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gif" ContentType="image/gif"/>
  <Default Extension="jpeg" ContentType="image/jpeg"/>
  <Default Extension="png" ContentType="image/png"/>
  <Default Extension="rels" ContentType="application/vnd.openxmlformats-package.relationships+xml"/>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theme/themeOverride3.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5F1D0" w14:textId="77777777" w:rsidR="004561C5" w:rsidRPr="00254EBF"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54EBF">
        <w:rPr>
          <w:rFonts w:ascii="Times New Roman" w:eastAsia="Times New Roman" w:hAnsi="Times New Roman" w:cs="Times New Roman"/>
          <w:b/>
          <w:kern w:val="36"/>
          <w:sz w:val="28"/>
          <w:szCs w:val="28"/>
          <w:lang w:eastAsia="ru-RU"/>
        </w:rPr>
        <w:t xml:space="preserve">ФЕДЕРАЛЬНОЕ ГОСУДАРСТВЕННОЕ БЮДЖЕТНОЕ </w:t>
      </w:r>
    </w:p>
    <w:p w14:paraId="3DA15DA0" w14:textId="77777777" w:rsidR="00254EBF"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54EBF">
        <w:rPr>
          <w:rFonts w:ascii="Times New Roman" w:eastAsia="Times New Roman" w:hAnsi="Times New Roman" w:cs="Times New Roman"/>
          <w:b/>
          <w:kern w:val="36"/>
          <w:sz w:val="28"/>
          <w:szCs w:val="28"/>
          <w:lang w:eastAsia="ru-RU"/>
        </w:rPr>
        <w:t xml:space="preserve">ОБРАЗОВАТЕЛЬНОЕ УЧРЕЖДЕНИЕ ВЫСШЕГО ОБРАЗОВАНИЯ «ЧЕЧЕНСКИЙ ГОСУДАРСТВЕННЫЙ </w:t>
      </w:r>
    </w:p>
    <w:p w14:paraId="6F797ACB" w14:textId="00B86904" w:rsidR="004561C5" w:rsidRPr="00254EBF" w:rsidRDefault="004561C5" w:rsidP="00487599">
      <w:pPr>
        <w:tabs>
          <w:tab w:val="left" w:pos="993"/>
        </w:tabs>
        <w:spacing w:after="0" w:line="240" w:lineRule="auto"/>
        <w:jc w:val="center"/>
        <w:outlineLvl w:val="0"/>
        <w:rPr>
          <w:rFonts w:ascii="Times New Roman" w:eastAsia="Times New Roman" w:hAnsi="Times New Roman" w:cs="Times New Roman"/>
          <w:b/>
          <w:sz w:val="28"/>
          <w:szCs w:val="28"/>
          <w:lang w:eastAsia="ru-RU"/>
        </w:rPr>
      </w:pPr>
      <w:r w:rsidRPr="00254EBF">
        <w:rPr>
          <w:rFonts w:ascii="Times New Roman" w:eastAsia="Times New Roman" w:hAnsi="Times New Roman" w:cs="Times New Roman"/>
          <w:b/>
          <w:sz w:val="28"/>
          <w:szCs w:val="28"/>
          <w:lang w:eastAsia="ru-RU"/>
        </w:rPr>
        <w:t>ПЕДАГОГИЧЕСКИЙ УНИВЕРСИТЕТ»</w:t>
      </w:r>
    </w:p>
    <w:p w14:paraId="089A2628" w14:textId="72918C2E" w:rsidR="004561C5"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54EBF">
        <w:rPr>
          <w:rFonts w:ascii="Times New Roman" w:eastAsia="Times New Roman" w:hAnsi="Times New Roman" w:cs="Times New Roman"/>
          <w:b/>
          <w:kern w:val="36"/>
          <w:sz w:val="28"/>
          <w:szCs w:val="28"/>
          <w:lang w:eastAsia="ru-RU"/>
        </w:rPr>
        <w:t>Кафедра педагогики</w:t>
      </w:r>
    </w:p>
    <w:p w14:paraId="54BBA9D6" w14:textId="77777777" w:rsidR="00254EBF" w:rsidRPr="00254EBF" w:rsidRDefault="00254EBF" w:rsidP="00487599">
      <w:pPr>
        <w:pBdr>
          <w:bottom w:val="single" w:sz="4" w:space="1" w:color="auto"/>
        </w:pBdr>
        <w:tabs>
          <w:tab w:val="left" w:pos="993"/>
        </w:tabs>
        <w:spacing w:after="0" w:line="240" w:lineRule="auto"/>
        <w:jc w:val="center"/>
        <w:outlineLvl w:val="0"/>
        <w:rPr>
          <w:rFonts w:ascii="Times New Roman" w:eastAsia="Times New Roman" w:hAnsi="Times New Roman" w:cs="Times New Roman"/>
          <w:b/>
          <w:kern w:val="36"/>
          <w:sz w:val="16"/>
          <w:szCs w:val="16"/>
          <w:lang w:eastAsia="ru-RU"/>
        </w:rPr>
      </w:pPr>
    </w:p>
    <w:p w14:paraId="1CB67A77" w14:textId="77777777" w:rsidR="004561C5" w:rsidRPr="00223DB6"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1F84E7F9" w14:textId="77777777" w:rsidR="004561C5" w:rsidRPr="00223DB6"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48C3EC89" w14:textId="77777777" w:rsidR="004561C5" w:rsidRPr="00223DB6"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1F561CA3" w14:textId="77777777" w:rsidR="004561C5" w:rsidRPr="00223DB6"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45955D06" w14:textId="77777777" w:rsidR="00E14C10" w:rsidRPr="00223DB6" w:rsidRDefault="00E14C10"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0E1E97C8" w14:textId="77777777" w:rsidR="004561C5" w:rsidRPr="00223DB6"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46B19D03" w14:textId="77777777" w:rsidR="004561C5" w:rsidRPr="00223DB6"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2E756E80" w14:textId="77777777" w:rsidR="004561C5" w:rsidRPr="00223DB6" w:rsidRDefault="004561C5"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6A1CF5DF" w14:textId="77777777" w:rsidR="004561C5" w:rsidRPr="00223DB6" w:rsidRDefault="004561C5"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74114FE3" w14:textId="77777777" w:rsidR="004561C5" w:rsidRPr="00223DB6" w:rsidRDefault="004561C5"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5732BC89" w14:textId="77777777" w:rsidR="004561C5" w:rsidRPr="00223DB6" w:rsidRDefault="004561C5"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5077C463" w14:textId="3E9A266A" w:rsidR="004561C5" w:rsidRDefault="004561C5"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6D18C128" w14:textId="77777777" w:rsidR="00473B61" w:rsidRDefault="00473B61" w:rsidP="00487599">
      <w:pPr>
        <w:tabs>
          <w:tab w:val="left" w:pos="993"/>
        </w:tabs>
        <w:spacing w:after="0" w:line="240" w:lineRule="auto"/>
        <w:jc w:val="center"/>
        <w:outlineLvl w:val="0"/>
        <w:rPr>
          <w:rFonts w:ascii="Times New Roman" w:eastAsia="Times New Roman" w:hAnsi="Times New Roman" w:cs="Times New Roman"/>
          <w:b/>
          <w:kern w:val="36"/>
          <w:sz w:val="40"/>
          <w:szCs w:val="40"/>
          <w:lang w:eastAsia="ru-RU"/>
        </w:rPr>
      </w:pPr>
      <w:r w:rsidRPr="00254EBF">
        <w:rPr>
          <w:rFonts w:ascii="Times New Roman" w:eastAsia="Times New Roman" w:hAnsi="Times New Roman" w:cs="Times New Roman"/>
          <w:b/>
          <w:kern w:val="36"/>
          <w:sz w:val="40"/>
          <w:szCs w:val="40"/>
          <w:lang w:eastAsia="ru-RU"/>
        </w:rPr>
        <w:t xml:space="preserve">АКТУАЛЬНЫЕ ПРОБЛЕМЫ </w:t>
      </w:r>
    </w:p>
    <w:p w14:paraId="69B715D0" w14:textId="77777777" w:rsidR="00473B61" w:rsidRPr="00254EBF" w:rsidRDefault="00473B61" w:rsidP="00487599">
      <w:pPr>
        <w:tabs>
          <w:tab w:val="left" w:pos="993"/>
        </w:tabs>
        <w:spacing w:after="0" w:line="240" w:lineRule="auto"/>
        <w:jc w:val="center"/>
        <w:outlineLvl w:val="0"/>
        <w:rPr>
          <w:rFonts w:ascii="Times New Roman" w:eastAsia="Times New Roman" w:hAnsi="Times New Roman" w:cs="Times New Roman"/>
          <w:b/>
          <w:kern w:val="36"/>
          <w:sz w:val="40"/>
          <w:szCs w:val="40"/>
          <w:lang w:eastAsia="ru-RU"/>
        </w:rPr>
      </w:pPr>
      <w:r w:rsidRPr="00254EBF">
        <w:rPr>
          <w:rFonts w:ascii="Times New Roman" w:eastAsia="Times New Roman" w:hAnsi="Times New Roman" w:cs="Times New Roman"/>
          <w:b/>
          <w:kern w:val="36"/>
          <w:sz w:val="40"/>
          <w:szCs w:val="40"/>
          <w:lang w:eastAsia="ru-RU"/>
        </w:rPr>
        <w:t>СОВРЕМЕННОЙ СЕМЬИ</w:t>
      </w:r>
    </w:p>
    <w:p w14:paraId="2FCCB730" w14:textId="77777777" w:rsidR="00473B61" w:rsidRPr="00223DB6" w:rsidRDefault="00473B61"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5B9C721F" w14:textId="77777777" w:rsidR="00473B61" w:rsidRDefault="00473B61"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 xml:space="preserve">Материалы Всероссийской научно-практической </w:t>
      </w:r>
    </w:p>
    <w:p w14:paraId="1BD2E642" w14:textId="77777777" w:rsidR="00473B61" w:rsidRPr="00223DB6" w:rsidRDefault="00473B61"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конференции с международным участием</w:t>
      </w:r>
    </w:p>
    <w:p w14:paraId="04D82109" w14:textId="77777777" w:rsidR="00473B61" w:rsidRPr="00223DB6" w:rsidRDefault="00473B61"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29 апреля 2021г.</w:t>
      </w:r>
    </w:p>
    <w:p w14:paraId="72780C71" w14:textId="77777777" w:rsidR="00473B61" w:rsidRPr="00223DB6" w:rsidRDefault="00473B61"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p>
    <w:p w14:paraId="3AC0797D" w14:textId="0501871B"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26A8D05B" w14:textId="354DF9B8"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0B71C656" w14:textId="26D29774"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7808F82E" w14:textId="0B260203"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4C27E5F6" w14:textId="31ADE30A"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76EBB3D9" w14:textId="4B5F7508"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28198EA5" w14:textId="77822881"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5758D187" w14:textId="056AFAD8"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7425D8ED" w14:textId="6AFFFF98"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79FD6207" w14:textId="08A69178"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792763DC" w14:textId="772EE2C2"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5CBE25C9" w14:textId="05BC6CDC"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28A8E96C" w14:textId="730FA23B" w:rsidR="00254EBF"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39CFB502" w14:textId="77777777" w:rsidR="00254EBF" w:rsidRPr="00223DB6" w:rsidRDefault="00254EBF" w:rsidP="00487599">
      <w:pPr>
        <w:tabs>
          <w:tab w:val="left" w:pos="993"/>
        </w:tabs>
        <w:spacing w:after="0" w:line="240" w:lineRule="auto"/>
        <w:outlineLvl w:val="0"/>
        <w:rPr>
          <w:rFonts w:ascii="Times New Roman" w:eastAsia="Times New Roman" w:hAnsi="Times New Roman" w:cs="Times New Roman"/>
          <w:b/>
          <w:kern w:val="36"/>
          <w:sz w:val="28"/>
          <w:szCs w:val="28"/>
          <w:lang w:eastAsia="ru-RU"/>
        </w:rPr>
      </w:pPr>
    </w:p>
    <w:p w14:paraId="1DB5E408" w14:textId="08870366" w:rsidR="004561C5" w:rsidRP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54EBF">
        <w:rPr>
          <w:b/>
          <w:noProof/>
          <w:color w:val="000000"/>
          <w:sz w:val="30"/>
          <w:szCs w:val="30"/>
          <w:lang w:eastAsia="ru-RU"/>
        </w:rPr>
        <w:drawing>
          <wp:inline distT="0" distB="0" distL="0" distR="0" wp14:anchorId="38D340F3" wp14:editId="61BC1BE5">
            <wp:extent cx="609600" cy="6762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p w14:paraId="5E6EFF2C" w14:textId="705FE610" w:rsidR="008E27E5" w:rsidRPr="00223DB6" w:rsidRDefault="004561C5" w:rsidP="00487599">
      <w:pPr>
        <w:tabs>
          <w:tab w:val="left" w:pos="993"/>
        </w:tabs>
        <w:spacing w:after="0" w:line="240" w:lineRule="auto"/>
        <w:jc w:val="center"/>
        <w:outlineLvl w:val="0"/>
        <w:rPr>
          <w:rFonts w:ascii="Times New Roman" w:eastAsiaTheme="minorEastAsia" w:hAnsi="Times New Roman" w:cs="Times New Roman"/>
          <w:sz w:val="28"/>
          <w:szCs w:val="28"/>
          <w:highlight w:val="yellow"/>
          <w:lang w:eastAsia="ru-RU"/>
        </w:rPr>
      </w:pPr>
      <w:r w:rsidRPr="00254EBF">
        <w:rPr>
          <w:rFonts w:ascii="Times New Roman" w:eastAsia="Times New Roman" w:hAnsi="Times New Roman" w:cs="Times New Roman"/>
          <w:b/>
          <w:kern w:val="36"/>
          <w:sz w:val="28"/>
          <w:szCs w:val="28"/>
          <w:lang w:eastAsia="ru-RU"/>
        </w:rPr>
        <w:t>Грозный 2021</w:t>
      </w:r>
      <w:r w:rsidR="008E27E5" w:rsidRPr="00223DB6">
        <w:rPr>
          <w:rFonts w:ascii="Times New Roman" w:eastAsiaTheme="minorEastAsia" w:hAnsi="Times New Roman" w:cs="Times New Roman"/>
          <w:sz w:val="28"/>
          <w:szCs w:val="28"/>
          <w:highlight w:val="yellow"/>
          <w:lang w:eastAsia="ru-RU"/>
        </w:rPr>
        <w:br w:type="page"/>
      </w:r>
    </w:p>
    <w:p w14:paraId="3A58BD4A" w14:textId="40D61412" w:rsidR="004561C5" w:rsidRPr="005134A1" w:rsidRDefault="004561C5" w:rsidP="00487599">
      <w:pPr>
        <w:tabs>
          <w:tab w:val="left" w:pos="993"/>
        </w:tabs>
        <w:spacing w:after="0" w:line="240" w:lineRule="auto"/>
        <w:rPr>
          <w:rFonts w:ascii="Times New Roman" w:eastAsiaTheme="minorEastAsia" w:hAnsi="Times New Roman" w:cs="Times New Roman"/>
          <w:sz w:val="28"/>
          <w:szCs w:val="28"/>
          <w:lang w:eastAsia="ru-RU"/>
        </w:rPr>
      </w:pPr>
      <w:r w:rsidRPr="005134A1">
        <w:rPr>
          <w:rFonts w:ascii="Times New Roman" w:eastAsiaTheme="minorEastAsia" w:hAnsi="Times New Roman" w:cs="Times New Roman"/>
          <w:sz w:val="28"/>
          <w:szCs w:val="28"/>
          <w:lang w:eastAsia="ru-RU"/>
        </w:rPr>
        <w:lastRenderedPageBreak/>
        <w:t>УДК</w:t>
      </w:r>
      <w:r w:rsidR="005134A1" w:rsidRPr="005134A1">
        <w:rPr>
          <w:rFonts w:ascii="Times New Roman" w:eastAsiaTheme="minorEastAsia" w:hAnsi="Times New Roman" w:cs="Times New Roman"/>
          <w:sz w:val="28"/>
          <w:szCs w:val="28"/>
          <w:lang w:eastAsia="ru-RU"/>
        </w:rPr>
        <w:t xml:space="preserve"> 159.9</w:t>
      </w:r>
    </w:p>
    <w:p w14:paraId="79628F3B" w14:textId="647DFB9E" w:rsidR="004561C5" w:rsidRPr="005134A1" w:rsidRDefault="004561C5" w:rsidP="00487599">
      <w:pPr>
        <w:tabs>
          <w:tab w:val="left" w:pos="993"/>
        </w:tabs>
        <w:spacing w:after="0" w:line="240" w:lineRule="auto"/>
        <w:rPr>
          <w:rFonts w:ascii="Times New Roman" w:eastAsiaTheme="minorEastAsia" w:hAnsi="Times New Roman" w:cs="Times New Roman"/>
          <w:sz w:val="28"/>
          <w:szCs w:val="28"/>
          <w:lang w:eastAsia="ru-RU"/>
        </w:rPr>
      </w:pPr>
      <w:r w:rsidRPr="005134A1">
        <w:rPr>
          <w:rFonts w:ascii="Times New Roman" w:eastAsiaTheme="minorEastAsia" w:hAnsi="Times New Roman" w:cs="Times New Roman"/>
          <w:sz w:val="28"/>
          <w:szCs w:val="28"/>
          <w:lang w:eastAsia="ru-RU"/>
        </w:rPr>
        <w:t>ББК</w:t>
      </w:r>
      <w:r w:rsidR="005134A1" w:rsidRPr="005134A1">
        <w:rPr>
          <w:rFonts w:ascii="Times New Roman" w:eastAsiaTheme="minorEastAsia" w:hAnsi="Times New Roman" w:cs="Times New Roman"/>
          <w:sz w:val="28"/>
          <w:szCs w:val="28"/>
          <w:lang w:eastAsia="ru-RU"/>
        </w:rPr>
        <w:t xml:space="preserve"> 88</w:t>
      </w:r>
    </w:p>
    <w:p w14:paraId="551DB1FC" w14:textId="343710A9" w:rsidR="004561C5" w:rsidRDefault="00254EBF" w:rsidP="00487599">
      <w:pPr>
        <w:tabs>
          <w:tab w:val="left" w:pos="993"/>
        </w:tabs>
        <w:spacing w:after="0" w:line="240" w:lineRule="auto"/>
        <w:ind w:firstLine="567"/>
        <w:rPr>
          <w:rFonts w:ascii="Times New Roman" w:eastAsiaTheme="minorEastAsia" w:hAnsi="Times New Roman" w:cs="Times New Roman"/>
          <w:sz w:val="28"/>
          <w:szCs w:val="28"/>
          <w:lang w:eastAsia="ru-RU"/>
        </w:rPr>
      </w:pPr>
      <w:r w:rsidRPr="005134A1">
        <w:rPr>
          <w:rFonts w:ascii="Times New Roman" w:eastAsiaTheme="minorEastAsia" w:hAnsi="Times New Roman" w:cs="Times New Roman"/>
          <w:sz w:val="28"/>
          <w:szCs w:val="28"/>
          <w:lang w:eastAsia="ru-RU"/>
        </w:rPr>
        <w:t>А-43</w:t>
      </w:r>
    </w:p>
    <w:p w14:paraId="3F8703C1" w14:textId="39A7CD38" w:rsidR="00254EBF" w:rsidRDefault="00254EBF"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7578A978" w14:textId="310A4F6A" w:rsidR="00254EBF" w:rsidRDefault="00254EBF"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739561DB" w14:textId="44D81248" w:rsidR="00254EBF" w:rsidRDefault="00254EBF"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30423A96" w14:textId="77777777" w:rsidR="00254EBF" w:rsidRPr="00223DB6" w:rsidRDefault="00254EBF"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6F41EB95"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4EF7A791" w14:textId="77777777" w:rsidR="004561C5" w:rsidRPr="00223DB6" w:rsidRDefault="004561C5" w:rsidP="00487599">
      <w:pPr>
        <w:tabs>
          <w:tab w:val="left" w:pos="993"/>
        </w:tabs>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Научные редакторы:</w:t>
      </w:r>
    </w:p>
    <w:p w14:paraId="0DE44A02" w14:textId="77777777" w:rsidR="004561C5" w:rsidRPr="00223DB6" w:rsidRDefault="004561C5" w:rsidP="00487599">
      <w:pPr>
        <w:tabs>
          <w:tab w:val="left" w:pos="993"/>
        </w:tabs>
        <w:spacing w:after="0" w:line="240" w:lineRule="auto"/>
        <w:jc w:val="center"/>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Доктор педагогических наук, профессор </w:t>
      </w:r>
      <w:proofErr w:type="spellStart"/>
      <w:r w:rsidRPr="00223DB6">
        <w:rPr>
          <w:rFonts w:ascii="Times New Roman" w:eastAsiaTheme="minorEastAsia" w:hAnsi="Times New Roman" w:cs="Times New Roman"/>
          <w:b/>
          <w:sz w:val="28"/>
          <w:szCs w:val="28"/>
          <w:lang w:eastAsia="ru-RU"/>
        </w:rPr>
        <w:t>Арсалиев</w:t>
      </w:r>
      <w:proofErr w:type="spellEnd"/>
      <w:r w:rsidRPr="00223DB6">
        <w:rPr>
          <w:rFonts w:ascii="Times New Roman" w:eastAsiaTheme="minorEastAsia" w:hAnsi="Times New Roman" w:cs="Times New Roman"/>
          <w:b/>
          <w:sz w:val="28"/>
          <w:szCs w:val="28"/>
          <w:lang w:eastAsia="ru-RU"/>
        </w:rPr>
        <w:t xml:space="preserve"> </w:t>
      </w:r>
      <w:proofErr w:type="spellStart"/>
      <w:r w:rsidRPr="00223DB6">
        <w:rPr>
          <w:rFonts w:ascii="Times New Roman" w:eastAsiaTheme="minorEastAsia" w:hAnsi="Times New Roman" w:cs="Times New Roman"/>
          <w:b/>
          <w:sz w:val="28"/>
          <w:szCs w:val="28"/>
          <w:lang w:eastAsia="ru-RU"/>
        </w:rPr>
        <w:t>Ш.М</w:t>
      </w:r>
      <w:proofErr w:type="spellEnd"/>
      <w:r w:rsidRPr="00223DB6">
        <w:rPr>
          <w:rFonts w:ascii="Times New Roman" w:eastAsiaTheme="minorEastAsia" w:hAnsi="Times New Roman" w:cs="Times New Roman"/>
          <w:b/>
          <w:sz w:val="28"/>
          <w:szCs w:val="28"/>
          <w:lang w:eastAsia="ru-RU"/>
        </w:rPr>
        <w:t>.-Х.</w:t>
      </w:r>
    </w:p>
    <w:p w14:paraId="09F7EA86" w14:textId="77777777" w:rsidR="004561C5" w:rsidRPr="00223DB6" w:rsidRDefault="004561C5" w:rsidP="00487599">
      <w:pPr>
        <w:tabs>
          <w:tab w:val="left" w:pos="993"/>
        </w:tabs>
        <w:spacing w:after="0" w:line="240" w:lineRule="auto"/>
        <w:jc w:val="center"/>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Кандидат педагогических наук, доцент </w:t>
      </w:r>
      <w:r w:rsidRPr="00223DB6">
        <w:rPr>
          <w:rFonts w:ascii="Times New Roman" w:eastAsiaTheme="minorEastAsia" w:hAnsi="Times New Roman" w:cs="Times New Roman"/>
          <w:b/>
          <w:sz w:val="28"/>
          <w:szCs w:val="28"/>
          <w:lang w:eastAsia="ru-RU"/>
        </w:rPr>
        <w:t xml:space="preserve">Алиханова </w:t>
      </w:r>
      <w:proofErr w:type="spellStart"/>
      <w:r w:rsidRPr="00223DB6">
        <w:rPr>
          <w:rFonts w:ascii="Times New Roman" w:eastAsiaTheme="minorEastAsia" w:hAnsi="Times New Roman" w:cs="Times New Roman"/>
          <w:b/>
          <w:sz w:val="28"/>
          <w:szCs w:val="28"/>
          <w:lang w:eastAsia="ru-RU"/>
        </w:rPr>
        <w:t>Р.А</w:t>
      </w:r>
      <w:proofErr w:type="spellEnd"/>
      <w:r w:rsidRPr="00223DB6">
        <w:rPr>
          <w:rFonts w:ascii="Times New Roman" w:eastAsiaTheme="minorEastAsia" w:hAnsi="Times New Roman" w:cs="Times New Roman"/>
          <w:b/>
          <w:sz w:val="28"/>
          <w:szCs w:val="28"/>
          <w:lang w:eastAsia="ru-RU"/>
        </w:rPr>
        <w:t>.</w:t>
      </w:r>
    </w:p>
    <w:p w14:paraId="06ECC836" w14:textId="77777777" w:rsidR="004561C5" w:rsidRPr="00223DB6" w:rsidRDefault="004561C5" w:rsidP="00487599">
      <w:pPr>
        <w:tabs>
          <w:tab w:val="left" w:pos="993"/>
        </w:tabs>
        <w:spacing w:after="0" w:line="240" w:lineRule="auto"/>
        <w:jc w:val="center"/>
        <w:rPr>
          <w:rFonts w:ascii="Times New Roman" w:eastAsiaTheme="minorEastAsia" w:hAnsi="Times New Roman" w:cs="Times New Roman"/>
          <w:sz w:val="28"/>
          <w:szCs w:val="28"/>
          <w:lang w:eastAsia="ru-RU"/>
        </w:rPr>
      </w:pPr>
    </w:p>
    <w:p w14:paraId="44C97591"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sz w:val="28"/>
          <w:szCs w:val="28"/>
          <w:lang w:eastAsia="ru-RU"/>
        </w:rPr>
      </w:pPr>
    </w:p>
    <w:p w14:paraId="7FB00D1F"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sz w:val="28"/>
          <w:szCs w:val="28"/>
          <w:lang w:eastAsia="ru-RU"/>
        </w:rPr>
      </w:pPr>
    </w:p>
    <w:p w14:paraId="1FF4491D" w14:textId="1EB06F14" w:rsidR="004561C5" w:rsidRPr="00223DB6" w:rsidRDefault="00254EBF" w:rsidP="00487599">
      <w:pPr>
        <w:tabs>
          <w:tab w:val="left" w:pos="993"/>
        </w:tabs>
        <w:spacing w:after="0" w:line="240" w:lineRule="auto"/>
        <w:ind w:left="567" w:hanging="56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А-43</w:t>
      </w:r>
      <w:r w:rsidR="004561C5" w:rsidRPr="00223DB6">
        <w:rPr>
          <w:rFonts w:ascii="Times New Roman" w:eastAsiaTheme="minorEastAsia" w:hAnsi="Times New Roman" w:cs="Times New Roman"/>
          <w:sz w:val="28"/>
          <w:szCs w:val="28"/>
          <w:lang w:eastAsia="ru-RU"/>
        </w:rPr>
        <w:t xml:space="preserve">   </w:t>
      </w:r>
      <w:r w:rsidR="00E14C10" w:rsidRPr="00223DB6">
        <w:rPr>
          <w:rFonts w:ascii="Times New Roman" w:eastAsiaTheme="minorEastAsia" w:hAnsi="Times New Roman" w:cs="Times New Roman"/>
          <w:sz w:val="28"/>
          <w:szCs w:val="28"/>
          <w:lang w:eastAsia="ru-RU"/>
        </w:rPr>
        <w:t>Актуальные проблемы современной семьи</w:t>
      </w:r>
      <w:r w:rsidR="00C235FD" w:rsidRPr="00223DB6">
        <w:rPr>
          <w:rFonts w:ascii="Times New Roman" w:eastAsiaTheme="minorEastAsia" w:hAnsi="Times New Roman" w:cs="Times New Roman"/>
          <w:sz w:val="28"/>
          <w:szCs w:val="28"/>
          <w:lang w:eastAsia="ru-RU"/>
        </w:rPr>
        <w:t>.</w:t>
      </w:r>
      <w:r w:rsidR="00E14C10" w:rsidRPr="00223DB6">
        <w:rPr>
          <w:rFonts w:ascii="Times New Roman" w:eastAsiaTheme="minorEastAsia" w:hAnsi="Times New Roman" w:cs="Times New Roman"/>
          <w:sz w:val="28"/>
          <w:szCs w:val="28"/>
          <w:lang w:eastAsia="ru-RU"/>
        </w:rPr>
        <w:t xml:space="preserve"> Материалы Всероссийской научно-практической конференции с международным участием</w:t>
      </w:r>
      <w:r w:rsidR="004561C5" w:rsidRPr="00223DB6">
        <w:rPr>
          <w:rFonts w:ascii="Times New Roman" w:eastAsiaTheme="minorEastAsia" w:hAnsi="Times New Roman" w:cs="Times New Roman"/>
          <w:sz w:val="28"/>
          <w:szCs w:val="28"/>
          <w:lang w:eastAsia="ru-RU"/>
        </w:rPr>
        <w:t xml:space="preserve"> (</w:t>
      </w:r>
      <w:proofErr w:type="spellStart"/>
      <w:r w:rsidR="004561C5" w:rsidRPr="00223DB6">
        <w:rPr>
          <w:rFonts w:ascii="Times New Roman" w:eastAsiaTheme="minorEastAsia" w:hAnsi="Times New Roman" w:cs="Times New Roman"/>
          <w:sz w:val="28"/>
          <w:szCs w:val="28"/>
          <w:lang w:eastAsia="ru-RU"/>
        </w:rPr>
        <w:t>г.Грозный</w:t>
      </w:r>
      <w:proofErr w:type="spellEnd"/>
      <w:r w:rsidR="004561C5" w:rsidRPr="00223DB6">
        <w:rPr>
          <w:rFonts w:ascii="Times New Roman" w:eastAsiaTheme="minorEastAsia" w:hAnsi="Times New Roman" w:cs="Times New Roman"/>
          <w:sz w:val="28"/>
          <w:szCs w:val="28"/>
          <w:lang w:eastAsia="ru-RU"/>
        </w:rPr>
        <w:t>, 2</w:t>
      </w:r>
      <w:r w:rsidR="00E14C10" w:rsidRPr="00223DB6">
        <w:rPr>
          <w:rFonts w:ascii="Times New Roman" w:eastAsiaTheme="minorEastAsia" w:hAnsi="Times New Roman" w:cs="Times New Roman"/>
          <w:sz w:val="28"/>
          <w:szCs w:val="28"/>
          <w:lang w:eastAsia="ru-RU"/>
        </w:rPr>
        <w:t>9</w:t>
      </w:r>
      <w:r w:rsidR="004561C5" w:rsidRPr="00223DB6">
        <w:rPr>
          <w:rFonts w:ascii="Times New Roman" w:eastAsiaTheme="minorEastAsia" w:hAnsi="Times New Roman" w:cs="Times New Roman"/>
          <w:sz w:val="28"/>
          <w:szCs w:val="28"/>
          <w:lang w:eastAsia="ru-RU"/>
        </w:rPr>
        <w:t xml:space="preserve"> </w:t>
      </w:r>
      <w:r w:rsidR="00E14C10" w:rsidRPr="00223DB6">
        <w:rPr>
          <w:rFonts w:ascii="Times New Roman" w:eastAsiaTheme="minorEastAsia" w:hAnsi="Times New Roman" w:cs="Times New Roman"/>
          <w:sz w:val="28"/>
          <w:szCs w:val="28"/>
          <w:lang w:eastAsia="ru-RU"/>
        </w:rPr>
        <w:t>апреля</w:t>
      </w:r>
      <w:r w:rsidR="004561C5" w:rsidRPr="00223DB6">
        <w:rPr>
          <w:rFonts w:ascii="Times New Roman" w:eastAsiaTheme="minorEastAsia" w:hAnsi="Times New Roman" w:cs="Times New Roman"/>
          <w:sz w:val="28"/>
          <w:szCs w:val="28"/>
          <w:lang w:eastAsia="ru-RU"/>
        </w:rPr>
        <w:t xml:space="preserve"> </w:t>
      </w:r>
      <w:r w:rsidR="00E14C10" w:rsidRPr="00223DB6">
        <w:rPr>
          <w:rFonts w:ascii="Times New Roman" w:eastAsiaTheme="minorEastAsia" w:hAnsi="Times New Roman" w:cs="Times New Roman"/>
          <w:sz w:val="28"/>
          <w:szCs w:val="28"/>
          <w:lang w:eastAsia="ru-RU"/>
        </w:rPr>
        <w:t>2021</w:t>
      </w:r>
      <w:r w:rsidR="004561C5" w:rsidRPr="00223DB6">
        <w:rPr>
          <w:rFonts w:ascii="Times New Roman" w:eastAsiaTheme="minorEastAsia" w:hAnsi="Times New Roman" w:cs="Times New Roman"/>
          <w:sz w:val="28"/>
          <w:szCs w:val="28"/>
          <w:lang w:eastAsia="ru-RU"/>
        </w:rPr>
        <w:t xml:space="preserve">г.). </w:t>
      </w:r>
      <w:r w:rsidRPr="00254EBF">
        <w:rPr>
          <w:rFonts w:ascii="Times New Roman" w:eastAsiaTheme="minorEastAsia" w:hAnsi="Times New Roman" w:cs="Times New Roman"/>
          <w:sz w:val="28"/>
          <w:szCs w:val="28"/>
          <w:lang w:eastAsia="ru-RU"/>
        </w:rPr>
        <w:t xml:space="preserve">Грозный: </w:t>
      </w:r>
      <w:proofErr w:type="spellStart"/>
      <w:r w:rsidRPr="00254EBF">
        <w:rPr>
          <w:rFonts w:ascii="Times New Roman" w:eastAsiaTheme="minorEastAsia" w:hAnsi="Times New Roman" w:cs="Times New Roman"/>
          <w:sz w:val="28"/>
          <w:szCs w:val="28"/>
          <w:lang w:eastAsia="ru-RU"/>
        </w:rPr>
        <w:t>ЧГПУ</w:t>
      </w:r>
      <w:proofErr w:type="spellEnd"/>
      <w:r w:rsidRPr="00254EBF">
        <w:rPr>
          <w:rFonts w:ascii="Times New Roman" w:eastAsiaTheme="minorEastAsia" w:hAnsi="Times New Roman" w:cs="Times New Roman"/>
          <w:sz w:val="28"/>
          <w:szCs w:val="28"/>
          <w:lang w:eastAsia="ru-RU"/>
        </w:rPr>
        <w:t xml:space="preserve">: </w:t>
      </w:r>
      <w:r w:rsidR="004561C5" w:rsidRPr="00223DB6">
        <w:rPr>
          <w:rFonts w:ascii="Times New Roman" w:eastAsiaTheme="minorEastAsia" w:hAnsi="Times New Roman" w:cs="Times New Roman"/>
          <w:sz w:val="28"/>
          <w:szCs w:val="28"/>
          <w:lang w:eastAsia="ru-RU"/>
        </w:rPr>
        <w:t xml:space="preserve">Махачкала: АЛЕФ, </w:t>
      </w:r>
      <w:r w:rsidR="00E14C10" w:rsidRPr="00223DB6">
        <w:rPr>
          <w:rFonts w:ascii="Times New Roman" w:eastAsiaTheme="minorEastAsia" w:hAnsi="Times New Roman" w:cs="Times New Roman"/>
          <w:sz w:val="28"/>
          <w:szCs w:val="28"/>
          <w:lang w:eastAsia="ru-RU"/>
        </w:rPr>
        <w:t>2021</w:t>
      </w:r>
      <w:r w:rsidR="004561C5" w:rsidRPr="00223DB6">
        <w:rPr>
          <w:rFonts w:ascii="Times New Roman" w:eastAsiaTheme="minorEastAsia" w:hAnsi="Times New Roman" w:cs="Times New Roman"/>
          <w:sz w:val="28"/>
          <w:szCs w:val="28"/>
          <w:lang w:eastAsia="ru-RU"/>
        </w:rPr>
        <w:t xml:space="preserve">. – </w:t>
      </w:r>
      <w:r>
        <w:rPr>
          <w:rFonts w:ascii="Times New Roman" w:eastAsiaTheme="minorEastAsia" w:hAnsi="Times New Roman" w:cs="Times New Roman"/>
          <w:sz w:val="28"/>
          <w:szCs w:val="28"/>
          <w:lang w:eastAsia="ru-RU"/>
        </w:rPr>
        <w:t>66</w:t>
      </w:r>
      <w:r w:rsidR="00696459">
        <w:rPr>
          <w:rFonts w:ascii="Times New Roman" w:eastAsiaTheme="minorEastAsia" w:hAnsi="Times New Roman" w:cs="Times New Roman"/>
          <w:sz w:val="28"/>
          <w:szCs w:val="28"/>
          <w:lang w:eastAsia="ru-RU"/>
        </w:rPr>
        <w:t>4</w:t>
      </w:r>
      <w:r w:rsidR="004561C5" w:rsidRPr="00223DB6">
        <w:rPr>
          <w:rFonts w:ascii="Times New Roman" w:eastAsiaTheme="minorEastAsia" w:hAnsi="Times New Roman" w:cs="Times New Roman"/>
          <w:sz w:val="28"/>
          <w:szCs w:val="28"/>
          <w:lang w:eastAsia="ru-RU"/>
        </w:rPr>
        <w:t xml:space="preserve"> с.</w:t>
      </w:r>
    </w:p>
    <w:p w14:paraId="79A591E8" w14:textId="77777777" w:rsidR="004561C5" w:rsidRPr="00223DB6" w:rsidRDefault="004561C5"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3BA59C70" w14:textId="5B6F5B1D" w:rsidR="005134A1" w:rsidRPr="005134A1" w:rsidRDefault="004561C5" w:rsidP="00487599">
      <w:pPr>
        <w:tabs>
          <w:tab w:val="left" w:pos="993"/>
        </w:tabs>
        <w:spacing w:after="0" w:line="240" w:lineRule="auto"/>
        <w:ind w:firstLine="567"/>
        <w:rPr>
          <w:rFonts w:ascii="Times New Roman" w:eastAsiaTheme="minorEastAsia" w:hAnsi="Times New Roman" w:cs="Times New Roman"/>
          <w:sz w:val="28"/>
          <w:szCs w:val="28"/>
          <w:lang w:eastAsia="ru-RU"/>
        </w:rPr>
      </w:pPr>
      <w:proofErr w:type="spellStart"/>
      <w:r w:rsidRPr="005134A1">
        <w:rPr>
          <w:rFonts w:ascii="Times New Roman" w:eastAsiaTheme="minorEastAsia" w:hAnsi="Times New Roman" w:cs="Times New Roman"/>
          <w:sz w:val="28"/>
          <w:szCs w:val="28"/>
          <w:lang w:eastAsia="ru-RU"/>
        </w:rPr>
        <w:t>ISBN</w:t>
      </w:r>
      <w:proofErr w:type="spellEnd"/>
      <w:r w:rsidR="005134A1" w:rsidRPr="005134A1">
        <w:rPr>
          <w:rFonts w:ascii="Times New Roman" w:eastAsiaTheme="minorEastAsia" w:hAnsi="Times New Roman" w:cs="Times New Roman"/>
          <w:sz w:val="28"/>
          <w:szCs w:val="28"/>
          <w:lang w:eastAsia="ru-RU"/>
        </w:rPr>
        <w:t xml:space="preserve"> 978-5-00128-704-9</w:t>
      </w:r>
    </w:p>
    <w:p w14:paraId="5FDB7035" w14:textId="3FD867DF" w:rsidR="004561C5" w:rsidRPr="00223DB6" w:rsidRDefault="004561C5"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006C9612" w14:textId="77777777" w:rsidR="004561C5" w:rsidRPr="00223DB6" w:rsidRDefault="004561C5"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60C5EAD5" w14:textId="77777777" w:rsidR="004561C5" w:rsidRPr="00223DB6" w:rsidRDefault="004561C5" w:rsidP="00487599">
      <w:pPr>
        <w:tabs>
          <w:tab w:val="left" w:pos="993"/>
        </w:tabs>
        <w:spacing w:after="0" w:line="240" w:lineRule="auto"/>
        <w:ind w:left="567"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Материалы сборника посвящены актуальным проблемам </w:t>
      </w:r>
      <w:r w:rsidR="008F3E85" w:rsidRPr="00223DB6">
        <w:rPr>
          <w:rFonts w:ascii="Times New Roman" w:eastAsiaTheme="minorEastAsia" w:hAnsi="Times New Roman" w:cs="Times New Roman"/>
          <w:sz w:val="28"/>
          <w:szCs w:val="28"/>
          <w:lang w:eastAsia="ru-RU"/>
        </w:rPr>
        <w:t>современной семьи и семейного воспитания</w:t>
      </w:r>
      <w:r w:rsidR="003561BB" w:rsidRPr="00223DB6">
        <w:rPr>
          <w:rFonts w:ascii="Times New Roman" w:eastAsiaTheme="minorEastAsia" w:hAnsi="Times New Roman" w:cs="Times New Roman"/>
          <w:sz w:val="28"/>
          <w:szCs w:val="28"/>
          <w:lang w:eastAsia="ru-RU"/>
        </w:rPr>
        <w:t>.</w:t>
      </w:r>
    </w:p>
    <w:p w14:paraId="23CED35C" w14:textId="41B2CBA6" w:rsidR="004561C5" w:rsidRPr="00223DB6" w:rsidRDefault="004561C5" w:rsidP="00487599">
      <w:pPr>
        <w:tabs>
          <w:tab w:val="left" w:pos="993"/>
        </w:tabs>
        <w:spacing w:after="0" w:line="240" w:lineRule="auto"/>
        <w:ind w:left="567"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Сборник адресован ученым, </w:t>
      </w:r>
      <w:r w:rsidR="008F3E85" w:rsidRPr="00223DB6">
        <w:rPr>
          <w:rFonts w:ascii="Times New Roman" w:eastAsiaTheme="minorEastAsia" w:hAnsi="Times New Roman" w:cs="Times New Roman"/>
          <w:sz w:val="28"/>
          <w:szCs w:val="28"/>
          <w:lang w:eastAsia="ru-RU"/>
        </w:rPr>
        <w:t xml:space="preserve">общественным деятелям, </w:t>
      </w:r>
      <w:r w:rsidRPr="00223DB6">
        <w:rPr>
          <w:rFonts w:ascii="Times New Roman" w:eastAsiaTheme="minorEastAsia" w:hAnsi="Times New Roman" w:cs="Times New Roman"/>
          <w:sz w:val="28"/>
          <w:szCs w:val="28"/>
          <w:lang w:eastAsia="ru-RU"/>
        </w:rPr>
        <w:t>преподавателям</w:t>
      </w:r>
      <w:r w:rsidR="008F3E85" w:rsidRPr="00223DB6">
        <w:rPr>
          <w:rFonts w:ascii="Times New Roman" w:eastAsiaTheme="minorEastAsia" w:hAnsi="Times New Roman" w:cs="Times New Roman"/>
          <w:sz w:val="28"/>
          <w:szCs w:val="28"/>
          <w:lang w:eastAsia="ru-RU"/>
        </w:rPr>
        <w:t xml:space="preserve"> образовательных организаций всех уровней</w:t>
      </w:r>
      <w:r w:rsidRPr="00223DB6">
        <w:rPr>
          <w:rFonts w:ascii="Times New Roman" w:eastAsiaTheme="minorEastAsia" w:hAnsi="Times New Roman" w:cs="Times New Roman"/>
          <w:sz w:val="28"/>
          <w:szCs w:val="28"/>
          <w:lang w:eastAsia="ru-RU"/>
        </w:rPr>
        <w:t xml:space="preserve">, </w:t>
      </w:r>
      <w:r w:rsidR="008F3E85" w:rsidRPr="00223DB6">
        <w:rPr>
          <w:rFonts w:ascii="Times New Roman" w:eastAsiaTheme="minorEastAsia" w:hAnsi="Times New Roman" w:cs="Times New Roman"/>
          <w:sz w:val="28"/>
          <w:szCs w:val="28"/>
          <w:lang w:eastAsia="ru-RU"/>
        </w:rPr>
        <w:t xml:space="preserve">соискателям, </w:t>
      </w:r>
      <w:r w:rsidRPr="00223DB6">
        <w:rPr>
          <w:rFonts w:ascii="Times New Roman" w:eastAsiaTheme="minorEastAsia" w:hAnsi="Times New Roman" w:cs="Times New Roman"/>
          <w:sz w:val="28"/>
          <w:szCs w:val="28"/>
          <w:lang w:eastAsia="ru-RU"/>
        </w:rPr>
        <w:t>аспирантам</w:t>
      </w:r>
      <w:r w:rsidR="008F3E85" w:rsidRPr="00223DB6">
        <w:rPr>
          <w:rFonts w:ascii="Times New Roman" w:eastAsiaTheme="minorEastAsia" w:hAnsi="Times New Roman" w:cs="Times New Roman"/>
          <w:sz w:val="28"/>
          <w:szCs w:val="28"/>
          <w:lang w:eastAsia="ru-RU"/>
        </w:rPr>
        <w:t>, магистрантам</w:t>
      </w:r>
      <w:r w:rsidRPr="00223DB6">
        <w:rPr>
          <w:rFonts w:ascii="Times New Roman" w:eastAsiaTheme="minorEastAsia" w:hAnsi="Times New Roman" w:cs="Times New Roman"/>
          <w:sz w:val="28"/>
          <w:szCs w:val="28"/>
          <w:lang w:eastAsia="ru-RU"/>
        </w:rPr>
        <w:t xml:space="preserve"> и студентам, а также широкому кругу читателей, интересующихся актуальными проблемами </w:t>
      </w:r>
      <w:r w:rsidR="008F3E85" w:rsidRPr="00223DB6">
        <w:rPr>
          <w:rFonts w:ascii="Times New Roman" w:eastAsiaTheme="minorEastAsia" w:hAnsi="Times New Roman" w:cs="Times New Roman"/>
          <w:sz w:val="28"/>
          <w:szCs w:val="28"/>
          <w:lang w:eastAsia="ru-RU"/>
        </w:rPr>
        <w:t>современной семьи.</w:t>
      </w:r>
    </w:p>
    <w:p w14:paraId="508F3787"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3CB5F20C"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2B137D05"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25AFE74F"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1AA10C75" w14:textId="77777777" w:rsidR="005134A1" w:rsidRPr="005134A1" w:rsidRDefault="005134A1" w:rsidP="00487599">
      <w:pPr>
        <w:tabs>
          <w:tab w:val="left" w:pos="993"/>
        </w:tabs>
        <w:spacing w:after="0" w:line="240" w:lineRule="auto"/>
        <w:rPr>
          <w:rFonts w:ascii="Times New Roman" w:eastAsiaTheme="minorEastAsia" w:hAnsi="Times New Roman" w:cs="Times New Roman"/>
          <w:sz w:val="28"/>
          <w:szCs w:val="28"/>
          <w:lang w:eastAsia="ru-RU"/>
        </w:rPr>
      </w:pPr>
      <w:proofErr w:type="spellStart"/>
      <w:r w:rsidRPr="005134A1">
        <w:rPr>
          <w:rFonts w:ascii="Times New Roman" w:eastAsiaTheme="minorEastAsia" w:hAnsi="Times New Roman" w:cs="Times New Roman"/>
          <w:sz w:val="28"/>
          <w:szCs w:val="28"/>
          <w:lang w:eastAsia="ru-RU"/>
        </w:rPr>
        <w:t>ISBN</w:t>
      </w:r>
      <w:proofErr w:type="spellEnd"/>
      <w:r w:rsidRPr="005134A1">
        <w:rPr>
          <w:rFonts w:ascii="Times New Roman" w:eastAsiaTheme="minorEastAsia" w:hAnsi="Times New Roman" w:cs="Times New Roman"/>
          <w:sz w:val="28"/>
          <w:szCs w:val="28"/>
          <w:lang w:eastAsia="ru-RU"/>
        </w:rPr>
        <w:t xml:space="preserve"> 978-5-00128-704-9</w:t>
      </w:r>
    </w:p>
    <w:p w14:paraId="684987E8"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67EFB0B0"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715A2EDE" w14:textId="77777777" w:rsidR="004561C5" w:rsidRPr="00223DB6" w:rsidRDefault="004561C5" w:rsidP="00487599">
      <w:pPr>
        <w:tabs>
          <w:tab w:val="left" w:pos="993"/>
        </w:tabs>
        <w:spacing w:after="0" w:line="240" w:lineRule="auto"/>
        <w:ind w:firstLine="567"/>
        <w:jc w:val="center"/>
        <w:rPr>
          <w:rFonts w:ascii="Times New Roman" w:eastAsiaTheme="minorEastAsia" w:hAnsi="Times New Roman" w:cs="Times New Roman"/>
          <w:b/>
          <w:sz w:val="28"/>
          <w:szCs w:val="28"/>
          <w:lang w:eastAsia="ru-RU"/>
        </w:rPr>
      </w:pPr>
    </w:p>
    <w:p w14:paraId="2BC5002C" w14:textId="3DF7583B" w:rsidR="004561C5" w:rsidRDefault="004561C5" w:rsidP="00487599">
      <w:pPr>
        <w:tabs>
          <w:tab w:val="left" w:pos="993"/>
        </w:tabs>
        <w:spacing w:after="0" w:line="240" w:lineRule="auto"/>
        <w:ind w:firstLine="567"/>
        <w:jc w:val="center"/>
        <w:rPr>
          <w:rFonts w:ascii="Times New Roman" w:eastAsiaTheme="minorEastAsia" w:hAnsi="Times New Roman" w:cs="Times New Roman"/>
          <w:b/>
          <w:color w:val="FF0000"/>
          <w:sz w:val="28"/>
          <w:szCs w:val="28"/>
          <w:lang w:eastAsia="ru-RU"/>
        </w:rPr>
      </w:pPr>
    </w:p>
    <w:p w14:paraId="550093C4" w14:textId="1231B939" w:rsidR="00254EBF" w:rsidRDefault="00254EBF" w:rsidP="00487599">
      <w:pPr>
        <w:tabs>
          <w:tab w:val="left" w:pos="993"/>
        </w:tabs>
        <w:spacing w:after="0" w:line="240" w:lineRule="auto"/>
        <w:ind w:firstLine="567"/>
        <w:jc w:val="center"/>
        <w:rPr>
          <w:rFonts w:ascii="Times New Roman" w:eastAsiaTheme="minorEastAsia" w:hAnsi="Times New Roman" w:cs="Times New Roman"/>
          <w:b/>
          <w:color w:val="FF0000"/>
          <w:sz w:val="28"/>
          <w:szCs w:val="28"/>
          <w:lang w:eastAsia="ru-RU"/>
        </w:rPr>
      </w:pPr>
    </w:p>
    <w:p w14:paraId="376837F2" w14:textId="77777777" w:rsidR="00254EBF" w:rsidRPr="00223DB6" w:rsidRDefault="00254EBF" w:rsidP="00487599">
      <w:pPr>
        <w:tabs>
          <w:tab w:val="left" w:pos="993"/>
        </w:tabs>
        <w:spacing w:after="0" w:line="240" w:lineRule="auto"/>
        <w:ind w:firstLine="567"/>
        <w:jc w:val="center"/>
        <w:rPr>
          <w:rFonts w:ascii="Times New Roman" w:eastAsiaTheme="minorEastAsia" w:hAnsi="Times New Roman" w:cs="Times New Roman"/>
          <w:b/>
          <w:color w:val="FF0000"/>
          <w:sz w:val="28"/>
          <w:szCs w:val="28"/>
          <w:lang w:eastAsia="ru-RU"/>
        </w:rPr>
      </w:pPr>
    </w:p>
    <w:p w14:paraId="3CB07851" w14:textId="77777777" w:rsidR="004561C5" w:rsidRPr="00223DB6" w:rsidRDefault="004561C5" w:rsidP="00487599">
      <w:pPr>
        <w:tabs>
          <w:tab w:val="left" w:pos="993"/>
          <w:tab w:val="left" w:pos="1665"/>
        </w:tabs>
        <w:spacing w:after="0" w:line="240" w:lineRule="auto"/>
        <w:ind w:firstLine="567"/>
        <w:rPr>
          <w:rFonts w:ascii="Times New Roman" w:eastAsiaTheme="minorEastAsia" w:hAnsi="Times New Roman" w:cs="Times New Roman"/>
          <w:b/>
          <w:color w:val="FF0000"/>
          <w:sz w:val="28"/>
          <w:szCs w:val="28"/>
          <w:lang w:eastAsia="ru-RU"/>
        </w:rPr>
      </w:pPr>
      <w:r w:rsidRPr="00223DB6">
        <w:rPr>
          <w:rFonts w:ascii="Times New Roman" w:eastAsiaTheme="minorEastAsia" w:hAnsi="Times New Roman" w:cs="Times New Roman"/>
          <w:b/>
          <w:color w:val="FF0000"/>
          <w:sz w:val="28"/>
          <w:szCs w:val="28"/>
          <w:lang w:eastAsia="ru-RU"/>
        </w:rPr>
        <w:t xml:space="preserve"> </w:t>
      </w:r>
    </w:p>
    <w:p w14:paraId="59047D23" w14:textId="77777777" w:rsidR="004561C5" w:rsidRPr="00254EBF" w:rsidRDefault="004561C5" w:rsidP="00487599">
      <w:pPr>
        <w:tabs>
          <w:tab w:val="left" w:pos="993"/>
        </w:tabs>
        <w:spacing w:after="0" w:line="240" w:lineRule="auto"/>
        <w:ind w:firstLine="567"/>
        <w:rPr>
          <w:rFonts w:ascii="Times New Roman" w:eastAsiaTheme="minorEastAsia" w:hAnsi="Times New Roman" w:cs="Times New Roman"/>
          <w:sz w:val="28"/>
          <w:szCs w:val="28"/>
          <w:lang w:eastAsia="ru-RU"/>
        </w:rPr>
      </w:pPr>
    </w:p>
    <w:p w14:paraId="1C418D05" w14:textId="77777777" w:rsidR="004561C5" w:rsidRPr="00254EBF" w:rsidRDefault="004561C5" w:rsidP="00487599">
      <w:pPr>
        <w:tabs>
          <w:tab w:val="left" w:pos="993"/>
        </w:tabs>
        <w:spacing w:after="0" w:line="240" w:lineRule="auto"/>
        <w:ind w:firstLine="567"/>
        <w:jc w:val="right"/>
        <w:rPr>
          <w:rFonts w:ascii="Times New Roman" w:eastAsia="Times New Roman" w:hAnsi="Times New Roman" w:cs="Times New Roman"/>
          <w:sz w:val="28"/>
          <w:szCs w:val="28"/>
          <w:lang w:eastAsia="ru-RU"/>
        </w:rPr>
      </w:pPr>
      <w:r w:rsidRPr="00254EBF">
        <w:rPr>
          <w:rFonts w:ascii="Times New Roman" w:eastAsia="Times New Roman" w:hAnsi="Times New Roman" w:cs="Times New Roman"/>
          <w:sz w:val="28"/>
          <w:szCs w:val="28"/>
          <w:lang w:eastAsia="ru-RU"/>
        </w:rPr>
        <w:t xml:space="preserve">© </w:t>
      </w:r>
      <w:r w:rsidRPr="00254EBF">
        <w:rPr>
          <w:rFonts w:ascii="Times New Roman" w:eastAsiaTheme="minorEastAsia" w:hAnsi="Times New Roman" w:cs="Times New Roman"/>
          <w:sz w:val="28"/>
          <w:szCs w:val="28"/>
          <w:lang w:eastAsia="ru-RU"/>
        </w:rPr>
        <w:t>Чеченский государственный педагогический университет</w:t>
      </w:r>
      <w:r w:rsidRPr="00254EBF">
        <w:rPr>
          <w:rFonts w:ascii="Times New Roman" w:eastAsia="Times New Roman" w:hAnsi="Times New Roman" w:cs="Times New Roman"/>
          <w:sz w:val="28"/>
          <w:szCs w:val="28"/>
          <w:lang w:eastAsia="ru-RU"/>
        </w:rPr>
        <w:t xml:space="preserve">, </w:t>
      </w:r>
      <w:r w:rsidR="00E14C10" w:rsidRPr="00254EBF">
        <w:rPr>
          <w:rFonts w:ascii="Times New Roman" w:eastAsia="Times New Roman" w:hAnsi="Times New Roman" w:cs="Times New Roman"/>
          <w:sz w:val="28"/>
          <w:szCs w:val="28"/>
          <w:lang w:eastAsia="ru-RU"/>
        </w:rPr>
        <w:t>2021</w:t>
      </w:r>
    </w:p>
    <w:p w14:paraId="19CBC279" w14:textId="77777777" w:rsidR="004561C5" w:rsidRPr="00254EBF" w:rsidRDefault="004561C5" w:rsidP="00487599">
      <w:pPr>
        <w:tabs>
          <w:tab w:val="left" w:pos="993"/>
        </w:tabs>
        <w:spacing w:after="0" w:line="240" w:lineRule="auto"/>
        <w:ind w:firstLine="567"/>
        <w:jc w:val="right"/>
        <w:rPr>
          <w:rFonts w:ascii="Times New Roman" w:eastAsia="Times New Roman" w:hAnsi="Times New Roman" w:cs="Times New Roman"/>
          <w:sz w:val="28"/>
          <w:szCs w:val="28"/>
          <w:lang w:eastAsia="ru-RU"/>
        </w:rPr>
      </w:pPr>
      <w:r w:rsidRPr="00254EBF">
        <w:rPr>
          <w:rFonts w:ascii="Times New Roman" w:eastAsia="Times New Roman" w:hAnsi="Times New Roman" w:cs="Times New Roman"/>
          <w:sz w:val="28"/>
          <w:szCs w:val="28"/>
          <w:lang w:eastAsia="ru-RU"/>
        </w:rPr>
        <w:t xml:space="preserve">© Издательство «АЛЕФ», </w:t>
      </w:r>
      <w:r w:rsidR="00E14C10" w:rsidRPr="00254EBF">
        <w:rPr>
          <w:rFonts w:ascii="Times New Roman" w:eastAsia="Times New Roman" w:hAnsi="Times New Roman" w:cs="Times New Roman"/>
          <w:sz w:val="28"/>
          <w:szCs w:val="28"/>
          <w:lang w:eastAsia="ru-RU"/>
        </w:rPr>
        <w:t>2021</w:t>
      </w:r>
    </w:p>
    <w:p w14:paraId="23A38A9C" w14:textId="0FAC17AE" w:rsidR="008E27E5" w:rsidRPr="00223DB6" w:rsidRDefault="00254EBF" w:rsidP="00487599">
      <w:pPr>
        <w:spacing w:line="240" w:lineRule="auto"/>
        <w:rPr>
          <w:rFonts w:ascii="Times New Roman" w:eastAsiaTheme="minorEastAsia" w:hAnsi="Times New Roman" w:cs="Times New Roman"/>
          <w:b/>
          <w:sz w:val="28"/>
          <w:szCs w:val="28"/>
          <w:lang w:eastAsia="ru-RU"/>
        </w:rPr>
      </w:pPr>
      <w:r w:rsidRPr="00254EBF">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030E20FC" wp14:editId="581536F7">
                <wp:simplePos x="0" y="0"/>
                <wp:positionH relativeFrom="margin">
                  <wp:align>center</wp:align>
                </wp:positionH>
                <wp:positionV relativeFrom="paragraph">
                  <wp:posOffset>365760</wp:posOffset>
                </wp:positionV>
                <wp:extent cx="842010" cy="434975"/>
                <wp:effectExtent l="0" t="0" r="0" b="317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2010" cy="43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DF9A7" id="Прямоугольник 29" o:spid="_x0000_s1026" style="position:absolute;margin-left:0;margin-top:28.8pt;width:66.3pt;height:34.2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" stroked="f">
                <w10:wrap anchorx="margin"/>
              </v:rect>
            </w:pict>
          </mc:Fallback>
        </mc:AlternateContent>
      </w:r>
      <w:r w:rsidR="008E27E5" w:rsidRPr="00223DB6">
        <w:rPr>
          <w:rFonts w:ascii="Times New Roman" w:eastAsiaTheme="minorEastAsia" w:hAnsi="Times New Roman" w:cs="Times New Roman"/>
          <w:b/>
          <w:sz w:val="28"/>
          <w:szCs w:val="28"/>
          <w:lang w:eastAsia="ru-RU"/>
        </w:rPr>
        <w:br w:type="page"/>
      </w:r>
    </w:p>
    <w:p w14:paraId="2DA8E6BF" w14:textId="652DA86F" w:rsidR="00DF064B" w:rsidRPr="00223DB6" w:rsidRDefault="00DF064B" w:rsidP="00487599">
      <w:pPr>
        <w:tabs>
          <w:tab w:val="left" w:pos="993"/>
          <w:tab w:val="right" w:leader="dot" w:pos="9072"/>
        </w:tabs>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lastRenderedPageBreak/>
        <w:t>СОДЕРЖАНИЕ</w:t>
      </w:r>
    </w:p>
    <w:p w14:paraId="43A8F94B" w14:textId="77777777" w:rsidR="00DF064B" w:rsidRPr="00223DB6" w:rsidRDefault="00DF064B" w:rsidP="00487599">
      <w:pPr>
        <w:tabs>
          <w:tab w:val="left" w:pos="993"/>
          <w:tab w:val="right" w:leader="dot" w:pos="9072"/>
        </w:tabs>
        <w:spacing w:after="0" w:line="240" w:lineRule="auto"/>
        <w:ind w:firstLine="567"/>
        <w:jc w:val="both"/>
        <w:rPr>
          <w:rFonts w:ascii="Times New Roman" w:eastAsiaTheme="minorEastAsia" w:hAnsi="Times New Roman" w:cs="Times New Roman"/>
          <w:b/>
          <w:sz w:val="28"/>
          <w:szCs w:val="28"/>
          <w:lang w:eastAsia="ru-RU"/>
        </w:rPr>
      </w:pPr>
    </w:p>
    <w:p w14:paraId="44707CCD" w14:textId="45D4DF13" w:rsidR="00DF064B" w:rsidRPr="00223DB6"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b/>
          <w:sz w:val="28"/>
          <w:szCs w:val="28"/>
          <w:lang w:eastAsia="ru-RU"/>
        </w:rPr>
        <w:t xml:space="preserve">Абдулкадиров </w:t>
      </w:r>
      <w:proofErr w:type="spellStart"/>
      <w:r w:rsidRPr="00223DB6">
        <w:rPr>
          <w:rFonts w:ascii="Times New Roman" w:eastAsiaTheme="minorEastAsia" w:hAnsi="Times New Roman" w:cs="Times New Roman"/>
          <w:b/>
          <w:sz w:val="28"/>
          <w:szCs w:val="28"/>
          <w:lang w:eastAsia="ru-RU"/>
        </w:rPr>
        <w:t>У.Х</w:t>
      </w:r>
      <w:proofErr w:type="spellEnd"/>
      <w:r w:rsidRPr="00223DB6">
        <w:rPr>
          <w:rFonts w:ascii="Times New Roman" w:eastAsiaTheme="minorEastAsia" w:hAnsi="Times New Roman" w:cs="Times New Roman"/>
          <w:b/>
          <w:sz w:val="28"/>
          <w:szCs w:val="28"/>
          <w:lang w:eastAsia="ru-RU"/>
        </w:rPr>
        <w:t xml:space="preserve">. </w:t>
      </w:r>
      <w:r w:rsidRPr="00223DB6">
        <w:rPr>
          <w:rFonts w:ascii="Times New Roman" w:eastAsiaTheme="minorEastAsia" w:hAnsi="Times New Roman" w:cs="Times New Roman"/>
          <w:sz w:val="28"/>
          <w:szCs w:val="28"/>
          <w:lang w:eastAsia="ru-RU"/>
        </w:rPr>
        <w:t>Ребенок как индикатор здоровья в семье</w:t>
      </w:r>
      <w:r w:rsidRPr="00223DB6">
        <w:rPr>
          <w:rFonts w:ascii="Times New Roman" w:eastAsiaTheme="minorEastAsia" w:hAnsi="Times New Roman" w:cs="Times New Roman"/>
          <w:sz w:val="28"/>
          <w:szCs w:val="28"/>
          <w:lang w:eastAsia="ru-RU"/>
        </w:rPr>
        <w:tab/>
      </w:r>
      <w:r w:rsidR="00696459">
        <w:rPr>
          <w:rFonts w:ascii="Times New Roman" w:eastAsiaTheme="minorEastAsia" w:hAnsi="Times New Roman" w:cs="Times New Roman"/>
          <w:sz w:val="28"/>
          <w:szCs w:val="28"/>
          <w:lang w:eastAsia="ru-RU"/>
        </w:rPr>
        <w:t>10</w:t>
      </w:r>
    </w:p>
    <w:p w14:paraId="2A70940C" w14:textId="24C6AC67" w:rsidR="00DF064B" w:rsidRP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Абдулкадыров </w:t>
      </w:r>
      <w:proofErr w:type="spellStart"/>
      <w:r w:rsidRPr="00461BAF">
        <w:rPr>
          <w:rFonts w:ascii="Times New Roman" w:eastAsiaTheme="minorEastAsia" w:hAnsi="Times New Roman" w:cs="Times New Roman"/>
          <w:b/>
          <w:sz w:val="28"/>
          <w:szCs w:val="28"/>
          <w:lang w:eastAsia="ru-RU"/>
        </w:rPr>
        <w:t>И.А</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proofErr w:type="spellStart"/>
      <w:r w:rsidRPr="00461BAF">
        <w:rPr>
          <w:rFonts w:ascii="Times New Roman" w:eastAsiaTheme="minorEastAsia" w:hAnsi="Times New Roman" w:cs="Times New Roman"/>
          <w:b/>
          <w:sz w:val="28"/>
          <w:szCs w:val="28"/>
          <w:lang w:eastAsia="ru-RU"/>
        </w:rPr>
        <w:t>Газиева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К.А</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Конфликты в молодых семьях</w:t>
      </w:r>
      <w:r w:rsidR="008E27E5" w:rsidRPr="00461BAF">
        <w:rPr>
          <w:rFonts w:ascii="Times New Roman" w:eastAsiaTheme="minorEastAsia" w:hAnsi="Times New Roman" w:cs="Times New Roman"/>
          <w:sz w:val="28"/>
          <w:szCs w:val="28"/>
          <w:lang w:eastAsia="ru-RU"/>
        </w:rPr>
        <w:tab/>
      </w:r>
      <w:r w:rsidR="00696459">
        <w:rPr>
          <w:rFonts w:ascii="Times New Roman" w:eastAsiaTheme="minorEastAsia" w:hAnsi="Times New Roman" w:cs="Times New Roman"/>
          <w:sz w:val="28"/>
          <w:szCs w:val="28"/>
          <w:lang w:eastAsia="ru-RU"/>
        </w:rPr>
        <w:t>16</w:t>
      </w:r>
    </w:p>
    <w:p w14:paraId="5D65508A" w14:textId="77777777" w:rsidR="008E27E5" w:rsidRPr="00461BAF" w:rsidRDefault="00DF064B" w:rsidP="00487599">
      <w:pPr>
        <w:tabs>
          <w:tab w:val="right" w:leader="dot" w:pos="9072"/>
        </w:tabs>
        <w:spacing w:after="0" w:line="240" w:lineRule="auto"/>
        <w:jc w:val="both"/>
        <w:rPr>
          <w:rFonts w:ascii="Times New Roman" w:eastAsia="Times New Roman" w:hAnsi="Times New Roman" w:cs="Times New Roman"/>
          <w:bCs/>
          <w:sz w:val="28"/>
          <w:szCs w:val="28"/>
          <w:lang w:eastAsia="ru-RU"/>
        </w:rPr>
      </w:pPr>
      <w:r w:rsidRPr="00461BAF">
        <w:rPr>
          <w:rFonts w:ascii="Times New Roman" w:eastAsiaTheme="minorEastAsia" w:hAnsi="Times New Roman" w:cs="Times New Roman"/>
          <w:b/>
          <w:sz w:val="28"/>
          <w:szCs w:val="28"/>
          <w:lang w:eastAsia="ru-RU"/>
        </w:rPr>
        <w:t xml:space="preserve">Абдуллаева </w:t>
      </w:r>
      <w:proofErr w:type="spellStart"/>
      <w:r w:rsidRPr="00461BAF">
        <w:rPr>
          <w:rFonts w:ascii="Times New Roman" w:eastAsiaTheme="minorEastAsia" w:hAnsi="Times New Roman" w:cs="Times New Roman"/>
          <w:b/>
          <w:sz w:val="28"/>
          <w:szCs w:val="28"/>
          <w:lang w:eastAsia="ru-RU"/>
        </w:rPr>
        <w:t>Н.А</w:t>
      </w:r>
      <w:proofErr w:type="spellEnd"/>
      <w:r w:rsidRPr="00461BAF">
        <w:rPr>
          <w:rFonts w:ascii="Times New Roman" w:eastAsiaTheme="minorEastAsia" w:hAnsi="Times New Roman" w:cs="Times New Roman"/>
          <w:b/>
          <w:sz w:val="28"/>
          <w:szCs w:val="28"/>
          <w:lang w:eastAsia="ru-RU"/>
        </w:rPr>
        <w:t>.,</w:t>
      </w:r>
      <w:r w:rsidRPr="00461BAF">
        <w:rPr>
          <w:rFonts w:ascii="Times New Roman" w:eastAsia="Times New Roman" w:hAnsi="Times New Roman" w:cs="Times New Roman"/>
          <w:b/>
          <w:bCs/>
          <w:i/>
          <w:sz w:val="28"/>
          <w:szCs w:val="28"/>
          <w:lang w:eastAsia="ru-RU"/>
        </w:rPr>
        <w:t xml:space="preserve"> </w:t>
      </w:r>
      <w:proofErr w:type="spellStart"/>
      <w:r w:rsidRPr="00461BAF">
        <w:rPr>
          <w:rFonts w:ascii="Times New Roman" w:eastAsia="Times New Roman" w:hAnsi="Times New Roman" w:cs="Times New Roman"/>
          <w:b/>
          <w:bCs/>
          <w:sz w:val="28"/>
          <w:szCs w:val="28"/>
          <w:lang w:eastAsia="ru-RU"/>
        </w:rPr>
        <w:t>Муцаев</w:t>
      </w:r>
      <w:proofErr w:type="spellEnd"/>
      <w:r w:rsidRPr="00461BAF">
        <w:rPr>
          <w:rFonts w:ascii="Times New Roman" w:eastAsia="Times New Roman" w:hAnsi="Times New Roman" w:cs="Times New Roman"/>
          <w:b/>
          <w:bCs/>
          <w:sz w:val="28"/>
          <w:szCs w:val="28"/>
          <w:lang w:eastAsia="ru-RU"/>
        </w:rPr>
        <w:t xml:space="preserve"> </w:t>
      </w:r>
      <w:proofErr w:type="spellStart"/>
      <w:r w:rsidRPr="00461BAF">
        <w:rPr>
          <w:rFonts w:ascii="Times New Roman" w:eastAsia="Times New Roman" w:hAnsi="Times New Roman" w:cs="Times New Roman"/>
          <w:b/>
          <w:bCs/>
          <w:sz w:val="28"/>
          <w:szCs w:val="28"/>
          <w:lang w:eastAsia="ru-RU"/>
        </w:rPr>
        <w:t>И.И</w:t>
      </w:r>
      <w:proofErr w:type="spellEnd"/>
      <w:r w:rsidRPr="00461BAF">
        <w:rPr>
          <w:rFonts w:ascii="Times New Roman" w:hAnsi="Times New Roman" w:cs="Times New Roman"/>
          <w:sz w:val="28"/>
          <w:szCs w:val="28"/>
        </w:rPr>
        <w:t xml:space="preserve"> </w:t>
      </w:r>
      <w:r w:rsidRPr="00461BAF">
        <w:rPr>
          <w:rFonts w:ascii="Times New Roman" w:eastAsia="Times New Roman" w:hAnsi="Times New Roman" w:cs="Times New Roman"/>
          <w:bCs/>
          <w:sz w:val="28"/>
          <w:szCs w:val="28"/>
          <w:lang w:eastAsia="ru-RU"/>
        </w:rPr>
        <w:t xml:space="preserve">Профилактика агрессивного </w:t>
      </w:r>
    </w:p>
    <w:p w14:paraId="3BEC6674" w14:textId="02610962" w:rsidR="00DF064B" w:rsidRP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imes New Roman" w:hAnsi="Times New Roman" w:cs="Times New Roman"/>
          <w:bCs/>
          <w:sz w:val="28"/>
          <w:szCs w:val="28"/>
          <w:lang w:eastAsia="ru-RU"/>
        </w:rPr>
        <w:t>поведения детей в семье</w:t>
      </w:r>
      <w:r w:rsidR="008E27E5" w:rsidRPr="00461BAF">
        <w:rPr>
          <w:rFonts w:ascii="Times New Roman" w:eastAsia="Times New Roman" w:hAnsi="Times New Roman" w:cs="Times New Roman"/>
          <w:bCs/>
          <w:sz w:val="28"/>
          <w:szCs w:val="28"/>
          <w:lang w:eastAsia="ru-RU"/>
        </w:rPr>
        <w:tab/>
      </w:r>
      <w:r w:rsidR="00696459">
        <w:rPr>
          <w:rFonts w:ascii="Times New Roman" w:eastAsia="Times New Roman" w:hAnsi="Times New Roman" w:cs="Times New Roman"/>
          <w:bCs/>
          <w:sz w:val="28"/>
          <w:szCs w:val="28"/>
          <w:lang w:eastAsia="ru-RU"/>
        </w:rPr>
        <w:t>20</w:t>
      </w:r>
    </w:p>
    <w:p w14:paraId="670440DC" w14:textId="2939234C" w:rsidR="008E27E5" w:rsidRP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Абдулшехидова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Х.Э</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Инновационные формы взаимодействия </w:t>
      </w:r>
    </w:p>
    <w:p w14:paraId="77233EAA" w14:textId="3FF6BD01" w:rsidR="00DF064B" w:rsidRP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и сотрудничеств</w:t>
      </w:r>
      <w:r w:rsidR="00EB1CDF" w:rsidRPr="00461BAF">
        <w:rPr>
          <w:rFonts w:ascii="Times New Roman" w:eastAsiaTheme="minorEastAsia" w:hAnsi="Times New Roman" w:cs="Times New Roman"/>
          <w:sz w:val="28"/>
          <w:szCs w:val="28"/>
          <w:lang w:eastAsia="ru-RU"/>
        </w:rPr>
        <w:t>а</w:t>
      </w:r>
      <w:r w:rsidRPr="00461BAF">
        <w:rPr>
          <w:rFonts w:ascii="Times New Roman" w:eastAsiaTheme="minorEastAsia" w:hAnsi="Times New Roman" w:cs="Times New Roman"/>
          <w:sz w:val="28"/>
          <w:szCs w:val="28"/>
          <w:lang w:eastAsia="ru-RU"/>
        </w:rPr>
        <w:t xml:space="preserve"> с родителями воспитанников в </w:t>
      </w:r>
      <w:proofErr w:type="spellStart"/>
      <w:r w:rsidRPr="00461BAF">
        <w:rPr>
          <w:rFonts w:ascii="Times New Roman" w:eastAsiaTheme="minorEastAsia" w:hAnsi="Times New Roman" w:cs="Times New Roman"/>
          <w:sz w:val="28"/>
          <w:szCs w:val="28"/>
          <w:lang w:eastAsia="ru-RU"/>
        </w:rPr>
        <w:t>ДОО</w:t>
      </w:r>
      <w:proofErr w:type="spellEnd"/>
      <w:r w:rsidR="008E27E5" w:rsidRPr="00461BAF">
        <w:rPr>
          <w:rFonts w:ascii="Times New Roman" w:eastAsiaTheme="minorEastAsia" w:hAnsi="Times New Roman" w:cs="Times New Roman"/>
          <w:sz w:val="28"/>
          <w:szCs w:val="28"/>
          <w:lang w:eastAsia="ru-RU"/>
        </w:rPr>
        <w:tab/>
      </w:r>
      <w:r w:rsidR="00696459">
        <w:rPr>
          <w:rFonts w:ascii="Times New Roman" w:eastAsiaTheme="minorEastAsia" w:hAnsi="Times New Roman" w:cs="Times New Roman"/>
          <w:sz w:val="28"/>
          <w:szCs w:val="28"/>
          <w:lang w:eastAsia="ru-RU"/>
        </w:rPr>
        <w:t>25</w:t>
      </w:r>
    </w:p>
    <w:p w14:paraId="6F700104" w14:textId="77777777" w:rsid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Абдуразакова </w:t>
      </w:r>
      <w:proofErr w:type="spellStart"/>
      <w:r w:rsidRPr="00461BAF">
        <w:rPr>
          <w:rFonts w:ascii="Times New Roman" w:eastAsiaTheme="minorEastAsia" w:hAnsi="Times New Roman" w:cs="Times New Roman"/>
          <w:b/>
          <w:sz w:val="28"/>
          <w:szCs w:val="28"/>
          <w:lang w:eastAsia="ru-RU"/>
        </w:rPr>
        <w:t>Д.М</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Теоретические аспекты проблемы взаимодействия </w:t>
      </w:r>
    </w:p>
    <w:p w14:paraId="1E27E763" w14:textId="44474816" w:rsidR="00DF064B" w:rsidRP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семьи и школы</w:t>
      </w:r>
      <w:r w:rsidRPr="00461BAF">
        <w:rPr>
          <w:rFonts w:ascii="Times New Roman" w:eastAsiaTheme="minorEastAsia" w:hAnsi="Times New Roman" w:cs="Times New Roman"/>
          <w:sz w:val="28"/>
          <w:szCs w:val="28"/>
          <w:lang w:eastAsia="ru-RU"/>
        </w:rPr>
        <w:tab/>
      </w:r>
      <w:r w:rsidR="00696459">
        <w:rPr>
          <w:rFonts w:ascii="Times New Roman" w:eastAsiaTheme="minorEastAsia" w:hAnsi="Times New Roman" w:cs="Times New Roman"/>
          <w:sz w:val="28"/>
          <w:szCs w:val="28"/>
          <w:lang w:eastAsia="ru-RU"/>
        </w:rPr>
        <w:t>28</w:t>
      </w:r>
    </w:p>
    <w:p w14:paraId="10A084C2" w14:textId="77777777" w:rsidR="008E27E5" w:rsidRP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Абубакаров </w:t>
      </w:r>
      <w:proofErr w:type="spellStart"/>
      <w:r w:rsidRPr="00461BAF">
        <w:rPr>
          <w:rFonts w:ascii="Times New Roman" w:eastAsiaTheme="minorEastAsia" w:hAnsi="Times New Roman" w:cs="Times New Roman"/>
          <w:b/>
          <w:sz w:val="28"/>
          <w:szCs w:val="28"/>
          <w:lang w:eastAsia="ru-RU"/>
        </w:rPr>
        <w:t>М.В</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Социально-психологическая характеристика детей </w:t>
      </w:r>
    </w:p>
    <w:p w14:paraId="7BE47C88" w14:textId="48AAC16E" w:rsidR="00DF064B" w:rsidRPr="00461BAF" w:rsidRDefault="00DF064B"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из неблагополучных семей</w:t>
      </w:r>
      <w:r w:rsidRPr="00461BAF">
        <w:rPr>
          <w:rFonts w:ascii="Times New Roman" w:eastAsiaTheme="minorEastAsia" w:hAnsi="Times New Roman" w:cs="Times New Roman"/>
          <w:sz w:val="28"/>
          <w:szCs w:val="28"/>
          <w:lang w:eastAsia="ru-RU"/>
        </w:rPr>
        <w:tab/>
      </w:r>
      <w:r w:rsidR="00696459">
        <w:rPr>
          <w:rFonts w:ascii="Times New Roman" w:eastAsiaTheme="minorEastAsia" w:hAnsi="Times New Roman" w:cs="Times New Roman"/>
          <w:sz w:val="28"/>
          <w:szCs w:val="28"/>
          <w:lang w:eastAsia="ru-RU"/>
        </w:rPr>
        <w:t>34</w:t>
      </w:r>
    </w:p>
    <w:p w14:paraId="0E0C81DA" w14:textId="77777777" w:rsidR="008E27E5"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Азиева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Ж.И</w:t>
      </w:r>
      <w:proofErr w:type="spellEnd"/>
      <w:r w:rsidRPr="00461BAF">
        <w:rPr>
          <w:rFonts w:ascii="Times New Roman" w:eastAsiaTheme="minorEastAsia" w:hAnsi="Times New Roman" w:cs="Times New Roman"/>
          <w:b/>
          <w:sz w:val="28"/>
          <w:szCs w:val="28"/>
          <w:lang w:eastAsia="ru-RU"/>
        </w:rPr>
        <w:t xml:space="preserve">., Алиева </w:t>
      </w:r>
      <w:proofErr w:type="spellStart"/>
      <w:r w:rsidRPr="00461BAF">
        <w:rPr>
          <w:rFonts w:ascii="Times New Roman" w:eastAsiaTheme="minorEastAsia" w:hAnsi="Times New Roman" w:cs="Times New Roman"/>
          <w:b/>
          <w:sz w:val="28"/>
          <w:szCs w:val="28"/>
          <w:lang w:eastAsia="ru-RU"/>
        </w:rPr>
        <w:t>С.А</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Родители обучающихся как субъекты </w:t>
      </w:r>
    </w:p>
    <w:p w14:paraId="078A56C2" w14:textId="6F8F56A8" w:rsidR="00DF064B"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образовательной деятельности</w:t>
      </w:r>
      <w:r w:rsidRPr="00461BAF">
        <w:rPr>
          <w:rFonts w:ascii="Times New Roman" w:eastAsiaTheme="minorEastAsia" w:hAnsi="Times New Roman" w:cs="Times New Roman"/>
          <w:sz w:val="28"/>
          <w:szCs w:val="28"/>
          <w:lang w:eastAsia="ru-RU"/>
        </w:rPr>
        <w:tab/>
      </w:r>
      <w:r w:rsidR="00696459">
        <w:rPr>
          <w:rFonts w:ascii="Times New Roman" w:eastAsiaTheme="minorEastAsia" w:hAnsi="Times New Roman" w:cs="Times New Roman"/>
          <w:sz w:val="28"/>
          <w:szCs w:val="28"/>
          <w:lang w:eastAsia="ru-RU"/>
        </w:rPr>
        <w:t>37</w:t>
      </w:r>
    </w:p>
    <w:p w14:paraId="46245F5B" w14:textId="77777777" w:rsidR="008E27E5"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Алиева </w:t>
      </w:r>
      <w:proofErr w:type="spellStart"/>
      <w:r w:rsidRPr="00461BAF">
        <w:rPr>
          <w:rFonts w:ascii="Times New Roman" w:eastAsiaTheme="minorEastAsia" w:hAnsi="Times New Roman" w:cs="Times New Roman"/>
          <w:b/>
          <w:sz w:val="28"/>
          <w:szCs w:val="28"/>
          <w:lang w:eastAsia="ru-RU"/>
        </w:rPr>
        <w:t>Б.Ш</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Реализация педагогических технологий оказания помощи </w:t>
      </w:r>
    </w:p>
    <w:p w14:paraId="612F12F0" w14:textId="102B54D4" w:rsidR="00DF064B"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семьям, находящимся в трудных жизненных ситуациях</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40</w:t>
      </w:r>
    </w:p>
    <w:p w14:paraId="0C46CB35" w14:textId="77777777" w:rsidR="008E27E5"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Алисова </w:t>
      </w:r>
      <w:proofErr w:type="spellStart"/>
      <w:r w:rsidRPr="00461BAF">
        <w:rPr>
          <w:rFonts w:ascii="Times New Roman" w:eastAsiaTheme="minorEastAsia" w:hAnsi="Times New Roman" w:cs="Times New Roman"/>
          <w:b/>
          <w:sz w:val="28"/>
          <w:szCs w:val="28"/>
          <w:lang w:eastAsia="ru-RU"/>
        </w:rPr>
        <w:t>Х.Х</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proofErr w:type="spellStart"/>
      <w:r w:rsidRPr="00461BAF">
        <w:rPr>
          <w:rFonts w:ascii="Times New Roman" w:eastAsiaTheme="minorEastAsia" w:hAnsi="Times New Roman" w:cs="Times New Roman"/>
          <w:b/>
          <w:sz w:val="28"/>
          <w:szCs w:val="28"/>
          <w:lang w:eastAsia="ru-RU"/>
        </w:rPr>
        <w:t>Дидиева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А.Р</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Семья как фактор психологического </w:t>
      </w:r>
    </w:p>
    <w:p w14:paraId="65F65F72" w14:textId="6DB60FBD" w:rsidR="00DF064B"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здоровья детей.</w:t>
      </w:r>
      <w:r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49</w:t>
      </w:r>
    </w:p>
    <w:p w14:paraId="5CF39FEF" w14:textId="50CA062E" w:rsidR="008E27E5"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Алисова </w:t>
      </w:r>
      <w:proofErr w:type="spellStart"/>
      <w:r w:rsidRPr="00461BAF">
        <w:rPr>
          <w:rFonts w:ascii="Times New Roman" w:eastAsiaTheme="minorEastAsia" w:hAnsi="Times New Roman" w:cs="Times New Roman"/>
          <w:b/>
          <w:sz w:val="28"/>
          <w:szCs w:val="28"/>
          <w:lang w:eastAsia="ru-RU"/>
        </w:rPr>
        <w:t>Х.Х</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b/>
          <w:sz w:val="28"/>
          <w:szCs w:val="28"/>
          <w:lang w:eastAsia="ru-RU"/>
        </w:rPr>
        <w:t xml:space="preserve">Мусаева </w:t>
      </w:r>
      <w:proofErr w:type="spellStart"/>
      <w:r w:rsidRPr="00461BAF">
        <w:rPr>
          <w:rFonts w:ascii="Times New Roman" w:eastAsiaTheme="minorEastAsia" w:hAnsi="Times New Roman" w:cs="Times New Roman"/>
          <w:b/>
          <w:sz w:val="28"/>
          <w:szCs w:val="28"/>
          <w:lang w:eastAsia="ru-RU"/>
        </w:rPr>
        <w:t>Х.И</w:t>
      </w:r>
      <w:proofErr w:type="spellEnd"/>
      <w:r w:rsidRPr="00461BAF">
        <w:rPr>
          <w:rFonts w:ascii="Times New Roman" w:eastAsiaTheme="minorEastAsia" w:hAnsi="Times New Roman" w:cs="Times New Roman"/>
          <w:b/>
          <w:sz w:val="28"/>
          <w:szCs w:val="28"/>
          <w:lang w:eastAsia="ru-RU"/>
        </w:rPr>
        <w:t xml:space="preserve">.  </w:t>
      </w:r>
      <w:r w:rsidR="00EB1CDF" w:rsidRPr="00461BAF">
        <w:rPr>
          <w:rFonts w:ascii="Times New Roman" w:eastAsiaTheme="minorEastAsia" w:hAnsi="Times New Roman" w:cs="Times New Roman"/>
          <w:sz w:val="28"/>
          <w:szCs w:val="28"/>
          <w:lang w:eastAsia="ru-RU"/>
        </w:rPr>
        <w:t>Ребенок как субъект образования,</w:t>
      </w:r>
      <w:r w:rsidRPr="00461BAF">
        <w:rPr>
          <w:rFonts w:ascii="Times New Roman" w:eastAsiaTheme="minorEastAsia" w:hAnsi="Times New Roman" w:cs="Times New Roman"/>
          <w:sz w:val="28"/>
          <w:szCs w:val="28"/>
          <w:lang w:eastAsia="ru-RU"/>
        </w:rPr>
        <w:t xml:space="preserve"> </w:t>
      </w:r>
    </w:p>
    <w:p w14:paraId="63C33BEB" w14:textId="77777777" w:rsidR="008E27E5"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 xml:space="preserve">особенности его сопровождения в современном образовательном </w:t>
      </w:r>
    </w:p>
    <w:p w14:paraId="37B88596" w14:textId="56A42096" w:rsidR="00DF064B" w:rsidRPr="00461BAF" w:rsidRDefault="00C6642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пространстве.</w:t>
      </w:r>
      <w:r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53</w:t>
      </w:r>
    </w:p>
    <w:p w14:paraId="3CE997EB" w14:textId="4A179934" w:rsidR="00DF064B"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Алиханова </w:t>
      </w:r>
      <w:proofErr w:type="spellStart"/>
      <w:r w:rsidRPr="00461BAF">
        <w:rPr>
          <w:rFonts w:ascii="Times New Roman" w:eastAsiaTheme="minorEastAsia" w:hAnsi="Times New Roman" w:cs="Times New Roman"/>
          <w:b/>
          <w:sz w:val="28"/>
          <w:szCs w:val="28"/>
          <w:lang w:eastAsia="ru-RU"/>
        </w:rPr>
        <w:t>Р.А</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Семья в духовно-нравственном воспитании личности</w:t>
      </w:r>
      <w:r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57</w:t>
      </w:r>
    </w:p>
    <w:p w14:paraId="0A7FFC20" w14:textId="77777777" w:rsidR="008E27E5"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Амерханова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Г.Ш</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Возможности интернета в эпоху цифровизации </w:t>
      </w:r>
    </w:p>
    <w:p w14:paraId="6875F6B3" w14:textId="412090BE" w:rsidR="00DF064B"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и его влияние на подрастающее поколение</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63</w:t>
      </w:r>
    </w:p>
    <w:p w14:paraId="336CC7C1" w14:textId="77777777" w:rsidR="008E27E5"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Амерханова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З.Ш</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proofErr w:type="spellStart"/>
      <w:r w:rsidRPr="00461BAF">
        <w:rPr>
          <w:rFonts w:ascii="Times New Roman" w:eastAsiaTheme="minorEastAsia" w:hAnsi="Times New Roman" w:cs="Times New Roman"/>
          <w:b/>
          <w:sz w:val="28"/>
          <w:szCs w:val="28"/>
          <w:lang w:eastAsia="ru-RU"/>
        </w:rPr>
        <w:t>Патаева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Ш.А</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Роль семьи в формировании </w:t>
      </w:r>
    </w:p>
    <w:p w14:paraId="10861330" w14:textId="3AB06DC4" w:rsidR="00DF064B"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личности ребенка</w:t>
      </w:r>
      <w:r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67</w:t>
      </w:r>
    </w:p>
    <w:p w14:paraId="198895EF" w14:textId="77777777" w:rsidR="008E27E5"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Амерханова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З.Ш</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Влияние семейного воспитания на предотвращение </w:t>
      </w:r>
    </w:p>
    <w:p w14:paraId="029AC9F8" w14:textId="63615E1E" w:rsidR="00DF064B"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проявления интернет - зависимости учащихся</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70</w:t>
      </w:r>
    </w:p>
    <w:p w14:paraId="7CB86719" w14:textId="77777777" w:rsidR="008E27E5"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Амерханова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Ф.Ш</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Использование методик для профилактики </w:t>
      </w:r>
    </w:p>
    <w:p w14:paraId="53F99FAF" w14:textId="26F9F208" w:rsidR="008E27E5" w:rsidRPr="00461BAF" w:rsidRDefault="00EB1CDF"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интернет-зависимости учащихся</w:t>
      </w:r>
      <w:r w:rsidR="00A63BCA" w:rsidRPr="00461BAF">
        <w:rPr>
          <w:rFonts w:ascii="Times New Roman" w:eastAsiaTheme="minorEastAsia" w:hAnsi="Times New Roman" w:cs="Times New Roman"/>
          <w:sz w:val="28"/>
          <w:szCs w:val="28"/>
          <w:lang w:eastAsia="ru-RU"/>
        </w:rPr>
        <w:t xml:space="preserve"> посредством внеклассных </w:t>
      </w:r>
    </w:p>
    <w:p w14:paraId="0742E50C" w14:textId="12F10136" w:rsidR="00DF064B" w:rsidRPr="00461BAF" w:rsidRDefault="00A63BC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мероприятий, как фактор психологической безопасности семьи</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77</w:t>
      </w:r>
    </w:p>
    <w:p w14:paraId="2C59A872" w14:textId="12B9FDC6" w:rsidR="00DF064B" w:rsidRPr="00461BAF" w:rsidRDefault="007814C3"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Арсалиев</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Ш.М</w:t>
      </w:r>
      <w:proofErr w:type="spellEnd"/>
      <w:r w:rsidRPr="00461BAF">
        <w:rPr>
          <w:rFonts w:ascii="Times New Roman" w:eastAsiaTheme="minorEastAsia" w:hAnsi="Times New Roman" w:cs="Times New Roman"/>
          <w:b/>
          <w:sz w:val="28"/>
          <w:szCs w:val="28"/>
          <w:lang w:eastAsia="ru-RU"/>
        </w:rPr>
        <w:t>-Х.</w:t>
      </w:r>
      <w:r w:rsidR="00DF064B" w:rsidRPr="00461BAF">
        <w:rPr>
          <w:rFonts w:ascii="Times New Roman" w:eastAsiaTheme="minorEastAsia" w:hAnsi="Times New Roman" w:cs="Times New Roman"/>
          <w:sz w:val="28"/>
          <w:szCs w:val="28"/>
          <w:lang w:eastAsia="ru-RU"/>
        </w:rPr>
        <w:t xml:space="preserve"> </w:t>
      </w:r>
      <w:r w:rsidRPr="00461BAF">
        <w:rPr>
          <w:rFonts w:ascii="Times New Roman" w:eastAsiaTheme="minorEastAsia" w:hAnsi="Times New Roman" w:cs="Times New Roman"/>
          <w:sz w:val="28"/>
          <w:szCs w:val="28"/>
          <w:lang w:eastAsia="ru-RU"/>
        </w:rPr>
        <w:t>Семья в современном мире</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82</w:t>
      </w:r>
    </w:p>
    <w:p w14:paraId="3AD1B8DA" w14:textId="77777777" w:rsidR="008E27E5" w:rsidRPr="00461BAF" w:rsidRDefault="007814C3"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Арсалиева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Э.Х</w:t>
      </w:r>
      <w:proofErr w:type="spellEnd"/>
      <w:r w:rsidR="00DF064B"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proofErr w:type="spellStart"/>
      <w:r w:rsidRPr="00461BAF">
        <w:rPr>
          <w:rFonts w:ascii="Times New Roman" w:eastAsiaTheme="minorEastAsia" w:hAnsi="Times New Roman" w:cs="Times New Roman"/>
          <w:b/>
          <w:sz w:val="28"/>
          <w:szCs w:val="28"/>
          <w:lang w:eastAsia="ru-RU"/>
        </w:rPr>
        <w:t>Яхъяева</w:t>
      </w:r>
      <w:proofErr w:type="spellEnd"/>
      <w:r w:rsidRPr="00461BAF">
        <w:rPr>
          <w:rFonts w:ascii="Times New Roman" w:eastAsiaTheme="minorEastAsia" w:hAnsi="Times New Roman" w:cs="Times New Roman"/>
          <w:b/>
          <w:sz w:val="28"/>
          <w:szCs w:val="28"/>
          <w:lang w:eastAsia="ru-RU"/>
        </w:rPr>
        <w:t xml:space="preserve"> М.</w:t>
      </w:r>
      <w:r w:rsidR="00DF064B" w:rsidRPr="00461BAF">
        <w:rPr>
          <w:rFonts w:ascii="Times New Roman" w:eastAsiaTheme="minorEastAsia" w:hAnsi="Times New Roman" w:cs="Times New Roman"/>
          <w:sz w:val="28"/>
          <w:szCs w:val="28"/>
          <w:lang w:eastAsia="ru-RU"/>
        </w:rPr>
        <w:t xml:space="preserve"> </w:t>
      </w:r>
      <w:r w:rsidRPr="00461BAF">
        <w:rPr>
          <w:rFonts w:ascii="Times New Roman" w:eastAsiaTheme="minorEastAsia" w:hAnsi="Times New Roman" w:cs="Times New Roman"/>
          <w:sz w:val="28"/>
          <w:szCs w:val="28"/>
          <w:lang w:eastAsia="ru-RU"/>
        </w:rPr>
        <w:t xml:space="preserve">Проблемы взаимоотношения </w:t>
      </w:r>
    </w:p>
    <w:p w14:paraId="069FF8E5" w14:textId="0CF5323B" w:rsidR="00DF064B" w:rsidRPr="00461BAF" w:rsidRDefault="007814C3"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молодежи и старшего поколения</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89</w:t>
      </w:r>
    </w:p>
    <w:p w14:paraId="6874DBE5" w14:textId="77777777" w:rsidR="008E27E5" w:rsidRPr="00461BAF" w:rsidRDefault="00E14C10"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Артемьева </w:t>
      </w:r>
      <w:proofErr w:type="spellStart"/>
      <w:r w:rsidRPr="00461BAF">
        <w:rPr>
          <w:rFonts w:ascii="Times New Roman" w:eastAsiaTheme="minorEastAsia" w:hAnsi="Times New Roman" w:cs="Times New Roman"/>
          <w:b/>
          <w:sz w:val="28"/>
          <w:szCs w:val="28"/>
          <w:lang w:eastAsia="ru-RU"/>
        </w:rPr>
        <w:t>Е.А</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b/>
          <w:sz w:val="28"/>
          <w:szCs w:val="28"/>
        </w:rPr>
        <w:t xml:space="preserve"> </w:t>
      </w:r>
      <w:r w:rsidRPr="00461BAF">
        <w:rPr>
          <w:rFonts w:ascii="Times New Roman" w:eastAsiaTheme="minorEastAsia" w:hAnsi="Times New Roman" w:cs="Times New Roman"/>
          <w:b/>
          <w:sz w:val="28"/>
          <w:szCs w:val="28"/>
          <w:lang w:eastAsia="ru-RU"/>
        </w:rPr>
        <w:t xml:space="preserve">Артемьева </w:t>
      </w:r>
      <w:proofErr w:type="spellStart"/>
      <w:r w:rsidRPr="00461BAF">
        <w:rPr>
          <w:rFonts w:ascii="Times New Roman" w:eastAsiaTheme="minorEastAsia" w:hAnsi="Times New Roman" w:cs="Times New Roman"/>
          <w:b/>
          <w:sz w:val="28"/>
          <w:szCs w:val="28"/>
          <w:lang w:eastAsia="ru-RU"/>
        </w:rPr>
        <w:t>В.В</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Влияние цифровизации </w:t>
      </w:r>
    </w:p>
    <w:p w14:paraId="4DBC5440" w14:textId="2343B375" w:rsidR="00E14C10" w:rsidRPr="00461BAF" w:rsidRDefault="00E14C10"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на психологическое</w:t>
      </w:r>
      <w:r w:rsidR="008E27E5" w:rsidRPr="00461BAF">
        <w:rPr>
          <w:rFonts w:ascii="Times New Roman" w:eastAsiaTheme="minorEastAsia" w:hAnsi="Times New Roman" w:cs="Times New Roman"/>
          <w:sz w:val="28"/>
          <w:szCs w:val="28"/>
          <w:lang w:eastAsia="ru-RU"/>
        </w:rPr>
        <w:t xml:space="preserve"> </w:t>
      </w:r>
      <w:r w:rsidRPr="00461BAF">
        <w:rPr>
          <w:rFonts w:ascii="Times New Roman" w:eastAsiaTheme="minorEastAsia" w:hAnsi="Times New Roman" w:cs="Times New Roman"/>
          <w:sz w:val="28"/>
          <w:szCs w:val="28"/>
          <w:lang w:eastAsia="ru-RU"/>
        </w:rPr>
        <w:t>здоровье детей</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95</w:t>
      </w:r>
    </w:p>
    <w:p w14:paraId="77BAF7CD" w14:textId="1FA68C4F" w:rsidR="008E27E5" w:rsidRPr="00461BAF" w:rsidRDefault="00E14C10"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Астамирова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Х.Х</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b/>
          <w:sz w:val="28"/>
          <w:szCs w:val="28"/>
        </w:rPr>
        <w:t>,</w:t>
      </w:r>
      <w:r w:rsidR="00762BAE" w:rsidRPr="00461BAF">
        <w:rPr>
          <w:rFonts w:ascii="Times New Roman" w:hAnsi="Times New Roman" w:cs="Times New Roman"/>
          <w:sz w:val="28"/>
          <w:szCs w:val="28"/>
        </w:rPr>
        <w:t xml:space="preserve"> </w:t>
      </w:r>
      <w:proofErr w:type="spellStart"/>
      <w:r w:rsidR="00762BAE" w:rsidRPr="00461BAF">
        <w:rPr>
          <w:rFonts w:ascii="Times New Roman" w:hAnsi="Times New Roman" w:cs="Times New Roman"/>
          <w:b/>
          <w:sz w:val="28"/>
          <w:szCs w:val="28"/>
        </w:rPr>
        <w:t>Маказиева</w:t>
      </w:r>
      <w:proofErr w:type="spellEnd"/>
      <w:r w:rsidR="00762BAE" w:rsidRPr="00461BAF">
        <w:rPr>
          <w:rFonts w:ascii="Times New Roman" w:hAnsi="Times New Roman" w:cs="Times New Roman"/>
          <w:b/>
          <w:sz w:val="28"/>
          <w:szCs w:val="28"/>
        </w:rPr>
        <w:t xml:space="preserve"> </w:t>
      </w:r>
      <w:proofErr w:type="spellStart"/>
      <w:r w:rsidR="00762BAE" w:rsidRPr="00461BAF">
        <w:rPr>
          <w:rFonts w:ascii="Times New Roman" w:hAnsi="Times New Roman" w:cs="Times New Roman"/>
          <w:b/>
          <w:sz w:val="28"/>
          <w:szCs w:val="28"/>
        </w:rPr>
        <w:t>З.Д</w:t>
      </w:r>
      <w:proofErr w:type="spellEnd"/>
      <w:r w:rsidR="00762BAE" w:rsidRPr="00461BAF">
        <w:rPr>
          <w:rFonts w:ascii="Times New Roman" w:hAnsi="Times New Roman" w:cs="Times New Roman"/>
          <w:b/>
          <w:sz w:val="28"/>
          <w:szCs w:val="28"/>
        </w:rPr>
        <w:t xml:space="preserve">., </w:t>
      </w:r>
      <w:proofErr w:type="spellStart"/>
      <w:r w:rsidRPr="00461BAF">
        <w:rPr>
          <w:rFonts w:ascii="Times New Roman" w:eastAsiaTheme="minorEastAsia" w:hAnsi="Times New Roman" w:cs="Times New Roman"/>
          <w:b/>
          <w:sz w:val="28"/>
          <w:szCs w:val="28"/>
          <w:lang w:eastAsia="ru-RU"/>
        </w:rPr>
        <w:t>Хизриева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Р.М</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00EB1CDF" w:rsidRPr="00461BAF">
        <w:rPr>
          <w:rFonts w:ascii="Times New Roman" w:eastAsiaTheme="minorEastAsia" w:hAnsi="Times New Roman" w:cs="Times New Roman"/>
          <w:sz w:val="28"/>
          <w:szCs w:val="28"/>
          <w:lang w:eastAsia="ru-RU"/>
        </w:rPr>
        <w:t>Влияние семьи</w:t>
      </w:r>
      <w:r w:rsidRPr="00461BAF">
        <w:rPr>
          <w:rFonts w:ascii="Times New Roman" w:eastAsiaTheme="minorEastAsia" w:hAnsi="Times New Roman" w:cs="Times New Roman"/>
          <w:sz w:val="28"/>
          <w:szCs w:val="28"/>
          <w:lang w:eastAsia="ru-RU"/>
        </w:rPr>
        <w:t xml:space="preserve"> </w:t>
      </w:r>
    </w:p>
    <w:p w14:paraId="4854BEA1" w14:textId="1542AF48" w:rsidR="008E27E5" w:rsidRPr="00461BAF" w:rsidRDefault="00E14C10"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как первого и важне</w:t>
      </w:r>
      <w:r w:rsidR="00EB1CDF" w:rsidRPr="00461BAF">
        <w:rPr>
          <w:rFonts w:ascii="Times New Roman" w:eastAsiaTheme="minorEastAsia" w:hAnsi="Times New Roman" w:cs="Times New Roman"/>
          <w:sz w:val="28"/>
          <w:szCs w:val="28"/>
          <w:lang w:eastAsia="ru-RU"/>
        </w:rPr>
        <w:t>йшего института в жизни ребенка</w:t>
      </w:r>
      <w:r w:rsidRPr="00461BAF">
        <w:rPr>
          <w:rFonts w:ascii="Times New Roman" w:eastAsiaTheme="minorEastAsia" w:hAnsi="Times New Roman" w:cs="Times New Roman"/>
          <w:sz w:val="28"/>
          <w:szCs w:val="28"/>
          <w:lang w:eastAsia="ru-RU"/>
        </w:rPr>
        <w:t xml:space="preserve"> </w:t>
      </w:r>
    </w:p>
    <w:p w14:paraId="4CF8FF81" w14:textId="48293D4F" w:rsidR="00E14C10" w:rsidRPr="00461BAF" w:rsidRDefault="00E14C10"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на его мировоззрение</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100</w:t>
      </w:r>
    </w:p>
    <w:p w14:paraId="3AAF5565" w14:textId="77777777" w:rsidR="008E27E5" w:rsidRPr="00461BAF" w:rsidRDefault="00DB7033"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Бадалова </w:t>
      </w:r>
      <w:proofErr w:type="spellStart"/>
      <w:r w:rsidRPr="00461BAF">
        <w:rPr>
          <w:rFonts w:ascii="Times New Roman" w:eastAsiaTheme="minorEastAsia" w:hAnsi="Times New Roman" w:cs="Times New Roman"/>
          <w:b/>
          <w:sz w:val="28"/>
          <w:szCs w:val="28"/>
          <w:lang w:eastAsia="ru-RU"/>
        </w:rPr>
        <w:t>Р.Ю</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Изменение представления о семье и семейных </w:t>
      </w:r>
    </w:p>
    <w:p w14:paraId="076ED30E" w14:textId="0366F2FB" w:rsidR="00DB7033" w:rsidRPr="00461BAF" w:rsidRDefault="00DB7033"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ценностях в современном обществе</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102</w:t>
      </w:r>
    </w:p>
    <w:p w14:paraId="5B7D9CDB" w14:textId="77777777" w:rsidR="008E27E5" w:rsidRPr="00461BAF" w:rsidRDefault="0074708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Базаева </w:t>
      </w:r>
      <w:proofErr w:type="spellStart"/>
      <w:r w:rsidRPr="00461BAF">
        <w:rPr>
          <w:rFonts w:ascii="Times New Roman" w:eastAsiaTheme="minorEastAsia" w:hAnsi="Times New Roman" w:cs="Times New Roman"/>
          <w:b/>
          <w:sz w:val="28"/>
          <w:szCs w:val="28"/>
          <w:lang w:eastAsia="ru-RU"/>
        </w:rPr>
        <w:t>Ф.У</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Взаимодействие специалистов образовательной </w:t>
      </w:r>
    </w:p>
    <w:p w14:paraId="41A375BC" w14:textId="514F84B2" w:rsidR="0074708C" w:rsidRPr="00461BAF" w:rsidRDefault="0074708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организации с семьей по вопросам инклюзии</w:t>
      </w:r>
      <w:r w:rsidR="008E27E5" w:rsidRPr="00461BAF">
        <w:rPr>
          <w:rFonts w:ascii="Times New Roman" w:eastAsiaTheme="minorEastAsia" w:hAnsi="Times New Roman" w:cs="Times New Roman"/>
          <w:sz w:val="28"/>
          <w:szCs w:val="28"/>
          <w:lang w:eastAsia="ru-RU"/>
        </w:rPr>
        <w:tab/>
      </w:r>
      <w:r w:rsidR="00EE0A4D">
        <w:rPr>
          <w:rFonts w:ascii="Times New Roman" w:eastAsiaTheme="minorEastAsia" w:hAnsi="Times New Roman" w:cs="Times New Roman"/>
          <w:sz w:val="28"/>
          <w:szCs w:val="28"/>
          <w:lang w:eastAsia="ru-RU"/>
        </w:rPr>
        <w:t>105</w:t>
      </w:r>
    </w:p>
    <w:p w14:paraId="4B1A51F4" w14:textId="77777777" w:rsidR="008E27E5" w:rsidRPr="00461BAF" w:rsidRDefault="008E27E5" w:rsidP="00487599">
      <w:pPr>
        <w:spacing w:line="240" w:lineRule="auto"/>
        <w:rPr>
          <w:rFonts w:ascii="Times New Roman" w:eastAsiaTheme="minorEastAsia" w:hAnsi="Times New Roman" w:cs="Times New Roman"/>
          <w:b/>
          <w:sz w:val="28"/>
          <w:szCs w:val="28"/>
          <w:lang w:eastAsia="ru-RU"/>
        </w:rPr>
      </w:pPr>
      <w:r w:rsidRPr="00461BAF">
        <w:rPr>
          <w:rFonts w:ascii="Times New Roman" w:eastAsiaTheme="minorEastAsia" w:hAnsi="Times New Roman" w:cs="Times New Roman"/>
          <w:b/>
          <w:sz w:val="28"/>
          <w:szCs w:val="28"/>
          <w:lang w:eastAsia="ru-RU"/>
        </w:rPr>
        <w:br w:type="page"/>
      </w:r>
    </w:p>
    <w:p w14:paraId="533F055F" w14:textId="15CBEB9B" w:rsidR="008E27E5" w:rsidRPr="00461BAF" w:rsidRDefault="0074708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lastRenderedPageBreak/>
        <w:t xml:space="preserve">Базаева </w:t>
      </w:r>
      <w:proofErr w:type="spellStart"/>
      <w:r w:rsidRPr="00461BAF">
        <w:rPr>
          <w:rFonts w:ascii="Times New Roman" w:eastAsiaTheme="minorEastAsia" w:hAnsi="Times New Roman" w:cs="Times New Roman"/>
          <w:b/>
          <w:sz w:val="28"/>
          <w:szCs w:val="28"/>
          <w:lang w:eastAsia="ru-RU"/>
        </w:rPr>
        <w:t>Ф.У</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Половозрастные различия семейных ценностей </w:t>
      </w:r>
    </w:p>
    <w:p w14:paraId="36E8893C" w14:textId="6059207B" w:rsidR="0074708C" w:rsidRPr="00461BAF" w:rsidRDefault="0074708C"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и готовность к браку современной молодежи</w:t>
      </w:r>
      <w:r w:rsidR="008E27E5" w:rsidRPr="00461BAF">
        <w:rPr>
          <w:rFonts w:ascii="Times New Roman" w:eastAsiaTheme="minorEastAsia" w:hAnsi="Times New Roman" w:cs="Times New Roman"/>
          <w:sz w:val="28"/>
          <w:szCs w:val="28"/>
          <w:lang w:eastAsia="ru-RU"/>
        </w:rPr>
        <w:tab/>
      </w:r>
      <w:r w:rsidR="00461BAF">
        <w:rPr>
          <w:rFonts w:ascii="Times New Roman" w:eastAsiaTheme="minorEastAsia" w:hAnsi="Times New Roman" w:cs="Times New Roman"/>
          <w:sz w:val="28"/>
          <w:szCs w:val="28"/>
          <w:lang w:eastAsia="ru-RU"/>
        </w:rPr>
        <w:t>1</w:t>
      </w:r>
      <w:r w:rsidR="00EE0A4D">
        <w:rPr>
          <w:rFonts w:ascii="Times New Roman" w:eastAsiaTheme="minorEastAsia" w:hAnsi="Times New Roman" w:cs="Times New Roman"/>
          <w:sz w:val="28"/>
          <w:szCs w:val="28"/>
          <w:lang w:eastAsia="ru-RU"/>
        </w:rPr>
        <w:t>11</w:t>
      </w:r>
    </w:p>
    <w:p w14:paraId="19091F0C" w14:textId="77777777" w:rsidR="00461BAF" w:rsidRDefault="00C77116"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Байтазиева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З.А</w:t>
      </w:r>
      <w:proofErr w:type="spellEnd"/>
      <w:r w:rsidRPr="00461BAF">
        <w:rPr>
          <w:rFonts w:ascii="Times New Roman" w:eastAsiaTheme="minorEastAsia" w:hAnsi="Times New Roman" w:cs="Times New Roman"/>
          <w:b/>
          <w:sz w:val="28"/>
          <w:szCs w:val="28"/>
          <w:lang w:eastAsia="ru-RU"/>
        </w:rPr>
        <w:t xml:space="preserve">., Алиханова </w:t>
      </w:r>
      <w:proofErr w:type="spellStart"/>
      <w:r w:rsidRPr="00461BAF">
        <w:rPr>
          <w:rFonts w:ascii="Times New Roman" w:eastAsiaTheme="minorEastAsia" w:hAnsi="Times New Roman" w:cs="Times New Roman"/>
          <w:b/>
          <w:sz w:val="28"/>
          <w:szCs w:val="28"/>
          <w:lang w:eastAsia="ru-RU"/>
        </w:rPr>
        <w:t>Р.А</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Семья в формировании системы </w:t>
      </w:r>
    </w:p>
    <w:p w14:paraId="11E597C5" w14:textId="6EB8B71A" w:rsidR="00C77116" w:rsidRPr="00461BAF" w:rsidRDefault="00C77116" w:rsidP="00487599">
      <w:pPr>
        <w:tabs>
          <w:tab w:val="right" w:leader="dot" w:pos="9072"/>
        </w:tabs>
        <w:spacing w:after="0" w:line="240" w:lineRule="auto"/>
        <w:rPr>
          <w:rFonts w:ascii="Times New Roman" w:eastAsiaTheme="minorEastAsia" w:hAnsi="Times New Roman" w:cs="Times New Roman"/>
          <w:b/>
          <w:sz w:val="28"/>
          <w:szCs w:val="28"/>
          <w:lang w:eastAsia="ru-RU"/>
        </w:rPr>
      </w:pPr>
      <w:r w:rsidRPr="00552CA2">
        <w:rPr>
          <w:rFonts w:ascii="Times New Roman" w:eastAsiaTheme="minorEastAsia" w:hAnsi="Times New Roman" w:cs="Times New Roman"/>
          <w:spacing w:val="-4"/>
          <w:sz w:val="28"/>
          <w:szCs w:val="28"/>
          <w:lang w:eastAsia="ru-RU"/>
        </w:rPr>
        <w:t>ценностей у ребенка в поликультурном образовательном пространстве</w:t>
      </w:r>
      <w:r w:rsidR="008E27E5" w:rsidRPr="00461BAF">
        <w:rPr>
          <w:rFonts w:ascii="Times New Roman" w:eastAsiaTheme="minorEastAsia" w:hAnsi="Times New Roman" w:cs="Times New Roman"/>
          <w:sz w:val="28"/>
          <w:szCs w:val="28"/>
          <w:lang w:eastAsia="ru-RU"/>
        </w:rPr>
        <w:tab/>
      </w:r>
      <w:r w:rsidR="00461BAF">
        <w:rPr>
          <w:rFonts w:ascii="Times New Roman" w:eastAsiaTheme="minorEastAsia" w:hAnsi="Times New Roman" w:cs="Times New Roman"/>
          <w:sz w:val="28"/>
          <w:szCs w:val="28"/>
          <w:lang w:eastAsia="ru-RU"/>
        </w:rPr>
        <w:t>1</w:t>
      </w:r>
      <w:r w:rsidR="00EE0A4D">
        <w:rPr>
          <w:rFonts w:ascii="Times New Roman" w:eastAsiaTheme="minorEastAsia" w:hAnsi="Times New Roman" w:cs="Times New Roman"/>
          <w:sz w:val="28"/>
          <w:szCs w:val="28"/>
          <w:lang w:eastAsia="ru-RU"/>
        </w:rPr>
        <w:t>16</w:t>
      </w:r>
    </w:p>
    <w:p w14:paraId="17475D17" w14:textId="77777777" w:rsidR="008E27E5" w:rsidRPr="00461BAF" w:rsidRDefault="00954663"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Батырова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М.Д</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b/>
          <w:sz w:val="28"/>
          <w:szCs w:val="28"/>
        </w:rPr>
        <w:t xml:space="preserve">, </w:t>
      </w:r>
      <w:proofErr w:type="spellStart"/>
      <w:r w:rsidRPr="00461BAF">
        <w:rPr>
          <w:rFonts w:ascii="Times New Roman" w:eastAsiaTheme="minorEastAsia" w:hAnsi="Times New Roman" w:cs="Times New Roman"/>
          <w:b/>
          <w:sz w:val="28"/>
          <w:szCs w:val="28"/>
          <w:lang w:eastAsia="ru-RU"/>
        </w:rPr>
        <w:t>Юсупхаджиев</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Л.Х</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Отношение современной </w:t>
      </w:r>
    </w:p>
    <w:p w14:paraId="2FFC134B" w14:textId="463C1693" w:rsidR="00954663" w:rsidRPr="00461BAF" w:rsidRDefault="00954663"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молодежи к семье</w:t>
      </w:r>
      <w:r w:rsidR="008E27E5" w:rsidRPr="00461BAF">
        <w:rPr>
          <w:rFonts w:ascii="Times New Roman" w:eastAsiaTheme="minorEastAsia" w:hAnsi="Times New Roman" w:cs="Times New Roman"/>
          <w:sz w:val="28"/>
          <w:szCs w:val="28"/>
          <w:lang w:eastAsia="ru-RU"/>
        </w:rPr>
        <w:tab/>
      </w:r>
      <w:r w:rsidR="00552CA2">
        <w:rPr>
          <w:rFonts w:ascii="Times New Roman" w:eastAsiaTheme="minorEastAsia" w:hAnsi="Times New Roman" w:cs="Times New Roman"/>
          <w:sz w:val="28"/>
          <w:szCs w:val="28"/>
          <w:lang w:eastAsia="ru-RU"/>
        </w:rPr>
        <w:t>1</w:t>
      </w:r>
      <w:r w:rsidR="00EE0A4D">
        <w:rPr>
          <w:rFonts w:ascii="Times New Roman" w:eastAsiaTheme="minorEastAsia" w:hAnsi="Times New Roman" w:cs="Times New Roman"/>
          <w:sz w:val="28"/>
          <w:szCs w:val="28"/>
          <w:lang w:eastAsia="ru-RU"/>
        </w:rPr>
        <w:t>20</w:t>
      </w:r>
    </w:p>
    <w:p w14:paraId="52693B20" w14:textId="77777777" w:rsidR="008E27E5" w:rsidRPr="00461BAF" w:rsidRDefault="00F9245A" w:rsidP="00487599">
      <w:pPr>
        <w:tabs>
          <w:tab w:val="right" w:leader="dot" w:pos="9072"/>
        </w:tabs>
        <w:spacing w:after="0" w:line="240" w:lineRule="auto"/>
        <w:jc w:val="both"/>
        <w:rPr>
          <w:rFonts w:ascii="Times New Roman" w:hAnsi="Times New Roman" w:cs="Times New Roman"/>
          <w:b/>
          <w:sz w:val="28"/>
          <w:szCs w:val="28"/>
        </w:rPr>
      </w:pPr>
      <w:proofErr w:type="spellStart"/>
      <w:r w:rsidRPr="00461BAF">
        <w:rPr>
          <w:rFonts w:ascii="Times New Roman" w:eastAsiaTheme="minorEastAsia" w:hAnsi="Times New Roman" w:cs="Times New Roman"/>
          <w:b/>
          <w:sz w:val="28"/>
          <w:szCs w:val="28"/>
          <w:lang w:eastAsia="ru-RU"/>
        </w:rPr>
        <w:t>Беловицкая</w:t>
      </w:r>
      <w:proofErr w:type="spellEnd"/>
      <w:r w:rsidRPr="00461BAF">
        <w:rPr>
          <w:rFonts w:ascii="Times New Roman" w:eastAsiaTheme="minorEastAsia" w:hAnsi="Times New Roman" w:cs="Times New Roman"/>
          <w:b/>
          <w:sz w:val="28"/>
          <w:szCs w:val="28"/>
          <w:lang w:eastAsia="ru-RU"/>
        </w:rPr>
        <w:t xml:space="preserve"> С. И.,</w:t>
      </w:r>
      <w:r w:rsidRPr="00461BAF">
        <w:rPr>
          <w:rFonts w:ascii="Times New Roman" w:hAnsi="Times New Roman" w:cs="Times New Roman"/>
          <w:b/>
          <w:sz w:val="28"/>
          <w:szCs w:val="28"/>
        </w:rPr>
        <w:t xml:space="preserve"> </w:t>
      </w:r>
      <w:r w:rsidRPr="00461BAF">
        <w:rPr>
          <w:rFonts w:ascii="Times New Roman" w:eastAsiaTheme="minorEastAsia" w:hAnsi="Times New Roman" w:cs="Times New Roman"/>
          <w:b/>
          <w:sz w:val="28"/>
          <w:szCs w:val="28"/>
          <w:lang w:eastAsia="ru-RU"/>
        </w:rPr>
        <w:t xml:space="preserve">Грановская </w:t>
      </w:r>
      <w:proofErr w:type="spellStart"/>
      <w:r w:rsidRPr="00461BAF">
        <w:rPr>
          <w:rFonts w:ascii="Times New Roman" w:eastAsiaTheme="minorEastAsia" w:hAnsi="Times New Roman" w:cs="Times New Roman"/>
          <w:b/>
          <w:sz w:val="28"/>
          <w:szCs w:val="28"/>
          <w:lang w:eastAsia="ru-RU"/>
        </w:rPr>
        <w:t>О.В</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b/>
          <w:sz w:val="28"/>
          <w:szCs w:val="28"/>
        </w:rPr>
        <w:t xml:space="preserve"> </w:t>
      </w:r>
      <w:r w:rsidRPr="00461BAF">
        <w:rPr>
          <w:rFonts w:ascii="Times New Roman" w:eastAsiaTheme="minorEastAsia" w:hAnsi="Times New Roman" w:cs="Times New Roman"/>
          <w:b/>
          <w:sz w:val="28"/>
          <w:szCs w:val="28"/>
          <w:lang w:eastAsia="ru-RU"/>
        </w:rPr>
        <w:t>Федотова О. Д.</w:t>
      </w:r>
      <w:r w:rsidRPr="00461BAF">
        <w:rPr>
          <w:rFonts w:ascii="Times New Roman" w:hAnsi="Times New Roman" w:cs="Times New Roman"/>
          <w:b/>
          <w:sz w:val="28"/>
          <w:szCs w:val="28"/>
        </w:rPr>
        <w:t xml:space="preserve"> </w:t>
      </w:r>
    </w:p>
    <w:p w14:paraId="78341669" w14:textId="77777777" w:rsidR="008E27E5" w:rsidRPr="00461BAF" w:rsidRDefault="00F9245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 xml:space="preserve">Взаимодействие школы и семьи младшего школьника </w:t>
      </w:r>
    </w:p>
    <w:p w14:paraId="747CFCF5" w14:textId="11CF2576" w:rsidR="00F9245A" w:rsidRPr="00461BAF" w:rsidRDefault="00F9245A"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в условиях цифровизации образования</w:t>
      </w:r>
      <w:r w:rsidR="008E27E5" w:rsidRPr="00461BAF">
        <w:rPr>
          <w:rFonts w:ascii="Times New Roman" w:eastAsiaTheme="minorEastAsia" w:hAnsi="Times New Roman" w:cs="Times New Roman"/>
          <w:sz w:val="28"/>
          <w:szCs w:val="28"/>
          <w:lang w:eastAsia="ru-RU"/>
        </w:rPr>
        <w:tab/>
      </w:r>
      <w:r w:rsidR="00552CA2">
        <w:rPr>
          <w:rFonts w:ascii="Times New Roman" w:eastAsiaTheme="minorEastAsia" w:hAnsi="Times New Roman" w:cs="Times New Roman"/>
          <w:sz w:val="28"/>
          <w:szCs w:val="28"/>
          <w:lang w:eastAsia="ru-RU"/>
        </w:rPr>
        <w:t>1</w:t>
      </w:r>
      <w:r w:rsidR="00EE0A4D">
        <w:rPr>
          <w:rFonts w:ascii="Times New Roman" w:eastAsiaTheme="minorEastAsia" w:hAnsi="Times New Roman" w:cs="Times New Roman"/>
          <w:sz w:val="28"/>
          <w:szCs w:val="28"/>
          <w:lang w:eastAsia="ru-RU"/>
        </w:rPr>
        <w:t>23</w:t>
      </w:r>
    </w:p>
    <w:p w14:paraId="17C1140B" w14:textId="77777777" w:rsidR="008E27E5" w:rsidRPr="00461BAF" w:rsidRDefault="00E51EA2"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Баубатрын</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В.Д</w:t>
      </w:r>
      <w:proofErr w:type="spellEnd"/>
      <w:r w:rsidRPr="00461BAF">
        <w:rPr>
          <w:rFonts w:ascii="Times New Roman" w:eastAsiaTheme="minorEastAsia" w:hAnsi="Times New Roman" w:cs="Times New Roman"/>
          <w:b/>
          <w:sz w:val="28"/>
          <w:szCs w:val="28"/>
          <w:lang w:eastAsia="ru-RU"/>
        </w:rPr>
        <w:t>.</w:t>
      </w:r>
      <w:r w:rsidRPr="00461BAF">
        <w:rPr>
          <w:rFonts w:ascii="Times New Roman" w:eastAsiaTheme="minorEastAsia" w:hAnsi="Times New Roman" w:cs="Times New Roman"/>
          <w:sz w:val="28"/>
          <w:szCs w:val="28"/>
          <w:lang w:eastAsia="ru-RU"/>
        </w:rPr>
        <w:t xml:space="preserve"> Женщины, попавшие в трудную жизненную </w:t>
      </w:r>
    </w:p>
    <w:p w14:paraId="7A01459A" w14:textId="52DCEACB" w:rsidR="00E51EA2" w:rsidRPr="00461BAF" w:rsidRDefault="006E42A8"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с</w:t>
      </w:r>
      <w:r w:rsidR="00E51EA2" w:rsidRPr="00461BAF">
        <w:rPr>
          <w:rFonts w:ascii="Times New Roman" w:eastAsiaTheme="minorEastAsia" w:hAnsi="Times New Roman" w:cs="Times New Roman"/>
          <w:sz w:val="28"/>
          <w:szCs w:val="28"/>
          <w:lang w:eastAsia="ru-RU"/>
        </w:rPr>
        <w:t>итуацию</w:t>
      </w:r>
      <w:r w:rsidRPr="00461BAF">
        <w:rPr>
          <w:rFonts w:ascii="Times New Roman" w:eastAsiaTheme="minorEastAsia" w:hAnsi="Times New Roman" w:cs="Times New Roman"/>
          <w:sz w:val="28"/>
          <w:szCs w:val="28"/>
          <w:lang w:eastAsia="ru-RU"/>
        </w:rPr>
        <w:t>,</w:t>
      </w:r>
      <w:r w:rsidR="00E51EA2" w:rsidRPr="00461BAF">
        <w:rPr>
          <w:rFonts w:ascii="Times New Roman" w:eastAsiaTheme="minorEastAsia" w:hAnsi="Times New Roman" w:cs="Times New Roman"/>
          <w:sz w:val="28"/>
          <w:szCs w:val="28"/>
          <w:lang w:eastAsia="ru-RU"/>
        </w:rPr>
        <w:t xml:space="preserve"> как объект социально-педагогической деятельности</w:t>
      </w:r>
      <w:r w:rsidR="008E27E5" w:rsidRPr="00461BAF">
        <w:rPr>
          <w:rFonts w:ascii="Times New Roman" w:eastAsiaTheme="minorEastAsia" w:hAnsi="Times New Roman" w:cs="Times New Roman"/>
          <w:sz w:val="28"/>
          <w:szCs w:val="28"/>
          <w:lang w:eastAsia="ru-RU"/>
        </w:rPr>
        <w:tab/>
      </w:r>
      <w:r w:rsidR="00552CA2">
        <w:rPr>
          <w:rFonts w:ascii="Times New Roman" w:eastAsiaTheme="minorEastAsia" w:hAnsi="Times New Roman" w:cs="Times New Roman"/>
          <w:sz w:val="28"/>
          <w:szCs w:val="28"/>
          <w:lang w:eastAsia="ru-RU"/>
        </w:rPr>
        <w:t>12</w:t>
      </w:r>
      <w:r w:rsidR="00EE0A4D">
        <w:rPr>
          <w:rFonts w:ascii="Times New Roman" w:eastAsiaTheme="minorEastAsia" w:hAnsi="Times New Roman" w:cs="Times New Roman"/>
          <w:sz w:val="28"/>
          <w:szCs w:val="28"/>
          <w:lang w:eastAsia="ru-RU"/>
        </w:rPr>
        <w:t>8</w:t>
      </w:r>
    </w:p>
    <w:p w14:paraId="51D9734B" w14:textId="77777777" w:rsidR="008E27E5" w:rsidRPr="00461BAF" w:rsidRDefault="00814C71"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Белоусова </w:t>
      </w:r>
      <w:proofErr w:type="spellStart"/>
      <w:r w:rsidRPr="00461BAF">
        <w:rPr>
          <w:rFonts w:ascii="Times New Roman" w:eastAsiaTheme="minorEastAsia" w:hAnsi="Times New Roman" w:cs="Times New Roman"/>
          <w:b/>
          <w:sz w:val="28"/>
          <w:szCs w:val="28"/>
          <w:lang w:eastAsia="ru-RU"/>
        </w:rPr>
        <w:t>А.А</w:t>
      </w:r>
      <w:proofErr w:type="spellEnd"/>
      <w:r w:rsidRPr="00461BAF">
        <w:rPr>
          <w:rFonts w:ascii="Times New Roman" w:eastAsiaTheme="minorEastAsia" w:hAnsi="Times New Roman" w:cs="Times New Roman"/>
          <w:b/>
          <w:sz w:val="28"/>
          <w:szCs w:val="28"/>
          <w:lang w:eastAsia="ru-RU"/>
        </w:rPr>
        <w:t xml:space="preserve">., Гончарова–Тверская </w:t>
      </w:r>
      <w:proofErr w:type="spellStart"/>
      <w:r w:rsidRPr="00461BAF">
        <w:rPr>
          <w:rFonts w:ascii="Times New Roman" w:eastAsiaTheme="minorEastAsia" w:hAnsi="Times New Roman" w:cs="Times New Roman"/>
          <w:b/>
          <w:sz w:val="28"/>
          <w:szCs w:val="28"/>
          <w:lang w:eastAsia="ru-RU"/>
        </w:rPr>
        <w:t>О.Н</w:t>
      </w:r>
      <w:proofErr w:type="spellEnd"/>
      <w:r w:rsidRPr="00461BAF">
        <w:rPr>
          <w:rFonts w:ascii="Times New Roman" w:eastAsiaTheme="minorEastAsia" w:hAnsi="Times New Roman" w:cs="Times New Roman"/>
          <w:b/>
          <w:sz w:val="28"/>
          <w:szCs w:val="28"/>
          <w:lang w:eastAsia="ru-RU"/>
        </w:rPr>
        <w:t xml:space="preserve">. </w:t>
      </w:r>
      <w:r w:rsidRPr="00461BAF">
        <w:rPr>
          <w:rFonts w:ascii="Times New Roman" w:eastAsiaTheme="minorEastAsia" w:hAnsi="Times New Roman" w:cs="Times New Roman"/>
          <w:sz w:val="28"/>
          <w:szCs w:val="28"/>
          <w:lang w:eastAsia="ru-RU"/>
        </w:rPr>
        <w:t xml:space="preserve">Формирование </w:t>
      </w:r>
    </w:p>
    <w:p w14:paraId="23F3401A" w14:textId="77777777" w:rsidR="008E27E5" w:rsidRPr="00461BAF" w:rsidRDefault="00814C71"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 xml:space="preserve">социально-педагогической культуры родителей в условиях </w:t>
      </w:r>
    </w:p>
    <w:p w14:paraId="1DD815DD" w14:textId="53702BC9" w:rsidR="00814C71" w:rsidRPr="00461BAF" w:rsidRDefault="00814C71"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домашнего воспитания</w:t>
      </w:r>
      <w:r w:rsidR="008E27E5" w:rsidRPr="00461BAF">
        <w:rPr>
          <w:rFonts w:ascii="Times New Roman" w:eastAsiaTheme="minorEastAsia" w:hAnsi="Times New Roman" w:cs="Times New Roman"/>
          <w:sz w:val="28"/>
          <w:szCs w:val="28"/>
          <w:lang w:eastAsia="ru-RU"/>
        </w:rPr>
        <w:tab/>
      </w:r>
      <w:r w:rsidR="00552CA2">
        <w:rPr>
          <w:rFonts w:ascii="Times New Roman" w:eastAsiaTheme="minorEastAsia" w:hAnsi="Times New Roman" w:cs="Times New Roman"/>
          <w:sz w:val="28"/>
          <w:szCs w:val="28"/>
          <w:lang w:eastAsia="ru-RU"/>
        </w:rPr>
        <w:t>13</w:t>
      </w:r>
      <w:r w:rsidR="00EE0A4D">
        <w:rPr>
          <w:rFonts w:ascii="Times New Roman" w:eastAsiaTheme="minorEastAsia" w:hAnsi="Times New Roman" w:cs="Times New Roman"/>
          <w:sz w:val="28"/>
          <w:szCs w:val="28"/>
          <w:lang w:eastAsia="ru-RU"/>
        </w:rPr>
        <w:t>3</w:t>
      </w:r>
    </w:p>
    <w:p w14:paraId="1B1796CC" w14:textId="77777777" w:rsidR="008E27E5" w:rsidRPr="00461BAF" w:rsidRDefault="00C045BE"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Берсунукаева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М.Х</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Особенности формирования у детей </w:t>
      </w:r>
    </w:p>
    <w:p w14:paraId="05CB8EF0" w14:textId="114CA26D" w:rsidR="00C045BE" w:rsidRPr="00461BAF" w:rsidRDefault="00C045BE"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ценностного отношения к семье</w:t>
      </w:r>
      <w:r w:rsidR="008E27E5" w:rsidRPr="00461BAF">
        <w:rPr>
          <w:rFonts w:ascii="Times New Roman" w:eastAsiaTheme="minorEastAsia" w:hAnsi="Times New Roman" w:cs="Times New Roman"/>
          <w:sz w:val="28"/>
          <w:szCs w:val="28"/>
          <w:lang w:eastAsia="ru-RU"/>
        </w:rPr>
        <w:tab/>
      </w:r>
      <w:r w:rsidR="00552CA2">
        <w:rPr>
          <w:rFonts w:ascii="Times New Roman" w:eastAsiaTheme="minorEastAsia" w:hAnsi="Times New Roman" w:cs="Times New Roman"/>
          <w:sz w:val="28"/>
          <w:szCs w:val="28"/>
          <w:lang w:eastAsia="ru-RU"/>
        </w:rPr>
        <w:t>13</w:t>
      </w:r>
      <w:r w:rsidR="00EE0A4D">
        <w:rPr>
          <w:rFonts w:ascii="Times New Roman" w:eastAsiaTheme="minorEastAsia" w:hAnsi="Times New Roman" w:cs="Times New Roman"/>
          <w:sz w:val="28"/>
          <w:szCs w:val="28"/>
          <w:lang w:eastAsia="ru-RU"/>
        </w:rPr>
        <w:t>7</w:t>
      </w:r>
    </w:p>
    <w:p w14:paraId="3FC30AD7" w14:textId="77777777" w:rsidR="008E27E5" w:rsidRPr="00461BAF" w:rsidRDefault="00F416BD"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proofErr w:type="spellStart"/>
      <w:r w:rsidRPr="00461BAF">
        <w:rPr>
          <w:rFonts w:ascii="Times New Roman" w:eastAsiaTheme="minorEastAsia" w:hAnsi="Times New Roman" w:cs="Times New Roman"/>
          <w:b/>
          <w:sz w:val="28"/>
          <w:szCs w:val="28"/>
          <w:lang w:eastAsia="ru-RU"/>
        </w:rPr>
        <w:t>Бетильмерзаева</w:t>
      </w:r>
      <w:proofErr w:type="spellEnd"/>
      <w:r w:rsidRPr="00461BAF">
        <w:rPr>
          <w:rFonts w:ascii="Times New Roman" w:eastAsiaTheme="minorEastAsia" w:hAnsi="Times New Roman" w:cs="Times New Roman"/>
          <w:b/>
          <w:sz w:val="28"/>
          <w:szCs w:val="28"/>
          <w:lang w:eastAsia="ru-RU"/>
        </w:rPr>
        <w:t xml:space="preserve"> </w:t>
      </w:r>
      <w:proofErr w:type="spellStart"/>
      <w:r w:rsidRPr="00461BAF">
        <w:rPr>
          <w:rFonts w:ascii="Times New Roman" w:eastAsiaTheme="minorEastAsia" w:hAnsi="Times New Roman" w:cs="Times New Roman"/>
          <w:b/>
          <w:sz w:val="28"/>
          <w:szCs w:val="28"/>
          <w:lang w:eastAsia="ru-RU"/>
        </w:rPr>
        <w:t>М.М</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461BAF">
        <w:rPr>
          <w:rFonts w:ascii="Times New Roman" w:eastAsiaTheme="minorEastAsia" w:hAnsi="Times New Roman" w:cs="Times New Roman"/>
          <w:sz w:val="28"/>
          <w:szCs w:val="28"/>
          <w:lang w:eastAsia="ru-RU"/>
        </w:rPr>
        <w:t xml:space="preserve">Трансформационные особенности </w:t>
      </w:r>
    </w:p>
    <w:p w14:paraId="7C3425DE" w14:textId="43FFF25C" w:rsidR="00F416BD" w:rsidRPr="00461BAF" w:rsidRDefault="00F416BD"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проблемы семьи в современном обществе</w:t>
      </w:r>
      <w:r w:rsidR="008E27E5" w:rsidRPr="00461BAF">
        <w:rPr>
          <w:rFonts w:ascii="Times New Roman" w:eastAsiaTheme="minorEastAsia" w:hAnsi="Times New Roman" w:cs="Times New Roman"/>
          <w:sz w:val="28"/>
          <w:szCs w:val="28"/>
          <w:lang w:eastAsia="ru-RU"/>
        </w:rPr>
        <w:tab/>
      </w:r>
      <w:r w:rsidR="00552CA2">
        <w:rPr>
          <w:rFonts w:ascii="Times New Roman" w:eastAsiaTheme="minorEastAsia" w:hAnsi="Times New Roman" w:cs="Times New Roman"/>
          <w:sz w:val="28"/>
          <w:szCs w:val="28"/>
          <w:lang w:eastAsia="ru-RU"/>
        </w:rPr>
        <w:t>14</w:t>
      </w:r>
      <w:r w:rsidR="00EE0A4D">
        <w:rPr>
          <w:rFonts w:ascii="Times New Roman" w:eastAsiaTheme="minorEastAsia" w:hAnsi="Times New Roman" w:cs="Times New Roman"/>
          <w:sz w:val="28"/>
          <w:szCs w:val="28"/>
          <w:lang w:eastAsia="ru-RU"/>
        </w:rPr>
        <w:t>0</w:t>
      </w:r>
    </w:p>
    <w:p w14:paraId="1D1684D2" w14:textId="77777777" w:rsidR="008E27E5" w:rsidRPr="00461BAF" w:rsidRDefault="00F416BD"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Болтаева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Л.Ш</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Вагапова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З.З</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Влияние родителей на психическое </w:t>
      </w:r>
    </w:p>
    <w:p w14:paraId="779D9DB9" w14:textId="4D018731" w:rsidR="00DF064B" w:rsidRPr="00461BAF" w:rsidRDefault="00F416BD"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здоровье ребенка</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14</w:t>
      </w:r>
      <w:r w:rsidR="00EE0A4D">
        <w:rPr>
          <w:rFonts w:ascii="Times New Roman" w:hAnsi="Times New Roman" w:cs="Times New Roman"/>
          <w:sz w:val="28"/>
          <w:szCs w:val="28"/>
        </w:rPr>
        <w:t>7</w:t>
      </w:r>
    </w:p>
    <w:p w14:paraId="33B03DE1" w14:textId="77777777" w:rsidR="008E27E5" w:rsidRPr="00461BAF" w:rsidRDefault="0038654A"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Болтаева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Л.Ш</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Махашов</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И.Э</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Психолого-педагогические </w:t>
      </w:r>
    </w:p>
    <w:p w14:paraId="74B8A795" w14:textId="14A4F57D" w:rsidR="0038654A" w:rsidRPr="00461BAF" w:rsidRDefault="0038654A"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 xml:space="preserve">проблемы </w:t>
      </w:r>
      <w:proofErr w:type="spellStart"/>
      <w:r w:rsidRPr="00461BAF">
        <w:rPr>
          <w:rFonts w:ascii="Times New Roman" w:hAnsi="Times New Roman" w:cs="Times New Roman"/>
          <w:sz w:val="28"/>
          <w:szCs w:val="28"/>
        </w:rPr>
        <w:t>современой</w:t>
      </w:r>
      <w:proofErr w:type="spellEnd"/>
      <w:r w:rsidRPr="00461BAF">
        <w:rPr>
          <w:rFonts w:ascii="Times New Roman" w:hAnsi="Times New Roman" w:cs="Times New Roman"/>
          <w:sz w:val="28"/>
          <w:szCs w:val="28"/>
        </w:rPr>
        <w:t xml:space="preserve"> семьи</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15</w:t>
      </w:r>
      <w:r w:rsidR="00EE0A4D">
        <w:rPr>
          <w:rFonts w:ascii="Times New Roman" w:hAnsi="Times New Roman" w:cs="Times New Roman"/>
          <w:sz w:val="28"/>
          <w:szCs w:val="28"/>
        </w:rPr>
        <w:t>1</w:t>
      </w:r>
    </w:p>
    <w:p w14:paraId="6659D8C4" w14:textId="77777777" w:rsidR="008E27E5" w:rsidRPr="00461BAF" w:rsidRDefault="002F0B87"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b/>
          <w:sz w:val="28"/>
          <w:szCs w:val="28"/>
        </w:rPr>
        <w:t xml:space="preserve">Бугаева </w:t>
      </w:r>
      <w:proofErr w:type="spellStart"/>
      <w:r w:rsidRPr="00461BAF">
        <w:rPr>
          <w:rFonts w:ascii="Times New Roman" w:hAnsi="Times New Roman" w:cs="Times New Roman"/>
          <w:b/>
          <w:sz w:val="28"/>
          <w:szCs w:val="28"/>
        </w:rPr>
        <w:t>М.С</w:t>
      </w:r>
      <w:proofErr w:type="spellEnd"/>
      <w:r w:rsidRPr="00461BAF">
        <w:rPr>
          <w:rFonts w:ascii="Times New Roman" w:hAnsi="Times New Roman" w:cs="Times New Roman"/>
          <w:b/>
          <w:sz w:val="28"/>
          <w:szCs w:val="28"/>
        </w:rPr>
        <w:t xml:space="preserve">., Ахмедова </w:t>
      </w:r>
      <w:proofErr w:type="spellStart"/>
      <w:r w:rsidRPr="00461BAF">
        <w:rPr>
          <w:rFonts w:ascii="Times New Roman" w:hAnsi="Times New Roman" w:cs="Times New Roman"/>
          <w:b/>
          <w:sz w:val="28"/>
          <w:szCs w:val="28"/>
        </w:rPr>
        <w:t>К.Б</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Телесные наказания </w:t>
      </w:r>
    </w:p>
    <w:p w14:paraId="6B01F630" w14:textId="176A7283" w:rsidR="002F0B87" w:rsidRPr="00461BAF" w:rsidRDefault="002F0B87"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как метод воспитания</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15</w:t>
      </w:r>
      <w:r w:rsidR="00EE0A4D">
        <w:rPr>
          <w:rFonts w:ascii="Times New Roman" w:hAnsi="Times New Roman" w:cs="Times New Roman"/>
          <w:sz w:val="28"/>
          <w:szCs w:val="28"/>
        </w:rPr>
        <w:t>5</w:t>
      </w:r>
    </w:p>
    <w:p w14:paraId="454E8167" w14:textId="69B7C49C" w:rsidR="002F0B87" w:rsidRPr="00461BAF" w:rsidRDefault="002F0B87"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Вагапова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З.З</w:t>
      </w:r>
      <w:proofErr w:type="spellEnd"/>
      <w:r w:rsidRPr="00461BAF">
        <w:rPr>
          <w:rFonts w:ascii="Times New Roman" w:hAnsi="Times New Roman" w:cs="Times New Roman"/>
          <w:b/>
          <w:sz w:val="28"/>
          <w:szCs w:val="28"/>
        </w:rPr>
        <w:t xml:space="preserve">., Ахмедова </w:t>
      </w:r>
      <w:proofErr w:type="spellStart"/>
      <w:r w:rsidRPr="00461BAF">
        <w:rPr>
          <w:rFonts w:ascii="Times New Roman" w:hAnsi="Times New Roman" w:cs="Times New Roman"/>
          <w:b/>
          <w:sz w:val="28"/>
          <w:szCs w:val="28"/>
        </w:rPr>
        <w:t>К.Б</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Развитие самостоятельности в обучении и познавательной деятельности у школьников с </w:t>
      </w:r>
      <w:proofErr w:type="spellStart"/>
      <w:r w:rsidRPr="00461BAF">
        <w:rPr>
          <w:rFonts w:ascii="Times New Roman" w:hAnsi="Times New Roman" w:cs="Times New Roman"/>
          <w:sz w:val="28"/>
          <w:szCs w:val="28"/>
        </w:rPr>
        <w:t>ОВЗ</w:t>
      </w:r>
      <w:proofErr w:type="spellEnd"/>
      <w:r w:rsidR="008E27E5" w:rsidRPr="00461BAF">
        <w:rPr>
          <w:rFonts w:ascii="Times New Roman" w:hAnsi="Times New Roman" w:cs="Times New Roman"/>
          <w:sz w:val="28"/>
          <w:szCs w:val="28"/>
        </w:rPr>
        <w:tab/>
      </w:r>
      <w:r w:rsidR="00552CA2">
        <w:rPr>
          <w:rFonts w:ascii="Times New Roman" w:hAnsi="Times New Roman" w:cs="Times New Roman"/>
          <w:sz w:val="28"/>
          <w:szCs w:val="28"/>
        </w:rPr>
        <w:t>15</w:t>
      </w:r>
      <w:r w:rsidR="00EE0A4D">
        <w:rPr>
          <w:rFonts w:ascii="Times New Roman" w:hAnsi="Times New Roman" w:cs="Times New Roman"/>
          <w:sz w:val="28"/>
          <w:szCs w:val="28"/>
        </w:rPr>
        <w:t>8</w:t>
      </w:r>
    </w:p>
    <w:p w14:paraId="6FC730E5" w14:textId="49FE7747" w:rsidR="00926CC7" w:rsidRPr="00461BAF" w:rsidRDefault="00926CC7"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Валгасова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И.Н</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Представления о семье и семейных ценностях у студентов педагогического вуза</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16</w:t>
      </w:r>
      <w:r w:rsidR="00EE0A4D">
        <w:rPr>
          <w:rFonts w:ascii="Times New Roman" w:hAnsi="Times New Roman" w:cs="Times New Roman"/>
          <w:sz w:val="28"/>
          <w:szCs w:val="28"/>
        </w:rPr>
        <w:t>2</w:t>
      </w:r>
    </w:p>
    <w:p w14:paraId="29F6FC7E" w14:textId="77777777" w:rsidR="008E27E5" w:rsidRPr="00461BAF" w:rsidRDefault="00DB3861"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Вангаева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Ф.М</w:t>
      </w:r>
      <w:proofErr w:type="spellEnd"/>
      <w:r w:rsidRPr="00461BAF">
        <w:rPr>
          <w:rFonts w:ascii="Times New Roman" w:hAnsi="Times New Roman" w:cs="Times New Roman"/>
          <w:b/>
          <w:sz w:val="28"/>
          <w:szCs w:val="28"/>
        </w:rPr>
        <w:t xml:space="preserve">., Ахмедова </w:t>
      </w:r>
      <w:proofErr w:type="spellStart"/>
      <w:r w:rsidRPr="00461BAF">
        <w:rPr>
          <w:rFonts w:ascii="Times New Roman" w:hAnsi="Times New Roman" w:cs="Times New Roman"/>
          <w:b/>
          <w:sz w:val="28"/>
          <w:szCs w:val="28"/>
        </w:rPr>
        <w:t>К.Б</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Роль семьи в становлении </w:t>
      </w:r>
    </w:p>
    <w:p w14:paraId="47ABB149" w14:textId="4232BA21" w:rsidR="00DB3861" w:rsidRPr="00461BAF" w:rsidRDefault="00DB3861"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и развитии молодого поколения</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16</w:t>
      </w:r>
      <w:r w:rsidR="00EE0A4D">
        <w:rPr>
          <w:rFonts w:ascii="Times New Roman" w:hAnsi="Times New Roman" w:cs="Times New Roman"/>
          <w:sz w:val="28"/>
          <w:szCs w:val="28"/>
        </w:rPr>
        <w:t>9</w:t>
      </w:r>
    </w:p>
    <w:p w14:paraId="40F45073" w14:textId="77777777" w:rsidR="008E27E5" w:rsidRPr="00461BAF" w:rsidRDefault="00A1591E"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b/>
          <w:sz w:val="28"/>
          <w:szCs w:val="28"/>
        </w:rPr>
        <w:t xml:space="preserve">Вахабова </w:t>
      </w:r>
      <w:proofErr w:type="spellStart"/>
      <w:r w:rsidRPr="00461BAF">
        <w:rPr>
          <w:rFonts w:ascii="Times New Roman" w:hAnsi="Times New Roman" w:cs="Times New Roman"/>
          <w:b/>
          <w:sz w:val="28"/>
          <w:szCs w:val="28"/>
        </w:rPr>
        <w:t>М.Х</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Лечиева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З.М</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Отношение молодёжи к семейным </w:t>
      </w:r>
    </w:p>
    <w:p w14:paraId="20BD0D2C" w14:textId="2F1B6DF0" w:rsidR="00A1591E" w:rsidRPr="00461BAF" w:rsidRDefault="00A1591E"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ценностям в современном мире 21 века</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17</w:t>
      </w:r>
      <w:r w:rsidR="00EE0A4D">
        <w:rPr>
          <w:rFonts w:ascii="Times New Roman" w:hAnsi="Times New Roman" w:cs="Times New Roman"/>
          <w:sz w:val="28"/>
          <w:szCs w:val="28"/>
        </w:rPr>
        <w:t>4</w:t>
      </w:r>
    </w:p>
    <w:p w14:paraId="0FAF07AF" w14:textId="4A5563E2" w:rsidR="00D6195F" w:rsidRPr="00461BAF" w:rsidRDefault="00D6195F"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Гадаборшева</w:t>
      </w:r>
      <w:proofErr w:type="spellEnd"/>
      <w:r w:rsidRPr="00461BAF">
        <w:rPr>
          <w:rFonts w:ascii="Times New Roman" w:hAnsi="Times New Roman" w:cs="Times New Roman"/>
          <w:b/>
          <w:sz w:val="28"/>
          <w:szCs w:val="28"/>
        </w:rPr>
        <w:t xml:space="preserve"> З. И., </w:t>
      </w:r>
      <w:proofErr w:type="spellStart"/>
      <w:r w:rsidRPr="00461BAF">
        <w:rPr>
          <w:rFonts w:ascii="Times New Roman" w:hAnsi="Times New Roman" w:cs="Times New Roman"/>
          <w:b/>
          <w:sz w:val="28"/>
          <w:szCs w:val="28"/>
        </w:rPr>
        <w:t>Ажиев</w:t>
      </w:r>
      <w:proofErr w:type="spellEnd"/>
      <w:r w:rsidRPr="00461BAF">
        <w:rPr>
          <w:rFonts w:ascii="Times New Roman" w:hAnsi="Times New Roman" w:cs="Times New Roman"/>
          <w:b/>
          <w:sz w:val="28"/>
          <w:szCs w:val="28"/>
        </w:rPr>
        <w:t xml:space="preserve"> А.В.</w:t>
      </w:r>
      <w:r w:rsidRPr="00461BAF">
        <w:rPr>
          <w:rFonts w:ascii="Times New Roman" w:hAnsi="Times New Roman" w:cs="Times New Roman"/>
          <w:sz w:val="28"/>
          <w:szCs w:val="28"/>
        </w:rPr>
        <w:t xml:space="preserve"> Влияние детско-родительских отношений на развитие детей младшего школьного возраста</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17</w:t>
      </w:r>
      <w:r w:rsidR="00EE0A4D">
        <w:rPr>
          <w:rFonts w:ascii="Times New Roman" w:hAnsi="Times New Roman" w:cs="Times New Roman"/>
          <w:sz w:val="28"/>
          <w:szCs w:val="28"/>
        </w:rPr>
        <w:t>9</w:t>
      </w:r>
    </w:p>
    <w:p w14:paraId="1CC7C7D1" w14:textId="77777777" w:rsidR="008E27E5" w:rsidRPr="00461BAF" w:rsidRDefault="0031359F"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Гадаборшева</w:t>
      </w:r>
      <w:proofErr w:type="spellEnd"/>
      <w:r w:rsidRPr="00461BAF">
        <w:rPr>
          <w:rFonts w:ascii="Times New Roman" w:hAnsi="Times New Roman" w:cs="Times New Roman"/>
          <w:b/>
          <w:sz w:val="28"/>
          <w:szCs w:val="28"/>
        </w:rPr>
        <w:t xml:space="preserve"> З. И., </w:t>
      </w:r>
      <w:proofErr w:type="spellStart"/>
      <w:r w:rsidRPr="00461BAF">
        <w:rPr>
          <w:rFonts w:ascii="Times New Roman" w:hAnsi="Times New Roman" w:cs="Times New Roman"/>
          <w:b/>
          <w:sz w:val="28"/>
          <w:szCs w:val="28"/>
        </w:rPr>
        <w:t>Ажиев</w:t>
      </w:r>
      <w:proofErr w:type="spellEnd"/>
      <w:r w:rsidRPr="00461BAF">
        <w:rPr>
          <w:rFonts w:ascii="Times New Roman" w:hAnsi="Times New Roman" w:cs="Times New Roman"/>
          <w:b/>
          <w:sz w:val="28"/>
          <w:szCs w:val="28"/>
        </w:rPr>
        <w:t xml:space="preserve"> А.В.</w:t>
      </w:r>
      <w:r w:rsidRPr="00461BAF">
        <w:rPr>
          <w:rFonts w:ascii="Times New Roman" w:hAnsi="Times New Roman" w:cs="Times New Roman"/>
          <w:sz w:val="28"/>
          <w:szCs w:val="28"/>
        </w:rPr>
        <w:t xml:space="preserve"> Влияние семейного воспитания </w:t>
      </w:r>
    </w:p>
    <w:p w14:paraId="48C68EFA" w14:textId="48E5AAD2" w:rsidR="0031359F" w:rsidRPr="00461BAF" w:rsidRDefault="0031359F"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на развитие самооценки у детей</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18</w:t>
      </w:r>
      <w:r w:rsidR="00EE0A4D">
        <w:rPr>
          <w:rFonts w:ascii="Times New Roman" w:hAnsi="Times New Roman" w:cs="Times New Roman"/>
          <w:sz w:val="28"/>
          <w:szCs w:val="28"/>
        </w:rPr>
        <w:t>4</w:t>
      </w:r>
    </w:p>
    <w:p w14:paraId="24845044" w14:textId="77777777" w:rsidR="008E27E5" w:rsidRPr="00461BAF" w:rsidRDefault="00DD714D"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Гадаборшева</w:t>
      </w:r>
      <w:proofErr w:type="spellEnd"/>
      <w:r w:rsidRPr="00461BAF">
        <w:rPr>
          <w:rFonts w:ascii="Times New Roman" w:hAnsi="Times New Roman" w:cs="Times New Roman"/>
          <w:b/>
          <w:sz w:val="28"/>
          <w:szCs w:val="28"/>
        </w:rPr>
        <w:t xml:space="preserve"> З. И., </w:t>
      </w:r>
      <w:proofErr w:type="spellStart"/>
      <w:r w:rsidRPr="00461BAF">
        <w:rPr>
          <w:rFonts w:ascii="Times New Roman" w:hAnsi="Times New Roman" w:cs="Times New Roman"/>
          <w:b/>
          <w:sz w:val="28"/>
          <w:szCs w:val="28"/>
        </w:rPr>
        <w:t>Дадаева</w:t>
      </w:r>
      <w:proofErr w:type="spellEnd"/>
      <w:r w:rsidRPr="00461BAF">
        <w:rPr>
          <w:rFonts w:ascii="Times New Roman" w:hAnsi="Times New Roman" w:cs="Times New Roman"/>
          <w:b/>
          <w:sz w:val="28"/>
          <w:szCs w:val="28"/>
        </w:rPr>
        <w:t xml:space="preserve"> А. М.</w:t>
      </w:r>
      <w:r w:rsidRPr="00461BAF">
        <w:rPr>
          <w:rFonts w:ascii="Times New Roman" w:hAnsi="Times New Roman" w:cs="Times New Roman"/>
          <w:sz w:val="28"/>
          <w:szCs w:val="28"/>
        </w:rPr>
        <w:t xml:space="preserve"> Методы коррекции агрессивного</w:t>
      </w:r>
    </w:p>
    <w:p w14:paraId="654EA1F0" w14:textId="14A76855" w:rsidR="008E27E5" w:rsidRPr="00461BAF" w:rsidRDefault="00DD714D"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 xml:space="preserve">поведения детей старшего дошкольного возраста </w:t>
      </w:r>
    </w:p>
    <w:p w14:paraId="0467F4D3" w14:textId="2DD70C56" w:rsidR="00DD714D" w:rsidRPr="00461BAF" w:rsidRDefault="00DD714D"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 xml:space="preserve">средствами </w:t>
      </w:r>
      <w:proofErr w:type="spellStart"/>
      <w:r w:rsidRPr="00461BAF">
        <w:rPr>
          <w:rFonts w:ascii="Times New Roman" w:hAnsi="Times New Roman" w:cs="Times New Roman"/>
          <w:sz w:val="28"/>
          <w:szCs w:val="28"/>
        </w:rPr>
        <w:t>арттерапии</w:t>
      </w:r>
      <w:proofErr w:type="spellEnd"/>
      <w:r w:rsidR="008E27E5" w:rsidRPr="00461BAF">
        <w:rPr>
          <w:rFonts w:ascii="Times New Roman" w:hAnsi="Times New Roman" w:cs="Times New Roman"/>
          <w:sz w:val="28"/>
          <w:szCs w:val="28"/>
        </w:rPr>
        <w:tab/>
      </w:r>
      <w:r w:rsidR="00552CA2">
        <w:rPr>
          <w:rFonts w:ascii="Times New Roman" w:hAnsi="Times New Roman" w:cs="Times New Roman"/>
          <w:sz w:val="28"/>
          <w:szCs w:val="28"/>
        </w:rPr>
        <w:t>18</w:t>
      </w:r>
      <w:r w:rsidR="00EE0A4D">
        <w:rPr>
          <w:rFonts w:ascii="Times New Roman" w:hAnsi="Times New Roman" w:cs="Times New Roman"/>
          <w:sz w:val="28"/>
          <w:szCs w:val="28"/>
        </w:rPr>
        <w:t>7</w:t>
      </w:r>
    </w:p>
    <w:p w14:paraId="44BE2C0D" w14:textId="77777777" w:rsidR="008E27E5" w:rsidRPr="00461BAF" w:rsidRDefault="00070891"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И.И</w:t>
      </w:r>
      <w:proofErr w:type="spellEnd"/>
      <w:r w:rsidRPr="00461BAF">
        <w:rPr>
          <w:rFonts w:ascii="Times New Roman" w:hAnsi="Times New Roman" w:cs="Times New Roman"/>
          <w:sz w:val="28"/>
          <w:szCs w:val="28"/>
        </w:rPr>
        <w:t xml:space="preserve">. Социальные сети как инфраструктура межличностного </w:t>
      </w:r>
    </w:p>
    <w:p w14:paraId="2327FAA0" w14:textId="2E01151D" w:rsidR="00070891" w:rsidRPr="00461BAF" w:rsidRDefault="00070891"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общения цифрового поколения</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19</w:t>
      </w:r>
      <w:r w:rsidR="00EE0A4D">
        <w:rPr>
          <w:rFonts w:ascii="Times New Roman" w:hAnsi="Times New Roman" w:cs="Times New Roman"/>
          <w:sz w:val="28"/>
          <w:szCs w:val="28"/>
        </w:rPr>
        <w:t>5</w:t>
      </w:r>
    </w:p>
    <w:p w14:paraId="4219742A" w14:textId="77777777" w:rsidR="008E27E5" w:rsidRPr="00461BAF" w:rsidRDefault="00F265D6"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К.А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Гадаева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И.М</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sz w:val="28"/>
          <w:szCs w:val="28"/>
        </w:rPr>
        <w:t>Дисфункциональная</w:t>
      </w:r>
      <w:proofErr w:type="spellEnd"/>
      <w:r w:rsidRPr="00461BAF">
        <w:rPr>
          <w:rFonts w:ascii="Times New Roman" w:hAnsi="Times New Roman" w:cs="Times New Roman"/>
          <w:sz w:val="28"/>
          <w:szCs w:val="28"/>
        </w:rPr>
        <w:t xml:space="preserve"> семья: что это такое </w:t>
      </w:r>
    </w:p>
    <w:p w14:paraId="4FC699E6" w14:textId="40D7C684" w:rsidR="00F265D6" w:rsidRPr="00461BAF" w:rsidRDefault="00F265D6"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и ка</w:t>
      </w:r>
      <w:r w:rsidR="006E42A8" w:rsidRPr="00461BAF">
        <w:rPr>
          <w:rFonts w:ascii="Times New Roman" w:hAnsi="Times New Roman" w:cs="Times New Roman"/>
          <w:sz w:val="28"/>
          <w:szCs w:val="28"/>
        </w:rPr>
        <w:t>ков</w:t>
      </w:r>
      <w:r w:rsidRPr="00461BAF">
        <w:rPr>
          <w:rFonts w:ascii="Times New Roman" w:hAnsi="Times New Roman" w:cs="Times New Roman"/>
          <w:sz w:val="28"/>
          <w:szCs w:val="28"/>
        </w:rPr>
        <w:t>о расти в ней</w:t>
      </w:r>
      <w:r w:rsidR="008E27E5" w:rsidRPr="00461BAF">
        <w:rPr>
          <w:rFonts w:ascii="Times New Roman" w:hAnsi="Times New Roman" w:cs="Times New Roman"/>
          <w:sz w:val="28"/>
          <w:szCs w:val="28"/>
        </w:rPr>
        <w:tab/>
      </w:r>
      <w:r w:rsidR="00552CA2">
        <w:rPr>
          <w:rFonts w:ascii="Times New Roman" w:hAnsi="Times New Roman" w:cs="Times New Roman"/>
          <w:sz w:val="28"/>
          <w:szCs w:val="28"/>
        </w:rPr>
        <w:t>199</w:t>
      </w:r>
    </w:p>
    <w:p w14:paraId="3DE1C721" w14:textId="77777777" w:rsidR="008E27E5" w:rsidRPr="00461BAF" w:rsidRDefault="008E27E5" w:rsidP="00487599">
      <w:pPr>
        <w:spacing w:line="240" w:lineRule="auto"/>
        <w:rPr>
          <w:rFonts w:ascii="Times New Roman" w:hAnsi="Times New Roman" w:cs="Times New Roman"/>
          <w:b/>
          <w:sz w:val="28"/>
          <w:szCs w:val="28"/>
        </w:rPr>
      </w:pPr>
      <w:r w:rsidRPr="00461BAF">
        <w:rPr>
          <w:rFonts w:ascii="Times New Roman" w:hAnsi="Times New Roman" w:cs="Times New Roman"/>
          <w:b/>
          <w:sz w:val="28"/>
          <w:szCs w:val="28"/>
        </w:rPr>
        <w:br w:type="page"/>
      </w:r>
    </w:p>
    <w:p w14:paraId="147E4624" w14:textId="2E819FF2" w:rsidR="008E27E5" w:rsidRPr="00461BAF" w:rsidRDefault="00866942"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lastRenderedPageBreak/>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Я.З</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Итаева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С.С</w:t>
      </w:r>
      <w:proofErr w:type="spellEnd"/>
      <w:r w:rsidRPr="00461BAF">
        <w:rPr>
          <w:rFonts w:ascii="Times New Roman" w:hAnsi="Times New Roman" w:cs="Times New Roman"/>
          <w:b/>
          <w:sz w:val="28"/>
          <w:szCs w:val="28"/>
        </w:rPr>
        <w:t>-А.</w:t>
      </w:r>
      <w:r w:rsidRPr="00461BAF">
        <w:rPr>
          <w:rFonts w:ascii="Times New Roman" w:hAnsi="Times New Roman" w:cs="Times New Roman"/>
          <w:sz w:val="28"/>
          <w:szCs w:val="28"/>
        </w:rPr>
        <w:t xml:space="preserve"> Семья как фактор психологического </w:t>
      </w:r>
    </w:p>
    <w:p w14:paraId="110AFB3A" w14:textId="4AAA07C4" w:rsidR="00866942" w:rsidRPr="00461BAF" w:rsidRDefault="00866942"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здоровья для детей</w:t>
      </w:r>
      <w:r w:rsidR="008E27E5" w:rsidRPr="00461BAF">
        <w:rPr>
          <w:rFonts w:ascii="Times New Roman" w:hAnsi="Times New Roman" w:cs="Times New Roman"/>
          <w:sz w:val="28"/>
          <w:szCs w:val="28"/>
        </w:rPr>
        <w:tab/>
      </w:r>
      <w:r w:rsidR="00552CA2">
        <w:rPr>
          <w:rFonts w:ascii="Times New Roman" w:hAnsi="Times New Roman" w:cs="Times New Roman"/>
          <w:sz w:val="28"/>
          <w:szCs w:val="28"/>
        </w:rPr>
        <w:t>203</w:t>
      </w:r>
    </w:p>
    <w:p w14:paraId="664D4206" w14:textId="77777777" w:rsidR="008E27E5" w:rsidRPr="00461BAF" w:rsidRDefault="00E7536F"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Я.З</w:t>
      </w:r>
      <w:proofErr w:type="spellEnd"/>
      <w:r w:rsidRPr="00461BAF">
        <w:rPr>
          <w:rFonts w:ascii="Times New Roman" w:hAnsi="Times New Roman" w:cs="Times New Roman"/>
          <w:b/>
          <w:sz w:val="28"/>
          <w:szCs w:val="28"/>
        </w:rPr>
        <w:t xml:space="preserve">., Мусаева </w:t>
      </w:r>
      <w:proofErr w:type="spellStart"/>
      <w:r w:rsidRPr="00461BAF">
        <w:rPr>
          <w:rFonts w:ascii="Times New Roman" w:hAnsi="Times New Roman" w:cs="Times New Roman"/>
          <w:b/>
          <w:sz w:val="28"/>
          <w:szCs w:val="28"/>
        </w:rPr>
        <w:t>Х.И</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Особенности взаимоотношений родителей </w:t>
      </w:r>
    </w:p>
    <w:p w14:paraId="6D549E69" w14:textId="1EA83F09" w:rsidR="00E7536F" w:rsidRPr="00461BAF" w:rsidRDefault="00E7536F"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с детьми, имеющими отклонения в речевом развитии</w:t>
      </w:r>
      <w:r w:rsidR="008E27E5" w:rsidRPr="00461BAF">
        <w:rPr>
          <w:rFonts w:ascii="Times New Roman" w:hAnsi="Times New Roman" w:cs="Times New Roman"/>
          <w:sz w:val="28"/>
          <w:szCs w:val="28"/>
        </w:rPr>
        <w:tab/>
      </w:r>
      <w:r w:rsidR="00552CA2">
        <w:rPr>
          <w:rFonts w:ascii="Times New Roman" w:hAnsi="Times New Roman" w:cs="Times New Roman"/>
          <w:sz w:val="28"/>
          <w:szCs w:val="28"/>
        </w:rPr>
        <w:t>206</w:t>
      </w:r>
    </w:p>
    <w:p w14:paraId="2462288A" w14:textId="77777777" w:rsidR="008E27E5" w:rsidRPr="00461BAF" w:rsidRDefault="008405AC"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Я.З</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Томкаева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Т.И</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Влияние семейного воспитания </w:t>
      </w:r>
    </w:p>
    <w:p w14:paraId="624E00C7" w14:textId="49B4F7E3" w:rsidR="002F0B87" w:rsidRPr="00461BAF" w:rsidRDefault="008405AC"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 xml:space="preserve">на развитие личности </w:t>
      </w:r>
      <w:proofErr w:type="spellStart"/>
      <w:r w:rsidRPr="00461BAF">
        <w:rPr>
          <w:rFonts w:ascii="Times New Roman" w:hAnsi="Times New Roman" w:cs="Times New Roman"/>
          <w:sz w:val="28"/>
          <w:szCs w:val="28"/>
        </w:rPr>
        <w:t>ребенк</w:t>
      </w:r>
      <w:proofErr w:type="spellEnd"/>
      <w:r w:rsidR="008E27E5" w:rsidRPr="00461BAF">
        <w:rPr>
          <w:rFonts w:ascii="Times New Roman" w:hAnsi="Times New Roman" w:cs="Times New Roman"/>
          <w:sz w:val="28"/>
          <w:szCs w:val="28"/>
        </w:rPr>
        <w:tab/>
      </w:r>
      <w:r w:rsidR="00552CA2">
        <w:rPr>
          <w:rFonts w:ascii="Times New Roman" w:hAnsi="Times New Roman" w:cs="Times New Roman"/>
          <w:sz w:val="28"/>
          <w:szCs w:val="28"/>
        </w:rPr>
        <w:t>210</w:t>
      </w:r>
    </w:p>
    <w:p w14:paraId="32F46FBE" w14:textId="77777777" w:rsidR="008E27E5" w:rsidRPr="00461BAF" w:rsidRDefault="00BA5268"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Я.З</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Эзербиева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Х.А</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Актуальные проблемы семейного </w:t>
      </w:r>
    </w:p>
    <w:p w14:paraId="6580BC04" w14:textId="72F33B4D" w:rsidR="00BA5268" w:rsidRPr="00461BAF" w:rsidRDefault="00BA5268"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воспитания в современных условиях</w:t>
      </w:r>
      <w:r w:rsidR="008E27E5" w:rsidRPr="00461BAF">
        <w:rPr>
          <w:rFonts w:ascii="Times New Roman" w:hAnsi="Times New Roman" w:cs="Times New Roman"/>
          <w:sz w:val="28"/>
          <w:szCs w:val="28"/>
        </w:rPr>
        <w:tab/>
      </w:r>
      <w:r w:rsidR="00552CA2">
        <w:rPr>
          <w:rFonts w:ascii="Times New Roman" w:hAnsi="Times New Roman" w:cs="Times New Roman"/>
          <w:sz w:val="28"/>
          <w:szCs w:val="28"/>
        </w:rPr>
        <w:t>214</w:t>
      </w:r>
    </w:p>
    <w:p w14:paraId="772DB783" w14:textId="77777777" w:rsidR="008E27E5" w:rsidRPr="00461BAF" w:rsidRDefault="001A5263"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М.З</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Турлуева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А.И</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Семьи, воспитывающие детей </w:t>
      </w:r>
    </w:p>
    <w:p w14:paraId="2922328C" w14:textId="4E0E030E" w:rsidR="008E27E5" w:rsidRPr="00461BAF" w:rsidRDefault="001A5263"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с ограниченными возможностями здоровья</w:t>
      </w:r>
      <w:r w:rsidR="006E42A8" w:rsidRPr="00461BAF">
        <w:rPr>
          <w:rFonts w:ascii="Times New Roman" w:hAnsi="Times New Roman" w:cs="Times New Roman"/>
          <w:sz w:val="28"/>
          <w:szCs w:val="28"/>
        </w:rPr>
        <w:t>,</w:t>
      </w:r>
      <w:r w:rsidRPr="00461BAF">
        <w:rPr>
          <w:rFonts w:ascii="Times New Roman" w:hAnsi="Times New Roman" w:cs="Times New Roman"/>
          <w:sz w:val="28"/>
          <w:szCs w:val="28"/>
        </w:rPr>
        <w:t xml:space="preserve"> как объект </w:t>
      </w:r>
    </w:p>
    <w:p w14:paraId="16B9CA9C" w14:textId="4063F029" w:rsidR="001A5263" w:rsidRPr="00461BAF" w:rsidRDefault="001A5263"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психологических исследований</w:t>
      </w:r>
      <w:r w:rsidR="008E27E5" w:rsidRPr="00461BAF">
        <w:rPr>
          <w:rFonts w:ascii="Times New Roman" w:hAnsi="Times New Roman" w:cs="Times New Roman"/>
          <w:sz w:val="28"/>
          <w:szCs w:val="28"/>
        </w:rPr>
        <w:tab/>
      </w:r>
      <w:r w:rsidR="00552CA2">
        <w:rPr>
          <w:rFonts w:ascii="Times New Roman" w:hAnsi="Times New Roman" w:cs="Times New Roman"/>
          <w:sz w:val="28"/>
          <w:szCs w:val="28"/>
        </w:rPr>
        <w:t>217</w:t>
      </w:r>
    </w:p>
    <w:p w14:paraId="0A2E3CDC" w14:textId="77777777" w:rsidR="008E27E5" w:rsidRPr="00461BAF" w:rsidRDefault="001A5263"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sz w:val="28"/>
          <w:szCs w:val="28"/>
        </w:rPr>
        <w:t>Газиева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М.З</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Турлуева</w:t>
      </w:r>
      <w:proofErr w:type="spellEnd"/>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sz w:val="28"/>
          <w:szCs w:val="28"/>
        </w:rPr>
        <w:t>А.И</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Родительское отношение к детям </w:t>
      </w:r>
    </w:p>
    <w:p w14:paraId="709E7E63" w14:textId="2489C49E" w:rsidR="001A5263" w:rsidRPr="00461BAF" w:rsidRDefault="001A5263" w:rsidP="00487599">
      <w:pPr>
        <w:tabs>
          <w:tab w:val="right" w:leader="dot" w:pos="9072"/>
        </w:tabs>
        <w:spacing w:after="0" w:line="240" w:lineRule="auto"/>
        <w:jc w:val="both"/>
        <w:rPr>
          <w:rFonts w:ascii="Times New Roman" w:hAnsi="Times New Roman" w:cs="Times New Roman"/>
          <w:b/>
          <w:sz w:val="28"/>
          <w:szCs w:val="28"/>
        </w:rPr>
      </w:pPr>
      <w:r w:rsidRPr="00461BAF">
        <w:rPr>
          <w:rFonts w:ascii="Times New Roman" w:hAnsi="Times New Roman" w:cs="Times New Roman"/>
          <w:sz w:val="28"/>
          <w:szCs w:val="28"/>
        </w:rPr>
        <w:t>с задержкой психического развития</w:t>
      </w:r>
      <w:r w:rsidR="008E27E5" w:rsidRPr="00461BAF">
        <w:rPr>
          <w:rFonts w:ascii="Times New Roman" w:hAnsi="Times New Roman" w:cs="Times New Roman"/>
          <w:sz w:val="28"/>
          <w:szCs w:val="28"/>
        </w:rPr>
        <w:tab/>
      </w:r>
      <w:r w:rsidR="00552CA2">
        <w:rPr>
          <w:rFonts w:ascii="Times New Roman" w:hAnsi="Times New Roman" w:cs="Times New Roman"/>
          <w:sz w:val="28"/>
          <w:szCs w:val="28"/>
        </w:rPr>
        <w:t>221</w:t>
      </w:r>
    </w:p>
    <w:p w14:paraId="4CBDCAFA" w14:textId="77777777" w:rsidR="008E27E5" w:rsidRPr="00461BAF" w:rsidRDefault="00FF1F9D"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Гайрбекова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М.И</w:t>
      </w:r>
      <w:proofErr w:type="spellEnd"/>
      <w:r w:rsidRPr="00461BAF">
        <w:rPr>
          <w:rFonts w:ascii="Times New Roman" w:hAnsi="Times New Roman" w:cs="Times New Roman"/>
          <w:b/>
          <w:bCs/>
          <w:sz w:val="28"/>
          <w:szCs w:val="28"/>
        </w:rPr>
        <w:t>.</w:t>
      </w:r>
      <w:r w:rsidR="00941593" w:rsidRPr="00461BAF">
        <w:rPr>
          <w:rFonts w:ascii="Times New Roman" w:hAnsi="Times New Roman" w:cs="Times New Roman"/>
          <w:b/>
          <w:bCs/>
          <w:sz w:val="28"/>
          <w:szCs w:val="28"/>
        </w:rPr>
        <w:t xml:space="preserve">, </w:t>
      </w:r>
      <w:proofErr w:type="spellStart"/>
      <w:r w:rsidR="00941593" w:rsidRPr="00461BAF">
        <w:rPr>
          <w:rFonts w:ascii="Times New Roman" w:hAnsi="Times New Roman" w:cs="Times New Roman"/>
          <w:b/>
          <w:bCs/>
          <w:sz w:val="28"/>
          <w:szCs w:val="28"/>
        </w:rPr>
        <w:t>Султаханова</w:t>
      </w:r>
      <w:proofErr w:type="spellEnd"/>
      <w:r w:rsidR="00941593" w:rsidRPr="00461BAF">
        <w:rPr>
          <w:rFonts w:ascii="Times New Roman" w:hAnsi="Times New Roman" w:cs="Times New Roman"/>
          <w:b/>
          <w:bCs/>
          <w:sz w:val="28"/>
          <w:szCs w:val="28"/>
        </w:rPr>
        <w:t xml:space="preserve"> </w:t>
      </w:r>
      <w:proofErr w:type="spellStart"/>
      <w:r w:rsidR="00941593" w:rsidRPr="00461BAF">
        <w:rPr>
          <w:rFonts w:ascii="Times New Roman" w:hAnsi="Times New Roman" w:cs="Times New Roman"/>
          <w:b/>
          <w:bCs/>
          <w:sz w:val="28"/>
          <w:szCs w:val="28"/>
        </w:rPr>
        <w:t>Э.Р</w:t>
      </w:r>
      <w:proofErr w:type="spellEnd"/>
      <w:r w:rsidR="00941593" w:rsidRPr="00461BAF">
        <w:rPr>
          <w:rFonts w:ascii="Times New Roman" w:hAnsi="Times New Roman" w:cs="Times New Roman"/>
          <w:b/>
          <w:bCs/>
          <w:sz w:val="28"/>
          <w:szCs w:val="28"/>
        </w:rPr>
        <w:t>.</w:t>
      </w:r>
      <w:r w:rsidR="00941593" w:rsidRPr="00461BAF">
        <w:rPr>
          <w:rFonts w:ascii="Times New Roman" w:hAnsi="Times New Roman" w:cs="Times New Roman"/>
          <w:sz w:val="28"/>
          <w:szCs w:val="28"/>
        </w:rPr>
        <w:t xml:space="preserve"> </w:t>
      </w:r>
      <w:r w:rsidR="00941593" w:rsidRPr="00461BAF">
        <w:rPr>
          <w:rFonts w:ascii="Times New Roman" w:hAnsi="Times New Roman" w:cs="Times New Roman"/>
          <w:bCs/>
          <w:sz w:val="28"/>
          <w:szCs w:val="28"/>
        </w:rPr>
        <w:t xml:space="preserve">Проблемы современной семьи </w:t>
      </w:r>
    </w:p>
    <w:p w14:paraId="0B639341" w14:textId="4EB43673" w:rsidR="00EF1F8C" w:rsidRPr="00461BAF" w:rsidRDefault="0094159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и анализ</w:t>
      </w:r>
      <w:r w:rsidR="00732BD1" w:rsidRPr="00461BAF">
        <w:rPr>
          <w:rFonts w:ascii="Times New Roman" w:hAnsi="Times New Roman" w:cs="Times New Roman"/>
          <w:bCs/>
          <w:sz w:val="28"/>
          <w:szCs w:val="28"/>
        </w:rPr>
        <w:t xml:space="preserve"> </w:t>
      </w:r>
      <w:r w:rsidRPr="00461BAF">
        <w:rPr>
          <w:rFonts w:ascii="Times New Roman" w:hAnsi="Times New Roman" w:cs="Times New Roman"/>
          <w:bCs/>
          <w:sz w:val="28"/>
          <w:szCs w:val="28"/>
        </w:rPr>
        <w:t>существующих путей их решения</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225</w:t>
      </w:r>
    </w:p>
    <w:p w14:paraId="5E463B1B" w14:textId="326A10E1" w:rsidR="008E27E5" w:rsidRPr="00461BAF" w:rsidRDefault="00732BD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Гиреева </w:t>
      </w:r>
      <w:proofErr w:type="spellStart"/>
      <w:r w:rsidRPr="00461BAF">
        <w:rPr>
          <w:rFonts w:ascii="Times New Roman" w:hAnsi="Times New Roman" w:cs="Times New Roman"/>
          <w:b/>
          <w:bCs/>
          <w:sz w:val="28"/>
          <w:szCs w:val="28"/>
        </w:rPr>
        <w:t>Х.А</w:t>
      </w:r>
      <w:proofErr w:type="spellEnd"/>
      <w:r w:rsidRPr="00461BAF">
        <w:rPr>
          <w:rFonts w:ascii="Times New Roman" w:hAnsi="Times New Roman" w:cs="Times New Roman"/>
          <w:b/>
          <w:bCs/>
          <w:sz w:val="28"/>
          <w:szCs w:val="28"/>
        </w:rPr>
        <w:t xml:space="preserve">., Ахмедова </w:t>
      </w:r>
      <w:proofErr w:type="spellStart"/>
      <w:r w:rsidRPr="00461BAF">
        <w:rPr>
          <w:rFonts w:ascii="Times New Roman" w:hAnsi="Times New Roman" w:cs="Times New Roman"/>
          <w:b/>
          <w:bCs/>
          <w:sz w:val="28"/>
          <w:szCs w:val="28"/>
        </w:rPr>
        <w:t>К.Б</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Что такое семейные традиции</w:t>
      </w:r>
      <w:r w:rsidR="006E42A8" w:rsidRPr="00461BAF">
        <w:rPr>
          <w:rFonts w:ascii="Times New Roman" w:hAnsi="Times New Roman" w:cs="Times New Roman"/>
          <w:bCs/>
          <w:sz w:val="28"/>
          <w:szCs w:val="28"/>
        </w:rPr>
        <w:t>,</w:t>
      </w:r>
      <w:r w:rsidRPr="00461BAF">
        <w:rPr>
          <w:rFonts w:ascii="Times New Roman" w:hAnsi="Times New Roman" w:cs="Times New Roman"/>
          <w:bCs/>
          <w:sz w:val="28"/>
          <w:szCs w:val="28"/>
        </w:rPr>
        <w:t xml:space="preserve"> </w:t>
      </w:r>
    </w:p>
    <w:p w14:paraId="0614DEB0" w14:textId="4165A688" w:rsidR="00732BD1" w:rsidRPr="00461BAF" w:rsidRDefault="00732BD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и что они из себя представляют</w:t>
      </w:r>
      <w:r w:rsidR="008E27E5" w:rsidRPr="00461BAF">
        <w:rPr>
          <w:rFonts w:ascii="Times New Roman" w:hAnsi="Times New Roman" w:cs="Times New Roman"/>
          <w:bCs/>
          <w:sz w:val="28"/>
          <w:szCs w:val="28"/>
        </w:rPr>
        <w:t>?</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232</w:t>
      </w:r>
    </w:p>
    <w:p w14:paraId="12B1CFA8" w14:textId="77777777" w:rsidR="008E27E5" w:rsidRPr="00461BAF" w:rsidRDefault="00732BD1"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Гогицаева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О.У</w:t>
      </w:r>
      <w:proofErr w:type="spellEnd"/>
      <w:r w:rsidRPr="00461BAF">
        <w:rPr>
          <w:rFonts w:ascii="Times New Roman" w:hAnsi="Times New Roman" w:cs="Times New Roman"/>
          <w:b/>
          <w:bCs/>
          <w:sz w:val="28"/>
          <w:szCs w:val="28"/>
        </w:rPr>
        <w:t xml:space="preserve">., Соломатина </w:t>
      </w:r>
      <w:proofErr w:type="spellStart"/>
      <w:r w:rsidRPr="00461BAF">
        <w:rPr>
          <w:rFonts w:ascii="Times New Roman" w:hAnsi="Times New Roman" w:cs="Times New Roman"/>
          <w:b/>
          <w:bCs/>
          <w:sz w:val="28"/>
          <w:szCs w:val="28"/>
        </w:rPr>
        <w:t>С.А</w:t>
      </w:r>
      <w:proofErr w:type="spellEnd"/>
      <w:r w:rsidRPr="00461BAF">
        <w:rPr>
          <w:rFonts w:ascii="Times New Roman" w:hAnsi="Times New Roman" w:cs="Times New Roman"/>
          <w:b/>
          <w:bCs/>
          <w:sz w:val="28"/>
          <w:szCs w:val="28"/>
        </w:rPr>
        <w:t>., Исаева Л. В.</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Особенности влияния </w:t>
      </w:r>
    </w:p>
    <w:p w14:paraId="69AFB0A5" w14:textId="0F4CD329" w:rsidR="00732BD1" w:rsidRPr="00461BAF" w:rsidRDefault="00732BD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семейного воспитания на проявление тревожности у дошкольников</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23</w:t>
      </w:r>
      <w:r w:rsidR="00EE0A4D">
        <w:rPr>
          <w:rFonts w:ascii="Times New Roman" w:hAnsi="Times New Roman" w:cs="Times New Roman"/>
          <w:bCs/>
          <w:sz w:val="28"/>
          <w:szCs w:val="28"/>
        </w:rPr>
        <w:t>6</w:t>
      </w:r>
    </w:p>
    <w:p w14:paraId="0DACA12F" w14:textId="77777777" w:rsidR="008E27E5" w:rsidRPr="00461BAF" w:rsidRDefault="00E0148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Голубева </w:t>
      </w:r>
      <w:proofErr w:type="spellStart"/>
      <w:r w:rsidRPr="00461BAF">
        <w:rPr>
          <w:rFonts w:ascii="Times New Roman" w:hAnsi="Times New Roman" w:cs="Times New Roman"/>
          <w:b/>
          <w:bCs/>
          <w:sz w:val="28"/>
          <w:szCs w:val="28"/>
        </w:rPr>
        <w:t>А.А</w:t>
      </w:r>
      <w:proofErr w:type="spellEnd"/>
      <w:r w:rsidRPr="00461BAF">
        <w:rPr>
          <w:rFonts w:ascii="Times New Roman" w:hAnsi="Times New Roman" w:cs="Times New Roman"/>
          <w:b/>
          <w:bCs/>
          <w:sz w:val="28"/>
          <w:szCs w:val="28"/>
        </w:rPr>
        <w:t xml:space="preserve">., Безносюк </w:t>
      </w:r>
      <w:proofErr w:type="spellStart"/>
      <w:r w:rsidRPr="00461BAF">
        <w:rPr>
          <w:rFonts w:ascii="Times New Roman" w:hAnsi="Times New Roman" w:cs="Times New Roman"/>
          <w:b/>
          <w:bCs/>
          <w:sz w:val="28"/>
          <w:szCs w:val="28"/>
        </w:rPr>
        <w:t>Е.В</w:t>
      </w:r>
      <w:proofErr w:type="spellEnd"/>
      <w:r w:rsidRPr="00461BAF">
        <w:rPr>
          <w:rFonts w:ascii="Times New Roman" w:hAnsi="Times New Roman" w:cs="Times New Roman"/>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Типы неблагополучных семей: </w:t>
      </w:r>
    </w:p>
    <w:p w14:paraId="14189850" w14:textId="2F9C275B" w:rsidR="00E01489" w:rsidRPr="00461BAF" w:rsidRDefault="00E0148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теоретический аспект</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240</w:t>
      </w:r>
    </w:p>
    <w:p w14:paraId="09E72333" w14:textId="77777777" w:rsidR="008E27E5" w:rsidRPr="00461BAF" w:rsidRDefault="00E01489"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Гранадерова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Л.В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Трансформация гендерных ролей </w:t>
      </w:r>
    </w:p>
    <w:p w14:paraId="0E97FDE5" w14:textId="2A01BC6E" w:rsidR="008D5A46" w:rsidRPr="00461BAF" w:rsidRDefault="00E0148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 современной семье</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245</w:t>
      </w:r>
    </w:p>
    <w:p w14:paraId="6D5F86E3" w14:textId="77777777" w:rsidR="008E27E5" w:rsidRPr="00461BAF" w:rsidRDefault="008D5A46"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Григорян Н. Э., </w:t>
      </w:r>
      <w:proofErr w:type="spellStart"/>
      <w:r w:rsidRPr="00461BAF">
        <w:rPr>
          <w:rFonts w:ascii="Times New Roman" w:hAnsi="Times New Roman" w:cs="Times New Roman"/>
          <w:b/>
          <w:bCs/>
          <w:sz w:val="28"/>
          <w:szCs w:val="28"/>
        </w:rPr>
        <w:t>Шкрябко</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И.П</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Влияние семьи </w:t>
      </w:r>
    </w:p>
    <w:p w14:paraId="77F402F2" w14:textId="64AD989E" w:rsidR="00E01489" w:rsidRPr="00461BAF" w:rsidRDefault="008D5A46"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на самооценку подростка</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250</w:t>
      </w:r>
    </w:p>
    <w:p w14:paraId="284CC6E0" w14:textId="77777777" w:rsidR="008E27E5" w:rsidRPr="00461BAF" w:rsidRDefault="00351665"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Гришневская</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Л.С</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Белухина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Н.Н</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Психолого-педагогическое </w:t>
      </w:r>
    </w:p>
    <w:p w14:paraId="6A71CE59" w14:textId="77777777" w:rsidR="008E27E5" w:rsidRPr="00461BAF" w:rsidRDefault="00351665"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сопровождение семьи в группах компенсирующей </w:t>
      </w:r>
    </w:p>
    <w:p w14:paraId="6721E610" w14:textId="209622D9" w:rsidR="00351665" w:rsidRPr="00461BAF" w:rsidRDefault="00351665"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направленности дошкольного образовательного учреждения</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254</w:t>
      </w:r>
    </w:p>
    <w:p w14:paraId="6CDD56F0" w14:textId="77777777" w:rsidR="008E27E5" w:rsidRPr="00461BAF" w:rsidRDefault="00A22467"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Давыдова Г. И., </w:t>
      </w:r>
      <w:proofErr w:type="spellStart"/>
      <w:r w:rsidRPr="00461BAF">
        <w:rPr>
          <w:rFonts w:ascii="Times New Roman" w:hAnsi="Times New Roman" w:cs="Times New Roman"/>
          <w:b/>
          <w:bCs/>
          <w:sz w:val="28"/>
          <w:szCs w:val="28"/>
        </w:rPr>
        <w:t>Деткин</w:t>
      </w:r>
      <w:proofErr w:type="spellEnd"/>
      <w:r w:rsidRPr="00461BAF">
        <w:rPr>
          <w:rFonts w:ascii="Times New Roman" w:hAnsi="Times New Roman" w:cs="Times New Roman"/>
          <w:b/>
          <w:bCs/>
          <w:sz w:val="28"/>
          <w:szCs w:val="28"/>
        </w:rPr>
        <w:t xml:space="preserve"> А. Н.</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Возможности педагогического </w:t>
      </w:r>
    </w:p>
    <w:p w14:paraId="4A18AEA1" w14:textId="77777777" w:rsidR="008E27E5" w:rsidRPr="00461BAF" w:rsidRDefault="00A22467"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сопровождения лиц, освоивших дополнительные </w:t>
      </w:r>
    </w:p>
    <w:p w14:paraId="1A83E03D" w14:textId="2175C47A" w:rsidR="00A22467" w:rsidRPr="00461BAF" w:rsidRDefault="00A22467"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общеобразовательные программы для родителей</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261</w:t>
      </w:r>
    </w:p>
    <w:p w14:paraId="503E3144" w14:textId="744183B7" w:rsidR="00115613" w:rsidRPr="00461BAF" w:rsidRDefault="00115613"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Дадаева</w:t>
      </w:r>
      <w:proofErr w:type="spellEnd"/>
      <w:r w:rsidRPr="00461BAF">
        <w:rPr>
          <w:rFonts w:ascii="Times New Roman" w:hAnsi="Times New Roman" w:cs="Times New Roman"/>
          <w:b/>
          <w:bCs/>
          <w:sz w:val="28"/>
          <w:szCs w:val="28"/>
        </w:rPr>
        <w:t xml:space="preserve"> М.Л.,</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Яхьяева </w:t>
      </w:r>
      <w:proofErr w:type="spellStart"/>
      <w:r w:rsidRPr="00461BAF">
        <w:rPr>
          <w:rFonts w:ascii="Times New Roman" w:hAnsi="Times New Roman" w:cs="Times New Roman"/>
          <w:b/>
          <w:bCs/>
          <w:sz w:val="28"/>
          <w:szCs w:val="28"/>
        </w:rPr>
        <w:t>А.Х</w:t>
      </w:r>
      <w:proofErr w:type="spellEnd"/>
      <w:r w:rsidRPr="00461BAF">
        <w:rPr>
          <w:rFonts w:ascii="Times New Roman" w:hAnsi="Times New Roman" w:cs="Times New Roman"/>
          <w:b/>
          <w:bCs/>
          <w:sz w:val="28"/>
          <w:szCs w:val="28"/>
        </w:rPr>
        <w:t xml:space="preserve">. </w:t>
      </w:r>
      <w:r w:rsidRPr="00461BAF">
        <w:rPr>
          <w:rFonts w:ascii="Times New Roman" w:hAnsi="Times New Roman" w:cs="Times New Roman"/>
          <w:bCs/>
          <w:sz w:val="28"/>
          <w:szCs w:val="28"/>
        </w:rPr>
        <w:t>Психолого-педагогические факторы развития мышления младших школьников в рамках школы и семьи</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265</w:t>
      </w:r>
    </w:p>
    <w:p w14:paraId="6815B6CF" w14:textId="77777777" w:rsidR="008E27E5" w:rsidRPr="00461BAF" w:rsidRDefault="000C418B"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Дамаева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Л.М</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Тайсумова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Х.В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Подготовка современной молодежи </w:t>
      </w:r>
    </w:p>
    <w:p w14:paraId="7CF4E4E0" w14:textId="72F24940" w:rsidR="000C418B" w:rsidRPr="00461BAF" w:rsidRDefault="000C418B"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к семье и семейным ценностям</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268</w:t>
      </w:r>
    </w:p>
    <w:p w14:paraId="14BAB649" w14:textId="77777777" w:rsidR="008E27E5" w:rsidRPr="00461BAF" w:rsidRDefault="001458F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Джабраилова </w:t>
      </w:r>
      <w:proofErr w:type="spellStart"/>
      <w:r w:rsidRPr="00461BAF">
        <w:rPr>
          <w:rFonts w:ascii="Times New Roman" w:hAnsi="Times New Roman" w:cs="Times New Roman"/>
          <w:b/>
          <w:bCs/>
          <w:sz w:val="28"/>
          <w:szCs w:val="28"/>
        </w:rPr>
        <w:t>Л.Х</w:t>
      </w:r>
      <w:proofErr w:type="spellEnd"/>
      <w:r w:rsidRPr="00461BAF">
        <w:rPr>
          <w:rFonts w:ascii="Times New Roman" w:hAnsi="Times New Roman" w:cs="Times New Roman"/>
          <w:b/>
          <w:bCs/>
          <w:sz w:val="28"/>
          <w:szCs w:val="28"/>
        </w:rPr>
        <w:t xml:space="preserve">., Ахметова </w:t>
      </w:r>
      <w:proofErr w:type="spellStart"/>
      <w:r w:rsidRPr="00461BAF">
        <w:rPr>
          <w:rFonts w:ascii="Times New Roman" w:hAnsi="Times New Roman" w:cs="Times New Roman"/>
          <w:b/>
          <w:bCs/>
          <w:sz w:val="28"/>
          <w:szCs w:val="28"/>
        </w:rPr>
        <w:t>Я.Р</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Семья как </w:t>
      </w:r>
    </w:p>
    <w:p w14:paraId="59FD6A26" w14:textId="2B7144F9" w:rsidR="001458F4" w:rsidRPr="00461BAF" w:rsidRDefault="001458F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психолого-педагогический феномен</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273</w:t>
      </w:r>
    </w:p>
    <w:p w14:paraId="53C1E6E3" w14:textId="77777777" w:rsidR="008E27E5" w:rsidRPr="00461BAF" w:rsidRDefault="00A0710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Джабраилова </w:t>
      </w:r>
      <w:proofErr w:type="spellStart"/>
      <w:r w:rsidRPr="00461BAF">
        <w:rPr>
          <w:rFonts w:ascii="Times New Roman" w:hAnsi="Times New Roman" w:cs="Times New Roman"/>
          <w:b/>
          <w:bCs/>
          <w:sz w:val="28"/>
          <w:szCs w:val="28"/>
        </w:rPr>
        <w:t>Л.Х</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Дакаев</w:t>
      </w:r>
      <w:proofErr w:type="spellEnd"/>
      <w:r w:rsidRPr="00461BAF">
        <w:rPr>
          <w:rFonts w:ascii="Times New Roman" w:hAnsi="Times New Roman" w:cs="Times New Roman"/>
          <w:b/>
          <w:bCs/>
          <w:sz w:val="28"/>
          <w:szCs w:val="28"/>
        </w:rPr>
        <w:t xml:space="preserve"> А-</w:t>
      </w:r>
      <w:proofErr w:type="spellStart"/>
      <w:r w:rsidRPr="00461BAF">
        <w:rPr>
          <w:rFonts w:ascii="Times New Roman" w:hAnsi="Times New Roman" w:cs="Times New Roman"/>
          <w:b/>
          <w:bCs/>
          <w:sz w:val="28"/>
          <w:szCs w:val="28"/>
        </w:rPr>
        <w:t>С.А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Как биотехнология влияет </w:t>
      </w:r>
    </w:p>
    <w:p w14:paraId="69DE088C" w14:textId="6624A549" w:rsidR="00A0710A" w:rsidRPr="00461BAF" w:rsidRDefault="00A0710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на природу человека</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27</w:t>
      </w:r>
      <w:r w:rsidR="00EE0A4D">
        <w:rPr>
          <w:rFonts w:ascii="Times New Roman" w:hAnsi="Times New Roman" w:cs="Times New Roman"/>
          <w:bCs/>
          <w:sz w:val="28"/>
          <w:szCs w:val="28"/>
        </w:rPr>
        <w:t>8</w:t>
      </w:r>
    </w:p>
    <w:p w14:paraId="643FCE23" w14:textId="77777777" w:rsidR="008E27E5" w:rsidRPr="00461BAF" w:rsidRDefault="00E169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Джабраилова </w:t>
      </w:r>
      <w:proofErr w:type="spellStart"/>
      <w:r w:rsidRPr="00461BAF">
        <w:rPr>
          <w:rFonts w:ascii="Times New Roman" w:hAnsi="Times New Roman" w:cs="Times New Roman"/>
          <w:b/>
          <w:bCs/>
          <w:sz w:val="28"/>
          <w:szCs w:val="28"/>
        </w:rPr>
        <w:t>Л.Х</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Тайсумова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М.М</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Мунаев</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И.М</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Отношения </w:t>
      </w:r>
    </w:p>
    <w:p w14:paraId="05FACD69" w14:textId="56ECC31C" w:rsidR="00E16980" w:rsidRPr="00461BAF" w:rsidRDefault="00E169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современных подростков к семье и родителям</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28</w:t>
      </w:r>
      <w:r w:rsidR="00EE0A4D">
        <w:rPr>
          <w:rFonts w:ascii="Times New Roman" w:hAnsi="Times New Roman" w:cs="Times New Roman"/>
          <w:bCs/>
          <w:sz w:val="28"/>
          <w:szCs w:val="28"/>
        </w:rPr>
        <w:t>1</w:t>
      </w:r>
    </w:p>
    <w:p w14:paraId="24D982E7" w14:textId="77777777" w:rsidR="008E27E5" w:rsidRPr="00461BAF" w:rsidRDefault="00E169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Долгая </w:t>
      </w:r>
      <w:proofErr w:type="spellStart"/>
      <w:r w:rsidRPr="00461BAF">
        <w:rPr>
          <w:rFonts w:ascii="Times New Roman" w:hAnsi="Times New Roman" w:cs="Times New Roman"/>
          <w:b/>
          <w:bCs/>
          <w:sz w:val="28"/>
          <w:szCs w:val="28"/>
        </w:rPr>
        <w:t>Н.А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П</w:t>
      </w:r>
      <w:r w:rsidR="009713E1" w:rsidRPr="00461BAF">
        <w:rPr>
          <w:rFonts w:ascii="Times New Roman" w:hAnsi="Times New Roman" w:cs="Times New Roman"/>
          <w:bCs/>
          <w:sz w:val="28"/>
          <w:szCs w:val="28"/>
        </w:rPr>
        <w:t xml:space="preserve">сихолого-педагогические рекомендации семье </w:t>
      </w:r>
    </w:p>
    <w:p w14:paraId="01A6F3DD" w14:textId="01F6AF5A" w:rsidR="00E16980" w:rsidRPr="00461BAF" w:rsidRDefault="009713E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по сопровождению ребенка, участвующего в соревнованиях</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28</w:t>
      </w:r>
      <w:r w:rsidR="00EE0A4D">
        <w:rPr>
          <w:rFonts w:ascii="Times New Roman" w:hAnsi="Times New Roman" w:cs="Times New Roman"/>
          <w:bCs/>
          <w:sz w:val="28"/>
          <w:szCs w:val="28"/>
        </w:rPr>
        <w:t>5</w:t>
      </w:r>
    </w:p>
    <w:p w14:paraId="7CE61A08" w14:textId="33F2EEC5" w:rsidR="00D12C74" w:rsidRPr="00461BAF" w:rsidRDefault="00D12C7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Долгая </w:t>
      </w:r>
      <w:proofErr w:type="spellStart"/>
      <w:r w:rsidRPr="00461BAF">
        <w:rPr>
          <w:rFonts w:ascii="Times New Roman" w:hAnsi="Times New Roman" w:cs="Times New Roman"/>
          <w:b/>
          <w:bCs/>
          <w:sz w:val="28"/>
          <w:szCs w:val="28"/>
        </w:rPr>
        <w:t>Н.А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Влияние интернета на современную семью</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289</w:t>
      </w:r>
    </w:p>
    <w:p w14:paraId="2281A051" w14:textId="0FBC1621" w:rsidR="00CC3CB2" w:rsidRPr="00461BAF" w:rsidRDefault="00CC3CB2"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lastRenderedPageBreak/>
        <w:t>Зекиева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П.М</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Эльмурзаева</w:t>
      </w:r>
      <w:proofErr w:type="spellEnd"/>
      <w:r w:rsidRPr="00461BAF">
        <w:rPr>
          <w:rFonts w:ascii="Times New Roman" w:hAnsi="Times New Roman" w:cs="Times New Roman"/>
          <w:b/>
          <w:bCs/>
          <w:sz w:val="28"/>
          <w:szCs w:val="28"/>
        </w:rPr>
        <w:t xml:space="preserve"> С.Х. </w:t>
      </w:r>
      <w:r w:rsidRPr="00461BAF">
        <w:rPr>
          <w:rFonts w:ascii="Times New Roman" w:hAnsi="Times New Roman" w:cs="Times New Roman"/>
          <w:bCs/>
          <w:sz w:val="28"/>
          <w:szCs w:val="28"/>
        </w:rPr>
        <w:t>Современная семья и ее проблемы</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29</w:t>
      </w:r>
      <w:r w:rsidR="00EE0A4D">
        <w:rPr>
          <w:rFonts w:ascii="Times New Roman" w:hAnsi="Times New Roman" w:cs="Times New Roman"/>
          <w:bCs/>
          <w:sz w:val="28"/>
          <w:szCs w:val="28"/>
        </w:rPr>
        <w:t>3</w:t>
      </w:r>
    </w:p>
    <w:p w14:paraId="61F008BC" w14:textId="325DC1F8" w:rsidR="00573EBE" w:rsidRPr="00461BAF" w:rsidRDefault="00573EBE"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Ибрагимова З. Н., </w:t>
      </w:r>
      <w:proofErr w:type="spellStart"/>
      <w:r w:rsidRPr="00461BAF">
        <w:rPr>
          <w:rFonts w:ascii="Times New Roman" w:hAnsi="Times New Roman" w:cs="Times New Roman"/>
          <w:b/>
          <w:bCs/>
          <w:sz w:val="28"/>
          <w:szCs w:val="28"/>
        </w:rPr>
        <w:t>Гакаева</w:t>
      </w:r>
      <w:proofErr w:type="spellEnd"/>
      <w:r w:rsidRPr="00461BAF">
        <w:rPr>
          <w:rFonts w:ascii="Times New Roman" w:hAnsi="Times New Roman" w:cs="Times New Roman"/>
          <w:b/>
          <w:bCs/>
          <w:sz w:val="28"/>
          <w:szCs w:val="28"/>
        </w:rPr>
        <w:t xml:space="preserve"> А. Х-А., </w:t>
      </w:r>
      <w:proofErr w:type="spellStart"/>
      <w:r w:rsidRPr="00461BAF">
        <w:rPr>
          <w:rFonts w:ascii="Times New Roman" w:hAnsi="Times New Roman" w:cs="Times New Roman"/>
          <w:b/>
          <w:bCs/>
          <w:sz w:val="28"/>
          <w:szCs w:val="28"/>
        </w:rPr>
        <w:t>Гакаева</w:t>
      </w:r>
      <w:proofErr w:type="spellEnd"/>
      <w:r w:rsidRPr="00461BAF">
        <w:rPr>
          <w:rFonts w:ascii="Times New Roman" w:hAnsi="Times New Roman" w:cs="Times New Roman"/>
          <w:b/>
          <w:bCs/>
          <w:sz w:val="28"/>
          <w:szCs w:val="28"/>
        </w:rPr>
        <w:t xml:space="preserve"> М. Х-А.</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Психологические проблемы современной семьи</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29</w:t>
      </w:r>
      <w:r w:rsidR="00EE0A4D">
        <w:rPr>
          <w:rFonts w:ascii="Times New Roman" w:hAnsi="Times New Roman" w:cs="Times New Roman"/>
          <w:bCs/>
          <w:sz w:val="28"/>
          <w:szCs w:val="28"/>
        </w:rPr>
        <w:t>7</w:t>
      </w:r>
    </w:p>
    <w:p w14:paraId="657461C9" w14:textId="1EB6DC3A" w:rsidR="008E27E5" w:rsidRPr="00461BAF" w:rsidRDefault="003F77C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Ибрагимова З. Н.</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Алероева</w:t>
      </w:r>
      <w:proofErr w:type="spellEnd"/>
      <w:r w:rsidRPr="00461BAF">
        <w:rPr>
          <w:rFonts w:ascii="Times New Roman" w:hAnsi="Times New Roman" w:cs="Times New Roman"/>
          <w:b/>
          <w:bCs/>
          <w:sz w:val="28"/>
          <w:szCs w:val="28"/>
        </w:rPr>
        <w:t xml:space="preserve"> Э. Г.</w:t>
      </w:r>
      <w:r w:rsidRPr="00461BAF">
        <w:rPr>
          <w:rFonts w:ascii="Times New Roman" w:hAnsi="Times New Roman" w:cs="Times New Roman"/>
          <w:sz w:val="28"/>
          <w:szCs w:val="28"/>
        </w:rPr>
        <w:t xml:space="preserve"> </w:t>
      </w:r>
      <w:r w:rsidR="006E42A8" w:rsidRPr="00461BAF">
        <w:rPr>
          <w:rFonts w:ascii="Times New Roman" w:hAnsi="Times New Roman" w:cs="Times New Roman"/>
          <w:bCs/>
          <w:sz w:val="28"/>
          <w:szCs w:val="28"/>
        </w:rPr>
        <w:t>Отношение молодежи Ч</w:t>
      </w:r>
      <w:r w:rsidRPr="00461BAF">
        <w:rPr>
          <w:rFonts w:ascii="Times New Roman" w:hAnsi="Times New Roman" w:cs="Times New Roman"/>
          <w:bCs/>
          <w:sz w:val="28"/>
          <w:szCs w:val="28"/>
        </w:rPr>
        <w:t xml:space="preserve">еченской </w:t>
      </w:r>
    </w:p>
    <w:p w14:paraId="508BEECF" w14:textId="29AB10B9" w:rsidR="003F77C4" w:rsidRPr="00461BAF" w:rsidRDefault="003F77C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республики к семье и браку</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30</w:t>
      </w:r>
      <w:r w:rsidR="00EE0A4D">
        <w:rPr>
          <w:rFonts w:ascii="Times New Roman" w:hAnsi="Times New Roman" w:cs="Times New Roman"/>
          <w:bCs/>
          <w:sz w:val="28"/>
          <w:szCs w:val="28"/>
        </w:rPr>
        <w:t>1</w:t>
      </w:r>
    </w:p>
    <w:p w14:paraId="32E96833" w14:textId="77777777" w:rsidR="008E27E5" w:rsidRPr="00461BAF" w:rsidRDefault="008169A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Ибрагимова З. Н., </w:t>
      </w:r>
      <w:proofErr w:type="spellStart"/>
      <w:r w:rsidRPr="00461BAF">
        <w:rPr>
          <w:rFonts w:ascii="Times New Roman" w:hAnsi="Times New Roman" w:cs="Times New Roman"/>
          <w:b/>
          <w:bCs/>
          <w:sz w:val="28"/>
          <w:szCs w:val="28"/>
        </w:rPr>
        <w:t>Сибирова</w:t>
      </w:r>
      <w:proofErr w:type="spellEnd"/>
      <w:r w:rsidRPr="00461BAF">
        <w:rPr>
          <w:rFonts w:ascii="Times New Roman" w:hAnsi="Times New Roman" w:cs="Times New Roman"/>
          <w:b/>
          <w:bCs/>
          <w:sz w:val="28"/>
          <w:szCs w:val="28"/>
        </w:rPr>
        <w:t xml:space="preserve"> Р. Б.</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Роль семьи в учебно-познавательной </w:t>
      </w:r>
    </w:p>
    <w:p w14:paraId="2355653A" w14:textId="6F9E21F6" w:rsidR="008169AD" w:rsidRPr="00461BAF" w:rsidRDefault="008169A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мотивации детей младшего школьного возраста</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30</w:t>
      </w:r>
      <w:r w:rsidR="00EE0A4D">
        <w:rPr>
          <w:rFonts w:ascii="Times New Roman" w:hAnsi="Times New Roman" w:cs="Times New Roman"/>
          <w:bCs/>
          <w:sz w:val="28"/>
          <w:szCs w:val="28"/>
        </w:rPr>
        <w:t>4</w:t>
      </w:r>
    </w:p>
    <w:p w14:paraId="0912F651" w14:textId="77777777" w:rsidR="008E27E5" w:rsidRPr="00461BAF" w:rsidRDefault="0069442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Иванова </w:t>
      </w:r>
      <w:proofErr w:type="spellStart"/>
      <w:r w:rsidRPr="00461BAF">
        <w:rPr>
          <w:rFonts w:ascii="Times New Roman" w:hAnsi="Times New Roman" w:cs="Times New Roman"/>
          <w:b/>
          <w:bCs/>
          <w:sz w:val="28"/>
          <w:szCs w:val="28"/>
        </w:rPr>
        <w:t>Н.П</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Подготовка будущих социальных педагогов к работе </w:t>
      </w:r>
    </w:p>
    <w:p w14:paraId="1E19165F" w14:textId="620636A2" w:rsidR="00694421" w:rsidRPr="00461BAF" w:rsidRDefault="0069442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 неблагополучной семьей</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30</w:t>
      </w:r>
      <w:r w:rsidR="00EE0A4D">
        <w:rPr>
          <w:rFonts w:ascii="Times New Roman" w:hAnsi="Times New Roman" w:cs="Times New Roman"/>
          <w:bCs/>
          <w:sz w:val="28"/>
          <w:szCs w:val="28"/>
        </w:rPr>
        <w:t>6</w:t>
      </w:r>
    </w:p>
    <w:p w14:paraId="6D1CFB43" w14:textId="77777777" w:rsidR="008E27E5" w:rsidRPr="00461BAF" w:rsidRDefault="009A6228"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Ильяс </w:t>
      </w:r>
      <w:proofErr w:type="spellStart"/>
      <w:r w:rsidRPr="00461BAF">
        <w:rPr>
          <w:rFonts w:ascii="Times New Roman" w:hAnsi="Times New Roman" w:cs="Times New Roman"/>
          <w:b/>
          <w:bCs/>
          <w:sz w:val="28"/>
          <w:szCs w:val="28"/>
        </w:rPr>
        <w:t>И.А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Безносюк </w:t>
      </w:r>
      <w:proofErr w:type="spellStart"/>
      <w:r w:rsidRPr="00461BAF">
        <w:rPr>
          <w:rFonts w:ascii="Times New Roman" w:hAnsi="Times New Roman" w:cs="Times New Roman"/>
          <w:b/>
          <w:bCs/>
          <w:sz w:val="28"/>
          <w:szCs w:val="28"/>
        </w:rPr>
        <w:t>Е.В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Семья как институт социализации </w:t>
      </w:r>
    </w:p>
    <w:p w14:paraId="437C0C1C" w14:textId="3F53B226" w:rsidR="009A6228" w:rsidRPr="00461BAF" w:rsidRDefault="008E27E5"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личности</w:t>
      </w:r>
      <w:r w:rsidRPr="00461BAF">
        <w:rPr>
          <w:rFonts w:ascii="Times New Roman" w:hAnsi="Times New Roman" w:cs="Times New Roman"/>
          <w:bCs/>
          <w:sz w:val="28"/>
          <w:szCs w:val="28"/>
        </w:rPr>
        <w:tab/>
      </w:r>
      <w:r w:rsidR="00552CA2">
        <w:rPr>
          <w:rFonts w:ascii="Times New Roman" w:hAnsi="Times New Roman" w:cs="Times New Roman"/>
          <w:bCs/>
          <w:sz w:val="28"/>
          <w:szCs w:val="28"/>
        </w:rPr>
        <w:t>3</w:t>
      </w:r>
      <w:r w:rsidR="00EE0A4D">
        <w:rPr>
          <w:rFonts w:ascii="Times New Roman" w:hAnsi="Times New Roman" w:cs="Times New Roman"/>
          <w:bCs/>
          <w:sz w:val="28"/>
          <w:szCs w:val="28"/>
        </w:rPr>
        <w:t>10</w:t>
      </w:r>
    </w:p>
    <w:p w14:paraId="12700871" w14:textId="77777777" w:rsidR="008E27E5" w:rsidRPr="00461BAF" w:rsidRDefault="006E4C6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Ильясова К. Х., </w:t>
      </w:r>
      <w:proofErr w:type="spellStart"/>
      <w:r w:rsidRPr="00461BAF">
        <w:rPr>
          <w:rFonts w:ascii="Times New Roman" w:hAnsi="Times New Roman" w:cs="Times New Roman"/>
          <w:b/>
          <w:bCs/>
          <w:sz w:val="28"/>
          <w:szCs w:val="28"/>
        </w:rPr>
        <w:t>Кукаева</w:t>
      </w:r>
      <w:proofErr w:type="spellEnd"/>
      <w:r w:rsidRPr="00461BAF">
        <w:rPr>
          <w:rFonts w:ascii="Times New Roman" w:hAnsi="Times New Roman" w:cs="Times New Roman"/>
          <w:b/>
          <w:bCs/>
          <w:sz w:val="28"/>
          <w:szCs w:val="28"/>
        </w:rPr>
        <w:t xml:space="preserve"> Э. С-С.</w:t>
      </w:r>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bCs/>
          <w:sz w:val="28"/>
          <w:szCs w:val="28"/>
        </w:rPr>
        <w:t>Мизаев</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М.М</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Семья в аспекте </w:t>
      </w:r>
    </w:p>
    <w:p w14:paraId="08E96099" w14:textId="02DB6A29" w:rsidR="006E4C63" w:rsidRPr="00461BAF" w:rsidRDefault="006E4C6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духовных ценностей и традиций</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31</w:t>
      </w:r>
      <w:r w:rsidR="00EE0A4D">
        <w:rPr>
          <w:rFonts w:ascii="Times New Roman" w:hAnsi="Times New Roman" w:cs="Times New Roman"/>
          <w:bCs/>
          <w:sz w:val="28"/>
          <w:szCs w:val="28"/>
        </w:rPr>
        <w:t>5</w:t>
      </w:r>
    </w:p>
    <w:p w14:paraId="394751D3" w14:textId="77777777" w:rsidR="008E27E5" w:rsidRPr="00461BAF" w:rsidRDefault="006E4C6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Ильясова </w:t>
      </w:r>
      <w:proofErr w:type="spellStart"/>
      <w:r w:rsidRPr="00461BAF">
        <w:rPr>
          <w:rFonts w:ascii="Times New Roman" w:hAnsi="Times New Roman" w:cs="Times New Roman"/>
          <w:b/>
          <w:bCs/>
          <w:sz w:val="28"/>
          <w:szCs w:val="28"/>
        </w:rPr>
        <w:t>К.Х</w:t>
      </w:r>
      <w:proofErr w:type="spellEnd"/>
      <w:r w:rsidRPr="00461BAF">
        <w:rPr>
          <w:rFonts w:ascii="Times New Roman" w:hAnsi="Times New Roman" w:cs="Times New Roman"/>
          <w:b/>
          <w:bCs/>
          <w:sz w:val="28"/>
          <w:szCs w:val="28"/>
        </w:rPr>
        <w:t>., Джумаева Я. М-Х.,</w:t>
      </w:r>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bCs/>
          <w:sz w:val="28"/>
          <w:szCs w:val="28"/>
        </w:rPr>
        <w:t>Кукаева</w:t>
      </w:r>
      <w:proofErr w:type="spellEnd"/>
      <w:r w:rsidRPr="00461BAF">
        <w:rPr>
          <w:rFonts w:ascii="Times New Roman" w:hAnsi="Times New Roman" w:cs="Times New Roman"/>
          <w:b/>
          <w:bCs/>
          <w:sz w:val="28"/>
          <w:szCs w:val="28"/>
        </w:rPr>
        <w:t xml:space="preserve"> Э. С-С</w:t>
      </w:r>
      <w:r w:rsidRPr="00461BAF">
        <w:rPr>
          <w:rFonts w:ascii="Times New Roman" w:hAnsi="Times New Roman" w:cs="Times New Roman"/>
          <w:bCs/>
          <w:sz w:val="28"/>
          <w:szCs w:val="28"/>
        </w:rPr>
        <w:t xml:space="preserve">. </w:t>
      </w:r>
    </w:p>
    <w:p w14:paraId="2031037C" w14:textId="77777777" w:rsidR="008E27E5" w:rsidRPr="00461BAF" w:rsidRDefault="006E4C6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Психолого-педагогический критерий понятия</w:t>
      </w:r>
    </w:p>
    <w:p w14:paraId="7C2B7990" w14:textId="0E3E23AE" w:rsidR="006E72B6" w:rsidRPr="00461BAF" w:rsidRDefault="006E4C6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«развитие личности ребенка»</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31</w:t>
      </w:r>
      <w:r w:rsidR="00EE0A4D">
        <w:rPr>
          <w:rFonts w:ascii="Times New Roman" w:hAnsi="Times New Roman" w:cs="Times New Roman"/>
          <w:bCs/>
          <w:sz w:val="28"/>
          <w:szCs w:val="28"/>
        </w:rPr>
        <w:t>8</w:t>
      </w:r>
    </w:p>
    <w:p w14:paraId="4127D369" w14:textId="77777777" w:rsidR="008E27E5" w:rsidRPr="00461BAF" w:rsidRDefault="006E72B6"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Инасаламова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Р.М</w:t>
      </w:r>
      <w:proofErr w:type="spellEnd"/>
      <w:r w:rsidRPr="00461BAF">
        <w:rPr>
          <w:rFonts w:ascii="Times New Roman" w:hAnsi="Times New Roman" w:cs="Times New Roman"/>
          <w:b/>
          <w:bCs/>
          <w:sz w:val="28"/>
          <w:szCs w:val="28"/>
        </w:rPr>
        <w:t xml:space="preserve">., </w:t>
      </w:r>
      <w:r w:rsidR="006E4C63"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Юсупхаджиева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Т.В</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Взаимодействие семьи </w:t>
      </w:r>
    </w:p>
    <w:p w14:paraId="2AE37B0E" w14:textId="68103A47" w:rsidR="00EC5C15" w:rsidRPr="00461BAF" w:rsidRDefault="006E72B6"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и школы в формировании творческой личности</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32</w:t>
      </w:r>
      <w:r w:rsidR="00EE0A4D">
        <w:rPr>
          <w:rFonts w:ascii="Times New Roman" w:hAnsi="Times New Roman" w:cs="Times New Roman"/>
          <w:bCs/>
          <w:sz w:val="28"/>
          <w:szCs w:val="28"/>
        </w:rPr>
        <w:t>3</w:t>
      </w:r>
    </w:p>
    <w:p w14:paraId="4FF04547" w14:textId="77777777" w:rsidR="008E27E5" w:rsidRPr="00461BAF" w:rsidRDefault="00EC5C15"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Инасаламова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Р.М</w:t>
      </w:r>
      <w:proofErr w:type="spellEnd"/>
      <w:r w:rsidRPr="00461BAF">
        <w:rPr>
          <w:rFonts w:ascii="Times New Roman" w:hAnsi="Times New Roman" w:cs="Times New Roman"/>
          <w:b/>
          <w:bCs/>
          <w:sz w:val="28"/>
          <w:szCs w:val="28"/>
        </w:rPr>
        <w:t>.</w:t>
      </w:r>
      <w:r w:rsidR="006E72B6" w:rsidRPr="00461BAF">
        <w:rPr>
          <w:rFonts w:ascii="Times New Roman" w:hAnsi="Times New Roman" w:cs="Times New Roman"/>
          <w:b/>
          <w:bCs/>
          <w:sz w:val="28"/>
          <w:szCs w:val="28"/>
        </w:rPr>
        <w:t xml:space="preserve"> </w:t>
      </w:r>
      <w:r w:rsidRPr="00461BAF">
        <w:rPr>
          <w:rFonts w:ascii="Times New Roman" w:hAnsi="Times New Roman" w:cs="Times New Roman"/>
          <w:bCs/>
          <w:sz w:val="28"/>
          <w:szCs w:val="28"/>
        </w:rPr>
        <w:t xml:space="preserve">Развитие художественно-творческих способностей </w:t>
      </w:r>
    </w:p>
    <w:p w14:paraId="73F497BB" w14:textId="658E8E31" w:rsidR="00FB0366" w:rsidRPr="00461BAF" w:rsidRDefault="00EC5C15"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на уроках технологии при взаимодействии родителей и педагога</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32</w:t>
      </w:r>
      <w:r w:rsidR="00EE0A4D">
        <w:rPr>
          <w:rFonts w:ascii="Times New Roman" w:hAnsi="Times New Roman" w:cs="Times New Roman"/>
          <w:bCs/>
          <w:sz w:val="28"/>
          <w:szCs w:val="28"/>
        </w:rPr>
        <w:t>7</w:t>
      </w:r>
    </w:p>
    <w:p w14:paraId="214007D4" w14:textId="77777777" w:rsidR="008E27E5" w:rsidRPr="00461BAF" w:rsidRDefault="00FB0366"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Иразова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А.И</w:t>
      </w:r>
      <w:proofErr w:type="spellEnd"/>
      <w:r w:rsidRPr="00461BAF">
        <w:rPr>
          <w:rFonts w:ascii="Times New Roman" w:hAnsi="Times New Roman" w:cs="Times New Roman"/>
          <w:b/>
          <w:bCs/>
          <w:sz w:val="28"/>
          <w:szCs w:val="28"/>
        </w:rPr>
        <w:t xml:space="preserve">., Ахмедова </w:t>
      </w:r>
      <w:proofErr w:type="spellStart"/>
      <w:r w:rsidRPr="00461BAF">
        <w:rPr>
          <w:rFonts w:ascii="Times New Roman" w:hAnsi="Times New Roman" w:cs="Times New Roman"/>
          <w:b/>
          <w:bCs/>
          <w:sz w:val="28"/>
          <w:szCs w:val="28"/>
        </w:rPr>
        <w:t>К.Б</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Индивидуализация обучения </w:t>
      </w:r>
    </w:p>
    <w:p w14:paraId="096DE45D" w14:textId="613F30D2" w:rsidR="00FB0366" w:rsidRPr="00461BAF" w:rsidRDefault="00FB0366"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как средство развития творческих способностей учащихся</w:t>
      </w:r>
      <w:r w:rsidR="008E27E5" w:rsidRPr="00461BAF">
        <w:rPr>
          <w:rFonts w:ascii="Times New Roman" w:hAnsi="Times New Roman" w:cs="Times New Roman"/>
          <w:bCs/>
          <w:sz w:val="28"/>
          <w:szCs w:val="28"/>
        </w:rPr>
        <w:tab/>
      </w:r>
      <w:r w:rsidR="00552CA2">
        <w:rPr>
          <w:rFonts w:ascii="Times New Roman" w:hAnsi="Times New Roman" w:cs="Times New Roman"/>
          <w:bCs/>
          <w:sz w:val="28"/>
          <w:szCs w:val="28"/>
        </w:rPr>
        <w:t>33</w:t>
      </w:r>
      <w:r w:rsidR="00EE0A4D">
        <w:rPr>
          <w:rFonts w:ascii="Times New Roman" w:hAnsi="Times New Roman" w:cs="Times New Roman"/>
          <w:bCs/>
          <w:sz w:val="28"/>
          <w:szCs w:val="28"/>
        </w:rPr>
        <w:t>1</w:t>
      </w:r>
    </w:p>
    <w:p w14:paraId="294FFDE0" w14:textId="77777777" w:rsidR="008E27E5" w:rsidRPr="00461BAF" w:rsidRDefault="000C4E32"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Иразова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А.И</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Болтаева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Л.Ш</w:t>
      </w:r>
      <w:proofErr w:type="spellEnd"/>
      <w:r w:rsidRPr="00461BAF">
        <w:rPr>
          <w:rFonts w:ascii="Times New Roman" w:hAnsi="Times New Roman" w:cs="Times New Roman"/>
          <w:b/>
          <w:bCs/>
          <w:sz w:val="28"/>
          <w:szCs w:val="28"/>
        </w:rPr>
        <w:t>.</w:t>
      </w:r>
      <w:r w:rsidR="00FB0366" w:rsidRPr="00461BAF">
        <w:rPr>
          <w:rFonts w:ascii="Times New Roman" w:hAnsi="Times New Roman" w:cs="Times New Roman"/>
          <w:bCs/>
          <w:sz w:val="28"/>
          <w:szCs w:val="28"/>
        </w:rPr>
        <w:t xml:space="preserve"> </w:t>
      </w:r>
      <w:r w:rsidRPr="00461BAF">
        <w:rPr>
          <w:rFonts w:ascii="Times New Roman" w:hAnsi="Times New Roman" w:cs="Times New Roman"/>
          <w:bCs/>
          <w:sz w:val="28"/>
          <w:szCs w:val="28"/>
        </w:rPr>
        <w:t xml:space="preserve">Развитие личности ребенка </w:t>
      </w:r>
    </w:p>
    <w:p w14:paraId="57DE67F9" w14:textId="647A6313" w:rsidR="000C4E32" w:rsidRPr="00461BAF" w:rsidRDefault="000C4E3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в условиях материнской депривации </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33</w:t>
      </w:r>
      <w:r w:rsidR="00EE0A4D">
        <w:rPr>
          <w:rFonts w:ascii="Times New Roman" w:hAnsi="Times New Roman" w:cs="Times New Roman"/>
          <w:bCs/>
          <w:sz w:val="28"/>
          <w:szCs w:val="28"/>
        </w:rPr>
        <w:t>5</w:t>
      </w:r>
    </w:p>
    <w:p w14:paraId="4535CC2D" w14:textId="77777777" w:rsidR="008E27E5" w:rsidRPr="00461BAF" w:rsidRDefault="000C4E32"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Кабирова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Е.А</w:t>
      </w:r>
      <w:proofErr w:type="spellEnd"/>
      <w:r w:rsidRPr="00461BAF">
        <w:rPr>
          <w:rFonts w:ascii="Times New Roman" w:hAnsi="Times New Roman" w:cs="Times New Roman"/>
          <w:b/>
          <w:bCs/>
          <w:sz w:val="28"/>
          <w:szCs w:val="28"/>
        </w:rPr>
        <w:t xml:space="preserve">., Артемьева </w:t>
      </w:r>
      <w:proofErr w:type="spellStart"/>
      <w:r w:rsidRPr="00461BAF">
        <w:rPr>
          <w:rFonts w:ascii="Times New Roman" w:hAnsi="Times New Roman" w:cs="Times New Roman"/>
          <w:b/>
          <w:bCs/>
          <w:sz w:val="28"/>
          <w:szCs w:val="28"/>
        </w:rPr>
        <w:t>В.В</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Виртуальное пространство как угроза </w:t>
      </w:r>
    </w:p>
    <w:p w14:paraId="0A47B166" w14:textId="6257BA19" w:rsidR="000C4E32" w:rsidRPr="00461BAF" w:rsidRDefault="000C4E3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психологическому здоровью современных детей</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33</w:t>
      </w:r>
      <w:r w:rsidR="00EE0A4D">
        <w:rPr>
          <w:rFonts w:ascii="Times New Roman" w:hAnsi="Times New Roman" w:cs="Times New Roman"/>
          <w:bCs/>
          <w:sz w:val="28"/>
          <w:szCs w:val="28"/>
        </w:rPr>
        <w:t>9</w:t>
      </w:r>
    </w:p>
    <w:p w14:paraId="11E199A6" w14:textId="77777777" w:rsidR="008E27E5" w:rsidRPr="00461BAF" w:rsidRDefault="00113E6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Конева </w:t>
      </w:r>
      <w:proofErr w:type="spellStart"/>
      <w:r w:rsidRPr="00461BAF">
        <w:rPr>
          <w:rFonts w:ascii="Times New Roman" w:hAnsi="Times New Roman" w:cs="Times New Roman"/>
          <w:b/>
          <w:bCs/>
          <w:sz w:val="28"/>
          <w:szCs w:val="28"/>
        </w:rPr>
        <w:t>С.А</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Науменко </w:t>
      </w:r>
      <w:proofErr w:type="spellStart"/>
      <w:r w:rsidRPr="00461BAF">
        <w:rPr>
          <w:rFonts w:ascii="Times New Roman" w:hAnsi="Times New Roman" w:cs="Times New Roman"/>
          <w:b/>
          <w:bCs/>
          <w:sz w:val="28"/>
          <w:szCs w:val="28"/>
        </w:rPr>
        <w:t>Н.М</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Влияние родительской </w:t>
      </w:r>
      <w:proofErr w:type="spellStart"/>
      <w:r w:rsidRPr="00461BAF">
        <w:rPr>
          <w:rFonts w:ascii="Times New Roman" w:hAnsi="Times New Roman" w:cs="Times New Roman"/>
          <w:bCs/>
          <w:sz w:val="28"/>
          <w:szCs w:val="28"/>
        </w:rPr>
        <w:t>гиперопеки</w:t>
      </w:r>
      <w:proofErr w:type="spellEnd"/>
      <w:r w:rsidRPr="00461BAF">
        <w:rPr>
          <w:rFonts w:ascii="Times New Roman" w:hAnsi="Times New Roman" w:cs="Times New Roman"/>
          <w:bCs/>
          <w:sz w:val="28"/>
          <w:szCs w:val="28"/>
        </w:rPr>
        <w:t xml:space="preserve"> </w:t>
      </w:r>
    </w:p>
    <w:p w14:paraId="7B6D45C8" w14:textId="28424E2D" w:rsidR="00113E61" w:rsidRPr="00461BAF" w:rsidRDefault="00113E6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на становление личности ребенка</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34</w:t>
      </w:r>
      <w:r w:rsidR="00EE0A4D">
        <w:rPr>
          <w:rFonts w:ascii="Times New Roman" w:hAnsi="Times New Roman" w:cs="Times New Roman"/>
          <w:bCs/>
          <w:sz w:val="28"/>
          <w:szCs w:val="28"/>
        </w:rPr>
        <w:t>3</w:t>
      </w:r>
    </w:p>
    <w:p w14:paraId="4BFB6E5D" w14:textId="77777777" w:rsidR="008E27E5" w:rsidRPr="00461BAF" w:rsidRDefault="000C4E32"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Кочемасова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Л.А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Каблукова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С.Ю</w:t>
      </w:r>
      <w:proofErr w:type="spellEnd"/>
      <w:r w:rsidRPr="00461BAF">
        <w:rPr>
          <w:rFonts w:ascii="Times New Roman" w:hAnsi="Times New Roman" w:cs="Times New Roman"/>
          <w:b/>
          <w:bCs/>
          <w:sz w:val="28"/>
          <w:szCs w:val="28"/>
        </w:rPr>
        <w:t>.</w:t>
      </w:r>
      <w:r w:rsidR="00A54D13" w:rsidRPr="00461BAF">
        <w:rPr>
          <w:rFonts w:ascii="Times New Roman" w:hAnsi="Times New Roman" w:cs="Times New Roman"/>
          <w:bCs/>
          <w:sz w:val="28"/>
          <w:szCs w:val="28"/>
        </w:rPr>
        <w:t xml:space="preserve"> Влияние виртуального </w:t>
      </w:r>
    </w:p>
    <w:p w14:paraId="2A1AFE8C" w14:textId="17654748" w:rsidR="005C1874" w:rsidRPr="00461BAF" w:rsidRDefault="00A54D1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пространства на психологическое здоровье подростка </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34</w:t>
      </w:r>
      <w:r w:rsidR="00EE0A4D">
        <w:rPr>
          <w:rFonts w:ascii="Times New Roman" w:hAnsi="Times New Roman" w:cs="Times New Roman"/>
          <w:bCs/>
          <w:sz w:val="28"/>
          <w:szCs w:val="28"/>
        </w:rPr>
        <w:t>7</w:t>
      </w:r>
    </w:p>
    <w:p w14:paraId="06017B5A" w14:textId="77777777" w:rsidR="008E27E5" w:rsidRPr="00461BAF" w:rsidRDefault="005C187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Кротов Е. В.</w:t>
      </w:r>
      <w:r w:rsidRPr="00461BAF">
        <w:rPr>
          <w:rFonts w:ascii="Times New Roman" w:hAnsi="Times New Roman" w:cs="Times New Roman"/>
          <w:bCs/>
          <w:sz w:val="28"/>
          <w:szCs w:val="28"/>
        </w:rPr>
        <w:t xml:space="preserve"> Проблемы воспитания ценностей семьи в условиях </w:t>
      </w:r>
    </w:p>
    <w:p w14:paraId="6A19F361" w14:textId="77777777" w:rsidR="008E27E5" w:rsidRPr="00461BAF" w:rsidRDefault="005C187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поликультурного образования: взгляд со стороны традиционных </w:t>
      </w:r>
    </w:p>
    <w:p w14:paraId="68A4021F" w14:textId="0E1C8A27" w:rsidR="005C1874" w:rsidRPr="00461BAF" w:rsidRDefault="005C187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религиозных культур</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35</w:t>
      </w:r>
      <w:r w:rsidR="00EE0A4D">
        <w:rPr>
          <w:rFonts w:ascii="Times New Roman" w:hAnsi="Times New Roman" w:cs="Times New Roman"/>
          <w:bCs/>
          <w:sz w:val="28"/>
          <w:szCs w:val="28"/>
        </w:rPr>
        <w:t>2</w:t>
      </w:r>
    </w:p>
    <w:p w14:paraId="76F2411D" w14:textId="1E1DBF77" w:rsidR="005C1874" w:rsidRPr="00461BAF" w:rsidRDefault="005C187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Кузнецов </w:t>
      </w:r>
      <w:proofErr w:type="spellStart"/>
      <w:r w:rsidRPr="00461BAF">
        <w:rPr>
          <w:rFonts w:ascii="Times New Roman" w:hAnsi="Times New Roman" w:cs="Times New Roman"/>
          <w:b/>
          <w:bCs/>
          <w:sz w:val="28"/>
          <w:szCs w:val="28"/>
        </w:rPr>
        <w:t>М.В</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Особенности создания благоприятных условий для развития семей, имеющих детей с особыми возможностями здоровья</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357</w:t>
      </w:r>
    </w:p>
    <w:p w14:paraId="2F783F4F" w14:textId="77777777" w:rsidR="008E27E5" w:rsidRPr="00461BAF" w:rsidRDefault="005C187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Кузнецова </w:t>
      </w:r>
      <w:proofErr w:type="spellStart"/>
      <w:r w:rsidRPr="00461BAF">
        <w:rPr>
          <w:rFonts w:ascii="Times New Roman" w:hAnsi="Times New Roman" w:cs="Times New Roman"/>
          <w:b/>
          <w:bCs/>
          <w:sz w:val="28"/>
          <w:szCs w:val="28"/>
        </w:rPr>
        <w:t>В.В</w:t>
      </w:r>
      <w:proofErr w:type="spellEnd"/>
      <w:r w:rsidRPr="00461BAF">
        <w:rPr>
          <w:rFonts w:ascii="Times New Roman" w:hAnsi="Times New Roman" w:cs="Times New Roman"/>
          <w:b/>
          <w:bCs/>
          <w:sz w:val="28"/>
          <w:szCs w:val="28"/>
        </w:rPr>
        <w:t xml:space="preserve">., Татаринцева </w:t>
      </w:r>
      <w:proofErr w:type="spellStart"/>
      <w:r w:rsidRPr="00461BAF">
        <w:rPr>
          <w:rFonts w:ascii="Times New Roman" w:hAnsi="Times New Roman" w:cs="Times New Roman"/>
          <w:b/>
          <w:bCs/>
          <w:sz w:val="28"/>
          <w:szCs w:val="28"/>
        </w:rPr>
        <w:t>А.Ю</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Отношение студентов </w:t>
      </w:r>
    </w:p>
    <w:p w14:paraId="46B8FE47" w14:textId="502169D8" w:rsidR="007E50B6" w:rsidRPr="00461BAF" w:rsidRDefault="005C187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педагогического вуза </w:t>
      </w:r>
      <w:r w:rsidR="007E50B6" w:rsidRPr="00461BAF">
        <w:rPr>
          <w:rFonts w:ascii="Times New Roman" w:hAnsi="Times New Roman" w:cs="Times New Roman"/>
          <w:bCs/>
          <w:sz w:val="28"/>
          <w:szCs w:val="28"/>
        </w:rPr>
        <w:t>к традиционным</w:t>
      </w:r>
      <w:r w:rsidRPr="00461BAF">
        <w:rPr>
          <w:rFonts w:ascii="Times New Roman" w:hAnsi="Times New Roman" w:cs="Times New Roman"/>
          <w:bCs/>
          <w:sz w:val="28"/>
          <w:szCs w:val="28"/>
        </w:rPr>
        <w:t xml:space="preserve"> семейным ценностям</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36</w:t>
      </w:r>
      <w:r w:rsidR="00EE0A4D">
        <w:rPr>
          <w:rFonts w:ascii="Times New Roman" w:hAnsi="Times New Roman" w:cs="Times New Roman"/>
          <w:bCs/>
          <w:sz w:val="28"/>
          <w:szCs w:val="28"/>
        </w:rPr>
        <w:t>1</w:t>
      </w:r>
    </w:p>
    <w:p w14:paraId="26830598" w14:textId="77777777" w:rsidR="008E27E5" w:rsidRPr="00461BAF" w:rsidRDefault="007E50B6"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Кукаев</w:t>
      </w:r>
      <w:proofErr w:type="spellEnd"/>
      <w:r w:rsidRPr="00461BAF">
        <w:rPr>
          <w:rFonts w:ascii="Times New Roman" w:hAnsi="Times New Roman" w:cs="Times New Roman"/>
          <w:b/>
          <w:bCs/>
          <w:sz w:val="28"/>
          <w:szCs w:val="28"/>
        </w:rPr>
        <w:t xml:space="preserve"> С.Х., Ахмедова </w:t>
      </w:r>
      <w:proofErr w:type="spellStart"/>
      <w:r w:rsidRPr="00461BAF">
        <w:rPr>
          <w:rFonts w:ascii="Times New Roman" w:hAnsi="Times New Roman" w:cs="Times New Roman"/>
          <w:b/>
          <w:bCs/>
          <w:sz w:val="28"/>
          <w:szCs w:val="28"/>
        </w:rPr>
        <w:t>К.Б</w:t>
      </w:r>
      <w:proofErr w:type="spellEnd"/>
      <w:r w:rsidRPr="00461BAF">
        <w:rPr>
          <w:rFonts w:ascii="Times New Roman" w:hAnsi="Times New Roman" w:cs="Times New Roman"/>
          <w:b/>
          <w:bCs/>
          <w:sz w:val="28"/>
          <w:szCs w:val="28"/>
        </w:rPr>
        <w:t>.</w:t>
      </w:r>
      <w:r w:rsidR="005C1874" w:rsidRPr="00461BAF">
        <w:rPr>
          <w:rFonts w:ascii="Times New Roman" w:hAnsi="Times New Roman" w:cs="Times New Roman"/>
          <w:bCs/>
          <w:sz w:val="28"/>
          <w:szCs w:val="28"/>
        </w:rPr>
        <w:t xml:space="preserve"> </w:t>
      </w:r>
      <w:r w:rsidRPr="00461BAF">
        <w:rPr>
          <w:rFonts w:ascii="Times New Roman" w:hAnsi="Times New Roman" w:cs="Times New Roman"/>
          <w:bCs/>
          <w:sz w:val="28"/>
          <w:szCs w:val="28"/>
        </w:rPr>
        <w:t xml:space="preserve">Отношение молодежи к родителям </w:t>
      </w:r>
    </w:p>
    <w:p w14:paraId="41FFD6AA" w14:textId="42668BC6" w:rsidR="007E50B6" w:rsidRPr="00461BAF" w:rsidRDefault="007E50B6"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в современном обществе </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364</w:t>
      </w:r>
    </w:p>
    <w:p w14:paraId="22E532BA" w14:textId="77777777" w:rsidR="008E27E5" w:rsidRPr="00461BAF" w:rsidRDefault="007E50B6"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Кукаева</w:t>
      </w:r>
      <w:proofErr w:type="spellEnd"/>
      <w:r w:rsidRPr="00461BAF">
        <w:rPr>
          <w:rFonts w:ascii="Times New Roman" w:hAnsi="Times New Roman" w:cs="Times New Roman"/>
          <w:b/>
          <w:bCs/>
          <w:sz w:val="28"/>
          <w:szCs w:val="28"/>
        </w:rPr>
        <w:t xml:space="preserve"> Э. С-С.</w:t>
      </w:r>
      <w:r w:rsidR="00FA602A" w:rsidRPr="00461BAF">
        <w:rPr>
          <w:rFonts w:ascii="Times New Roman" w:hAnsi="Times New Roman" w:cs="Times New Roman"/>
          <w:bCs/>
          <w:sz w:val="28"/>
          <w:szCs w:val="28"/>
        </w:rPr>
        <w:t xml:space="preserve">, </w:t>
      </w:r>
      <w:proofErr w:type="spellStart"/>
      <w:r w:rsidR="00FA602A" w:rsidRPr="00461BAF">
        <w:rPr>
          <w:rFonts w:ascii="Times New Roman" w:hAnsi="Times New Roman" w:cs="Times New Roman"/>
          <w:b/>
          <w:bCs/>
          <w:sz w:val="28"/>
          <w:szCs w:val="28"/>
        </w:rPr>
        <w:t>Газиева</w:t>
      </w:r>
      <w:proofErr w:type="spellEnd"/>
      <w:r w:rsidR="00FA602A" w:rsidRPr="00461BAF">
        <w:rPr>
          <w:rFonts w:ascii="Times New Roman" w:hAnsi="Times New Roman" w:cs="Times New Roman"/>
          <w:b/>
          <w:bCs/>
          <w:sz w:val="28"/>
          <w:szCs w:val="28"/>
        </w:rPr>
        <w:t xml:space="preserve"> </w:t>
      </w:r>
      <w:proofErr w:type="spellStart"/>
      <w:r w:rsidR="00FA602A" w:rsidRPr="00461BAF">
        <w:rPr>
          <w:rFonts w:ascii="Times New Roman" w:hAnsi="Times New Roman" w:cs="Times New Roman"/>
          <w:b/>
          <w:bCs/>
          <w:sz w:val="28"/>
          <w:szCs w:val="28"/>
        </w:rPr>
        <w:t>К.А</w:t>
      </w:r>
      <w:proofErr w:type="spellEnd"/>
      <w:r w:rsidR="00FA602A" w:rsidRPr="00461BAF">
        <w:rPr>
          <w:rFonts w:ascii="Times New Roman" w:hAnsi="Times New Roman" w:cs="Times New Roman"/>
          <w:b/>
          <w:bCs/>
          <w:sz w:val="28"/>
          <w:szCs w:val="28"/>
        </w:rPr>
        <w:t>.</w:t>
      </w:r>
      <w:r w:rsidR="00FA602A" w:rsidRPr="00461BAF">
        <w:rPr>
          <w:rFonts w:ascii="Times New Roman" w:hAnsi="Times New Roman" w:cs="Times New Roman"/>
          <w:bCs/>
          <w:sz w:val="28"/>
          <w:szCs w:val="28"/>
        </w:rPr>
        <w:t xml:space="preserve"> </w:t>
      </w:r>
      <w:r w:rsidRPr="00461BAF">
        <w:rPr>
          <w:rFonts w:ascii="Times New Roman" w:hAnsi="Times New Roman" w:cs="Times New Roman"/>
          <w:bCs/>
          <w:sz w:val="28"/>
          <w:szCs w:val="28"/>
        </w:rPr>
        <w:t xml:space="preserve">Психологическая безопасность </w:t>
      </w:r>
    </w:p>
    <w:p w14:paraId="0EDB0EAE" w14:textId="1E317DC3" w:rsidR="00EC2C3F" w:rsidRPr="00461BAF" w:rsidRDefault="007E50B6"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как основ</w:t>
      </w:r>
      <w:r w:rsidR="00FA602A" w:rsidRPr="00461BAF">
        <w:rPr>
          <w:rFonts w:ascii="Times New Roman" w:hAnsi="Times New Roman" w:cs="Times New Roman"/>
          <w:bCs/>
          <w:sz w:val="28"/>
          <w:szCs w:val="28"/>
        </w:rPr>
        <w:t xml:space="preserve">а психологического благополучия </w:t>
      </w:r>
      <w:r w:rsidRPr="00461BAF">
        <w:rPr>
          <w:rFonts w:ascii="Times New Roman" w:hAnsi="Times New Roman" w:cs="Times New Roman"/>
          <w:bCs/>
          <w:sz w:val="28"/>
          <w:szCs w:val="28"/>
        </w:rPr>
        <w:t>личности</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368</w:t>
      </w:r>
    </w:p>
    <w:p w14:paraId="17C1099D" w14:textId="77777777" w:rsidR="008E27E5" w:rsidRPr="00461BAF" w:rsidRDefault="00EC2C3F"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Кукаева</w:t>
      </w:r>
      <w:proofErr w:type="spellEnd"/>
      <w:r w:rsidRPr="00461BAF">
        <w:rPr>
          <w:rFonts w:ascii="Times New Roman" w:hAnsi="Times New Roman" w:cs="Times New Roman"/>
          <w:b/>
          <w:bCs/>
          <w:sz w:val="28"/>
          <w:szCs w:val="28"/>
        </w:rPr>
        <w:t xml:space="preserve"> Э. С-С., </w:t>
      </w:r>
      <w:proofErr w:type="spellStart"/>
      <w:r w:rsidRPr="00461BAF">
        <w:rPr>
          <w:rFonts w:ascii="Times New Roman" w:hAnsi="Times New Roman" w:cs="Times New Roman"/>
          <w:b/>
          <w:bCs/>
          <w:sz w:val="28"/>
          <w:szCs w:val="28"/>
        </w:rPr>
        <w:t>Газиева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К.А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Психологическое благополучие </w:t>
      </w:r>
    </w:p>
    <w:p w14:paraId="04CED14D" w14:textId="5551579C" w:rsidR="00EF3A0B" w:rsidRPr="00461BAF" w:rsidRDefault="006E42A8"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w:t>
      </w:r>
      <w:r w:rsidR="00EC2C3F" w:rsidRPr="00461BAF">
        <w:rPr>
          <w:rFonts w:ascii="Times New Roman" w:hAnsi="Times New Roman" w:cs="Times New Roman"/>
          <w:bCs/>
          <w:sz w:val="28"/>
          <w:szCs w:val="28"/>
        </w:rPr>
        <w:t>емей</w:t>
      </w:r>
      <w:r w:rsidRPr="00461BAF">
        <w:rPr>
          <w:rFonts w:ascii="Times New Roman" w:hAnsi="Times New Roman" w:cs="Times New Roman"/>
          <w:bCs/>
          <w:sz w:val="28"/>
          <w:szCs w:val="28"/>
        </w:rPr>
        <w:t>,</w:t>
      </w:r>
      <w:r w:rsidR="00EC2C3F" w:rsidRPr="00461BAF">
        <w:rPr>
          <w:rFonts w:ascii="Times New Roman" w:hAnsi="Times New Roman" w:cs="Times New Roman"/>
          <w:bCs/>
          <w:sz w:val="28"/>
          <w:szCs w:val="28"/>
        </w:rPr>
        <w:t xml:space="preserve"> воспитывающих детей с </w:t>
      </w:r>
      <w:proofErr w:type="spellStart"/>
      <w:r w:rsidR="00EC2C3F" w:rsidRPr="00461BAF">
        <w:rPr>
          <w:rFonts w:ascii="Times New Roman" w:hAnsi="Times New Roman" w:cs="Times New Roman"/>
          <w:bCs/>
          <w:sz w:val="28"/>
          <w:szCs w:val="28"/>
        </w:rPr>
        <w:t>ОВЗ</w:t>
      </w:r>
      <w:proofErr w:type="spellEnd"/>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372</w:t>
      </w:r>
    </w:p>
    <w:p w14:paraId="0B552026" w14:textId="77777777" w:rsidR="008E27E5" w:rsidRPr="00461BAF" w:rsidRDefault="008E27E5" w:rsidP="00487599">
      <w:pPr>
        <w:spacing w:line="240" w:lineRule="auto"/>
        <w:rPr>
          <w:rFonts w:ascii="Times New Roman" w:hAnsi="Times New Roman" w:cs="Times New Roman"/>
          <w:b/>
          <w:bCs/>
          <w:sz w:val="28"/>
          <w:szCs w:val="28"/>
        </w:rPr>
      </w:pPr>
      <w:r w:rsidRPr="00461BAF">
        <w:rPr>
          <w:rFonts w:ascii="Times New Roman" w:hAnsi="Times New Roman" w:cs="Times New Roman"/>
          <w:b/>
          <w:bCs/>
          <w:sz w:val="28"/>
          <w:szCs w:val="28"/>
        </w:rPr>
        <w:br w:type="page"/>
      </w:r>
    </w:p>
    <w:p w14:paraId="3AD4F18C" w14:textId="3050157D" w:rsidR="008E27E5" w:rsidRPr="00461BAF" w:rsidRDefault="00EF3A0B"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lastRenderedPageBreak/>
        <w:t xml:space="preserve">Курбанова </w:t>
      </w:r>
      <w:proofErr w:type="spellStart"/>
      <w:r w:rsidRPr="00461BAF">
        <w:rPr>
          <w:rFonts w:ascii="Times New Roman" w:hAnsi="Times New Roman" w:cs="Times New Roman"/>
          <w:b/>
          <w:bCs/>
          <w:sz w:val="28"/>
          <w:szCs w:val="28"/>
        </w:rPr>
        <w:t>Л.У</w:t>
      </w:r>
      <w:proofErr w:type="spellEnd"/>
      <w:r w:rsidRPr="00461BAF">
        <w:rPr>
          <w:rFonts w:ascii="Times New Roman" w:hAnsi="Times New Roman" w:cs="Times New Roman"/>
          <w:b/>
          <w:bCs/>
          <w:sz w:val="28"/>
          <w:szCs w:val="28"/>
        </w:rPr>
        <w:t xml:space="preserve">., Юсупова </w:t>
      </w:r>
      <w:proofErr w:type="spellStart"/>
      <w:r w:rsidRPr="00461BAF">
        <w:rPr>
          <w:rFonts w:ascii="Times New Roman" w:hAnsi="Times New Roman" w:cs="Times New Roman"/>
          <w:b/>
          <w:bCs/>
          <w:sz w:val="28"/>
          <w:szCs w:val="28"/>
        </w:rPr>
        <w:t>Л.В</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Трансформация института семьи </w:t>
      </w:r>
    </w:p>
    <w:p w14:paraId="0D403145" w14:textId="3406098B" w:rsidR="008A7460" w:rsidRPr="00461BAF" w:rsidRDefault="00EF3A0B"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в контексте ее ценностных установок </w:t>
      </w:r>
      <w:r w:rsidR="008E27E5" w:rsidRPr="00461BAF">
        <w:rPr>
          <w:rFonts w:ascii="Times New Roman" w:hAnsi="Times New Roman" w:cs="Times New Roman"/>
          <w:bCs/>
          <w:sz w:val="28"/>
          <w:szCs w:val="28"/>
        </w:rPr>
        <w:tab/>
      </w:r>
      <w:r w:rsidR="00487599">
        <w:rPr>
          <w:rFonts w:ascii="Times New Roman" w:hAnsi="Times New Roman" w:cs="Times New Roman"/>
          <w:bCs/>
          <w:sz w:val="28"/>
          <w:szCs w:val="28"/>
        </w:rPr>
        <w:t>376</w:t>
      </w:r>
    </w:p>
    <w:p w14:paraId="048C5A42" w14:textId="77777777" w:rsidR="00AC29A1" w:rsidRPr="00461BAF" w:rsidRDefault="008A746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Лебеденко </w:t>
      </w:r>
      <w:proofErr w:type="spellStart"/>
      <w:r w:rsidRPr="00461BAF">
        <w:rPr>
          <w:rFonts w:ascii="Times New Roman" w:hAnsi="Times New Roman" w:cs="Times New Roman"/>
          <w:b/>
          <w:bCs/>
          <w:sz w:val="28"/>
          <w:szCs w:val="28"/>
        </w:rPr>
        <w:t>И.Ю</w:t>
      </w:r>
      <w:proofErr w:type="spellEnd"/>
      <w:r w:rsidRPr="00461BAF">
        <w:rPr>
          <w:rFonts w:ascii="Times New Roman" w:hAnsi="Times New Roman" w:cs="Times New Roman"/>
          <w:b/>
          <w:bCs/>
          <w:sz w:val="28"/>
          <w:szCs w:val="28"/>
        </w:rPr>
        <w:t>.</w:t>
      </w:r>
      <w:r w:rsidR="00EF3A0B" w:rsidRPr="00461BAF">
        <w:rPr>
          <w:rFonts w:ascii="Times New Roman" w:hAnsi="Times New Roman" w:cs="Times New Roman"/>
          <w:bCs/>
          <w:sz w:val="28"/>
          <w:szCs w:val="28"/>
        </w:rPr>
        <w:t xml:space="preserve"> </w:t>
      </w:r>
      <w:r w:rsidRPr="00461BAF">
        <w:rPr>
          <w:rFonts w:ascii="Times New Roman" w:hAnsi="Times New Roman" w:cs="Times New Roman"/>
          <w:bCs/>
          <w:sz w:val="28"/>
          <w:szCs w:val="28"/>
        </w:rPr>
        <w:t xml:space="preserve">Подготовка студентов к взаимодействию с семьей, </w:t>
      </w:r>
    </w:p>
    <w:p w14:paraId="72AEE3AE" w14:textId="2A266F7F" w:rsidR="005B325F" w:rsidRPr="00461BAF" w:rsidRDefault="008A746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воспитывающей ребёнка с нарушениями речи </w:t>
      </w:r>
      <w:r w:rsidR="00AC29A1" w:rsidRPr="00461BAF">
        <w:rPr>
          <w:rFonts w:ascii="Times New Roman" w:hAnsi="Times New Roman" w:cs="Times New Roman"/>
          <w:bCs/>
          <w:sz w:val="28"/>
          <w:szCs w:val="28"/>
        </w:rPr>
        <w:tab/>
      </w:r>
      <w:r w:rsidR="00487599">
        <w:rPr>
          <w:rFonts w:ascii="Times New Roman" w:hAnsi="Times New Roman" w:cs="Times New Roman"/>
          <w:bCs/>
          <w:sz w:val="28"/>
          <w:szCs w:val="28"/>
        </w:rPr>
        <w:t>380</w:t>
      </w:r>
    </w:p>
    <w:p w14:paraId="1EA68104" w14:textId="77777777" w:rsidR="00AC29A1" w:rsidRPr="00461BAF" w:rsidRDefault="005B325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Лещинская </w:t>
      </w:r>
      <w:proofErr w:type="spellStart"/>
      <w:r w:rsidRPr="00461BAF">
        <w:rPr>
          <w:rFonts w:ascii="Times New Roman" w:hAnsi="Times New Roman" w:cs="Times New Roman"/>
          <w:b/>
          <w:bCs/>
          <w:sz w:val="28"/>
          <w:szCs w:val="28"/>
        </w:rPr>
        <w:t>А.С</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Белухина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Н.Н</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Семья как носитель традиций </w:t>
      </w:r>
    </w:p>
    <w:p w14:paraId="3A616C38" w14:textId="68C4EA75" w:rsidR="005220FD" w:rsidRPr="00461BAF" w:rsidRDefault="005B325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и духовных ценностей</w:t>
      </w:r>
      <w:r w:rsidR="00AC29A1" w:rsidRPr="00461BAF">
        <w:rPr>
          <w:rFonts w:ascii="Times New Roman" w:hAnsi="Times New Roman" w:cs="Times New Roman"/>
          <w:bCs/>
          <w:sz w:val="28"/>
          <w:szCs w:val="28"/>
        </w:rPr>
        <w:tab/>
      </w:r>
      <w:r w:rsidR="00487599">
        <w:rPr>
          <w:rFonts w:ascii="Times New Roman" w:hAnsi="Times New Roman" w:cs="Times New Roman"/>
          <w:bCs/>
          <w:sz w:val="28"/>
          <w:szCs w:val="28"/>
        </w:rPr>
        <w:t>384</w:t>
      </w:r>
    </w:p>
    <w:p w14:paraId="20167E6E" w14:textId="77777777" w:rsidR="00AC29A1" w:rsidRPr="00461BAF" w:rsidRDefault="005220F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Луканина </w:t>
      </w:r>
      <w:proofErr w:type="spellStart"/>
      <w:r w:rsidRPr="00461BAF">
        <w:rPr>
          <w:rFonts w:ascii="Times New Roman" w:hAnsi="Times New Roman" w:cs="Times New Roman"/>
          <w:b/>
          <w:bCs/>
          <w:sz w:val="28"/>
          <w:szCs w:val="28"/>
        </w:rPr>
        <w:t>С.Н</w:t>
      </w:r>
      <w:proofErr w:type="spellEnd"/>
      <w:r w:rsidRPr="00461BAF">
        <w:rPr>
          <w:rFonts w:ascii="Times New Roman" w:hAnsi="Times New Roman" w:cs="Times New Roman"/>
          <w:b/>
          <w:bCs/>
          <w:sz w:val="28"/>
          <w:szCs w:val="28"/>
        </w:rPr>
        <w:t>.,</w:t>
      </w:r>
      <w:r w:rsidR="005B325F"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Семизарова</w:t>
      </w:r>
      <w:proofErr w:type="spellEnd"/>
      <w:r w:rsidRPr="00461BAF">
        <w:rPr>
          <w:rFonts w:ascii="Times New Roman" w:hAnsi="Times New Roman" w:cs="Times New Roman"/>
          <w:b/>
          <w:bCs/>
          <w:sz w:val="28"/>
          <w:szCs w:val="28"/>
        </w:rPr>
        <w:t xml:space="preserve"> Т.Н.</w:t>
      </w:r>
      <w:r w:rsidRPr="00461BAF">
        <w:rPr>
          <w:rFonts w:ascii="Times New Roman" w:hAnsi="Times New Roman" w:cs="Times New Roman"/>
          <w:bCs/>
          <w:sz w:val="28"/>
          <w:szCs w:val="28"/>
        </w:rPr>
        <w:t xml:space="preserve"> Статус семьи в современном </w:t>
      </w:r>
    </w:p>
    <w:p w14:paraId="46816A4C" w14:textId="627F05BB" w:rsidR="00D608E3" w:rsidRPr="00461BAF" w:rsidRDefault="005220F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российском обществе</w:t>
      </w:r>
      <w:r w:rsidR="00AC29A1" w:rsidRPr="00461BAF">
        <w:rPr>
          <w:rFonts w:ascii="Times New Roman" w:hAnsi="Times New Roman" w:cs="Times New Roman"/>
          <w:bCs/>
          <w:sz w:val="28"/>
          <w:szCs w:val="28"/>
        </w:rPr>
        <w:tab/>
      </w:r>
      <w:r w:rsidR="00487599">
        <w:rPr>
          <w:rFonts w:ascii="Times New Roman" w:hAnsi="Times New Roman" w:cs="Times New Roman"/>
          <w:bCs/>
          <w:sz w:val="28"/>
          <w:szCs w:val="28"/>
        </w:rPr>
        <w:t>387</w:t>
      </w:r>
    </w:p>
    <w:p w14:paraId="7E8CA856" w14:textId="77777777" w:rsidR="00AC29A1" w:rsidRPr="00461BAF" w:rsidRDefault="00D608E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Д.Ш</w:t>
      </w:r>
      <w:proofErr w:type="spellEnd"/>
      <w:r w:rsidRPr="00461BAF">
        <w:rPr>
          <w:rFonts w:ascii="Times New Roman" w:hAnsi="Times New Roman" w:cs="Times New Roman"/>
          <w:b/>
          <w:bCs/>
          <w:sz w:val="28"/>
          <w:szCs w:val="28"/>
        </w:rPr>
        <w:t xml:space="preserve">., Абдуллаева </w:t>
      </w:r>
      <w:proofErr w:type="spellStart"/>
      <w:r w:rsidRPr="00461BAF">
        <w:rPr>
          <w:rFonts w:ascii="Times New Roman" w:hAnsi="Times New Roman" w:cs="Times New Roman"/>
          <w:b/>
          <w:bCs/>
          <w:sz w:val="28"/>
          <w:szCs w:val="28"/>
        </w:rPr>
        <w:t>А.Ш</w:t>
      </w:r>
      <w:proofErr w:type="spellEnd"/>
      <w:r w:rsidRPr="00461BAF">
        <w:rPr>
          <w:rFonts w:ascii="Times New Roman" w:hAnsi="Times New Roman" w:cs="Times New Roman"/>
          <w:b/>
          <w:bCs/>
          <w:sz w:val="28"/>
          <w:szCs w:val="28"/>
        </w:rPr>
        <w:t>.</w:t>
      </w:r>
      <w:r w:rsidR="005220FD" w:rsidRPr="00461BAF">
        <w:rPr>
          <w:rFonts w:ascii="Times New Roman" w:hAnsi="Times New Roman" w:cs="Times New Roman"/>
          <w:bCs/>
          <w:sz w:val="28"/>
          <w:szCs w:val="28"/>
        </w:rPr>
        <w:t xml:space="preserve"> </w:t>
      </w:r>
      <w:r w:rsidRPr="00461BAF">
        <w:rPr>
          <w:rFonts w:ascii="Times New Roman" w:hAnsi="Times New Roman" w:cs="Times New Roman"/>
          <w:bCs/>
          <w:sz w:val="28"/>
          <w:szCs w:val="28"/>
        </w:rPr>
        <w:t xml:space="preserve">Духовно-нравственное </w:t>
      </w:r>
    </w:p>
    <w:p w14:paraId="6DD7CA29" w14:textId="032451DF" w:rsidR="00882DED" w:rsidRPr="00461BAF" w:rsidRDefault="00D608E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развитие ребенка в семье</w:t>
      </w:r>
      <w:r w:rsidR="00AC29A1" w:rsidRPr="00461BAF">
        <w:rPr>
          <w:rFonts w:ascii="Times New Roman" w:hAnsi="Times New Roman" w:cs="Times New Roman"/>
          <w:bCs/>
          <w:sz w:val="28"/>
          <w:szCs w:val="28"/>
        </w:rPr>
        <w:tab/>
      </w:r>
      <w:r w:rsidR="00487599">
        <w:rPr>
          <w:rFonts w:ascii="Times New Roman" w:hAnsi="Times New Roman" w:cs="Times New Roman"/>
          <w:bCs/>
          <w:sz w:val="28"/>
          <w:szCs w:val="28"/>
        </w:rPr>
        <w:t>390</w:t>
      </w:r>
    </w:p>
    <w:p w14:paraId="016F846D" w14:textId="77777777" w:rsidR="00AC29A1" w:rsidRPr="00461BAF" w:rsidRDefault="00882D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З.З</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Миназова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В.М</w:t>
      </w:r>
      <w:proofErr w:type="spellEnd"/>
      <w:r w:rsidRPr="00461BAF">
        <w:rPr>
          <w:rFonts w:ascii="Times New Roman" w:hAnsi="Times New Roman" w:cs="Times New Roman"/>
          <w:bCs/>
          <w:sz w:val="28"/>
          <w:szCs w:val="28"/>
        </w:rPr>
        <w:t xml:space="preserve">. Лидерство в системе образования как </w:t>
      </w:r>
    </w:p>
    <w:p w14:paraId="0A737DF6" w14:textId="089B35BF" w:rsidR="00882DED" w:rsidRPr="00461BAF" w:rsidRDefault="00882D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фактор, определяющий становление самооценки у старшеклассников </w:t>
      </w:r>
      <w:r w:rsidR="00AC29A1" w:rsidRPr="00461BAF">
        <w:rPr>
          <w:rFonts w:ascii="Times New Roman" w:hAnsi="Times New Roman" w:cs="Times New Roman"/>
          <w:bCs/>
          <w:sz w:val="28"/>
          <w:szCs w:val="28"/>
        </w:rPr>
        <w:tab/>
      </w:r>
      <w:r w:rsidR="00487599">
        <w:rPr>
          <w:rFonts w:ascii="Times New Roman" w:hAnsi="Times New Roman" w:cs="Times New Roman"/>
          <w:bCs/>
          <w:sz w:val="28"/>
          <w:szCs w:val="28"/>
        </w:rPr>
        <w:t>393</w:t>
      </w:r>
    </w:p>
    <w:p w14:paraId="10F28783" w14:textId="77777777" w:rsidR="00AC29A1" w:rsidRPr="00461BAF" w:rsidRDefault="00882D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З.З</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Миназова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В.М</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Коррекция детской тревожности </w:t>
      </w:r>
    </w:p>
    <w:p w14:paraId="194DD5CC" w14:textId="147D162C" w:rsidR="00AC29A1" w:rsidRPr="00461BAF" w:rsidRDefault="00882D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средствами игровой деятельности</w:t>
      </w:r>
      <w:r w:rsidR="004A2A6F" w:rsidRPr="00461BAF">
        <w:rPr>
          <w:rFonts w:ascii="Times New Roman" w:hAnsi="Times New Roman" w:cs="Times New Roman"/>
          <w:bCs/>
          <w:sz w:val="28"/>
          <w:szCs w:val="28"/>
        </w:rPr>
        <w:t xml:space="preserve"> </w:t>
      </w:r>
      <w:r w:rsidR="00AC29A1" w:rsidRPr="00461BAF">
        <w:rPr>
          <w:rFonts w:ascii="Times New Roman" w:hAnsi="Times New Roman" w:cs="Times New Roman"/>
          <w:bCs/>
          <w:sz w:val="28"/>
          <w:szCs w:val="28"/>
        </w:rPr>
        <w:tab/>
      </w:r>
      <w:r w:rsidR="00487599">
        <w:rPr>
          <w:rFonts w:ascii="Times New Roman" w:hAnsi="Times New Roman" w:cs="Times New Roman"/>
          <w:bCs/>
          <w:sz w:val="28"/>
          <w:szCs w:val="28"/>
        </w:rPr>
        <w:t>398</w:t>
      </w:r>
    </w:p>
    <w:p w14:paraId="53A54942" w14:textId="77777777" w:rsidR="00AC29A1" w:rsidRPr="00461BAF" w:rsidRDefault="004A2A6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З.М</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Особенности формирования эмоционального </w:t>
      </w:r>
    </w:p>
    <w:p w14:paraId="5B717427" w14:textId="0BE004AE" w:rsidR="00AC29A1" w:rsidRPr="00461BAF" w:rsidRDefault="004A2A6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развития ребенка в семье</w:t>
      </w:r>
      <w:r w:rsidR="00AC29A1" w:rsidRPr="00461BAF">
        <w:rPr>
          <w:rFonts w:ascii="Times New Roman" w:hAnsi="Times New Roman" w:cs="Times New Roman"/>
          <w:bCs/>
          <w:sz w:val="28"/>
          <w:szCs w:val="28"/>
        </w:rPr>
        <w:tab/>
      </w:r>
      <w:r w:rsidR="00EE0A4D">
        <w:rPr>
          <w:rFonts w:ascii="Times New Roman" w:hAnsi="Times New Roman" w:cs="Times New Roman"/>
          <w:bCs/>
          <w:sz w:val="28"/>
          <w:szCs w:val="28"/>
        </w:rPr>
        <w:t>402</w:t>
      </w:r>
    </w:p>
    <w:p w14:paraId="63333B15" w14:textId="77777777" w:rsidR="00AC29A1" w:rsidRPr="00461BAF" w:rsidRDefault="008448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Л.И</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Совместная деятельность педагога и семьи </w:t>
      </w:r>
    </w:p>
    <w:p w14:paraId="0DF7BC15" w14:textId="77777777" w:rsidR="00AC29A1" w:rsidRPr="00461BAF" w:rsidRDefault="008448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как важный фактор воспитания культуры речевого общения </w:t>
      </w:r>
    </w:p>
    <w:p w14:paraId="0BB3EB9C" w14:textId="73836CED" w:rsidR="00D165C2" w:rsidRPr="00461BAF" w:rsidRDefault="008448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детей в дошкольном детстве</w:t>
      </w:r>
      <w:r w:rsidR="00AC29A1" w:rsidRPr="00461BAF">
        <w:rPr>
          <w:rFonts w:ascii="Times New Roman" w:hAnsi="Times New Roman" w:cs="Times New Roman"/>
          <w:bCs/>
          <w:sz w:val="28"/>
          <w:szCs w:val="28"/>
        </w:rPr>
        <w:tab/>
      </w:r>
      <w:r w:rsidR="00EE0A4D">
        <w:rPr>
          <w:rFonts w:ascii="Times New Roman" w:hAnsi="Times New Roman" w:cs="Times New Roman"/>
          <w:bCs/>
          <w:sz w:val="28"/>
          <w:szCs w:val="28"/>
        </w:rPr>
        <w:t>407</w:t>
      </w:r>
    </w:p>
    <w:p w14:paraId="6E546AB1" w14:textId="77777777" w:rsidR="00AC29A1" w:rsidRPr="00461BAF" w:rsidRDefault="00D165C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М.К</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Интерактивность родителей и учреждений </w:t>
      </w:r>
    </w:p>
    <w:p w14:paraId="10627DB7" w14:textId="0D66E075" w:rsidR="00EE7EDE" w:rsidRPr="00461BAF" w:rsidRDefault="00D165C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дополнительного образования в работе с детьми с </w:t>
      </w:r>
      <w:proofErr w:type="spellStart"/>
      <w:r w:rsidRPr="00461BAF">
        <w:rPr>
          <w:rFonts w:ascii="Times New Roman" w:hAnsi="Times New Roman" w:cs="Times New Roman"/>
          <w:bCs/>
          <w:sz w:val="28"/>
          <w:szCs w:val="28"/>
        </w:rPr>
        <w:t>ОВЗ</w:t>
      </w:r>
      <w:proofErr w:type="spellEnd"/>
      <w:r w:rsidRPr="00461BAF">
        <w:rPr>
          <w:rFonts w:ascii="Times New Roman" w:hAnsi="Times New Roman" w:cs="Times New Roman"/>
          <w:bCs/>
          <w:sz w:val="28"/>
          <w:szCs w:val="28"/>
        </w:rPr>
        <w:t xml:space="preserve"> </w:t>
      </w:r>
      <w:r w:rsidR="00AC29A1" w:rsidRPr="00461BAF">
        <w:rPr>
          <w:rFonts w:ascii="Times New Roman" w:hAnsi="Times New Roman" w:cs="Times New Roman"/>
          <w:bCs/>
          <w:sz w:val="28"/>
          <w:szCs w:val="28"/>
        </w:rPr>
        <w:tab/>
      </w:r>
      <w:r w:rsidR="00EE0A4D">
        <w:rPr>
          <w:rFonts w:ascii="Times New Roman" w:hAnsi="Times New Roman" w:cs="Times New Roman"/>
          <w:bCs/>
          <w:sz w:val="28"/>
          <w:szCs w:val="28"/>
        </w:rPr>
        <w:t>412</w:t>
      </w:r>
    </w:p>
    <w:p w14:paraId="3B8A5DB0" w14:textId="77777777" w:rsidR="00AC29A1" w:rsidRPr="00461BAF" w:rsidRDefault="00EE7EDE"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М.К</w:t>
      </w:r>
      <w:proofErr w:type="spellEnd"/>
      <w:r w:rsidRPr="00461BAF">
        <w:rPr>
          <w:rFonts w:ascii="Times New Roman" w:hAnsi="Times New Roman" w:cs="Times New Roman"/>
          <w:b/>
          <w:bCs/>
          <w:sz w:val="28"/>
          <w:szCs w:val="28"/>
        </w:rPr>
        <w:t>.</w:t>
      </w:r>
      <w:r w:rsidR="00D165C2" w:rsidRPr="00461BAF">
        <w:rPr>
          <w:rFonts w:ascii="Times New Roman" w:hAnsi="Times New Roman" w:cs="Times New Roman"/>
          <w:bCs/>
          <w:sz w:val="28"/>
          <w:szCs w:val="28"/>
        </w:rPr>
        <w:t xml:space="preserve"> </w:t>
      </w:r>
      <w:r w:rsidRPr="00461BAF">
        <w:rPr>
          <w:rFonts w:ascii="Times New Roman" w:hAnsi="Times New Roman" w:cs="Times New Roman"/>
          <w:bCs/>
          <w:sz w:val="28"/>
          <w:szCs w:val="28"/>
        </w:rPr>
        <w:t xml:space="preserve">Роль семьи в воспитании и обучении детей </w:t>
      </w:r>
    </w:p>
    <w:p w14:paraId="2D7D983E" w14:textId="5756F462" w:rsidR="006E4C63" w:rsidRPr="00461BAF" w:rsidRDefault="00EE7EDE"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с проблемами в развитие </w:t>
      </w:r>
      <w:r w:rsidR="00AC29A1" w:rsidRPr="00461BAF">
        <w:rPr>
          <w:rFonts w:ascii="Times New Roman" w:hAnsi="Times New Roman" w:cs="Times New Roman"/>
          <w:bCs/>
          <w:sz w:val="28"/>
          <w:szCs w:val="28"/>
        </w:rPr>
        <w:tab/>
      </w:r>
      <w:r w:rsidR="00EE0A4D">
        <w:rPr>
          <w:rFonts w:ascii="Times New Roman" w:hAnsi="Times New Roman" w:cs="Times New Roman"/>
          <w:bCs/>
          <w:sz w:val="28"/>
          <w:szCs w:val="28"/>
        </w:rPr>
        <w:t>417</w:t>
      </w:r>
    </w:p>
    <w:p w14:paraId="4646564B" w14:textId="2B49F7D7" w:rsidR="00694421" w:rsidRPr="00461BAF" w:rsidRDefault="00EE7EDE"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Мажетова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Т.С</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Газиева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К.А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Проблемы современной семьи</w:t>
      </w:r>
      <w:r w:rsidR="00AC29A1" w:rsidRPr="00461BAF">
        <w:rPr>
          <w:rFonts w:ascii="Times New Roman" w:hAnsi="Times New Roman" w:cs="Times New Roman"/>
          <w:bCs/>
          <w:sz w:val="28"/>
          <w:szCs w:val="28"/>
        </w:rPr>
        <w:tab/>
      </w:r>
      <w:r w:rsidR="00EE0A4D">
        <w:rPr>
          <w:rFonts w:ascii="Times New Roman" w:hAnsi="Times New Roman" w:cs="Times New Roman"/>
          <w:bCs/>
          <w:sz w:val="28"/>
          <w:szCs w:val="28"/>
        </w:rPr>
        <w:t>422</w:t>
      </w:r>
    </w:p>
    <w:p w14:paraId="1F3A36A5" w14:textId="77777777" w:rsidR="00AC29A1" w:rsidRPr="00461BAF" w:rsidRDefault="00AF00E1"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Маказиева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З.Д</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Чучаева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М.М</w:t>
      </w:r>
      <w:proofErr w:type="spellEnd"/>
      <w:r w:rsidRPr="00461BAF">
        <w:rPr>
          <w:rFonts w:ascii="Times New Roman" w:hAnsi="Times New Roman" w:cs="Times New Roman"/>
          <w:b/>
          <w:bCs/>
          <w:sz w:val="28"/>
          <w:szCs w:val="28"/>
        </w:rPr>
        <w:t xml:space="preserve">., Ильясова </w:t>
      </w:r>
      <w:proofErr w:type="spellStart"/>
      <w:r w:rsidRPr="00461BAF">
        <w:rPr>
          <w:rFonts w:ascii="Times New Roman" w:hAnsi="Times New Roman" w:cs="Times New Roman"/>
          <w:b/>
          <w:bCs/>
          <w:sz w:val="28"/>
          <w:szCs w:val="28"/>
        </w:rPr>
        <w:t>К.Х</w:t>
      </w:r>
      <w:proofErr w:type="spellEnd"/>
      <w:r w:rsidRPr="00461BAF">
        <w:rPr>
          <w:rFonts w:ascii="Times New Roman" w:hAnsi="Times New Roman" w:cs="Times New Roman"/>
          <w:b/>
          <w:bCs/>
          <w:sz w:val="28"/>
          <w:szCs w:val="28"/>
        </w:rPr>
        <w:t xml:space="preserve">. </w:t>
      </w:r>
      <w:r w:rsidRPr="00461BAF">
        <w:rPr>
          <w:rFonts w:ascii="Times New Roman" w:hAnsi="Times New Roman" w:cs="Times New Roman"/>
          <w:bCs/>
          <w:sz w:val="28"/>
          <w:szCs w:val="28"/>
        </w:rPr>
        <w:t xml:space="preserve">Что такое семейные </w:t>
      </w:r>
    </w:p>
    <w:p w14:paraId="136957EF" w14:textId="089F487D" w:rsidR="004F1973" w:rsidRPr="00461BAF" w:rsidRDefault="006E42A8"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ц</w:t>
      </w:r>
      <w:r w:rsidR="00AF00E1" w:rsidRPr="00461BAF">
        <w:rPr>
          <w:rFonts w:ascii="Times New Roman" w:hAnsi="Times New Roman" w:cs="Times New Roman"/>
          <w:bCs/>
          <w:sz w:val="28"/>
          <w:szCs w:val="28"/>
        </w:rPr>
        <w:t>енности</w:t>
      </w:r>
      <w:r w:rsidRPr="00461BAF">
        <w:rPr>
          <w:rFonts w:ascii="Times New Roman" w:hAnsi="Times New Roman" w:cs="Times New Roman"/>
          <w:bCs/>
          <w:sz w:val="28"/>
          <w:szCs w:val="28"/>
        </w:rPr>
        <w:t>,</w:t>
      </w:r>
      <w:r w:rsidR="00AF00E1" w:rsidRPr="00461BAF">
        <w:rPr>
          <w:rFonts w:ascii="Times New Roman" w:hAnsi="Times New Roman" w:cs="Times New Roman"/>
          <w:bCs/>
          <w:sz w:val="28"/>
          <w:szCs w:val="28"/>
        </w:rPr>
        <w:t xml:space="preserve"> и почему они так важны?</w:t>
      </w:r>
      <w:r w:rsidR="00AC29A1" w:rsidRPr="00461BAF">
        <w:rPr>
          <w:rFonts w:ascii="Times New Roman" w:hAnsi="Times New Roman" w:cs="Times New Roman"/>
          <w:bCs/>
          <w:sz w:val="28"/>
          <w:szCs w:val="28"/>
        </w:rPr>
        <w:tab/>
      </w:r>
      <w:r w:rsidR="00D54B03">
        <w:rPr>
          <w:rFonts w:ascii="Times New Roman" w:hAnsi="Times New Roman" w:cs="Times New Roman"/>
          <w:bCs/>
          <w:sz w:val="28"/>
          <w:szCs w:val="28"/>
        </w:rPr>
        <w:t>424</w:t>
      </w:r>
    </w:p>
    <w:p w14:paraId="5450F0D7" w14:textId="77777777" w:rsidR="00AC29A1" w:rsidRPr="00461BAF" w:rsidRDefault="004F197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Маликова </w:t>
      </w:r>
      <w:proofErr w:type="spellStart"/>
      <w:r w:rsidRPr="00461BAF">
        <w:rPr>
          <w:rFonts w:ascii="Times New Roman" w:hAnsi="Times New Roman" w:cs="Times New Roman"/>
          <w:b/>
          <w:bCs/>
          <w:sz w:val="28"/>
          <w:szCs w:val="28"/>
        </w:rPr>
        <w:t>Е.В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Феномен приемной семьи как формы воспитания </w:t>
      </w:r>
    </w:p>
    <w:p w14:paraId="4B5F39C0" w14:textId="4C5DBA67" w:rsidR="004F1973" w:rsidRPr="00461BAF" w:rsidRDefault="004F197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детей, оставшихся без попечения родителей</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429</w:t>
      </w:r>
    </w:p>
    <w:p w14:paraId="1F3750FF" w14:textId="668A9D5E" w:rsidR="004F1973" w:rsidRPr="00461BAF" w:rsidRDefault="004F197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Марченко </w:t>
      </w:r>
      <w:proofErr w:type="spellStart"/>
      <w:r w:rsidRPr="00461BAF">
        <w:rPr>
          <w:rFonts w:ascii="Times New Roman" w:hAnsi="Times New Roman" w:cs="Times New Roman"/>
          <w:b/>
          <w:bCs/>
          <w:sz w:val="28"/>
          <w:szCs w:val="28"/>
        </w:rPr>
        <w:t>Г.В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Семья – традиционная ценность нашего народа</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434</w:t>
      </w:r>
    </w:p>
    <w:p w14:paraId="2F6C76CF" w14:textId="77777777" w:rsidR="00AC29A1" w:rsidRPr="00461BAF" w:rsidRDefault="004F1973"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Матаева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Р.З</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bCs/>
          <w:sz w:val="28"/>
          <w:szCs w:val="28"/>
        </w:rPr>
        <w:t>Муцурова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З.М</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Роль инновационных технологий </w:t>
      </w:r>
    </w:p>
    <w:p w14:paraId="282AFCBD" w14:textId="13CFA601" w:rsidR="004F1973" w:rsidRPr="00461BAF" w:rsidRDefault="004F1973"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 дополнительном образовании</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440</w:t>
      </w:r>
    </w:p>
    <w:p w14:paraId="10A47D93" w14:textId="77777777" w:rsidR="00AC29A1" w:rsidRPr="00461BAF" w:rsidRDefault="00267D2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Махаева </w:t>
      </w:r>
      <w:proofErr w:type="spellStart"/>
      <w:r w:rsidRPr="00461BAF">
        <w:rPr>
          <w:rFonts w:ascii="Times New Roman" w:hAnsi="Times New Roman" w:cs="Times New Roman"/>
          <w:b/>
          <w:bCs/>
          <w:sz w:val="28"/>
          <w:szCs w:val="28"/>
        </w:rPr>
        <w:t>Г.М</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Махаева </w:t>
      </w:r>
      <w:proofErr w:type="spellStart"/>
      <w:r w:rsidRPr="00461BAF">
        <w:rPr>
          <w:rFonts w:ascii="Times New Roman" w:hAnsi="Times New Roman" w:cs="Times New Roman"/>
          <w:b/>
          <w:bCs/>
          <w:sz w:val="28"/>
          <w:szCs w:val="28"/>
        </w:rPr>
        <w:t>С.С</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Условия интеллектуального </w:t>
      </w:r>
    </w:p>
    <w:p w14:paraId="142E97AF" w14:textId="2932FABF" w:rsidR="00267D2F" w:rsidRPr="00461BAF" w:rsidRDefault="00267D2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развития дошкольников</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445</w:t>
      </w:r>
    </w:p>
    <w:p w14:paraId="72B5BF11" w14:textId="77777777" w:rsidR="00AC29A1" w:rsidRPr="00461BAF" w:rsidRDefault="00267D2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Махаева </w:t>
      </w:r>
      <w:proofErr w:type="spellStart"/>
      <w:r w:rsidRPr="00461BAF">
        <w:rPr>
          <w:rFonts w:ascii="Times New Roman" w:hAnsi="Times New Roman" w:cs="Times New Roman"/>
          <w:b/>
          <w:bCs/>
          <w:sz w:val="28"/>
          <w:szCs w:val="28"/>
        </w:rPr>
        <w:t>Г.М</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bCs/>
          <w:sz w:val="28"/>
          <w:szCs w:val="28"/>
        </w:rPr>
        <w:t>Зубаирова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П.З</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Особенности социализации детей </w:t>
      </w:r>
    </w:p>
    <w:p w14:paraId="5A7DD0D1" w14:textId="785569AA" w:rsidR="00267D2F" w:rsidRPr="00461BAF" w:rsidRDefault="00267D2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 ограниченными возможностями здоровья</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450</w:t>
      </w:r>
    </w:p>
    <w:p w14:paraId="35CC90FD" w14:textId="77777777" w:rsidR="00AC29A1" w:rsidRPr="00461BAF" w:rsidRDefault="003B01F1"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b/>
          <w:sz w:val="28"/>
          <w:szCs w:val="28"/>
        </w:rPr>
        <w:t xml:space="preserve">Махаева </w:t>
      </w:r>
      <w:proofErr w:type="spellStart"/>
      <w:r w:rsidRPr="00461BAF">
        <w:rPr>
          <w:rFonts w:ascii="Times New Roman" w:hAnsi="Times New Roman" w:cs="Times New Roman"/>
          <w:b/>
          <w:sz w:val="28"/>
          <w:szCs w:val="28"/>
        </w:rPr>
        <w:t>Г.М</w:t>
      </w:r>
      <w:proofErr w:type="spellEnd"/>
      <w:r w:rsidRPr="00461BAF">
        <w:rPr>
          <w:rFonts w:ascii="Times New Roman" w:hAnsi="Times New Roman" w:cs="Times New Roman"/>
          <w:b/>
          <w:sz w:val="28"/>
          <w:szCs w:val="28"/>
        </w:rPr>
        <w:t>.</w:t>
      </w:r>
      <w:r w:rsidRPr="00461BAF">
        <w:rPr>
          <w:rFonts w:ascii="Times New Roman" w:hAnsi="Times New Roman" w:cs="Times New Roman"/>
          <w:sz w:val="28"/>
          <w:szCs w:val="28"/>
        </w:rPr>
        <w:t xml:space="preserve"> Факторы успешной адаптации дошкольников к </w:t>
      </w:r>
    </w:p>
    <w:p w14:paraId="27C0BD44" w14:textId="7C79F83E" w:rsidR="00267D2F" w:rsidRPr="00461BAF" w:rsidRDefault="003B01F1" w:rsidP="00487599">
      <w:pPr>
        <w:tabs>
          <w:tab w:val="right" w:leader="dot" w:pos="9072"/>
        </w:tabs>
        <w:spacing w:after="0" w:line="240" w:lineRule="auto"/>
        <w:jc w:val="both"/>
        <w:rPr>
          <w:rFonts w:ascii="Times New Roman" w:hAnsi="Times New Roman" w:cs="Times New Roman"/>
          <w:sz w:val="28"/>
          <w:szCs w:val="28"/>
        </w:rPr>
      </w:pPr>
      <w:r w:rsidRPr="00461BAF">
        <w:rPr>
          <w:rFonts w:ascii="Times New Roman" w:hAnsi="Times New Roman" w:cs="Times New Roman"/>
          <w:sz w:val="28"/>
          <w:szCs w:val="28"/>
        </w:rPr>
        <w:t>условиям жизни в дошкольной образовательной организации</w:t>
      </w:r>
      <w:r w:rsidR="00AC29A1" w:rsidRPr="00461BAF">
        <w:rPr>
          <w:rFonts w:ascii="Times New Roman" w:hAnsi="Times New Roman" w:cs="Times New Roman"/>
          <w:sz w:val="28"/>
          <w:szCs w:val="28"/>
        </w:rPr>
        <w:tab/>
      </w:r>
      <w:r w:rsidR="009D0FB2">
        <w:rPr>
          <w:rFonts w:ascii="Times New Roman" w:hAnsi="Times New Roman" w:cs="Times New Roman"/>
          <w:sz w:val="28"/>
          <w:szCs w:val="28"/>
        </w:rPr>
        <w:t>455</w:t>
      </w:r>
    </w:p>
    <w:p w14:paraId="20CB6A97" w14:textId="2D2A2C7E" w:rsidR="00AC29A1" w:rsidRPr="00461BAF" w:rsidRDefault="003B01F1"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Миназова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В.М</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Магомедова </w:t>
      </w:r>
      <w:proofErr w:type="spellStart"/>
      <w:r w:rsidRPr="00461BAF">
        <w:rPr>
          <w:rFonts w:ascii="Times New Roman" w:hAnsi="Times New Roman" w:cs="Times New Roman"/>
          <w:b/>
          <w:bCs/>
          <w:sz w:val="28"/>
          <w:szCs w:val="28"/>
        </w:rPr>
        <w:t>З.З</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006E42A8" w:rsidRPr="00461BAF">
        <w:rPr>
          <w:rFonts w:ascii="Times New Roman" w:hAnsi="Times New Roman" w:cs="Times New Roman"/>
          <w:bCs/>
          <w:sz w:val="28"/>
          <w:szCs w:val="28"/>
        </w:rPr>
        <w:t>Особенности</w:t>
      </w:r>
      <w:r w:rsidRPr="00461BAF">
        <w:rPr>
          <w:rFonts w:ascii="Times New Roman" w:hAnsi="Times New Roman" w:cs="Times New Roman"/>
          <w:bCs/>
          <w:sz w:val="28"/>
          <w:szCs w:val="28"/>
        </w:rPr>
        <w:t xml:space="preserve"> развития навыков </w:t>
      </w:r>
    </w:p>
    <w:p w14:paraId="28299D4A" w14:textId="43C75D30" w:rsidR="003B01F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самообслуживания у слепых детей дошкольного возраста</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459</w:t>
      </w:r>
    </w:p>
    <w:p w14:paraId="1DF65F72" w14:textId="77777777" w:rsidR="00AC29A1" w:rsidRPr="00461BAF" w:rsidRDefault="003B01F1"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Миназова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В.М</w:t>
      </w:r>
      <w:proofErr w:type="spellEnd"/>
      <w:r w:rsidRPr="00461BAF">
        <w:rPr>
          <w:rFonts w:ascii="Times New Roman" w:hAnsi="Times New Roman" w:cs="Times New Roman"/>
          <w:b/>
          <w:bCs/>
          <w:sz w:val="28"/>
          <w:szCs w:val="28"/>
        </w:rPr>
        <w:t xml:space="preserve">., Магомедова </w:t>
      </w:r>
      <w:proofErr w:type="spellStart"/>
      <w:r w:rsidRPr="00461BAF">
        <w:rPr>
          <w:rFonts w:ascii="Times New Roman" w:hAnsi="Times New Roman" w:cs="Times New Roman"/>
          <w:b/>
          <w:bCs/>
          <w:sz w:val="28"/>
          <w:szCs w:val="28"/>
        </w:rPr>
        <w:t>З.З</w:t>
      </w:r>
      <w:proofErr w:type="spellEnd"/>
      <w:r w:rsidRPr="00461BAF">
        <w:rPr>
          <w:rFonts w:ascii="Times New Roman" w:hAnsi="Times New Roman" w:cs="Times New Roman"/>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Исследование уровня тревожности </w:t>
      </w:r>
    </w:p>
    <w:p w14:paraId="5F83F393" w14:textId="3B0BA96C" w:rsidR="003B01F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младших школьников и психокоррекция посредством игр</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470</w:t>
      </w:r>
    </w:p>
    <w:p w14:paraId="1F3CE1B1" w14:textId="77777777" w:rsidR="00AC29A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Мирошниченко </w:t>
      </w:r>
      <w:proofErr w:type="spellStart"/>
      <w:r w:rsidRPr="00461BAF">
        <w:rPr>
          <w:rFonts w:ascii="Times New Roman" w:hAnsi="Times New Roman" w:cs="Times New Roman"/>
          <w:b/>
          <w:bCs/>
          <w:sz w:val="28"/>
          <w:szCs w:val="28"/>
        </w:rPr>
        <w:t>А.А</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Мерзлякова </w:t>
      </w:r>
      <w:proofErr w:type="spellStart"/>
      <w:r w:rsidRPr="00461BAF">
        <w:rPr>
          <w:rFonts w:ascii="Times New Roman" w:hAnsi="Times New Roman" w:cs="Times New Roman"/>
          <w:b/>
          <w:bCs/>
          <w:sz w:val="28"/>
          <w:szCs w:val="28"/>
        </w:rPr>
        <w:t>Д.Р</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Образование в «эпоху </w:t>
      </w:r>
    </w:p>
    <w:p w14:paraId="64244A7B" w14:textId="797238B7" w:rsidR="003B01F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национальной технологической инициативы»: семейный аспект</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475</w:t>
      </w:r>
    </w:p>
    <w:p w14:paraId="43ED1877" w14:textId="77777777" w:rsidR="00AC29A1" w:rsidRPr="00461BAF" w:rsidRDefault="00AC29A1" w:rsidP="00487599">
      <w:pPr>
        <w:spacing w:line="240" w:lineRule="auto"/>
        <w:rPr>
          <w:rFonts w:ascii="Times New Roman" w:hAnsi="Times New Roman" w:cs="Times New Roman"/>
          <w:b/>
          <w:bCs/>
          <w:sz w:val="28"/>
          <w:szCs w:val="28"/>
        </w:rPr>
      </w:pPr>
      <w:r w:rsidRPr="00461BAF">
        <w:rPr>
          <w:rFonts w:ascii="Times New Roman" w:hAnsi="Times New Roman" w:cs="Times New Roman"/>
          <w:b/>
          <w:bCs/>
          <w:sz w:val="28"/>
          <w:szCs w:val="28"/>
        </w:rPr>
        <w:br w:type="page"/>
      </w:r>
    </w:p>
    <w:p w14:paraId="09DB939C" w14:textId="5A0D1BB7" w:rsidR="00AC29A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lastRenderedPageBreak/>
        <w:t xml:space="preserve">Мирошниченко </w:t>
      </w:r>
      <w:proofErr w:type="spellStart"/>
      <w:r w:rsidRPr="00461BAF">
        <w:rPr>
          <w:rFonts w:ascii="Times New Roman" w:hAnsi="Times New Roman" w:cs="Times New Roman"/>
          <w:b/>
          <w:bCs/>
          <w:sz w:val="28"/>
          <w:szCs w:val="28"/>
        </w:rPr>
        <w:t>А.А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Педагогическая экспертиза практик работы </w:t>
      </w:r>
    </w:p>
    <w:p w14:paraId="5F4A4917" w14:textId="3DA07FEA" w:rsidR="003B01F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 семьей обучающегося</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479</w:t>
      </w:r>
    </w:p>
    <w:p w14:paraId="5791DECB" w14:textId="77777777" w:rsidR="00AC29A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Морозова </w:t>
      </w:r>
      <w:proofErr w:type="spellStart"/>
      <w:r w:rsidRPr="00461BAF">
        <w:rPr>
          <w:rFonts w:ascii="Times New Roman" w:hAnsi="Times New Roman" w:cs="Times New Roman"/>
          <w:b/>
          <w:bCs/>
          <w:sz w:val="28"/>
          <w:szCs w:val="28"/>
        </w:rPr>
        <w:t>Е.Н</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Хитрова А.В.</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Роль семьи в формировании социальной </w:t>
      </w:r>
    </w:p>
    <w:p w14:paraId="3FE2F396" w14:textId="4630BD30" w:rsidR="003B01F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ответственности несовершеннолетних</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483</w:t>
      </w:r>
    </w:p>
    <w:p w14:paraId="00A7A17B" w14:textId="2A28BA45" w:rsidR="003B01F1" w:rsidRPr="00461BAF" w:rsidRDefault="003B01F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Мусаева </w:t>
      </w:r>
      <w:proofErr w:type="spellStart"/>
      <w:r w:rsidRPr="00461BAF">
        <w:rPr>
          <w:rFonts w:ascii="Times New Roman" w:hAnsi="Times New Roman" w:cs="Times New Roman"/>
          <w:b/>
          <w:bCs/>
          <w:sz w:val="28"/>
          <w:szCs w:val="28"/>
        </w:rPr>
        <w:t>З.С</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Бехоева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Х.К</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Отношение молодежи к семье</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487</w:t>
      </w:r>
    </w:p>
    <w:p w14:paraId="24B4B9D7" w14:textId="77777777" w:rsidR="00AC29A1" w:rsidRPr="00461BAF" w:rsidRDefault="00E6190E"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Мусхаджиева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Т.А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Джамалова</w:t>
      </w:r>
      <w:proofErr w:type="spellEnd"/>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М.Я</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Виртуальное пространство </w:t>
      </w:r>
    </w:p>
    <w:p w14:paraId="39EA92F2" w14:textId="23856F9F" w:rsidR="00F26D8E" w:rsidRPr="00461BAF" w:rsidRDefault="00E6190E"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как угроза психологической безопасности личности</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489</w:t>
      </w:r>
    </w:p>
    <w:p w14:paraId="7708A715" w14:textId="77777777" w:rsidR="00AC29A1" w:rsidRPr="00461BAF" w:rsidRDefault="00F26D8E"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Мусханова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И.В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Личность в современном мире: формирование </w:t>
      </w:r>
    </w:p>
    <w:p w14:paraId="77142EA5" w14:textId="0B0873A2" w:rsidR="00F26D8E" w:rsidRPr="00461BAF" w:rsidRDefault="00F26D8E"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психологической устойчивости в семье</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494</w:t>
      </w:r>
    </w:p>
    <w:p w14:paraId="5C4E685A" w14:textId="1A7731E6" w:rsidR="00627E4E" w:rsidRPr="00461BAF" w:rsidRDefault="00627E4E"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Николаева </w:t>
      </w:r>
      <w:proofErr w:type="spellStart"/>
      <w:r w:rsidRPr="00461BAF">
        <w:rPr>
          <w:rFonts w:ascii="Times New Roman" w:hAnsi="Times New Roman" w:cs="Times New Roman"/>
          <w:b/>
          <w:bCs/>
          <w:sz w:val="28"/>
          <w:szCs w:val="28"/>
        </w:rPr>
        <w:t>Н.Р</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Верещагина </w:t>
      </w:r>
      <w:proofErr w:type="spellStart"/>
      <w:r w:rsidRPr="00461BAF">
        <w:rPr>
          <w:rFonts w:ascii="Times New Roman" w:hAnsi="Times New Roman" w:cs="Times New Roman"/>
          <w:b/>
          <w:bCs/>
          <w:sz w:val="28"/>
          <w:szCs w:val="28"/>
        </w:rPr>
        <w:t>М.В</w:t>
      </w:r>
      <w:proofErr w:type="spellEnd"/>
      <w:r w:rsidRPr="00461BAF">
        <w:rPr>
          <w:rFonts w:ascii="Times New Roman" w:hAnsi="Times New Roman" w:cs="Times New Roman"/>
          <w:b/>
          <w:bCs/>
          <w:sz w:val="28"/>
          <w:szCs w:val="28"/>
        </w:rPr>
        <w:t xml:space="preserve">. </w:t>
      </w:r>
      <w:r w:rsidRPr="00461BAF">
        <w:rPr>
          <w:rFonts w:ascii="Times New Roman" w:hAnsi="Times New Roman" w:cs="Times New Roman"/>
          <w:bCs/>
          <w:sz w:val="28"/>
          <w:szCs w:val="28"/>
        </w:rPr>
        <w:t>Конфликт поколений</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498</w:t>
      </w:r>
    </w:p>
    <w:p w14:paraId="68C696FC" w14:textId="77777777" w:rsidR="00AC29A1" w:rsidRPr="00461BAF" w:rsidRDefault="00C77116"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b/>
          <w:sz w:val="28"/>
          <w:szCs w:val="28"/>
          <w:lang w:eastAsia="ru-RU"/>
        </w:rPr>
        <w:t xml:space="preserve">Новоселов </w:t>
      </w:r>
      <w:proofErr w:type="spellStart"/>
      <w:r w:rsidRPr="00461BAF">
        <w:rPr>
          <w:rFonts w:ascii="Times New Roman" w:eastAsiaTheme="minorEastAsia" w:hAnsi="Times New Roman" w:cs="Times New Roman"/>
          <w:b/>
          <w:sz w:val="28"/>
          <w:szCs w:val="28"/>
          <w:lang w:eastAsia="ru-RU"/>
        </w:rPr>
        <w:t>А.С</w:t>
      </w:r>
      <w:proofErr w:type="spellEnd"/>
      <w:r w:rsidRPr="00461BAF">
        <w:rPr>
          <w:rFonts w:ascii="Times New Roman" w:eastAsiaTheme="minorEastAsia" w:hAnsi="Times New Roman" w:cs="Times New Roman"/>
          <w:b/>
          <w:sz w:val="28"/>
          <w:szCs w:val="28"/>
          <w:lang w:eastAsia="ru-RU"/>
        </w:rPr>
        <w:t xml:space="preserve">., Андреева </w:t>
      </w:r>
      <w:proofErr w:type="spellStart"/>
      <w:r w:rsidRPr="00461BAF">
        <w:rPr>
          <w:rFonts w:ascii="Times New Roman" w:eastAsiaTheme="minorEastAsia" w:hAnsi="Times New Roman" w:cs="Times New Roman"/>
          <w:b/>
          <w:sz w:val="28"/>
          <w:szCs w:val="28"/>
          <w:lang w:eastAsia="ru-RU"/>
        </w:rPr>
        <w:t>Е.Е</w:t>
      </w:r>
      <w:proofErr w:type="spellEnd"/>
      <w:r w:rsidRPr="00461BAF">
        <w:rPr>
          <w:rFonts w:ascii="Times New Roman" w:eastAsiaTheme="minorEastAsia" w:hAnsi="Times New Roman" w:cs="Times New Roman"/>
          <w:b/>
          <w:sz w:val="28"/>
          <w:szCs w:val="28"/>
          <w:lang w:eastAsia="ru-RU"/>
        </w:rPr>
        <w:t>.</w:t>
      </w:r>
      <w:r w:rsidRPr="00461BAF">
        <w:rPr>
          <w:rFonts w:ascii="Times New Roman" w:hAnsi="Times New Roman" w:cs="Times New Roman"/>
          <w:sz w:val="28"/>
          <w:szCs w:val="28"/>
        </w:rPr>
        <w:t xml:space="preserve"> </w:t>
      </w:r>
      <w:r w:rsidRPr="009D0FB2">
        <w:rPr>
          <w:rFonts w:ascii="Times New Roman" w:eastAsiaTheme="minorEastAsia" w:hAnsi="Times New Roman" w:cs="Times New Roman"/>
          <w:bCs/>
          <w:sz w:val="28"/>
          <w:szCs w:val="28"/>
          <w:lang w:eastAsia="ru-RU"/>
        </w:rPr>
        <w:t>П</w:t>
      </w:r>
      <w:r w:rsidRPr="00461BAF">
        <w:rPr>
          <w:rFonts w:ascii="Times New Roman" w:eastAsiaTheme="minorEastAsia" w:hAnsi="Times New Roman" w:cs="Times New Roman"/>
          <w:sz w:val="28"/>
          <w:szCs w:val="28"/>
          <w:lang w:eastAsia="ru-RU"/>
        </w:rPr>
        <w:t xml:space="preserve">едагогические </w:t>
      </w:r>
      <w:proofErr w:type="spellStart"/>
      <w:r w:rsidRPr="00461BAF">
        <w:rPr>
          <w:rFonts w:ascii="Times New Roman" w:eastAsiaTheme="minorEastAsia" w:hAnsi="Times New Roman" w:cs="Times New Roman"/>
          <w:sz w:val="28"/>
          <w:szCs w:val="28"/>
          <w:lang w:eastAsia="ru-RU"/>
        </w:rPr>
        <w:t>хакатоны</w:t>
      </w:r>
      <w:proofErr w:type="spellEnd"/>
      <w:r w:rsidRPr="00461BAF">
        <w:rPr>
          <w:rFonts w:ascii="Times New Roman" w:eastAsiaTheme="minorEastAsia" w:hAnsi="Times New Roman" w:cs="Times New Roman"/>
          <w:sz w:val="28"/>
          <w:szCs w:val="28"/>
          <w:lang w:eastAsia="ru-RU"/>
        </w:rPr>
        <w:t xml:space="preserve"> как </w:t>
      </w:r>
    </w:p>
    <w:p w14:paraId="4B2B8E7D" w14:textId="77777777" w:rsidR="00AC29A1" w:rsidRPr="00461BAF" w:rsidRDefault="00C77116" w:rsidP="00487599">
      <w:pPr>
        <w:tabs>
          <w:tab w:val="right" w:leader="dot" w:pos="9072"/>
        </w:tabs>
        <w:spacing w:after="0" w:line="240" w:lineRule="auto"/>
        <w:jc w:val="both"/>
        <w:rPr>
          <w:rFonts w:ascii="Times New Roman" w:eastAsiaTheme="minorEastAsia" w:hAnsi="Times New Roman" w:cs="Times New Roman"/>
          <w:sz w:val="28"/>
          <w:szCs w:val="28"/>
          <w:lang w:eastAsia="ru-RU"/>
        </w:rPr>
      </w:pPr>
      <w:r w:rsidRPr="00461BAF">
        <w:rPr>
          <w:rFonts w:ascii="Times New Roman" w:eastAsiaTheme="minorEastAsia" w:hAnsi="Times New Roman" w:cs="Times New Roman"/>
          <w:sz w:val="28"/>
          <w:szCs w:val="28"/>
          <w:lang w:eastAsia="ru-RU"/>
        </w:rPr>
        <w:t xml:space="preserve">универсальные площадки для повышения цифровых компетенций </w:t>
      </w:r>
    </w:p>
    <w:p w14:paraId="47061AA3" w14:textId="1314FA4B" w:rsidR="00C77116" w:rsidRPr="00461BAF" w:rsidRDefault="00C77116" w:rsidP="00487599">
      <w:pPr>
        <w:tabs>
          <w:tab w:val="right" w:leader="dot" w:pos="9072"/>
        </w:tabs>
        <w:spacing w:after="0" w:line="240" w:lineRule="auto"/>
        <w:jc w:val="both"/>
        <w:rPr>
          <w:rFonts w:ascii="Times New Roman" w:eastAsiaTheme="minorEastAsia" w:hAnsi="Times New Roman" w:cs="Times New Roman"/>
          <w:b/>
          <w:sz w:val="28"/>
          <w:szCs w:val="28"/>
          <w:lang w:eastAsia="ru-RU"/>
        </w:rPr>
      </w:pPr>
      <w:r w:rsidRPr="00461BAF">
        <w:rPr>
          <w:rFonts w:ascii="Times New Roman" w:eastAsiaTheme="minorEastAsia" w:hAnsi="Times New Roman" w:cs="Times New Roman"/>
          <w:sz w:val="28"/>
          <w:szCs w:val="28"/>
          <w:lang w:eastAsia="ru-RU"/>
        </w:rPr>
        <w:t>будущих учителей в пространстве семьи</w:t>
      </w:r>
      <w:r w:rsidR="00AC29A1" w:rsidRPr="00461BAF">
        <w:rPr>
          <w:rFonts w:ascii="Times New Roman" w:eastAsiaTheme="minorEastAsia" w:hAnsi="Times New Roman" w:cs="Times New Roman"/>
          <w:sz w:val="28"/>
          <w:szCs w:val="28"/>
          <w:lang w:eastAsia="ru-RU"/>
        </w:rPr>
        <w:tab/>
      </w:r>
      <w:r w:rsidR="009D0FB2">
        <w:rPr>
          <w:rFonts w:ascii="Times New Roman" w:eastAsiaTheme="minorEastAsia" w:hAnsi="Times New Roman" w:cs="Times New Roman"/>
          <w:sz w:val="28"/>
          <w:szCs w:val="28"/>
          <w:lang w:eastAsia="ru-RU"/>
        </w:rPr>
        <w:t>503</w:t>
      </w:r>
    </w:p>
    <w:p w14:paraId="27857AC4" w14:textId="77777777" w:rsidR="00AC29A1" w:rsidRPr="00461BAF" w:rsidRDefault="00BA5F2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Овчарова </w:t>
      </w:r>
      <w:proofErr w:type="spellStart"/>
      <w:r w:rsidRPr="00461BAF">
        <w:rPr>
          <w:rFonts w:ascii="Times New Roman" w:hAnsi="Times New Roman" w:cs="Times New Roman"/>
          <w:b/>
          <w:bCs/>
          <w:sz w:val="28"/>
          <w:szCs w:val="28"/>
        </w:rPr>
        <w:t>К.Д</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Науменко </w:t>
      </w:r>
      <w:proofErr w:type="spellStart"/>
      <w:r w:rsidRPr="00461BAF">
        <w:rPr>
          <w:rFonts w:ascii="Times New Roman" w:hAnsi="Times New Roman" w:cs="Times New Roman"/>
          <w:b/>
          <w:bCs/>
          <w:sz w:val="28"/>
          <w:szCs w:val="28"/>
        </w:rPr>
        <w:t>Н.М</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Детский дом – приговор </w:t>
      </w:r>
    </w:p>
    <w:p w14:paraId="5038C62A" w14:textId="44FBFDC0" w:rsidR="00BA5F2D" w:rsidRPr="00461BAF" w:rsidRDefault="00BA5F2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или шанс на жизнь?</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508</w:t>
      </w:r>
    </w:p>
    <w:p w14:paraId="2D172921" w14:textId="5F2A0710" w:rsidR="00050939" w:rsidRPr="00461BAF" w:rsidRDefault="00050939"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Османова</w:t>
      </w:r>
      <w:proofErr w:type="spellEnd"/>
      <w:r w:rsidRPr="00461BAF">
        <w:rPr>
          <w:rFonts w:ascii="Times New Roman" w:hAnsi="Times New Roman" w:cs="Times New Roman"/>
          <w:b/>
          <w:bCs/>
          <w:sz w:val="28"/>
          <w:szCs w:val="28"/>
        </w:rPr>
        <w:t xml:space="preserve"> Зарема </w:t>
      </w:r>
      <w:proofErr w:type="spellStart"/>
      <w:r w:rsidRPr="00461BAF">
        <w:rPr>
          <w:rFonts w:ascii="Times New Roman" w:hAnsi="Times New Roman" w:cs="Times New Roman"/>
          <w:b/>
          <w:bCs/>
          <w:sz w:val="28"/>
          <w:szCs w:val="28"/>
        </w:rPr>
        <w:t>Османовна</w:t>
      </w:r>
      <w:proofErr w:type="spellEnd"/>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Молодая семья и её социальная защита</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513</w:t>
      </w:r>
    </w:p>
    <w:p w14:paraId="17979485" w14:textId="77777777" w:rsidR="00AC29A1" w:rsidRPr="00461BAF" w:rsidRDefault="0076656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Першина </w:t>
      </w:r>
      <w:proofErr w:type="spellStart"/>
      <w:r w:rsidRPr="00461BAF">
        <w:rPr>
          <w:rFonts w:ascii="Times New Roman" w:hAnsi="Times New Roman" w:cs="Times New Roman"/>
          <w:b/>
          <w:bCs/>
          <w:sz w:val="28"/>
          <w:szCs w:val="28"/>
        </w:rPr>
        <w:t>Н.А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Лосева </w:t>
      </w:r>
      <w:proofErr w:type="spellStart"/>
      <w:r w:rsidRPr="00461BAF">
        <w:rPr>
          <w:rFonts w:ascii="Times New Roman" w:hAnsi="Times New Roman" w:cs="Times New Roman"/>
          <w:b/>
          <w:bCs/>
          <w:sz w:val="28"/>
          <w:szCs w:val="28"/>
        </w:rPr>
        <w:t>Н.В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Особенности эмоционального состояния </w:t>
      </w:r>
    </w:p>
    <w:p w14:paraId="6C9191BB" w14:textId="7F27957A" w:rsidR="00766562" w:rsidRPr="00461BAF" w:rsidRDefault="0076656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детей и подростков в ситуации развода родителей</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518</w:t>
      </w:r>
    </w:p>
    <w:p w14:paraId="3CDF4BC6" w14:textId="77777777" w:rsidR="00AC29A1" w:rsidRPr="00461BAF" w:rsidRDefault="00766562"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Принь</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Т.В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Колосова </w:t>
      </w:r>
      <w:proofErr w:type="spellStart"/>
      <w:r w:rsidRPr="00461BAF">
        <w:rPr>
          <w:rFonts w:ascii="Times New Roman" w:hAnsi="Times New Roman" w:cs="Times New Roman"/>
          <w:b/>
          <w:bCs/>
          <w:sz w:val="28"/>
          <w:szCs w:val="28"/>
        </w:rPr>
        <w:t>Н.Н</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Влияние семьи на формирование </w:t>
      </w:r>
    </w:p>
    <w:p w14:paraId="27909C5C" w14:textId="6A86FA1D" w:rsidR="00766562" w:rsidRPr="00461BAF" w:rsidRDefault="0076656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ценностного отношения к здоровью у подростков</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523</w:t>
      </w:r>
    </w:p>
    <w:p w14:paraId="71CB3EC6" w14:textId="151F1CE0" w:rsidR="00766562" w:rsidRPr="00461BAF" w:rsidRDefault="00766562"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Раш </w:t>
      </w:r>
      <w:proofErr w:type="spellStart"/>
      <w:r w:rsidRPr="00461BAF">
        <w:rPr>
          <w:rFonts w:ascii="Times New Roman" w:hAnsi="Times New Roman" w:cs="Times New Roman"/>
          <w:b/>
          <w:bCs/>
          <w:sz w:val="28"/>
          <w:szCs w:val="28"/>
        </w:rPr>
        <w:t>Ш.М</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Галиева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С.Ю</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Условия и принципы духовно-нравственного воспитания обучающихся на основе базовых национальных ценностей</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527</w:t>
      </w:r>
    </w:p>
    <w:p w14:paraId="23079EE8" w14:textId="77777777" w:rsidR="00AC29A1" w:rsidRPr="00461BAF" w:rsidRDefault="00727C80"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Рындак</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В.Г</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Трансформация ролей и статусов в семье, имеющей детей </w:t>
      </w:r>
    </w:p>
    <w:p w14:paraId="1D342B77" w14:textId="3490A361" w:rsidR="00727C80" w:rsidRPr="00461BAF" w:rsidRDefault="00727C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 ограниченными возможностями здоровья</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532</w:t>
      </w:r>
    </w:p>
    <w:p w14:paraId="7C0844A0" w14:textId="77777777" w:rsidR="00AC29A1" w:rsidRPr="00461BAF" w:rsidRDefault="00B657AC"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Сайдулаев</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А.А</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bCs/>
          <w:sz w:val="28"/>
          <w:szCs w:val="28"/>
        </w:rPr>
        <w:t>Хазбеков</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И.О</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Яхьяева </w:t>
      </w:r>
      <w:proofErr w:type="spellStart"/>
      <w:r w:rsidRPr="00461BAF">
        <w:rPr>
          <w:rFonts w:ascii="Times New Roman" w:hAnsi="Times New Roman" w:cs="Times New Roman"/>
          <w:b/>
          <w:bCs/>
          <w:sz w:val="28"/>
          <w:szCs w:val="28"/>
        </w:rPr>
        <w:t>А.Х</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Взаимоотношения </w:t>
      </w:r>
    </w:p>
    <w:p w14:paraId="75743FAE" w14:textId="09FBA43E" w:rsidR="00B657AC" w:rsidRPr="00461BAF" w:rsidRDefault="00B657AC"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 современной семье</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534</w:t>
      </w:r>
    </w:p>
    <w:p w14:paraId="56FCC22E" w14:textId="77777777" w:rsidR="00AC29A1" w:rsidRPr="00461BAF" w:rsidRDefault="00727C80"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Саматеева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М.З</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Проблема формирования патриотического </w:t>
      </w:r>
    </w:p>
    <w:p w14:paraId="07BBF30C" w14:textId="46912A31" w:rsidR="00727C80" w:rsidRPr="00461BAF" w:rsidRDefault="00727C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сознания личности</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539</w:t>
      </w:r>
    </w:p>
    <w:p w14:paraId="5F91AC9A" w14:textId="77777777" w:rsidR="00AC29A1" w:rsidRPr="00461BAF" w:rsidRDefault="00727C80"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Самбаева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М.Р</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Яхьяева </w:t>
      </w:r>
      <w:proofErr w:type="spellStart"/>
      <w:r w:rsidRPr="00461BAF">
        <w:rPr>
          <w:rFonts w:ascii="Times New Roman" w:hAnsi="Times New Roman" w:cs="Times New Roman"/>
          <w:b/>
          <w:bCs/>
          <w:sz w:val="28"/>
          <w:szCs w:val="28"/>
        </w:rPr>
        <w:t>А.Х</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Особенности взаимодействия логопеда </w:t>
      </w:r>
    </w:p>
    <w:p w14:paraId="5067B826" w14:textId="2C697027" w:rsidR="00727C80" w:rsidRPr="00461BAF" w:rsidRDefault="00727C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 родителями в пространстве образовательного учреждения</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544</w:t>
      </w:r>
    </w:p>
    <w:p w14:paraId="7451933C" w14:textId="77777777" w:rsidR="00AC29A1" w:rsidRPr="00461BAF" w:rsidRDefault="00727C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Самойлова </w:t>
      </w:r>
      <w:proofErr w:type="spellStart"/>
      <w:r w:rsidRPr="00461BAF">
        <w:rPr>
          <w:rFonts w:ascii="Times New Roman" w:hAnsi="Times New Roman" w:cs="Times New Roman"/>
          <w:b/>
          <w:bCs/>
          <w:sz w:val="28"/>
          <w:szCs w:val="28"/>
        </w:rPr>
        <w:t>А.А</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Безносюк </w:t>
      </w:r>
      <w:proofErr w:type="spellStart"/>
      <w:r w:rsidRPr="00461BAF">
        <w:rPr>
          <w:rFonts w:ascii="Times New Roman" w:hAnsi="Times New Roman" w:cs="Times New Roman"/>
          <w:b/>
          <w:bCs/>
          <w:sz w:val="28"/>
          <w:szCs w:val="28"/>
        </w:rPr>
        <w:t>Е.В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Роль семьи в развитии игровой </w:t>
      </w:r>
    </w:p>
    <w:p w14:paraId="36106AC3" w14:textId="3286B6F9" w:rsidR="00727C80" w:rsidRPr="00461BAF" w:rsidRDefault="00727C8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деятельности младших школьников</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548</w:t>
      </w:r>
    </w:p>
    <w:p w14:paraId="015577E1" w14:textId="77777777" w:rsidR="00AC29A1" w:rsidRPr="00461BAF" w:rsidRDefault="00D40B3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Самсоненко </w:t>
      </w:r>
      <w:proofErr w:type="spellStart"/>
      <w:r w:rsidRPr="00461BAF">
        <w:rPr>
          <w:rFonts w:ascii="Times New Roman" w:hAnsi="Times New Roman" w:cs="Times New Roman"/>
          <w:b/>
          <w:bCs/>
          <w:sz w:val="28"/>
          <w:szCs w:val="28"/>
        </w:rPr>
        <w:t>Л.С</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Асманкина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Е.Е</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Изучение особенностей </w:t>
      </w:r>
    </w:p>
    <w:p w14:paraId="2EDC9654" w14:textId="382A3032" w:rsidR="00D40B39" w:rsidRPr="00461BAF" w:rsidRDefault="00D40B3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трансформации ролей в семье в психологических исследованиях</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551</w:t>
      </w:r>
    </w:p>
    <w:p w14:paraId="56E1D080" w14:textId="77777777" w:rsidR="00AC29A1" w:rsidRPr="00461BAF" w:rsidRDefault="00D40B39"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Сатарбиева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И.И</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Верещагина </w:t>
      </w:r>
      <w:proofErr w:type="spellStart"/>
      <w:r w:rsidRPr="00461BAF">
        <w:rPr>
          <w:rFonts w:ascii="Times New Roman" w:hAnsi="Times New Roman" w:cs="Times New Roman"/>
          <w:b/>
          <w:bCs/>
          <w:sz w:val="28"/>
          <w:szCs w:val="28"/>
        </w:rPr>
        <w:t>М.В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Представления молодёжи </w:t>
      </w:r>
    </w:p>
    <w:p w14:paraId="48A8D916" w14:textId="585CF6C3" w:rsidR="00D40B39" w:rsidRPr="00461BAF" w:rsidRDefault="00D40B3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о семье и семейных </w:t>
      </w:r>
      <w:r w:rsidR="00AC29A1" w:rsidRPr="00461BAF">
        <w:rPr>
          <w:rFonts w:ascii="Times New Roman" w:hAnsi="Times New Roman" w:cs="Times New Roman"/>
          <w:bCs/>
          <w:sz w:val="28"/>
          <w:szCs w:val="28"/>
        </w:rPr>
        <w:t>о</w:t>
      </w:r>
      <w:r w:rsidRPr="00461BAF">
        <w:rPr>
          <w:rFonts w:ascii="Times New Roman" w:hAnsi="Times New Roman" w:cs="Times New Roman"/>
          <w:bCs/>
          <w:sz w:val="28"/>
          <w:szCs w:val="28"/>
        </w:rPr>
        <w:t>тношениях</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557</w:t>
      </w:r>
    </w:p>
    <w:p w14:paraId="1AED8C24" w14:textId="77777777" w:rsidR="00AC29A1" w:rsidRPr="00461BAF" w:rsidRDefault="00D40B3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Старцева Т. О.,</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Красникова </w:t>
      </w:r>
      <w:proofErr w:type="spellStart"/>
      <w:r w:rsidRPr="00461BAF">
        <w:rPr>
          <w:rFonts w:ascii="Times New Roman" w:hAnsi="Times New Roman" w:cs="Times New Roman"/>
          <w:b/>
          <w:bCs/>
          <w:sz w:val="28"/>
          <w:szCs w:val="28"/>
        </w:rPr>
        <w:t>Т.В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Типология и проблематика </w:t>
      </w:r>
    </w:p>
    <w:p w14:paraId="109CF776" w14:textId="78D07ADB" w:rsidR="00D40B39" w:rsidRPr="00461BAF" w:rsidRDefault="00D40B39"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многодетной семьи</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562</w:t>
      </w:r>
    </w:p>
    <w:p w14:paraId="474C8EC8" w14:textId="77777777" w:rsidR="00AC29A1" w:rsidRPr="00461BAF" w:rsidRDefault="006251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Сташкова </w:t>
      </w:r>
      <w:proofErr w:type="spellStart"/>
      <w:r w:rsidRPr="00461BAF">
        <w:rPr>
          <w:rFonts w:ascii="Times New Roman" w:hAnsi="Times New Roman" w:cs="Times New Roman"/>
          <w:b/>
          <w:bCs/>
          <w:sz w:val="28"/>
          <w:szCs w:val="28"/>
        </w:rPr>
        <w:t>Е.А</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Хитрова А.В.</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Формирование </w:t>
      </w:r>
      <w:proofErr w:type="spellStart"/>
      <w:r w:rsidRPr="00461BAF">
        <w:rPr>
          <w:rFonts w:ascii="Times New Roman" w:hAnsi="Times New Roman" w:cs="Times New Roman"/>
          <w:bCs/>
          <w:sz w:val="28"/>
          <w:szCs w:val="28"/>
        </w:rPr>
        <w:t>копинг</w:t>
      </w:r>
      <w:proofErr w:type="spellEnd"/>
      <w:r w:rsidRPr="00461BAF">
        <w:rPr>
          <w:rFonts w:ascii="Times New Roman" w:hAnsi="Times New Roman" w:cs="Times New Roman"/>
          <w:bCs/>
          <w:sz w:val="28"/>
          <w:szCs w:val="28"/>
        </w:rPr>
        <w:t xml:space="preserve">-стратегий </w:t>
      </w:r>
    </w:p>
    <w:p w14:paraId="70CE34DE" w14:textId="7989E421" w:rsidR="006251ED" w:rsidRPr="00461BAF" w:rsidRDefault="006251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у подростков под влиянием семейного воспитания</w:t>
      </w:r>
      <w:r w:rsidR="00AC29A1" w:rsidRPr="00461BAF">
        <w:rPr>
          <w:rFonts w:ascii="Times New Roman" w:hAnsi="Times New Roman" w:cs="Times New Roman"/>
          <w:bCs/>
          <w:sz w:val="28"/>
          <w:szCs w:val="28"/>
        </w:rPr>
        <w:tab/>
      </w:r>
      <w:r w:rsidR="009D0FB2">
        <w:rPr>
          <w:rFonts w:ascii="Times New Roman" w:hAnsi="Times New Roman" w:cs="Times New Roman"/>
          <w:bCs/>
          <w:sz w:val="28"/>
          <w:szCs w:val="28"/>
        </w:rPr>
        <w:t>567</w:t>
      </w:r>
    </w:p>
    <w:p w14:paraId="6CEDFD36" w14:textId="77777777" w:rsidR="00AC29A1" w:rsidRPr="00461BAF" w:rsidRDefault="006251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Тагирова </w:t>
      </w:r>
      <w:proofErr w:type="spellStart"/>
      <w:r w:rsidRPr="00461BAF">
        <w:rPr>
          <w:rFonts w:ascii="Times New Roman" w:hAnsi="Times New Roman" w:cs="Times New Roman"/>
          <w:b/>
          <w:bCs/>
          <w:sz w:val="28"/>
          <w:szCs w:val="28"/>
        </w:rPr>
        <w:t>Р.А</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bCs/>
          <w:sz w:val="28"/>
          <w:szCs w:val="28"/>
        </w:rPr>
        <w:t>Арсунукаева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Р.Ж</w:t>
      </w:r>
      <w:proofErr w:type="spellEnd"/>
      <w:r w:rsidRPr="00461BAF">
        <w:rPr>
          <w:rFonts w:ascii="Times New Roman" w:hAnsi="Times New Roman" w:cs="Times New Roman"/>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Аспекты учебной </w:t>
      </w:r>
    </w:p>
    <w:p w14:paraId="31CF2209" w14:textId="00A13A6B" w:rsidR="006251ED" w:rsidRPr="00461BAF" w:rsidRDefault="006251ED"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мотивации студентов</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570</w:t>
      </w:r>
    </w:p>
    <w:p w14:paraId="725970A2" w14:textId="50BAD962" w:rsidR="00EB7725" w:rsidRPr="00C44B60" w:rsidRDefault="00E60763" w:rsidP="00487599">
      <w:pPr>
        <w:tabs>
          <w:tab w:val="right" w:leader="dot" w:pos="9072"/>
        </w:tabs>
        <w:spacing w:after="0" w:line="240" w:lineRule="auto"/>
        <w:jc w:val="both"/>
        <w:rPr>
          <w:rFonts w:ascii="Times New Roman" w:hAnsi="Times New Roman" w:cs="Times New Roman"/>
          <w:bCs/>
          <w:spacing w:val="-4"/>
          <w:sz w:val="28"/>
          <w:szCs w:val="28"/>
        </w:rPr>
      </w:pPr>
      <w:r w:rsidRPr="00C44B60">
        <w:rPr>
          <w:rFonts w:ascii="Times New Roman" w:hAnsi="Times New Roman" w:cs="Times New Roman"/>
          <w:b/>
          <w:bCs/>
          <w:spacing w:val="-4"/>
          <w:sz w:val="28"/>
          <w:szCs w:val="28"/>
        </w:rPr>
        <w:t xml:space="preserve">Тагирова </w:t>
      </w:r>
      <w:proofErr w:type="spellStart"/>
      <w:r w:rsidRPr="00C44B60">
        <w:rPr>
          <w:rFonts w:ascii="Times New Roman" w:hAnsi="Times New Roman" w:cs="Times New Roman"/>
          <w:b/>
          <w:bCs/>
          <w:spacing w:val="-4"/>
          <w:sz w:val="28"/>
          <w:szCs w:val="28"/>
        </w:rPr>
        <w:t>Р.А</w:t>
      </w:r>
      <w:proofErr w:type="spellEnd"/>
      <w:r w:rsidRPr="00C44B60">
        <w:rPr>
          <w:rFonts w:ascii="Times New Roman" w:hAnsi="Times New Roman" w:cs="Times New Roman"/>
          <w:b/>
          <w:bCs/>
          <w:spacing w:val="-4"/>
          <w:sz w:val="28"/>
          <w:szCs w:val="28"/>
        </w:rPr>
        <w:t>.,</w:t>
      </w:r>
      <w:r w:rsidRPr="00C44B60">
        <w:rPr>
          <w:rFonts w:ascii="Times New Roman" w:hAnsi="Times New Roman" w:cs="Times New Roman"/>
          <w:b/>
          <w:spacing w:val="-4"/>
          <w:sz w:val="28"/>
          <w:szCs w:val="28"/>
        </w:rPr>
        <w:t xml:space="preserve"> </w:t>
      </w:r>
      <w:proofErr w:type="spellStart"/>
      <w:r w:rsidRPr="00C44B60">
        <w:rPr>
          <w:rFonts w:ascii="Times New Roman" w:hAnsi="Times New Roman" w:cs="Times New Roman"/>
          <w:b/>
          <w:bCs/>
          <w:spacing w:val="-4"/>
          <w:sz w:val="28"/>
          <w:szCs w:val="28"/>
        </w:rPr>
        <w:t>Илалдаева</w:t>
      </w:r>
      <w:proofErr w:type="spellEnd"/>
      <w:r w:rsidRPr="00C44B60">
        <w:rPr>
          <w:rFonts w:ascii="Times New Roman" w:hAnsi="Times New Roman" w:cs="Times New Roman"/>
          <w:b/>
          <w:bCs/>
          <w:spacing w:val="-4"/>
          <w:sz w:val="28"/>
          <w:szCs w:val="28"/>
        </w:rPr>
        <w:t xml:space="preserve"> </w:t>
      </w:r>
      <w:proofErr w:type="spellStart"/>
      <w:r w:rsidRPr="00C44B60">
        <w:rPr>
          <w:rFonts w:ascii="Times New Roman" w:hAnsi="Times New Roman" w:cs="Times New Roman"/>
          <w:b/>
          <w:bCs/>
          <w:spacing w:val="-4"/>
          <w:sz w:val="28"/>
          <w:szCs w:val="28"/>
        </w:rPr>
        <w:t>И.З</w:t>
      </w:r>
      <w:proofErr w:type="spellEnd"/>
      <w:r w:rsidRPr="00C44B60">
        <w:rPr>
          <w:rFonts w:ascii="Times New Roman" w:hAnsi="Times New Roman" w:cs="Times New Roman"/>
          <w:b/>
          <w:bCs/>
          <w:spacing w:val="-4"/>
          <w:sz w:val="28"/>
          <w:szCs w:val="28"/>
        </w:rPr>
        <w:t>.</w:t>
      </w:r>
      <w:r w:rsidRPr="00C44B60">
        <w:rPr>
          <w:rFonts w:ascii="Times New Roman" w:hAnsi="Times New Roman" w:cs="Times New Roman"/>
          <w:spacing w:val="-4"/>
          <w:sz w:val="28"/>
          <w:szCs w:val="28"/>
        </w:rPr>
        <w:t xml:space="preserve"> </w:t>
      </w:r>
      <w:r w:rsidRPr="00C44B60">
        <w:rPr>
          <w:rFonts w:ascii="Times New Roman" w:hAnsi="Times New Roman" w:cs="Times New Roman"/>
          <w:bCs/>
          <w:spacing w:val="-4"/>
          <w:sz w:val="28"/>
          <w:szCs w:val="28"/>
        </w:rPr>
        <w:t>Психологическое содержание агрессии</w:t>
      </w:r>
      <w:r w:rsidR="00AC29A1" w:rsidRPr="00C44B60">
        <w:rPr>
          <w:rFonts w:ascii="Times New Roman" w:hAnsi="Times New Roman" w:cs="Times New Roman"/>
          <w:bCs/>
          <w:spacing w:val="-4"/>
          <w:sz w:val="28"/>
          <w:szCs w:val="28"/>
        </w:rPr>
        <w:tab/>
      </w:r>
      <w:r w:rsidR="00C44B60" w:rsidRPr="00C44B60">
        <w:rPr>
          <w:rFonts w:ascii="Times New Roman" w:hAnsi="Times New Roman" w:cs="Times New Roman"/>
          <w:bCs/>
          <w:spacing w:val="-4"/>
          <w:sz w:val="28"/>
          <w:szCs w:val="28"/>
        </w:rPr>
        <w:t>577</w:t>
      </w:r>
    </w:p>
    <w:p w14:paraId="333B2783" w14:textId="77777777" w:rsidR="00AC29A1" w:rsidRPr="00461BAF" w:rsidRDefault="00AC29A1" w:rsidP="00487599">
      <w:pPr>
        <w:spacing w:line="240" w:lineRule="auto"/>
        <w:rPr>
          <w:rFonts w:ascii="Times New Roman" w:hAnsi="Times New Roman" w:cs="Times New Roman"/>
          <w:b/>
          <w:bCs/>
          <w:sz w:val="28"/>
          <w:szCs w:val="28"/>
        </w:rPr>
      </w:pPr>
      <w:r w:rsidRPr="00461BAF">
        <w:rPr>
          <w:rFonts w:ascii="Times New Roman" w:hAnsi="Times New Roman" w:cs="Times New Roman"/>
          <w:b/>
          <w:bCs/>
          <w:sz w:val="28"/>
          <w:szCs w:val="28"/>
        </w:rPr>
        <w:br w:type="page"/>
      </w:r>
    </w:p>
    <w:p w14:paraId="3477E101" w14:textId="6EC268CB" w:rsidR="00AC29A1" w:rsidRPr="00461BAF" w:rsidRDefault="00EB7725"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lastRenderedPageBreak/>
        <w:t xml:space="preserve">Тагирова </w:t>
      </w:r>
      <w:proofErr w:type="spellStart"/>
      <w:r w:rsidRPr="00461BAF">
        <w:rPr>
          <w:rFonts w:ascii="Times New Roman" w:hAnsi="Times New Roman" w:cs="Times New Roman"/>
          <w:b/>
          <w:bCs/>
          <w:sz w:val="28"/>
          <w:szCs w:val="28"/>
        </w:rPr>
        <w:t>Р.А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Келоева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Ф.С</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Механизмы регулирования </w:t>
      </w:r>
    </w:p>
    <w:p w14:paraId="6C42EDFC" w14:textId="0B19FA21" w:rsidR="00EB7725" w:rsidRPr="00461BAF" w:rsidRDefault="00EB7725"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психологической защиты личности</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583</w:t>
      </w:r>
    </w:p>
    <w:p w14:paraId="16FE7F95" w14:textId="77777777" w:rsidR="00AC29A1" w:rsidRPr="00461BAF" w:rsidRDefault="00A73E7C"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Таджиева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В.С</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Проблемы неполных семей: социально-педагогический </w:t>
      </w:r>
    </w:p>
    <w:p w14:paraId="5EB0D58E" w14:textId="38C9FED5" w:rsidR="00A73E7C" w:rsidRPr="00461BAF" w:rsidRDefault="00A73E7C"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аспект исследования</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587</w:t>
      </w:r>
    </w:p>
    <w:p w14:paraId="063E0C43" w14:textId="73AA245A" w:rsidR="00AC29A1" w:rsidRPr="00461BAF" w:rsidRDefault="007B02B8"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Тарамова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М.Ю</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006E42A8" w:rsidRPr="00461BAF">
        <w:rPr>
          <w:rFonts w:ascii="Times New Roman" w:hAnsi="Times New Roman" w:cs="Times New Roman"/>
          <w:bCs/>
          <w:sz w:val="28"/>
          <w:szCs w:val="28"/>
        </w:rPr>
        <w:t>Изобразительное искусство</w:t>
      </w:r>
      <w:r w:rsidRPr="00461BAF">
        <w:rPr>
          <w:rFonts w:ascii="Times New Roman" w:hAnsi="Times New Roman" w:cs="Times New Roman"/>
          <w:bCs/>
          <w:sz w:val="28"/>
          <w:szCs w:val="28"/>
        </w:rPr>
        <w:t xml:space="preserve"> как помощь семье </w:t>
      </w:r>
    </w:p>
    <w:p w14:paraId="40FD8FEA" w14:textId="4EBD8556" w:rsidR="007B02B8" w:rsidRPr="00461BAF" w:rsidRDefault="007B02B8"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 развитии духовных качеств ребенка</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591</w:t>
      </w:r>
    </w:p>
    <w:p w14:paraId="79224CCF" w14:textId="77777777" w:rsidR="00AC29A1" w:rsidRPr="00461BAF" w:rsidRDefault="004F109A"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Тепсуркаева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З.В</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proofErr w:type="spellStart"/>
      <w:r w:rsidRPr="00461BAF">
        <w:rPr>
          <w:rFonts w:ascii="Times New Roman" w:hAnsi="Times New Roman" w:cs="Times New Roman"/>
          <w:b/>
          <w:bCs/>
          <w:sz w:val="28"/>
          <w:szCs w:val="28"/>
        </w:rPr>
        <w:t>Тепсуркаева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З.В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Взаимодействие семьи и школы </w:t>
      </w:r>
    </w:p>
    <w:p w14:paraId="5A86C9FD" w14:textId="0AE3A6D2" w:rsidR="004F109A"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 развитии личности</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595</w:t>
      </w:r>
    </w:p>
    <w:p w14:paraId="2CDD002F" w14:textId="77777777" w:rsidR="00AC29A1" w:rsidRPr="00461BAF" w:rsidRDefault="004F109A"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Томкаева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Т.И</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Яхьяева </w:t>
      </w:r>
      <w:proofErr w:type="spellStart"/>
      <w:r w:rsidRPr="00461BAF">
        <w:rPr>
          <w:rFonts w:ascii="Times New Roman" w:hAnsi="Times New Roman" w:cs="Times New Roman"/>
          <w:b/>
          <w:bCs/>
          <w:sz w:val="28"/>
          <w:szCs w:val="28"/>
        </w:rPr>
        <w:t>А.Х</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Безусловная и условная</w:t>
      </w:r>
    </w:p>
    <w:p w14:paraId="7FFFE1C6" w14:textId="7D7372FD" w:rsidR="004F109A"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 родительская любовь</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601</w:t>
      </w:r>
    </w:p>
    <w:p w14:paraId="2D730E9F" w14:textId="77777777" w:rsidR="00AC29A1" w:rsidRPr="00461BAF" w:rsidRDefault="004F109A"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Туркаева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Л.В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Педагогическая система правового воспитания </w:t>
      </w:r>
    </w:p>
    <w:p w14:paraId="7C82F498" w14:textId="77777777" w:rsidR="00AC29A1"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студентов в процессе профессионального образования как залог </w:t>
      </w:r>
    </w:p>
    <w:p w14:paraId="1685543B" w14:textId="7D129FD9" w:rsidR="004F109A"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семейного благополучия</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604</w:t>
      </w:r>
    </w:p>
    <w:p w14:paraId="181D77A5" w14:textId="77777777" w:rsidR="00AC29A1" w:rsidRPr="00461BAF" w:rsidRDefault="004F109A"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Туркаева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Л.В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Правовая культура подрастающего поколения </w:t>
      </w:r>
    </w:p>
    <w:p w14:paraId="7E038C7F" w14:textId="77777777" w:rsidR="00AC29A1"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в системе профессионального образования вузов как одна из </w:t>
      </w:r>
    </w:p>
    <w:p w14:paraId="13FD131C" w14:textId="691443CC" w:rsidR="004F109A"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основ формирования современного института семьи</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609</w:t>
      </w:r>
    </w:p>
    <w:p w14:paraId="5CE55444" w14:textId="77777777" w:rsidR="00AC29A1"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
          <w:bCs/>
          <w:sz w:val="28"/>
          <w:szCs w:val="28"/>
        </w:rPr>
        <w:t xml:space="preserve">Умарова </w:t>
      </w:r>
      <w:proofErr w:type="spellStart"/>
      <w:r w:rsidRPr="00461BAF">
        <w:rPr>
          <w:rFonts w:ascii="Times New Roman" w:hAnsi="Times New Roman" w:cs="Times New Roman"/>
          <w:b/>
          <w:bCs/>
          <w:sz w:val="28"/>
          <w:szCs w:val="28"/>
        </w:rPr>
        <w:t>П.В</w:t>
      </w:r>
      <w:proofErr w:type="spellEnd"/>
      <w:r w:rsidRPr="00461BAF">
        <w:rPr>
          <w:rFonts w:ascii="Times New Roman" w:hAnsi="Times New Roman" w:cs="Times New Roman"/>
          <w:b/>
          <w:bCs/>
          <w:sz w:val="28"/>
          <w:szCs w:val="28"/>
        </w:rPr>
        <w:t>.,</w:t>
      </w:r>
      <w:r w:rsidRPr="00461BAF">
        <w:rPr>
          <w:rFonts w:ascii="Times New Roman" w:hAnsi="Times New Roman" w:cs="Times New Roman"/>
          <w:b/>
          <w:sz w:val="28"/>
          <w:szCs w:val="28"/>
        </w:rPr>
        <w:t xml:space="preserve"> </w:t>
      </w:r>
      <w:r w:rsidRPr="00461BAF">
        <w:rPr>
          <w:rFonts w:ascii="Times New Roman" w:hAnsi="Times New Roman" w:cs="Times New Roman"/>
          <w:b/>
          <w:bCs/>
          <w:sz w:val="28"/>
          <w:szCs w:val="28"/>
        </w:rPr>
        <w:t xml:space="preserve">Ахмедова </w:t>
      </w:r>
      <w:proofErr w:type="spellStart"/>
      <w:r w:rsidRPr="00461BAF">
        <w:rPr>
          <w:rFonts w:ascii="Times New Roman" w:hAnsi="Times New Roman" w:cs="Times New Roman"/>
          <w:b/>
          <w:bCs/>
          <w:sz w:val="28"/>
          <w:szCs w:val="28"/>
        </w:rPr>
        <w:t>К.Б</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Взаимоотношения родителей и детей </w:t>
      </w:r>
    </w:p>
    <w:p w14:paraId="6ED2CB12" w14:textId="231F76A6" w:rsidR="004F109A" w:rsidRPr="00461BAF" w:rsidRDefault="004F109A"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 период становления личности</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613</w:t>
      </w:r>
    </w:p>
    <w:p w14:paraId="7A239850" w14:textId="77777777" w:rsidR="00AC29A1" w:rsidRPr="00461BAF" w:rsidRDefault="00895EA6"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Хадаева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Р.А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Астамирова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М.А</w:t>
      </w:r>
      <w:proofErr w:type="spellEnd"/>
      <w:r w:rsidRPr="00461BAF">
        <w:rPr>
          <w:rFonts w:ascii="Times New Roman" w:hAnsi="Times New Roman" w:cs="Times New Roman"/>
          <w:b/>
          <w:bCs/>
          <w:sz w:val="28"/>
          <w:szCs w:val="28"/>
        </w:rPr>
        <w:t>.-М.</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Семья как фактор формирования </w:t>
      </w:r>
    </w:p>
    <w:p w14:paraId="27C570B2" w14:textId="517C17B4" w:rsidR="00895EA6" w:rsidRPr="00461BAF" w:rsidRDefault="00895EA6"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социальной уверенности и самооценки ребёнка в семье</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617</w:t>
      </w:r>
    </w:p>
    <w:p w14:paraId="76F8581E" w14:textId="77777777" w:rsidR="00AC29A1" w:rsidRPr="00461BAF" w:rsidRDefault="00745F24"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Хайруддинов</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М.А</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Духовно-нравственные аспекты семейного</w:t>
      </w:r>
    </w:p>
    <w:p w14:paraId="5C811994" w14:textId="39F40B22" w:rsidR="00745F24" w:rsidRPr="00461BAF" w:rsidRDefault="00745F24"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воспитания</w:t>
      </w:r>
      <w:r w:rsidR="006E42A8" w:rsidRPr="00461BAF">
        <w:rPr>
          <w:rFonts w:ascii="Times New Roman" w:hAnsi="Times New Roman" w:cs="Times New Roman"/>
          <w:bCs/>
          <w:sz w:val="28"/>
          <w:szCs w:val="28"/>
        </w:rPr>
        <w:t xml:space="preserve"> в условиях многонационального К</w:t>
      </w:r>
      <w:r w:rsidRPr="00461BAF">
        <w:rPr>
          <w:rFonts w:ascii="Times New Roman" w:hAnsi="Times New Roman" w:cs="Times New Roman"/>
          <w:bCs/>
          <w:sz w:val="28"/>
          <w:szCs w:val="28"/>
        </w:rPr>
        <w:t>рыма</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621</w:t>
      </w:r>
    </w:p>
    <w:p w14:paraId="6CFB2BAE" w14:textId="77777777" w:rsidR="00AC29A1" w:rsidRPr="00461BAF" w:rsidRDefault="00745F24"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Хасханова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М.Т</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Алероева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А.Х</w:t>
      </w:r>
      <w:proofErr w:type="spellEnd"/>
      <w:r w:rsidRPr="00461BAF">
        <w:rPr>
          <w:rFonts w:ascii="Times New Roman" w:hAnsi="Times New Roman" w:cs="Times New Roman"/>
          <w:b/>
          <w:bCs/>
          <w:sz w:val="28"/>
          <w:szCs w:val="28"/>
        </w:rPr>
        <w:t>.</w:t>
      </w:r>
      <w:r w:rsidRPr="00461BAF">
        <w:rPr>
          <w:rFonts w:ascii="Times New Roman" w:hAnsi="Times New Roman" w:cs="Times New Roman"/>
          <w:bCs/>
          <w:sz w:val="28"/>
          <w:szCs w:val="28"/>
        </w:rPr>
        <w:t xml:space="preserve"> Р</w:t>
      </w:r>
      <w:r w:rsidR="00AC29A1" w:rsidRPr="00461BAF">
        <w:rPr>
          <w:rFonts w:ascii="Times New Roman" w:hAnsi="Times New Roman" w:cs="Times New Roman"/>
          <w:bCs/>
          <w:sz w:val="28"/>
          <w:szCs w:val="28"/>
        </w:rPr>
        <w:t>а</w:t>
      </w:r>
      <w:r w:rsidRPr="00461BAF">
        <w:rPr>
          <w:rFonts w:ascii="Times New Roman" w:hAnsi="Times New Roman" w:cs="Times New Roman"/>
          <w:bCs/>
          <w:sz w:val="28"/>
          <w:szCs w:val="28"/>
        </w:rPr>
        <w:t xml:space="preserve">звод как последняя стадия </w:t>
      </w:r>
    </w:p>
    <w:p w14:paraId="5FBF3674" w14:textId="404FF2FB" w:rsidR="00745F24" w:rsidRPr="00461BAF" w:rsidRDefault="00745F24" w:rsidP="00487599">
      <w:pPr>
        <w:tabs>
          <w:tab w:val="right" w:leader="dot" w:pos="9072"/>
        </w:tabs>
        <w:spacing w:after="0" w:line="240" w:lineRule="auto"/>
        <w:jc w:val="both"/>
        <w:rPr>
          <w:rFonts w:ascii="Times New Roman" w:hAnsi="Times New Roman" w:cs="Times New Roman"/>
          <w:b/>
          <w:bCs/>
          <w:sz w:val="28"/>
          <w:szCs w:val="28"/>
        </w:rPr>
      </w:pPr>
      <w:r w:rsidRPr="00461BAF">
        <w:rPr>
          <w:rFonts w:ascii="Times New Roman" w:hAnsi="Times New Roman" w:cs="Times New Roman"/>
          <w:bCs/>
          <w:sz w:val="28"/>
          <w:szCs w:val="28"/>
        </w:rPr>
        <w:t>кризисног</w:t>
      </w:r>
      <w:r w:rsidR="00543C8F" w:rsidRPr="00461BAF">
        <w:rPr>
          <w:rFonts w:ascii="Times New Roman" w:hAnsi="Times New Roman" w:cs="Times New Roman"/>
          <w:bCs/>
          <w:sz w:val="28"/>
          <w:szCs w:val="28"/>
        </w:rPr>
        <w:t>о периода супружеских отношений</w:t>
      </w:r>
      <w:r w:rsidRPr="00461BAF">
        <w:rPr>
          <w:rFonts w:ascii="Times New Roman" w:hAnsi="Times New Roman" w:cs="Times New Roman"/>
          <w:bCs/>
          <w:sz w:val="28"/>
          <w:szCs w:val="28"/>
        </w:rPr>
        <w:t xml:space="preserve"> </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627</w:t>
      </w:r>
    </w:p>
    <w:p w14:paraId="6A8EECF8" w14:textId="77777777" w:rsidR="00AC29A1" w:rsidRPr="00461BAF" w:rsidRDefault="00543C8F"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Хасханова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М.Т</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Яударова</w:t>
      </w:r>
      <w:proofErr w:type="spellEnd"/>
      <w:r w:rsidRPr="00461BAF">
        <w:rPr>
          <w:rFonts w:ascii="Times New Roman" w:hAnsi="Times New Roman" w:cs="Times New Roman"/>
          <w:b/>
          <w:bCs/>
          <w:sz w:val="28"/>
          <w:szCs w:val="28"/>
        </w:rPr>
        <w:t xml:space="preserve"> Э. С-М.</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К вопросу о психологической </w:t>
      </w:r>
    </w:p>
    <w:p w14:paraId="4598EB5D" w14:textId="3D55AF87" w:rsidR="007B02B8" w:rsidRPr="00461BAF" w:rsidRDefault="00543C8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компетенции родителей</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632</w:t>
      </w:r>
    </w:p>
    <w:p w14:paraId="0B82ACDB" w14:textId="77777777" w:rsidR="00AC29A1" w:rsidRPr="00461BAF" w:rsidRDefault="00543C8F"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Шкрябко</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И.П</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Семейное консультирование как вид </w:t>
      </w:r>
    </w:p>
    <w:p w14:paraId="168A25DB" w14:textId="1B4FF4F7" w:rsidR="00543C8F" w:rsidRPr="00461BAF" w:rsidRDefault="00543C8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психологической помощи семье</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635</w:t>
      </w:r>
    </w:p>
    <w:p w14:paraId="2F27832D" w14:textId="77777777" w:rsidR="00AC29A1" w:rsidRPr="00461BAF" w:rsidRDefault="00543C8F"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Эзиева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Х.В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
          <w:bCs/>
          <w:sz w:val="28"/>
          <w:szCs w:val="28"/>
        </w:rPr>
        <w:t xml:space="preserve">Ахмедова </w:t>
      </w:r>
      <w:proofErr w:type="spellStart"/>
      <w:r w:rsidRPr="00461BAF">
        <w:rPr>
          <w:rFonts w:ascii="Times New Roman" w:hAnsi="Times New Roman" w:cs="Times New Roman"/>
          <w:b/>
          <w:bCs/>
          <w:sz w:val="28"/>
          <w:szCs w:val="28"/>
        </w:rPr>
        <w:t>К.Б</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Семья как фактор социальной </w:t>
      </w:r>
    </w:p>
    <w:p w14:paraId="4CDAF895" w14:textId="559FE1A8" w:rsidR="00543C8F" w:rsidRPr="00461BAF" w:rsidRDefault="00543C8F"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уверенности и самооценки ребёнка</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640</w:t>
      </w:r>
    </w:p>
    <w:p w14:paraId="522A93FF" w14:textId="77777777" w:rsidR="00AC29A1" w:rsidRPr="00461BAF" w:rsidRDefault="00831E30"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Эльсиева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М.С</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Психолого-педагогические проблемы формирования </w:t>
      </w:r>
    </w:p>
    <w:p w14:paraId="329B36FD" w14:textId="177A5FCF" w:rsidR="00AC29A1" w:rsidRPr="00461BAF" w:rsidRDefault="00831E3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 xml:space="preserve">коммуникативных </w:t>
      </w:r>
      <w:proofErr w:type="spellStart"/>
      <w:r w:rsidR="006E42A8" w:rsidRPr="00461BAF">
        <w:rPr>
          <w:rFonts w:ascii="Times New Roman" w:hAnsi="Times New Roman" w:cs="Times New Roman"/>
          <w:bCs/>
          <w:sz w:val="28"/>
          <w:szCs w:val="28"/>
        </w:rPr>
        <w:t>УУД</w:t>
      </w:r>
      <w:proofErr w:type="spellEnd"/>
      <w:r w:rsidRPr="00461BAF">
        <w:rPr>
          <w:rFonts w:ascii="Times New Roman" w:hAnsi="Times New Roman" w:cs="Times New Roman"/>
          <w:bCs/>
          <w:sz w:val="28"/>
          <w:szCs w:val="28"/>
        </w:rPr>
        <w:t xml:space="preserve"> на основе развития связной речи младших </w:t>
      </w:r>
    </w:p>
    <w:p w14:paraId="077F448C" w14:textId="60C978C9" w:rsidR="00831E30" w:rsidRPr="00461BAF" w:rsidRDefault="00831E30"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школьников в семье</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645</w:t>
      </w:r>
    </w:p>
    <w:p w14:paraId="38756F39" w14:textId="6A4F3211" w:rsidR="00432511" w:rsidRPr="00461BAF" w:rsidRDefault="00432511" w:rsidP="00487599">
      <w:pPr>
        <w:tabs>
          <w:tab w:val="right" w:leader="dot" w:pos="9072"/>
        </w:tabs>
        <w:spacing w:after="0" w:line="240" w:lineRule="auto"/>
        <w:jc w:val="both"/>
        <w:rPr>
          <w:rFonts w:ascii="Times New Roman" w:hAnsi="Times New Roman" w:cs="Times New Roman"/>
          <w:bCs/>
          <w:spacing w:val="-6"/>
          <w:sz w:val="28"/>
          <w:szCs w:val="28"/>
        </w:rPr>
      </w:pPr>
      <w:r w:rsidRPr="00461BAF">
        <w:rPr>
          <w:rFonts w:ascii="Times New Roman" w:hAnsi="Times New Roman" w:cs="Times New Roman"/>
          <w:b/>
          <w:bCs/>
          <w:spacing w:val="-6"/>
          <w:sz w:val="28"/>
          <w:szCs w:val="28"/>
        </w:rPr>
        <w:t>Юсупова Р. Я.</w:t>
      </w:r>
      <w:r w:rsidRPr="00461BAF">
        <w:rPr>
          <w:rFonts w:ascii="Times New Roman" w:hAnsi="Times New Roman" w:cs="Times New Roman"/>
          <w:spacing w:val="-6"/>
          <w:sz w:val="28"/>
          <w:szCs w:val="28"/>
        </w:rPr>
        <w:t xml:space="preserve"> </w:t>
      </w:r>
      <w:r w:rsidRPr="00461BAF">
        <w:rPr>
          <w:rFonts w:ascii="Times New Roman" w:hAnsi="Times New Roman" w:cs="Times New Roman"/>
          <w:bCs/>
          <w:spacing w:val="-6"/>
          <w:sz w:val="28"/>
          <w:szCs w:val="28"/>
        </w:rPr>
        <w:t>Психолого-педагогические проблемы современной семьи</w:t>
      </w:r>
      <w:r w:rsidR="00AC29A1" w:rsidRPr="00461BAF">
        <w:rPr>
          <w:rFonts w:ascii="Times New Roman" w:hAnsi="Times New Roman" w:cs="Times New Roman"/>
          <w:bCs/>
          <w:spacing w:val="-6"/>
          <w:sz w:val="28"/>
          <w:szCs w:val="28"/>
        </w:rPr>
        <w:tab/>
      </w:r>
      <w:r w:rsidR="00C44B60">
        <w:rPr>
          <w:rFonts w:ascii="Times New Roman" w:hAnsi="Times New Roman" w:cs="Times New Roman"/>
          <w:bCs/>
          <w:spacing w:val="-6"/>
          <w:sz w:val="28"/>
          <w:szCs w:val="28"/>
        </w:rPr>
        <w:t>649</w:t>
      </w:r>
    </w:p>
    <w:p w14:paraId="58395693" w14:textId="77777777" w:rsidR="00AC29A1" w:rsidRPr="00461BAF" w:rsidRDefault="00432511"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Юсупхаджиева</w:t>
      </w:r>
      <w:proofErr w:type="spellEnd"/>
      <w:r w:rsidRPr="00461BAF">
        <w:rPr>
          <w:rFonts w:ascii="Times New Roman" w:hAnsi="Times New Roman" w:cs="Times New Roman"/>
          <w:b/>
          <w:bCs/>
          <w:sz w:val="28"/>
          <w:szCs w:val="28"/>
        </w:rPr>
        <w:t xml:space="preserve"> А.В.</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bCs/>
          <w:sz w:val="28"/>
          <w:szCs w:val="28"/>
        </w:rPr>
        <w:t>Астамирова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М.А</w:t>
      </w:r>
      <w:proofErr w:type="spellEnd"/>
      <w:r w:rsidRPr="00461BAF">
        <w:rPr>
          <w:rFonts w:ascii="Times New Roman" w:hAnsi="Times New Roman" w:cs="Times New Roman"/>
          <w:b/>
          <w:bCs/>
          <w:sz w:val="28"/>
          <w:szCs w:val="28"/>
        </w:rPr>
        <w:t>.-М.</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Проблемы во </w:t>
      </w:r>
    </w:p>
    <w:p w14:paraId="0C38B8AC" w14:textId="484C1D3F" w:rsidR="00432511" w:rsidRPr="00461BAF" w:rsidRDefault="0043251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взаимоотношениях в современных семьях</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652</w:t>
      </w:r>
    </w:p>
    <w:p w14:paraId="7C7E3796" w14:textId="77777777" w:rsidR="00AC29A1" w:rsidRPr="00461BAF" w:rsidRDefault="00432511" w:rsidP="00487599">
      <w:pPr>
        <w:tabs>
          <w:tab w:val="right" w:leader="dot" w:pos="9072"/>
        </w:tabs>
        <w:spacing w:after="0" w:line="240" w:lineRule="auto"/>
        <w:jc w:val="both"/>
        <w:rPr>
          <w:rFonts w:ascii="Times New Roman" w:hAnsi="Times New Roman" w:cs="Times New Roman"/>
          <w:bCs/>
          <w:sz w:val="28"/>
          <w:szCs w:val="28"/>
        </w:rPr>
      </w:pPr>
      <w:proofErr w:type="spellStart"/>
      <w:r w:rsidRPr="00461BAF">
        <w:rPr>
          <w:rFonts w:ascii="Times New Roman" w:hAnsi="Times New Roman" w:cs="Times New Roman"/>
          <w:b/>
          <w:bCs/>
          <w:sz w:val="28"/>
          <w:szCs w:val="28"/>
        </w:rPr>
        <w:t>Юсупхаджиева</w:t>
      </w:r>
      <w:proofErr w:type="spellEnd"/>
      <w:r w:rsidRPr="00461BAF">
        <w:rPr>
          <w:rFonts w:ascii="Times New Roman" w:hAnsi="Times New Roman" w:cs="Times New Roman"/>
          <w:b/>
          <w:bCs/>
          <w:sz w:val="28"/>
          <w:szCs w:val="28"/>
        </w:rPr>
        <w:t xml:space="preserve"> </w:t>
      </w:r>
      <w:proofErr w:type="spellStart"/>
      <w:r w:rsidRPr="00461BAF">
        <w:rPr>
          <w:rFonts w:ascii="Times New Roman" w:hAnsi="Times New Roman" w:cs="Times New Roman"/>
          <w:b/>
          <w:bCs/>
          <w:sz w:val="28"/>
          <w:szCs w:val="28"/>
        </w:rPr>
        <w:t>Т.В</w:t>
      </w:r>
      <w:proofErr w:type="spellEnd"/>
      <w:r w:rsidRPr="00461BAF">
        <w:rPr>
          <w:rFonts w:ascii="Times New Roman" w:hAnsi="Times New Roman" w:cs="Times New Roman"/>
          <w:b/>
          <w:bCs/>
          <w:sz w:val="28"/>
          <w:szCs w:val="28"/>
        </w:rPr>
        <w:t>.</w:t>
      </w:r>
      <w:r w:rsidRPr="00461BAF">
        <w:rPr>
          <w:rFonts w:ascii="Times New Roman" w:hAnsi="Times New Roman" w:cs="Times New Roman"/>
          <w:sz w:val="28"/>
          <w:szCs w:val="28"/>
        </w:rPr>
        <w:t xml:space="preserve"> </w:t>
      </w:r>
      <w:r w:rsidRPr="00461BAF">
        <w:rPr>
          <w:rFonts w:ascii="Times New Roman" w:hAnsi="Times New Roman" w:cs="Times New Roman"/>
          <w:bCs/>
          <w:sz w:val="28"/>
          <w:szCs w:val="28"/>
        </w:rPr>
        <w:t xml:space="preserve">Выраженность </w:t>
      </w:r>
      <w:proofErr w:type="spellStart"/>
      <w:r w:rsidRPr="00461BAF">
        <w:rPr>
          <w:rFonts w:ascii="Times New Roman" w:hAnsi="Times New Roman" w:cs="Times New Roman"/>
          <w:bCs/>
          <w:sz w:val="28"/>
          <w:szCs w:val="28"/>
        </w:rPr>
        <w:t>природосообразности</w:t>
      </w:r>
      <w:proofErr w:type="spellEnd"/>
      <w:r w:rsidRPr="00461BAF">
        <w:rPr>
          <w:rFonts w:ascii="Times New Roman" w:hAnsi="Times New Roman" w:cs="Times New Roman"/>
          <w:bCs/>
          <w:sz w:val="28"/>
          <w:szCs w:val="28"/>
        </w:rPr>
        <w:t xml:space="preserve"> в народном </w:t>
      </w:r>
    </w:p>
    <w:p w14:paraId="77116597" w14:textId="25E9BED9" w:rsidR="00432511" w:rsidRPr="00461BAF" w:rsidRDefault="00432511" w:rsidP="00487599">
      <w:pPr>
        <w:tabs>
          <w:tab w:val="right" w:leader="dot" w:pos="9072"/>
        </w:tabs>
        <w:spacing w:after="0" w:line="240" w:lineRule="auto"/>
        <w:jc w:val="both"/>
        <w:rPr>
          <w:rFonts w:ascii="Times New Roman" w:hAnsi="Times New Roman" w:cs="Times New Roman"/>
          <w:bCs/>
          <w:sz w:val="28"/>
          <w:szCs w:val="28"/>
        </w:rPr>
      </w:pPr>
      <w:r w:rsidRPr="00461BAF">
        <w:rPr>
          <w:rFonts w:ascii="Times New Roman" w:hAnsi="Times New Roman" w:cs="Times New Roman"/>
          <w:bCs/>
          <w:sz w:val="28"/>
          <w:szCs w:val="28"/>
        </w:rPr>
        <w:t>декоративно-прикладном искусстве сувенирной продукции</w:t>
      </w:r>
      <w:r w:rsidR="00AC29A1" w:rsidRPr="00461BAF">
        <w:rPr>
          <w:rFonts w:ascii="Times New Roman" w:hAnsi="Times New Roman" w:cs="Times New Roman"/>
          <w:bCs/>
          <w:sz w:val="28"/>
          <w:szCs w:val="28"/>
        </w:rPr>
        <w:tab/>
      </w:r>
      <w:r w:rsidR="00C44B60">
        <w:rPr>
          <w:rFonts w:ascii="Times New Roman" w:hAnsi="Times New Roman" w:cs="Times New Roman"/>
          <w:bCs/>
          <w:sz w:val="28"/>
          <w:szCs w:val="28"/>
        </w:rPr>
        <w:t>656</w:t>
      </w:r>
    </w:p>
    <w:p w14:paraId="204E3F89" w14:textId="77777777" w:rsidR="00AC29A1" w:rsidRPr="00461BAF" w:rsidRDefault="00432511" w:rsidP="00487599">
      <w:pPr>
        <w:tabs>
          <w:tab w:val="right" w:leader="dot" w:pos="9072"/>
        </w:tabs>
        <w:spacing w:after="0" w:line="240" w:lineRule="auto"/>
        <w:jc w:val="both"/>
        <w:rPr>
          <w:rFonts w:ascii="Times New Roman" w:hAnsi="Times New Roman" w:cs="Times New Roman"/>
          <w:sz w:val="28"/>
          <w:szCs w:val="28"/>
        </w:rPr>
      </w:pPr>
      <w:proofErr w:type="spellStart"/>
      <w:r w:rsidRPr="00461BAF">
        <w:rPr>
          <w:rFonts w:ascii="Times New Roman" w:hAnsi="Times New Roman" w:cs="Times New Roman"/>
          <w:b/>
          <w:bCs/>
          <w:sz w:val="28"/>
          <w:szCs w:val="28"/>
        </w:rPr>
        <w:t>Юшаева</w:t>
      </w:r>
      <w:proofErr w:type="spellEnd"/>
      <w:r w:rsidRPr="00461BAF">
        <w:rPr>
          <w:rFonts w:ascii="Times New Roman" w:hAnsi="Times New Roman" w:cs="Times New Roman"/>
          <w:b/>
          <w:bCs/>
          <w:sz w:val="28"/>
          <w:szCs w:val="28"/>
        </w:rPr>
        <w:t xml:space="preserve"> Р. С-Э.,</w:t>
      </w:r>
      <w:r w:rsidRPr="00461BAF">
        <w:rPr>
          <w:rFonts w:ascii="Times New Roman" w:hAnsi="Times New Roman" w:cs="Times New Roman"/>
          <w:sz w:val="28"/>
          <w:szCs w:val="28"/>
        </w:rPr>
        <w:t xml:space="preserve"> </w:t>
      </w:r>
      <w:proofErr w:type="spellStart"/>
      <w:r w:rsidRPr="00461BAF">
        <w:rPr>
          <w:rFonts w:ascii="Times New Roman" w:hAnsi="Times New Roman" w:cs="Times New Roman"/>
          <w:b/>
          <w:sz w:val="28"/>
          <w:szCs w:val="28"/>
        </w:rPr>
        <w:t>Саралинова</w:t>
      </w:r>
      <w:proofErr w:type="spellEnd"/>
      <w:r w:rsidRPr="00461BAF">
        <w:rPr>
          <w:rFonts w:ascii="Times New Roman" w:hAnsi="Times New Roman" w:cs="Times New Roman"/>
          <w:b/>
          <w:sz w:val="28"/>
          <w:szCs w:val="28"/>
        </w:rPr>
        <w:t xml:space="preserve"> Д. С.</w:t>
      </w:r>
      <w:r w:rsidRPr="00461BAF">
        <w:rPr>
          <w:rFonts w:ascii="Times New Roman" w:hAnsi="Times New Roman" w:cs="Times New Roman"/>
          <w:sz w:val="28"/>
          <w:szCs w:val="28"/>
        </w:rPr>
        <w:t xml:space="preserve"> Влияние компьютерных игр на </w:t>
      </w:r>
    </w:p>
    <w:p w14:paraId="71733A27" w14:textId="04586D8F" w:rsidR="00432511" w:rsidRPr="00461BAF" w:rsidRDefault="00432511" w:rsidP="00487599">
      <w:pPr>
        <w:tabs>
          <w:tab w:val="right" w:leader="dot" w:pos="9072"/>
        </w:tabs>
        <w:spacing w:after="0" w:line="240" w:lineRule="auto"/>
        <w:jc w:val="both"/>
        <w:rPr>
          <w:rFonts w:ascii="Times New Roman" w:hAnsi="Times New Roman" w:cs="Times New Roman"/>
          <w:b/>
          <w:bCs/>
          <w:sz w:val="28"/>
          <w:szCs w:val="28"/>
        </w:rPr>
      </w:pPr>
      <w:r w:rsidRPr="00461BAF">
        <w:rPr>
          <w:rFonts w:ascii="Times New Roman" w:hAnsi="Times New Roman" w:cs="Times New Roman"/>
          <w:sz w:val="28"/>
          <w:szCs w:val="28"/>
        </w:rPr>
        <w:t>психику человека</w:t>
      </w:r>
      <w:r w:rsidR="00AC29A1" w:rsidRPr="00461BAF">
        <w:rPr>
          <w:rFonts w:ascii="Times New Roman" w:hAnsi="Times New Roman" w:cs="Times New Roman"/>
          <w:sz w:val="28"/>
          <w:szCs w:val="28"/>
        </w:rPr>
        <w:tab/>
      </w:r>
      <w:r w:rsidR="00C44B60">
        <w:rPr>
          <w:rFonts w:ascii="Times New Roman" w:hAnsi="Times New Roman" w:cs="Times New Roman"/>
          <w:sz w:val="28"/>
          <w:szCs w:val="28"/>
        </w:rPr>
        <w:t>661</w:t>
      </w:r>
    </w:p>
    <w:p w14:paraId="693567C1" w14:textId="77777777" w:rsidR="00AC29A1" w:rsidRPr="00223DB6" w:rsidRDefault="00AC29A1" w:rsidP="00487599">
      <w:pPr>
        <w:spacing w:line="240" w:lineRule="auto"/>
        <w:rPr>
          <w:rFonts w:ascii="Times New Roman" w:hAnsi="Times New Roman" w:cs="Times New Roman"/>
          <w:bCs/>
          <w:sz w:val="28"/>
          <w:szCs w:val="28"/>
        </w:rPr>
      </w:pPr>
      <w:r w:rsidRPr="00223DB6">
        <w:rPr>
          <w:rFonts w:ascii="Times New Roman" w:hAnsi="Times New Roman" w:cs="Times New Roman"/>
          <w:bCs/>
          <w:sz w:val="28"/>
          <w:szCs w:val="28"/>
        </w:rPr>
        <w:br w:type="page"/>
      </w:r>
    </w:p>
    <w:p w14:paraId="352FAAD7" w14:textId="528975C7" w:rsidR="00275D77" w:rsidRDefault="00275D77" w:rsidP="00487599">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УДК 159.922. 7</w:t>
      </w:r>
    </w:p>
    <w:p w14:paraId="07DC7B2C" w14:textId="77777777" w:rsidR="00B975BD" w:rsidRDefault="00B975BD" w:rsidP="00487599">
      <w:pPr>
        <w:spacing w:after="0" w:line="240" w:lineRule="auto"/>
        <w:jc w:val="center"/>
        <w:rPr>
          <w:rFonts w:ascii="Times New Roman" w:hAnsi="Times New Roman" w:cs="Times New Roman"/>
          <w:b/>
          <w:bCs/>
          <w:sz w:val="28"/>
          <w:szCs w:val="28"/>
        </w:rPr>
      </w:pPr>
    </w:p>
    <w:p w14:paraId="71C2A929" w14:textId="0403262F" w:rsidR="00EF1F8C" w:rsidRPr="00223DB6" w:rsidRDefault="00EF1F8C"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РЕБЕНОК КАК ИНДИКАТОР ЗДОРОВЬЯ В СЕМЬЕ</w:t>
      </w:r>
    </w:p>
    <w:p w14:paraId="53E077BD" w14:textId="77777777" w:rsidR="00EF1F8C" w:rsidRPr="00223DB6" w:rsidRDefault="00EF1F8C" w:rsidP="00487599">
      <w:pPr>
        <w:spacing w:after="0" w:line="240" w:lineRule="auto"/>
        <w:ind w:firstLine="567"/>
        <w:jc w:val="center"/>
        <w:rPr>
          <w:rFonts w:ascii="Times New Roman" w:hAnsi="Times New Roman" w:cs="Times New Roman"/>
          <w:b/>
          <w:i/>
          <w:sz w:val="28"/>
          <w:szCs w:val="28"/>
        </w:rPr>
      </w:pPr>
    </w:p>
    <w:p w14:paraId="655E7296" w14:textId="77777777" w:rsidR="00EF1F8C" w:rsidRPr="00223DB6" w:rsidRDefault="00EF1F8C"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Абдулкадиров Умар </w:t>
      </w:r>
      <w:proofErr w:type="spellStart"/>
      <w:r w:rsidRPr="00223DB6">
        <w:rPr>
          <w:rFonts w:ascii="Times New Roman" w:hAnsi="Times New Roman" w:cs="Times New Roman"/>
          <w:b/>
          <w:i/>
          <w:sz w:val="28"/>
          <w:szCs w:val="28"/>
        </w:rPr>
        <w:t>Халович</w:t>
      </w:r>
      <w:proofErr w:type="spellEnd"/>
      <w:r w:rsidR="008F3E85" w:rsidRPr="00223DB6">
        <w:rPr>
          <w:rFonts w:ascii="Times New Roman" w:hAnsi="Times New Roman" w:cs="Times New Roman"/>
          <w:b/>
          <w:i/>
          <w:sz w:val="28"/>
          <w:szCs w:val="28"/>
        </w:rPr>
        <w:t>,</w:t>
      </w:r>
    </w:p>
    <w:p w14:paraId="735ED807" w14:textId="77777777" w:rsidR="00EF1F8C" w:rsidRPr="00223DB6" w:rsidRDefault="008F3E8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а</w:t>
      </w:r>
      <w:r w:rsidR="00EF1F8C" w:rsidRPr="00223DB6">
        <w:rPr>
          <w:rFonts w:ascii="Times New Roman" w:hAnsi="Times New Roman" w:cs="Times New Roman"/>
          <w:i/>
          <w:sz w:val="28"/>
          <w:szCs w:val="28"/>
        </w:rPr>
        <w:t xml:space="preserve">спирант, Чеченский государственный </w:t>
      </w:r>
    </w:p>
    <w:p w14:paraId="18928832" w14:textId="77777777" w:rsidR="00EF1F8C" w:rsidRPr="00223DB6" w:rsidRDefault="00EF1F8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487F9F2F" w14:textId="77777777" w:rsidR="00EF1F8C" w:rsidRPr="00223DB6" w:rsidRDefault="008F3E8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д</w:t>
      </w:r>
      <w:r w:rsidR="00EF1F8C" w:rsidRPr="00223DB6">
        <w:rPr>
          <w:rFonts w:ascii="Times New Roman" w:hAnsi="Times New Roman" w:cs="Times New Roman"/>
          <w:i/>
          <w:sz w:val="28"/>
          <w:szCs w:val="28"/>
        </w:rPr>
        <w:t xml:space="preserve">иректор, </w:t>
      </w:r>
      <w:proofErr w:type="spellStart"/>
      <w:r w:rsidR="00EF1F8C" w:rsidRPr="00223DB6">
        <w:rPr>
          <w:rFonts w:ascii="Times New Roman" w:hAnsi="Times New Roman" w:cs="Times New Roman"/>
          <w:i/>
          <w:sz w:val="28"/>
          <w:szCs w:val="28"/>
        </w:rPr>
        <w:t>МБОУ</w:t>
      </w:r>
      <w:proofErr w:type="spellEnd"/>
      <w:r w:rsidR="00EF1F8C" w:rsidRPr="00223DB6">
        <w:rPr>
          <w:rFonts w:ascii="Times New Roman" w:hAnsi="Times New Roman" w:cs="Times New Roman"/>
          <w:i/>
          <w:sz w:val="28"/>
          <w:szCs w:val="28"/>
        </w:rPr>
        <w:t xml:space="preserve"> «</w:t>
      </w:r>
      <w:proofErr w:type="spellStart"/>
      <w:r w:rsidR="00EF1F8C" w:rsidRPr="00223DB6">
        <w:rPr>
          <w:rFonts w:ascii="Times New Roman" w:hAnsi="Times New Roman" w:cs="Times New Roman"/>
          <w:i/>
          <w:sz w:val="28"/>
          <w:szCs w:val="28"/>
        </w:rPr>
        <w:t>Корен</w:t>
      </w:r>
      <w:proofErr w:type="spellEnd"/>
      <w:r w:rsidR="00EF1F8C" w:rsidRPr="00223DB6">
        <w:rPr>
          <w:rFonts w:ascii="Times New Roman" w:hAnsi="Times New Roman" w:cs="Times New Roman"/>
          <w:i/>
          <w:sz w:val="28"/>
          <w:szCs w:val="28"/>
        </w:rPr>
        <w:t>–</w:t>
      </w:r>
      <w:proofErr w:type="spellStart"/>
      <w:r w:rsidR="00EF1F8C" w:rsidRPr="00223DB6">
        <w:rPr>
          <w:rFonts w:ascii="Times New Roman" w:hAnsi="Times New Roman" w:cs="Times New Roman"/>
          <w:i/>
          <w:sz w:val="28"/>
          <w:szCs w:val="28"/>
        </w:rPr>
        <w:t>Беноевская</w:t>
      </w:r>
      <w:proofErr w:type="spellEnd"/>
      <w:r w:rsidR="00EF1F8C" w:rsidRPr="00223DB6">
        <w:rPr>
          <w:rFonts w:ascii="Times New Roman" w:hAnsi="Times New Roman" w:cs="Times New Roman"/>
          <w:i/>
          <w:sz w:val="28"/>
          <w:szCs w:val="28"/>
        </w:rPr>
        <w:t xml:space="preserve"> </w:t>
      </w:r>
      <w:proofErr w:type="spellStart"/>
      <w:r w:rsidR="00EF1F8C" w:rsidRPr="00223DB6">
        <w:rPr>
          <w:rFonts w:ascii="Times New Roman" w:hAnsi="Times New Roman" w:cs="Times New Roman"/>
          <w:i/>
          <w:sz w:val="28"/>
          <w:szCs w:val="28"/>
        </w:rPr>
        <w:t>СШ</w:t>
      </w:r>
      <w:proofErr w:type="spellEnd"/>
      <w:r w:rsidR="00EF1F8C" w:rsidRPr="00223DB6">
        <w:rPr>
          <w:rFonts w:ascii="Times New Roman" w:hAnsi="Times New Roman" w:cs="Times New Roman"/>
          <w:i/>
          <w:sz w:val="28"/>
          <w:szCs w:val="28"/>
        </w:rPr>
        <w:t xml:space="preserve">» </w:t>
      </w:r>
    </w:p>
    <w:p w14:paraId="630AB0AE" w14:textId="77777777" w:rsidR="00EF1F8C" w:rsidRPr="00223DB6" w:rsidRDefault="00EF1F8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Курчалоевского муниципального района Чеченской Республики</w:t>
      </w:r>
    </w:p>
    <w:p w14:paraId="2C28DE8D" w14:textId="77777777" w:rsidR="00EF1F8C" w:rsidRPr="00223DB6" w:rsidRDefault="00EF1F8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Abdulkadirov</w:t>
      </w:r>
      <w:proofErr w:type="spellEnd"/>
      <w:r w:rsidRPr="00223DB6">
        <w:rPr>
          <w:rFonts w:ascii="Times New Roman" w:hAnsi="Times New Roman" w:cs="Times New Roman"/>
          <w:i/>
          <w:sz w:val="28"/>
          <w:szCs w:val="28"/>
        </w:rPr>
        <w:t>-70@</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7EDC51DE" w14:textId="77777777" w:rsidR="00AC29A1" w:rsidRPr="00223DB6" w:rsidRDefault="00AC29A1" w:rsidP="00487599">
      <w:pPr>
        <w:spacing w:after="0" w:line="240" w:lineRule="auto"/>
        <w:ind w:firstLine="567"/>
        <w:jc w:val="both"/>
        <w:rPr>
          <w:rFonts w:ascii="Times New Roman" w:hAnsi="Times New Roman" w:cs="Times New Roman"/>
          <w:b/>
          <w:bCs/>
          <w:i/>
          <w:sz w:val="28"/>
          <w:szCs w:val="28"/>
        </w:rPr>
      </w:pPr>
    </w:p>
    <w:p w14:paraId="36EE8ACF" w14:textId="08BE129A" w:rsidR="00EF1F8C" w:rsidRPr="00223DB6" w:rsidRDefault="00EF1F8C" w:rsidP="00487599">
      <w:pPr>
        <w:spacing w:after="0" w:line="240" w:lineRule="auto"/>
        <w:ind w:firstLine="567"/>
        <w:jc w:val="both"/>
        <w:rPr>
          <w:rFonts w:ascii="Times New Roman" w:hAnsi="Times New Roman" w:cs="Times New Roman"/>
          <w:bCs/>
          <w:i/>
          <w:sz w:val="28"/>
          <w:szCs w:val="28"/>
        </w:rPr>
      </w:pPr>
      <w:r w:rsidRPr="00223DB6">
        <w:rPr>
          <w:rFonts w:ascii="Times New Roman" w:hAnsi="Times New Roman" w:cs="Times New Roman"/>
          <w:b/>
          <w:bCs/>
          <w:i/>
          <w:sz w:val="28"/>
          <w:szCs w:val="28"/>
        </w:rPr>
        <w:t>Аннотация.</w:t>
      </w:r>
      <w:r w:rsidRPr="00223DB6">
        <w:rPr>
          <w:rFonts w:ascii="Times New Roman" w:hAnsi="Times New Roman" w:cs="Times New Roman"/>
          <w:bCs/>
          <w:i/>
          <w:sz w:val="28"/>
          <w:szCs w:val="28"/>
        </w:rPr>
        <w:t xml:space="preserve"> В статье приведена основная информация о влиянии психологического равновесия в семье на эмоциональное здоровье ребенка. Сегодня большое внимание уделяется роли семьи и влиянию родителей на ребенка. Такое взаимодействие между родителями и детьми является их первым жизненным опытом в связи с внешним миром и, конечно же, должно поддерживаться благоприятным климатом в семье для обеспечения гармоничного психического здоровья ребенка.</w:t>
      </w:r>
    </w:p>
    <w:p w14:paraId="784FFAE4" w14:textId="77777777" w:rsidR="00EF1F8C" w:rsidRPr="00223DB6" w:rsidRDefault="00EF1F8C" w:rsidP="00487599">
      <w:pPr>
        <w:spacing w:after="0" w:line="240" w:lineRule="auto"/>
        <w:ind w:firstLine="567"/>
        <w:jc w:val="both"/>
        <w:rPr>
          <w:rFonts w:ascii="Times New Roman" w:hAnsi="Times New Roman" w:cs="Times New Roman"/>
          <w:bCs/>
          <w:i/>
          <w:sz w:val="28"/>
          <w:szCs w:val="28"/>
        </w:rPr>
      </w:pPr>
      <w:r w:rsidRPr="00223DB6">
        <w:rPr>
          <w:rFonts w:ascii="Times New Roman" w:hAnsi="Times New Roman" w:cs="Times New Roman"/>
          <w:b/>
          <w:bCs/>
          <w:i/>
          <w:sz w:val="28"/>
          <w:szCs w:val="28"/>
        </w:rPr>
        <w:t>Ключевые слова:</w:t>
      </w:r>
      <w:r w:rsidRPr="00223DB6">
        <w:rPr>
          <w:rFonts w:ascii="Times New Roman" w:hAnsi="Times New Roman" w:cs="Times New Roman"/>
          <w:bCs/>
          <w:i/>
          <w:sz w:val="28"/>
          <w:szCs w:val="28"/>
        </w:rPr>
        <w:t xml:space="preserve"> семья, психология, взаимодействие в семье, психологическое здоровье.</w:t>
      </w:r>
    </w:p>
    <w:p w14:paraId="2F58F8E9" w14:textId="77777777" w:rsidR="00EF1F8C" w:rsidRPr="00223DB6" w:rsidRDefault="00EF1F8C" w:rsidP="00487599">
      <w:pPr>
        <w:spacing w:after="0" w:line="240" w:lineRule="auto"/>
        <w:ind w:firstLine="567"/>
        <w:jc w:val="both"/>
        <w:rPr>
          <w:rFonts w:ascii="Times New Roman" w:hAnsi="Times New Roman" w:cs="Times New Roman"/>
          <w:bCs/>
          <w:i/>
          <w:sz w:val="28"/>
          <w:szCs w:val="28"/>
        </w:rPr>
      </w:pPr>
    </w:p>
    <w:p w14:paraId="0351D4B2" w14:textId="77777777" w:rsidR="00EF1F8C" w:rsidRPr="00223DB6" w:rsidRDefault="00EF1F8C"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CHILD AS A FAMILY HEALTH INDICATOR</w:t>
      </w:r>
    </w:p>
    <w:p w14:paraId="74F8C4D0" w14:textId="77777777" w:rsidR="00AC29A1" w:rsidRPr="00223DB6" w:rsidRDefault="00AC29A1" w:rsidP="00487599">
      <w:pPr>
        <w:spacing w:after="0" w:line="240" w:lineRule="auto"/>
        <w:ind w:firstLine="567"/>
        <w:jc w:val="right"/>
        <w:rPr>
          <w:rFonts w:ascii="Times New Roman" w:hAnsi="Times New Roman" w:cs="Times New Roman"/>
          <w:b/>
          <w:bCs/>
          <w:i/>
          <w:sz w:val="28"/>
          <w:szCs w:val="28"/>
          <w:lang w:val="en-US"/>
        </w:rPr>
      </w:pPr>
    </w:p>
    <w:p w14:paraId="7559602A" w14:textId="73C5591E" w:rsidR="00EF1F8C" w:rsidRPr="00223DB6" w:rsidRDefault="00EF1F8C"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Abdulkadirov</w:t>
      </w:r>
      <w:proofErr w:type="spellEnd"/>
      <w:r w:rsidRPr="00223DB6">
        <w:rPr>
          <w:rFonts w:ascii="Times New Roman" w:hAnsi="Times New Roman" w:cs="Times New Roman"/>
          <w:b/>
          <w:bCs/>
          <w:i/>
          <w:sz w:val="28"/>
          <w:szCs w:val="28"/>
          <w:lang w:val="en-US"/>
        </w:rPr>
        <w:t xml:space="preserve"> Umar </w:t>
      </w:r>
      <w:proofErr w:type="spellStart"/>
      <w:r w:rsidRPr="00223DB6">
        <w:rPr>
          <w:rFonts w:ascii="Times New Roman" w:hAnsi="Times New Roman" w:cs="Times New Roman"/>
          <w:b/>
          <w:bCs/>
          <w:i/>
          <w:sz w:val="28"/>
          <w:szCs w:val="28"/>
          <w:lang w:val="en-US"/>
        </w:rPr>
        <w:t>Halovich</w:t>
      </w:r>
      <w:proofErr w:type="spellEnd"/>
    </w:p>
    <w:p w14:paraId="00CB319C" w14:textId="77777777" w:rsidR="00EF1F8C" w:rsidRPr="00223DB6" w:rsidRDefault="00EF1F8C"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Postgraduate student, Chechen State Pedagogical University;</w:t>
      </w:r>
    </w:p>
    <w:p w14:paraId="0E3AEBF1" w14:textId="77777777" w:rsidR="00EF1F8C" w:rsidRPr="00223DB6" w:rsidRDefault="00EF1F8C"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 xml:space="preserve">Director, </w:t>
      </w:r>
      <w:proofErr w:type="spellStart"/>
      <w:r w:rsidRPr="00223DB6">
        <w:rPr>
          <w:rFonts w:ascii="Times New Roman" w:hAnsi="Times New Roman" w:cs="Times New Roman"/>
          <w:bCs/>
          <w:i/>
          <w:sz w:val="28"/>
          <w:szCs w:val="28"/>
          <w:lang w:val="en-US"/>
        </w:rPr>
        <w:t>MBOU</w:t>
      </w:r>
      <w:proofErr w:type="spellEnd"/>
      <w:r w:rsidRPr="00223DB6">
        <w:rPr>
          <w:rFonts w:ascii="Times New Roman" w:hAnsi="Times New Roman" w:cs="Times New Roman"/>
          <w:bCs/>
          <w:i/>
          <w:sz w:val="28"/>
          <w:szCs w:val="28"/>
          <w:lang w:val="en-US"/>
        </w:rPr>
        <w:t xml:space="preserve"> "</w:t>
      </w:r>
      <w:proofErr w:type="spellStart"/>
      <w:r w:rsidRPr="00223DB6">
        <w:rPr>
          <w:rFonts w:ascii="Times New Roman" w:hAnsi="Times New Roman" w:cs="Times New Roman"/>
          <w:bCs/>
          <w:i/>
          <w:sz w:val="28"/>
          <w:szCs w:val="28"/>
          <w:lang w:val="en-US"/>
        </w:rPr>
        <w:t>Koren-Benoevskaya</w:t>
      </w:r>
      <w:proofErr w:type="spellEnd"/>
      <w:r w:rsidRPr="00223DB6">
        <w:rPr>
          <w:rFonts w:ascii="Times New Roman" w:hAnsi="Times New Roman" w:cs="Times New Roman"/>
          <w:bCs/>
          <w:i/>
          <w:sz w:val="28"/>
          <w:szCs w:val="28"/>
          <w:lang w:val="en-US"/>
        </w:rPr>
        <w:t xml:space="preserve"> secondary school" </w:t>
      </w:r>
    </w:p>
    <w:p w14:paraId="057A2DDC" w14:textId="77777777" w:rsidR="00EF1F8C" w:rsidRPr="00223DB6" w:rsidRDefault="00EF1F8C"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 xml:space="preserve">of the </w:t>
      </w:r>
      <w:proofErr w:type="spellStart"/>
      <w:r w:rsidRPr="00223DB6">
        <w:rPr>
          <w:rFonts w:ascii="Times New Roman" w:hAnsi="Times New Roman" w:cs="Times New Roman"/>
          <w:bCs/>
          <w:i/>
          <w:sz w:val="28"/>
          <w:szCs w:val="28"/>
          <w:lang w:val="en-US"/>
        </w:rPr>
        <w:t>Kurchaloyevsky</w:t>
      </w:r>
      <w:proofErr w:type="spellEnd"/>
      <w:r w:rsidRPr="00223DB6">
        <w:rPr>
          <w:rFonts w:ascii="Times New Roman" w:hAnsi="Times New Roman" w:cs="Times New Roman"/>
          <w:bCs/>
          <w:i/>
          <w:sz w:val="28"/>
          <w:szCs w:val="28"/>
          <w:lang w:val="en-US"/>
        </w:rPr>
        <w:t xml:space="preserve"> municipal district of the Chechen Republic</w:t>
      </w:r>
    </w:p>
    <w:p w14:paraId="3B3DFD78" w14:textId="77777777" w:rsidR="00EF1F8C" w:rsidRPr="00223DB6" w:rsidRDefault="00EF1F8C"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 xml:space="preserve">                                             Abdulkadirov-70@mail.ru</w:t>
      </w:r>
    </w:p>
    <w:p w14:paraId="4316C58A" w14:textId="77777777" w:rsidR="00AC29A1" w:rsidRPr="00223DB6" w:rsidRDefault="00AC29A1" w:rsidP="00487599">
      <w:pPr>
        <w:spacing w:after="0" w:line="240" w:lineRule="auto"/>
        <w:ind w:firstLine="567"/>
        <w:jc w:val="both"/>
        <w:rPr>
          <w:rFonts w:ascii="Times New Roman" w:hAnsi="Times New Roman" w:cs="Times New Roman"/>
          <w:b/>
          <w:bCs/>
          <w:i/>
          <w:sz w:val="28"/>
          <w:szCs w:val="28"/>
          <w:lang w:val="en-US"/>
        </w:rPr>
      </w:pPr>
    </w:p>
    <w:p w14:paraId="5431AAB0" w14:textId="06A35594" w:rsidR="00EF1F8C" w:rsidRPr="00223DB6" w:rsidRDefault="00EF1F8C" w:rsidP="00487599">
      <w:pPr>
        <w:spacing w:after="0" w:line="240" w:lineRule="auto"/>
        <w:ind w:firstLine="567"/>
        <w:jc w:val="both"/>
        <w:rPr>
          <w:rFonts w:ascii="Times New Roman" w:hAnsi="Times New Roman" w:cs="Times New Roman"/>
          <w:bCs/>
          <w:i/>
          <w:sz w:val="28"/>
          <w:szCs w:val="28"/>
          <w:lang w:val="en-US"/>
        </w:rPr>
      </w:pPr>
      <w:r w:rsidRPr="00223DB6">
        <w:rPr>
          <w:rFonts w:ascii="Times New Roman" w:hAnsi="Times New Roman" w:cs="Times New Roman"/>
          <w:b/>
          <w:bCs/>
          <w:i/>
          <w:sz w:val="28"/>
          <w:szCs w:val="28"/>
          <w:lang w:val="en-US"/>
        </w:rPr>
        <w:t>Annotation:</w:t>
      </w:r>
      <w:r w:rsidRPr="00223DB6">
        <w:rPr>
          <w:rFonts w:ascii="Times New Roman" w:hAnsi="Times New Roman" w:cs="Times New Roman"/>
          <w:bCs/>
          <w:i/>
          <w:sz w:val="28"/>
          <w:szCs w:val="28"/>
          <w:lang w:val="en-US"/>
        </w:rPr>
        <w:t xml:space="preserve"> The article provides basic information about the influence of psychological balance in the family on the emotional health of the child. Today, much attention is paid to the role of the family and the influence of parents on the child. This interaction between parents and children is their first life experience in connection with the outside world and, of course, must be supported by a favorable climate in the family to ensure the harmonious mental health of the child.</w:t>
      </w:r>
    </w:p>
    <w:p w14:paraId="106E0C0A" w14:textId="77777777" w:rsidR="00EF1F8C" w:rsidRPr="00223DB6" w:rsidRDefault="00EF1F8C" w:rsidP="00487599">
      <w:pPr>
        <w:spacing w:after="0" w:line="240" w:lineRule="auto"/>
        <w:ind w:firstLine="567"/>
        <w:jc w:val="both"/>
        <w:rPr>
          <w:rFonts w:ascii="Times New Roman" w:hAnsi="Times New Roman" w:cs="Times New Roman"/>
          <w:bCs/>
          <w:i/>
          <w:sz w:val="28"/>
          <w:szCs w:val="28"/>
          <w:lang w:val="en-US"/>
        </w:rPr>
      </w:pPr>
      <w:r w:rsidRPr="00223DB6">
        <w:rPr>
          <w:rFonts w:ascii="Times New Roman" w:hAnsi="Times New Roman" w:cs="Times New Roman"/>
          <w:b/>
          <w:bCs/>
          <w:i/>
          <w:sz w:val="28"/>
          <w:szCs w:val="28"/>
          <w:lang w:val="en-US"/>
        </w:rPr>
        <w:t>Key words:</w:t>
      </w:r>
      <w:r w:rsidRPr="00223DB6">
        <w:rPr>
          <w:rFonts w:ascii="Times New Roman" w:hAnsi="Times New Roman" w:cs="Times New Roman"/>
          <w:bCs/>
          <w:i/>
          <w:sz w:val="28"/>
          <w:szCs w:val="28"/>
          <w:lang w:val="en-US"/>
        </w:rPr>
        <w:t xml:space="preserve"> family, psychology, family interaction, psychological health.</w:t>
      </w:r>
    </w:p>
    <w:p w14:paraId="68D096E6" w14:textId="77777777" w:rsidR="00EF1F8C" w:rsidRPr="00223DB6" w:rsidRDefault="00EF1F8C" w:rsidP="00487599">
      <w:pPr>
        <w:spacing w:after="0" w:line="240" w:lineRule="auto"/>
        <w:ind w:firstLine="567"/>
        <w:jc w:val="both"/>
        <w:rPr>
          <w:rFonts w:ascii="Times New Roman" w:hAnsi="Times New Roman" w:cs="Times New Roman"/>
          <w:bCs/>
          <w:sz w:val="28"/>
          <w:szCs w:val="28"/>
          <w:lang w:val="en-US"/>
        </w:rPr>
      </w:pPr>
    </w:p>
    <w:p w14:paraId="2539E965"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В современном обществе семья по-прежнему остается главным социальным институтом в формировании ребенка. Семья играет важную роль в формировании жизненных и моральных принципов ребенка. Большинство психологов, социологов и педагогов утверждают, что психологическое здоровье ребенка является следствием психологической атмосферы и взаимоотношений в семье. </w:t>
      </w:r>
    </w:p>
    <w:p w14:paraId="39BB9A7D"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lastRenderedPageBreak/>
        <w:t xml:space="preserve">Следует отметить, что психологическое здоровье напрямую зависит от взаимоотношений родителя и ребенка в семье. Они закладывают основу для обеспечения счастливого и позитивного психологического здоровья ребенка. Степень эмоциональной связи между членами семьи зависит от того, насколько близки и честны будут родители и их отношения с ребенком. </w:t>
      </w:r>
    </w:p>
    <w:p w14:paraId="6D227C3B"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Чем теснее и крепче эта связь, тем легче избежать дальнейших проблем и расстройств у ребенка. Такая связь - один из признаков благоприятного психологического климата в семье. Семья должна быть сплоченной. Ребенок должен с детства гордиться принадлежностью к своей семье. Ведь от этого напрямую зависит его отношение к ней и то, что будет в будущем с его психическим здоровьем. Малейшие разногласия в семье достаточно сильно сказываются на психологическом здоровье ребенка. Существуют и другие составляющие формирования благоприятного климата в семье и психического здоровья ребенка: чувство защищенности, высокое дружелюбие членов семьи друг к другу, желание членов семьи проводить свободное время дома, увлечение такие же развлечения, интерес к делам родственников и т. д. Все это создает атмосферу, которая позволит ребенку иметь счастливое психологическое здоровье [3, с.11].</w:t>
      </w:r>
    </w:p>
    <w:p w14:paraId="5F04E6EE"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Ребенок является индикатором семейных отношений и взаимодействия в семье. Исследователями отмечается, что в трехлетнем возрасте закладывается основное отношение ребенка к окружающему миру. Умение находить компромисс, любовь к людям, желание общаться и вести дела с другими людьми и другие социально значимые навыки и способности </w:t>
      </w:r>
      <w:proofErr w:type="gramStart"/>
      <w:r w:rsidRPr="00223DB6">
        <w:rPr>
          <w:rFonts w:ascii="Times New Roman" w:hAnsi="Times New Roman" w:cs="Times New Roman"/>
          <w:bCs/>
          <w:sz w:val="28"/>
          <w:szCs w:val="28"/>
        </w:rPr>
        <w:t>- все это</w:t>
      </w:r>
      <w:proofErr w:type="gramEnd"/>
      <w:r w:rsidRPr="00223DB6">
        <w:rPr>
          <w:rFonts w:ascii="Times New Roman" w:hAnsi="Times New Roman" w:cs="Times New Roman"/>
          <w:bCs/>
          <w:sz w:val="28"/>
          <w:szCs w:val="28"/>
        </w:rPr>
        <w:t xml:space="preserve"> формируется во взаимоотношениях в семье [1, с.37].</w:t>
      </w:r>
    </w:p>
    <w:p w14:paraId="5A1C3045"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Устойчивость семейных отношений во многом зависит от психологического климата в ней, в конечном итоге определяющего развитие как детей, так и взрослых. Однако состояние психологического климата не может быть неизменным. Будет ли это состояние благоприятным или неблагоприятным, зависит от поведения членов семьи. Таким образом, психологический климат семьи можно </w:t>
      </w:r>
      <w:r w:rsidR="008B4E6D" w:rsidRPr="00223DB6">
        <w:rPr>
          <w:rFonts w:ascii="Times New Roman" w:hAnsi="Times New Roman" w:cs="Times New Roman"/>
          <w:bCs/>
          <w:sz w:val="28"/>
          <w:szCs w:val="28"/>
        </w:rPr>
        <w:t>определить,</w:t>
      </w:r>
      <w:r w:rsidRPr="00223DB6">
        <w:rPr>
          <w:rFonts w:ascii="Times New Roman" w:hAnsi="Times New Roman" w:cs="Times New Roman"/>
          <w:bCs/>
          <w:sz w:val="28"/>
          <w:szCs w:val="28"/>
        </w:rPr>
        <w:t xml:space="preserve"> как результат семейного общения, то есть он характеризуется более или менее стабильным эмоциональным настроением. Например, признаками благоприятного психологического климата являются: возможность всестороннего личностного развития всех его членов, их высокие доброжелательные запросы друг к другу, чувство безопасности и эмоционального удовлетворения, гордость за принадлежность к своей семье, а также семейная ответственность и сплоченность [5, с.10].</w:t>
      </w:r>
    </w:p>
    <w:p w14:paraId="0674B1EB"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Многочисленные исследования подтверждают, что эмоциональный дискомфорт, особенно ежедневный или частый повторение, может нанести значительный вред здоровью. Вот почему психологическое благополучие, особенно в семье, так важно для здоровья человека, особенно ребенка. Конечно, состояние семейного комфорта создать непросто (это зависит от воспитания, образования, культурного уровня человека) и еще сложнее поддерживать, но, конечно, к этому нужно стремиться. Семья </w:t>
      </w:r>
      <w:proofErr w:type="gramStart"/>
      <w:r w:rsidRPr="00223DB6">
        <w:rPr>
          <w:rFonts w:ascii="Times New Roman" w:hAnsi="Times New Roman" w:cs="Times New Roman"/>
          <w:bCs/>
          <w:sz w:val="28"/>
          <w:szCs w:val="28"/>
        </w:rPr>
        <w:t>- это</w:t>
      </w:r>
      <w:proofErr w:type="gramEnd"/>
      <w:r w:rsidRPr="00223DB6">
        <w:rPr>
          <w:rFonts w:ascii="Times New Roman" w:hAnsi="Times New Roman" w:cs="Times New Roman"/>
          <w:bCs/>
          <w:sz w:val="28"/>
          <w:szCs w:val="28"/>
        </w:rPr>
        <w:t xml:space="preserve"> живой развивающийся организм, в котором нет изолированных звеньев. И если гармония </w:t>
      </w:r>
      <w:r w:rsidRPr="00223DB6">
        <w:rPr>
          <w:rFonts w:ascii="Times New Roman" w:hAnsi="Times New Roman" w:cs="Times New Roman"/>
          <w:bCs/>
          <w:sz w:val="28"/>
          <w:szCs w:val="28"/>
        </w:rPr>
        <w:lastRenderedPageBreak/>
        <w:t>в этом организме нарушается, страдает в первую очередь самое незащищенное звено - здоровье ребенка [3, с.11].</w:t>
      </w:r>
    </w:p>
    <w:p w14:paraId="45DA3899"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Признаки неблагополучной семейной ситуации, которая может привести к распаду семьи - ссоры, конфликты, недопонимание между мужем и женой. Жить в такой семье неудобно всем. Особенно восприимчивы к семейному климату дети дошкольного возраста, у которых только начинают закладываться личные качества.</w:t>
      </w:r>
    </w:p>
    <w:p w14:paraId="5FBA1036"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Благодаря благоприятному микроклимату каждый член семьи чувствует себя равным среди равных, нужным, защищенным и уверенным. Он чувствует семью как своего рода убежище, куда он приходит отдохнуть, или как колодец, где черпают живительную свежесть, бодрость и оптимизм. Главное в семье - чувство собственного достоинства и желание уважать право каждого быть личностью. С таким общением связана благоприятная психологическая атмосфера, которое не в тягость кому-то из членов семьи.</w:t>
      </w:r>
    </w:p>
    <w:p w14:paraId="000CBE2A"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Чтобы семейный барометр «всегда показывал хорошую погоду», необходимо овладеть следующими навыками:</w:t>
      </w:r>
    </w:p>
    <w:p w14:paraId="03E7FCDF"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 сохранять улыбку (ведь лицо </w:t>
      </w:r>
      <w:r w:rsidR="003561BB" w:rsidRPr="00223DB6">
        <w:rPr>
          <w:rFonts w:ascii="Times New Roman" w:hAnsi="Times New Roman" w:cs="Times New Roman"/>
          <w:bCs/>
          <w:sz w:val="28"/>
          <w:szCs w:val="28"/>
        </w:rPr>
        <w:t>— это</w:t>
      </w:r>
      <w:r w:rsidRPr="00223DB6">
        <w:rPr>
          <w:rFonts w:ascii="Times New Roman" w:hAnsi="Times New Roman" w:cs="Times New Roman"/>
          <w:bCs/>
          <w:sz w:val="28"/>
          <w:szCs w:val="28"/>
        </w:rPr>
        <w:t xml:space="preserve"> визитная карточка);</w:t>
      </w:r>
    </w:p>
    <w:p w14:paraId="75DC9F8C"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w:t>
      </w:r>
      <w:r w:rsidRPr="00223DB6">
        <w:rPr>
          <w:rFonts w:ascii="Times New Roman" w:hAnsi="Times New Roman" w:cs="Times New Roman"/>
          <w:sz w:val="28"/>
          <w:szCs w:val="28"/>
        </w:rPr>
        <w:t xml:space="preserve"> </w:t>
      </w:r>
      <w:r w:rsidRPr="00223DB6">
        <w:rPr>
          <w:rFonts w:ascii="Times New Roman" w:hAnsi="Times New Roman" w:cs="Times New Roman"/>
          <w:bCs/>
          <w:sz w:val="28"/>
          <w:szCs w:val="28"/>
        </w:rPr>
        <w:t>обращать внимание на окружающих (от знания домашних питомцев зависит счастье семьи);</w:t>
      </w:r>
    </w:p>
    <w:p w14:paraId="2BE1AF9F"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слушать, что говорят другие (потому что с «глухим» трудно разговаривать);</w:t>
      </w:r>
    </w:p>
    <w:p w14:paraId="0C1B2E79"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сказать «нет», не обижаясь (семье тоже нужна дипломатия);</w:t>
      </w:r>
    </w:p>
    <w:p w14:paraId="09D284EB"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не ввязываться в конфликты (лучший способ выйти из конфликта - не ввязываться в него);</w:t>
      </w:r>
    </w:p>
    <w:p w14:paraId="6C41DE3F"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подбадривать друг друга;</w:t>
      </w:r>
    </w:p>
    <w:p w14:paraId="35F7FD8A"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делать комплименты.</w:t>
      </w:r>
    </w:p>
    <w:p w14:paraId="05C66B48"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 Поэтому очень важно психическое равновесие взрослых для эмоционального благополучия и безопасности психической жизни ребенка в семье.</w:t>
      </w:r>
    </w:p>
    <w:p w14:paraId="280E5BF6"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А. </w:t>
      </w:r>
      <w:proofErr w:type="spellStart"/>
      <w:r w:rsidRPr="00223DB6">
        <w:rPr>
          <w:rFonts w:ascii="Times New Roman" w:hAnsi="Times New Roman" w:cs="Times New Roman"/>
          <w:bCs/>
          <w:sz w:val="28"/>
          <w:szCs w:val="28"/>
        </w:rPr>
        <w:t>Макаранка</w:t>
      </w:r>
      <w:proofErr w:type="spellEnd"/>
      <w:r w:rsidRPr="00223DB6">
        <w:rPr>
          <w:rFonts w:ascii="Times New Roman" w:hAnsi="Times New Roman" w:cs="Times New Roman"/>
          <w:bCs/>
          <w:sz w:val="28"/>
          <w:szCs w:val="28"/>
        </w:rPr>
        <w:t xml:space="preserve"> писал: «Ваше собственное поведение - самое решающее. Не думайте, что вы воспитываете ребенка только тогда, когда разговариваете с ним, или инструктируете его, или приказываете ему. Вы заботитесь о нем в каждый момент своей жизни, даже когда вас нет дома. Как ты одеваешься, как разговариваешь с другими людьми и о других людях, как ты радуешься или скорбишь, как общаешься с друзьями и врагами, как ты смеешься, как читаешь газету </w:t>
      </w:r>
      <w:proofErr w:type="gramStart"/>
      <w:r w:rsidRPr="00223DB6">
        <w:rPr>
          <w:rFonts w:ascii="Times New Roman" w:hAnsi="Times New Roman" w:cs="Times New Roman"/>
          <w:bCs/>
          <w:sz w:val="28"/>
          <w:szCs w:val="28"/>
        </w:rPr>
        <w:t>- все это</w:t>
      </w:r>
      <w:proofErr w:type="gramEnd"/>
      <w:r w:rsidRPr="00223DB6">
        <w:rPr>
          <w:rFonts w:ascii="Times New Roman" w:hAnsi="Times New Roman" w:cs="Times New Roman"/>
          <w:bCs/>
          <w:sz w:val="28"/>
          <w:szCs w:val="28"/>
        </w:rPr>
        <w:t xml:space="preserve"> очень важно для ребенка. Малейшее изменение тона ребенок видит или чувствует, все повороты ваших мыслей доходят до него невидимыми путями, вы их не замечаете. А если дома вы грубый или жадный, или пьяный, а еще хуже, если вы оскорбляете мать, вы уже наносите большой вред своим детям, вы уже плохо их воспитываете, и ваше постыдное поведение будет иметь самые печальные последствиям» [4, </w:t>
      </w:r>
      <w:r w:rsidRPr="00223DB6">
        <w:rPr>
          <w:rFonts w:ascii="Times New Roman" w:hAnsi="Times New Roman" w:cs="Times New Roman"/>
          <w:bCs/>
          <w:sz w:val="28"/>
          <w:szCs w:val="28"/>
          <w:lang w:val="en-US"/>
        </w:rPr>
        <w:t>c</w:t>
      </w:r>
      <w:r w:rsidRPr="00223DB6">
        <w:rPr>
          <w:rFonts w:ascii="Times New Roman" w:hAnsi="Times New Roman" w:cs="Times New Roman"/>
          <w:bCs/>
          <w:sz w:val="28"/>
          <w:szCs w:val="28"/>
        </w:rPr>
        <w:t>.45].</w:t>
      </w:r>
    </w:p>
    <w:p w14:paraId="49EAA5B0"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Настоящая суть воспитательной работы не в ваших разговорах с ребенком, не в прямом воздействии на ребенка, а в организации вашей семьи, вашей личной и общественной жизни и в организации жизни ребенка. Воспитательная работа </w:t>
      </w:r>
      <w:r w:rsidR="003561BB" w:rsidRPr="00223DB6">
        <w:rPr>
          <w:rFonts w:ascii="Times New Roman" w:hAnsi="Times New Roman" w:cs="Times New Roman"/>
          <w:bCs/>
          <w:sz w:val="28"/>
          <w:szCs w:val="28"/>
        </w:rPr>
        <w:t>— это</w:t>
      </w:r>
      <w:r w:rsidRPr="00223DB6">
        <w:rPr>
          <w:rFonts w:ascii="Times New Roman" w:hAnsi="Times New Roman" w:cs="Times New Roman"/>
          <w:bCs/>
          <w:sz w:val="28"/>
          <w:szCs w:val="28"/>
        </w:rPr>
        <w:t xml:space="preserve">, прежде всего, работа организатора [1, </w:t>
      </w:r>
      <w:r w:rsidRPr="00223DB6">
        <w:rPr>
          <w:rFonts w:ascii="Times New Roman" w:hAnsi="Times New Roman" w:cs="Times New Roman"/>
          <w:bCs/>
          <w:sz w:val="28"/>
          <w:szCs w:val="28"/>
          <w:lang w:val="en-US"/>
        </w:rPr>
        <w:t>c</w:t>
      </w:r>
      <w:r w:rsidRPr="00223DB6">
        <w:rPr>
          <w:rFonts w:ascii="Times New Roman" w:hAnsi="Times New Roman" w:cs="Times New Roman"/>
          <w:bCs/>
          <w:sz w:val="28"/>
          <w:szCs w:val="28"/>
        </w:rPr>
        <w:t xml:space="preserve">.21]. </w:t>
      </w:r>
    </w:p>
    <w:p w14:paraId="49E3290E"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lastRenderedPageBreak/>
        <w:t>При авторитарном, репрессивном стиле воспитания дети испытывают разочарование в связи с такими жизненно важными потребностями, как потребность в безопасности, любви, общении и знаниях через взрослых об окружающем мире. Дети, которые испытали подобный стиль воспитания, позже склонны относиться к окружающему миру как к источнику угрозы и опасности.</w:t>
      </w:r>
    </w:p>
    <w:p w14:paraId="2AAAC8F1"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Неврозы у детей не возникают, когда родители своевременно справляются со своими личными проблемами и поддерживают конструктивные отношения в семье, любят детей и добры к ним, чутко реагируют на их потребности и просьбы, просты и прямолинейны в общении, позволяют детям выражать свои мысли, свои чувства, действовать согласованно в вопросах воспитания с учетом интересов ребенка.</w:t>
      </w:r>
    </w:p>
    <w:p w14:paraId="74EB8AA2" w14:textId="77777777" w:rsidR="00EF1F8C" w:rsidRPr="00223DB6" w:rsidRDefault="00EF1F8C" w:rsidP="00487599">
      <w:pPr>
        <w:spacing w:after="0" w:line="240" w:lineRule="auto"/>
        <w:ind w:firstLine="567"/>
        <w:jc w:val="both"/>
        <w:rPr>
          <w:rFonts w:ascii="Times New Roman" w:hAnsi="Times New Roman" w:cs="Times New Roman"/>
          <w:bCs/>
          <w:spacing w:val="-2"/>
          <w:sz w:val="28"/>
          <w:szCs w:val="28"/>
        </w:rPr>
      </w:pPr>
      <w:r w:rsidRPr="00223DB6">
        <w:rPr>
          <w:rFonts w:ascii="Times New Roman" w:hAnsi="Times New Roman" w:cs="Times New Roman"/>
          <w:bCs/>
          <w:spacing w:val="-2"/>
          <w:sz w:val="28"/>
          <w:szCs w:val="28"/>
        </w:rPr>
        <w:t>Семья – это сложная система взаимоотношений между мужем и женой, родителями, детьми и другими родственниками. В совокупности эти отношения составляют микроклимат семьи, которая напрямую влияет на эмоциональное благополучие всех ее членов. Эмоционально благоприятные отношения в семье стимулируют у всех ее членов чувства, поведение, действия, направленные друг на друга. Благополучие человека в семье переносится на другие сферы отношений (на сверстников в детском саду, в школе, коллег по работе и т. д.) и наоборот, конфликтная ситуация в семье, отсутствие близости между ее членами часто лежат в основе дефектов развития и воспитания.</w:t>
      </w:r>
    </w:p>
    <w:p w14:paraId="0B3254D4"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Для поддержания благоприятного климата в семье необходимо поддерживать коммуникативную сферу жизни на должном уровне. Общение между родителями и детьми - важный момент в создании позитивной психологической атмосферы в доме. Главный закон - чувствовать себя комфортно в общении.</w:t>
      </w:r>
    </w:p>
    <w:p w14:paraId="24ECF2C1"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На формирование благоприятного психологического климата влияют тип семьи, положение взрослых, стили взаимоотношений и роль, которую они играют в семье. Под влиянием психологического климата формируется личность ребенка.</w:t>
      </w:r>
    </w:p>
    <w:p w14:paraId="31299042"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Именно родители должны защищать ребенка от негативных эмоций. Выполняя эту функцию, они формируют у ребенка правильные ценности, навыки, необходимые ребенку в будущем, адекватное поведение, тем самым формируя его психическое здоровье. Как известно, многие психологи, социологи и педагоги однозначно подтверждают </w:t>
      </w:r>
      <w:r w:rsidR="008B4E6D" w:rsidRPr="00223DB6">
        <w:rPr>
          <w:rFonts w:ascii="Times New Roman" w:hAnsi="Times New Roman" w:cs="Times New Roman"/>
          <w:bCs/>
          <w:sz w:val="28"/>
          <w:szCs w:val="28"/>
        </w:rPr>
        <w:t>значимость и</w:t>
      </w:r>
      <w:r w:rsidRPr="00223DB6">
        <w:rPr>
          <w:rFonts w:ascii="Times New Roman" w:hAnsi="Times New Roman" w:cs="Times New Roman"/>
          <w:bCs/>
          <w:sz w:val="28"/>
          <w:szCs w:val="28"/>
        </w:rPr>
        <w:t xml:space="preserve"> ответственность родителей в процессе становления и развития личности ребенка. Да, родители играют важную и </w:t>
      </w:r>
      <w:r w:rsidR="008B4E6D" w:rsidRPr="00223DB6">
        <w:rPr>
          <w:rFonts w:ascii="Times New Roman" w:hAnsi="Times New Roman" w:cs="Times New Roman"/>
          <w:bCs/>
          <w:sz w:val="28"/>
          <w:szCs w:val="28"/>
        </w:rPr>
        <w:t>первостепенную роль</w:t>
      </w:r>
      <w:r w:rsidRPr="00223DB6">
        <w:rPr>
          <w:rFonts w:ascii="Times New Roman" w:hAnsi="Times New Roman" w:cs="Times New Roman"/>
          <w:bCs/>
          <w:sz w:val="28"/>
          <w:szCs w:val="28"/>
        </w:rPr>
        <w:t xml:space="preserve"> в процессе становления личности, но надо отметить, что многое зависит от того вместе родители или нет. Проблема современной семьи заключается в том, что зачастую родители живут раздельно и каждая сторона влияет на ребенка </w:t>
      </w:r>
      <w:r w:rsidR="008B4E6D" w:rsidRPr="00223DB6">
        <w:rPr>
          <w:rFonts w:ascii="Times New Roman" w:hAnsi="Times New Roman" w:cs="Times New Roman"/>
          <w:bCs/>
          <w:sz w:val="28"/>
          <w:szCs w:val="28"/>
        </w:rPr>
        <w:t>по-своему</w:t>
      </w:r>
      <w:r w:rsidRPr="00223DB6">
        <w:rPr>
          <w:rFonts w:ascii="Times New Roman" w:hAnsi="Times New Roman" w:cs="Times New Roman"/>
          <w:bCs/>
          <w:sz w:val="28"/>
          <w:szCs w:val="28"/>
        </w:rPr>
        <w:t xml:space="preserve"> и зачастую совершенно не педагогично. В этой связи хочется отметить, что в недалеком </w:t>
      </w:r>
      <w:r w:rsidR="008B4E6D" w:rsidRPr="00223DB6">
        <w:rPr>
          <w:rFonts w:ascii="Times New Roman" w:hAnsi="Times New Roman" w:cs="Times New Roman"/>
          <w:bCs/>
          <w:sz w:val="28"/>
          <w:szCs w:val="28"/>
        </w:rPr>
        <w:t>прошлом, индикатором</w:t>
      </w:r>
      <w:r w:rsidRPr="00223DB6">
        <w:rPr>
          <w:rFonts w:ascii="Times New Roman" w:hAnsi="Times New Roman" w:cs="Times New Roman"/>
          <w:bCs/>
          <w:sz w:val="28"/>
          <w:szCs w:val="28"/>
        </w:rPr>
        <w:t xml:space="preserve"> здоровья общества и государства </w:t>
      </w:r>
      <w:r w:rsidR="008B4E6D" w:rsidRPr="00223DB6">
        <w:rPr>
          <w:rFonts w:ascii="Times New Roman" w:hAnsi="Times New Roman" w:cs="Times New Roman"/>
          <w:bCs/>
          <w:sz w:val="28"/>
          <w:szCs w:val="28"/>
        </w:rPr>
        <w:t>была семья</w:t>
      </w:r>
      <w:r w:rsidRPr="00223DB6">
        <w:rPr>
          <w:rFonts w:ascii="Times New Roman" w:hAnsi="Times New Roman" w:cs="Times New Roman"/>
          <w:bCs/>
          <w:sz w:val="28"/>
          <w:szCs w:val="28"/>
        </w:rPr>
        <w:t xml:space="preserve">, а ребенок был индикатором здоровья семьи. Кандидат педагогических наук, профессор </w:t>
      </w:r>
      <w:proofErr w:type="spellStart"/>
      <w:r w:rsidRPr="00223DB6">
        <w:rPr>
          <w:rFonts w:ascii="Times New Roman" w:hAnsi="Times New Roman" w:cs="Times New Roman"/>
          <w:bCs/>
          <w:sz w:val="28"/>
          <w:szCs w:val="28"/>
        </w:rPr>
        <w:t>Магомеддибирова</w:t>
      </w:r>
      <w:proofErr w:type="spellEnd"/>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Зульпат</w:t>
      </w:r>
      <w:proofErr w:type="spellEnd"/>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Абдулгалимовна</w:t>
      </w:r>
      <w:proofErr w:type="spellEnd"/>
      <w:r w:rsidRPr="00223DB6">
        <w:rPr>
          <w:rFonts w:ascii="Times New Roman" w:hAnsi="Times New Roman" w:cs="Times New Roman"/>
          <w:bCs/>
          <w:sz w:val="28"/>
          <w:szCs w:val="28"/>
        </w:rPr>
        <w:t xml:space="preserve">, в своем </w:t>
      </w:r>
      <w:r w:rsidRPr="00223DB6">
        <w:rPr>
          <w:rFonts w:ascii="Times New Roman" w:hAnsi="Times New Roman" w:cs="Times New Roman"/>
          <w:bCs/>
          <w:sz w:val="28"/>
          <w:szCs w:val="28"/>
        </w:rPr>
        <w:lastRenderedPageBreak/>
        <w:t>исследовании «</w:t>
      </w:r>
      <w:r w:rsidRPr="00223DB6">
        <w:rPr>
          <w:rFonts w:ascii="Times New Roman" w:hAnsi="Times New Roman" w:cs="Times New Roman"/>
          <w:sz w:val="28"/>
          <w:szCs w:val="28"/>
        </w:rPr>
        <w:t xml:space="preserve">Духовно-нравственное воспитание подростков на примере чеченских народных традиций», подробно раскрывает особенности эффективного воспитания ребенка в полной семье. В семье, где берегут младшего, уважают старшего, соблюдают традиции, живут в определенной системе, где ребенок чувствуют свою значимость и свое место в семье и в обществе. </w:t>
      </w:r>
      <w:r w:rsidRPr="00223DB6">
        <w:rPr>
          <w:rFonts w:ascii="Times New Roman" w:hAnsi="Times New Roman" w:cs="Times New Roman"/>
          <w:bCs/>
          <w:sz w:val="28"/>
          <w:szCs w:val="28"/>
        </w:rPr>
        <w:t xml:space="preserve">[7, </w:t>
      </w:r>
      <w:r w:rsidRPr="00223DB6">
        <w:rPr>
          <w:rFonts w:ascii="Times New Roman" w:hAnsi="Times New Roman" w:cs="Times New Roman"/>
          <w:bCs/>
          <w:sz w:val="28"/>
          <w:szCs w:val="28"/>
          <w:lang w:val="en-US"/>
        </w:rPr>
        <w:t>c</w:t>
      </w:r>
      <w:r w:rsidRPr="00223DB6">
        <w:rPr>
          <w:rFonts w:ascii="Times New Roman" w:hAnsi="Times New Roman" w:cs="Times New Roman"/>
          <w:bCs/>
          <w:sz w:val="28"/>
          <w:szCs w:val="28"/>
        </w:rPr>
        <w:t>.3]</w:t>
      </w:r>
    </w:p>
    <w:p w14:paraId="22900C05"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Зачастую задают вопрос; как ребенок может стать индикатором здоровья семьи? Надо понимать, что с появлением ребенка в семье происходит процесс перезагрузки всего устоявшегося быта. У ответственных родителей появляются новые заботы, которые требуют пересмотра многих аспектов в личной жизни. У членов семьи появляются дополнительные обязанности, связанные с появлением брата или сестры. Данная перезагрузка устоявшегося быта способствует к </w:t>
      </w:r>
      <w:r w:rsidR="008B4E6D" w:rsidRPr="00223DB6">
        <w:rPr>
          <w:rFonts w:ascii="Times New Roman" w:hAnsi="Times New Roman" w:cs="Times New Roman"/>
          <w:bCs/>
          <w:sz w:val="28"/>
          <w:szCs w:val="28"/>
        </w:rPr>
        <w:t>улучшению психологического</w:t>
      </w:r>
      <w:r w:rsidRPr="00223DB6">
        <w:rPr>
          <w:rFonts w:ascii="Times New Roman" w:hAnsi="Times New Roman" w:cs="Times New Roman"/>
          <w:bCs/>
          <w:sz w:val="28"/>
          <w:szCs w:val="28"/>
        </w:rPr>
        <w:t xml:space="preserve"> климата в семье, еще более тесному сплочению и развитию семьи. </w:t>
      </w:r>
    </w:p>
    <w:p w14:paraId="0B29DFB4"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В каждой семье психологический климат обусловлен множеством факторов: социальными, психологическими, экономическими, биологическими и т. д. Важнейший фактор, его естественнонаучная основа - физическое здоровье членов семьи. Норма в здоровье человека (или отклонение от нормы) очень существенно влияет на психологическое здоровье не только этого человека, но и на психологическое здоровье семьи в целом.</w:t>
      </w:r>
    </w:p>
    <w:p w14:paraId="6077C598"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 Размышляя о ком-то в одиночестве, страдает каждый член этой семьи. Негативный климат способствует формированию нездорового психологического климата в семье. Неблагоприятная атмосфера в семье создает почву для неправильного формирования и развития ребенка. Некоторые последствия могут привести к психическим расстройствам, преступности среди несовершеннолетних, суицидам и т. д.</w:t>
      </w:r>
    </w:p>
    <w:p w14:paraId="6DE443D0"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В нестабильном климате в семье у ребенка развиваются такие психические расстройства, как: панические атаки, нарушения сна, беспричинные страхи, дезадаптация. Именно поэтому родителям следует уделять особое внимание формированию благоприятного психологического климата в семье, чтобы обеспечить гармоничное психологическое здоровье ребенка. </w:t>
      </w:r>
    </w:p>
    <w:p w14:paraId="690A7C78"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В подтверждение этого можно привести высказывание российского педагога-психолога </w:t>
      </w:r>
      <w:proofErr w:type="spellStart"/>
      <w:r w:rsidRPr="00223DB6">
        <w:rPr>
          <w:rFonts w:ascii="Times New Roman" w:hAnsi="Times New Roman" w:cs="Times New Roman"/>
          <w:bCs/>
          <w:sz w:val="28"/>
          <w:szCs w:val="28"/>
        </w:rPr>
        <w:t>П.П</w:t>
      </w:r>
      <w:proofErr w:type="spellEnd"/>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Блонского</w:t>
      </w:r>
      <w:proofErr w:type="spellEnd"/>
      <w:r w:rsidRPr="00223DB6">
        <w:rPr>
          <w:rFonts w:ascii="Times New Roman" w:hAnsi="Times New Roman" w:cs="Times New Roman"/>
          <w:bCs/>
          <w:sz w:val="28"/>
          <w:szCs w:val="28"/>
        </w:rPr>
        <w:t xml:space="preserve">: «Нельзя вырастить ребенка, не воспитав его родителей» [3, </w:t>
      </w:r>
      <w:r w:rsidRPr="00223DB6">
        <w:rPr>
          <w:rFonts w:ascii="Times New Roman" w:hAnsi="Times New Roman" w:cs="Times New Roman"/>
          <w:bCs/>
          <w:sz w:val="28"/>
          <w:szCs w:val="28"/>
          <w:lang w:val="en-US"/>
        </w:rPr>
        <w:t>c</w:t>
      </w:r>
      <w:r w:rsidRPr="00223DB6">
        <w:rPr>
          <w:rFonts w:ascii="Times New Roman" w:hAnsi="Times New Roman" w:cs="Times New Roman"/>
          <w:bCs/>
          <w:sz w:val="28"/>
          <w:szCs w:val="28"/>
        </w:rPr>
        <w:t xml:space="preserve">.24]. </w:t>
      </w:r>
    </w:p>
    <w:p w14:paraId="5255F5D0"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Родители не должны забывать, что для ребенка они, прежде всего, пример для всех. Семья - основа развития ребенка. Родители должны делать все возможное, чтобы психическое здоровье ребенка было в норме. Конечно, родители несут ответственность за то, как и кем растет их ребенок. Но родители должны воспитывать его так, чтобы, будучи в подростковом и зрелом возрасте он сможет избежать негативных влияний и позаботиться о своем психологическом здоровье. Родители в свою очередь должны убедиться, что ребенок умеет различать добро и зло, понимает, с кем дружить, и кого оставить на расстоянии. Родители должны постоянно разговаривать с ребенком, интересоваться его жизнью [2, </w:t>
      </w:r>
      <w:r w:rsidRPr="00223DB6">
        <w:rPr>
          <w:rFonts w:ascii="Times New Roman" w:hAnsi="Times New Roman" w:cs="Times New Roman"/>
          <w:bCs/>
          <w:sz w:val="28"/>
          <w:szCs w:val="28"/>
          <w:lang w:val="en-US"/>
        </w:rPr>
        <w:t>c</w:t>
      </w:r>
      <w:r w:rsidRPr="00223DB6">
        <w:rPr>
          <w:rFonts w:ascii="Times New Roman" w:hAnsi="Times New Roman" w:cs="Times New Roman"/>
          <w:bCs/>
          <w:sz w:val="28"/>
          <w:szCs w:val="28"/>
        </w:rPr>
        <w:t xml:space="preserve">.14]. </w:t>
      </w:r>
    </w:p>
    <w:p w14:paraId="46C40DD2"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lastRenderedPageBreak/>
        <w:t>Важными составляющими благоприятного психологического климата в семье являются: общение на все интересующие темы, дружеские и скоординированные домашние задания, открытость членов семьи друг другу и т. д. Именно этот климат способствует комфортным отношениям между членами семьи, уменьшая острота противоречий, снятие душевного напряжения и саморазвитие каждого в семье. Поэтому необходимо с детства учить детей: заботе, доброте, терпимости, выдержке, вниманию и другим.</w:t>
      </w:r>
    </w:p>
    <w:p w14:paraId="6A530249"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Другими словами, нужно учиться любить и подавать достойный пример. Психологическое развитие детей, их нравственное становление основано на семейных отношениях. Родители должны чувствовать ответственность, возложенную на них, следите за своими действиями, словами и помнить, что каждое сказанное слово будет иметь большое значение в процессе воспитания и обучения детей. Это еще раз доказывает, что семья играет основную роль в формировании благоприятного психологического здоровья ребенка.</w:t>
      </w:r>
    </w:p>
    <w:p w14:paraId="0D8B91ED" w14:textId="77777777" w:rsidR="008B4E6D" w:rsidRPr="00223DB6" w:rsidRDefault="008B4E6D" w:rsidP="00487599">
      <w:pPr>
        <w:spacing w:after="0" w:line="240" w:lineRule="auto"/>
        <w:ind w:firstLine="567"/>
        <w:jc w:val="both"/>
        <w:rPr>
          <w:rFonts w:ascii="Times New Roman" w:hAnsi="Times New Roman" w:cs="Times New Roman"/>
          <w:bCs/>
          <w:sz w:val="28"/>
          <w:szCs w:val="28"/>
        </w:rPr>
      </w:pPr>
    </w:p>
    <w:p w14:paraId="3E69D7B0" w14:textId="77777777" w:rsidR="00487DD6" w:rsidRPr="00223DB6" w:rsidRDefault="00487DD6"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7D844351"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1. </w:t>
      </w:r>
      <w:proofErr w:type="spellStart"/>
      <w:r w:rsidRPr="00223DB6">
        <w:rPr>
          <w:rFonts w:ascii="Times New Roman" w:hAnsi="Times New Roman" w:cs="Times New Roman"/>
          <w:bCs/>
          <w:sz w:val="28"/>
          <w:szCs w:val="28"/>
        </w:rPr>
        <w:t>Алешава</w:t>
      </w:r>
      <w:proofErr w:type="spellEnd"/>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Ю.Е</w:t>
      </w:r>
      <w:proofErr w:type="spellEnd"/>
      <w:r w:rsidRPr="00223DB6">
        <w:rPr>
          <w:rFonts w:ascii="Times New Roman" w:hAnsi="Times New Roman" w:cs="Times New Roman"/>
          <w:bCs/>
          <w:sz w:val="28"/>
          <w:szCs w:val="28"/>
        </w:rPr>
        <w:t xml:space="preserve">. Цикл развития семьи: исследование и проблемы / </w:t>
      </w:r>
      <w:proofErr w:type="spellStart"/>
      <w:r w:rsidRPr="00223DB6">
        <w:rPr>
          <w:rFonts w:ascii="Times New Roman" w:hAnsi="Times New Roman" w:cs="Times New Roman"/>
          <w:bCs/>
          <w:sz w:val="28"/>
          <w:szCs w:val="28"/>
        </w:rPr>
        <w:t>Ю.Е</w:t>
      </w:r>
      <w:proofErr w:type="spellEnd"/>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Алешава</w:t>
      </w:r>
      <w:proofErr w:type="spellEnd"/>
      <w:r w:rsidRPr="00223DB6">
        <w:rPr>
          <w:rFonts w:ascii="Times New Roman" w:hAnsi="Times New Roman" w:cs="Times New Roman"/>
          <w:bCs/>
          <w:sz w:val="28"/>
          <w:szCs w:val="28"/>
        </w:rPr>
        <w:t xml:space="preserve">. - </w:t>
      </w:r>
      <w:r w:rsidR="008B4E6D" w:rsidRPr="00223DB6">
        <w:rPr>
          <w:rFonts w:ascii="Times New Roman" w:hAnsi="Times New Roman" w:cs="Times New Roman"/>
          <w:bCs/>
          <w:sz w:val="28"/>
          <w:szCs w:val="28"/>
        </w:rPr>
        <w:t>Самара.</w:t>
      </w:r>
      <w:r w:rsidRPr="00223DB6">
        <w:rPr>
          <w:rFonts w:ascii="Times New Roman" w:hAnsi="Times New Roman" w:cs="Times New Roman"/>
          <w:bCs/>
          <w:sz w:val="28"/>
          <w:szCs w:val="28"/>
        </w:rPr>
        <w:t>: издательство «Бахр-М», 2017. - 356 с.</w:t>
      </w:r>
    </w:p>
    <w:p w14:paraId="56176619"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2. Андреева, </w:t>
      </w:r>
      <w:proofErr w:type="spellStart"/>
      <w:r w:rsidRPr="00223DB6">
        <w:rPr>
          <w:rFonts w:ascii="Times New Roman" w:hAnsi="Times New Roman" w:cs="Times New Roman"/>
          <w:bCs/>
          <w:sz w:val="28"/>
          <w:szCs w:val="28"/>
        </w:rPr>
        <w:t>Т.В</w:t>
      </w:r>
      <w:proofErr w:type="spellEnd"/>
      <w:r w:rsidRPr="00223DB6">
        <w:rPr>
          <w:rFonts w:ascii="Times New Roman" w:hAnsi="Times New Roman" w:cs="Times New Roman"/>
          <w:bCs/>
          <w:sz w:val="28"/>
          <w:szCs w:val="28"/>
        </w:rPr>
        <w:t xml:space="preserve">. Семейная психология / </w:t>
      </w:r>
      <w:proofErr w:type="spellStart"/>
      <w:r w:rsidRPr="00223DB6">
        <w:rPr>
          <w:rFonts w:ascii="Times New Roman" w:hAnsi="Times New Roman" w:cs="Times New Roman"/>
          <w:bCs/>
          <w:sz w:val="28"/>
          <w:szCs w:val="28"/>
        </w:rPr>
        <w:t>Т.В</w:t>
      </w:r>
      <w:proofErr w:type="spellEnd"/>
      <w:r w:rsidRPr="00223DB6">
        <w:rPr>
          <w:rFonts w:ascii="Times New Roman" w:hAnsi="Times New Roman" w:cs="Times New Roman"/>
          <w:bCs/>
          <w:sz w:val="28"/>
          <w:szCs w:val="28"/>
        </w:rPr>
        <w:t xml:space="preserve">. Андреева. - СПб.: </w:t>
      </w:r>
      <w:proofErr w:type="spellStart"/>
      <w:r w:rsidRPr="00223DB6">
        <w:rPr>
          <w:rFonts w:ascii="Times New Roman" w:hAnsi="Times New Roman" w:cs="Times New Roman"/>
          <w:bCs/>
          <w:sz w:val="28"/>
          <w:szCs w:val="28"/>
        </w:rPr>
        <w:t>Гаворка</w:t>
      </w:r>
      <w:proofErr w:type="spellEnd"/>
      <w:r w:rsidRPr="00223DB6">
        <w:rPr>
          <w:rFonts w:ascii="Times New Roman" w:hAnsi="Times New Roman" w:cs="Times New Roman"/>
          <w:bCs/>
          <w:sz w:val="28"/>
          <w:szCs w:val="28"/>
        </w:rPr>
        <w:t>, 2014. - 244 с.</w:t>
      </w:r>
    </w:p>
    <w:p w14:paraId="5AB4A7AB"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3. Горьковская, </w:t>
      </w:r>
      <w:proofErr w:type="spellStart"/>
      <w:r w:rsidRPr="00223DB6">
        <w:rPr>
          <w:rFonts w:ascii="Times New Roman" w:hAnsi="Times New Roman" w:cs="Times New Roman"/>
          <w:bCs/>
          <w:sz w:val="28"/>
          <w:szCs w:val="28"/>
        </w:rPr>
        <w:t>И.А</w:t>
      </w:r>
      <w:proofErr w:type="spellEnd"/>
      <w:r w:rsidRPr="00223DB6">
        <w:rPr>
          <w:rFonts w:ascii="Times New Roman" w:hAnsi="Times New Roman" w:cs="Times New Roman"/>
          <w:bCs/>
          <w:sz w:val="28"/>
          <w:szCs w:val="28"/>
        </w:rPr>
        <w:t xml:space="preserve">. Влияние макросоциальных условий на жизнеспособность подростков / </w:t>
      </w:r>
      <w:proofErr w:type="spellStart"/>
      <w:r w:rsidRPr="00223DB6">
        <w:rPr>
          <w:rFonts w:ascii="Times New Roman" w:hAnsi="Times New Roman" w:cs="Times New Roman"/>
          <w:bCs/>
          <w:sz w:val="28"/>
          <w:szCs w:val="28"/>
        </w:rPr>
        <w:t>И.А</w:t>
      </w:r>
      <w:proofErr w:type="spellEnd"/>
      <w:r w:rsidRPr="00223DB6">
        <w:rPr>
          <w:rFonts w:ascii="Times New Roman" w:hAnsi="Times New Roman" w:cs="Times New Roman"/>
          <w:bCs/>
          <w:sz w:val="28"/>
          <w:szCs w:val="28"/>
        </w:rPr>
        <w:t xml:space="preserve">. Горьковская. - </w:t>
      </w:r>
      <w:r w:rsidR="008B4E6D" w:rsidRPr="00223DB6">
        <w:rPr>
          <w:rFonts w:ascii="Times New Roman" w:hAnsi="Times New Roman" w:cs="Times New Roman"/>
          <w:bCs/>
          <w:sz w:val="28"/>
          <w:szCs w:val="28"/>
        </w:rPr>
        <w:t>М.</w:t>
      </w:r>
      <w:r w:rsidRPr="00223DB6">
        <w:rPr>
          <w:rFonts w:ascii="Times New Roman" w:hAnsi="Times New Roman" w:cs="Times New Roman"/>
          <w:bCs/>
          <w:sz w:val="28"/>
          <w:szCs w:val="28"/>
        </w:rPr>
        <w:t>: 2015. - 112 с.</w:t>
      </w:r>
    </w:p>
    <w:p w14:paraId="5F913C1D"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4. Ковалев </w:t>
      </w:r>
      <w:proofErr w:type="spellStart"/>
      <w:r w:rsidRPr="00223DB6">
        <w:rPr>
          <w:rFonts w:ascii="Times New Roman" w:hAnsi="Times New Roman" w:cs="Times New Roman"/>
          <w:bCs/>
          <w:sz w:val="28"/>
          <w:szCs w:val="28"/>
        </w:rPr>
        <w:t>С.В</w:t>
      </w:r>
      <w:proofErr w:type="spellEnd"/>
      <w:r w:rsidRPr="00223DB6">
        <w:rPr>
          <w:rFonts w:ascii="Times New Roman" w:hAnsi="Times New Roman" w:cs="Times New Roman"/>
          <w:bCs/>
          <w:sz w:val="28"/>
          <w:szCs w:val="28"/>
        </w:rPr>
        <w:t xml:space="preserve">. Психология современной семьи: Кн. для учителя. - </w:t>
      </w:r>
      <w:r w:rsidR="008B4E6D" w:rsidRPr="00223DB6">
        <w:rPr>
          <w:rFonts w:ascii="Times New Roman" w:hAnsi="Times New Roman" w:cs="Times New Roman"/>
          <w:bCs/>
          <w:sz w:val="28"/>
          <w:szCs w:val="28"/>
        </w:rPr>
        <w:t>М.</w:t>
      </w:r>
      <w:r w:rsidRPr="00223DB6">
        <w:rPr>
          <w:rFonts w:ascii="Times New Roman" w:hAnsi="Times New Roman" w:cs="Times New Roman"/>
          <w:bCs/>
          <w:sz w:val="28"/>
          <w:szCs w:val="28"/>
        </w:rPr>
        <w:t>: Наука и технологии, 2014. - 208 с.</w:t>
      </w:r>
    </w:p>
    <w:p w14:paraId="61BBFB13"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5. Коваленко, Н. П. Семья как система в психолого-педагогическом исследовании / Н. П. Коваленко. - Педагогика.: 2011. - 102 с.</w:t>
      </w:r>
    </w:p>
    <w:p w14:paraId="039C003E" w14:textId="77777777" w:rsidR="00EF1F8C" w:rsidRPr="00223DB6" w:rsidRDefault="00EF1F8C"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6. </w:t>
      </w:r>
      <w:proofErr w:type="spellStart"/>
      <w:r w:rsidRPr="00223DB6">
        <w:rPr>
          <w:rFonts w:ascii="Times New Roman" w:hAnsi="Times New Roman" w:cs="Times New Roman"/>
          <w:bCs/>
          <w:sz w:val="28"/>
          <w:szCs w:val="28"/>
        </w:rPr>
        <w:t>Колодич</w:t>
      </w:r>
      <w:proofErr w:type="spellEnd"/>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Е.Н</w:t>
      </w:r>
      <w:proofErr w:type="spellEnd"/>
      <w:r w:rsidRPr="00223DB6">
        <w:rPr>
          <w:rFonts w:ascii="Times New Roman" w:hAnsi="Times New Roman" w:cs="Times New Roman"/>
          <w:bCs/>
          <w:sz w:val="28"/>
          <w:szCs w:val="28"/>
        </w:rPr>
        <w:t xml:space="preserve">. Коррекция эмоциональных расстройств у детей и подростков. - </w:t>
      </w:r>
      <w:r w:rsidR="008B4E6D" w:rsidRPr="00223DB6">
        <w:rPr>
          <w:rFonts w:ascii="Times New Roman" w:hAnsi="Times New Roman" w:cs="Times New Roman"/>
          <w:bCs/>
          <w:sz w:val="28"/>
          <w:szCs w:val="28"/>
        </w:rPr>
        <w:t>Мн.</w:t>
      </w:r>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ТАА</w:t>
      </w:r>
      <w:proofErr w:type="spellEnd"/>
      <w:r w:rsidRPr="00223DB6">
        <w:rPr>
          <w:rFonts w:ascii="Times New Roman" w:hAnsi="Times New Roman" w:cs="Times New Roman"/>
          <w:bCs/>
          <w:sz w:val="28"/>
          <w:szCs w:val="28"/>
        </w:rPr>
        <w:t xml:space="preserve"> «ФУ </w:t>
      </w:r>
      <w:proofErr w:type="spellStart"/>
      <w:r w:rsidRPr="00223DB6">
        <w:rPr>
          <w:rFonts w:ascii="Times New Roman" w:hAnsi="Times New Roman" w:cs="Times New Roman"/>
          <w:bCs/>
          <w:sz w:val="28"/>
          <w:szCs w:val="28"/>
        </w:rPr>
        <w:t>Аинформ</w:t>
      </w:r>
      <w:proofErr w:type="spellEnd"/>
      <w:r w:rsidRPr="00223DB6">
        <w:rPr>
          <w:rFonts w:ascii="Times New Roman" w:hAnsi="Times New Roman" w:cs="Times New Roman"/>
          <w:bCs/>
          <w:sz w:val="28"/>
          <w:szCs w:val="28"/>
        </w:rPr>
        <w:t>», 2015. - 128 с.</w:t>
      </w:r>
    </w:p>
    <w:p w14:paraId="12C1F310" w14:textId="15B58976" w:rsidR="00C341EA" w:rsidRPr="00223DB6" w:rsidRDefault="00EF1F8C"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7. </w:t>
      </w:r>
      <w:proofErr w:type="spellStart"/>
      <w:r w:rsidRPr="00223DB6">
        <w:rPr>
          <w:rFonts w:ascii="Times New Roman" w:hAnsi="Times New Roman" w:cs="Times New Roman"/>
          <w:spacing w:val="-4"/>
          <w:sz w:val="28"/>
          <w:szCs w:val="28"/>
        </w:rPr>
        <w:t>Магомеддибирова</w:t>
      </w:r>
      <w:proofErr w:type="spellEnd"/>
      <w:r w:rsidRPr="00223DB6">
        <w:rPr>
          <w:rFonts w:ascii="Times New Roman" w:hAnsi="Times New Roman" w:cs="Times New Roman"/>
          <w:spacing w:val="-4"/>
          <w:sz w:val="28"/>
          <w:szCs w:val="28"/>
        </w:rPr>
        <w:t xml:space="preserve"> З. А., </w:t>
      </w:r>
      <w:proofErr w:type="spellStart"/>
      <w:r w:rsidRPr="00223DB6">
        <w:rPr>
          <w:rFonts w:ascii="Times New Roman" w:hAnsi="Times New Roman" w:cs="Times New Roman"/>
          <w:spacing w:val="-4"/>
          <w:sz w:val="28"/>
          <w:szCs w:val="28"/>
        </w:rPr>
        <w:t>НавразоваМ</w:t>
      </w:r>
      <w:proofErr w:type="spellEnd"/>
      <w:r w:rsidRPr="00223DB6">
        <w:rPr>
          <w:rFonts w:ascii="Times New Roman" w:hAnsi="Times New Roman" w:cs="Times New Roman"/>
          <w:spacing w:val="-4"/>
          <w:sz w:val="28"/>
          <w:szCs w:val="28"/>
        </w:rPr>
        <w:t>. Р. Духовно-нравственное воспитание подростков на примере чеченских народных традиций., МИР НАУКИ, КУЛЬТУРЫ, ОБРАЗОВАНИЯ. 0,237</w:t>
      </w:r>
      <w:r w:rsidRPr="00223DB6">
        <w:rPr>
          <w:rFonts w:ascii="Times New Roman" w:hAnsi="Times New Roman" w:cs="Times New Roman"/>
          <w:spacing w:val="-4"/>
          <w:sz w:val="28"/>
          <w:szCs w:val="28"/>
        </w:rPr>
        <w:tab/>
      </w:r>
      <w:proofErr w:type="spellStart"/>
      <w:r w:rsidRPr="00223DB6">
        <w:rPr>
          <w:rFonts w:ascii="Times New Roman" w:hAnsi="Times New Roman" w:cs="Times New Roman"/>
          <w:spacing w:val="-4"/>
          <w:sz w:val="28"/>
          <w:szCs w:val="28"/>
        </w:rPr>
        <w:t>ISSN</w:t>
      </w:r>
      <w:proofErr w:type="spellEnd"/>
      <w:r w:rsidRPr="00223DB6">
        <w:rPr>
          <w:rFonts w:ascii="Times New Roman" w:hAnsi="Times New Roman" w:cs="Times New Roman"/>
          <w:spacing w:val="-4"/>
          <w:sz w:val="28"/>
          <w:szCs w:val="28"/>
        </w:rPr>
        <w:t xml:space="preserve"> 1991-5497. 2018</w:t>
      </w:r>
      <w:r w:rsidR="008F3E85" w:rsidRPr="00223DB6">
        <w:rPr>
          <w:rFonts w:ascii="Times New Roman" w:hAnsi="Times New Roman" w:cs="Times New Roman"/>
          <w:spacing w:val="-4"/>
          <w:sz w:val="28"/>
          <w:szCs w:val="28"/>
        </w:rPr>
        <w:t>. -</w:t>
      </w:r>
      <w:r w:rsidRPr="00223DB6">
        <w:rPr>
          <w:rFonts w:ascii="Times New Roman" w:hAnsi="Times New Roman" w:cs="Times New Roman"/>
          <w:spacing w:val="-4"/>
          <w:sz w:val="28"/>
          <w:szCs w:val="28"/>
        </w:rPr>
        <w:t xml:space="preserve"> № </w:t>
      </w:r>
      <w:r w:rsidR="008B4E6D" w:rsidRPr="00223DB6">
        <w:rPr>
          <w:rFonts w:ascii="Times New Roman" w:hAnsi="Times New Roman" w:cs="Times New Roman"/>
          <w:spacing w:val="-4"/>
          <w:sz w:val="28"/>
          <w:szCs w:val="28"/>
        </w:rPr>
        <w:t>5 (</w:t>
      </w:r>
      <w:r w:rsidRPr="00223DB6">
        <w:rPr>
          <w:rFonts w:ascii="Times New Roman" w:hAnsi="Times New Roman" w:cs="Times New Roman"/>
          <w:spacing w:val="-4"/>
          <w:sz w:val="28"/>
          <w:szCs w:val="28"/>
        </w:rPr>
        <w:t>72)</w:t>
      </w:r>
    </w:p>
    <w:p w14:paraId="35966A8E" w14:textId="77777777" w:rsidR="008B4E6D" w:rsidRPr="00223DB6" w:rsidRDefault="008B4E6D" w:rsidP="00487599">
      <w:pPr>
        <w:spacing w:after="0" w:line="240" w:lineRule="auto"/>
        <w:ind w:firstLine="567"/>
        <w:jc w:val="both"/>
        <w:rPr>
          <w:rFonts w:ascii="Times New Roman" w:hAnsi="Times New Roman" w:cs="Times New Roman"/>
          <w:sz w:val="28"/>
          <w:szCs w:val="28"/>
        </w:rPr>
      </w:pPr>
    </w:p>
    <w:p w14:paraId="43E0E429" w14:textId="77777777" w:rsidR="00AC29A1" w:rsidRPr="00223DB6" w:rsidRDefault="00AC29A1" w:rsidP="00487599">
      <w:pPr>
        <w:spacing w:line="240" w:lineRule="auto"/>
        <w:rPr>
          <w:rFonts w:ascii="Times New Roman" w:hAnsi="Times New Roman" w:cs="Times New Roman"/>
          <w:b/>
          <w:sz w:val="28"/>
          <w:szCs w:val="28"/>
        </w:rPr>
      </w:pPr>
      <w:r w:rsidRPr="00223DB6">
        <w:rPr>
          <w:rFonts w:ascii="Times New Roman" w:hAnsi="Times New Roman" w:cs="Times New Roman"/>
          <w:b/>
          <w:sz w:val="28"/>
          <w:szCs w:val="28"/>
        </w:rPr>
        <w:br w:type="page"/>
      </w:r>
    </w:p>
    <w:p w14:paraId="668296D6" w14:textId="70673ECB" w:rsidR="00C341EA" w:rsidRPr="00223DB6" w:rsidRDefault="00C341EA"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 xml:space="preserve">УДК: 159.99 </w:t>
      </w:r>
    </w:p>
    <w:p w14:paraId="0306455C" w14:textId="77777777" w:rsidR="00461BAF" w:rsidRDefault="00461BAF" w:rsidP="00487599">
      <w:pPr>
        <w:spacing w:after="0" w:line="240" w:lineRule="auto"/>
        <w:jc w:val="center"/>
        <w:rPr>
          <w:rFonts w:ascii="Times New Roman" w:hAnsi="Times New Roman" w:cs="Times New Roman"/>
          <w:b/>
          <w:sz w:val="28"/>
          <w:szCs w:val="28"/>
        </w:rPr>
      </w:pPr>
    </w:p>
    <w:p w14:paraId="3AE173FF" w14:textId="78A8E92C" w:rsidR="00C341EA" w:rsidRPr="00223DB6" w:rsidRDefault="00C341EA"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КОНФЛИКТЫ В МОЛОДЫХ СЕМЬЯХ</w:t>
      </w:r>
    </w:p>
    <w:p w14:paraId="4FCF81F3" w14:textId="77777777" w:rsidR="00AC29A1" w:rsidRPr="00223DB6" w:rsidRDefault="00AC29A1" w:rsidP="00487599">
      <w:pPr>
        <w:spacing w:after="0" w:line="240" w:lineRule="auto"/>
        <w:ind w:firstLine="567"/>
        <w:jc w:val="right"/>
        <w:rPr>
          <w:rFonts w:ascii="Times New Roman" w:hAnsi="Times New Roman" w:cs="Times New Roman"/>
          <w:b/>
          <w:i/>
          <w:sz w:val="28"/>
          <w:szCs w:val="28"/>
        </w:rPr>
      </w:pPr>
    </w:p>
    <w:p w14:paraId="762BD8D2" w14:textId="7CAB39A6" w:rsidR="00C341EA" w:rsidRPr="00223DB6" w:rsidRDefault="00C341EA"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Абдулкадыров Ислам </w:t>
      </w:r>
      <w:proofErr w:type="spellStart"/>
      <w:r w:rsidRPr="00223DB6">
        <w:rPr>
          <w:rFonts w:ascii="Times New Roman" w:hAnsi="Times New Roman" w:cs="Times New Roman"/>
          <w:b/>
          <w:i/>
          <w:sz w:val="28"/>
          <w:szCs w:val="28"/>
        </w:rPr>
        <w:t>Абубакарович</w:t>
      </w:r>
      <w:proofErr w:type="spellEnd"/>
      <w:r w:rsidR="008F3E85" w:rsidRPr="00223DB6">
        <w:rPr>
          <w:rFonts w:ascii="Times New Roman" w:hAnsi="Times New Roman" w:cs="Times New Roman"/>
          <w:b/>
          <w:i/>
          <w:sz w:val="28"/>
          <w:szCs w:val="28"/>
        </w:rPr>
        <w:t>,</w:t>
      </w:r>
    </w:p>
    <w:p w14:paraId="79C0DF70" w14:textId="77777777" w:rsidR="00AC29A1" w:rsidRPr="00223DB6" w:rsidRDefault="00C341EA"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
          <w:i/>
          <w:sz w:val="28"/>
          <w:szCs w:val="28"/>
        </w:rPr>
        <w:t xml:space="preserve"> </w:t>
      </w:r>
      <w:r w:rsidR="008F3E85" w:rsidRPr="00223DB6">
        <w:rPr>
          <w:rFonts w:ascii="Times New Roman" w:hAnsi="Times New Roman" w:cs="Times New Roman"/>
          <w:bCs/>
          <w:i/>
          <w:sz w:val="28"/>
          <w:szCs w:val="28"/>
        </w:rPr>
        <w:t>с</w:t>
      </w:r>
      <w:r w:rsidRPr="00223DB6">
        <w:rPr>
          <w:rFonts w:ascii="Times New Roman" w:hAnsi="Times New Roman" w:cs="Times New Roman"/>
          <w:bCs/>
          <w:i/>
          <w:sz w:val="28"/>
          <w:szCs w:val="28"/>
        </w:rPr>
        <w:t xml:space="preserve">тудент 1-го курса, профиль </w:t>
      </w:r>
    </w:p>
    <w:p w14:paraId="0B29F2AB" w14:textId="7748C272" w:rsidR="00C341EA" w:rsidRPr="00223DB6" w:rsidRDefault="00C341EA"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«Технология и образовательная робототехника»</w:t>
      </w:r>
    </w:p>
    <w:p w14:paraId="634F3FB1" w14:textId="77777777" w:rsidR="00C341EA" w:rsidRPr="00223DB6" w:rsidRDefault="00C341EA"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Чеченский государственный педагогический университет</w:t>
      </w:r>
    </w:p>
    <w:p w14:paraId="724B64A1" w14:textId="77777777" w:rsidR="00C341EA" w:rsidRPr="00223DB6" w:rsidRDefault="00C341EA" w:rsidP="00487599">
      <w:pPr>
        <w:spacing w:after="0" w:line="240" w:lineRule="auto"/>
        <w:ind w:firstLine="567"/>
        <w:jc w:val="right"/>
        <w:rPr>
          <w:rFonts w:ascii="Times New Roman" w:hAnsi="Times New Roman" w:cs="Times New Roman"/>
          <w:bCs/>
          <w:i/>
          <w:sz w:val="28"/>
          <w:szCs w:val="28"/>
        </w:rPr>
      </w:pPr>
      <w:proofErr w:type="spellStart"/>
      <w:r w:rsidRPr="00223DB6">
        <w:rPr>
          <w:rFonts w:ascii="Times New Roman" w:hAnsi="Times New Roman" w:cs="Times New Roman"/>
          <w:bCs/>
          <w:i/>
          <w:sz w:val="28"/>
          <w:szCs w:val="28"/>
        </w:rPr>
        <w:t>Г.Грозный</w:t>
      </w:r>
      <w:proofErr w:type="spellEnd"/>
      <w:r w:rsidRPr="00223DB6">
        <w:rPr>
          <w:rFonts w:ascii="Times New Roman" w:hAnsi="Times New Roman" w:cs="Times New Roman"/>
          <w:bCs/>
          <w:i/>
          <w:sz w:val="28"/>
          <w:szCs w:val="28"/>
        </w:rPr>
        <w:t xml:space="preserve">  </w:t>
      </w:r>
    </w:p>
    <w:p w14:paraId="516073F1" w14:textId="77777777" w:rsidR="00C341EA" w:rsidRPr="00223DB6" w:rsidRDefault="00C341EA"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Научный руководитель: </w:t>
      </w:r>
      <w:proofErr w:type="spellStart"/>
      <w:r w:rsidRPr="00223DB6">
        <w:rPr>
          <w:rFonts w:ascii="Times New Roman" w:hAnsi="Times New Roman" w:cs="Times New Roman"/>
          <w:b/>
          <w:i/>
          <w:sz w:val="28"/>
          <w:szCs w:val="28"/>
        </w:rPr>
        <w:t>Газиева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К.А</w:t>
      </w:r>
      <w:proofErr w:type="spellEnd"/>
      <w:r w:rsidRPr="00223DB6">
        <w:rPr>
          <w:rFonts w:ascii="Times New Roman" w:hAnsi="Times New Roman" w:cs="Times New Roman"/>
          <w:b/>
          <w:i/>
          <w:sz w:val="28"/>
          <w:szCs w:val="28"/>
        </w:rPr>
        <w:t>.</w:t>
      </w:r>
      <w:r w:rsidR="008F3E85" w:rsidRPr="00223DB6">
        <w:rPr>
          <w:rFonts w:ascii="Times New Roman" w:hAnsi="Times New Roman" w:cs="Times New Roman"/>
          <w:b/>
          <w:i/>
          <w:sz w:val="28"/>
          <w:szCs w:val="28"/>
        </w:rPr>
        <w:t>,</w:t>
      </w:r>
    </w:p>
    <w:p w14:paraId="7C4CBD56" w14:textId="77777777" w:rsidR="00C341EA" w:rsidRPr="00223DB6" w:rsidRDefault="008F3E85"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с</w:t>
      </w:r>
      <w:r w:rsidR="00C341EA" w:rsidRPr="00223DB6">
        <w:rPr>
          <w:rFonts w:ascii="Times New Roman" w:hAnsi="Times New Roman" w:cs="Times New Roman"/>
          <w:bCs/>
          <w:i/>
          <w:sz w:val="28"/>
          <w:szCs w:val="28"/>
        </w:rPr>
        <w:t>тарший преподаватель</w:t>
      </w:r>
    </w:p>
    <w:p w14:paraId="270895D0" w14:textId="77777777" w:rsidR="00C341EA" w:rsidRPr="00223DB6" w:rsidRDefault="008F3E85"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к</w:t>
      </w:r>
      <w:r w:rsidR="00C341EA" w:rsidRPr="00223DB6">
        <w:rPr>
          <w:rFonts w:ascii="Times New Roman" w:hAnsi="Times New Roman" w:cs="Times New Roman"/>
          <w:bCs/>
          <w:i/>
          <w:sz w:val="28"/>
          <w:szCs w:val="28"/>
        </w:rPr>
        <w:t xml:space="preserve">афедры педагогики ФГБОУ ВО </w:t>
      </w:r>
      <w:proofErr w:type="spellStart"/>
      <w:r w:rsidR="00C341EA" w:rsidRPr="00223DB6">
        <w:rPr>
          <w:rFonts w:ascii="Times New Roman" w:hAnsi="Times New Roman" w:cs="Times New Roman"/>
          <w:bCs/>
          <w:i/>
          <w:sz w:val="28"/>
          <w:szCs w:val="28"/>
        </w:rPr>
        <w:t>ЧГПУ</w:t>
      </w:r>
      <w:proofErr w:type="spellEnd"/>
      <w:r w:rsidR="00C341EA" w:rsidRPr="00223DB6">
        <w:rPr>
          <w:rFonts w:ascii="Times New Roman" w:hAnsi="Times New Roman" w:cs="Times New Roman"/>
          <w:bCs/>
          <w:i/>
          <w:sz w:val="28"/>
          <w:szCs w:val="28"/>
        </w:rPr>
        <w:t>,</w:t>
      </w:r>
    </w:p>
    <w:p w14:paraId="0F6812EC" w14:textId="77777777" w:rsidR="00C341EA" w:rsidRPr="00223DB6" w:rsidRDefault="00C341EA" w:rsidP="00487599">
      <w:pPr>
        <w:spacing w:after="0" w:line="240" w:lineRule="auto"/>
        <w:ind w:firstLine="567"/>
        <w:jc w:val="right"/>
        <w:rPr>
          <w:rFonts w:ascii="Times New Roman" w:hAnsi="Times New Roman" w:cs="Times New Roman"/>
          <w:bCs/>
          <w:i/>
          <w:sz w:val="28"/>
          <w:szCs w:val="28"/>
        </w:rPr>
      </w:pPr>
      <w:proofErr w:type="spellStart"/>
      <w:r w:rsidRPr="00223DB6">
        <w:rPr>
          <w:rFonts w:ascii="Times New Roman" w:hAnsi="Times New Roman" w:cs="Times New Roman"/>
          <w:bCs/>
          <w:i/>
          <w:sz w:val="28"/>
          <w:szCs w:val="28"/>
        </w:rPr>
        <w:t>Г.Грозный</w:t>
      </w:r>
      <w:proofErr w:type="spellEnd"/>
      <w:r w:rsidRPr="00223DB6">
        <w:rPr>
          <w:rFonts w:ascii="Times New Roman" w:hAnsi="Times New Roman" w:cs="Times New Roman"/>
          <w:bCs/>
          <w:i/>
          <w:sz w:val="28"/>
          <w:szCs w:val="28"/>
        </w:rPr>
        <w:t xml:space="preserve"> </w:t>
      </w:r>
    </w:p>
    <w:p w14:paraId="696BB438" w14:textId="77777777" w:rsidR="00AC29A1" w:rsidRPr="00223DB6" w:rsidRDefault="00AC29A1" w:rsidP="00487599">
      <w:pPr>
        <w:spacing w:after="0" w:line="240" w:lineRule="auto"/>
        <w:ind w:firstLine="567"/>
        <w:jc w:val="both"/>
        <w:rPr>
          <w:rFonts w:ascii="Times New Roman" w:hAnsi="Times New Roman" w:cs="Times New Roman"/>
          <w:b/>
          <w:i/>
          <w:sz w:val="28"/>
          <w:szCs w:val="28"/>
        </w:rPr>
      </w:pPr>
    </w:p>
    <w:p w14:paraId="26AAB0B7" w14:textId="08FAB89D" w:rsidR="00C341EA" w:rsidRPr="00223DB6" w:rsidRDefault="00C341EA"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8F3E85"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Благодаря статистике можно сделать вывод о том, что </w:t>
      </w:r>
      <w:r w:rsidR="008F3E85" w:rsidRPr="00223DB6">
        <w:rPr>
          <w:rFonts w:ascii="Times New Roman" w:hAnsi="Times New Roman" w:cs="Times New Roman"/>
          <w:i/>
          <w:sz w:val="28"/>
          <w:szCs w:val="28"/>
        </w:rPr>
        <w:t>на</w:t>
      </w:r>
      <w:r w:rsidRPr="00223DB6">
        <w:rPr>
          <w:rFonts w:ascii="Times New Roman" w:hAnsi="Times New Roman" w:cs="Times New Roman"/>
          <w:i/>
          <w:sz w:val="28"/>
          <w:szCs w:val="28"/>
        </w:rPr>
        <w:t xml:space="preserve"> начальном этапе отношений супруги испытывают трудности. Со временем все конфликтные ситуации начинают иметь другие причины. В качестве профилактики супругам рекомендуется проводить больше времени вместе </w:t>
      </w:r>
    </w:p>
    <w:p w14:paraId="7D4A332B" w14:textId="77777777" w:rsidR="00C341EA" w:rsidRPr="00223DB6" w:rsidRDefault="00C341EA"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брак, отношения, конфликты, ячейка общества.</w:t>
      </w:r>
    </w:p>
    <w:p w14:paraId="2299FEE5" w14:textId="77777777" w:rsidR="00C341EA" w:rsidRPr="00223DB6" w:rsidRDefault="00C341EA" w:rsidP="00487599">
      <w:pPr>
        <w:spacing w:after="0" w:line="240" w:lineRule="auto"/>
        <w:ind w:firstLine="567"/>
        <w:rPr>
          <w:rFonts w:ascii="Times New Roman" w:hAnsi="Times New Roman" w:cs="Times New Roman"/>
          <w:sz w:val="28"/>
          <w:szCs w:val="28"/>
        </w:rPr>
      </w:pPr>
    </w:p>
    <w:p w14:paraId="08D45DDA" w14:textId="15892745" w:rsidR="00C341EA" w:rsidRPr="00223DB6" w:rsidRDefault="00C341EA"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CONFLICT IN YOUNG FAMILIES</w:t>
      </w:r>
    </w:p>
    <w:p w14:paraId="4D1B06F2" w14:textId="77777777" w:rsidR="00AC29A1" w:rsidRPr="00223DB6" w:rsidRDefault="00AC29A1" w:rsidP="00487599">
      <w:pPr>
        <w:spacing w:after="0" w:line="240" w:lineRule="auto"/>
        <w:ind w:firstLine="567"/>
        <w:jc w:val="right"/>
        <w:rPr>
          <w:rFonts w:ascii="Times New Roman" w:hAnsi="Times New Roman" w:cs="Times New Roman"/>
          <w:bCs/>
          <w:i/>
          <w:sz w:val="28"/>
          <w:szCs w:val="28"/>
          <w:lang w:val="en-US"/>
        </w:rPr>
      </w:pPr>
    </w:p>
    <w:p w14:paraId="562132AF" w14:textId="5E6468F2" w:rsidR="00C341EA" w:rsidRPr="00223DB6" w:rsidRDefault="00C341EA"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Abdulkadyrov</w:t>
      </w:r>
      <w:proofErr w:type="spellEnd"/>
      <w:r w:rsidRPr="00223DB6">
        <w:rPr>
          <w:rFonts w:ascii="Times New Roman" w:hAnsi="Times New Roman" w:cs="Times New Roman"/>
          <w:b/>
          <w:i/>
          <w:sz w:val="28"/>
          <w:szCs w:val="28"/>
          <w:lang w:val="en-US"/>
        </w:rPr>
        <w:t xml:space="preserve"> Islam </w:t>
      </w:r>
      <w:proofErr w:type="spellStart"/>
      <w:r w:rsidRPr="00223DB6">
        <w:rPr>
          <w:rFonts w:ascii="Times New Roman" w:hAnsi="Times New Roman" w:cs="Times New Roman"/>
          <w:b/>
          <w:i/>
          <w:sz w:val="28"/>
          <w:szCs w:val="28"/>
          <w:lang w:val="en-US"/>
        </w:rPr>
        <w:t>Abubakarovich</w:t>
      </w:r>
      <w:proofErr w:type="spellEnd"/>
    </w:p>
    <w:p w14:paraId="52A25025" w14:textId="77777777" w:rsidR="00C341EA" w:rsidRPr="00223DB6" w:rsidRDefault="00C341EA"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 xml:space="preserve"> 1st year student, profile "Technology and educational robotics"</w:t>
      </w:r>
    </w:p>
    <w:p w14:paraId="37E97CD9" w14:textId="77777777" w:rsidR="00C341EA" w:rsidRPr="00223DB6" w:rsidRDefault="00C341EA"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Chechen State Pedagogical University, G. Grozny</w:t>
      </w:r>
    </w:p>
    <w:p w14:paraId="13676FC5" w14:textId="77777777" w:rsidR="00C341EA" w:rsidRPr="00223DB6" w:rsidRDefault="00C341EA" w:rsidP="00487599">
      <w:pPr>
        <w:spacing w:after="0" w:line="240" w:lineRule="auto"/>
        <w:ind w:firstLine="567"/>
        <w:jc w:val="right"/>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 xml:space="preserve">Scientific adviser: </w:t>
      </w:r>
      <w:proofErr w:type="spellStart"/>
      <w:r w:rsidRPr="00223DB6">
        <w:rPr>
          <w:rFonts w:ascii="Times New Roman" w:hAnsi="Times New Roman" w:cs="Times New Roman"/>
          <w:b/>
          <w:i/>
          <w:sz w:val="28"/>
          <w:szCs w:val="28"/>
          <w:lang w:val="en-US"/>
        </w:rPr>
        <w:t>Gazieva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K.A</w:t>
      </w:r>
      <w:proofErr w:type="spellEnd"/>
      <w:r w:rsidRPr="00223DB6">
        <w:rPr>
          <w:rFonts w:ascii="Times New Roman" w:hAnsi="Times New Roman" w:cs="Times New Roman"/>
          <w:b/>
          <w:i/>
          <w:sz w:val="28"/>
          <w:szCs w:val="28"/>
          <w:lang w:val="en-US"/>
        </w:rPr>
        <w:t>.</w:t>
      </w:r>
    </w:p>
    <w:p w14:paraId="0237915E" w14:textId="77777777" w:rsidR="00C341EA" w:rsidRPr="00223DB6" w:rsidRDefault="00C341EA"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Senior Lecturer</w:t>
      </w:r>
    </w:p>
    <w:p w14:paraId="28D06A7D" w14:textId="77777777" w:rsidR="00C341EA" w:rsidRPr="00223DB6" w:rsidRDefault="00C341EA"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 xml:space="preserve">Department of Pedagogy </w:t>
      </w:r>
      <w:proofErr w:type="spellStart"/>
      <w:r w:rsidRPr="00223DB6">
        <w:rPr>
          <w:rFonts w:ascii="Times New Roman" w:hAnsi="Times New Roman" w:cs="Times New Roman"/>
          <w:bCs/>
          <w:i/>
          <w:sz w:val="28"/>
          <w:szCs w:val="28"/>
          <w:lang w:val="en-US"/>
        </w:rPr>
        <w:t>FSBEI</w:t>
      </w:r>
      <w:proofErr w:type="spellEnd"/>
      <w:r w:rsidRPr="00223DB6">
        <w:rPr>
          <w:rFonts w:ascii="Times New Roman" w:hAnsi="Times New Roman" w:cs="Times New Roman"/>
          <w:bCs/>
          <w:i/>
          <w:sz w:val="28"/>
          <w:szCs w:val="28"/>
          <w:lang w:val="en-US"/>
        </w:rPr>
        <w:t xml:space="preserve"> VO </w:t>
      </w:r>
      <w:proofErr w:type="spellStart"/>
      <w:r w:rsidRPr="00223DB6">
        <w:rPr>
          <w:rFonts w:ascii="Times New Roman" w:hAnsi="Times New Roman" w:cs="Times New Roman"/>
          <w:bCs/>
          <w:i/>
          <w:sz w:val="28"/>
          <w:szCs w:val="28"/>
          <w:lang w:val="en-US"/>
        </w:rPr>
        <w:t>ChSPU</w:t>
      </w:r>
      <w:proofErr w:type="spellEnd"/>
      <w:r w:rsidRPr="00223DB6">
        <w:rPr>
          <w:rFonts w:ascii="Times New Roman" w:hAnsi="Times New Roman" w:cs="Times New Roman"/>
          <w:bCs/>
          <w:i/>
          <w:sz w:val="28"/>
          <w:szCs w:val="28"/>
          <w:lang w:val="en-US"/>
        </w:rPr>
        <w:t>,</w:t>
      </w:r>
    </w:p>
    <w:p w14:paraId="5E91FEC0" w14:textId="77777777" w:rsidR="00C341EA" w:rsidRPr="00223DB6" w:rsidRDefault="00C341EA"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bCs/>
          <w:i/>
          <w:sz w:val="28"/>
          <w:szCs w:val="28"/>
          <w:lang w:val="en-US"/>
        </w:rPr>
        <w:t>G. Grozny</w:t>
      </w:r>
    </w:p>
    <w:p w14:paraId="7A544A31" w14:textId="77777777" w:rsidR="00AC29A1" w:rsidRPr="00223DB6" w:rsidRDefault="00AC29A1" w:rsidP="00487599">
      <w:pPr>
        <w:spacing w:after="0" w:line="240" w:lineRule="auto"/>
        <w:ind w:firstLine="567"/>
        <w:jc w:val="both"/>
        <w:rPr>
          <w:rFonts w:ascii="Times New Roman" w:hAnsi="Times New Roman" w:cs="Times New Roman"/>
          <w:i/>
          <w:sz w:val="28"/>
          <w:szCs w:val="28"/>
          <w:lang w:val="en-US"/>
        </w:rPr>
      </w:pPr>
    </w:p>
    <w:p w14:paraId="21E6E537" w14:textId="3F6AABF9" w:rsidR="00C341EA" w:rsidRPr="00223DB6" w:rsidRDefault="00C341EA"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Annotation</w:t>
      </w:r>
      <w:r w:rsidR="00672F9C" w:rsidRPr="00223DB6">
        <w:rPr>
          <w:rFonts w:ascii="Times New Roman" w:hAnsi="Times New Roman" w:cs="Times New Roman"/>
          <w:b/>
          <w:bCs/>
          <w:i/>
          <w:sz w:val="28"/>
          <w:szCs w:val="28"/>
          <w:lang w:val="en-US"/>
        </w:rPr>
        <w:t>.</w:t>
      </w:r>
      <w:r w:rsidRPr="00223DB6">
        <w:rPr>
          <w:rFonts w:ascii="Times New Roman" w:hAnsi="Times New Roman" w:cs="Times New Roman"/>
          <w:i/>
          <w:sz w:val="28"/>
          <w:szCs w:val="28"/>
          <w:lang w:val="en-US"/>
        </w:rPr>
        <w:t xml:space="preserve"> Thanks to statistics, it can be concluded that at the initial stage of the relationship, spouses experience difficulties. Over time, all conflict situations begin to have other reasons. As a preventive measure, spouses are encouraged to spend more time together.</w:t>
      </w:r>
    </w:p>
    <w:p w14:paraId="31F4442D" w14:textId="77777777" w:rsidR="00C341EA" w:rsidRPr="00223DB6" w:rsidRDefault="00C341EA"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Key words</w:t>
      </w:r>
      <w:r w:rsidRPr="00223DB6">
        <w:rPr>
          <w:rFonts w:ascii="Times New Roman" w:hAnsi="Times New Roman" w:cs="Times New Roman"/>
          <w:i/>
          <w:sz w:val="28"/>
          <w:szCs w:val="28"/>
          <w:lang w:val="en-US"/>
        </w:rPr>
        <w:t>: seed, marriage, relationships, conflicts, common societies.</w:t>
      </w:r>
    </w:p>
    <w:p w14:paraId="73202C61" w14:textId="77777777" w:rsidR="00AC29A1" w:rsidRPr="00223DB6" w:rsidRDefault="00AC29A1" w:rsidP="00487599">
      <w:pPr>
        <w:spacing w:after="0" w:line="240" w:lineRule="auto"/>
        <w:ind w:firstLine="567"/>
        <w:jc w:val="both"/>
        <w:rPr>
          <w:rFonts w:ascii="Times New Roman" w:hAnsi="Times New Roman" w:cs="Times New Roman"/>
          <w:sz w:val="28"/>
          <w:szCs w:val="28"/>
          <w:lang w:val="en-US"/>
        </w:rPr>
      </w:pPr>
    </w:p>
    <w:p w14:paraId="02E839FC" w14:textId="0EAF38BC"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Недавно образовавшаяся семья во все времена испытывала трудности с адаптацией к семейной жизни. В наше время каждый год в России создаётся сотни тысяч новых ячеек общества. Девятнадцать процентов из этих браков </w:t>
      </w:r>
      <w:r w:rsidR="00672F9C" w:rsidRPr="00223DB6">
        <w:rPr>
          <w:rFonts w:ascii="Times New Roman" w:hAnsi="Times New Roman" w:cs="Times New Roman"/>
          <w:sz w:val="28"/>
          <w:szCs w:val="28"/>
        </w:rPr>
        <w:t>— это</w:t>
      </w:r>
      <w:r w:rsidRPr="00223DB6">
        <w:rPr>
          <w:rFonts w:ascii="Times New Roman" w:hAnsi="Times New Roman" w:cs="Times New Roman"/>
          <w:sz w:val="28"/>
          <w:szCs w:val="28"/>
        </w:rPr>
        <w:t xml:space="preserve"> молодые семьи. Молодая семья </w:t>
      </w:r>
      <w:r w:rsidR="00672F9C" w:rsidRPr="00223DB6">
        <w:rPr>
          <w:rFonts w:ascii="Times New Roman" w:hAnsi="Times New Roman" w:cs="Times New Roman"/>
          <w:sz w:val="28"/>
          <w:szCs w:val="28"/>
        </w:rPr>
        <w:t>— это</w:t>
      </w:r>
      <w:r w:rsidRPr="00223DB6">
        <w:rPr>
          <w:rFonts w:ascii="Times New Roman" w:hAnsi="Times New Roman" w:cs="Times New Roman"/>
          <w:sz w:val="28"/>
          <w:szCs w:val="28"/>
        </w:rPr>
        <w:t xml:space="preserve"> семья, где оба супруга не достигли 30 полных лет и имеют опыт брака не больше пяти лет. От бла</w:t>
      </w:r>
      <w:r w:rsidRPr="00223DB6">
        <w:rPr>
          <w:rFonts w:ascii="Times New Roman" w:hAnsi="Times New Roman" w:cs="Times New Roman"/>
          <w:sz w:val="28"/>
          <w:szCs w:val="28"/>
        </w:rPr>
        <w:lastRenderedPageBreak/>
        <w:t>гополучия таких семей зависит демография всей страны, поэтому исследование и изучение данного вопроса будет всегда актуальным. Ключевым моментом в любом исследовании этой области является то, что ранние браки довольно хрупкие и в большинстве случаев не долговечны.</w:t>
      </w:r>
    </w:p>
    <w:p w14:paraId="22051E8A"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Одной из первостепенных причин выступает неготовность двух молодых индивидов к быту. Так же высокое моральное давление оказывает губительное влияние на молодую семью. На данный момент 66-68% всех пар, вступающих в брак</w:t>
      </w:r>
      <w:r w:rsidR="00672F9C" w:rsidRPr="00223DB6">
        <w:rPr>
          <w:rFonts w:ascii="Times New Roman" w:hAnsi="Times New Roman" w:cs="Times New Roman"/>
          <w:sz w:val="28"/>
          <w:szCs w:val="28"/>
        </w:rPr>
        <w:t>,</w:t>
      </w:r>
      <w:r w:rsidRPr="00223DB6">
        <w:rPr>
          <w:rFonts w:ascii="Times New Roman" w:hAnsi="Times New Roman" w:cs="Times New Roman"/>
          <w:sz w:val="28"/>
          <w:szCs w:val="28"/>
        </w:rPr>
        <w:t xml:space="preserve"> в скором времени распадаются. И это тоже стало причиной повышенного интереса исследователей к проблемам молодых семьей. На раннем этапе семейной жизни новая ячейка общества начинает путь становления полноценной семьи. Этот сложный путь начинается с формирования быта, формирования общих интересов, общих взглядов на жизнь. Но несмотря на все усилия, прикладываемые для создания благополучной семьи, молодые пары испытывают колоссальную нагрузку. Молодые индивиды из-за неопытности или под давлением родителей вступают в излишне ранний брак.</w:t>
      </w:r>
    </w:p>
    <w:p w14:paraId="39714B22" w14:textId="77777777" w:rsidR="00C341EA" w:rsidRPr="00223DB6" w:rsidRDefault="00C341EA"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Это порождает гнетущую среду и бесконечные конфликты, убивающие союз. Конфликты начинают появляться на ровном месте, без видимой причины и разной степени тяжести, ведущие к психологическому выгоранию и, как следствие, разводу. Существует огромное количество видов конфликтов.</w:t>
      </w:r>
    </w:p>
    <w:p w14:paraId="4A5C2E45"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Подлинный конфликт, который случается по, действительно, весомой причине, когда пара осознаёт проблему, появившуюся на их пути.</w:t>
      </w:r>
    </w:p>
    <w:p w14:paraId="4D67DB84"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Незначительный конфликт, причиной которого является легко решаемая проблема, однако, из-за стрессовой обстановки возникает ссора.</w:t>
      </w:r>
    </w:p>
    <w:p w14:paraId="245D379D"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Конфликт, при котором один или оба партнёра не способны сдержать все накопившиеся незначительные претензии и начинают активно их высказывать, тем самым усугублять и так сложную ситуацию.</w:t>
      </w:r>
    </w:p>
    <w:p w14:paraId="272B41A7"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 основная ценность в жизни многих людей в нашем обществе.  От рождения до конца жизни, помимо семейного положения, расы, богатства и материального положения, каждый член общества также имеет такие характеристики, как семейное положение.  Для ребенка семья — это среда, которая создает условия для его физического, умственного, эмоционального и интеллектуального развития.  Возвращаясь к теме: «Виды конфликтов» стоит упомянуть о неосознанном конфликте.</w:t>
      </w:r>
    </w:p>
    <w:p w14:paraId="41825F50"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Существует неосознанный конфликт в семье, в том случае, когда стороны и сами не могут сказать в чем истинная причина, или не хотят ее признавать.</w:t>
      </w:r>
    </w:p>
    <w:p w14:paraId="418F4A04"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Причинами всех данных конфликтов выступают абсолютно разные факторы.</w:t>
      </w:r>
    </w:p>
    <w:p w14:paraId="31176002"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Это может быть финансовое неблагополучие, так как молодая семья, не успевшая встать на ноги, первое время без поддержки будет испытывать трудности. Самой главной причиной возникновения конфликтов в молодой семье в первую очередь является моральная неготовность молодых людей нести ответственность, накладываемую в браке. Так у одного или чаще у </w:t>
      </w:r>
      <w:r w:rsidRPr="00223DB6">
        <w:rPr>
          <w:rFonts w:ascii="Times New Roman" w:hAnsi="Times New Roman" w:cs="Times New Roman"/>
          <w:sz w:val="28"/>
          <w:szCs w:val="28"/>
        </w:rPr>
        <w:lastRenderedPageBreak/>
        <w:t>обоих молодоженов возникает длительный стресс, который ведёт к апатии, недосыпу, и даже легкой формы депрессии.</w:t>
      </w:r>
    </w:p>
    <w:p w14:paraId="68CAFD6C"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первую очередь конфликты в молодой семье возникают на фоне быта и ведения домашнего хозяйства. Особенно резко встаёт вопрос роли мужа и жены, а точнее, их быт, выступает как камень преткновения у супругов. Молодой муж очень с большим трудом переключается на выполнение «общесемейных» задач после тяжелого рабочего дня в случае, если до этого он ничего не делал. С другой стороны, очень нелегко приходится девушке, которая не готова взять на себя весь объём работы по дому.</w:t>
      </w:r>
    </w:p>
    <w:p w14:paraId="4E690A20"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 главным корнем проблемы является трудность в общении, особенно в конфликтных ситуациях – неумение показывать и проявлять свои чувства и переживания. Лучший вариант и эффективный способ выражения негативных мыслей – диалог. Во-первых, появляется реальная возможность быть ясным, а у вашего партнера– желание делиться своими мыслями с вами. Во-вторых, когда человек рассказывает о своих переживаниях, описывает их, он сам начинает их лучше осознавать и оценивать. Противоречия банальны в совместной жизни, особенно в начале. Главное – понять, что проблемы появляются не из-за наших разногласий, а из-за того, как их воспринимают обе стороны. Одно дело, когда для каждой стороны важно мнение другой, открываются общие точки, и совсем иное, когда доказательство своей правоты сводится к крику и ругани.</w:t>
      </w:r>
    </w:p>
    <w:p w14:paraId="2EB64B10"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Объектом исследования в данной работе выступает – молодая семья.</w:t>
      </w:r>
    </w:p>
    <w:p w14:paraId="226A6BB2"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Цель работы – понять причины конфликтов в молодых семьях.</w:t>
      </w:r>
    </w:p>
    <w:p w14:paraId="67B25F0F"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концу работы должны быть выполнены следующие задачи:</w:t>
      </w:r>
    </w:p>
    <w:p w14:paraId="40F5A2A8"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-изучить определение семейных конфликтов и понять причины их возникновения;</w:t>
      </w:r>
    </w:p>
    <w:p w14:paraId="2A6DE990"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-исследовать пути предупреждения и решения семейных конфликтов;</w:t>
      </w:r>
    </w:p>
    <w:p w14:paraId="55A60DAE"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уточнить причины конфликтов в молодых семьях.</w:t>
      </w:r>
    </w:p>
    <w:p w14:paraId="5E67BA47"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Гипотеза – есть мнение, что конфликты в современных молодых семьях, в основном, обусловлены финансовыми проблемами.</w:t>
      </w:r>
    </w:p>
    <w:p w14:paraId="4C622F7A"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Методы исследования: изучение статистики, научная литература, социальный опрос.</w:t>
      </w:r>
    </w:p>
    <w:p w14:paraId="6DC4348F" w14:textId="77777777" w:rsidR="00C341EA" w:rsidRPr="00223DB6" w:rsidRDefault="00C341EA"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Молодая семейная пара обязана определить территорию, независимую от родительского контроля, а родителям, в свою очередь, необходимо изменить методы влияния на детей после того, как те основали собственную семью.</w:t>
      </w:r>
    </w:p>
    <w:p w14:paraId="1B21389B"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этом исследовании - причина конфликтов в молодых семьях.</w:t>
      </w:r>
    </w:p>
    <w:p w14:paraId="64854016"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мнению социологов, корень многих конфликтов в молодых семьях кроется в семейной борьбе за господство.  Кроме того, лидерские установки связаны не только с повседневными проблемами брака, но и со сложностью отношений между мужем и женой.</w:t>
      </w:r>
    </w:p>
    <w:p w14:paraId="66F88B85"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Еще до брака у каждой стороны были свои взгляды на свою идеальную супружескую жизнь и обязанности своих супругов.  Но сложившиеся семейные отношения часто противоречат ожиданиям будущего супруга от брака.  </w:t>
      </w:r>
      <w:r w:rsidRPr="00223DB6">
        <w:rPr>
          <w:rFonts w:ascii="Times New Roman" w:hAnsi="Times New Roman" w:cs="Times New Roman"/>
          <w:sz w:val="28"/>
          <w:szCs w:val="28"/>
        </w:rPr>
        <w:lastRenderedPageBreak/>
        <w:t>Исходя из противоречия в разделении труда, противоречия в системе – «Общие права и обязанности в семье» обычно являются неразрешимыми проблемами для супруга.</w:t>
      </w:r>
    </w:p>
    <w:p w14:paraId="680D4CFF"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Обычно проблемой становятся социально-экономические трудности семьи: отсутствие жилья, низкая заработная плата и отсутствие детских садов сказываются на психическом здоровье супругов и в конечном итоге сказываются на их отношениях.</w:t>
      </w:r>
    </w:p>
    <w:p w14:paraId="614FD11D"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Все ученые сделали акцент на периоде новой семьи, то есть они обнаружили множество психологических и бытовых проблем, даже на начальном этапе своего существования эти проблемы разрушат семью.  Большинство молодых семей распадались в самом начале брака.</w:t>
      </w:r>
    </w:p>
    <w:p w14:paraId="4E1636C0"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Начиная с первого шага в супружеской жизни, стоит знать, что другой способ решения повседневных проблем не является причиной конфликтных ситуаций.  Если конфликт только назрел, необходимо без лишних эмоций остановить скандал, чтобы разрешить спор максимально эффективно.  Все зависит от такта и дипломатических способностей, а также от стремления к компромиссу.</w:t>
      </w:r>
    </w:p>
    <w:p w14:paraId="453F4F32"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третьем месте с точки зрения конфликта - автономия, проявленная одним из супругов.  Сформировать «нас» из двух «я» непросто.  Однако</w:t>
      </w:r>
      <w:r w:rsidR="00672F9C" w:rsidRPr="00223DB6">
        <w:rPr>
          <w:rFonts w:ascii="Times New Roman" w:hAnsi="Times New Roman" w:cs="Times New Roman"/>
          <w:sz w:val="28"/>
          <w:szCs w:val="28"/>
        </w:rPr>
        <w:t>,</w:t>
      </w:r>
      <w:r w:rsidRPr="00223DB6">
        <w:rPr>
          <w:rFonts w:ascii="Times New Roman" w:hAnsi="Times New Roman" w:cs="Times New Roman"/>
          <w:sz w:val="28"/>
          <w:szCs w:val="28"/>
        </w:rPr>
        <w:t xml:space="preserve"> если супруги сохранят отношение к привычкам друг друга, </w:t>
      </w:r>
      <w:r w:rsidR="008B4E6D" w:rsidRPr="00223DB6">
        <w:rPr>
          <w:rFonts w:ascii="Times New Roman" w:hAnsi="Times New Roman" w:cs="Times New Roman"/>
          <w:sz w:val="28"/>
          <w:szCs w:val="28"/>
        </w:rPr>
        <w:t>и будут</w:t>
      </w:r>
      <w:r w:rsidRPr="00223DB6">
        <w:rPr>
          <w:rFonts w:ascii="Times New Roman" w:hAnsi="Times New Roman" w:cs="Times New Roman"/>
          <w:sz w:val="28"/>
          <w:szCs w:val="28"/>
        </w:rPr>
        <w:t xml:space="preserve"> усердно работать сами, это создаст условия для бесконфликтного взаимодействия в будущей жизни.</w:t>
      </w:r>
    </w:p>
    <w:p w14:paraId="28CE1D23" w14:textId="7EA713CC"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Среди исследованных пар общий уровень конфликтности был близок к среднему. А уровень подготовки к конструктивному взаимодействию средний, что говорит о высокой вероятности конфликта с супругом.</w:t>
      </w:r>
    </w:p>
    <w:p w14:paraId="064097BE" w14:textId="77777777" w:rsidR="00C341EA" w:rsidRPr="00223DB6" w:rsidRDefault="00C341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Данные, полученные в ходе исследования, могут быть использованы для подготовки рекомендаций по оказанию помощи молодым конфликтным семьям в процессе консультирования психологов.</w:t>
      </w:r>
    </w:p>
    <w:p w14:paraId="5216F1D7" w14:textId="77777777" w:rsidR="00AC29A1" w:rsidRPr="00223DB6" w:rsidRDefault="00AC29A1"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770A0732" w14:textId="5399E5EF" w:rsidR="00487DD6" w:rsidRPr="00223DB6" w:rsidRDefault="00487DD6"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56C30BB0" w14:textId="5D5814A5" w:rsidR="00C341EA" w:rsidRPr="00223DB6" w:rsidRDefault="00C341EA" w:rsidP="00487599">
      <w:pPr>
        <w:pStyle w:val="p1"/>
        <w:numPr>
          <w:ilvl w:val="0"/>
          <w:numId w:val="59"/>
        </w:numPr>
        <w:tabs>
          <w:tab w:val="left" w:pos="851"/>
        </w:tabs>
        <w:ind w:left="0" w:firstLine="567"/>
        <w:jc w:val="both"/>
        <w:rPr>
          <w:rFonts w:ascii="Times New Roman" w:hAnsi="Times New Roman"/>
          <w:b/>
          <w:sz w:val="28"/>
          <w:szCs w:val="28"/>
        </w:rPr>
      </w:pPr>
      <w:r w:rsidRPr="00223DB6">
        <w:rPr>
          <w:rFonts w:ascii="Times New Roman" w:hAnsi="Times New Roman"/>
          <w:sz w:val="28"/>
          <w:szCs w:val="28"/>
        </w:rPr>
        <w:t xml:space="preserve">Молодая семья. Поддержка государством, программы / </w:t>
      </w:r>
      <w:proofErr w:type="spellStart"/>
      <w:r w:rsidRPr="00223DB6">
        <w:rPr>
          <w:rFonts w:ascii="Times New Roman" w:hAnsi="Times New Roman"/>
          <w:sz w:val="28"/>
          <w:szCs w:val="28"/>
        </w:rPr>
        <w:t>Ю.Ю</w:t>
      </w:r>
      <w:proofErr w:type="spellEnd"/>
      <w:r w:rsidRPr="00223DB6">
        <w:rPr>
          <w:rFonts w:ascii="Times New Roman" w:hAnsi="Times New Roman"/>
          <w:sz w:val="28"/>
          <w:szCs w:val="28"/>
        </w:rPr>
        <w:t>. Бычков [и др.</w:t>
      </w:r>
      <w:r w:rsidR="008B4E6D" w:rsidRPr="00223DB6">
        <w:rPr>
          <w:rFonts w:ascii="Times New Roman" w:hAnsi="Times New Roman"/>
          <w:sz w:val="28"/>
          <w:szCs w:val="28"/>
        </w:rPr>
        <w:t>].</w:t>
      </w:r>
      <w:r w:rsidRPr="00223DB6">
        <w:rPr>
          <w:rFonts w:ascii="Times New Roman" w:hAnsi="Times New Roman"/>
          <w:sz w:val="28"/>
          <w:szCs w:val="28"/>
        </w:rPr>
        <w:t xml:space="preserve"> — </w:t>
      </w:r>
      <w:r w:rsidR="008B4E6D" w:rsidRPr="00223DB6">
        <w:rPr>
          <w:rFonts w:ascii="Times New Roman" w:hAnsi="Times New Roman"/>
          <w:sz w:val="28"/>
          <w:szCs w:val="28"/>
        </w:rPr>
        <w:t>Москва:</w:t>
      </w:r>
      <w:r w:rsidRPr="00223DB6">
        <w:rPr>
          <w:rFonts w:ascii="Times New Roman" w:hAnsi="Times New Roman"/>
          <w:sz w:val="28"/>
          <w:szCs w:val="28"/>
        </w:rPr>
        <w:t xml:space="preserve"> Эксмо, 2017. — 144 c. — </w:t>
      </w:r>
      <w:proofErr w:type="spellStart"/>
      <w:r w:rsidRPr="00223DB6">
        <w:rPr>
          <w:rFonts w:ascii="Times New Roman" w:hAnsi="Times New Roman"/>
          <w:sz w:val="28"/>
          <w:szCs w:val="28"/>
        </w:rPr>
        <w:t>ISBN</w:t>
      </w:r>
      <w:proofErr w:type="spellEnd"/>
      <w:r w:rsidRPr="00223DB6">
        <w:rPr>
          <w:rFonts w:ascii="Times New Roman" w:hAnsi="Times New Roman"/>
          <w:sz w:val="28"/>
          <w:szCs w:val="28"/>
        </w:rPr>
        <w:t xml:space="preserve"> 2227-8397. — </w:t>
      </w:r>
      <w:r w:rsidR="008B4E6D" w:rsidRPr="00223DB6">
        <w:rPr>
          <w:rFonts w:ascii="Times New Roman" w:hAnsi="Times New Roman"/>
          <w:sz w:val="28"/>
          <w:szCs w:val="28"/>
        </w:rPr>
        <w:t>Текст:</w:t>
      </w:r>
      <w:r w:rsidRPr="00223DB6">
        <w:rPr>
          <w:rFonts w:ascii="Times New Roman" w:hAnsi="Times New Roman"/>
          <w:sz w:val="28"/>
          <w:szCs w:val="28"/>
        </w:rPr>
        <w:t xml:space="preserve"> электронный // Электронно-библиотечная система </w:t>
      </w:r>
      <w:proofErr w:type="spellStart"/>
      <w:r w:rsidRPr="00223DB6">
        <w:rPr>
          <w:rFonts w:ascii="Times New Roman" w:hAnsi="Times New Roman"/>
          <w:sz w:val="28"/>
          <w:szCs w:val="28"/>
        </w:rPr>
        <w:t>IPR</w:t>
      </w:r>
      <w:proofErr w:type="spellEnd"/>
      <w:r w:rsidRPr="00223DB6">
        <w:rPr>
          <w:rFonts w:ascii="Times New Roman" w:hAnsi="Times New Roman"/>
          <w:sz w:val="28"/>
          <w:szCs w:val="28"/>
        </w:rPr>
        <w:t xml:space="preserve"> </w:t>
      </w:r>
      <w:proofErr w:type="spellStart"/>
      <w:r w:rsidR="008B4E6D" w:rsidRPr="00223DB6">
        <w:rPr>
          <w:rFonts w:ascii="Times New Roman" w:hAnsi="Times New Roman"/>
          <w:sz w:val="28"/>
          <w:szCs w:val="28"/>
        </w:rPr>
        <w:t>BOOKS</w:t>
      </w:r>
      <w:proofErr w:type="spellEnd"/>
      <w:r w:rsidR="008B4E6D" w:rsidRPr="00223DB6">
        <w:rPr>
          <w:rFonts w:ascii="Times New Roman" w:hAnsi="Times New Roman"/>
          <w:sz w:val="28"/>
          <w:szCs w:val="28"/>
        </w:rPr>
        <w:t>:</w:t>
      </w:r>
      <w:r w:rsidRPr="00223DB6">
        <w:rPr>
          <w:rFonts w:ascii="Times New Roman" w:hAnsi="Times New Roman"/>
          <w:sz w:val="28"/>
          <w:szCs w:val="28"/>
        </w:rPr>
        <w:t xml:space="preserve"> [сайт]. — URL: http://www.iprbookshop.ru/21393.</w:t>
      </w:r>
    </w:p>
    <w:p w14:paraId="13A448F7" w14:textId="4A2CD2B4" w:rsidR="00C341EA" w:rsidRPr="00223DB6" w:rsidRDefault="00C341EA" w:rsidP="00487599">
      <w:pPr>
        <w:pStyle w:val="p1"/>
        <w:numPr>
          <w:ilvl w:val="0"/>
          <w:numId w:val="59"/>
        </w:numPr>
        <w:tabs>
          <w:tab w:val="left" w:pos="851"/>
        </w:tabs>
        <w:ind w:left="0" w:firstLine="567"/>
        <w:jc w:val="both"/>
        <w:rPr>
          <w:rFonts w:ascii="Times New Roman" w:hAnsi="Times New Roman"/>
          <w:b/>
          <w:sz w:val="28"/>
          <w:szCs w:val="28"/>
        </w:rPr>
      </w:pPr>
      <w:proofErr w:type="spellStart"/>
      <w:r w:rsidRPr="00223DB6">
        <w:rPr>
          <w:rFonts w:ascii="Times New Roman" w:hAnsi="Times New Roman"/>
          <w:sz w:val="28"/>
          <w:szCs w:val="28"/>
        </w:rPr>
        <w:t>Вашкау</w:t>
      </w:r>
      <w:proofErr w:type="spellEnd"/>
      <w:r w:rsidRPr="00223DB6">
        <w:rPr>
          <w:rFonts w:ascii="Times New Roman" w:hAnsi="Times New Roman"/>
          <w:sz w:val="28"/>
          <w:szCs w:val="28"/>
        </w:rPr>
        <w:t xml:space="preserve"> Н.Э. Как писать научную работу по истории своей </w:t>
      </w:r>
      <w:r w:rsidR="008B4E6D" w:rsidRPr="00223DB6">
        <w:rPr>
          <w:rFonts w:ascii="Times New Roman" w:hAnsi="Times New Roman"/>
          <w:sz w:val="28"/>
          <w:szCs w:val="28"/>
        </w:rPr>
        <w:t>семьи:</w:t>
      </w:r>
      <w:r w:rsidRPr="00223DB6">
        <w:rPr>
          <w:rFonts w:ascii="Times New Roman" w:hAnsi="Times New Roman"/>
          <w:sz w:val="28"/>
          <w:szCs w:val="28"/>
        </w:rPr>
        <w:t xml:space="preserve"> учебно-методическое пособие / </w:t>
      </w:r>
      <w:proofErr w:type="spellStart"/>
      <w:r w:rsidRPr="00223DB6">
        <w:rPr>
          <w:rFonts w:ascii="Times New Roman" w:hAnsi="Times New Roman"/>
          <w:sz w:val="28"/>
          <w:szCs w:val="28"/>
        </w:rPr>
        <w:t>Вашкау</w:t>
      </w:r>
      <w:proofErr w:type="spellEnd"/>
      <w:r w:rsidRPr="00223DB6">
        <w:rPr>
          <w:rFonts w:ascii="Times New Roman" w:hAnsi="Times New Roman"/>
          <w:sz w:val="28"/>
          <w:szCs w:val="28"/>
        </w:rPr>
        <w:t xml:space="preserve"> </w:t>
      </w:r>
      <w:r w:rsidR="008B4E6D" w:rsidRPr="00223DB6">
        <w:rPr>
          <w:rFonts w:ascii="Times New Roman" w:hAnsi="Times New Roman"/>
          <w:sz w:val="28"/>
          <w:szCs w:val="28"/>
        </w:rPr>
        <w:t>Н.Э.</w:t>
      </w:r>
      <w:r w:rsidRPr="00223DB6">
        <w:rPr>
          <w:rFonts w:ascii="Times New Roman" w:hAnsi="Times New Roman"/>
          <w:sz w:val="28"/>
          <w:szCs w:val="28"/>
        </w:rPr>
        <w:t xml:space="preserve"> — </w:t>
      </w:r>
      <w:r w:rsidR="008B4E6D" w:rsidRPr="00223DB6">
        <w:rPr>
          <w:rFonts w:ascii="Times New Roman" w:hAnsi="Times New Roman"/>
          <w:sz w:val="28"/>
          <w:szCs w:val="28"/>
        </w:rPr>
        <w:t>Липецк:</w:t>
      </w:r>
      <w:r w:rsidRPr="00223DB6">
        <w:rPr>
          <w:rFonts w:ascii="Times New Roman" w:hAnsi="Times New Roman"/>
          <w:sz w:val="28"/>
          <w:szCs w:val="28"/>
        </w:rPr>
        <w:t xml:space="preserve"> Липецкий государственный педагогический университет имени </w:t>
      </w:r>
      <w:proofErr w:type="spellStart"/>
      <w:r w:rsidRPr="00223DB6">
        <w:rPr>
          <w:rFonts w:ascii="Times New Roman" w:hAnsi="Times New Roman"/>
          <w:sz w:val="28"/>
          <w:szCs w:val="28"/>
        </w:rPr>
        <w:t>П.П</w:t>
      </w:r>
      <w:proofErr w:type="spellEnd"/>
      <w:r w:rsidRPr="00223DB6">
        <w:rPr>
          <w:rFonts w:ascii="Times New Roman" w:hAnsi="Times New Roman"/>
          <w:sz w:val="28"/>
          <w:szCs w:val="28"/>
        </w:rPr>
        <w:t xml:space="preserve">. Семёнова-Тян-Шанского, 2020. — 90 c. — </w:t>
      </w:r>
      <w:proofErr w:type="spellStart"/>
      <w:r w:rsidRPr="00223DB6">
        <w:rPr>
          <w:rFonts w:ascii="Times New Roman" w:hAnsi="Times New Roman"/>
          <w:sz w:val="28"/>
          <w:szCs w:val="28"/>
        </w:rPr>
        <w:t>ISBN</w:t>
      </w:r>
      <w:proofErr w:type="spellEnd"/>
      <w:r w:rsidRPr="00223DB6">
        <w:rPr>
          <w:rFonts w:ascii="Times New Roman" w:hAnsi="Times New Roman"/>
          <w:sz w:val="28"/>
          <w:szCs w:val="28"/>
        </w:rPr>
        <w:t xml:space="preserve"> 2227-8397. — </w:t>
      </w:r>
      <w:r w:rsidR="008B4E6D" w:rsidRPr="00223DB6">
        <w:rPr>
          <w:rFonts w:ascii="Times New Roman" w:hAnsi="Times New Roman"/>
          <w:sz w:val="28"/>
          <w:szCs w:val="28"/>
        </w:rPr>
        <w:t>Текст:</w:t>
      </w:r>
      <w:r w:rsidRPr="00223DB6">
        <w:rPr>
          <w:rFonts w:ascii="Times New Roman" w:hAnsi="Times New Roman"/>
          <w:sz w:val="28"/>
          <w:szCs w:val="28"/>
        </w:rPr>
        <w:t xml:space="preserve"> электронный // Электронно-библиотечная система </w:t>
      </w:r>
      <w:proofErr w:type="spellStart"/>
      <w:r w:rsidRPr="00223DB6">
        <w:rPr>
          <w:rFonts w:ascii="Times New Roman" w:hAnsi="Times New Roman"/>
          <w:sz w:val="28"/>
          <w:szCs w:val="28"/>
        </w:rPr>
        <w:t>IPR</w:t>
      </w:r>
      <w:proofErr w:type="spellEnd"/>
      <w:r w:rsidRPr="00223DB6">
        <w:rPr>
          <w:rFonts w:ascii="Times New Roman" w:hAnsi="Times New Roman"/>
          <w:sz w:val="28"/>
          <w:szCs w:val="28"/>
        </w:rPr>
        <w:t xml:space="preserve"> </w:t>
      </w:r>
      <w:proofErr w:type="spellStart"/>
      <w:r w:rsidR="008B4E6D" w:rsidRPr="00223DB6">
        <w:rPr>
          <w:rFonts w:ascii="Times New Roman" w:hAnsi="Times New Roman"/>
          <w:sz w:val="28"/>
          <w:szCs w:val="28"/>
        </w:rPr>
        <w:t>BOOKS</w:t>
      </w:r>
      <w:proofErr w:type="spellEnd"/>
      <w:r w:rsidR="008B4E6D" w:rsidRPr="00223DB6">
        <w:rPr>
          <w:rFonts w:ascii="Times New Roman" w:hAnsi="Times New Roman"/>
          <w:sz w:val="28"/>
          <w:szCs w:val="28"/>
        </w:rPr>
        <w:t>:</w:t>
      </w:r>
      <w:r w:rsidRPr="00223DB6">
        <w:rPr>
          <w:rFonts w:ascii="Times New Roman" w:hAnsi="Times New Roman"/>
          <w:sz w:val="28"/>
          <w:szCs w:val="28"/>
        </w:rPr>
        <w:t xml:space="preserve"> [сайт]. — URL: http://www.iprbookshop.ru/101003. </w:t>
      </w:r>
    </w:p>
    <w:p w14:paraId="208FE008" w14:textId="138AB12C" w:rsidR="00C341EA" w:rsidRPr="00223DB6" w:rsidRDefault="00C341EA" w:rsidP="00487599">
      <w:pPr>
        <w:pStyle w:val="p1"/>
        <w:numPr>
          <w:ilvl w:val="0"/>
          <w:numId w:val="59"/>
        </w:numPr>
        <w:tabs>
          <w:tab w:val="left" w:pos="851"/>
        </w:tabs>
        <w:spacing w:line="235" w:lineRule="auto"/>
        <w:ind w:left="0" w:firstLine="567"/>
        <w:jc w:val="both"/>
        <w:rPr>
          <w:rFonts w:ascii="Times New Roman" w:hAnsi="Times New Roman"/>
          <w:b/>
          <w:spacing w:val="-4"/>
          <w:sz w:val="28"/>
          <w:szCs w:val="28"/>
        </w:rPr>
      </w:pPr>
      <w:r w:rsidRPr="00223DB6">
        <w:rPr>
          <w:rFonts w:ascii="Times New Roman" w:hAnsi="Times New Roman"/>
          <w:spacing w:val="-4"/>
          <w:sz w:val="28"/>
          <w:szCs w:val="28"/>
        </w:rPr>
        <w:t xml:space="preserve">Кибальченко </w:t>
      </w:r>
      <w:proofErr w:type="spellStart"/>
      <w:r w:rsidRPr="00223DB6">
        <w:rPr>
          <w:rFonts w:ascii="Times New Roman" w:hAnsi="Times New Roman"/>
          <w:spacing w:val="-4"/>
          <w:sz w:val="28"/>
          <w:szCs w:val="28"/>
        </w:rPr>
        <w:t>И.А</w:t>
      </w:r>
      <w:proofErr w:type="spellEnd"/>
      <w:r w:rsidRPr="00223DB6">
        <w:rPr>
          <w:rFonts w:ascii="Times New Roman" w:hAnsi="Times New Roman"/>
          <w:spacing w:val="-4"/>
          <w:sz w:val="28"/>
          <w:szCs w:val="28"/>
        </w:rPr>
        <w:t xml:space="preserve">. Опыт отношений в родительской семье как предиктор интеллектуально-личностного ресурса молодых </w:t>
      </w:r>
      <w:r w:rsidR="008B4E6D" w:rsidRPr="00223DB6">
        <w:rPr>
          <w:rFonts w:ascii="Times New Roman" w:hAnsi="Times New Roman"/>
          <w:spacing w:val="-4"/>
          <w:sz w:val="28"/>
          <w:szCs w:val="28"/>
        </w:rPr>
        <w:t>людей:</w:t>
      </w:r>
      <w:r w:rsidRPr="00223DB6">
        <w:rPr>
          <w:rFonts w:ascii="Times New Roman" w:hAnsi="Times New Roman"/>
          <w:spacing w:val="-4"/>
          <w:sz w:val="28"/>
          <w:szCs w:val="28"/>
        </w:rPr>
        <w:t xml:space="preserve"> монография / Кибальченко </w:t>
      </w:r>
      <w:proofErr w:type="spellStart"/>
      <w:r w:rsidRPr="00223DB6">
        <w:rPr>
          <w:rFonts w:ascii="Times New Roman" w:hAnsi="Times New Roman"/>
          <w:spacing w:val="-4"/>
          <w:sz w:val="28"/>
          <w:szCs w:val="28"/>
        </w:rPr>
        <w:t>И.А</w:t>
      </w:r>
      <w:proofErr w:type="spellEnd"/>
      <w:r w:rsidRPr="00223DB6">
        <w:rPr>
          <w:rFonts w:ascii="Times New Roman" w:hAnsi="Times New Roman"/>
          <w:spacing w:val="-4"/>
          <w:sz w:val="28"/>
          <w:szCs w:val="28"/>
        </w:rPr>
        <w:t xml:space="preserve">., Истратова </w:t>
      </w:r>
      <w:proofErr w:type="spellStart"/>
      <w:r w:rsidRPr="00223DB6">
        <w:rPr>
          <w:rFonts w:ascii="Times New Roman" w:hAnsi="Times New Roman"/>
          <w:spacing w:val="-4"/>
          <w:sz w:val="28"/>
          <w:szCs w:val="28"/>
        </w:rPr>
        <w:t>О.Н</w:t>
      </w:r>
      <w:proofErr w:type="spellEnd"/>
      <w:r w:rsidRPr="00223DB6">
        <w:rPr>
          <w:rFonts w:ascii="Times New Roman" w:hAnsi="Times New Roman"/>
          <w:spacing w:val="-4"/>
          <w:sz w:val="28"/>
          <w:szCs w:val="28"/>
        </w:rPr>
        <w:t xml:space="preserve">., </w:t>
      </w:r>
      <w:proofErr w:type="spellStart"/>
      <w:r w:rsidRPr="00223DB6">
        <w:rPr>
          <w:rFonts w:ascii="Times New Roman" w:hAnsi="Times New Roman"/>
          <w:spacing w:val="-4"/>
          <w:sz w:val="28"/>
          <w:szCs w:val="28"/>
        </w:rPr>
        <w:t>Эксакусто</w:t>
      </w:r>
      <w:proofErr w:type="spellEnd"/>
      <w:r w:rsidRPr="00223DB6">
        <w:rPr>
          <w:rFonts w:ascii="Times New Roman" w:hAnsi="Times New Roman"/>
          <w:spacing w:val="-4"/>
          <w:sz w:val="28"/>
          <w:szCs w:val="28"/>
        </w:rPr>
        <w:t xml:space="preserve"> </w:t>
      </w:r>
      <w:proofErr w:type="spellStart"/>
      <w:r w:rsidR="008B4E6D" w:rsidRPr="00223DB6">
        <w:rPr>
          <w:rFonts w:ascii="Times New Roman" w:hAnsi="Times New Roman"/>
          <w:spacing w:val="-4"/>
          <w:sz w:val="28"/>
          <w:szCs w:val="28"/>
        </w:rPr>
        <w:t>Т.В</w:t>
      </w:r>
      <w:proofErr w:type="spellEnd"/>
      <w:r w:rsidR="008B4E6D" w:rsidRPr="00223DB6">
        <w:rPr>
          <w:rFonts w:ascii="Times New Roman" w:hAnsi="Times New Roman"/>
          <w:spacing w:val="-4"/>
          <w:sz w:val="28"/>
          <w:szCs w:val="28"/>
        </w:rPr>
        <w:t>.</w:t>
      </w:r>
      <w:r w:rsidRPr="00223DB6">
        <w:rPr>
          <w:rFonts w:ascii="Times New Roman" w:hAnsi="Times New Roman"/>
          <w:spacing w:val="-4"/>
          <w:sz w:val="28"/>
          <w:szCs w:val="28"/>
        </w:rPr>
        <w:t xml:space="preserve"> — </w:t>
      </w:r>
      <w:proofErr w:type="spellStart"/>
      <w:r w:rsidRPr="00223DB6">
        <w:rPr>
          <w:rFonts w:ascii="Times New Roman" w:hAnsi="Times New Roman"/>
          <w:spacing w:val="-4"/>
          <w:sz w:val="28"/>
          <w:szCs w:val="28"/>
        </w:rPr>
        <w:t>Ростов</w:t>
      </w:r>
      <w:proofErr w:type="spellEnd"/>
      <w:r w:rsidRPr="00223DB6">
        <w:rPr>
          <w:rFonts w:ascii="Times New Roman" w:hAnsi="Times New Roman"/>
          <w:spacing w:val="-4"/>
          <w:sz w:val="28"/>
          <w:szCs w:val="28"/>
        </w:rPr>
        <w:t xml:space="preserve">-на-Дону, </w:t>
      </w:r>
      <w:r w:rsidR="008B4E6D" w:rsidRPr="00223DB6">
        <w:rPr>
          <w:rFonts w:ascii="Times New Roman" w:hAnsi="Times New Roman"/>
          <w:spacing w:val="-4"/>
          <w:sz w:val="28"/>
          <w:szCs w:val="28"/>
        </w:rPr>
        <w:t>Таганрог:</w:t>
      </w:r>
      <w:r w:rsidRPr="00223DB6">
        <w:rPr>
          <w:rFonts w:ascii="Times New Roman" w:hAnsi="Times New Roman"/>
          <w:spacing w:val="-4"/>
          <w:sz w:val="28"/>
          <w:szCs w:val="28"/>
        </w:rPr>
        <w:t xml:space="preserve"> Издательство Южного федерального университета, 2019. — 203 c. — </w:t>
      </w:r>
      <w:proofErr w:type="spellStart"/>
      <w:r w:rsidRPr="00223DB6">
        <w:rPr>
          <w:rFonts w:ascii="Times New Roman" w:hAnsi="Times New Roman"/>
          <w:spacing w:val="-4"/>
          <w:sz w:val="28"/>
          <w:szCs w:val="28"/>
        </w:rPr>
        <w:t>ISBN</w:t>
      </w:r>
      <w:proofErr w:type="spellEnd"/>
      <w:r w:rsidRPr="00223DB6">
        <w:rPr>
          <w:rFonts w:ascii="Times New Roman" w:hAnsi="Times New Roman"/>
          <w:spacing w:val="-4"/>
          <w:sz w:val="28"/>
          <w:szCs w:val="28"/>
        </w:rPr>
        <w:t xml:space="preserve"> </w:t>
      </w:r>
      <w:r w:rsidRPr="00223DB6">
        <w:rPr>
          <w:rFonts w:ascii="Times New Roman" w:hAnsi="Times New Roman"/>
          <w:spacing w:val="-4"/>
          <w:sz w:val="28"/>
          <w:szCs w:val="28"/>
        </w:rPr>
        <w:lastRenderedPageBreak/>
        <w:t xml:space="preserve">978-5-9275-3325-1. — </w:t>
      </w:r>
      <w:r w:rsidR="008B4E6D" w:rsidRPr="00223DB6">
        <w:rPr>
          <w:rFonts w:ascii="Times New Roman" w:hAnsi="Times New Roman"/>
          <w:spacing w:val="-4"/>
          <w:sz w:val="28"/>
          <w:szCs w:val="28"/>
        </w:rPr>
        <w:t>Текст:</w:t>
      </w:r>
      <w:r w:rsidRPr="00223DB6">
        <w:rPr>
          <w:rFonts w:ascii="Times New Roman" w:hAnsi="Times New Roman"/>
          <w:spacing w:val="-4"/>
          <w:sz w:val="28"/>
          <w:szCs w:val="28"/>
        </w:rPr>
        <w:t xml:space="preserve"> электронный // Электронно-библиотечная система </w:t>
      </w:r>
      <w:proofErr w:type="spellStart"/>
      <w:r w:rsidRPr="00223DB6">
        <w:rPr>
          <w:rFonts w:ascii="Times New Roman" w:hAnsi="Times New Roman"/>
          <w:spacing w:val="-4"/>
          <w:sz w:val="28"/>
          <w:szCs w:val="28"/>
        </w:rPr>
        <w:t>IPR</w:t>
      </w:r>
      <w:proofErr w:type="spellEnd"/>
      <w:r w:rsidRPr="00223DB6">
        <w:rPr>
          <w:rFonts w:ascii="Times New Roman" w:hAnsi="Times New Roman"/>
          <w:spacing w:val="-4"/>
          <w:sz w:val="28"/>
          <w:szCs w:val="28"/>
        </w:rPr>
        <w:t xml:space="preserve"> </w:t>
      </w:r>
      <w:proofErr w:type="spellStart"/>
      <w:r w:rsidR="008B4E6D" w:rsidRPr="00223DB6">
        <w:rPr>
          <w:rFonts w:ascii="Times New Roman" w:hAnsi="Times New Roman"/>
          <w:spacing w:val="-4"/>
          <w:sz w:val="28"/>
          <w:szCs w:val="28"/>
        </w:rPr>
        <w:t>BOOKS</w:t>
      </w:r>
      <w:proofErr w:type="spellEnd"/>
      <w:r w:rsidR="008B4E6D" w:rsidRPr="00223DB6">
        <w:rPr>
          <w:rFonts w:ascii="Times New Roman" w:hAnsi="Times New Roman"/>
          <w:spacing w:val="-4"/>
          <w:sz w:val="28"/>
          <w:szCs w:val="28"/>
        </w:rPr>
        <w:t>:</w:t>
      </w:r>
      <w:r w:rsidRPr="00223DB6">
        <w:rPr>
          <w:rFonts w:ascii="Times New Roman" w:hAnsi="Times New Roman"/>
          <w:spacing w:val="-4"/>
          <w:sz w:val="28"/>
          <w:szCs w:val="28"/>
        </w:rPr>
        <w:t xml:space="preserve"> [сайт]. — URL: http://www.iprbookshop.ru/</w:t>
      </w:r>
      <w:r w:rsidR="00AC29A1" w:rsidRPr="00223DB6">
        <w:rPr>
          <w:rFonts w:ascii="Times New Roman" w:hAnsi="Times New Roman"/>
          <w:spacing w:val="-4"/>
          <w:sz w:val="28"/>
          <w:szCs w:val="28"/>
        </w:rPr>
        <w:t xml:space="preserve"> </w:t>
      </w:r>
      <w:r w:rsidRPr="00223DB6">
        <w:rPr>
          <w:rFonts w:ascii="Times New Roman" w:hAnsi="Times New Roman"/>
          <w:spacing w:val="-4"/>
          <w:sz w:val="28"/>
          <w:szCs w:val="28"/>
        </w:rPr>
        <w:t>95802.</w:t>
      </w:r>
    </w:p>
    <w:p w14:paraId="4A926481" w14:textId="78D3DE92" w:rsidR="00C341EA" w:rsidRPr="00223DB6" w:rsidRDefault="00C341EA" w:rsidP="00487599">
      <w:pPr>
        <w:pStyle w:val="p1"/>
        <w:numPr>
          <w:ilvl w:val="0"/>
          <w:numId w:val="59"/>
        </w:numPr>
        <w:tabs>
          <w:tab w:val="left" w:pos="851"/>
        </w:tabs>
        <w:spacing w:line="235" w:lineRule="auto"/>
        <w:ind w:left="0" w:firstLine="567"/>
        <w:jc w:val="both"/>
        <w:rPr>
          <w:rFonts w:ascii="Times New Roman" w:hAnsi="Times New Roman"/>
          <w:b/>
          <w:sz w:val="28"/>
          <w:szCs w:val="28"/>
        </w:rPr>
      </w:pPr>
      <w:r w:rsidRPr="00223DB6">
        <w:rPr>
          <w:rFonts w:ascii="Times New Roman" w:hAnsi="Times New Roman"/>
          <w:sz w:val="28"/>
          <w:szCs w:val="28"/>
        </w:rPr>
        <w:t xml:space="preserve">Молодая семья в современном </w:t>
      </w:r>
      <w:r w:rsidR="008B4E6D" w:rsidRPr="00223DB6">
        <w:rPr>
          <w:rFonts w:ascii="Times New Roman" w:hAnsi="Times New Roman"/>
          <w:sz w:val="28"/>
          <w:szCs w:val="28"/>
        </w:rPr>
        <w:t>обществе:</w:t>
      </w:r>
      <w:r w:rsidRPr="00223DB6">
        <w:rPr>
          <w:rFonts w:ascii="Times New Roman" w:hAnsi="Times New Roman"/>
          <w:sz w:val="28"/>
          <w:szCs w:val="28"/>
        </w:rPr>
        <w:t xml:space="preserve"> учебное пособие / </w:t>
      </w:r>
      <w:proofErr w:type="spellStart"/>
      <w:r w:rsidRPr="00223DB6">
        <w:rPr>
          <w:rFonts w:ascii="Times New Roman" w:hAnsi="Times New Roman"/>
          <w:sz w:val="28"/>
          <w:szCs w:val="28"/>
        </w:rPr>
        <w:t>Е.В</w:t>
      </w:r>
      <w:proofErr w:type="spellEnd"/>
      <w:r w:rsidRPr="00223DB6">
        <w:rPr>
          <w:rFonts w:ascii="Times New Roman" w:hAnsi="Times New Roman"/>
          <w:sz w:val="28"/>
          <w:szCs w:val="28"/>
        </w:rPr>
        <w:t>. Рыбак [и др.</w:t>
      </w:r>
      <w:r w:rsidR="008B4E6D" w:rsidRPr="00223DB6">
        <w:rPr>
          <w:rFonts w:ascii="Times New Roman" w:hAnsi="Times New Roman"/>
          <w:sz w:val="28"/>
          <w:szCs w:val="28"/>
        </w:rPr>
        <w:t>].</w:t>
      </w:r>
      <w:r w:rsidRPr="00223DB6">
        <w:rPr>
          <w:rFonts w:ascii="Times New Roman" w:hAnsi="Times New Roman"/>
          <w:sz w:val="28"/>
          <w:szCs w:val="28"/>
        </w:rPr>
        <w:t xml:space="preserve"> — </w:t>
      </w:r>
      <w:r w:rsidR="008B4E6D" w:rsidRPr="00223DB6">
        <w:rPr>
          <w:rFonts w:ascii="Times New Roman" w:hAnsi="Times New Roman"/>
          <w:sz w:val="28"/>
          <w:szCs w:val="28"/>
        </w:rPr>
        <w:t>Саратов:</w:t>
      </w:r>
      <w:r w:rsidRPr="00223DB6">
        <w:rPr>
          <w:rFonts w:ascii="Times New Roman" w:hAnsi="Times New Roman"/>
          <w:sz w:val="28"/>
          <w:szCs w:val="28"/>
        </w:rPr>
        <w:t xml:space="preserve"> Ай Пи Эр Медиа, 2019. — 237 c. — </w:t>
      </w:r>
      <w:proofErr w:type="spellStart"/>
      <w:r w:rsidRPr="00223DB6">
        <w:rPr>
          <w:rFonts w:ascii="Times New Roman" w:hAnsi="Times New Roman"/>
          <w:sz w:val="28"/>
          <w:szCs w:val="28"/>
        </w:rPr>
        <w:t>ISBN</w:t>
      </w:r>
      <w:proofErr w:type="spellEnd"/>
      <w:r w:rsidRPr="00223DB6">
        <w:rPr>
          <w:rFonts w:ascii="Times New Roman" w:hAnsi="Times New Roman"/>
          <w:sz w:val="28"/>
          <w:szCs w:val="28"/>
        </w:rPr>
        <w:t xml:space="preserve"> 978-5-4486-0535-2. — </w:t>
      </w:r>
      <w:r w:rsidR="008B4E6D" w:rsidRPr="00223DB6">
        <w:rPr>
          <w:rFonts w:ascii="Times New Roman" w:hAnsi="Times New Roman"/>
          <w:sz w:val="28"/>
          <w:szCs w:val="28"/>
        </w:rPr>
        <w:t>Текст:</w:t>
      </w:r>
      <w:r w:rsidRPr="00223DB6">
        <w:rPr>
          <w:rFonts w:ascii="Times New Roman" w:hAnsi="Times New Roman"/>
          <w:sz w:val="28"/>
          <w:szCs w:val="28"/>
        </w:rPr>
        <w:t xml:space="preserve"> электронный // Электронно-библиотечная система </w:t>
      </w:r>
      <w:proofErr w:type="spellStart"/>
      <w:r w:rsidRPr="00223DB6">
        <w:rPr>
          <w:rFonts w:ascii="Times New Roman" w:hAnsi="Times New Roman"/>
          <w:sz w:val="28"/>
          <w:szCs w:val="28"/>
        </w:rPr>
        <w:t>IPR</w:t>
      </w:r>
      <w:proofErr w:type="spellEnd"/>
      <w:r w:rsidRPr="00223DB6">
        <w:rPr>
          <w:rFonts w:ascii="Times New Roman" w:hAnsi="Times New Roman"/>
          <w:sz w:val="28"/>
          <w:szCs w:val="28"/>
        </w:rPr>
        <w:t xml:space="preserve"> </w:t>
      </w:r>
      <w:proofErr w:type="spellStart"/>
      <w:r w:rsidR="008B4E6D" w:rsidRPr="00223DB6">
        <w:rPr>
          <w:rFonts w:ascii="Times New Roman" w:hAnsi="Times New Roman"/>
          <w:sz w:val="28"/>
          <w:szCs w:val="28"/>
        </w:rPr>
        <w:t>BOOKS</w:t>
      </w:r>
      <w:proofErr w:type="spellEnd"/>
      <w:r w:rsidR="008B4E6D" w:rsidRPr="00223DB6">
        <w:rPr>
          <w:rFonts w:ascii="Times New Roman" w:hAnsi="Times New Roman"/>
          <w:sz w:val="28"/>
          <w:szCs w:val="28"/>
        </w:rPr>
        <w:t>:</w:t>
      </w:r>
      <w:r w:rsidRPr="00223DB6">
        <w:rPr>
          <w:rFonts w:ascii="Times New Roman" w:hAnsi="Times New Roman"/>
          <w:sz w:val="28"/>
          <w:szCs w:val="28"/>
        </w:rPr>
        <w:t xml:space="preserve"> [сайт]. — URL: </w:t>
      </w:r>
      <w:r w:rsidR="00AC29A1" w:rsidRPr="00223DB6">
        <w:rPr>
          <w:rFonts w:ascii="Times New Roman" w:hAnsi="Times New Roman"/>
          <w:sz w:val="28"/>
          <w:szCs w:val="28"/>
        </w:rPr>
        <w:t>http://www.iprbookshop.ru/79851</w:t>
      </w:r>
      <w:r w:rsidRPr="00223DB6">
        <w:rPr>
          <w:rFonts w:ascii="Times New Roman" w:hAnsi="Times New Roman"/>
          <w:sz w:val="28"/>
          <w:szCs w:val="28"/>
        </w:rPr>
        <w:t>.</w:t>
      </w:r>
    </w:p>
    <w:p w14:paraId="6D267B48" w14:textId="2C453020" w:rsidR="00C341EA" w:rsidRPr="00223DB6" w:rsidRDefault="00C341EA" w:rsidP="00487599">
      <w:pPr>
        <w:pStyle w:val="p1"/>
        <w:numPr>
          <w:ilvl w:val="0"/>
          <w:numId w:val="59"/>
        </w:numPr>
        <w:tabs>
          <w:tab w:val="left" w:pos="851"/>
        </w:tabs>
        <w:spacing w:line="235" w:lineRule="auto"/>
        <w:ind w:left="0" w:firstLine="567"/>
        <w:jc w:val="both"/>
        <w:rPr>
          <w:rFonts w:ascii="Times New Roman" w:hAnsi="Times New Roman"/>
          <w:b/>
          <w:sz w:val="28"/>
          <w:szCs w:val="28"/>
        </w:rPr>
      </w:pPr>
      <w:r w:rsidRPr="00223DB6">
        <w:rPr>
          <w:rFonts w:ascii="Times New Roman" w:hAnsi="Times New Roman"/>
          <w:sz w:val="28"/>
          <w:szCs w:val="28"/>
        </w:rPr>
        <w:t xml:space="preserve">Рыбак </w:t>
      </w:r>
      <w:proofErr w:type="spellStart"/>
      <w:r w:rsidRPr="00223DB6">
        <w:rPr>
          <w:rFonts w:ascii="Times New Roman" w:hAnsi="Times New Roman"/>
          <w:sz w:val="28"/>
          <w:szCs w:val="28"/>
        </w:rPr>
        <w:t>Е.В</w:t>
      </w:r>
      <w:proofErr w:type="spellEnd"/>
      <w:r w:rsidRPr="00223DB6">
        <w:rPr>
          <w:rFonts w:ascii="Times New Roman" w:hAnsi="Times New Roman"/>
          <w:sz w:val="28"/>
          <w:szCs w:val="28"/>
        </w:rPr>
        <w:t xml:space="preserve">. Социальная работа с молодой </w:t>
      </w:r>
      <w:r w:rsidR="008B4E6D" w:rsidRPr="00223DB6">
        <w:rPr>
          <w:rFonts w:ascii="Times New Roman" w:hAnsi="Times New Roman"/>
          <w:sz w:val="28"/>
          <w:szCs w:val="28"/>
        </w:rPr>
        <w:t>семьей:</w:t>
      </w:r>
      <w:r w:rsidRPr="00223DB6">
        <w:rPr>
          <w:rFonts w:ascii="Times New Roman" w:hAnsi="Times New Roman"/>
          <w:sz w:val="28"/>
          <w:szCs w:val="28"/>
        </w:rPr>
        <w:t xml:space="preserve"> учебное пособие / Рыбак </w:t>
      </w:r>
      <w:proofErr w:type="spellStart"/>
      <w:r w:rsidRPr="00223DB6">
        <w:rPr>
          <w:rFonts w:ascii="Times New Roman" w:hAnsi="Times New Roman"/>
          <w:sz w:val="28"/>
          <w:szCs w:val="28"/>
        </w:rPr>
        <w:t>Е.В</w:t>
      </w:r>
      <w:proofErr w:type="spellEnd"/>
      <w:r w:rsidRPr="00223DB6">
        <w:rPr>
          <w:rFonts w:ascii="Times New Roman" w:hAnsi="Times New Roman"/>
          <w:sz w:val="28"/>
          <w:szCs w:val="28"/>
        </w:rPr>
        <w:t xml:space="preserve">., Федулова </w:t>
      </w:r>
      <w:proofErr w:type="spellStart"/>
      <w:r w:rsidRPr="00223DB6">
        <w:rPr>
          <w:rFonts w:ascii="Times New Roman" w:hAnsi="Times New Roman"/>
          <w:sz w:val="28"/>
          <w:szCs w:val="28"/>
        </w:rPr>
        <w:t>А.Б</w:t>
      </w:r>
      <w:proofErr w:type="spellEnd"/>
      <w:r w:rsidRPr="00223DB6">
        <w:rPr>
          <w:rFonts w:ascii="Times New Roman" w:hAnsi="Times New Roman"/>
          <w:sz w:val="28"/>
          <w:szCs w:val="28"/>
        </w:rPr>
        <w:t xml:space="preserve">., </w:t>
      </w:r>
      <w:proofErr w:type="spellStart"/>
      <w:r w:rsidRPr="00223DB6">
        <w:rPr>
          <w:rFonts w:ascii="Times New Roman" w:hAnsi="Times New Roman"/>
          <w:sz w:val="28"/>
          <w:szCs w:val="28"/>
        </w:rPr>
        <w:t>Цихончик</w:t>
      </w:r>
      <w:proofErr w:type="spellEnd"/>
      <w:r w:rsidRPr="00223DB6">
        <w:rPr>
          <w:rFonts w:ascii="Times New Roman" w:hAnsi="Times New Roman"/>
          <w:sz w:val="28"/>
          <w:szCs w:val="28"/>
        </w:rPr>
        <w:t xml:space="preserve"> </w:t>
      </w:r>
      <w:proofErr w:type="spellStart"/>
      <w:r w:rsidR="008B4E6D" w:rsidRPr="00223DB6">
        <w:rPr>
          <w:rFonts w:ascii="Times New Roman" w:hAnsi="Times New Roman"/>
          <w:sz w:val="28"/>
          <w:szCs w:val="28"/>
        </w:rPr>
        <w:t>Н.В</w:t>
      </w:r>
      <w:proofErr w:type="spellEnd"/>
      <w:r w:rsidR="008B4E6D" w:rsidRPr="00223DB6">
        <w:rPr>
          <w:rFonts w:ascii="Times New Roman" w:hAnsi="Times New Roman"/>
          <w:sz w:val="28"/>
          <w:szCs w:val="28"/>
        </w:rPr>
        <w:t>.</w:t>
      </w:r>
      <w:r w:rsidRPr="00223DB6">
        <w:rPr>
          <w:rFonts w:ascii="Times New Roman" w:hAnsi="Times New Roman"/>
          <w:sz w:val="28"/>
          <w:szCs w:val="28"/>
        </w:rPr>
        <w:t xml:space="preserve"> — </w:t>
      </w:r>
      <w:r w:rsidR="008B4E6D" w:rsidRPr="00223DB6">
        <w:rPr>
          <w:rFonts w:ascii="Times New Roman" w:hAnsi="Times New Roman"/>
          <w:sz w:val="28"/>
          <w:szCs w:val="28"/>
        </w:rPr>
        <w:t>Саратов:</w:t>
      </w:r>
      <w:r w:rsidRPr="00223DB6">
        <w:rPr>
          <w:rFonts w:ascii="Times New Roman" w:hAnsi="Times New Roman"/>
          <w:sz w:val="28"/>
          <w:szCs w:val="28"/>
        </w:rPr>
        <w:t xml:space="preserve"> Ай Пи Эр Медиа, 2019. — 338 c. — </w:t>
      </w:r>
      <w:proofErr w:type="spellStart"/>
      <w:r w:rsidRPr="00223DB6">
        <w:rPr>
          <w:rFonts w:ascii="Times New Roman" w:hAnsi="Times New Roman"/>
          <w:sz w:val="28"/>
          <w:szCs w:val="28"/>
        </w:rPr>
        <w:t>ISBN</w:t>
      </w:r>
      <w:proofErr w:type="spellEnd"/>
      <w:r w:rsidRPr="00223DB6">
        <w:rPr>
          <w:rFonts w:ascii="Times New Roman" w:hAnsi="Times New Roman"/>
          <w:sz w:val="28"/>
          <w:szCs w:val="28"/>
        </w:rPr>
        <w:t xml:space="preserve"> 978-5-4486-0579-6. — </w:t>
      </w:r>
      <w:r w:rsidR="008B4E6D" w:rsidRPr="00223DB6">
        <w:rPr>
          <w:rFonts w:ascii="Times New Roman" w:hAnsi="Times New Roman"/>
          <w:sz w:val="28"/>
          <w:szCs w:val="28"/>
        </w:rPr>
        <w:t>Текст:</w:t>
      </w:r>
      <w:r w:rsidRPr="00223DB6">
        <w:rPr>
          <w:rFonts w:ascii="Times New Roman" w:hAnsi="Times New Roman"/>
          <w:sz w:val="28"/>
          <w:szCs w:val="28"/>
        </w:rPr>
        <w:t xml:space="preserve"> электронный // Электронно-библиотечная система </w:t>
      </w:r>
      <w:proofErr w:type="spellStart"/>
      <w:r w:rsidRPr="00223DB6">
        <w:rPr>
          <w:rFonts w:ascii="Times New Roman" w:hAnsi="Times New Roman"/>
          <w:sz w:val="28"/>
          <w:szCs w:val="28"/>
        </w:rPr>
        <w:t>IPR</w:t>
      </w:r>
      <w:proofErr w:type="spellEnd"/>
      <w:r w:rsidRPr="00223DB6">
        <w:rPr>
          <w:rFonts w:ascii="Times New Roman" w:hAnsi="Times New Roman"/>
          <w:sz w:val="28"/>
          <w:szCs w:val="28"/>
        </w:rPr>
        <w:t xml:space="preserve"> </w:t>
      </w:r>
      <w:proofErr w:type="spellStart"/>
      <w:r w:rsidR="008B4E6D" w:rsidRPr="00223DB6">
        <w:rPr>
          <w:rFonts w:ascii="Times New Roman" w:hAnsi="Times New Roman"/>
          <w:sz w:val="28"/>
          <w:szCs w:val="28"/>
        </w:rPr>
        <w:t>BOOKS</w:t>
      </w:r>
      <w:proofErr w:type="spellEnd"/>
      <w:r w:rsidR="008B4E6D" w:rsidRPr="00223DB6">
        <w:rPr>
          <w:rFonts w:ascii="Times New Roman" w:hAnsi="Times New Roman"/>
          <w:sz w:val="28"/>
          <w:szCs w:val="28"/>
        </w:rPr>
        <w:t>:</w:t>
      </w:r>
      <w:r w:rsidRPr="00223DB6">
        <w:rPr>
          <w:rFonts w:ascii="Times New Roman" w:hAnsi="Times New Roman"/>
          <w:sz w:val="28"/>
          <w:szCs w:val="28"/>
        </w:rPr>
        <w:t xml:space="preserve"> [сайт]. — URL: http://www.iprbookshop.ru/79973.</w:t>
      </w:r>
    </w:p>
    <w:p w14:paraId="785471DD" w14:textId="77777777" w:rsidR="00C341EA" w:rsidRPr="00223DB6" w:rsidRDefault="00C341EA" w:rsidP="00487599">
      <w:pPr>
        <w:pStyle w:val="p1"/>
        <w:spacing w:line="235" w:lineRule="auto"/>
        <w:ind w:firstLine="567"/>
        <w:jc w:val="both"/>
        <w:rPr>
          <w:rFonts w:ascii="Times New Roman" w:hAnsi="Times New Roman"/>
          <w:b/>
          <w:sz w:val="28"/>
          <w:szCs w:val="28"/>
        </w:rPr>
      </w:pPr>
    </w:p>
    <w:p w14:paraId="343B99C0" w14:textId="77777777" w:rsidR="00AC29A1" w:rsidRPr="00223DB6" w:rsidRDefault="00AC29A1" w:rsidP="00487599">
      <w:pPr>
        <w:spacing w:after="0" w:line="235" w:lineRule="auto"/>
        <w:ind w:firstLine="567"/>
        <w:jc w:val="both"/>
        <w:outlineLvl w:val="0"/>
        <w:rPr>
          <w:rFonts w:ascii="Times New Roman" w:eastAsia="Times New Roman" w:hAnsi="Times New Roman" w:cs="Times New Roman"/>
          <w:b/>
          <w:bCs/>
          <w:sz w:val="28"/>
          <w:szCs w:val="28"/>
          <w:lang w:eastAsia="ru-RU"/>
        </w:rPr>
      </w:pPr>
    </w:p>
    <w:p w14:paraId="5AA11D1A" w14:textId="75540B1F" w:rsidR="00327E9A" w:rsidRPr="00223DB6" w:rsidRDefault="00327E9A" w:rsidP="00487599">
      <w:pPr>
        <w:spacing w:after="0" w:line="235" w:lineRule="auto"/>
        <w:jc w:val="both"/>
        <w:outlineLvl w:val="0"/>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УДК 37.017.92</w:t>
      </w:r>
    </w:p>
    <w:p w14:paraId="32728EEB" w14:textId="77777777" w:rsidR="00487599" w:rsidRDefault="00487599" w:rsidP="00487599">
      <w:pPr>
        <w:spacing w:after="0" w:line="235" w:lineRule="auto"/>
        <w:jc w:val="center"/>
        <w:rPr>
          <w:rFonts w:ascii="Times New Roman" w:hAnsi="Times New Roman" w:cs="Times New Roman"/>
          <w:b/>
          <w:sz w:val="28"/>
          <w:szCs w:val="28"/>
        </w:rPr>
      </w:pPr>
    </w:p>
    <w:p w14:paraId="44D9F34C" w14:textId="6DA372A8" w:rsidR="00AC29A1" w:rsidRPr="00223DB6" w:rsidRDefault="00327E9A" w:rsidP="00487599">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ПРОФИЛАКТИКА АГРЕССИВНОГО </w:t>
      </w:r>
    </w:p>
    <w:p w14:paraId="29F16FE2" w14:textId="28223F0F" w:rsidR="00327E9A" w:rsidRPr="00223DB6" w:rsidRDefault="00327E9A" w:rsidP="00487599">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ПОВЕДЕНИЯ ДЕТЕЙ В СЕМЬЕ</w:t>
      </w:r>
    </w:p>
    <w:p w14:paraId="2E5E0027" w14:textId="77777777" w:rsidR="00327E9A" w:rsidRPr="00223DB6" w:rsidRDefault="00327E9A" w:rsidP="00487599">
      <w:pPr>
        <w:spacing w:after="0" w:line="235" w:lineRule="auto"/>
        <w:ind w:firstLine="567"/>
        <w:jc w:val="both"/>
        <w:outlineLvl w:val="0"/>
        <w:rPr>
          <w:rFonts w:ascii="Times New Roman" w:eastAsia="Times New Roman" w:hAnsi="Times New Roman" w:cs="Times New Roman"/>
          <w:b/>
          <w:bCs/>
          <w:sz w:val="28"/>
          <w:szCs w:val="28"/>
          <w:lang w:eastAsia="ru-RU"/>
        </w:rPr>
      </w:pPr>
    </w:p>
    <w:p w14:paraId="6738A3D8" w14:textId="77777777" w:rsidR="00327E9A" w:rsidRPr="00223DB6" w:rsidRDefault="00327E9A" w:rsidP="00487599">
      <w:pPr>
        <w:spacing w:after="0" w:line="235" w:lineRule="auto"/>
        <w:ind w:firstLine="567"/>
        <w:jc w:val="right"/>
        <w:rPr>
          <w:rFonts w:ascii="Times New Roman" w:eastAsia="Times New Roman" w:hAnsi="Times New Roman" w:cs="Times New Roman"/>
          <w:bCs/>
          <w:i/>
          <w:spacing w:val="-2"/>
          <w:sz w:val="28"/>
          <w:szCs w:val="28"/>
          <w:lang w:eastAsia="ru-RU"/>
        </w:rPr>
      </w:pPr>
      <w:r w:rsidRPr="00223DB6">
        <w:rPr>
          <w:rFonts w:ascii="Times New Roman" w:eastAsia="Times New Roman" w:hAnsi="Times New Roman" w:cs="Times New Roman"/>
          <w:b/>
          <w:bCs/>
          <w:i/>
          <w:spacing w:val="-2"/>
          <w:sz w:val="28"/>
          <w:szCs w:val="28"/>
          <w:lang w:eastAsia="ru-RU"/>
        </w:rPr>
        <w:t xml:space="preserve">Абдуллаева </w:t>
      </w:r>
      <w:proofErr w:type="spellStart"/>
      <w:r w:rsidRPr="00223DB6">
        <w:rPr>
          <w:rFonts w:ascii="Times New Roman" w:eastAsia="Times New Roman" w:hAnsi="Times New Roman" w:cs="Times New Roman"/>
          <w:b/>
          <w:bCs/>
          <w:i/>
          <w:spacing w:val="-2"/>
          <w:sz w:val="28"/>
          <w:szCs w:val="28"/>
          <w:lang w:eastAsia="ru-RU"/>
        </w:rPr>
        <w:t>Нурьян</w:t>
      </w:r>
      <w:proofErr w:type="spellEnd"/>
      <w:r w:rsidRPr="00223DB6">
        <w:rPr>
          <w:rFonts w:ascii="Times New Roman" w:eastAsia="Times New Roman" w:hAnsi="Times New Roman" w:cs="Times New Roman"/>
          <w:b/>
          <w:bCs/>
          <w:i/>
          <w:spacing w:val="-2"/>
          <w:sz w:val="28"/>
          <w:szCs w:val="28"/>
          <w:lang w:eastAsia="ru-RU"/>
        </w:rPr>
        <w:t xml:space="preserve"> </w:t>
      </w:r>
      <w:proofErr w:type="spellStart"/>
      <w:r w:rsidRPr="00223DB6">
        <w:rPr>
          <w:rFonts w:ascii="Times New Roman" w:eastAsia="Times New Roman" w:hAnsi="Times New Roman" w:cs="Times New Roman"/>
          <w:b/>
          <w:bCs/>
          <w:i/>
          <w:spacing w:val="-2"/>
          <w:sz w:val="28"/>
          <w:szCs w:val="28"/>
          <w:lang w:eastAsia="ru-RU"/>
        </w:rPr>
        <w:t>Абдулкагировна</w:t>
      </w:r>
      <w:proofErr w:type="spellEnd"/>
      <w:r w:rsidR="00672F9C" w:rsidRPr="00223DB6">
        <w:rPr>
          <w:rFonts w:ascii="Times New Roman" w:eastAsia="Times New Roman" w:hAnsi="Times New Roman" w:cs="Times New Roman"/>
          <w:bCs/>
          <w:i/>
          <w:spacing w:val="-2"/>
          <w:sz w:val="28"/>
          <w:szCs w:val="28"/>
          <w:lang w:eastAsia="ru-RU"/>
        </w:rPr>
        <w:t>,</w:t>
      </w:r>
    </w:p>
    <w:p w14:paraId="336E0ED5" w14:textId="77777777" w:rsidR="00AC29A1" w:rsidRPr="00223DB6" w:rsidRDefault="00327E9A" w:rsidP="00487599">
      <w:pPr>
        <w:tabs>
          <w:tab w:val="left" w:pos="851"/>
          <w:tab w:val="left" w:pos="993"/>
        </w:tabs>
        <w:spacing w:after="0" w:line="235" w:lineRule="auto"/>
        <w:ind w:firstLine="567"/>
        <w:jc w:val="right"/>
        <w:rPr>
          <w:rFonts w:ascii="Times New Roman" w:eastAsia="Times New Roman" w:hAnsi="Times New Roman" w:cs="Times New Roman"/>
          <w:bCs/>
          <w:i/>
          <w:spacing w:val="-2"/>
          <w:sz w:val="28"/>
          <w:szCs w:val="28"/>
          <w:lang w:eastAsia="ru-RU"/>
        </w:rPr>
      </w:pPr>
      <w:proofErr w:type="spellStart"/>
      <w:r w:rsidRPr="00223DB6">
        <w:rPr>
          <w:rFonts w:ascii="Times New Roman" w:eastAsia="Times New Roman" w:hAnsi="Times New Roman" w:cs="Times New Roman"/>
          <w:bCs/>
          <w:i/>
          <w:spacing w:val="-2"/>
          <w:sz w:val="28"/>
          <w:szCs w:val="28"/>
          <w:lang w:eastAsia="ru-RU"/>
        </w:rPr>
        <w:t>к.п.н</w:t>
      </w:r>
      <w:proofErr w:type="spellEnd"/>
      <w:r w:rsidRPr="00223DB6">
        <w:rPr>
          <w:rFonts w:ascii="Times New Roman" w:eastAsia="Times New Roman" w:hAnsi="Times New Roman" w:cs="Times New Roman"/>
          <w:bCs/>
          <w:i/>
          <w:spacing w:val="-2"/>
          <w:sz w:val="28"/>
          <w:szCs w:val="28"/>
          <w:lang w:eastAsia="ru-RU"/>
        </w:rPr>
        <w:t xml:space="preserve">., доцент кафедры педагогики и технологий дошкольного </w:t>
      </w:r>
    </w:p>
    <w:p w14:paraId="31395D55" w14:textId="77777777" w:rsidR="00AC29A1" w:rsidRPr="00223DB6" w:rsidRDefault="00327E9A" w:rsidP="00487599">
      <w:pPr>
        <w:tabs>
          <w:tab w:val="left" w:pos="851"/>
          <w:tab w:val="left" w:pos="993"/>
        </w:tabs>
        <w:spacing w:after="0" w:line="235" w:lineRule="auto"/>
        <w:ind w:firstLine="567"/>
        <w:jc w:val="right"/>
        <w:rPr>
          <w:rFonts w:ascii="Times New Roman" w:eastAsia="Times New Roman" w:hAnsi="Times New Roman" w:cs="Times New Roman"/>
          <w:bCs/>
          <w:i/>
          <w:spacing w:val="-2"/>
          <w:sz w:val="28"/>
          <w:szCs w:val="28"/>
          <w:lang w:eastAsia="ru-RU"/>
        </w:rPr>
      </w:pPr>
      <w:r w:rsidRPr="00223DB6">
        <w:rPr>
          <w:rFonts w:ascii="Times New Roman" w:eastAsia="Times New Roman" w:hAnsi="Times New Roman" w:cs="Times New Roman"/>
          <w:bCs/>
          <w:i/>
          <w:spacing w:val="-2"/>
          <w:sz w:val="28"/>
          <w:szCs w:val="28"/>
          <w:lang w:eastAsia="ru-RU"/>
        </w:rPr>
        <w:t xml:space="preserve">и дополнительного образования </w:t>
      </w:r>
    </w:p>
    <w:p w14:paraId="6B47A60B" w14:textId="77777777" w:rsidR="00AC29A1" w:rsidRPr="00223DB6" w:rsidRDefault="00327E9A" w:rsidP="00487599">
      <w:pPr>
        <w:tabs>
          <w:tab w:val="left" w:pos="851"/>
          <w:tab w:val="left" w:pos="993"/>
        </w:tabs>
        <w:spacing w:after="0" w:line="235"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«Дагестанский государственный </w:t>
      </w:r>
    </w:p>
    <w:p w14:paraId="2C459D1C" w14:textId="1DB95D94" w:rsidR="00327E9A" w:rsidRPr="00223DB6" w:rsidRDefault="00327E9A" w:rsidP="00487599">
      <w:pPr>
        <w:tabs>
          <w:tab w:val="left" w:pos="851"/>
          <w:tab w:val="left" w:pos="993"/>
        </w:tabs>
        <w:spacing w:after="0" w:line="235"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05A90F53" w14:textId="77777777" w:rsidR="00327E9A" w:rsidRPr="00223DB6" w:rsidRDefault="00327E9A" w:rsidP="00487599">
      <w:pPr>
        <w:spacing w:after="0" w:line="235" w:lineRule="auto"/>
        <w:ind w:firstLine="567"/>
        <w:jc w:val="right"/>
        <w:rPr>
          <w:rFonts w:ascii="Times New Roman" w:eastAsia="Times New Roman" w:hAnsi="Times New Roman" w:cs="Times New Roman"/>
          <w:bCs/>
          <w:i/>
          <w:spacing w:val="-2"/>
          <w:sz w:val="28"/>
          <w:szCs w:val="28"/>
          <w:lang w:eastAsia="ru-RU"/>
        </w:rPr>
      </w:pPr>
      <w:proofErr w:type="spellStart"/>
      <w:r w:rsidRPr="00223DB6">
        <w:rPr>
          <w:rFonts w:ascii="Times New Roman" w:eastAsia="Times New Roman" w:hAnsi="Times New Roman" w:cs="Times New Roman"/>
          <w:bCs/>
          <w:i/>
          <w:spacing w:val="-2"/>
          <w:sz w:val="28"/>
          <w:szCs w:val="28"/>
          <w:lang w:eastAsia="ru-RU"/>
        </w:rPr>
        <w:t>г.Махачкала</w:t>
      </w:r>
      <w:proofErr w:type="spellEnd"/>
      <w:r w:rsidRPr="00223DB6">
        <w:rPr>
          <w:rFonts w:ascii="Times New Roman" w:eastAsia="Times New Roman" w:hAnsi="Times New Roman" w:cs="Times New Roman"/>
          <w:bCs/>
          <w:i/>
          <w:spacing w:val="-2"/>
          <w:sz w:val="28"/>
          <w:szCs w:val="28"/>
          <w:lang w:eastAsia="ru-RU"/>
        </w:rPr>
        <w:t>.</w:t>
      </w:r>
    </w:p>
    <w:p w14:paraId="41BD8698" w14:textId="77777777" w:rsidR="00327E9A" w:rsidRPr="00223DB6" w:rsidRDefault="00327E9A" w:rsidP="00487599">
      <w:pPr>
        <w:spacing w:after="0" w:line="235"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hyperlink r:id="rId9" w:history="1">
        <w:r w:rsidRPr="00223DB6">
          <w:rPr>
            <w:rFonts w:ascii="Times New Roman" w:eastAsia="Times New Roman" w:hAnsi="Times New Roman" w:cs="Times New Roman"/>
            <w:i/>
            <w:sz w:val="28"/>
            <w:szCs w:val="28"/>
            <w:lang w:val="en-US" w:eastAsia="ru-RU"/>
          </w:rPr>
          <w:t>anna</w:t>
        </w:r>
        <w:r w:rsidRPr="00223DB6">
          <w:rPr>
            <w:rFonts w:ascii="Times New Roman" w:eastAsia="Times New Roman" w:hAnsi="Times New Roman" w:cs="Times New Roman"/>
            <w:i/>
            <w:sz w:val="28"/>
            <w:szCs w:val="28"/>
            <w:lang w:eastAsia="ru-RU"/>
          </w:rPr>
          <w:t>05.62@</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hyperlink>
    </w:p>
    <w:p w14:paraId="1EE14BD7" w14:textId="77777777" w:rsidR="00672F9C" w:rsidRPr="00223DB6" w:rsidRDefault="00327E9A" w:rsidP="00487599">
      <w:pPr>
        <w:spacing w:after="0" w:line="235" w:lineRule="auto"/>
        <w:ind w:firstLine="567"/>
        <w:jc w:val="right"/>
        <w:outlineLvl w:val="0"/>
        <w:rPr>
          <w:rFonts w:ascii="Times New Roman" w:eastAsia="Times New Roman" w:hAnsi="Times New Roman" w:cs="Times New Roman"/>
          <w:b/>
          <w:bCs/>
          <w:i/>
          <w:sz w:val="28"/>
          <w:szCs w:val="28"/>
          <w:lang w:eastAsia="ru-RU"/>
        </w:rPr>
      </w:pPr>
      <w:proofErr w:type="spellStart"/>
      <w:r w:rsidRPr="00223DB6">
        <w:rPr>
          <w:rFonts w:ascii="Times New Roman" w:eastAsia="Times New Roman" w:hAnsi="Times New Roman" w:cs="Times New Roman"/>
          <w:b/>
          <w:bCs/>
          <w:i/>
          <w:sz w:val="28"/>
          <w:szCs w:val="28"/>
          <w:lang w:eastAsia="ru-RU"/>
        </w:rPr>
        <w:t>Муцаев</w:t>
      </w:r>
      <w:proofErr w:type="spellEnd"/>
      <w:r w:rsidRPr="00223DB6">
        <w:rPr>
          <w:rFonts w:ascii="Times New Roman" w:eastAsia="Times New Roman" w:hAnsi="Times New Roman" w:cs="Times New Roman"/>
          <w:b/>
          <w:bCs/>
          <w:i/>
          <w:sz w:val="28"/>
          <w:szCs w:val="28"/>
          <w:lang w:eastAsia="ru-RU"/>
        </w:rPr>
        <w:t xml:space="preserve"> Ислам Исаевич</w:t>
      </w:r>
      <w:r w:rsidR="00672F9C" w:rsidRPr="00223DB6">
        <w:rPr>
          <w:rFonts w:ascii="Times New Roman" w:eastAsia="Times New Roman" w:hAnsi="Times New Roman" w:cs="Times New Roman"/>
          <w:b/>
          <w:bCs/>
          <w:i/>
          <w:sz w:val="28"/>
          <w:szCs w:val="28"/>
          <w:lang w:eastAsia="ru-RU"/>
        </w:rPr>
        <w:t>,</w:t>
      </w:r>
    </w:p>
    <w:p w14:paraId="442729AF" w14:textId="77777777" w:rsidR="00327E9A" w:rsidRPr="00223DB6" w:rsidRDefault="00327E9A" w:rsidP="00487599">
      <w:pPr>
        <w:spacing w:after="0" w:line="235" w:lineRule="auto"/>
        <w:ind w:firstLine="567"/>
        <w:jc w:val="right"/>
        <w:outlineLvl w:val="0"/>
        <w:rPr>
          <w:rFonts w:ascii="Times New Roman" w:eastAsia="Times New Roman" w:hAnsi="Times New Roman" w:cs="Times New Roman"/>
          <w:bCs/>
          <w:i/>
          <w:sz w:val="28"/>
          <w:szCs w:val="28"/>
          <w:lang w:eastAsia="ru-RU"/>
        </w:rPr>
      </w:pPr>
      <w:r w:rsidRPr="00223DB6">
        <w:rPr>
          <w:rFonts w:ascii="Times New Roman" w:eastAsia="Times New Roman" w:hAnsi="Times New Roman" w:cs="Times New Roman"/>
          <w:b/>
          <w:bCs/>
          <w:i/>
          <w:sz w:val="28"/>
          <w:szCs w:val="28"/>
          <w:lang w:eastAsia="ru-RU"/>
        </w:rPr>
        <w:t xml:space="preserve"> </w:t>
      </w:r>
      <w:r w:rsidR="00672F9C" w:rsidRPr="00223DB6">
        <w:rPr>
          <w:rFonts w:ascii="Times New Roman" w:eastAsia="Times New Roman" w:hAnsi="Times New Roman" w:cs="Times New Roman"/>
          <w:bCs/>
          <w:i/>
          <w:sz w:val="28"/>
          <w:szCs w:val="28"/>
          <w:lang w:eastAsia="ru-RU"/>
        </w:rPr>
        <w:t>м</w:t>
      </w:r>
      <w:r w:rsidRPr="00223DB6">
        <w:rPr>
          <w:rFonts w:ascii="Times New Roman" w:eastAsia="Times New Roman" w:hAnsi="Times New Roman" w:cs="Times New Roman"/>
          <w:bCs/>
          <w:i/>
          <w:sz w:val="28"/>
          <w:szCs w:val="28"/>
          <w:lang w:eastAsia="ru-RU"/>
        </w:rPr>
        <w:t>едицинский факультет Лейпцигского университета Германии.</w:t>
      </w:r>
    </w:p>
    <w:p w14:paraId="2D76E95B" w14:textId="5072A218" w:rsidR="00327E9A" w:rsidRPr="00461BAF" w:rsidRDefault="00327E9A" w:rsidP="00487599">
      <w:pPr>
        <w:spacing w:after="0" w:line="235" w:lineRule="auto"/>
        <w:ind w:firstLine="567"/>
        <w:jc w:val="right"/>
        <w:outlineLvl w:val="0"/>
        <w:rPr>
          <w:rFonts w:ascii="Times New Roman" w:eastAsia="Times New Roman" w:hAnsi="Times New Roman" w:cs="Times New Roman"/>
          <w:bCs/>
          <w:i/>
          <w:sz w:val="28"/>
          <w:szCs w:val="28"/>
          <w:lang w:eastAsia="ru-RU"/>
        </w:rPr>
      </w:pPr>
      <w:proofErr w:type="spellStart"/>
      <w:r w:rsidRPr="00461BAF">
        <w:rPr>
          <w:rFonts w:ascii="Times New Roman" w:eastAsia="Times New Roman" w:hAnsi="Times New Roman" w:cs="Times New Roman"/>
          <w:bCs/>
          <w:i/>
          <w:sz w:val="28"/>
          <w:szCs w:val="28"/>
          <w:lang w:val="en-US" w:eastAsia="ru-RU"/>
        </w:rPr>
        <w:t>mucaev</w:t>
      </w:r>
      <w:proofErr w:type="spellEnd"/>
      <w:r w:rsidRPr="00461BAF">
        <w:rPr>
          <w:rFonts w:ascii="Times New Roman" w:eastAsia="Times New Roman" w:hAnsi="Times New Roman" w:cs="Times New Roman"/>
          <w:bCs/>
          <w:i/>
          <w:sz w:val="28"/>
          <w:szCs w:val="28"/>
          <w:lang w:eastAsia="ru-RU"/>
        </w:rPr>
        <w:t>_</w:t>
      </w:r>
      <w:proofErr w:type="spellStart"/>
      <w:r w:rsidRPr="00461BAF">
        <w:rPr>
          <w:rFonts w:ascii="Times New Roman" w:eastAsia="Times New Roman" w:hAnsi="Times New Roman" w:cs="Times New Roman"/>
          <w:bCs/>
          <w:i/>
          <w:sz w:val="28"/>
          <w:szCs w:val="28"/>
          <w:lang w:val="en-US" w:eastAsia="ru-RU"/>
        </w:rPr>
        <w:t>islam</w:t>
      </w:r>
      <w:proofErr w:type="spellEnd"/>
      <w:r w:rsidRPr="00461BAF">
        <w:rPr>
          <w:rFonts w:ascii="Times New Roman" w:eastAsia="Times New Roman" w:hAnsi="Times New Roman" w:cs="Times New Roman"/>
          <w:bCs/>
          <w:i/>
          <w:sz w:val="28"/>
          <w:szCs w:val="28"/>
          <w:lang w:eastAsia="ru-RU"/>
        </w:rPr>
        <w:t>@</w:t>
      </w:r>
      <w:r w:rsidRPr="00461BAF">
        <w:rPr>
          <w:rFonts w:ascii="Times New Roman" w:eastAsia="Times New Roman" w:hAnsi="Times New Roman" w:cs="Times New Roman"/>
          <w:bCs/>
          <w:i/>
          <w:sz w:val="28"/>
          <w:szCs w:val="28"/>
          <w:lang w:val="en-US" w:eastAsia="ru-RU"/>
        </w:rPr>
        <w:t>mail</w:t>
      </w:r>
      <w:r w:rsidRPr="00461BAF">
        <w:rPr>
          <w:rFonts w:ascii="Times New Roman" w:eastAsia="Times New Roman" w:hAnsi="Times New Roman" w:cs="Times New Roman"/>
          <w:bCs/>
          <w:i/>
          <w:sz w:val="28"/>
          <w:szCs w:val="28"/>
          <w:lang w:eastAsia="ru-RU"/>
        </w:rPr>
        <w:t>.</w:t>
      </w:r>
      <w:proofErr w:type="spellStart"/>
      <w:r w:rsidRPr="00461BAF">
        <w:rPr>
          <w:rFonts w:ascii="Times New Roman" w:eastAsia="Times New Roman" w:hAnsi="Times New Roman" w:cs="Times New Roman"/>
          <w:bCs/>
          <w:i/>
          <w:sz w:val="28"/>
          <w:szCs w:val="28"/>
          <w:lang w:val="en-US" w:eastAsia="ru-RU"/>
        </w:rPr>
        <w:t>ru</w:t>
      </w:r>
      <w:proofErr w:type="spellEnd"/>
      <w:r w:rsidRPr="00461BAF">
        <w:rPr>
          <w:rFonts w:ascii="Times New Roman" w:eastAsia="Times New Roman" w:hAnsi="Times New Roman" w:cs="Times New Roman"/>
          <w:bCs/>
          <w:i/>
          <w:sz w:val="28"/>
          <w:szCs w:val="28"/>
          <w:lang w:eastAsia="ru-RU"/>
        </w:rPr>
        <w:t xml:space="preserve"> </w:t>
      </w:r>
    </w:p>
    <w:p w14:paraId="0DAAF8B5" w14:textId="77777777" w:rsidR="00AC29A1" w:rsidRPr="00223DB6" w:rsidRDefault="00AC29A1" w:rsidP="00487599">
      <w:pPr>
        <w:spacing w:after="0" w:line="235" w:lineRule="auto"/>
        <w:ind w:firstLine="567"/>
        <w:rPr>
          <w:rFonts w:ascii="Times New Roman" w:eastAsia="Times New Roman" w:hAnsi="Times New Roman" w:cs="Times New Roman"/>
          <w:b/>
          <w:bCs/>
          <w:i/>
          <w:sz w:val="28"/>
          <w:szCs w:val="28"/>
          <w:lang w:eastAsia="ru-RU"/>
        </w:rPr>
      </w:pPr>
    </w:p>
    <w:p w14:paraId="45E3062D" w14:textId="58C160CA" w:rsidR="00327E9A" w:rsidRPr="00223DB6" w:rsidRDefault="00327E9A" w:rsidP="00487599">
      <w:pPr>
        <w:spacing w:after="0" w:line="235" w:lineRule="auto"/>
        <w:ind w:firstLine="567"/>
        <w:rPr>
          <w:rFonts w:ascii="Times New Roman" w:hAnsi="Times New Roman" w:cs="Times New Roman"/>
          <w:i/>
          <w:sz w:val="28"/>
          <w:szCs w:val="28"/>
        </w:rPr>
      </w:pPr>
      <w:r w:rsidRPr="00223DB6">
        <w:rPr>
          <w:rFonts w:ascii="Times New Roman" w:eastAsia="Times New Roman" w:hAnsi="Times New Roman" w:cs="Times New Roman"/>
          <w:b/>
          <w:bCs/>
          <w:i/>
          <w:sz w:val="28"/>
          <w:szCs w:val="28"/>
          <w:lang w:eastAsia="ru-RU"/>
        </w:rPr>
        <w:t xml:space="preserve">Аннотация.  </w:t>
      </w:r>
      <w:r w:rsidRPr="00223DB6">
        <w:rPr>
          <w:rFonts w:ascii="Times New Roman" w:eastAsia="Times New Roman" w:hAnsi="Times New Roman" w:cs="Times New Roman"/>
          <w:bCs/>
          <w:i/>
          <w:sz w:val="28"/>
          <w:szCs w:val="28"/>
          <w:lang w:eastAsia="ru-RU"/>
        </w:rPr>
        <w:t xml:space="preserve">В статье рассматривается проблема воспитания агрессивных детей и </w:t>
      </w:r>
      <w:r w:rsidRPr="00223DB6">
        <w:rPr>
          <w:rFonts w:ascii="Times New Roman" w:hAnsi="Times New Roman" w:cs="Times New Roman"/>
          <w:i/>
          <w:sz w:val="28"/>
          <w:szCs w:val="28"/>
        </w:rPr>
        <w:t>профилактика агрессивного поведения детей в семье.</w:t>
      </w:r>
    </w:p>
    <w:p w14:paraId="3170B614" w14:textId="77777777" w:rsidR="00327E9A" w:rsidRPr="00223DB6" w:rsidRDefault="00327E9A" w:rsidP="00487599">
      <w:pPr>
        <w:spacing w:after="0" w:line="235" w:lineRule="auto"/>
        <w:ind w:firstLine="567"/>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00672F9C" w:rsidRPr="00223DB6">
        <w:rPr>
          <w:rFonts w:ascii="Times New Roman" w:eastAsia="Times New Roman" w:hAnsi="Times New Roman" w:cs="Times New Roman"/>
          <w:i/>
          <w:sz w:val="28"/>
          <w:szCs w:val="28"/>
          <w:lang w:eastAsia="ru-RU"/>
        </w:rPr>
        <w:t>п</w:t>
      </w:r>
      <w:r w:rsidRPr="00223DB6">
        <w:rPr>
          <w:rFonts w:ascii="Times New Roman" w:eastAsia="Times New Roman" w:hAnsi="Times New Roman" w:cs="Times New Roman"/>
          <w:i/>
          <w:sz w:val="28"/>
          <w:szCs w:val="28"/>
          <w:lang w:eastAsia="ru-RU"/>
        </w:rPr>
        <w:t>рофилактика агрессивного поведения,</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i/>
          <w:sz w:val="28"/>
          <w:szCs w:val="28"/>
          <w:lang w:eastAsia="ru-RU"/>
        </w:rPr>
        <w:t>воспитательная среда,</w:t>
      </w:r>
      <w:r w:rsidRPr="00223DB6">
        <w:rPr>
          <w:rFonts w:ascii="Times New Roman" w:eastAsia="MS Mincho" w:hAnsi="Times New Roman" w:cs="Times New Roman"/>
          <w:i/>
          <w:sz w:val="28"/>
          <w:szCs w:val="28"/>
          <w:lang w:eastAsia="ru-RU"/>
        </w:rPr>
        <w:t xml:space="preserve"> детско-родительские отношения, социализация агрессивных детей.</w:t>
      </w:r>
    </w:p>
    <w:p w14:paraId="4C05ECEA" w14:textId="77777777" w:rsidR="00327E9A" w:rsidRPr="00223DB6" w:rsidRDefault="00327E9A" w:rsidP="00487599">
      <w:pPr>
        <w:spacing w:after="0" w:line="235" w:lineRule="auto"/>
        <w:ind w:firstLine="567"/>
        <w:jc w:val="both"/>
        <w:rPr>
          <w:rFonts w:ascii="Times New Roman" w:hAnsi="Times New Roman" w:cs="Times New Roman"/>
          <w:b/>
          <w:sz w:val="28"/>
          <w:szCs w:val="28"/>
        </w:rPr>
      </w:pPr>
    </w:p>
    <w:p w14:paraId="42690C8F" w14:textId="77777777" w:rsidR="00AC29A1" w:rsidRPr="00223DB6" w:rsidRDefault="00327E9A" w:rsidP="00487599">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PREVENTION OF AGGRESSIVE BEHAVIOR </w:t>
      </w:r>
    </w:p>
    <w:p w14:paraId="1A5EAA12" w14:textId="249D523F" w:rsidR="00327E9A" w:rsidRPr="00223DB6" w:rsidRDefault="00327E9A" w:rsidP="00487599">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CHILDREN IN THE FAMILY</w:t>
      </w:r>
    </w:p>
    <w:p w14:paraId="3CAF3EF2" w14:textId="77777777" w:rsidR="00327E9A" w:rsidRPr="00223DB6" w:rsidRDefault="00327E9A" w:rsidP="00487599">
      <w:pPr>
        <w:spacing w:after="0" w:line="235" w:lineRule="auto"/>
        <w:ind w:firstLine="567"/>
        <w:jc w:val="both"/>
        <w:rPr>
          <w:rFonts w:ascii="Times New Roman" w:hAnsi="Times New Roman" w:cs="Times New Roman"/>
          <w:b/>
          <w:i/>
          <w:sz w:val="28"/>
          <w:szCs w:val="28"/>
          <w:lang w:val="en-US"/>
        </w:rPr>
      </w:pPr>
    </w:p>
    <w:p w14:paraId="2A0E8B8E" w14:textId="77777777" w:rsidR="00327E9A" w:rsidRPr="00223DB6" w:rsidRDefault="00327E9A" w:rsidP="00487599">
      <w:pPr>
        <w:spacing w:after="0" w:line="235"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Abdullaeva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Nuryan</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Abdulkagirovna</w:t>
      </w:r>
      <w:proofErr w:type="spellEnd"/>
      <w:r w:rsidRPr="00223DB6">
        <w:rPr>
          <w:rFonts w:ascii="Times New Roman" w:hAnsi="Times New Roman" w:cs="Times New Roman"/>
          <w:b/>
          <w:i/>
          <w:sz w:val="28"/>
          <w:szCs w:val="28"/>
          <w:lang w:val="en-US"/>
        </w:rPr>
        <w:t xml:space="preserve"> -</w:t>
      </w:r>
    </w:p>
    <w:p w14:paraId="0B0C7E90" w14:textId="77777777" w:rsidR="00327E9A" w:rsidRPr="00223DB6" w:rsidRDefault="00327E9A" w:rsidP="00487599">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Pedagogy, Associate Professor </w:t>
      </w:r>
    </w:p>
    <w:p w14:paraId="165D0FDD" w14:textId="77777777" w:rsidR="00AC29A1" w:rsidRPr="00223DB6" w:rsidRDefault="00327E9A" w:rsidP="00487599">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Department of Pedagogy and Technologies of Preschool </w:t>
      </w:r>
    </w:p>
    <w:p w14:paraId="404B6CB9" w14:textId="77777777" w:rsidR="00AC29A1" w:rsidRPr="00223DB6" w:rsidRDefault="00327E9A" w:rsidP="00487599">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and Additional Education of the </w:t>
      </w:r>
    </w:p>
    <w:p w14:paraId="5710CBF6" w14:textId="77777777" w:rsidR="00AC29A1" w:rsidRPr="00223DB6" w:rsidRDefault="00327E9A" w:rsidP="00487599">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Federal State Budgetary Educational Institution </w:t>
      </w:r>
    </w:p>
    <w:p w14:paraId="6DDAEA27" w14:textId="13822AC2" w:rsidR="00327E9A" w:rsidRPr="00223DB6" w:rsidRDefault="00327E9A" w:rsidP="00487599">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Higher Education "Dagestan</w:t>
      </w:r>
      <w:r w:rsidR="00AC29A1"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State Pedagogical University ",</w:t>
      </w:r>
    </w:p>
    <w:p w14:paraId="365AB18B" w14:textId="0C4DA484" w:rsidR="005134A1" w:rsidRDefault="00327E9A" w:rsidP="00487599">
      <w:pPr>
        <w:spacing w:after="0" w:line="235" w:lineRule="auto"/>
        <w:ind w:firstLine="567"/>
        <w:jc w:val="right"/>
        <w:rPr>
          <w:rFonts w:ascii="Times New Roman" w:hAnsi="Times New Roman" w:cs="Times New Roman"/>
          <w:b/>
          <w:i/>
          <w:sz w:val="28"/>
          <w:szCs w:val="28"/>
          <w:lang w:val="en-US"/>
        </w:rPr>
      </w:pPr>
      <w:r w:rsidRPr="00223DB6">
        <w:rPr>
          <w:rFonts w:ascii="Times New Roman" w:hAnsi="Times New Roman" w:cs="Times New Roman"/>
          <w:i/>
          <w:sz w:val="28"/>
          <w:szCs w:val="28"/>
          <w:lang w:val="en-US"/>
        </w:rPr>
        <w:t>Makhachkala.</w:t>
      </w:r>
      <w:r w:rsidR="00AC29A1"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anna05.62@mail.ru</w:t>
      </w:r>
      <w:r w:rsidR="005134A1">
        <w:rPr>
          <w:rFonts w:ascii="Times New Roman" w:hAnsi="Times New Roman" w:cs="Times New Roman"/>
          <w:b/>
          <w:i/>
          <w:sz w:val="28"/>
          <w:szCs w:val="28"/>
          <w:lang w:val="en-US"/>
        </w:rPr>
        <w:br w:type="page"/>
      </w:r>
    </w:p>
    <w:p w14:paraId="57FA970A" w14:textId="2F67A611" w:rsidR="00327E9A" w:rsidRPr="00223DB6" w:rsidRDefault="00327E9A"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Mutsaev</w:t>
      </w:r>
      <w:proofErr w:type="spellEnd"/>
      <w:r w:rsidRPr="00223DB6">
        <w:rPr>
          <w:rFonts w:ascii="Times New Roman" w:hAnsi="Times New Roman" w:cs="Times New Roman"/>
          <w:b/>
          <w:i/>
          <w:sz w:val="28"/>
          <w:szCs w:val="28"/>
          <w:lang w:val="en-US"/>
        </w:rPr>
        <w:t xml:space="preserve"> Islam </w:t>
      </w:r>
      <w:proofErr w:type="spellStart"/>
      <w:r w:rsidRPr="00223DB6">
        <w:rPr>
          <w:rFonts w:ascii="Times New Roman" w:hAnsi="Times New Roman" w:cs="Times New Roman"/>
          <w:b/>
          <w:i/>
          <w:sz w:val="28"/>
          <w:szCs w:val="28"/>
          <w:lang w:val="en-US"/>
        </w:rPr>
        <w:t>Isaevich</w:t>
      </w:r>
      <w:proofErr w:type="spellEnd"/>
      <w:r w:rsidRPr="00223DB6">
        <w:rPr>
          <w:rFonts w:ascii="Times New Roman" w:hAnsi="Times New Roman" w:cs="Times New Roman"/>
          <w:b/>
          <w:i/>
          <w:sz w:val="28"/>
          <w:szCs w:val="28"/>
          <w:lang w:val="en-US"/>
        </w:rPr>
        <w:t xml:space="preserve"> – </w:t>
      </w:r>
    </w:p>
    <w:p w14:paraId="43815092" w14:textId="77777777" w:rsidR="00327E9A" w:rsidRPr="00223DB6" w:rsidRDefault="00327E9A"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Faculty of Medicine, University of Leipzig, Germany.</w:t>
      </w:r>
    </w:p>
    <w:p w14:paraId="52FCC721" w14:textId="6BF1778D" w:rsidR="00327E9A" w:rsidRPr="00223DB6" w:rsidRDefault="00327E9A"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mucaev_islam@mail.ru</w:t>
      </w:r>
    </w:p>
    <w:p w14:paraId="53C3EB66" w14:textId="77777777" w:rsidR="00AC29A1" w:rsidRPr="00223DB6" w:rsidRDefault="00AC29A1" w:rsidP="00487599">
      <w:pPr>
        <w:spacing w:after="0" w:line="240" w:lineRule="auto"/>
        <w:ind w:firstLine="567"/>
        <w:jc w:val="both"/>
        <w:rPr>
          <w:rFonts w:ascii="Times New Roman" w:hAnsi="Times New Roman" w:cs="Times New Roman"/>
          <w:b/>
          <w:i/>
          <w:sz w:val="28"/>
          <w:szCs w:val="28"/>
          <w:lang w:val="en-US"/>
        </w:rPr>
      </w:pPr>
    </w:p>
    <w:p w14:paraId="467031E0" w14:textId="29844E7D" w:rsidR="00327E9A" w:rsidRPr="00223DB6" w:rsidRDefault="00327E9A"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Annotation. </w:t>
      </w:r>
      <w:r w:rsidRPr="00223DB6">
        <w:rPr>
          <w:rFonts w:ascii="Times New Roman" w:hAnsi="Times New Roman" w:cs="Times New Roman"/>
          <w:i/>
          <w:sz w:val="28"/>
          <w:szCs w:val="28"/>
          <w:lang w:val="en-US"/>
        </w:rPr>
        <w:t>The article deals with the problem of raising aggressive children in a family.</w:t>
      </w:r>
    </w:p>
    <w:p w14:paraId="59364600" w14:textId="77777777" w:rsidR="00327E9A" w:rsidRPr="00223DB6" w:rsidRDefault="00327E9A"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 words: </w:t>
      </w:r>
      <w:r w:rsidRPr="00223DB6">
        <w:rPr>
          <w:rFonts w:ascii="Times New Roman" w:hAnsi="Times New Roman" w:cs="Times New Roman"/>
          <w:i/>
          <w:sz w:val="28"/>
          <w:szCs w:val="28"/>
          <w:lang w:val="en-US"/>
        </w:rPr>
        <w:t>Prevention of aggressive behavior, educational environment, parent-child relations, socialization of aggressive children.</w:t>
      </w:r>
    </w:p>
    <w:p w14:paraId="12284FDC" w14:textId="77777777" w:rsidR="00327E9A" w:rsidRPr="00223DB6" w:rsidRDefault="00327E9A" w:rsidP="00487599">
      <w:pPr>
        <w:spacing w:after="0" w:line="240" w:lineRule="auto"/>
        <w:ind w:firstLine="567"/>
        <w:jc w:val="both"/>
        <w:rPr>
          <w:rFonts w:ascii="Times New Roman" w:hAnsi="Times New Roman" w:cs="Times New Roman"/>
          <w:b/>
          <w:sz w:val="28"/>
          <w:szCs w:val="28"/>
          <w:lang w:val="en-US"/>
        </w:rPr>
      </w:pPr>
    </w:p>
    <w:p w14:paraId="2F8C66F1" w14:textId="77777777" w:rsidR="00327E9A" w:rsidRPr="00223DB6" w:rsidRDefault="00327E9A"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Семья является персональной средой жизни и развития ребенка. В ней ребенок получает первые азы социализации. И именно в семье ребенок </w:t>
      </w:r>
      <w:r w:rsidR="008B4E6D" w:rsidRPr="00223DB6">
        <w:rPr>
          <w:rFonts w:ascii="Times New Roman" w:eastAsia="Times New Roman" w:hAnsi="Times New Roman" w:cs="Times New Roman"/>
          <w:sz w:val="28"/>
          <w:szCs w:val="28"/>
          <w:lang w:eastAsia="ru-RU"/>
        </w:rPr>
        <w:t>овладевает социальными</w:t>
      </w:r>
      <w:r w:rsidRPr="00223DB6">
        <w:rPr>
          <w:rFonts w:ascii="Times New Roman" w:eastAsia="Times New Roman" w:hAnsi="Times New Roman" w:cs="Times New Roman"/>
          <w:sz w:val="28"/>
          <w:szCs w:val="28"/>
          <w:lang w:eastAsia="ru-RU"/>
        </w:rPr>
        <w:t xml:space="preserve"> нормами человеческого общежития. </w:t>
      </w:r>
    </w:p>
    <w:p w14:paraId="3855F1FC" w14:textId="77777777" w:rsidR="00327E9A" w:rsidRPr="00223DB6" w:rsidRDefault="00327E9A"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Как мы знаем, основы личности ребенка закладываются, как известно, в семье. Семья может выступать в качестве как положительного, так и отрицательного фактора воспитания. Положительное воздействие на личность ребенка состоит в том, что никто, кроме самых близких для него в семье людей – матери, отца, бабушки, дедушки, брата, сестры, не относится к ребенку лучше, не любит его так и не заботится столько о нем. И вместе с тем, никакой другой социальный институт не может потенциально нанести столько вреда в воспитании детей, сколько может сделать семья. В целом же агрессивные проявления или же построенное ожидание подобного от окружающих ограничивает активность ребенка, усиливает его тревожность, формирует заниженную или компенсированную самооценку. Агрессивных детей, равно как и детей, опасающихся агрессии, относят к группе риска</w:t>
      </w:r>
      <w:r w:rsidRPr="00223DB6">
        <w:rPr>
          <w:rFonts w:ascii="Times New Roman" w:hAnsi="Times New Roman" w:cs="Times New Roman"/>
          <w:sz w:val="28"/>
          <w:szCs w:val="28"/>
        </w:rPr>
        <w:t xml:space="preserve"> [4].</w:t>
      </w:r>
    </w:p>
    <w:p w14:paraId="5431207F" w14:textId="77777777" w:rsidR="00327E9A" w:rsidRPr="00223DB6" w:rsidRDefault="00327E9A"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А.С</w:t>
      </w:r>
      <w:proofErr w:type="spellEnd"/>
      <w:r w:rsidRPr="00223DB6">
        <w:rPr>
          <w:rFonts w:ascii="Times New Roman" w:eastAsia="Times New Roman" w:hAnsi="Times New Roman" w:cs="Times New Roman"/>
          <w:sz w:val="28"/>
          <w:szCs w:val="28"/>
          <w:lang w:eastAsia="ru-RU"/>
        </w:rPr>
        <w:t xml:space="preserve">. </w:t>
      </w:r>
      <w:r w:rsidR="008B4E6D" w:rsidRPr="00223DB6">
        <w:rPr>
          <w:rFonts w:ascii="Times New Roman" w:eastAsia="Times New Roman" w:hAnsi="Times New Roman" w:cs="Times New Roman"/>
          <w:sz w:val="28"/>
          <w:szCs w:val="28"/>
          <w:lang w:eastAsia="ru-RU"/>
        </w:rPr>
        <w:t>Макаренко утверждал</w:t>
      </w:r>
      <w:r w:rsidRPr="00223DB6">
        <w:rPr>
          <w:rFonts w:ascii="Times New Roman" w:eastAsia="Times New Roman" w:hAnsi="Times New Roman" w:cs="Times New Roman"/>
          <w:sz w:val="28"/>
          <w:szCs w:val="28"/>
          <w:lang w:eastAsia="ru-RU"/>
        </w:rPr>
        <w:t xml:space="preserve">, что в воспитании </w:t>
      </w:r>
      <w:r w:rsidR="008B4E6D" w:rsidRPr="00223DB6">
        <w:rPr>
          <w:rFonts w:ascii="Times New Roman" w:eastAsia="Times New Roman" w:hAnsi="Times New Roman" w:cs="Times New Roman"/>
          <w:sz w:val="28"/>
          <w:szCs w:val="28"/>
          <w:lang w:eastAsia="ru-RU"/>
        </w:rPr>
        <w:t>детей очень</w:t>
      </w:r>
      <w:r w:rsidRPr="00223DB6">
        <w:rPr>
          <w:rFonts w:ascii="Times New Roman" w:eastAsia="Times New Roman" w:hAnsi="Times New Roman" w:cs="Times New Roman"/>
          <w:sz w:val="28"/>
          <w:szCs w:val="28"/>
          <w:lang w:eastAsia="ru-RU"/>
        </w:rPr>
        <w:t xml:space="preserve"> важно, чтобы </w:t>
      </w:r>
      <w:r w:rsidR="008B4E6D" w:rsidRPr="00223DB6">
        <w:rPr>
          <w:rFonts w:ascii="Times New Roman" w:eastAsia="Times New Roman" w:hAnsi="Times New Roman" w:cs="Times New Roman"/>
          <w:sz w:val="28"/>
          <w:szCs w:val="28"/>
          <w:lang w:eastAsia="ru-RU"/>
        </w:rPr>
        <w:t>родители сознательное</w:t>
      </w:r>
      <w:r w:rsidRPr="00223DB6">
        <w:rPr>
          <w:rFonts w:ascii="Times New Roman" w:eastAsia="Times New Roman" w:hAnsi="Times New Roman" w:cs="Times New Roman"/>
          <w:sz w:val="28"/>
          <w:szCs w:val="28"/>
          <w:lang w:eastAsia="ru-RU"/>
        </w:rPr>
        <w:t xml:space="preserve"> выполняли свои родительские обязанности, что должно целесообразно и организованно влиять на воспитание детей.</w:t>
      </w:r>
    </w:p>
    <w:p w14:paraId="7BB87AB4" w14:textId="77777777" w:rsidR="00327E9A" w:rsidRPr="00223DB6" w:rsidRDefault="00327E9A" w:rsidP="00487599">
      <w:pPr>
        <w:tabs>
          <w:tab w:val="left" w:pos="567"/>
        </w:tabs>
        <w:spacing w:after="0" w:line="240" w:lineRule="auto"/>
        <w:ind w:firstLine="567"/>
        <w:jc w:val="both"/>
        <w:rPr>
          <w:rFonts w:ascii="Times New Roman" w:hAnsi="Times New Roman" w:cs="Times New Roman"/>
          <w:bCs/>
          <w:color w:val="000000"/>
          <w:sz w:val="28"/>
          <w:szCs w:val="28"/>
        </w:rPr>
      </w:pPr>
      <w:r w:rsidRPr="00223DB6">
        <w:rPr>
          <w:rFonts w:ascii="Times New Roman" w:hAnsi="Times New Roman" w:cs="Times New Roman"/>
          <w:bCs/>
          <w:sz w:val="28"/>
          <w:szCs w:val="28"/>
        </w:rPr>
        <w:t xml:space="preserve">Семья </w:t>
      </w:r>
      <w:proofErr w:type="gramStart"/>
      <w:r w:rsidRPr="00223DB6">
        <w:rPr>
          <w:rFonts w:ascii="Times New Roman" w:hAnsi="Times New Roman" w:cs="Times New Roman"/>
          <w:bCs/>
          <w:sz w:val="28"/>
          <w:szCs w:val="28"/>
        </w:rPr>
        <w:t>- это</w:t>
      </w:r>
      <w:proofErr w:type="gramEnd"/>
      <w:r w:rsidRPr="00223DB6">
        <w:rPr>
          <w:rFonts w:ascii="Times New Roman" w:hAnsi="Times New Roman" w:cs="Times New Roman"/>
          <w:bCs/>
          <w:sz w:val="28"/>
          <w:szCs w:val="28"/>
        </w:rPr>
        <w:t xml:space="preserve"> феномен, неизменно связанный с человеческими эмоциями, переживаниями, убеждениями и отношениями</w:t>
      </w:r>
      <w:r w:rsidRPr="00223DB6">
        <w:rPr>
          <w:rFonts w:ascii="Times New Roman" w:hAnsi="Times New Roman" w:cs="Times New Roman"/>
          <w:bCs/>
          <w:color w:val="000000"/>
          <w:sz w:val="28"/>
          <w:szCs w:val="28"/>
        </w:rPr>
        <w:t xml:space="preserve"> [1]. </w:t>
      </w:r>
    </w:p>
    <w:p w14:paraId="6F485209" w14:textId="77777777" w:rsidR="00327E9A" w:rsidRPr="00223DB6" w:rsidRDefault="00327E9A" w:rsidP="00487599">
      <w:pPr>
        <w:tabs>
          <w:tab w:val="left" w:pos="567"/>
        </w:tabs>
        <w:spacing w:after="0" w:line="240" w:lineRule="auto"/>
        <w:ind w:firstLine="567"/>
        <w:jc w:val="both"/>
        <w:rPr>
          <w:rFonts w:ascii="Times New Roman" w:hAnsi="Times New Roman" w:cs="Times New Roman"/>
          <w:color w:val="000000"/>
          <w:sz w:val="28"/>
          <w:szCs w:val="28"/>
        </w:rPr>
      </w:pPr>
      <w:r w:rsidRPr="00223DB6">
        <w:rPr>
          <w:rFonts w:ascii="Times New Roman" w:hAnsi="Times New Roman" w:cs="Times New Roman"/>
          <w:color w:val="000000"/>
          <w:sz w:val="28"/>
          <w:szCs w:val="28"/>
        </w:rPr>
        <w:t>Приобретенное в семье сохраняется в течении всей жизни. Важность семьи объясняется тем, что в ней человек находится в период формирования основ личности, именно с семьи начинается социализация ребенка. В процессе общения с членами семьи у ребенка с первых дней жизни начинается формирование структуры личности.</w:t>
      </w:r>
    </w:p>
    <w:p w14:paraId="44800CD8" w14:textId="77777777" w:rsidR="00327E9A" w:rsidRPr="00223DB6" w:rsidRDefault="00327E9A" w:rsidP="00487599">
      <w:pPr>
        <w:tabs>
          <w:tab w:val="left" w:pos="567"/>
        </w:tabs>
        <w:spacing w:after="0" w:line="240" w:lineRule="auto"/>
        <w:ind w:firstLine="567"/>
        <w:jc w:val="both"/>
        <w:rPr>
          <w:rFonts w:ascii="Times New Roman" w:hAnsi="Times New Roman" w:cs="Times New Roman"/>
          <w:color w:val="000000"/>
          <w:sz w:val="28"/>
          <w:szCs w:val="28"/>
        </w:rPr>
      </w:pPr>
      <w:r w:rsidRPr="00223DB6">
        <w:rPr>
          <w:rFonts w:ascii="Times New Roman" w:hAnsi="Times New Roman" w:cs="Times New Roman"/>
          <w:sz w:val="28"/>
          <w:szCs w:val="28"/>
        </w:rPr>
        <w:t>Агрессивное поведение детей на сегодня является предметом изучения не только для педагогики и психологии, но и является проблемой для всего общества.</w:t>
      </w:r>
    </w:p>
    <w:p w14:paraId="7F7991C2" w14:textId="77777777" w:rsidR="00327E9A" w:rsidRPr="00223DB6" w:rsidRDefault="00327E9A" w:rsidP="00487599">
      <w:pPr>
        <w:tabs>
          <w:tab w:val="left" w:pos="567"/>
        </w:tabs>
        <w:spacing w:after="0" w:line="240" w:lineRule="auto"/>
        <w:ind w:firstLine="567"/>
        <w:jc w:val="both"/>
        <w:rPr>
          <w:rFonts w:ascii="Times New Roman" w:hAnsi="Times New Roman" w:cs="Times New Roman"/>
          <w:color w:val="000000"/>
          <w:sz w:val="28"/>
          <w:szCs w:val="28"/>
        </w:rPr>
      </w:pPr>
      <w:r w:rsidRPr="00223DB6">
        <w:rPr>
          <w:rFonts w:ascii="Times New Roman" w:hAnsi="Times New Roman" w:cs="Times New Roman"/>
          <w:sz w:val="28"/>
          <w:szCs w:val="28"/>
        </w:rPr>
        <w:t>Нарастающая волна детей, склонных к агрессивным формам поведения, выдвигает на первый план задачу изучения психологических условий, вызывающих эти опасные явления. Своевременно обнаружить эту проблему необходимо уже в дошкольном возрасте. Пока она находится на стадии становления. Значительно возрос интерес в последнее время к данной про</w:t>
      </w:r>
      <w:r w:rsidRPr="00223DB6">
        <w:rPr>
          <w:rFonts w:ascii="Times New Roman" w:hAnsi="Times New Roman" w:cs="Times New Roman"/>
          <w:sz w:val="28"/>
          <w:szCs w:val="28"/>
        </w:rPr>
        <w:lastRenderedPageBreak/>
        <w:t xml:space="preserve">блеме. Все же, несмотря на огромное количество различного рода теоретические работы, основные вопросы, связанные с профилактикой и самой природой агрессивности, остаются не донца изученными [2,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27].</w:t>
      </w:r>
    </w:p>
    <w:p w14:paraId="75D9B0C4"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Исследования свидетельствуют, что агрессивное поведение может возникнуть по ряду </w:t>
      </w:r>
      <w:proofErr w:type="gramStart"/>
      <w:r w:rsidRPr="00223DB6">
        <w:rPr>
          <w:rFonts w:ascii="Times New Roman" w:hAnsi="Times New Roman" w:cs="Times New Roman"/>
          <w:sz w:val="28"/>
          <w:szCs w:val="28"/>
        </w:rPr>
        <w:t>причин</w:t>
      </w:r>
      <w:proofErr w:type="gramEnd"/>
      <w:r w:rsidRPr="00223DB6">
        <w:rPr>
          <w:rFonts w:ascii="Times New Roman" w:hAnsi="Times New Roman" w:cs="Times New Roman"/>
          <w:sz w:val="28"/>
          <w:szCs w:val="28"/>
        </w:rPr>
        <w:t xml:space="preserve"> среди которых, неправильное воспитание в семье, насмешки со стороны окружающих, неумение общаться, устанавливать адекватные отношения со сверстниками. Всё это в свою очередь порождает особенности поведения, которое выражается в комплексе негативных форм: раздражительности, озлобленности, агрессивности, негативизме.</w:t>
      </w:r>
    </w:p>
    <w:p w14:paraId="3B5F419F"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Вместе с тем, наблюдается дефицит знаний о том, чем определяется эффективность профилактической работы. </w:t>
      </w:r>
    </w:p>
    <w:p w14:paraId="50653253"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Большинство авторов разделяют понятия агрессии как особой формы поведения и агрессивности как психической характеристики в составе личности. Так, Л. </w:t>
      </w:r>
      <w:proofErr w:type="spellStart"/>
      <w:r w:rsidRPr="00223DB6">
        <w:rPr>
          <w:rFonts w:ascii="Times New Roman" w:hAnsi="Times New Roman" w:cs="Times New Roman"/>
          <w:sz w:val="28"/>
          <w:szCs w:val="28"/>
        </w:rPr>
        <w:t>Берковиц</w:t>
      </w:r>
      <w:proofErr w:type="spellEnd"/>
      <w:r w:rsidRPr="00223DB6">
        <w:rPr>
          <w:rFonts w:ascii="Times New Roman" w:hAnsi="Times New Roman" w:cs="Times New Roman"/>
          <w:sz w:val="28"/>
          <w:szCs w:val="28"/>
        </w:rPr>
        <w:t xml:space="preserve"> определяет агрессию как «вид поведения, физического или символического, которое мотивировано намерением причинить вред другому» [1]. </w:t>
      </w:r>
    </w:p>
    <w:p w14:paraId="55487185" w14:textId="77777777" w:rsidR="00327E9A" w:rsidRPr="00223DB6" w:rsidRDefault="00327E9A"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Т.Г</w:t>
      </w:r>
      <w:proofErr w:type="spellEnd"/>
      <w:r w:rsidRPr="00223DB6">
        <w:rPr>
          <w:rFonts w:ascii="Times New Roman" w:hAnsi="Times New Roman" w:cs="Times New Roman"/>
          <w:sz w:val="28"/>
          <w:szCs w:val="28"/>
        </w:rPr>
        <w:t xml:space="preserve">. Румянцева предлагает разграничивать «агрессию» как специфическую форму поведения и «агрессивность» как психическое свойство личности: «агрессия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процесс, имеющий специфическую функцию и организацию; агрессивность - это некая структура, являющаяся компонентом более сложной структуры психических свойств человека» [3]. </w:t>
      </w:r>
    </w:p>
    <w:p w14:paraId="5737CD36"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целью выявления проявлений агрессивного поведения мы провели наблюдение за детьми. Результаты показали, что у 42% детей наблюдается низкий уровень агрессивного поведения. Они спокойны, уравновешенны, не вступают в конфликты, сдержаны в своем поведении. Средний уровень проявления агрессивного поведения составил 20% от общего количества испытуемых. Такие дети раздражительны, хотя могут сдерживать свое негодование, могут иногда контролировать свое поведение, ссоры стараются не доводить до драки. Высокий уровень выявлен у 3 8% детей. Они не могут усидеть на одном месте долго, вспыльчивы, во время игры часто ссорятся со сверстниками, эти ссоры нередко доходят до драки. </w:t>
      </w:r>
    </w:p>
    <w:p w14:paraId="12C87EEA"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результате опроса воспитателей мы выявили, что 38% детей имеют низкий уровень агрессивного поведения, у 28% выявлен средний уровень и 34% показали высокий уровень. Дети с высоким уровнем агрессивного поведения, по мнению педагогов, не могут промолчать, если чем-то не довольны, легко ссорятся, вступают в драку, злопамятны, раздражаются из-за мелочей, нуждаются в том, чтобы выругаться в порыве гнева, недовольства, ломают игрушки, портят личные вещи не только сверстников, но и свои. </w:t>
      </w:r>
    </w:p>
    <w:p w14:paraId="30B998DF"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Анализ теста «Несуществующее животное» показал, что рисунки 22% детей свидетельствуют о слабом уровне проявления агрессии, 40% - о среднем, и 38% - о высоком уровне. </w:t>
      </w:r>
    </w:p>
    <w:p w14:paraId="5B2A6FE3"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На основании проведенной работы мы выделили две группы детей с разным уровнем агрессивного поведения: 44% детей имеют высокий уровень агрессивного поведения, 56% имеют средний и низкий уровни агрессивного поведения. </w:t>
      </w:r>
    </w:p>
    <w:p w14:paraId="06133F3F"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втором этапе исследования мы провели диагностику родителей с целью выявить и сравнить особенности детско-родительских отношений, которые будут влиять на появление агрессии в поведении детей. </w:t>
      </w:r>
    </w:p>
    <w:p w14:paraId="2B6DF6F4"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Данные, полученные при опросе родителей детей со средним и низким уровнем агрессивного поведения, позволили нам сделать следующие выводы. </w:t>
      </w:r>
    </w:p>
    <w:p w14:paraId="34A7C8C8"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 85,7% родителей доминирует такой тип родительского отношения, как «принятие». Такие родители уважают индивидуальность своего ребенка, принимают его таким, какой он есть на самом деле. Они стремятся проводить со своим ребенком много времени, одобряют его интересы и планы. У 14,3% родителей преобладает «отвержение» как тип родительского отношения. </w:t>
      </w:r>
    </w:p>
    <w:p w14:paraId="23CE67D7"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 67,9% родителей отсутствует такой тип родительского отношения, как «авторитарная </w:t>
      </w:r>
      <w:proofErr w:type="spellStart"/>
      <w:r w:rsidRPr="00223DB6">
        <w:rPr>
          <w:rFonts w:ascii="Times New Roman" w:hAnsi="Times New Roman" w:cs="Times New Roman"/>
          <w:sz w:val="28"/>
          <w:szCs w:val="28"/>
        </w:rPr>
        <w:t>гиперсоциализация</w:t>
      </w:r>
      <w:proofErr w:type="spellEnd"/>
      <w:r w:rsidRPr="00223DB6">
        <w:rPr>
          <w:rFonts w:ascii="Times New Roman" w:hAnsi="Times New Roman" w:cs="Times New Roman"/>
          <w:sz w:val="28"/>
          <w:szCs w:val="28"/>
        </w:rPr>
        <w:t xml:space="preserve">». Они не контролируют каждый шаг своего ребенка, не навязывают ему определенные правила поведения, дают своим детям свободу в разумных пределах, поощряют инициативу и самостоятельность. У 32,1% родителей присутствует авторитаризм в отношении к детям. </w:t>
      </w:r>
    </w:p>
    <w:p w14:paraId="40726C03"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82,2% родителей не считают своих детей «маленькими неудачниками». Такие родители доверяют своим детям, считаются с их мыслями, интересами, увлечениями. 17,8% родителей относятся к своим детям, как к «маленьким неудачникам». </w:t>
      </w:r>
    </w:p>
    <w:p w14:paraId="00A67ED1"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в результате эксперимента мы выявили, что на появление агрессивного поведения у детей влияют: авторитарный стиль воспитания, излишняя эмоциональная дистанция между родителями и ребенком, низкая оценка родителем индивидуально - характерологических качеств ребенка. </w:t>
      </w:r>
    </w:p>
    <w:p w14:paraId="0E5BD598"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 это ячейка общества и важнейший источник социального и культурного воспитания. В </w:t>
      </w:r>
      <w:r w:rsidR="008B4E6D" w:rsidRPr="00223DB6">
        <w:rPr>
          <w:rFonts w:ascii="Times New Roman" w:hAnsi="Times New Roman" w:cs="Times New Roman"/>
          <w:sz w:val="28"/>
          <w:szCs w:val="28"/>
        </w:rPr>
        <w:t>окружении близких</w:t>
      </w:r>
      <w:r w:rsidRPr="00223DB6">
        <w:rPr>
          <w:rFonts w:ascii="Times New Roman" w:hAnsi="Times New Roman" w:cs="Times New Roman"/>
          <w:sz w:val="28"/>
          <w:szCs w:val="28"/>
        </w:rPr>
        <w:t xml:space="preserve"> и родных людей происходит развитие ребенка как личности, закладывается основа его будущего поведения в обществе. </w:t>
      </w:r>
    </w:p>
    <w:p w14:paraId="741DEE80"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 моменту вступления в социум ребенок </w:t>
      </w:r>
      <w:r w:rsidR="008B4E6D" w:rsidRPr="00223DB6">
        <w:rPr>
          <w:rFonts w:ascii="Times New Roman" w:hAnsi="Times New Roman" w:cs="Times New Roman"/>
          <w:sz w:val="28"/>
          <w:szCs w:val="28"/>
        </w:rPr>
        <w:t>уже на</w:t>
      </w:r>
      <w:r w:rsidRPr="00223DB6">
        <w:rPr>
          <w:rFonts w:ascii="Times New Roman" w:hAnsi="Times New Roman" w:cs="Times New Roman"/>
          <w:sz w:val="28"/>
          <w:szCs w:val="28"/>
        </w:rPr>
        <w:t xml:space="preserve"> половину является сформулированной личностью, потому что семья ему объясняет правила поведения, общения и </w:t>
      </w:r>
      <w:proofErr w:type="spellStart"/>
      <w:r w:rsidRPr="00223DB6">
        <w:rPr>
          <w:rFonts w:ascii="Times New Roman" w:hAnsi="Times New Roman" w:cs="Times New Roman"/>
          <w:sz w:val="28"/>
          <w:szCs w:val="28"/>
        </w:rPr>
        <w:t>тд</w:t>
      </w:r>
      <w:proofErr w:type="spellEnd"/>
      <w:r w:rsidRPr="00223DB6">
        <w:rPr>
          <w:rFonts w:ascii="Times New Roman" w:hAnsi="Times New Roman" w:cs="Times New Roman"/>
          <w:sz w:val="28"/>
          <w:szCs w:val="28"/>
        </w:rPr>
        <w:t>.</w:t>
      </w:r>
    </w:p>
    <w:p w14:paraId="3B539861"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Родители должны понимать, что дальнейшая жизнь ребенка зависит от них, что именно они творят нового человека. В семье ребенок находит, ни с чем, несравнимое счастье, в семье ребенок находит сам себя в первую очередь [1].</w:t>
      </w:r>
    </w:p>
    <w:p w14:paraId="11098474"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Без совместной работы семьи и образовательных учреждений ребенок может вырасти безразличным ко всему, неответственным, не научится видеть всего красоту мира. Уже став </w:t>
      </w:r>
      <w:r w:rsidR="00672F9C" w:rsidRPr="00223DB6">
        <w:rPr>
          <w:rFonts w:ascii="Times New Roman" w:hAnsi="Times New Roman" w:cs="Times New Roman"/>
          <w:sz w:val="28"/>
          <w:szCs w:val="28"/>
        </w:rPr>
        <w:t>взрослым,</w:t>
      </w:r>
      <w:r w:rsidRPr="00223DB6">
        <w:rPr>
          <w:rFonts w:ascii="Times New Roman" w:hAnsi="Times New Roman" w:cs="Times New Roman"/>
          <w:sz w:val="28"/>
          <w:szCs w:val="28"/>
        </w:rPr>
        <w:t xml:space="preserve"> будет постоянно в поисках каких-то интересов, в </w:t>
      </w:r>
      <w:r w:rsidR="008B4E6D" w:rsidRPr="00223DB6">
        <w:rPr>
          <w:rFonts w:ascii="Times New Roman" w:hAnsi="Times New Roman" w:cs="Times New Roman"/>
          <w:sz w:val="28"/>
          <w:szCs w:val="28"/>
        </w:rPr>
        <w:t>которых не</w:t>
      </w:r>
      <w:r w:rsidRPr="00223DB6">
        <w:rPr>
          <w:rFonts w:ascii="Times New Roman" w:hAnsi="Times New Roman" w:cs="Times New Roman"/>
          <w:sz w:val="28"/>
          <w:szCs w:val="28"/>
        </w:rPr>
        <w:t xml:space="preserve"> может сам разобраться. И уже став родителями такие дети будут выбирать диктаторский стиль воспитания, и тем самым будут воспитывать, если можно так сказать, неуверенных, замкнутых в себе детей или чересчур избалованных эгоистов [3].</w:t>
      </w:r>
    </w:p>
    <w:p w14:paraId="352B06FF"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то же время, реально оценивая современную ситуацию, следует понимать, что на становлении личности влияют и все усиливающиеся социальные факторы воспитания; невозможность удовлетворения разнообразных интересов и потребностей детей; снижение уровня общественной и личной ответственности; распространение потребительского отношения к социуму и жизни в целом. Даже если так, то в семье можно в значительной мере нейтрализовать отрицательное влияние социума на основе интенсивной деятельности детей по их личным интересам, дать им возможность попробовать себя в различных областях.</w:t>
      </w:r>
    </w:p>
    <w:p w14:paraId="4EB82899"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Родители всегда должны помнить, что ребенок бессознательно копирует их поведение и уже к пяти годам формируется определенная базовая модель поведения изменить, которую очень и очень сложно. </w:t>
      </w:r>
    </w:p>
    <w:p w14:paraId="09FA45C2" w14:textId="77777777" w:rsidR="00327E9A" w:rsidRPr="00223DB6" w:rsidRDefault="00327E9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Поэтому нужно стараться быть примером для детей. Не показывать свое безразличие, безответственность к детям. Самый лучший подарок детям от родителей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воспитание.  </w:t>
      </w:r>
    </w:p>
    <w:p w14:paraId="6152E496" w14:textId="77777777" w:rsidR="00487DD6" w:rsidRPr="00223DB6" w:rsidRDefault="00487DD6"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441848C6" w14:textId="77777777" w:rsidR="00487DD6" w:rsidRPr="00223DB6" w:rsidRDefault="00487DD6"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72ACBE8D" w14:textId="77777777" w:rsidR="00327E9A" w:rsidRPr="00223DB6" w:rsidRDefault="00327E9A" w:rsidP="00487599">
      <w:pPr>
        <w:numPr>
          <w:ilvl w:val="0"/>
          <w:numId w:val="113"/>
        </w:numPr>
        <w:tabs>
          <w:tab w:val="left" w:pos="851"/>
        </w:tabs>
        <w:spacing w:after="0" w:line="240" w:lineRule="auto"/>
        <w:ind w:left="0" w:firstLine="567"/>
        <w:contextualSpacing/>
        <w:jc w:val="both"/>
        <w:rPr>
          <w:rFonts w:ascii="Times New Roman" w:hAnsi="Times New Roman" w:cs="Times New Roman"/>
          <w:color w:val="000000"/>
          <w:sz w:val="28"/>
          <w:szCs w:val="28"/>
        </w:rPr>
      </w:pPr>
      <w:proofErr w:type="spellStart"/>
      <w:r w:rsidRPr="00223DB6">
        <w:rPr>
          <w:rFonts w:ascii="Times New Roman" w:hAnsi="Times New Roman" w:cs="Times New Roman"/>
          <w:color w:val="000000"/>
          <w:sz w:val="28"/>
          <w:szCs w:val="28"/>
        </w:rPr>
        <w:t>Берковиц</w:t>
      </w:r>
      <w:proofErr w:type="spellEnd"/>
      <w:r w:rsidRPr="00223DB6">
        <w:rPr>
          <w:rFonts w:ascii="Times New Roman" w:hAnsi="Times New Roman" w:cs="Times New Roman"/>
          <w:color w:val="000000"/>
          <w:sz w:val="28"/>
          <w:szCs w:val="28"/>
        </w:rPr>
        <w:t xml:space="preserve"> Л. Агрессия. Причины, последствия и контроль. - М.: Прайм-</w:t>
      </w:r>
      <w:proofErr w:type="spellStart"/>
      <w:r w:rsidRPr="00223DB6">
        <w:rPr>
          <w:rFonts w:ascii="Times New Roman" w:hAnsi="Times New Roman" w:cs="Times New Roman"/>
          <w:color w:val="000000"/>
          <w:sz w:val="28"/>
          <w:szCs w:val="28"/>
        </w:rPr>
        <w:t>ЕВРОЗНАК</w:t>
      </w:r>
      <w:proofErr w:type="spellEnd"/>
      <w:r w:rsidRPr="00223DB6">
        <w:rPr>
          <w:rFonts w:ascii="Times New Roman" w:hAnsi="Times New Roman" w:cs="Times New Roman"/>
          <w:color w:val="000000"/>
          <w:sz w:val="28"/>
          <w:szCs w:val="28"/>
        </w:rPr>
        <w:t xml:space="preserve">, 2017. </w:t>
      </w:r>
    </w:p>
    <w:p w14:paraId="68171344" w14:textId="77777777" w:rsidR="00327E9A" w:rsidRPr="00223DB6" w:rsidRDefault="00327E9A" w:rsidP="00487599">
      <w:pPr>
        <w:numPr>
          <w:ilvl w:val="0"/>
          <w:numId w:val="113"/>
        </w:numPr>
        <w:tabs>
          <w:tab w:val="left" w:pos="851"/>
        </w:tabs>
        <w:spacing w:after="0" w:line="240" w:lineRule="auto"/>
        <w:ind w:left="0" w:firstLine="567"/>
        <w:contextualSpacing/>
        <w:jc w:val="both"/>
        <w:rPr>
          <w:rFonts w:ascii="Times New Roman" w:hAnsi="Times New Roman" w:cs="Times New Roman"/>
          <w:sz w:val="28"/>
          <w:szCs w:val="28"/>
        </w:rPr>
      </w:pPr>
      <w:proofErr w:type="spellStart"/>
      <w:r w:rsidRPr="00223DB6">
        <w:rPr>
          <w:rFonts w:ascii="Times New Roman" w:hAnsi="Times New Roman" w:cs="Times New Roman"/>
          <w:sz w:val="28"/>
          <w:szCs w:val="28"/>
        </w:rPr>
        <w:t>Бреслав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Г.Э</w:t>
      </w:r>
      <w:proofErr w:type="spellEnd"/>
      <w:r w:rsidRPr="00223DB6">
        <w:rPr>
          <w:rFonts w:ascii="Times New Roman" w:hAnsi="Times New Roman" w:cs="Times New Roman"/>
          <w:sz w:val="28"/>
          <w:szCs w:val="28"/>
        </w:rPr>
        <w:t xml:space="preserve">. Психологическая коррекция детской и подростковой агрессивности. Учебное пособие для специалистов и дилетантов. - СПб.: Речь, 2007.  </w:t>
      </w:r>
    </w:p>
    <w:p w14:paraId="584B1535" w14:textId="77777777" w:rsidR="00327E9A" w:rsidRPr="00223DB6" w:rsidRDefault="00327E9A" w:rsidP="00487599">
      <w:pPr>
        <w:numPr>
          <w:ilvl w:val="0"/>
          <w:numId w:val="113"/>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color w:val="000000"/>
          <w:sz w:val="28"/>
          <w:szCs w:val="28"/>
        </w:rPr>
        <w:t xml:space="preserve">Румянцева </w:t>
      </w:r>
      <w:proofErr w:type="spellStart"/>
      <w:r w:rsidRPr="00223DB6">
        <w:rPr>
          <w:rFonts w:ascii="Times New Roman" w:hAnsi="Times New Roman" w:cs="Times New Roman"/>
          <w:color w:val="000000"/>
          <w:sz w:val="28"/>
          <w:szCs w:val="28"/>
        </w:rPr>
        <w:t>Т.Г</w:t>
      </w:r>
      <w:proofErr w:type="spellEnd"/>
      <w:r w:rsidRPr="00223DB6">
        <w:rPr>
          <w:rFonts w:ascii="Times New Roman" w:hAnsi="Times New Roman" w:cs="Times New Roman"/>
          <w:color w:val="000000"/>
          <w:sz w:val="28"/>
          <w:szCs w:val="28"/>
        </w:rPr>
        <w:t>. Понятие агрессивности в современной зарубежной психологии // Вопросы психологии. - 2017. - № 1. - С. 81-88.</w:t>
      </w:r>
    </w:p>
    <w:p w14:paraId="5379759C" w14:textId="77777777" w:rsidR="00327E9A" w:rsidRPr="00223DB6" w:rsidRDefault="00327E9A" w:rsidP="00487599">
      <w:pPr>
        <w:numPr>
          <w:ilvl w:val="0"/>
          <w:numId w:val="113"/>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eastAsia="Times New Roman" w:hAnsi="Times New Roman" w:cs="Times New Roman"/>
          <w:color w:val="000000"/>
          <w:sz w:val="28"/>
          <w:szCs w:val="28"/>
          <w:lang w:eastAsia="ru-RU"/>
        </w:rPr>
        <w:t xml:space="preserve">Тарасова </w:t>
      </w:r>
      <w:proofErr w:type="spellStart"/>
      <w:r w:rsidRPr="00223DB6">
        <w:rPr>
          <w:rFonts w:ascii="Times New Roman" w:eastAsia="Times New Roman" w:hAnsi="Times New Roman" w:cs="Times New Roman"/>
          <w:color w:val="000000"/>
          <w:sz w:val="28"/>
          <w:szCs w:val="28"/>
          <w:lang w:eastAsia="ru-RU"/>
        </w:rPr>
        <w:t>Е.В</w:t>
      </w:r>
      <w:proofErr w:type="spellEnd"/>
      <w:r w:rsidRPr="00223DB6">
        <w:rPr>
          <w:rFonts w:ascii="Times New Roman" w:eastAsia="Times New Roman" w:hAnsi="Times New Roman" w:cs="Times New Roman"/>
          <w:color w:val="000000"/>
          <w:sz w:val="28"/>
          <w:szCs w:val="28"/>
          <w:lang w:eastAsia="ru-RU"/>
        </w:rPr>
        <w:t xml:space="preserve">. Специфика проявлений агрессивности ребенка при различных типах детско-родительских отношений: </w:t>
      </w:r>
      <w:proofErr w:type="spellStart"/>
      <w:r w:rsidRPr="00223DB6">
        <w:rPr>
          <w:rFonts w:ascii="Times New Roman" w:eastAsia="Times New Roman" w:hAnsi="Times New Roman" w:cs="Times New Roman"/>
          <w:color w:val="000000"/>
          <w:sz w:val="28"/>
          <w:szCs w:val="28"/>
          <w:lang w:eastAsia="ru-RU"/>
        </w:rPr>
        <w:t>автореф</w:t>
      </w:r>
      <w:proofErr w:type="spellEnd"/>
      <w:r w:rsidRPr="00223DB6">
        <w:rPr>
          <w:rFonts w:ascii="Times New Roman" w:eastAsia="Times New Roman" w:hAnsi="Times New Roman" w:cs="Times New Roman"/>
          <w:color w:val="000000"/>
          <w:sz w:val="28"/>
          <w:szCs w:val="28"/>
          <w:lang w:eastAsia="ru-RU"/>
        </w:rPr>
        <w:t xml:space="preserve">. </w:t>
      </w:r>
      <w:proofErr w:type="spellStart"/>
      <w:r w:rsidR="008B4E6D" w:rsidRPr="00223DB6">
        <w:rPr>
          <w:rFonts w:ascii="Times New Roman" w:eastAsia="Times New Roman" w:hAnsi="Times New Roman" w:cs="Times New Roman"/>
          <w:color w:val="000000"/>
          <w:sz w:val="28"/>
          <w:szCs w:val="28"/>
          <w:lang w:eastAsia="ru-RU"/>
        </w:rPr>
        <w:t>дис</w:t>
      </w:r>
      <w:proofErr w:type="spellEnd"/>
      <w:r w:rsidR="008B4E6D" w:rsidRPr="00223DB6">
        <w:rPr>
          <w:rFonts w:ascii="Times New Roman" w:eastAsia="Times New Roman" w:hAnsi="Times New Roman" w:cs="Times New Roman"/>
          <w:color w:val="000000"/>
          <w:sz w:val="28"/>
          <w:szCs w:val="28"/>
          <w:lang w:eastAsia="ru-RU"/>
        </w:rPr>
        <w:t>.</w:t>
      </w:r>
      <w:r w:rsidRPr="00223DB6">
        <w:rPr>
          <w:rFonts w:ascii="Times New Roman" w:eastAsia="Times New Roman" w:hAnsi="Times New Roman" w:cs="Times New Roman"/>
          <w:color w:val="000000"/>
          <w:sz w:val="28"/>
          <w:szCs w:val="28"/>
          <w:lang w:eastAsia="ru-RU"/>
        </w:rPr>
        <w:t xml:space="preserve"> канд. психол. наук. - М., 2018. - 24 с</w:t>
      </w:r>
    </w:p>
    <w:p w14:paraId="75A1B5F7" w14:textId="77777777" w:rsidR="00327E9A" w:rsidRPr="00223DB6" w:rsidRDefault="00327E9A" w:rsidP="00487599">
      <w:pPr>
        <w:pStyle w:val="p1"/>
        <w:ind w:firstLine="567"/>
        <w:jc w:val="both"/>
        <w:rPr>
          <w:rFonts w:ascii="Times New Roman" w:hAnsi="Times New Roman"/>
          <w:b/>
          <w:sz w:val="28"/>
          <w:szCs w:val="28"/>
        </w:rPr>
      </w:pPr>
    </w:p>
    <w:p w14:paraId="1E302C67" w14:textId="77777777" w:rsidR="00487599" w:rsidRDefault="00487599">
      <w:pPr>
        <w:rPr>
          <w:rFonts w:ascii="Times New Roman" w:hAnsi="Times New Roman" w:cs="Times New Roman"/>
          <w:b/>
          <w:sz w:val="28"/>
          <w:szCs w:val="28"/>
        </w:rPr>
      </w:pPr>
      <w:r>
        <w:rPr>
          <w:rFonts w:ascii="Times New Roman" w:hAnsi="Times New Roman" w:cs="Times New Roman"/>
          <w:b/>
          <w:sz w:val="28"/>
          <w:szCs w:val="28"/>
        </w:rPr>
        <w:br w:type="page"/>
      </w:r>
    </w:p>
    <w:p w14:paraId="4B31D857" w14:textId="19AD089D" w:rsidR="00EF1F8C" w:rsidRPr="00223DB6" w:rsidRDefault="00EF1F8C"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УДК-371.3</w:t>
      </w:r>
    </w:p>
    <w:p w14:paraId="564C9B34" w14:textId="77777777" w:rsidR="00B975BD" w:rsidRDefault="00B975BD" w:rsidP="00487599">
      <w:pPr>
        <w:spacing w:after="0" w:line="240" w:lineRule="auto"/>
        <w:jc w:val="center"/>
        <w:rPr>
          <w:rFonts w:ascii="Times New Roman" w:hAnsi="Times New Roman" w:cs="Times New Roman"/>
          <w:b/>
          <w:sz w:val="28"/>
          <w:szCs w:val="28"/>
        </w:rPr>
      </w:pPr>
    </w:p>
    <w:p w14:paraId="1009A83C" w14:textId="42587350" w:rsidR="00A02FA1" w:rsidRPr="00223DB6" w:rsidRDefault="00EF1F8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ИННОВАЦИОННЫЕ ФОРМЫ ВЗАИМОДЕЙСТВИЯ И </w:t>
      </w:r>
    </w:p>
    <w:p w14:paraId="52456A34" w14:textId="0716C82A" w:rsidR="00EF1F8C" w:rsidRPr="00223DB6" w:rsidRDefault="00EF1F8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СОТРУДНИЧЕСТВО С РОДИТЕЛЯМИ ВОСПИТАННИКОВ В </w:t>
      </w:r>
      <w:proofErr w:type="spellStart"/>
      <w:r w:rsidRPr="00223DB6">
        <w:rPr>
          <w:rFonts w:ascii="Times New Roman" w:hAnsi="Times New Roman" w:cs="Times New Roman"/>
          <w:b/>
          <w:sz w:val="28"/>
          <w:szCs w:val="28"/>
        </w:rPr>
        <w:t>ДОО</w:t>
      </w:r>
      <w:proofErr w:type="spellEnd"/>
      <w:r w:rsidRPr="00223DB6">
        <w:rPr>
          <w:rFonts w:ascii="Times New Roman" w:hAnsi="Times New Roman" w:cs="Times New Roman"/>
          <w:b/>
          <w:sz w:val="28"/>
          <w:szCs w:val="28"/>
        </w:rPr>
        <w:t>.</w:t>
      </w:r>
    </w:p>
    <w:p w14:paraId="3D45884C" w14:textId="77777777" w:rsidR="00A02FA1" w:rsidRPr="00223DB6" w:rsidRDefault="00A02FA1" w:rsidP="00487599">
      <w:pPr>
        <w:spacing w:after="0" w:line="240" w:lineRule="auto"/>
        <w:ind w:firstLine="567"/>
        <w:jc w:val="right"/>
        <w:rPr>
          <w:rFonts w:ascii="Times New Roman" w:hAnsi="Times New Roman" w:cs="Times New Roman"/>
          <w:b/>
          <w:i/>
          <w:sz w:val="28"/>
          <w:szCs w:val="28"/>
        </w:rPr>
      </w:pPr>
    </w:p>
    <w:p w14:paraId="4C083C9C" w14:textId="5D87C961" w:rsidR="00EF1F8C" w:rsidRPr="00223DB6" w:rsidRDefault="00EF1F8C"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Абдулшехидова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Х.Э</w:t>
      </w:r>
      <w:proofErr w:type="spellEnd"/>
      <w:r w:rsidRPr="00223DB6">
        <w:rPr>
          <w:rFonts w:ascii="Times New Roman" w:hAnsi="Times New Roman" w:cs="Times New Roman"/>
          <w:b/>
          <w:i/>
          <w:sz w:val="28"/>
          <w:szCs w:val="28"/>
        </w:rPr>
        <w:t>.</w:t>
      </w:r>
      <w:r w:rsidR="00973EB8" w:rsidRPr="00223DB6">
        <w:rPr>
          <w:rFonts w:ascii="Times New Roman" w:hAnsi="Times New Roman" w:cs="Times New Roman"/>
          <w:b/>
          <w:i/>
          <w:sz w:val="28"/>
          <w:szCs w:val="28"/>
        </w:rPr>
        <w:t>,</w:t>
      </w:r>
    </w:p>
    <w:p w14:paraId="7309FFD7" w14:textId="77777777" w:rsidR="00EF1F8C" w:rsidRPr="00223DB6" w:rsidRDefault="00EF1F8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к. </w:t>
      </w:r>
      <w:r w:rsidR="008B4E6D" w:rsidRPr="00223DB6">
        <w:rPr>
          <w:rFonts w:ascii="Times New Roman" w:eastAsia="Times New Roman" w:hAnsi="Times New Roman" w:cs="Times New Roman"/>
          <w:i/>
          <w:sz w:val="28"/>
          <w:szCs w:val="28"/>
          <w:lang w:eastAsia="ru-RU"/>
        </w:rPr>
        <w:t>пед. наук</w:t>
      </w:r>
      <w:r w:rsidRPr="00223DB6">
        <w:rPr>
          <w:rFonts w:ascii="Times New Roman" w:eastAsia="Times New Roman" w:hAnsi="Times New Roman" w:cs="Times New Roman"/>
          <w:i/>
          <w:sz w:val="28"/>
          <w:szCs w:val="28"/>
          <w:lang w:eastAsia="ru-RU"/>
        </w:rPr>
        <w:t xml:space="preserve">, доцент кафедры </w:t>
      </w:r>
      <w:proofErr w:type="spellStart"/>
      <w:r w:rsidRPr="00223DB6">
        <w:rPr>
          <w:rFonts w:ascii="Times New Roman" w:eastAsia="Times New Roman" w:hAnsi="Times New Roman" w:cs="Times New Roman"/>
          <w:i/>
          <w:sz w:val="28"/>
          <w:szCs w:val="28"/>
          <w:lang w:eastAsia="ru-RU"/>
        </w:rPr>
        <w:t>МНО</w:t>
      </w:r>
      <w:proofErr w:type="spellEnd"/>
    </w:p>
    <w:p w14:paraId="61A8CCC5" w14:textId="77777777" w:rsidR="00EF1F8C" w:rsidRPr="00223DB6" w:rsidRDefault="00EF1F8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23C4908A" w14:textId="77777777" w:rsidR="00EF1F8C" w:rsidRPr="00223DB6" w:rsidRDefault="00EF1F8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0E5DDEB3" w14:textId="25DB31A0" w:rsidR="00EF1F8C" w:rsidRPr="00223DB6" w:rsidRDefault="00EF1F8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r w:rsidR="00A02FA1"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proofErr w:type="spellStart"/>
      <w:r w:rsidRPr="005134A1">
        <w:rPr>
          <w:rFonts w:ascii="Times New Roman" w:eastAsia="Times New Roman" w:hAnsi="Times New Roman" w:cs="Times New Roman"/>
          <w:i/>
          <w:sz w:val="28"/>
          <w:szCs w:val="28"/>
          <w:lang w:val="en-US" w:eastAsia="ru-RU"/>
        </w:rPr>
        <w:t>ms</w:t>
      </w:r>
      <w:proofErr w:type="spellEnd"/>
      <w:r w:rsidRPr="005134A1">
        <w:rPr>
          <w:rFonts w:ascii="Times New Roman" w:eastAsia="Times New Roman" w:hAnsi="Times New Roman" w:cs="Times New Roman"/>
          <w:i/>
          <w:sz w:val="28"/>
          <w:szCs w:val="28"/>
          <w:lang w:eastAsia="ru-RU"/>
        </w:rPr>
        <w:t>.</w:t>
      </w:r>
      <w:proofErr w:type="spellStart"/>
      <w:r w:rsidRPr="005134A1">
        <w:rPr>
          <w:rFonts w:ascii="Times New Roman" w:eastAsia="Times New Roman" w:hAnsi="Times New Roman" w:cs="Times New Roman"/>
          <w:i/>
          <w:sz w:val="28"/>
          <w:szCs w:val="28"/>
          <w:lang w:val="en-US" w:eastAsia="ru-RU"/>
        </w:rPr>
        <w:t>heda</w:t>
      </w:r>
      <w:proofErr w:type="spellEnd"/>
      <w:r w:rsidRPr="005134A1">
        <w:rPr>
          <w:rFonts w:ascii="Times New Roman" w:eastAsia="Times New Roman" w:hAnsi="Times New Roman" w:cs="Times New Roman"/>
          <w:i/>
          <w:sz w:val="28"/>
          <w:szCs w:val="28"/>
          <w:lang w:eastAsia="ru-RU"/>
        </w:rPr>
        <w:t>14@</w:t>
      </w:r>
      <w:r w:rsidRPr="005134A1">
        <w:rPr>
          <w:rFonts w:ascii="Times New Roman" w:eastAsia="Times New Roman" w:hAnsi="Times New Roman" w:cs="Times New Roman"/>
          <w:i/>
          <w:sz w:val="28"/>
          <w:szCs w:val="28"/>
          <w:lang w:val="en-US" w:eastAsia="ru-RU"/>
        </w:rPr>
        <w:t>mail</w:t>
      </w:r>
      <w:r w:rsidRPr="005134A1">
        <w:rPr>
          <w:rFonts w:ascii="Times New Roman" w:eastAsia="Times New Roman" w:hAnsi="Times New Roman" w:cs="Times New Roman"/>
          <w:i/>
          <w:sz w:val="28"/>
          <w:szCs w:val="28"/>
          <w:lang w:eastAsia="ru-RU"/>
        </w:rPr>
        <w:t>.</w:t>
      </w:r>
      <w:proofErr w:type="spellStart"/>
      <w:r w:rsidRPr="005134A1">
        <w:rPr>
          <w:rFonts w:ascii="Times New Roman" w:eastAsia="Times New Roman" w:hAnsi="Times New Roman" w:cs="Times New Roman"/>
          <w:i/>
          <w:sz w:val="28"/>
          <w:szCs w:val="28"/>
          <w:lang w:val="en-US" w:eastAsia="ru-RU"/>
        </w:rPr>
        <w:t>ru</w:t>
      </w:r>
      <w:proofErr w:type="spellEnd"/>
    </w:p>
    <w:p w14:paraId="42353DD0" w14:textId="77777777" w:rsidR="00EF1F8C" w:rsidRPr="00223DB6" w:rsidRDefault="00EF1F8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p>
    <w:p w14:paraId="0F9124AA" w14:textId="77777777" w:rsidR="00EF1F8C" w:rsidRPr="00223DB6" w:rsidRDefault="00EF1F8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973EB8" w:rsidRPr="00223DB6">
        <w:rPr>
          <w:rFonts w:ascii="Times New Roman" w:hAnsi="Times New Roman" w:cs="Times New Roman"/>
          <w:b/>
          <w:i/>
          <w:sz w:val="28"/>
          <w:szCs w:val="28"/>
        </w:rPr>
        <w:t xml:space="preserve">. </w:t>
      </w:r>
      <w:r w:rsidR="00973EB8" w:rsidRPr="00223DB6">
        <w:rPr>
          <w:rFonts w:ascii="Times New Roman" w:hAnsi="Times New Roman" w:cs="Times New Roman"/>
          <w:i/>
          <w:sz w:val="28"/>
          <w:szCs w:val="28"/>
        </w:rPr>
        <w:t>В</w:t>
      </w:r>
      <w:r w:rsidRPr="00223DB6">
        <w:rPr>
          <w:rFonts w:ascii="Times New Roman" w:hAnsi="Times New Roman" w:cs="Times New Roman"/>
          <w:i/>
          <w:sz w:val="28"/>
          <w:szCs w:val="28"/>
        </w:rPr>
        <w:t xml:space="preserve"> статье рассматриваются подходы к взаимодействию с семьей воспитанников </w:t>
      </w:r>
      <w:proofErr w:type="spellStart"/>
      <w:r w:rsidRPr="00223DB6">
        <w:rPr>
          <w:rFonts w:ascii="Times New Roman" w:hAnsi="Times New Roman" w:cs="Times New Roman"/>
          <w:i/>
          <w:sz w:val="28"/>
          <w:szCs w:val="28"/>
        </w:rPr>
        <w:t>ДОО</w:t>
      </w:r>
      <w:proofErr w:type="spellEnd"/>
      <w:r w:rsidRPr="00223DB6">
        <w:rPr>
          <w:rFonts w:ascii="Times New Roman" w:hAnsi="Times New Roman" w:cs="Times New Roman"/>
          <w:i/>
          <w:sz w:val="28"/>
          <w:szCs w:val="28"/>
        </w:rPr>
        <w:t>. Взаимодействие представляет собой способ организации совместной деятельности.</w:t>
      </w:r>
      <w:r w:rsidRPr="00223DB6">
        <w:rPr>
          <w:rFonts w:ascii="Times New Roman" w:eastAsia="Times New Roman" w:hAnsi="Times New Roman" w:cs="Times New Roman"/>
          <w:i/>
          <w:sz w:val="28"/>
          <w:szCs w:val="28"/>
          <w:lang w:eastAsia="ru-RU"/>
        </w:rPr>
        <w:t xml:space="preserve"> </w:t>
      </w:r>
      <w:r w:rsidRPr="00223DB6">
        <w:rPr>
          <w:rFonts w:ascii="Times New Roman" w:hAnsi="Times New Roman" w:cs="Times New Roman"/>
          <w:i/>
          <w:sz w:val="28"/>
          <w:szCs w:val="28"/>
        </w:rPr>
        <w:t xml:space="preserve">Для этого рекомендовано использование инновационных форм взаимодействия с родителями в </w:t>
      </w:r>
      <w:proofErr w:type="spellStart"/>
      <w:r w:rsidRPr="00223DB6">
        <w:rPr>
          <w:rFonts w:ascii="Times New Roman" w:hAnsi="Times New Roman" w:cs="Times New Roman"/>
          <w:i/>
          <w:sz w:val="28"/>
          <w:szCs w:val="28"/>
        </w:rPr>
        <w:t>ДОО</w:t>
      </w:r>
      <w:proofErr w:type="spellEnd"/>
      <w:r w:rsidRPr="00223DB6">
        <w:rPr>
          <w:rFonts w:ascii="Times New Roman" w:hAnsi="Times New Roman" w:cs="Times New Roman"/>
          <w:i/>
          <w:sz w:val="28"/>
          <w:szCs w:val="28"/>
        </w:rPr>
        <w:t>.</w:t>
      </w:r>
    </w:p>
    <w:p w14:paraId="4E3847E7" w14:textId="77777777" w:rsidR="00EF1F8C" w:rsidRPr="00223DB6" w:rsidRDefault="00EF1F8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взаимодействие, подходы, методы, формы взаимодействия.</w:t>
      </w:r>
    </w:p>
    <w:p w14:paraId="602B40F5" w14:textId="77777777" w:rsidR="00EF1F8C" w:rsidRPr="00223DB6" w:rsidRDefault="00EF1F8C" w:rsidP="00487599">
      <w:pPr>
        <w:spacing w:after="0" w:line="240" w:lineRule="auto"/>
        <w:ind w:firstLine="567"/>
        <w:jc w:val="right"/>
        <w:rPr>
          <w:rFonts w:ascii="Times New Roman" w:hAnsi="Times New Roman" w:cs="Times New Roman"/>
          <w:i/>
          <w:sz w:val="28"/>
          <w:szCs w:val="28"/>
        </w:rPr>
      </w:pPr>
    </w:p>
    <w:p w14:paraId="7667E140" w14:textId="77777777" w:rsidR="00EF1F8C" w:rsidRPr="00223DB6" w:rsidRDefault="00EF1F8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INNOVATIVE FORMS OF INTERACTION AND COOPERATION WITH PARENTS OF PUPILS IN DOO.</w:t>
      </w:r>
    </w:p>
    <w:p w14:paraId="0A3943D2" w14:textId="77777777" w:rsidR="00EF1F8C" w:rsidRPr="00223DB6" w:rsidRDefault="00EF1F8C" w:rsidP="00487599">
      <w:pPr>
        <w:spacing w:after="0" w:line="240" w:lineRule="auto"/>
        <w:ind w:firstLine="567"/>
        <w:jc w:val="right"/>
        <w:rPr>
          <w:rFonts w:ascii="Times New Roman" w:hAnsi="Times New Roman" w:cs="Times New Roman"/>
          <w:i/>
          <w:sz w:val="28"/>
          <w:szCs w:val="28"/>
          <w:lang w:val="en-US"/>
        </w:rPr>
      </w:pPr>
    </w:p>
    <w:p w14:paraId="55B08C18" w14:textId="77777777" w:rsidR="00EF1F8C" w:rsidRPr="00223DB6" w:rsidRDefault="00EF1F8C"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Abdulshehidova</w:t>
      </w:r>
      <w:proofErr w:type="spellEnd"/>
      <w:r w:rsidRPr="00223DB6">
        <w:rPr>
          <w:rFonts w:ascii="Times New Roman" w:hAnsi="Times New Roman" w:cs="Times New Roman"/>
          <w:b/>
          <w:i/>
          <w:sz w:val="28"/>
          <w:szCs w:val="28"/>
          <w:lang w:val="en-US"/>
        </w:rPr>
        <w:t xml:space="preserve"> H.E.</w:t>
      </w:r>
    </w:p>
    <w:p w14:paraId="70FB5EBD" w14:textId="77777777" w:rsidR="00EF1F8C" w:rsidRPr="00223DB6" w:rsidRDefault="00EF1F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Ph.D. in Science, Associate Professor, Department of Pedagogy</w:t>
      </w:r>
    </w:p>
    <w:p w14:paraId="766E79AF" w14:textId="77777777" w:rsidR="00EF1F8C" w:rsidRPr="00223DB6" w:rsidRDefault="00EF1F8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w:t>
      </w:r>
    </w:p>
    <w:p w14:paraId="073F26B0" w14:textId="77777777" w:rsidR="00EF1F8C" w:rsidRPr="00223DB6" w:rsidRDefault="00EF1F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Pedagogical University",</w:t>
      </w:r>
    </w:p>
    <w:p w14:paraId="1CBBE802" w14:textId="77777777" w:rsidR="00EF1F8C" w:rsidRPr="00223DB6" w:rsidRDefault="00EF1F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the city of Grozny.</w:t>
      </w:r>
    </w:p>
    <w:p w14:paraId="28949A41" w14:textId="77777777" w:rsidR="00A02FA1" w:rsidRPr="00223DB6" w:rsidRDefault="00A02FA1" w:rsidP="00487599">
      <w:pPr>
        <w:spacing w:after="0" w:line="240" w:lineRule="auto"/>
        <w:ind w:firstLine="567"/>
        <w:jc w:val="both"/>
        <w:rPr>
          <w:rFonts w:ascii="Times New Roman" w:hAnsi="Times New Roman" w:cs="Times New Roman"/>
          <w:b/>
          <w:i/>
          <w:sz w:val="28"/>
          <w:szCs w:val="28"/>
          <w:lang w:val="en-US"/>
        </w:rPr>
      </w:pPr>
    </w:p>
    <w:p w14:paraId="6FC065CC" w14:textId="0075218C" w:rsidR="00EF1F8C" w:rsidRPr="00223DB6" w:rsidRDefault="00EF1F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Pr="00223DB6">
        <w:rPr>
          <w:rFonts w:ascii="Times New Roman" w:hAnsi="Times New Roman" w:cs="Times New Roman"/>
          <w:i/>
          <w:sz w:val="28"/>
          <w:szCs w:val="28"/>
          <w:lang w:val="en-US"/>
        </w:rPr>
        <w:t xml:space="preserve"> The article examines the approaches to interaction with the family of the students of the DOO. Interaction is a way to organize collaboration. To do this, it is recommended to use innovative forms of interaction with parents in the DOO. </w:t>
      </w:r>
    </w:p>
    <w:p w14:paraId="430E317B" w14:textId="77777777" w:rsidR="00EF1F8C" w:rsidRPr="00223DB6" w:rsidRDefault="00EF1F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interaction, approaches, methods, forms of interaction.</w:t>
      </w:r>
    </w:p>
    <w:p w14:paraId="41814DD4" w14:textId="77777777" w:rsidR="00A02FA1" w:rsidRPr="00223DB6" w:rsidRDefault="00A02FA1" w:rsidP="00487599">
      <w:pPr>
        <w:spacing w:after="0" w:line="240" w:lineRule="auto"/>
        <w:ind w:firstLine="567"/>
        <w:jc w:val="both"/>
        <w:rPr>
          <w:rFonts w:ascii="Times New Roman" w:hAnsi="Times New Roman" w:cs="Times New Roman"/>
          <w:sz w:val="28"/>
          <w:szCs w:val="28"/>
          <w:lang w:val="en-US"/>
        </w:rPr>
      </w:pPr>
    </w:p>
    <w:p w14:paraId="128D0498" w14:textId="67EE7166"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Современная образовательная система придерживается не только содержательных, но и организационных подходов. Это обуславливает поиск новых ориентиров в сфере подготовки педагогических кадров в </w:t>
      </w:r>
      <w:proofErr w:type="spellStart"/>
      <w:r w:rsidRPr="00223DB6">
        <w:rPr>
          <w:rFonts w:ascii="Times New Roman" w:hAnsi="Times New Roman" w:cs="Times New Roman"/>
          <w:sz w:val="28"/>
          <w:szCs w:val="28"/>
        </w:rPr>
        <w:t>ДОО</w:t>
      </w:r>
      <w:proofErr w:type="spellEnd"/>
      <w:r w:rsidRPr="00223DB6">
        <w:rPr>
          <w:rFonts w:ascii="Times New Roman" w:hAnsi="Times New Roman" w:cs="Times New Roman"/>
          <w:sz w:val="28"/>
          <w:szCs w:val="28"/>
        </w:rPr>
        <w:t>. В политике образования немаловажное значение приобретает и роль семьи в воспитании детей. Это отражено в статье 18 Закона РФ «Об образовании в Российской Федерации», где говорится следующее: «Родители являются первыми педагогами. Они обязаны заложить основы физического, нравственного и интеллектуального развития личности ребенка в раннем возрасте» [70]</w:t>
      </w:r>
    </w:p>
    <w:p w14:paraId="46F5E494"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Сегодня мы сталкиваемся с проблемой взаимодействия дошкольной образовательной организации с родителями. Цель- развития личности ребенка. Здесь мы можем рассматривать воспитательный институт дошкольной организации и института семьи, сотрудничество, взаимодействие двух систем в процессе воспитания личности.</w:t>
      </w:r>
    </w:p>
    <w:p w14:paraId="624EE5CB"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Отечественные мыслители П. Ф. </w:t>
      </w:r>
      <w:proofErr w:type="spellStart"/>
      <w:r w:rsidRPr="00223DB6">
        <w:rPr>
          <w:rFonts w:ascii="Times New Roman" w:hAnsi="Times New Roman" w:cs="Times New Roman"/>
          <w:sz w:val="28"/>
          <w:szCs w:val="28"/>
        </w:rPr>
        <w:t>Каптерев</w:t>
      </w:r>
      <w:proofErr w:type="spellEnd"/>
      <w:r w:rsidRPr="00223DB6">
        <w:rPr>
          <w:rFonts w:ascii="Times New Roman" w:hAnsi="Times New Roman" w:cs="Times New Roman"/>
          <w:sz w:val="28"/>
          <w:szCs w:val="28"/>
        </w:rPr>
        <w:t xml:space="preserve">, П. Ф. Лесгафт, Н. К. Крупская, П. П. </w:t>
      </w:r>
      <w:proofErr w:type="spellStart"/>
      <w:r w:rsidRPr="00223DB6">
        <w:rPr>
          <w:rFonts w:ascii="Times New Roman" w:hAnsi="Times New Roman" w:cs="Times New Roman"/>
          <w:sz w:val="28"/>
          <w:szCs w:val="28"/>
        </w:rPr>
        <w:t>Блонский</w:t>
      </w:r>
      <w:proofErr w:type="spellEnd"/>
      <w:r w:rsidRPr="00223DB6">
        <w:rPr>
          <w:rFonts w:ascii="Times New Roman" w:hAnsi="Times New Roman" w:cs="Times New Roman"/>
          <w:sz w:val="28"/>
          <w:szCs w:val="28"/>
        </w:rPr>
        <w:t xml:space="preserve">, А. С. </w:t>
      </w:r>
      <w:proofErr w:type="spellStart"/>
      <w:r w:rsidRPr="00223DB6">
        <w:rPr>
          <w:rFonts w:ascii="Times New Roman" w:hAnsi="Times New Roman" w:cs="Times New Roman"/>
          <w:sz w:val="28"/>
          <w:szCs w:val="28"/>
        </w:rPr>
        <w:t>Макакренко</w:t>
      </w:r>
      <w:proofErr w:type="spellEnd"/>
      <w:r w:rsidRPr="00223DB6">
        <w:rPr>
          <w:rFonts w:ascii="Times New Roman" w:hAnsi="Times New Roman" w:cs="Times New Roman"/>
          <w:sz w:val="28"/>
          <w:szCs w:val="28"/>
        </w:rPr>
        <w:t xml:space="preserve">, В. А. Сухомлинский внесли значительный вклад в сфере взаимодействия семьи и </w:t>
      </w:r>
      <w:proofErr w:type="spellStart"/>
      <w:r w:rsidRPr="00223DB6">
        <w:rPr>
          <w:rFonts w:ascii="Times New Roman" w:hAnsi="Times New Roman" w:cs="Times New Roman"/>
          <w:sz w:val="28"/>
          <w:szCs w:val="28"/>
        </w:rPr>
        <w:t>ДОО</w:t>
      </w:r>
      <w:proofErr w:type="spellEnd"/>
      <w:r w:rsidRPr="00223DB6">
        <w:rPr>
          <w:rFonts w:ascii="Times New Roman" w:hAnsi="Times New Roman" w:cs="Times New Roman"/>
          <w:sz w:val="28"/>
          <w:szCs w:val="28"/>
        </w:rPr>
        <w:t>. Основное направление, влияние разнообразных факторов на процесс взаимодействия семьи и образовательной организации.</w:t>
      </w:r>
    </w:p>
    <w:p w14:paraId="07D2896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процессе развития, личность находится во взаимодействии, взаимные действия, усилия, определенный успех воспитателя, родителя, в воспитании и обучении личности. Это взаимодействие в процесс развития личности практически бесконечно.</w:t>
      </w:r>
    </w:p>
    <w:p w14:paraId="32EDA9B4"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Слово «взаимодействие» образовалось из двух корней: «взаимного» и «действия». «Взаимный» в словаре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Ожегова означает «обоюдный, касающийся обеих сторон».</w:t>
      </w:r>
    </w:p>
    <w:p w14:paraId="62943934" w14:textId="77777777" w:rsidR="00EF1F8C" w:rsidRPr="00223DB6" w:rsidRDefault="00EF1F8C"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xml:space="preserve">. Маркова в своих трудах рассматривает термин «взаимодействие» в контексте </w:t>
      </w:r>
      <w:proofErr w:type="spellStart"/>
      <w:r w:rsidRPr="00223DB6">
        <w:rPr>
          <w:rFonts w:ascii="Times New Roman" w:hAnsi="Times New Roman" w:cs="Times New Roman"/>
          <w:sz w:val="28"/>
          <w:szCs w:val="28"/>
        </w:rPr>
        <w:t>ДОО</w:t>
      </w:r>
      <w:proofErr w:type="spellEnd"/>
      <w:r w:rsidRPr="00223DB6">
        <w:rPr>
          <w:rFonts w:ascii="Times New Roman" w:hAnsi="Times New Roman" w:cs="Times New Roman"/>
          <w:sz w:val="28"/>
          <w:szCs w:val="28"/>
        </w:rPr>
        <w:t xml:space="preserve"> и семьи, как единство образовательной линией, которая, на основе взаимопонимания, решает проблемы семейного воспитания. Линия взаимного уважения, взаимопомощь и взаимное доверие, знание и учет педагогом условий семейного воспитания, а родителями – условий воспитания в детском саду.</w:t>
      </w:r>
    </w:p>
    <w:p w14:paraId="6B635F6C"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в формировании личности решающее направление взаимодействие родителя, воспитателя и ребенка.</w:t>
      </w:r>
    </w:p>
    <w:p w14:paraId="5E50A2C6"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Но планируя работу воспитателя с родителями, нужно учесть и типологию семей, психологические особенности родителей, их стиль общения с детьми. </w:t>
      </w:r>
      <w:proofErr w:type="gramStart"/>
      <w:r w:rsidRPr="00223DB6">
        <w:rPr>
          <w:rFonts w:ascii="Times New Roman" w:hAnsi="Times New Roman" w:cs="Times New Roman"/>
          <w:sz w:val="28"/>
          <w:szCs w:val="28"/>
        </w:rPr>
        <w:t>Но к сожалению</w:t>
      </w:r>
      <w:proofErr w:type="gramEnd"/>
      <w:r w:rsidRPr="00223DB6">
        <w:rPr>
          <w:rFonts w:ascii="Times New Roman" w:hAnsi="Times New Roman" w:cs="Times New Roman"/>
          <w:sz w:val="28"/>
          <w:szCs w:val="28"/>
        </w:rPr>
        <w:t xml:space="preserve">, мы можем видеть картину, что не все родители стремятся к сотрудничеству с педагогом. </w:t>
      </w:r>
    </w:p>
    <w:p w14:paraId="56817F8A"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Воспитателям, чтобы родители стали активными помощниками, нужно вовлекать их в жизнь дошкольной организации. Хотя работа с семьями сложная задача. Если родители и воспитатели объединят свои усилия, в воспитании и развитии личности взаимодействуя, то можно решить данную проблему</w:t>
      </w:r>
    </w:p>
    <w:p w14:paraId="4106A368"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Это направление дает нам понять, что содержание взаимодействия </w:t>
      </w:r>
      <w:proofErr w:type="spellStart"/>
      <w:r w:rsidRPr="00223DB6">
        <w:rPr>
          <w:rFonts w:ascii="Times New Roman" w:hAnsi="Times New Roman" w:cs="Times New Roman"/>
          <w:sz w:val="28"/>
          <w:szCs w:val="28"/>
        </w:rPr>
        <w:t>ДОО</w:t>
      </w:r>
      <w:proofErr w:type="spellEnd"/>
      <w:r w:rsidRPr="00223DB6">
        <w:rPr>
          <w:rFonts w:ascii="Times New Roman" w:hAnsi="Times New Roman" w:cs="Times New Roman"/>
          <w:sz w:val="28"/>
          <w:szCs w:val="28"/>
        </w:rPr>
        <w:t xml:space="preserve"> с семьями воспитанников нужно планировать, разрабатывать и реализовывать подходы. Новейшие подходы принято называть инновационные.</w:t>
      </w:r>
    </w:p>
    <w:p w14:paraId="36B79131"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Например, использовать следующие методы по взаимодействию </w:t>
      </w:r>
      <w:proofErr w:type="spellStart"/>
      <w:r w:rsidRPr="00223DB6">
        <w:rPr>
          <w:rFonts w:ascii="Times New Roman" w:hAnsi="Times New Roman" w:cs="Times New Roman"/>
          <w:sz w:val="28"/>
          <w:szCs w:val="28"/>
        </w:rPr>
        <w:t>ДОО</w:t>
      </w:r>
      <w:proofErr w:type="spellEnd"/>
      <w:r w:rsidRPr="00223DB6">
        <w:rPr>
          <w:rFonts w:ascii="Times New Roman" w:hAnsi="Times New Roman" w:cs="Times New Roman"/>
          <w:sz w:val="28"/>
          <w:szCs w:val="28"/>
        </w:rPr>
        <w:t xml:space="preserve"> с семьями воспитанников.</w:t>
      </w:r>
    </w:p>
    <w:p w14:paraId="3B49D86C"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Консультация.</w:t>
      </w:r>
    </w:p>
    <w:p w14:paraId="1B0075FD"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Просмотр режимных моментов.</w:t>
      </w:r>
    </w:p>
    <w:p w14:paraId="7BBB1AB6"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Привлечение родителей к разнообразным формам совместной деятельности с детьми и воспитателями.</w:t>
      </w:r>
    </w:p>
    <w:p w14:paraId="53FCB3F9"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4.Проводить беседы с родителями.</w:t>
      </w:r>
    </w:p>
    <w:p w14:paraId="20913B0A"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5. Проводить родительское собрание, знакомя с развивающей средой </w:t>
      </w:r>
      <w:proofErr w:type="spellStart"/>
      <w:r w:rsidRPr="00223DB6">
        <w:rPr>
          <w:rFonts w:ascii="Times New Roman" w:hAnsi="Times New Roman" w:cs="Times New Roman"/>
          <w:sz w:val="28"/>
          <w:szCs w:val="28"/>
        </w:rPr>
        <w:t>ДОО</w:t>
      </w:r>
      <w:proofErr w:type="spellEnd"/>
      <w:r w:rsidRPr="00223DB6">
        <w:rPr>
          <w:rFonts w:ascii="Times New Roman" w:hAnsi="Times New Roman" w:cs="Times New Roman"/>
          <w:sz w:val="28"/>
          <w:szCs w:val="28"/>
        </w:rPr>
        <w:t>, работой воспитателя.</w:t>
      </w:r>
    </w:p>
    <w:p w14:paraId="7E92B177"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 Представление работы воспитателя и методиста виде буклета «Визитная карточка».</w:t>
      </w:r>
    </w:p>
    <w:p w14:paraId="5CAF235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процессе работы родители по ходу могут проводить неформальные беседы, знакомство с информацией, подготовленная методистами о своих детях, также участвовать в семейных клубах: «Игра в жизни ребенка», «Придания старины глубокой», «Как воспитать здорового ребенка».</w:t>
      </w:r>
    </w:p>
    <w:p w14:paraId="45EB4C8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Участие семьи в воспитательно-образовательном процессе, позволит повысить качество образования, так как родители знают возможности своего ребенка.</w:t>
      </w:r>
    </w:p>
    <w:p w14:paraId="6EE35F9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Одной из эффективных форм взаимодействия является участие в спортивных мероприятиях, участие в конкурсах, оформление в группах «Уголок для родителей». </w:t>
      </w:r>
    </w:p>
    <w:p w14:paraId="23D6CC18"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жизнь входит новое поколение людей, понимающих значение хорошего образования и стремящихся обеспечить его для своего ребенка. Родители должны быть уверены, что </w:t>
      </w:r>
      <w:proofErr w:type="spellStart"/>
      <w:r w:rsidRPr="00223DB6">
        <w:rPr>
          <w:rFonts w:ascii="Times New Roman" w:hAnsi="Times New Roman" w:cs="Times New Roman"/>
          <w:sz w:val="28"/>
          <w:szCs w:val="28"/>
        </w:rPr>
        <w:t>ДОО</w:t>
      </w:r>
      <w:proofErr w:type="spellEnd"/>
      <w:r w:rsidRPr="00223DB6">
        <w:rPr>
          <w:rFonts w:ascii="Times New Roman" w:hAnsi="Times New Roman" w:cs="Times New Roman"/>
          <w:sz w:val="28"/>
          <w:szCs w:val="28"/>
        </w:rPr>
        <w:t xml:space="preserve"> всегда поможет им в решении педагогических проблем и в то же время не навредит.</w:t>
      </w:r>
    </w:p>
    <w:p w14:paraId="02607D07"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Наша главная цель – воспитывать будущих созидателей жизни.</w:t>
      </w:r>
    </w:p>
    <w:p w14:paraId="4AA933E2" w14:textId="77777777" w:rsidR="008B4E6D" w:rsidRPr="00223DB6" w:rsidRDefault="008B4E6D" w:rsidP="00487599">
      <w:pPr>
        <w:spacing w:after="0" w:line="240" w:lineRule="auto"/>
        <w:ind w:firstLine="567"/>
        <w:jc w:val="center"/>
        <w:rPr>
          <w:rFonts w:ascii="Times New Roman" w:hAnsi="Times New Roman" w:cs="Times New Roman"/>
          <w:b/>
          <w:bCs/>
          <w:sz w:val="28"/>
          <w:szCs w:val="28"/>
        </w:rPr>
      </w:pPr>
    </w:p>
    <w:p w14:paraId="583843BD" w14:textId="77777777" w:rsidR="00487DD6" w:rsidRPr="00223DB6" w:rsidRDefault="00487DD6"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018B83F4"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Гуров </w:t>
      </w:r>
      <w:proofErr w:type="spellStart"/>
      <w:proofErr w:type="gramStart"/>
      <w:r w:rsidRPr="00223DB6">
        <w:rPr>
          <w:rFonts w:ascii="Times New Roman" w:hAnsi="Times New Roman" w:cs="Times New Roman"/>
          <w:sz w:val="28"/>
          <w:szCs w:val="28"/>
        </w:rPr>
        <w:t>В.Н</w:t>
      </w:r>
      <w:proofErr w:type="spellEnd"/>
      <w:proofErr w:type="gramEnd"/>
      <w:r w:rsidRPr="00223DB6">
        <w:rPr>
          <w:rFonts w:ascii="Times New Roman" w:hAnsi="Times New Roman" w:cs="Times New Roman"/>
          <w:sz w:val="28"/>
          <w:szCs w:val="28"/>
        </w:rPr>
        <w:t xml:space="preserve"> Социальная работа дошкольных образовательных учреждений с семьей. – М.: Педагогическое общество России, 2003.</w:t>
      </w:r>
    </w:p>
    <w:p w14:paraId="6051D66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Давыдова </w:t>
      </w:r>
      <w:proofErr w:type="spellStart"/>
      <w:r w:rsidRPr="00223DB6">
        <w:rPr>
          <w:rFonts w:ascii="Times New Roman" w:hAnsi="Times New Roman" w:cs="Times New Roman"/>
          <w:sz w:val="28"/>
          <w:szCs w:val="28"/>
        </w:rPr>
        <w:t>О.И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Богославец</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Л.Г</w:t>
      </w:r>
      <w:proofErr w:type="spellEnd"/>
      <w:r w:rsidRPr="00223DB6">
        <w:rPr>
          <w:rFonts w:ascii="Times New Roman" w:hAnsi="Times New Roman" w:cs="Times New Roman"/>
          <w:sz w:val="28"/>
          <w:szCs w:val="28"/>
        </w:rPr>
        <w:t xml:space="preserve">., Майер </w:t>
      </w:r>
      <w:proofErr w:type="spellStart"/>
      <w:r w:rsidRPr="00223DB6">
        <w:rPr>
          <w:rFonts w:ascii="Times New Roman" w:hAnsi="Times New Roman" w:cs="Times New Roman"/>
          <w:sz w:val="28"/>
          <w:szCs w:val="28"/>
        </w:rPr>
        <w:t>А.А</w:t>
      </w:r>
      <w:proofErr w:type="spellEnd"/>
      <w:r w:rsidRPr="00223DB6">
        <w:rPr>
          <w:rFonts w:ascii="Times New Roman" w:hAnsi="Times New Roman" w:cs="Times New Roman"/>
          <w:sz w:val="28"/>
          <w:szCs w:val="28"/>
        </w:rPr>
        <w:t xml:space="preserve">. Работа с родителями в детском саду: </w:t>
      </w:r>
      <w:proofErr w:type="spellStart"/>
      <w:r w:rsidRPr="00223DB6">
        <w:rPr>
          <w:rFonts w:ascii="Times New Roman" w:hAnsi="Times New Roman" w:cs="Times New Roman"/>
          <w:sz w:val="28"/>
          <w:szCs w:val="28"/>
        </w:rPr>
        <w:t>Этнопедагогический</w:t>
      </w:r>
      <w:proofErr w:type="spellEnd"/>
      <w:r w:rsidRPr="00223DB6">
        <w:rPr>
          <w:rFonts w:ascii="Times New Roman" w:hAnsi="Times New Roman" w:cs="Times New Roman"/>
          <w:sz w:val="28"/>
          <w:szCs w:val="28"/>
        </w:rPr>
        <w:t xml:space="preserve"> подход. – М.: ТЦ Сфера, 2005. – (Приложение к журналу «Управление ДОУ».</w:t>
      </w:r>
    </w:p>
    <w:p w14:paraId="3E9AC7B8"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Евдокимова </w:t>
      </w:r>
      <w:proofErr w:type="spellStart"/>
      <w:r w:rsidRPr="00223DB6">
        <w:rPr>
          <w:rFonts w:ascii="Times New Roman" w:hAnsi="Times New Roman" w:cs="Times New Roman"/>
          <w:sz w:val="28"/>
          <w:szCs w:val="28"/>
        </w:rPr>
        <w:t>Е.С</w:t>
      </w:r>
      <w:proofErr w:type="spellEnd"/>
      <w:r w:rsidRPr="00223DB6">
        <w:rPr>
          <w:rFonts w:ascii="Times New Roman" w:hAnsi="Times New Roman" w:cs="Times New Roman"/>
          <w:sz w:val="28"/>
          <w:szCs w:val="28"/>
        </w:rPr>
        <w:t>. Педагогическая поддержка семьи в воспитании дошкольника. – М.: ТЦ Сфера, 2008</w:t>
      </w:r>
    </w:p>
    <w:p w14:paraId="52ECB9C8"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Единое образовательное пространство детского сада, семьи и социума/Авторы и составители: Т.П. Колодяжная, </w:t>
      </w:r>
      <w:proofErr w:type="spellStart"/>
      <w:r w:rsidRPr="00223DB6">
        <w:rPr>
          <w:rFonts w:ascii="Times New Roman" w:hAnsi="Times New Roman" w:cs="Times New Roman"/>
          <w:sz w:val="28"/>
          <w:szCs w:val="28"/>
        </w:rPr>
        <w:t>Р.М</w:t>
      </w:r>
      <w:proofErr w:type="spellEnd"/>
      <w:r w:rsidRPr="00223DB6">
        <w:rPr>
          <w:rFonts w:ascii="Times New Roman" w:hAnsi="Times New Roman" w:cs="Times New Roman"/>
          <w:sz w:val="28"/>
          <w:szCs w:val="28"/>
        </w:rPr>
        <w:t xml:space="preserve">. и др. – </w:t>
      </w:r>
      <w:proofErr w:type="spellStart"/>
      <w:r w:rsidRPr="00223DB6">
        <w:rPr>
          <w:rFonts w:ascii="Times New Roman" w:hAnsi="Times New Roman" w:cs="Times New Roman"/>
          <w:sz w:val="28"/>
          <w:szCs w:val="28"/>
        </w:rPr>
        <w:t>Ростов</w:t>
      </w:r>
      <w:proofErr w:type="spellEnd"/>
      <w:r w:rsidRPr="00223DB6">
        <w:rPr>
          <w:rFonts w:ascii="Times New Roman" w:hAnsi="Times New Roman" w:cs="Times New Roman"/>
          <w:sz w:val="28"/>
          <w:szCs w:val="28"/>
        </w:rPr>
        <w:t>-н/Д, 2002.</w:t>
      </w:r>
    </w:p>
    <w:p w14:paraId="5EA002A0"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 Дронова Т. Н. Взаимодействие дошкольного учреждения с родителями: пособие для работников дошкольных образовательных учреждений – Москва, 2002.</w:t>
      </w:r>
    </w:p>
    <w:p w14:paraId="3B918D37" w14:textId="77777777" w:rsidR="0035061D" w:rsidRPr="00223DB6" w:rsidRDefault="0035061D" w:rsidP="00487599">
      <w:pPr>
        <w:spacing w:after="0" w:line="240" w:lineRule="auto"/>
        <w:ind w:firstLine="567"/>
        <w:jc w:val="both"/>
        <w:rPr>
          <w:rFonts w:ascii="Times New Roman" w:hAnsi="Times New Roman" w:cs="Times New Roman"/>
          <w:sz w:val="28"/>
          <w:szCs w:val="28"/>
        </w:rPr>
      </w:pPr>
    </w:p>
    <w:p w14:paraId="59E34FB2" w14:textId="77777777" w:rsidR="008B4E6D" w:rsidRPr="00223DB6" w:rsidRDefault="008B4E6D" w:rsidP="00487599">
      <w:pPr>
        <w:spacing w:after="0" w:line="240" w:lineRule="auto"/>
        <w:ind w:firstLine="567"/>
        <w:jc w:val="center"/>
        <w:rPr>
          <w:rFonts w:ascii="Times New Roman" w:hAnsi="Times New Roman" w:cs="Times New Roman"/>
          <w:b/>
          <w:sz w:val="28"/>
          <w:szCs w:val="28"/>
        </w:rPr>
      </w:pPr>
    </w:p>
    <w:p w14:paraId="6E531375" w14:textId="77777777" w:rsidR="00A02FA1" w:rsidRPr="00223DB6" w:rsidRDefault="00A02FA1" w:rsidP="00487599">
      <w:pPr>
        <w:spacing w:line="240" w:lineRule="auto"/>
        <w:rPr>
          <w:rFonts w:ascii="Times New Roman" w:hAnsi="Times New Roman" w:cs="Times New Roman"/>
          <w:b/>
          <w:sz w:val="28"/>
          <w:szCs w:val="28"/>
        </w:rPr>
      </w:pPr>
      <w:r w:rsidRPr="00223DB6">
        <w:rPr>
          <w:rFonts w:ascii="Times New Roman" w:hAnsi="Times New Roman" w:cs="Times New Roman"/>
          <w:b/>
          <w:sz w:val="28"/>
          <w:szCs w:val="28"/>
        </w:rPr>
        <w:br w:type="page"/>
      </w:r>
    </w:p>
    <w:p w14:paraId="21D25FEA" w14:textId="77777777" w:rsidR="00A02FA1" w:rsidRPr="00223DB6" w:rsidRDefault="00EF1F8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 xml:space="preserve">ТЕОРЕТИЧЕСКИЕ АСПЕКТЫ ПРОБЛЕМЫ </w:t>
      </w:r>
    </w:p>
    <w:p w14:paraId="00753BE8" w14:textId="5F4CD69E" w:rsidR="00EF1F8C" w:rsidRPr="00223DB6" w:rsidRDefault="00EF1F8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ВЗАИМОДЕЙСТВИЯ СЕМЬИ И ШКОЛЫ</w:t>
      </w:r>
    </w:p>
    <w:p w14:paraId="547933D8" w14:textId="77777777" w:rsidR="00A02FA1" w:rsidRPr="00223DB6" w:rsidRDefault="00A02FA1" w:rsidP="00487599">
      <w:pPr>
        <w:spacing w:after="0" w:line="240" w:lineRule="auto"/>
        <w:ind w:firstLine="567"/>
        <w:jc w:val="right"/>
        <w:rPr>
          <w:rFonts w:ascii="Times New Roman" w:hAnsi="Times New Roman" w:cs="Times New Roman"/>
          <w:b/>
          <w:i/>
          <w:sz w:val="28"/>
          <w:szCs w:val="28"/>
        </w:rPr>
      </w:pPr>
    </w:p>
    <w:p w14:paraId="2C87D766" w14:textId="1EB658CB" w:rsidR="00EF1F8C" w:rsidRPr="00223DB6" w:rsidRDefault="00EF1F8C"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Абдуразакова   </w:t>
      </w:r>
      <w:proofErr w:type="spellStart"/>
      <w:r w:rsidRPr="00223DB6">
        <w:rPr>
          <w:rFonts w:ascii="Times New Roman" w:hAnsi="Times New Roman" w:cs="Times New Roman"/>
          <w:b/>
          <w:i/>
          <w:sz w:val="28"/>
          <w:szCs w:val="28"/>
        </w:rPr>
        <w:t>Д.М</w:t>
      </w:r>
      <w:proofErr w:type="spellEnd"/>
      <w:r w:rsidRPr="00223DB6">
        <w:rPr>
          <w:rFonts w:ascii="Times New Roman" w:hAnsi="Times New Roman" w:cs="Times New Roman"/>
          <w:b/>
          <w:i/>
          <w:sz w:val="28"/>
          <w:szCs w:val="28"/>
        </w:rPr>
        <w:t xml:space="preserve">.,   </w:t>
      </w:r>
    </w:p>
    <w:p w14:paraId="725F2CA9" w14:textId="1AB0F28B" w:rsidR="00EF1F8C" w:rsidRPr="00223DB6" w:rsidRDefault="00EF1F8C"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д.п.н</w:t>
      </w:r>
      <w:proofErr w:type="spellEnd"/>
      <w:r w:rsidRPr="00223DB6">
        <w:rPr>
          <w:rFonts w:ascii="Times New Roman" w:hAnsi="Times New Roman" w:cs="Times New Roman"/>
          <w:i/>
          <w:sz w:val="28"/>
          <w:szCs w:val="28"/>
        </w:rPr>
        <w:t xml:space="preserve">., профессор </w:t>
      </w:r>
    </w:p>
    <w:p w14:paraId="4841351C" w14:textId="115581C9" w:rsidR="00EF1F8C" w:rsidRPr="00223DB6" w:rsidRDefault="00EF1F8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кафедры педагогики ФГБОУ ВО «</w:t>
      </w:r>
      <w:proofErr w:type="spellStart"/>
      <w:r w:rsidRPr="00223DB6">
        <w:rPr>
          <w:rFonts w:ascii="Times New Roman" w:hAnsi="Times New Roman" w:cs="Times New Roman"/>
          <w:i/>
          <w:sz w:val="28"/>
          <w:szCs w:val="28"/>
        </w:rPr>
        <w:t>ЧГПУ</w:t>
      </w:r>
      <w:proofErr w:type="spellEnd"/>
      <w:r w:rsidRPr="00223DB6">
        <w:rPr>
          <w:rFonts w:ascii="Times New Roman" w:hAnsi="Times New Roman" w:cs="Times New Roman"/>
          <w:i/>
          <w:sz w:val="28"/>
          <w:szCs w:val="28"/>
        </w:rPr>
        <w:t xml:space="preserve">,                 </w:t>
      </w:r>
    </w:p>
    <w:p w14:paraId="089F5003" w14:textId="1860B3D8" w:rsidR="00EF1F8C" w:rsidRPr="00223DB6" w:rsidRDefault="00EF1F8C"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г.Грозный</w:t>
      </w:r>
      <w:proofErr w:type="spellEnd"/>
    </w:p>
    <w:p w14:paraId="0CA5DFDD" w14:textId="77777777" w:rsidR="00A02FA1" w:rsidRPr="00223DB6" w:rsidRDefault="00A02FA1" w:rsidP="00487599">
      <w:pPr>
        <w:spacing w:after="0" w:line="240" w:lineRule="auto"/>
        <w:ind w:firstLine="567"/>
        <w:jc w:val="both"/>
        <w:rPr>
          <w:rFonts w:ascii="Times New Roman" w:hAnsi="Times New Roman" w:cs="Times New Roman"/>
          <w:b/>
          <w:i/>
          <w:sz w:val="28"/>
          <w:szCs w:val="28"/>
        </w:rPr>
      </w:pPr>
    </w:p>
    <w:p w14:paraId="62CD3896" w14:textId="48C6C5FA" w:rsidR="00EF1F8C" w:rsidRPr="00223DB6" w:rsidRDefault="00EF1F8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статье рассматриваются некоторые аспекты становления и развития идей взаимодействия семьи и школы в отечественных и зарубежных исследованиях. Выделены проблемы современного детства, которые должны быть учтены при взаимодействии семьи и школы. Подчеркивается необходимость учета в условиях взаимодействия семьи и школы особенностей среды, в которой растет и развивается ребенок. </w:t>
      </w:r>
    </w:p>
    <w:p w14:paraId="7600C6DA" w14:textId="77777777" w:rsidR="00EF1F8C" w:rsidRPr="00223DB6" w:rsidRDefault="00EF1F8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школа, взаимодействие, среда, сотрудничество</w:t>
      </w:r>
    </w:p>
    <w:p w14:paraId="0F299231" w14:textId="77777777" w:rsidR="00A02FA1" w:rsidRPr="00223DB6" w:rsidRDefault="00A02FA1" w:rsidP="00487599">
      <w:pPr>
        <w:spacing w:after="0" w:line="240" w:lineRule="auto"/>
        <w:ind w:firstLine="567"/>
        <w:jc w:val="center"/>
        <w:rPr>
          <w:rFonts w:ascii="Times New Roman" w:hAnsi="Times New Roman" w:cs="Times New Roman"/>
          <w:b/>
          <w:sz w:val="28"/>
          <w:szCs w:val="28"/>
        </w:rPr>
      </w:pPr>
    </w:p>
    <w:p w14:paraId="1F45E6FE" w14:textId="77777777" w:rsidR="00A02FA1" w:rsidRPr="00223DB6" w:rsidRDefault="00EF1F8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THEORETICAL ASPECTS OF THE PROBLEM </w:t>
      </w:r>
    </w:p>
    <w:p w14:paraId="16D99CC6" w14:textId="4051DADB" w:rsidR="00EF1F8C" w:rsidRPr="00223DB6" w:rsidRDefault="00EF1F8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INTERACTION OF THE FAMILY AND SCHOOL</w:t>
      </w:r>
    </w:p>
    <w:p w14:paraId="356009E8" w14:textId="0E3A5E32" w:rsidR="00EF1F8C" w:rsidRPr="00223DB6" w:rsidRDefault="00EF1F8C" w:rsidP="00487599">
      <w:pPr>
        <w:tabs>
          <w:tab w:val="left" w:pos="4050"/>
          <w:tab w:val="right" w:pos="9070"/>
        </w:tabs>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Abdurazakova</w:t>
      </w:r>
      <w:proofErr w:type="spellEnd"/>
      <w:r w:rsidRPr="00223DB6">
        <w:rPr>
          <w:rFonts w:ascii="Times New Roman" w:hAnsi="Times New Roman" w:cs="Times New Roman"/>
          <w:b/>
          <w:bCs/>
          <w:i/>
          <w:sz w:val="28"/>
          <w:szCs w:val="28"/>
          <w:lang w:val="en-US"/>
        </w:rPr>
        <w:t xml:space="preserve"> D.M.,</w:t>
      </w:r>
    </w:p>
    <w:p w14:paraId="4068E90A" w14:textId="703C60DA" w:rsidR="00EF1F8C" w:rsidRPr="00223DB6" w:rsidRDefault="00EF1F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Doctor of Pedagogical Sciences, Professor</w:t>
      </w:r>
    </w:p>
    <w:p w14:paraId="13C103B8" w14:textId="575C9057" w:rsidR="00EF1F8C" w:rsidRPr="00223DB6" w:rsidRDefault="00EF1F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Department of Pedagogy </w:t>
      </w: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w:t>
      </w:r>
      <w:proofErr w:type="spellStart"/>
      <w:r w:rsidRPr="00223DB6">
        <w:rPr>
          <w:rFonts w:ascii="Times New Roman" w:hAnsi="Times New Roman" w:cs="Times New Roman"/>
          <w:i/>
          <w:sz w:val="28"/>
          <w:szCs w:val="28"/>
          <w:lang w:val="en-US"/>
        </w:rPr>
        <w:t>ChSPU</w:t>
      </w:r>
      <w:proofErr w:type="spellEnd"/>
      <w:r w:rsidRPr="00223DB6">
        <w:rPr>
          <w:rFonts w:ascii="Times New Roman" w:hAnsi="Times New Roman" w:cs="Times New Roman"/>
          <w:i/>
          <w:sz w:val="28"/>
          <w:szCs w:val="28"/>
          <w:lang w:val="en-US"/>
        </w:rPr>
        <w:t>,</w:t>
      </w:r>
    </w:p>
    <w:p w14:paraId="6EB87093" w14:textId="151A5145" w:rsidR="00EF1F8C" w:rsidRPr="00223DB6" w:rsidRDefault="00EF1F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p>
    <w:p w14:paraId="4CE8BBDD" w14:textId="77777777" w:rsidR="00A02FA1" w:rsidRPr="00223DB6" w:rsidRDefault="00A02FA1" w:rsidP="00487599">
      <w:pPr>
        <w:spacing w:after="0" w:line="240" w:lineRule="auto"/>
        <w:ind w:firstLine="567"/>
        <w:jc w:val="both"/>
        <w:rPr>
          <w:rFonts w:ascii="Times New Roman" w:hAnsi="Times New Roman" w:cs="Times New Roman"/>
          <w:b/>
          <w:i/>
          <w:sz w:val="28"/>
          <w:szCs w:val="28"/>
          <w:lang w:val="en-US"/>
        </w:rPr>
      </w:pPr>
    </w:p>
    <w:p w14:paraId="34C3A33A" w14:textId="2DAC7A9E" w:rsidR="00EF1F8C" w:rsidRPr="00223DB6" w:rsidRDefault="00EF1F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article examines some aspects of the formation and development of ideas of interaction between family and school in domestic and foreign studies. The problems of modern childhood, which should be taken into account in the interaction of family and school, are highlighted. The need to take into account the characteristics of the environment in which the child grows and develops in the context of interaction between the family and the school is emphasized.</w:t>
      </w:r>
    </w:p>
    <w:p w14:paraId="5059AA3B" w14:textId="77777777" w:rsidR="00EF1F8C" w:rsidRPr="00223DB6" w:rsidRDefault="00EF1F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family, school, interaction, environment, cooperation</w:t>
      </w:r>
    </w:p>
    <w:p w14:paraId="4872A1F7" w14:textId="77777777" w:rsidR="00A02FA1" w:rsidRPr="00223DB6" w:rsidRDefault="00A02FA1" w:rsidP="00487599">
      <w:pPr>
        <w:spacing w:after="0" w:line="240" w:lineRule="auto"/>
        <w:ind w:firstLine="567"/>
        <w:jc w:val="both"/>
        <w:rPr>
          <w:rFonts w:ascii="Times New Roman" w:hAnsi="Times New Roman" w:cs="Times New Roman"/>
          <w:sz w:val="28"/>
          <w:szCs w:val="28"/>
          <w:lang w:val="en-US"/>
        </w:rPr>
      </w:pPr>
    </w:p>
    <w:p w14:paraId="1AE48230" w14:textId="57BB532C"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современных условиях проблема взаимодействия семьи и школы является одной из актуальных. Анализируя отечественную историко-педагогическую литературу, можно увидеть, что внимание педагогов всегда привлекала проблема, связанная с воспитанием, ролью семьи и школы, их взаимоотношениями. До XX века русская и зарубежная педагогика четко разделяли воспитание семейное и воспитание в учебных заведениях. Применительно к семейному воспитанию было создано множество педагогических трудов, посвященных воспитанию ребенка внутри семьи. В основном, они носили рекомендательный характер. Дж. Локк, Я. А. Коменский, И. Г. Песталоцци Ж.- Ж. Руссо и др. в своей педагогической деятельности рассматривали проблемы, связанные с семейным воспитанием. В педагогических </w:t>
      </w:r>
      <w:r w:rsidRPr="00223DB6">
        <w:rPr>
          <w:rFonts w:ascii="Times New Roman" w:hAnsi="Times New Roman" w:cs="Times New Roman"/>
          <w:sz w:val="28"/>
          <w:szCs w:val="28"/>
        </w:rPr>
        <w:lastRenderedPageBreak/>
        <w:t>трудах великих педагогов содержались теоретически обоснованные рекомендации для родителей. Их целью было просвещение родителей в области воспитания.</w:t>
      </w:r>
    </w:p>
    <w:p w14:paraId="4B631C5E"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Педагогические идеи, связанные с воспитанием в учебном заведении, развивались параллельно. Понятие «коллектив воспитателей» как средство нравственного воспитания детей было в числе первых введено в педагогику К. Д. Ушинским [7]. </w:t>
      </w:r>
    </w:p>
    <w:p w14:paraId="34440D14" w14:textId="77777777" w:rsidR="00EF1F8C" w:rsidRPr="00223DB6" w:rsidRDefault="00EF1F8C"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В период между XIX и XX вв. произошло появление идеи о взаимодействии между школой и семьей при воспитании детей. Проблема связей между школой и родителями была поднята К.Н. </w:t>
      </w:r>
      <w:proofErr w:type="spellStart"/>
      <w:r w:rsidRPr="00223DB6">
        <w:rPr>
          <w:rFonts w:ascii="Times New Roman" w:hAnsi="Times New Roman" w:cs="Times New Roman"/>
          <w:spacing w:val="-2"/>
          <w:sz w:val="28"/>
          <w:szCs w:val="28"/>
        </w:rPr>
        <w:t>Вентцелем</w:t>
      </w:r>
      <w:proofErr w:type="spellEnd"/>
      <w:r w:rsidRPr="00223DB6">
        <w:rPr>
          <w:rFonts w:ascii="Times New Roman" w:hAnsi="Times New Roman" w:cs="Times New Roman"/>
          <w:spacing w:val="-2"/>
          <w:sz w:val="28"/>
          <w:szCs w:val="28"/>
        </w:rPr>
        <w:t xml:space="preserve"> [2]. Он создал «Дом свободного ребенка» – школу, в которой роль учителя исполняется родителями. Эта школа стала первым воплощением идей о взаимодействиях между школой и семьей. С началом постреволюционного периода педагоги направили внимание на проблему выстраивания взаимосвязей школы и семьи.</w:t>
      </w:r>
    </w:p>
    <w:p w14:paraId="31B68452"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Идея тесного взаимодействия между школой и семьей пропагандировалась, в числе первых, </w:t>
      </w:r>
      <w:proofErr w:type="spellStart"/>
      <w:r w:rsidRPr="00223DB6">
        <w:rPr>
          <w:rFonts w:ascii="Times New Roman" w:hAnsi="Times New Roman" w:cs="Times New Roman"/>
          <w:sz w:val="28"/>
          <w:szCs w:val="28"/>
        </w:rPr>
        <w:t>Н.К</w:t>
      </w:r>
      <w:proofErr w:type="spellEnd"/>
      <w:r w:rsidRPr="00223DB6">
        <w:rPr>
          <w:rFonts w:ascii="Times New Roman" w:hAnsi="Times New Roman" w:cs="Times New Roman"/>
          <w:sz w:val="28"/>
          <w:szCs w:val="28"/>
        </w:rPr>
        <w:t>. Крупской. Ею был поставлен вопрос о главенствующей роли школ в разрешении вопроса, связанного с педагогической грамотностью родителей. Школе следовало заняться осуществлением педагогического руководства воспитанием внутри семьи.</w:t>
      </w:r>
    </w:p>
    <w:p w14:paraId="41FEFF47"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утверждал </w:t>
      </w:r>
      <w:proofErr w:type="spellStart"/>
      <w:r w:rsidRPr="00223DB6">
        <w:rPr>
          <w:rFonts w:ascii="Times New Roman" w:hAnsi="Times New Roman" w:cs="Times New Roman"/>
          <w:sz w:val="28"/>
          <w:szCs w:val="28"/>
        </w:rPr>
        <w:t>А.С.Макаренко</w:t>
      </w:r>
      <w:proofErr w:type="spellEnd"/>
      <w:r w:rsidRPr="00223DB6">
        <w:rPr>
          <w:rFonts w:ascii="Times New Roman" w:hAnsi="Times New Roman" w:cs="Times New Roman"/>
          <w:sz w:val="28"/>
          <w:szCs w:val="28"/>
        </w:rPr>
        <w:t>, школе следует не исполнять роль своеобразного контролера, а использовать методы просветительские, методические, ресурсные в работе с родителями, создавая коллектив воспитателей, в который войдут и родители; сформировать единую воспитательную стратегию, использовать согласованные воздействия [5].</w:t>
      </w:r>
    </w:p>
    <w:p w14:paraId="6E941730"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Т. Шацким были сформулированы методологические подходы к тому, каким образом организовывать взаимодействия между школой и окружающей средой, в которую также входит и семьи школьников. Первый подход заключался в выполнении школой просветительской функции, в то время как среда только создает помехи к эффективной работе педагогического коллектива. Второй подразумевал необходимость изучать социальную среду в контексте пользы, которая может быть извлечена учебным заведением. Суть третьего подхода, который поддерживался и самим </w:t>
      </w:r>
      <w:proofErr w:type="spellStart"/>
      <w:r w:rsidRPr="00223DB6">
        <w:rPr>
          <w:rFonts w:ascii="Times New Roman" w:hAnsi="Times New Roman" w:cs="Times New Roman"/>
          <w:sz w:val="28"/>
          <w:szCs w:val="28"/>
        </w:rPr>
        <w:t>С.Т</w:t>
      </w:r>
      <w:proofErr w:type="spellEnd"/>
      <w:r w:rsidRPr="00223DB6">
        <w:rPr>
          <w:rFonts w:ascii="Times New Roman" w:hAnsi="Times New Roman" w:cs="Times New Roman"/>
          <w:sz w:val="28"/>
          <w:szCs w:val="28"/>
        </w:rPr>
        <w:t xml:space="preserve">. Шацким, заключалась в фактическом единстве школ и среды, то есть целостный воспитательный процесс в рамках микросреды [8]. Методологические подходы к выстраиванию взаимодействий между школой и средой, которые сформулировал </w:t>
      </w:r>
      <w:proofErr w:type="spellStart"/>
      <w:r w:rsidRPr="00223DB6">
        <w:rPr>
          <w:rFonts w:ascii="Times New Roman" w:hAnsi="Times New Roman" w:cs="Times New Roman"/>
          <w:sz w:val="28"/>
          <w:szCs w:val="28"/>
        </w:rPr>
        <w:t>С.Т</w:t>
      </w:r>
      <w:proofErr w:type="spellEnd"/>
      <w:r w:rsidRPr="00223DB6">
        <w:rPr>
          <w:rFonts w:ascii="Times New Roman" w:hAnsi="Times New Roman" w:cs="Times New Roman"/>
          <w:sz w:val="28"/>
          <w:szCs w:val="28"/>
        </w:rPr>
        <w:t>. Шацкий, до сих пор сохраняют свою актуальность. Представляется, что в данных подходах исчерпывающим образом отражаются современные тенденции, связанные с взаимодействием между школой и средой, а также семьей, представляющей собой часть среды, которая окружает школу.</w:t>
      </w:r>
    </w:p>
    <w:p w14:paraId="424A88D2" w14:textId="77777777" w:rsidR="00EF1F8C" w:rsidRPr="00223DB6" w:rsidRDefault="00EF1F8C"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Сухомлинским пристальное внимание уделялось вопросу гармоничности педагогического взаимодействия. По его мнению, она представляет собой коренную, основополагающую закономерность воспитания. Все </w:t>
      </w:r>
      <w:r w:rsidRPr="00223DB6">
        <w:rPr>
          <w:rFonts w:ascii="Times New Roman" w:hAnsi="Times New Roman" w:cs="Times New Roman"/>
          <w:sz w:val="28"/>
          <w:szCs w:val="28"/>
        </w:rPr>
        <w:lastRenderedPageBreak/>
        <w:t xml:space="preserve">окружение детей рассматривалось им как воспитывающая среда. Он говорил о важности единства требований и нравственных приоритетов. Каждое действие воспитателя, влияющее на детей, взаимообусловлено, взаимозависимо. То, насколько эффективен воспитательный процесс, определяет степень осознания преподавателем данных зависимостей и его умение к практическому их использованию. По утверждению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Сухомлинского, воздействие на детей оказывается всеми средовыми факторами, и в силу противоречивости воздействий, разногласий в словах и делах нередко возникают дефекты воспитания. Школы же представляют собой центр работы по воспитанию, она организует совместную деятельность ребенка и взрослого, ведущую к общественному благу. Как раз эта совместная деятельность и способствует отражению, подтверждению и закреплению воспитательных приоритетов [6].</w:t>
      </w:r>
    </w:p>
    <w:p w14:paraId="406FA7D9" w14:textId="77777777" w:rsidR="00EF1F8C" w:rsidRPr="00223DB6" w:rsidRDefault="00EF1F8C"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Караковский</w:t>
      </w:r>
      <w:proofErr w:type="spellEnd"/>
      <w:r w:rsidRPr="00223DB6">
        <w:rPr>
          <w:rFonts w:ascii="Times New Roman" w:hAnsi="Times New Roman" w:cs="Times New Roman"/>
          <w:sz w:val="28"/>
          <w:szCs w:val="28"/>
        </w:rPr>
        <w:t xml:space="preserve"> определяет самые актуальные проблемы, связанные с семейным воспитанием и взаимодействием между семьей и школой, созданием единых коллективов воспитателей, повышением среди родителей их педагогической грамотности. По его мнению, залог успешного взаимодействия между школой и семьей – это хорошая взаимная информированность. Он предложил программу обмена информацией между школами и семьями [4].</w:t>
      </w:r>
    </w:p>
    <w:p w14:paraId="1686F538"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 В. Гребенниковым были выделены принципы работ, которые позволят повысить педагогическую культуру родителей, формы организации и содержание взаимодействий между школой и семьей. По определению </w:t>
      </w:r>
      <w:proofErr w:type="spellStart"/>
      <w:r w:rsidRPr="00223DB6">
        <w:rPr>
          <w:rFonts w:ascii="Times New Roman" w:hAnsi="Times New Roman" w:cs="Times New Roman"/>
          <w:sz w:val="28"/>
          <w:szCs w:val="28"/>
        </w:rPr>
        <w:t>И.В</w:t>
      </w:r>
      <w:proofErr w:type="spellEnd"/>
      <w:r w:rsidRPr="00223DB6">
        <w:rPr>
          <w:rFonts w:ascii="Times New Roman" w:hAnsi="Times New Roman" w:cs="Times New Roman"/>
          <w:sz w:val="28"/>
          <w:szCs w:val="28"/>
        </w:rPr>
        <w:t xml:space="preserve">. Гребенникова, педагогическая культура родителей выражается в уровне родительской педагогической подготовки, отражающей то, насколько они зрелы как воспитатели, и проявляющейся при семейном и общественном воспитании ребенка. Школа, организующая педагогическое просвещение родителей, по мнению </w:t>
      </w:r>
      <w:proofErr w:type="spellStart"/>
      <w:r w:rsidRPr="00223DB6">
        <w:rPr>
          <w:rFonts w:ascii="Times New Roman" w:hAnsi="Times New Roman" w:cs="Times New Roman"/>
          <w:sz w:val="28"/>
          <w:szCs w:val="28"/>
        </w:rPr>
        <w:t>И.В</w:t>
      </w:r>
      <w:proofErr w:type="spellEnd"/>
      <w:r w:rsidRPr="00223DB6">
        <w:rPr>
          <w:rFonts w:ascii="Times New Roman" w:hAnsi="Times New Roman" w:cs="Times New Roman"/>
          <w:sz w:val="28"/>
          <w:szCs w:val="28"/>
        </w:rPr>
        <w:t>. Гребенникова, пользуется системно-комплексным подходом [3].</w:t>
      </w:r>
    </w:p>
    <w:p w14:paraId="527A2076"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Семью и школу рассматривают в качестве частей среды, окружающей детей, оказывающих на них воспитательное воздействие, в контексте социально-педагогической теории, которую отразили в своих работах </w:t>
      </w:r>
      <w:proofErr w:type="spellStart"/>
      <w:r w:rsidRPr="00223DB6">
        <w:rPr>
          <w:rFonts w:ascii="Times New Roman" w:hAnsi="Times New Roman" w:cs="Times New Roman"/>
          <w:sz w:val="28"/>
          <w:szCs w:val="28"/>
        </w:rPr>
        <w:t>В.Г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Бочарова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Б.З</w:t>
      </w:r>
      <w:proofErr w:type="spellEnd"/>
      <w:r w:rsidRPr="00223DB6">
        <w:rPr>
          <w:rFonts w:ascii="Times New Roman" w:hAnsi="Times New Roman" w:cs="Times New Roman"/>
          <w:sz w:val="28"/>
          <w:szCs w:val="28"/>
        </w:rPr>
        <w:t xml:space="preserve">. Вульфов,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Дружинин, А.В. Мудрик,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Новикова, </w:t>
      </w:r>
      <w:proofErr w:type="spellStart"/>
      <w:r w:rsidRPr="00223DB6">
        <w:rPr>
          <w:rFonts w:ascii="Times New Roman" w:hAnsi="Times New Roman" w:cs="Times New Roman"/>
          <w:sz w:val="28"/>
          <w:szCs w:val="28"/>
        </w:rPr>
        <w:t>М.М</w:t>
      </w:r>
      <w:proofErr w:type="spellEnd"/>
      <w:r w:rsidRPr="00223DB6">
        <w:rPr>
          <w:rFonts w:ascii="Times New Roman" w:hAnsi="Times New Roman" w:cs="Times New Roman"/>
          <w:sz w:val="28"/>
          <w:szCs w:val="28"/>
        </w:rPr>
        <w:t xml:space="preserve">. Плоткин, </w:t>
      </w:r>
      <w:proofErr w:type="spellStart"/>
      <w:r w:rsidRPr="00223DB6">
        <w:rPr>
          <w:rFonts w:ascii="Times New Roman" w:hAnsi="Times New Roman" w:cs="Times New Roman"/>
          <w:sz w:val="28"/>
          <w:szCs w:val="28"/>
        </w:rPr>
        <w:t>В.Д</w:t>
      </w:r>
      <w:proofErr w:type="spellEnd"/>
      <w:r w:rsidRPr="00223DB6">
        <w:rPr>
          <w:rFonts w:ascii="Times New Roman" w:hAnsi="Times New Roman" w:cs="Times New Roman"/>
          <w:sz w:val="28"/>
          <w:szCs w:val="28"/>
        </w:rPr>
        <w:t>. Семенов и т.д. На детей воздействуют не только эти два института, но и ряд других факторов, присущих окружающей среде. И каждый существующий фактор совокупно способствует формированию личности детей.</w:t>
      </w:r>
    </w:p>
    <w:p w14:paraId="323C34C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Проведенный анализ по исследуемой проблеме показал, что взаимодействия между школой и семьей являются субъект-объектными, школа в них представляет собой субъект осуществляемой деятельности. Педагогическое просвещение родителей осуществляется на основе разработанных педагогикой методических рекомендаций, среди которых форма организации и содержание проводимых с родителями работ, рекомендации к тому, </w:t>
      </w:r>
      <w:r w:rsidRPr="00223DB6">
        <w:rPr>
          <w:rFonts w:ascii="Times New Roman" w:hAnsi="Times New Roman" w:cs="Times New Roman"/>
          <w:sz w:val="28"/>
          <w:szCs w:val="28"/>
        </w:rPr>
        <w:lastRenderedPageBreak/>
        <w:t>как планировать и организовывать взаимодействие между школой и семьями. В течение долгого времени взаимодействия с семьями планировались и организовывались школой на основе собственного представления о том, каковы воспитательные потребности семьи. Это закрепляло за школами приоритетную позицию в области, связанной с воспитанием ребенка и родителей.</w:t>
      </w:r>
    </w:p>
    <w:p w14:paraId="4AC1449B"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современных условиях в понимании основных задач школ при ведении работы с родителями, выработался подход, предполагающий создание условий, которые позволят актуализировать воспитательный потенциал семей, вследствие чего семья получит возможности к самостоятельному и эффективному разрешению проблем, присущих семейному воспитанию. Данный подход поддерживается </w:t>
      </w:r>
      <w:proofErr w:type="spellStart"/>
      <w:r w:rsidRPr="00223DB6">
        <w:rPr>
          <w:rFonts w:ascii="Times New Roman" w:hAnsi="Times New Roman" w:cs="Times New Roman"/>
          <w:sz w:val="28"/>
          <w:szCs w:val="28"/>
        </w:rPr>
        <w:t>З.П</w:t>
      </w:r>
      <w:proofErr w:type="spellEnd"/>
      <w:r w:rsidRPr="00223DB6">
        <w:rPr>
          <w:rFonts w:ascii="Times New Roman" w:hAnsi="Times New Roman" w:cs="Times New Roman"/>
          <w:sz w:val="28"/>
          <w:szCs w:val="28"/>
        </w:rPr>
        <w:t xml:space="preserve">. Бушминой,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xml:space="preserve">. Лодкиной, </w:t>
      </w:r>
      <w:proofErr w:type="spellStart"/>
      <w:r w:rsidRPr="00223DB6">
        <w:rPr>
          <w:rFonts w:ascii="Times New Roman" w:hAnsi="Times New Roman" w:cs="Times New Roman"/>
          <w:sz w:val="28"/>
          <w:szCs w:val="28"/>
        </w:rPr>
        <w:t>И.В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Мешковой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Рыбаковой и другими педагогами. Данному подходу не хватает подкрепляющих его теоретических разработок, он описывает существующую практику взаимодействий между школой и семьей.</w:t>
      </w:r>
    </w:p>
    <w:p w14:paraId="7371BC62"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подходов к определению сущности взаимодействия семьи и школы множество, но цель определена одна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создание условий для ребенка, позволяющие ему вести нормальную жизнь (комфортную, радостную, счастливую), развивать свою индивидуальность. Для выстраивания эффективного сотрудничества семьи и школы необходимо:</w:t>
      </w:r>
    </w:p>
    <w:p w14:paraId="6D54DFC7"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знакомить родителей с тем, как организована жизнедеятельность ребенка в школе, каково содержание учебно-воспитательного процесса;</w:t>
      </w:r>
    </w:p>
    <w:p w14:paraId="6C19CFF3"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заниматься психолого-педагогическим просвещением родителей (представлять информацию, расширяющую родительскую эрудицию, направленную на то, чтобы повысить их педагогическую культуру);</w:t>
      </w:r>
    </w:p>
    <w:p w14:paraId="354B8474" w14:textId="77777777" w:rsidR="00EF1F8C" w:rsidRPr="00223DB6" w:rsidRDefault="00EF1F8C"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привлекать родителей к ведению совместных видов деятельности с педагогом и ребенком, что может послужить фундаментом для формирования содружества в рамках отношений между учителем, ребенком и родителями;</w:t>
      </w:r>
    </w:p>
    <w:p w14:paraId="2D2534A0"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осуществлять индивидуализированную, дифференцированную помощь семьям, тому или иному отдельному члену семьи, чтобы скорректировать их поведение, наладить семейные отношения;</w:t>
      </w:r>
    </w:p>
    <w:p w14:paraId="0760B9D7" w14:textId="77777777" w:rsidR="00EF1F8C" w:rsidRPr="00223DB6" w:rsidRDefault="00EF1F8C"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осуществлять взаимодействие школ и окружающей среды, которую осваивают для того, чтобы реализовать цели воспитания (объединения, клубы, Дома творчества и т.д.), подключать родителей к данной деятельности;</w:t>
      </w:r>
    </w:p>
    <w:p w14:paraId="24C62D2C"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оказывать помощь общественной организации родителей, налаживать сотрудничество с ней.</w:t>
      </w:r>
    </w:p>
    <w:p w14:paraId="61BFB013"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Учебное заведение XXI века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прежде всего открытая воспитательная система, которая направлена на воспитание ребенка как субъекта собственной жизни и успеха, овладения учеником жизненной компетентностью. Но этой цели он может достичь только благодаря модернизации и разнообразие форм партнерского взаимодействия с родителями.</w:t>
      </w:r>
    </w:p>
    <w:p w14:paraId="11D2A07F"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Педагог – гуманист </w:t>
      </w:r>
      <w:proofErr w:type="spellStart"/>
      <w:r w:rsidRPr="00223DB6">
        <w:rPr>
          <w:rFonts w:ascii="Times New Roman" w:hAnsi="Times New Roman" w:cs="Times New Roman"/>
          <w:sz w:val="28"/>
          <w:szCs w:val="28"/>
        </w:rPr>
        <w:t>Ш.А.Амонашвили</w:t>
      </w:r>
      <w:proofErr w:type="spellEnd"/>
      <w:r w:rsidRPr="00223DB6">
        <w:rPr>
          <w:rFonts w:ascii="Times New Roman" w:hAnsi="Times New Roman" w:cs="Times New Roman"/>
          <w:sz w:val="28"/>
          <w:szCs w:val="28"/>
        </w:rPr>
        <w:t xml:space="preserve">, исследуя проблему связи семьи и школы, отмечает, что воспитательные   усилия семьи и школы должны носить характер целостности, единства. Он подчеркивает, что необходима </w:t>
      </w:r>
      <w:r w:rsidRPr="00223DB6">
        <w:rPr>
          <w:rFonts w:ascii="Times New Roman" w:hAnsi="Times New Roman" w:cs="Times New Roman"/>
          <w:sz w:val="28"/>
          <w:szCs w:val="28"/>
        </w:rPr>
        <w:lastRenderedPageBreak/>
        <w:t>не просто связь школы и семьи, а целостность воспитательного процесса, целостность подхода к ребенку, выражающаяся в общем стремлении родителей и учителей организовать гуманную педагогическую среду вокруг каждого ребенка, при сохранении роли школьного коллектива в организации этой среды [1].</w:t>
      </w:r>
    </w:p>
    <w:p w14:paraId="5863E893"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Сегодня система работы школы по повышению педагогической культуры родителей должна быть основана на принципах опыта, приобретенного во второй половине ХХ века, в частности: совместная педагогическая деятельность семьи и школы; сочетание педагогического просвещения с педагогическим самообразованием родителей; педагогическая внимательность, требовательность и уважение к родителям; поддержка и индивидуальное сопровождение становления и развития педагогической культуры каждого из родителей; содействие родителям в решении индивидуальных проблем воспитания детей; опоры на положительный опыт семейного воспитания.</w:t>
      </w:r>
    </w:p>
    <w:p w14:paraId="0BDE3156"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Проблема сотрудничества школы и семьи является сложной. Задачи, которые выдвигает жизнь перед школой, становятся настолько сложными, что без высокой педагогической культуры всего общества, прежде всего семьи, усилия учителей, какими бы значительными они ни были, окажутся недостаточно эффективными. </w:t>
      </w:r>
    </w:p>
    <w:p w14:paraId="6617733A"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Анализ теории и практики работы школ позволил нам выделить основные направления сотрудничества учителя и родителей в процессе социального становления младших школьников:</w:t>
      </w:r>
    </w:p>
    <w:p w14:paraId="2CAC60BF"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информационно-просветительская работа учителя с родителями, аккумулирующий теоретико-практическую подготовку родителей к воспитанию детей («педагогическая школа» для родителей, психологические тренинги, индивидуальное консультирование, выполнение практических задач, проведение родительских собраний и т.д.), пробуждение рефлексивной активность родителей, трансформация семью из стихийного в управляемый фактор влияния на формирование личности детей младшего школьного возраста;</w:t>
      </w:r>
    </w:p>
    <w:p w14:paraId="6C084FB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целенаправленное воздействие учителя на морально-духовное обогащение семейной среды через воспитанников, основанный на совершенствовании личности школьника, формирует ценностные ориентации детей, эмоции и чувства (эстетические переживания, радость от общения с искусством, природой, с другими людьми, сочувствие, эмпатию, совесть, стыд, терпимость, милосердие, счастье, любовь к человеку, и природе и т.д.); </w:t>
      </w:r>
    </w:p>
    <w:p w14:paraId="15E6C82B"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углубление интереса родителей к духовному миру детей, способствует установлению доброжелательных, толерантных отношений между детьми и их родителями, удовлетворение потребности детей в защите, любви, уважении, понимании, поддержке, общении, сохранении и укреплении здоровья, отношение к ребенку как к ценности, индивидуальности, </w:t>
      </w:r>
      <w:proofErr w:type="spellStart"/>
      <w:r w:rsidRPr="00223DB6">
        <w:rPr>
          <w:rFonts w:ascii="Times New Roman" w:hAnsi="Times New Roman" w:cs="Times New Roman"/>
          <w:sz w:val="28"/>
          <w:szCs w:val="28"/>
        </w:rPr>
        <w:t>самостановление</w:t>
      </w:r>
      <w:proofErr w:type="spellEnd"/>
      <w:r w:rsidRPr="00223DB6">
        <w:rPr>
          <w:rFonts w:ascii="Times New Roman" w:hAnsi="Times New Roman" w:cs="Times New Roman"/>
          <w:sz w:val="28"/>
          <w:szCs w:val="28"/>
        </w:rPr>
        <w:t xml:space="preserve"> субъекта воспитания; </w:t>
      </w:r>
    </w:p>
    <w:p w14:paraId="5199E55F" w14:textId="77777777" w:rsidR="00EF1F8C" w:rsidRPr="00223DB6" w:rsidRDefault="00EF1F8C"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lastRenderedPageBreak/>
        <w:t>- активизация партнерства в системе «учитель - родители - ученик»- направлено на построение семьей и школой конструктивного диалога во взаимоотношениях с ребенком, основанное на индивидуальном подходе к каждому ребенку, принципах педагогики содружества и личностно-ориентированного взаимодействия, сотрудничества, партнерстве, взаимной ответственности учителей и родителей, доверии друг к другу, сопереживании, через использование интерактивных методов, которые помогают организовать и развернуть субъект-субъектное взаимодействие (ролевая игра, групповая дискуссия, работа в малых группах, творческие задания, мозговая атака, поучительные истории, яркие метафоры, сказочные рассказы; игровые и тренировочные упражнения, совместный досуг и совместная работа и т.д.).</w:t>
      </w:r>
    </w:p>
    <w:p w14:paraId="18015FDB"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Гармонизации взаимодействия семьи и школы, переход от руководства семейным воспитанием к сотрудничеству с родителями учеников способствует введение системы принципов (сотрудничества, партнерства, единства воспитательных воздействий), которые определяют направленность взаимодействия, создают основу для движения всех ее участников - учителей, детей, их родителей, способствует формированию социального опыта учащихся с учетом их индивидуальных особенностей. </w:t>
      </w:r>
    </w:p>
    <w:p w14:paraId="07C70F15"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Следует учитывать, что ученики в XXI в. приобретают свой социальный опыт в принципиально новых условиях формирования личности:</w:t>
      </w:r>
    </w:p>
    <w:p w14:paraId="7A9A46C8"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современные дети живут в нечетко ограниченном информационном социальном пространстве, чувствуется влияние Интернета, телевидения и компьютерных игр, который нередко является влиятельнее учителей, родителей, воспитателей;</w:t>
      </w:r>
    </w:p>
    <w:p w14:paraId="0B9A62AB"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снятие многих табу в виртуальных информационных сферах сопровождается падением доверия к ребенку со стороны взрослых: ученика не включают в процесс решения реальных проблем семьи, общины, государства, искажая, таким образом, детскую социализацию;</w:t>
      </w:r>
    </w:p>
    <w:p w14:paraId="3CC7DEE9"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ослабление связи между детьми и взрослыми, между разновозрастными детьми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изолирует детство, способствуя примитивизации сознания детей, росту их агрессивности, жестокости и грубости, на самом деле, скрывая страх, одиночество и неуверенность;</w:t>
      </w:r>
    </w:p>
    <w:p w14:paraId="5ABF719A"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конфликт между присвоением ребенком знаний и ценностей в школе и за ее пределами меняет самосознание и мировоззрение детей, формируя эклектическое мировоззрение и потребительское отношение к жизни [9, c. 156].</w:t>
      </w:r>
    </w:p>
    <w:p w14:paraId="7D75FC6E" w14:textId="77777777" w:rsidR="00EF1F8C" w:rsidRPr="00223DB6" w:rsidRDefault="00EF1F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Все обозначенные проблемы могут составлять негативную сторону социального опыта ребенка, нейтрализация которого может происходить только при активном и согласованном взаимодействием семьи и школы.</w:t>
      </w:r>
    </w:p>
    <w:p w14:paraId="049DC835" w14:textId="77777777" w:rsidR="00A02FA1" w:rsidRPr="00223DB6" w:rsidRDefault="00A02FA1"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3261FFD9" w14:textId="70BC588B" w:rsidR="00487DD6" w:rsidRPr="00223DB6" w:rsidRDefault="00487DD6"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74A0F348"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Амонашвили Ш. А. Как живете дети? — М.: Просвещение, 1986 г.</w:t>
      </w:r>
    </w:p>
    <w:p w14:paraId="5DA20DFC"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r>
      <w:proofErr w:type="spellStart"/>
      <w:r w:rsidRPr="00223DB6">
        <w:rPr>
          <w:rFonts w:ascii="Times New Roman" w:hAnsi="Times New Roman" w:cs="Times New Roman"/>
          <w:sz w:val="28"/>
          <w:szCs w:val="28"/>
        </w:rPr>
        <w:t>Вентцель</w:t>
      </w:r>
      <w:proofErr w:type="spellEnd"/>
      <w:r w:rsidRPr="00223DB6">
        <w:rPr>
          <w:rFonts w:ascii="Times New Roman" w:hAnsi="Times New Roman" w:cs="Times New Roman"/>
          <w:sz w:val="28"/>
          <w:szCs w:val="28"/>
        </w:rPr>
        <w:t xml:space="preserve"> К.Н. Свободное воспитание: сб. </w:t>
      </w:r>
      <w:proofErr w:type="spellStart"/>
      <w:r w:rsidRPr="00223DB6">
        <w:rPr>
          <w:rFonts w:ascii="Times New Roman" w:hAnsi="Times New Roman" w:cs="Times New Roman"/>
          <w:sz w:val="28"/>
          <w:szCs w:val="28"/>
        </w:rPr>
        <w:t>избр</w:t>
      </w:r>
      <w:proofErr w:type="spellEnd"/>
      <w:r w:rsidRPr="00223DB6">
        <w:rPr>
          <w:rFonts w:ascii="Times New Roman" w:hAnsi="Times New Roman" w:cs="Times New Roman"/>
          <w:sz w:val="28"/>
          <w:szCs w:val="28"/>
        </w:rPr>
        <w:t xml:space="preserve">. тр. / К.Н. </w:t>
      </w:r>
      <w:proofErr w:type="spellStart"/>
      <w:r w:rsidRPr="00223DB6">
        <w:rPr>
          <w:rFonts w:ascii="Times New Roman" w:hAnsi="Times New Roman" w:cs="Times New Roman"/>
          <w:sz w:val="28"/>
          <w:szCs w:val="28"/>
        </w:rPr>
        <w:t>Вентцель</w:t>
      </w:r>
      <w:proofErr w:type="spellEnd"/>
      <w:r w:rsidRPr="00223DB6">
        <w:rPr>
          <w:rFonts w:ascii="Times New Roman" w:hAnsi="Times New Roman" w:cs="Times New Roman"/>
          <w:sz w:val="28"/>
          <w:szCs w:val="28"/>
        </w:rPr>
        <w:t xml:space="preserve">; сост. </w:t>
      </w:r>
      <w:proofErr w:type="spellStart"/>
      <w:r w:rsidRPr="00223DB6">
        <w:rPr>
          <w:rFonts w:ascii="Times New Roman" w:hAnsi="Times New Roman" w:cs="Times New Roman"/>
          <w:sz w:val="28"/>
          <w:szCs w:val="28"/>
        </w:rPr>
        <w:t>Л.Д</w:t>
      </w:r>
      <w:proofErr w:type="spellEnd"/>
      <w:r w:rsidRPr="00223DB6">
        <w:rPr>
          <w:rFonts w:ascii="Times New Roman" w:hAnsi="Times New Roman" w:cs="Times New Roman"/>
          <w:sz w:val="28"/>
          <w:szCs w:val="28"/>
        </w:rPr>
        <w:t>. Филоненко.  - М.,1993. -171с. //</w:t>
      </w:r>
      <w:proofErr w:type="spellStart"/>
      <w:r w:rsidRPr="00223DB6">
        <w:rPr>
          <w:rFonts w:ascii="Times New Roman" w:hAnsi="Times New Roman" w:cs="Times New Roman"/>
          <w:sz w:val="28"/>
          <w:szCs w:val="28"/>
        </w:rPr>
        <w:t>http</w:t>
      </w:r>
      <w:proofErr w:type="spellEnd"/>
      <w:r w:rsidRPr="00223DB6">
        <w:rPr>
          <w:rFonts w:ascii="Times New Roman" w:hAnsi="Times New Roman" w:cs="Times New Roman"/>
          <w:sz w:val="28"/>
          <w:szCs w:val="28"/>
        </w:rPr>
        <w:t>://www.dissercat.com.</w:t>
      </w:r>
    </w:p>
    <w:p w14:paraId="2CFF6E11"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3.</w:t>
      </w:r>
      <w:r w:rsidRPr="00223DB6">
        <w:rPr>
          <w:rFonts w:ascii="Times New Roman" w:hAnsi="Times New Roman" w:cs="Times New Roman"/>
          <w:sz w:val="28"/>
          <w:szCs w:val="28"/>
        </w:rPr>
        <w:tab/>
        <w:t xml:space="preserve">Гребенников </w:t>
      </w:r>
      <w:proofErr w:type="spellStart"/>
      <w:r w:rsidRPr="00223DB6">
        <w:rPr>
          <w:rFonts w:ascii="Times New Roman" w:hAnsi="Times New Roman" w:cs="Times New Roman"/>
          <w:sz w:val="28"/>
          <w:szCs w:val="28"/>
        </w:rPr>
        <w:t>И.В</w:t>
      </w:r>
      <w:proofErr w:type="spellEnd"/>
      <w:r w:rsidRPr="00223DB6">
        <w:rPr>
          <w:rFonts w:ascii="Times New Roman" w:hAnsi="Times New Roman" w:cs="Times New Roman"/>
          <w:sz w:val="28"/>
          <w:szCs w:val="28"/>
        </w:rPr>
        <w:t>. Основы семейной жизни: Учебное пособие для студентов пед. ин-</w:t>
      </w:r>
      <w:proofErr w:type="spellStart"/>
      <w:r w:rsidRPr="00223DB6">
        <w:rPr>
          <w:rFonts w:ascii="Times New Roman" w:hAnsi="Times New Roman" w:cs="Times New Roman"/>
          <w:sz w:val="28"/>
          <w:szCs w:val="28"/>
        </w:rPr>
        <w:t>тов</w:t>
      </w:r>
      <w:proofErr w:type="spellEnd"/>
      <w:r w:rsidRPr="00223DB6">
        <w:rPr>
          <w:rFonts w:ascii="Times New Roman" w:hAnsi="Times New Roman" w:cs="Times New Roman"/>
          <w:sz w:val="28"/>
          <w:szCs w:val="28"/>
        </w:rPr>
        <w:t xml:space="preserve"> Текст. /</w:t>
      </w:r>
      <w:proofErr w:type="spellStart"/>
      <w:r w:rsidRPr="00223DB6">
        <w:rPr>
          <w:rFonts w:ascii="Times New Roman" w:hAnsi="Times New Roman" w:cs="Times New Roman"/>
          <w:sz w:val="28"/>
          <w:szCs w:val="28"/>
        </w:rPr>
        <w:t>И.В.Гребенников</w:t>
      </w:r>
      <w:proofErr w:type="spellEnd"/>
      <w:r w:rsidRPr="00223DB6">
        <w:rPr>
          <w:rFonts w:ascii="Times New Roman" w:hAnsi="Times New Roman" w:cs="Times New Roman"/>
          <w:sz w:val="28"/>
          <w:szCs w:val="28"/>
        </w:rPr>
        <w:t>. М.: Просвещение, 1991. - 158 с./ http://www.dissercat.com</w:t>
      </w:r>
    </w:p>
    <w:p w14:paraId="5E2E3CC5"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r>
      <w:proofErr w:type="spellStart"/>
      <w:r w:rsidRPr="00223DB6">
        <w:rPr>
          <w:rFonts w:ascii="Times New Roman" w:hAnsi="Times New Roman" w:cs="Times New Roman"/>
          <w:sz w:val="28"/>
          <w:szCs w:val="28"/>
        </w:rPr>
        <w:t>Караковский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Стать человеком. Общечеловеческие ценности основа целостного учебно- воспитательного процесса/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w:t>
      </w:r>
      <w:proofErr w:type="spellStart"/>
      <w:r w:rsidR="008B4E6D" w:rsidRPr="00223DB6">
        <w:rPr>
          <w:rFonts w:ascii="Times New Roman" w:hAnsi="Times New Roman" w:cs="Times New Roman"/>
          <w:sz w:val="28"/>
          <w:szCs w:val="28"/>
        </w:rPr>
        <w:t>Караковский</w:t>
      </w:r>
      <w:proofErr w:type="spellEnd"/>
      <w:r w:rsidR="008B4E6D" w:rsidRPr="00223DB6">
        <w:rPr>
          <w:rFonts w:ascii="Times New Roman" w:hAnsi="Times New Roman" w:cs="Times New Roman"/>
          <w:sz w:val="28"/>
          <w:szCs w:val="28"/>
        </w:rPr>
        <w:t>, -</w:t>
      </w:r>
      <w:r w:rsidRPr="00223DB6">
        <w:rPr>
          <w:rFonts w:ascii="Times New Roman" w:hAnsi="Times New Roman" w:cs="Times New Roman"/>
          <w:sz w:val="28"/>
          <w:szCs w:val="28"/>
        </w:rPr>
        <w:t xml:space="preserve"> М., 1993,-79с.</w:t>
      </w:r>
    </w:p>
    <w:p w14:paraId="2EDE2D0E"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t xml:space="preserve">Макаренко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Воспитание детей в семье. </w:t>
      </w:r>
      <w:proofErr w:type="spellStart"/>
      <w:r w:rsidRPr="00223DB6">
        <w:rPr>
          <w:rFonts w:ascii="Times New Roman" w:hAnsi="Times New Roman" w:cs="Times New Roman"/>
          <w:sz w:val="28"/>
          <w:szCs w:val="28"/>
        </w:rPr>
        <w:t>Избр</w:t>
      </w:r>
      <w:proofErr w:type="spellEnd"/>
      <w:r w:rsidRPr="00223DB6">
        <w:rPr>
          <w:rFonts w:ascii="Times New Roman" w:hAnsi="Times New Roman" w:cs="Times New Roman"/>
          <w:sz w:val="28"/>
          <w:szCs w:val="28"/>
        </w:rPr>
        <w:t>. пед. соч.: В 2 т. М., 1997. Т. 2.</w:t>
      </w:r>
    </w:p>
    <w:p w14:paraId="1C73439C"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w:t>
      </w:r>
      <w:r w:rsidRPr="00223DB6">
        <w:rPr>
          <w:rFonts w:ascii="Times New Roman" w:hAnsi="Times New Roman" w:cs="Times New Roman"/>
          <w:sz w:val="28"/>
          <w:szCs w:val="28"/>
        </w:rPr>
        <w:tab/>
        <w:t xml:space="preserve">Сухомлинский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О педагогической культуре родителей. Избранные педагогические сочинения: в З т. Т. 3 —М., 1987.</w:t>
      </w:r>
    </w:p>
    <w:p w14:paraId="0CF58321"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7.</w:t>
      </w:r>
      <w:r w:rsidRPr="00223DB6">
        <w:rPr>
          <w:rFonts w:ascii="Times New Roman" w:hAnsi="Times New Roman" w:cs="Times New Roman"/>
          <w:sz w:val="28"/>
          <w:szCs w:val="28"/>
        </w:rPr>
        <w:tab/>
        <w:t xml:space="preserve">Ушинский </w:t>
      </w:r>
      <w:proofErr w:type="spellStart"/>
      <w:r w:rsidRPr="00223DB6">
        <w:rPr>
          <w:rFonts w:ascii="Times New Roman" w:hAnsi="Times New Roman" w:cs="Times New Roman"/>
          <w:sz w:val="28"/>
          <w:szCs w:val="28"/>
        </w:rPr>
        <w:t>К.Д</w:t>
      </w:r>
      <w:proofErr w:type="spellEnd"/>
      <w:r w:rsidRPr="00223DB6">
        <w:rPr>
          <w:rFonts w:ascii="Times New Roman" w:hAnsi="Times New Roman" w:cs="Times New Roman"/>
          <w:sz w:val="28"/>
          <w:szCs w:val="28"/>
        </w:rPr>
        <w:t xml:space="preserve">. Человек как предмет познания // Собр. соч.: В 11 т. М., 1950. Т. 8. </w:t>
      </w:r>
    </w:p>
    <w:p w14:paraId="41B43918"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8.</w:t>
      </w:r>
      <w:r w:rsidRPr="00223DB6">
        <w:rPr>
          <w:rFonts w:ascii="Times New Roman" w:hAnsi="Times New Roman" w:cs="Times New Roman"/>
          <w:sz w:val="28"/>
          <w:szCs w:val="28"/>
        </w:rPr>
        <w:tab/>
        <w:t xml:space="preserve">Шацкий </w:t>
      </w:r>
      <w:proofErr w:type="spellStart"/>
      <w:r w:rsidRPr="00223DB6">
        <w:rPr>
          <w:rFonts w:ascii="Times New Roman" w:hAnsi="Times New Roman" w:cs="Times New Roman"/>
          <w:sz w:val="28"/>
          <w:szCs w:val="28"/>
        </w:rPr>
        <w:t>С.Т</w:t>
      </w:r>
      <w:proofErr w:type="spellEnd"/>
      <w:r w:rsidRPr="00223DB6">
        <w:rPr>
          <w:rFonts w:ascii="Times New Roman" w:hAnsi="Times New Roman" w:cs="Times New Roman"/>
          <w:sz w:val="28"/>
          <w:szCs w:val="28"/>
        </w:rPr>
        <w:t>. Педагогические сочинения в 4-х т. Том 1. –М.: Педагогика,1963. -384с.</w:t>
      </w:r>
    </w:p>
    <w:p w14:paraId="39FF18B9" w14:textId="77777777" w:rsidR="00EF1F8C" w:rsidRPr="00223DB6" w:rsidRDefault="00EF1F8C"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9.</w:t>
      </w:r>
      <w:r w:rsidRPr="00223DB6">
        <w:rPr>
          <w:rFonts w:ascii="Times New Roman" w:hAnsi="Times New Roman" w:cs="Times New Roman"/>
          <w:sz w:val="28"/>
          <w:szCs w:val="28"/>
        </w:rPr>
        <w:tab/>
      </w:r>
      <w:proofErr w:type="spellStart"/>
      <w:r w:rsidRPr="00223DB6">
        <w:rPr>
          <w:rFonts w:ascii="Times New Roman" w:hAnsi="Times New Roman" w:cs="Times New Roman"/>
          <w:sz w:val="28"/>
          <w:szCs w:val="28"/>
        </w:rPr>
        <w:t>Фельдштейн</w:t>
      </w:r>
      <w:proofErr w:type="spellEnd"/>
      <w:r w:rsidRPr="00223DB6">
        <w:rPr>
          <w:rFonts w:ascii="Times New Roman" w:hAnsi="Times New Roman" w:cs="Times New Roman"/>
          <w:sz w:val="28"/>
          <w:szCs w:val="28"/>
        </w:rPr>
        <w:t xml:space="preserve"> Д. И. Социальное развитие в пространстве - времени детства. М.: Флинт. 1997. -160 с.</w:t>
      </w:r>
    </w:p>
    <w:p w14:paraId="0A64443B" w14:textId="77777777" w:rsidR="00EF1F8C" w:rsidRPr="00223DB6" w:rsidRDefault="00EF1F8C" w:rsidP="00487599">
      <w:pPr>
        <w:spacing w:after="0" w:line="240" w:lineRule="auto"/>
        <w:ind w:firstLine="567"/>
        <w:jc w:val="both"/>
        <w:rPr>
          <w:rFonts w:ascii="Times New Roman" w:hAnsi="Times New Roman" w:cs="Times New Roman"/>
          <w:sz w:val="28"/>
          <w:szCs w:val="28"/>
        </w:rPr>
      </w:pPr>
    </w:p>
    <w:p w14:paraId="5E9A8D24" w14:textId="77777777" w:rsidR="00A02FA1" w:rsidRPr="00223DB6" w:rsidRDefault="00A02FA1" w:rsidP="00487599">
      <w:pPr>
        <w:spacing w:after="0" w:line="240" w:lineRule="auto"/>
        <w:ind w:firstLine="567"/>
        <w:jc w:val="both"/>
        <w:rPr>
          <w:rFonts w:ascii="Times New Roman" w:hAnsi="Times New Roman" w:cs="Times New Roman"/>
          <w:b/>
          <w:sz w:val="28"/>
          <w:szCs w:val="28"/>
        </w:rPr>
      </w:pPr>
    </w:p>
    <w:p w14:paraId="439A48CD" w14:textId="635F6B0C" w:rsidR="004F5A75" w:rsidRPr="00223DB6" w:rsidRDefault="004F5A75"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376.56</w:t>
      </w:r>
    </w:p>
    <w:p w14:paraId="522AE001" w14:textId="77777777" w:rsidR="00B975BD" w:rsidRDefault="00B975BD" w:rsidP="00487599">
      <w:pPr>
        <w:spacing w:after="0" w:line="240" w:lineRule="auto"/>
        <w:jc w:val="center"/>
        <w:rPr>
          <w:rFonts w:ascii="Times New Roman" w:hAnsi="Times New Roman" w:cs="Times New Roman"/>
          <w:b/>
          <w:sz w:val="28"/>
          <w:szCs w:val="28"/>
        </w:rPr>
      </w:pPr>
    </w:p>
    <w:p w14:paraId="5DC33A83" w14:textId="63B281CF" w:rsidR="00A02FA1" w:rsidRPr="00223DB6" w:rsidRDefault="004F5A7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СОЦИАЛЬНО-ПСИХОЛОГИЧЕСКАЯ ХАРАКТЕРИСТИКА </w:t>
      </w:r>
    </w:p>
    <w:p w14:paraId="10E7B140" w14:textId="06574A1F" w:rsidR="004F5A75" w:rsidRPr="00223DB6" w:rsidRDefault="004F5A7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ДЕТЕЙ ИЗ НЕБЛАГОПОЛУЧНЫХ СЕМЕЙ</w:t>
      </w:r>
    </w:p>
    <w:p w14:paraId="1396C7E5" w14:textId="77777777" w:rsidR="00A02FA1" w:rsidRPr="00223DB6" w:rsidRDefault="00A02FA1" w:rsidP="00487599">
      <w:pPr>
        <w:spacing w:after="0" w:line="240" w:lineRule="auto"/>
        <w:ind w:firstLine="567"/>
        <w:jc w:val="right"/>
        <w:rPr>
          <w:rFonts w:ascii="Times New Roman" w:hAnsi="Times New Roman" w:cs="Times New Roman"/>
          <w:b/>
          <w:i/>
          <w:sz w:val="28"/>
          <w:szCs w:val="28"/>
        </w:rPr>
      </w:pPr>
    </w:p>
    <w:p w14:paraId="23879063" w14:textId="6CC318AE" w:rsidR="004F5A75" w:rsidRPr="00223DB6" w:rsidRDefault="004F5A75"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Абубакаров </w:t>
      </w:r>
      <w:proofErr w:type="spellStart"/>
      <w:r w:rsidRPr="00223DB6">
        <w:rPr>
          <w:rFonts w:ascii="Times New Roman" w:hAnsi="Times New Roman" w:cs="Times New Roman"/>
          <w:b/>
          <w:i/>
          <w:sz w:val="28"/>
          <w:szCs w:val="28"/>
        </w:rPr>
        <w:t>М.В</w:t>
      </w:r>
      <w:proofErr w:type="spellEnd"/>
      <w:r w:rsidRPr="00223DB6">
        <w:rPr>
          <w:rFonts w:ascii="Times New Roman" w:hAnsi="Times New Roman" w:cs="Times New Roman"/>
          <w:b/>
          <w:i/>
          <w:sz w:val="28"/>
          <w:szCs w:val="28"/>
        </w:rPr>
        <w:t>.</w:t>
      </w:r>
      <w:r w:rsidR="00973EB8" w:rsidRPr="00223DB6">
        <w:rPr>
          <w:rFonts w:ascii="Times New Roman" w:hAnsi="Times New Roman" w:cs="Times New Roman"/>
          <w:b/>
          <w:i/>
          <w:sz w:val="28"/>
          <w:szCs w:val="28"/>
        </w:rPr>
        <w:t>,</w:t>
      </w:r>
    </w:p>
    <w:p w14:paraId="22BAD8EB" w14:textId="77777777" w:rsidR="004F5A75" w:rsidRPr="00223DB6" w:rsidRDefault="00973EB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w:t>
      </w:r>
      <w:r w:rsidR="004F5A75" w:rsidRPr="00223DB6">
        <w:rPr>
          <w:rFonts w:ascii="Times New Roman" w:hAnsi="Times New Roman" w:cs="Times New Roman"/>
          <w:i/>
          <w:sz w:val="28"/>
          <w:szCs w:val="28"/>
        </w:rPr>
        <w:t>.э.н., доцент кафедры «Экономика</w:t>
      </w:r>
    </w:p>
    <w:p w14:paraId="752076A0" w14:textId="77777777" w:rsidR="004F5A75" w:rsidRPr="00223DB6" w:rsidRDefault="004F5A7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и управление в образовании»</w:t>
      </w:r>
    </w:p>
    <w:p w14:paraId="7973CE5C" w14:textId="77777777" w:rsidR="004F5A75" w:rsidRPr="00223DB6" w:rsidRDefault="004F5A7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AC09189" w14:textId="77777777" w:rsidR="004F5A75" w:rsidRPr="00223DB6" w:rsidRDefault="004F5A7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 г. Грозный</w:t>
      </w:r>
    </w:p>
    <w:p w14:paraId="2290143E" w14:textId="77777777" w:rsidR="00A02FA1" w:rsidRPr="00223DB6" w:rsidRDefault="00A02FA1" w:rsidP="00487599">
      <w:pPr>
        <w:spacing w:after="0" w:line="240" w:lineRule="auto"/>
        <w:ind w:firstLine="567"/>
        <w:jc w:val="both"/>
        <w:rPr>
          <w:rFonts w:ascii="Times New Roman" w:hAnsi="Times New Roman" w:cs="Times New Roman"/>
          <w:b/>
          <w:i/>
          <w:sz w:val="28"/>
          <w:szCs w:val="28"/>
        </w:rPr>
      </w:pPr>
    </w:p>
    <w:p w14:paraId="789C272F" w14:textId="1A7F5943" w:rsidR="004F5A75" w:rsidRPr="00223DB6" w:rsidRDefault="004F5A7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За последние годы обнаружен значительный рост числа детей из неблагополучных семей, семей «группы риска», котор</w:t>
      </w:r>
      <w:r w:rsidR="00973EB8" w:rsidRPr="00223DB6">
        <w:rPr>
          <w:rFonts w:ascii="Times New Roman" w:hAnsi="Times New Roman" w:cs="Times New Roman"/>
          <w:i/>
          <w:sz w:val="28"/>
          <w:szCs w:val="28"/>
        </w:rPr>
        <w:t>ая</w:t>
      </w:r>
      <w:r w:rsidRPr="00223DB6">
        <w:rPr>
          <w:rFonts w:ascii="Times New Roman" w:hAnsi="Times New Roman" w:cs="Times New Roman"/>
          <w:i/>
          <w:sz w:val="28"/>
          <w:szCs w:val="28"/>
        </w:rPr>
        <w:t xml:space="preserve"> постоянно провоцирует увеличение социального сиротства. </w:t>
      </w:r>
    </w:p>
    <w:p w14:paraId="19981DED" w14:textId="77777777" w:rsidR="004F5A75" w:rsidRPr="00223DB6" w:rsidRDefault="004F5A7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00973EB8" w:rsidRPr="00223DB6">
        <w:rPr>
          <w:rFonts w:ascii="Times New Roman" w:hAnsi="Times New Roman" w:cs="Times New Roman"/>
          <w:b/>
          <w:i/>
          <w:sz w:val="28"/>
          <w:szCs w:val="28"/>
        </w:rPr>
        <w:t>:</w:t>
      </w:r>
      <w:r w:rsidR="00973EB8" w:rsidRPr="00223DB6">
        <w:rPr>
          <w:rFonts w:ascii="Times New Roman" w:hAnsi="Times New Roman" w:cs="Times New Roman"/>
          <w:i/>
          <w:sz w:val="28"/>
          <w:szCs w:val="28"/>
        </w:rPr>
        <w:t xml:space="preserve"> с</w:t>
      </w:r>
      <w:r w:rsidRPr="00223DB6">
        <w:rPr>
          <w:rFonts w:ascii="Times New Roman" w:hAnsi="Times New Roman" w:cs="Times New Roman"/>
          <w:i/>
          <w:sz w:val="28"/>
          <w:szCs w:val="28"/>
        </w:rPr>
        <w:t xml:space="preserve">емья, </w:t>
      </w:r>
      <w:proofErr w:type="spellStart"/>
      <w:r w:rsidRPr="00223DB6">
        <w:rPr>
          <w:rFonts w:ascii="Times New Roman" w:hAnsi="Times New Roman" w:cs="Times New Roman"/>
          <w:i/>
          <w:sz w:val="28"/>
          <w:szCs w:val="28"/>
        </w:rPr>
        <w:t>неблагополучность</w:t>
      </w:r>
      <w:proofErr w:type="spellEnd"/>
      <w:r w:rsidRPr="00223DB6">
        <w:rPr>
          <w:rFonts w:ascii="Times New Roman" w:hAnsi="Times New Roman" w:cs="Times New Roman"/>
          <w:i/>
          <w:sz w:val="28"/>
          <w:szCs w:val="28"/>
        </w:rPr>
        <w:t>, материальное положение, психология, социализация, дети, родители.</w:t>
      </w:r>
    </w:p>
    <w:p w14:paraId="25007BE5" w14:textId="77777777" w:rsidR="00A02FA1" w:rsidRPr="00223DB6" w:rsidRDefault="00A02FA1" w:rsidP="00487599">
      <w:pPr>
        <w:spacing w:after="0" w:line="240" w:lineRule="auto"/>
        <w:ind w:firstLine="567"/>
        <w:jc w:val="center"/>
        <w:rPr>
          <w:rFonts w:ascii="Times New Roman" w:hAnsi="Times New Roman" w:cs="Times New Roman"/>
          <w:b/>
          <w:sz w:val="28"/>
          <w:szCs w:val="28"/>
        </w:rPr>
      </w:pPr>
    </w:p>
    <w:p w14:paraId="47D66ABC" w14:textId="77777777" w:rsidR="00A02FA1" w:rsidRPr="00223DB6" w:rsidRDefault="004F5A7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SOCIO-PSYCHOLOGICAL CHARACTERISTICS </w:t>
      </w:r>
    </w:p>
    <w:p w14:paraId="7BC0DDA4" w14:textId="2E212007" w:rsidR="004F5A75" w:rsidRPr="00223DB6" w:rsidRDefault="004F5A7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CHILDREN FROM UNFAVORABLE FAMILIES</w:t>
      </w:r>
    </w:p>
    <w:p w14:paraId="2815BE57" w14:textId="77777777" w:rsidR="00A02FA1" w:rsidRPr="00223DB6" w:rsidRDefault="00A02FA1" w:rsidP="00487599">
      <w:pPr>
        <w:spacing w:after="0" w:line="240" w:lineRule="auto"/>
        <w:ind w:firstLine="567"/>
        <w:jc w:val="right"/>
        <w:rPr>
          <w:rFonts w:ascii="Times New Roman" w:hAnsi="Times New Roman" w:cs="Times New Roman"/>
          <w:b/>
          <w:i/>
          <w:sz w:val="28"/>
          <w:szCs w:val="28"/>
          <w:lang w:val="en-US"/>
        </w:rPr>
      </w:pPr>
    </w:p>
    <w:p w14:paraId="3103E6E6" w14:textId="1E9DD589" w:rsidR="004F5A75" w:rsidRPr="00223DB6" w:rsidRDefault="004F5A75"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Abubakarov</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M.V</w:t>
      </w:r>
      <w:proofErr w:type="spellEnd"/>
      <w:r w:rsidRPr="00223DB6">
        <w:rPr>
          <w:rFonts w:ascii="Times New Roman" w:hAnsi="Times New Roman" w:cs="Times New Roman"/>
          <w:b/>
          <w:i/>
          <w:sz w:val="28"/>
          <w:szCs w:val="28"/>
          <w:lang w:val="en-US"/>
        </w:rPr>
        <w:t>.</w:t>
      </w:r>
    </w:p>
    <w:p w14:paraId="7DBDC504" w14:textId="77777777" w:rsidR="004F5A75" w:rsidRPr="00223DB6" w:rsidRDefault="004F5A7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Economic Sciences, </w:t>
      </w:r>
    </w:p>
    <w:p w14:paraId="743C24E2" w14:textId="77777777" w:rsidR="004F5A75" w:rsidRPr="00223DB6" w:rsidRDefault="004F5A7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Associate Professor of the Department of Economics</w:t>
      </w:r>
    </w:p>
    <w:p w14:paraId="425FEAD0" w14:textId="77777777" w:rsidR="004F5A75" w:rsidRPr="00223DB6" w:rsidRDefault="004F5A7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and management in education "</w:t>
      </w:r>
    </w:p>
    <w:p w14:paraId="74BFF903" w14:textId="77777777" w:rsidR="004F5A75" w:rsidRPr="00223DB6" w:rsidRDefault="004F5A75"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w:t>
      </w:r>
    </w:p>
    <w:p w14:paraId="03C0E4ED" w14:textId="77777777" w:rsidR="004F5A75" w:rsidRPr="00223DB6" w:rsidRDefault="004F5A7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Pedagogical University ", Grozny</w:t>
      </w:r>
    </w:p>
    <w:p w14:paraId="1A1AFCE4" w14:textId="77777777" w:rsidR="004F5A75" w:rsidRPr="00223DB6" w:rsidRDefault="004F5A7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Annotation.</w:t>
      </w:r>
      <w:r w:rsidRPr="00223DB6">
        <w:rPr>
          <w:rFonts w:ascii="Times New Roman" w:hAnsi="Times New Roman" w:cs="Times New Roman"/>
          <w:i/>
          <w:sz w:val="28"/>
          <w:szCs w:val="28"/>
          <w:lang w:val="en-US"/>
        </w:rPr>
        <w:t xml:space="preserve"> In recent years, there has been a significant increase in the number of children from disadvantaged families, families of the "risk group", which constantly provokes an increase in social orphanhood. Thousands of families at risk are registered, in which parents abused alcohol, led an antisocial lifestyle, and did not raise children.</w:t>
      </w:r>
    </w:p>
    <w:p w14:paraId="1864716D" w14:textId="77777777" w:rsidR="004F5A75" w:rsidRPr="00223DB6" w:rsidRDefault="004F5A7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007F68EA"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w:t>
      </w:r>
      <w:r w:rsidR="007F68EA" w:rsidRPr="00223DB6">
        <w:rPr>
          <w:rFonts w:ascii="Times New Roman" w:hAnsi="Times New Roman" w:cs="Times New Roman"/>
          <w:i/>
          <w:sz w:val="28"/>
          <w:szCs w:val="28"/>
          <w:lang w:val="en-US"/>
        </w:rPr>
        <w:t>f</w:t>
      </w:r>
      <w:r w:rsidRPr="00223DB6">
        <w:rPr>
          <w:rFonts w:ascii="Times New Roman" w:hAnsi="Times New Roman" w:cs="Times New Roman"/>
          <w:i/>
          <w:sz w:val="28"/>
          <w:szCs w:val="28"/>
          <w:lang w:val="en-US"/>
        </w:rPr>
        <w:t>amily, disadvantage, financial situation, psychology, socialization, children, parents.</w:t>
      </w:r>
    </w:p>
    <w:p w14:paraId="5819C82A" w14:textId="77777777" w:rsidR="00A02FA1" w:rsidRPr="00223DB6" w:rsidRDefault="00A02FA1" w:rsidP="00487599">
      <w:pPr>
        <w:spacing w:after="0" w:line="240" w:lineRule="auto"/>
        <w:ind w:firstLine="567"/>
        <w:jc w:val="both"/>
        <w:rPr>
          <w:rFonts w:ascii="Times New Roman" w:hAnsi="Times New Roman" w:cs="Times New Roman"/>
          <w:sz w:val="28"/>
          <w:szCs w:val="28"/>
          <w:lang w:val="en-US"/>
        </w:rPr>
      </w:pPr>
    </w:p>
    <w:p w14:paraId="606017B8" w14:textId="07C97F00"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современной российской семье возможности усложнены социально-экономическим кризисом. Неустойчивое материальное положение, угроза безработицы и сопровождающие безработицу материальные и психологические проблемы, увеличение бытовых нагрузок влияет на степень удовлетворённости браком. Неблагоприятный социально-психологический климат отражается на отношениях между детьми и родителями, что осложняет процесс их социализации. Предотвратить это явление – значит вовремя оказать необходимую помощь семье и ребёнку в ней.</w:t>
      </w:r>
    </w:p>
    <w:p w14:paraId="617AE5BA"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Организация социальной работы с детьми из неблагополучных семей, направлена на профилактику семейного неблагополучия и защиту детства.</w:t>
      </w:r>
    </w:p>
    <w:p w14:paraId="42CC0263"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Неблагополучная семья – это семья, которая попала в сложную жизненную ситуацию, по определенным причинам столкнулась с рядом проблем: материальных, психологических, педагогических. Такая семья самостоятельно не способны самостоятельно разрешить проблемы и требуется комплекс мероприятий со стороны государственных органов и общественных организаций.</w:t>
      </w:r>
    </w:p>
    <w:p w14:paraId="2784666F"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Дети из неблагополучных семей – это дети, которые попали в сложную жизненную ситуацию и более всего подвержены негативным внешним воздействиям со стороны окружающей среды, в частности со стороны родителей, так как именно семейное воспитание дает полноценное направление, в котором будет расти и развиваться ребенок.</w:t>
      </w:r>
    </w:p>
    <w:p w14:paraId="1D5A7B54"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Общество всегда прилагало большие усилия в борьбе с семейным неблагополучием для поддержания стабильности и безопасности детей, растущих в данных семьях. Содержание социальной работы с детьми из неблагополучных семей осуществляется на всех уровнях государственной власти, путем совместной деятельности различных учреждений и общественных организаций.</w:t>
      </w:r>
    </w:p>
    <w:p w14:paraId="333A188A"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связи с тем, что большое влияние на ребенка оказывает социальная среда, в частности</w:t>
      </w:r>
      <w:r w:rsidR="007F68EA" w:rsidRPr="00223DB6">
        <w:rPr>
          <w:rFonts w:ascii="Times New Roman" w:hAnsi="Times New Roman" w:cs="Times New Roman"/>
          <w:sz w:val="28"/>
          <w:szCs w:val="28"/>
        </w:rPr>
        <w:t>,</w:t>
      </w:r>
      <w:r w:rsidRPr="00223DB6">
        <w:rPr>
          <w:rFonts w:ascii="Times New Roman" w:hAnsi="Times New Roman" w:cs="Times New Roman"/>
          <w:sz w:val="28"/>
          <w:szCs w:val="28"/>
        </w:rPr>
        <w:t xml:space="preserve"> средние общеобразовательные учреждения. Представляется необходимым рассмотреть именно содержание социальной работы с детьми из неблагополучных семей в средних общеобразовательных учреждениях.</w:t>
      </w:r>
    </w:p>
    <w:p w14:paraId="56CC237F"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средних общеобразовательных учреждениях в рамках реализации социальной работы с детьми из неблагополучных семей используются технологии социальной коррекции и профилактики, а также технологии социального контроля.</w:t>
      </w:r>
    </w:p>
    <w:p w14:paraId="707AB645"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Особое внимание со стороны общественности должно быть направлено на средние общеобразовательные учреждения, так как в большинстве своем именно в среде данных учреждений формируется поведение несовершеннолетних, на них оказывает сильное влияние социум, сверстники, улица. Социальной работой с детьми из неблагополучных семей в средних общеобразовательных учреждениях занимаются – специалисты по социальной работе совместно с социальным педагогом, психологом, классными руководителями, завучем по воспитательной и учебной работе, инспектором </w:t>
      </w:r>
      <w:proofErr w:type="spellStart"/>
      <w:r w:rsidRPr="00223DB6">
        <w:rPr>
          <w:rFonts w:ascii="Times New Roman" w:hAnsi="Times New Roman" w:cs="Times New Roman"/>
          <w:sz w:val="28"/>
          <w:szCs w:val="28"/>
        </w:rPr>
        <w:t>ПДН</w:t>
      </w:r>
      <w:proofErr w:type="spellEnd"/>
      <w:r w:rsidRPr="00223DB6">
        <w:rPr>
          <w:rFonts w:ascii="Times New Roman" w:hAnsi="Times New Roman" w:cs="Times New Roman"/>
          <w:sz w:val="28"/>
          <w:szCs w:val="28"/>
        </w:rPr>
        <w:t>, родителями.</w:t>
      </w:r>
    </w:p>
    <w:p w14:paraId="2EAF6DED"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Содержание социальной работы с детьми из неблагополучных семей в средних общеобразовательных учреждениях представлено следующими технологиями:</w:t>
      </w:r>
    </w:p>
    <w:p w14:paraId="1B18F67D"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Коррекция неблагополучия детей в средних общеобразовательных учреждениях – исправление каких-либо недостатков, неправильностей, отклонений.</w:t>
      </w:r>
    </w:p>
    <w:p w14:paraId="27B4E7A3"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Общеобразовательным учреждением рекомендуется внедрить следующие мероприятия и программы:</w:t>
      </w:r>
    </w:p>
    <w:p w14:paraId="622723F7"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Программа воспитания «Гражданин своего Отечества» для 1 -11 классов реализовывалась через возрастные воспитательные программы, благодаря которым классные руководители развивали у своих воспитанников ключевые компетентности.</w:t>
      </w:r>
    </w:p>
    <w:p w14:paraId="129BAD13"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Выполняя Закон РФ «Об образовании», «Федеральную программу развития образования России» в школе также рекомендуется реализовать подпрограммы: «Здоровье», «Антинаркотическое воспитание школьников», «Патриотическое воспитание школьников», программа «Лето», другие программы по дополнительному образованию учащихся.</w:t>
      </w:r>
    </w:p>
    <w:p w14:paraId="794B6C6B"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 исследовании сущности и содержания коррекции детей из неблагополучных в средних общеобразовательных учреждениях используются различные подходы.</w:t>
      </w:r>
    </w:p>
    <w:p w14:paraId="5D8B3FC1"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содержание социальной работы с детьми из неблагополучных семей в средних образовательных учреждениях представляет собой мероприятия. Для выявления детей из неблагополучных семей в образовательных учреждениях ведется грамотная работа социального работника в сотрудничестве с администрацией, социальным педагогом, психологом, педагогами и общественным инспектором.</w:t>
      </w:r>
    </w:p>
    <w:p w14:paraId="35F3038C" w14:textId="77777777" w:rsidR="00A02FA1" w:rsidRPr="00223DB6" w:rsidRDefault="00A02FA1"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4219A4C2" w14:textId="7020D0B1" w:rsidR="003939D1" w:rsidRPr="00223DB6" w:rsidRDefault="003939D1" w:rsidP="00487599">
      <w:pPr>
        <w:tabs>
          <w:tab w:val="left" w:pos="851"/>
          <w:tab w:val="left" w:pos="993"/>
        </w:tabs>
        <w:spacing w:after="0" w:line="240" w:lineRule="auto"/>
        <w:ind w:firstLine="142"/>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6CD2718D"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Алемаскин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w:t>
      </w:r>
      <w:proofErr w:type="spellEnd"/>
      <w:r w:rsidRPr="00223DB6">
        <w:rPr>
          <w:rFonts w:ascii="Times New Roman" w:hAnsi="Times New Roman" w:cs="Times New Roman"/>
          <w:sz w:val="28"/>
          <w:szCs w:val="28"/>
        </w:rPr>
        <w:t xml:space="preserve">. Воспитательная работа с подростками / </w:t>
      </w:r>
      <w:proofErr w:type="spellStart"/>
      <w:r w:rsidRPr="00223DB6">
        <w:rPr>
          <w:rFonts w:ascii="Times New Roman" w:hAnsi="Times New Roman" w:cs="Times New Roman"/>
          <w:sz w:val="28"/>
          <w:szCs w:val="28"/>
        </w:rPr>
        <w:t>М.А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Алемаскин</w:t>
      </w:r>
      <w:proofErr w:type="spellEnd"/>
      <w:r w:rsidRPr="00223DB6">
        <w:rPr>
          <w:rFonts w:ascii="Times New Roman" w:hAnsi="Times New Roman" w:cs="Times New Roman"/>
          <w:sz w:val="28"/>
          <w:szCs w:val="28"/>
        </w:rPr>
        <w:t>. – М.: Знание, 2020. – 153 с.</w:t>
      </w:r>
    </w:p>
    <w:p w14:paraId="605B2E93"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Антонян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Ю.М</w:t>
      </w:r>
      <w:proofErr w:type="spellEnd"/>
      <w:r w:rsidRPr="00223DB6">
        <w:rPr>
          <w:rFonts w:ascii="Times New Roman" w:hAnsi="Times New Roman" w:cs="Times New Roman"/>
          <w:sz w:val="28"/>
          <w:szCs w:val="28"/>
        </w:rPr>
        <w:t xml:space="preserve">. Социальная среда и формирование личности преступника (неблагоприятные влияния на личность в микросреде) / </w:t>
      </w:r>
      <w:proofErr w:type="spellStart"/>
      <w:r w:rsidRPr="00223DB6">
        <w:rPr>
          <w:rFonts w:ascii="Times New Roman" w:hAnsi="Times New Roman" w:cs="Times New Roman"/>
          <w:sz w:val="28"/>
          <w:szCs w:val="28"/>
        </w:rPr>
        <w:t>Ю.М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Антонян</w:t>
      </w:r>
      <w:proofErr w:type="spellEnd"/>
      <w:r w:rsidRPr="00223DB6">
        <w:rPr>
          <w:rFonts w:ascii="Times New Roman" w:hAnsi="Times New Roman" w:cs="Times New Roman"/>
          <w:sz w:val="28"/>
          <w:szCs w:val="28"/>
        </w:rPr>
        <w:t>. – М.: Знание, 2019. – 176 с.</w:t>
      </w:r>
    </w:p>
    <w:p w14:paraId="25169D16" w14:textId="77777777" w:rsidR="004F5A75" w:rsidRPr="00223DB6" w:rsidRDefault="004F5A7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Арзуманян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С.Д</w:t>
      </w:r>
      <w:proofErr w:type="spellEnd"/>
      <w:r w:rsidRPr="00223DB6">
        <w:rPr>
          <w:rFonts w:ascii="Times New Roman" w:hAnsi="Times New Roman" w:cs="Times New Roman"/>
          <w:sz w:val="28"/>
          <w:szCs w:val="28"/>
        </w:rPr>
        <w:t xml:space="preserve">. Микросреда и отклонения социального поведения детей и подростков / </w:t>
      </w:r>
      <w:proofErr w:type="spellStart"/>
      <w:r w:rsidRPr="00223DB6">
        <w:rPr>
          <w:rFonts w:ascii="Times New Roman" w:hAnsi="Times New Roman" w:cs="Times New Roman"/>
          <w:sz w:val="28"/>
          <w:szCs w:val="28"/>
        </w:rPr>
        <w:t>С.Д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Арзуманян</w:t>
      </w:r>
      <w:proofErr w:type="spellEnd"/>
      <w:r w:rsidRPr="00223DB6">
        <w:rPr>
          <w:rFonts w:ascii="Times New Roman" w:hAnsi="Times New Roman" w:cs="Times New Roman"/>
          <w:sz w:val="28"/>
          <w:szCs w:val="28"/>
        </w:rPr>
        <w:t xml:space="preserve">. – Ереван: </w:t>
      </w:r>
      <w:proofErr w:type="spellStart"/>
      <w:r w:rsidRPr="00223DB6">
        <w:rPr>
          <w:rFonts w:ascii="Times New Roman" w:hAnsi="Times New Roman" w:cs="Times New Roman"/>
          <w:sz w:val="28"/>
          <w:szCs w:val="28"/>
        </w:rPr>
        <w:t>Луйс</w:t>
      </w:r>
      <w:proofErr w:type="spellEnd"/>
      <w:r w:rsidRPr="00223DB6">
        <w:rPr>
          <w:rFonts w:ascii="Times New Roman" w:hAnsi="Times New Roman" w:cs="Times New Roman"/>
          <w:sz w:val="28"/>
          <w:szCs w:val="28"/>
        </w:rPr>
        <w:t>, 2017. – 95 с.</w:t>
      </w:r>
    </w:p>
    <w:p w14:paraId="48F05606" w14:textId="77777777" w:rsidR="0035061D" w:rsidRPr="00223DB6" w:rsidRDefault="0035061D"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159.9</w:t>
      </w:r>
    </w:p>
    <w:p w14:paraId="27B21E3F" w14:textId="77777777" w:rsidR="00B975BD" w:rsidRDefault="00B975BD" w:rsidP="00487599">
      <w:pPr>
        <w:spacing w:after="0" w:line="240" w:lineRule="auto"/>
        <w:jc w:val="center"/>
        <w:rPr>
          <w:rFonts w:ascii="Times New Roman" w:hAnsi="Times New Roman" w:cs="Times New Roman"/>
          <w:b/>
          <w:sz w:val="28"/>
          <w:szCs w:val="28"/>
        </w:rPr>
      </w:pPr>
    </w:p>
    <w:p w14:paraId="0D65C265" w14:textId="51E05F3A" w:rsidR="00A02FA1" w:rsidRPr="00223DB6" w:rsidRDefault="0035061D"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РОДИТЕЛИ ОБУЧАЮЩИХСЯ КАК СУБЪЕКТЫ </w:t>
      </w:r>
    </w:p>
    <w:p w14:paraId="47210FB4" w14:textId="0727654C" w:rsidR="0035061D" w:rsidRPr="00223DB6" w:rsidRDefault="0035061D"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ОБРАЗОВАТЕЛЬНОЙ ДЕЯТЕЛЬНОСТИ</w:t>
      </w:r>
    </w:p>
    <w:p w14:paraId="78F97474" w14:textId="77777777" w:rsidR="00A02FA1" w:rsidRPr="00223DB6" w:rsidRDefault="00A02FA1" w:rsidP="00487599">
      <w:pPr>
        <w:spacing w:after="0" w:line="240" w:lineRule="auto"/>
        <w:ind w:firstLine="567"/>
        <w:jc w:val="right"/>
        <w:rPr>
          <w:rFonts w:ascii="Times New Roman" w:hAnsi="Times New Roman" w:cs="Times New Roman"/>
          <w:b/>
          <w:i/>
          <w:sz w:val="28"/>
          <w:szCs w:val="28"/>
        </w:rPr>
      </w:pPr>
    </w:p>
    <w:p w14:paraId="5A6438F7" w14:textId="13DF4F7F" w:rsidR="0035061D" w:rsidRPr="00223DB6" w:rsidRDefault="0035061D"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Азиева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Жаннат</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Илмхажиевна</w:t>
      </w:r>
      <w:proofErr w:type="spellEnd"/>
      <w:r w:rsidR="007F68EA" w:rsidRPr="00223DB6">
        <w:rPr>
          <w:rFonts w:ascii="Times New Roman" w:hAnsi="Times New Roman" w:cs="Times New Roman"/>
          <w:b/>
          <w:i/>
          <w:sz w:val="28"/>
          <w:szCs w:val="28"/>
        </w:rPr>
        <w:t>,</w:t>
      </w:r>
    </w:p>
    <w:p w14:paraId="51EA4DFF" w14:textId="77777777" w:rsidR="0035061D" w:rsidRPr="00223DB6" w:rsidRDefault="007F68EA"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м</w:t>
      </w:r>
      <w:r w:rsidR="0035061D" w:rsidRPr="00223DB6">
        <w:rPr>
          <w:rFonts w:ascii="Times New Roman" w:hAnsi="Times New Roman" w:cs="Times New Roman"/>
          <w:i/>
          <w:sz w:val="28"/>
          <w:szCs w:val="28"/>
        </w:rPr>
        <w:t xml:space="preserve">агистрант </w:t>
      </w:r>
      <w:proofErr w:type="spellStart"/>
      <w:r w:rsidR="0035061D" w:rsidRPr="00223DB6">
        <w:rPr>
          <w:rFonts w:ascii="Times New Roman" w:hAnsi="Times New Roman" w:cs="Times New Roman"/>
          <w:i/>
          <w:sz w:val="28"/>
          <w:szCs w:val="28"/>
        </w:rPr>
        <w:t>ИНШ</w:t>
      </w:r>
      <w:proofErr w:type="spellEnd"/>
    </w:p>
    <w:p w14:paraId="24BF098D" w14:textId="77777777" w:rsidR="0035061D" w:rsidRPr="00223DB6" w:rsidRDefault="0035061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ФГБОУ ВО «Чеченский государственный</w:t>
      </w:r>
    </w:p>
    <w:p w14:paraId="4FDE3EDD" w14:textId="77777777" w:rsidR="0035061D" w:rsidRPr="00223DB6" w:rsidRDefault="0035061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педагогический университет», г. Грозный</w:t>
      </w:r>
    </w:p>
    <w:p w14:paraId="1C1E798E" w14:textId="4AB3A9FB" w:rsidR="0035061D" w:rsidRPr="00223DB6" w:rsidRDefault="0035061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r w:rsidRPr="00B975BD">
        <w:rPr>
          <w:rFonts w:ascii="Times New Roman" w:hAnsi="Times New Roman" w:cs="Times New Roman"/>
          <w:i/>
          <w:sz w:val="28"/>
          <w:szCs w:val="28"/>
        </w:rPr>
        <w:t>19111996azieva@gmail.com</w:t>
      </w:r>
    </w:p>
    <w:p w14:paraId="5FFBF8AB" w14:textId="29ED929E" w:rsidR="0035061D" w:rsidRPr="00223DB6" w:rsidRDefault="0035061D"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Научный руководитель:</w:t>
      </w:r>
      <w:r w:rsidR="00A02FA1" w:rsidRPr="00223DB6">
        <w:rPr>
          <w:rFonts w:ascii="Times New Roman" w:hAnsi="Times New Roman" w:cs="Times New Roman"/>
          <w:b/>
          <w:i/>
          <w:sz w:val="28"/>
          <w:szCs w:val="28"/>
        </w:rPr>
        <w:t xml:space="preserve"> </w:t>
      </w:r>
      <w:r w:rsidRPr="00223DB6">
        <w:rPr>
          <w:rFonts w:ascii="Times New Roman" w:hAnsi="Times New Roman" w:cs="Times New Roman"/>
          <w:b/>
          <w:i/>
          <w:sz w:val="28"/>
          <w:szCs w:val="28"/>
        </w:rPr>
        <w:t xml:space="preserve">Алиева </w:t>
      </w:r>
      <w:proofErr w:type="spellStart"/>
      <w:r w:rsidRPr="00223DB6">
        <w:rPr>
          <w:rFonts w:ascii="Times New Roman" w:hAnsi="Times New Roman" w:cs="Times New Roman"/>
          <w:b/>
          <w:i/>
          <w:sz w:val="28"/>
          <w:szCs w:val="28"/>
        </w:rPr>
        <w:t>Сацита</w:t>
      </w:r>
      <w:proofErr w:type="spellEnd"/>
      <w:r w:rsidRPr="00223DB6">
        <w:rPr>
          <w:rFonts w:ascii="Times New Roman" w:hAnsi="Times New Roman" w:cs="Times New Roman"/>
          <w:b/>
          <w:i/>
          <w:sz w:val="28"/>
          <w:szCs w:val="28"/>
        </w:rPr>
        <w:t xml:space="preserve"> Адамовна</w:t>
      </w:r>
      <w:r w:rsidR="007F68EA" w:rsidRPr="00223DB6">
        <w:rPr>
          <w:rFonts w:ascii="Times New Roman" w:hAnsi="Times New Roman" w:cs="Times New Roman"/>
          <w:b/>
          <w:i/>
          <w:sz w:val="28"/>
          <w:szCs w:val="28"/>
        </w:rPr>
        <w:t>,</w:t>
      </w:r>
    </w:p>
    <w:p w14:paraId="607F95DB" w14:textId="77777777" w:rsidR="0035061D" w:rsidRPr="00223DB6" w:rsidRDefault="0035061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 пед. наук, доцент</w:t>
      </w:r>
    </w:p>
    <w:p w14:paraId="19A4D551" w14:textId="5AE4AF3B" w:rsidR="0035061D" w:rsidRPr="00882D2A" w:rsidRDefault="0035061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882D2A">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882D2A">
        <w:rPr>
          <w:rFonts w:ascii="Times New Roman" w:hAnsi="Times New Roman" w:cs="Times New Roman"/>
          <w:i/>
          <w:sz w:val="28"/>
          <w:szCs w:val="28"/>
        </w:rPr>
        <w:t xml:space="preserve">. </w:t>
      </w:r>
      <w:proofErr w:type="spellStart"/>
      <w:r w:rsidRPr="00B975BD">
        <w:rPr>
          <w:rFonts w:ascii="Times New Roman" w:hAnsi="Times New Roman" w:cs="Times New Roman"/>
          <w:i/>
          <w:sz w:val="28"/>
          <w:szCs w:val="28"/>
          <w:lang w:val="en-US"/>
        </w:rPr>
        <w:t>sacita</w:t>
      </w:r>
      <w:proofErr w:type="spellEnd"/>
      <w:r w:rsidRPr="00882D2A">
        <w:rPr>
          <w:rFonts w:ascii="Times New Roman" w:hAnsi="Times New Roman" w:cs="Times New Roman"/>
          <w:i/>
          <w:sz w:val="28"/>
          <w:szCs w:val="28"/>
        </w:rPr>
        <w:t>.</w:t>
      </w:r>
      <w:proofErr w:type="spellStart"/>
      <w:r w:rsidRPr="00B975BD">
        <w:rPr>
          <w:rFonts w:ascii="Times New Roman" w:hAnsi="Times New Roman" w:cs="Times New Roman"/>
          <w:i/>
          <w:sz w:val="28"/>
          <w:szCs w:val="28"/>
          <w:lang w:val="en-US"/>
        </w:rPr>
        <w:t>alieva</w:t>
      </w:r>
      <w:proofErr w:type="spellEnd"/>
      <w:r w:rsidRPr="00882D2A">
        <w:rPr>
          <w:rFonts w:ascii="Times New Roman" w:hAnsi="Times New Roman" w:cs="Times New Roman"/>
          <w:i/>
          <w:sz w:val="28"/>
          <w:szCs w:val="28"/>
        </w:rPr>
        <w:t>@</w:t>
      </w:r>
      <w:r w:rsidRPr="00B975BD">
        <w:rPr>
          <w:rFonts w:ascii="Times New Roman" w:hAnsi="Times New Roman" w:cs="Times New Roman"/>
          <w:i/>
          <w:sz w:val="28"/>
          <w:szCs w:val="28"/>
          <w:lang w:val="en-US"/>
        </w:rPr>
        <w:t>mail</w:t>
      </w:r>
      <w:r w:rsidRPr="00882D2A">
        <w:rPr>
          <w:rFonts w:ascii="Times New Roman" w:hAnsi="Times New Roman" w:cs="Times New Roman"/>
          <w:i/>
          <w:sz w:val="28"/>
          <w:szCs w:val="28"/>
        </w:rPr>
        <w:t>.</w:t>
      </w:r>
      <w:proofErr w:type="spellStart"/>
      <w:r w:rsidRPr="00B975BD">
        <w:rPr>
          <w:rFonts w:ascii="Times New Roman" w:hAnsi="Times New Roman" w:cs="Times New Roman"/>
          <w:i/>
          <w:sz w:val="28"/>
          <w:szCs w:val="28"/>
          <w:lang w:val="en-US"/>
        </w:rPr>
        <w:t>ru</w:t>
      </w:r>
      <w:proofErr w:type="spellEnd"/>
    </w:p>
    <w:p w14:paraId="1E9A66A8" w14:textId="77777777" w:rsidR="00A02FA1" w:rsidRPr="00882D2A" w:rsidRDefault="00A02FA1" w:rsidP="00487599">
      <w:pPr>
        <w:spacing w:after="0" w:line="240" w:lineRule="auto"/>
        <w:ind w:firstLine="567"/>
        <w:jc w:val="both"/>
        <w:rPr>
          <w:rFonts w:ascii="Times New Roman" w:hAnsi="Times New Roman" w:cs="Times New Roman"/>
          <w:b/>
          <w:i/>
          <w:sz w:val="28"/>
          <w:szCs w:val="28"/>
        </w:rPr>
      </w:pPr>
    </w:p>
    <w:p w14:paraId="63984756" w14:textId="1A1E7C7C" w:rsidR="0035061D" w:rsidRPr="00223DB6" w:rsidRDefault="0035061D"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В статье рассматривается актуальная проблема воспитания подрастающего поколения совместными усилиями учителя начальных классов и родителей.</w:t>
      </w:r>
      <w:r w:rsidRPr="00223DB6">
        <w:rPr>
          <w:rFonts w:ascii="Times New Roman" w:hAnsi="Times New Roman" w:cs="Times New Roman"/>
          <w:b/>
          <w:i/>
          <w:sz w:val="28"/>
          <w:szCs w:val="28"/>
        </w:rPr>
        <w:t xml:space="preserve"> </w:t>
      </w:r>
    </w:p>
    <w:p w14:paraId="63F58FF2" w14:textId="77777777" w:rsidR="0035061D" w:rsidRPr="00223DB6" w:rsidRDefault="0035061D"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родители, учителя, школа, воспитательный процесс, становление личности.</w:t>
      </w:r>
    </w:p>
    <w:p w14:paraId="5EA031B8" w14:textId="77777777" w:rsidR="0035061D" w:rsidRPr="00223DB6" w:rsidRDefault="0035061D" w:rsidP="00487599">
      <w:pPr>
        <w:spacing w:after="0" w:line="240" w:lineRule="auto"/>
        <w:ind w:firstLine="567"/>
        <w:jc w:val="both"/>
        <w:rPr>
          <w:rFonts w:ascii="Times New Roman" w:hAnsi="Times New Roman" w:cs="Times New Roman"/>
          <w:i/>
          <w:sz w:val="28"/>
          <w:szCs w:val="28"/>
        </w:rPr>
      </w:pPr>
    </w:p>
    <w:p w14:paraId="4E7F6BB3" w14:textId="77777777" w:rsidR="00A02FA1" w:rsidRPr="00223DB6" w:rsidRDefault="0035061D"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PARENTS OF STUDENTS AS SUBJECTS </w:t>
      </w:r>
    </w:p>
    <w:p w14:paraId="42A054E2" w14:textId="61B3EC5C" w:rsidR="0035061D" w:rsidRPr="00223DB6" w:rsidRDefault="0035061D"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OF </w:t>
      </w:r>
      <w:r w:rsidR="008B4E6D" w:rsidRPr="00223DB6">
        <w:rPr>
          <w:rFonts w:ascii="Times New Roman" w:hAnsi="Times New Roman" w:cs="Times New Roman"/>
          <w:b/>
          <w:sz w:val="28"/>
          <w:szCs w:val="28"/>
          <w:lang w:val="en-US"/>
        </w:rPr>
        <w:t>EDUCATIONAL ACTIVITIES</w:t>
      </w:r>
    </w:p>
    <w:p w14:paraId="64D07954" w14:textId="77777777" w:rsidR="00A02FA1" w:rsidRPr="00223DB6" w:rsidRDefault="00A02FA1" w:rsidP="00487599">
      <w:pPr>
        <w:spacing w:after="0" w:line="240" w:lineRule="auto"/>
        <w:ind w:firstLine="567"/>
        <w:jc w:val="right"/>
        <w:rPr>
          <w:rFonts w:ascii="Times New Roman" w:hAnsi="Times New Roman" w:cs="Times New Roman"/>
          <w:i/>
          <w:sz w:val="28"/>
          <w:szCs w:val="28"/>
          <w:lang w:val="en-US"/>
        </w:rPr>
      </w:pPr>
    </w:p>
    <w:p w14:paraId="1BE5314E" w14:textId="0953898C" w:rsidR="0035061D" w:rsidRPr="00223DB6" w:rsidRDefault="0035061D"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Azieva</w:t>
      </w:r>
      <w:proofErr w:type="spellEnd"/>
      <w:r w:rsidRPr="00223DB6">
        <w:rPr>
          <w:rFonts w:ascii="Times New Roman" w:hAnsi="Times New Roman" w:cs="Times New Roman"/>
          <w:b/>
          <w:bCs/>
          <w:i/>
          <w:sz w:val="28"/>
          <w:szCs w:val="28"/>
          <w:lang w:val="en-US"/>
        </w:rPr>
        <w:t xml:space="preserve"> </w:t>
      </w:r>
      <w:proofErr w:type="spellStart"/>
      <w:r w:rsidRPr="00223DB6">
        <w:rPr>
          <w:rFonts w:ascii="Times New Roman" w:hAnsi="Times New Roman" w:cs="Times New Roman"/>
          <w:b/>
          <w:bCs/>
          <w:i/>
          <w:sz w:val="28"/>
          <w:szCs w:val="28"/>
          <w:lang w:val="en-US"/>
        </w:rPr>
        <w:t>Zhannat</w:t>
      </w:r>
      <w:proofErr w:type="spellEnd"/>
      <w:r w:rsidRPr="00223DB6">
        <w:rPr>
          <w:rFonts w:ascii="Times New Roman" w:hAnsi="Times New Roman" w:cs="Times New Roman"/>
          <w:b/>
          <w:bCs/>
          <w:i/>
          <w:sz w:val="28"/>
          <w:szCs w:val="28"/>
          <w:lang w:val="en-US"/>
        </w:rPr>
        <w:t xml:space="preserve"> </w:t>
      </w:r>
      <w:proofErr w:type="spellStart"/>
      <w:r w:rsidRPr="00223DB6">
        <w:rPr>
          <w:rFonts w:ascii="Times New Roman" w:hAnsi="Times New Roman" w:cs="Times New Roman"/>
          <w:b/>
          <w:bCs/>
          <w:i/>
          <w:sz w:val="28"/>
          <w:szCs w:val="28"/>
          <w:lang w:val="en-US"/>
        </w:rPr>
        <w:t>Ilmkhazhievna</w:t>
      </w:r>
      <w:proofErr w:type="spellEnd"/>
    </w:p>
    <w:p w14:paraId="42A13096" w14:textId="77777777" w:rsidR="0035061D" w:rsidRPr="00223DB6" w:rsidRDefault="0035061D"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Master student </w:t>
      </w:r>
      <w:proofErr w:type="spellStart"/>
      <w:r w:rsidRPr="00223DB6">
        <w:rPr>
          <w:rFonts w:ascii="Times New Roman" w:hAnsi="Times New Roman" w:cs="Times New Roman"/>
          <w:i/>
          <w:sz w:val="28"/>
          <w:szCs w:val="28"/>
          <w:lang w:val="en-US"/>
        </w:rPr>
        <w:t>INSH</w:t>
      </w:r>
      <w:proofErr w:type="spellEnd"/>
    </w:p>
    <w:p w14:paraId="57CA3283" w14:textId="04ED5F6F" w:rsidR="0035061D" w:rsidRPr="00223DB6" w:rsidRDefault="0035061D"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w:t>
      </w:r>
      <w:r w:rsidR="00A02FA1"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Pedagogical University", Grozny</w:t>
      </w:r>
    </w:p>
    <w:p w14:paraId="0300BF0F" w14:textId="77777777" w:rsidR="0035061D" w:rsidRPr="00223DB6" w:rsidRDefault="0035061D"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19111996azieva@gmail.com</w:t>
      </w:r>
    </w:p>
    <w:p w14:paraId="4EAE5267" w14:textId="77777777" w:rsidR="0035061D" w:rsidRPr="00223DB6" w:rsidRDefault="0035061D"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Scientific adviser:</w:t>
      </w:r>
    </w:p>
    <w:p w14:paraId="109C1CDA" w14:textId="77777777" w:rsidR="0035061D" w:rsidRPr="00223DB6" w:rsidRDefault="0035061D"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Aliyeva</w:t>
      </w:r>
      <w:proofErr w:type="spellEnd"/>
      <w:r w:rsidRPr="00223DB6">
        <w:rPr>
          <w:rFonts w:ascii="Times New Roman" w:hAnsi="Times New Roman" w:cs="Times New Roman"/>
          <w:b/>
          <w:bCs/>
          <w:i/>
          <w:sz w:val="28"/>
          <w:szCs w:val="28"/>
          <w:lang w:val="en-US"/>
        </w:rPr>
        <w:t xml:space="preserve"> </w:t>
      </w:r>
      <w:proofErr w:type="spellStart"/>
      <w:r w:rsidRPr="00223DB6">
        <w:rPr>
          <w:rFonts w:ascii="Times New Roman" w:hAnsi="Times New Roman" w:cs="Times New Roman"/>
          <w:b/>
          <w:bCs/>
          <w:i/>
          <w:sz w:val="28"/>
          <w:szCs w:val="28"/>
          <w:lang w:val="en-US"/>
        </w:rPr>
        <w:t>Satsita</w:t>
      </w:r>
      <w:proofErr w:type="spellEnd"/>
      <w:r w:rsidRPr="00223DB6">
        <w:rPr>
          <w:rFonts w:ascii="Times New Roman" w:hAnsi="Times New Roman" w:cs="Times New Roman"/>
          <w:b/>
          <w:bCs/>
          <w:i/>
          <w:sz w:val="28"/>
          <w:szCs w:val="28"/>
          <w:lang w:val="en-US"/>
        </w:rPr>
        <w:t xml:space="preserve"> </w:t>
      </w:r>
      <w:proofErr w:type="spellStart"/>
      <w:r w:rsidRPr="00223DB6">
        <w:rPr>
          <w:rFonts w:ascii="Times New Roman" w:hAnsi="Times New Roman" w:cs="Times New Roman"/>
          <w:b/>
          <w:bCs/>
          <w:i/>
          <w:sz w:val="28"/>
          <w:szCs w:val="28"/>
          <w:lang w:val="en-US"/>
        </w:rPr>
        <w:t>Adamovna</w:t>
      </w:r>
      <w:proofErr w:type="spellEnd"/>
    </w:p>
    <w:p w14:paraId="500BA319" w14:textId="77777777" w:rsidR="0035061D" w:rsidRPr="00223DB6" w:rsidRDefault="0035061D"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K. ped. Sciences, Associate Professor</w:t>
      </w:r>
    </w:p>
    <w:p w14:paraId="697CCFFE" w14:textId="77777777" w:rsidR="0035061D" w:rsidRPr="00223DB6" w:rsidRDefault="0035061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 xml:space="preserve">E-mail. </w:t>
      </w:r>
      <w:hyperlink r:id="rId10" w:history="1">
        <w:r w:rsidRPr="00223DB6">
          <w:rPr>
            <w:rStyle w:val="a7"/>
            <w:rFonts w:ascii="Times New Roman" w:hAnsi="Times New Roman" w:cs="Times New Roman"/>
            <w:i/>
            <w:color w:val="auto"/>
            <w:sz w:val="28"/>
            <w:szCs w:val="28"/>
            <w:lang w:val="en-US"/>
          </w:rPr>
          <w:t>sacita</w:t>
        </w:r>
        <w:r w:rsidRPr="00223DB6">
          <w:rPr>
            <w:rStyle w:val="a7"/>
            <w:rFonts w:ascii="Times New Roman" w:hAnsi="Times New Roman" w:cs="Times New Roman"/>
            <w:i/>
            <w:color w:val="auto"/>
            <w:sz w:val="28"/>
            <w:szCs w:val="28"/>
          </w:rPr>
          <w:t>.</w:t>
        </w:r>
        <w:r w:rsidRPr="00223DB6">
          <w:rPr>
            <w:rStyle w:val="a7"/>
            <w:rFonts w:ascii="Times New Roman" w:hAnsi="Times New Roman" w:cs="Times New Roman"/>
            <w:i/>
            <w:color w:val="auto"/>
            <w:sz w:val="28"/>
            <w:szCs w:val="28"/>
            <w:lang w:val="en-US"/>
          </w:rPr>
          <w:t>alieva</w:t>
        </w:r>
        <w:r w:rsidRPr="00223DB6">
          <w:rPr>
            <w:rStyle w:val="a7"/>
            <w:rFonts w:ascii="Times New Roman" w:hAnsi="Times New Roman" w:cs="Times New Roman"/>
            <w:i/>
            <w:color w:val="auto"/>
            <w:sz w:val="28"/>
            <w:szCs w:val="28"/>
          </w:rPr>
          <w:t>@</w:t>
        </w:r>
        <w:r w:rsidRPr="00223DB6">
          <w:rPr>
            <w:rStyle w:val="a7"/>
            <w:rFonts w:ascii="Times New Roman" w:hAnsi="Times New Roman" w:cs="Times New Roman"/>
            <w:i/>
            <w:color w:val="auto"/>
            <w:sz w:val="28"/>
            <w:szCs w:val="28"/>
            <w:lang w:val="en-US"/>
          </w:rPr>
          <w:t>mail</w:t>
        </w:r>
        <w:r w:rsidRPr="00223DB6">
          <w:rPr>
            <w:rStyle w:val="a7"/>
            <w:rFonts w:ascii="Times New Roman" w:hAnsi="Times New Roman" w:cs="Times New Roman"/>
            <w:i/>
            <w:color w:val="auto"/>
            <w:sz w:val="28"/>
            <w:szCs w:val="28"/>
          </w:rPr>
          <w:t>.</w:t>
        </w:r>
        <w:proofErr w:type="spellStart"/>
        <w:r w:rsidRPr="00223DB6">
          <w:rPr>
            <w:rStyle w:val="a7"/>
            <w:rFonts w:ascii="Times New Roman" w:hAnsi="Times New Roman" w:cs="Times New Roman"/>
            <w:i/>
            <w:color w:val="auto"/>
            <w:sz w:val="28"/>
            <w:szCs w:val="28"/>
            <w:lang w:val="en-US"/>
          </w:rPr>
          <w:t>ru</w:t>
        </w:r>
        <w:proofErr w:type="spellEnd"/>
      </w:hyperlink>
    </w:p>
    <w:p w14:paraId="74444246" w14:textId="77777777" w:rsidR="0035061D" w:rsidRPr="00223DB6" w:rsidRDefault="0035061D"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The article deals with the actual problem of educating the younger generation through the joint efforts of a primary school teacher and parents.</w:t>
      </w:r>
    </w:p>
    <w:p w14:paraId="79AF730F" w14:textId="77777777" w:rsidR="0035061D" w:rsidRPr="00223DB6" w:rsidRDefault="0035061D"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parents, teachers, school, educational process, personality formation.</w:t>
      </w:r>
    </w:p>
    <w:p w14:paraId="5887374F" w14:textId="77777777" w:rsidR="00A02FA1" w:rsidRPr="00223DB6" w:rsidRDefault="00A02FA1" w:rsidP="00487599">
      <w:pPr>
        <w:spacing w:after="0" w:line="240" w:lineRule="auto"/>
        <w:ind w:firstLine="567"/>
        <w:jc w:val="both"/>
        <w:rPr>
          <w:rFonts w:ascii="Times New Roman" w:hAnsi="Times New Roman" w:cs="Times New Roman"/>
          <w:i/>
          <w:sz w:val="28"/>
          <w:szCs w:val="28"/>
          <w:lang w:val="en-US"/>
        </w:rPr>
      </w:pPr>
    </w:p>
    <w:p w14:paraId="5ADDFB90" w14:textId="4C0E3800"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Есть такие темы, которые не теряют своей актуальности. Одна из таких тем</w:t>
      </w:r>
      <w:r w:rsidR="00D33BE9" w:rsidRPr="00223DB6">
        <w:rPr>
          <w:rFonts w:ascii="Times New Roman" w:hAnsi="Times New Roman" w:cs="Times New Roman"/>
          <w:sz w:val="28"/>
          <w:szCs w:val="28"/>
        </w:rPr>
        <w:t xml:space="preserve"> — это</w:t>
      </w:r>
      <w:r w:rsidRPr="00223DB6">
        <w:rPr>
          <w:rFonts w:ascii="Times New Roman" w:hAnsi="Times New Roman" w:cs="Times New Roman"/>
          <w:sz w:val="28"/>
          <w:szCs w:val="28"/>
        </w:rPr>
        <w:t xml:space="preserve"> «</w:t>
      </w:r>
      <w:r w:rsidR="00D33BE9" w:rsidRPr="00223DB6">
        <w:rPr>
          <w:rFonts w:ascii="Times New Roman" w:hAnsi="Times New Roman" w:cs="Times New Roman"/>
          <w:sz w:val="28"/>
          <w:szCs w:val="28"/>
        </w:rPr>
        <w:t>р</w:t>
      </w:r>
      <w:r w:rsidRPr="00223DB6">
        <w:rPr>
          <w:rFonts w:ascii="Times New Roman" w:hAnsi="Times New Roman" w:cs="Times New Roman"/>
          <w:sz w:val="28"/>
          <w:szCs w:val="28"/>
        </w:rPr>
        <w:t>одители обучающихся как субъекты образовательной деятельности».</w:t>
      </w:r>
    </w:p>
    <w:p w14:paraId="1108998F"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Родители</w:t>
      </w:r>
      <w:r w:rsidR="00D33BE9" w:rsidRPr="00223DB6">
        <w:rPr>
          <w:rFonts w:ascii="Times New Roman" w:hAnsi="Times New Roman" w:cs="Times New Roman"/>
          <w:sz w:val="28"/>
          <w:szCs w:val="28"/>
        </w:rPr>
        <w:t xml:space="preserve"> — это</w:t>
      </w:r>
      <w:r w:rsidRPr="00223DB6">
        <w:rPr>
          <w:rFonts w:ascii="Times New Roman" w:hAnsi="Times New Roman" w:cs="Times New Roman"/>
          <w:sz w:val="28"/>
          <w:szCs w:val="28"/>
        </w:rPr>
        <w:t xml:space="preserve"> первые педагоги. Они закладывают основы нравственного и интеллектуального развития личности. Семья оказывает значительное влияние на развитие личности. И сотрудничество родителей с педагогом является залогом успешной педагогической деятельности.</w:t>
      </w:r>
    </w:p>
    <w:p w14:paraId="11F7B90D"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Обучающиеся и их родители, и иные работники организаций, являются субъектами образовательной деятельности. В гл. 4 и 5 Закона «Об образовании в РФ» выражено их правое положение [1].</w:t>
      </w:r>
    </w:p>
    <w:p w14:paraId="6782E0BE"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Законе «Об образовании в РФ» определены нормы взаимодействия учителя, образовательного учреждения с родителями обучающихся, права в сфере образования родителей (законных представителей) несовершеннолетних обучающихся [1, ст. 44]</w:t>
      </w:r>
    </w:p>
    <w:p w14:paraId="22F4BBA2"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 же законодательство отражает и обязанности родителей. Родители должны соблюдать правила внутреннего распорядка организации, осуществляющей образовательную деятельность, порядок регламентации образовательных отношений между образовательной организацией и обучающимися и (или) их родителями.</w:t>
      </w:r>
    </w:p>
    <w:p w14:paraId="21CEEAD4"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сожалению, большинство родителей по некоторым причинам не уделяют должного внимания данному распорядку.</w:t>
      </w:r>
    </w:p>
    <w:p w14:paraId="1A138A9B"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Младшие школьные годы очень влияют на то, какой личностью станет ребёнок. Семейное и социальное воспитание связано с развитием личности. Если родители хотят, </w:t>
      </w:r>
      <w:r w:rsidR="008B4E6D" w:rsidRPr="00223DB6">
        <w:rPr>
          <w:rFonts w:ascii="Times New Roman" w:hAnsi="Times New Roman" w:cs="Times New Roman"/>
          <w:sz w:val="28"/>
          <w:szCs w:val="28"/>
        </w:rPr>
        <w:t>чтобы</w:t>
      </w:r>
      <w:r w:rsidRPr="00223DB6">
        <w:rPr>
          <w:rFonts w:ascii="Times New Roman" w:hAnsi="Times New Roman" w:cs="Times New Roman"/>
          <w:sz w:val="28"/>
          <w:szCs w:val="28"/>
        </w:rPr>
        <w:t xml:space="preserve"> их ребёнок стал успешной личностью, то они должны уделять должное внимание семейному воспитанию. [3,18с.]</w:t>
      </w:r>
    </w:p>
    <w:p w14:paraId="7AB909A3"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основе взаимодействия школы с семьёй лежит сотрудничество педагогов и родителей, которое направлено на достижение единой цели. Очень важно в данном сотрудничестве не переключиться с типа отношений «союзники» на «соперники».</w:t>
      </w:r>
    </w:p>
    <w:p w14:paraId="48B90B9A" w14:textId="77777777"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 взаимодействии школы и семьи главную роль имеет</w:t>
      </w:r>
      <w:r w:rsidR="00D33BE9" w:rsidRPr="00223DB6">
        <w:rPr>
          <w:rFonts w:ascii="Times New Roman" w:hAnsi="Times New Roman" w:cs="Times New Roman"/>
          <w:sz w:val="28"/>
          <w:szCs w:val="28"/>
        </w:rPr>
        <w:t xml:space="preserve"> </w:t>
      </w:r>
      <w:r w:rsidRPr="00223DB6">
        <w:rPr>
          <w:rFonts w:ascii="Times New Roman" w:hAnsi="Times New Roman" w:cs="Times New Roman"/>
          <w:sz w:val="28"/>
          <w:szCs w:val="28"/>
        </w:rPr>
        <w:t xml:space="preserve">сотрудничество. Оно направлено на достижение единой цели. Так же очень важно </w:t>
      </w:r>
      <w:proofErr w:type="gramStart"/>
      <w:r w:rsidRPr="00223DB6">
        <w:rPr>
          <w:rFonts w:ascii="Times New Roman" w:hAnsi="Times New Roman" w:cs="Times New Roman"/>
          <w:sz w:val="28"/>
          <w:szCs w:val="28"/>
        </w:rPr>
        <w:t>содружество</w:t>
      </w:r>
      <w:r w:rsidR="00D33BE9" w:rsidRPr="00223DB6">
        <w:rPr>
          <w:rFonts w:ascii="Times New Roman" w:hAnsi="Times New Roman" w:cs="Times New Roman"/>
          <w:sz w:val="28"/>
          <w:szCs w:val="28"/>
        </w:rPr>
        <w:t xml:space="preserve"> </w:t>
      </w:r>
      <w:r w:rsidRPr="00223DB6">
        <w:rPr>
          <w:rFonts w:ascii="Times New Roman" w:hAnsi="Times New Roman" w:cs="Times New Roman"/>
          <w:sz w:val="28"/>
          <w:szCs w:val="28"/>
        </w:rPr>
        <w:t xml:space="preserve"> совместной</w:t>
      </w:r>
      <w:proofErr w:type="gramEnd"/>
      <w:r w:rsidRPr="00223DB6">
        <w:rPr>
          <w:rFonts w:ascii="Times New Roman" w:hAnsi="Times New Roman" w:cs="Times New Roman"/>
          <w:sz w:val="28"/>
          <w:szCs w:val="28"/>
        </w:rPr>
        <w:t xml:space="preserve"> работы. Содружество помогает школе и семье </w:t>
      </w:r>
      <w:r w:rsidR="00D33BE9" w:rsidRPr="00223DB6">
        <w:rPr>
          <w:rFonts w:ascii="Times New Roman" w:hAnsi="Times New Roman" w:cs="Times New Roman"/>
          <w:sz w:val="28"/>
          <w:szCs w:val="28"/>
        </w:rPr>
        <w:t xml:space="preserve">в </w:t>
      </w:r>
      <w:r w:rsidRPr="00223DB6">
        <w:rPr>
          <w:rFonts w:ascii="Times New Roman" w:hAnsi="Times New Roman" w:cs="Times New Roman"/>
          <w:sz w:val="28"/>
          <w:szCs w:val="28"/>
        </w:rPr>
        <w:t>совместной слаженной работе.</w:t>
      </w:r>
    </w:p>
    <w:p w14:paraId="6969CB68" w14:textId="77777777"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Домашняя среда имеет основное значение в воспитании ребёнка. Поэтому учителя начальных классов часто взаимодейств</w:t>
      </w:r>
      <w:r w:rsidR="00D33BE9" w:rsidRPr="00223DB6">
        <w:rPr>
          <w:rFonts w:ascii="Times New Roman" w:hAnsi="Times New Roman" w:cs="Times New Roman"/>
          <w:sz w:val="28"/>
          <w:szCs w:val="28"/>
        </w:rPr>
        <w:t>уют</w:t>
      </w:r>
      <w:r w:rsidRPr="00223DB6">
        <w:rPr>
          <w:rFonts w:ascii="Times New Roman" w:hAnsi="Times New Roman" w:cs="Times New Roman"/>
          <w:sz w:val="28"/>
          <w:szCs w:val="28"/>
        </w:rPr>
        <w:t xml:space="preserve"> с родителями для достижения положительного результата.</w:t>
      </w:r>
    </w:p>
    <w:p w14:paraId="0FD4FF0A" w14:textId="30E67653"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Активное участие как родителей, так и учителя приводит к интересу обеих сторон. Они видят положительный результат и становятся союзниками в воспитании и обучении ребёнка.</w:t>
      </w:r>
    </w:p>
    <w:p w14:paraId="758F4123" w14:textId="14562453"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Именно через сотрудничество происходит благоприятное становление личности. Педагоги помогают родителями и дают советы</w:t>
      </w:r>
      <w:r w:rsidR="00D33BE9" w:rsidRPr="00223DB6">
        <w:rPr>
          <w:rFonts w:ascii="Times New Roman" w:hAnsi="Times New Roman" w:cs="Times New Roman"/>
          <w:sz w:val="28"/>
          <w:szCs w:val="28"/>
        </w:rPr>
        <w:t>,</w:t>
      </w:r>
      <w:r w:rsidRPr="00223DB6">
        <w:rPr>
          <w:rFonts w:ascii="Times New Roman" w:hAnsi="Times New Roman" w:cs="Times New Roman"/>
          <w:sz w:val="28"/>
          <w:szCs w:val="28"/>
        </w:rPr>
        <w:t xml:space="preserve"> как пережить кризисные моменты и выйти из них благополучно.</w:t>
      </w:r>
    </w:p>
    <w:p w14:paraId="34D030EF" w14:textId="47BC3348"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w:t>
      </w:r>
      <w:r w:rsidR="00D33BE9" w:rsidRPr="00223DB6">
        <w:rPr>
          <w:rFonts w:ascii="Times New Roman" w:hAnsi="Times New Roman" w:cs="Times New Roman"/>
          <w:sz w:val="28"/>
          <w:szCs w:val="28"/>
        </w:rPr>
        <w:t xml:space="preserve"> — это</w:t>
      </w:r>
      <w:r w:rsidRPr="00223DB6">
        <w:rPr>
          <w:rFonts w:ascii="Times New Roman" w:hAnsi="Times New Roman" w:cs="Times New Roman"/>
          <w:sz w:val="28"/>
          <w:szCs w:val="28"/>
        </w:rPr>
        <w:t xml:space="preserve"> </w:t>
      </w:r>
      <w:r w:rsidR="00D33BE9" w:rsidRPr="00223DB6">
        <w:rPr>
          <w:rFonts w:ascii="Times New Roman" w:hAnsi="Times New Roman" w:cs="Times New Roman"/>
          <w:sz w:val="28"/>
          <w:szCs w:val="28"/>
        </w:rPr>
        <w:t>первый социум,</w:t>
      </w:r>
      <w:r w:rsidRPr="00223DB6">
        <w:rPr>
          <w:rFonts w:ascii="Times New Roman" w:hAnsi="Times New Roman" w:cs="Times New Roman"/>
          <w:sz w:val="28"/>
          <w:szCs w:val="28"/>
        </w:rPr>
        <w:t xml:space="preserve"> в котором бывает ребёнок. Он получает свой первый социальны опыт. И исходя из взаимоотношений с семьей у </w:t>
      </w:r>
      <w:proofErr w:type="spellStart"/>
      <w:r w:rsidRPr="00223DB6">
        <w:rPr>
          <w:rFonts w:ascii="Times New Roman" w:hAnsi="Times New Roman" w:cs="Times New Roman"/>
          <w:sz w:val="28"/>
          <w:szCs w:val="28"/>
        </w:rPr>
        <w:t>ребёнок</w:t>
      </w:r>
      <w:r w:rsidR="00D33BE9" w:rsidRPr="00223DB6">
        <w:rPr>
          <w:rFonts w:ascii="Times New Roman" w:hAnsi="Times New Roman" w:cs="Times New Roman"/>
          <w:sz w:val="28"/>
          <w:szCs w:val="28"/>
        </w:rPr>
        <w:t>а</w:t>
      </w:r>
      <w:proofErr w:type="spellEnd"/>
      <w:r w:rsidRPr="00223DB6">
        <w:rPr>
          <w:rFonts w:ascii="Times New Roman" w:hAnsi="Times New Roman" w:cs="Times New Roman"/>
          <w:sz w:val="28"/>
          <w:szCs w:val="28"/>
        </w:rPr>
        <w:t xml:space="preserve"> складывается картина об окружающем мире.</w:t>
      </w:r>
    </w:p>
    <w:p w14:paraId="529479BF" w14:textId="1A0834AA" w:rsidR="00A02FA1" w:rsidRPr="00223DB6" w:rsidRDefault="0035061D" w:rsidP="00487599">
      <w:pPr>
        <w:spacing w:after="0" w:line="240" w:lineRule="auto"/>
        <w:ind w:firstLine="567"/>
        <w:jc w:val="both"/>
        <w:rPr>
          <w:rFonts w:ascii="Times New Roman" w:hAnsi="Times New Roman" w:cs="Times New Roman"/>
          <w:sz w:val="28"/>
          <w:szCs w:val="28"/>
        </w:rPr>
      </w:pPr>
      <w:proofErr w:type="gramStart"/>
      <w:r w:rsidRPr="00223DB6">
        <w:rPr>
          <w:rFonts w:ascii="Times New Roman" w:hAnsi="Times New Roman" w:cs="Times New Roman"/>
          <w:sz w:val="28"/>
          <w:szCs w:val="28"/>
        </w:rPr>
        <w:t>Для того, что бы</w:t>
      </w:r>
      <w:proofErr w:type="gramEnd"/>
      <w:r w:rsidRPr="00223DB6">
        <w:rPr>
          <w:rFonts w:ascii="Times New Roman" w:hAnsi="Times New Roman" w:cs="Times New Roman"/>
          <w:sz w:val="28"/>
          <w:szCs w:val="28"/>
        </w:rPr>
        <w:t xml:space="preserve"> воспитать полноценную личность, педагог должен взаимодействовать с родителями.</w:t>
      </w:r>
    </w:p>
    <w:p w14:paraId="6A5B9DE1" w14:textId="77777777"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Сотрудничество школы и семьи обусловлено следующими обстоятельствами:</w:t>
      </w:r>
    </w:p>
    <w:p w14:paraId="2A238E69" w14:textId="48B8888E"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единый субъект воспитания;</w:t>
      </w:r>
    </w:p>
    <w:p w14:paraId="1B3EE09B" w14:textId="57C4A8F6"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общие цели и задачи воспитания;</w:t>
      </w:r>
    </w:p>
    <w:p w14:paraId="210B9BEB" w14:textId="2E92D89C"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согласованность действий педагога и родителя.</w:t>
      </w:r>
    </w:p>
    <w:p w14:paraId="62E63C4F" w14:textId="528C9A15"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работе с родителями решаются следующие основные задачи:</w:t>
      </w:r>
    </w:p>
    <w:p w14:paraId="29CBD56C" w14:textId="7700076B"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формирование у родителей правильных предоставлений </w:t>
      </w:r>
      <w:r w:rsidR="00D33BE9" w:rsidRPr="00223DB6">
        <w:rPr>
          <w:rFonts w:ascii="Times New Roman" w:hAnsi="Times New Roman" w:cs="Times New Roman"/>
          <w:sz w:val="28"/>
          <w:szCs w:val="28"/>
        </w:rPr>
        <w:t xml:space="preserve">о </w:t>
      </w:r>
      <w:r w:rsidRPr="00223DB6">
        <w:rPr>
          <w:rFonts w:ascii="Times New Roman" w:hAnsi="Times New Roman" w:cs="Times New Roman"/>
          <w:sz w:val="28"/>
          <w:szCs w:val="28"/>
        </w:rPr>
        <w:t>своей в роли в воспитании ребёнка, о необходимости участия в воспитательном процессе совместно с школой;</w:t>
      </w:r>
    </w:p>
    <w:p w14:paraId="402A46AF" w14:textId="5729945F" w:rsidR="00A02FA1"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развитие доверительного отношения между детьми и родителями;</w:t>
      </w:r>
    </w:p>
    <w:p w14:paraId="27B3AE4C" w14:textId="712DEE21"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формирование психологи-педагогической культуры родителей.</w:t>
      </w:r>
    </w:p>
    <w:p w14:paraId="33326BA8"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Формировать у ребёнка потребность в достижении успеха помогает единое сотрудничество семьи и учителя.  А формировать потребность к успеху нужно не только для того, чтобы родители всегда хвалили ребёнка, но и для того, чтобы ребёнок осознавал, что достижение поставленных целей создаёт эмоционально-положительную атмосферу.</w:t>
      </w:r>
    </w:p>
    <w:p w14:paraId="3058E1E6"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Существуют различные формы взаимодействия родителя и учителя как:</w:t>
      </w:r>
    </w:p>
    <w:p w14:paraId="5CDF1489"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Посещение на дому. Эту форму учителя используют редко. Её используют для того, чтобы знать</w:t>
      </w:r>
      <w:r w:rsidR="00D33BE9" w:rsidRPr="00223DB6">
        <w:rPr>
          <w:rFonts w:ascii="Times New Roman" w:hAnsi="Times New Roman" w:cs="Times New Roman"/>
          <w:sz w:val="28"/>
          <w:szCs w:val="28"/>
        </w:rPr>
        <w:t>,</w:t>
      </w:r>
      <w:r w:rsidRPr="00223DB6">
        <w:rPr>
          <w:rFonts w:ascii="Times New Roman" w:hAnsi="Times New Roman" w:cs="Times New Roman"/>
          <w:sz w:val="28"/>
          <w:szCs w:val="28"/>
        </w:rPr>
        <w:t xml:space="preserve"> в каких условиях воспитывается ребёнок. Как к нему относятся родные и какое отношение у него к ним. Только имея данные сведения, можно оказать ученику необходимую поддержку. </w:t>
      </w:r>
    </w:p>
    <w:p w14:paraId="7523BFC1"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Приглашение в школу. Родители приглашаются в школу не только</w:t>
      </w:r>
      <w:r w:rsidR="00D33BE9" w:rsidRPr="00223DB6">
        <w:rPr>
          <w:rFonts w:ascii="Times New Roman" w:hAnsi="Times New Roman" w:cs="Times New Roman"/>
          <w:sz w:val="28"/>
          <w:szCs w:val="28"/>
        </w:rPr>
        <w:t>,</w:t>
      </w:r>
      <w:r w:rsidRPr="00223DB6">
        <w:rPr>
          <w:rFonts w:ascii="Times New Roman" w:hAnsi="Times New Roman" w:cs="Times New Roman"/>
          <w:sz w:val="28"/>
          <w:szCs w:val="28"/>
        </w:rPr>
        <w:t xml:space="preserve"> когда нужно пожаловаться на ребёнка, но и когда он достиг успехов в школе. Например, ребёнок овладел материалом, который долго не мог понять. Таким образом</w:t>
      </w:r>
      <w:r w:rsidR="00D33BE9" w:rsidRPr="00223DB6">
        <w:rPr>
          <w:rFonts w:ascii="Times New Roman" w:hAnsi="Times New Roman" w:cs="Times New Roman"/>
          <w:sz w:val="28"/>
          <w:szCs w:val="28"/>
        </w:rPr>
        <w:t>,</w:t>
      </w:r>
      <w:r w:rsidRPr="00223DB6">
        <w:rPr>
          <w:rFonts w:ascii="Times New Roman" w:hAnsi="Times New Roman" w:cs="Times New Roman"/>
          <w:sz w:val="28"/>
          <w:szCs w:val="28"/>
        </w:rPr>
        <w:t xml:space="preserve"> школа не будет вызывать у родителей негативное отношение. </w:t>
      </w:r>
    </w:p>
    <w:p w14:paraId="77805635"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Переписка. Этот метод используется довольно часто. Родители бывают на связи с учителем и узнают об успехе своего ребёнка. Особенно часто эта форма работы применяется к тем родителям, которые не могут часто посещать школу.</w:t>
      </w:r>
    </w:p>
    <w:p w14:paraId="11781C47"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 же педагог проводит целенаправленную работу по формированию взаимоотношений между детьми и их родителями, что формировать у детей уважительное отношение к родителям.</w:t>
      </w:r>
    </w:p>
    <w:p w14:paraId="47E18E5C"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Этому могут способствовать:</w:t>
      </w:r>
    </w:p>
    <w:p w14:paraId="331F2C99"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-сочинения, в которых рассказывается о своих близких;</w:t>
      </w:r>
    </w:p>
    <w:p w14:paraId="4DFEC6DE"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рассказы о профессиях своих родителей;</w:t>
      </w:r>
    </w:p>
    <w:p w14:paraId="422011F5"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-поздравления с праздниками; </w:t>
      </w:r>
    </w:p>
    <w:p w14:paraId="635DBFA4"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родители являются сегодня полноценными участниками образовательного процесса. Единство воспитательных целей школы, семьи и общественности создается целенаправленной систематической работой школы, отвечающей современным требованиям, предъявляемым к общеобразовательным учреждениям и закреплённым в </w:t>
      </w:r>
      <w:proofErr w:type="spellStart"/>
      <w:r w:rsidRPr="00223DB6">
        <w:rPr>
          <w:rFonts w:ascii="Times New Roman" w:hAnsi="Times New Roman" w:cs="Times New Roman"/>
          <w:sz w:val="28"/>
          <w:szCs w:val="28"/>
        </w:rPr>
        <w:t>ФГОС</w:t>
      </w:r>
      <w:proofErr w:type="spellEnd"/>
      <w:r w:rsidRPr="00223DB6">
        <w:rPr>
          <w:rFonts w:ascii="Times New Roman" w:hAnsi="Times New Roman" w:cs="Times New Roman"/>
          <w:sz w:val="28"/>
          <w:szCs w:val="28"/>
        </w:rPr>
        <w:t>, надлежащих к исполнению. На учителя возлагается ответственность за их реализацию. Очень важно сотрудничество между родителями и педагогом, так как перед ними стоит важная задача</w:t>
      </w:r>
      <w:r w:rsidR="00D33BE9" w:rsidRPr="00223DB6">
        <w:rPr>
          <w:rFonts w:ascii="Times New Roman" w:hAnsi="Times New Roman" w:cs="Times New Roman"/>
          <w:sz w:val="28"/>
          <w:szCs w:val="28"/>
        </w:rPr>
        <w:t xml:space="preserve"> </w:t>
      </w:r>
      <w:r w:rsidRPr="00223DB6">
        <w:rPr>
          <w:rFonts w:ascii="Times New Roman" w:hAnsi="Times New Roman" w:cs="Times New Roman"/>
          <w:sz w:val="28"/>
          <w:szCs w:val="28"/>
        </w:rPr>
        <w:t>- формирование гармоничной личности.</w:t>
      </w:r>
    </w:p>
    <w:p w14:paraId="70CCA2D2" w14:textId="77777777" w:rsidR="00A02FA1" w:rsidRPr="00223DB6" w:rsidRDefault="00A02FA1" w:rsidP="00487599">
      <w:pPr>
        <w:spacing w:line="240" w:lineRule="auto"/>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br w:type="page"/>
      </w:r>
    </w:p>
    <w:p w14:paraId="1E8DD60A" w14:textId="0A155E3B" w:rsidR="0035061D"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Список литературы:</w:t>
      </w:r>
    </w:p>
    <w:p w14:paraId="425900D8"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Закон «Об образовании в РФ» // http://zakon-ob-obrazovanii.ru/ (дата обращения: 12.08.2017)</w:t>
      </w:r>
    </w:p>
    <w:p w14:paraId="6B8235AF" w14:textId="77777777"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iCs/>
          <w:sz w:val="28"/>
          <w:szCs w:val="28"/>
        </w:rPr>
        <w:t>2. Крысько, В. Г</w:t>
      </w:r>
      <w:r w:rsidRPr="00223DB6">
        <w:rPr>
          <w:rFonts w:ascii="Times New Roman" w:hAnsi="Times New Roman" w:cs="Times New Roman"/>
          <w:i/>
          <w:iCs/>
          <w:sz w:val="28"/>
          <w:szCs w:val="28"/>
        </w:rPr>
        <w:t>. </w:t>
      </w:r>
      <w:r w:rsidRPr="00223DB6">
        <w:rPr>
          <w:rFonts w:ascii="Times New Roman" w:hAnsi="Times New Roman" w:cs="Times New Roman"/>
          <w:sz w:val="28"/>
          <w:szCs w:val="28"/>
        </w:rPr>
        <w:t xml:space="preserve"> Основы общей педагогики и </w:t>
      </w:r>
      <w:r w:rsidR="008B4E6D" w:rsidRPr="00223DB6">
        <w:rPr>
          <w:rFonts w:ascii="Times New Roman" w:hAnsi="Times New Roman" w:cs="Times New Roman"/>
          <w:sz w:val="28"/>
          <w:szCs w:val="28"/>
        </w:rPr>
        <w:t>психологии:</w:t>
      </w:r>
      <w:r w:rsidRPr="00223DB6">
        <w:rPr>
          <w:rFonts w:ascii="Times New Roman" w:hAnsi="Times New Roman" w:cs="Times New Roman"/>
          <w:sz w:val="28"/>
          <w:szCs w:val="28"/>
        </w:rPr>
        <w:t xml:space="preserve"> учебник для среднего профессионального образования / В. Г. Крысько. — </w:t>
      </w:r>
      <w:r w:rsidR="008B4E6D" w:rsidRPr="00223DB6">
        <w:rPr>
          <w:rFonts w:ascii="Times New Roman" w:hAnsi="Times New Roman" w:cs="Times New Roman"/>
          <w:sz w:val="28"/>
          <w:szCs w:val="28"/>
        </w:rPr>
        <w:t>Москва:</w:t>
      </w:r>
      <w:r w:rsidRPr="00223DB6">
        <w:rPr>
          <w:rFonts w:ascii="Times New Roman" w:hAnsi="Times New Roman" w:cs="Times New Roman"/>
          <w:sz w:val="28"/>
          <w:szCs w:val="28"/>
        </w:rPr>
        <w:t xml:space="preserve">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2021. — 471 с. — (Профессиональное образование).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978-5-534-08641-6. — </w:t>
      </w:r>
      <w:r w:rsidR="008B4E6D"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URL: </w:t>
      </w:r>
      <w:hyperlink r:id="rId11" w:tgtFrame="_blank" w:history="1">
        <w:r w:rsidRPr="00223DB6">
          <w:rPr>
            <w:rStyle w:val="a7"/>
            <w:rFonts w:ascii="Times New Roman" w:hAnsi="Times New Roman" w:cs="Times New Roman"/>
            <w:color w:val="auto"/>
            <w:sz w:val="28"/>
            <w:szCs w:val="28"/>
          </w:rPr>
          <w:t>https://urait.ru/bcode/471396</w:t>
        </w:r>
      </w:hyperlink>
      <w:r w:rsidRPr="00223DB6">
        <w:rPr>
          <w:rFonts w:ascii="Times New Roman" w:hAnsi="Times New Roman" w:cs="Times New Roman"/>
          <w:sz w:val="28"/>
          <w:szCs w:val="28"/>
        </w:rPr>
        <w:t> (дата обращения: 09.04.2021).</w:t>
      </w:r>
    </w:p>
    <w:p w14:paraId="7D5264E5" w14:textId="1B01BEEC"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Сластенин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Психология и педагогика в 2 ч. Часть 1. </w:t>
      </w:r>
      <w:r w:rsidR="008B4E6D" w:rsidRPr="00223DB6">
        <w:rPr>
          <w:rFonts w:ascii="Times New Roman" w:hAnsi="Times New Roman" w:cs="Times New Roman"/>
          <w:sz w:val="28"/>
          <w:szCs w:val="28"/>
        </w:rPr>
        <w:t>Психология:</w:t>
      </w:r>
      <w:r w:rsidRPr="00223DB6">
        <w:rPr>
          <w:rFonts w:ascii="Times New Roman" w:hAnsi="Times New Roman" w:cs="Times New Roman"/>
          <w:sz w:val="28"/>
          <w:szCs w:val="28"/>
        </w:rPr>
        <w:t xml:space="preserve"> учебник для среднего профессионального образования </w:t>
      </w:r>
      <w:r w:rsidR="008B4E6D" w:rsidRPr="00223DB6">
        <w:rPr>
          <w:rFonts w:ascii="Times New Roman" w:hAnsi="Times New Roman" w:cs="Times New Roman"/>
          <w:sz w:val="28"/>
          <w:szCs w:val="28"/>
        </w:rPr>
        <w:t>/ ответственный</w:t>
      </w:r>
      <w:r w:rsidRPr="00223DB6">
        <w:rPr>
          <w:rFonts w:ascii="Times New Roman" w:hAnsi="Times New Roman" w:cs="Times New Roman"/>
          <w:sz w:val="28"/>
          <w:szCs w:val="28"/>
        </w:rPr>
        <w:t xml:space="preserve"> редактор В. А. </w:t>
      </w:r>
      <w:proofErr w:type="spellStart"/>
      <w:r w:rsidRPr="00223DB6">
        <w:rPr>
          <w:rFonts w:ascii="Times New Roman" w:hAnsi="Times New Roman" w:cs="Times New Roman"/>
          <w:sz w:val="28"/>
          <w:szCs w:val="28"/>
        </w:rPr>
        <w:t>Сластенин</w:t>
      </w:r>
      <w:proofErr w:type="spellEnd"/>
      <w:r w:rsidRPr="00223DB6">
        <w:rPr>
          <w:rFonts w:ascii="Times New Roman" w:hAnsi="Times New Roman" w:cs="Times New Roman"/>
          <w:sz w:val="28"/>
          <w:szCs w:val="28"/>
        </w:rPr>
        <w:t xml:space="preserve">, В. П. Каширин. — </w:t>
      </w:r>
      <w:r w:rsidR="008B4E6D" w:rsidRPr="00223DB6">
        <w:rPr>
          <w:rFonts w:ascii="Times New Roman" w:hAnsi="Times New Roman" w:cs="Times New Roman"/>
          <w:sz w:val="28"/>
          <w:szCs w:val="28"/>
        </w:rPr>
        <w:t>Москва:</w:t>
      </w:r>
      <w:r w:rsidRPr="00223DB6">
        <w:rPr>
          <w:rFonts w:ascii="Times New Roman" w:hAnsi="Times New Roman" w:cs="Times New Roman"/>
          <w:sz w:val="28"/>
          <w:szCs w:val="28"/>
        </w:rPr>
        <w:t xml:space="preserve">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2020. — 232 с. — (Профессиональное образование).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978-5-534-03521-6. — </w:t>
      </w:r>
      <w:r w:rsidR="008B4E6D"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URL:</w:t>
      </w:r>
      <w:r w:rsidR="00A02FA1" w:rsidRPr="00223DB6">
        <w:rPr>
          <w:rFonts w:ascii="Times New Roman" w:hAnsi="Times New Roman" w:cs="Times New Roman"/>
          <w:sz w:val="28"/>
          <w:szCs w:val="28"/>
        </w:rPr>
        <w:t xml:space="preserve"> </w:t>
      </w:r>
      <w:r w:rsidRPr="00223DB6">
        <w:rPr>
          <w:rFonts w:ascii="Times New Roman" w:hAnsi="Times New Roman" w:cs="Times New Roman"/>
          <w:sz w:val="28"/>
          <w:szCs w:val="28"/>
        </w:rPr>
        <w:t>https://urait.ru/</w:t>
      </w:r>
      <w:r w:rsidR="00A02FA1"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bcode</w:t>
      </w:r>
      <w:proofErr w:type="spellEnd"/>
      <w:r w:rsidRPr="00223DB6">
        <w:rPr>
          <w:rFonts w:ascii="Times New Roman" w:hAnsi="Times New Roman" w:cs="Times New Roman"/>
          <w:sz w:val="28"/>
          <w:szCs w:val="28"/>
        </w:rPr>
        <w:t>/452235 (дата обращения: 09.04.2021).</w:t>
      </w:r>
    </w:p>
    <w:p w14:paraId="5CF59BCD" w14:textId="6B1DC7DA" w:rsidR="0035061D" w:rsidRPr="00223DB6" w:rsidRDefault="0035061D" w:rsidP="00487599">
      <w:pPr>
        <w:spacing w:after="0" w:line="240" w:lineRule="auto"/>
        <w:ind w:firstLine="567"/>
        <w:jc w:val="both"/>
        <w:rPr>
          <w:rFonts w:ascii="Times New Roman" w:hAnsi="Times New Roman" w:cs="Times New Roman"/>
          <w:b/>
          <w:sz w:val="28"/>
          <w:szCs w:val="28"/>
        </w:rPr>
      </w:pPr>
      <w:r w:rsidRPr="00223DB6">
        <w:rPr>
          <w:rFonts w:ascii="Times New Roman" w:hAnsi="Times New Roman" w:cs="Times New Roman"/>
          <w:sz w:val="28"/>
          <w:szCs w:val="28"/>
        </w:rPr>
        <w:t xml:space="preserve">4. Ушинский </w:t>
      </w:r>
      <w:proofErr w:type="spellStart"/>
      <w:r w:rsidRPr="00223DB6">
        <w:rPr>
          <w:rFonts w:ascii="Times New Roman" w:hAnsi="Times New Roman" w:cs="Times New Roman"/>
          <w:sz w:val="28"/>
          <w:szCs w:val="28"/>
        </w:rPr>
        <w:t>К.Д</w:t>
      </w:r>
      <w:proofErr w:type="spellEnd"/>
      <w:r w:rsidRPr="00223DB6">
        <w:rPr>
          <w:rFonts w:ascii="Times New Roman" w:hAnsi="Times New Roman" w:cs="Times New Roman"/>
          <w:sz w:val="28"/>
          <w:szCs w:val="28"/>
        </w:rPr>
        <w:t xml:space="preserve">. Человек как предмет воспитания. Опыт педагогической антропологии // </w:t>
      </w:r>
      <w:r w:rsidR="00A02FA1" w:rsidRPr="00223DB6">
        <w:rPr>
          <w:rFonts w:ascii="Times New Roman" w:hAnsi="Times New Roman" w:cs="Times New Roman"/>
          <w:sz w:val="28"/>
          <w:szCs w:val="28"/>
        </w:rPr>
        <w:t>http://dugward.ru/library/pedagog/</w:t>
      </w:r>
      <w:r w:rsidRPr="00223DB6">
        <w:rPr>
          <w:rFonts w:ascii="Times New Roman" w:hAnsi="Times New Roman" w:cs="Times New Roman"/>
          <w:sz w:val="28"/>
          <w:szCs w:val="28"/>
        </w:rPr>
        <w:t>ushinskiy_chelovek1.</w:t>
      </w:r>
      <w:r w:rsidR="00A02FA1" w:rsidRPr="00223DB6">
        <w:rPr>
          <w:rFonts w:ascii="Times New Roman" w:hAnsi="Times New Roman" w:cs="Times New Roman"/>
          <w:sz w:val="28"/>
          <w:szCs w:val="28"/>
        </w:rPr>
        <w:t xml:space="preserve"> </w:t>
      </w:r>
      <w:proofErr w:type="spellStart"/>
      <w:proofErr w:type="gramStart"/>
      <w:r w:rsidRPr="00223DB6">
        <w:rPr>
          <w:rFonts w:ascii="Times New Roman" w:hAnsi="Times New Roman" w:cs="Times New Roman"/>
          <w:sz w:val="28"/>
          <w:szCs w:val="28"/>
        </w:rPr>
        <w:t>html</w:t>
      </w:r>
      <w:proofErr w:type="spellEnd"/>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дата обращения: 12.08.2017)</w:t>
      </w:r>
    </w:p>
    <w:p w14:paraId="5566F5FE" w14:textId="4FB52C25" w:rsidR="0035061D" w:rsidRPr="00223DB6" w:rsidRDefault="0035061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proofErr w:type="spellStart"/>
      <w:r w:rsidRPr="00223DB6">
        <w:rPr>
          <w:rFonts w:ascii="Times New Roman" w:hAnsi="Times New Roman" w:cs="Times New Roman"/>
          <w:iCs/>
          <w:sz w:val="28"/>
          <w:szCs w:val="28"/>
        </w:rPr>
        <w:t>Хухлаева</w:t>
      </w:r>
      <w:proofErr w:type="spellEnd"/>
      <w:r w:rsidRPr="00223DB6">
        <w:rPr>
          <w:rFonts w:ascii="Times New Roman" w:hAnsi="Times New Roman" w:cs="Times New Roman"/>
          <w:iCs/>
          <w:sz w:val="28"/>
          <w:szCs w:val="28"/>
        </w:rPr>
        <w:t>, О. В.</w:t>
      </w:r>
      <w:r w:rsidRPr="00223DB6">
        <w:rPr>
          <w:rFonts w:ascii="Times New Roman" w:hAnsi="Times New Roman" w:cs="Times New Roman"/>
          <w:i/>
          <w:iCs/>
          <w:sz w:val="28"/>
          <w:szCs w:val="28"/>
        </w:rPr>
        <w:t> </w:t>
      </w:r>
      <w:r w:rsidRPr="00223DB6">
        <w:rPr>
          <w:rFonts w:ascii="Times New Roman" w:hAnsi="Times New Roman" w:cs="Times New Roman"/>
          <w:sz w:val="28"/>
          <w:szCs w:val="28"/>
        </w:rPr>
        <w:t xml:space="preserve"> Психология развития и возрастная </w:t>
      </w:r>
      <w:r w:rsidR="008B4E6D" w:rsidRPr="00223DB6">
        <w:rPr>
          <w:rFonts w:ascii="Times New Roman" w:hAnsi="Times New Roman" w:cs="Times New Roman"/>
          <w:sz w:val="28"/>
          <w:szCs w:val="28"/>
        </w:rPr>
        <w:t>психология:</w:t>
      </w:r>
      <w:r w:rsidRPr="00223DB6">
        <w:rPr>
          <w:rFonts w:ascii="Times New Roman" w:hAnsi="Times New Roman" w:cs="Times New Roman"/>
          <w:sz w:val="28"/>
          <w:szCs w:val="28"/>
        </w:rPr>
        <w:t xml:space="preserve"> учебник для среднего профессионального образования / О. В. </w:t>
      </w:r>
      <w:proofErr w:type="spellStart"/>
      <w:r w:rsidRPr="00223DB6">
        <w:rPr>
          <w:rFonts w:ascii="Times New Roman" w:hAnsi="Times New Roman" w:cs="Times New Roman"/>
          <w:sz w:val="28"/>
          <w:szCs w:val="28"/>
        </w:rPr>
        <w:t>Хухлаева</w:t>
      </w:r>
      <w:proofErr w:type="spellEnd"/>
      <w:r w:rsidRPr="00223DB6">
        <w:rPr>
          <w:rFonts w:ascii="Times New Roman" w:hAnsi="Times New Roman" w:cs="Times New Roman"/>
          <w:sz w:val="28"/>
          <w:szCs w:val="28"/>
        </w:rPr>
        <w:t>, Е. В. Зыков, Г. В. </w:t>
      </w:r>
      <w:r w:rsidR="008B4E6D" w:rsidRPr="00223DB6">
        <w:rPr>
          <w:rFonts w:ascii="Times New Roman" w:hAnsi="Times New Roman" w:cs="Times New Roman"/>
          <w:sz w:val="28"/>
          <w:szCs w:val="28"/>
        </w:rPr>
        <w:t>Базаева;</w:t>
      </w:r>
      <w:r w:rsidRPr="00223DB6">
        <w:rPr>
          <w:rFonts w:ascii="Times New Roman" w:hAnsi="Times New Roman" w:cs="Times New Roman"/>
          <w:sz w:val="28"/>
          <w:szCs w:val="28"/>
        </w:rPr>
        <w:t xml:space="preserve"> под редакцией О. В. </w:t>
      </w:r>
      <w:proofErr w:type="spellStart"/>
      <w:r w:rsidRPr="00223DB6">
        <w:rPr>
          <w:rFonts w:ascii="Times New Roman" w:hAnsi="Times New Roman" w:cs="Times New Roman"/>
          <w:sz w:val="28"/>
          <w:szCs w:val="28"/>
        </w:rPr>
        <w:t>Хухлаевой</w:t>
      </w:r>
      <w:proofErr w:type="spellEnd"/>
      <w:r w:rsidRPr="00223DB6">
        <w:rPr>
          <w:rFonts w:ascii="Times New Roman" w:hAnsi="Times New Roman" w:cs="Times New Roman"/>
          <w:sz w:val="28"/>
          <w:szCs w:val="28"/>
        </w:rPr>
        <w:t xml:space="preserve">. — </w:t>
      </w:r>
      <w:r w:rsidR="008B4E6D" w:rsidRPr="00223DB6">
        <w:rPr>
          <w:rFonts w:ascii="Times New Roman" w:hAnsi="Times New Roman" w:cs="Times New Roman"/>
          <w:sz w:val="28"/>
          <w:szCs w:val="28"/>
        </w:rPr>
        <w:t>Москва:</w:t>
      </w:r>
      <w:r w:rsidRPr="00223DB6">
        <w:rPr>
          <w:rFonts w:ascii="Times New Roman" w:hAnsi="Times New Roman" w:cs="Times New Roman"/>
          <w:sz w:val="28"/>
          <w:szCs w:val="28"/>
        </w:rPr>
        <w:t xml:space="preserve">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2021. — 367 с. — (Профессиональное образование).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978-5-534-10258-1. — </w:t>
      </w:r>
      <w:r w:rsidR="008B4E6D"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URL: </w:t>
      </w:r>
      <w:r w:rsidR="00A02FA1" w:rsidRPr="00223DB6">
        <w:rPr>
          <w:rFonts w:ascii="Times New Roman" w:hAnsi="Times New Roman" w:cs="Times New Roman"/>
          <w:sz w:val="28"/>
          <w:szCs w:val="28"/>
        </w:rPr>
        <w:t>https://urait.ru/bcode/475542</w:t>
      </w:r>
      <w:r w:rsidRPr="00223DB6">
        <w:rPr>
          <w:rFonts w:ascii="Times New Roman" w:hAnsi="Times New Roman" w:cs="Times New Roman"/>
          <w:sz w:val="28"/>
          <w:szCs w:val="28"/>
        </w:rPr>
        <w:t> (дата обращения: 09.04.2021).</w:t>
      </w:r>
    </w:p>
    <w:p w14:paraId="69F7E80A" w14:textId="77777777" w:rsidR="00D33BE9" w:rsidRPr="00223DB6" w:rsidRDefault="00D33BE9" w:rsidP="00487599">
      <w:pPr>
        <w:spacing w:after="0" w:line="240" w:lineRule="auto"/>
        <w:ind w:firstLine="567"/>
        <w:jc w:val="both"/>
        <w:rPr>
          <w:rFonts w:ascii="Times New Roman" w:hAnsi="Times New Roman" w:cs="Times New Roman"/>
          <w:sz w:val="28"/>
          <w:szCs w:val="28"/>
        </w:rPr>
      </w:pPr>
    </w:p>
    <w:p w14:paraId="5890C108" w14:textId="77777777" w:rsidR="00A02FA1" w:rsidRPr="00223DB6" w:rsidRDefault="00A02FA1" w:rsidP="00487599">
      <w:pPr>
        <w:spacing w:after="0" w:line="240" w:lineRule="auto"/>
        <w:ind w:firstLine="567"/>
        <w:rPr>
          <w:rStyle w:val="ac"/>
          <w:rFonts w:ascii="Times New Roman" w:hAnsi="Times New Roman" w:cs="Times New Roman"/>
          <w:b/>
          <w:bCs/>
          <w:i w:val="0"/>
          <w:iCs w:val="0"/>
          <w:sz w:val="28"/>
          <w:szCs w:val="28"/>
        </w:rPr>
      </w:pPr>
    </w:p>
    <w:p w14:paraId="668DAE82" w14:textId="746B6F10" w:rsidR="002B21BA" w:rsidRPr="00223DB6" w:rsidRDefault="00D33BE9" w:rsidP="00487599">
      <w:pPr>
        <w:spacing w:after="0" w:line="240" w:lineRule="auto"/>
        <w:rPr>
          <w:rFonts w:ascii="Times New Roman" w:eastAsia="Calibri" w:hAnsi="Times New Roman" w:cs="Times New Roman"/>
          <w:b/>
          <w:bCs/>
          <w:iCs/>
          <w:sz w:val="28"/>
          <w:szCs w:val="28"/>
        </w:rPr>
      </w:pPr>
      <w:r w:rsidRPr="00223DB6">
        <w:rPr>
          <w:rStyle w:val="ac"/>
          <w:rFonts w:ascii="Times New Roman" w:hAnsi="Times New Roman" w:cs="Times New Roman"/>
          <w:b/>
          <w:bCs/>
          <w:i w:val="0"/>
          <w:iCs w:val="0"/>
          <w:sz w:val="28"/>
          <w:szCs w:val="28"/>
        </w:rPr>
        <w:t>УДК</w:t>
      </w:r>
      <w:r w:rsidRPr="00223DB6">
        <w:rPr>
          <w:rFonts w:ascii="Times New Roman" w:hAnsi="Times New Roman" w:cs="Times New Roman"/>
          <w:sz w:val="28"/>
          <w:szCs w:val="28"/>
        </w:rPr>
        <w:t> </w:t>
      </w:r>
      <w:r w:rsidRPr="00223DB6">
        <w:rPr>
          <w:rFonts w:ascii="Times New Roman" w:hAnsi="Times New Roman" w:cs="Times New Roman"/>
          <w:b/>
          <w:bCs/>
          <w:sz w:val="28"/>
          <w:szCs w:val="28"/>
        </w:rPr>
        <w:t>159.922.7 </w:t>
      </w:r>
    </w:p>
    <w:p w14:paraId="7088A5DF" w14:textId="77777777" w:rsidR="00B975BD" w:rsidRDefault="00B975BD" w:rsidP="00487599">
      <w:pPr>
        <w:spacing w:after="0" w:line="240" w:lineRule="auto"/>
        <w:jc w:val="center"/>
        <w:rPr>
          <w:rFonts w:ascii="Times New Roman" w:eastAsia="Calibri" w:hAnsi="Times New Roman" w:cs="Times New Roman"/>
          <w:b/>
          <w:color w:val="000000"/>
          <w:sz w:val="28"/>
          <w:szCs w:val="28"/>
          <w:lang w:eastAsia="ru-RU"/>
        </w:rPr>
      </w:pPr>
    </w:p>
    <w:p w14:paraId="4BFD8ACC" w14:textId="12235536" w:rsidR="00A02FA1" w:rsidRPr="00223DB6" w:rsidRDefault="002B21BA" w:rsidP="00487599">
      <w:pPr>
        <w:spacing w:after="0" w:line="240" w:lineRule="auto"/>
        <w:jc w:val="center"/>
        <w:rPr>
          <w:rFonts w:ascii="Times New Roman" w:eastAsia="Calibri" w:hAnsi="Times New Roman" w:cs="Times New Roman"/>
          <w:b/>
          <w:color w:val="000000"/>
          <w:sz w:val="28"/>
          <w:szCs w:val="28"/>
          <w:lang w:eastAsia="ru-RU"/>
        </w:rPr>
      </w:pPr>
      <w:r w:rsidRPr="00223DB6">
        <w:rPr>
          <w:rFonts w:ascii="Times New Roman" w:eastAsia="Calibri" w:hAnsi="Times New Roman" w:cs="Times New Roman"/>
          <w:b/>
          <w:color w:val="000000"/>
          <w:sz w:val="28"/>
          <w:szCs w:val="28"/>
          <w:lang w:eastAsia="ru-RU"/>
        </w:rPr>
        <w:t xml:space="preserve">РЕАЛИЗАЦИЯ ПЕДАГОГИЧЕСКИХ ТЕХНОЛОГИЙ </w:t>
      </w:r>
    </w:p>
    <w:p w14:paraId="3BF1A7C2" w14:textId="77777777" w:rsidR="00A02FA1" w:rsidRPr="00223DB6" w:rsidRDefault="002B21BA" w:rsidP="00487599">
      <w:pPr>
        <w:spacing w:after="0" w:line="240" w:lineRule="auto"/>
        <w:jc w:val="center"/>
        <w:rPr>
          <w:rFonts w:ascii="Times New Roman" w:eastAsia="Calibri" w:hAnsi="Times New Roman" w:cs="Times New Roman"/>
          <w:b/>
          <w:color w:val="000000"/>
          <w:sz w:val="28"/>
          <w:szCs w:val="28"/>
          <w:lang w:eastAsia="ru-RU"/>
        </w:rPr>
      </w:pPr>
      <w:r w:rsidRPr="00223DB6">
        <w:rPr>
          <w:rFonts w:ascii="Times New Roman" w:eastAsia="Calibri" w:hAnsi="Times New Roman" w:cs="Times New Roman"/>
          <w:b/>
          <w:color w:val="000000"/>
          <w:sz w:val="28"/>
          <w:szCs w:val="28"/>
          <w:lang w:eastAsia="ru-RU"/>
        </w:rPr>
        <w:t xml:space="preserve">ОКАЗАНИЯ ПОМОЩИ СЕМЬЯМ, НАХОДЯЩИМСЯ </w:t>
      </w:r>
    </w:p>
    <w:p w14:paraId="646C9A20" w14:textId="58C29597" w:rsidR="002B21BA" w:rsidRPr="00223DB6" w:rsidRDefault="002B21BA" w:rsidP="00487599">
      <w:pPr>
        <w:spacing w:after="0" w:line="240" w:lineRule="auto"/>
        <w:jc w:val="center"/>
        <w:rPr>
          <w:rFonts w:ascii="Times New Roman" w:eastAsia="Calibri" w:hAnsi="Times New Roman" w:cs="Times New Roman"/>
          <w:b/>
          <w:color w:val="000000"/>
          <w:sz w:val="28"/>
          <w:szCs w:val="28"/>
          <w:lang w:eastAsia="ru-RU"/>
        </w:rPr>
      </w:pPr>
      <w:r w:rsidRPr="00223DB6">
        <w:rPr>
          <w:rFonts w:ascii="Times New Roman" w:eastAsia="Calibri" w:hAnsi="Times New Roman" w:cs="Times New Roman"/>
          <w:b/>
          <w:color w:val="000000"/>
          <w:sz w:val="28"/>
          <w:szCs w:val="28"/>
          <w:lang w:eastAsia="ru-RU"/>
        </w:rPr>
        <w:t>В ТРУДНЫХ ЖИЗНЕННЫХ СИТУАЦИЯХ</w:t>
      </w:r>
    </w:p>
    <w:p w14:paraId="3561A2DB" w14:textId="77777777" w:rsidR="002B21BA" w:rsidRPr="00223DB6" w:rsidRDefault="002B21BA" w:rsidP="00487599">
      <w:pPr>
        <w:spacing w:after="0" w:line="240" w:lineRule="auto"/>
        <w:ind w:firstLine="567"/>
        <w:jc w:val="both"/>
        <w:rPr>
          <w:rFonts w:ascii="Times New Roman" w:eastAsia="MS Mincho" w:hAnsi="Times New Roman" w:cs="Times New Roman"/>
          <w:color w:val="000000"/>
          <w:sz w:val="28"/>
          <w:szCs w:val="28"/>
        </w:rPr>
      </w:pPr>
    </w:p>
    <w:p w14:paraId="7DB16E3E" w14:textId="023CC6BA" w:rsidR="002B21BA" w:rsidRPr="00223DB6" w:rsidRDefault="002B21BA" w:rsidP="00487599">
      <w:pPr>
        <w:spacing w:after="0" w:line="240" w:lineRule="auto"/>
        <w:ind w:firstLine="567"/>
        <w:jc w:val="right"/>
        <w:rPr>
          <w:rFonts w:ascii="Times New Roman" w:eastAsia="MS Mincho" w:hAnsi="Times New Roman" w:cs="Times New Roman"/>
          <w:b/>
          <w:i/>
          <w:color w:val="000000"/>
          <w:sz w:val="28"/>
          <w:szCs w:val="28"/>
        </w:rPr>
      </w:pPr>
      <w:r w:rsidRPr="00223DB6">
        <w:rPr>
          <w:rFonts w:ascii="Times New Roman" w:eastAsia="MS Mincho" w:hAnsi="Times New Roman" w:cs="Times New Roman"/>
          <w:b/>
          <w:i/>
          <w:color w:val="000000"/>
          <w:sz w:val="28"/>
          <w:szCs w:val="28"/>
        </w:rPr>
        <w:t xml:space="preserve">Алиева </w:t>
      </w:r>
      <w:proofErr w:type="spellStart"/>
      <w:r w:rsidRPr="00223DB6">
        <w:rPr>
          <w:rFonts w:ascii="Times New Roman" w:eastAsia="MS Mincho" w:hAnsi="Times New Roman" w:cs="Times New Roman"/>
          <w:b/>
          <w:i/>
          <w:color w:val="000000"/>
          <w:sz w:val="28"/>
          <w:szCs w:val="28"/>
        </w:rPr>
        <w:t>Бика</w:t>
      </w:r>
      <w:proofErr w:type="spellEnd"/>
      <w:r w:rsidRPr="00223DB6">
        <w:rPr>
          <w:rFonts w:ascii="Times New Roman" w:eastAsia="MS Mincho" w:hAnsi="Times New Roman" w:cs="Times New Roman"/>
          <w:b/>
          <w:i/>
          <w:color w:val="000000"/>
          <w:sz w:val="28"/>
          <w:szCs w:val="28"/>
        </w:rPr>
        <w:t xml:space="preserve"> </w:t>
      </w:r>
      <w:proofErr w:type="spellStart"/>
      <w:r w:rsidRPr="00223DB6">
        <w:rPr>
          <w:rFonts w:ascii="Times New Roman" w:eastAsia="MS Mincho" w:hAnsi="Times New Roman" w:cs="Times New Roman"/>
          <w:b/>
          <w:i/>
          <w:color w:val="000000"/>
          <w:sz w:val="28"/>
          <w:szCs w:val="28"/>
        </w:rPr>
        <w:t>Шапиевна</w:t>
      </w:r>
      <w:proofErr w:type="spellEnd"/>
      <w:r w:rsidR="00D33BE9" w:rsidRPr="00223DB6">
        <w:rPr>
          <w:rFonts w:ascii="Times New Roman" w:eastAsia="MS Mincho" w:hAnsi="Times New Roman" w:cs="Times New Roman"/>
          <w:b/>
          <w:i/>
          <w:color w:val="000000"/>
          <w:sz w:val="28"/>
          <w:szCs w:val="28"/>
        </w:rPr>
        <w:t>,</w:t>
      </w:r>
      <w:r w:rsidRPr="00223DB6">
        <w:rPr>
          <w:rFonts w:ascii="Times New Roman" w:eastAsia="MS Mincho" w:hAnsi="Times New Roman" w:cs="Times New Roman"/>
          <w:b/>
          <w:i/>
          <w:color w:val="000000"/>
          <w:sz w:val="28"/>
          <w:szCs w:val="28"/>
        </w:rPr>
        <w:t xml:space="preserve"> </w:t>
      </w:r>
    </w:p>
    <w:p w14:paraId="1ADF33B1" w14:textId="77777777" w:rsidR="002B21BA" w:rsidRPr="00223DB6" w:rsidRDefault="002B21BA" w:rsidP="00487599">
      <w:pPr>
        <w:spacing w:after="0" w:line="240" w:lineRule="auto"/>
        <w:ind w:firstLine="567"/>
        <w:jc w:val="right"/>
        <w:rPr>
          <w:rFonts w:ascii="Times New Roman" w:eastAsia="MS Mincho" w:hAnsi="Times New Roman" w:cs="Times New Roman"/>
          <w:i/>
          <w:color w:val="000000"/>
          <w:sz w:val="28"/>
          <w:szCs w:val="28"/>
        </w:rPr>
      </w:pPr>
      <w:r w:rsidRPr="00223DB6">
        <w:rPr>
          <w:rFonts w:ascii="Times New Roman" w:eastAsia="MS Mincho" w:hAnsi="Times New Roman" w:cs="Times New Roman"/>
          <w:i/>
          <w:color w:val="000000"/>
          <w:sz w:val="28"/>
          <w:szCs w:val="28"/>
        </w:rPr>
        <w:t xml:space="preserve">доктор   педагогических наук, профессор, </w:t>
      </w:r>
    </w:p>
    <w:p w14:paraId="7FCEC7D1" w14:textId="77777777" w:rsidR="002B21BA" w:rsidRPr="00223DB6" w:rsidRDefault="002B21BA" w:rsidP="00487599">
      <w:pPr>
        <w:spacing w:after="0" w:line="240" w:lineRule="auto"/>
        <w:ind w:firstLine="567"/>
        <w:jc w:val="right"/>
        <w:rPr>
          <w:rFonts w:ascii="Times New Roman" w:eastAsia="MS Mincho" w:hAnsi="Times New Roman" w:cs="Times New Roman"/>
          <w:i/>
          <w:sz w:val="28"/>
          <w:szCs w:val="28"/>
        </w:rPr>
      </w:pPr>
      <w:r w:rsidRPr="00223DB6">
        <w:rPr>
          <w:rFonts w:ascii="Times New Roman" w:eastAsia="MS Mincho" w:hAnsi="Times New Roman" w:cs="Times New Roman"/>
          <w:i/>
          <w:color w:val="000000"/>
          <w:sz w:val="28"/>
          <w:szCs w:val="28"/>
        </w:rPr>
        <w:t>заведующий</w:t>
      </w:r>
      <w:r w:rsidRPr="00223DB6">
        <w:rPr>
          <w:rFonts w:ascii="Times New Roman" w:eastAsia="MS Mincho" w:hAnsi="Times New Roman" w:cs="Times New Roman"/>
          <w:i/>
          <w:sz w:val="28"/>
          <w:szCs w:val="28"/>
        </w:rPr>
        <w:t xml:space="preserve"> кафедрой общей и социальной</w:t>
      </w:r>
    </w:p>
    <w:p w14:paraId="3AD497CF" w14:textId="77777777" w:rsidR="002B21BA" w:rsidRPr="00223DB6" w:rsidRDefault="002B21BA" w:rsidP="00487599">
      <w:pPr>
        <w:spacing w:after="0" w:line="240" w:lineRule="auto"/>
        <w:ind w:firstLine="567"/>
        <w:jc w:val="right"/>
        <w:rPr>
          <w:rFonts w:ascii="Times New Roman" w:eastAsia="MS Mincho" w:hAnsi="Times New Roman" w:cs="Times New Roman"/>
          <w:i/>
          <w:sz w:val="28"/>
          <w:szCs w:val="28"/>
        </w:rPr>
      </w:pPr>
      <w:r w:rsidRPr="00223DB6">
        <w:rPr>
          <w:rFonts w:ascii="Times New Roman" w:eastAsia="MS Mincho" w:hAnsi="Times New Roman" w:cs="Times New Roman"/>
          <w:i/>
          <w:sz w:val="28"/>
          <w:szCs w:val="28"/>
        </w:rPr>
        <w:t>Дагестанского государственного университета,</w:t>
      </w:r>
    </w:p>
    <w:p w14:paraId="08D0B5D9" w14:textId="57ABE4BB" w:rsidR="002B21BA" w:rsidRPr="00223DB6" w:rsidRDefault="002B21BA" w:rsidP="00487599">
      <w:pPr>
        <w:spacing w:after="0" w:line="240" w:lineRule="auto"/>
        <w:ind w:firstLine="567"/>
        <w:jc w:val="right"/>
        <w:rPr>
          <w:rFonts w:ascii="Times New Roman" w:eastAsia="MS Mincho" w:hAnsi="Times New Roman" w:cs="Times New Roman"/>
          <w:i/>
          <w:sz w:val="28"/>
          <w:szCs w:val="28"/>
        </w:rPr>
      </w:pPr>
      <w:r w:rsidRPr="00223DB6">
        <w:rPr>
          <w:rFonts w:ascii="Times New Roman" w:eastAsia="MS Mincho" w:hAnsi="Times New Roman" w:cs="Times New Roman"/>
          <w:i/>
          <w:sz w:val="28"/>
          <w:szCs w:val="28"/>
        </w:rPr>
        <w:t xml:space="preserve"> Махачкала </w:t>
      </w:r>
      <w:r w:rsidRPr="00223DB6">
        <w:rPr>
          <w:rFonts w:ascii="Times New Roman" w:eastAsia="Calibri" w:hAnsi="Times New Roman" w:cs="Times New Roman"/>
          <w:i/>
          <w:sz w:val="28"/>
          <w:szCs w:val="28"/>
          <w:lang w:val="en-US"/>
        </w:rPr>
        <w:t>E</w:t>
      </w:r>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mail</w:t>
      </w:r>
      <w:r w:rsidRPr="00223DB6">
        <w:rPr>
          <w:rFonts w:ascii="Times New Roman" w:eastAsia="Calibri" w:hAnsi="Times New Roman" w:cs="Times New Roman"/>
          <w:i/>
          <w:sz w:val="28"/>
          <w:szCs w:val="28"/>
        </w:rPr>
        <w:t xml:space="preserve">: </w:t>
      </w:r>
      <w:proofErr w:type="spellStart"/>
      <w:r w:rsidRPr="00223DB6">
        <w:rPr>
          <w:rFonts w:ascii="Times New Roman" w:eastAsia="MS Mincho" w:hAnsi="Times New Roman" w:cs="Times New Roman"/>
          <w:i/>
          <w:sz w:val="28"/>
          <w:szCs w:val="28"/>
          <w:lang w:val="en-US"/>
        </w:rPr>
        <w:t>albika</w:t>
      </w:r>
      <w:proofErr w:type="spellEnd"/>
      <w:r w:rsidRPr="00223DB6">
        <w:rPr>
          <w:rFonts w:ascii="Times New Roman" w:eastAsia="MS Mincho" w:hAnsi="Times New Roman" w:cs="Times New Roman"/>
          <w:i/>
          <w:sz w:val="28"/>
          <w:szCs w:val="28"/>
        </w:rPr>
        <w:t>62@</w:t>
      </w:r>
      <w:r w:rsidRPr="00223DB6">
        <w:rPr>
          <w:rFonts w:ascii="Times New Roman" w:eastAsia="MS Mincho" w:hAnsi="Times New Roman" w:cs="Times New Roman"/>
          <w:i/>
          <w:sz w:val="28"/>
          <w:szCs w:val="28"/>
          <w:lang w:val="en-US"/>
        </w:rPr>
        <w:t>mail</w:t>
      </w:r>
      <w:r w:rsidRPr="00223DB6">
        <w:rPr>
          <w:rFonts w:ascii="Times New Roman" w:eastAsia="MS Mincho" w:hAnsi="Times New Roman" w:cs="Times New Roman"/>
          <w:i/>
          <w:sz w:val="28"/>
          <w:szCs w:val="28"/>
        </w:rPr>
        <w:t>.</w:t>
      </w:r>
      <w:proofErr w:type="spellStart"/>
      <w:r w:rsidRPr="00223DB6">
        <w:rPr>
          <w:rFonts w:ascii="Times New Roman" w:eastAsia="MS Mincho" w:hAnsi="Times New Roman" w:cs="Times New Roman"/>
          <w:i/>
          <w:sz w:val="28"/>
          <w:szCs w:val="28"/>
          <w:lang w:val="en-US"/>
        </w:rPr>
        <w:t>ru</w:t>
      </w:r>
      <w:proofErr w:type="spellEnd"/>
    </w:p>
    <w:p w14:paraId="4490CE07" w14:textId="77777777" w:rsidR="00A02FA1" w:rsidRPr="00223DB6" w:rsidRDefault="00A02FA1" w:rsidP="00487599">
      <w:pPr>
        <w:spacing w:after="0" w:line="240" w:lineRule="auto"/>
        <w:ind w:firstLine="567"/>
        <w:jc w:val="both"/>
        <w:rPr>
          <w:rFonts w:ascii="Times New Roman" w:hAnsi="Times New Roman" w:cs="Times New Roman"/>
          <w:b/>
          <w:i/>
          <w:sz w:val="28"/>
          <w:szCs w:val="28"/>
        </w:rPr>
      </w:pPr>
    </w:p>
    <w:p w14:paraId="49DCEA8C" w14:textId="40BD9884" w:rsidR="002B21BA" w:rsidRPr="00223DB6" w:rsidRDefault="002B21BA" w:rsidP="00487599">
      <w:pPr>
        <w:spacing w:after="0" w:line="240" w:lineRule="auto"/>
        <w:ind w:firstLine="567"/>
        <w:jc w:val="both"/>
        <w:rPr>
          <w:rFonts w:ascii="Times New Roman" w:eastAsia="MS Mincho" w:hAnsi="Times New Roman" w:cs="Times New Roman"/>
          <w:i/>
          <w:color w:val="0000FF"/>
          <w:sz w:val="28"/>
          <w:szCs w:val="28"/>
          <w:u w:val="single"/>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w:t>
      </w:r>
      <w:r w:rsidR="00D33BE9" w:rsidRPr="00223DB6">
        <w:rPr>
          <w:rFonts w:ascii="Times New Roman" w:hAnsi="Times New Roman" w:cs="Times New Roman"/>
          <w:i/>
          <w:sz w:val="28"/>
          <w:szCs w:val="28"/>
        </w:rPr>
        <w:t xml:space="preserve">статье </w:t>
      </w:r>
      <w:r w:rsidRPr="00223DB6">
        <w:rPr>
          <w:rFonts w:ascii="Times New Roman" w:hAnsi="Times New Roman" w:cs="Times New Roman"/>
          <w:i/>
          <w:sz w:val="28"/>
          <w:szCs w:val="28"/>
        </w:rPr>
        <w:t xml:space="preserve"> аргументируется актуальность поднятой проблемы, обосновывается необходимость создания  программы  координации  усилений семьи и вуза в воспитании учащейся молодежи, раскрываются основные направления деятельности  Центра помощи семье и детям как организующего центра по объединению усилий  социального обслуживания населения,  семьи и общественности, обосновываются педагогиче</w:t>
      </w:r>
      <w:r w:rsidRPr="00223DB6">
        <w:rPr>
          <w:rFonts w:ascii="Times New Roman" w:hAnsi="Times New Roman" w:cs="Times New Roman"/>
          <w:i/>
          <w:sz w:val="28"/>
          <w:szCs w:val="28"/>
        </w:rPr>
        <w:lastRenderedPageBreak/>
        <w:t xml:space="preserve">ские условия  социокультурной воспитательной среды Центра помощи семье и детям, способствующим формированию </w:t>
      </w:r>
      <w:r w:rsidRPr="00223DB6">
        <w:rPr>
          <w:rFonts w:ascii="Times New Roman" w:hAnsi="Times New Roman" w:cs="Times New Roman"/>
          <w:i/>
          <w:spacing w:val="-1"/>
          <w:sz w:val="28"/>
          <w:szCs w:val="28"/>
        </w:rPr>
        <w:t xml:space="preserve">ценностно-ориентированной и духовно здоровой </w:t>
      </w:r>
      <w:r w:rsidRPr="00223DB6">
        <w:rPr>
          <w:rFonts w:ascii="Times New Roman" w:hAnsi="Times New Roman" w:cs="Times New Roman"/>
          <w:i/>
          <w:sz w:val="28"/>
          <w:szCs w:val="28"/>
        </w:rPr>
        <w:t xml:space="preserve">личности относятся.  </w:t>
      </w:r>
      <w:r w:rsidRPr="00223DB6">
        <w:rPr>
          <w:rFonts w:ascii="Times New Roman" w:eastAsia="Calibri" w:hAnsi="Times New Roman" w:cs="Times New Roman"/>
          <w:i/>
          <w:color w:val="000000"/>
          <w:sz w:val="28"/>
          <w:szCs w:val="28"/>
          <w:lang w:eastAsia="ru-RU"/>
        </w:rPr>
        <w:t>реализация педагогических технологий оказания помощи семьям, находящимся в трудных жизненных ситуациях</w:t>
      </w:r>
    </w:p>
    <w:p w14:paraId="3B1ED6D9" w14:textId="77777777" w:rsidR="002B21BA" w:rsidRPr="00223DB6" w:rsidRDefault="002B21BA"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w:t>
      </w:r>
      <w:r w:rsidRPr="00223DB6">
        <w:rPr>
          <w:rFonts w:ascii="Times New Roman" w:eastAsia="Calibri" w:hAnsi="Times New Roman" w:cs="Times New Roman"/>
          <w:i/>
          <w:color w:val="000000"/>
          <w:sz w:val="28"/>
          <w:szCs w:val="28"/>
          <w:lang w:eastAsia="ru-RU"/>
        </w:rPr>
        <w:t xml:space="preserve">реализация, педагогические технологии, оказание помощи семье и детям, трудная жизненная ситуация, </w:t>
      </w:r>
      <w:r w:rsidRPr="00223DB6">
        <w:rPr>
          <w:rFonts w:ascii="Times New Roman" w:hAnsi="Times New Roman" w:cs="Times New Roman"/>
          <w:i/>
          <w:sz w:val="28"/>
          <w:szCs w:val="28"/>
        </w:rPr>
        <w:t>родительские собрания, педагогические консультации, день открытых дверей.</w:t>
      </w:r>
    </w:p>
    <w:p w14:paraId="29252271" w14:textId="77777777" w:rsidR="002B21BA" w:rsidRPr="00223DB6" w:rsidRDefault="002B21BA" w:rsidP="00487599">
      <w:pPr>
        <w:spacing w:after="0" w:line="240" w:lineRule="auto"/>
        <w:ind w:firstLine="567"/>
        <w:jc w:val="both"/>
        <w:rPr>
          <w:rFonts w:ascii="Times New Roman" w:eastAsia="Calibri" w:hAnsi="Times New Roman" w:cs="Times New Roman"/>
          <w:i/>
          <w:color w:val="000000"/>
          <w:sz w:val="28"/>
          <w:szCs w:val="28"/>
          <w:lang w:eastAsia="ru-RU"/>
        </w:rPr>
      </w:pPr>
      <w:r w:rsidRPr="00223DB6">
        <w:rPr>
          <w:rFonts w:ascii="Times New Roman" w:hAnsi="Times New Roman" w:cs="Times New Roman"/>
          <w:i/>
          <w:sz w:val="28"/>
          <w:szCs w:val="28"/>
        </w:rPr>
        <w:t xml:space="preserve"> </w:t>
      </w:r>
    </w:p>
    <w:p w14:paraId="615A523A" w14:textId="77777777" w:rsidR="00A02FA1" w:rsidRPr="00223DB6" w:rsidRDefault="002B21BA" w:rsidP="00487599">
      <w:pPr>
        <w:spacing w:after="0" w:line="240" w:lineRule="auto"/>
        <w:jc w:val="center"/>
        <w:rPr>
          <w:rFonts w:ascii="Times New Roman" w:eastAsia="Calibri" w:hAnsi="Times New Roman" w:cs="Times New Roman"/>
          <w:b/>
          <w:iCs/>
          <w:sz w:val="28"/>
          <w:szCs w:val="28"/>
          <w:lang w:val="en-US"/>
        </w:rPr>
      </w:pPr>
      <w:r w:rsidRPr="00223DB6">
        <w:rPr>
          <w:rFonts w:ascii="Times New Roman" w:eastAsia="Calibri" w:hAnsi="Times New Roman" w:cs="Times New Roman"/>
          <w:b/>
          <w:iCs/>
          <w:sz w:val="28"/>
          <w:szCs w:val="28"/>
          <w:lang w:val="en-US"/>
        </w:rPr>
        <w:t xml:space="preserve">IMPLEMENTATION OF PEDAGOGICAL TECHNOLOGIES </w:t>
      </w:r>
    </w:p>
    <w:p w14:paraId="10A71A34" w14:textId="5894D91F" w:rsidR="002B21BA" w:rsidRPr="00223DB6" w:rsidRDefault="002B21BA" w:rsidP="00487599">
      <w:pPr>
        <w:spacing w:after="0" w:line="240" w:lineRule="auto"/>
        <w:jc w:val="center"/>
        <w:rPr>
          <w:rFonts w:ascii="Times New Roman" w:eastAsia="Calibri" w:hAnsi="Times New Roman" w:cs="Times New Roman"/>
          <w:b/>
          <w:iCs/>
          <w:sz w:val="28"/>
          <w:szCs w:val="28"/>
          <w:lang w:val="en-US"/>
        </w:rPr>
      </w:pPr>
      <w:r w:rsidRPr="00223DB6">
        <w:rPr>
          <w:rFonts w:ascii="Times New Roman" w:eastAsia="Calibri" w:hAnsi="Times New Roman" w:cs="Times New Roman"/>
          <w:b/>
          <w:iCs/>
          <w:sz w:val="28"/>
          <w:szCs w:val="28"/>
          <w:lang w:val="en-US"/>
        </w:rPr>
        <w:t>OF ASSISTANCE TO FAMILIES IN HARD LIFE SITUATIONS</w:t>
      </w:r>
    </w:p>
    <w:p w14:paraId="725D7005" w14:textId="77777777" w:rsidR="00A02FA1" w:rsidRPr="00223DB6" w:rsidRDefault="00A02FA1" w:rsidP="00487599">
      <w:pPr>
        <w:spacing w:after="0" w:line="240" w:lineRule="auto"/>
        <w:ind w:firstLine="567"/>
        <w:jc w:val="right"/>
        <w:rPr>
          <w:rFonts w:ascii="Times New Roman" w:eastAsia="Calibri" w:hAnsi="Times New Roman" w:cs="Times New Roman"/>
          <w:b/>
          <w:i/>
          <w:iCs/>
          <w:sz w:val="28"/>
          <w:szCs w:val="28"/>
          <w:lang w:val="en-US"/>
        </w:rPr>
      </w:pPr>
    </w:p>
    <w:p w14:paraId="75A4E580" w14:textId="61115E59" w:rsidR="002B21BA" w:rsidRPr="00223DB6" w:rsidRDefault="002B21BA" w:rsidP="00487599">
      <w:pPr>
        <w:spacing w:after="0" w:line="240" w:lineRule="auto"/>
        <w:ind w:firstLine="567"/>
        <w:jc w:val="right"/>
        <w:rPr>
          <w:rFonts w:ascii="Times New Roman" w:eastAsia="Calibri" w:hAnsi="Times New Roman" w:cs="Times New Roman"/>
          <w:b/>
          <w:i/>
          <w:iCs/>
          <w:sz w:val="28"/>
          <w:szCs w:val="28"/>
          <w:lang w:val="en-US"/>
        </w:rPr>
      </w:pPr>
      <w:proofErr w:type="spellStart"/>
      <w:r w:rsidRPr="00223DB6">
        <w:rPr>
          <w:rFonts w:ascii="Times New Roman" w:eastAsia="Calibri" w:hAnsi="Times New Roman" w:cs="Times New Roman"/>
          <w:b/>
          <w:i/>
          <w:iCs/>
          <w:sz w:val="28"/>
          <w:szCs w:val="28"/>
          <w:lang w:val="en-US"/>
        </w:rPr>
        <w:t>Alieva</w:t>
      </w:r>
      <w:proofErr w:type="spellEnd"/>
      <w:r w:rsidRPr="00223DB6">
        <w:rPr>
          <w:rFonts w:ascii="Times New Roman" w:eastAsia="Calibri" w:hAnsi="Times New Roman" w:cs="Times New Roman"/>
          <w:b/>
          <w:i/>
          <w:iCs/>
          <w:sz w:val="28"/>
          <w:szCs w:val="28"/>
          <w:lang w:val="en-US"/>
        </w:rPr>
        <w:t xml:space="preserve"> </w:t>
      </w:r>
      <w:proofErr w:type="spellStart"/>
      <w:r w:rsidRPr="00223DB6">
        <w:rPr>
          <w:rFonts w:ascii="Times New Roman" w:eastAsia="Calibri" w:hAnsi="Times New Roman" w:cs="Times New Roman"/>
          <w:b/>
          <w:i/>
          <w:iCs/>
          <w:sz w:val="28"/>
          <w:szCs w:val="28"/>
          <w:lang w:val="en-US"/>
        </w:rPr>
        <w:t>Bika</w:t>
      </w:r>
      <w:proofErr w:type="spellEnd"/>
      <w:r w:rsidRPr="00223DB6">
        <w:rPr>
          <w:rFonts w:ascii="Times New Roman" w:eastAsia="Calibri" w:hAnsi="Times New Roman" w:cs="Times New Roman"/>
          <w:b/>
          <w:i/>
          <w:iCs/>
          <w:sz w:val="28"/>
          <w:szCs w:val="28"/>
          <w:lang w:val="en-US"/>
        </w:rPr>
        <w:t xml:space="preserve"> </w:t>
      </w:r>
      <w:proofErr w:type="spellStart"/>
      <w:r w:rsidRPr="00223DB6">
        <w:rPr>
          <w:rFonts w:ascii="Times New Roman" w:eastAsia="Calibri" w:hAnsi="Times New Roman" w:cs="Times New Roman"/>
          <w:b/>
          <w:i/>
          <w:iCs/>
          <w:sz w:val="28"/>
          <w:szCs w:val="28"/>
          <w:lang w:val="en-US"/>
        </w:rPr>
        <w:t>Shapievna</w:t>
      </w:r>
      <w:proofErr w:type="spellEnd"/>
    </w:p>
    <w:p w14:paraId="52054A92" w14:textId="77777777" w:rsidR="002B21BA" w:rsidRPr="00223DB6" w:rsidRDefault="002B21BA" w:rsidP="00487599">
      <w:pPr>
        <w:spacing w:after="0" w:line="240" w:lineRule="auto"/>
        <w:ind w:firstLine="567"/>
        <w:jc w:val="right"/>
        <w:rPr>
          <w:rFonts w:ascii="Times New Roman" w:eastAsia="Calibri" w:hAnsi="Times New Roman" w:cs="Times New Roman"/>
          <w:i/>
          <w:iCs/>
          <w:sz w:val="28"/>
          <w:szCs w:val="28"/>
          <w:lang w:val="en-US"/>
        </w:rPr>
      </w:pPr>
      <w:r w:rsidRPr="00223DB6">
        <w:rPr>
          <w:rFonts w:ascii="Times New Roman" w:eastAsia="Calibri" w:hAnsi="Times New Roman" w:cs="Times New Roman"/>
          <w:i/>
          <w:iCs/>
          <w:sz w:val="28"/>
          <w:szCs w:val="28"/>
          <w:lang w:val="en-US"/>
        </w:rPr>
        <w:t>Doctor of Pedagogical Sciences, Professor,</w:t>
      </w:r>
    </w:p>
    <w:p w14:paraId="300AB29C" w14:textId="77777777" w:rsidR="002B21BA" w:rsidRPr="00223DB6" w:rsidRDefault="002B21BA" w:rsidP="00487599">
      <w:pPr>
        <w:spacing w:after="0" w:line="240" w:lineRule="auto"/>
        <w:ind w:firstLine="567"/>
        <w:jc w:val="right"/>
        <w:rPr>
          <w:rFonts w:ascii="Times New Roman" w:eastAsia="Calibri" w:hAnsi="Times New Roman" w:cs="Times New Roman"/>
          <w:i/>
          <w:iCs/>
          <w:sz w:val="28"/>
          <w:szCs w:val="28"/>
          <w:lang w:val="en-US"/>
        </w:rPr>
      </w:pPr>
      <w:r w:rsidRPr="00223DB6">
        <w:rPr>
          <w:rFonts w:ascii="Times New Roman" w:eastAsia="Calibri" w:hAnsi="Times New Roman" w:cs="Times New Roman"/>
          <w:i/>
          <w:iCs/>
          <w:sz w:val="28"/>
          <w:szCs w:val="28"/>
          <w:lang w:val="en-US"/>
        </w:rPr>
        <w:t>Head of the Department of General and Social</w:t>
      </w:r>
    </w:p>
    <w:p w14:paraId="2572CFE8" w14:textId="77777777" w:rsidR="002B21BA" w:rsidRPr="00223DB6" w:rsidRDefault="002B21BA" w:rsidP="00487599">
      <w:pPr>
        <w:spacing w:after="0" w:line="240" w:lineRule="auto"/>
        <w:ind w:firstLine="567"/>
        <w:jc w:val="right"/>
        <w:rPr>
          <w:rFonts w:ascii="Times New Roman" w:eastAsia="Calibri" w:hAnsi="Times New Roman" w:cs="Times New Roman"/>
          <w:i/>
          <w:iCs/>
          <w:sz w:val="28"/>
          <w:szCs w:val="28"/>
          <w:lang w:val="en-US"/>
        </w:rPr>
      </w:pPr>
      <w:r w:rsidRPr="00223DB6">
        <w:rPr>
          <w:rFonts w:ascii="Times New Roman" w:eastAsia="Calibri" w:hAnsi="Times New Roman" w:cs="Times New Roman"/>
          <w:i/>
          <w:iCs/>
          <w:sz w:val="28"/>
          <w:szCs w:val="28"/>
          <w:lang w:val="en-US"/>
        </w:rPr>
        <w:t>Dagestan State University,</w:t>
      </w:r>
    </w:p>
    <w:p w14:paraId="409ECAD4" w14:textId="77777777" w:rsidR="002B21BA" w:rsidRPr="00223DB6" w:rsidRDefault="002B21BA" w:rsidP="00487599">
      <w:pPr>
        <w:spacing w:after="0" w:line="240" w:lineRule="auto"/>
        <w:ind w:firstLine="567"/>
        <w:jc w:val="right"/>
        <w:rPr>
          <w:rFonts w:ascii="Times New Roman" w:eastAsia="Calibri" w:hAnsi="Times New Roman" w:cs="Times New Roman"/>
          <w:i/>
          <w:iCs/>
          <w:sz w:val="28"/>
          <w:szCs w:val="28"/>
          <w:lang w:val="en-US"/>
        </w:rPr>
      </w:pPr>
      <w:r w:rsidRPr="00223DB6">
        <w:rPr>
          <w:rFonts w:ascii="Times New Roman" w:eastAsia="Calibri" w:hAnsi="Times New Roman" w:cs="Times New Roman"/>
          <w:i/>
          <w:iCs/>
          <w:sz w:val="28"/>
          <w:szCs w:val="28"/>
          <w:lang w:val="en-US"/>
        </w:rPr>
        <w:t xml:space="preserve"> Makhachkala E-mail: albika62@mail.ru</w:t>
      </w:r>
    </w:p>
    <w:p w14:paraId="4D7465C6" w14:textId="77777777" w:rsidR="00A02FA1" w:rsidRPr="00223DB6" w:rsidRDefault="00A02FA1" w:rsidP="00487599">
      <w:pPr>
        <w:spacing w:after="0" w:line="240" w:lineRule="auto"/>
        <w:ind w:firstLine="567"/>
        <w:jc w:val="both"/>
        <w:rPr>
          <w:rFonts w:ascii="Times New Roman" w:hAnsi="Times New Roman" w:cs="Times New Roman"/>
          <w:b/>
          <w:bCs/>
          <w:i/>
          <w:iCs/>
          <w:sz w:val="28"/>
          <w:szCs w:val="28"/>
          <w:lang w:val="en-US"/>
        </w:rPr>
      </w:pPr>
    </w:p>
    <w:p w14:paraId="26D7EECC" w14:textId="059F5B0B" w:rsidR="002B21BA" w:rsidRPr="00223DB6" w:rsidRDefault="002B21BA" w:rsidP="00487599">
      <w:pPr>
        <w:spacing w:after="0" w:line="240" w:lineRule="auto"/>
        <w:ind w:firstLine="567"/>
        <w:jc w:val="both"/>
        <w:rPr>
          <w:rFonts w:ascii="Times New Roman" w:hAnsi="Times New Roman" w:cs="Times New Roman"/>
          <w:bCs/>
          <w:i/>
          <w:iCs/>
          <w:sz w:val="28"/>
          <w:szCs w:val="28"/>
          <w:lang w:val="en-US"/>
        </w:rPr>
      </w:pPr>
      <w:r w:rsidRPr="00223DB6">
        <w:rPr>
          <w:rFonts w:ascii="Times New Roman" w:hAnsi="Times New Roman" w:cs="Times New Roman"/>
          <w:b/>
          <w:bCs/>
          <w:i/>
          <w:iCs/>
          <w:sz w:val="28"/>
          <w:szCs w:val="28"/>
          <w:lang w:val="en-US"/>
        </w:rPr>
        <w:t>Annotation.</w:t>
      </w:r>
      <w:r w:rsidRPr="00223DB6">
        <w:rPr>
          <w:rFonts w:ascii="Times New Roman" w:hAnsi="Times New Roman" w:cs="Times New Roman"/>
          <w:bCs/>
          <w:i/>
          <w:iCs/>
          <w:sz w:val="28"/>
          <w:szCs w:val="28"/>
          <w:lang w:val="en-US"/>
        </w:rPr>
        <w:t xml:space="preserve"> The urgency of the problem raised is argued, the need to create a program for coordinating the strengthening of the family and the university in the upbringing of young students is substantiated, the main activities of the Center for Helping Families and Children are revealed as an organizing center for combining efforts of social services for the population, family and the public, the pedagogical conditions of the socio-cultural educational environment of the Center are substantiated. helping family and children, contributing to the formation of a value-oriented and spiritually healthy personality are. implementation of pedagogical technologies to help families in difficult life situations.</w:t>
      </w:r>
    </w:p>
    <w:p w14:paraId="44F0E266" w14:textId="77777777" w:rsidR="002B21BA" w:rsidRPr="00223DB6" w:rsidRDefault="002B21BA" w:rsidP="00487599">
      <w:pPr>
        <w:spacing w:after="0" w:line="240" w:lineRule="auto"/>
        <w:ind w:firstLine="567"/>
        <w:jc w:val="both"/>
        <w:rPr>
          <w:rFonts w:ascii="Times New Roman" w:hAnsi="Times New Roman" w:cs="Times New Roman"/>
          <w:bCs/>
          <w:i/>
          <w:iCs/>
          <w:sz w:val="28"/>
          <w:szCs w:val="28"/>
          <w:lang w:val="en-US"/>
        </w:rPr>
      </w:pPr>
      <w:r w:rsidRPr="00223DB6">
        <w:rPr>
          <w:rFonts w:ascii="Times New Roman" w:hAnsi="Times New Roman" w:cs="Times New Roman"/>
          <w:b/>
          <w:bCs/>
          <w:i/>
          <w:iCs/>
          <w:sz w:val="28"/>
          <w:szCs w:val="28"/>
          <w:lang w:val="en-US"/>
        </w:rPr>
        <w:t>Key words:</w:t>
      </w:r>
      <w:r w:rsidRPr="00223DB6">
        <w:rPr>
          <w:rFonts w:ascii="Times New Roman" w:hAnsi="Times New Roman" w:cs="Times New Roman"/>
          <w:bCs/>
          <w:i/>
          <w:iCs/>
          <w:sz w:val="28"/>
          <w:szCs w:val="28"/>
          <w:lang w:val="en-US"/>
        </w:rPr>
        <w:t xml:space="preserve"> implementation, pedagogical technologies, assistance to families and children, difficult life situations, parental meetings, pedagogical consultations, open day.</w:t>
      </w:r>
    </w:p>
    <w:p w14:paraId="1C1186AB" w14:textId="77777777" w:rsidR="00A02FA1" w:rsidRPr="00223DB6" w:rsidRDefault="00A02FA1" w:rsidP="00487599">
      <w:pPr>
        <w:spacing w:after="0" w:line="240" w:lineRule="auto"/>
        <w:ind w:firstLine="567"/>
        <w:jc w:val="both"/>
        <w:rPr>
          <w:rFonts w:ascii="Times New Roman" w:hAnsi="Times New Roman" w:cs="Times New Roman"/>
          <w:bCs/>
          <w:iCs/>
          <w:sz w:val="28"/>
          <w:szCs w:val="28"/>
          <w:lang w:val="en-US"/>
        </w:rPr>
      </w:pPr>
    </w:p>
    <w:p w14:paraId="682A382C" w14:textId="64BC04D0" w:rsidR="002B21BA" w:rsidRPr="00223DB6" w:rsidRDefault="002B21BA" w:rsidP="00487599">
      <w:pPr>
        <w:spacing w:after="0" w:line="240" w:lineRule="auto"/>
        <w:ind w:firstLine="567"/>
        <w:jc w:val="both"/>
        <w:rPr>
          <w:rFonts w:ascii="Times New Roman" w:hAnsi="Times New Roman" w:cs="Times New Roman"/>
          <w:bCs/>
          <w:iCs/>
          <w:sz w:val="28"/>
          <w:szCs w:val="28"/>
        </w:rPr>
      </w:pPr>
      <w:r w:rsidRPr="00223DB6">
        <w:rPr>
          <w:rFonts w:ascii="Times New Roman" w:hAnsi="Times New Roman" w:cs="Times New Roman"/>
          <w:bCs/>
          <w:iCs/>
          <w:sz w:val="28"/>
          <w:szCs w:val="28"/>
        </w:rPr>
        <w:t xml:space="preserve">Социальная работа в основе своей имеет целью оказание помощи наиболее нуждающимся членам общества, в том числе и семьям, которые могут сталкиваться с самыми различными проблемами в своей жизни. Главной чертой, которая становится отправным пунктом в процессе предоставления социальных услуг подобным семьям, является то, что они не в состоянии преодолеть те проблемы и трудности, с которыми они сталкиваются в своей повседневной жизни, самостоятельно. Необходимо </w:t>
      </w:r>
      <w:r w:rsidR="008B4E6D" w:rsidRPr="00223DB6">
        <w:rPr>
          <w:rFonts w:ascii="Times New Roman" w:hAnsi="Times New Roman" w:cs="Times New Roman"/>
          <w:bCs/>
          <w:iCs/>
          <w:sz w:val="28"/>
          <w:szCs w:val="28"/>
        </w:rPr>
        <w:t>помнить,</w:t>
      </w:r>
      <w:r w:rsidRPr="00223DB6">
        <w:rPr>
          <w:rFonts w:ascii="Times New Roman" w:hAnsi="Times New Roman" w:cs="Times New Roman"/>
          <w:bCs/>
          <w:iCs/>
          <w:sz w:val="28"/>
          <w:szCs w:val="28"/>
        </w:rPr>
        <w:t xml:space="preserve"> что, забота о семье, привлечение внимания к её насущным проблемам, а также осознание обществом её значимости </w:t>
      </w:r>
      <w:r w:rsidR="008B4E6D" w:rsidRPr="00223DB6">
        <w:rPr>
          <w:rFonts w:ascii="Times New Roman" w:hAnsi="Times New Roman" w:cs="Times New Roman"/>
          <w:bCs/>
          <w:iCs/>
          <w:sz w:val="28"/>
          <w:szCs w:val="28"/>
        </w:rPr>
        <w:t>и ценности</w:t>
      </w:r>
      <w:r w:rsidRPr="00223DB6">
        <w:rPr>
          <w:rFonts w:ascii="Times New Roman" w:hAnsi="Times New Roman" w:cs="Times New Roman"/>
          <w:bCs/>
          <w:iCs/>
          <w:sz w:val="28"/>
          <w:szCs w:val="28"/>
        </w:rPr>
        <w:t>, является неотъемлемой частью процесса социальной защиты семей в нашей стране в настоящее время.</w:t>
      </w:r>
    </w:p>
    <w:p w14:paraId="36B9D703" w14:textId="77777777" w:rsidR="002B21BA" w:rsidRPr="00223DB6" w:rsidRDefault="002B21BA" w:rsidP="00487599">
      <w:pPr>
        <w:spacing w:after="0" w:line="240" w:lineRule="auto"/>
        <w:ind w:firstLine="567"/>
        <w:jc w:val="both"/>
        <w:rPr>
          <w:rFonts w:ascii="Times New Roman" w:hAnsi="Times New Roman" w:cs="Times New Roman"/>
          <w:bCs/>
          <w:iCs/>
          <w:sz w:val="28"/>
          <w:szCs w:val="28"/>
        </w:rPr>
      </w:pPr>
      <w:r w:rsidRPr="00223DB6">
        <w:rPr>
          <w:rFonts w:ascii="Times New Roman" w:hAnsi="Times New Roman" w:cs="Times New Roman"/>
          <w:bCs/>
          <w:iCs/>
          <w:sz w:val="28"/>
          <w:szCs w:val="28"/>
        </w:rPr>
        <w:t xml:space="preserve">Исходя из этого, современное российское общество настроено на оказание семьям самой разнообразной поддержки: это и выплата «материнского капитала», это и увеличение сумм пособий на детей, и предоставление </w:t>
      </w:r>
      <w:r w:rsidRPr="00223DB6">
        <w:rPr>
          <w:rFonts w:ascii="Times New Roman" w:hAnsi="Times New Roman" w:cs="Times New Roman"/>
          <w:bCs/>
          <w:iCs/>
          <w:sz w:val="28"/>
          <w:szCs w:val="28"/>
        </w:rPr>
        <w:lastRenderedPageBreak/>
        <w:t xml:space="preserve">льгот для многодетных и молодых семей с детьми, это и различного рода поддержка от региональных властей и т.д. Однако быстро изменяющиеся условия функционирования рыночной экономики в наши дни, влияние множества неблагоприятных факторов на стабильность экономической системы страны (снижение цен на углеводородное сырьё – нефть и газ, падения курса национальной валюты, скачки инфляции и др.) крайне негативно сказываются на институте семьи в нашей стране, и становятся причиной появления семей, находящихся в трудной жизненной ситуации. </w:t>
      </w:r>
    </w:p>
    <w:p w14:paraId="127A5E91"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Cs/>
          <w:iCs/>
          <w:sz w:val="28"/>
          <w:szCs w:val="28"/>
        </w:rPr>
        <w:t xml:space="preserve">Существует множество негативных факторов, сопутствующих формированию трудной ситуации в жизни семьи, а в результате и попаданию её в группу риска: потеря работы, инвалидность, затяжная болезнь одного или нескольких членов семьи, жестокое обращение в семье, развод, употребление алкогольных и наркотических веществ и т.д. Последствия возникновения данных обстоятельств, отрицательно сказываются на всех членах семьи, ощутимо снижая качество их жизни. Социальная работа, в свою очередь, непосредственно направлена на оказание этим семьям всей необходимой для выхода из кризисной ситуации помощи, способствующей решению сложившихся проблем и развитию у семей самостоятельности, для дальнейшего их успешного функционирования. </w:t>
      </w:r>
      <w:r w:rsidRPr="00223DB6">
        <w:rPr>
          <w:rFonts w:ascii="Times New Roman" w:hAnsi="Times New Roman" w:cs="Times New Roman"/>
          <w:sz w:val="28"/>
          <w:szCs w:val="28"/>
        </w:rPr>
        <w:t>Существуют также и такие</w:t>
      </w:r>
      <w:r w:rsidRPr="00223DB6">
        <w:rPr>
          <w:rFonts w:ascii="Times New Roman" w:hAnsi="Times New Roman" w:cs="Times New Roman"/>
          <w:i/>
          <w:sz w:val="28"/>
          <w:szCs w:val="28"/>
        </w:rPr>
        <w:t xml:space="preserve"> факторы</w:t>
      </w:r>
      <w:r w:rsidRPr="00223DB6">
        <w:rPr>
          <w:rFonts w:ascii="Times New Roman" w:hAnsi="Times New Roman" w:cs="Times New Roman"/>
          <w:sz w:val="28"/>
          <w:szCs w:val="28"/>
        </w:rPr>
        <w:t>, как неблагополучное семейное окружение детей, риски развода, невыполнение обязанностей по уходу за детьми. В российском обществе существует устойчивое мнение, что забота о ребёнке должна ложиться на плечи семьи или, по крайней мере, должна быть разделена между семьёй и обществом. Однако существуют родители, которые перекладывают ответственность в отношении своего ребёнка с семьи на общество, тем самым, не выполняя свои родительские обязанности в полной мере. Таким образом, противоречивость и непоследовательность системы семейного воспитания, возникающие, в том числе и в результате нахождения семьи в трудной жизненной ситуации, крайне неблагоприятно сказываются на развитии ребёнка, проживающего в подобной семье[</w:t>
      </w:r>
      <w:proofErr w:type="gramStart"/>
      <w:r w:rsidRPr="00223DB6">
        <w:rPr>
          <w:rFonts w:ascii="Times New Roman" w:hAnsi="Times New Roman" w:cs="Times New Roman"/>
          <w:sz w:val="28"/>
          <w:szCs w:val="28"/>
        </w:rPr>
        <w:t>2,с.</w:t>
      </w:r>
      <w:proofErr w:type="gramEnd"/>
      <w:r w:rsidRPr="00223DB6">
        <w:rPr>
          <w:rFonts w:ascii="Times New Roman" w:hAnsi="Times New Roman" w:cs="Times New Roman"/>
          <w:sz w:val="28"/>
          <w:szCs w:val="28"/>
        </w:rPr>
        <w:t>190].</w:t>
      </w:r>
    </w:p>
    <w:p w14:paraId="7B8A974C"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Следует также отметить, что самыми болезненными проблемами для нормального функционирования семей, являются крайне плохие жилищные условия и острый дефицит доходов; за </w:t>
      </w:r>
      <w:proofErr w:type="spellStart"/>
      <w:r w:rsidRPr="00223DB6">
        <w:rPr>
          <w:rFonts w:ascii="Times New Roman" w:hAnsi="Times New Roman" w:cs="Times New Roman"/>
          <w:sz w:val="28"/>
          <w:szCs w:val="28"/>
        </w:rPr>
        <w:t>нимиследует</w:t>
      </w:r>
      <w:proofErr w:type="spellEnd"/>
      <w:r w:rsidRPr="00223DB6">
        <w:rPr>
          <w:rFonts w:ascii="Times New Roman" w:hAnsi="Times New Roman" w:cs="Times New Roman"/>
          <w:sz w:val="28"/>
          <w:szCs w:val="28"/>
        </w:rPr>
        <w:t xml:space="preserve"> высокий уровень конфликтности в семье и только потом, все остальные виды неблагополучия. В большинстве случаев, критическое материальное положение, напрямую связано с проявлением в семье и остальных признаков неблагополучия.</w:t>
      </w:r>
    </w:p>
    <w:p w14:paraId="0EDB2869"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Нельзя также </w:t>
      </w:r>
      <w:r w:rsidR="008B4E6D" w:rsidRPr="00223DB6">
        <w:rPr>
          <w:rFonts w:ascii="Times New Roman" w:hAnsi="Times New Roman" w:cs="Times New Roman"/>
          <w:sz w:val="28"/>
          <w:szCs w:val="28"/>
        </w:rPr>
        <w:t>забывать,</w:t>
      </w:r>
      <w:r w:rsidRPr="00223DB6">
        <w:rPr>
          <w:rFonts w:ascii="Times New Roman" w:hAnsi="Times New Roman" w:cs="Times New Roman"/>
          <w:sz w:val="28"/>
          <w:szCs w:val="28"/>
        </w:rPr>
        <w:t xml:space="preserve"> что проблемы, препятствующие выходу семьи из сложившейся в ней трудной ситуации – это низкая мотивация членов семьи к её изменению в лучшую сторону, нежелание признавать наличие в семье </w:t>
      </w:r>
      <w:r w:rsidR="008B4E6D" w:rsidRPr="00223DB6">
        <w:rPr>
          <w:rFonts w:ascii="Times New Roman" w:hAnsi="Times New Roman" w:cs="Times New Roman"/>
          <w:sz w:val="28"/>
          <w:szCs w:val="28"/>
        </w:rPr>
        <w:t>проблем, боязнь</w:t>
      </w:r>
      <w:r w:rsidRPr="00223DB6">
        <w:rPr>
          <w:rFonts w:ascii="Times New Roman" w:hAnsi="Times New Roman" w:cs="Times New Roman"/>
          <w:sz w:val="28"/>
          <w:szCs w:val="28"/>
        </w:rPr>
        <w:t xml:space="preserve"> «выносить ссор из избы», недостаточная информированность о том, куда можно обратиться за помощью [1, с.150].</w:t>
      </w:r>
    </w:p>
    <w:p w14:paraId="08AA09E8" w14:textId="77777777" w:rsidR="002B21BA" w:rsidRPr="00223DB6" w:rsidRDefault="002B21BA" w:rsidP="00487599">
      <w:pPr>
        <w:spacing w:after="0" w:line="240" w:lineRule="auto"/>
        <w:ind w:firstLine="567"/>
        <w:jc w:val="both"/>
        <w:rPr>
          <w:rFonts w:ascii="Times New Roman" w:hAnsi="Times New Roman" w:cs="Times New Roman"/>
          <w:bCs/>
          <w:iCs/>
          <w:sz w:val="28"/>
          <w:szCs w:val="28"/>
        </w:rPr>
      </w:pPr>
      <w:r w:rsidRPr="00223DB6">
        <w:rPr>
          <w:rFonts w:ascii="Times New Roman" w:hAnsi="Times New Roman" w:cs="Times New Roman"/>
          <w:bCs/>
          <w:iCs/>
          <w:sz w:val="28"/>
          <w:szCs w:val="28"/>
        </w:rPr>
        <w:t xml:space="preserve">Процесс решения существующей у семьи трудной жизненной ситуации и устранения травмирующих и негативных последствий её возникновения, </w:t>
      </w:r>
      <w:r w:rsidRPr="00223DB6">
        <w:rPr>
          <w:rFonts w:ascii="Times New Roman" w:hAnsi="Times New Roman" w:cs="Times New Roman"/>
          <w:bCs/>
          <w:iCs/>
          <w:sz w:val="28"/>
          <w:szCs w:val="28"/>
        </w:rPr>
        <w:lastRenderedPageBreak/>
        <w:t xml:space="preserve">во многом определяется формами и методами работы, применяемыми специалистами социальных учреждений, а </w:t>
      </w:r>
      <w:r w:rsidR="008B4E6D" w:rsidRPr="00223DB6">
        <w:rPr>
          <w:rFonts w:ascii="Times New Roman" w:hAnsi="Times New Roman" w:cs="Times New Roman"/>
          <w:bCs/>
          <w:iCs/>
          <w:sz w:val="28"/>
          <w:szCs w:val="28"/>
        </w:rPr>
        <w:t>также видами</w:t>
      </w:r>
      <w:r w:rsidRPr="00223DB6">
        <w:rPr>
          <w:rFonts w:ascii="Times New Roman" w:hAnsi="Times New Roman" w:cs="Times New Roman"/>
          <w:bCs/>
          <w:iCs/>
          <w:sz w:val="28"/>
          <w:szCs w:val="28"/>
        </w:rPr>
        <w:t xml:space="preserve"> предоставляемых данным семьям услуг. Немаловажное значение в работе с подобными семьями, занимают различного </w:t>
      </w:r>
      <w:proofErr w:type="spellStart"/>
      <w:r w:rsidRPr="00223DB6">
        <w:rPr>
          <w:rFonts w:ascii="Times New Roman" w:hAnsi="Times New Roman" w:cs="Times New Roman"/>
          <w:bCs/>
          <w:iCs/>
          <w:sz w:val="28"/>
          <w:szCs w:val="28"/>
        </w:rPr>
        <w:t>родасоциально</w:t>
      </w:r>
      <w:proofErr w:type="spellEnd"/>
      <w:r w:rsidRPr="00223DB6">
        <w:rPr>
          <w:rFonts w:ascii="Times New Roman" w:hAnsi="Times New Roman" w:cs="Times New Roman"/>
          <w:bCs/>
          <w:iCs/>
          <w:sz w:val="28"/>
          <w:szCs w:val="28"/>
        </w:rPr>
        <w:t xml:space="preserve">-педагогические технологии, выступающие основой для всех предоставляемых им социально-педагогических услуг, например, направленных на оказание консультативной, диагностической и иного характера помощи, способствующих эффективному преодолению существующих у них проблем. </w:t>
      </w:r>
    </w:p>
    <w:p w14:paraId="7E4AC0E0" w14:textId="77777777" w:rsidR="002B21BA" w:rsidRPr="00223DB6" w:rsidRDefault="002B21BA" w:rsidP="00487599">
      <w:pPr>
        <w:spacing w:after="0" w:line="240" w:lineRule="auto"/>
        <w:ind w:firstLine="567"/>
        <w:jc w:val="both"/>
        <w:rPr>
          <w:rFonts w:ascii="Times New Roman" w:hAnsi="Times New Roman" w:cs="Times New Roman"/>
          <w:bCs/>
          <w:iCs/>
          <w:sz w:val="28"/>
          <w:szCs w:val="28"/>
        </w:rPr>
      </w:pPr>
      <w:r w:rsidRPr="00223DB6">
        <w:rPr>
          <w:rFonts w:ascii="Times New Roman" w:hAnsi="Times New Roman" w:cs="Times New Roman"/>
          <w:bCs/>
          <w:iCs/>
          <w:sz w:val="28"/>
          <w:szCs w:val="28"/>
        </w:rPr>
        <w:t xml:space="preserve">Социально-педагогические технологии оказания помощи семьям, находящимся в трудной жизненной ситуации, являются важным звеном всей проводимой с ними социальной работы, выступая средством организации досуга клиентов, оказания им содействия в семейном воспитании детей и решении других социально-педагогических проблем жизнедеятельности, в систематической работе с родителями и детьми, в том числе, на дому. Необходимо </w:t>
      </w:r>
      <w:r w:rsidR="008B4E6D" w:rsidRPr="00223DB6">
        <w:rPr>
          <w:rFonts w:ascii="Times New Roman" w:hAnsi="Times New Roman" w:cs="Times New Roman"/>
          <w:bCs/>
          <w:iCs/>
          <w:sz w:val="28"/>
          <w:szCs w:val="28"/>
        </w:rPr>
        <w:t>помнить,</w:t>
      </w:r>
      <w:r w:rsidRPr="00223DB6">
        <w:rPr>
          <w:rFonts w:ascii="Times New Roman" w:hAnsi="Times New Roman" w:cs="Times New Roman"/>
          <w:bCs/>
          <w:iCs/>
          <w:sz w:val="28"/>
          <w:szCs w:val="28"/>
        </w:rPr>
        <w:t xml:space="preserve"> что, число нуждающихся семей с каждым годом становится больше, а в </w:t>
      </w:r>
      <w:r w:rsidR="008B4E6D" w:rsidRPr="00223DB6">
        <w:rPr>
          <w:rFonts w:ascii="Times New Roman" w:hAnsi="Times New Roman" w:cs="Times New Roman"/>
          <w:bCs/>
          <w:iCs/>
          <w:sz w:val="28"/>
          <w:szCs w:val="28"/>
        </w:rPr>
        <w:t>результате растёт</w:t>
      </w:r>
      <w:r w:rsidRPr="00223DB6">
        <w:rPr>
          <w:rFonts w:ascii="Times New Roman" w:hAnsi="Times New Roman" w:cs="Times New Roman"/>
          <w:bCs/>
          <w:iCs/>
          <w:sz w:val="28"/>
          <w:szCs w:val="28"/>
        </w:rPr>
        <w:t xml:space="preserve"> и потребность в предоставлении им социально-педагогических услуг. </w:t>
      </w:r>
    </w:p>
    <w:p w14:paraId="14D6490A" w14:textId="77777777" w:rsidR="002B21BA" w:rsidRPr="00223DB6" w:rsidRDefault="002B21BA" w:rsidP="00487599">
      <w:pPr>
        <w:spacing w:after="0" w:line="240" w:lineRule="auto"/>
        <w:ind w:firstLine="567"/>
        <w:jc w:val="both"/>
        <w:rPr>
          <w:rFonts w:ascii="Times New Roman" w:hAnsi="Times New Roman" w:cs="Times New Roman"/>
          <w:bCs/>
          <w:iCs/>
          <w:sz w:val="28"/>
          <w:szCs w:val="28"/>
        </w:rPr>
      </w:pPr>
      <w:r w:rsidRPr="00223DB6">
        <w:rPr>
          <w:rFonts w:ascii="Times New Roman" w:hAnsi="Times New Roman" w:cs="Times New Roman"/>
          <w:bCs/>
          <w:iCs/>
          <w:sz w:val="28"/>
          <w:szCs w:val="28"/>
        </w:rPr>
        <w:t xml:space="preserve">В работе с семьями, столкнувшимися в своей жизни с серьёзными трудностями, важное </w:t>
      </w:r>
      <w:r w:rsidR="008B4E6D" w:rsidRPr="00223DB6">
        <w:rPr>
          <w:rFonts w:ascii="Times New Roman" w:hAnsi="Times New Roman" w:cs="Times New Roman"/>
          <w:bCs/>
          <w:iCs/>
          <w:sz w:val="28"/>
          <w:szCs w:val="28"/>
        </w:rPr>
        <w:t>значение также</w:t>
      </w:r>
      <w:r w:rsidRPr="00223DB6">
        <w:rPr>
          <w:rFonts w:ascii="Times New Roman" w:hAnsi="Times New Roman" w:cs="Times New Roman"/>
          <w:bCs/>
          <w:iCs/>
          <w:sz w:val="28"/>
          <w:szCs w:val="28"/>
        </w:rPr>
        <w:t xml:space="preserve"> приобретает использование не только социально-педагогического, </w:t>
      </w:r>
      <w:proofErr w:type="spellStart"/>
      <w:r w:rsidRPr="00223DB6">
        <w:rPr>
          <w:rFonts w:ascii="Times New Roman" w:hAnsi="Times New Roman" w:cs="Times New Roman"/>
          <w:bCs/>
          <w:iCs/>
          <w:sz w:val="28"/>
          <w:szCs w:val="28"/>
        </w:rPr>
        <w:t>нои</w:t>
      </w:r>
      <w:proofErr w:type="spellEnd"/>
      <w:r w:rsidRPr="00223DB6">
        <w:rPr>
          <w:rFonts w:ascii="Times New Roman" w:hAnsi="Times New Roman" w:cs="Times New Roman"/>
          <w:bCs/>
          <w:iCs/>
          <w:sz w:val="28"/>
          <w:szCs w:val="28"/>
        </w:rPr>
        <w:t xml:space="preserve"> психолого-педагогического потенциала социальной работы, направленного на преодоление травмирующих факторов, а также негативных последствий их возникновения, которые могут крайне отрицательно сказываться на качестве жизни членов данных семей. </w:t>
      </w:r>
    </w:p>
    <w:p w14:paraId="7BBCBB41" w14:textId="77777777" w:rsidR="002B21BA" w:rsidRPr="00223DB6" w:rsidRDefault="002B21BA" w:rsidP="00487599">
      <w:pPr>
        <w:spacing w:after="0" w:line="240" w:lineRule="auto"/>
        <w:ind w:firstLine="567"/>
        <w:jc w:val="both"/>
        <w:rPr>
          <w:rFonts w:ascii="Times New Roman" w:hAnsi="Times New Roman" w:cs="Times New Roman"/>
          <w:bCs/>
          <w:iCs/>
          <w:sz w:val="28"/>
          <w:szCs w:val="28"/>
        </w:rPr>
      </w:pPr>
      <w:r w:rsidRPr="00223DB6">
        <w:rPr>
          <w:rFonts w:ascii="Times New Roman" w:hAnsi="Times New Roman" w:cs="Times New Roman"/>
          <w:bCs/>
          <w:iCs/>
          <w:sz w:val="28"/>
          <w:szCs w:val="28"/>
        </w:rPr>
        <w:t xml:space="preserve">Необходимо также </w:t>
      </w:r>
      <w:r w:rsidR="008B4E6D" w:rsidRPr="00223DB6">
        <w:rPr>
          <w:rFonts w:ascii="Times New Roman" w:hAnsi="Times New Roman" w:cs="Times New Roman"/>
          <w:bCs/>
          <w:iCs/>
          <w:sz w:val="28"/>
          <w:szCs w:val="28"/>
        </w:rPr>
        <w:t>помнить,</w:t>
      </w:r>
      <w:r w:rsidRPr="00223DB6">
        <w:rPr>
          <w:rFonts w:ascii="Times New Roman" w:hAnsi="Times New Roman" w:cs="Times New Roman"/>
          <w:bCs/>
          <w:iCs/>
          <w:sz w:val="28"/>
          <w:szCs w:val="28"/>
        </w:rPr>
        <w:t xml:space="preserve"> что, значимую роль в процессе работы с семьями, находящимися в трудной жизненной ситуации, занимает деятельность специалиста по социальной работе, применяющего в ней самые различные виды, формы и технологии социально-педагогической помощи, учитывающие особенности конкретной семьи и ситуации, с которой она столкнулась. Такой индивидуальный подход к каждому случаю, призван оказывать положительное влияние на решение проблем семьи и основан на возможности значительного расширения спектра предоставляемых им социально-педагогических услуг и повышения их качества.</w:t>
      </w:r>
    </w:p>
    <w:p w14:paraId="1268966A" w14:textId="77777777" w:rsidR="002B21BA" w:rsidRPr="00223DB6" w:rsidRDefault="002B21BA" w:rsidP="00487599">
      <w:pPr>
        <w:spacing w:after="0" w:line="240" w:lineRule="auto"/>
        <w:ind w:firstLine="567"/>
        <w:jc w:val="both"/>
        <w:rPr>
          <w:rFonts w:ascii="Times New Roman" w:hAnsi="Times New Roman" w:cs="Times New Roman"/>
          <w:bCs/>
          <w:iCs/>
          <w:sz w:val="28"/>
          <w:szCs w:val="28"/>
        </w:rPr>
      </w:pPr>
      <w:r w:rsidRPr="00223DB6">
        <w:rPr>
          <w:rFonts w:ascii="Times New Roman" w:hAnsi="Times New Roman" w:cs="Times New Roman"/>
          <w:bCs/>
          <w:iCs/>
          <w:sz w:val="28"/>
          <w:szCs w:val="28"/>
        </w:rPr>
        <w:t xml:space="preserve">Однако существует также и множество препятствий, не позволяющих применению социально-педагогических технологий в достаточной мере и на необходимом уровне, и снижающих вероятность успешного выхода семьи из кризисной ситуации. Это и недостаточная осведомлённость </w:t>
      </w:r>
      <w:proofErr w:type="spellStart"/>
      <w:r w:rsidRPr="00223DB6">
        <w:rPr>
          <w:rFonts w:ascii="Times New Roman" w:hAnsi="Times New Roman" w:cs="Times New Roman"/>
          <w:bCs/>
          <w:iCs/>
          <w:sz w:val="28"/>
          <w:szCs w:val="28"/>
        </w:rPr>
        <w:t>граждано</w:t>
      </w:r>
      <w:proofErr w:type="spellEnd"/>
      <w:r w:rsidRPr="00223DB6">
        <w:rPr>
          <w:rFonts w:ascii="Times New Roman" w:hAnsi="Times New Roman" w:cs="Times New Roman"/>
          <w:bCs/>
          <w:iCs/>
          <w:sz w:val="28"/>
          <w:szCs w:val="28"/>
        </w:rPr>
        <w:t xml:space="preserve"> социальных услугах, на которые они могут рассчитывать; отсутствие возможности предоставления современных социально-педагогических технологий обслуживания в учреждениях социальной сферы; низкий уровень подготовки специалистов к осуществлению социально-педагогической работы с клиентами и т.д. Все эти и многие другие факторы снижают эффективность проводимой с семьями работы и становятся причинами низкого уровня выхода семей из трудных жизненных ситуаций.</w:t>
      </w:r>
    </w:p>
    <w:p w14:paraId="515F2644" w14:textId="77777777" w:rsidR="002B21BA" w:rsidRPr="00223DB6" w:rsidRDefault="002B21BA"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sz w:val="28"/>
          <w:szCs w:val="28"/>
        </w:rPr>
        <w:lastRenderedPageBreak/>
        <w:t xml:space="preserve">В современном </w:t>
      </w:r>
      <w:r w:rsidR="008B4E6D" w:rsidRPr="00223DB6">
        <w:rPr>
          <w:rFonts w:ascii="Times New Roman" w:hAnsi="Times New Roman" w:cs="Times New Roman"/>
          <w:sz w:val="28"/>
          <w:szCs w:val="28"/>
        </w:rPr>
        <w:t>обществе, социальная</w:t>
      </w:r>
      <w:r w:rsidRPr="00223DB6">
        <w:rPr>
          <w:rFonts w:ascii="Times New Roman" w:hAnsi="Times New Roman" w:cs="Times New Roman"/>
          <w:sz w:val="28"/>
          <w:szCs w:val="28"/>
        </w:rPr>
        <w:t xml:space="preserve"> защита населения осуществляется через систему социальных служб, которые предоставляют комплекс мер социальной поддержки нуждающимся гражданам. Центры социальной помощи семье и детям являются такой социальной службой, где специалисты осуществляют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w:t>
      </w:r>
      <w:r w:rsidR="008B4E6D" w:rsidRPr="00223DB6">
        <w:rPr>
          <w:rFonts w:ascii="Times New Roman" w:hAnsi="Times New Roman" w:cs="Times New Roman"/>
          <w:sz w:val="28"/>
          <w:szCs w:val="28"/>
        </w:rPr>
        <w:t>ситуации [</w:t>
      </w:r>
      <w:r w:rsidRPr="00223DB6">
        <w:rPr>
          <w:rFonts w:ascii="Times New Roman" w:hAnsi="Times New Roman" w:cs="Times New Roman"/>
          <w:sz w:val="28"/>
          <w:szCs w:val="28"/>
        </w:rPr>
        <w:t>1, с.163].</w:t>
      </w:r>
      <w:r w:rsidRPr="00223DB6">
        <w:rPr>
          <w:rFonts w:ascii="Times New Roman" w:hAnsi="Times New Roman" w:cs="Times New Roman"/>
          <w:bCs/>
          <w:sz w:val="28"/>
          <w:szCs w:val="28"/>
        </w:rPr>
        <w:t xml:space="preserve"> </w:t>
      </w:r>
    </w:p>
    <w:p w14:paraId="4A4BDCAA" w14:textId="6767FF32" w:rsidR="002B21BA" w:rsidRPr="00223DB6" w:rsidRDefault="002B21BA"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Результатами поисково-исследовательской деятельности в </w:t>
      </w:r>
      <w:proofErr w:type="spellStart"/>
      <w:r w:rsidRPr="00223DB6">
        <w:rPr>
          <w:rFonts w:ascii="Times New Roman" w:hAnsi="Times New Roman" w:cs="Times New Roman"/>
          <w:bCs/>
          <w:sz w:val="28"/>
          <w:szCs w:val="28"/>
        </w:rPr>
        <w:t>ГКУ</w:t>
      </w:r>
      <w:proofErr w:type="spellEnd"/>
      <w:r w:rsidRPr="00223DB6">
        <w:rPr>
          <w:rFonts w:ascii="Times New Roman" w:hAnsi="Times New Roman" w:cs="Times New Roman"/>
          <w:bCs/>
          <w:sz w:val="28"/>
          <w:szCs w:val="28"/>
        </w:rPr>
        <w:t xml:space="preserve"> «Республиканский центр социальной помощи семье и детям» в рамках данной магистерской работы, явились анализ и оценка опыта организации деятельности </w:t>
      </w:r>
      <w:r w:rsidR="008B4E6D" w:rsidRPr="00223DB6">
        <w:rPr>
          <w:rFonts w:ascii="Times New Roman" w:hAnsi="Times New Roman" w:cs="Times New Roman"/>
          <w:bCs/>
          <w:sz w:val="28"/>
          <w:szCs w:val="28"/>
        </w:rPr>
        <w:t>учреждения и</w:t>
      </w:r>
      <w:r w:rsidRPr="00223DB6">
        <w:rPr>
          <w:rFonts w:ascii="Times New Roman" w:hAnsi="Times New Roman" w:cs="Times New Roman"/>
          <w:bCs/>
          <w:sz w:val="28"/>
          <w:szCs w:val="28"/>
        </w:rPr>
        <w:t xml:space="preserve"> </w:t>
      </w:r>
      <w:r w:rsidR="008B4E6D" w:rsidRPr="00223DB6">
        <w:rPr>
          <w:rFonts w:ascii="Times New Roman" w:hAnsi="Times New Roman" w:cs="Times New Roman"/>
          <w:bCs/>
          <w:sz w:val="28"/>
          <w:szCs w:val="28"/>
        </w:rPr>
        <w:t>применения в</w:t>
      </w:r>
      <w:r w:rsidRPr="00223DB6">
        <w:rPr>
          <w:rFonts w:ascii="Times New Roman" w:hAnsi="Times New Roman" w:cs="Times New Roman"/>
          <w:bCs/>
          <w:sz w:val="28"/>
          <w:szCs w:val="28"/>
        </w:rPr>
        <w:t xml:space="preserve"> нём социально-педагогических технологий, а именно – предоставления социально-педагогических услуг клиентам Центра. В ходе проведенного исследования нами было выяснено что, в учреждении ежегодно оказывается помощь самого широкого спектра, посредством предоставления различных форм и видов социального </w:t>
      </w:r>
      <w:r w:rsidR="008B4E6D" w:rsidRPr="00223DB6">
        <w:rPr>
          <w:rFonts w:ascii="Times New Roman" w:hAnsi="Times New Roman" w:cs="Times New Roman"/>
          <w:bCs/>
          <w:sz w:val="28"/>
          <w:szCs w:val="28"/>
        </w:rPr>
        <w:t>обслуживания, более</w:t>
      </w:r>
      <w:r w:rsidRPr="00223DB6">
        <w:rPr>
          <w:rFonts w:ascii="Times New Roman" w:hAnsi="Times New Roman" w:cs="Times New Roman"/>
          <w:bCs/>
          <w:sz w:val="28"/>
          <w:szCs w:val="28"/>
        </w:rPr>
        <w:t xml:space="preserve"> чем 1500 нуждающимся </w:t>
      </w:r>
      <w:r w:rsidR="008B4E6D" w:rsidRPr="00223DB6">
        <w:rPr>
          <w:rFonts w:ascii="Times New Roman" w:hAnsi="Times New Roman" w:cs="Times New Roman"/>
          <w:bCs/>
          <w:sz w:val="28"/>
          <w:szCs w:val="28"/>
        </w:rPr>
        <w:t>человек, причём</w:t>
      </w:r>
      <w:r w:rsidRPr="00223DB6">
        <w:rPr>
          <w:rFonts w:ascii="Times New Roman" w:hAnsi="Times New Roman" w:cs="Times New Roman"/>
          <w:bCs/>
          <w:sz w:val="28"/>
          <w:szCs w:val="28"/>
        </w:rPr>
        <w:t xml:space="preserve"> социально-педагогические услуги – составляют ощутимую часть данной помощи – 5278 предоставленной услуги.</w:t>
      </w:r>
    </w:p>
    <w:p w14:paraId="17CE4A7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Исключением не является и </w:t>
      </w:r>
      <w:proofErr w:type="spellStart"/>
      <w:r w:rsidRPr="00223DB6">
        <w:rPr>
          <w:rFonts w:ascii="Times New Roman" w:hAnsi="Times New Roman" w:cs="Times New Roman"/>
          <w:sz w:val="28"/>
          <w:szCs w:val="28"/>
        </w:rPr>
        <w:t>ГКУ</w:t>
      </w:r>
      <w:proofErr w:type="spellEnd"/>
      <w:r w:rsidRPr="00223DB6">
        <w:rPr>
          <w:rFonts w:ascii="Times New Roman" w:hAnsi="Times New Roman" w:cs="Times New Roman"/>
          <w:sz w:val="28"/>
          <w:szCs w:val="28"/>
        </w:rPr>
        <w:t xml:space="preserve"> РД «Республиканский центр социальной помощи семье и детям», представляющий </w:t>
      </w:r>
      <w:r w:rsidR="008B4E6D" w:rsidRPr="00223DB6">
        <w:rPr>
          <w:rFonts w:ascii="Times New Roman" w:hAnsi="Times New Roman" w:cs="Times New Roman"/>
          <w:sz w:val="28"/>
          <w:szCs w:val="28"/>
        </w:rPr>
        <w:t>собой стационарное</w:t>
      </w:r>
      <w:r w:rsidRPr="00223DB6">
        <w:rPr>
          <w:rFonts w:ascii="Times New Roman" w:hAnsi="Times New Roman" w:cs="Times New Roman"/>
          <w:sz w:val="28"/>
          <w:szCs w:val="28"/>
        </w:rPr>
        <w:t xml:space="preserve"> социальное учреждение, осуществляющее квалифицированную и своевременную психологическую, социально-экономическую, юридическую социально-педагогическую и иную помощь семьям, находящимся в трудной жизненной ситуации. </w:t>
      </w:r>
      <w:r w:rsidR="008B4E6D" w:rsidRPr="00223DB6">
        <w:rPr>
          <w:rFonts w:ascii="Times New Roman" w:hAnsi="Times New Roman" w:cs="Times New Roman"/>
          <w:sz w:val="28"/>
          <w:szCs w:val="28"/>
        </w:rPr>
        <w:t>Центр расположен</w:t>
      </w:r>
      <w:r w:rsidRPr="00223DB6">
        <w:rPr>
          <w:rFonts w:ascii="Times New Roman" w:hAnsi="Times New Roman" w:cs="Times New Roman"/>
          <w:sz w:val="28"/>
          <w:szCs w:val="28"/>
        </w:rPr>
        <w:t xml:space="preserve"> по адресу г. Махачкала, пр. </w:t>
      </w:r>
      <w:proofErr w:type="spellStart"/>
      <w:r w:rsidRPr="00223DB6">
        <w:rPr>
          <w:rFonts w:ascii="Times New Roman" w:hAnsi="Times New Roman" w:cs="Times New Roman"/>
          <w:sz w:val="28"/>
          <w:szCs w:val="28"/>
        </w:rPr>
        <w:t>Аметхана</w:t>
      </w:r>
      <w:proofErr w:type="spellEnd"/>
      <w:r w:rsidRPr="00223DB6">
        <w:rPr>
          <w:rFonts w:ascii="Times New Roman" w:hAnsi="Times New Roman" w:cs="Times New Roman"/>
          <w:sz w:val="28"/>
          <w:szCs w:val="28"/>
        </w:rPr>
        <w:t xml:space="preserve">-Султана 8 «б», </w:t>
      </w:r>
      <w:r w:rsidR="008B4E6D" w:rsidRPr="00223DB6">
        <w:rPr>
          <w:rFonts w:ascii="Times New Roman" w:hAnsi="Times New Roman" w:cs="Times New Roman"/>
          <w:sz w:val="28"/>
          <w:szCs w:val="28"/>
        </w:rPr>
        <w:t>а его</w:t>
      </w:r>
      <w:r w:rsidRPr="00223DB6">
        <w:rPr>
          <w:rFonts w:ascii="Times New Roman" w:hAnsi="Times New Roman" w:cs="Times New Roman"/>
          <w:sz w:val="28"/>
          <w:szCs w:val="28"/>
        </w:rPr>
        <w:t xml:space="preserve"> директором является Шихалиева </w:t>
      </w:r>
      <w:proofErr w:type="spellStart"/>
      <w:r w:rsidRPr="00223DB6">
        <w:rPr>
          <w:rFonts w:ascii="Times New Roman" w:hAnsi="Times New Roman" w:cs="Times New Roman"/>
          <w:sz w:val="28"/>
          <w:szCs w:val="28"/>
        </w:rPr>
        <w:t>Написат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Муртузалиевна</w:t>
      </w:r>
      <w:proofErr w:type="spellEnd"/>
      <w:r w:rsidRPr="00223DB6">
        <w:rPr>
          <w:rFonts w:ascii="Times New Roman" w:hAnsi="Times New Roman" w:cs="Times New Roman"/>
          <w:sz w:val="28"/>
          <w:szCs w:val="28"/>
        </w:rPr>
        <w:t xml:space="preserve">.   Данный Центр рассчитан на ежегодное обслуживание около нескольких тысяч человек, в том </w:t>
      </w:r>
      <w:r w:rsidR="008B4E6D" w:rsidRPr="00223DB6">
        <w:rPr>
          <w:rFonts w:ascii="Times New Roman" w:hAnsi="Times New Roman" w:cs="Times New Roman"/>
          <w:sz w:val="28"/>
          <w:szCs w:val="28"/>
        </w:rPr>
        <w:t>числе, и</w:t>
      </w:r>
      <w:r w:rsidRPr="00223DB6">
        <w:rPr>
          <w:rFonts w:ascii="Times New Roman" w:hAnsi="Times New Roman" w:cs="Times New Roman"/>
          <w:sz w:val="28"/>
          <w:szCs w:val="28"/>
        </w:rPr>
        <w:t xml:space="preserve"> на стационарное пребывание в нём несовершеннолетних детей. Учреждение оснащено реабилитационным оборудованием, а также аудио- и видеотехникой, необходимой в процессе организации совместной работы с клиентами, нуждающимися в социальном обслуживании. Основной деятельностью Центра является социальная поддержка социально незащищённых семей с детьми и граждан, оказавшихся в трудной жизненной ситуации, оказание им социальной помощи, а также выявление причин и факторов социального неблагополучия данных клиентов.</w:t>
      </w:r>
    </w:p>
    <w:p w14:paraId="600BE18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Данное социальное учреждение состоит из 8 отделений, каждое из которых предоставляет определённые услуги. К ним относятся: </w:t>
      </w:r>
    </w:p>
    <w:p w14:paraId="42D86651"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отделение приёма граждан;</w:t>
      </w:r>
    </w:p>
    <w:p w14:paraId="02D9FC95"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отделение срочного социального обслуживания;</w:t>
      </w:r>
    </w:p>
    <w:p w14:paraId="7FBB9AB8"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отделение психолого-педагогической помощи, с круглосуточным «Телефоном доверия» 62-83-68;</w:t>
      </w:r>
    </w:p>
    <w:p w14:paraId="5B2B86B2"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отделение помощи женщинам, оказавшимся в трудной жизненной ситуации, со стационаром приют «Надежда», рассчитанный на одновременное пребывание 7 взрослых и 5 несовершеннолетних постояльцев;</w:t>
      </w:r>
    </w:p>
    <w:p w14:paraId="2FDB4331"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отделение профилактики безнадзорности несовершеннолетних с </w:t>
      </w:r>
      <w:r w:rsidR="008B4E6D" w:rsidRPr="00223DB6">
        <w:rPr>
          <w:rFonts w:ascii="Times New Roman" w:hAnsi="Times New Roman" w:cs="Times New Roman"/>
          <w:sz w:val="28"/>
          <w:szCs w:val="28"/>
        </w:rPr>
        <w:t>круглосуточным</w:t>
      </w:r>
      <w:r w:rsidR="008B4E6D" w:rsidRPr="00223DB6">
        <w:rPr>
          <w:rFonts w:ascii="Times New Roman" w:hAnsi="Times New Roman" w:cs="Times New Roman"/>
          <w:bCs/>
          <w:sz w:val="28"/>
          <w:szCs w:val="28"/>
        </w:rPr>
        <w:t xml:space="preserve"> «</w:t>
      </w:r>
      <w:r w:rsidRPr="00223DB6">
        <w:rPr>
          <w:rFonts w:ascii="Times New Roman" w:hAnsi="Times New Roman" w:cs="Times New Roman"/>
          <w:bCs/>
          <w:sz w:val="28"/>
          <w:szCs w:val="28"/>
        </w:rPr>
        <w:t>Детским телефоном доверия»</w:t>
      </w:r>
      <w:r w:rsidRPr="00223DB6">
        <w:rPr>
          <w:rFonts w:ascii="Times New Roman" w:hAnsi="Times New Roman" w:cs="Times New Roman"/>
          <w:sz w:val="28"/>
          <w:szCs w:val="28"/>
        </w:rPr>
        <w:t> 8-800-2000-122;</w:t>
      </w:r>
    </w:p>
    <w:p w14:paraId="09AD7131"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отделение реабилитации детей с ограниченными возможностями (а именно – </w:t>
      </w:r>
      <w:r w:rsidR="008B4E6D" w:rsidRPr="00223DB6">
        <w:rPr>
          <w:rFonts w:ascii="Times New Roman" w:hAnsi="Times New Roman" w:cs="Times New Roman"/>
          <w:sz w:val="28"/>
          <w:szCs w:val="28"/>
        </w:rPr>
        <w:t>слепых и</w:t>
      </w:r>
      <w:r w:rsidRPr="00223DB6">
        <w:rPr>
          <w:rFonts w:ascii="Times New Roman" w:hAnsi="Times New Roman" w:cs="Times New Roman"/>
          <w:sz w:val="28"/>
          <w:szCs w:val="28"/>
        </w:rPr>
        <w:t xml:space="preserve"> слабовидящих);</w:t>
      </w:r>
    </w:p>
    <w:p w14:paraId="5DDC15B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организационно-методическое отделение;</w:t>
      </w:r>
    </w:p>
    <w:p w14:paraId="5F3A71DC"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стационарное отделение (с социальными дошкольными группами).</w:t>
      </w:r>
    </w:p>
    <w:p w14:paraId="602EF756" w14:textId="417B2E2C" w:rsidR="002B21BA" w:rsidRPr="00223DB6" w:rsidRDefault="002B21BA"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Все социальные услуги Центр оказывает бесплатно, на основании предоставляемых получателями социальных услуг или их законными представителями, документов. Численность же получателей социальных услуг, по формам социального обслуживания в различных отделениях Центра за 2019 год, оказалась </w:t>
      </w:r>
      <w:r w:rsidR="008B4E6D" w:rsidRPr="00223DB6">
        <w:rPr>
          <w:rFonts w:ascii="Times New Roman" w:hAnsi="Times New Roman" w:cs="Times New Roman"/>
          <w:spacing w:val="-4"/>
          <w:sz w:val="28"/>
          <w:szCs w:val="28"/>
        </w:rPr>
        <w:t>следующей: –</w:t>
      </w:r>
      <w:r w:rsidRPr="00223DB6">
        <w:rPr>
          <w:rFonts w:ascii="Times New Roman" w:hAnsi="Times New Roman" w:cs="Times New Roman"/>
          <w:spacing w:val="-4"/>
          <w:sz w:val="28"/>
          <w:szCs w:val="28"/>
        </w:rPr>
        <w:t xml:space="preserve"> стационарное отделение – 56 человек; отделение дневного пребывания – 96 человек; другие отделения – 1395 человек. </w:t>
      </w:r>
    </w:p>
    <w:p w14:paraId="2DA71A1D" w14:textId="77777777" w:rsidR="006E3A06" w:rsidRPr="00223DB6" w:rsidRDefault="006E3A06" w:rsidP="00487599">
      <w:pPr>
        <w:spacing w:after="0" w:line="240" w:lineRule="auto"/>
        <w:ind w:firstLine="567"/>
        <w:jc w:val="both"/>
        <w:rPr>
          <w:rFonts w:ascii="Times New Roman" w:hAnsi="Times New Roman" w:cs="Times New Roman"/>
          <w:spacing w:val="-4"/>
          <w:sz w:val="28"/>
          <w:szCs w:val="28"/>
        </w:rPr>
      </w:pPr>
    </w:p>
    <w:p w14:paraId="35058681" w14:textId="2037AF50" w:rsidR="00A02FA1" w:rsidRPr="00223DB6" w:rsidRDefault="00A02FA1"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noProof/>
          <w:sz w:val="28"/>
          <w:szCs w:val="28"/>
          <w:lang w:eastAsia="ru-RU"/>
        </w:rPr>
        <w:drawing>
          <wp:inline distT="0" distB="0" distL="0" distR="0" wp14:anchorId="134D5ED1" wp14:editId="6571F8F1">
            <wp:extent cx="5759450" cy="1854798"/>
            <wp:effectExtent l="0" t="0" r="0" b="0"/>
            <wp:docPr id="1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D9FAFEA" w14:textId="19247A08" w:rsidR="002B21BA" w:rsidRPr="00223DB6" w:rsidRDefault="002B21BA" w:rsidP="00487599">
      <w:pPr>
        <w:pStyle w:val="afa"/>
        <w:spacing w:after="0"/>
        <w:jc w:val="center"/>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Рисунок </w:t>
      </w:r>
      <w:r w:rsidRPr="00223DB6">
        <w:rPr>
          <w:rFonts w:ascii="Times New Roman" w:hAnsi="Times New Roman" w:cs="Times New Roman"/>
          <w:color w:val="auto"/>
          <w:sz w:val="28"/>
          <w:szCs w:val="28"/>
        </w:rPr>
        <w:fldChar w:fldCharType="begin"/>
      </w:r>
      <w:r w:rsidRPr="00223DB6">
        <w:rPr>
          <w:rFonts w:ascii="Times New Roman" w:hAnsi="Times New Roman" w:cs="Times New Roman"/>
          <w:color w:val="auto"/>
          <w:sz w:val="28"/>
          <w:szCs w:val="28"/>
        </w:rPr>
        <w:instrText xml:space="preserve"> SEQ Рисунок \* ARABIC </w:instrText>
      </w:r>
      <w:r w:rsidRPr="00223DB6">
        <w:rPr>
          <w:rFonts w:ascii="Times New Roman" w:hAnsi="Times New Roman" w:cs="Times New Roman"/>
          <w:color w:val="auto"/>
          <w:sz w:val="28"/>
          <w:szCs w:val="28"/>
        </w:rPr>
        <w:fldChar w:fldCharType="separate"/>
      </w:r>
      <w:r w:rsidR="00AC577A">
        <w:rPr>
          <w:rFonts w:ascii="Times New Roman" w:hAnsi="Times New Roman" w:cs="Times New Roman"/>
          <w:noProof/>
          <w:color w:val="auto"/>
          <w:sz w:val="28"/>
          <w:szCs w:val="28"/>
        </w:rPr>
        <w:t>1</w:t>
      </w:r>
      <w:r w:rsidRPr="00223DB6">
        <w:rPr>
          <w:rFonts w:ascii="Times New Roman" w:hAnsi="Times New Roman" w:cs="Times New Roman"/>
          <w:color w:val="auto"/>
          <w:sz w:val="28"/>
          <w:szCs w:val="28"/>
        </w:rPr>
        <w:fldChar w:fldCharType="end"/>
      </w:r>
      <w:r w:rsidRPr="00223DB6">
        <w:rPr>
          <w:rFonts w:ascii="Times New Roman" w:hAnsi="Times New Roman" w:cs="Times New Roman"/>
          <w:color w:val="auto"/>
          <w:sz w:val="28"/>
          <w:szCs w:val="28"/>
        </w:rPr>
        <w:t>. Численность получателей социальных услуг Центра по формам социального обслуживания за 2019 год.</w:t>
      </w:r>
    </w:p>
    <w:p w14:paraId="1B628AAD" w14:textId="77777777" w:rsidR="00A02FA1" w:rsidRPr="00223DB6" w:rsidRDefault="00A02FA1" w:rsidP="00487599">
      <w:pPr>
        <w:spacing w:after="0" w:line="240" w:lineRule="auto"/>
        <w:ind w:firstLine="567"/>
        <w:jc w:val="both"/>
        <w:rPr>
          <w:rFonts w:ascii="Times New Roman" w:hAnsi="Times New Roman" w:cs="Times New Roman"/>
          <w:sz w:val="28"/>
          <w:szCs w:val="28"/>
        </w:rPr>
      </w:pPr>
    </w:p>
    <w:p w14:paraId="022C91EF" w14:textId="2E6ED3C8"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Заведующей отделением помощи женщинам, оказавшимся в трудной жизненной ситуации, со стационаром приют «Надежда</w:t>
      </w:r>
      <w:r w:rsidR="008B4E6D" w:rsidRPr="00223DB6">
        <w:rPr>
          <w:rFonts w:ascii="Times New Roman" w:hAnsi="Times New Roman" w:cs="Times New Roman"/>
          <w:sz w:val="28"/>
          <w:szCs w:val="28"/>
        </w:rPr>
        <w:t>», является</w:t>
      </w:r>
      <w:r w:rsidRPr="00223DB6">
        <w:rPr>
          <w:rFonts w:ascii="Times New Roman" w:hAnsi="Times New Roman" w:cs="Times New Roman"/>
          <w:sz w:val="28"/>
          <w:szCs w:val="28"/>
        </w:rPr>
        <w:t xml:space="preserve"> Курбанова Таисия </w:t>
      </w:r>
      <w:proofErr w:type="spellStart"/>
      <w:r w:rsidRPr="00223DB6">
        <w:rPr>
          <w:rFonts w:ascii="Times New Roman" w:hAnsi="Times New Roman" w:cs="Times New Roman"/>
          <w:sz w:val="28"/>
          <w:szCs w:val="28"/>
        </w:rPr>
        <w:t>Надировна</w:t>
      </w:r>
      <w:proofErr w:type="spellEnd"/>
      <w:r w:rsidRPr="00223DB6">
        <w:rPr>
          <w:rFonts w:ascii="Times New Roman" w:hAnsi="Times New Roman" w:cs="Times New Roman"/>
          <w:sz w:val="28"/>
          <w:szCs w:val="28"/>
        </w:rPr>
        <w:t xml:space="preserve">. Основная цель данного отделения – это комплексная реабилитация и социальная поддержка женщин, в том числе и женщин, с несовершеннолетними детьми, находящихся в трудной жизненной ситуации, то есть, оказание им социально-педагогических, социально-психологических, социально-правовых, социально-бытовых и иного характера услуг. Право на проживание в приюте «Надежда» имеют: </w:t>
      </w:r>
    </w:p>
    <w:p w14:paraId="02E71CD9"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женщины с несовершеннолетними детьми до 14 лет, оказавшиеся в трудной жизненной ситуации; </w:t>
      </w:r>
    </w:p>
    <w:p w14:paraId="774A6BF3"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выпускницы детских домов и интернатов; </w:t>
      </w:r>
    </w:p>
    <w:p w14:paraId="7D1C462D"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беженцы и вынужденные переселенцы. </w:t>
      </w:r>
    </w:p>
    <w:p w14:paraId="40BD1D1D"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Все жильцы приюта обеспечиваются четырёхразовым питанием, а также обслуживаются в пункте приёма и выдачи б/у одежды и обуви. Женщины осматриваются врачом-гинекологом, а дети – врачом-педиатром. Также, при необходимости им предоставляются услуги психолога, юриста </w:t>
      </w:r>
      <w:r w:rsidRPr="00223DB6">
        <w:rPr>
          <w:rFonts w:ascii="Times New Roman" w:hAnsi="Times New Roman" w:cs="Times New Roman"/>
          <w:sz w:val="28"/>
          <w:szCs w:val="28"/>
        </w:rPr>
        <w:lastRenderedPageBreak/>
        <w:t xml:space="preserve">и других специалистов </w:t>
      </w:r>
      <w:proofErr w:type="spellStart"/>
      <w:r w:rsidRPr="00223DB6">
        <w:rPr>
          <w:rFonts w:ascii="Times New Roman" w:hAnsi="Times New Roman" w:cs="Times New Roman"/>
          <w:sz w:val="28"/>
          <w:szCs w:val="28"/>
        </w:rPr>
        <w:t>Центра.В</w:t>
      </w:r>
      <w:proofErr w:type="spellEnd"/>
      <w:r w:rsidRPr="00223DB6">
        <w:rPr>
          <w:rFonts w:ascii="Times New Roman" w:hAnsi="Times New Roman" w:cs="Times New Roman"/>
          <w:sz w:val="28"/>
          <w:szCs w:val="28"/>
        </w:rPr>
        <w:t xml:space="preserve"> данном </w:t>
      </w:r>
      <w:proofErr w:type="spellStart"/>
      <w:r w:rsidRPr="00223DB6">
        <w:rPr>
          <w:rFonts w:ascii="Times New Roman" w:hAnsi="Times New Roman" w:cs="Times New Roman"/>
          <w:sz w:val="28"/>
          <w:szCs w:val="28"/>
        </w:rPr>
        <w:t>егоотделении</w:t>
      </w:r>
      <w:proofErr w:type="spellEnd"/>
      <w:r w:rsidRPr="00223DB6">
        <w:rPr>
          <w:rFonts w:ascii="Times New Roman" w:hAnsi="Times New Roman" w:cs="Times New Roman"/>
          <w:sz w:val="28"/>
          <w:szCs w:val="28"/>
        </w:rPr>
        <w:t>, также функционируют следующие клубы:</w:t>
      </w:r>
    </w:p>
    <w:p w14:paraId="3212C99D"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w:t>
      </w:r>
      <w:r w:rsidRPr="00223DB6">
        <w:rPr>
          <w:rFonts w:ascii="Times New Roman" w:hAnsi="Times New Roman" w:cs="Times New Roman"/>
          <w:i/>
          <w:sz w:val="28"/>
          <w:szCs w:val="28"/>
        </w:rPr>
        <w:t>«Будущая мама»</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которыйспособствует</w:t>
      </w:r>
      <w:proofErr w:type="spellEnd"/>
      <w:r w:rsidRPr="00223DB6">
        <w:rPr>
          <w:rFonts w:ascii="Times New Roman" w:hAnsi="Times New Roman" w:cs="Times New Roman"/>
          <w:sz w:val="28"/>
          <w:szCs w:val="28"/>
        </w:rPr>
        <w:t xml:space="preserve"> поддержанию эмоционального здоровья и социального благополучия будущих мам и рождающихся детей, а также развивает </w:t>
      </w:r>
      <w:proofErr w:type="spellStart"/>
      <w:r w:rsidRPr="00223DB6">
        <w:rPr>
          <w:rFonts w:ascii="Times New Roman" w:hAnsi="Times New Roman" w:cs="Times New Roman"/>
          <w:sz w:val="28"/>
          <w:szCs w:val="28"/>
        </w:rPr>
        <w:t>мотивациюматерей</w:t>
      </w:r>
      <w:proofErr w:type="spellEnd"/>
      <w:r w:rsidRPr="00223DB6">
        <w:rPr>
          <w:rFonts w:ascii="Times New Roman" w:hAnsi="Times New Roman" w:cs="Times New Roman"/>
          <w:sz w:val="28"/>
          <w:szCs w:val="28"/>
        </w:rPr>
        <w:t xml:space="preserve"> к принятию ответственности за жизнь ребёнка, за его психическое, физическое и социальное благополучие;</w:t>
      </w:r>
    </w:p>
    <w:p w14:paraId="15CD4AF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«Поможем друг другу»</w:t>
      </w:r>
      <w:r w:rsidRPr="00223DB6">
        <w:rPr>
          <w:rFonts w:ascii="Times New Roman" w:hAnsi="Times New Roman" w:cs="Times New Roman"/>
          <w:sz w:val="28"/>
          <w:szCs w:val="28"/>
        </w:rPr>
        <w:t xml:space="preserve">, который оказывает всестороннюю (юридическую, психологическую и др.) помощь женщинам, воспитывающим детей с проблемами зрения. Деятельность клуба направлена также на повышение </w:t>
      </w:r>
      <w:proofErr w:type="spellStart"/>
      <w:r w:rsidRPr="00223DB6">
        <w:rPr>
          <w:rFonts w:ascii="Times New Roman" w:hAnsi="Times New Roman" w:cs="Times New Roman"/>
          <w:sz w:val="28"/>
          <w:szCs w:val="28"/>
        </w:rPr>
        <w:t>социальнойответственностиродителей</w:t>
      </w:r>
      <w:proofErr w:type="spellEnd"/>
      <w:r w:rsidRPr="00223DB6">
        <w:rPr>
          <w:rFonts w:ascii="Times New Roman" w:hAnsi="Times New Roman" w:cs="Times New Roman"/>
          <w:sz w:val="28"/>
          <w:szCs w:val="28"/>
        </w:rPr>
        <w:t>, в решении проблем социальной адаптации своих детей;</w:t>
      </w:r>
    </w:p>
    <w:p w14:paraId="7FC22279"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«Молодожёны»</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занимающийсяпривлечением</w:t>
      </w:r>
      <w:proofErr w:type="spellEnd"/>
      <w:r w:rsidRPr="00223DB6">
        <w:rPr>
          <w:rFonts w:ascii="Times New Roman" w:hAnsi="Times New Roman" w:cs="Times New Roman"/>
          <w:sz w:val="28"/>
          <w:szCs w:val="28"/>
        </w:rPr>
        <w:t xml:space="preserve"> широких масс к проблеме молодых семей, к укреплению </w:t>
      </w:r>
      <w:proofErr w:type="spellStart"/>
      <w:r w:rsidRPr="00223DB6">
        <w:rPr>
          <w:rFonts w:ascii="Times New Roman" w:hAnsi="Times New Roman" w:cs="Times New Roman"/>
          <w:sz w:val="28"/>
          <w:szCs w:val="28"/>
        </w:rPr>
        <w:t>ипопуляризации</w:t>
      </w:r>
      <w:proofErr w:type="spellEnd"/>
      <w:r w:rsidRPr="00223DB6">
        <w:rPr>
          <w:rFonts w:ascii="Times New Roman" w:hAnsi="Times New Roman" w:cs="Times New Roman"/>
          <w:sz w:val="28"/>
          <w:szCs w:val="28"/>
        </w:rPr>
        <w:t xml:space="preserve"> семейных традиций, ценностей и здорового образа жизни.</w:t>
      </w:r>
    </w:p>
    <w:p w14:paraId="55B16B00"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зачисления граждан на обслуживание в Центр, необходимо предоставить следующий перечень документов:</w:t>
      </w:r>
    </w:p>
    <w:p w14:paraId="1262C056"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личное заявление гражданина;</w:t>
      </w:r>
    </w:p>
    <w:p w14:paraId="717954D8"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заявление родителей(-ля), опекуна или попечителя несовершеннолетнего;</w:t>
      </w:r>
    </w:p>
    <w:p w14:paraId="56B8C5BF"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заключение специалиста по социальной работе;</w:t>
      </w:r>
    </w:p>
    <w:p w14:paraId="09872428"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r w:rsidR="008B4E6D" w:rsidRPr="00223DB6">
        <w:rPr>
          <w:rFonts w:ascii="Times New Roman" w:hAnsi="Times New Roman" w:cs="Times New Roman"/>
          <w:sz w:val="28"/>
          <w:szCs w:val="28"/>
        </w:rPr>
        <w:t>направление территориальных</w:t>
      </w:r>
      <w:r w:rsidRPr="00223DB6">
        <w:rPr>
          <w:rFonts w:ascii="Times New Roman" w:hAnsi="Times New Roman" w:cs="Times New Roman"/>
          <w:sz w:val="28"/>
          <w:szCs w:val="28"/>
        </w:rPr>
        <w:t xml:space="preserve"> органов социальной защиты населения, органов опеки и попечительства, образования, здравоохранения и внутренних дел, а также различных общественных организаций и объединений;</w:t>
      </w:r>
    </w:p>
    <w:p w14:paraId="2082B7FF"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справки учреждений системы здравоохранения, об отсутствии медицинских противопоказаний к обслуживанию в Центре. </w:t>
      </w:r>
    </w:p>
    <w:p w14:paraId="51D98495"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Основанием для предоставления государственной услуги заявителям, </w:t>
      </w:r>
      <w:proofErr w:type="spellStart"/>
      <w:r w:rsidRPr="00223DB6">
        <w:rPr>
          <w:rFonts w:ascii="Times New Roman" w:hAnsi="Times New Roman" w:cs="Times New Roman"/>
          <w:sz w:val="28"/>
          <w:szCs w:val="28"/>
        </w:rPr>
        <w:t>являетсяих</w:t>
      </w:r>
      <w:proofErr w:type="spellEnd"/>
      <w:r w:rsidRPr="00223DB6">
        <w:rPr>
          <w:rFonts w:ascii="Times New Roman" w:hAnsi="Times New Roman" w:cs="Times New Roman"/>
          <w:sz w:val="28"/>
          <w:szCs w:val="28"/>
        </w:rPr>
        <w:t xml:space="preserve"> отнесение к следующим категориям:</w:t>
      </w:r>
    </w:p>
    <w:p w14:paraId="20C024E4"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семьи, имеющие детей, в том числе: многодетные семьи, неполные, опекунские семьи;</w:t>
      </w:r>
    </w:p>
    <w:p w14:paraId="065413B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малообеспеченные семьи;</w:t>
      </w:r>
    </w:p>
    <w:p w14:paraId="62857254"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семьи вынужденных переселенцев;</w:t>
      </w:r>
    </w:p>
    <w:p w14:paraId="347FDD5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семьи с неблагоприятным психологическим микроклиматом, с эмоционально конфликтными отношениями;</w:t>
      </w:r>
    </w:p>
    <w:p w14:paraId="285BA18F"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семьи, воспитывающие детей с ограниченными возможностями; </w:t>
      </w:r>
    </w:p>
    <w:p w14:paraId="5E51B8F3"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семьи несовершеннолетних родителей, а также педагогически-несостоятельных родителей; </w:t>
      </w:r>
    </w:p>
    <w:p w14:paraId="00311F7E"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семьи, оказавшиеся в трудной жизненной ситуации;</w:t>
      </w:r>
    </w:p>
    <w:p w14:paraId="7791D6BF"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несовершеннолетние в возрасте от 3 до 18 лет, оказавшиеся без попечения родителей или иных законных представителей, проживающие в семьях, находящихся в социально-опасном положении; </w:t>
      </w:r>
    </w:p>
    <w:p w14:paraId="30E86383"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заблудившиеся или подкинутые, самовольно оставившие семью несовершеннолетние, самовольно ушедшие из образовательных учреждений для </w:t>
      </w:r>
      <w:r w:rsidRPr="00223DB6">
        <w:rPr>
          <w:rFonts w:ascii="Times New Roman" w:hAnsi="Times New Roman" w:cs="Times New Roman"/>
          <w:sz w:val="28"/>
          <w:szCs w:val="28"/>
        </w:rPr>
        <w:lastRenderedPageBreak/>
        <w:t xml:space="preserve">детей-сирот и детей, оставшихся без попечения родителей, или других детских учреждений, за исключением лиц, самовольно ушедших из специализированных учебно-воспитательных учреждений закрытого типа; </w:t>
      </w:r>
    </w:p>
    <w:p w14:paraId="5E3E5FB2"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несовершеннолетние не имеющие места жительства, места пребывания и (или) средств к существованию;</w:t>
      </w:r>
    </w:p>
    <w:p w14:paraId="19EA17F8"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дети с ограниченными возможностями от рождения до 18 лет;</w:t>
      </w:r>
    </w:p>
    <w:p w14:paraId="44A63293"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женщины, оказавшиеся в трудной жизненной ситуации (находящиеся в кризисном или опасном для физического и душевного здоровья состоянии, подвергшиеся психофизическому насилию);</w:t>
      </w:r>
    </w:p>
    <w:p w14:paraId="36EF150F"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другие категории семей и детей, нуждающихся в социальной поддержке в связи с трудной жизненной ситуацией.</w:t>
      </w:r>
    </w:p>
    <w:p w14:paraId="0D07AA42"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Центр осуществляет следующие формы социального обслуживания населения:</w:t>
      </w:r>
    </w:p>
    <w:p w14:paraId="7A1B563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w:t>
      </w:r>
      <w:r w:rsidRPr="00223DB6">
        <w:rPr>
          <w:rFonts w:ascii="Times New Roman" w:hAnsi="Times New Roman" w:cs="Times New Roman"/>
          <w:i/>
          <w:sz w:val="28"/>
          <w:szCs w:val="28"/>
        </w:rPr>
        <w:t xml:space="preserve">стационарная </w:t>
      </w:r>
      <w:r w:rsidR="008B4E6D" w:rsidRPr="00223DB6">
        <w:rPr>
          <w:rFonts w:ascii="Times New Roman" w:hAnsi="Times New Roman" w:cs="Times New Roman"/>
          <w:i/>
          <w:sz w:val="28"/>
          <w:szCs w:val="28"/>
        </w:rPr>
        <w:t>форма социального</w:t>
      </w:r>
      <w:r w:rsidRPr="00223DB6">
        <w:rPr>
          <w:rFonts w:ascii="Times New Roman" w:hAnsi="Times New Roman" w:cs="Times New Roman"/>
          <w:i/>
          <w:sz w:val="28"/>
          <w:szCs w:val="28"/>
        </w:rPr>
        <w:t xml:space="preserve"> обслуживания</w:t>
      </w:r>
      <w:r w:rsidRPr="00223DB6">
        <w:rPr>
          <w:rFonts w:ascii="Times New Roman" w:hAnsi="Times New Roman" w:cs="Times New Roman"/>
          <w:sz w:val="28"/>
          <w:szCs w:val="28"/>
        </w:rPr>
        <w:t>, с предоставлением временного приюта, с функционированием стационарного отделения на 20 койко-мест круглосуточного пребывания детей дошкольного возраста, с обеспечением их пятиразовым питанием и осуществлением реабилитационных и социокультурных мероприятий, включающих предоставление социально-педагогических, социально-психологических, социально-медицинских, социально-бытовых и социально-правовых услуг;</w:t>
      </w:r>
    </w:p>
    <w:p w14:paraId="05C7EE61"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полустационарная форма обслуживания</w:t>
      </w:r>
      <w:r w:rsidRPr="00223DB6">
        <w:rPr>
          <w:rFonts w:ascii="Times New Roman" w:hAnsi="Times New Roman" w:cs="Times New Roman"/>
          <w:sz w:val="28"/>
          <w:szCs w:val="28"/>
        </w:rPr>
        <w:t xml:space="preserve"> детей дошкольного возраста из семей «группы риска», с предоставлением 80 койко-мест, с обеспечением четырёхразовым питанием, с осуществлением социокультурных мероприятий, а также </w:t>
      </w:r>
      <w:r w:rsidR="008B4E6D" w:rsidRPr="00223DB6">
        <w:rPr>
          <w:rFonts w:ascii="Times New Roman" w:hAnsi="Times New Roman" w:cs="Times New Roman"/>
          <w:sz w:val="28"/>
          <w:szCs w:val="28"/>
        </w:rPr>
        <w:t>с проведением</w:t>
      </w:r>
      <w:r w:rsidRPr="00223DB6">
        <w:rPr>
          <w:rFonts w:ascii="Times New Roman" w:hAnsi="Times New Roman" w:cs="Times New Roman"/>
          <w:sz w:val="28"/>
          <w:szCs w:val="28"/>
        </w:rPr>
        <w:t xml:space="preserve"> реабилитации и социальной адаптации детей с ограниченными возможностями (слепых и слабовидящих);</w:t>
      </w:r>
    </w:p>
    <w:p w14:paraId="6210A3BA"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социальное обслуживание на дому (сопровождение)</w:t>
      </w:r>
      <w:r w:rsidRPr="00223DB6">
        <w:rPr>
          <w:rFonts w:ascii="Times New Roman" w:hAnsi="Times New Roman" w:cs="Times New Roman"/>
          <w:sz w:val="28"/>
          <w:szCs w:val="28"/>
        </w:rPr>
        <w:t xml:space="preserve">семей, воспитывающих детей, страдающих тяжёлыми формами заболеваний, не имеющих противопоказаний к обслуживанию, которое </w:t>
      </w:r>
      <w:r w:rsidR="008B4E6D" w:rsidRPr="00223DB6">
        <w:rPr>
          <w:rFonts w:ascii="Times New Roman" w:hAnsi="Times New Roman" w:cs="Times New Roman"/>
          <w:sz w:val="28"/>
          <w:szCs w:val="28"/>
        </w:rPr>
        <w:t>осуществляется специалистами Центра</w:t>
      </w:r>
      <w:r w:rsidRPr="00223DB6">
        <w:rPr>
          <w:rFonts w:ascii="Times New Roman" w:hAnsi="Times New Roman" w:cs="Times New Roman"/>
          <w:sz w:val="28"/>
          <w:szCs w:val="28"/>
        </w:rPr>
        <w:t>;</w:t>
      </w:r>
    </w:p>
    <w:p w14:paraId="33660205"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дневная форма социального обслуживания,</w:t>
      </w:r>
      <w:r w:rsidRPr="00223DB6">
        <w:rPr>
          <w:rFonts w:ascii="Times New Roman" w:hAnsi="Times New Roman" w:cs="Times New Roman"/>
          <w:sz w:val="28"/>
          <w:szCs w:val="28"/>
        </w:rPr>
        <w:t xml:space="preserve"> с предоставлением социально-педагогических, социально-психологических, социально-бытовых, социально-правовых услуг несовершеннолетним из семей «группы риска», женщинам, попавшим в кризисную ситуацию, гражданам, нуждающимся в социальной поддержке, а также включающая сопровождение выпускников детских домов и школ-интернатов.</w:t>
      </w:r>
    </w:p>
    <w:p w14:paraId="6B683F6C"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ходе проведения анализа отчёта </w:t>
      </w:r>
      <w:proofErr w:type="spellStart"/>
      <w:r w:rsidRPr="00223DB6">
        <w:rPr>
          <w:rFonts w:ascii="Times New Roman" w:hAnsi="Times New Roman" w:cs="Times New Roman"/>
          <w:sz w:val="28"/>
          <w:szCs w:val="28"/>
        </w:rPr>
        <w:t>овсей</w:t>
      </w:r>
      <w:proofErr w:type="spellEnd"/>
      <w:r w:rsidRPr="00223DB6">
        <w:rPr>
          <w:rFonts w:ascii="Times New Roman" w:hAnsi="Times New Roman" w:cs="Times New Roman"/>
          <w:sz w:val="28"/>
          <w:szCs w:val="28"/>
        </w:rPr>
        <w:t xml:space="preserve"> работе, проделанной </w:t>
      </w:r>
      <w:proofErr w:type="spellStart"/>
      <w:r w:rsidRPr="00223DB6">
        <w:rPr>
          <w:rFonts w:ascii="Times New Roman" w:hAnsi="Times New Roman" w:cs="Times New Roman"/>
          <w:sz w:val="28"/>
          <w:szCs w:val="28"/>
        </w:rPr>
        <w:t>ГКУ</w:t>
      </w:r>
      <w:proofErr w:type="spellEnd"/>
      <w:r w:rsidRPr="00223DB6">
        <w:rPr>
          <w:rFonts w:ascii="Times New Roman" w:hAnsi="Times New Roman" w:cs="Times New Roman"/>
          <w:sz w:val="28"/>
          <w:szCs w:val="28"/>
        </w:rPr>
        <w:t xml:space="preserve"> РД «Республиканский центр социальной помощи семье и детям» за 2019 </w:t>
      </w:r>
      <w:r w:rsidR="008B4E6D" w:rsidRPr="00223DB6">
        <w:rPr>
          <w:rFonts w:ascii="Times New Roman" w:hAnsi="Times New Roman" w:cs="Times New Roman"/>
          <w:sz w:val="28"/>
          <w:szCs w:val="28"/>
        </w:rPr>
        <w:t>год, нами</w:t>
      </w:r>
      <w:r w:rsidRPr="00223DB6">
        <w:rPr>
          <w:rFonts w:ascii="Times New Roman" w:hAnsi="Times New Roman" w:cs="Times New Roman"/>
          <w:sz w:val="28"/>
          <w:szCs w:val="28"/>
        </w:rPr>
        <w:t xml:space="preserve"> было выявлено и отмечено что:</w:t>
      </w:r>
    </w:p>
    <w:p w14:paraId="195608A0" w14:textId="77777777" w:rsidR="002B21BA" w:rsidRPr="00223DB6" w:rsidRDefault="002B21BA"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sz w:val="28"/>
          <w:szCs w:val="28"/>
        </w:rPr>
        <w:t>-</w:t>
      </w:r>
      <w:r w:rsidRPr="00223DB6">
        <w:rPr>
          <w:rFonts w:ascii="Times New Roman" w:hAnsi="Times New Roman" w:cs="Times New Roman"/>
          <w:bCs/>
          <w:sz w:val="28"/>
          <w:szCs w:val="28"/>
        </w:rPr>
        <w:t xml:space="preserve">предоставлено – 15526 государственных социальных услуг, из них: социально-педагогических –  5287, коммуникативных – 2193, социально-психологических – </w:t>
      </w:r>
      <w:r w:rsidR="008B4E6D" w:rsidRPr="00223DB6">
        <w:rPr>
          <w:rFonts w:ascii="Times New Roman" w:hAnsi="Times New Roman" w:cs="Times New Roman"/>
          <w:bCs/>
          <w:sz w:val="28"/>
          <w:szCs w:val="28"/>
        </w:rPr>
        <w:t>5287 социально</w:t>
      </w:r>
      <w:r w:rsidRPr="00223DB6">
        <w:rPr>
          <w:rFonts w:ascii="Times New Roman" w:hAnsi="Times New Roman" w:cs="Times New Roman"/>
          <w:bCs/>
          <w:sz w:val="28"/>
          <w:szCs w:val="28"/>
        </w:rPr>
        <w:t>-медицинских – 6416, социально-бытовых –  5076, социально-правовых – 2762, срочных – 6625;</w:t>
      </w:r>
    </w:p>
    <w:p w14:paraId="1495954E" w14:textId="77777777" w:rsidR="002B21BA" w:rsidRPr="00223DB6" w:rsidRDefault="002B21BA"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 индивидуальные программы заведены на </w:t>
      </w:r>
      <w:r w:rsidR="008B4E6D" w:rsidRPr="00223DB6">
        <w:rPr>
          <w:rFonts w:ascii="Times New Roman" w:hAnsi="Times New Roman" w:cs="Times New Roman"/>
          <w:bCs/>
          <w:sz w:val="28"/>
          <w:szCs w:val="28"/>
        </w:rPr>
        <w:t>270 человек</w:t>
      </w:r>
      <w:r w:rsidRPr="00223DB6">
        <w:rPr>
          <w:rFonts w:ascii="Times New Roman" w:hAnsi="Times New Roman" w:cs="Times New Roman"/>
          <w:bCs/>
          <w:sz w:val="28"/>
          <w:szCs w:val="28"/>
        </w:rPr>
        <w:t>, из них 92 индивидуальных программы – на вновь обратившихся в Центр;</w:t>
      </w:r>
    </w:p>
    <w:p w14:paraId="498D8722" w14:textId="77777777" w:rsidR="002B21BA" w:rsidRPr="00223DB6" w:rsidRDefault="002B21BA"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lastRenderedPageBreak/>
        <w:t xml:space="preserve">-  на телефон доверия обратилось </w:t>
      </w:r>
      <w:r w:rsidRPr="00223DB6">
        <w:rPr>
          <w:rFonts w:ascii="Times New Roman" w:hAnsi="Times New Roman" w:cs="Times New Roman"/>
          <w:sz w:val="28"/>
          <w:szCs w:val="28"/>
        </w:rPr>
        <w:t>8177</w:t>
      </w:r>
      <w:r w:rsidRPr="00223DB6">
        <w:rPr>
          <w:rFonts w:ascii="Times New Roman" w:hAnsi="Times New Roman" w:cs="Times New Roman"/>
          <w:bCs/>
          <w:sz w:val="28"/>
          <w:szCs w:val="28"/>
        </w:rPr>
        <w:t xml:space="preserve"> абонента;</w:t>
      </w:r>
    </w:p>
    <w:p w14:paraId="55860D39" w14:textId="77777777"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Cs/>
          <w:sz w:val="28"/>
          <w:szCs w:val="28"/>
        </w:rPr>
        <w:t xml:space="preserve">-  оказана материальная помощь на сумму </w:t>
      </w:r>
      <w:r w:rsidR="008B4E6D" w:rsidRPr="00223DB6">
        <w:rPr>
          <w:rFonts w:ascii="Times New Roman" w:hAnsi="Times New Roman" w:cs="Times New Roman"/>
          <w:bCs/>
          <w:sz w:val="28"/>
          <w:szCs w:val="28"/>
        </w:rPr>
        <w:t xml:space="preserve">около </w:t>
      </w:r>
      <w:r w:rsidR="008B4E6D" w:rsidRPr="00223DB6">
        <w:rPr>
          <w:rFonts w:ascii="Times New Roman" w:hAnsi="Times New Roman" w:cs="Times New Roman"/>
          <w:sz w:val="28"/>
          <w:szCs w:val="28"/>
        </w:rPr>
        <w:t>328</w:t>
      </w:r>
      <w:r w:rsidRPr="00223DB6">
        <w:rPr>
          <w:rFonts w:ascii="Times New Roman" w:hAnsi="Times New Roman" w:cs="Times New Roman"/>
          <w:sz w:val="28"/>
          <w:szCs w:val="28"/>
        </w:rPr>
        <w:t> 000 рублей;</w:t>
      </w:r>
    </w:p>
    <w:p w14:paraId="12B636CD" w14:textId="48334E20" w:rsidR="002B21BA" w:rsidRPr="00223DB6" w:rsidRDefault="002B21B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за отчётный период Центром было обслужено 1547 человек.</w:t>
      </w:r>
    </w:p>
    <w:p w14:paraId="7348FA56" w14:textId="77777777" w:rsidR="00A02FA1" w:rsidRPr="00223DB6" w:rsidRDefault="00A02FA1" w:rsidP="00487599">
      <w:pPr>
        <w:spacing w:after="0" w:line="240" w:lineRule="auto"/>
        <w:ind w:firstLine="567"/>
        <w:jc w:val="both"/>
        <w:rPr>
          <w:rFonts w:ascii="Times New Roman" w:hAnsi="Times New Roman" w:cs="Times New Roman"/>
          <w:sz w:val="28"/>
          <w:szCs w:val="28"/>
        </w:rPr>
      </w:pPr>
    </w:p>
    <w:p w14:paraId="13892CD6" w14:textId="1F49C29B" w:rsidR="00A02FA1" w:rsidRPr="00223DB6" w:rsidRDefault="00A02FA1"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noProof/>
          <w:sz w:val="28"/>
          <w:szCs w:val="28"/>
          <w:lang w:eastAsia="ru-RU"/>
        </w:rPr>
        <w:drawing>
          <wp:inline distT="0" distB="0" distL="0" distR="0" wp14:anchorId="6BBB7651" wp14:editId="1E5339A0">
            <wp:extent cx="5553075" cy="1763270"/>
            <wp:effectExtent l="0" t="0" r="0" b="8890"/>
            <wp:docPr id="16"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AAC3D1" w14:textId="2566CD39" w:rsidR="002B21BA" w:rsidRPr="00223DB6" w:rsidRDefault="002B21BA"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color w:val="000000" w:themeColor="text1"/>
          <w:sz w:val="28"/>
          <w:szCs w:val="28"/>
        </w:rPr>
        <w:t xml:space="preserve">Рисунок </w:t>
      </w:r>
      <w:r w:rsidRPr="00223DB6">
        <w:rPr>
          <w:rFonts w:ascii="Times New Roman" w:hAnsi="Times New Roman" w:cs="Times New Roman"/>
          <w:b/>
          <w:color w:val="000000" w:themeColor="text1"/>
          <w:sz w:val="28"/>
          <w:szCs w:val="28"/>
        </w:rPr>
        <w:fldChar w:fldCharType="begin"/>
      </w:r>
      <w:r w:rsidRPr="00223DB6">
        <w:rPr>
          <w:rFonts w:ascii="Times New Roman" w:hAnsi="Times New Roman" w:cs="Times New Roman"/>
          <w:b/>
          <w:color w:val="000000" w:themeColor="text1"/>
          <w:sz w:val="28"/>
          <w:szCs w:val="28"/>
        </w:rPr>
        <w:instrText xml:space="preserve"> SEQ Рисунок \* ARABIC </w:instrText>
      </w:r>
      <w:r w:rsidRPr="00223DB6">
        <w:rPr>
          <w:rFonts w:ascii="Times New Roman" w:hAnsi="Times New Roman" w:cs="Times New Roman"/>
          <w:b/>
          <w:color w:val="000000" w:themeColor="text1"/>
          <w:sz w:val="28"/>
          <w:szCs w:val="28"/>
        </w:rPr>
        <w:fldChar w:fldCharType="separate"/>
      </w:r>
      <w:r w:rsidR="00AC577A">
        <w:rPr>
          <w:rFonts w:ascii="Times New Roman" w:hAnsi="Times New Roman" w:cs="Times New Roman"/>
          <w:b/>
          <w:noProof/>
          <w:color w:val="000000" w:themeColor="text1"/>
          <w:sz w:val="28"/>
          <w:szCs w:val="28"/>
        </w:rPr>
        <w:t>2</w:t>
      </w:r>
      <w:r w:rsidRPr="00223DB6">
        <w:rPr>
          <w:rFonts w:ascii="Times New Roman" w:hAnsi="Times New Roman" w:cs="Times New Roman"/>
          <w:b/>
          <w:color w:val="000000" w:themeColor="text1"/>
          <w:sz w:val="28"/>
          <w:szCs w:val="28"/>
        </w:rPr>
        <w:fldChar w:fldCharType="end"/>
      </w:r>
      <w:r w:rsidRPr="00223DB6">
        <w:rPr>
          <w:rFonts w:ascii="Times New Roman" w:hAnsi="Times New Roman" w:cs="Times New Roman"/>
          <w:b/>
          <w:color w:val="000000" w:themeColor="text1"/>
          <w:sz w:val="28"/>
          <w:szCs w:val="28"/>
        </w:rPr>
        <w:t>. Виды и количество услуг, предоставленных Центром за 2019г.</w:t>
      </w:r>
    </w:p>
    <w:p w14:paraId="445F9BFD" w14:textId="77777777" w:rsidR="00432AEF" w:rsidRDefault="00432AEF" w:rsidP="00487599">
      <w:pPr>
        <w:spacing w:after="0" w:line="240" w:lineRule="auto"/>
        <w:ind w:firstLine="567"/>
        <w:jc w:val="both"/>
        <w:rPr>
          <w:rFonts w:ascii="Times New Roman" w:hAnsi="Times New Roman" w:cs="Times New Roman"/>
          <w:sz w:val="28"/>
          <w:szCs w:val="28"/>
        </w:rPr>
      </w:pPr>
    </w:p>
    <w:p w14:paraId="7E270529" w14:textId="5165AB0B" w:rsidR="002B21BA" w:rsidRPr="00223DB6" w:rsidRDefault="002B21BA"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Рассмотревопыт</w:t>
      </w:r>
      <w:proofErr w:type="spellEnd"/>
      <w:r w:rsidRPr="00223DB6">
        <w:rPr>
          <w:rFonts w:ascii="Times New Roman" w:hAnsi="Times New Roman" w:cs="Times New Roman"/>
          <w:sz w:val="28"/>
          <w:szCs w:val="28"/>
        </w:rPr>
        <w:t xml:space="preserve"> организации </w:t>
      </w:r>
      <w:proofErr w:type="spellStart"/>
      <w:r w:rsidRPr="00223DB6">
        <w:rPr>
          <w:rFonts w:ascii="Times New Roman" w:hAnsi="Times New Roman" w:cs="Times New Roman"/>
          <w:sz w:val="28"/>
          <w:szCs w:val="28"/>
        </w:rPr>
        <w:t>деятельностинепосредственно</w:t>
      </w:r>
      <w:proofErr w:type="spellEnd"/>
      <w:r w:rsidRPr="00223DB6">
        <w:rPr>
          <w:rFonts w:ascii="Times New Roman" w:hAnsi="Times New Roman" w:cs="Times New Roman"/>
          <w:sz w:val="28"/>
          <w:szCs w:val="28"/>
        </w:rPr>
        <w:t xml:space="preserve"> каждого отделения Центра, можно выделить следующие данные, представляющие интерес для нашего диссертационного исследования: </w:t>
      </w:r>
    </w:p>
    <w:p w14:paraId="39FDE6BD" w14:textId="77777777" w:rsidR="002B21BA" w:rsidRPr="00223DB6" w:rsidRDefault="002B21BA" w:rsidP="00487599">
      <w:pPr>
        <w:pStyle w:val="ab"/>
        <w:numPr>
          <w:ilvl w:val="0"/>
          <w:numId w:val="119"/>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i/>
          <w:sz w:val="28"/>
          <w:szCs w:val="28"/>
          <w:lang w:val="ru-RU"/>
        </w:rPr>
        <w:t>в отделение психолого-педагогической помощи</w:t>
      </w:r>
      <w:r w:rsidRPr="00223DB6">
        <w:rPr>
          <w:rFonts w:ascii="Times New Roman" w:hAnsi="Times New Roman" w:cs="Times New Roman"/>
          <w:sz w:val="28"/>
          <w:szCs w:val="28"/>
          <w:lang w:val="ru-RU"/>
        </w:rPr>
        <w:t xml:space="preserve">, с круглосуточным «телефоном доверия», за психолого-педагогической помощью обратилось 604 человек. За экстренной консультативной помощью по «телефону доверия» обратилось – 1523 </w:t>
      </w:r>
      <w:r w:rsidR="008B4E6D" w:rsidRPr="00223DB6">
        <w:rPr>
          <w:rFonts w:ascii="Times New Roman" w:hAnsi="Times New Roman" w:cs="Times New Roman"/>
          <w:sz w:val="28"/>
          <w:szCs w:val="28"/>
          <w:lang w:val="ru-RU"/>
        </w:rPr>
        <w:t>абонента. Психологом</w:t>
      </w:r>
      <w:r w:rsidRPr="00223DB6">
        <w:rPr>
          <w:rFonts w:ascii="Times New Roman" w:hAnsi="Times New Roman" w:cs="Times New Roman"/>
          <w:sz w:val="28"/>
          <w:szCs w:val="28"/>
          <w:lang w:val="ru-RU"/>
        </w:rPr>
        <w:t xml:space="preserve"> и социальным педагогом было принято участие в работе клуба «Притяжение», который посетили 46 несовершеннолетних. С несовершеннолетними проводилась диагностика эмоциональной и личностной сферы, давались индивидуальные консультации. С целью обучения их способам преодоления стресса и негативных переживаний, проводились сеансы релаксации в комнате психологической разгрузки, регулярно проводились тренинги в виде ролевых игр и дискуссий, где обсуждались мотивы употребления наркотиков и алкоголя, прорабатывались возможные способы отказа от навязчивых предложений, как со стороны взрослых, так и со стороны сверстников. Для повышения и укрепления позитивной самооценки с несовершеннолетними проводились упражнения «надписи на стене», «ледокол», «комплимент», «зеркало», «оратор» и т.д. Также совместно с социальным педагогом и психологом работали и студенты, принимая участие в работе клуба «Психея». Участники клуба обучались толерантности и работали над повышением своего личностного роста. В течение всего этого времени, социальный педагог вёл работу во всех возрастных группах, с детьми, посещающими стационарное и реабилитационное отделения Центра, с использованием таких методик как арт-терапия, лепка, кукольная терапия, сказка-терапия и т.д.</w:t>
      </w:r>
    </w:p>
    <w:p w14:paraId="5C89A96A" w14:textId="77777777" w:rsidR="008B4E6D" w:rsidRPr="00223DB6" w:rsidRDefault="008B4E6D" w:rsidP="00487599">
      <w:pPr>
        <w:pStyle w:val="ab"/>
        <w:spacing w:after="0" w:line="240" w:lineRule="auto"/>
        <w:ind w:left="0" w:firstLine="567"/>
        <w:jc w:val="center"/>
        <w:rPr>
          <w:rFonts w:ascii="Times New Roman" w:hAnsi="Times New Roman" w:cs="Times New Roman"/>
          <w:b/>
          <w:sz w:val="28"/>
          <w:szCs w:val="28"/>
          <w:lang w:val="ru-RU"/>
        </w:rPr>
      </w:pPr>
    </w:p>
    <w:p w14:paraId="6E62890D" w14:textId="77777777" w:rsidR="00432AEF" w:rsidRDefault="00432AE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1B722C4E" w14:textId="22F00E55" w:rsidR="008B4E6D"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Список литературы:</w:t>
      </w:r>
    </w:p>
    <w:p w14:paraId="061A71E0" w14:textId="77777777" w:rsidR="002B21BA" w:rsidRPr="00223DB6" w:rsidRDefault="002B21BA" w:rsidP="00487599">
      <w:pPr>
        <w:pStyle w:val="ab"/>
        <w:numPr>
          <w:ilvl w:val="0"/>
          <w:numId w:val="120"/>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Абашидзе </w:t>
      </w:r>
      <w:proofErr w:type="spellStart"/>
      <w:r w:rsidRPr="00223DB6">
        <w:rPr>
          <w:rFonts w:ascii="Times New Roman" w:hAnsi="Times New Roman" w:cs="Times New Roman"/>
          <w:sz w:val="28"/>
          <w:szCs w:val="28"/>
          <w:lang w:val="ru-RU"/>
        </w:rPr>
        <w:t>Л.Н</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Дедовец</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Г.М</w:t>
      </w:r>
      <w:proofErr w:type="spellEnd"/>
      <w:r w:rsidRPr="00223DB6">
        <w:rPr>
          <w:rFonts w:ascii="Times New Roman" w:hAnsi="Times New Roman" w:cs="Times New Roman"/>
          <w:sz w:val="28"/>
          <w:szCs w:val="28"/>
          <w:lang w:val="ru-RU"/>
        </w:rPr>
        <w:t>. Использование технологии «сеть социальных контактов» в работе с семьями, находящимися в трудной жизненной ситуации. [Текст] /</w:t>
      </w:r>
      <w:proofErr w:type="spellStart"/>
      <w:r w:rsidRPr="00223DB6">
        <w:rPr>
          <w:rFonts w:ascii="Times New Roman" w:hAnsi="Times New Roman" w:cs="Times New Roman"/>
          <w:sz w:val="28"/>
          <w:szCs w:val="28"/>
          <w:lang w:val="ru-RU"/>
        </w:rPr>
        <w:t>Л.Н</w:t>
      </w:r>
      <w:proofErr w:type="spellEnd"/>
      <w:r w:rsidRPr="00223DB6">
        <w:rPr>
          <w:rFonts w:ascii="Times New Roman" w:hAnsi="Times New Roman" w:cs="Times New Roman"/>
          <w:sz w:val="28"/>
          <w:szCs w:val="28"/>
          <w:lang w:val="ru-RU"/>
        </w:rPr>
        <w:t xml:space="preserve">. Абашидзе, </w:t>
      </w:r>
      <w:proofErr w:type="spellStart"/>
      <w:r w:rsidRPr="00223DB6">
        <w:rPr>
          <w:rFonts w:ascii="Times New Roman" w:hAnsi="Times New Roman" w:cs="Times New Roman"/>
          <w:sz w:val="28"/>
          <w:szCs w:val="28"/>
          <w:lang w:val="ru-RU"/>
        </w:rPr>
        <w:t>Г.М</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Дедовец</w:t>
      </w:r>
      <w:proofErr w:type="spellEnd"/>
      <w:r w:rsidRPr="00223DB6">
        <w:rPr>
          <w:rFonts w:ascii="Times New Roman" w:hAnsi="Times New Roman" w:cs="Times New Roman"/>
          <w:sz w:val="28"/>
          <w:szCs w:val="28"/>
          <w:lang w:val="ru-RU"/>
        </w:rPr>
        <w:t xml:space="preserve"> // Стратегии развития современной науки. </w:t>
      </w:r>
      <w:proofErr w:type="spellStart"/>
      <w:r w:rsidRPr="00223DB6">
        <w:rPr>
          <w:rFonts w:ascii="Times New Roman" w:hAnsi="Times New Roman" w:cs="Times New Roman"/>
          <w:sz w:val="28"/>
          <w:szCs w:val="28"/>
        </w:rPr>
        <w:t>Сборник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научных</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статей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Издательство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Издательство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Перо</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Москва</w:t>
      </w:r>
      <w:proofErr w:type="spellEnd"/>
      <w:r w:rsidRPr="00223DB6">
        <w:rPr>
          <w:rFonts w:ascii="Times New Roman" w:hAnsi="Times New Roman" w:cs="Times New Roman"/>
          <w:sz w:val="28"/>
          <w:szCs w:val="28"/>
        </w:rPr>
        <w:t>). – 2019. – С. 149-152.</w:t>
      </w:r>
    </w:p>
    <w:p w14:paraId="3F8F4111" w14:textId="77777777" w:rsidR="002B21BA" w:rsidRPr="00223DB6" w:rsidRDefault="002B21BA" w:rsidP="00487599">
      <w:pPr>
        <w:pStyle w:val="ab"/>
        <w:numPr>
          <w:ilvl w:val="0"/>
          <w:numId w:val="120"/>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Карабанова </w:t>
      </w:r>
      <w:proofErr w:type="spellStart"/>
      <w:r w:rsidRPr="00223DB6">
        <w:rPr>
          <w:rFonts w:ascii="Times New Roman" w:hAnsi="Times New Roman" w:cs="Times New Roman"/>
          <w:sz w:val="28"/>
          <w:szCs w:val="28"/>
          <w:lang w:val="ru-RU"/>
        </w:rPr>
        <w:t>О.А</w:t>
      </w:r>
      <w:proofErr w:type="spellEnd"/>
      <w:r w:rsidRPr="00223DB6">
        <w:rPr>
          <w:rFonts w:ascii="Times New Roman" w:hAnsi="Times New Roman" w:cs="Times New Roman"/>
          <w:sz w:val="28"/>
          <w:szCs w:val="28"/>
          <w:lang w:val="ru-RU"/>
        </w:rPr>
        <w:t xml:space="preserve">. Психология семейных отношений и основы семейного консультирования. </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rPr>
        <w:t>Текст</w:t>
      </w:r>
      <w:proofErr w:type="spellEnd"/>
      <w:r w:rsidRPr="00223DB6">
        <w:rPr>
          <w:rFonts w:ascii="Times New Roman" w:hAnsi="Times New Roman" w:cs="Times New Roman"/>
          <w:sz w:val="28"/>
          <w:szCs w:val="28"/>
        </w:rPr>
        <w:t xml:space="preserve">] / О. А. </w:t>
      </w:r>
      <w:proofErr w:type="spellStart"/>
      <w:r w:rsidRPr="00223DB6">
        <w:rPr>
          <w:rFonts w:ascii="Times New Roman" w:hAnsi="Times New Roman" w:cs="Times New Roman"/>
          <w:sz w:val="28"/>
          <w:szCs w:val="28"/>
        </w:rPr>
        <w:t>Карабанова</w:t>
      </w:r>
      <w:proofErr w:type="spellEnd"/>
      <w:r w:rsidRPr="00223DB6">
        <w:rPr>
          <w:rFonts w:ascii="Times New Roman" w:hAnsi="Times New Roman" w:cs="Times New Roman"/>
          <w:sz w:val="28"/>
          <w:szCs w:val="28"/>
        </w:rPr>
        <w:t xml:space="preserve">. – М.: </w:t>
      </w:r>
      <w:proofErr w:type="spellStart"/>
      <w:r w:rsidRPr="00223DB6">
        <w:rPr>
          <w:rFonts w:ascii="Times New Roman" w:hAnsi="Times New Roman" w:cs="Times New Roman"/>
          <w:sz w:val="28"/>
          <w:szCs w:val="28"/>
        </w:rPr>
        <w:t>Издательство</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Гардарики</w:t>
      </w:r>
      <w:proofErr w:type="spellEnd"/>
      <w:r w:rsidRPr="00223DB6">
        <w:rPr>
          <w:rFonts w:ascii="Times New Roman" w:hAnsi="Times New Roman" w:cs="Times New Roman"/>
          <w:sz w:val="28"/>
          <w:szCs w:val="28"/>
        </w:rPr>
        <w:t>», 2010. – 657 с.</w:t>
      </w:r>
    </w:p>
    <w:p w14:paraId="75C006D5" w14:textId="77777777" w:rsidR="002B21BA" w:rsidRPr="00223DB6" w:rsidRDefault="002B21BA" w:rsidP="00487599">
      <w:pPr>
        <w:pStyle w:val="ab"/>
        <w:numPr>
          <w:ilvl w:val="0"/>
          <w:numId w:val="120"/>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Пигарева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Ю.В</w:t>
      </w:r>
      <w:proofErr w:type="spellEnd"/>
      <w:r w:rsidRPr="00223DB6">
        <w:rPr>
          <w:rFonts w:ascii="Times New Roman" w:hAnsi="Times New Roman" w:cs="Times New Roman"/>
          <w:sz w:val="28"/>
          <w:szCs w:val="28"/>
          <w:lang w:val="ru-RU"/>
        </w:rPr>
        <w:t xml:space="preserve">. Социальное сопровождение семей, находящихся в трудной жизненной ситуации. [Текст] / </w:t>
      </w:r>
      <w:proofErr w:type="spellStart"/>
      <w:r w:rsidRPr="00223DB6">
        <w:rPr>
          <w:rFonts w:ascii="Times New Roman" w:hAnsi="Times New Roman" w:cs="Times New Roman"/>
          <w:sz w:val="28"/>
          <w:szCs w:val="28"/>
          <w:lang w:val="ru-RU"/>
        </w:rPr>
        <w:t>Ю.В</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Пигарева</w:t>
      </w:r>
      <w:proofErr w:type="spellEnd"/>
      <w:r w:rsidRPr="00223DB6">
        <w:rPr>
          <w:rFonts w:ascii="Times New Roman" w:hAnsi="Times New Roman" w:cs="Times New Roman"/>
          <w:sz w:val="28"/>
          <w:szCs w:val="28"/>
          <w:lang w:val="ru-RU"/>
        </w:rPr>
        <w:t>// Социальное обслуживание семей и детей: научно-методический сборник. Издательство: Санкт-Петербургское государственное бюджетное учреждение «Городской информационно-методический центр «Семья» (Санкт-Петербург). – №2. – 2014. – С. 163-178.</w:t>
      </w:r>
    </w:p>
    <w:p w14:paraId="452D1D89" w14:textId="77777777" w:rsidR="00432AEF" w:rsidRDefault="00432AEF" w:rsidP="00487599">
      <w:pPr>
        <w:spacing w:after="0" w:line="240" w:lineRule="auto"/>
        <w:jc w:val="both"/>
        <w:rPr>
          <w:rFonts w:ascii="Times New Roman" w:hAnsi="Times New Roman" w:cs="Times New Roman"/>
          <w:b/>
          <w:sz w:val="28"/>
          <w:szCs w:val="28"/>
        </w:rPr>
      </w:pPr>
    </w:p>
    <w:p w14:paraId="2EDDB90F" w14:textId="77777777" w:rsidR="00432AEF" w:rsidRDefault="00432AEF" w:rsidP="00487599">
      <w:pPr>
        <w:spacing w:after="0" w:line="240" w:lineRule="auto"/>
        <w:jc w:val="both"/>
        <w:rPr>
          <w:rFonts w:ascii="Times New Roman" w:hAnsi="Times New Roman" w:cs="Times New Roman"/>
          <w:b/>
          <w:sz w:val="28"/>
          <w:szCs w:val="28"/>
        </w:rPr>
      </w:pPr>
    </w:p>
    <w:p w14:paraId="62D31B87" w14:textId="6ED2FA6A" w:rsidR="008D2B1B" w:rsidRPr="00223DB6" w:rsidRDefault="008D2B1B"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37.017.92</w:t>
      </w:r>
    </w:p>
    <w:p w14:paraId="558AECA7" w14:textId="77777777" w:rsidR="00461BAF" w:rsidRDefault="00461BAF" w:rsidP="00487599">
      <w:pPr>
        <w:spacing w:after="0" w:line="240" w:lineRule="auto"/>
        <w:jc w:val="center"/>
        <w:rPr>
          <w:rFonts w:ascii="Times New Roman" w:hAnsi="Times New Roman" w:cs="Times New Roman"/>
          <w:b/>
          <w:sz w:val="28"/>
          <w:szCs w:val="28"/>
        </w:rPr>
      </w:pPr>
    </w:p>
    <w:p w14:paraId="35450EDE" w14:textId="613551AB" w:rsidR="00B975BD" w:rsidRDefault="008D2B1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СЕМЬЯ КАК ФАКТОР </w:t>
      </w:r>
    </w:p>
    <w:p w14:paraId="57D3F783" w14:textId="3558371C" w:rsidR="008D2B1B" w:rsidRPr="00223DB6" w:rsidRDefault="008D2B1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ПСИХОЛОГИЧЕСКОГО </w:t>
      </w:r>
      <w:r w:rsidR="006E42A8">
        <w:rPr>
          <w:rFonts w:ascii="Times New Roman" w:hAnsi="Times New Roman" w:cs="Times New Roman"/>
          <w:b/>
          <w:sz w:val="28"/>
          <w:szCs w:val="28"/>
        </w:rPr>
        <w:t>ЗДОРОВЬЯ ДЕТЕЙ</w:t>
      </w:r>
    </w:p>
    <w:p w14:paraId="79CB44E3" w14:textId="77777777" w:rsidR="008D2B1B" w:rsidRPr="00223DB6" w:rsidRDefault="008D2B1B" w:rsidP="00487599">
      <w:pPr>
        <w:spacing w:after="0" w:line="240" w:lineRule="auto"/>
        <w:ind w:firstLine="567"/>
        <w:jc w:val="both"/>
        <w:rPr>
          <w:rFonts w:ascii="Times New Roman" w:hAnsi="Times New Roman" w:cs="Times New Roman"/>
          <w:sz w:val="28"/>
          <w:szCs w:val="28"/>
        </w:rPr>
      </w:pPr>
    </w:p>
    <w:p w14:paraId="061EB2AD" w14:textId="77777777" w:rsidR="008D2B1B" w:rsidRPr="00223DB6" w:rsidRDefault="008D2B1B"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Алисова </w:t>
      </w:r>
      <w:proofErr w:type="spellStart"/>
      <w:r w:rsidRPr="00223DB6">
        <w:rPr>
          <w:rFonts w:ascii="Times New Roman" w:hAnsi="Times New Roman" w:cs="Times New Roman"/>
          <w:b/>
          <w:i/>
          <w:sz w:val="28"/>
          <w:szCs w:val="28"/>
        </w:rPr>
        <w:t>Х.Х</w:t>
      </w:r>
      <w:proofErr w:type="spellEnd"/>
      <w:r w:rsidRPr="00223DB6">
        <w:rPr>
          <w:rFonts w:ascii="Times New Roman" w:hAnsi="Times New Roman" w:cs="Times New Roman"/>
          <w:b/>
          <w:i/>
          <w:sz w:val="28"/>
          <w:szCs w:val="28"/>
        </w:rPr>
        <w:t>.</w:t>
      </w:r>
      <w:r w:rsidR="00D33BE9" w:rsidRPr="00223DB6">
        <w:rPr>
          <w:rFonts w:ascii="Times New Roman" w:hAnsi="Times New Roman" w:cs="Times New Roman"/>
          <w:b/>
          <w:i/>
          <w:sz w:val="28"/>
          <w:szCs w:val="28"/>
        </w:rPr>
        <w:t>,</w:t>
      </w:r>
    </w:p>
    <w:p w14:paraId="62B95436"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ассистент кафедры специальной психологии и</w:t>
      </w:r>
    </w:p>
    <w:p w14:paraId="7AE092C0"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дошкольной дефектологии </w:t>
      </w:r>
    </w:p>
    <w:p w14:paraId="146AC89D"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5F9EE20F"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2FE5A163" w14:textId="6E249150"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A02FA1" w:rsidRPr="00223DB6">
        <w:rPr>
          <w:rFonts w:ascii="Times New Roman" w:hAnsi="Times New Roman" w:cs="Times New Roman"/>
          <w:i/>
          <w:sz w:val="28"/>
          <w:szCs w:val="28"/>
        </w:rPr>
        <w:t xml:space="preserve">, </w:t>
      </w:r>
      <w:r w:rsidRPr="00223DB6">
        <w:rPr>
          <w:rFonts w:ascii="Times New Roman" w:hAnsi="Times New Roman" w:cs="Times New Roman"/>
          <w:i/>
          <w:sz w:val="28"/>
          <w:szCs w:val="28"/>
        </w:rPr>
        <w:t>E-mail.alisova.h@mail.ru</w:t>
      </w:r>
    </w:p>
    <w:p w14:paraId="176D1F05" w14:textId="77777777" w:rsidR="008D2B1B" w:rsidRPr="00223DB6" w:rsidRDefault="008D2B1B"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Дидиева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А.Р</w:t>
      </w:r>
      <w:proofErr w:type="spellEnd"/>
      <w:r w:rsidRPr="00223DB6">
        <w:rPr>
          <w:rFonts w:ascii="Times New Roman" w:hAnsi="Times New Roman" w:cs="Times New Roman"/>
          <w:b/>
          <w:i/>
          <w:sz w:val="28"/>
          <w:szCs w:val="28"/>
        </w:rPr>
        <w:t>.</w:t>
      </w:r>
      <w:r w:rsidR="00D33BE9" w:rsidRPr="00223DB6">
        <w:rPr>
          <w:rFonts w:ascii="Times New Roman" w:hAnsi="Times New Roman" w:cs="Times New Roman"/>
          <w:b/>
          <w:i/>
          <w:sz w:val="28"/>
          <w:szCs w:val="28"/>
        </w:rPr>
        <w:t>,</w:t>
      </w:r>
    </w:p>
    <w:p w14:paraId="4E4E48F9" w14:textId="77777777" w:rsidR="00A02FA1" w:rsidRPr="00223DB6" w:rsidRDefault="00D33BE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8D2B1B" w:rsidRPr="00223DB6">
        <w:rPr>
          <w:rFonts w:ascii="Times New Roman" w:hAnsi="Times New Roman" w:cs="Times New Roman"/>
          <w:i/>
          <w:sz w:val="28"/>
          <w:szCs w:val="28"/>
        </w:rPr>
        <w:t xml:space="preserve">тудентка 2 курса института педагогики, </w:t>
      </w:r>
    </w:p>
    <w:p w14:paraId="504BC44E" w14:textId="0BE79510"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психологии и дефектологии</w:t>
      </w:r>
    </w:p>
    <w:p w14:paraId="05B6B4BD"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4D406650"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3AA1F8FC"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p>
    <w:p w14:paraId="6F68058B" w14:textId="77777777" w:rsidR="00A02FA1" w:rsidRPr="00223DB6" w:rsidRDefault="00A02FA1" w:rsidP="00487599">
      <w:pPr>
        <w:spacing w:after="0" w:line="240" w:lineRule="auto"/>
        <w:ind w:firstLine="567"/>
        <w:jc w:val="both"/>
        <w:rPr>
          <w:rFonts w:ascii="Times New Roman" w:hAnsi="Times New Roman" w:cs="Times New Roman"/>
          <w:b/>
          <w:i/>
          <w:sz w:val="28"/>
          <w:szCs w:val="28"/>
        </w:rPr>
      </w:pPr>
    </w:p>
    <w:p w14:paraId="72D9A0ED" w14:textId="2C526135" w:rsidR="008D2B1B" w:rsidRPr="00223DB6" w:rsidRDefault="008D2B1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данной статье рассмотрена роль семьи в наше время. Проанализированы мнения разных специалистов о функционирование психического здоровья. Кроме того, мы рассмотрели влияние семьи на психическое здоровье ребёнка.                                                                                 </w:t>
      </w:r>
    </w:p>
    <w:p w14:paraId="21FFABF2" w14:textId="77777777" w:rsidR="008D2B1B" w:rsidRPr="00223DB6" w:rsidRDefault="008D2B1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психологическое здоровье, ребёнок, личность.</w:t>
      </w:r>
    </w:p>
    <w:p w14:paraId="68742287" w14:textId="77777777" w:rsidR="008D2B1B" w:rsidRPr="00223DB6" w:rsidRDefault="008D2B1B" w:rsidP="00487599">
      <w:pPr>
        <w:spacing w:after="0" w:line="240" w:lineRule="auto"/>
        <w:ind w:firstLine="567"/>
        <w:jc w:val="both"/>
        <w:rPr>
          <w:rFonts w:ascii="Times New Roman" w:hAnsi="Times New Roman" w:cs="Times New Roman"/>
          <w:i/>
          <w:sz w:val="28"/>
          <w:szCs w:val="28"/>
        </w:rPr>
      </w:pPr>
    </w:p>
    <w:p w14:paraId="12CD3AC4" w14:textId="77777777" w:rsidR="00A02FA1" w:rsidRPr="00223DB6" w:rsidRDefault="008D2B1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FAMILY AS A FACTOR OF PSYCHOLOGICAL </w:t>
      </w:r>
    </w:p>
    <w:p w14:paraId="4A5D770D" w14:textId="61D5345C" w:rsidR="008D2B1B" w:rsidRPr="00223DB6" w:rsidRDefault="006E42A8" w:rsidP="0048759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HEALTH OF CHILDREN</w:t>
      </w:r>
    </w:p>
    <w:p w14:paraId="4626CC57" w14:textId="77777777" w:rsidR="00A02FA1" w:rsidRPr="00223DB6" w:rsidRDefault="00A02FA1" w:rsidP="00487599">
      <w:pPr>
        <w:spacing w:after="0" w:line="240" w:lineRule="auto"/>
        <w:ind w:firstLine="567"/>
        <w:jc w:val="right"/>
        <w:rPr>
          <w:rFonts w:ascii="Times New Roman" w:hAnsi="Times New Roman" w:cs="Times New Roman"/>
          <w:b/>
          <w:i/>
          <w:sz w:val="28"/>
          <w:szCs w:val="28"/>
          <w:lang w:val="en-US"/>
        </w:rPr>
      </w:pPr>
    </w:p>
    <w:p w14:paraId="7EACF7AC" w14:textId="66542BF2" w:rsidR="008D2B1B" w:rsidRPr="00223DB6" w:rsidRDefault="008D2B1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Alisova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Kh</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Kh</w:t>
      </w:r>
      <w:proofErr w:type="spellEnd"/>
      <w:r w:rsidRPr="00223DB6">
        <w:rPr>
          <w:rFonts w:ascii="Times New Roman" w:hAnsi="Times New Roman" w:cs="Times New Roman"/>
          <w:b/>
          <w:i/>
          <w:sz w:val="28"/>
          <w:szCs w:val="28"/>
          <w:lang w:val="en-US"/>
        </w:rPr>
        <w:t>.</w:t>
      </w:r>
    </w:p>
    <w:p w14:paraId="35CE46AB" w14:textId="77777777" w:rsidR="00A02FA1"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Assistant of the Department of Special Psychology </w:t>
      </w:r>
    </w:p>
    <w:p w14:paraId="2C651C44" w14:textId="5C19675E" w:rsidR="008D2B1B" w:rsidRPr="00223DB6" w:rsidRDefault="00A02FA1"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w:t>
      </w:r>
      <w:r w:rsidR="008D2B1B" w:rsidRPr="00223DB6">
        <w:rPr>
          <w:rFonts w:ascii="Times New Roman" w:hAnsi="Times New Roman" w:cs="Times New Roman"/>
          <w:i/>
          <w:sz w:val="28"/>
          <w:szCs w:val="28"/>
          <w:lang w:val="en-US"/>
        </w:rPr>
        <w:t>nd</w:t>
      </w:r>
      <w:r w:rsidRPr="00223DB6">
        <w:rPr>
          <w:rFonts w:ascii="Times New Roman" w:hAnsi="Times New Roman" w:cs="Times New Roman"/>
          <w:i/>
          <w:sz w:val="28"/>
          <w:szCs w:val="28"/>
          <w:lang w:val="en-US"/>
        </w:rPr>
        <w:t xml:space="preserve"> </w:t>
      </w:r>
      <w:r w:rsidR="008D2B1B" w:rsidRPr="00223DB6">
        <w:rPr>
          <w:rFonts w:ascii="Times New Roman" w:hAnsi="Times New Roman" w:cs="Times New Roman"/>
          <w:i/>
          <w:sz w:val="28"/>
          <w:szCs w:val="28"/>
          <w:lang w:val="en-US"/>
        </w:rPr>
        <w:t xml:space="preserve">Preschool </w:t>
      </w:r>
      <w:proofErr w:type="spellStart"/>
      <w:r w:rsidR="008D2B1B" w:rsidRPr="00223DB6">
        <w:rPr>
          <w:rFonts w:ascii="Times New Roman" w:hAnsi="Times New Roman" w:cs="Times New Roman"/>
          <w:i/>
          <w:sz w:val="28"/>
          <w:szCs w:val="28"/>
          <w:lang w:val="en-US"/>
        </w:rPr>
        <w:t>Defectology</w:t>
      </w:r>
      <w:proofErr w:type="spellEnd"/>
    </w:p>
    <w:p w14:paraId="42FCE4D1" w14:textId="61CADB88"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w:t>
      </w:r>
      <w:r w:rsidR="00A02FA1"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Pedagogical University,</w:t>
      </w:r>
    </w:p>
    <w:p w14:paraId="6EC0534C" w14:textId="30422205"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A02FA1"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E-mail.alisova.h@mail.ru</w:t>
      </w:r>
    </w:p>
    <w:p w14:paraId="63488E68" w14:textId="77777777" w:rsidR="008D2B1B" w:rsidRPr="00223DB6" w:rsidRDefault="008D2B1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Didieva</w:t>
      </w:r>
      <w:proofErr w:type="spellEnd"/>
      <w:r w:rsidRPr="00223DB6">
        <w:rPr>
          <w:rFonts w:ascii="Times New Roman" w:hAnsi="Times New Roman" w:cs="Times New Roman"/>
          <w:b/>
          <w:i/>
          <w:sz w:val="28"/>
          <w:szCs w:val="28"/>
          <w:lang w:val="en-US"/>
        </w:rPr>
        <w:t xml:space="preserve"> A. R.</w:t>
      </w:r>
    </w:p>
    <w:p w14:paraId="09492068" w14:textId="77777777" w:rsidR="00A02FA1"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2nd year student of the Institute of Pedagogy, </w:t>
      </w:r>
    </w:p>
    <w:p w14:paraId="718C1919" w14:textId="741FF6BA"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Psychology and </w:t>
      </w:r>
      <w:proofErr w:type="spellStart"/>
      <w:r w:rsidRPr="00223DB6">
        <w:rPr>
          <w:rFonts w:ascii="Times New Roman" w:hAnsi="Times New Roman" w:cs="Times New Roman"/>
          <w:i/>
          <w:sz w:val="28"/>
          <w:szCs w:val="28"/>
          <w:lang w:val="en-US"/>
        </w:rPr>
        <w:t>Defectology</w:t>
      </w:r>
      <w:proofErr w:type="spellEnd"/>
    </w:p>
    <w:p w14:paraId="290FE570" w14:textId="4BDBF611"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w:t>
      </w:r>
      <w:r w:rsidR="00A02FA1"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Pedagogical University,</w:t>
      </w:r>
    </w:p>
    <w:p w14:paraId="61E1C42A" w14:textId="77777777"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p>
    <w:p w14:paraId="35BCEEE7" w14:textId="77777777" w:rsidR="00A02FA1" w:rsidRPr="00223DB6" w:rsidRDefault="00A02FA1" w:rsidP="00487599">
      <w:pPr>
        <w:spacing w:after="0" w:line="240" w:lineRule="auto"/>
        <w:ind w:firstLine="567"/>
        <w:jc w:val="both"/>
        <w:rPr>
          <w:rFonts w:ascii="Times New Roman" w:hAnsi="Times New Roman" w:cs="Times New Roman"/>
          <w:b/>
          <w:i/>
          <w:sz w:val="28"/>
          <w:szCs w:val="28"/>
          <w:lang w:val="en-US"/>
        </w:rPr>
      </w:pPr>
    </w:p>
    <w:p w14:paraId="2D2F6E3A" w14:textId="507BBADF" w:rsidR="008D2B1B" w:rsidRPr="00223DB6" w:rsidRDefault="008D2B1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This article examines the role of the family in our time. The opinions of different specialists on the functioning of mental health are analyzed. In addition, we looked at the impact of family on a child's mental health.                                                    </w:t>
      </w:r>
    </w:p>
    <w:p w14:paraId="0FA4814A" w14:textId="2C25F15B" w:rsidR="008D2B1B" w:rsidRPr="00223DB6" w:rsidRDefault="008D2B1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psychological health, child, personality.</w:t>
      </w:r>
    </w:p>
    <w:p w14:paraId="01DF7A20" w14:textId="77777777" w:rsidR="00A02FA1" w:rsidRPr="00223DB6" w:rsidRDefault="00A02FA1" w:rsidP="00487599">
      <w:pPr>
        <w:spacing w:after="0" w:line="240" w:lineRule="auto"/>
        <w:ind w:firstLine="567"/>
        <w:jc w:val="both"/>
        <w:rPr>
          <w:rFonts w:ascii="Times New Roman" w:hAnsi="Times New Roman" w:cs="Times New Roman"/>
          <w:sz w:val="20"/>
          <w:szCs w:val="20"/>
          <w:lang w:val="en-US"/>
        </w:rPr>
      </w:pPr>
    </w:p>
    <w:p w14:paraId="35009BAC" w14:textId="5B164EF2"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каждым днём всё больше внимания уделяется роли семьи и влиянию родителей на ребёнка. Это взаимодействие между родителями и детьми является их первым жизненным опытом и, конечно же, должно поддерживаться благоприятным климатом в семье, чтобы обеспечить гармоничное психическое здоровье ребёнка.</w:t>
      </w:r>
    </w:p>
    <w:p w14:paraId="7360DA44" w14:textId="755CD9CA"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Детство - один из важнейших периодов в жизни человека. В детстве, примерно в 6-7 лет, закладываются основы личности, формируются первоначальная форма мировоззрения и внутренняя жизненная позиция. Зачатки мировоззрения проявляются в результате мировоззрения ребенка и его понимания мира и себя, своего места в социальных отношениях, его ролей и ожиданий от них со стороны значимых взрослых и сверстников.</w:t>
      </w:r>
    </w:p>
    <w:p w14:paraId="65A2592A" w14:textId="061C151F"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Известный российский психолог И. В. Дубровина вводит понятие «психическое здоровье». По их мнению, термин «психическое здоровье» относится к личности в целом с точки зрения полноты и богатства ее развития и близок к понятию «духовность». Опираясь на идеи основоположника гуманистической психологии А. Маслоу, И. В. Дубровина говорит о двух составляющих психического здоровья, таких как «желание человека полностью раскрыть свой потенциал через самореализацию и стремление к гуманистическим ценностям». [2, с 244]</w:t>
      </w:r>
    </w:p>
    <w:p w14:paraId="204380D8"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Большинство психологов считают, что психическое здоровье или нездоровье ребёнка неразрывно связаны с душевной атмосферой или климатом в семье и зависит от характера взаимоотношений в семье. И это действительно так. </w:t>
      </w:r>
    </w:p>
    <w:p w14:paraId="58B2971D" w14:textId="7E62FEAE"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основная среда, которая определяет психическое здоровье ребенка. Формирование психики ребёнка напрямую зависит от культуры семейных отношений, семейной атмосферы, традиций здорового образа </w:t>
      </w:r>
      <w:r w:rsidRPr="00223DB6">
        <w:rPr>
          <w:rFonts w:ascii="Times New Roman" w:hAnsi="Times New Roman" w:cs="Times New Roman"/>
          <w:sz w:val="28"/>
          <w:szCs w:val="28"/>
        </w:rPr>
        <w:lastRenderedPageBreak/>
        <w:t>жизни и душевного климата в семье. На основе детального подхода к определению здоровья и его основных структурных компонентов представляется возможным интерпретировать понятие «психическое здоровье».</w:t>
      </w:r>
    </w:p>
    <w:p w14:paraId="565C19A9" w14:textId="36D150CC"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w:t>
      </w:r>
      <w:proofErr w:type="gramStart"/>
      <w:r w:rsidRPr="00223DB6">
        <w:rPr>
          <w:rFonts w:ascii="Times New Roman" w:hAnsi="Times New Roman" w:cs="Times New Roman"/>
          <w:sz w:val="28"/>
          <w:szCs w:val="28"/>
        </w:rPr>
        <w:t>-это маленькое общество</w:t>
      </w:r>
      <w:proofErr w:type="gramEnd"/>
      <w:r w:rsidRPr="00223DB6">
        <w:rPr>
          <w:rFonts w:ascii="Times New Roman" w:hAnsi="Times New Roman" w:cs="Times New Roman"/>
          <w:sz w:val="28"/>
          <w:szCs w:val="28"/>
        </w:rPr>
        <w:t>, самое близкое и самое важное в жизни каждого человека. Семья оказывает огромное значения на прошлое, настоящее и будущее ребёнка. Поскольку именно в семье ребёнок принимает на себя определённые качества и нормы. Мир семьи глазами ребёнка представляет собой картинку, не всегда совпадающую с оценкой взрослых. Семья, являясь клеточкой социальной структуры общества, выступает регулятором отношений между людьми. [1, с 83]</w:t>
      </w:r>
    </w:p>
    <w:p w14:paraId="26515857"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играет основную роль в формировании жизненных принципов и нравственных устоев ребёнка. Следует отметить, что психическое здоровье напрямую зависит от типа отношений между родителями и ребёнком. Чем ближе и доверительнее отношения между семьёй, тем крепче связь. А чем теснее и сильнее эта связь, тем легче ребёнку избежать дальнейших проблем и беспокойств. Эта связь считается одним из признаков благоприятного психологического климата в семье.</w:t>
      </w:r>
    </w:p>
    <w:p w14:paraId="19B6C352" w14:textId="1715780E"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Выделяют и другие составляющие формирования благоприятного климата в семье и психического здоровья ребёнка: чувство защищённости, высокий уровень дружелюбия среди членов семьи, стремление семьи проводить свободное время вместе, увлечения одинаковыми развлечениями и т.д. Все это создаёт климат, который позволяет ребёнку иметь здоровое психическое здоровье. [4]</w:t>
      </w:r>
    </w:p>
    <w:p w14:paraId="136FDFBB" w14:textId="2DAB71AD"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Известно, что ребёнок осуществляет свою жизнедеятельность благодаря наличию двух </w:t>
      </w:r>
      <w:proofErr w:type="spellStart"/>
      <w:r w:rsidRPr="00223DB6">
        <w:rPr>
          <w:rFonts w:ascii="Times New Roman" w:hAnsi="Times New Roman" w:cs="Times New Roman"/>
          <w:sz w:val="28"/>
          <w:szCs w:val="28"/>
        </w:rPr>
        <w:t>взаимопересекающихся</w:t>
      </w:r>
      <w:proofErr w:type="spellEnd"/>
      <w:r w:rsidRPr="00223DB6">
        <w:rPr>
          <w:rFonts w:ascii="Times New Roman" w:hAnsi="Times New Roman" w:cs="Times New Roman"/>
          <w:sz w:val="28"/>
          <w:szCs w:val="28"/>
        </w:rPr>
        <w:t xml:space="preserve"> и взаимопроникающих систем, двух миров: мира взрослых и мира детей, каждый из которых обладает определенной значимостью для ребёнка на том или ином этапе. Адекватной моделью мира взрослых является семья, а моделью второй системы-общество сверстников. [1, с 83]</w:t>
      </w:r>
    </w:p>
    <w:p w14:paraId="45E6D297" w14:textId="2534C35B"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Ребёнок является ярким показателем отношений в семье. Будущие способности и навыки ребёнка напрямую зависят от отношений в семье. Ребёнок словно «впитывает» все то, что происходит в семье и затем применяет это по отношению к обществу. Любовь, забота, умение идти на контакт и многое другое формируется у ребёнка в семье. Не менее важно то, что как проявляли эти чувства и качества к ребёнку, он проявляет их к другим. От отношения семьи к ребёнку зависит его самооценка, которая также играет огромную роль в жизни человека.</w:t>
      </w:r>
    </w:p>
    <w:p w14:paraId="4329B389" w14:textId="743734CD"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своих повседневных отношениях родители и дети не думают, что исполняют социальную роль, некоторые даже не знают о существовании подобных ролей. Они просто предъявляют друг другу требования, ожидая, что противоположная сторона должна их удовлетворить. [5, с.162]</w:t>
      </w:r>
    </w:p>
    <w:p w14:paraId="7DA8ADAB" w14:textId="04F185E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Родители обязательно должны понимать возложенную на них ответственность. Поскольку именно семья является главным «закладчиком» нравственного и психологического воспитания. Поэтому родитель должны </w:t>
      </w:r>
      <w:r w:rsidRPr="00223DB6">
        <w:rPr>
          <w:rFonts w:ascii="Times New Roman" w:hAnsi="Times New Roman" w:cs="Times New Roman"/>
          <w:sz w:val="28"/>
          <w:szCs w:val="28"/>
        </w:rPr>
        <w:lastRenderedPageBreak/>
        <w:t xml:space="preserve">понимать, что каждое сказанное им слово влияет на психологическое здоровье ребёнка. Это ещё раз показывает, что семья играет основную роль в формировании благоприятного психического здоровья ребёнка. </w:t>
      </w:r>
    </w:p>
    <w:p w14:paraId="4B1B64A5"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Если в семье постоянные конфликты, проявляются негативные явления, это способствует негативному формированию психического здоровья и мешает защитить ребенка от различных стрессовых ситуаций.</w:t>
      </w:r>
    </w:p>
    <w:p w14:paraId="74F0DA97" w14:textId="77777777" w:rsidR="008D2B1B" w:rsidRPr="00223DB6" w:rsidRDefault="008D2B1B"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Негативный климат способствует формированию нездорового интеллектуального развития. Неблагоприятная семейная атмосфера создает основу для неправильного развития, что затем негативно сказывается на ребенке и обществе. Некоторые из последствий могут привести к психическим расстройствам, нестабильной самооценке, паническим атакам и т. Д. Именно поэтому родителям необходимо уделить должное внимание ребёнку. Следить за атмосферой в семье, стараться оказать для ребёнка поддержку. Помнить о том, что родители являются примером подражания для ребёнка.</w:t>
      </w:r>
    </w:p>
    <w:p w14:paraId="56FECC17" w14:textId="40AA91E9"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может успешно решать одну из главных своих психологических задач- эмоциональную разрядку лишь в том случае, когда каждый член семьи будет стремиться сохранить в ней традиционный характер межличностного общения близких людей, комфортность эмоционального фона отношений. [6, с 19]</w:t>
      </w:r>
    </w:p>
    <w:p w14:paraId="07E8644D" w14:textId="6AAC6AD0"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семья является главным фактором, который формирует психологическое здоровье ребёнка. С первых дней жизни ребёнок оказывается под влиянием семьи. Поэтому именно родители выполняют главную функцию в передаче ребёнку нравственных ценностей и качеств, в формировании самооценки и психического здоровья ребёнка. Семья выполняет воспитательную и образовательную функцию, формирует у ребенка правила и нормы поведения, цели, ценности и, наконец, закладывает фундамент духовного, идеологического начала. [3, с 272]</w:t>
      </w:r>
    </w:p>
    <w:p w14:paraId="280B62F7" w14:textId="77777777" w:rsidR="00A02FA1" w:rsidRPr="00223DB6" w:rsidRDefault="00A02FA1"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795C9E8F" w14:textId="738A9F3A" w:rsidR="003939D1"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713BC3D1"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 xml:space="preserve">Андреева, </w:t>
      </w:r>
      <w:proofErr w:type="spellStart"/>
      <w:r w:rsidRPr="00223DB6">
        <w:rPr>
          <w:rFonts w:ascii="Times New Roman" w:hAnsi="Times New Roman" w:cs="Times New Roman"/>
          <w:sz w:val="28"/>
          <w:szCs w:val="28"/>
        </w:rPr>
        <w:t>Т.В.Семейная</w:t>
      </w:r>
      <w:proofErr w:type="spellEnd"/>
      <w:r w:rsidRPr="00223DB6">
        <w:rPr>
          <w:rFonts w:ascii="Times New Roman" w:hAnsi="Times New Roman" w:cs="Times New Roman"/>
          <w:sz w:val="28"/>
          <w:szCs w:val="28"/>
        </w:rPr>
        <w:t xml:space="preserve"> психология [Текст]/</w:t>
      </w:r>
      <w:proofErr w:type="spellStart"/>
      <w:r w:rsidR="008B4E6D" w:rsidRPr="00223DB6">
        <w:rPr>
          <w:rFonts w:ascii="Times New Roman" w:hAnsi="Times New Roman" w:cs="Times New Roman"/>
          <w:sz w:val="28"/>
          <w:szCs w:val="28"/>
        </w:rPr>
        <w:t>Т.В.Андреева</w:t>
      </w:r>
      <w:proofErr w:type="spellEnd"/>
      <w:r w:rsidR="008B4E6D" w:rsidRPr="00223DB6">
        <w:rPr>
          <w:rFonts w:ascii="Times New Roman" w:hAnsi="Times New Roman" w:cs="Times New Roman"/>
          <w:sz w:val="28"/>
          <w:szCs w:val="28"/>
        </w:rPr>
        <w:t>. -</w:t>
      </w:r>
      <w:r w:rsidRPr="00223DB6">
        <w:rPr>
          <w:rFonts w:ascii="Times New Roman" w:hAnsi="Times New Roman" w:cs="Times New Roman"/>
          <w:sz w:val="28"/>
          <w:szCs w:val="28"/>
        </w:rPr>
        <w:t>СПб.: Речь, 2014.</w:t>
      </w:r>
    </w:p>
    <w:p w14:paraId="1CD40A1C" w14:textId="77777777" w:rsidR="008D2B1B" w:rsidRPr="00223DB6" w:rsidRDefault="00D33BE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008D2B1B" w:rsidRPr="00223DB6">
        <w:rPr>
          <w:rFonts w:ascii="Times New Roman" w:hAnsi="Times New Roman" w:cs="Times New Roman"/>
          <w:sz w:val="28"/>
          <w:szCs w:val="28"/>
        </w:rPr>
        <w:t>.</w:t>
      </w:r>
      <w:r w:rsidR="008D2B1B" w:rsidRPr="00223DB6">
        <w:rPr>
          <w:rFonts w:ascii="Times New Roman" w:hAnsi="Times New Roman" w:cs="Times New Roman"/>
          <w:sz w:val="28"/>
          <w:szCs w:val="28"/>
        </w:rPr>
        <w:tab/>
      </w:r>
      <w:proofErr w:type="spellStart"/>
      <w:r w:rsidR="008D2B1B" w:rsidRPr="00223DB6">
        <w:rPr>
          <w:rFonts w:ascii="Times New Roman" w:hAnsi="Times New Roman" w:cs="Times New Roman"/>
          <w:sz w:val="28"/>
          <w:szCs w:val="28"/>
        </w:rPr>
        <w:t>Брушлинский</w:t>
      </w:r>
      <w:proofErr w:type="spellEnd"/>
      <w:r w:rsidR="008D2B1B" w:rsidRPr="00223DB6">
        <w:rPr>
          <w:rFonts w:ascii="Times New Roman" w:hAnsi="Times New Roman" w:cs="Times New Roman"/>
          <w:sz w:val="28"/>
          <w:szCs w:val="28"/>
        </w:rPr>
        <w:t xml:space="preserve"> А.В. Психология субъекта / Отв. ред. </w:t>
      </w:r>
      <w:proofErr w:type="spellStart"/>
      <w:r w:rsidR="008D2B1B" w:rsidRPr="00223DB6">
        <w:rPr>
          <w:rFonts w:ascii="Times New Roman" w:hAnsi="Times New Roman" w:cs="Times New Roman"/>
          <w:sz w:val="28"/>
          <w:szCs w:val="28"/>
        </w:rPr>
        <w:t>В.В</w:t>
      </w:r>
      <w:proofErr w:type="spellEnd"/>
      <w:r w:rsidR="008D2B1B" w:rsidRPr="00223DB6">
        <w:rPr>
          <w:rFonts w:ascii="Times New Roman" w:hAnsi="Times New Roman" w:cs="Times New Roman"/>
          <w:sz w:val="28"/>
          <w:szCs w:val="28"/>
        </w:rPr>
        <w:t>. Знаков. - М.: Институт психологии РАН; СПб.: Изд-во "</w:t>
      </w:r>
      <w:proofErr w:type="spellStart"/>
      <w:r w:rsidR="008D2B1B" w:rsidRPr="00223DB6">
        <w:rPr>
          <w:rFonts w:ascii="Times New Roman" w:hAnsi="Times New Roman" w:cs="Times New Roman"/>
          <w:sz w:val="28"/>
          <w:szCs w:val="28"/>
        </w:rPr>
        <w:t>Алетейя</w:t>
      </w:r>
      <w:proofErr w:type="spellEnd"/>
      <w:r w:rsidR="008D2B1B" w:rsidRPr="00223DB6">
        <w:rPr>
          <w:rFonts w:ascii="Times New Roman" w:hAnsi="Times New Roman" w:cs="Times New Roman"/>
          <w:sz w:val="28"/>
          <w:szCs w:val="28"/>
        </w:rPr>
        <w:t xml:space="preserve">", 2012. </w:t>
      </w:r>
    </w:p>
    <w:p w14:paraId="0D949E48" w14:textId="77777777" w:rsidR="008D2B1B" w:rsidRPr="00223DB6" w:rsidRDefault="00D33BE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008D2B1B" w:rsidRPr="00223DB6">
        <w:rPr>
          <w:rFonts w:ascii="Times New Roman" w:hAnsi="Times New Roman" w:cs="Times New Roman"/>
          <w:sz w:val="28"/>
          <w:szCs w:val="28"/>
        </w:rPr>
        <w:t>.</w:t>
      </w:r>
      <w:r w:rsidR="008D2B1B" w:rsidRPr="00223DB6">
        <w:rPr>
          <w:rFonts w:ascii="Times New Roman" w:hAnsi="Times New Roman" w:cs="Times New Roman"/>
          <w:sz w:val="28"/>
          <w:szCs w:val="28"/>
        </w:rPr>
        <w:tab/>
        <w:t xml:space="preserve">Горьковская, </w:t>
      </w:r>
      <w:proofErr w:type="spellStart"/>
      <w:r w:rsidR="008D2B1B" w:rsidRPr="00223DB6">
        <w:rPr>
          <w:rFonts w:ascii="Times New Roman" w:hAnsi="Times New Roman" w:cs="Times New Roman"/>
          <w:sz w:val="28"/>
          <w:szCs w:val="28"/>
        </w:rPr>
        <w:t>И.А</w:t>
      </w:r>
      <w:proofErr w:type="spellEnd"/>
      <w:r w:rsidR="008D2B1B" w:rsidRPr="00223DB6">
        <w:rPr>
          <w:rFonts w:ascii="Times New Roman" w:hAnsi="Times New Roman" w:cs="Times New Roman"/>
          <w:sz w:val="28"/>
          <w:szCs w:val="28"/>
        </w:rPr>
        <w:t>. Влияние макросоциальных условий на жизнестойкость подростков [Электронный ресурс]/</w:t>
      </w:r>
      <w:proofErr w:type="spellStart"/>
      <w:r w:rsidR="008D2B1B" w:rsidRPr="00223DB6">
        <w:rPr>
          <w:rFonts w:ascii="Times New Roman" w:hAnsi="Times New Roman" w:cs="Times New Roman"/>
          <w:sz w:val="28"/>
          <w:szCs w:val="28"/>
        </w:rPr>
        <w:t>И.А</w:t>
      </w:r>
      <w:proofErr w:type="spellEnd"/>
      <w:r w:rsidR="008D2B1B" w:rsidRPr="00223DB6">
        <w:rPr>
          <w:rFonts w:ascii="Times New Roman" w:hAnsi="Times New Roman" w:cs="Times New Roman"/>
          <w:sz w:val="28"/>
          <w:szCs w:val="28"/>
        </w:rPr>
        <w:t>. Горьковская. -М.:2015</w:t>
      </w:r>
    </w:p>
    <w:p w14:paraId="1988D5EC" w14:textId="77777777" w:rsidR="008B4E6D" w:rsidRPr="00223DB6" w:rsidRDefault="008B4E6D" w:rsidP="00487599">
      <w:pPr>
        <w:spacing w:after="0" w:line="240" w:lineRule="auto"/>
        <w:ind w:firstLine="567"/>
        <w:jc w:val="both"/>
        <w:rPr>
          <w:rFonts w:ascii="Times New Roman" w:hAnsi="Times New Roman" w:cs="Times New Roman"/>
          <w:b/>
          <w:sz w:val="28"/>
          <w:szCs w:val="28"/>
        </w:rPr>
      </w:pPr>
    </w:p>
    <w:p w14:paraId="4F3BBD75" w14:textId="77777777" w:rsidR="00A02FA1" w:rsidRPr="00223DB6" w:rsidRDefault="00A02FA1" w:rsidP="00487599">
      <w:pPr>
        <w:spacing w:after="0" w:line="240" w:lineRule="auto"/>
        <w:ind w:firstLine="567"/>
        <w:jc w:val="both"/>
        <w:rPr>
          <w:rFonts w:ascii="Times New Roman" w:hAnsi="Times New Roman" w:cs="Times New Roman"/>
          <w:b/>
          <w:sz w:val="28"/>
          <w:szCs w:val="28"/>
        </w:rPr>
      </w:pPr>
    </w:p>
    <w:p w14:paraId="2E12AB4E" w14:textId="77777777" w:rsidR="00432AEF" w:rsidRDefault="00432AEF">
      <w:pPr>
        <w:rPr>
          <w:rFonts w:ascii="Times New Roman" w:hAnsi="Times New Roman" w:cs="Times New Roman"/>
          <w:b/>
          <w:sz w:val="28"/>
          <w:szCs w:val="28"/>
        </w:rPr>
      </w:pPr>
      <w:r>
        <w:rPr>
          <w:rFonts w:ascii="Times New Roman" w:hAnsi="Times New Roman" w:cs="Times New Roman"/>
          <w:b/>
          <w:sz w:val="28"/>
          <w:szCs w:val="28"/>
        </w:rPr>
        <w:br w:type="page"/>
      </w:r>
    </w:p>
    <w:p w14:paraId="31838731" w14:textId="0B11345E" w:rsidR="008B4E6D" w:rsidRPr="00223DB6" w:rsidRDefault="008D2B1B"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УДК77.01.21</w:t>
      </w:r>
    </w:p>
    <w:p w14:paraId="3B27C794" w14:textId="77777777" w:rsidR="00461BAF" w:rsidRDefault="00461BAF" w:rsidP="00487599">
      <w:pPr>
        <w:spacing w:after="0" w:line="240" w:lineRule="auto"/>
        <w:jc w:val="center"/>
        <w:rPr>
          <w:rFonts w:ascii="Times New Roman" w:hAnsi="Times New Roman" w:cs="Times New Roman"/>
          <w:b/>
          <w:sz w:val="28"/>
          <w:szCs w:val="28"/>
        </w:rPr>
      </w:pPr>
    </w:p>
    <w:p w14:paraId="04B98632" w14:textId="65BDBDD0" w:rsidR="00B975BD" w:rsidRDefault="0040446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РЕБЕНОК КАК СУБЪЕКТ ОБРАЗОВАНИЯ. </w:t>
      </w:r>
    </w:p>
    <w:p w14:paraId="49EC5658" w14:textId="5C5DE123" w:rsidR="00A02FA1" w:rsidRPr="00223DB6" w:rsidRDefault="0040446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ОСОБЕННОСТИ ЕГО СОПРОВОЖДЕНИЯ В СОВРЕМЕННОМ </w:t>
      </w:r>
    </w:p>
    <w:p w14:paraId="1DE62F15" w14:textId="3FC99E4C" w:rsidR="008D2B1B" w:rsidRPr="00223DB6" w:rsidRDefault="00E0124B" w:rsidP="004875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ОБРАЗОВАТЕЛЬНОМ ПРОСТРАНСТВЕ</w:t>
      </w:r>
    </w:p>
    <w:p w14:paraId="7FD9AF51" w14:textId="77777777" w:rsidR="00A02FA1" w:rsidRPr="00223DB6" w:rsidRDefault="00A02FA1" w:rsidP="00487599">
      <w:pPr>
        <w:spacing w:after="0" w:line="240" w:lineRule="auto"/>
        <w:ind w:firstLine="567"/>
        <w:jc w:val="right"/>
        <w:rPr>
          <w:rFonts w:ascii="Times New Roman" w:hAnsi="Times New Roman" w:cs="Times New Roman"/>
          <w:b/>
          <w:i/>
          <w:sz w:val="28"/>
          <w:szCs w:val="28"/>
        </w:rPr>
      </w:pPr>
    </w:p>
    <w:p w14:paraId="22A8E8A9" w14:textId="0AB94005" w:rsidR="008D2B1B" w:rsidRPr="00223DB6" w:rsidRDefault="008D2B1B"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Алисова Хеда </w:t>
      </w:r>
      <w:proofErr w:type="spellStart"/>
      <w:r w:rsidRPr="00223DB6">
        <w:rPr>
          <w:rFonts w:ascii="Times New Roman" w:hAnsi="Times New Roman" w:cs="Times New Roman"/>
          <w:b/>
          <w:i/>
          <w:sz w:val="28"/>
          <w:szCs w:val="28"/>
        </w:rPr>
        <w:t>Хусейновна</w:t>
      </w:r>
      <w:proofErr w:type="spellEnd"/>
      <w:r w:rsidRPr="00223DB6">
        <w:rPr>
          <w:rFonts w:ascii="Times New Roman" w:hAnsi="Times New Roman" w:cs="Times New Roman"/>
          <w:b/>
          <w:i/>
          <w:sz w:val="28"/>
          <w:szCs w:val="28"/>
        </w:rPr>
        <w:t>,</w:t>
      </w:r>
    </w:p>
    <w:p w14:paraId="44F25F6E" w14:textId="77777777" w:rsidR="008D2B1B" w:rsidRPr="00223DB6" w:rsidRDefault="00A32D0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а</w:t>
      </w:r>
      <w:r w:rsidR="008D2B1B" w:rsidRPr="00223DB6">
        <w:rPr>
          <w:rFonts w:ascii="Times New Roman" w:hAnsi="Times New Roman" w:cs="Times New Roman"/>
          <w:i/>
          <w:sz w:val="28"/>
          <w:szCs w:val="28"/>
        </w:rPr>
        <w:t>ссистент кафедры специальной</w:t>
      </w:r>
    </w:p>
    <w:p w14:paraId="2143D61B"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психологии и дошкольной дефектологии,</w:t>
      </w:r>
    </w:p>
    <w:p w14:paraId="427986CD"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 педагогический университет</w:t>
      </w:r>
    </w:p>
    <w:p w14:paraId="4B353AC4"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 РФ</w:t>
      </w:r>
    </w:p>
    <w:p w14:paraId="541C584E" w14:textId="77777777" w:rsidR="008D2B1B" w:rsidRPr="00223DB6" w:rsidRDefault="008D2B1B"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Мусаева Хеда </w:t>
      </w:r>
      <w:proofErr w:type="spellStart"/>
      <w:r w:rsidRPr="00223DB6">
        <w:rPr>
          <w:rFonts w:ascii="Times New Roman" w:hAnsi="Times New Roman" w:cs="Times New Roman"/>
          <w:b/>
          <w:i/>
          <w:sz w:val="28"/>
          <w:szCs w:val="28"/>
        </w:rPr>
        <w:t>Исламовна</w:t>
      </w:r>
      <w:proofErr w:type="spellEnd"/>
      <w:r w:rsidR="00A32D07" w:rsidRPr="00223DB6">
        <w:rPr>
          <w:rFonts w:ascii="Times New Roman" w:hAnsi="Times New Roman" w:cs="Times New Roman"/>
          <w:b/>
          <w:i/>
          <w:sz w:val="28"/>
          <w:szCs w:val="28"/>
        </w:rPr>
        <w:t>,</w:t>
      </w:r>
    </w:p>
    <w:p w14:paraId="5E747FC7" w14:textId="77777777" w:rsidR="008D2B1B" w:rsidRPr="00223DB6" w:rsidRDefault="00A32D0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8D2B1B" w:rsidRPr="00223DB6">
        <w:rPr>
          <w:rFonts w:ascii="Times New Roman" w:hAnsi="Times New Roman" w:cs="Times New Roman"/>
          <w:i/>
          <w:sz w:val="28"/>
          <w:szCs w:val="28"/>
        </w:rPr>
        <w:t>тудентка 2 курса Института педагогики,</w:t>
      </w:r>
    </w:p>
    <w:p w14:paraId="3656CE29"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психологии и дефектологии</w:t>
      </w:r>
      <w:r w:rsidR="00A32D07" w:rsidRPr="00223DB6">
        <w:rPr>
          <w:rFonts w:ascii="Times New Roman" w:hAnsi="Times New Roman" w:cs="Times New Roman"/>
          <w:i/>
          <w:sz w:val="28"/>
          <w:szCs w:val="28"/>
        </w:rPr>
        <w:t>,</w:t>
      </w:r>
    </w:p>
    <w:p w14:paraId="3B2FBEB5" w14:textId="77777777" w:rsidR="008D2B1B" w:rsidRPr="00223DB6" w:rsidRDefault="00A32D0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w:t>
      </w:r>
      <w:r w:rsidR="008D2B1B" w:rsidRPr="00223DB6">
        <w:rPr>
          <w:rFonts w:ascii="Times New Roman" w:hAnsi="Times New Roman" w:cs="Times New Roman"/>
          <w:i/>
          <w:sz w:val="28"/>
          <w:szCs w:val="28"/>
        </w:rPr>
        <w:t>рофиль «Логопедия» Чеченский государственный</w:t>
      </w:r>
    </w:p>
    <w:p w14:paraId="31B3E7FE" w14:textId="77777777" w:rsidR="008D2B1B" w:rsidRPr="00223DB6" w:rsidRDefault="008D2B1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5DD7C4A0" w14:textId="77777777" w:rsidR="008D2B1B" w:rsidRPr="00223DB6" w:rsidRDefault="0040446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 РФ</w:t>
      </w:r>
    </w:p>
    <w:p w14:paraId="5881C5A1" w14:textId="77777777" w:rsidR="00A02FA1" w:rsidRPr="00223DB6" w:rsidRDefault="00A02FA1" w:rsidP="00487599">
      <w:pPr>
        <w:spacing w:after="0" w:line="240" w:lineRule="auto"/>
        <w:ind w:firstLine="567"/>
        <w:jc w:val="both"/>
        <w:rPr>
          <w:rFonts w:ascii="Times New Roman" w:hAnsi="Times New Roman" w:cs="Times New Roman"/>
          <w:b/>
          <w:i/>
          <w:sz w:val="28"/>
          <w:szCs w:val="28"/>
        </w:rPr>
      </w:pPr>
    </w:p>
    <w:p w14:paraId="399F27A9" w14:textId="5D27BCC5" w:rsidR="008D2B1B" w:rsidRPr="00223DB6" w:rsidRDefault="008D2B1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A32D07"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статье рассматривается понятие субъект образования, понятие психолого-педагогического сопровождения. Выделена необходимость построения психолого-педагогического сопровождения различных категорий детей. Обозначены основные задачи и цель сопровождения, также отмечены основные этапы сопровождения.</w:t>
      </w:r>
    </w:p>
    <w:p w14:paraId="29C149B3" w14:textId="77777777" w:rsidR="008D2B1B" w:rsidRPr="00223DB6" w:rsidRDefault="008D2B1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психолого-педагогическое сопровождение, развитие, обучение, субъект образования, образовательный процесс.</w:t>
      </w:r>
    </w:p>
    <w:p w14:paraId="049A8C1D" w14:textId="77777777" w:rsidR="006E3A06" w:rsidRPr="00223DB6" w:rsidRDefault="006E3A06" w:rsidP="00487599">
      <w:pPr>
        <w:spacing w:after="0" w:line="240" w:lineRule="auto"/>
        <w:ind w:firstLine="567"/>
        <w:jc w:val="center"/>
        <w:rPr>
          <w:rFonts w:ascii="Times New Roman" w:hAnsi="Times New Roman" w:cs="Times New Roman"/>
          <w:b/>
          <w:sz w:val="28"/>
          <w:szCs w:val="28"/>
        </w:rPr>
      </w:pPr>
    </w:p>
    <w:p w14:paraId="7735208E" w14:textId="36A7EF30" w:rsidR="008D2B1B" w:rsidRPr="00223DB6" w:rsidRDefault="008D2B1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CHILD AS A SUBJECT OF EDUCATION. FEATURES OF ITS SUPPORT </w:t>
      </w:r>
      <w:r w:rsidR="00E0124B">
        <w:rPr>
          <w:rFonts w:ascii="Times New Roman" w:hAnsi="Times New Roman" w:cs="Times New Roman"/>
          <w:b/>
          <w:sz w:val="28"/>
          <w:szCs w:val="28"/>
          <w:lang w:val="en-US"/>
        </w:rPr>
        <w:t>IN THE MODERN EDUCATIONAL SPACE</w:t>
      </w:r>
    </w:p>
    <w:p w14:paraId="1000A469" w14:textId="77777777" w:rsidR="006E3A06" w:rsidRPr="00223DB6" w:rsidRDefault="006E3A06" w:rsidP="00487599">
      <w:pPr>
        <w:spacing w:after="0" w:line="240" w:lineRule="auto"/>
        <w:ind w:firstLine="567"/>
        <w:jc w:val="right"/>
        <w:rPr>
          <w:rFonts w:ascii="Times New Roman" w:hAnsi="Times New Roman" w:cs="Times New Roman"/>
          <w:b/>
          <w:i/>
          <w:sz w:val="28"/>
          <w:szCs w:val="28"/>
          <w:lang w:val="en-US"/>
        </w:rPr>
      </w:pPr>
    </w:p>
    <w:p w14:paraId="4C2EE132" w14:textId="1B4A6490" w:rsidR="008D2B1B" w:rsidRPr="00223DB6" w:rsidRDefault="008D2B1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Alisova</w:t>
      </w:r>
      <w:proofErr w:type="spellEnd"/>
      <w:r w:rsidRPr="00223DB6">
        <w:rPr>
          <w:rFonts w:ascii="Times New Roman" w:hAnsi="Times New Roman" w:cs="Times New Roman"/>
          <w:b/>
          <w:i/>
          <w:sz w:val="28"/>
          <w:szCs w:val="28"/>
          <w:lang w:val="en-US"/>
        </w:rPr>
        <w:t xml:space="preserve"> Kheda </w:t>
      </w:r>
      <w:proofErr w:type="spellStart"/>
      <w:r w:rsidRPr="00223DB6">
        <w:rPr>
          <w:rFonts w:ascii="Times New Roman" w:hAnsi="Times New Roman" w:cs="Times New Roman"/>
          <w:b/>
          <w:i/>
          <w:sz w:val="28"/>
          <w:szCs w:val="28"/>
          <w:lang w:val="en-US"/>
        </w:rPr>
        <w:t>Huseynovna</w:t>
      </w:r>
      <w:proofErr w:type="spellEnd"/>
      <w:r w:rsidRPr="00223DB6">
        <w:rPr>
          <w:rFonts w:ascii="Times New Roman" w:hAnsi="Times New Roman" w:cs="Times New Roman"/>
          <w:b/>
          <w:i/>
          <w:sz w:val="28"/>
          <w:szCs w:val="28"/>
          <w:lang w:val="en-US"/>
        </w:rPr>
        <w:t>,</w:t>
      </w:r>
    </w:p>
    <w:p w14:paraId="3D820D83" w14:textId="77777777"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Assistant of the Department of Special</w:t>
      </w:r>
    </w:p>
    <w:p w14:paraId="414D25F8" w14:textId="77777777"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Psychology and Preschool </w:t>
      </w:r>
      <w:proofErr w:type="spellStart"/>
      <w:r w:rsidRPr="00223DB6">
        <w:rPr>
          <w:rFonts w:ascii="Times New Roman" w:hAnsi="Times New Roman" w:cs="Times New Roman"/>
          <w:i/>
          <w:sz w:val="28"/>
          <w:szCs w:val="28"/>
          <w:lang w:val="en-US"/>
        </w:rPr>
        <w:t>Defectology</w:t>
      </w:r>
      <w:proofErr w:type="spellEnd"/>
      <w:r w:rsidRPr="00223DB6">
        <w:rPr>
          <w:rFonts w:ascii="Times New Roman" w:hAnsi="Times New Roman" w:cs="Times New Roman"/>
          <w:i/>
          <w:sz w:val="28"/>
          <w:szCs w:val="28"/>
          <w:lang w:val="en-US"/>
        </w:rPr>
        <w:t>,</w:t>
      </w:r>
    </w:p>
    <w:p w14:paraId="47B66A98" w14:textId="77777777"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3C241858" w14:textId="77777777"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w:t>
      </w:r>
    </w:p>
    <w:p w14:paraId="4FC6BA9D" w14:textId="77777777" w:rsidR="008D2B1B" w:rsidRPr="00223DB6" w:rsidRDefault="008D2B1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Musayeva</w:t>
      </w:r>
      <w:proofErr w:type="spellEnd"/>
      <w:r w:rsidRPr="00223DB6">
        <w:rPr>
          <w:rFonts w:ascii="Times New Roman" w:hAnsi="Times New Roman" w:cs="Times New Roman"/>
          <w:b/>
          <w:i/>
          <w:sz w:val="28"/>
          <w:szCs w:val="28"/>
          <w:lang w:val="en-US"/>
        </w:rPr>
        <w:t xml:space="preserve"> Kheda </w:t>
      </w:r>
      <w:proofErr w:type="spellStart"/>
      <w:r w:rsidRPr="00223DB6">
        <w:rPr>
          <w:rFonts w:ascii="Times New Roman" w:hAnsi="Times New Roman" w:cs="Times New Roman"/>
          <w:b/>
          <w:i/>
          <w:sz w:val="28"/>
          <w:szCs w:val="28"/>
          <w:lang w:val="en-US"/>
        </w:rPr>
        <w:t>Islamovna</w:t>
      </w:r>
      <w:proofErr w:type="spellEnd"/>
    </w:p>
    <w:p w14:paraId="15F2004A" w14:textId="77777777"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2nd year student of the Institute of Pedagogy,</w:t>
      </w:r>
    </w:p>
    <w:p w14:paraId="6CC07079" w14:textId="77777777" w:rsidR="006E3A06"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Psychology and </w:t>
      </w:r>
      <w:proofErr w:type="spellStart"/>
      <w:r w:rsidRPr="00223DB6">
        <w:rPr>
          <w:rFonts w:ascii="Times New Roman" w:hAnsi="Times New Roman" w:cs="Times New Roman"/>
          <w:i/>
          <w:sz w:val="28"/>
          <w:szCs w:val="28"/>
          <w:lang w:val="en-US"/>
        </w:rPr>
        <w:t>Defectology</w:t>
      </w:r>
      <w:proofErr w:type="spellEnd"/>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Profile "Speech Therapy" </w:t>
      </w:r>
    </w:p>
    <w:p w14:paraId="46A20E46" w14:textId="196D09B2"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Pedagogical University</w:t>
      </w:r>
    </w:p>
    <w:p w14:paraId="520A5C7C" w14:textId="77777777" w:rsidR="008D2B1B" w:rsidRPr="00223DB6" w:rsidRDefault="008D2B1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w:t>
      </w:r>
    </w:p>
    <w:p w14:paraId="10AA91E8" w14:textId="77777777" w:rsidR="006E3A06" w:rsidRPr="00223DB6" w:rsidRDefault="006E3A06" w:rsidP="00487599">
      <w:pPr>
        <w:spacing w:after="0" w:line="240" w:lineRule="auto"/>
        <w:ind w:firstLine="567"/>
        <w:jc w:val="both"/>
        <w:rPr>
          <w:rFonts w:ascii="Times New Roman" w:hAnsi="Times New Roman" w:cs="Times New Roman"/>
          <w:b/>
          <w:i/>
          <w:sz w:val="28"/>
          <w:szCs w:val="28"/>
          <w:lang w:val="en-US"/>
        </w:rPr>
      </w:pPr>
    </w:p>
    <w:p w14:paraId="728ADEB4" w14:textId="03AFF730" w:rsidR="008D2B1B" w:rsidRPr="00223DB6" w:rsidRDefault="008D2B1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A32D07"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deals with the concept of the subject of education, the concept of psychological and pedagogical support. The necessity of building psy</w:t>
      </w:r>
      <w:r w:rsidRPr="00223DB6">
        <w:rPr>
          <w:rFonts w:ascii="Times New Roman" w:hAnsi="Times New Roman" w:cs="Times New Roman"/>
          <w:i/>
          <w:sz w:val="28"/>
          <w:szCs w:val="28"/>
          <w:lang w:val="en-US"/>
        </w:rPr>
        <w:lastRenderedPageBreak/>
        <w:t>chological and pedagogical support for various categories of children is highlighted. The main tasks and the purpose of the support are outlined, and the main stages of the support are also marked.</w:t>
      </w:r>
    </w:p>
    <w:p w14:paraId="548EA18A" w14:textId="77777777" w:rsidR="008D2B1B" w:rsidRPr="00223DB6" w:rsidRDefault="008D2B1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psychological and pedagogical support, development, training, subject of education, educational process.</w:t>
      </w:r>
    </w:p>
    <w:p w14:paraId="01D7DA1A" w14:textId="77777777" w:rsidR="006E3A06" w:rsidRPr="00223DB6" w:rsidRDefault="006E3A06" w:rsidP="00487599">
      <w:pPr>
        <w:spacing w:after="0" w:line="240" w:lineRule="auto"/>
        <w:ind w:firstLine="567"/>
        <w:jc w:val="both"/>
        <w:rPr>
          <w:rFonts w:ascii="Times New Roman" w:hAnsi="Times New Roman" w:cs="Times New Roman"/>
          <w:sz w:val="28"/>
          <w:szCs w:val="28"/>
          <w:lang w:val="en-US"/>
        </w:rPr>
      </w:pPr>
    </w:p>
    <w:p w14:paraId="7ED81899" w14:textId="0719BF98"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условиях развития и возникновения современного общества интенсивно формировалась система психолого-педагогического сопровождения всех субъектов образовательного процесса. Вместе с тем, на сегодняшний день она по-прежнему остается актуальной, поскольку наблюдается сложность и многообразие самих образовательных программ, различная подготовленность учащихся к школе, разная степень соотношения программных требований и индивидуальных возможностей и </w:t>
      </w:r>
      <w:r w:rsidR="00404468" w:rsidRPr="00223DB6">
        <w:rPr>
          <w:rFonts w:ascii="Times New Roman" w:hAnsi="Times New Roman" w:cs="Times New Roman"/>
          <w:sz w:val="28"/>
          <w:szCs w:val="28"/>
        </w:rPr>
        <w:t>способностей,</w:t>
      </w:r>
      <w:r w:rsidRPr="00223DB6">
        <w:rPr>
          <w:rFonts w:ascii="Times New Roman" w:hAnsi="Times New Roman" w:cs="Times New Roman"/>
          <w:sz w:val="28"/>
          <w:szCs w:val="28"/>
        </w:rPr>
        <w:t xml:space="preserve"> учащихся для их усвоения, проблема преемственности программ и требований учителей на разных переходных этапах.</w:t>
      </w:r>
    </w:p>
    <w:p w14:paraId="4334B43F"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Понятие «субъект» в педагогической науке занимает немаловажное место, так как предполагает сознательно действующее лицо. Человек, получающий знания в любой образовательной среде, является субъектом образовательного процесса. По словам А.В </w:t>
      </w:r>
      <w:proofErr w:type="spellStart"/>
      <w:r w:rsidRPr="00223DB6">
        <w:rPr>
          <w:rFonts w:ascii="Times New Roman" w:hAnsi="Times New Roman" w:cs="Times New Roman"/>
          <w:sz w:val="28"/>
          <w:szCs w:val="28"/>
        </w:rPr>
        <w:t>Брушинского</w:t>
      </w:r>
      <w:proofErr w:type="spellEnd"/>
      <w:r w:rsidRPr="00223DB6">
        <w:rPr>
          <w:rFonts w:ascii="Times New Roman" w:hAnsi="Times New Roman" w:cs="Times New Roman"/>
          <w:sz w:val="28"/>
          <w:szCs w:val="28"/>
        </w:rPr>
        <w:t xml:space="preserve"> «быть личностью - быть субъектом, то есть хозяином своего жизненного пути: осуществлять практическую деятельность, общение, поведение, познание и другие виды человеческой активности- творческой, нравственной, свободной». Ребенок, как субъект образовательного процесса, имеет индивидуально-личностные особенности и деятельностный подход. В психологии к таким характеристикам относят: задатки, особенности его интеллектуальной деятельности, способности, особенности планирования и организации учебной деятельности.</w:t>
      </w:r>
    </w:p>
    <w:p w14:paraId="57F3A8BB"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связи с изменениями, связанными с принятием </w:t>
      </w:r>
      <w:proofErr w:type="gramStart"/>
      <w:r w:rsidRPr="00223DB6">
        <w:rPr>
          <w:rFonts w:ascii="Times New Roman" w:hAnsi="Times New Roman" w:cs="Times New Roman"/>
          <w:sz w:val="28"/>
          <w:szCs w:val="28"/>
        </w:rPr>
        <w:t>новых стандартов</w:t>
      </w:r>
      <w:proofErr w:type="gramEnd"/>
      <w:r w:rsidRPr="00223DB6">
        <w:rPr>
          <w:rFonts w:ascii="Times New Roman" w:hAnsi="Times New Roman" w:cs="Times New Roman"/>
          <w:sz w:val="28"/>
          <w:szCs w:val="28"/>
        </w:rPr>
        <w:t xml:space="preserve"> дети различной категории должны получить равные возможности получения образования, это способствует внедрению в образовательную систему процесса психолого-педагогического сопровождения.</w:t>
      </w:r>
    </w:p>
    <w:p w14:paraId="399CF197"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Сама идея сопровождения совершенствуются в работах </w:t>
      </w:r>
      <w:proofErr w:type="spellStart"/>
      <w:r w:rsidRPr="00223DB6">
        <w:rPr>
          <w:rFonts w:ascii="Times New Roman" w:hAnsi="Times New Roman" w:cs="Times New Roman"/>
          <w:sz w:val="28"/>
          <w:szCs w:val="28"/>
        </w:rPr>
        <w:t>О.С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Газмана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Байбородовой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Дудчик</w:t>
      </w:r>
      <w:proofErr w:type="spellEnd"/>
      <w:r w:rsidRPr="00223DB6">
        <w:rPr>
          <w:rFonts w:ascii="Times New Roman" w:hAnsi="Times New Roman" w:cs="Times New Roman"/>
          <w:sz w:val="28"/>
          <w:szCs w:val="28"/>
        </w:rPr>
        <w:t xml:space="preserve"> и других. </w:t>
      </w:r>
      <w:proofErr w:type="spellStart"/>
      <w:r w:rsidRPr="00223DB6">
        <w:rPr>
          <w:rFonts w:ascii="Times New Roman" w:hAnsi="Times New Roman" w:cs="Times New Roman"/>
          <w:sz w:val="28"/>
          <w:szCs w:val="28"/>
        </w:rPr>
        <w:t>О.С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Газман</w:t>
      </w:r>
      <w:proofErr w:type="spellEnd"/>
      <w:r w:rsidRPr="00223DB6">
        <w:rPr>
          <w:rFonts w:ascii="Times New Roman" w:hAnsi="Times New Roman" w:cs="Times New Roman"/>
          <w:sz w:val="28"/>
          <w:szCs w:val="28"/>
        </w:rPr>
        <w:t xml:space="preserve"> определяет психолого-педагогическое сопровождение, как особый процесс решения индивидуальных проблем, которые обусловлены с физическими и психическими трудностями развития и, вместе с этим самоопределение в обществе, общение с социумом и, непосредственно, обучение.  </w:t>
      </w:r>
      <w:proofErr w:type="spellStart"/>
      <w:r w:rsidRPr="00223DB6">
        <w:rPr>
          <w:rFonts w:ascii="Times New Roman" w:hAnsi="Times New Roman" w:cs="Times New Roman"/>
          <w:sz w:val="28"/>
          <w:szCs w:val="28"/>
        </w:rPr>
        <w:t>Е.И</w:t>
      </w:r>
      <w:proofErr w:type="spellEnd"/>
      <w:r w:rsidRPr="00223DB6">
        <w:rPr>
          <w:rFonts w:ascii="Times New Roman" w:hAnsi="Times New Roman" w:cs="Times New Roman"/>
          <w:sz w:val="28"/>
          <w:szCs w:val="28"/>
        </w:rPr>
        <w:t xml:space="preserve">. Казакова, </w:t>
      </w:r>
      <w:proofErr w:type="spellStart"/>
      <w:r w:rsidRPr="00223DB6">
        <w:rPr>
          <w:rFonts w:ascii="Times New Roman" w:hAnsi="Times New Roman" w:cs="Times New Roman"/>
          <w:sz w:val="28"/>
          <w:szCs w:val="28"/>
        </w:rPr>
        <w:t>А.П</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Тряпицына</w:t>
      </w:r>
      <w:proofErr w:type="spellEnd"/>
      <w:r w:rsidRPr="00223DB6">
        <w:rPr>
          <w:rFonts w:ascii="Times New Roman" w:hAnsi="Times New Roman" w:cs="Times New Roman"/>
          <w:sz w:val="28"/>
          <w:szCs w:val="28"/>
        </w:rPr>
        <w:t xml:space="preserve"> связывают сопровождение с такой формой деятельности, которая оказывает помощь в становлении зоны развития и в выборе жизненных путей.  </w:t>
      </w:r>
    </w:p>
    <w:p w14:paraId="54ECF7A9"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На данный момент, термин «сопровождение» означает процесс оказания помощи людям, которые на определенном жизненном этапе испытывают трудности. Следует отметить, что под поддержкой подразумевается сохранение личностного потенциала и помощь его развитию. Сущность данной поддержки заключается в реализации права на полноценное развитие личности и его самореализацию в обществе.</w:t>
      </w:r>
    </w:p>
    <w:p w14:paraId="21E5E504"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На сегодняшний день наблюдается использование модели сопровождения во всех областях науки. Сопровождение представлено в сфере педагогики, психологии, медицины и других. В свою очередь, каждая научная дисциплина, по мере развития может подразделяться на отдельные отрасли с более узким кругом научных интересов. Это приводит к появлению новых моделей сопровождения, которые имеют свою специфику и содержание.</w:t>
      </w:r>
    </w:p>
    <w:p w14:paraId="0B8F7D09"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Процесс сопровождения неразрывно связан с процессом модернизации современной системы образования, то есть в образовательной системе должны быть созданы все условия для нормального развития и самореализации любого ребенка, вместе с тем развитие должно стать гарантом благополучия и социализации.</w:t>
      </w:r>
    </w:p>
    <w:p w14:paraId="1ABC66B0"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задачи психолого-педагогического сопровождения входит:</w:t>
      </w:r>
    </w:p>
    <w:p w14:paraId="48BC2C0E"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-предупреждение нарушений в личностном и психическом развитии;</w:t>
      </w:r>
    </w:p>
    <w:p w14:paraId="75F2DED0"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оказание помощи ребенку в разрешении проблем, связанных с обучением и социализацией: трудностями в обучении, проблем взаимоотношения со сверстниками, учителями и родителями;</w:t>
      </w:r>
    </w:p>
    <w:p w14:paraId="015AC794"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-психологическое обеспечение образовательных программ;</w:t>
      </w:r>
    </w:p>
    <w:p w14:paraId="12A72F8B"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-формирование психолого-педагогической компетентности учителей, обучающихся, родителей.</w:t>
      </w:r>
    </w:p>
    <w:p w14:paraId="131C4E3F"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Важнейшей особенностью сопровождения является опора на саму личность, на его внутренний мир, на его способность принимать самостоятельные решения. В связи с этим, основной целью сопровождения является не формирование каких-либо новых, а найти, сопровождать какой-либо процесс, заложить в него механизмы саморазвития, самовоспитания, саморегуляции, самозащиты, а также адаптации, необходимых для становления развивающейся личности. </w:t>
      </w:r>
    </w:p>
    <w:p w14:paraId="3FF28DE2"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достижения этой цели применяют различные направления работы, включающие в себя профилактику, диагностику, коррекционно-развивающаяся работа, консультирование педагогов, родителей и администрацию образовательного учреждения, и развитие у них компетентности в вопросах обучения и воспитания детей различных категорий. Следовательно, необходим индивидуальный подход для каждого ребенка, а также процесс обучения необходимо организовать так, чтобы ребенок мог удовлетворить все свои потребности.</w:t>
      </w:r>
    </w:p>
    <w:p w14:paraId="5739E1C4"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своих работах </w:t>
      </w:r>
      <w:proofErr w:type="spellStart"/>
      <w:r w:rsidRPr="00223DB6">
        <w:rPr>
          <w:rFonts w:ascii="Times New Roman" w:hAnsi="Times New Roman" w:cs="Times New Roman"/>
          <w:sz w:val="28"/>
          <w:szCs w:val="28"/>
        </w:rPr>
        <w:t>И.И</w:t>
      </w:r>
      <w:proofErr w:type="spellEnd"/>
      <w:r w:rsidRPr="00223DB6">
        <w:rPr>
          <w:rFonts w:ascii="Times New Roman" w:hAnsi="Times New Roman" w:cs="Times New Roman"/>
          <w:sz w:val="28"/>
          <w:szCs w:val="28"/>
        </w:rPr>
        <w:t xml:space="preserve">. Усанова и </w:t>
      </w:r>
      <w:proofErr w:type="spellStart"/>
      <w:r w:rsidRPr="00223DB6">
        <w:rPr>
          <w:rFonts w:ascii="Times New Roman" w:hAnsi="Times New Roman" w:cs="Times New Roman"/>
          <w:sz w:val="28"/>
          <w:szCs w:val="28"/>
        </w:rPr>
        <w:t>О.В</w:t>
      </w:r>
      <w:proofErr w:type="spellEnd"/>
      <w:r w:rsidRPr="00223DB6">
        <w:rPr>
          <w:rFonts w:ascii="Times New Roman" w:hAnsi="Times New Roman" w:cs="Times New Roman"/>
          <w:sz w:val="28"/>
          <w:szCs w:val="28"/>
        </w:rPr>
        <w:t>. Филатова выделяют 5 основных этапов психолого-педагогического сопровождения:</w:t>
      </w:r>
    </w:p>
    <w:p w14:paraId="62970972"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Диагностический этап. Этот этап характеризуется сбором необходимых сведений о ребенке. Применяются различные методы: наблюдение, анализ деятельности ребенка, беседа и т.д.</w:t>
      </w:r>
    </w:p>
    <w:p w14:paraId="5752542C"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Поисковый этап. На этом этапе проводится анализ полученной информации. Осуществляются способы решения выделенной проблемы и выявляются необходимые условия обучения и развития ребенка.</w:t>
      </w:r>
    </w:p>
    <w:p w14:paraId="0C73FC32"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 xml:space="preserve">Консультативно - проективный этап. Он заключается в подписании договора между родителями и специалистами, родитель пишет согласие и </w:t>
      </w:r>
      <w:r w:rsidRPr="00223DB6">
        <w:rPr>
          <w:rFonts w:ascii="Times New Roman" w:hAnsi="Times New Roman" w:cs="Times New Roman"/>
          <w:sz w:val="28"/>
          <w:szCs w:val="28"/>
        </w:rPr>
        <w:lastRenderedPageBreak/>
        <w:t>выбирает форму специального образования. Затем специалисты совместно составляют индивидуальный план психолого-педагогического сопровождения ребенка.</w:t>
      </w:r>
    </w:p>
    <w:p w14:paraId="589EC655"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t>Деятельностный этап. Этот этап сконцентрирован на взаимодействие детей и родителей, а также всех специалистов. На данном этапе осуществляется комплексная программа коррекционного воздействия, для этого необходимо учитывать следующие факторы: уровень развития ребенка, коммуникация, возраст и объем сформированных навыков.</w:t>
      </w:r>
    </w:p>
    <w:p w14:paraId="5E2B7F3F"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t xml:space="preserve"> Рефлексивный этап. Здесь осуществляется анализ всех выполненных задач сопровождения.</w:t>
      </w:r>
    </w:p>
    <w:p w14:paraId="45BD81F5"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Тем самым, психолого-педагогическое сопровождение сконцентрировано на формировании двух неразрывных процессов:</w:t>
      </w:r>
    </w:p>
    <w:p w14:paraId="122F6754"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Осуществление сопровождения, направленное на развитие, обучение и коррекцию нарушений.</w:t>
      </w:r>
    </w:p>
    <w:p w14:paraId="3F9BB464"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Особый способ оказания поддержки ребенку, комплекс различных технологий, позволяющих ему решать проблемы.</w:t>
      </w:r>
    </w:p>
    <w:p w14:paraId="536446FB"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мнению ряда исследователей, сопровождение личности должно происходить только в том случае, когда это необходимо ей самой: психолог и педагог должен оказывать поддержку только там, где она действительно нужна. Из этого следует, что сопровождение</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не алгоритм каких-либо действий в разрешении проблем, а комплексная деятельностная позиция педагога, психолога к сопровождаемому ребенку. Необходимо подчеркнуть, что сопровождение осуществимо только при наличии предпосылок для ее реализации в среде. Составляя программу психолого-педагогического сопровождения необходимо учитывать потребности ребенка, требования учителей, самих родителей и уточняется, как они помогают ребенку закрепить полученные знания на специальных занятиях.</w:t>
      </w:r>
    </w:p>
    <w:p w14:paraId="4903DF2E" w14:textId="77777777" w:rsidR="008D2B1B" w:rsidRPr="00223DB6" w:rsidRDefault="008D2B1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Отсюда следует, что каждый субъект образования нуждается в специализированном психолого-педагогическом сопровождении, что доказывает значимость и важность оказания поддержки всех субъектов образования на каждом этапе развития, заключающаяся в реализации права на полноценное развитие личности и его самореализацию.</w:t>
      </w:r>
    </w:p>
    <w:p w14:paraId="25435BDF" w14:textId="77777777" w:rsidR="006E3A06" w:rsidRPr="00223DB6" w:rsidRDefault="006E3A06"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3495B2F1" w14:textId="004D019C" w:rsidR="003939D1"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6DFE891C" w14:textId="77777777" w:rsidR="008D2B1B" w:rsidRPr="00223DB6" w:rsidRDefault="008D2B1B" w:rsidP="00487599">
      <w:pPr>
        <w:tabs>
          <w:tab w:val="left" w:pos="851"/>
        </w:tabs>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1.</w:t>
      </w:r>
      <w:r w:rsidRPr="00223DB6">
        <w:rPr>
          <w:rFonts w:ascii="Times New Roman" w:hAnsi="Times New Roman" w:cs="Times New Roman"/>
          <w:spacing w:val="-4"/>
          <w:sz w:val="28"/>
          <w:szCs w:val="28"/>
        </w:rPr>
        <w:tab/>
        <w:t xml:space="preserve">Афонькина </w:t>
      </w:r>
      <w:proofErr w:type="spellStart"/>
      <w:r w:rsidRPr="00223DB6">
        <w:rPr>
          <w:rFonts w:ascii="Times New Roman" w:hAnsi="Times New Roman" w:cs="Times New Roman"/>
          <w:spacing w:val="-4"/>
          <w:sz w:val="28"/>
          <w:szCs w:val="28"/>
        </w:rPr>
        <w:t>Ю.А</w:t>
      </w:r>
      <w:proofErr w:type="spellEnd"/>
      <w:r w:rsidRPr="00223DB6">
        <w:rPr>
          <w:rFonts w:ascii="Times New Roman" w:hAnsi="Times New Roman" w:cs="Times New Roman"/>
          <w:spacing w:val="-4"/>
          <w:sz w:val="28"/>
          <w:szCs w:val="28"/>
        </w:rPr>
        <w:t xml:space="preserve">, Усанова И. И, Филатова </w:t>
      </w:r>
      <w:proofErr w:type="spellStart"/>
      <w:r w:rsidRPr="00223DB6">
        <w:rPr>
          <w:rFonts w:ascii="Times New Roman" w:hAnsi="Times New Roman" w:cs="Times New Roman"/>
          <w:spacing w:val="-4"/>
          <w:sz w:val="28"/>
          <w:szCs w:val="28"/>
        </w:rPr>
        <w:t>О.В</w:t>
      </w:r>
      <w:proofErr w:type="spellEnd"/>
      <w:r w:rsidRPr="00223DB6">
        <w:rPr>
          <w:rFonts w:ascii="Times New Roman" w:hAnsi="Times New Roman" w:cs="Times New Roman"/>
          <w:spacing w:val="-4"/>
          <w:sz w:val="28"/>
          <w:szCs w:val="28"/>
        </w:rPr>
        <w:t>. Методическая работа в ДОУ// Технология комплексного психолого-педагогического и социального сопровождения ребенка дошкольного возраста: методические разработки для специалистов дошкольного образования, - Мурманск, 2010. — 67 с</w:t>
      </w:r>
    </w:p>
    <w:p w14:paraId="58DEF4E6"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 xml:space="preserve">Паршина, Е. С. Концепция социально-педагогического сопровождения в современном образовательном пространстве / Е. С. Паршина. — Текст: непосредственный // Молодой ученый. — 2010. — № 4 (15). — С. 366-368. —  </w:t>
      </w:r>
    </w:p>
    <w:p w14:paraId="7C6613F6" w14:textId="77777777" w:rsidR="008D2B1B"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 xml:space="preserve">Психолого-педагогическое сопровождение развития ребенка в современном образовательном пространстве: Учебно-методическое пособие / </w:t>
      </w:r>
      <w:proofErr w:type="spellStart"/>
      <w:r w:rsidRPr="00223DB6">
        <w:rPr>
          <w:rFonts w:ascii="Times New Roman" w:hAnsi="Times New Roman" w:cs="Times New Roman"/>
          <w:sz w:val="28"/>
          <w:szCs w:val="28"/>
        </w:rPr>
        <w:lastRenderedPageBreak/>
        <w:t>А.И</w:t>
      </w:r>
      <w:proofErr w:type="spellEnd"/>
      <w:r w:rsidRPr="00223DB6">
        <w:rPr>
          <w:rFonts w:ascii="Times New Roman" w:hAnsi="Times New Roman" w:cs="Times New Roman"/>
          <w:sz w:val="28"/>
          <w:szCs w:val="28"/>
        </w:rPr>
        <w:t xml:space="preserve">. Григорьева, </w:t>
      </w:r>
      <w:proofErr w:type="spellStart"/>
      <w:r w:rsidRPr="00223DB6">
        <w:rPr>
          <w:rFonts w:ascii="Times New Roman" w:hAnsi="Times New Roman" w:cs="Times New Roman"/>
          <w:sz w:val="28"/>
          <w:szCs w:val="28"/>
        </w:rPr>
        <w:t>Е.С</w:t>
      </w:r>
      <w:proofErr w:type="spellEnd"/>
      <w:r w:rsidRPr="00223DB6">
        <w:rPr>
          <w:rFonts w:ascii="Times New Roman" w:hAnsi="Times New Roman" w:cs="Times New Roman"/>
          <w:sz w:val="28"/>
          <w:szCs w:val="28"/>
        </w:rPr>
        <w:t xml:space="preserve">. Арбузова,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xml:space="preserve">. Дьячкова, </w:t>
      </w:r>
      <w:proofErr w:type="spellStart"/>
      <w:r w:rsidRPr="00223DB6">
        <w:rPr>
          <w:rFonts w:ascii="Times New Roman" w:hAnsi="Times New Roman" w:cs="Times New Roman"/>
          <w:sz w:val="28"/>
          <w:szCs w:val="28"/>
        </w:rPr>
        <w:t>Л.В</w:t>
      </w:r>
      <w:proofErr w:type="spellEnd"/>
      <w:r w:rsidRPr="00223DB6">
        <w:rPr>
          <w:rFonts w:ascii="Times New Roman" w:hAnsi="Times New Roman" w:cs="Times New Roman"/>
          <w:sz w:val="28"/>
          <w:szCs w:val="28"/>
        </w:rPr>
        <w:t xml:space="preserve">. Заика, </w:t>
      </w:r>
      <w:proofErr w:type="spellStart"/>
      <w:r w:rsidRPr="00223DB6">
        <w:rPr>
          <w:rFonts w:ascii="Times New Roman" w:hAnsi="Times New Roman" w:cs="Times New Roman"/>
          <w:sz w:val="28"/>
          <w:szCs w:val="28"/>
        </w:rPr>
        <w:t>А.А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Кацеро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xml:space="preserve">. Рыбакина. – Тула: </w:t>
      </w:r>
      <w:proofErr w:type="spellStart"/>
      <w:r w:rsidRPr="00223DB6">
        <w:rPr>
          <w:rFonts w:ascii="Times New Roman" w:hAnsi="Times New Roman" w:cs="Times New Roman"/>
          <w:sz w:val="28"/>
          <w:szCs w:val="28"/>
        </w:rPr>
        <w:t>ГОУ</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ДПО</w:t>
      </w:r>
      <w:proofErr w:type="spellEnd"/>
      <w:r w:rsidRPr="00223DB6">
        <w:rPr>
          <w:rFonts w:ascii="Times New Roman" w:hAnsi="Times New Roman" w:cs="Times New Roman"/>
          <w:sz w:val="28"/>
          <w:szCs w:val="28"/>
        </w:rPr>
        <w:t xml:space="preserve"> ТО «</w:t>
      </w:r>
      <w:proofErr w:type="spellStart"/>
      <w:r w:rsidRPr="00223DB6">
        <w:rPr>
          <w:rFonts w:ascii="Times New Roman" w:hAnsi="Times New Roman" w:cs="Times New Roman"/>
          <w:sz w:val="28"/>
          <w:szCs w:val="28"/>
        </w:rPr>
        <w:t>ИПК</w:t>
      </w:r>
      <w:proofErr w:type="spellEnd"/>
      <w:r w:rsidRPr="00223DB6">
        <w:rPr>
          <w:rFonts w:ascii="Times New Roman" w:hAnsi="Times New Roman" w:cs="Times New Roman"/>
          <w:sz w:val="28"/>
          <w:szCs w:val="28"/>
        </w:rPr>
        <w:t xml:space="preserve"> и </w:t>
      </w:r>
      <w:proofErr w:type="spellStart"/>
      <w:r w:rsidRPr="00223DB6">
        <w:rPr>
          <w:rFonts w:ascii="Times New Roman" w:hAnsi="Times New Roman" w:cs="Times New Roman"/>
          <w:sz w:val="28"/>
          <w:szCs w:val="28"/>
        </w:rPr>
        <w:t>ППРО</w:t>
      </w:r>
      <w:proofErr w:type="spellEnd"/>
      <w:r w:rsidRPr="00223DB6">
        <w:rPr>
          <w:rFonts w:ascii="Times New Roman" w:hAnsi="Times New Roman" w:cs="Times New Roman"/>
          <w:sz w:val="28"/>
          <w:szCs w:val="28"/>
        </w:rPr>
        <w:t xml:space="preserve"> ТО», 2019. – 216 с.</w:t>
      </w:r>
    </w:p>
    <w:p w14:paraId="7318C098" w14:textId="77777777" w:rsidR="008B4E6D" w:rsidRPr="00223DB6" w:rsidRDefault="008D2B1B"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t xml:space="preserve">Психолого-педагогическое сопровождение субъектов образования [Электронный ресурс]: учебное пособие / К. В. Адушкина, О. В. </w:t>
      </w:r>
      <w:proofErr w:type="spellStart"/>
      <w:r w:rsidR="00404468" w:rsidRPr="00223DB6">
        <w:rPr>
          <w:rFonts w:ascii="Times New Roman" w:hAnsi="Times New Roman" w:cs="Times New Roman"/>
          <w:sz w:val="28"/>
          <w:szCs w:val="28"/>
        </w:rPr>
        <w:t>Лозгачёва</w:t>
      </w:r>
      <w:proofErr w:type="spellEnd"/>
      <w:r w:rsidR="00404468" w:rsidRPr="00223DB6">
        <w:rPr>
          <w:rFonts w:ascii="Times New Roman" w:hAnsi="Times New Roman" w:cs="Times New Roman"/>
          <w:sz w:val="28"/>
          <w:szCs w:val="28"/>
        </w:rPr>
        <w:t>;</w:t>
      </w:r>
      <w:r w:rsidRPr="00223DB6">
        <w:rPr>
          <w:rFonts w:ascii="Times New Roman" w:hAnsi="Times New Roman" w:cs="Times New Roman"/>
          <w:sz w:val="28"/>
          <w:szCs w:val="28"/>
        </w:rPr>
        <w:t xml:space="preserve"> Урал. гос. пед. ун-т. – Электрон</w:t>
      </w:r>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 xml:space="preserve"> дан. – Екатеринбург: [б. и.], 2017.  </w:t>
      </w:r>
    </w:p>
    <w:p w14:paraId="17A18DB8" w14:textId="77777777" w:rsidR="00A32D07" w:rsidRPr="00223DB6" w:rsidRDefault="00A32D07" w:rsidP="00487599">
      <w:pPr>
        <w:spacing w:after="0" w:line="240" w:lineRule="auto"/>
        <w:ind w:firstLine="567"/>
        <w:jc w:val="both"/>
        <w:rPr>
          <w:rFonts w:ascii="Times New Roman" w:hAnsi="Times New Roman" w:cs="Times New Roman"/>
          <w:sz w:val="28"/>
          <w:szCs w:val="28"/>
        </w:rPr>
      </w:pPr>
    </w:p>
    <w:p w14:paraId="19C13F43" w14:textId="77777777" w:rsidR="006E3A06" w:rsidRPr="00223DB6" w:rsidRDefault="006E3A06" w:rsidP="00487599">
      <w:pPr>
        <w:spacing w:after="0" w:line="240" w:lineRule="auto"/>
        <w:ind w:firstLine="567"/>
        <w:jc w:val="both"/>
        <w:rPr>
          <w:rFonts w:ascii="Times New Roman" w:hAnsi="Times New Roman" w:cs="Times New Roman"/>
          <w:b/>
          <w:sz w:val="28"/>
          <w:szCs w:val="28"/>
        </w:rPr>
      </w:pPr>
    </w:p>
    <w:p w14:paraId="2BC6811F" w14:textId="75500448" w:rsidR="00404468" w:rsidRPr="00223DB6" w:rsidRDefault="00404468"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373.1.02</w:t>
      </w:r>
    </w:p>
    <w:p w14:paraId="3E5FDC28" w14:textId="77777777" w:rsidR="00461BAF" w:rsidRDefault="00461BAF" w:rsidP="00487599">
      <w:pPr>
        <w:spacing w:after="0" w:line="240" w:lineRule="auto"/>
        <w:jc w:val="center"/>
        <w:rPr>
          <w:rFonts w:ascii="Times New Roman" w:hAnsi="Times New Roman" w:cs="Times New Roman"/>
          <w:b/>
          <w:sz w:val="28"/>
          <w:szCs w:val="28"/>
        </w:rPr>
      </w:pPr>
    </w:p>
    <w:p w14:paraId="51A3E3BB" w14:textId="65425FBE" w:rsidR="006E3A06" w:rsidRPr="00223DB6" w:rsidRDefault="0040446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СЕМЬЯ В ДУХОВНО-НРАВСТВЕННОМ </w:t>
      </w:r>
    </w:p>
    <w:p w14:paraId="79543B5B" w14:textId="25FC0DA3" w:rsidR="00404468" w:rsidRPr="00223DB6" w:rsidRDefault="0040446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ВОСПИТАНИИ ЛИЧНОСТИ</w:t>
      </w:r>
    </w:p>
    <w:p w14:paraId="527FFAA6" w14:textId="77777777" w:rsidR="006E3A06" w:rsidRPr="00223DB6" w:rsidRDefault="006E3A06" w:rsidP="00487599">
      <w:pPr>
        <w:spacing w:after="0" w:line="240" w:lineRule="auto"/>
        <w:ind w:firstLine="567"/>
        <w:jc w:val="right"/>
        <w:rPr>
          <w:rFonts w:ascii="Times New Roman" w:hAnsi="Times New Roman" w:cs="Times New Roman"/>
          <w:b/>
          <w:i/>
          <w:sz w:val="28"/>
          <w:szCs w:val="28"/>
        </w:rPr>
      </w:pPr>
    </w:p>
    <w:p w14:paraId="2F75FBA2" w14:textId="6347BF3A" w:rsidR="00404468" w:rsidRPr="00223DB6" w:rsidRDefault="00404468"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Алиханова </w:t>
      </w:r>
      <w:proofErr w:type="spellStart"/>
      <w:r w:rsidRPr="00223DB6">
        <w:rPr>
          <w:rFonts w:ascii="Times New Roman" w:hAnsi="Times New Roman" w:cs="Times New Roman"/>
          <w:b/>
          <w:i/>
          <w:sz w:val="28"/>
          <w:szCs w:val="28"/>
        </w:rPr>
        <w:t>Р.А</w:t>
      </w:r>
      <w:proofErr w:type="spellEnd"/>
      <w:r w:rsidRPr="00223DB6">
        <w:rPr>
          <w:rFonts w:ascii="Times New Roman" w:hAnsi="Times New Roman" w:cs="Times New Roman"/>
          <w:b/>
          <w:i/>
          <w:sz w:val="28"/>
          <w:szCs w:val="28"/>
        </w:rPr>
        <w:t>.,</w:t>
      </w:r>
    </w:p>
    <w:p w14:paraId="5C434D24" w14:textId="77777777" w:rsidR="00404468" w:rsidRPr="00223DB6" w:rsidRDefault="0040446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кандидат педагогических наук, доцент, </w:t>
      </w:r>
    </w:p>
    <w:p w14:paraId="1CF34F5F" w14:textId="77777777" w:rsidR="00404468" w:rsidRPr="00223DB6" w:rsidRDefault="0040446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заведующий кафедрой педагогики </w:t>
      </w:r>
    </w:p>
    <w:p w14:paraId="3D38BB90" w14:textId="77777777" w:rsidR="00404468" w:rsidRPr="00223DB6" w:rsidRDefault="0040446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ФГБОУ ВО «Чеченский государственный</w:t>
      </w:r>
    </w:p>
    <w:p w14:paraId="44806B2A" w14:textId="77777777" w:rsidR="00404468" w:rsidRPr="00223DB6" w:rsidRDefault="0040446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педагогический университет», </w:t>
      </w:r>
    </w:p>
    <w:p w14:paraId="33EBD50D" w14:textId="4D1296A1" w:rsidR="00404468" w:rsidRPr="00223DB6" w:rsidRDefault="0040446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6E3A06" w:rsidRPr="00223DB6">
        <w:rPr>
          <w:rFonts w:ascii="Times New Roman" w:hAnsi="Times New Roman" w:cs="Times New Roman"/>
          <w:i/>
          <w:sz w:val="28"/>
          <w:szCs w:val="28"/>
        </w:rPr>
        <w:t xml:space="preserve">, </w:t>
      </w:r>
      <w:r w:rsidR="008B4E6D" w:rsidRPr="00223DB6">
        <w:rPr>
          <w:rFonts w:ascii="Times New Roman" w:hAnsi="Times New Roman" w:cs="Times New Roman"/>
          <w:i/>
          <w:sz w:val="28"/>
          <w:szCs w:val="28"/>
          <w:lang w:val="en-US"/>
        </w:rPr>
        <w:t>E</w:t>
      </w:r>
      <w:r w:rsidR="008B4E6D" w:rsidRPr="00223DB6">
        <w:rPr>
          <w:rFonts w:ascii="Times New Roman" w:hAnsi="Times New Roman" w:cs="Times New Roman"/>
          <w:i/>
          <w:sz w:val="28"/>
          <w:szCs w:val="28"/>
        </w:rPr>
        <w:t>-</w:t>
      </w:r>
      <w:r w:rsidR="008B4E6D" w:rsidRPr="00223DB6">
        <w:rPr>
          <w:rFonts w:ascii="Times New Roman" w:hAnsi="Times New Roman" w:cs="Times New Roman"/>
          <w:i/>
          <w:sz w:val="28"/>
          <w:szCs w:val="28"/>
          <w:lang w:val="en-US"/>
        </w:rPr>
        <w:t>mail</w:t>
      </w:r>
      <w:r w:rsidR="008B4E6D" w:rsidRPr="00223DB6">
        <w:rPr>
          <w:rFonts w:ascii="Times New Roman" w:hAnsi="Times New Roman" w:cs="Times New Roman"/>
          <w:i/>
          <w:sz w:val="28"/>
          <w:szCs w:val="28"/>
        </w:rPr>
        <w:t xml:space="preserve">: </w:t>
      </w:r>
      <w:proofErr w:type="spellStart"/>
      <w:r w:rsidR="008B4E6D" w:rsidRPr="00223DB6">
        <w:rPr>
          <w:rFonts w:ascii="Times New Roman" w:hAnsi="Times New Roman" w:cs="Times New Roman"/>
          <w:i/>
          <w:sz w:val="28"/>
          <w:szCs w:val="28"/>
          <w:lang w:val="en-US"/>
        </w:rPr>
        <w:t>arovzat</w:t>
      </w:r>
      <w:proofErr w:type="spellEnd"/>
      <w:r w:rsidR="008B4E6D" w:rsidRPr="00223DB6">
        <w:rPr>
          <w:rFonts w:ascii="Times New Roman" w:hAnsi="Times New Roman" w:cs="Times New Roman"/>
          <w:i/>
          <w:sz w:val="28"/>
          <w:szCs w:val="28"/>
        </w:rPr>
        <w:t>@</w:t>
      </w:r>
      <w:r w:rsidR="008B4E6D" w:rsidRPr="00223DB6">
        <w:rPr>
          <w:rFonts w:ascii="Times New Roman" w:hAnsi="Times New Roman" w:cs="Times New Roman"/>
          <w:i/>
          <w:sz w:val="28"/>
          <w:szCs w:val="28"/>
          <w:lang w:val="en-US"/>
        </w:rPr>
        <w:t>mail</w:t>
      </w:r>
      <w:r w:rsidR="008B4E6D" w:rsidRPr="00223DB6">
        <w:rPr>
          <w:rFonts w:ascii="Times New Roman" w:hAnsi="Times New Roman" w:cs="Times New Roman"/>
          <w:i/>
          <w:sz w:val="28"/>
          <w:szCs w:val="28"/>
        </w:rPr>
        <w:t>.</w:t>
      </w:r>
      <w:proofErr w:type="spellStart"/>
      <w:r w:rsidR="008B4E6D" w:rsidRPr="00223DB6">
        <w:rPr>
          <w:rFonts w:ascii="Times New Roman" w:hAnsi="Times New Roman" w:cs="Times New Roman"/>
          <w:i/>
          <w:sz w:val="28"/>
          <w:szCs w:val="28"/>
          <w:lang w:val="en-US"/>
        </w:rPr>
        <w:t>ru</w:t>
      </w:r>
      <w:proofErr w:type="spellEnd"/>
    </w:p>
    <w:p w14:paraId="001C9333" w14:textId="77777777" w:rsidR="006E3A06" w:rsidRPr="00223DB6" w:rsidRDefault="006E3A06" w:rsidP="00487599">
      <w:pPr>
        <w:spacing w:after="0" w:line="240" w:lineRule="auto"/>
        <w:ind w:firstLine="567"/>
        <w:jc w:val="both"/>
        <w:rPr>
          <w:rFonts w:ascii="Times New Roman" w:hAnsi="Times New Roman" w:cs="Times New Roman"/>
          <w:b/>
          <w:i/>
          <w:sz w:val="28"/>
          <w:szCs w:val="28"/>
        </w:rPr>
      </w:pPr>
    </w:p>
    <w:p w14:paraId="79591B47" w14:textId="17645BA5" w:rsidR="00404468" w:rsidRPr="00223DB6" w:rsidRDefault="0040446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Проблема воспитания ребенка в семье – одна из актуальнейших проблем современности. В условиях трансформационных перемен задачи, стоящие перед семьей и обществом, усложняются. В статье раскрываются основные проблемы, возникающие перед родителями в формировании духовности и нравственности в наше непростое время. Обозначаются основные факторы, влияющие на формирование духовно-нравственной составляющей личности.</w:t>
      </w:r>
    </w:p>
    <w:p w14:paraId="6A785E8A" w14:textId="77777777" w:rsidR="00404468" w:rsidRPr="00223DB6" w:rsidRDefault="0040446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духовность и нравственность, семья, семейные ценности, традиции и обычаи, трудовая подготовка. </w:t>
      </w:r>
    </w:p>
    <w:p w14:paraId="6A87F049" w14:textId="77777777" w:rsidR="006E3A06" w:rsidRPr="00223DB6" w:rsidRDefault="006E3A06"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sz w:val="28"/>
          <w:szCs w:val="28"/>
        </w:rPr>
      </w:pPr>
    </w:p>
    <w:p w14:paraId="183235FC" w14:textId="77777777" w:rsidR="006E3A06"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rPr>
      </w:pPr>
      <w:r w:rsidRPr="00223DB6">
        <w:rPr>
          <w:rFonts w:ascii="Times New Roman" w:eastAsia="Times New Roman" w:hAnsi="Times New Roman" w:cs="Times New Roman"/>
          <w:b/>
          <w:sz w:val="28"/>
          <w:szCs w:val="28"/>
          <w:lang w:val="en-US"/>
        </w:rPr>
        <w:t xml:space="preserve">FAMILY IN THE SPIRITUAL AND MORAL EDUCATION </w:t>
      </w:r>
    </w:p>
    <w:p w14:paraId="26CFB5C4" w14:textId="0B215122"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rPr>
      </w:pPr>
      <w:r w:rsidRPr="00223DB6">
        <w:rPr>
          <w:rFonts w:ascii="Times New Roman" w:eastAsia="Times New Roman" w:hAnsi="Times New Roman" w:cs="Times New Roman"/>
          <w:b/>
          <w:sz w:val="28"/>
          <w:szCs w:val="28"/>
          <w:lang w:val="en-US"/>
        </w:rPr>
        <w:t>OF THE INDIVIDUAL</w:t>
      </w:r>
    </w:p>
    <w:p w14:paraId="14EFF77C" w14:textId="77777777" w:rsidR="006E3A06" w:rsidRPr="00223DB6" w:rsidRDefault="006E3A06"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rPr>
      </w:pPr>
    </w:p>
    <w:p w14:paraId="097CEDAF" w14:textId="594DB39A"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US"/>
        </w:rPr>
        <w:t>Alikhanova</w:t>
      </w:r>
      <w:proofErr w:type="spellEnd"/>
      <w:r w:rsidRPr="00223DB6">
        <w:rPr>
          <w:rFonts w:ascii="Times New Roman" w:eastAsia="Times New Roman" w:hAnsi="Times New Roman" w:cs="Times New Roman"/>
          <w:b/>
          <w:i/>
          <w:sz w:val="28"/>
          <w:szCs w:val="28"/>
          <w:lang w:val="en-US"/>
        </w:rPr>
        <w:t xml:space="preserve"> R.A.,</w:t>
      </w:r>
    </w:p>
    <w:p w14:paraId="18B6FF02" w14:textId="77777777"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candidate of pedagogical sciences, associate professor,</w:t>
      </w:r>
    </w:p>
    <w:p w14:paraId="3F61BE8D" w14:textId="77777777"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Head of the Department of Pedagogy</w:t>
      </w:r>
    </w:p>
    <w:p w14:paraId="312C0ECC" w14:textId="41DD9A20"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rPr>
      </w:pPr>
      <w:proofErr w:type="spellStart"/>
      <w:r w:rsidRPr="00223DB6">
        <w:rPr>
          <w:rFonts w:ascii="Times New Roman" w:eastAsia="Times New Roman" w:hAnsi="Times New Roman" w:cs="Times New Roman"/>
          <w:i/>
          <w:sz w:val="28"/>
          <w:szCs w:val="28"/>
          <w:lang w:val="en-US"/>
        </w:rPr>
        <w:t>FSBEI</w:t>
      </w:r>
      <w:proofErr w:type="spellEnd"/>
      <w:r w:rsidRPr="00223DB6">
        <w:rPr>
          <w:rFonts w:ascii="Times New Roman" w:eastAsia="Times New Roman" w:hAnsi="Times New Roman" w:cs="Times New Roman"/>
          <w:i/>
          <w:sz w:val="28"/>
          <w:szCs w:val="28"/>
          <w:lang w:val="en-US"/>
        </w:rPr>
        <w:t xml:space="preserve"> HE "Chechen State Pedagogical University",</w:t>
      </w:r>
    </w:p>
    <w:p w14:paraId="7B8789D5" w14:textId="7156877B"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Grozny</w:t>
      </w:r>
      <w:r w:rsidR="006E3A06" w:rsidRPr="00223DB6">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rPr>
        <w:t>E-mail: arovzat@mail.ru</w:t>
      </w:r>
    </w:p>
    <w:p w14:paraId="7ED207C0" w14:textId="77777777" w:rsidR="006E3A06" w:rsidRPr="00223DB6" w:rsidRDefault="006E3A06"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i/>
          <w:sz w:val="28"/>
          <w:szCs w:val="28"/>
          <w:lang w:val="en-US"/>
        </w:rPr>
      </w:pPr>
    </w:p>
    <w:p w14:paraId="19BFA100" w14:textId="54F61009"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Annotation.</w:t>
      </w:r>
      <w:r w:rsidRPr="00223DB6">
        <w:rPr>
          <w:rFonts w:ascii="Times New Roman" w:eastAsia="Times New Roman" w:hAnsi="Times New Roman" w:cs="Times New Roman"/>
          <w:i/>
          <w:sz w:val="28"/>
          <w:szCs w:val="28"/>
          <w:lang w:val="en-US"/>
        </w:rPr>
        <w:t xml:space="preserve"> The problem of raising a child in a family is one of the most pressing problems of our time. In the face of transformational change, the challenges facing families and communities are becoming more complex. The article reveals the main problems faced by parents in the formation of spirituality and morality in our difficult times. The main factors influencing the formation of the spiritual and moral component of the personality are indicated.</w:t>
      </w:r>
    </w:p>
    <w:p w14:paraId="679047B4" w14:textId="77777777" w:rsidR="00404468" w:rsidRPr="00223DB6" w:rsidRDefault="004044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lastRenderedPageBreak/>
        <w:t>Key words:</w:t>
      </w:r>
      <w:r w:rsidRPr="00223DB6">
        <w:rPr>
          <w:rFonts w:ascii="Times New Roman" w:eastAsia="Times New Roman" w:hAnsi="Times New Roman" w:cs="Times New Roman"/>
          <w:i/>
          <w:sz w:val="28"/>
          <w:szCs w:val="28"/>
          <w:lang w:val="en-US"/>
        </w:rPr>
        <w:t xml:space="preserve"> spirituality and morality, family, family values, traditions and customs, labor training.</w:t>
      </w:r>
    </w:p>
    <w:p w14:paraId="07F64F15" w14:textId="77777777" w:rsidR="006E3A06" w:rsidRPr="00223DB6" w:rsidRDefault="006E3A06" w:rsidP="00487599">
      <w:pPr>
        <w:spacing w:after="0" w:line="240" w:lineRule="auto"/>
        <w:ind w:firstLine="567"/>
        <w:jc w:val="both"/>
        <w:rPr>
          <w:rFonts w:ascii="Times New Roman" w:hAnsi="Times New Roman" w:cs="Times New Roman"/>
          <w:sz w:val="28"/>
          <w:szCs w:val="28"/>
          <w:lang w:val="en-US"/>
        </w:rPr>
      </w:pPr>
    </w:p>
    <w:p w14:paraId="251BA1E7" w14:textId="5A8052D3"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условиях сегодняшних перемен: падения нравов, утраты ценностей не только в обществе, но и в семьях, процессах глобализации – главной задачей семьи и школы является воспитания духовности, нравственности в подрастающем поколении.</w:t>
      </w:r>
    </w:p>
    <w:p w14:paraId="301EE8C5"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Проблема духовно-нравственного воспитания на сегодня - одна из самых актуальных в сфере образования и воспитания подрастающего поколения. Этой проблеме уделяется особое внимание.</w:t>
      </w:r>
    </w:p>
    <w:p w14:paraId="2CD49CD8"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Вызовы современности и глобальные задачи государства и общества в сфере модернизации требуют постоянной заботы о состоянии духовности и нравственности молодежи, оказание поддержки в творчестве молодежи, направленности ее на здоровый образ жизни, уважительного отношения к традиционным семейным ценностям.</w:t>
      </w:r>
    </w:p>
    <w:p w14:paraId="7391C4AF"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ab/>
        <w:t xml:space="preserve">В посланиях Президента России Федеральному Собранию красной нитью проходит указание на духовное единство народа и объединяющие россиян морально-нравственные ценности как важные факторы развития наравне с политической и экономической стабильностью. </w:t>
      </w:r>
    </w:p>
    <w:p w14:paraId="3A3372F2"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Государство тогда способно ставить и решать масштабные национальные задачи, если у него есть общая система нравственных ориентиров, а в обществе сохраняется уважение к родному языку, самобытной культуре, самобытным культурным, религиозным ценностям, памяти своих предков, к истории Отечества. </w:t>
      </w:r>
    </w:p>
    <w:p w14:paraId="62CD940A" w14:textId="1F986C7A"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Сегодня в российском обществе нет единой идеи воспитания. Есть различные подходы, концепции и программы воспитания. Попытки определить эту идею продолжаются до сих пор. </w:t>
      </w:r>
    </w:p>
    <w:p w14:paraId="03B53394" w14:textId="77777777" w:rsidR="00404468" w:rsidRPr="00223DB6" w:rsidRDefault="00404468"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Глобализационные</w:t>
      </w:r>
      <w:proofErr w:type="spellEnd"/>
      <w:r w:rsidRPr="00223DB6">
        <w:rPr>
          <w:rFonts w:ascii="Times New Roman" w:hAnsi="Times New Roman" w:cs="Times New Roman"/>
          <w:sz w:val="28"/>
          <w:szCs w:val="28"/>
        </w:rPr>
        <w:t xml:space="preserve"> процессы вместе с положительными тенденциями несут в себе массу негативных, которые сегодня отрицательно влияют на нашу молодежь. Мы всегда гордились тем, что живем в многонациональном государстве, культура каждого народа была и есть уникальное достояние, вместе они сплетали неповторимый узор, где каждый народ проявлял свою уникальность и красоту. Сегодня молодежь практически полностью отходит от традиционных ценностей, традиций и обычаев, переориентируясь на европейскую культуру. Но, к сожалению, это не образцы великих творений мастеров зарубежной культуры. В массе своей это низкопробные «образчики», которые трудно называть культурой, но преподносятся СМИ как эталон. Превозношение материального над духовным, культ силы, который пропагандируется даже в мультфильмах для самых маленьких, дает основание предполагать, что это целая системная политика, направленная на разложение нашего общества.  Такое общество никогда не воспитает честного, порядочного гражданина и патриота. </w:t>
      </w:r>
    </w:p>
    <w:p w14:paraId="5988767A"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российском обществе семья традиционно являлась и является одним из важнейших институтов воспитания. С момента появления семьи главной </w:t>
      </w:r>
      <w:r w:rsidRPr="00223DB6">
        <w:rPr>
          <w:rFonts w:ascii="Times New Roman" w:hAnsi="Times New Roman" w:cs="Times New Roman"/>
          <w:sz w:val="28"/>
          <w:szCs w:val="28"/>
        </w:rPr>
        <w:lastRenderedPageBreak/>
        <w:t xml:space="preserve">ее заботой является воспитание детей. В семье как в зеркале отображаются все изменения, происходящие в обществе. Исторически доказано, что с повышением уровня культуры общества усложняются задачи воспитания подрастающего поколения. </w:t>
      </w:r>
    </w:p>
    <w:p w14:paraId="63360B9F"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  Духовно-нравственное воспитание – одна из важных сторон многогранного процесса становления личности, освоения индивидом моральных ценностей, выработки им нравственных качеств, морали, когда убеждения и представления о должном воплощаются в реальных поступках и поведении [2, с.44].</w:t>
      </w:r>
    </w:p>
    <w:p w14:paraId="2B68C2C8"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К сожалению, духовность и нравственность, направленность к ее установкам не передаются по наследству. </w:t>
      </w:r>
    </w:p>
    <w:p w14:paraId="6D053B56"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Каждая личность должна самостоятельно пройти процесс нравственного становления, но сама по себе она не может стать нравственной личностью. Это возможно только в семье, в учебных, трудовых и воинских объединениях, в общении. </w:t>
      </w:r>
    </w:p>
    <w:p w14:paraId="7CC2336C"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Резонно возникает вопрос: где происходит приобщение человека к морали, ее принципам? Где происходит процесс формирования личности? </w:t>
      </w:r>
    </w:p>
    <w:p w14:paraId="413BA6B4"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В семье. Именно семья является главным источником, хранителем банка семейных ценностей, традиций, нравов, где формируются взгляды и отношения людей к жизни. </w:t>
      </w:r>
    </w:p>
    <w:p w14:paraId="28771398" w14:textId="77777777" w:rsidR="00404468" w:rsidRPr="00223DB6" w:rsidRDefault="00404468" w:rsidP="00487599">
      <w:pPr>
        <w:pStyle w:val="Default"/>
        <w:ind w:firstLine="567"/>
        <w:jc w:val="both"/>
        <w:rPr>
          <w:rFonts w:ascii="Times New Roman" w:hAnsi="Times New Roman" w:cs="Times New Roman"/>
          <w:b/>
          <w:color w:val="auto"/>
          <w:sz w:val="28"/>
          <w:szCs w:val="28"/>
        </w:rPr>
      </w:pPr>
      <w:r w:rsidRPr="00223DB6">
        <w:rPr>
          <w:rFonts w:ascii="Times New Roman" w:hAnsi="Times New Roman" w:cs="Times New Roman"/>
          <w:color w:val="auto"/>
          <w:sz w:val="28"/>
          <w:szCs w:val="28"/>
        </w:rPr>
        <w:t>Семья – важнейшая ценность, и к ней на государственном уровне следует относиться как к важнейшей ценности.</w:t>
      </w:r>
      <w:r w:rsidRPr="00223DB6">
        <w:rPr>
          <w:rFonts w:ascii="Times New Roman" w:hAnsi="Times New Roman" w:cs="Times New Roman"/>
          <w:b/>
          <w:color w:val="auto"/>
          <w:sz w:val="28"/>
          <w:szCs w:val="28"/>
        </w:rPr>
        <w:t xml:space="preserve"> </w:t>
      </w:r>
    </w:p>
    <w:p w14:paraId="7B377DA4"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Любовь к Отечеству начинается в семье: от любви к матери, отцу и близким, к малой родине формируется любовь к своей великой Родине</w:t>
      </w:r>
    </w:p>
    <w:p w14:paraId="1ADBEB1A"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Современная система духовно-нравственного воспитания связана с многовековыми традициями семейного воспитания. </w:t>
      </w:r>
      <w:r w:rsidRPr="00223DB6">
        <w:rPr>
          <w:rFonts w:ascii="Times New Roman" w:hAnsi="Times New Roman" w:cs="Times New Roman"/>
          <w:sz w:val="28"/>
          <w:szCs w:val="28"/>
        </w:rPr>
        <w:tab/>
      </w:r>
      <w:r w:rsidRPr="00223DB6">
        <w:rPr>
          <w:rFonts w:ascii="Times New Roman" w:hAnsi="Times New Roman" w:cs="Times New Roman"/>
          <w:b/>
          <w:sz w:val="28"/>
          <w:szCs w:val="28"/>
        </w:rPr>
        <w:t xml:space="preserve"> </w:t>
      </w:r>
    </w:p>
    <w:p w14:paraId="01D6F4EE"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Сегодня трудно найти человека, не имеющего определенный уровень образования, резонно возникает вопрос: почему у большинства вступающих в брак, происходит смещение многих нравственных понятий, что соответственно сказывается на воспитании детей? </w:t>
      </w:r>
    </w:p>
    <w:p w14:paraId="2E7EEF95"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Какие же самые важные проблемы у семьи сегодня? </w:t>
      </w:r>
    </w:p>
    <w:p w14:paraId="56B9E58C"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Они скапливаются вокруг основных вопросов педагогики семьи: нравственная позиция родителей, их гражданская позиция, патриотизм, взаимоотношения родителей и детей, совместная деятельность членов семьи. </w:t>
      </w:r>
    </w:p>
    <w:p w14:paraId="34A8021A"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ab/>
        <w:t xml:space="preserve"> Не секрет, что дети возвращают родителям гораздо меньше, чем получают от них. Одни родители огорчаются, другие воспринимают это как само собой разумеющееся, третьи уповают на то, что это не типично. </w:t>
      </w:r>
    </w:p>
    <w:p w14:paraId="2C657BE9"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Нет, наверное, никогда не будет однозначного ответа на вопрос, как воспитать нравственно и духовно богатую личность.</w:t>
      </w:r>
    </w:p>
    <w:p w14:paraId="4C4F52AA"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Насколько разными являемся мы: ни один человек не похож на другого, насколько уникален каждый человек, поэтому единых рецептов мы не найдем. Но есть основополагающие принципы и правила воспитания, на которые мы должны опираться в семейном воспитании,</w:t>
      </w:r>
    </w:p>
    <w:p w14:paraId="1A23265E"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ab/>
        <w:t xml:space="preserve">Что актуально для наших детей, что они возьмут в будущее: внешнее преклонение перед красивой атрибутикой или внутреннюю духовную культуру? Ответы на эти вопросы основываются в семейном воспитании: необходимости формировать в ребенке с ранних лет умение сожительствовать, быть сопричастным ко всему, что происходит в семье: одинаково принимать не только радости, но и горести и боль близких, ведь только так он научится сопереживать, сочувствовать, не только брать, но и отдавать; развивать бескорыстие, доброту, умение испытывать радость оттого, что сделал кому-то доброе дело. </w:t>
      </w:r>
    </w:p>
    <w:p w14:paraId="5183991F"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к этому </w:t>
      </w:r>
      <w:proofErr w:type="spellStart"/>
      <w:r w:rsidRPr="00223DB6">
        <w:rPr>
          <w:rFonts w:ascii="Times New Roman" w:hAnsi="Times New Roman" w:cs="Times New Roman"/>
          <w:sz w:val="28"/>
          <w:szCs w:val="28"/>
        </w:rPr>
        <w:t>придти</w:t>
      </w:r>
      <w:proofErr w:type="spellEnd"/>
      <w:r w:rsidRPr="00223DB6">
        <w:rPr>
          <w:rFonts w:ascii="Times New Roman" w:hAnsi="Times New Roman" w:cs="Times New Roman"/>
          <w:sz w:val="28"/>
          <w:szCs w:val="28"/>
        </w:rPr>
        <w:t>? Путь – один: через воспитание в родителях умения любить. Оказывается, это совсем не просто: научиться любить своих детей. К сожалению, не все родители обучены этому искусству! Именно в любви к своему ребенку кроется необходимость постоянного самосовершенствования личности самого родителя. Любовь к своему ребенку предполагает непрерывное изучение потребностей и способностей ребенка, стремление создать обстановку, в которой удовлетворялись бы его потребности и развивались бы его способности – вот основа и механизм формирования первых ростков нравственности и духовности.</w:t>
      </w:r>
    </w:p>
    <w:p w14:paraId="40962436"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Итак, выделяются три правила нравственного воспитания в семье: знание своего ребенка, включение его в систему семейных отношений и деятельности и самосовершенствование родителей. Французский писатель и философ – просветитель Вольтер писал: «Жить – значит работать. Труд есть человек» [1, с.604] </w:t>
      </w:r>
    </w:p>
    <w:p w14:paraId="5AF7FF50" w14:textId="35864249"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Это прямой посыл на решение задачи социальной ответственности родителей. На наш взгляд, социальная ответственность родителя – это ответственное и сознательное отношение родителей к исполнению социальных требований, предъявляемых к его деятельности, что является основой воспитания детей в духе общечеловеческих, нравственных принципов, подготовки их к самостоятельной трудовой жизни, способности предвидеть результат этой деятельности и нести за него ответственность. Воспитание любви и уважения к человеку – решение этой задачи воспитания в семье является основной для родителей.  Хорошо известно, что даже самая высокая педагогическая культура родителей будет бессильна, если родители пытаются сформировать у ребенка нравственные качества, носителями которых не являются сами.</w:t>
      </w:r>
    </w:p>
    <w:p w14:paraId="770A75C7"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 менее важной задачей семьи является воспитание у детей нравственно- волевых качеств: осознанной самостоятельности, организованности, настойчивости, ответственности, дисциплинированности. Недооценка важности формирования волевых качеств с раннего возраста приводит к установлению неправильных взаимоотношений взрослых и детей, к чрезмерной опеке родителей, что может стать причиной лени, несамостоятельности детей, неуверенности в своих силах, низкой самооценки, иждивенче</w:t>
      </w:r>
      <w:r w:rsidRPr="00223DB6">
        <w:rPr>
          <w:rFonts w:ascii="Times New Roman" w:hAnsi="Times New Roman" w:cs="Times New Roman"/>
          <w:sz w:val="28"/>
          <w:szCs w:val="28"/>
        </w:rPr>
        <w:lastRenderedPageBreak/>
        <w:t xml:space="preserve">ства и эгоизма. При отсутствии данных качеств у детей в момент поступления в школу, такие дети часто не могут организовать себя для выполнения заданий учителя. </w:t>
      </w:r>
    </w:p>
    <w:p w14:paraId="67554BB3"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Впоследствии это может привести к неуспеваемости, недисциплинированности. [2, с.44]  </w:t>
      </w:r>
    </w:p>
    <w:p w14:paraId="4E460E55"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Многие мыслители прошлого видели смысл человеческого существования в труде. Так, великий гуманист Низами писал, что ради труда мы пришли в этот мир, а не ради пустых разговоров. Людей труда, создающих жизненные блага, мыслитель сравнивал с медоносными пчелами. [2, с.606] </w:t>
      </w:r>
    </w:p>
    <w:p w14:paraId="70A0B9D4"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располагает благоприятными условиями для привлечения ребенка к труду. Самый действенный метод – это пример, а пример родителей приобретает в семье особое значение. В семье нравственный смысл труда особенно нагляден для ребенка, ведь он видит отношение родителей к труду, к своим обязанностям, отношение к людям труда и то, каким способом добывается «хлеб насущный». Это один из важнейших факторов, влияющих на отношение к самому труду и к источнику добычи средств для жизни. Ведь именно от того, как избирательно ребенок подходит к путям добычи этих средств зависит в дальнейшем формирование его нравственности: как он выбирает пути приобретения этих источников – честным путем или следуя принципу «все средства хороши».</w:t>
      </w:r>
    </w:p>
    <w:p w14:paraId="6105E9E2" w14:textId="7AA9CCAC"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Трудовые поручения ребенка, выполняемые в семье, разнообразны, а необходимость их выполнения очевидна (особенно в хозяйственно- бытовом и ручном труде). Он воочию убеждается в значимости своего труда для членов семьи.  Мотивация труда в семье очевидна: любовь к родителям и другим членам семьи, желание позаботиться о них, помочь, доставить им радость, чувство долга перед семьей. Родители обязаны вносить в трудовую деятельность своего ребенка нравственные мотивы: оказывать помощь, проявлять внимание, сочувствие, заботу; связывать эти мотивы с целью деятельности, различными методами закреплять эту связь, вызывать у ребенка стремление качественно довести работу до нужного результата. Труд – это источник радости. Труд укрепляет физические силы ребенка, здоровье ребенка, он развивает внимание, сообразительность, сосредоточенность, тренирует память, развивает мышление. При организации труда детей необходимо так обустроить жизнь детей в семье, чтобы они были целесообразно деятельными, чтобы не оставалось времени для проявления лени, чтобы это стало насущной потребностью.</w:t>
      </w:r>
    </w:p>
    <w:p w14:paraId="3AEA6449"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Внимательное и заботливое отношение к окружающим – ценнейшее духовное качество, которое воспитывается у детей в семье и способно позитивно отразиться на всей дальнейшей жизни человека. Гуманная направленность личности ребенка складывается на основе отношений, связывающих его с окружающими, и зависит от того, насколько эти отношения наполнены нравственным содержанием. При этом мотивация у ребенка может быть различной: доставить взрослому радость, облегчив его труд, получить награду за свою помощь и заботу. </w:t>
      </w:r>
    </w:p>
    <w:p w14:paraId="4D160E8C"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Эгоистические тенденции формируются у детей в тех случаях, когда родители настолько слепо поддаются чувству любви, что готовы все делать ради ребенка и вместо него, ничего не требуя взамен. </w:t>
      </w:r>
    </w:p>
    <w:p w14:paraId="6238FC61"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Специфика проявления заботливости у детей зависит от условий семейного воспитания: в одних семьях родители вдумчиво относятся к вопросам нравственного воспитания, в других - общая атмосфера определяется потребительскими запросами родителей, отсутствием интереса к вопросам нравственного воспитания. В таких семьях отсутствует проявление заботливости между членами семьи. Исправить ситуацию в таких случаях способна еще школа, если педагоги озабочены и внимательно и ответственно подходят к процессу воспитания подрастающего поколения. Непосредственное влияние учителя или воспитателя, которого они уважают или любят, окажет содействие в воспитании любви и уважении к труду. Заслужив похвалу взрослого упорным, но посильным трудом, ребенок будет возвращаться к такой трудной, но радостной работе. Одобрение родителей укрепляет его самолюбие, которое стимулирует труд. По справедливому замечанию </w:t>
      </w:r>
      <w:proofErr w:type="spellStart"/>
      <w:r w:rsidRPr="00223DB6">
        <w:rPr>
          <w:rFonts w:ascii="Times New Roman" w:hAnsi="Times New Roman" w:cs="Times New Roman"/>
          <w:sz w:val="28"/>
          <w:szCs w:val="28"/>
        </w:rPr>
        <w:t>А.С.Макаренко</w:t>
      </w:r>
      <w:proofErr w:type="spellEnd"/>
      <w:r w:rsidRPr="00223DB6">
        <w:rPr>
          <w:rFonts w:ascii="Times New Roman" w:hAnsi="Times New Roman" w:cs="Times New Roman"/>
          <w:sz w:val="28"/>
          <w:szCs w:val="28"/>
        </w:rPr>
        <w:t>, родители должны помнить, что ребенок воспитывается в семье в каждый момент его жизни, даже тогда, когда родителей нет дома. Воспитание нравственных качеств, в том числе и заботливости к окружающим людям, успешно происходит в тех семьях, где существует взаимное уважение членов семьи, интерес к окружающим людям.</w:t>
      </w:r>
    </w:p>
    <w:p w14:paraId="3F37082E"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Огромную роль в семейном воспитании играет слово. Без словесного поучения нет, и не может быть, воспитания. С детства в человека должно быть вложено, что можно, что нельзя, что – нравственно, что - безнравственно. Слово – великий воспитатель!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Сухомлинский отмечал: «Воспитание словом – самое сложное и самое трудное, что есть в педагогике. Совершенной нелепостью является утверждение о том, что порок воспитательной работы во многих школах (а также в семьях) – словесное воспитание. Надо говорить о другом: о примитивности словесного воспитания, о неумении отдельных учителей воспитывать словом». [3, с 2004-2005] </w:t>
      </w:r>
    </w:p>
    <w:p w14:paraId="3D41989D"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Воспитание любви к Родине, чувство патриотизма, гордости за свой народ и Отечество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важные задача нравственного воспитания подрастающего поколения. Необходимо с ранних лет воспитывать у детей интерес к событиям, происходящим в окружающей их жизни, интерес к культуре, истории своего рода, села, республики и к Отечеству. Родители должны формировать эмоциональное отношение к родной стране, уважение к государственной символике, чувство гордости к достижениям наших людей, интерес к жизни народов, их культуре, знакомить с достопримечательностями своей страны, посещать выставки, музеи. </w:t>
      </w:r>
      <w:r w:rsidRPr="00223DB6">
        <w:rPr>
          <w:rFonts w:ascii="Times New Roman" w:hAnsi="Times New Roman" w:cs="Times New Roman"/>
          <w:sz w:val="28"/>
          <w:szCs w:val="28"/>
        </w:rPr>
        <w:tab/>
      </w:r>
    </w:p>
    <w:p w14:paraId="188898F4" w14:textId="5F1DE0BD"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Семейные традиции, передающиеся из поколения в поколение, обычаи и обряды, народные и семейные праздники, нормы поведения, </w:t>
      </w:r>
      <w:proofErr w:type="gramStart"/>
      <w:r w:rsidRPr="00223DB6">
        <w:rPr>
          <w:rFonts w:ascii="Times New Roman" w:hAnsi="Times New Roman" w:cs="Times New Roman"/>
          <w:sz w:val="28"/>
          <w:szCs w:val="28"/>
        </w:rPr>
        <w:t>- все это</w:t>
      </w:r>
      <w:proofErr w:type="gramEnd"/>
      <w:r w:rsidRPr="00223DB6">
        <w:rPr>
          <w:rFonts w:ascii="Times New Roman" w:hAnsi="Times New Roman" w:cs="Times New Roman"/>
          <w:sz w:val="28"/>
          <w:szCs w:val="28"/>
        </w:rPr>
        <w:t xml:space="preserve"> формирует нравственное и духовное начало в ребенке. Ведь заложенное с детства трудно вытравить, оно практически остается с человеком до конца жизни.</w:t>
      </w:r>
    </w:p>
    <w:p w14:paraId="4B607AEB"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Семья для ребенка – это целый и неповторимый мир, в котором закладываются основы морали, отношения к людям, то, что в будущем они будут проецировать в атмосферу своей семьи. </w:t>
      </w:r>
    </w:p>
    <w:p w14:paraId="4F585EA4" w14:textId="18438F0D" w:rsidR="008542B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Главная особенность семейного воспитания состоит в том, что оно наиболее эмоционально по содержанию и формам отношений между взрослыми и детьми. Эта особенность при разумном воспитании детей может стать значительной формирующей силой. Родительская любовь к детям и ответное чувство детей к взрослым помогает преодолевать ряд трудностей, создавать радостную атмосферу, воспитывать у детей необходимые общественные качества. Совместное проживание, общие заботы по дому – все это способствует выполнению семьей главной задачи-воспитания детей.</w:t>
      </w:r>
    </w:p>
    <w:p w14:paraId="3A726DA8" w14:textId="77777777" w:rsidR="006E3A06" w:rsidRPr="00223DB6" w:rsidRDefault="006E3A06"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0C33882E" w14:textId="72D397C6" w:rsidR="008B4E6D"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2FFC14F1"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iCs/>
          <w:sz w:val="28"/>
          <w:szCs w:val="28"/>
        </w:rPr>
        <w:t xml:space="preserve"> </w:t>
      </w:r>
      <w:proofErr w:type="spellStart"/>
      <w:r w:rsidRPr="00223DB6">
        <w:rPr>
          <w:rFonts w:ascii="Times New Roman" w:hAnsi="Times New Roman" w:cs="Times New Roman"/>
          <w:iCs/>
          <w:sz w:val="28"/>
          <w:szCs w:val="28"/>
        </w:rPr>
        <w:t>Борохов</w:t>
      </w:r>
      <w:proofErr w:type="spellEnd"/>
      <w:r w:rsidRPr="00223DB6">
        <w:rPr>
          <w:rFonts w:ascii="Times New Roman" w:hAnsi="Times New Roman" w:cs="Times New Roman"/>
          <w:i/>
          <w:iCs/>
          <w:sz w:val="28"/>
          <w:szCs w:val="28"/>
        </w:rPr>
        <w:t xml:space="preserve"> Э</w:t>
      </w:r>
      <w:r w:rsidRPr="00223DB6">
        <w:rPr>
          <w:rFonts w:ascii="Times New Roman" w:hAnsi="Times New Roman" w:cs="Times New Roman"/>
          <w:sz w:val="28"/>
          <w:szCs w:val="28"/>
        </w:rPr>
        <w:t>. Энциклопедия афоризмов. Россыпи мыслей. М., 2001, с. 604.</w:t>
      </w:r>
    </w:p>
    <w:p w14:paraId="74BC3F48" w14:textId="77777777" w:rsidR="00404468" w:rsidRPr="00223DB6" w:rsidRDefault="0040446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2. Словарь по этике. М., 1989, с. 44. </w:t>
      </w:r>
    </w:p>
    <w:p w14:paraId="1F6184DB" w14:textId="77777777" w:rsidR="00404468" w:rsidRPr="00223DB6" w:rsidRDefault="0040446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iCs/>
          <w:sz w:val="28"/>
          <w:szCs w:val="28"/>
        </w:rPr>
        <w:t xml:space="preserve">3. Сухомлинский </w:t>
      </w:r>
      <w:proofErr w:type="spellStart"/>
      <w:r w:rsidRPr="00223DB6">
        <w:rPr>
          <w:rFonts w:ascii="Times New Roman" w:hAnsi="Times New Roman" w:cs="Times New Roman"/>
          <w:iCs/>
          <w:sz w:val="28"/>
          <w:szCs w:val="28"/>
        </w:rPr>
        <w:t>В.А</w:t>
      </w:r>
      <w:proofErr w:type="spellEnd"/>
      <w:r w:rsidRPr="00223DB6">
        <w:rPr>
          <w:rFonts w:ascii="Times New Roman" w:hAnsi="Times New Roman" w:cs="Times New Roman"/>
          <w:sz w:val="28"/>
          <w:szCs w:val="28"/>
        </w:rPr>
        <w:t xml:space="preserve">. Как воспитать настоящего человека. Киев, 1975, с. 7; см. также: </w:t>
      </w:r>
      <w:r w:rsidRPr="00223DB6">
        <w:rPr>
          <w:rFonts w:ascii="Times New Roman" w:hAnsi="Times New Roman" w:cs="Times New Roman"/>
          <w:iCs/>
          <w:sz w:val="28"/>
          <w:szCs w:val="28"/>
        </w:rPr>
        <w:t xml:space="preserve">Смирнов </w:t>
      </w:r>
      <w:proofErr w:type="spellStart"/>
      <w:r w:rsidRPr="00223DB6">
        <w:rPr>
          <w:rFonts w:ascii="Times New Roman" w:hAnsi="Times New Roman" w:cs="Times New Roman"/>
          <w:iCs/>
          <w:sz w:val="28"/>
          <w:szCs w:val="28"/>
        </w:rPr>
        <w:t>Г.</w:t>
      </w:r>
      <w:r w:rsidRPr="00223DB6">
        <w:rPr>
          <w:rFonts w:ascii="Times New Roman" w:hAnsi="Times New Roman" w:cs="Times New Roman"/>
          <w:i/>
          <w:iCs/>
          <w:sz w:val="28"/>
          <w:szCs w:val="28"/>
        </w:rPr>
        <w:t>Л</w:t>
      </w:r>
      <w:proofErr w:type="spellEnd"/>
      <w:r w:rsidRPr="00223DB6">
        <w:rPr>
          <w:rFonts w:ascii="Times New Roman" w:hAnsi="Times New Roman" w:cs="Times New Roman"/>
          <w:i/>
          <w:iCs/>
          <w:sz w:val="28"/>
          <w:szCs w:val="28"/>
        </w:rPr>
        <w:t xml:space="preserve">. </w:t>
      </w:r>
      <w:r w:rsidRPr="00223DB6">
        <w:rPr>
          <w:rFonts w:ascii="Times New Roman" w:hAnsi="Times New Roman" w:cs="Times New Roman"/>
          <w:sz w:val="28"/>
          <w:szCs w:val="28"/>
        </w:rPr>
        <w:t xml:space="preserve">Советский человек. М., 1980, с. 2004-2005.  </w:t>
      </w:r>
    </w:p>
    <w:p w14:paraId="7B328EE9" w14:textId="77777777" w:rsidR="00404468" w:rsidRPr="00223DB6" w:rsidRDefault="00404468" w:rsidP="00487599">
      <w:pPr>
        <w:spacing w:after="0" w:line="240" w:lineRule="auto"/>
        <w:ind w:firstLine="567"/>
        <w:jc w:val="both"/>
        <w:rPr>
          <w:rFonts w:ascii="Times New Roman" w:hAnsi="Times New Roman" w:cs="Times New Roman"/>
          <w:sz w:val="28"/>
          <w:szCs w:val="28"/>
        </w:rPr>
      </w:pPr>
    </w:p>
    <w:p w14:paraId="1C872CE4" w14:textId="77777777" w:rsidR="00432AEF" w:rsidRDefault="00432AEF" w:rsidP="00487599">
      <w:pPr>
        <w:spacing w:after="0" w:line="240" w:lineRule="auto"/>
        <w:rPr>
          <w:rFonts w:ascii="Times New Roman" w:hAnsi="Times New Roman" w:cs="Times New Roman"/>
          <w:b/>
          <w:sz w:val="28"/>
          <w:szCs w:val="28"/>
        </w:rPr>
      </w:pPr>
    </w:p>
    <w:p w14:paraId="5DA17A2D" w14:textId="1D4288CF" w:rsidR="008542B8" w:rsidRPr="00223DB6" w:rsidRDefault="008542B8"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 018.1</w:t>
      </w:r>
    </w:p>
    <w:p w14:paraId="56817E74" w14:textId="77777777" w:rsidR="00B975BD" w:rsidRDefault="00B975BD" w:rsidP="00487599">
      <w:pPr>
        <w:pStyle w:val="a8"/>
        <w:jc w:val="center"/>
        <w:rPr>
          <w:rFonts w:ascii="Times New Roman" w:hAnsi="Times New Roman" w:cs="Times New Roman"/>
          <w:b/>
          <w:sz w:val="28"/>
          <w:szCs w:val="28"/>
        </w:rPr>
      </w:pPr>
    </w:p>
    <w:p w14:paraId="1790E68E" w14:textId="1892E5AB" w:rsidR="006E3A06" w:rsidRPr="00223DB6" w:rsidRDefault="008542B8"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 xml:space="preserve">ВОЗМОЖНОСТИ ИНТЕРНЕТА В ЭПОХУ ЦИФРОВИЗАЦИИ </w:t>
      </w:r>
    </w:p>
    <w:p w14:paraId="16D9022B" w14:textId="7EA192FD" w:rsidR="008542B8" w:rsidRPr="00223DB6" w:rsidRDefault="008542B8"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И ЕГО ВЛИЯНИЕ НА ПОДРАСТАЮЩЕЕ ПОКОЛЕНИЕ</w:t>
      </w:r>
    </w:p>
    <w:p w14:paraId="15BD822D" w14:textId="77777777" w:rsidR="006E3A06" w:rsidRPr="00223DB6" w:rsidRDefault="006E3A06" w:rsidP="00487599">
      <w:pPr>
        <w:pStyle w:val="a8"/>
        <w:ind w:firstLine="567"/>
        <w:jc w:val="right"/>
        <w:rPr>
          <w:rFonts w:ascii="Times New Roman" w:hAnsi="Times New Roman" w:cs="Times New Roman"/>
          <w:b/>
          <w:i/>
          <w:sz w:val="28"/>
          <w:szCs w:val="28"/>
        </w:rPr>
      </w:pPr>
    </w:p>
    <w:p w14:paraId="1E34DBBA" w14:textId="2CE985C4" w:rsidR="008542B8" w:rsidRPr="00223DB6" w:rsidRDefault="008542B8" w:rsidP="00487599">
      <w:pPr>
        <w:pStyle w:val="a8"/>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Амерханова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Г.Ш</w:t>
      </w:r>
      <w:proofErr w:type="spellEnd"/>
      <w:r w:rsidRPr="00223DB6">
        <w:rPr>
          <w:rFonts w:ascii="Times New Roman" w:hAnsi="Times New Roman" w:cs="Times New Roman"/>
          <w:b/>
          <w:i/>
          <w:sz w:val="28"/>
          <w:szCs w:val="28"/>
        </w:rPr>
        <w:t xml:space="preserve">., </w:t>
      </w:r>
    </w:p>
    <w:p w14:paraId="6CDE3992" w14:textId="77777777" w:rsidR="008542B8" w:rsidRPr="00223DB6" w:rsidRDefault="008542B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 кафедры общетехнических дисциплин,</w:t>
      </w:r>
    </w:p>
    <w:p w14:paraId="50E39FFD" w14:textId="77777777" w:rsidR="006E3A06" w:rsidRPr="00223DB6" w:rsidRDefault="008542B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24538F6D" w14:textId="2237C740" w:rsidR="008542B8" w:rsidRPr="00223DB6" w:rsidRDefault="008542B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2C9BA581" w14:textId="1BBD6404" w:rsidR="008542B8" w:rsidRPr="00223DB6" w:rsidRDefault="008542B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г. Грозный</w:t>
      </w:r>
      <w:r w:rsidR="006E3A06"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azsh</w:t>
      </w:r>
      <w:proofErr w:type="spellEnd"/>
      <w:r w:rsidRPr="00223DB6">
        <w:rPr>
          <w:rFonts w:ascii="Times New Roman" w:hAnsi="Times New Roman" w:cs="Times New Roman"/>
          <w:i/>
          <w:sz w:val="28"/>
          <w:szCs w:val="28"/>
        </w:rPr>
        <w:t>_78@</w:t>
      </w:r>
      <w:r w:rsidRPr="00223DB6">
        <w:rPr>
          <w:rFonts w:ascii="Times New Roman" w:hAnsi="Times New Roman" w:cs="Times New Roman"/>
          <w:i/>
          <w:sz w:val="28"/>
          <w:szCs w:val="28"/>
          <w:lang w:val="en-US"/>
        </w:rPr>
        <w:t>bk</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1F27F862" w14:textId="77777777" w:rsidR="006E3A06" w:rsidRPr="00223DB6" w:rsidRDefault="006E3A06" w:rsidP="00487599">
      <w:pPr>
        <w:pStyle w:val="a8"/>
        <w:ind w:firstLine="567"/>
        <w:jc w:val="both"/>
        <w:rPr>
          <w:rFonts w:ascii="Times New Roman" w:hAnsi="Times New Roman" w:cs="Times New Roman"/>
          <w:b/>
          <w:i/>
          <w:sz w:val="28"/>
          <w:szCs w:val="28"/>
        </w:rPr>
      </w:pPr>
    </w:p>
    <w:p w14:paraId="6A29185B" w14:textId="4BB2A31A" w:rsidR="008542B8" w:rsidRPr="00223DB6" w:rsidRDefault="008542B8" w:rsidP="00487599">
      <w:pPr>
        <w:pStyle w:val="a8"/>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A32D07" w:rsidRPr="00223DB6">
        <w:rPr>
          <w:rFonts w:ascii="Times New Roman" w:hAnsi="Times New Roman" w:cs="Times New Roman"/>
          <w:b/>
          <w:i/>
          <w:sz w:val="28"/>
          <w:szCs w:val="28"/>
        </w:rPr>
        <w:t xml:space="preserve">. </w:t>
      </w:r>
      <w:r w:rsidRPr="00223DB6">
        <w:rPr>
          <w:rFonts w:ascii="Times New Roman" w:eastAsia="Times New Roman" w:hAnsi="Times New Roman" w:cs="Times New Roman"/>
          <w:i/>
          <w:sz w:val="28"/>
          <w:szCs w:val="28"/>
        </w:rPr>
        <w:t>Современное российское образование существенно видоизменяется в направлении ее информатизации,</w:t>
      </w:r>
      <w:r w:rsidRPr="00223DB6">
        <w:rPr>
          <w:rFonts w:ascii="Times New Roman" w:hAnsi="Times New Roman" w:cs="Times New Roman"/>
          <w:i/>
          <w:sz w:val="28"/>
          <w:szCs w:val="28"/>
        </w:rPr>
        <w:t xml:space="preserve"> стремительного развития технологий,</w:t>
      </w:r>
      <w:r w:rsidRPr="00223DB6">
        <w:rPr>
          <w:rFonts w:ascii="Times New Roman" w:eastAsia="Times New Roman" w:hAnsi="Times New Roman" w:cs="Times New Roman"/>
          <w:i/>
          <w:sz w:val="28"/>
          <w:szCs w:val="28"/>
        </w:rPr>
        <w:t xml:space="preserve"> дистанционных Интернет - технологий, технологий масс-медиа.</w:t>
      </w:r>
      <w:r w:rsidRPr="00223DB6">
        <w:rPr>
          <w:rFonts w:ascii="Times New Roman" w:hAnsi="Times New Roman" w:cs="Times New Roman"/>
          <w:i/>
          <w:sz w:val="28"/>
          <w:szCs w:val="28"/>
        </w:rPr>
        <w:t xml:space="preserve"> В статье раскрыта проблема интернет - зависимости подрастающего поколения и возможности интернета в эпоху цифровизации, а также роль семейного воспитания при интернет-зависимости учащегося. Представлены методики для проведения анализа </w:t>
      </w:r>
      <w:r w:rsidRPr="00223DB6">
        <w:rPr>
          <w:rFonts w:ascii="Times New Roman" w:eastAsia="Times New Roman" w:hAnsi="Times New Roman" w:cs="Times New Roman"/>
          <w:i/>
          <w:sz w:val="28"/>
          <w:szCs w:val="28"/>
        </w:rPr>
        <w:t>профилактики интернет-зависимости у учащегося.</w:t>
      </w:r>
    </w:p>
    <w:p w14:paraId="45985ABD" w14:textId="77777777" w:rsidR="008542B8" w:rsidRPr="00223DB6" w:rsidRDefault="008542B8" w:rsidP="00487599">
      <w:pPr>
        <w:pStyle w:val="a8"/>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цифровизация, интернет-зависимость, семья, «цифровая грамотность», виртуальное общение.</w:t>
      </w:r>
    </w:p>
    <w:p w14:paraId="00DDCBEC" w14:textId="77777777" w:rsidR="008542B8" w:rsidRPr="00223DB6" w:rsidRDefault="008542B8" w:rsidP="00487599">
      <w:pPr>
        <w:pStyle w:val="a8"/>
        <w:ind w:firstLine="567"/>
        <w:jc w:val="right"/>
        <w:rPr>
          <w:rFonts w:ascii="Times New Roman" w:hAnsi="Times New Roman" w:cs="Times New Roman"/>
          <w:sz w:val="28"/>
          <w:szCs w:val="28"/>
        </w:rPr>
      </w:pPr>
    </w:p>
    <w:p w14:paraId="57E4C63E" w14:textId="19999275" w:rsidR="008542B8" w:rsidRPr="00223DB6" w:rsidRDefault="008542B8" w:rsidP="00487599">
      <w:pPr>
        <w:pStyle w:val="a8"/>
        <w:jc w:val="center"/>
        <w:rPr>
          <w:rFonts w:ascii="Times New Roman" w:hAnsi="Times New Roman" w:cs="Times New Roman"/>
          <w:b/>
          <w:sz w:val="28"/>
          <w:szCs w:val="28"/>
          <w:lang w:val="en-US"/>
        </w:rPr>
      </w:pPr>
      <w:r w:rsidRPr="00B975BD">
        <w:rPr>
          <w:rFonts w:ascii="Times New Roman" w:hAnsi="Times New Roman" w:cs="Times New Roman"/>
          <w:b/>
          <w:spacing w:val="-6"/>
          <w:sz w:val="28"/>
          <w:szCs w:val="28"/>
          <w:lang w:val="en-US"/>
        </w:rPr>
        <w:t>POSSIBILITIES OF THE INTERNET IN THE AGE OF DIGITALIZATION</w:t>
      </w:r>
      <w:r w:rsidRPr="00223DB6">
        <w:rPr>
          <w:rFonts w:ascii="Times New Roman" w:hAnsi="Times New Roman" w:cs="Times New Roman"/>
          <w:b/>
          <w:sz w:val="28"/>
          <w:szCs w:val="28"/>
          <w:lang w:val="en-US"/>
        </w:rPr>
        <w:t xml:space="preserve"> AND ITS INFLUENCE ON THE GROWING GENERATION</w:t>
      </w:r>
    </w:p>
    <w:p w14:paraId="61E8ED47" w14:textId="77777777" w:rsidR="008542B8" w:rsidRPr="00223DB6" w:rsidRDefault="008542B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Amerkhanova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G.Sh</w:t>
      </w:r>
      <w:proofErr w:type="spellEnd"/>
      <w:r w:rsidRPr="00223DB6">
        <w:rPr>
          <w:rFonts w:ascii="Times New Roman" w:hAnsi="Times New Roman" w:cs="Times New Roman"/>
          <w:b/>
          <w:i/>
          <w:sz w:val="28"/>
          <w:szCs w:val="28"/>
          <w:lang w:val="en-US"/>
        </w:rPr>
        <w:t>.,</w:t>
      </w:r>
    </w:p>
    <w:p w14:paraId="3FE39DFA" w14:textId="77777777" w:rsidR="008542B8" w:rsidRPr="00223DB6" w:rsidRDefault="008542B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General Technical Disciplines,</w:t>
      </w:r>
    </w:p>
    <w:p w14:paraId="1A3049DA" w14:textId="77777777" w:rsidR="008542B8" w:rsidRPr="00223DB6" w:rsidRDefault="008542B8"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Pedagogical University",</w:t>
      </w:r>
    </w:p>
    <w:p w14:paraId="660A70A2" w14:textId="77547592" w:rsidR="008542B8" w:rsidRPr="00223DB6" w:rsidRDefault="008542B8" w:rsidP="00487599">
      <w:pPr>
        <w:spacing w:after="0" w:line="240" w:lineRule="auto"/>
        <w:ind w:firstLine="567"/>
        <w:jc w:val="right"/>
        <w:rPr>
          <w:rFonts w:ascii="Times New Roman" w:hAnsi="Times New Roman" w:cs="Times New Roman"/>
          <w:sz w:val="28"/>
          <w:szCs w:val="28"/>
          <w:lang w:val="en-US"/>
        </w:rPr>
      </w:pPr>
      <w:r w:rsidRPr="00223DB6">
        <w:rPr>
          <w:rFonts w:ascii="Times New Roman" w:hAnsi="Times New Roman" w:cs="Times New Roman"/>
          <w:i/>
          <w:sz w:val="28"/>
          <w:szCs w:val="28"/>
          <w:lang w:val="en-US"/>
        </w:rPr>
        <w:t>Grozny.</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azsh_78@bk.ru</w:t>
      </w:r>
    </w:p>
    <w:p w14:paraId="74985001" w14:textId="77777777" w:rsidR="006E3A06" w:rsidRPr="00223DB6" w:rsidRDefault="006E3A06" w:rsidP="00487599">
      <w:pPr>
        <w:pStyle w:val="a8"/>
        <w:ind w:firstLine="567"/>
        <w:jc w:val="both"/>
        <w:rPr>
          <w:rFonts w:ascii="Times New Roman" w:eastAsia="Calibri" w:hAnsi="Times New Roman" w:cs="Times New Roman"/>
          <w:b/>
          <w:i/>
          <w:sz w:val="28"/>
          <w:szCs w:val="28"/>
          <w:lang w:val="en-US"/>
        </w:rPr>
      </w:pPr>
    </w:p>
    <w:p w14:paraId="398FE91E" w14:textId="752DAED0" w:rsidR="008542B8" w:rsidRPr="00223DB6" w:rsidRDefault="008542B8" w:rsidP="00487599">
      <w:pPr>
        <w:pStyle w:val="a8"/>
        <w:ind w:firstLine="567"/>
        <w:jc w:val="both"/>
        <w:rPr>
          <w:rFonts w:ascii="Times New Roman" w:hAnsi="Times New Roman" w:cs="Times New Roman"/>
          <w:i/>
          <w:sz w:val="28"/>
          <w:szCs w:val="28"/>
          <w:lang w:val="en-US"/>
        </w:rPr>
      </w:pPr>
      <w:r w:rsidRPr="00223DB6">
        <w:rPr>
          <w:rFonts w:ascii="Times New Roman" w:eastAsia="Calibri" w:hAnsi="Times New Roman" w:cs="Times New Roman"/>
          <w:b/>
          <w:i/>
          <w:sz w:val="28"/>
          <w:szCs w:val="28"/>
          <w:lang w:val="en-US"/>
        </w:rPr>
        <w:t>Annotation</w:t>
      </w:r>
      <w:r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Modern Russian education is significantly changing in the direction of its informatization, the rapid development of technologies, distance Internet technologies, and mass media technologies. The article reveals the problem of the Internet - dependence of the younger generation and the possibilities of the Internet in the era of digitalization, as well as the role of family education in the student's Internet addiction. Methods for analyzing the prevention of Internet addiction in a student are presented.</w:t>
      </w:r>
    </w:p>
    <w:p w14:paraId="60EEFDD0" w14:textId="77777777" w:rsidR="008542B8" w:rsidRPr="00223DB6" w:rsidRDefault="008542B8" w:rsidP="00487599">
      <w:pPr>
        <w:pStyle w:val="a8"/>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digitalization, Internet addiction, family, “digital literacy”, virtual communication.</w:t>
      </w:r>
    </w:p>
    <w:p w14:paraId="0FB8BB7F" w14:textId="77777777" w:rsidR="006E3A06" w:rsidRPr="00223DB6" w:rsidRDefault="006E3A06" w:rsidP="00487599">
      <w:pPr>
        <w:pStyle w:val="a8"/>
        <w:ind w:firstLine="567"/>
        <w:jc w:val="both"/>
        <w:rPr>
          <w:rFonts w:ascii="Times New Roman" w:hAnsi="Times New Roman" w:cs="Times New Roman"/>
          <w:sz w:val="28"/>
          <w:szCs w:val="28"/>
          <w:lang w:val="en-US"/>
        </w:rPr>
      </w:pPr>
    </w:p>
    <w:p w14:paraId="4B8BED34" w14:textId="12422CAE"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Мы с вами понимаем, что сегодня современное общество не представляет своего развития без цифровизации, Интернет –ресурсов, сайтов, порталов, электронной почты, так как цифровизация выступает одним из основополагающих трендов [3, с. 4] современного развития общества 21 века.</w:t>
      </w:r>
    </w:p>
    <w:p w14:paraId="5217B929" w14:textId="77777777" w:rsidR="008542B8" w:rsidRPr="00223DB6" w:rsidRDefault="008542B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Проблемы, связанные с позитивом и негативом цифровой среды в сфере современного образования, ее влияние на современное поколение, обсуждались и обсуждаются в научных дискуссиях, а также на государственном уровне в регионах страны.</w:t>
      </w:r>
    </w:p>
    <w:p w14:paraId="7327287E" w14:textId="77777777" w:rsidR="008542B8" w:rsidRPr="00223DB6" w:rsidRDefault="008542B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Интернет-ресурсы обладают большим потенциалом для быстрого обмена информацией, мнениями, мгновенным реагированием </w:t>
      </w:r>
      <w:r w:rsidR="00A32D07" w:rsidRPr="00223DB6">
        <w:rPr>
          <w:rFonts w:ascii="Times New Roman" w:hAnsi="Times New Roman" w:cs="Times New Roman"/>
          <w:color w:val="auto"/>
          <w:sz w:val="28"/>
          <w:szCs w:val="28"/>
        </w:rPr>
        <w:t>на события,</w:t>
      </w:r>
      <w:r w:rsidRPr="00223DB6">
        <w:rPr>
          <w:rFonts w:ascii="Times New Roman" w:hAnsi="Times New Roman" w:cs="Times New Roman"/>
          <w:color w:val="auto"/>
          <w:sz w:val="28"/>
          <w:szCs w:val="28"/>
        </w:rPr>
        <w:t xml:space="preserve"> происходящие на другом конце земного шара, использование жестов, символов, смайлов для передачи настроения.</w:t>
      </w:r>
    </w:p>
    <w:p w14:paraId="4049585E" w14:textId="77777777" w:rsidR="008542B8" w:rsidRPr="00223DB6" w:rsidRDefault="008542B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По мнению бельгийского </w:t>
      </w:r>
      <w:proofErr w:type="spellStart"/>
      <w:r w:rsidRPr="00223DB6">
        <w:rPr>
          <w:rFonts w:ascii="Times New Roman" w:hAnsi="Times New Roman" w:cs="Times New Roman"/>
          <w:color w:val="auto"/>
          <w:sz w:val="28"/>
          <w:szCs w:val="28"/>
        </w:rPr>
        <w:t>социолингвиста</w:t>
      </w:r>
      <w:proofErr w:type="spellEnd"/>
      <w:r w:rsidRPr="00223DB6">
        <w:rPr>
          <w:rFonts w:ascii="Times New Roman" w:hAnsi="Times New Roman" w:cs="Times New Roman"/>
          <w:color w:val="auto"/>
          <w:sz w:val="28"/>
          <w:szCs w:val="28"/>
        </w:rPr>
        <w:t xml:space="preserve"> Я. </w:t>
      </w:r>
      <w:proofErr w:type="spellStart"/>
      <w:r w:rsidRPr="00223DB6">
        <w:rPr>
          <w:rFonts w:ascii="Times New Roman" w:hAnsi="Times New Roman" w:cs="Times New Roman"/>
          <w:color w:val="auto"/>
          <w:sz w:val="28"/>
          <w:szCs w:val="28"/>
        </w:rPr>
        <w:t>Бломмерта</w:t>
      </w:r>
      <w:proofErr w:type="spellEnd"/>
      <w:r w:rsidRPr="00223DB6">
        <w:rPr>
          <w:rFonts w:ascii="Times New Roman" w:hAnsi="Times New Roman" w:cs="Times New Roman"/>
          <w:color w:val="auto"/>
          <w:sz w:val="28"/>
          <w:szCs w:val="28"/>
        </w:rPr>
        <w:t xml:space="preserve"> [3, с. 14], с помощью Интернет-ресурсов можно, вывести на улицу людей, объединенных чувством идейности (</w:t>
      </w:r>
      <w:proofErr w:type="spellStart"/>
      <w:r w:rsidRPr="00223DB6">
        <w:rPr>
          <w:rFonts w:ascii="Times New Roman" w:hAnsi="Times New Roman" w:cs="Times New Roman"/>
          <w:color w:val="auto"/>
          <w:sz w:val="28"/>
          <w:szCs w:val="28"/>
        </w:rPr>
        <w:t>Blommaert</w:t>
      </w:r>
      <w:proofErr w:type="spellEnd"/>
      <w:r w:rsidRPr="00223DB6">
        <w:rPr>
          <w:rFonts w:ascii="Times New Roman" w:hAnsi="Times New Roman" w:cs="Times New Roman"/>
          <w:color w:val="auto"/>
          <w:sz w:val="28"/>
          <w:szCs w:val="28"/>
        </w:rPr>
        <w:t>, 2017) [3, с. 14].</w:t>
      </w:r>
    </w:p>
    <w:p w14:paraId="58CFEBE2" w14:textId="77777777" w:rsidR="008542B8" w:rsidRPr="00223DB6" w:rsidRDefault="008542B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Хочется отметить силу и возможности Интернет-ресурсов, которые влияют даже на участие современной молодежи в политической жизни страны [23, с. 14], через компьютер, сайты, порталы (один из ярких примеров, является голосование по внесению изменений в Конституции РФ, прошедшее в 2020 году. Я. </w:t>
      </w:r>
      <w:proofErr w:type="spellStart"/>
      <w:r w:rsidRPr="00223DB6">
        <w:rPr>
          <w:rFonts w:ascii="Times New Roman" w:hAnsi="Times New Roman" w:cs="Times New Roman"/>
          <w:color w:val="auto"/>
          <w:sz w:val="28"/>
          <w:szCs w:val="28"/>
        </w:rPr>
        <w:t>Теохарис</w:t>
      </w:r>
      <w:proofErr w:type="spellEnd"/>
      <w:r w:rsidRPr="00223DB6">
        <w:rPr>
          <w:rFonts w:ascii="Times New Roman" w:hAnsi="Times New Roman" w:cs="Times New Roman"/>
          <w:color w:val="auto"/>
          <w:sz w:val="28"/>
          <w:szCs w:val="28"/>
        </w:rPr>
        <w:t xml:space="preserve"> британский исследователь инструментом такого вида цифрового участия выделяет микроблоги и соц</w:t>
      </w:r>
      <w:r w:rsidR="00A32D07" w:rsidRPr="00223DB6">
        <w:rPr>
          <w:rFonts w:ascii="Times New Roman" w:hAnsi="Times New Roman" w:cs="Times New Roman"/>
          <w:color w:val="auto"/>
          <w:sz w:val="28"/>
          <w:szCs w:val="28"/>
        </w:rPr>
        <w:t xml:space="preserve">иальные </w:t>
      </w:r>
      <w:r w:rsidRPr="00223DB6">
        <w:rPr>
          <w:rFonts w:ascii="Times New Roman" w:hAnsi="Times New Roman" w:cs="Times New Roman"/>
          <w:color w:val="auto"/>
          <w:sz w:val="28"/>
          <w:szCs w:val="28"/>
        </w:rPr>
        <w:t xml:space="preserve">сети. </w:t>
      </w:r>
    </w:p>
    <w:p w14:paraId="3B991FDC" w14:textId="77777777"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bCs/>
          <w:color w:val="auto"/>
          <w:sz w:val="28"/>
          <w:szCs w:val="28"/>
        </w:rPr>
        <w:t xml:space="preserve">В докладе </w:t>
      </w:r>
      <w:r w:rsidRPr="00223DB6">
        <w:rPr>
          <w:rFonts w:ascii="Times New Roman" w:hAnsi="Times New Roman" w:cs="Times New Roman"/>
          <w:color w:val="auto"/>
          <w:sz w:val="28"/>
          <w:szCs w:val="28"/>
        </w:rPr>
        <w:t xml:space="preserve">Франка Ла </w:t>
      </w:r>
      <w:proofErr w:type="spellStart"/>
      <w:r w:rsidRPr="00223DB6">
        <w:rPr>
          <w:rFonts w:ascii="Times New Roman" w:hAnsi="Times New Roman" w:cs="Times New Roman"/>
          <w:color w:val="auto"/>
          <w:sz w:val="28"/>
          <w:szCs w:val="28"/>
        </w:rPr>
        <w:t>Руе</w:t>
      </w:r>
      <w:proofErr w:type="spellEnd"/>
      <w:r w:rsidRPr="00223DB6">
        <w:rPr>
          <w:rFonts w:ascii="Times New Roman" w:hAnsi="Times New Roman" w:cs="Times New Roman"/>
          <w:color w:val="auto"/>
          <w:sz w:val="28"/>
          <w:szCs w:val="28"/>
        </w:rPr>
        <w:t xml:space="preserve"> «О поощрении и защите права на свободу мнений и их свободное выражение» упоминается о том, что</w:t>
      </w:r>
      <w:r w:rsidRPr="00223DB6">
        <w:rPr>
          <w:rFonts w:ascii="Times New Roman" w:hAnsi="Times New Roman" w:cs="Times New Roman"/>
          <w:bCs/>
          <w:color w:val="auto"/>
          <w:sz w:val="28"/>
          <w:szCs w:val="28"/>
        </w:rPr>
        <w:t xml:space="preserve"> во всем мире высокий уровень возможностей подключения к Интернету имеет Республика Корея, что привело к зарождению активно развитой онлайн-культуры с пользователями сети-Интернет. ООН признала право человека на получение, пользование и распространение информации посредством доступа в Интернет. Это право подтверждается статьей 19 Пакта [31] в положении </w:t>
      </w:r>
      <w:r w:rsidRPr="00223DB6">
        <w:rPr>
          <w:rFonts w:ascii="Times New Roman" w:hAnsi="Times New Roman" w:cs="Times New Roman"/>
          <w:color w:val="auto"/>
          <w:sz w:val="28"/>
          <w:szCs w:val="28"/>
        </w:rPr>
        <w:t>A/</w:t>
      </w:r>
      <w:proofErr w:type="spellStart"/>
      <w:r w:rsidRPr="00223DB6">
        <w:rPr>
          <w:rFonts w:ascii="Times New Roman" w:hAnsi="Times New Roman" w:cs="Times New Roman"/>
          <w:color w:val="auto"/>
          <w:sz w:val="28"/>
          <w:szCs w:val="28"/>
        </w:rPr>
        <w:t>HRC</w:t>
      </w:r>
      <w:proofErr w:type="spellEnd"/>
      <w:r w:rsidRPr="00223DB6">
        <w:rPr>
          <w:rFonts w:ascii="Times New Roman" w:hAnsi="Times New Roman" w:cs="Times New Roman"/>
          <w:color w:val="auto"/>
          <w:sz w:val="28"/>
          <w:szCs w:val="28"/>
        </w:rPr>
        <w:t>/17/27 от 21 мая 2011 г</w:t>
      </w:r>
      <w:r w:rsidRPr="00223DB6">
        <w:rPr>
          <w:rFonts w:ascii="Times New Roman" w:hAnsi="Times New Roman" w:cs="Times New Roman"/>
          <w:bCs/>
          <w:color w:val="auto"/>
          <w:sz w:val="28"/>
          <w:szCs w:val="28"/>
        </w:rPr>
        <w:t>.</w:t>
      </w:r>
    </w:p>
    <w:p w14:paraId="7C67FDD4" w14:textId="77777777"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bCs/>
          <w:color w:val="auto"/>
          <w:sz w:val="28"/>
          <w:szCs w:val="28"/>
        </w:rPr>
        <w:lastRenderedPageBreak/>
        <w:t>Очень важные функции, выполняемые Интернетом:</w:t>
      </w:r>
    </w:p>
    <w:p w14:paraId="3C81B616" w14:textId="33944169" w:rsidR="008542B8" w:rsidRPr="00223DB6" w:rsidRDefault="008542B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bCs/>
          <w:color w:val="auto"/>
          <w:sz w:val="28"/>
          <w:szCs w:val="28"/>
        </w:rPr>
        <w:t xml:space="preserve">- объединение всех </w:t>
      </w:r>
      <w:r w:rsidRPr="00223DB6">
        <w:rPr>
          <w:rFonts w:ascii="Times New Roman" w:hAnsi="Times New Roman" w:cs="Times New Roman"/>
          <w:color w:val="auto"/>
          <w:sz w:val="28"/>
          <w:szCs w:val="28"/>
        </w:rPr>
        <w:t>энциклопедий;</w:t>
      </w:r>
    </w:p>
    <w:p w14:paraId="57333E6F" w14:textId="599E27BE"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color w:val="auto"/>
          <w:sz w:val="28"/>
          <w:szCs w:val="28"/>
        </w:rPr>
        <w:t xml:space="preserve">- </w:t>
      </w:r>
      <w:r w:rsidRPr="00223DB6">
        <w:rPr>
          <w:rFonts w:ascii="Times New Roman" w:hAnsi="Times New Roman" w:cs="Times New Roman"/>
          <w:bCs/>
          <w:color w:val="auto"/>
          <w:sz w:val="28"/>
          <w:szCs w:val="28"/>
        </w:rPr>
        <w:t>объединение</w:t>
      </w:r>
      <w:r w:rsidRPr="00223DB6">
        <w:rPr>
          <w:rFonts w:ascii="Times New Roman" w:hAnsi="Times New Roman" w:cs="Times New Roman"/>
          <w:color w:val="auto"/>
          <w:sz w:val="28"/>
          <w:szCs w:val="28"/>
        </w:rPr>
        <w:t xml:space="preserve"> сетевых библиотек (</w:t>
      </w:r>
      <w:proofErr w:type="spellStart"/>
      <w:r w:rsidRPr="00223DB6">
        <w:rPr>
          <w:rFonts w:ascii="Times New Roman" w:hAnsi="Times New Roman" w:cs="Times New Roman"/>
          <w:color w:val="auto"/>
          <w:sz w:val="28"/>
          <w:szCs w:val="28"/>
        </w:rPr>
        <w:t>ЭБС</w:t>
      </w:r>
      <w:proofErr w:type="spellEnd"/>
      <w:r w:rsidRPr="00223DB6">
        <w:rPr>
          <w:rFonts w:ascii="Times New Roman" w:hAnsi="Times New Roman" w:cs="Times New Roman"/>
          <w:color w:val="auto"/>
          <w:sz w:val="28"/>
          <w:szCs w:val="28"/>
        </w:rPr>
        <w:t xml:space="preserve">, </w:t>
      </w:r>
      <w:proofErr w:type="spellStart"/>
      <w:r w:rsidRPr="00223DB6">
        <w:rPr>
          <w:rFonts w:ascii="Times New Roman" w:hAnsi="Times New Roman" w:cs="Times New Roman"/>
          <w:color w:val="auto"/>
          <w:sz w:val="28"/>
          <w:szCs w:val="28"/>
        </w:rPr>
        <w:t>Юрайт</w:t>
      </w:r>
      <w:proofErr w:type="spellEnd"/>
      <w:r w:rsidRPr="00223DB6">
        <w:rPr>
          <w:rFonts w:ascii="Times New Roman" w:hAnsi="Times New Roman" w:cs="Times New Roman"/>
          <w:color w:val="auto"/>
          <w:sz w:val="28"/>
          <w:szCs w:val="28"/>
        </w:rPr>
        <w:t xml:space="preserve">, </w:t>
      </w:r>
      <w:proofErr w:type="spellStart"/>
      <w:r w:rsidRPr="00223DB6">
        <w:rPr>
          <w:rFonts w:ascii="Times New Roman" w:hAnsi="Times New Roman" w:cs="Times New Roman"/>
          <w:color w:val="auto"/>
          <w:sz w:val="28"/>
          <w:szCs w:val="28"/>
        </w:rPr>
        <w:t>ЭБС</w:t>
      </w:r>
      <w:proofErr w:type="spellEnd"/>
      <w:r w:rsidRPr="00223DB6">
        <w:rPr>
          <w:rFonts w:ascii="Times New Roman" w:hAnsi="Times New Roman" w:cs="Times New Roman"/>
          <w:color w:val="auto"/>
          <w:sz w:val="28"/>
          <w:szCs w:val="28"/>
        </w:rPr>
        <w:t xml:space="preserve"> Лань, </w:t>
      </w:r>
      <w:proofErr w:type="spellStart"/>
      <w:r w:rsidRPr="00223DB6">
        <w:rPr>
          <w:rFonts w:ascii="Times New Roman" w:hAnsi="Times New Roman" w:cs="Times New Roman"/>
          <w:color w:val="auto"/>
          <w:sz w:val="28"/>
          <w:szCs w:val="28"/>
        </w:rPr>
        <w:t>НЭБ</w:t>
      </w:r>
      <w:proofErr w:type="spellEnd"/>
      <w:r w:rsidRPr="00223DB6">
        <w:rPr>
          <w:rFonts w:ascii="Times New Roman" w:hAnsi="Times New Roman" w:cs="Times New Roman"/>
          <w:color w:val="auto"/>
          <w:sz w:val="28"/>
          <w:szCs w:val="28"/>
        </w:rPr>
        <w:t xml:space="preserve">, </w:t>
      </w:r>
      <w:proofErr w:type="spellStart"/>
      <w:r w:rsidRPr="00223DB6">
        <w:rPr>
          <w:rFonts w:ascii="Times New Roman" w:hAnsi="Times New Roman" w:cs="Times New Roman"/>
          <w:color w:val="auto"/>
          <w:sz w:val="28"/>
          <w:szCs w:val="28"/>
        </w:rPr>
        <w:t>МЭБ</w:t>
      </w:r>
      <w:proofErr w:type="spellEnd"/>
      <w:r w:rsidRPr="00223DB6">
        <w:rPr>
          <w:rFonts w:ascii="Times New Roman" w:hAnsi="Times New Roman" w:cs="Times New Roman"/>
          <w:color w:val="auto"/>
          <w:sz w:val="28"/>
          <w:szCs w:val="28"/>
        </w:rPr>
        <w:t>, ДБ)</w:t>
      </w:r>
    </w:p>
    <w:p w14:paraId="63EF1D5C" w14:textId="2367929F"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bCs/>
          <w:color w:val="auto"/>
          <w:sz w:val="28"/>
          <w:szCs w:val="28"/>
        </w:rPr>
        <w:t>- объединение словарей (Даль, Ожегов, педагогические, философские);</w:t>
      </w:r>
    </w:p>
    <w:p w14:paraId="674647FB" w14:textId="57709522" w:rsidR="008542B8" w:rsidRPr="00223DB6" w:rsidRDefault="008542B8" w:rsidP="00487599">
      <w:pPr>
        <w:pStyle w:val="Default"/>
        <w:ind w:firstLine="567"/>
        <w:jc w:val="both"/>
        <w:rPr>
          <w:rFonts w:ascii="Times New Roman" w:hAnsi="Times New Roman" w:cs="Times New Roman"/>
          <w:b/>
          <w:bCs/>
          <w:color w:val="auto"/>
          <w:sz w:val="28"/>
          <w:szCs w:val="28"/>
        </w:rPr>
      </w:pPr>
      <w:r w:rsidRPr="00223DB6">
        <w:rPr>
          <w:rFonts w:ascii="Times New Roman" w:hAnsi="Times New Roman" w:cs="Times New Roman"/>
          <w:bCs/>
          <w:color w:val="auto"/>
          <w:sz w:val="28"/>
          <w:szCs w:val="28"/>
        </w:rPr>
        <w:t>- функционирование онлайн-переводчиков (</w:t>
      </w:r>
      <w:r w:rsidRPr="00223DB6">
        <w:rPr>
          <w:rFonts w:ascii="Times New Roman" w:hAnsi="Times New Roman" w:cs="Times New Roman"/>
          <w:bCs/>
          <w:color w:val="auto"/>
          <w:sz w:val="28"/>
          <w:szCs w:val="28"/>
          <w:lang w:val="en-US"/>
        </w:rPr>
        <w:t>google</w:t>
      </w:r>
      <w:r w:rsidRPr="00223DB6">
        <w:rPr>
          <w:rFonts w:ascii="Times New Roman" w:hAnsi="Times New Roman" w:cs="Times New Roman"/>
          <w:bCs/>
          <w:color w:val="auto"/>
          <w:sz w:val="28"/>
          <w:szCs w:val="28"/>
        </w:rPr>
        <w:t xml:space="preserve"> переводчик);</w:t>
      </w:r>
    </w:p>
    <w:p w14:paraId="0E44682A" w14:textId="15161C1C"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b/>
          <w:bCs/>
          <w:color w:val="auto"/>
          <w:sz w:val="28"/>
          <w:szCs w:val="28"/>
        </w:rPr>
        <w:t xml:space="preserve">- </w:t>
      </w:r>
      <w:r w:rsidRPr="00223DB6">
        <w:rPr>
          <w:rFonts w:ascii="Times New Roman" w:hAnsi="Times New Roman" w:cs="Times New Roman"/>
          <w:bCs/>
          <w:color w:val="auto"/>
          <w:sz w:val="28"/>
          <w:szCs w:val="28"/>
        </w:rPr>
        <w:t>объединение справочных сайтов;</w:t>
      </w:r>
    </w:p>
    <w:p w14:paraId="715CD006" w14:textId="0C412116"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bCs/>
          <w:color w:val="auto"/>
          <w:sz w:val="28"/>
          <w:szCs w:val="28"/>
        </w:rPr>
        <w:t>- объединение диссертационных исследований в одну ДБ;</w:t>
      </w:r>
    </w:p>
    <w:p w14:paraId="10A55BEF" w14:textId="399F0456"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bCs/>
          <w:color w:val="auto"/>
          <w:sz w:val="28"/>
          <w:szCs w:val="28"/>
        </w:rPr>
        <w:t xml:space="preserve">- объединение телевизионных каналов (1-ый, НТВ, 2 канал Россия, ТНТ, спорт-канал, канал культура, </w:t>
      </w:r>
      <w:proofErr w:type="spellStart"/>
      <w:r w:rsidRPr="00223DB6">
        <w:rPr>
          <w:rFonts w:ascii="Times New Roman" w:hAnsi="Times New Roman" w:cs="Times New Roman"/>
          <w:bCs/>
          <w:color w:val="auto"/>
          <w:sz w:val="28"/>
          <w:szCs w:val="28"/>
        </w:rPr>
        <w:t>рен</w:t>
      </w:r>
      <w:proofErr w:type="spellEnd"/>
      <w:r w:rsidRPr="00223DB6">
        <w:rPr>
          <w:rFonts w:ascii="Times New Roman" w:hAnsi="Times New Roman" w:cs="Times New Roman"/>
          <w:bCs/>
          <w:color w:val="auto"/>
          <w:sz w:val="28"/>
          <w:szCs w:val="28"/>
        </w:rPr>
        <w:t xml:space="preserve"> </w:t>
      </w:r>
      <w:proofErr w:type="spellStart"/>
      <w:r w:rsidRPr="00223DB6">
        <w:rPr>
          <w:rFonts w:ascii="Times New Roman" w:hAnsi="Times New Roman" w:cs="Times New Roman"/>
          <w:bCs/>
          <w:color w:val="auto"/>
          <w:sz w:val="28"/>
          <w:szCs w:val="28"/>
        </w:rPr>
        <w:t>тв</w:t>
      </w:r>
      <w:proofErr w:type="spellEnd"/>
      <w:r w:rsidRPr="00223DB6">
        <w:rPr>
          <w:rFonts w:ascii="Times New Roman" w:hAnsi="Times New Roman" w:cs="Times New Roman"/>
          <w:bCs/>
          <w:color w:val="auto"/>
          <w:sz w:val="28"/>
          <w:szCs w:val="28"/>
        </w:rPr>
        <w:t xml:space="preserve"> с прямыми трансляциями);</w:t>
      </w:r>
    </w:p>
    <w:p w14:paraId="32C4AD14" w14:textId="24762BB0" w:rsidR="008542B8" w:rsidRPr="00223DB6" w:rsidRDefault="008542B8" w:rsidP="00487599">
      <w:pPr>
        <w:pStyle w:val="Default"/>
        <w:ind w:firstLine="567"/>
        <w:jc w:val="both"/>
        <w:rPr>
          <w:rFonts w:ascii="Times New Roman" w:hAnsi="Times New Roman" w:cs="Times New Roman"/>
          <w:bCs/>
          <w:color w:val="auto"/>
          <w:sz w:val="28"/>
          <w:szCs w:val="28"/>
        </w:rPr>
      </w:pPr>
      <w:r w:rsidRPr="00223DB6">
        <w:rPr>
          <w:rFonts w:ascii="Times New Roman" w:hAnsi="Times New Roman" w:cs="Times New Roman"/>
          <w:bCs/>
          <w:color w:val="auto"/>
          <w:sz w:val="28"/>
          <w:szCs w:val="28"/>
        </w:rPr>
        <w:t xml:space="preserve">- обмен сообщениями посредством </w:t>
      </w:r>
      <w:proofErr w:type="spellStart"/>
      <w:r w:rsidRPr="00223DB6">
        <w:rPr>
          <w:rFonts w:ascii="Times New Roman" w:hAnsi="Times New Roman" w:cs="Times New Roman"/>
          <w:bCs/>
          <w:color w:val="auto"/>
          <w:sz w:val="28"/>
          <w:szCs w:val="28"/>
        </w:rPr>
        <w:t>Ватцап</w:t>
      </w:r>
      <w:proofErr w:type="spellEnd"/>
      <w:r w:rsidRPr="00223DB6">
        <w:rPr>
          <w:rFonts w:ascii="Times New Roman" w:hAnsi="Times New Roman" w:cs="Times New Roman"/>
          <w:bCs/>
          <w:color w:val="auto"/>
          <w:sz w:val="28"/>
          <w:szCs w:val="28"/>
        </w:rPr>
        <w:t xml:space="preserve">, </w:t>
      </w:r>
      <w:proofErr w:type="spellStart"/>
      <w:r w:rsidRPr="00223DB6">
        <w:rPr>
          <w:rFonts w:ascii="Times New Roman" w:hAnsi="Times New Roman" w:cs="Times New Roman"/>
          <w:bCs/>
          <w:color w:val="auto"/>
          <w:sz w:val="28"/>
          <w:szCs w:val="28"/>
        </w:rPr>
        <w:t>Телеграм</w:t>
      </w:r>
      <w:proofErr w:type="spellEnd"/>
      <w:r w:rsidRPr="00223DB6">
        <w:rPr>
          <w:rFonts w:ascii="Times New Roman" w:hAnsi="Times New Roman" w:cs="Times New Roman"/>
          <w:bCs/>
          <w:color w:val="auto"/>
          <w:sz w:val="28"/>
          <w:szCs w:val="28"/>
        </w:rPr>
        <w:t xml:space="preserve">, или скайп, </w:t>
      </w:r>
      <w:r w:rsidR="008B4E6D" w:rsidRPr="00223DB6">
        <w:rPr>
          <w:rFonts w:ascii="Times New Roman" w:hAnsi="Times New Roman" w:cs="Times New Roman"/>
          <w:bCs/>
          <w:color w:val="auto"/>
          <w:sz w:val="28"/>
          <w:szCs w:val="28"/>
        </w:rPr>
        <w:t>соц. сети</w:t>
      </w:r>
      <w:r w:rsidRPr="00223DB6">
        <w:rPr>
          <w:rFonts w:ascii="Times New Roman" w:hAnsi="Times New Roman" w:cs="Times New Roman"/>
          <w:bCs/>
          <w:color w:val="auto"/>
          <w:sz w:val="28"/>
          <w:szCs w:val="28"/>
        </w:rPr>
        <w:t>;</w:t>
      </w:r>
    </w:p>
    <w:p w14:paraId="3E309628" w14:textId="6476CD9C" w:rsidR="008542B8" w:rsidRPr="00223DB6" w:rsidRDefault="008542B8" w:rsidP="00487599">
      <w:pPr>
        <w:pStyle w:val="Default"/>
        <w:ind w:firstLine="567"/>
        <w:jc w:val="both"/>
        <w:rPr>
          <w:rFonts w:ascii="Times New Roman" w:hAnsi="Times New Roman" w:cs="Times New Roman"/>
          <w:b/>
          <w:bCs/>
          <w:color w:val="auto"/>
          <w:sz w:val="28"/>
          <w:szCs w:val="28"/>
        </w:rPr>
      </w:pPr>
      <w:r w:rsidRPr="00223DB6">
        <w:rPr>
          <w:rFonts w:ascii="Times New Roman" w:hAnsi="Times New Roman" w:cs="Times New Roman"/>
          <w:bCs/>
          <w:color w:val="auto"/>
          <w:sz w:val="28"/>
          <w:szCs w:val="28"/>
        </w:rPr>
        <w:t xml:space="preserve">- установление </w:t>
      </w:r>
      <w:proofErr w:type="gramStart"/>
      <w:r w:rsidRPr="00223DB6">
        <w:rPr>
          <w:rFonts w:ascii="Times New Roman" w:hAnsi="Times New Roman" w:cs="Times New Roman"/>
          <w:bCs/>
          <w:color w:val="auto"/>
          <w:sz w:val="28"/>
          <w:szCs w:val="28"/>
        </w:rPr>
        <w:t>видео-конференций</w:t>
      </w:r>
      <w:proofErr w:type="gramEnd"/>
      <w:r w:rsidRPr="00223DB6">
        <w:rPr>
          <w:rFonts w:ascii="Times New Roman" w:hAnsi="Times New Roman" w:cs="Times New Roman"/>
          <w:bCs/>
          <w:color w:val="auto"/>
          <w:sz w:val="28"/>
          <w:szCs w:val="28"/>
        </w:rPr>
        <w:t xml:space="preserve"> с помощью </w:t>
      </w:r>
      <w:r w:rsidRPr="00223DB6">
        <w:rPr>
          <w:rFonts w:ascii="Times New Roman" w:hAnsi="Times New Roman" w:cs="Times New Roman"/>
          <w:bCs/>
          <w:color w:val="auto"/>
          <w:sz w:val="28"/>
          <w:szCs w:val="28"/>
          <w:lang w:val="en-US"/>
        </w:rPr>
        <w:t>Zoom</w:t>
      </w:r>
      <w:r w:rsidRPr="00223DB6">
        <w:rPr>
          <w:rFonts w:ascii="Times New Roman" w:hAnsi="Times New Roman" w:cs="Times New Roman"/>
          <w:bCs/>
          <w:color w:val="auto"/>
          <w:sz w:val="28"/>
          <w:szCs w:val="28"/>
        </w:rPr>
        <w:t xml:space="preserve">, </w:t>
      </w:r>
      <w:proofErr w:type="spellStart"/>
      <w:r w:rsidRPr="00223DB6">
        <w:rPr>
          <w:rFonts w:ascii="Times New Roman" w:hAnsi="Times New Roman" w:cs="Times New Roman"/>
          <w:bCs/>
          <w:color w:val="auto"/>
          <w:sz w:val="28"/>
          <w:szCs w:val="28"/>
        </w:rPr>
        <w:t>Ватцап</w:t>
      </w:r>
      <w:proofErr w:type="spellEnd"/>
      <w:r w:rsidRPr="00223DB6">
        <w:rPr>
          <w:rFonts w:ascii="Times New Roman" w:hAnsi="Times New Roman" w:cs="Times New Roman"/>
          <w:bCs/>
          <w:color w:val="auto"/>
          <w:sz w:val="28"/>
          <w:szCs w:val="28"/>
        </w:rPr>
        <w:t xml:space="preserve"> – видео и т.д.</w:t>
      </w:r>
    </w:p>
    <w:p w14:paraId="68FD57B8" w14:textId="77777777" w:rsidR="008542B8" w:rsidRPr="00223DB6" w:rsidRDefault="008542B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bCs/>
          <w:color w:val="auto"/>
          <w:sz w:val="28"/>
          <w:szCs w:val="28"/>
        </w:rPr>
        <w:t>В настоящее время для формулировки процессов социального развития современного общества в современной информационной среде оперируют следующей терминологией: «</w:t>
      </w:r>
      <w:proofErr w:type="spellStart"/>
      <w:r w:rsidRPr="00223DB6">
        <w:rPr>
          <w:rFonts w:ascii="Times New Roman" w:hAnsi="Times New Roman" w:cs="Times New Roman"/>
          <w:bCs/>
          <w:color w:val="auto"/>
          <w:sz w:val="28"/>
          <w:szCs w:val="28"/>
        </w:rPr>
        <w:t>киберсоциализация</w:t>
      </w:r>
      <w:proofErr w:type="spellEnd"/>
      <w:r w:rsidRPr="00223DB6">
        <w:rPr>
          <w:rFonts w:ascii="Times New Roman" w:hAnsi="Times New Roman" w:cs="Times New Roman"/>
          <w:bCs/>
          <w:color w:val="auto"/>
          <w:sz w:val="28"/>
          <w:szCs w:val="28"/>
        </w:rPr>
        <w:t xml:space="preserve">», «цифровая социализация», «информационная социализация», </w:t>
      </w:r>
      <w:r w:rsidRPr="00223DB6">
        <w:rPr>
          <w:rFonts w:ascii="Times New Roman" w:hAnsi="Times New Roman" w:cs="Times New Roman"/>
          <w:color w:val="auto"/>
          <w:sz w:val="28"/>
          <w:szCs w:val="28"/>
        </w:rPr>
        <w:t>«цифровая грамотность».</w:t>
      </w:r>
    </w:p>
    <w:p w14:paraId="5A1B09DB" w14:textId="77777777" w:rsidR="008542B8" w:rsidRPr="00223DB6" w:rsidRDefault="008542B8" w:rsidP="00487599">
      <w:pPr>
        <w:pStyle w:val="msonormal0"/>
        <w:spacing w:before="0" w:after="0"/>
        <w:ind w:left="0" w:right="0" w:firstLine="567"/>
        <w:jc w:val="both"/>
        <w:rPr>
          <w:spacing w:val="-2"/>
          <w:sz w:val="28"/>
          <w:szCs w:val="28"/>
        </w:rPr>
      </w:pPr>
      <w:r w:rsidRPr="00223DB6">
        <w:rPr>
          <w:rFonts w:eastAsia="Times New Roman"/>
          <w:spacing w:val="-2"/>
          <w:sz w:val="28"/>
          <w:szCs w:val="28"/>
        </w:rPr>
        <w:t xml:space="preserve">Компьютер является хорошим помощником в учебной среде, при подготовке доклада, реферата, научной статьи, создании презентаций, видеофильмов, в процессе создания и освоения продуктов художественного творчества [2, с.9], при общении с людьми на больших расстояниях, из дальних стран, континентов. Здесь, без сомнений, играет большую роль </w:t>
      </w:r>
      <w:r w:rsidRPr="00223DB6">
        <w:rPr>
          <w:spacing w:val="-2"/>
          <w:sz w:val="28"/>
          <w:szCs w:val="28"/>
        </w:rPr>
        <w:t xml:space="preserve">степень владения этими техническими средствами. Вред приносит совершено другой факт – чрезмерное злоупотребление </w:t>
      </w:r>
      <w:r w:rsidRPr="00223DB6">
        <w:rPr>
          <w:rFonts w:eastAsia="Times New Roman"/>
          <w:spacing w:val="-2"/>
          <w:sz w:val="28"/>
          <w:szCs w:val="28"/>
        </w:rPr>
        <w:t xml:space="preserve">Интернетом и </w:t>
      </w:r>
      <w:r w:rsidRPr="00223DB6">
        <w:rPr>
          <w:spacing w:val="-2"/>
          <w:sz w:val="28"/>
          <w:szCs w:val="28"/>
        </w:rPr>
        <w:t>техническими средствами.</w:t>
      </w:r>
    </w:p>
    <w:p w14:paraId="5A55F27F" w14:textId="77777777" w:rsidR="008542B8" w:rsidRPr="00223DB6" w:rsidRDefault="008542B8" w:rsidP="00487599">
      <w:pPr>
        <w:pStyle w:val="msonormal0"/>
        <w:spacing w:before="0" w:after="0"/>
        <w:ind w:left="0" w:right="0" w:firstLine="567"/>
        <w:jc w:val="both"/>
        <w:rPr>
          <w:rFonts w:eastAsia="Times New Roman"/>
          <w:sz w:val="28"/>
          <w:szCs w:val="28"/>
        </w:rPr>
      </w:pPr>
      <w:r w:rsidRPr="00223DB6">
        <w:rPr>
          <w:rFonts w:eastAsia="Times New Roman"/>
          <w:sz w:val="28"/>
          <w:szCs w:val="28"/>
        </w:rPr>
        <w:t xml:space="preserve">На практике мы видим с вами ужасную картину - </w:t>
      </w:r>
      <w:r w:rsidRPr="00223DB6">
        <w:rPr>
          <w:sz w:val="28"/>
          <w:szCs w:val="28"/>
        </w:rPr>
        <w:t xml:space="preserve">чрезмерное пропадание в виртуальном мире подрастающего поколения, и, мы замечаем с вами </w:t>
      </w:r>
      <w:r w:rsidRPr="00223DB6">
        <w:rPr>
          <w:rFonts w:eastAsia="Times New Roman"/>
          <w:sz w:val="28"/>
          <w:szCs w:val="28"/>
        </w:rPr>
        <w:t>снижение естественного процесса общения, что само по себе естественно. Из проведенных исследований и опросов молодежи, мы видим, что 60% современных учащихся на вопрос «какое общение ты выбрал бы «естественное» или «виртуальное?» звучит однозначный ответ - «виртуальное» общение с помощью чатов, социальных сетей, видео-общения.</w:t>
      </w:r>
    </w:p>
    <w:p w14:paraId="2E44C71B" w14:textId="3CBACF3C" w:rsidR="008542B8" w:rsidRPr="00223DB6" w:rsidRDefault="008542B8" w:rsidP="00487599">
      <w:pPr>
        <w:pStyle w:val="a8"/>
        <w:ind w:firstLine="567"/>
        <w:jc w:val="both"/>
        <w:rPr>
          <w:rFonts w:ascii="Times New Roman" w:eastAsia="Times New Roman" w:hAnsi="Times New Roman" w:cs="Times New Roman"/>
          <w:sz w:val="28"/>
          <w:szCs w:val="28"/>
        </w:rPr>
      </w:pPr>
      <w:r w:rsidRPr="00223DB6">
        <w:rPr>
          <w:rFonts w:ascii="Times New Roman" w:hAnsi="Times New Roman" w:cs="Times New Roman"/>
          <w:sz w:val="28"/>
          <w:szCs w:val="28"/>
        </w:rPr>
        <w:t xml:space="preserve">Контроль и влияние со стороны семьи на подрастающее поколение очень важны, так как </w:t>
      </w:r>
      <w:r w:rsidRPr="00223DB6">
        <w:rPr>
          <w:rFonts w:ascii="Times New Roman" w:eastAsia="Times New Roman" w:hAnsi="Times New Roman" w:cs="Times New Roman"/>
          <w:sz w:val="28"/>
          <w:szCs w:val="28"/>
        </w:rPr>
        <w:t xml:space="preserve">вопрос семейного воспитания, направленный на предотвращение интернет-зависимости учащегося, особо актуален в наше современное время – время цифровизации, когда подрастающий хрупкий организм не хочет и не умеет наполнить свое свободное время смыслом и полезным занятием, и в результате растет детский алкоголизм, наркомания, и преступность, а также </w:t>
      </w:r>
      <w:proofErr w:type="gramStart"/>
      <w:r w:rsidRPr="00223DB6">
        <w:rPr>
          <w:rFonts w:ascii="Times New Roman" w:eastAsia="Times New Roman" w:hAnsi="Times New Roman" w:cs="Times New Roman"/>
          <w:sz w:val="28"/>
          <w:szCs w:val="28"/>
        </w:rPr>
        <w:t>Интернет зависимость</w:t>
      </w:r>
      <w:proofErr w:type="gramEnd"/>
      <w:r w:rsidRPr="00223DB6">
        <w:rPr>
          <w:rFonts w:ascii="Times New Roman" w:eastAsia="Times New Roman" w:hAnsi="Times New Roman" w:cs="Times New Roman"/>
          <w:sz w:val="28"/>
          <w:szCs w:val="28"/>
        </w:rPr>
        <w:t>.</w:t>
      </w:r>
    </w:p>
    <w:p w14:paraId="1F972FE7" w14:textId="77777777"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Главная задача, которая стоит перед родителями, воспитателями в садике, кураторами групп в техникуме, колледже, классными руководителями в школе – это убедить молодой организм в том, что в реальной жизни очень много интересного и увлекательного.</w:t>
      </w:r>
    </w:p>
    <w:p w14:paraId="06156346" w14:textId="77777777" w:rsidR="008542B8" w:rsidRPr="00223DB6" w:rsidRDefault="008542B8" w:rsidP="00487599">
      <w:pPr>
        <w:pStyle w:val="a8"/>
        <w:ind w:firstLine="567"/>
        <w:jc w:val="both"/>
        <w:rPr>
          <w:rFonts w:ascii="Times New Roman" w:eastAsia="Times New Roman" w:hAnsi="Times New Roman" w:cs="Times New Roman"/>
          <w:sz w:val="28"/>
          <w:szCs w:val="28"/>
        </w:rPr>
      </w:pPr>
      <w:r w:rsidRPr="00223DB6">
        <w:rPr>
          <w:rFonts w:ascii="Times New Roman" w:hAnsi="Times New Roman" w:cs="Times New Roman"/>
          <w:sz w:val="28"/>
          <w:szCs w:val="28"/>
        </w:rPr>
        <w:lastRenderedPageBreak/>
        <w:t xml:space="preserve">Анализ литературных источников, трудов исследователей проблемы влияния семейного воспитания на предотвращение проявления </w:t>
      </w:r>
      <w:proofErr w:type="gramStart"/>
      <w:r w:rsidRPr="00223DB6">
        <w:rPr>
          <w:rFonts w:ascii="Times New Roman" w:hAnsi="Times New Roman" w:cs="Times New Roman"/>
          <w:sz w:val="28"/>
          <w:szCs w:val="28"/>
        </w:rPr>
        <w:t>интернет зависимости</w:t>
      </w:r>
      <w:proofErr w:type="gram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rPr>
        <w:t>аддикции</w:t>
      </w:r>
      <w:proofErr w:type="spellEnd"/>
      <w:r w:rsidRPr="00223DB6">
        <w:rPr>
          <w:rFonts w:ascii="Times New Roman" w:hAnsi="Times New Roman" w:cs="Times New Roman"/>
          <w:sz w:val="28"/>
          <w:szCs w:val="28"/>
        </w:rPr>
        <w:t xml:space="preserve"> у подрастающего поколения позволил нам </w:t>
      </w:r>
      <w:r w:rsidRPr="00223DB6">
        <w:rPr>
          <w:rFonts w:ascii="Times New Roman" w:eastAsia="Times New Roman" w:hAnsi="Times New Roman" w:cs="Times New Roman"/>
          <w:sz w:val="28"/>
          <w:szCs w:val="28"/>
        </w:rPr>
        <w:t>изучить причины риска развития зависимого поведения в подростковом возрасте, раскрыть проблемы, связанные с позитивом и негативом цифровой среды в сфере современного образования, ее влияние на современное поколение. Эти вопросы обсуждались и обсуждаются в научных дискуссиях, а также на государственном уровне в регионах страны.</w:t>
      </w:r>
    </w:p>
    <w:p w14:paraId="7D8E2A4D" w14:textId="65AD0A69" w:rsidR="008542B8" w:rsidRPr="00223DB6" w:rsidRDefault="008542B8" w:rsidP="00487599">
      <w:pPr>
        <w:spacing w:after="0" w:line="24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Провести профилактику интернет-зависимости у учащегося можно с помощью методик, предлагаемых следующими исследователями:</w:t>
      </w:r>
    </w:p>
    <w:p w14:paraId="51F9BCD0" w14:textId="3A754146" w:rsidR="008542B8" w:rsidRPr="00223DB6" w:rsidRDefault="008542B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 методика О. М. </w:t>
      </w:r>
      <w:proofErr w:type="spellStart"/>
      <w:r w:rsidRPr="00223DB6">
        <w:rPr>
          <w:rFonts w:ascii="Times New Roman" w:eastAsia="Times New Roman" w:hAnsi="Times New Roman" w:cs="Times New Roman"/>
          <w:sz w:val="28"/>
          <w:szCs w:val="28"/>
        </w:rPr>
        <w:t>Обжорина</w:t>
      </w:r>
      <w:proofErr w:type="spellEnd"/>
      <w:r w:rsidRPr="00223DB6">
        <w:rPr>
          <w:rFonts w:ascii="Times New Roman" w:hAnsi="Times New Roman" w:cs="Times New Roman"/>
          <w:sz w:val="28"/>
          <w:szCs w:val="28"/>
        </w:rPr>
        <w:t xml:space="preserve"> предлагает «</w:t>
      </w:r>
      <w:r w:rsidRPr="00223DB6">
        <w:rPr>
          <w:rFonts w:ascii="Times New Roman" w:eastAsia="Times New Roman" w:hAnsi="Times New Roman" w:cs="Times New Roman"/>
          <w:sz w:val="28"/>
          <w:szCs w:val="28"/>
        </w:rPr>
        <w:t>представить профилактику интернет-зависимости в виде воспитательного элемента, направленный на то, что компьютер – это лишь средство для проверки уровня практической знаний»;</w:t>
      </w:r>
    </w:p>
    <w:p w14:paraId="74CD66AE" w14:textId="6151D82C"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 xml:space="preserve">- методика </w:t>
      </w:r>
      <w:r w:rsidRPr="00223DB6">
        <w:rPr>
          <w:rFonts w:ascii="Times New Roman" w:hAnsi="Times New Roman" w:cs="Times New Roman"/>
          <w:sz w:val="28"/>
          <w:szCs w:val="28"/>
        </w:rPr>
        <w:t xml:space="preserve">Ларионовой </w:t>
      </w:r>
      <w:proofErr w:type="spellStart"/>
      <w:r w:rsidRPr="00223DB6">
        <w:rPr>
          <w:rFonts w:ascii="Times New Roman" w:hAnsi="Times New Roman" w:cs="Times New Roman"/>
          <w:sz w:val="28"/>
          <w:szCs w:val="28"/>
        </w:rPr>
        <w:t>С.О</w:t>
      </w:r>
      <w:proofErr w:type="spellEnd"/>
      <w:r w:rsidRPr="00223DB6">
        <w:rPr>
          <w:rFonts w:ascii="Times New Roman" w:hAnsi="Times New Roman" w:cs="Times New Roman"/>
          <w:sz w:val="28"/>
          <w:szCs w:val="28"/>
        </w:rPr>
        <w:t>. предлагает «рассмотреть профилактику интернет-зависимости через процесс воспитания и перевоспитания» посредством следующих методов:</w:t>
      </w:r>
    </w:p>
    <w:p w14:paraId="06E9095D" w14:textId="1BDF0CAB"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1) организация деятельности;</w:t>
      </w:r>
    </w:p>
    <w:p w14:paraId="3518FAD8" w14:textId="77777777"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формирование сознания; </w:t>
      </w:r>
    </w:p>
    <w:p w14:paraId="1A5C03F1" w14:textId="77777777"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стимулирование деятельности; </w:t>
      </w:r>
    </w:p>
    <w:p w14:paraId="570FF55D" w14:textId="77777777"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4) социально-психологическая помощь.</w:t>
      </w:r>
    </w:p>
    <w:p w14:paraId="1A44CF33" w14:textId="77777777" w:rsidR="008542B8" w:rsidRPr="00223DB6" w:rsidRDefault="008542B8" w:rsidP="00487599">
      <w:pPr>
        <w:pStyle w:val="Default"/>
        <w:ind w:firstLine="567"/>
        <w:jc w:val="both"/>
        <w:rPr>
          <w:rFonts w:ascii="Times New Roman" w:hAnsi="Times New Roman" w:cs="Times New Roman"/>
          <w:color w:val="auto"/>
          <w:sz w:val="28"/>
          <w:szCs w:val="28"/>
        </w:rPr>
      </w:pPr>
      <w:r w:rsidRPr="00223DB6">
        <w:rPr>
          <w:rFonts w:ascii="Times New Roman" w:hAnsi="Times New Roman" w:cs="Times New Roman"/>
          <w:color w:val="auto"/>
          <w:sz w:val="28"/>
          <w:szCs w:val="28"/>
        </w:rPr>
        <w:t xml:space="preserve">Ошибочно будет, если </w:t>
      </w:r>
      <w:proofErr w:type="spellStart"/>
      <w:r w:rsidRPr="00223DB6">
        <w:rPr>
          <w:rFonts w:ascii="Times New Roman" w:hAnsi="Times New Roman" w:cs="Times New Roman"/>
          <w:color w:val="auto"/>
          <w:sz w:val="28"/>
          <w:szCs w:val="28"/>
        </w:rPr>
        <w:t>киберсреду</w:t>
      </w:r>
      <w:proofErr w:type="spellEnd"/>
      <w:r w:rsidRPr="00223DB6">
        <w:rPr>
          <w:rFonts w:ascii="Times New Roman" w:hAnsi="Times New Roman" w:cs="Times New Roman"/>
          <w:color w:val="auto"/>
          <w:sz w:val="28"/>
          <w:szCs w:val="28"/>
        </w:rPr>
        <w:t xml:space="preserve"> мы будем воспринимать отрицательно, она несет в себе много положительного, продуктивного и полезного. Главный позитивный элемент </w:t>
      </w:r>
      <w:proofErr w:type="spellStart"/>
      <w:r w:rsidRPr="00223DB6">
        <w:rPr>
          <w:rFonts w:ascii="Times New Roman" w:hAnsi="Times New Roman" w:cs="Times New Roman"/>
          <w:bCs/>
          <w:color w:val="auto"/>
          <w:sz w:val="28"/>
          <w:szCs w:val="28"/>
        </w:rPr>
        <w:t>киберсоциализации</w:t>
      </w:r>
      <w:proofErr w:type="spellEnd"/>
      <w:r w:rsidRPr="00223DB6">
        <w:rPr>
          <w:rFonts w:ascii="Times New Roman" w:hAnsi="Times New Roman" w:cs="Times New Roman"/>
          <w:bCs/>
          <w:color w:val="auto"/>
          <w:sz w:val="28"/>
          <w:szCs w:val="28"/>
        </w:rPr>
        <w:t xml:space="preserve"> – </w:t>
      </w:r>
      <w:proofErr w:type="spellStart"/>
      <w:r w:rsidRPr="00223DB6">
        <w:rPr>
          <w:rFonts w:ascii="Times New Roman" w:hAnsi="Times New Roman" w:cs="Times New Roman"/>
          <w:bCs/>
          <w:color w:val="auto"/>
          <w:sz w:val="28"/>
          <w:szCs w:val="28"/>
        </w:rPr>
        <w:t>кибер</w:t>
      </w:r>
      <w:proofErr w:type="spellEnd"/>
      <w:r w:rsidRPr="00223DB6">
        <w:rPr>
          <w:rFonts w:ascii="Times New Roman" w:hAnsi="Times New Roman" w:cs="Times New Roman"/>
          <w:bCs/>
          <w:color w:val="auto"/>
          <w:sz w:val="28"/>
          <w:szCs w:val="28"/>
        </w:rPr>
        <w:t xml:space="preserve"> компетентность, </w:t>
      </w:r>
      <w:r w:rsidR="00A32D07" w:rsidRPr="00223DB6">
        <w:rPr>
          <w:rFonts w:ascii="Times New Roman" w:hAnsi="Times New Roman" w:cs="Times New Roman"/>
          <w:bCs/>
          <w:color w:val="auto"/>
          <w:sz w:val="28"/>
          <w:szCs w:val="28"/>
        </w:rPr>
        <w:t>другими словами,</w:t>
      </w:r>
      <w:r w:rsidRPr="00223DB6">
        <w:rPr>
          <w:rFonts w:ascii="Times New Roman" w:hAnsi="Times New Roman" w:cs="Times New Roman"/>
          <w:bCs/>
          <w:color w:val="auto"/>
          <w:sz w:val="28"/>
          <w:szCs w:val="28"/>
        </w:rPr>
        <w:t xml:space="preserve"> цифровая компетентность молодежи, многогранные возможности [1, с. 44] использования ИКТ в практической деятельности.</w:t>
      </w:r>
    </w:p>
    <w:p w14:paraId="77A85AFF" w14:textId="77777777" w:rsidR="006E3A06" w:rsidRPr="00223DB6" w:rsidRDefault="006E3A06"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5CCD85E8" w14:textId="7E2F4CF5" w:rsidR="003939D1"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5396FFD4" w14:textId="77777777"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b/>
          <w:sz w:val="28"/>
          <w:szCs w:val="28"/>
        </w:rPr>
        <w:t xml:space="preserve"> </w:t>
      </w:r>
      <w:r w:rsidRPr="00223DB6">
        <w:rPr>
          <w:rFonts w:ascii="Times New Roman" w:hAnsi="Times New Roman" w:cs="Times New Roman"/>
          <w:iCs/>
          <w:sz w:val="28"/>
          <w:szCs w:val="28"/>
        </w:rPr>
        <w:t xml:space="preserve">Айсина </w:t>
      </w:r>
      <w:proofErr w:type="spellStart"/>
      <w:r w:rsidRPr="00223DB6">
        <w:rPr>
          <w:rFonts w:ascii="Times New Roman" w:hAnsi="Times New Roman" w:cs="Times New Roman"/>
          <w:iCs/>
          <w:sz w:val="28"/>
          <w:szCs w:val="28"/>
        </w:rPr>
        <w:t>Р.М</w:t>
      </w:r>
      <w:proofErr w:type="spellEnd"/>
      <w:r w:rsidRPr="00223DB6">
        <w:rPr>
          <w:rFonts w:ascii="Times New Roman" w:hAnsi="Times New Roman" w:cs="Times New Roman"/>
          <w:iCs/>
          <w:sz w:val="28"/>
          <w:szCs w:val="28"/>
        </w:rPr>
        <w:t xml:space="preserve">., Нестерова </w:t>
      </w:r>
      <w:proofErr w:type="spellStart"/>
      <w:r w:rsidRPr="00223DB6">
        <w:rPr>
          <w:rFonts w:ascii="Times New Roman" w:hAnsi="Times New Roman" w:cs="Times New Roman"/>
          <w:iCs/>
          <w:sz w:val="28"/>
          <w:szCs w:val="28"/>
        </w:rPr>
        <w:t>А.А</w:t>
      </w:r>
      <w:proofErr w:type="spellEnd"/>
      <w:r w:rsidRPr="00223DB6">
        <w:rPr>
          <w:rFonts w:ascii="Times New Roman" w:hAnsi="Times New Roman" w:cs="Times New Roman"/>
          <w:iCs/>
          <w:sz w:val="28"/>
          <w:szCs w:val="28"/>
        </w:rPr>
        <w:t xml:space="preserve">. </w:t>
      </w:r>
      <w:proofErr w:type="spellStart"/>
      <w:r w:rsidRPr="00223DB6">
        <w:rPr>
          <w:rFonts w:ascii="Times New Roman" w:hAnsi="Times New Roman" w:cs="Times New Roman"/>
          <w:sz w:val="28"/>
          <w:szCs w:val="28"/>
        </w:rPr>
        <w:t>Киберсоциализация</w:t>
      </w:r>
      <w:proofErr w:type="spellEnd"/>
      <w:r w:rsidRPr="00223DB6">
        <w:rPr>
          <w:rFonts w:ascii="Times New Roman" w:hAnsi="Times New Roman" w:cs="Times New Roman"/>
          <w:sz w:val="28"/>
          <w:szCs w:val="28"/>
        </w:rPr>
        <w:t xml:space="preserve"> молодежи в информационно- коммуникационном пространстве современного мира: эффекты и риски // Социальная психология и общество. 2019. Т. 10. № 4. С. 42 - 57. doi:10.17759/ sps.2019100404.</w:t>
      </w:r>
    </w:p>
    <w:p w14:paraId="62E14D18" w14:textId="2554B829" w:rsidR="008542B8" w:rsidRPr="00223DB6" w:rsidRDefault="008542B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Лепская</w:t>
      </w:r>
      <w:proofErr w:type="spellEnd"/>
      <w:r w:rsidRPr="00223DB6">
        <w:rPr>
          <w:rFonts w:ascii="Times New Roman" w:hAnsi="Times New Roman" w:cs="Times New Roman"/>
          <w:sz w:val="28"/>
          <w:szCs w:val="28"/>
        </w:rPr>
        <w:t xml:space="preserve">, Н. А. Художник и компьютер [Электронный ресурс]: учебное пособие / Н. А. </w:t>
      </w:r>
      <w:proofErr w:type="spellStart"/>
      <w:r w:rsidRPr="00223DB6">
        <w:rPr>
          <w:rFonts w:ascii="Times New Roman" w:hAnsi="Times New Roman" w:cs="Times New Roman"/>
          <w:sz w:val="28"/>
          <w:szCs w:val="28"/>
        </w:rPr>
        <w:t>Лепская</w:t>
      </w:r>
      <w:proofErr w:type="spellEnd"/>
      <w:r w:rsidRPr="00223DB6">
        <w:rPr>
          <w:rFonts w:ascii="Times New Roman" w:hAnsi="Times New Roman" w:cs="Times New Roman"/>
          <w:sz w:val="28"/>
          <w:szCs w:val="28"/>
        </w:rPr>
        <w:t xml:space="preserve">. — Электрон. текстовые данные. — М.: </w:t>
      </w:r>
      <w:proofErr w:type="spellStart"/>
      <w:r w:rsidRPr="00223DB6">
        <w:rPr>
          <w:rFonts w:ascii="Times New Roman" w:hAnsi="Times New Roman" w:cs="Times New Roman"/>
          <w:sz w:val="28"/>
          <w:szCs w:val="28"/>
        </w:rPr>
        <w:t>Когито</w:t>
      </w:r>
      <w:proofErr w:type="spellEnd"/>
      <w:r w:rsidRPr="00223DB6">
        <w:rPr>
          <w:rFonts w:ascii="Times New Roman" w:hAnsi="Times New Roman" w:cs="Times New Roman"/>
          <w:sz w:val="28"/>
          <w:szCs w:val="28"/>
        </w:rPr>
        <w:t xml:space="preserve">-Центр, 2013. — 172 c. — 978-5-89353-395-8. — Режим доступа: </w:t>
      </w:r>
      <w:r w:rsidRPr="00432AEF">
        <w:rPr>
          <w:rFonts w:ascii="Times New Roman" w:hAnsi="Times New Roman" w:cs="Times New Roman"/>
          <w:sz w:val="28"/>
          <w:szCs w:val="28"/>
        </w:rPr>
        <w:t>http://www.iprbookshop.ru/15315.html</w:t>
      </w:r>
    </w:p>
    <w:p w14:paraId="78576CD4" w14:textId="77777777" w:rsidR="008542B8" w:rsidRPr="00223DB6" w:rsidRDefault="008542B8" w:rsidP="00487599">
      <w:pPr>
        <w:pStyle w:val="a8"/>
        <w:ind w:firstLine="567"/>
        <w:jc w:val="both"/>
        <w:rPr>
          <w:rFonts w:ascii="Times New Roman" w:hAnsi="Times New Roman" w:cs="Times New Roman"/>
          <w:b/>
          <w:sz w:val="28"/>
          <w:szCs w:val="28"/>
        </w:rPr>
      </w:pPr>
      <w:r w:rsidRPr="00223DB6">
        <w:rPr>
          <w:rFonts w:ascii="Times New Roman" w:hAnsi="Times New Roman" w:cs="Times New Roman"/>
          <w:sz w:val="28"/>
          <w:szCs w:val="28"/>
        </w:rPr>
        <w:t>3. Политика развития в условиях цифровизации общества: материалы Всероссийской научной конференции с международным участием. – Краснодар: Вика-Принт, 2020. – 400 с</w:t>
      </w:r>
      <w:r w:rsidRPr="00223DB6">
        <w:rPr>
          <w:rFonts w:ascii="Times New Roman" w:hAnsi="Times New Roman" w:cs="Times New Roman"/>
          <w:b/>
          <w:sz w:val="28"/>
          <w:szCs w:val="28"/>
        </w:rPr>
        <w:t>.</w:t>
      </w:r>
    </w:p>
    <w:p w14:paraId="4CF6FC6C" w14:textId="77777777" w:rsidR="00EF1F8C" w:rsidRPr="00223DB6" w:rsidRDefault="00EF1F8C" w:rsidP="00487599">
      <w:pPr>
        <w:spacing w:after="0" w:line="240" w:lineRule="auto"/>
        <w:ind w:firstLine="567"/>
        <w:jc w:val="both"/>
        <w:rPr>
          <w:rFonts w:ascii="Times New Roman" w:hAnsi="Times New Roman" w:cs="Times New Roman"/>
          <w:sz w:val="28"/>
          <w:szCs w:val="28"/>
        </w:rPr>
      </w:pPr>
    </w:p>
    <w:p w14:paraId="10EA07E7" w14:textId="77777777" w:rsidR="006E3A06" w:rsidRPr="00223DB6" w:rsidRDefault="006E3A06" w:rsidP="00487599">
      <w:pPr>
        <w:spacing w:after="0" w:line="240" w:lineRule="auto"/>
        <w:ind w:firstLine="567"/>
        <w:rPr>
          <w:rFonts w:ascii="Times New Roman" w:hAnsi="Times New Roman" w:cs="Times New Roman"/>
          <w:b/>
          <w:sz w:val="28"/>
          <w:szCs w:val="28"/>
        </w:rPr>
      </w:pPr>
    </w:p>
    <w:p w14:paraId="77F559E2" w14:textId="77777777" w:rsidR="00432AEF" w:rsidRDefault="00432AEF">
      <w:pPr>
        <w:rPr>
          <w:rFonts w:ascii="Times New Roman" w:hAnsi="Times New Roman" w:cs="Times New Roman"/>
          <w:b/>
          <w:sz w:val="28"/>
          <w:szCs w:val="28"/>
        </w:rPr>
      </w:pPr>
      <w:r>
        <w:rPr>
          <w:rFonts w:ascii="Times New Roman" w:hAnsi="Times New Roman" w:cs="Times New Roman"/>
          <w:b/>
          <w:sz w:val="28"/>
          <w:szCs w:val="28"/>
        </w:rPr>
        <w:br w:type="page"/>
      </w:r>
    </w:p>
    <w:p w14:paraId="3A3E9B5E" w14:textId="08D1E971" w:rsidR="0097156E" w:rsidRDefault="0097156E"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 018.1</w:t>
      </w:r>
    </w:p>
    <w:p w14:paraId="2BCE41B4" w14:textId="77777777" w:rsidR="00B975BD" w:rsidRDefault="00B975BD" w:rsidP="00487599">
      <w:pPr>
        <w:spacing w:after="0" w:line="240" w:lineRule="auto"/>
        <w:jc w:val="center"/>
        <w:rPr>
          <w:rFonts w:ascii="Times New Roman" w:hAnsi="Times New Roman" w:cs="Times New Roman"/>
          <w:b/>
          <w:sz w:val="28"/>
          <w:szCs w:val="28"/>
        </w:rPr>
      </w:pPr>
    </w:p>
    <w:p w14:paraId="0C4E5E9C" w14:textId="56F5B930" w:rsidR="0097156E" w:rsidRPr="00223DB6" w:rsidRDefault="0097156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РОЛЬ СЕМЬИ В ФОРМИРОВАНИИ ЛИЧНОСТИ РЕБЕНКА</w:t>
      </w:r>
    </w:p>
    <w:p w14:paraId="35904E01" w14:textId="77777777" w:rsidR="0097156E" w:rsidRPr="00223DB6" w:rsidRDefault="0097156E" w:rsidP="00487599">
      <w:pPr>
        <w:spacing w:after="0" w:line="240" w:lineRule="auto"/>
        <w:ind w:firstLine="567"/>
        <w:jc w:val="center"/>
        <w:rPr>
          <w:rFonts w:ascii="Times New Roman" w:hAnsi="Times New Roman" w:cs="Times New Roman"/>
          <w:b/>
          <w:sz w:val="28"/>
          <w:szCs w:val="28"/>
        </w:rPr>
      </w:pPr>
    </w:p>
    <w:p w14:paraId="7C0D5334" w14:textId="77777777" w:rsidR="0097156E" w:rsidRPr="00223DB6" w:rsidRDefault="0097156E" w:rsidP="00487599">
      <w:pPr>
        <w:pStyle w:val="a8"/>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Амерханова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З.Ш</w:t>
      </w:r>
      <w:proofErr w:type="spellEnd"/>
      <w:r w:rsidRPr="00223DB6">
        <w:rPr>
          <w:rFonts w:ascii="Times New Roman" w:hAnsi="Times New Roman" w:cs="Times New Roman"/>
          <w:b/>
          <w:i/>
          <w:sz w:val="28"/>
          <w:szCs w:val="28"/>
        </w:rPr>
        <w:t xml:space="preserve">., </w:t>
      </w:r>
    </w:p>
    <w:p w14:paraId="263DDFBD" w14:textId="77777777" w:rsidR="009455B0" w:rsidRPr="00223DB6" w:rsidRDefault="0097156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старший преподаватель </w:t>
      </w:r>
    </w:p>
    <w:p w14:paraId="2EBD143A" w14:textId="77777777" w:rsidR="0097156E" w:rsidRPr="00223DB6" w:rsidRDefault="0097156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кафедры общетехнических дисциплин,</w:t>
      </w:r>
    </w:p>
    <w:p w14:paraId="26BDC240" w14:textId="77777777" w:rsidR="009455B0" w:rsidRPr="00223DB6" w:rsidRDefault="0097156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033457A7" w14:textId="77777777" w:rsidR="006E3A06" w:rsidRPr="00223DB6" w:rsidRDefault="009455B0"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r w:rsidR="0097156E" w:rsidRPr="00223DB6">
        <w:rPr>
          <w:rFonts w:ascii="Times New Roman" w:hAnsi="Times New Roman" w:cs="Times New Roman"/>
          <w:i/>
          <w:sz w:val="28"/>
          <w:szCs w:val="28"/>
        </w:rPr>
        <w:t xml:space="preserve"> </w:t>
      </w:r>
    </w:p>
    <w:p w14:paraId="02F91F4C" w14:textId="2B43C5A9" w:rsidR="0097156E" w:rsidRPr="00223DB6" w:rsidRDefault="0097156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6E3A06"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azsh</w:t>
      </w:r>
      <w:proofErr w:type="spellEnd"/>
      <w:r w:rsidRPr="00223DB6">
        <w:rPr>
          <w:rFonts w:ascii="Times New Roman" w:hAnsi="Times New Roman" w:cs="Times New Roman"/>
          <w:i/>
          <w:sz w:val="28"/>
          <w:szCs w:val="28"/>
        </w:rPr>
        <w:t>_78@</w:t>
      </w:r>
      <w:r w:rsidRPr="00223DB6">
        <w:rPr>
          <w:rFonts w:ascii="Times New Roman" w:hAnsi="Times New Roman" w:cs="Times New Roman"/>
          <w:i/>
          <w:sz w:val="28"/>
          <w:szCs w:val="28"/>
          <w:lang w:val="en-US"/>
        </w:rPr>
        <w:t>bk</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2A325BE3" w14:textId="77777777" w:rsidR="0097156E" w:rsidRPr="00223DB6" w:rsidRDefault="0097156E"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Патаева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Ш.А</w:t>
      </w:r>
      <w:proofErr w:type="spellEnd"/>
      <w:r w:rsidRPr="00223DB6">
        <w:rPr>
          <w:rFonts w:ascii="Times New Roman" w:hAnsi="Times New Roman" w:cs="Times New Roman"/>
          <w:b/>
          <w:i/>
          <w:sz w:val="28"/>
          <w:szCs w:val="28"/>
        </w:rPr>
        <w:t>.,</w:t>
      </w:r>
    </w:p>
    <w:p w14:paraId="68FBCC8F" w14:textId="77777777" w:rsidR="009455B0" w:rsidRPr="00223DB6" w:rsidRDefault="0097156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3 курса профиль </w:t>
      </w:r>
    </w:p>
    <w:p w14:paraId="1EE38A87" w14:textId="77777777" w:rsidR="009455B0" w:rsidRPr="00223DB6" w:rsidRDefault="0097156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«Технолог</w:t>
      </w:r>
      <w:r w:rsidR="009455B0" w:rsidRPr="00223DB6">
        <w:rPr>
          <w:rFonts w:ascii="Times New Roman" w:hAnsi="Times New Roman" w:cs="Times New Roman"/>
          <w:i/>
          <w:sz w:val="28"/>
          <w:szCs w:val="28"/>
        </w:rPr>
        <w:t>ия и дополнительное образование</w:t>
      </w:r>
    </w:p>
    <w:p w14:paraId="1A462B32" w14:textId="77777777" w:rsidR="0097156E" w:rsidRPr="00223DB6" w:rsidRDefault="0097156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(Предпринимательская деятельность)»</w:t>
      </w:r>
    </w:p>
    <w:p w14:paraId="10F3E1F4" w14:textId="77777777" w:rsidR="009455B0" w:rsidRPr="00223DB6" w:rsidRDefault="0097156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1E784356" w14:textId="77777777" w:rsidR="006E3A06" w:rsidRPr="00223DB6" w:rsidRDefault="009455B0"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r w:rsidR="0097156E" w:rsidRPr="00223DB6">
        <w:rPr>
          <w:rFonts w:ascii="Times New Roman" w:hAnsi="Times New Roman" w:cs="Times New Roman"/>
          <w:i/>
          <w:sz w:val="28"/>
          <w:szCs w:val="28"/>
        </w:rPr>
        <w:t xml:space="preserve"> </w:t>
      </w:r>
    </w:p>
    <w:p w14:paraId="772FF75F" w14:textId="6202BF78" w:rsidR="0097156E" w:rsidRPr="00223DB6" w:rsidRDefault="0097156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p>
    <w:p w14:paraId="0631FE63" w14:textId="77777777" w:rsidR="0097156E" w:rsidRPr="00223DB6" w:rsidRDefault="0097156E" w:rsidP="00487599">
      <w:pPr>
        <w:spacing w:after="0" w:line="240" w:lineRule="auto"/>
        <w:ind w:firstLine="567"/>
        <w:rPr>
          <w:rFonts w:ascii="Times New Roman" w:hAnsi="Times New Roman" w:cs="Times New Roman"/>
          <w:sz w:val="28"/>
          <w:szCs w:val="28"/>
        </w:rPr>
      </w:pPr>
    </w:p>
    <w:p w14:paraId="46F8CDA4" w14:textId="77777777" w:rsidR="0097156E" w:rsidRPr="00223DB6" w:rsidRDefault="0097156E" w:rsidP="00487599">
      <w:pPr>
        <w:spacing w:after="0" w:line="240" w:lineRule="auto"/>
        <w:ind w:firstLine="567"/>
        <w:jc w:val="both"/>
        <w:rPr>
          <w:rFonts w:ascii="Times New Roman" w:hAnsi="Times New Roman" w:cs="Times New Roman"/>
          <w:i/>
          <w:sz w:val="28"/>
          <w:szCs w:val="28"/>
          <w:lang w:eastAsia="ru-RU"/>
        </w:rPr>
      </w:pPr>
      <w:r w:rsidRPr="00223DB6">
        <w:rPr>
          <w:rFonts w:ascii="Times New Roman" w:hAnsi="Times New Roman" w:cs="Times New Roman"/>
          <w:b/>
          <w:i/>
          <w:sz w:val="28"/>
          <w:szCs w:val="28"/>
        </w:rPr>
        <w:t>Аннотация</w:t>
      </w:r>
      <w:r w:rsidR="00A32D07" w:rsidRPr="00223DB6">
        <w:rPr>
          <w:rFonts w:ascii="Times New Roman" w:hAnsi="Times New Roman" w:cs="Times New Roman"/>
          <w:i/>
          <w:sz w:val="28"/>
          <w:szCs w:val="28"/>
        </w:rPr>
        <w:t>.</w:t>
      </w:r>
      <w:r w:rsidRPr="00223DB6">
        <w:rPr>
          <w:rFonts w:ascii="Times New Roman" w:hAnsi="Times New Roman" w:cs="Times New Roman"/>
          <w:i/>
          <w:sz w:val="28"/>
          <w:szCs w:val="28"/>
        </w:rPr>
        <w:t xml:space="preserve"> </w:t>
      </w:r>
      <w:r w:rsidR="00A32D07" w:rsidRPr="00223DB6">
        <w:rPr>
          <w:rFonts w:ascii="Times New Roman" w:hAnsi="Times New Roman" w:cs="Times New Roman"/>
          <w:i/>
          <w:sz w:val="28"/>
          <w:szCs w:val="28"/>
        </w:rPr>
        <w:t>В</w:t>
      </w:r>
      <w:r w:rsidRPr="00223DB6">
        <w:rPr>
          <w:rFonts w:ascii="Times New Roman" w:hAnsi="Times New Roman" w:cs="Times New Roman"/>
          <w:i/>
          <w:sz w:val="28"/>
          <w:szCs w:val="28"/>
        </w:rPr>
        <w:t xml:space="preserve"> данной статье рассматривается роль семьи в формировании и развитии личности ребенка. Особое внимание уделено основным ценностям семейного воспитания: эмоциональным, духовно-нравственным, интеллектуальным, психическим, эстетическим. </w:t>
      </w:r>
      <w:r w:rsidRPr="00223DB6">
        <w:rPr>
          <w:rFonts w:ascii="Times New Roman" w:hAnsi="Times New Roman" w:cs="Times New Roman"/>
          <w:i/>
          <w:sz w:val="28"/>
          <w:szCs w:val="28"/>
          <w:lang w:eastAsia="ru-RU"/>
        </w:rPr>
        <w:t>А также выяснены особенности проблемы семейного воспитания.</w:t>
      </w:r>
    </w:p>
    <w:p w14:paraId="51F5F6D3" w14:textId="77777777" w:rsidR="0097156E" w:rsidRPr="00223DB6" w:rsidRDefault="0097156E"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w:t>
      </w:r>
      <w:r w:rsidRPr="00223DB6">
        <w:rPr>
          <w:rFonts w:ascii="Times New Roman" w:hAnsi="Times New Roman" w:cs="Times New Roman"/>
          <w:i/>
          <w:sz w:val="28"/>
          <w:szCs w:val="28"/>
        </w:rPr>
        <w:t xml:space="preserve"> </w:t>
      </w:r>
      <w:r w:rsidRPr="00223DB6">
        <w:rPr>
          <w:rFonts w:ascii="Times New Roman" w:hAnsi="Times New Roman" w:cs="Times New Roman"/>
          <w:b/>
          <w:i/>
          <w:sz w:val="28"/>
          <w:szCs w:val="28"/>
        </w:rPr>
        <w:t>слова</w:t>
      </w:r>
      <w:r w:rsidRPr="00223DB6">
        <w:rPr>
          <w:rFonts w:ascii="Times New Roman" w:hAnsi="Times New Roman" w:cs="Times New Roman"/>
          <w:i/>
          <w:sz w:val="28"/>
          <w:szCs w:val="28"/>
        </w:rPr>
        <w:t>: семья, «семейная среда», личностные особенности родителей, семейное воспитание, воспитательный потенциал семьи.</w:t>
      </w:r>
    </w:p>
    <w:p w14:paraId="640AEC38" w14:textId="77777777" w:rsidR="0097156E" w:rsidRPr="00223DB6" w:rsidRDefault="0097156E" w:rsidP="00487599">
      <w:pPr>
        <w:spacing w:after="0" w:line="240" w:lineRule="auto"/>
        <w:ind w:firstLine="567"/>
        <w:jc w:val="both"/>
        <w:rPr>
          <w:rFonts w:ascii="Times New Roman" w:hAnsi="Times New Roman" w:cs="Times New Roman"/>
          <w:sz w:val="28"/>
          <w:szCs w:val="28"/>
        </w:rPr>
      </w:pPr>
    </w:p>
    <w:p w14:paraId="052BAEDC" w14:textId="77777777" w:rsidR="006E3A06" w:rsidRPr="00223DB6" w:rsidRDefault="0097156E"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ROLE OF THE FAMILY IN THE FORMATION </w:t>
      </w:r>
    </w:p>
    <w:p w14:paraId="12150BF2" w14:textId="7C9542AC" w:rsidR="0097156E" w:rsidRPr="00223DB6" w:rsidRDefault="0097156E"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THE CHILD'S PERSONALITY</w:t>
      </w:r>
    </w:p>
    <w:p w14:paraId="604D34F4" w14:textId="77777777" w:rsidR="006E3A06" w:rsidRPr="00223DB6" w:rsidRDefault="006E3A06" w:rsidP="00487599">
      <w:pPr>
        <w:spacing w:after="0" w:line="240" w:lineRule="auto"/>
        <w:ind w:firstLine="567"/>
        <w:jc w:val="right"/>
        <w:rPr>
          <w:rFonts w:ascii="Times New Roman" w:eastAsia="Times New Roman" w:hAnsi="Times New Roman" w:cs="Times New Roman"/>
          <w:b/>
          <w:i/>
          <w:sz w:val="28"/>
          <w:szCs w:val="28"/>
          <w:lang w:val="en-US"/>
        </w:rPr>
      </w:pPr>
    </w:p>
    <w:p w14:paraId="4C77F018" w14:textId="77DFD076" w:rsidR="0097156E" w:rsidRPr="00223DB6" w:rsidRDefault="0097156E" w:rsidP="00487599">
      <w:pPr>
        <w:spacing w:after="0" w:line="240" w:lineRule="auto"/>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US"/>
        </w:rPr>
        <w:t>Amerkhanova</w:t>
      </w:r>
      <w:proofErr w:type="spellEnd"/>
      <w:r w:rsidRPr="00223DB6">
        <w:rPr>
          <w:rFonts w:ascii="Times New Roman" w:eastAsia="Times New Roman" w:hAnsi="Times New Roman" w:cs="Times New Roman"/>
          <w:b/>
          <w:i/>
          <w:sz w:val="28"/>
          <w:szCs w:val="28"/>
          <w:lang w:val="en-US"/>
        </w:rPr>
        <w:t xml:space="preserve"> Z. Sh.</w:t>
      </w:r>
    </w:p>
    <w:p w14:paraId="3042B6DD" w14:textId="77777777" w:rsidR="009455B0" w:rsidRPr="00223DB6" w:rsidRDefault="0097156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Senior Lecturer of the Department </w:t>
      </w:r>
    </w:p>
    <w:p w14:paraId="0A6E1694" w14:textId="77777777" w:rsidR="0097156E" w:rsidRPr="00223DB6" w:rsidRDefault="0097156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General Technical Disciplines,</w:t>
      </w:r>
    </w:p>
    <w:p w14:paraId="3C64DA85" w14:textId="77777777" w:rsidR="009455B0" w:rsidRPr="00223DB6" w:rsidRDefault="0097156E"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w:t>
      </w:r>
    </w:p>
    <w:p w14:paraId="70337793" w14:textId="77777777" w:rsidR="006E3A06" w:rsidRPr="00223DB6" w:rsidRDefault="009455B0"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Pedagogical University", </w:t>
      </w:r>
    </w:p>
    <w:p w14:paraId="5BC68B71" w14:textId="6C7B9722" w:rsidR="0097156E" w:rsidRPr="00223DB6" w:rsidRDefault="0097156E" w:rsidP="00487599">
      <w:pPr>
        <w:spacing w:after="0" w:line="240" w:lineRule="auto"/>
        <w:ind w:firstLine="567"/>
        <w:jc w:val="right"/>
        <w:rPr>
          <w:rFonts w:ascii="Times New Roman" w:hAnsi="Times New Roman" w:cs="Times New Roman"/>
          <w:sz w:val="28"/>
          <w:szCs w:val="28"/>
          <w:lang w:val="en-US"/>
        </w:rPr>
      </w:pPr>
      <w:r w:rsidRPr="00223DB6">
        <w:rPr>
          <w:rFonts w:ascii="Times New Roman" w:hAnsi="Times New Roman" w:cs="Times New Roman"/>
          <w:i/>
          <w:sz w:val="28"/>
          <w:szCs w:val="28"/>
          <w:lang w:val="en-US"/>
        </w:rPr>
        <w:t>Grozny.</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azsh_78@bk.ru</w:t>
      </w:r>
    </w:p>
    <w:p w14:paraId="6AE04B09" w14:textId="77777777" w:rsidR="0097156E" w:rsidRPr="00223DB6" w:rsidRDefault="0097156E"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Pataeva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Sh.A</w:t>
      </w:r>
      <w:proofErr w:type="spellEnd"/>
      <w:r w:rsidRPr="00223DB6">
        <w:rPr>
          <w:rFonts w:ascii="Times New Roman" w:hAnsi="Times New Roman" w:cs="Times New Roman"/>
          <w:b/>
          <w:i/>
          <w:sz w:val="28"/>
          <w:szCs w:val="28"/>
          <w:lang w:val="en-US"/>
        </w:rPr>
        <w:t>.,</w:t>
      </w:r>
    </w:p>
    <w:p w14:paraId="39AB8212" w14:textId="77777777" w:rsidR="009455B0" w:rsidRPr="00223DB6" w:rsidRDefault="0097156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3rd year student of the profile </w:t>
      </w:r>
    </w:p>
    <w:p w14:paraId="2029EB92" w14:textId="79A9F4C7" w:rsidR="0097156E" w:rsidRPr="00223DB6" w:rsidRDefault="0097156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"Technology and additional education (Entrepreneurship)"</w:t>
      </w:r>
    </w:p>
    <w:p w14:paraId="6402967B" w14:textId="77777777" w:rsidR="006E3A06" w:rsidRPr="00223DB6" w:rsidRDefault="0097156E"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w:t>
      </w:r>
      <w:r w:rsidR="009455B0" w:rsidRPr="00223DB6">
        <w:rPr>
          <w:rFonts w:ascii="Times New Roman" w:hAnsi="Times New Roman" w:cs="Times New Roman"/>
          <w:i/>
          <w:sz w:val="28"/>
          <w:szCs w:val="28"/>
          <w:lang w:val="en-US"/>
        </w:rPr>
        <w:t xml:space="preserve">Pedagogical University", </w:t>
      </w:r>
    </w:p>
    <w:p w14:paraId="2588ED28" w14:textId="32258240" w:rsidR="0097156E" w:rsidRPr="00223DB6" w:rsidRDefault="0097156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p>
    <w:p w14:paraId="3B5784C5" w14:textId="77777777" w:rsidR="006E3A06" w:rsidRPr="00223DB6" w:rsidRDefault="006E3A06" w:rsidP="00487599">
      <w:pPr>
        <w:spacing w:after="0" w:line="240" w:lineRule="auto"/>
        <w:ind w:firstLine="567"/>
        <w:jc w:val="both"/>
        <w:rPr>
          <w:rFonts w:ascii="Times New Roman" w:eastAsia="Calibri" w:hAnsi="Times New Roman" w:cs="Times New Roman"/>
          <w:b/>
          <w:i/>
          <w:sz w:val="28"/>
          <w:szCs w:val="28"/>
          <w:lang w:val="en-US"/>
        </w:rPr>
      </w:pPr>
    </w:p>
    <w:p w14:paraId="10FED401" w14:textId="0CF558AC" w:rsidR="0097156E" w:rsidRPr="00223DB6" w:rsidRDefault="0097156E" w:rsidP="00487599">
      <w:pPr>
        <w:spacing w:after="0" w:line="240" w:lineRule="auto"/>
        <w:ind w:firstLine="567"/>
        <w:jc w:val="both"/>
        <w:rPr>
          <w:rFonts w:ascii="Times New Roman" w:hAnsi="Times New Roman" w:cs="Times New Roman"/>
          <w:i/>
          <w:sz w:val="28"/>
          <w:szCs w:val="28"/>
          <w:lang w:val="en-US"/>
        </w:rPr>
      </w:pPr>
      <w:r w:rsidRPr="00223DB6">
        <w:rPr>
          <w:rFonts w:ascii="Times New Roman" w:eastAsia="Calibri" w:hAnsi="Times New Roman" w:cs="Times New Roman"/>
          <w:b/>
          <w:i/>
          <w:sz w:val="28"/>
          <w:szCs w:val="28"/>
          <w:lang w:val="en-US"/>
        </w:rPr>
        <w:t>Annotation</w:t>
      </w:r>
      <w:r w:rsidR="00A32D07"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w:t>
      </w:r>
      <w:r w:rsidR="00A32D07" w:rsidRPr="00223DB6">
        <w:rPr>
          <w:rFonts w:ascii="Times New Roman" w:hAnsi="Times New Roman" w:cs="Times New Roman"/>
          <w:i/>
          <w:sz w:val="28"/>
          <w:szCs w:val="28"/>
          <w:lang w:val="en-US"/>
        </w:rPr>
        <w:t>T</w:t>
      </w:r>
      <w:r w:rsidRPr="00223DB6">
        <w:rPr>
          <w:rFonts w:ascii="Times New Roman" w:hAnsi="Times New Roman" w:cs="Times New Roman"/>
          <w:i/>
          <w:sz w:val="28"/>
          <w:szCs w:val="28"/>
          <w:lang w:val="en-US"/>
        </w:rPr>
        <w:t xml:space="preserve">his article examines the role of the family in the formation and development of the child's personality. Particular attention is paid to the basic </w:t>
      </w:r>
      <w:r w:rsidRPr="00223DB6">
        <w:rPr>
          <w:rFonts w:ascii="Times New Roman" w:hAnsi="Times New Roman" w:cs="Times New Roman"/>
          <w:i/>
          <w:sz w:val="28"/>
          <w:szCs w:val="28"/>
          <w:lang w:val="en-US"/>
        </w:rPr>
        <w:lastRenderedPageBreak/>
        <w:t>values of family education: emotional, spiritual, moral, intellectual, mental, aesthetic. And also clarified the features of the problem of family education.</w:t>
      </w:r>
    </w:p>
    <w:p w14:paraId="1B17E4E3" w14:textId="77777777" w:rsidR="0097156E" w:rsidRPr="00223DB6" w:rsidRDefault="0097156E" w:rsidP="00487599">
      <w:pPr>
        <w:spacing w:after="0" w:line="240" w:lineRule="auto"/>
        <w:ind w:firstLine="567"/>
        <w:jc w:val="both"/>
        <w:rPr>
          <w:rFonts w:ascii="Times New Roman" w:hAnsi="Times New Roman" w:cs="Times New Roman"/>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family, "family environment", personal characteristics of parents, family upbringing, upbringing potential of the family.</w:t>
      </w:r>
    </w:p>
    <w:p w14:paraId="7EB4869E" w14:textId="77777777" w:rsidR="0097156E" w:rsidRPr="00223DB6" w:rsidRDefault="0097156E" w:rsidP="00487599">
      <w:pPr>
        <w:spacing w:after="0" w:line="240" w:lineRule="auto"/>
        <w:ind w:firstLine="567"/>
        <w:jc w:val="both"/>
        <w:rPr>
          <w:rFonts w:ascii="Times New Roman" w:hAnsi="Times New Roman" w:cs="Times New Roman"/>
          <w:sz w:val="28"/>
          <w:szCs w:val="28"/>
          <w:lang w:val="en-US"/>
        </w:rPr>
      </w:pPr>
    </w:p>
    <w:p w14:paraId="6E9D5767"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Особую роль в формировании и развитии личности, безусловно, играет семья – </w:t>
      </w:r>
      <w:proofErr w:type="gramStart"/>
      <w:r w:rsidRPr="00223DB6">
        <w:rPr>
          <w:rFonts w:ascii="Times New Roman" w:hAnsi="Times New Roman" w:cs="Times New Roman"/>
          <w:sz w:val="28"/>
          <w:szCs w:val="28"/>
        </w:rPr>
        <w:t>среда</w:t>
      </w:r>
      <w:proofErr w:type="gramEnd"/>
      <w:r w:rsidRPr="00223DB6">
        <w:rPr>
          <w:rFonts w:ascii="Times New Roman" w:hAnsi="Times New Roman" w:cs="Times New Roman"/>
          <w:sz w:val="28"/>
          <w:szCs w:val="28"/>
        </w:rPr>
        <w:t xml:space="preserve"> в которой растет ребенок. Так как именно в семейной социальной среде ребенок впервые учиться познавать мир. Ответственность за формирование у подрастающего молодого организма взглядов на жизнь, нравственные и духовные ценности лежит на родителях. Семья – колыбель духовного рождения человека. Вспомним «золотые» слова героя комедии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Грибоедова «Горе от ума», Фамусова: «Не надобно другого образца, когда в глазах пример отца». Как говорил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Макаренко: «Ваше собственное поведение – для ребенка самая решающая вещь». Воспитательный процесс протекает каждую минуту.</w:t>
      </w:r>
    </w:p>
    <w:p w14:paraId="252EFBF0"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Педагогическая наука использует несколько понятий специальных сред:</w:t>
      </w:r>
    </w:p>
    <w:p w14:paraId="1683E0DC"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воспитывающая среда;</w:t>
      </w:r>
    </w:p>
    <w:p w14:paraId="5C561403"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развивающая среда,</w:t>
      </w:r>
    </w:p>
    <w:p w14:paraId="6D4AAADA"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социальная среда;</w:t>
      </w:r>
    </w:p>
    <w:p w14:paraId="64895F62"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обучающая среда;</w:t>
      </w:r>
    </w:p>
    <w:p w14:paraId="051D2BEA"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семейная среда, и каждая среда выполняет свою функцию и обладает разной общностью.</w:t>
      </w:r>
    </w:p>
    <w:p w14:paraId="4B2A6668"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Остановимся на понятии «семейная среда», так, как это понятие в последнее время очень сильно привлекает внимание исследователей. </w:t>
      </w:r>
    </w:p>
    <w:p w14:paraId="34A778AD"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Толковом словаре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xml:space="preserve">. Ожегова [3] семья рассматривается как группа вместе живущих близких родственников, объединение людей сплоченные общими интересами [3]. </w:t>
      </w:r>
    </w:p>
    <w:p w14:paraId="17CD56F9"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есть первая социальная среда, в которой закладывается эмоциональное, духовно-нравственное, интеллектуальное, психическое, духовно-эстетическое начало развития ребенка. Семью можно назвать многофункциональной системой. Из всех функций семьи можно выделить наиболее актуальную – созидательную, которая отвечает за создание условий для развития личности.</w:t>
      </w:r>
    </w:p>
    <w:p w14:paraId="3B8E44EE"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Проблема семьи и семейного воспитания, всегда была актуальной темой и на сегодняшний день эта проблема остается недостаточно изученной. Изучение проблемы семейного воспитания [2, с. 10] отражены в исследованиях такие ученые как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Макаренко, </w:t>
      </w:r>
      <w:proofErr w:type="spellStart"/>
      <w:r w:rsidRPr="00223DB6">
        <w:rPr>
          <w:rFonts w:ascii="Times New Roman" w:hAnsi="Times New Roman" w:cs="Times New Roman"/>
          <w:sz w:val="28"/>
          <w:szCs w:val="28"/>
        </w:rPr>
        <w:t>К.Д</w:t>
      </w:r>
      <w:proofErr w:type="spellEnd"/>
      <w:r w:rsidRPr="00223DB6">
        <w:rPr>
          <w:rFonts w:ascii="Times New Roman" w:hAnsi="Times New Roman" w:cs="Times New Roman"/>
          <w:sz w:val="28"/>
          <w:szCs w:val="28"/>
        </w:rPr>
        <w:t xml:space="preserve">. Ушинский, педагога - новатора </w:t>
      </w:r>
      <w:proofErr w:type="spellStart"/>
      <w:r w:rsidRPr="00223DB6">
        <w:rPr>
          <w:rFonts w:ascii="Times New Roman" w:hAnsi="Times New Roman" w:cs="Times New Roman"/>
          <w:sz w:val="28"/>
          <w:szCs w:val="28"/>
        </w:rPr>
        <w:t>Ш.А</w:t>
      </w:r>
      <w:proofErr w:type="spellEnd"/>
      <w:r w:rsidRPr="00223DB6">
        <w:rPr>
          <w:rFonts w:ascii="Times New Roman" w:hAnsi="Times New Roman" w:cs="Times New Roman"/>
          <w:sz w:val="28"/>
          <w:szCs w:val="28"/>
        </w:rPr>
        <w:t xml:space="preserve">. Амонашвили,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Рождественская, </w:t>
      </w:r>
      <w:proofErr w:type="spellStart"/>
      <w:r w:rsidRPr="00223DB6">
        <w:rPr>
          <w:rFonts w:ascii="Times New Roman" w:hAnsi="Times New Roman" w:cs="Times New Roman"/>
          <w:sz w:val="28"/>
          <w:szCs w:val="28"/>
        </w:rPr>
        <w:t>Б.М</w:t>
      </w:r>
      <w:proofErr w:type="spellEnd"/>
      <w:r w:rsidRPr="00223DB6">
        <w:rPr>
          <w:rFonts w:ascii="Times New Roman" w:hAnsi="Times New Roman" w:cs="Times New Roman"/>
          <w:sz w:val="28"/>
          <w:szCs w:val="28"/>
        </w:rPr>
        <w:t xml:space="preserve">. Левин, </w:t>
      </w:r>
      <w:proofErr w:type="spellStart"/>
      <w:r w:rsidRPr="00223DB6">
        <w:rPr>
          <w:rFonts w:ascii="Times New Roman" w:hAnsi="Times New Roman" w:cs="Times New Roman"/>
          <w:sz w:val="28"/>
          <w:szCs w:val="28"/>
        </w:rPr>
        <w:t>Е.Н</w:t>
      </w:r>
      <w:proofErr w:type="spellEnd"/>
      <w:r w:rsidRPr="00223DB6">
        <w:rPr>
          <w:rFonts w:ascii="Times New Roman" w:hAnsi="Times New Roman" w:cs="Times New Roman"/>
          <w:sz w:val="28"/>
          <w:szCs w:val="28"/>
        </w:rPr>
        <w:t xml:space="preserve">. Пивненко,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Чередовая</w:t>
      </w:r>
      <w:proofErr w:type="spellEnd"/>
      <w:r w:rsidRPr="00223DB6">
        <w:rPr>
          <w:rFonts w:ascii="Times New Roman" w:hAnsi="Times New Roman" w:cs="Times New Roman"/>
          <w:sz w:val="28"/>
          <w:szCs w:val="28"/>
        </w:rPr>
        <w:t xml:space="preserve"> и многие другие.</w:t>
      </w:r>
    </w:p>
    <w:p w14:paraId="5BF73A52"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имеет огромное влияние на развитие личности ребенка, дети лишенные возможности расти в семье или подвергающиеся насилию в ней, к сожалению, очень часто вырастают со сломанной судьбой из-за того, что </w:t>
      </w:r>
      <w:r w:rsidRPr="00223DB6">
        <w:rPr>
          <w:rFonts w:ascii="Times New Roman" w:hAnsi="Times New Roman" w:cs="Times New Roman"/>
          <w:sz w:val="28"/>
          <w:szCs w:val="28"/>
        </w:rPr>
        <w:lastRenderedPageBreak/>
        <w:t xml:space="preserve">система ценностей не была грамотно и вовремя заложена в маленькую личность. </w:t>
      </w:r>
    </w:p>
    <w:p w14:paraId="36855027"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Внутрисемейные отношения для ребенка – первый специфический образец общественных отношений [1, с. 6]. Родители закладывают основу для формирования личности и эмоционального поля ребенка. Следует учитывать, что даже самые чувствительные родители, если у них есть добрые намерения, бессознательно могут оказать положительное и отрицательное влияние на своих детей.</w:t>
      </w:r>
    </w:p>
    <w:p w14:paraId="3360C561"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Основные ценности общественного и семейного воспитания рассмотрены в исследованиях Е. Г. </w:t>
      </w:r>
      <w:proofErr w:type="spellStart"/>
      <w:r w:rsidRPr="00223DB6">
        <w:rPr>
          <w:rFonts w:ascii="Times New Roman" w:hAnsi="Times New Roman" w:cs="Times New Roman"/>
          <w:sz w:val="28"/>
          <w:szCs w:val="28"/>
        </w:rPr>
        <w:t>Замолоцких</w:t>
      </w:r>
      <w:proofErr w:type="spellEnd"/>
      <w:r w:rsidRPr="00223DB6">
        <w:rPr>
          <w:rFonts w:ascii="Times New Roman" w:hAnsi="Times New Roman" w:cs="Times New Roman"/>
          <w:sz w:val="28"/>
          <w:szCs w:val="28"/>
        </w:rPr>
        <w:t xml:space="preserve">. Она приходит к выводу о программе семейного воспитания, о недостаточности обеспечения ее разработанности, так как родители не придают должного значения в воспитании возрастному своеобразию детей, что не маловажно. </w:t>
      </w:r>
    </w:p>
    <w:p w14:paraId="2280F295"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Родительская установка, или позиция - одна из наиболее изученных аспектов </w:t>
      </w:r>
      <w:proofErr w:type="spellStart"/>
      <w:r w:rsidRPr="00223DB6">
        <w:rPr>
          <w:rFonts w:ascii="Times New Roman" w:hAnsi="Times New Roman" w:cs="Times New Roman"/>
          <w:sz w:val="28"/>
          <w:szCs w:val="28"/>
        </w:rPr>
        <w:t>родительско</w:t>
      </w:r>
      <w:proofErr w:type="spellEnd"/>
      <w:r w:rsidRPr="00223DB6">
        <w:rPr>
          <w:rFonts w:ascii="Times New Roman" w:hAnsi="Times New Roman" w:cs="Times New Roman"/>
          <w:sz w:val="28"/>
          <w:szCs w:val="28"/>
        </w:rPr>
        <w:t>-детских отношений. Под родительским отношением понимается система или совокупность эмоционального отношения родителей к ребенку, восприятие ребенка родителем и способов поведения с ним</w:t>
      </w:r>
    </w:p>
    <w:p w14:paraId="47E6F786"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Рассмотрим личностные особенности родителей, которые влияют на развитие характера ребенка:</w:t>
      </w:r>
    </w:p>
    <w:p w14:paraId="02B2AEC5"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диктат в семье делает - неспособность к самостоятельному развитию, отсутствие инициативы и уверенности в себе;</w:t>
      </w:r>
    </w:p>
    <w:p w14:paraId="1BE75BF0"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чрезмерная защита в семье – несамостоятельные ребенок, трудности в принятии решений;</w:t>
      </w:r>
    </w:p>
    <w:p w14:paraId="15BECBA7"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тревожные родители - тревожные дети, так, как ребенок часто страдает от внутреннего стресса в семье;</w:t>
      </w:r>
    </w:p>
    <w:p w14:paraId="53977865"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родители-критики - пассивная личность, боится выразить свое мнение из-за страха критики;</w:t>
      </w:r>
    </w:p>
    <w:p w14:paraId="74F29367" w14:textId="77777777" w:rsidR="0097156E" w:rsidRPr="00223DB6" w:rsidRDefault="0097156E"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 - скандалы в семье - неуверенная личность, пытается скрыть и подавить свои эмоции.</w:t>
      </w:r>
    </w:p>
    <w:p w14:paraId="190DD905"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Основными элементами воспитательного потенциала семьи можно выделить следующие:</w:t>
      </w:r>
    </w:p>
    <w:p w14:paraId="434B5F5F"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среда обитания ребенка;</w:t>
      </w:r>
    </w:p>
    <w:p w14:paraId="3D968F16"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материальный аспект жизни семьи;</w:t>
      </w:r>
    </w:p>
    <w:p w14:paraId="53FC1515"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духовный аспект жизни семьи;</w:t>
      </w:r>
    </w:p>
    <w:p w14:paraId="08C1BB85"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социальный статус;</w:t>
      </w:r>
    </w:p>
    <w:p w14:paraId="0B439E95"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 тип семьи (полная, неполная);</w:t>
      </w:r>
    </w:p>
    <w:p w14:paraId="3C27759F"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 количество детей в семье;</w:t>
      </w:r>
    </w:p>
    <w:p w14:paraId="50D83724"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7) воспитательные принципы и адекватность родителей.</w:t>
      </w:r>
    </w:p>
    <w:p w14:paraId="11C84CE1" w14:textId="77777777" w:rsidR="0097156E" w:rsidRPr="00223DB6" w:rsidRDefault="0097156E" w:rsidP="00487599">
      <w:pPr>
        <w:tabs>
          <w:tab w:val="left" w:pos="1465"/>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Все элементы воспитательного потенциала семьи тесно взаимосвязаны между собой. </w:t>
      </w:r>
    </w:p>
    <w:p w14:paraId="4C39FD53"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Следует заметить, что дети, являющиеся свидетелями агрессивного поведения со стороны взрослых, впоследствии сами копируют эти действия.</w:t>
      </w:r>
    </w:p>
    <w:p w14:paraId="67B82BB9"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Следовательно, только устойчивая семейная среда может сформировать позитивное поведение в подрастающем поколении.</w:t>
      </w:r>
    </w:p>
    <w:p w14:paraId="1F72387E" w14:textId="77777777" w:rsidR="0097156E" w:rsidRPr="00223DB6" w:rsidRDefault="0097156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Большая часть жизни детей проходит в семье. Семья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естественная среда для образовательного процесса. Семья - его первое культурное и образовательное поле. </w:t>
      </w:r>
    </w:p>
    <w:p w14:paraId="7BEDFCE8" w14:textId="77777777" w:rsidR="0097156E" w:rsidRPr="00223DB6" w:rsidRDefault="0097156E" w:rsidP="00487599">
      <w:pPr>
        <w:spacing w:after="0" w:line="240" w:lineRule="auto"/>
        <w:ind w:firstLine="567"/>
        <w:jc w:val="center"/>
        <w:rPr>
          <w:rFonts w:ascii="Times New Roman" w:hAnsi="Times New Roman" w:cs="Times New Roman"/>
          <w:b/>
          <w:sz w:val="28"/>
          <w:szCs w:val="28"/>
        </w:rPr>
      </w:pPr>
    </w:p>
    <w:p w14:paraId="740C46E4" w14:textId="77777777" w:rsidR="0097156E" w:rsidRPr="00223DB6" w:rsidRDefault="0097156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608875A" w14:textId="33D7FB8E" w:rsidR="0097156E" w:rsidRPr="00223DB6" w:rsidRDefault="0097156E" w:rsidP="00487599">
      <w:pPr>
        <w:pStyle w:val="a8"/>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 xml:space="preserve">1. </w:t>
      </w:r>
      <w:r w:rsidRPr="00223DB6">
        <w:rPr>
          <w:rFonts w:ascii="Times New Roman" w:hAnsi="Times New Roman" w:cs="Times New Roman"/>
          <w:sz w:val="28"/>
          <w:szCs w:val="28"/>
        </w:rPr>
        <w:t>Зверева, О. Л. Актуальные проблемы семейного воспитания: учебно-методическое пособие / О. Л. Зверева. — Москва: Московский педагогический государственный университет, 2015. — 40 c. — URL: http://www.iprbookshop.ru</w:t>
      </w:r>
    </w:p>
    <w:p w14:paraId="603D382C" w14:textId="77777777" w:rsidR="0097156E" w:rsidRPr="00223DB6" w:rsidRDefault="0097156E"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eastAsia="Times New Roman" w:hAnsi="Times New Roman" w:cs="Times New Roman"/>
          <w:sz w:val="28"/>
          <w:szCs w:val="28"/>
        </w:rPr>
        <w:t>Метлякова</w:t>
      </w:r>
      <w:proofErr w:type="spellEnd"/>
      <w:r w:rsidRPr="00223DB6">
        <w:rPr>
          <w:rFonts w:ascii="Times New Roman" w:eastAsia="Times New Roman" w:hAnsi="Times New Roman" w:cs="Times New Roman"/>
          <w:sz w:val="28"/>
          <w:szCs w:val="28"/>
        </w:rPr>
        <w:t xml:space="preserve">, Л. А. Инновационные технологии поддержки семейного воспитания в учреждениях образования: учебно-методическое пособие / Л. А. </w:t>
      </w:r>
      <w:proofErr w:type="spellStart"/>
      <w:r w:rsidRPr="00223DB6">
        <w:rPr>
          <w:rFonts w:ascii="Times New Roman" w:eastAsia="Times New Roman" w:hAnsi="Times New Roman" w:cs="Times New Roman"/>
          <w:sz w:val="28"/>
          <w:szCs w:val="28"/>
        </w:rPr>
        <w:t>Метлякова</w:t>
      </w:r>
      <w:proofErr w:type="spellEnd"/>
      <w:r w:rsidRPr="00223DB6">
        <w:rPr>
          <w:rFonts w:ascii="Times New Roman" w:eastAsia="Times New Roman" w:hAnsi="Times New Roman" w:cs="Times New Roman"/>
          <w:sz w:val="28"/>
          <w:szCs w:val="28"/>
        </w:rPr>
        <w:t>. — Пермь: Пермский государственный гуманитарно-педагогический университет, 2013. — 330 c. — URL: http://www.iprbookshop.ru</w:t>
      </w:r>
    </w:p>
    <w:p w14:paraId="27A0DDD5" w14:textId="6ED60DFE" w:rsidR="0097156E" w:rsidRPr="00223DB6" w:rsidRDefault="0097156E" w:rsidP="00487599">
      <w:pPr>
        <w:pStyle w:val="a8"/>
        <w:ind w:firstLine="567"/>
        <w:jc w:val="both"/>
        <w:rPr>
          <w:rStyle w:val="a7"/>
          <w:rFonts w:ascii="Times New Roman" w:hAnsi="Times New Roman" w:cs="Times New Roman"/>
          <w:color w:val="auto"/>
          <w:sz w:val="28"/>
          <w:szCs w:val="28"/>
        </w:rPr>
      </w:pPr>
      <w:r w:rsidRPr="00223DB6">
        <w:rPr>
          <w:rFonts w:ascii="Times New Roman" w:hAnsi="Times New Roman" w:cs="Times New Roman"/>
          <w:sz w:val="28"/>
          <w:szCs w:val="28"/>
        </w:rPr>
        <w:t>3. https://slovarozhegova.ru</w:t>
      </w:r>
    </w:p>
    <w:p w14:paraId="616AF2CB" w14:textId="77777777" w:rsidR="00A32D07" w:rsidRPr="00223DB6" w:rsidRDefault="00A32D07" w:rsidP="00487599">
      <w:pPr>
        <w:pStyle w:val="a8"/>
        <w:ind w:firstLine="567"/>
        <w:jc w:val="both"/>
        <w:rPr>
          <w:rFonts w:ascii="Times New Roman" w:hAnsi="Times New Roman" w:cs="Times New Roman"/>
          <w:sz w:val="28"/>
          <w:szCs w:val="28"/>
        </w:rPr>
      </w:pPr>
    </w:p>
    <w:p w14:paraId="61EF8C35" w14:textId="77777777" w:rsidR="00432AEF" w:rsidRDefault="00432AEF" w:rsidP="00487599">
      <w:pPr>
        <w:spacing w:after="0" w:line="240" w:lineRule="auto"/>
        <w:rPr>
          <w:rFonts w:ascii="Times New Roman" w:hAnsi="Times New Roman" w:cs="Times New Roman"/>
          <w:b/>
          <w:sz w:val="28"/>
          <w:szCs w:val="28"/>
        </w:rPr>
      </w:pPr>
    </w:p>
    <w:p w14:paraId="5EF13B59" w14:textId="3E29BAC9" w:rsidR="007C125B" w:rsidRPr="00223DB6" w:rsidRDefault="007C125B"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 018.1</w:t>
      </w:r>
    </w:p>
    <w:p w14:paraId="076C4B8C" w14:textId="77777777" w:rsidR="00B975BD" w:rsidRPr="00B975BD" w:rsidRDefault="00B975BD" w:rsidP="00487599">
      <w:pPr>
        <w:pStyle w:val="a8"/>
        <w:jc w:val="center"/>
        <w:rPr>
          <w:rFonts w:ascii="Times New Roman" w:hAnsi="Times New Roman" w:cs="Times New Roman"/>
          <w:b/>
        </w:rPr>
      </w:pPr>
    </w:p>
    <w:p w14:paraId="016D987C" w14:textId="22BB5302" w:rsidR="007C125B" w:rsidRPr="00223DB6" w:rsidRDefault="007C125B"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ВЛИЯНИЕ СЕМЕЙНОГО ВОСПИТАНИЯ НА ПРЕДОТВРАЩЕНИЕ ПРОЯВЛЕНИЯ ИНТЕРНЕТ - ЗАВИСИМОСТИ УЧАЩИХСЯ</w:t>
      </w:r>
    </w:p>
    <w:p w14:paraId="647F895D" w14:textId="77777777" w:rsidR="007C125B" w:rsidRPr="00B975BD" w:rsidRDefault="007C125B" w:rsidP="00487599">
      <w:pPr>
        <w:pStyle w:val="a8"/>
        <w:ind w:firstLine="567"/>
        <w:jc w:val="center"/>
        <w:rPr>
          <w:rFonts w:ascii="Times New Roman" w:hAnsi="Times New Roman" w:cs="Times New Roman"/>
          <w:b/>
        </w:rPr>
      </w:pPr>
    </w:p>
    <w:p w14:paraId="0BC59719" w14:textId="77777777" w:rsidR="007C125B" w:rsidRPr="00223DB6" w:rsidRDefault="007C125B" w:rsidP="00487599">
      <w:pPr>
        <w:pStyle w:val="a8"/>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Амерханова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З.Ш</w:t>
      </w:r>
      <w:proofErr w:type="spellEnd"/>
      <w:r w:rsidRPr="00223DB6">
        <w:rPr>
          <w:rFonts w:ascii="Times New Roman" w:hAnsi="Times New Roman" w:cs="Times New Roman"/>
          <w:b/>
          <w:i/>
          <w:sz w:val="28"/>
          <w:szCs w:val="28"/>
        </w:rPr>
        <w:t xml:space="preserve">., </w:t>
      </w:r>
    </w:p>
    <w:p w14:paraId="36423EA6" w14:textId="77777777" w:rsidR="007C125B" w:rsidRPr="00223DB6" w:rsidRDefault="007C125B"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 кафедры общетехнических дисциплин,</w:t>
      </w:r>
    </w:p>
    <w:p w14:paraId="76920087" w14:textId="77777777" w:rsidR="006E3A06" w:rsidRPr="00223DB6" w:rsidRDefault="007C125B"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266A325C" w14:textId="14FE305C" w:rsidR="007C125B" w:rsidRPr="00223DB6" w:rsidRDefault="007C125B"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429B1F0B" w14:textId="11C6A138" w:rsidR="007C125B" w:rsidRPr="00223DB6" w:rsidRDefault="007C125B"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г. Грозный</w:t>
      </w:r>
      <w:r w:rsidR="006E3A06"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azsh</w:t>
      </w:r>
      <w:proofErr w:type="spellEnd"/>
      <w:r w:rsidRPr="00223DB6">
        <w:rPr>
          <w:rFonts w:ascii="Times New Roman" w:hAnsi="Times New Roman" w:cs="Times New Roman"/>
          <w:i/>
          <w:sz w:val="28"/>
          <w:szCs w:val="28"/>
        </w:rPr>
        <w:t>_78@</w:t>
      </w:r>
      <w:r w:rsidRPr="00223DB6">
        <w:rPr>
          <w:rFonts w:ascii="Times New Roman" w:hAnsi="Times New Roman" w:cs="Times New Roman"/>
          <w:i/>
          <w:sz w:val="28"/>
          <w:szCs w:val="28"/>
          <w:lang w:val="en-US"/>
        </w:rPr>
        <w:t>bk</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30BCB075" w14:textId="77777777" w:rsidR="005134A1" w:rsidRDefault="005134A1" w:rsidP="00487599">
      <w:pPr>
        <w:pStyle w:val="a8"/>
        <w:ind w:firstLine="567"/>
        <w:jc w:val="both"/>
        <w:rPr>
          <w:rFonts w:ascii="Times New Roman" w:hAnsi="Times New Roman" w:cs="Times New Roman"/>
          <w:b/>
          <w:i/>
          <w:sz w:val="28"/>
          <w:szCs w:val="28"/>
        </w:rPr>
      </w:pPr>
    </w:p>
    <w:p w14:paraId="5402BF03" w14:textId="4131DB73" w:rsidR="007C125B" w:rsidRPr="00223DB6" w:rsidRDefault="007C125B" w:rsidP="00487599">
      <w:pPr>
        <w:pStyle w:val="a8"/>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A32D07" w:rsidRPr="00223DB6">
        <w:rPr>
          <w:rFonts w:ascii="Times New Roman" w:hAnsi="Times New Roman" w:cs="Times New Roman"/>
          <w:b/>
          <w:i/>
          <w:sz w:val="28"/>
          <w:szCs w:val="28"/>
        </w:rPr>
        <w:t xml:space="preserve">. </w:t>
      </w:r>
      <w:r w:rsidR="00A32D07" w:rsidRPr="00223DB6">
        <w:rPr>
          <w:rFonts w:ascii="Times New Roman" w:hAnsi="Times New Roman" w:cs="Times New Roman"/>
          <w:i/>
          <w:sz w:val="28"/>
          <w:szCs w:val="28"/>
        </w:rPr>
        <w:t>В</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 xml:space="preserve">данной статье рассматривается проблема интернет - зависимости учащихся, выяснены причины развития зависимого поведения в подростковом возрасте, а также предложены пути предотвращения проявления интернет-зависимости, путем непосредственного влияния семейного воспитания. </w:t>
      </w:r>
    </w:p>
    <w:p w14:paraId="0866C403" w14:textId="77777777" w:rsidR="007C125B" w:rsidRPr="00223DB6" w:rsidRDefault="007C125B" w:rsidP="00487599">
      <w:pPr>
        <w:pStyle w:val="a8"/>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девиантное поведение, интернет-зависимость, «</w:t>
      </w:r>
      <w:proofErr w:type="spellStart"/>
      <w:r w:rsidRPr="00223DB6">
        <w:rPr>
          <w:rFonts w:ascii="Times New Roman" w:hAnsi="Times New Roman" w:cs="Times New Roman"/>
          <w:i/>
          <w:sz w:val="28"/>
          <w:szCs w:val="28"/>
        </w:rPr>
        <w:t>кибераддикция</w:t>
      </w:r>
      <w:proofErr w:type="spellEnd"/>
      <w:r w:rsidRPr="00223DB6">
        <w:rPr>
          <w:rFonts w:ascii="Times New Roman" w:hAnsi="Times New Roman" w:cs="Times New Roman"/>
          <w:i/>
          <w:sz w:val="28"/>
          <w:szCs w:val="28"/>
        </w:rPr>
        <w:t>», «</w:t>
      </w:r>
      <w:proofErr w:type="spellStart"/>
      <w:r w:rsidRPr="00223DB6">
        <w:rPr>
          <w:rFonts w:ascii="Times New Roman" w:hAnsi="Times New Roman" w:cs="Times New Roman"/>
          <w:i/>
          <w:sz w:val="28"/>
          <w:szCs w:val="28"/>
        </w:rPr>
        <w:t>фаббинг</w:t>
      </w:r>
      <w:proofErr w:type="spellEnd"/>
      <w:r w:rsidRPr="00223DB6">
        <w:rPr>
          <w:rFonts w:ascii="Times New Roman" w:hAnsi="Times New Roman" w:cs="Times New Roman"/>
          <w:i/>
          <w:sz w:val="28"/>
          <w:szCs w:val="28"/>
        </w:rPr>
        <w:t>», «</w:t>
      </w:r>
      <w:proofErr w:type="spellStart"/>
      <w:r w:rsidRPr="00223DB6">
        <w:rPr>
          <w:rFonts w:ascii="Times New Roman" w:hAnsi="Times New Roman" w:cs="Times New Roman"/>
          <w:i/>
          <w:sz w:val="28"/>
          <w:szCs w:val="28"/>
        </w:rPr>
        <w:t>аддикция</w:t>
      </w:r>
      <w:proofErr w:type="spellEnd"/>
      <w:r w:rsidRPr="00223DB6">
        <w:rPr>
          <w:rFonts w:ascii="Times New Roman" w:hAnsi="Times New Roman" w:cs="Times New Roman"/>
          <w:i/>
          <w:sz w:val="28"/>
          <w:szCs w:val="28"/>
        </w:rPr>
        <w:t>», цифровая компетентность, виртуальный мир.</w:t>
      </w:r>
    </w:p>
    <w:p w14:paraId="697A6C79" w14:textId="77777777" w:rsidR="007C125B" w:rsidRPr="00B975BD" w:rsidRDefault="007C125B" w:rsidP="00487599">
      <w:pPr>
        <w:pStyle w:val="a8"/>
        <w:ind w:firstLine="567"/>
        <w:jc w:val="both"/>
        <w:rPr>
          <w:rFonts w:ascii="Times New Roman" w:hAnsi="Times New Roman" w:cs="Times New Roman"/>
        </w:rPr>
      </w:pPr>
    </w:p>
    <w:p w14:paraId="5B010398" w14:textId="77777777" w:rsidR="006E3A06" w:rsidRPr="00223DB6" w:rsidRDefault="007C125B" w:rsidP="00487599">
      <w:pPr>
        <w:pStyle w:val="a8"/>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INFLUENCE OF FAMILY EDUCATION ON PREVENTION </w:t>
      </w:r>
    </w:p>
    <w:p w14:paraId="18A03F71" w14:textId="4AA94676" w:rsidR="007C125B" w:rsidRPr="00223DB6" w:rsidRDefault="007C125B" w:rsidP="00487599">
      <w:pPr>
        <w:pStyle w:val="a8"/>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INTERNET DEPENDENCE OF STUDENTS</w:t>
      </w:r>
    </w:p>
    <w:p w14:paraId="56AE9197" w14:textId="77777777" w:rsidR="007C125B" w:rsidRPr="00B975BD" w:rsidRDefault="007C125B" w:rsidP="00487599">
      <w:pPr>
        <w:pStyle w:val="a8"/>
        <w:ind w:firstLine="567"/>
        <w:jc w:val="center"/>
        <w:rPr>
          <w:rFonts w:ascii="Times New Roman" w:hAnsi="Times New Roman" w:cs="Times New Roman"/>
          <w:b/>
          <w:lang w:val="en-US"/>
        </w:rPr>
      </w:pPr>
    </w:p>
    <w:p w14:paraId="021428E6" w14:textId="77777777" w:rsidR="007C125B" w:rsidRPr="00223DB6" w:rsidRDefault="007C125B" w:rsidP="00487599">
      <w:pPr>
        <w:spacing w:after="0" w:line="240" w:lineRule="auto"/>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US"/>
        </w:rPr>
        <w:t>Amerkhanova</w:t>
      </w:r>
      <w:proofErr w:type="spellEnd"/>
      <w:r w:rsidRPr="00223DB6">
        <w:rPr>
          <w:rFonts w:ascii="Times New Roman" w:eastAsia="Times New Roman" w:hAnsi="Times New Roman" w:cs="Times New Roman"/>
          <w:b/>
          <w:i/>
          <w:sz w:val="28"/>
          <w:szCs w:val="28"/>
          <w:lang w:val="en-US"/>
        </w:rPr>
        <w:t xml:space="preserve"> Z. Sh.</w:t>
      </w:r>
    </w:p>
    <w:p w14:paraId="5A71A744" w14:textId="77777777" w:rsidR="007C125B" w:rsidRPr="00223DB6" w:rsidRDefault="007C125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General Technical Disciplines,</w:t>
      </w:r>
    </w:p>
    <w:p w14:paraId="552ABFE2" w14:textId="77777777" w:rsidR="007C125B" w:rsidRPr="00223DB6" w:rsidRDefault="007C125B"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Pedagogical University",</w:t>
      </w:r>
    </w:p>
    <w:p w14:paraId="5B814338" w14:textId="633433C4" w:rsidR="007C125B" w:rsidRPr="00223DB6" w:rsidRDefault="007C125B" w:rsidP="00487599">
      <w:pPr>
        <w:spacing w:after="0" w:line="240" w:lineRule="auto"/>
        <w:ind w:firstLine="567"/>
        <w:jc w:val="right"/>
        <w:rPr>
          <w:rFonts w:ascii="Times New Roman" w:hAnsi="Times New Roman" w:cs="Times New Roman"/>
          <w:sz w:val="28"/>
          <w:szCs w:val="28"/>
          <w:lang w:val="en-US"/>
        </w:rPr>
      </w:pPr>
      <w:r w:rsidRPr="00223DB6">
        <w:rPr>
          <w:rFonts w:ascii="Times New Roman" w:hAnsi="Times New Roman" w:cs="Times New Roman"/>
          <w:i/>
          <w:sz w:val="28"/>
          <w:szCs w:val="28"/>
          <w:lang w:val="en-US"/>
        </w:rPr>
        <w:t>Grozny.</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azsh_78@bk.ru</w:t>
      </w:r>
    </w:p>
    <w:p w14:paraId="3114072F" w14:textId="77777777" w:rsidR="006E3A06" w:rsidRPr="00223DB6" w:rsidRDefault="006E3A06" w:rsidP="00487599">
      <w:pPr>
        <w:pStyle w:val="a8"/>
        <w:ind w:firstLine="567"/>
        <w:jc w:val="both"/>
        <w:rPr>
          <w:rFonts w:ascii="Times New Roman" w:eastAsia="Calibri" w:hAnsi="Times New Roman" w:cs="Times New Roman"/>
          <w:b/>
          <w:i/>
          <w:sz w:val="28"/>
          <w:szCs w:val="28"/>
          <w:lang w:val="en-US"/>
        </w:rPr>
      </w:pPr>
    </w:p>
    <w:p w14:paraId="08FC97BC" w14:textId="50F3B92E" w:rsidR="007C125B" w:rsidRPr="00223DB6" w:rsidRDefault="007C125B" w:rsidP="00487599">
      <w:pPr>
        <w:pStyle w:val="a8"/>
        <w:ind w:firstLine="567"/>
        <w:jc w:val="both"/>
        <w:rPr>
          <w:rFonts w:ascii="Times New Roman" w:hAnsi="Times New Roman" w:cs="Times New Roman"/>
          <w:i/>
          <w:sz w:val="28"/>
          <w:szCs w:val="28"/>
          <w:lang w:val="en-US"/>
        </w:rPr>
      </w:pPr>
      <w:r w:rsidRPr="00223DB6">
        <w:rPr>
          <w:rFonts w:ascii="Times New Roman" w:eastAsia="Calibri" w:hAnsi="Times New Roman" w:cs="Times New Roman"/>
          <w:b/>
          <w:i/>
          <w:sz w:val="28"/>
          <w:szCs w:val="28"/>
          <w:lang w:val="en-US"/>
        </w:rPr>
        <w:lastRenderedPageBreak/>
        <w:t>Annotation</w:t>
      </w:r>
      <w:r w:rsidR="00A32D07"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This article examines the problem of Internet addiction among students, clarifies the reasons for the development of addictive behavior in adolescence, and suggests ways to prevent the manifestation of Internet addiction through the direct influence of family education.</w:t>
      </w:r>
    </w:p>
    <w:p w14:paraId="5D55B959" w14:textId="77777777" w:rsidR="007C125B" w:rsidRPr="00223DB6" w:rsidRDefault="007C125B" w:rsidP="00487599">
      <w:pPr>
        <w:pStyle w:val="a8"/>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deviant behavior, Internet addiction, “</w:t>
      </w:r>
      <w:proofErr w:type="spellStart"/>
      <w:r w:rsidRPr="00223DB6">
        <w:rPr>
          <w:rFonts w:ascii="Times New Roman" w:hAnsi="Times New Roman" w:cs="Times New Roman"/>
          <w:i/>
          <w:sz w:val="28"/>
          <w:szCs w:val="28"/>
          <w:lang w:val="en-US"/>
        </w:rPr>
        <w:t>cyberadication</w:t>
      </w:r>
      <w:proofErr w:type="spellEnd"/>
      <w:r w:rsidRPr="00223DB6">
        <w:rPr>
          <w:rFonts w:ascii="Times New Roman" w:hAnsi="Times New Roman" w:cs="Times New Roman"/>
          <w:i/>
          <w:sz w:val="28"/>
          <w:szCs w:val="28"/>
          <w:lang w:val="en-US"/>
        </w:rPr>
        <w:t>”, “</w:t>
      </w:r>
      <w:proofErr w:type="spellStart"/>
      <w:r w:rsidRPr="00223DB6">
        <w:rPr>
          <w:rFonts w:ascii="Times New Roman" w:hAnsi="Times New Roman" w:cs="Times New Roman"/>
          <w:i/>
          <w:sz w:val="28"/>
          <w:szCs w:val="28"/>
          <w:lang w:val="en-US"/>
        </w:rPr>
        <w:t>fabbing</w:t>
      </w:r>
      <w:proofErr w:type="spellEnd"/>
      <w:r w:rsidRPr="00223DB6">
        <w:rPr>
          <w:rFonts w:ascii="Times New Roman" w:hAnsi="Times New Roman" w:cs="Times New Roman"/>
          <w:i/>
          <w:sz w:val="28"/>
          <w:szCs w:val="28"/>
          <w:lang w:val="en-US"/>
        </w:rPr>
        <w:t>”, “addiction”, digital competence, virtual world.</w:t>
      </w:r>
    </w:p>
    <w:p w14:paraId="6C913EEF" w14:textId="77777777" w:rsidR="006E3A06" w:rsidRPr="00223DB6" w:rsidRDefault="006E3A06" w:rsidP="00487599">
      <w:pPr>
        <w:pStyle w:val="a8"/>
        <w:ind w:firstLine="567"/>
        <w:jc w:val="both"/>
        <w:rPr>
          <w:rFonts w:ascii="Times New Roman" w:hAnsi="Times New Roman" w:cs="Times New Roman"/>
          <w:sz w:val="28"/>
          <w:szCs w:val="28"/>
          <w:lang w:val="en-US"/>
        </w:rPr>
      </w:pPr>
    </w:p>
    <w:p w14:paraId="3CB4720F" w14:textId="68645802"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Еще </w:t>
      </w:r>
      <w:proofErr w:type="spellStart"/>
      <w:r w:rsidRPr="00223DB6">
        <w:rPr>
          <w:rFonts w:ascii="Times New Roman" w:hAnsi="Times New Roman" w:cs="Times New Roman"/>
          <w:sz w:val="28"/>
          <w:szCs w:val="28"/>
        </w:rPr>
        <w:t>Н.Г</w:t>
      </w:r>
      <w:proofErr w:type="spellEnd"/>
      <w:r w:rsidRPr="00223DB6">
        <w:rPr>
          <w:rFonts w:ascii="Times New Roman" w:hAnsi="Times New Roman" w:cs="Times New Roman"/>
          <w:sz w:val="28"/>
          <w:szCs w:val="28"/>
        </w:rPr>
        <w:t xml:space="preserve">. Чернышевским, 193 года назад было сказано, что «…коренной наукой остается навсегда наука о человеке» [4, с. 11]. Автор концепции семейного воспитания А. Г. </w:t>
      </w:r>
      <w:proofErr w:type="spellStart"/>
      <w:r w:rsidRPr="00223DB6">
        <w:rPr>
          <w:rFonts w:ascii="Times New Roman" w:hAnsi="Times New Roman" w:cs="Times New Roman"/>
          <w:sz w:val="28"/>
          <w:szCs w:val="28"/>
        </w:rPr>
        <w:t>Ободовский</w:t>
      </w:r>
      <w:proofErr w:type="spellEnd"/>
      <w:r w:rsidRPr="00223DB6">
        <w:rPr>
          <w:rFonts w:ascii="Times New Roman" w:hAnsi="Times New Roman" w:cs="Times New Roman"/>
          <w:sz w:val="28"/>
          <w:szCs w:val="28"/>
        </w:rPr>
        <w:t xml:space="preserve"> [3, с.69], главную роль в воспитании детей отводит непосредственно родителю, так как в отличие от окружающего общества родитель имеет большую возможность подготовить хорошую «почву» для воспитания и развития ребенка. </w:t>
      </w:r>
    </w:p>
    <w:p w14:paraId="71888469" w14:textId="77777777" w:rsidR="007C125B" w:rsidRPr="00223DB6" w:rsidRDefault="007C125B" w:rsidP="00487599">
      <w:pPr>
        <w:pStyle w:val="a8"/>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Ободовский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утверждает о том, что именно «семейное воспитание есть, без сомнения, лучшее воспитание для человека» [3, с.69], так как «посев семян», таких как «добродетель», любовь и преданность к Родине, «ответственность», «совестливость», «исполнительность», «отзывчивость», «сознательность», могут дать хорошие «ростки» для общества.</w:t>
      </w:r>
    </w:p>
    <w:p w14:paraId="1D4C9D9E"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 это главный социальный институт становления подрастающего молодого поколения. Так как главный фундамент личности закладывается семьей. Именно она является тем самым инструментом, определяющим основные нормы поведения личности, закладывающей нотки патриотизма, ценностные ориентиры, а также обучающая культуре, любви к отчизне, уважению к старшим, заботливости к младшим, а также формирующая устойчивое психическое состояние личности.</w:t>
      </w:r>
    </w:p>
    <w:p w14:paraId="1F47786A"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Мысли о роли семейного воспитания детей отражены в работах знаменитых педагогов, таких как Ушинский </w:t>
      </w:r>
      <w:proofErr w:type="spellStart"/>
      <w:r w:rsidRPr="00223DB6">
        <w:rPr>
          <w:rFonts w:ascii="Times New Roman" w:hAnsi="Times New Roman" w:cs="Times New Roman"/>
          <w:sz w:val="28"/>
          <w:szCs w:val="28"/>
        </w:rPr>
        <w:t>Д.К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Каптерев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П.В</w:t>
      </w:r>
      <w:proofErr w:type="spellEnd"/>
      <w:r w:rsidRPr="00223DB6">
        <w:rPr>
          <w:rFonts w:ascii="Times New Roman" w:hAnsi="Times New Roman" w:cs="Times New Roman"/>
          <w:sz w:val="28"/>
          <w:szCs w:val="28"/>
        </w:rPr>
        <w:t xml:space="preserve">., Зеньковский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Куломзина </w:t>
      </w:r>
      <w:proofErr w:type="spellStart"/>
      <w:r w:rsidRPr="00223DB6">
        <w:rPr>
          <w:rFonts w:ascii="Times New Roman" w:hAnsi="Times New Roman" w:cs="Times New Roman"/>
          <w:sz w:val="28"/>
          <w:szCs w:val="28"/>
        </w:rPr>
        <w:t>С.С</w:t>
      </w:r>
      <w:proofErr w:type="spellEnd"/>
      <w:r w:rsidRPr="00223DB6">
        <w:rPr>
          <w:rFonts w:ascii="Times New Roman" w:hAnsi="Times New Roman" w:cs="Times New Roman"/>
          <w:sz w:val="28"/>
          <w:szCs w:val="28"/>
        </w:rPr>
        <w:t xml:space="preserve">. и </w:t>
      </w:r>
      <w:r w:rsidR="003939D1" w:rsidRPr="00223DB6">
        <w:rPr>
          <w:rFonts w:ascii="Times New Roman" w:hAnsi="Times New Roman" w:cs="Times New Roman"/>
          <w:sz w:val="28"/>
          <w:szCs w:val="28"/>
        </w:rPr>
        <w:t>др.</w:t>
      </w:r>
      <w:r w:rsidRPr="00223DB6">
        <w:rPr>
          <w:rFonts w:ascii="Times New Roman" w:hAnsi="Times New Roman" w:cs="Times New Roman"/>
          <w:sz w:val="28"/>
          <w:szCs w:val="28"/>
        </w:rPr>
        <w:t xml:space="preserve"> Вклад в новое советское семейное воспитание в период 20 – 50 гг. XX века внесли Крупская Н. К., Макаренко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Арямов</w:t>
      </w:r>
      <w:proofErr w:type="spellEnd"/>
      <w:r w:rsidRPr="00223DB6">
        <w:rPr>
          <w:rFonts w:ascii="Times New Roman" w:hAnsi="Times New Roman" w:cs="Times New Roman"/>
          <w:sz w:val="28"/>
          <w:szCs w:val="28"/>
        </w:rPr>
        <w:t xml:space="preserve"> И. А., Соловейчик С.Л., Сухомлинский </w:t>
      </w:r>
      <w:proofErr w:type="spellStart"/>
      <w:r w:rsidR="003939D1" w:rsidRPr="00223DB6">
        <w:rPr>
          <w:rFonts w:ascii="Times New Roman" w:hAnsi="Times New Roman" w:cs="Times New Roman"/>
          <w:sz w:val="28"/>
          <w:szCs w:val="28"/>
        </w:rPr>
        <w:t>В.А</w:t>
      </w:r>
      <w:proofErr w:type="spellEnd"/>
      <w:r w:rsidR="003939D1" w:rsidRPr="00223DB6">
        <w:rPr>
          <w:rFonts w:ascii="Times New Roman" w:hAnsi="Times New Roman" w:cs="Times New Roman"/>
          <w:sz w:val="28"/>
          <w:szCs w:val="28"/>
        </w:rPr>
        <w:t>.</w:t>
      </w:r>
    </w:p>
    <w:p w14:paraId="13E32EF6"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Красногорская Л. И. в своей книге приводит такую цитату о роли семьи: «Советская семья - ячейка социалистического общества, … дружный трудовой коллектив..., в которой растут и воспитываются дети — будущие строители коммунистического общества» [3. с.111].</w:t>
      </w:r>
    </w:p>
    <w:p w14:paraId="0D8D4C8A"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С точки зрения философии влияние семейного воспитания на подрастающее поколение были рассмотрены П. Д. Юркевичем, В. С. Соловьевым, Н. И. Пироговым, Л. Н. Толстым в своих научных трудах.</w:t>
      </w:r>
    </w:p>
    <w:p w14:paraId="00BE1451"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В трудах И. А. Ильиной и Н. С. Арсеньевой, была предложена и рассмотрена особенность национально-аксиологической трактовки сути семейного воспитания детей.</w:t>
      </w:r>
    </w:p>
    <w:p w14:paraId="171E1429" w14:textId="77777777" w:rsidR="007C125B" w:rsidRPr="00223DB6" w:rsidRDefault="007C125B" w:rsidP="00487599">
      <w:pPr>
        <w:pStyle w:val="a8"/>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В исследованиях Е. Г. </w:t>
      </w:r>
      <w:proofErr w:type="spellStart"/>
      <w:r w:rsidRPr="00223DB6">
        <w:rPr>
          <w:rFonts w:ascii="Times New Roman" w:hAnsi="Times New Roman" w:cs="Times New Roman"/>
          <w:spacing w:val="-2"/>
          <w:sz w:val="28"/>
          <w:szCs w:val="28"/>
        </w:rPr>
        <w:t>Замолоцких</w:t>
      </w:r>
      <w:proofErr w:type="spellEnd"/>
      <w:r w:rsidRPr="00223DB6">
        <w:rPr>
          <w:rFonts w:ascii="Times New Roman" w:hAnsi="Times New Roman" w:cs="Times New Roman"/>
          <w:spacing w:val="-2"/>
          <w:sz w:val="28"/>
          <w:szCs w:val="28"/>
        </w:rPr>
        <w:t xml:space="preserve"> рассмотрены основные ценности общественного и семейного воспитания, и они далеко несовершенны, хотя есть и положительные моменты. Е. Г. </w:t>
      </w:r>
      <w:proofErr w:type="spellStart"/>
      <w:r w:rsidRPr="00223DB6">
        <w:rPr>
          <w:rFonts w:ascii="Times New Roman" w:hAnsi="Times New Roman" w:cs="Times New Roman"/>
          <w:spacing w:val="-2"/>
          <w:sz w:val="28"/>
          <w:szCs w:val="28"/>
        </w:rPr>
        <w:t>Замолоцких</w:t>
      </w:r>
      <w:proofErr w:type="spellEnd"/>
      <w:r w:rsidRPr="00223DB6">
        <w:rPr>
          <w:rFonts w:ascii="Times New Roman" w:hAnsi="Times New Roman" w:cs="Times New Roman"/>
          <w:spacing w:val="-2"/>
          <w:sz w:val="28"/>
          <w:szCs w:val="28"/>
        </w:rPr>
        <w:t xml:space="preserve"> делает следующий вывод о про</w:t>
      </w:r>
      <w:r w:rsidRPr="00223DB6">
        <w:rPr>
          <w:rFonts w:ascii="Times New Roman" w:hAnsi="Times New Roman" w:cs="Times New Roman"/>
          <w:spacing w:val="-2"/>
          <w:sz w:val="28"/>
          <w:szCs w:val="28"/>
        </w:rPr>
        <w:lastRenderedPageBreak/>
        <w:t xml:space="preserve">грамме семейного воспитания, выделяя недостаточность обеспечения ее разработанности, так как родители не придают должного значения в воспитании возрастному своеобразию детей, что не маловажно. Во многих семьях родители просто не замечают у детей дефицита общения со сверстниками, или засаживание ребенка перед компьютером, зарождение зависимости компьютерными играми, не замечают проблем в учебной деятельности и </w:t>
      </w:r>
      <w:r w:rsidR="003939D1" w:rsidRPr="00223DB6">
        <w:rPr>
          <w:rFonts w:ascii="Times New Roman" w:hAnsi="Times New Roman" w:cs="Times New Roman"/>
          <w:spacing w:val="-2"/>
          <w:sz w:val="28"/>
          <w:szCs w:val="28"/>
        </w:rPr>
        <w:t>т.д.</w:t>
      </w:r>
    </w:p>
    <w:p w14:paraId="77F82D3A"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связи с этим П. П. </w:t>
      </w:r>
      <w:proofErr w:type="spellStart"/>
      <w:r w:rsidRPr="00223DB6">
        <w:rPr>
          <w:rFonts w:ascii="Times New Roman" w:hAnsi="Times New Roman" w:cs="Times New Roman"/>
          <w:sz w:val="28"/>
          <w:szCs w:val="28"/>
        </w:rPr>
        <w:t>Блонский</w:t>
      </w:r>
      <w:proofErr w:type="spellEnd"/>
      <w:r w:rsidRPr="00223DB6">
        <w:rPr>
          <w:rFonts w:ascii="Times New Roman" w:hAnsi="Times New Roman" w:cs="Times New Roman"/>
          <w:sz w:val="28"/>
          <w:szCs w:val="28"/>
        </w:rPr>
        <w:t xml:space="preserve"> в своих исследованиях предлагал процесс семейного воспитания начинать именно с родителей, и для этой работы предлагал ввести специальные курсы для них, так как не умеющий воспитывать молодое поколение родитель, не воспитывает, а только калечит его и наносит психическую травму.</w:t>
      </w:r>
    </w:p>
    <w:p w14:paraId="06EC0897" w14:textId="77777777" w:rsidR="007C125B" w:rsidRPr="00223DB6" w:rsidRDefault="007C125B" w:rsidP="00487599">
      <w:pPr>
        <w:pStyle w:val="a8"/>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Макаренко и Н. К. Крупская были убеждены в том, что именно педагогическая культура посредством специальных кружков, секций, лекций для родителей, обязана помочь в организации семейного воспитания. </w:t>
      </w:r>
    </w:p>
    <w:p w14:paraId="28124420"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 Ф. </w:t>
      </w:r>
      <w:proofErr w:type="spellStart"/>
      <w:r w:rsidRPr="00223DB6">
        <w:rPr>
          <w:rFonts w:ascii="Times New Roman" w:hAnsi="Times New Roman" w:cs="Times New Roman"/>
          <w:sz w:val="28"/>
          <w:szCs w:val="28"/>
        </w:rPr>
        <w:t>Каптерев</w:t>
      </w:r>
      <w:proofErr w:type="spellEnd"/>
      <w:r w:rsidRPr="00223DB6">
        <w:rPr>
          <w:rFonts w:ascii="Times New Roman" w:hAnsi="Times New Roman" w:cs="Times New Roman"/>
          <w:sz w:val="28"/>
          <w:szCs w:val="28"/>
        </w:rPr>
        <w:t xml:space="preserve"> в своем учении отводит главную роль социальной среде в саморазвитии личности и организации качественно нового уровня семейного воспитания посредством специалистов педагогического родительского всеобуча. Культурное общество – культурное наследие!»</w:t>
      </w:r>
    </w:p>
    <w:p w14:paraId="5FCC4D19" w14:textId="77777777" w:rsidR="007C125B" w:rsidRPr="00223DB6" w:rsidRDefault="007C125B" w:rsidP="00487599">
      <w:pPr>
        <w:pStyle w:val="a8"/>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Итак, рассмотрим с вами, какую же роль играет семья в предотвращении интернет-зависимости нашего подрастающего поколения. Из исследований Солдатовой </w:t>
      </w:r>
      <w:proofErr w:type="spellStart"/>
      <w:r w:rsidRPr="00223DB6">
        <w:rPr>
          <w:rFonts w:ascii="Times New Roman" w:hAnsi="Times New Roman" w:cs="Times New Roman"/>
          <w:spacing w:val="-2"/>
          <w:sz w:val="28"/>
          <w:szCs w:val="28"/>
        </w:rPr>
        <w:t>О.С</w:t>
      </w:r>
      <w:proofErr w:type="spellEnd"/>
      <w:r w:rsidRPr="00223DB6">
        <w:rPr>
          <w:rFonts w:ascii="Times New Roman" w:hAnsi="Times New Roman" w:cs="Times New Roman"/>
          <w:spacing w:val="-2"/>
          <w:sz w:val="28"/>
          <w:szCs w:val="28"/>
        </w:rPr>
        <w:t xml:space="preserve">., </w:t>
      </w:r>
      <w:proofErr w:type="spellStart"/>
      <w:r w:rsidRPr="00223DB6">
        <w:rPr>
          <w:rFonts w:ascii="Times New Roman" w:hAnsi="Times New Roman" w:cs="Times New Roman"/>
          <w:spacing w:val="-2"/>
          <w:sz w:val="28"/>
          <w:szCs w:val="28"/>
        </w:rPr>
        <w:t>Рассказовой</w:t>
      </w:r>
      <w:proofErr w:type="spellEnd"/>
      <w:r w:rsidRPr="00223DB6">
        <w:rPr>
          <w:rFonts w:ascii="Times New Roman" w:hAnsi="Times New Roman" w:cs="Times New Roman"/>
          <w:spacing w:val="-2"/>
          <w:sz w:val="28"/>
          <w:szCs w:val="28"/>
        </w:rPr>
        <w:t xml:space="preserve"> </w:t>
      </w:r>
      <w:proofErr w:type="spellStart"/>
      <w:r w:rsidRPr="00223DB6">
        <w:rPr>
          <w:rFonts w:ascii="Times New Roman" w:hAnsi="Times New Roman" w:cs="Times New Roman"/>
          <w:spacing w:val="-2"/>
          <w:sz w:val="28"/>
          <w:szCs w:val="28"/>
        </w:rPr>
        <w:t>Е.И</w:t>
      </w:r>
      <w:proofErr w:type="spellEnd"/>
      <w:r w:rsidRPr="00223DB6">
        <w:rPr>
          <w:rFonts w:ascii="Times New Roman" w:hAnsi="Times New Roman" w:cs="Times New Roman"/>
          <w:spacing w:val="-2"/>
          <w:sz w:val="28"/>
          <w:szCs w:val="28"/>
        </w:rPr>
        <w:t>. мы можем выделить с вами следующий небольшой перечень потребностей, которые подростки удовлетворяют с помощью интернета: самостоятельность; самореализация; автономность; любознательность и познавательность; общение в форумах по интересу.</w:t>
      </w:r>
    </w:p>
    <w:p w14:paraId="3BB6B13E"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Да, научно-технический прогресс с появлением компьютеров и компьютерных технологий к концу ХХ и началу ХХ</w:t>
      </w:r>
      <w:r w:rsidRPr="00223DB6">
        <w:rPr>
          <w:rFonts w:ascii="Times New Roman" w:hAnsi="Times New Roman" w:cs="Times New Roman"/>
          <w:sz w:val="28"/>
          <w:szCs w:val="28"/>
          <w:lang w:val="en-US"/>
        </w:rPr>
        <w:t>l</w:t>
      </w:r>
      <w:r w:rsidRPr="00223DB6">
        <w:rPr>
          <w:rFonts w:ascii="Times New Roman" w:hAnsi="Times New Roman" w:cs="Times New Roman"/>
          <w:sz w:val="28"/>
          <w:szCs w:val="28"/>
        </w:rPr>
        <w:t xml:space="preserve"> века шагнул далеко вперед, и мы это с вами прекрасно понимаем. Абсолютно все компьютеризировалось и не только в образовательной сфере, но и во многих отраслях промышленности, банках, административных учреждениях, в военной технике и </w:t>
      </w:r>
      <w:proofErr w:type="gramStart"/>
      <w:r w:rsidRPr="00223DB6">
        <w:rPr>
          <w:rFonts w:ascii="Times New Roman" w:hAnsi="Times New Roman" w:cs="Times New Roman"/>
          <w:sz w:val="28"/>
          <w:szCs w:val="28"/>
        </w:rPr>
        <w:t>т.д..</w:t>
      </w:r>
      <w:proofErr w:type="gramEnd"/>
      <w:r w:rsidRPr="00223DB6">
        <w:rPr>
          <w:rFonts w:ascii="Times New Roman" w:hAnsi="Times New Roman" w:cs="Times New Roman"/>
          <w:sz w:val="28"/>
          <w:szCs w:val="28"/>
        </w:rPr>
        <w:t xml:space="preserve"> Здесь есть как положительные, так и отрицательные моменты.</w:t>
      </w:r>
    </w:p>
    <w:p w14:paraId="6ABA6659"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Обратим с вами внимание на два понятия «интернет-пользователь» и «интернет-зависимость», психология этих двух терминов совершенно разная, поэтому интернет - пользователями можем являться мы все, так как проблем с перманентным подключением к Сети у нас фактически нет.</w:t>
      </w:r>
    </w:p>
    <w:p w14:paraId="0BF54179"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Согласимся с вами с тем, что компьютер и все современные технические средства, ворвавшиеся в нашу жизнь, облегчили рабочий процесс в образовательной и научной сфере, общение на расстоянии с помощью интернета, передачу и примем информации, ее архивирование. Но с другой стороны: появились у многих проблемы со здоровьем, почти вся подрастающая современная молодежь в очках для зрения, неизбежное излучение, утомляемость, нервное напряжение, и самая главная проблема на сегодняшний день – это компьютерная зависимость, потеря времени на компьютерные игры, психологи ее называют «</w:t>
      </w:r>
      <w:proofErr w:type="spellStart"/>
      <w:r w:rsidRPr="00223DB6">
        <w:rPr>
          <w:rFonts w:ascii="Times New Roman" w:hAnsi="Times New Roman" w:cs="Times New Roman"/>
          <w:sz w:val="28"/>
          <w:szCs w:val="28"/>
        </w:rPr>
        <w:t>кибераддикция</w:t>
      </w:r>
      <w:proofErr w:type="spellEnd"/>
      <w:r w:rsidRPr="00223DB6">
        <w:rPr>
          <w:rFonts w:ascii="Times New Roman" w:hAnsi="Times New Roman" w:cs="Times New Roman"/>
          <w:sz w:val="28"/>
          <w:szCs w:val="28"/>
        </w:rPr>
        <w:t>».</w:t>
      </w:r>
    </w:p>
    <w:p w14:paraId="5ADD69F7"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Егоров А. Ю. в своих исследованиях изучил следующие виды зависимостей среди группы технологических зависимостей:</w:t>
      </w:r>
    </w:p>
    <w:p w14:paraId="7B370C9B"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интернет-</w:t>
      </w:r>
      <w:proofErr w:type="spellStart"/>
      <w:r w:rsidRPr="00223DB6">
        <w:rPr>
          <w:rFonts w:ascii="Times New Roman" w:hAnsi="Times New Roman" w:cs="Times New Roman"/>
          <w:sz w:val="28"/>
          <w:szCs w:val="28"/>
        </w:rPr>
        <w:t>аддикции</w:t>
      </w:r>
      <w:proofErr w:type="spellEnd"/>
      <w:r w:rsidRPr="00223DB6">
        <w:rPr>
          <w:rFonts w:ascii="Times New Roman" w:hAnsi="Times New Roman" w:cs="Times New Roman"/>
          <w:sz w:val="28"/>
          <w:szCs w:val="28"/>
        </w:rPr>
        <w:t>;</w:t>
      </w:r>
    </w:p>
    <w:p w14:paraId="09EB9B63"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аддикции</w:t>
      </w:r>
      <w:proofErr w:type="spellEnd"/>
      <w:r w:rsidRPr="00223DB6">
        <w:rPr>
          <w:rFonts w:ascii="Times New Roman" w:hAnsi="Times New Roman" w:cs="Times New Roman"/>
          <w:sz w:val="28"/>
          <w:szCs w:val="28"/>
        </w:rPr>
        <w:t xml:space="preserve"> к мобильным телефонам;</w:t>
      </w:r>
    </w:p>
    <w:p w14:paraId="2EB4C8DB"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аддикции</w:t>
      </w:r>
      <w:proofErr w:type="spellEnd"/>
      <w:r w:rsidRPr="00223DB6">
        <w:rPr>
          <w:rFonts w:ascii="Times New Roman" w:hAnsi="Times New Roman" w:cs="Times New Roman"/>
          <w:sz w:val="28"/>
          <w:szCs w:val="28"/>
        </w:rPr>
        <w:t>, связанные с пользованием гаджетов.</w:t>
      </w:r>
    </w:p>
    <w:p w14:paraId="688A539F"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Проведя анализ последних зарубежных и отечественных источников, мы пришли к выводу, что зависимость («</w:t>
      </w:r>
      <w:proofErr w:type="spellStart"/>
      <w:r w:rsidRPr="00223DB6">
        <w:rPr>
          <w:rFonts w:ascii="Times New Roman" w:hAnsi="Times New Roman" w:cs="Times New Roman"/>
          <w:sz w:val="28"/>
          <w:szCs w:val="28"/>
        </w:rPr>
        <w:t>аддикция</w:t>
      </w:r>
      <w:proofErr w:type="spellEnd"/>
      <w:r w:rsidRPr="00223DB6">
        <w:rPr>
          <w:rFonts w:ascii="Times New Roman" w:hAnsi="Times New Roman" w:cs="Times New Roman"/>
          <w:sz w:val="28"/>
          <w:szCs w:val="28"/>
        </w:rPr>
        <w:t xml:space="preserve">») к телефонам, виртуального общения, </w:t>
      </w:r>
      <w:proofErr w:type="gramStart"/>
      <w:r w:rsidRPr="00223DB6">
        <w:rPr>
          <w:rFonts w:ascii="Times New Roman" w:hAnsi="Times New Roman" w:cs="Times New Roman"/>
          <w:sz w:val="28"/>
          <w:szCs w:val="28"/>
        </w:rPr>
        <w:t>интернет играм</w:t>
      </w:r>
      <w:proofErr w:type="gramEnd"/>
      <w:r w:rsidRPr="00223DB6">
        <w:rPr>
          <w:rFonts w:ascii="Times New Roman" w:hAnsi="Times New Roman" w:cs="Times New Roman"/>
          <w:sz w:val="28"/>
          <w:szCs w:val="28"/>
        </w:rPr>
        <w:t>, к компьютеру характеризуют термином, произошедшим от английского слова «</w:t>
      </w:r>
      <w:proofErr w:type="spellStart"/>
      <w:r w:rsidRPr="00223DB6">
        <w:rPr>
          <w:rFonts w:ascii="Times New Roman" w:hAnsi="Times New Roman" w:cs="Times New Roman"/>
          <w:sz w:val="28"/>
          <w:szCs w:val="28"/>
        </w:rPr>
        <w:t>phubbing</w:t>
      </w:r>
      <w:proofErr w:type="spellEnd"/>
      <w:r w:rsidRPr="00223DB6">
        <w:rPr>
          <w:rFonts w:ascii="Times New Roman" w:hAnsi="Times New Roman" w:cs="Times New Roman"/>
          <w:sz w:val="28"/>
          <w:szCs w:val="28"/>
        </w:rPr>
        <w:t>» - «</w:t>
      </w:r>
      <w:proofErr w:type="spellStart"/>
      <w:r w:rsidRPr="00223DB6">
        <w:rPr>
          <w:rFonts w:ascii="Times New Roman" w:hAnsi="Times New Roman" w:cs="Times New Roman"/>
          <w:sz w:val="28"/>
          <w:szCs w:val="28"/>
        </w:rPr>
        <w:t>фаббинг</w:t>
      </w:r>
      <w:proofErr w:type="spellEnd"/>
      <w:r w:rsidRPr="00223DB6">
        <w:rPr>
          <w:rFonts w:ascii="Times New Roman" w:hAnsi="Times New Roman" w:cs="Times New Roman"/>
          <w:sz w:val="28"/>
          <w:szCs w:val="28"/>
        </w:rPr>
        <w:t>».</w:t>
      </w:r>
    </w:p>
    <w:p w14:paraId="1DB6E157"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психологии есть еще один термин, подчеркивающий отклонения или можно сказать зависимость личности – это девиантное поведение – состояние, отклоняющееся от установленных обществом норм и стандартов. Об этом писали в своих работах Кон </w:t>
      </w:r>
      <w:proofErr w:type="spellStart"/>
      <w:r w:rsidRPr="00223DB6">
        <w:rPr>
          <w:rFonts w:ascii="Times New Roman" w:hAnsi="Times New Roman" w:cs="Times New Roman"/>
          <w:sz w:val="28"/>
          <w:szCs w:val="28"/>
        </w:rPr>
        <w:t>И.С</w:t>
      </w:r>
      <w:proofErr w:type="spellEnd"/>
      <w:r w:rsidRPr="00223DB6">
        <w:rPr>
          <w:rFonts w:ascii="Times New Roman" w:hAnsi="Times New Roman" w:cs="Times New Roman"/>
          <w:sz w:val="28"/>
          <w:szCs w:val="28"/>
        </w:rPr>
        <w:t xml:space="preserve">. и Ковалев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Смелзер</w:t>
      </w:r>
      <w:proofErr w:type="spellEnd"/>
      <w:r w:rsidRPr="00223DB6">
        <w:rPr>
          <w:rFonts w:ascii="Times New Roman" w:hAnsi="Times New Roman" w:cs="Times New Roman"/>
          <w:sz w:val="28"/>
          <w:szCs w:val="28"/>
        </w:rPr>
        <w:t xml:space="preserve"> Н. Хотя этим понятием оперируют в большей степени в расследовании криминалистики. </w:t>
      </w:r>
    </w:p>
    <w:p w14:paraId="0BEF93A3"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Все перечисленные выше понятия «</w:t>
      </w:r>
      <w:proofErr w:type="spellStart"/>
      <w:r w:rsidRPr="00223DB6">
        <w:rPr>
          <w:rFonts w:ascii="Times New Roman" w:hAnsi="Times New Roman" w:cs="Times New Roman"/>
          <w:sz w:val="28"/>
          <w:szCs w:val="28"/>
        </w:rPr>
        <w:t>девиантизм</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фабинг</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аддикция</w:t>
      </w:r>
      <w:proofErr w:type="spellEnd"/>
      <w:r w:rsidRPr="00223DB6">
        <w:rPr>
          <w:rFonts w:ascii="Times New Roman" w:hAnsi="Times New Roman" w:cs="Times New Roman"/>
          <w:sz w:val="28"/>
          <w:szCs w:val="28"/>
        </w:rPr>
        <w:t xml:space="preserve">» сводятся к понятию «зависимость», в той или иной степени. </w:t>
      </w:r>
    </w:p>
    <w:p w14:paraId="00FF7D34"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«Толковый словарь» Ожегова трактует понятие «зависимость» как подчиненность другим (другому), при отсутствии самостоятельности, свободы, быть в постоянной зависимости от кого-нибудь.</w:t>
      </w:r>
    </w:p>
    <w:p w14:paraId="6472F514"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Риск развития зависимого поведения в подростковом возрасте может вызвать любая причина:</w:t>
      </w:r>
    </w:p>
    <w:p w14:paraId="2930DB28"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низкий образовательный уровень родителей [2, с. 10];</w:t>
      </w:r>
    </w:p>
    <w:p w14:paraId="52545922"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неустойчивая психика;</w:t>
      </w:r>
    </w:p>
    <w:p w14:paraId="08EC51C2"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интровертность</w:t>
      </w:r>
      <w:proofErr w:type="spellEnd"/>
      <w:r w:rsidRPr="00223DB6">
        <w:rPr>
          <w:rFonts w:ascii="Times New Roman" w:hAnsi="Times New Roman" w:cs="Times New Roman"/>
          <w:sz w:val="28"/>
          <w:szCs w:val="28"/>
        </w:rPr>
        <w:t xml:space="preserve"> личности;</w:t>
      </w:r>
    </w:p>
    <w:p w14:paraId="6D09423C"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отсутствие увлечений и духовных запросов [2, с. 9].</w:t>
      </w:r>
    </w:p>
    <w:p w14:paraId="173EF1EF"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Дадим с вами объяснение определению термина «</w:t>
      </w:r>
      <w:proofErr w:type="spellStart"/>
      <w:r w:rsidRPr="00223DB6">
        <w:rPr>
          <w:rFonts w:ascii="Times New Roman" w:hAnsi="Times New Roman" w:cs="Times New Roman"/>
          <w:sz w:val="28"/>
          <w:szCs w:val="28"/>
        </w:rPr>
        <w:t>аддикция</w:t>
      </w:r>
      <w:proofErr w:type="spellEnd"/>
      <w:r w:rsidRPr="00223DB6">
        <w:rPr>
          <w:rFonts w:ascii="Times New Roman" w:hAnsi="Times New Roman" w:cs="Times New Roman"/>
          <w:sz w:val="28"/>
          <w:szCs w:val="28"/>
        </w:rPr>
        <w:t xml:space="preserve">»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привязанность, болезнь желания, то есть зависимость. Этот термин начался применять в психологии в начале 19 века. В настоящее время выделяют большое число человеческих пристрастий, которые разрушают, расстраивают жизнь человека, могут довести до состояния суицида. Различают разных виды </w:t>
      </w:r>
      <w:proofErr w:type="spellStart"/>
      <w:r w:rsidRPr="00223DB6">
        <w:rPr>
          <w:rFonts w:ascii="Times New Roman" w:hAnsi="Times New Roman" w:cs="Times New Roman"/>
          <w:sz w:val="28"/>
          <w:szCs w:val="28"/>
        </w:rPr>
        <w:t>аддикции</w:t>
      </w:r>
      <w:proofErr w:type="spellEnd"/>
      <w:r w:rsidRPr="00223DB6">
        <w:rPr>
          <w:rFonts w:ascii="Times New Roman" w:hAnsi="Times New Roman" w:cs="Times New Roman"/>
          <w:sz w:val="28"/>
          <w:szCs w:val="28"/>
        </w:rPr>
        <w:t xml:space="preserve">: пищевые, химические, любовная, </w:t>
      </w:r>
      <w:proofErr w:type="spellStart"/>
      <w:r w:rsidRPr="00223DB6">
        <w:rPr>
          <w:rFonts w:ascii="Times New Roman" w:hAnsi="Times New Roman" w:cs="Times New Roman"/>
          <w:sz w:val="28"/>
          <w:szCs w:val="28"/>
        </w:rPr>
        <w:t>работоголизм</w:t>
      </w:r>
      <w:proofErr w:type="spellEnd"/>
      <w:r w:rsidRPr="00223DB6">
        <w:rPr>
          <w:rFonts w:ascii="Times New Roman" w:hAnsi="Times New Roman" w:cs="Times New Roman"/>
          <w:sz w:val="28"/>
          <w:szCs w:val="28"/>
        </w:rPr>
        <w:t>, спортивная, азартные игры, технологические игры.</w:t>
      </w:r>
    </w:p>
    <w:p w14:paraId="64D4144C"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Болезнь зависимости определяется по следующим признакам:</w:t>
      </w:r>
    </w:p>
    <w:p w14:paraId="371B8379"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синдром психической зависимости (может выражаться в форме навязчивого влечения к интернет-играм);</w:t>
      </w:r>
    </w:p>
    <w:p w14:paraId="358F86F5"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синдром физической зависимости (может выражаться в форме потери дозирования лекарственного препарата и т.д.);</w:t>
      </w:r>
    </w:p>
    <w:p w14:paraId="5E394237"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синдром измененной чувствительности организма к раздражителю (может выражаться в форме защитных реакций организма).</w:t>
      </w:r>
    </w:p>
    <w:p w14:paraId="11B4F98D" w14:textId="3DE2A944"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pacing w:val="-2"/>
          <w:sz w:val="28"/>
          <w:szCs w:val="28"/>
        </w:rPr>
        <w:t xml:space="preserve">Цифровая грамотность несет в себе продвинутость, коммуникативность, компетентность, соответствие современному времени. Этот термин был впервые введен (1997 г.) Полом </w:t>
      </w:r>
      <w:proofErr w:type="spellStart"/>
      <w:r w:rsidRPr="00223DB6">
        <w:rPr>
          <w:rFonts w:ascii="Times New Roman" w:hAnsi="Times New Roman" w:cs="Times New Roman"/>
          <w:spacing w:val="-2"/>
          <w:sz w:val="28"/>
          <w:szCs w:val="28"/>
        </w:rPr>
        <w:t>Гилстером</w:t>
      </w:r>
      <w:proofErr w:type="spellEnd"/>
      <w:r w:rsidRPr="00223DB6">
        <w:rPr>
          <w:rFonts w:ascii="Times New Roman" w:hAnsi="Times New Roman" w:cs="Times New Roman"/>
          <w:spacing w:val="-2"/>
          <w:sz w:val="28"/>
          <w:szCs w:val="28"/>
        </w:rPr>
        <w:t xml:space="preserve">. Он определил главную роль цифровой грамотности – это способность критически понимать и использовать </w:t>
      </w:r>
      <w:r w:rsidRPr="00223DB6">
        <w:rPr>
          <w:rFonts w:ascii="Times New Roman" w:hAnsi="Times New Roman" w:cs="Times New Roman"/>
          <w:sz w:val="28"/>
          <w:szCs w:val="28"/>
        </w:rPr>
        <w:t xml:space="preserve">информацию, получаемую в различных форматах с помощью компьютера и </w:t>
      </w:r>
      <w:r w:rsidRPr="00223DB6">
        <w:rPr>
          <w:rFonts w:ascii="Times New Roman" w:hAnsi="Times New Roman" w:cs="Times New Roman"/>
          <w:sz w:val="28"/>
          <w:szCs w:val="28"/>
        </w:rPr>
        <w:lastRenderedPageBreak/>
        <w:t xml:space="preserve">компьютерных технологий. Алан Мартин несколько конкретизировал определение </w:t>
      </w:r>
      <w:proofErr w:type="spellStart"/>
      <w:r w:rsidRPr="00223DB6">
        <w:rPr>
          <w:rFonts w:ascii="Times New Roman" w:hAnsi="Times New Roman" w:cs="Times New Roman"/>
          <w:sz w:val="28"/>
          <w:szCs w:val="28"/>
        </w:rPr>
        <w:t>ЦГ</w:t>
      </w:r>
      <w:proofErr w:type="spellEnd"/>
      <w:r w:rsidRPr="00223DB6">
        <w:rPr>
          <w:rFonts w:ascii="Times New Roman" w:hAnsi="Times New Roman" w:cs="Times New Roman"/>
          <w:sz w:val="28"/>
          <w:szCs w:val="28"/>
        </w:rPr>
        <w:t xml:space="preserve"> (цифровая грамотность) – это использование цифровых инструментов для интеграции, общения с людьми с целью взаимодействия в рамках определённых жизненных условий. </w:t>
      </w:r>
    </w:p>
    <w:p w14:paraId="66D64EF1"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Цифровая компетентность может проявляться во всевозможных сферах деятельности человека.</w:t>
      </w:r>
      <w:r w:rsidRPr="00223DB6">
        <w:rPr>
          <w:rFonts w:ascii="Times New Roman" w:hAnsi="Times New Roman" w:cs="Times New Roman"/>
          <w:sz w:val="28"/>
          <w:szCs w:val="28"/>
        </w:rPr>
        <w:t xml:space="preserve"> На рисунке 1 можно увидеть сферы </w:t>
      </w:r>
      <w:r w:rsidRPr="00223DB6">
        <w:rPr>
          <w:rFonts w:ascii="Times New Roman" w:eastAsia="Times New Roman" w:hAnsi="Times New Roman" w:cs="Times New Roman"/>
          <w:sz w:val="28"/>
          <w:szCs w:val="28"/>
        </w:rPr>
        <w:t xml:space="preserve">жизнедеятельности человека, в которых возможен риск Интернет-пространства. </w:t>
      </w:r>
    </w:p>
    <w:p w14:paraId="1E8FAD74" w14:textId="4DAB595D"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Компьютер лишает нас живого общения с родственниками, друзьями, семьей. Живое общение заменяется общением по скайпу, или видео с помощью</w:t>
      </w:r>
      <w:r w:rsidR="006E3A06" w:rsidRPr="00223DB6">
        <w:rPr>
          <w:rFonts w:ascii="Times New Roman" w:hAnsi="Times New Roman" w:cs="Times New Roman"/>
          <w:sz w:val="28"/>
          <w:szCs w:val="28"/>
        </w:rPr>
        <w:t xml:space="preserve"> </w:t>
      </w:r>
      <w:r w:rsidRPr="00223DB6">
        <w:rPr>
          <w:rFonts w:ascii="Times New Roman" w:hAnsi="Times New Roman" w:cs="Times New Roman"/>
          <w:sz w:val="28"/>
          <w:szCs w:val="28"/>
        </w:rPr>
        <w:t xml:space="preserve">приложения в </w:t>
      </w:r>
      <w:proofErr w:type="spellStart"/>
      <w:r w:rsidRPr="00223DB6">
        <w:rPr>
          <w:rFonts w:ascii="Times New Roman" w:hAnsi="Times New Roman" w:cs="Times New Roman"/>
          <w:sz w:val="28"/>
          <w:szCs w:val="28"/>
        </w:rPr>
        <w:t>ватцапе</w:t>
      </w:r>
      <w:proofErr w:type="spellEnd"/>
      <w:r w:rsidRPr="00223DB6">
        <w:rPr>
          <w:rFonts w:ascii="Times New Roman" w:hAnsi="Times New Roman" w:cs="Times New Roman"/>
          <w:sz w:val="28"/>
          <w:szCs w:val="28"/>
        </w:rPr>
        <w:t xml:space="preserve">, и что еще ужаснее, снижается уровень грамотности нашего современного поколения. Эти моменты в семье должны регулировать и контролировать родители. </w:t>
      </w:r>
    </w:p>
    <w:p w14:paraId="08FDED92"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Эффективность родительского контроля зависит не только от влияния родителя на ребенка, но и от стиля отношений между родителем и ребенком.</w:t>
      </w:r>
    </w:p>
    <w:p w14:paraId="108FB6E2"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Различают следующие стили отношений: </w:t>
      </w:r>
    </w:p>
    <w:p w14:paraId="7467C275"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авторитарный (родитель выступает в роли тирана, ограничение в принятии решения);</w:t>
      </w:r>
    </w:p>
    <w:p w14:paraId="4B9BF1D9"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либеральный (минимальное вмешательство родителя);</w:t>
      </w:r>
    </w:p>
    <w:p w14:paraId="3899E8AD"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демократический (свобода слова);</w:t>
      </w:r>
    </w:p>
    <w:p w14:paraId="037FFC55" w14:textId="3B8471A4" w:rsidR="007C125B"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попустительский (безразличие).</w:t>
      </w:r>
    </w:p>
    <w:p w14:paraId="6308758C" w14:textId="77777777" w:rsidR="00432AEF" w:rsidRPr="00223DB6" w:rsidRDefault="00432AEF" w:rsidP="00487599">
      <w:pPr>
        <w:pStyle w:val="a8"/>
        <w:ind w:firstLine="567"/>
        <w:jc w:val="both"/>
        <w:rPr>
          <w:rFonts w:ascii="Times New Roman" w:hAnsi="Times New Roman" w:cs="Times New Roman"/>
          <w:sz w:val="28"/>
          <w:szCs w:val="28"/>
        </w:rPr>
      </w:pPr>
    </w:p>
    <w:p w14:paraId="29C797E2" w14:textId="77777777" w:rsidR="006E3A06" w:rsidRPr="00223DB6" w:rsidRDefault="006E3A06" w:rsidP="00487599">
      <w:pPr>
        <w:pStyle w:val="a8"/>
        <w:jc w:val="center"/>
        <w:rPr>
          <w:rFonts w:ascii="Times New Roman" w:hAnsi="Times New Roman" w:cs="Times New Roman"/>
          <w:sz w:val="28"/>
          <w:szCs w:val="28"/>
        </w:rPr>
      </w:pPr>
      <w:r w:rsidRPr="00223DB6">
        <w:rPr>
          <w:rFonts w:ascii="Times New Roman" w:hAnsi="Times New Roman" w:cs="Times New Roman"/>
          <w:noProof/>
          <w:sz w:val="28"/>
          <w:szCs w:val="28"/>
        </w:rPr>
        <w:drawing>
          <wp:inline distT="0" distB="0" distL="0" distR="0" wp14:anchorId="36CF8F69" wp14:editId="53BD88E8">
            <wp:extent cx="3909695" cy="2472690"/>
            <wp:effectExtent l="0" t="0" r="0" b="3810"/>
            <wp:docPr id="3" name="Рисунок 3" descr="http://npsyj.ru/images/articles/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npsyj.ru/images/articles/4-1.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09695" cy="2472690"/>
                    </a:xfrm>
                    <a:prstGeom prst="rect">
                      <a:avLst/>
                    </a:prstGeom>
                    <a:noFill/>
                    <a:ln>
                      <a:noFill/>
                    </a:ln>
                  </pic:spPr>
                </pic:pic>
              </a:graphicData>
            </a:graphic>
          </wp:inline>
        </w:drawing>
      </w:r>
    </w:p>
    <w:p w14:paraId="691A738B" w14:textId="77777777" w:rsidR="006E3A06" w:rsidRPr="00223DB6" w:rsidRDefault="006E3A06" w:rsidP="00487599">
      <w:pPr>
        <w:pStyle w:val="a8"/>
        <w:ind w:firstLine="567"/>
        <w:jc w:val="center"/>
        <w:rPr>
          <w:rFonts w:ascii="Times New Roman" w:hAnsi="Times New Roman" w:cs="Times New Roman"/>
          <w:b/>
          <w:bCs/>
          <w:i/>
          <w:iCs/>
          <w:sz w:val="28"/>
          <w:szCs w:val="28"/>
        </w:rPr>
      </w:pPr>
      <w:r w:rsidRPr="00223DB6">
        <w:rPr>
          <w:rFonts w:ascii="Times New Roman" w:hAnsi="Times New Roman" w:cs="Times New Roman"/>
          <w:b/>
          <w:bCs/>
          <w:i/>
          <w:iCs/>
          <w:sz w:val="28"/>
          <w:szCs w:val="28"/>
        </w:rPr>
        <w:t>Рисунок – 1 Индекс цифровой компетентности</w:t>
      </w:r>
    </w:p>
    <w:p w14:paraId="52A89E23" w14:textId="77777777" w:rsidR="006E3A06" w:rsidRPr="00223DB6" w:rsidRDefault="006E3A06" w:rsidP="00487599">
      <w:pPr>
        <w:pStyle w:val="a8"/>
        <w:ind w:firstLine="567"/>
        <w:jc w:val="both"/>
        <w:rPr>
          <w:rFonts w:ascii="Times New Roman" w:hAnsi="Times New Roman" w:cs="Times New Roman"/>
          <w:sz w:val="28"/>
          <w:szCs w:val="28"/>
        </w:rPr>
      </w:pPr>
    </w:p>
    <w:p w14:paraId="6000074B" w14:textId="41902A03"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Самым популярным увлечением молодежи современного века, учащегося школы, студента являются компьютерные игры. Болезненное желание компьютерных игроков («геймеров») [1, с. 76] просидеть за компьютерной игрой </w:t>
      </w:r>
      <w:r w:rsidRPr="00223DB6">
        <w:rPr>
          <w:rFonts w:ascii="Times New Roman" w:hAnsi="Times New Roman" w:cs="Times New Roman"/>
          <w:i/>
          <w:sz w:val="28"/>
          <w:szCs w:val="28"/>
        </w:rPr>
        <w:t>п-</w:t>
      </w:r>
      <w:proofErr w:type="spellStart"/>
      <w:r w:rsidRPr="00223DB6">
        <w:rPr>
          <w:rFonts w:ascii="Times New Roman" w:hAnsi="Times New Roman" w:cs="Times New Roman"/>
          <w:sz w:val="28"/>
          <w:szCs w:val="28"/>
        </w:rPr>
        <w:t>ое</w:t>
      </w:r>
      <w:proofErr w:type="spellEnd"/>
      <w:r w:rsidRPr="00223DB6">
        <w:rPr>
          <w:rFonts w:ascii="Times New Roman" w:hAnsi="Times New Roman" w:cs="Times New Roman"/>
          <w:sz w:val="28"/>
          <w:szCs w:val="28"/>
        </w:rPr>
        <w:t xml:space="preserve"> количество часов, это уже тревожный звонок для родителей, педагогов о необходимости посещения кабинета психолога.</w:t>
      </w:r>
    </w:p>
    <w:p w14:paraId="7C24ADD8"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Разрушительное влияние интернета на сознание молодого организма (современного подростка) очевидно. Вопрос как лечить </w:t>
      </w:r>
      <w:proofErr w:type="gramStart"/>
      <w:r w:rsidRPr="00223DB6">
        <w:rPr>
          <w:rFonts w:ascii="Times New Roman" w:hAnsi="Times New Roman" w:cs="Times New Roman"/>
          <w:sz w:val="28"/>
          <w:szCs w:val="28"/>
        </w:rPr>
        <w:t>интернет зависимость</w:t>
      </w:r>
      <w:proofErr w:type="gram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аддикция</w:t>
      </w:r>
      <w:proofErr w:type="spellEnd"/>
      <w:r w:rsidRPr="00223DB6">
        <w:rPr>
          <w:rFonts w:ascii="Times New Roman" w:hAnsi="Times New Roman" w:cs="Times New Roman"/>
          <w:sz w:val="28"/>
          <w:szCs w:val="28"/>
        </w:rPr>
        <w:t xml:space="preserve">» является болезненным и серьезным для многих семей. </w:t>
      </w:r>
      <w:r w:rsidRPr="00223DB6">
        <w:rPr>
          <w:rFonts w:ascii="Times New Roman" w:hAnsi="Times New Roman" w:cs="Times New Roman"/>
          <w:sz w:val="28"/>
          <w:szCs w:val="28"/>
        </w:rPr>
        <w:lastRenderedPageBreak/>
        <w:t xml:space="preserve">«Проблема </w:t>
      </w:r>
      <w:proofErr w:type="spellStart"/>
      <w:r w:rsidRPr="00223DB6">
        <w:rPr>
          <w:rFonts w:ascii="Times New Roman" w:hAnsi="Times New Roman" w:cs="Times New Roman"/>
          <w:sz w:val="28"/>
          <w:szCs w:val="28"/>
        </w:rPr>
        <w:t>аддикции</w:t>
      </w:r>
      <w:proofErr w:type="spellEnd"/>
      <w:r w:rsidRPr="00223DB6">
        <w:rPr>
          <w:rFonts w:ascii="Times New Roman" w:hAnsi="Times New Roman" w:cs="Times New Roman"/>
          <w:sz w:val="28"/>
          <w:szCs w:val="28"/>
        </w:rPr>
        <w:t xml:space="preserve"> начинается тогда, когда стремление жить в виртуальности, связанное с изменением психического состояния, начинает занимать главное место в молодом сознании, становясь основной идеей, вторгающейся в жизнь, приводя к отрыву от реальности».</w:t>
      </w:r>
    </w:p>
    <w:p w14:paraId="262E435D"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 нас возникает вопрос, как же нам вернуть детей из виртуального мира в мир реальный? В этом вопросе помочь положительного результата можно будет добиться при тесном взаимодействии семьи, школы, ОУ. Но есть еще один путь, очень действенный - воздействие на сознательность подрастающего поколения посредством внеклассных занятий, направленных на </w:t>
      </w:r>
      <w:r w:rsidRPr="00223DB6">
        <w:rPr>
          <w:rFonts w:ascii="Times New Roman" w:eastAsia="Times New Roman" w:hAnsi="Times New Roman" w:cs="Times New Roman"/>
          <w:sz w:val="28"/>
          <w:szCs w:val="28"/>
        </w:rPr>
        <w:t xml:space="preserve">преодоление </w:t>
      </w:r>
      <w:r w:rsidRPr="00223DB6">
        <w:rPr>
          <w:rFonts w:ascii="Times New Roman" w:hAnsi="Times New Roman" w:cs="Times New Roman"/>
          <w:sz w:val="28"/>
          <w:szCs w:val="28"/>
        </w:rPr>
        <w:t>Интернет-зависимости у обучающихся.</w:t>
      </w:r>
    </w:p>
    <w:p w14:paraId="57DAFF0E"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Необходимо помнить, что влияние новых технологий - компьютерная, интернет-зависимость зачастую скрывает за собой иные формы </w:t>
      </w:r>
      <w:proofErr w:type="spellStart"/>
      <w:r w:rsidRPr="00223DB6">
        <w:rPr>
          <w:rFonts w:ascii="Times New Roman" w:hAnsi="Times New Roman" w:cs="Times New Roman"/>
          <w:sz w:val="28"/>
          <w:szCs w:val="28"/>
        </w:rPr>
        <w:t>аддиктивного</w:t>
      </w:r>
      <w:proofErr w:type="spellEnd"/>
      <w:r w:rsidRPr="00223DB6">
        <w:rPr>
          <w:rFonts w:ascii="Times New Roman" w:hAnsi="Times New Roman" w:cs="Times New Roman"/>
          <w:sz w:val="28"/>
          <w:szCs w:val="28"/>
        </w:rPr>
        <w:t xml:space="preserve"> поведения и требует квалифицированной психотерапевтической помощи [2, с. 19] человеку подверженному зависимости.</w:t>
      </w:r>
    </w:p>
    <w:p w14:paraId="0777A5BD"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Интернет-зависимости у обучающегося можно определить по девяти признакам:</w:t>
      </w:r>
    </w:p>
    <w:p w14:paraId="141DFB7C"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постоянное желание быть в формате онлайн;</w:t>
      </w:r>
    </w:p>
    <w:p w14:paraId="5D4583E2" w14:textId="77777777" w:rsidR="007C125B" w:rsidRPr="005134A1" w:rsidRDefault="007C125B" w:rsidP="00487599">
      <w:pPr>
        <w:pStyle w:val="a8"/>
        <w:ind w:firstLine="567"/>
        <w:jc w:val="both"/>
        <w:rPr>
          <w:rFonts w:ascii="Times New Roman" w:hAnsi="Times New Roman" w:cs="Times New Roman"/>
          <w:spacing w:val="-6"/>
          <w:sz w:val="28"/>
          <w:szCs w:val="28"/>
        </w:rPr>
      </w:pPr>
      <w:r w:rsidRPr="005134A1">
        <w:rPr>
          <w:rFonts w:ascii="Times New Roman" w:hAnsi="Times New Roman" w:cs="Times New Roman"/>
          <w:spacing w:val="-6"/>
          <w:sz w:val="28"/>
          <w:szCs w:val="28"/>
        </w:rPr>
        <w:t xml:space="preserve"> - проявление раздражительности при невозможности выйти в Интернет;</w:t>
      </w:r>
    </w:p>
    <w:p w14:paraId="4EE16C03"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нежелание отвлекаться от виртуального пространства;</w:t>
      </w:r>
    </w:p>
    <w:p w14:paraId="38F9930C"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расстройство внимания;</w:t>
      </w:r>
    </w:p>
    <w:p w14:paraId="598AF2AC"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возникновение конфликтных ситуаций с окружением;</w:t>
      </w:r>
    </w:p>
    <w:p w14:paraId="428C9CFB"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несоблюдение личной гигиены;</w:t>
      </w:r>
    </w:p>
    <w:p w14:paraId="276F23A0"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потеря аппетита;</w:t>
      </w:r>
    </w:p>
    <w:p w14:paraId="6DB66DD1"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отказ от реального общения;</w:t>
      </w:r>
    </w:p>
    <w:p w14:paraId="0A9FC9B7"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постоянные добровольные затраты в Интернет.</w:t>
      </w:r>
    </w:p>
    <w:p w14:paraId="2F0A1C6A"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О. М. </w:t>
      </w:r>
      <w:proofErr w:type="spellStart"/>
      <w:r w:rsidRPr="00223DB6">
        <w:rPr>
          <w:rFonts w:ascii="Times New Roman" w:hAnsi="Times New Roman" w:cs="Times New Roman"/>
          <w:sz w:val="28"/>
          <w:szCs w:val="28"/>
        </w:rPr>
        <w:t>Обжорина</w:t>
      </w:r>
      <w:proofErr w:type="spellEnd"/>
      <w:r w:rsidRPr="00223DB6">
        <w:rPr>
          <w:rFonts w:ascii="Times New Roman" w:hAnsi="Times New Roman" w:cs="Times New Roman"/>
          <w:sz w:val="28"/>
          <w:szCs w:val="28"/>
        </w:rPr>
        <w:t xml:space="preserve"> «профилактику интернет-зависимости у учащегося можно представить в виде воспитательного элемента, направленный на то, что компьютер – это лишь средство для проверки уровня практических знаний». </w:t>
      </w:r>
    </w:p>
    <w:p w14:paraId="31F0EB6C" w14:textId="77777777" w:rsidR="007C125B" w:rsidRPr="00223DB6" w:rsidRDefault="007C125B" w:rsidP="00487599">
      <w:pPr>
        <w:pStyle w:val="a8"/>
        <w:ind w:firstLine="567"/>
        <w:jc w:val="both"/>
        <w:rPr>
          <w:rFonts w:ascii="Times New Roman" w:hAnsi="Times New Roman" w:cs="Times New Roman"/>
          <w:spacing w:val="-6"/>
          <w:sz w:val="28"/>
          <w:szCs w:val="28"/>
        </w:rPr>
      </w:pPr>
      <w:r w:rsidRPr="00223DB6">
        <w:rPr>
          <w:rFonts w:ascii="Times New Roman" w:hAnsi="Times New Roman" w:cs="Times New Roman"/>
          <w:spacing w:val="-6"/>
          <w:sz w:val="28"/>
          <w:szCs w:val="28"/>
        </w:rPr>
        <w:t xml:space="preserve">Так </w:t>
      </w:r>
      <w:proofErr w:type="spellStart"/>
      <w:r w:rsidRPr="00223DB6">
        <w:rPr>
          <w:rFonts w:ascii="Times New Roman" w:hAnsi="Times New Roman" w:cs="Times New Roman"/>
          <w:spacing w:val="-6"/>
          <w:sz w:val="28"/>
          <w:szCs w:val="28"/>
        </w:rPr>
        <w:t>О.М.Обжорин</w:t>
      </w:r>
      <w:proofErr w:type="spellEnd"/>
      <w:r w:rsidRPr="00223DB6">
        <w:rPr>
          <w:rFonts w:ascii="Times New Roman" w:hAnsi="Times New Roman" w:cs="Times New Roman"/>
          <w:spacing w:val="-6"/>
          <w:sz w:val="28"/>
          <w:szCs w:val="28"/>
        </w:rPr>
        <w:t xml:space="preserve"> подчеркивает, если родители и педагоги не в состоянии своими силами решить проблему интернет-зависимости учащегося, то необходимо обратиться к психологам в специализированные центры [20, с. 83].</w:t>
      </w:r>
    </w:p>
    <w:p w14:paraId="02844AB5"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Ларионова </w:t>
      </w:r>
      <w:proofErr w:type="spellStart"/>
      <w:r w:rsidRPr="00223DB6">
        <w:rPr>
          <w:rFonts w:ascii="Times New Roman" w:hAnsi="Times New Roman" w:cs="Times New Roman"/>
          <w:sz w:val="28"/>
          <w:szCs w:val="28"/>
        </w:rPr>
        <w:t>С.О</w:t>
      </w:r>
      <w:proofErr w:type="spellEnd"/>
      <w:r w:rsidRPr="00223DB6">
        <w:rPr>
          <w:rFonts w:ascii="Times New Roman" w:hAnsi="Times New Roman" w:cs="Times New Roman"/>
          <w:sz w:val="28"/>
          <w:szCs w:val="28"/>
        </w:rPr>
        <w:t xml:space="preserve">. в своем исследовании предлагает «профилактику интернет-зависимости рассмотреть через призму процесса воспитания и перевоспитания» посредством следующих методов: </w:t>
      </w:r>
    </w:p>
    <w:p w14:paraId="2832A546"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1) организация деятельности;</w:t>
      </w:r>
    </w:p>
    <w:p w14:paraId="39FB25A8"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2) формирование сознания;</w:t>
      </w:r>
    </w:p>
    <w:p w14:paraId="72E0637D"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3) стимулирование деятельности;</w:t>
      </w:r>
    </w:p>
    <w:p w14:paraId="25559ADD"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4) социально-психологическая помощь.</w:t>
      </w:r>
    </w:p>
    <w:p w14:paraId="6022CBDA"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 Марьина </w:t>
      </w:r>
      <w:proofErr w:type="spellStart"/>
      <w:r w:rsidRPr="00223DB6">
        <w:rPr>
          <w:rFonts w:ascii="Times New Roman" w:hAnsi="Times New Roman" w:cs="Times New Roman"/>
          <w:sz w:val="28"/>
          <w:szCs w:val="28"/>
        </w:rPr>
        <w:t>О.В</w:t>
      </w:r>
      <w:proofErr w:type="spellEnd"/>
      <w:r w:rsidRPr="00223DB6">
        <w:rPr>
          <w:rFonts w:ascii="Times New Roman" w:hAnsi="Times New Roman" w:cs="Times New Roman"/>
          <w:sz w:val="28"/>
          <w:szCs w:val="28"/>
        </w:rPr>
        <w:t>. предлагает «профилактику интернет-зависимости учащихся реализовать через проведение профилактических мероприятий по укреплению нравственно-психического здоровья, а также об ответственности и последствиях интернет-зависимости».</w:t>
      </w:r>
    </w:p>
    <w:p w14:paraId="31F3538C"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Кочетков </w:t>
      </w:r>
      <w:proofErr w:type="spellStart"/>
      <w:r w:rsidRPr="00223DB6">
        <w:rPr>
          <w:rFonts w:ascii="Times New Roman" w:hAnsi="Times New Roman" w:cs="Times New Roman"/>
          <w:sz w:val="28"/>
          <w:szCs w:val="28"/>
        </w:rPr>
        <w:t>Н.В</w:t>
      </w:r>
      <w:proofErr w:type="spellEnd"/>
      <w:r w:rsidRPr="00223DB6">
        <w:rPr>
          <w:rFonts w:ascii="Times New Roman" w:hAnsi="Times New Roman" w:cs="Times New Roman"/>
          <w:sz w:val="28"/>
          <w:szCs w:val="28"/>
        </w:rPr>
        <w:t>. рассматривает «профилактику интернет-зависимости учащихся в донесении до сознания молодежи содержания информации о механизмах, последствиях, формировании здорового образа жизни».</w:t>
      </w:r>
    </w:p>
    <w:p w14:paraId="5ED8E42B" w14:textId="77777777" w:rsidR="007C125B" w:rsidRPr="00223DB6" w:rsidRDefault="007C125B" w:rsidP="00487599">
      <w:pPr>
        <w:pStyle w:val="a8"/>
        <w:ind w:firstLine="567"/>
        <w:rPr>
          <w:rFonts w:ascii="Times New Roman" w:hAnsi="Times New Roman" w:cs="Times New Roman"/>
          <w:sz w:val="28"/>
          <w:szCs w:val="28"/>
        </w:rPr>
      </w:pPr>
      <w:r w:rsidRPr="00223DB6">
        <w:rPr>
          <w:rFonts w:ascii="Times New Roman" w:hAnsi="Times New Roman" w:cs="Times New Roman"/>
          <w:sz w:val="28"/>
          <w:szCs w:val="28"/>
        </w:rPr>
        <w:t>С проблемой Интернет-зависимости нужно бороться следующими методами:</w:t>
      </w:r>
    </w:p>
    <w:p w14:paraId="41B63C4F" w14:textId="77777777" w:rsidR="007C125B" w:rsidRPr="00223DB6" w:rsidRDefault="007C125B" w:rsidP="00487599">
      <w:pPr>
        <w:pStyle w:val="a8"/>
        <w:ind w:firstLine="567"/>
        <w:rPr>
          <w:rFonts w:ascii="Times New Roman" w:hAnsi="Times New Roman" w:cs="Times New Roman"/>
          <w:sz w:val="28"/>
          <w:szCs w:val="28"/>
        </w:rPr>
      </w:pPr>
      <w:r w:rsidRPr="00223DB6">
        <w:rPr>
          <w:rFonts w:ascii="Times New Roman" w:hAnsi="Times New Roman" w:cs="Times New Roman"/>
          <w:sz w:val="28"/>
          <w:szCs w:val="28"/>
        </w:rPr>
        <w:t xml:space="preserve"> - индивидуальная психотерапия;</w:t>
      </w:r>
    </w:p>
    <w:p w14:paraId="073471C1" w14:textId="77777777" w:rsidR="007C125B" w:rsidRPr="00223DB6" w:rsidRDefault="007C125B" w:rsidP="00487599">
      <w:pPr>
        <w:pStyle w:val="a8"/>
        <w:ind w:firstLine="567"/>
        <w:rPr>
          <w:rFonts w:ascii="Times New Roman" w:hAnsi="Times New Roman" w:cs="Times New Roman"/>
          <w:sz w:val="28"/>
          <w:szCs w:val="28"/>
        </w:rPr>
      </w:pPr>
      <w:r w:rsidRPr="00223DB6">
        <w:rPr>
          <w:rFonts w:ascii="Times New Roman" w:hAnsi="Times New Roman" w:cs="Times New Roman"/>
          <w:sz w:val="28"/>
          <w:szCs w:val="28"/>
        </w:rPr>
        <w:t xml:space="preserve"> - групповая психотерапия;</w:t>
      </w:r>
    </w:p>
    <w:p w14:paraId="01FC9E6F" w14:textId="77777777" w:rsidR="007C125B" w:rsidRPr="00223DB6" w:rsidRDefault="007C125B" w:rsidP="00487599">
      <w:pPr>
        <w:pStyle w:val="a8"/>
        <w:ind w:firstLine="567"/>
        <w:rPr>
          <w:rFonts w:ascii="Times New Roman" w:hAnsi="Times New Roman" w:cs="Times New Roman"/>
          <w:sz w:val="28"/>
          <w:szCs w:val="28"/>
        </w:rPr>
      </w:pPr>
      <w:r w:rsidRPr="00223DB6">
        <w:rPr>
          <w:rFonts w:ascii="Times New Roman" w:hAnsi="Times New Roman" w:cs="Times New Roman"/>
          <w:sz w:val="28"/>
          <w:szCs w:val="28"/>
        </w:rPr>
        <w:t xml:space="preserve"> - несколько этапов коррекции компьютерной зависимости;</w:t>
      </w:r>
    </w:p>
    <w:p w14:paraId="5356A6F8" w14:textId="77777777" w:rsidR="007C125B" w:rsidRPr="00223DB6" w:rsidRDefault="007C125B" w:rsidP="00487599">
      <w:pPr>
        <w:pStyle w:val="a8"/>
        <w:ind w:firstLine="567"/>
        <w:rPr>
          <w:rFonts w:ascii="Times New Roman" w:hAnsi="Times New Roman" w:cs="Times New Roman"/>
          <w:sz w:val="28"/>
          <w:szCs w:val="28"/>
        </w:rPr>
      </w:pPr>
      <w:r w:rsidRPr="00223DB6">
        <w:rPr>
          <w:rFonts w:ascii="Times New Roman" w:hAnsi="Times New Roman" w:cs="Times New Roman"/>
          <w:sz w:val="28"/>
          <w:szCs w:val="28"/>
        </w:rPr>
        <w:t xml:space="preserve"> - решение проблемы интернет-зависимости самостоятельно;</w:t>
      </w:r>
    </w:p>
    <w:p w14:paraId="3E505D1A" w14:textId="77777777" w:rsidR="007C125B" w:rsidRPr="00223DB6" w:rsidRDefault="007C125B" w:rsidP="00487599">
      <w:pPr>
        <w:pStyle w:val="a8"/>
        <w:ind w:firstLine="567"/>
        <w:rPr>
          <w:rFonts w:ascii="Times New Roman" w:hAnsi="Times New Roman" w:cs="Times New Roman"/>
          <w:sz w:val="28"/>
          <w:szCs w:val="28"/>
        </w:rPr>
      </w:pPr>
      <w:r w:rsidRPr="00223DB6">
        <w:rPr>
          <w:rFonts w:ascii="Times New Roman" w:hAnsi="Times New Roman" w:cs="Times New Roman"/>
          <w:sz w:val="28"/>
          <w:szCs w:val="28"/>
        </w:rPr>
        <w:t xml:space="preserve"> - профилактические семейные беседы.</w:t>
      </w:r>
    </w:p>
    <w:p w14:paraId="2C10733B" w14:textId="77777777" w:rsidR="007C125B" w:rsidRPr="00223DB6" w:rsidRDefault="007C125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каждым годом проблема интернет-зависимости набирает свои обороты, оказывая пагубное влияние на все общество в целом, а не то</w:t>
      </w:r>
      <w:r w:rsidR="003939D1" w:rsidRPr="00223DB6">
        <w:rPr>
          <w:rFonts w:ascii="Times New Roman" w:hAnsi="Times New Roman" w:cs="Times New Roman"/>
          <w:sz w:val="28"/>
          <w:szCs w:val="28"/>
        </w:rPr>
        <w:t>лько на подрастающее поколение.</w:t>
      </w:r>
    </w:p>
    <w:p w14:paraId="6C1CBB18" w14:textId="77777777" w:rsidR="006E3A06" w:rsidRPr="00223DB6" w:rsidRDefault="006E3A06" w:rsidP="00487599">
      <w:pPr>
        <w:tabs>
          <w:tab w:val="left" w:pos="851"/>
          <w:tab w:val="left" w:pos="993"/>
        </w:tabs>
        <w:spacing w:after="0" w:line="240" w:lineRule="auto"/>
        <w:ind w:firstLine="567"/>
        <w:jc w:val="center"/>
        <w:rPr>
          <w:rFonts w:ascii="Times New Roman" w:hAnsi="Times New Roman" w:cs="Times New Roman"/>
          <w:b/>
          <w:sz w:val="28"/>
          <w:szCs w:val="28"/>
        </w:rPr>
      </w:pPr>
    </w:p>
    <w:p w14:paraId="0E216E89" w14:textId="0ED3BD95" w:rsidR="007C125B" w:rsidRPr="00223DB6" w:rsidRDefault="007C125B" w:rsidP="00487599">
      <w:pPr>
        <w:tabs>
          <w:tab w:val="left" w:pos="851"/>
          <w:tab w:val="left" w:pos="993"/>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339A37EA" w14:textId="77777777" w:rsidR="007C125B" w:rsidRPr="00223DB6" w:rsidRDefault="007C125B" w:rsidP="00487599">
      <w:pPr>
        <w:pStyle w:val="a8"/>
        <w:ind w:firstLine="567"/>
        <w:jc w:val="both"/>
        <w:rPr>
          <w:rFonts w:ascii="Times New Roman" w:hAnsi="Times New Roman" w:cs="Times New Roman"/>
          <w:b/>
          <w:sz w:val="28"/>
          <w:szCs w:val="28"/>
        </w:rPr>
      </w:pPr>
      <w:r w:rsidRPr="00223DB6">
        <w:rPr>
          <w:rFonts w:ascii="Times New Roman" w:hAnsi="Times New Roman" w:cs="Times New Roman"/>
          <w:sz w:val="28"/>
          <w:szCs w:val="28"/>
        </w:rPr>
        <w:t xml:space="preserve">1. Богачева </w:t>
      </w:r>
      <w:proofErr w:type="spellStart"/>
      <w:r w:rsidRPr="00223DB6">
        <w:rPr>
          <w:rFonts w:ascii="Times New Roman" w:hAnsi="Times New Roman" w:cs="Times New Roman"/>
          <w:sz w:val="28"/>
          <w:szCs w:val="28"/>
        </w:rPr>
        <w:t>Н.В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Войскунский</w:t>
      </w:r>
      <w:proofErr w:type="spellEnd"/>
      <w:r w:rsidRPr="00223DB6">
        <w:rPr>
          <w:rFonts w:ascii="Times New Roman" w:hAnsi="Times New Roman" w:cs="Times New Roman"/>
          <w:sz w:val="28"/>
          <w:szCs w:val="28"/>
        </w:rPr>
        <w:t xml:space="preserve"> А.Е. Проблема классификации компьютерных игр в контексте психологических исследований геймеров // Культура и технологии электронный мультимедийный журнал. – 2018. – Том 3, </w:t>
      </w:r>
      <w:proofErr w:type="spellStart"/>
      <w:r w:rsidRPr="00223DB6">
        <w:rPr>
          <w:rFonts w:ascii="Times New Roman" w:hAnsi="Times New Roman" w:cs="Times New Roman"/>
          <w:sz w:val="28"/>
          <w:szCs w:val="28"/>
        </w:rPr>
        <w:t>Вып</w:t>
      </w:r>
      <w:proofErr w:type="spellEnd"/>
      <w:r w:rsidRPr="00223DB6">
        <w:rPr>
          <w:rFonts w:ascii="Times New Roman" w:hAnsi="Times New Roman" w:cs="Times New Roman"/>
          <w:sz w:val="28"/>
          <w:szCs w:val="28"/>
        </w:rPr>
        <w:t xml:space="preserve">. 4 – С. 76-89 </w:t>
      </w:r>
      <w:proofErr w:type="gramStart"/>
      <w:r w:rsidRPr="00223DB6">
        <w:rPr>
          <w:rFonts w:ascii="Times New Roman" w:hAnsi="Times New Roman" w:cs="Times New Roman"/>
          <w:sz w:val="28"/>
          <w:szCs w:val="28"/>
        </w:rPr>
        <w:t>URL:http://cat.ifmo.ru/ru/2018</w:t>
      </w:r>
      <w:proofErr w:type="gramEnd"/>
    </w:p>
    <w:p w14:paraId="3E5FE40D" w14:textId="77777777" w:rsidR="007C125B" w:rsidRPr="00223DB6" w:rsidRDefault="007C125B" w:rsidP="00487599">
      <w:pPr>
        <w:pStyle w:val="a8"/>
        <w:ind w:firstLine="567"/>
        <w:jc w:val="both"/>
        <w:rPr>
          <w:rFonts w:ascii="Times New Roman" w:hAnsi="Times New Roman" w:cs="Times New Roman"/>
          <w:b/>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Горбатюк</w:t>
      </w:r>
      <w:proofErr w:type="spellEnd"/>
      <w:r w:rsidRPr="00223DB6">
        <w:rPr>
          <w:rFonts w:ascii="Times New Roman" w:hAnsi="Times New Roman" w:cs="Times New Roman"/>
          <w:sz w:val="28"/>
          <w:szCs w:val="28"/>
        </w:rPr>
        <w:t xml:space="preserve">, В. А. Профилактика зависимого поведения </w:t>
      </w:r>
      <w:r w:rsidR="003939D1" w:rsidRPr="00223DB6">
        <w:rPr>
          <w:rFonts w:ascii="Times New Roman" w:hAnsi="Times New Roman" w:cs="Times New Roman"/>
          <w:sz w:val="28"/>
          <w:szCs w:val="28"/>
        </w:rPr>
        <w:t>обучающихся:</w:t>
      </w:r>
      <w:r w:rsidRPr="00223DB6">
        <w:rPr>
          <w:rFonts w:ascii="Times New Roman" w:hAnsi="Times New Roman" w:cs="Times New Roman"/>
          <w:sz w:val="28"/>
          <w:szCs w:val="28"/>
        </w:rPr>
        <w:t xml:space="preserve"> методическое пособие / В. А. </w:t>
      </w:r>
      <w:proofErr w:type="spellStart"/>
      <w:r w:rsidRPr="00223DB6">
        <w:rPr>
          <w:rFonts w:ascii="Times New Roman" w:hAnsi="Times New Roman" w:cs="Times New Roman"/>
          <w:sz w:val="28"/>
          <w:szCs w:val="28"/>
        </w:rPr>
        <w:t>Горбатюк</w:t>
      </w:r>
      <w:proofErr w:type="spellEnd"/>
      <w:r w:rsidRPr="00223DB6">
        <w:rPr>
          <w:rFonts w:ascii="Times New Roman" w:hAnsi="Times New Roman" w:cs="Times New Roman"/>
          <w:sz w:val="28"/>
          <w:szCs w:val="28"/>
        </w:rPr>
        <w:t xml:space="preserve">. — </w:t>
      </w:r>
      <w:r w:rsidR="003939D1" w:rsidRPr="00223DB6">
        <w:rPr>
          <w:rFonts w:ascii="Times New Roman" w:hAnsi="Times New Roman" w:cs="Times New Roman"/>
          <w:sz w:val="28"/>
          <w:szCs w:val="28"/>
        </w:rPr>
        <w:t>Минск:</w:t>
      </w:r>
      <w:r w:rsidRPr="00223DB6">
        <w:rPr>
          <w:rFonts w:ascii="Times New Roman" w:hAnsi="Times New Roman" w:cs="Times New Roman"/>
          <w:sz w:val="28"/>
          <w:szCs w:val="28"/>
        </w:rPr>
        <w:t xml:space="preserve"> Республиканский институт профессионального образования (</w:t>
      </w:r>
      <w:proofErr w:type="spellStart"/>
      <w:r w:rsidRPr="00223DB6">
        <w:rPr>
          <w:rFonts w:ascii="Times New Roman" w:hAnsi="Times New Roman" w:cs="Times New Roman"/>
          <w:sz w:val="28"/>
          <w:szCs w:val="28"/>
        </w:rPr>
        <w:t>РИПО</w:t>
      </w:r>
      <w:proofErr w:type="spellEnd"/>
      <w:r w:rsidRPr="00223DB6">
        <w:rPr>
          <w:rFonts w:ascii="Times New Roman" w:hAnsi="Times New Roman" w:cs="Times New Roman"/>
          <w:sz w:val="28"/>
          <w:szCs w:val="28"/>
        </w:rPr>
        <w:t xml:space="preserve">), 2018. — 180 c.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978-985-503-760-7. — </w:t>
      </w:r>
      <w:r w:rsidR="003939D1"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rPr>
        <w:t>IPR</w:t>
      </w:r>
      <w:proofErr w:type="spellEnd"/>
      <w:r w:rsidRPr="00223DB6">
        <w:rPr>
          <w:rFonts w:ascii="Times New Roman" w:hAnsi="Times New Roman" w:cs="Times New Roman"/>
          <w:sz w:val="28"/>
          <w:szCs w:val="28"/>
        </w:rPr>
        <w:t xml:space="preserve"> </w:t>
      </w:r>
      <w:proofErr w:type="spellStart"/>
      <w:r w:rsidR="003939D1" w:rsidRPr="00223DB6">
        <w:rPr>
          <w:rFonts w:ascii="Times New Roman" w:hAnsi="Times New Roman" w:cs="Times New Roman"/>
          <w:sz w:val="28"/>
          <w:szCs w:val="28"/>
        </w:rPr>
        <w:t>BOOKS</w:t>
      </w:r>
      <w:proofErr w:type="spellEnd"/>
      <w:r w:rsidR="003939D1"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URL: http://www.iprbookshop.ru</w:t>
      </w:r>
    </w:p>
    <w:p w14:paraId="7FBC8A9B"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b/>
          <w:sz w:val="28"/>
          <w:szCs w:val="28"/>
        </w:rPr>
        <w:t xml:space="preserve"> </w:t>
      </w:r>
      <w:r w:rsidRPr="00223DB6">
        <w:rPr>
          <w:rFonts w:ascii="Times New Roman" w:hAnsi="Times New Roman" w:cs="Times New Roman"/>
          <w:sz w:val="28"/>
          <w:szCs w:val="28"/>
        </w:rPr>
        <w:t xml:space="preserve">Грицай, Л. А. Семейная педагогика: история семейного воспитания: учебное пособие / Л. А. Грицай. — Саратов: Ай Пи Эр Медиа, 2019. — 154 c.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978-5-4486-0758-5. — Текст: электронный // Электронно-библиотечная система </w:t>
      </w:r>
      <w:proofErr w:type="spellStart"/>
      <w:r w:rsidRPr="00223DB6">
        <w:rPr>
          <w:rFonts w:ascii="Times New Roman" w:hAnsi="Times New Roman" w:cs="Times New Roman"/>
          <w:sz w:val="28"/>
          <w:szCs w:val="28"/>
        </w:rPr>
        <w:t>IPR</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BOOKS</w:t>
      </w:r>
      <w:proofErr w:type="spellEnd"/>
      <w:r w:rsidRPr="00223DB6">
        <w:rPr>
          <w:rFonts w:ascii="Times New Roman" w:hAnsi="Times New Roman" w:cs="Times New Roman"/>
          <w:sz w:val="28"/>
          <w:szCs w:val="28"/>
        </w:rPr>
        <w:t xml:space="preserve">: [сайт]. — URL: </w:t>
      </w:r>
      <w:hyperlink r:id="rId15" w:history="1">
        <w:r w:rsidRPr="00223DB6">
          <w:rPr>
            <w:rStyle w:val="a7"/>
            <w:rFonts w:ascii="Times New Roman" w:hAnsi="Times New Roman" w:cs="Times New Roman"/>
            <w:color w:val="auto"/>
            <w:sz w:val="28"/>
            <w:szCs w:val="28"/>
          </w:rPr>
          <w:t>http://www.iprbookshop.ru</w:t>
        </w:r>
      </w:hyperlink>
    </w:p>
    <w:p w14:paraId="7F1E4BE0" w14:textId="77777777" w:rsidR="007C125B" w:rsidRPr="00223DB6" w:rsidRDefault="007C125B"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w:t>
      </w:r>
      <w:proofErr w:type="spellStart"/>
      <w:r w:rsidRPr="00223DB6">
        <w:rPr>
          <w:rFonts w:ascii="Times New Roman" w:hAnsi="Times New Roman" w:cs="Times New Roman"/>
          <w:sz w:val="28"/>
          <w:szCs w:val="28"/>
        </w:rPr>
        <w:t>Клейберг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Ю.А.Психология</w:t>
      </w:r>
      <w:proofErr w:type="spellEnd"/>
      <w:r w:rsidRPr="00223DB6">
        <w:rPr>
          <w:rFonts w:ascii="Times New Roman" w:hAnsi="Times New Roman" w:cs="Times New Roman"/>
          <w:sz w:val="28"/>
          <w:szCs w:val="28"/>
        </w:rPr>
        <w:t xml:space="preserve"> девиантного поведения: учебник и практикум для вузов/ </w:t>
      </w:r>
      <w:proofErr w:type="spellStart"/>
      <w:r w:rsidRPr="00223DB6">
        <w:rPr>
          <w:rFonts w:ascii="Times New Roman" w:hAnsi="Times New Roman" w:cs="Times New Roman"/>
          <w:sz w:val="28"/>
          <w:szCs w:val="28"/>
        </w:rPr>
        <w:t>Ю.А.Клейберг</w:t>
      </w:r>
      <w:proofErr w:type="spellEnd"/>
      <w:r w:rsidRPr="00223DB6">
        <w:rPr>
          <w:rFonts w:ascii="Times New Roman" w:hAnsi="Times New Roman" w:cs="Times New Roman"/>
          <w:sz w:val="28"/>
          <w:szCs w:val="28"/>
        </w:rPr>
        <w:t xml:space="preserve">. — 5-е изд., </w:t>
      </w:r>
      <w:proofErr w:type="spellStart"/>
      <w:r w:rsidRPr="00223DB6">
        <w:rPr>
          <w:rFonts w:ascii="Times New Roman" w:hAnsi="Times New Roman" w:cs="Times New Roman"/>
          <w:sz w:val="28"/>
          <w:szCs w:val="28"/>
        </w:rPr>
        <w:t>перераб</w:t>
      </w:r>
      <w:proofErr w:type="spellEnd"/>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 xml:space="preserve"> и доп.— Москва: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2019. — 290с.— URL: https://urait.ru</w:t>
      </w:r>
    </w:p>
    <w:p w14:paraId="4851BC0C" w14:textId="77777777" w:rsidR="007C125B" w:rsidRPr="00223DB6" w:rsidRDefault="007C125B" w:rsidP="00487599">
      <w:pPr>
        <w:tabs>
          <w:tab w:val="left" w:pos="851"/>
          <w:tab w:val="left" w:pos="993"/>
        </w:tabs>
        <w:spacing w:after="0" w:line="240" w:lineRule="auto"/>
        <w:ind w:firstLine="567"/>
        <w:rPr>
          <w:rFonts w:ascii="Times New Roman" w:hAnsi="Times New Roman" w:cs="Times New Roman"/>
          <w:sz w:val="28"/>
          <w:szCs w:val="28"/>
        </w:rPr>
      </w:pPr>
    </w:p>
    <w:p w14:paraId="75B207CB" w14:textId="77777777" w:rsidR="006E3A06" w:rsidRPr="00223DB6" w:rsidRDefault="006E3A06" w:rsidP="00487599">
      <w:pPr>
        <w:spacing w:after="0" w:line="240" w:lineRule="auto"/>
        <w:ind w:firstLine="567"/>
        <w:rPr>
          <w:rFonts w:ascii="Times New Roman" w:eastAsiaTheme="minorEastAsia" w:hAnsi="Times New Roman" w:cs="Times New Roman"/>
          <w:b/>
          <w:sz w:val="28"/>
          <w:szCs w:val="28"/>
          <w:lang w:eastAsia="ru-RU"/>
        </w:rPr>
      </w:pPr>
    </w:p>
    <w:p w14:paraId="46D1C6FE" w14:textId="77777777" w:rsidR="00432AEF" w:rsidRDefault="00432AEF">
      <w:pP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br w:type="page"/>
      </w:r>
    </w:p>
    <w:p w14:paraId="02A7F2F4" w14:textId="569254F3" w:rsidR="00D24918" w:rsidRDefault="003939D1" w:rsidP="00487599">
      <w:pPr>
        <w:spacing w:after="0" w:line="240" w:lineRule="auto"/>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lastRenderedPageBreak/>
        <w:t>УДК 37. 018.1</w:t>
      </w:r>
    </w:p>
    <w:p w14:paraId="31E355AD" w14:textId="77777777" w:rsidR="00B975BD" w:rsidRDefault="00B975BD" w:rsidP="00487599">
      <w:pPr>
        <w:spacing w:after="0" w:line="240" w:lineRule="auto"/>
        <w:jc w:val="center"/>
        <w:rPr>
          <w:rFonts w:ascii="Times New Roman" w:eastAsiaTheme="minorEastAsia" w:hAnsi="Times New Roman" w:cs="Times New Roman"/>
          <w:b/>
          <w:sz w:val="28"/>
          <w:szCs w:val="28"/>
          <w:lang w:eastAsia="ru-RU"/>
        </w:rPr>
      </w:pPr>
    </w:p>
    <w:p w14:paraId="61508A66" w14:textId="609AE8D6" w:rsidR="00E0124B" w:rsidRDefault="00D24918"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 xml:space="preserve">ИСПОЛЬЗОВАНИЕ </w:t>
      </w:r>
      <w:r w:rsidR="00E0124B">
        <w:rPr>
          <w:rFonts w:ascii="Times New Roman" w:eastAsiaTheme="minorEastAsia" w:hAnsi="Times New Roman" w:cs="Times New Roman"/>
          <w:b/>
          <w:sz w:val="28"/>
          <w:szCs w:val="28"/>
          <w:lang w:eastAsia="ru-RU"/>
        </w:rPr>
        <w:t xml:space="preserve">ЭФФЕКТИВНЫХ </w:t>
      </w:r>
      <w:r w:rsidRPr="00223DB6">
        <w:rPr>
          <w:rFonts w:ascii="Times New Roman" w:eastAsiaTheme="minorEastAsia" w:hAnsi="Times New Roman" w:cs="Times New Roman"/>
          <w:b/>
          <w:sz w:val="28"/>
          <w:szCs w:val="28"/>
          <w:lang w:eastAsia="ru-RU"/>
        </w:rPr>
        <w:t>МЕТОДИК ДЛЯ</w:t>
      </w:r>
    </w:p>
    <w:p w14:paraId="3F8A9E12" w14:textId="77777777" w:rsidR="00432AEF" w:rsidRDefault="00D24918" w:rsidP="00487599">
      <w:pPr>
        <w:spacing w:after="0" w:line="240" w:lineRule="auto"/>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ПРОФИЛАКТИКИ</w:t>
      </w:r>
      <w:r w:rsidR="00E0124B">
        <w:rPr>
          <w:rFonts w:ascii="Times New Roman" w:eastAsiaTheme="minorEastAsia" w:hAnsi="Times New Roman" w:cs="Times New Roman"/>
          <w:b/>
          <w:sz w:val="28"/>
          <w:szCs w:val="28"/>
          <w:lang w:eastAsia="ru-RU"/>
        </w:rPr>
        <w:t xml:space="preserve"> </w:t>
      </w:r>
      <w:r w:rsidRPr="00223DB6">
        <w:rPr>
          <w:rFonts w:ascii="Times New Roman" w:eastAsiaTheme="minorEastAsia" w:hAnsi="Times New Roman" w:cs="Times New Roman"/>
          <w:b/>
          <w:sz w:val="28"/>
          <w:szCs w:val="28"/>
          <w:lang w:eastAsia="ru-RU"/>
        </w:rPr>
        <w:t xml:space="preserve">ИНТЕРНЕТ-ЗАВИСИМОСТИ УЧАЩИХСЯ </w:t>
      </w:r>
    </w:p>
    <w:p w14:paraId="423BE7CD" w14:textId="78CBDA82" w:rsidR="006E3A06" w:rsidRPr="00223DB6" w:rsidRDefault="00D24918" w:rsidP="00487599">
      <w:pPr>
        <w:spacing w:after="0" w:line="240" w:lineRule="auto"/>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ПОСРЕДСТВОМ</w:t>
      </w:r>
      <w:r w:rsidR="00E0124B">
        <w:rPr>
          <w:rFonts w:ascii="Times New Roman" w:eastAsiaTheme="minorEastAsia" w:hAnsi="Times New Roman" w:cs="Times New Roman"/>
          <w:b/>
          <w:sz w:val="28"/>
          <w:szCs w:val="28"/>
          <w:lang w:eastAsia="ru-RU"/>
        </w:rPr>
        <w:t xml:space="preserve"> </w:t>
      </w:r>
      <w:r w:rsidRPr="00223DB6">
        <w:rPr>
          <w:rFonts w:ascii="Times New Roman" w:eastAsiaTheme="minorEastAsia" w:hAnsi="Times New Roman" w:cs="Times New Roman"/>
          <w:b/>
          <w:sz w:val="28"/>
          <w:szCs w:val="28"/>
          <w:lang w:eastAsia="ru-RU"/>
        </w:rPr>
        <w:t>ВНЕКЛАССНЫХ МЕРОПРИЯТИЙ КАК ФАКТОР</w:t>
      </w:r>
    </w:p>
    <w:p w14:paraId="00201EE9" w14:textId="6B5BF7BC" w:rsidR="00D24918" w:rsidRPr="00223DB6" w:rsidRDefault="00D24918"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ПСИХОЛОГИЧЕСКОЙ БЕЗОПАСНОСТИ СЕМЬИ</w:t>
      </w:r>
    </w:p>
    <w:p w14:paraId="6B4E80D3" w14:textId="77777777" w:rsidR="00D24918" w:rsidRPr="00223DB6" w:rsidRDefault="00D24918" w:rsidP="00487599">
      <w:pPr>
        <w:spacing w:after="0" w:line="240" w:lineRule="auto"/>
        <w:ind w:firstLine="567"/>
        <w:jc w:val="center"/>
        <w:rPr>
          <w:rFonts w:ascii="Times New Roman" w:eastAsiaTheme="minorEastAsia" w:hAnsi="Times New Roman" w:cs="Times New Roman"/>
          <w:b/>
          <w:sz w:val="28"/>
          <w:szCs w:val="28"/>
          <w:lang w:eastAsia="ru-RU"/>
        </w:rPr>
      </w:pPr>
    </w:p>
    <w:p w14:paraId="3DB1079F" w14:textId="77777777" w:rsidR="00D24918" w:rsidRPr="00223DB6" w:rsidRDefault="00D24918" w:rsidP="00487599">
      <w:pPr>
        <w:spacing w:after="0" w:line="240" w:lineRule="auto"/>
        <w:ind w:firstLine="567"/>
        <w:jc w:val="right"/>
        <w:rPr>
          <w:rFonts w:ascii="Times New Roman" w:eastAsiaTheme="minorEastAsia" w:hAnsi="Times New Roman" w:cs="Times New Roman"/>
          <w:b/>
          <w:i/>
          <w:sz w:val="28"/>
          <w:szCs w:val="28"/>
          <w:lang w:eastAsia="ru-RU"/>
        </w:rPr>
      </w:pPr>
      <w:proofErr w:type="spellStart"/>
      <w:r w:rsidRPr="00223DB6">
        <w:rPr>
          <w:rFonts w:ascii="Times New Roman" w:eastAsiaTheme="minorEastAsia" w:hAnsi="Times New Roman" w:cs="Times New Roman"/>
          <w:b/>
          <w:i/>
          <w:sz w:val="28"/>
          <w:szCs w:val="28"/>
          <w:lang w:eastAsia="ru-RU"/>
        </w:rPr>
        <w:t>Амерханова</w:t>
      </w:r>
      <w:proofErr w:type="spellEnd"/>
      <w:r w:rsidRPr="00223DB6">
        <w:rPr>
          <w:rFonts w:ascii="Times New Roman" w:eastAsiaTheme="minorEastAsia" w:hAnsi="Times New Roman" w:cs="Times New Roman"/>
          <w:b/>
          <w:i/>
          <w:sz w:val="28"/>
          <w:szCs w:val="28"/>
          <w:lang w:eastAsia="ru-RU"/>
        </w:rPr>
        <w:t xml:space="preserve"> </w:t>
      </w:r>
      <w:proofErr w:type="spellStart"/>
      <w:r w:rsidRPr="00223DB6">
        <w:rPr>
          <w:rFonts w:ascii="Times New Roman" w:eastAsiaTheme="minorEastAsia" w:hAnsi="Times New Roman" w:cs="Times New Roman"/>
          <w:b/>
          <w:i/>
          <w:sz w:val="28"/>
          <w:szCs w:val="28"/>
          <w:lang w:eastAsia="ru-RU"/>
        </w:rPr>
        <w:t>Ф.Ш</w:t>
      </w:r>
      <w:proofErr w:type="spellEnd"/>
      <w:r w:rsidRPr="00223DB6">
        <w:rPr>
          <w:rFonts w:ascii="Times New Roman" w:eastAsiaTheme="minorEastAsia" w:hAnsi="Times New Roman" w:cs="Times New Roman"/>
          <w:b/>
          <w:i/>
          <w:sz w:val="28"/>
          <w:szCs w:val="28"/>
          <w:lang w:eastAsia="ru-RU"/>
        </w:rPr>
        <w:t xml:space="preserve">., </w:t>
      </w:r>
    </w:p>
    <w:p w14:paraId="4B7E3AD9" w14:textId="77777777" w:rsidR="00D24918" w:rsidRPr="00223DB6" w:rsidRDefault="00D24918" w:rsidP="00487599">
      <w:pPr>
        <w:spacing w:after="0" w:line="240" w:lineRule="auto"/>
        <w:ind w:firstLine="567"/>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преподаватель кафедры изобразительного искусства,</w:t>
      </w:r>
    </w:p>
    <w:p w14:paraId="026357D0" w14:textId="77777777" w:rsidR="006E3A06" w:rsidRPr="00223DB6" w:rsidRDefault="00D24918" w:rsidP="00487599">
      <w:pPr>
        <w:spacing w:after="0" w:line="240" w:lineRule="auto"/>
        <w:ind w:firstLine="567"/>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 xml:space="preserve">ФГБОУ ВО «Чеченский государственный </w:t>
      </w:r>
    </w:p>
    <w:p w14:paraId="44A479BD" w14:textId="0F386ABC" w:rsidR="00D24918" w:rsidRPr="00223DB6" w:rsidRDefault="00D24918" w:rsidP="00487599">
      <w:pPr>
        <w:spacing w:after="0" w:line="240" w:lineRule="auto"/>
        <w:ind w:firstLine="567"/>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педагогический университет»,</w:t>
      </w:r>
    </w:p>
    <w:p w14:paraId="2DBC0CB1" w14:textId="2E0D4081" w:rsidR="00D24918" w:rsidRPr="00223DB6" w:rsidRDefault="00D24918" w:rsidP="00487599">
      <w:pPr>
        <w:spacing w:after="0" w:line="240" w:lineRule="auto"/>
        <w:ind w:firstLine="567"/>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 xml:space="preserve"> г. Грозный</w:t>
      </w:r>
      <w:r w:rsidR="006E3A06" w:rsidRPr="00223DB6">
        <w:rPr>
          <w:rFonts w:ascii="Times New Roman" w:eastAsiaTheme="minorEastAsia" w:hAnsi="Times New Roman" w:cs="Times New Roman"/>
          <w:i/>
          <w:sz w:val="28"/>
          <w:szCs w:val="28"/>
          <w:lang w:eastAsia="ru-RU"/>
        </w:rPr>
        <w:t xml:space="preserve">, </w:t>
      </w:r>
      <w:r w:rsidRPr="00223DB6">
        <w:rPr>
          <w:rFonts w:ascii="Times New Roman" w:eastAsiaTheme="minorEastAsia" w:hAnsi="Times New Roman" w:cs="Times New Roman"/>
          <w:i/>
          <w:sz w:val="28"/>
          <w:szCs w:val="28"/>
          <w:lang w:val="en-US" w:eastAsia="ru-RU"/>
        </w:rPr>
        <w:t>E</w:t>
      </w:r>
      <w:r w:rsidRPr="00223DB6">
        <w:rPr>
          <w:rFonts w:ascii="Times New Roman" w:eastAsiaTheme="minorEastAsia" w:hAnsi="Times New Roman" w:cs="Times New Roman"/>
          <w:i/>
          <w:sz w:val="28"/>
          <w:szCs w:val="28"/>
          <w:lang w:eastAsia="ru-RU"/>
        </w:rPr>
        <w:t>-</w:t>
      </w:r>
      <w:r w:rsidRPr="00223DB6">
        <w:rPr>
          <w:rFonts w:ascii="Times New Roman" w:eastAsiaTheme="minorEastAsia" w:hAnsi="Times New Roman" w:cs="Times New Roman"/>
          <w:i/>
          <w:sz w:val="28"/>
          <w:szCs w:val="28"/>
          <w:lang w:val="en-US" w:eastAsia="ru-RU"/>
        </w:rPr>
        <w:t>mail</w:t>
      </w:r>
      <w:r w:rsidRPr="00223DB6">
        <w:rPr>
          <w:rFonts w:ascii="Times New Roman" w:eastAsiaTheme="minorEastAsia" w:hAnsi="Times New Roman" w:cs="Times New Roman"/>
          <w:i/>
          <w:sz w:val="28"/>
          <w:szCs w:val="28"/>
          <w:lang w:eastAsia="ru-RU"/>
        </w:rPr>
        <w:t xml:space="preserve">: </w:t>
      </w:r>
      <w:proofErr w:type="spellStart"/>
      <w:r w:rsidRPr="00223DB6">
        <w:rPr>
          <w:rFonts w:ascii="Times New Roman" w:eastAsiaTheme="minorEastAsia" w:hAnsi="Times New Roman" w:cs="Times New Roman"/>
          <w:i/>
          <w:sz w:val="28"/>
          <w:szCs w:val="28"/>
          <w:lang w:val="en-US" w:eastAsia="ru-RU"/>
        </w:rPr>
        <w:t>azsh</w:t>
      </w:r>
      <w:proofErr w:type="spellEnd"/>
      <w:r w:rsidRPr="00223DB6">
        <w:rPr>
          <w:rFonts w:ascii="Times New Roman" w:eastAsiaTheme="minorEastAsia" w:hAnsi="Times New Roman" w:cs="Times New Roman"/>
          <w:i/>
          <w:sz w:val="28"/>
          <w:szCs w:val="28"/>
          <w:lang w:eastAsia="ru-RU"/>
        </w:rPr>
        <w:t>_78@</w:t>
      </w:r>
      <w:r w:rsidRPr="00223DB6">
        <w:rPr>
          <w:rFonts w:ascii="Times New Roman" w:eastAsiaTheme="minorEastAsia" w:hAnsi="Times New Roman" w:cs="Times New Roman"/>
          <w:i/>
          <w:sz w:val="28"/>
          <w:szCs w:val="28"/>
          <w:lang w:val="en-US" w:eastAsia="ru-RU"/>
        </w:rPr>
        <w:t>bk</w:t>
      </w:r>
      <w:r w:rsidRPr="00223DB6">
        <w:rPr>
          <w:rFonts w:ascii="Times New Roman" w:eastAsiaTheme="minorEastAsia" w:hAnsi="Times New Roman" w:cs="Times New Roman"/>
          <w:i/>
          <w:sz w:val="28"/>
          <w:szCs w:val="28"/>
          <w:lang w:eastAsia="ru-RU"/>
        </w:rPr>
        <w:t>.</w:t>
      </w:r>
      <w:proofErr w:type="spellStart"/>
      <w:r w:rsidRPr="00223DB6">
        <w:rPr>
          <w:rFonts w:ascii="Times New Roman" w:eastAsiaTheme="minorEastAsia" w:hAnsi="Times New Roman" w:cs="Times New Roman"/>
          <w:i/>
          <w:sz w:val="28"/>
          <w:szCs w:val="28"/>
          <w:lang w:val="en-US" w:eastAsia="ru-RU"/>
        </w:rPr>
        <w:t>ru</w:t>
      </w:r>
      <w:proofErr w:type="spellEnd"/>
    </w:p>
    <w:p w14:paraId="6B0F1B2F" w14:textId="77777777" w:rsidR="006E3A06" w:rsidRPr="00223DB6" w:rsidRDefault="006E3A06" w:rsidP="00487599">
      <w:pPr>
        <w:autoSpaceDE w:val="0"/>
        <w:autoSpaceDN w:val="0"/>
        <w:adjustRightInd w:val="0"/>
        <w:spacing w:after="0" w:line="240" w:lineRule="auto"/>
        <w:ind w:firstLine="567"/>
        <w:jc w:val="both"/>
        <w:rPr>
          <w:rFonts w:ascii="Times New Roman" w:hAnsi="Times New Roman" w:cs="Times New Roman"/>
          <w:b/>
          <w:i/>
          <w:sz w:val="28"/>
          <w:szCs w:val="28"/>
        </w:rPr>
      </w:pPr>
    </w:p>
    <w:p w14:paraId="223FB7A5" w14:textId="50B01DFB" w:rsidR="00D24918" w:rsidRPr="00223DB6" w:rsidRDefault="00D24918" w:rsidP="00487599">
      <w:pPr>
        <w:autoSpaceDE w:val="0"/>
        <w:autoSpaceDN w:val="0"/>
        <w:adjustRightInd w:val="0"/>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A32D07" w:rsidRPr="00223DB6">
        <w:rPr>
          <w:rFonts w:ascii="Times New Roman" w:hAnsi="Times New Roman" w:cs="Times New Roman"/>
          <w:b/>
          <w:i/>
          <w:sz w:val="28"/>
          <w:szCs w:val="28"/>
        </w:rPr>
        <w:t xml:space="preserve">. </w:t>
      </w:r>
      <w:r w:rsidR="00A32D07" w:rsidRPr="00223DB6">
        <w:rPr>
          <w:rFonts w:ascii="Times New Roman" w:hAnsi="Times New Roman" w:cs="Times New Roman"/>
          <w:i/>
          <w:sz w:val="28"/>
          <w:szCs w:val="28"/>
        </w:rPr>
        <w:t>В</w:t>
      </w:r>
      <w:r w:rsidRPr="00223DB6">
        <w:rPr>
          <w:rFonts w:ascii="Times New Roman" w:hAnsi="Times New Roman" w:cs="Times New Roman"/>
          <w:i/>
          <w:sz w:val="28"/>
          <w:szCs w:val="28"/>
        </w:rPr>
        <w:t xml:space="preserve"> статье рассматриваются вопросы</w:t>
      </w:r>
      <w:r w:rsidR="00E0124B">
        <w:rPr>
          <w:rFonts w:ascii="Times New Roman" w:hAnsi="Times New Roman" w:cs="Times New Roman"/>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 xml:space="preserve">раскрывающие пути решения проблемы Интернет-зависимости учащихся, путем их вовлечения </w:t>
      </w:r>
      <w:r w:rsidRPr="00223DB6">
        <w:rPr>
          <w:rFonts w:ascii="Times New Roman" w:eastAsia="Times New Roman" w:hAnsi="Times New Roman" w:cs="Times New Roman"/>
          <w:i/>
          <w:sz w:val="28"/>
          <w:szCs w:val="28"/>
        </w:rPr>
        <w:t xml:space="preserve">во внеклассные мероприятия. Также предлагаются эффективные методики для исследования </w:t>
      </w:r>
      <w:r w:rsidRPr="00223DB6">
        <w:rPr>
          <w:rFonts w:ascii="Times New Roman" w:hAnsi="Times New Roman" w:cs="Times New Roman"/>
          <w:i/>
          <w:sz w:val="28"/>
          <w:szCs w:val="28"/>
        </w:rPr>
        <w:t xml:space="preserve">проблемы Интернет-зависимости учащихся, так как сравнительно недавно на проблему интернет-зависимости мы стали реагировать как на серьезную угрозу, особенно она представляет угрозу для современного школьника, </w:t>
      </w:r>
      <w:r w:rsidRPr="00223DB6">
        <w:rPr>
          <w:rFonts w:ascii="Times New Roman" w:eastAsia="Arial Unicode MS" w:hAnsi="Times New Roman" w:cs="Times New Roman"/>
          <w:i/>
          <w:sz w:val="28"/>
          <w:szCs w:val="28"/>
        </w:rPr>
        <w:t>психологической безопасности семьи,</w:t>
      </w:r>
      <w:r w:rsidRPr="00223DB6">
        <w:rPr>
          <w:rFonts w:ascii="Times New Roman" w:hAnsi="Times New Roman" w:cs="Times New Roman"/>
          <w:i/>
          <w:sz w:val="28"/>
          <w:szCs w:val="28"/>
        </w:rPr>
        <w:t xml:space="preserve"> обучающегося колледжа и техникума.</w:t>
      </w:r>
    </w:p>
    <w:p w14:paraId="01750A83" w14:textId="77777777" w:rsidR="00D24918" w:rsidRPr="00223DB6" w:rsidRDefault="00D24918" w:rsidP="00487599">
      <w:pPr>
        <w:spacing w:after="0" w:line="240" w:lineRule="auto"/>
        <w:ind w:firstLine="567"/>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b/>
          <w:i/>
          <w:sz w:val="28"/>
          <w:szCs w:val="28"/>
          <w:lang w:eastAsia="ru-RU"/>
        </w:rPr>
        <w:t xml:space="preserve">Ключевые слова: </w:t>
      </w:r>
      <w:r w:rsidRPr="00223DB6">
        <w:rPr>
          <w:rFonts w:ascii="Times New Roman" w:eastAsiaTheme="minorEastAsia" w:hAnsi="Times New Roman" w:cs="Times New Roman"/>
          <w:i/>
          <w:sz w:val="28"/>
          <w:szCs w:val="28"/>
          <w:lang w:eastAsia="ru-RU"/>
        </w:rPr>
        <w:t xml:space="preserve">интернет-зависимость, семья, методика Кимберли Янг, Шкала – Интернет-зависимости Чена, методика А.Е. </w:t>
      </w:r>
      <w:proofErr w:type="spellStart"/>
      <w:r w:rsidRPr="00223DB6">
        <w:rPr>
          <w:rFonts w:ascii="Times New Roman" w:eastAsiaTheme="minorEastAsia" w:hAnsi="Times New Roman" w:cs="Times New Roman"/>
          <w:i/>
          <w:sz w:val="28"/>
          <w:szCs w:val="28"/>
          <w:lang w:eastAsia="ru-RU"/>
        </w:rPr>
        <w:t>Жичкиной</w:t>
      </w:r>
      <w:proofErr w:type="spellEnd"/>
      <w:r w:rsidRPr="00223DB6">
        <w:rPr>
          <w:rFonts w:ascii="Times New Roman" w:eastAsiaTheme="minorEastAsia" w:hAnsi="Times New Roman" w:cs="Times New Roman"/>
          <w:i/>
          <w:sz w:val="28"/>
          <w:szCs w:val="28"/>
          <w:lang w:eastAsia="ru-RU"/>
        </w:rPr>
        <w:t>, внеклассная работа.</w:t>
      </w:r>
    </w:p>
    <w:p w14:paraId="022107B4" w14:textId="77777777" w:rsidR="00D24918" w:rsidRPr="00223DB6" w:rsidRDefault="00D24918" w:rsidP="00487599">
      <w:pPr>
        <w:spacing w:after="0" w:line="240" w:lineRule="auto"/>
        <w:ind w:firstLine="567"/>
        <w:rPr>
          <w:rFonts w:ascii="Times New Roman" w:eastAsiaTheme="minorEastAsia" w:hAnsi="Times New Roman" w:cs="Times New Roman"/>
          <w:sz w:val="28"/>
          <w:szCs w:val="28"/>
          <w:lang w:eastAsia="ru-RU"/>
        </w:rPr>
      </w:pPr>
    </w:p>
    <w:p w14:paraId="4AECADBF" w14:textId="74D244E3" w:rsidR="006E3A06" w:rsidRPr="00223DB6" w:rsidRDefault="00D24918"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THE USE OF METHODS FOR PREVENTION OF INTERNET</w:t>
      </w:r>
    </w:p>
    <w:p w14:paraId="23FC4DE0" w14:textId="77777777" w:rsidR="006E3A06" w:rsidRPr="00223DB6" w:rsidRDefault="00D24918"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 xml:space="preserve">DEPENDENCE OF STUDENTS THROUGH OUT-OF-CLASS MEASURES AS A FACTOR OF THE PSYCHOLOGICAL </w:t>
      </w:r>
    </w:p>
    <w:p w14:paraId="48313C23" w14:textId="41A9A3C3" w:rsidR="00D24918" w:rsidRPr="00223DB6" w:rsidRDefault="00D24918"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SAFETY OF THE FAMILY</w:t>
      </w:r>
    </w:p>
    <w:p w14:paraId="23DCF573" w14:textId="77777777" w:rsidR="00D24918" w:rsidRPr="00223DB6" w:rsidRDefault="00D24918" w:rsidP="00487599">
      <w:pPr>
        <w:spacing w:after="0" w:line="240" w:lineRule="auto"/>
        <w:ind w:firstLine="567"/>
        <w:jc w:val="center"/>
        <w:rPr>
          <w:rFonts w:ascii="Times New Roman" w:eastAsiaTheme="minorEastAsia" w:hAnsi="Times New Roman" w:cs="Times New Roman"/>
          <w:sz w:val="28"/>
          <w:szCs w:val="28"/>
          <w:lang w:val="en-US" w:eastAsia="ru-RU"/>
        </w:rPr>
      </w:pPr>
    </w:p>
    <w:p w14:paraId="6EC10920" w14:textId="77777777" w:rsidR="00D24918" w:rsidRPr="00223DB6" w:rsidRDefault="00D24918" w:rsidP="00487599">
      <w:pPr>
        <w:spacing w:after="0" w:line="240" w:lineRule="auto"/>
        <w:ind w:firstLine="567"/>
        <w:jc w:val="right"/>
        <w:rPr>
          <w:rFonts w:ascii="Times New Roman" w:eastAsiaTheme="minorEastAsia" w:hAnsi="Times New Roman" w:cs="Times New Roman"/>
          <w:b/>
          <w:i/>
          <w:sz w:val="28"/>
          <w:szCs w:val="28"/>
          <w:lang w:val="en-US" w:eastAsia="ru-RU"/>
        </w:rPr>
      </w:pPr>
      <w:proofErr w:type="spellStart"/>
      <w:r w:rsidRPr="00223DB6">
        <w:rPr>
          <w:rFonts w:ascii="Times New Roman" w:eastAsiaTheme="minorEastAsia" w:hAnsi="Times New Roman" w:cs="Times New Roman"/>
          <w:b/>
          <w:i/>
          <w:sz w:val="28"/>
          <w:szCs w:val="28"/>
          <w:lang w:val="en-US" w:eastAsia="ru-RU"/>
        </w:rPr>
        <w:t>Amerkhanova</w:t>
      </w:r>
      <w:proofErr w:type="spellEnd"/>
      <w:r w:rsidRPr="00223DB6">
        <w:rPr>
          <w:rFonts w:ascii="Times New Roman" w:eastAsiaTheme="minorEastAsia" w:hAnsi="Times New Roman" w:cs="Times New Roman"/>
          <w:b/>
          <w:i/>
          <w:sz w:val="28"/>
          <w:szCs w:val="28"/>
          <w:lang w:val="en-US" w:eastAsia="ru-RU"/>
        </w:rPr>
        <w:t xml:space="preserve"> </w:t>
      </w:r>
      <w:proofErr w:type="spellStart"/>
      <w:r w:rsidRPr="00223DB6">
        <w:rPr>
          <w:rFonts w:ascii="Times New Roman" w:eastAsiaTheme="minorEastAsia" w:hAnsi="Times New Roman" w:cs="Times New Roman"/>
          <w:b/>
          <w:i/>
          <w:sz w:val="28"/>
          <w:szCs w:val="28"/>
          <w:lang w:val="en-US" w:eastAsia="ru-RU"/>
        </w:rPr>
        <w:t>F.Sh</w:t>
      </w:r>
      <w:proofErr w:type="spellEnd"/>
      <w:r w:rsidRPr="00223DB6">
        <w:rPr>
          <w:rFonts w:ascii="Times New Roman" w:eastAsiaTheme="minorEastAsia" w:hAnsi="Times New Roman" w:cs="Times New Roman"/>
          <w:b/>
          <w:i/>
          <w:sz w:val="28"/>
          <w:szCs w:val="28"/>
          <w:lang w:val="en-US" w:eastAsia="ru-RU"/>
        </w:rPr>
        <w:t>.,</w:t>
      </w:r>
    </w:p>
    <w:p w14:paraId="7E881458" w14:textId="77777777" w:rsidR="00D24918" w:rsidRPr="00223DB6" w:rsidRDefault="00D2491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Lecturer at the Department of Fine Arts,</w:t>
      </w:r>
    </w:p>
    <w:p w14:paraId="458180C2" w14:textId="77777777" w:rsidR="00D24918" w:rsidRPr="00223DB6" w:rsidRDefault="00D24918" w:rsidP="00487599">
      <w:pPr>
        <w:spacing w:after="0" w:line="240" w:lineRule="auto"/>
        <w:ind w:firstLine="567"/>
        <w:jc w:val="right"/>
        <w:rPr>
          <w:rFonts w:ascii="Times New Roman" w:eastAsiaTheme="minorEastAsia" w:hAnsi="Times New Roman" w:cs="Times New Roman"/>
          <w:i/>
          <w:sz w:val="28"/>
          <w:szCs w:val="28"/>
          <w:lang w:val="en-US" w:eastAsia="ru-RU"/>
        </w:rPr>
      </w:pPr>
      <w:proofErr w:type="spellStart"/>
      <w:r w:rsidRPr="00223DB6">
        <w:rPr>
          <w:rFonts w:ascii="Times New Roman" w:eastAsiaTheme="minorEastAsia" w:hAnsi="Times New Roman" w:cs="Times New Roman"/>
          <w:i/>
          <w:sz w:val="28"/>
          <w:szCs w:val="28"/>
          <w:lang w:val="en-US" w:eastAsia="ru-RU"/>
        </w:rPr>
        <w:t>FSBEI</w:t>
      </w:r>
      <w:proofErr w:type="spellEnd"/>
      <w:r w:rsidRPr="00223DB6">
        <w:rPr>
          <w:rFonts w:ascii="Times New Roman" w:eastAsiaTheme="minorEastAsia" w:hAnsi="Times New Roman" w:cs="Times New Roman"/>
          <w:i/>
          <w:sz w:val="28"/>
          <w:szCs w:val="28"/>
          <w:lang w:val="en-US" w:eastAsia="ru-RU"/>
        </w:rPr>
        <w:t xml:space="preserve"> of HE "Chechen State Pedagogical University",</w:t>
      </w:r>
    </w:p>
    <w:p w14:paraId="62499CEC" w14:textId="3EC6275B" w:rsidR="00D24918" w:rsidRPr="00223DB6" w:rsidRDefault="00D24918" w:rsidP="00487599">
      <w:pPr>
        <w:spacing w:after="0" w:line="240" w:lineRule="auto"/>
        <w:ind w:firstLine="567"/>
        <w:jc w:val="right"/>
        <w:rPr>
          <w:rFonts w:ascii="Times New Roman" w:eastAsiaTheme="minorEastAsia" w:hAnsi="Times New Roman" w:cs="Times New Roman"/>
          <w:sz w:val="28"/>
          <w:szCs w:val="28"/>
          <w:lang w:val="en-US" w:eastAsia="ru-RU"/>
        </w:rPr>
      </w:pPr>
      <w:r w:rsidRPr="00223DB6">
        <w:rPr>
          <w:rFonts w:ascii="Times New Roman" w:eastAsiaTheme="minorEastAsia" w:hAnsi="Times New Roman" w:cs="Times New Roman"/>
          <w:i/>
          <w:sz w:val="28"/>
          <w:szCs w:val="28"/>
          <w:lang w:val="en-US" w:eastAsia="ru-RU"/>
        </w:rPr>
        <w:t>Grozny.</w:t>
      </w:r>
      <w:r w:rsidR="006E3A06" w:rsidRPr="00223DB6">
        <w:rPr>
          <w:rFonts w:ascii="Times New Roman" w:eastAsiaTheme="minorEastAsia" w:hAnsi="Times New Roman" w:cs="Times New Roman"/>
          <w:i/>
          <w:sz w:val="28"/>
          <w:szCs w:val="28"/>
          <w:lang w:val="en-US" w:eastAsia="ru-RU"/>
        </w:rPr>
        <w:t xml:space="preserve"> </w:t>
      </w:r>
      <w:r w:rsidRPr="00223DB6">
        <w:rPr>
          <w:rFonts w:ascii="Times New Roman" w:eastAsiaTheme="minorEastAsia" w:hAnsi="Times New Roman" w:cs="Times New Roman"/>
          <w:i/>
          <w:sz w:val="28"/>
          <w:szCs w:val="28"/>
          <w:lang w:val="en-US" w:eastAsia="ru-RU"/>
        </w:rPr>
        <w:t>E-mail: azsh_78@bk.ru</w:t>
      </w:r>
    </w:p>
    <w:p w14:paraId="5875E265" w14:textId="77777777" w:rsidR="00432AEF" w:rsidRDefault="00432AEF" w:rsidP="00487599">
      <w:pPr>
        <w:spacing w:after="0" w:line="240" w:lineRule="auto"/>
        <w:ind w:firstLine="567"/>
        <w:jc w:val="both"/>
        <w:rPr>
          <w:rFonts w:ascii="Times New Roman" w:eastAsiaTheme="minorEastAsia" w:hAnsi="Times New Roman" w:cs="Times New Roman"/>
          <w:b/>
          <w:i/>
          <w:sz w:val="28"/>
          <w:szCs w:val="28"/>
          <w:lang w:val="en-US" w:eastAsia="ru-RU"/>
        </w:rPr>
      </w:pPr>
    </w:p>
    <w:p w14:paraId="3D15EC6A" w14:textId="43DEE14B" w:rsidR="00D24918" w:rsidRPr="00223DB6" w:rsidRDefault="00D24918" w:rsidP="00487599">
      <w:pPr>
        <w:spacing w:after="0" w:line="240" w:lineRule="auto"/>
        <w:ind w:firstLine="567"/>
        <w:jc w:val="both"/>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b/>
          <w:i/>
          <w:sz w:val="28"/>
          <w:szCs w:val="28"/>
          <w:lang w:val="en-US" w:eastAsia="ru-RU"/>
        </w:rPr>
        <w:t>Annotation</w:t>
      </w:r>
      <w:r w:rsidR="00A32D07" w:rsidRPr="00223DB6">
        <w:rPr>
          <w:rFonts w:ascii="Times New Roman" w:eastAsiaTheme="minorEastAsia" w:hAnsi="Times New Roman" w:cs="Times New Roman"/>
          <w:b/>
          <w:i/>
          <w:sz w:val="28"/>
          <w:szCs w:val="28"/>
          <w:lang w:val="en-US" w:eastAsia="ru-RU"/>
        </w:rPr>
        <w:t xml:space="preserve">. </w:t>
      </w:r>
      <w:r w:rsidR="00A32D07" w:rsidRPr="00223DB6">
        <w:rPr>
          <w:rFonts w:ascii="Times New Roman" w:eastAsiaTheme="minorEastAsia" w:hAnsi="Times New Roman" w:cs="Times New Roman"/>
          <w:i/>
          <w:sz w:val="28"/>
          <w:szCs w:val="28"/>
          <w:lang w:val="en-US" w:eastAsia="ru-RU"/>
        </w:rPr>
        <w:t>T</w:t>
      </w:r>
      <w:r w:rsidRPr="00223DB6">
        <w:rPr>
          <w:rFonts w:ascii="Times New Roman" w:eastAsiaTheme="minorEastAsia" w:hAnsi="Times New Roman" w:cs="Times New Roman"/>
          <w:i/>
          <w:sz w:val="28"/>
          <w:szCs w:val="28"/>
          <w:lang w:val="en-US" w:eastAsia="ru-RU"/>
        </w:rPr>
        <w:t>he article discusses issues that reveal ways to solve the problem of Internet addiction of students by involving them in extracurricular activities. Also, effective methods are proposed for studying the problem of Internet addiction of students, since relatively recently we began to react to the problem of Internet addiction as a serious threat, especially it poses a threat to the modern schoolchild, the psychological safety of the family, college and technical school.</w:t>
      </w:r>
    </w:p>
    <w:p w14:paraId="0D1B80D1" w14:textId="77777777" w:rsidR="00D24918" w:rsidRPr="00223DB6" w:rsidRDefault="00D24918" w:rsidP="00487599">
      <w:pPr>
        <w:spacing w:after="0" w:line="240" w:lineRule="auto"/>
        <w:ind w:firstLine="567"/>
        <w:jc w:val="both"/>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b/>
          <w:i/>
          <w:sz w:val="28"/>
          <w:szCs w:val="28"/>
          <w:lang w:val="en-US" w:eastAsia="ru-RU"/>
        </w:rPr>
        <w:t>Key words:</w:t>
      </w:r>
      <w:r w:rsidRPr="00223DB6">
        <w:rPr>
          <w:rFonts w:ascii="Times New Roman" w:eastAsiaTheme="minorEastAsia" w:hAnsi="Times New Roman" w:cs="Times New Roman"/>
          <w:i/>
          <w:sz w:val="28"/>
          <w:szCs w:val="28"/>
          <w:lang w:val="en-US" w:eastAsia="ru-RU"/>
        </w:rPr>
        <w:t xml:space="preserve"> Internet addiction, family, Kimberly Young technique, Chen's Internet addiction scale, A.E. </w:t>
      </w:r>
      <w:proofErr w:type="spellStart"/>
      <w:r w:rsidRPr="00223DB6">
        <w:rPr>
          <w:rFonts w:ascii="Times New Roman" w:eastAsiaTheme="minorEastAsia" w:hAnsi="Times New Roman" w:cs="Times New Roman"/>
          <w:i/>
          <w:sz w:val="28"/>
          <w:szCs w:val="28"/>
          <w:lang w:val="en-US" w:eastAsia="ru-RU"/>
        </w:rPr>
        <w:t>Zhichkina</w:t>
      </w:r>
      <w:proofErr w:type="spellEnd"/>
      <w:r w:rsidRPr="00223DB6">
        <w:rPr>
          <w:rFonts w:ascii="Times New Roman" w:eastAsiaTheme="minorEastAsia" w:hAnsi="Times New Roman" w:cs="Times New Roman"/>
          <w:i/>
          <w:sz w:val="28"/>
          <w:szCs w:val="28"/>
          <w:lang w:val="en-US" w:eastAsia="ru-RU"/>
        </w:rPr>
        <w:t>, extracurricular work.</w:t>
      </w:r>
    </w:p>
    <w:p w14:paraId="0CAA95DB" w14:textId="77777777" w:rsidR="006E3A06" w:rsidRPr="00223DB6" w:rsidRDefault="006E3A06" w:rsidP="00487599">
      <w:pPr>
        <w:spacing w:after="0" w:line="240" w:lineRule="auto"/>
        <w:ind w:firstLine="567"/>
        <w:jc w:val="both"/>
        <w:rPr>
          <w:rFonts w:ascii="Times New Roman" w:eastAsiaTheme="minorEastAsia" w:hAnsi="Times New Roman" w:cs="Times New Roman"/>
          <w:sz w:val="28"/>
          <w:szCs w:val="28"/>
          <w:lang w:val="en-US" w:eastAsia="ru-RU"/>
        </w:rPr>
      </w:pPr>
    </w:p>
    <w:p w14:paraId="73299163" w14:textId="52E0946A"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lastRenderedPageBreak/>
        <w:t xml:space="preserve">Компьютеры, а вместе с ними и сетевые технологии, присутствуют уже практически во всех сферах деятельности современного человека. Сейчас достаточно сложно встретить компьютер, планшет или мобильный телефон, не имеющий доступа к Сети </w:t>
      </w:r>
      <w:r w:rsidRPr="00223DB6">
        <w:rPr>
          <w:rFonts w:ascii="Times New Roman" w:eastAsia="Times New Roman" w:hAnsi="Times New Roman" w:cs="Times New Roman"/>
          <w:sz w:val="28"/>
          <w:szCs w:val="28"/>
          <w:lang w:eastAsia="ru-RU"/>
        </w:rPr>
        <w:t>[4, с.5]</w:t>
      </w:r>
      <w:r w:rsidRPr="00223DB6">
        <w:rPr>
          <w:rFonts w:ascii="Times New Roman" w:eastAsiaTheme="minorEastAsia" w:hAnsi="Times New Roman" w:cs="Times New Roman"/>
          <w:sz w:val="28"/>
          <w:szCs w:val="28"/>
          <w:lang w:eastAsia="ru-RU"/>
        </w:rPr>
        <w:t>. В российской педагогической науке в последнее время активно изучается проблема психологической безопасности: личности обучающегося, семьи, образовательной среды.</w:t>
      </w:r>
    </w:p>
    <w:p w14:paraId="1CBB7D66" w14:textId="77777777" w:rsidR="00D24918" w:rsidRPr="00223DB6" w:rsidRDefault="00D2491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целях обеспечения профилактики интернет-зависимости учащихся можно провести опытно-экспериментальное исследование с целью снижения уровня интернет-зависимости посредством вовлечения обучающихся </w:t>
      </w:r>
      <w:r w:rsidRPr="00223DB6">
        <w:rPr>
          <w:rFonts w:ascii="Times New Roman" w:eastAsiaTheme="minorEastAsia" w:hAnsi="Times New Roman" w:cs="Times New Roman"/>
          <w:sz w:val="28"/>
          <w:szCs w:val="28"/>
          <w:lang w:eastAsia="ru-RU"/>
        </w:rPr>
        <w:t xml:space="preserve">школ, колледжей, </w:t>
      </w:r>
      <w:r w:rsidRPr="00223DB6">
        <w:rPr>
          <w:rFonts w:ascii="Times New Roman" w:eastAsia="Times New Roman" w:hAnsi="Times New Roman" w:cs="Times New Roman"/>
          <w:sz w:val="28"/>
          <w:szCs w:val="28"/>
          <w:lang w:eastAsia="ru-RU"/>
        </w:rPr>
        <w:t>во внеклассные мероприятия.</w:t>
      </w:r>
    </w:p>
    <w:p w14:paraId="5FC68466"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Мы предполагаем, что снижение уровня Интернет-зависимости учащихся, являющейся угрозой психологической безопасности семьи, будет возможно в том случае, если преподавателями будут</w:t>
      </w:r>
      <w:r w:rsidRPr="00223DB6">
        <w:rPr>
          <w:rFonts w:ascii="Times New Roman" w:eastAsia="Times New Roman" w:hAnsi="Times New Roman" w:cs="Times New Roman"/>
          <w:sz w:val="28"/>
          <w:szCs w:val="28"/>
          <w:lang w:eastAsia="ru-RU"/>
        </w:rPr>
        <w:t xml:space="preserve"> обеспечены профилактики Интернет-зависимости учащихся посредством вовлечения обучающихся</w:t>
      </w:r>
      <w:r w:rsidRPr="00223DB6">
        <w:rPr>
          <w:rFonts w:ascii="Times New Roman" w:eastAsiaTheme="minorEastAsia" w:hAnsi="Times New Roman" w:cs="Times New Roman"/>
          <w:sz w:val="28"/>
          <w:szCs w:val="28"/>
          <w:lang w:eastAsia="ru-RU"/>
        </w:rPr>
        <w:t xml:space="preserve"> школ, колледжей,</w:t>
      </w:r>
      <w:r w:rsidRPr="00223DB6">
        <w:rPr>
          <w:rFonts w:ascii="Times New Roman" w:eastAsia="Times New Roman" w:hAnsi="Times New Roman" w:cs="Times New Roman"/>
          <w:sz w:val="28"/>
          <w:szCs w:val="28"/>
          <w:lang w:eastAsia="ru-RU"/>
        </w:rPr>
        <w:t xml:space="preserve"> во внеклассные мероприятия.</w:t>
      </w:r>
    </w:p>
    <w:p w14:paraId="5DD22ECB"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Для этого необходимо:</w:t>
      </w:r>
    </w:p>
    <w:p w14:paraId="635A179B"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провести анализ психолого-педагогической, методической, учебно-методической литературы, диссертационных работ, посвященных проблеме Интернет-зависимости;</w:t>
      </w:r>
    </w:p>
    <w:p w14:paraId="12488ACD" w14:textId="77777777" w:rsidR="00D24918" w:rsidRPr="00223DB6" w:rsidRDefault="00D24918" w:rsidP="00487599">
      <w:pPr>
        <w:spacing w:after="0" w:line="240" w:lineRule="auto"/>
        <w:ind w:firstLine="567"/>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раскрыть содержание понятия «зависимость», «Интернет-зависимость», «внеклассная работа»;</w:t>
      </w:r>
    </w:p>
    <w:p w14:paraId="040186C2" w14:textId="77777777" w:rsidR="00D24918" w:rsidRPr="00223DB6" w:rsidRDefault="00D24918" w:rsidP="00487599">
      <w:pPr>
        <w:spacing w:after="0" w:line="240" w:lineRule="auto"/>
        <w:ind w:firstLine="567"/>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изучить влияние организации внеклассных занятий, как основное средство преодоления Интернет-зависимости у обучающихся;</w:t>
      </w:r>
    </w:p>
    <w:p w14:paraId="499B815D"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разработать и апробировать программу профилактики преодоления Интернет-зависимости у обучающихся.</w:t>
      </w:r>
    </w:p>
    <w:p w14:paraId="6DBEB229" w14:textId="77777777" w:rsidR="00D24918" w:rsidRPr="00223DB6" w:rsidRDefault="00D24918" w:rsidP="00487599">
      <w:pPr>
        <w:spacing w:after="0" w:line="240" w:lineRule="auto"/>
        <w:ind w:firstLine="567"/>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провести опытно-экспериментальную проверку с целью выявления склонностей у обучающихся к Интернет-зависимости.</w:t>
      </w:r>
    </w:p>
    <w:p w14:paraId="47C5C5E1"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Среди множеств методик профилактики интернет-зависимости можно выбрать игровой метод вовлечения обучающихся во внеклассную работу.</w:t>
      </w:r>
    </w:p>
    <w:p w14:paraId="3EDBBBF4" w14:textId="48CCBE5F"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С переходом от индустриального общества к постиндустриальному</w:t>
      </w:r>
      <w:r w:rsidR="006E3A06"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eastAsia="ru-RU"/>
        </w:rPr>
        <w:t xml:space="preserve">мы замечаем с вами сосредоточение в сети Интернет огромного количества ресурсов, инновационных технологий. Требования </w:t>
      </w:r>
      <w:proofErr w:type="spellStart"/>
      <w:r w:rsidRPr="00223DB6">
        <w:rPr>
          <w:rFonts w:ascii="Times New Roman" w:eastAsiaTheme="minorEastAsia" w:hAnsi="Times New Roman" w:cs="Times New Roman"/>
          <w:sz w:val="28"/>
          <w:szCs w:val="28"/>
          <w:lang w:eastAsia="ru-RU"/>
        </w:rPr>
        <w:t>ФГОС</w:t>
      </w:r>
      <w:proofErr w:type="spellEnd"/>
      <w:r w:rsidRPr="00223DB6">
        <w:rPr>
          <w:rFonts w:ascii="Times New Roman" w:eastAsiaTheme="minorEastAsia" w:hAnsi="Times New Roman" w:cs="Times New Roman"/>
          <w:sz w:val="28"/>
          <w:szCs w:val="28"/>
          <w:lang w:eastAsia="ru-RU"/>
        </w:rPr>
        <w:t xml:space="preserve"> невозможно удовлетворить только усилиями учителя, какими бы он не обладал профессиональными качествами, так как здесь требуется учет заинтересованности всех важных моментов образовательного процесса [2, с. 178] - форм, способов, приемов, а также использование сетевых ресурсов [2, с. 178].</w:t>
      </w:r>
    </w:p>
    <w:p w14:paraId="0EC64627"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Эффективные методики, предлагаемые для исследования проблемы </w:t>
      </w:r>
      <w:proofErr w:type="spellStart"/>
      <w:r w:rsidRPr="00223DB6">
        <w:rPr>
          <w:rFonts w:ascii="Times New Roman" w:eastAsiaTheme="minorEastAsia" w:hAnsi="Times New Roman" w:cs="Times New Roman"/>
          <w:sz w:val="28"/>
          <w:szCs w:val="28"/>
          <w:lang w:eastAsia="ru-RU"/>
        </w:rPr>
        <w:t>Интерент</w:t>
      </w:r>
      <w:proofErr w:type="spellEnd"/>
      <w:r w:rsidRPr="00223DB6">
        <w:rPr>
          <w:rFonts w:ascii="Times New Roman" w:eastAsiaTheme="minorEastAsia" w:hAnsi="Times New Roman" w:cs="Times New Roman"/>
          <w:sz w:val="28"/>
          <w:szCs w:val="28"/>
          <w:lang w:eastAsia="ru-RU"/>
        </w:rPr>
        <w:t xml:space="preserve">-зависимости учащихся: </w:t>
      </w:r>
    </w:p>
    <w:p w14:paraId="677DF6B8"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тестирование по методике Кимберли Янг на предмет Интернет-зависимости;</w:t>
      </w:r>
    </w:p>
    <w:p w14:paraId="666EE5A8"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методика «Шкала – Интернет-зависимости Чена»;</w:t>
      </w:r>
    </w:p>
    <w:p w14:paraId="476D3EB0"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определение Интернет-зависимости по методике А.Е. </w:t>
      </w:r>
      <w:proofErr w:type="spellStart"/>
      <w:r w:rsidRPr="00223DB6">
        <w:rPr>
          <w:rFonts w:ascii="Times New Roman" w:eastAsiaTheme="minorEastAsia" w:hAnsi="Times New Roman" w:cs="Times New Roman"/>
          <w:sz w:val="28"/>
          <w:szCs w:val="28"/>
          <w:lang w:eastAsia="ru-RU"/>
        </w:rPr>
        <w:t>Жичкиной</w:t>
      </w:r>
      <w:proofErr w:type="spellEnd"/>
      <w:r w:rsidRPr="00223DB6">
        <w:rPr>
          <w:rFonts w:ascii="Times New Roman" w:eastAsiaTheme="minorEastAsia" w:hAnsi="Times New Roman" w:cs="Times New Roman"/>
          <w:sz w:val="28"/>
          <w:szCs w:val="28"/>
          <w:lang w:eastAsia="ru-RU"/>
        </w:rPr>
        <w:t>.</w:t>
      </w:r>
    </w:p>
    <w:p w14:paraId="450ACBEA"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lastRenderedPageBreak/>
        <w:t>Скажем несколько слов о методике исследования. Впервые заинтересовалась проблемой Интернет-зависимости Кимберли Янг, именно она заложила основу данного исследования. Тест Кимберли Янг на предмет определения Интернет-зависимости личности был придуман именно ею в 1994 году. И по сей день психологи, а также соискатели ученой степени для экспериментальной проверки прибегают именно к ее тест-опроснику.</w:t>
      </w:r>
    </w:p>
    <w:p w14:paraId="4A3DB20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В первозданном виде тест состоял из 8 вопросов, причем показатель Интернет-зависимости считался удовлетворительным, если респондент дал больше 5-ти положительных ответов. Второй вариант опросника Кимберли Янг состоял из 20 -</w:t>
      </w:r>
      <w:proofErr w:type="spellStart"/>
      <w:r w:rsidRPr="00223DB6">
        <w:rPr>
          <w:rFonts w:ascii="Times New Roman" w:eastAsiaTheme="minorEastAsia" w:hAnsi="Times New Roman" w:cs="Times New Roman"/>
          <w:sz w:val="28"/>
          <w:szCs w:val="28"/>
          <w:lang w:eastAsia="ru-RU"/>
        </w:rPr>
        <w:t>ти</w:t>
      </w:r>
      <w:proofErr w:type="spellEnd"/>
      <w:r w:rsidRPr="00223DB6">
        <w:rPr>
          <w:rFonts w:ascii="Times New Roman" w:eastAsiaTheme="minorEastAsia" w:hAnsi="Times New Roman" w:cs="Times New Roman"/>
          <w:sz w:val="28"/>
          <w:szCs w:val="28"/>
          <w:lang w:eastAsia="ru-RU"/>
        </w:rPr>
        <w:t xml:space="preserve"> вопросов, который в дальнейшем Лоскутовой </w:t>
      </w:r>
      <w:proofErr w:type="spellStart"/>
      <w:r w:rsidRPr="00223DB6">
        <w:rPr>
          <w:rFonts w:ascii="Times New Roman" w:eastAsiaTheme="minorEastAsia" w:hAnsi="Times New Roman" w:cs="Times New Roman"/>
          <w:sz w:val="28"/>
          <w:szCs w:val="28"/>
          <w:lang w:eastAsia="ru-RU"/>
        </w:rPr>
        <w:t>В.А</w:t>
      </w:r>
      <w:proofErr w:type="spellEnd"/>
      <w:r w:rsidRPr="00223DB6">
        <w:rPr>
          <w:rFonts w:ascii="Times New Roman" w:eastAsiaTheme="minorEastAsia" w:hAnsi="Times New Roman" w:cs="Times New Roman"/>
          <w:sz w:val="28"/>
          <w:szCs w:val="28"/>
          <w:lang w:eastAsia="ru-RU"/>
        </w:rPr>
        <w:t>. был старательно переведен для русскоязычного пользователя.</w:t>
      </w:r>
    </w:p>
    <w:p w14:paraId="3BE30D68"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В настоящее время тест-опросник, которым мы пользуемся состоит из 20 –</w:t>
      </w:r>
      <w:proofErr w:type="spellStart"/>
      <w:r w:rsidRPr="00223DB6">
        <w:rPr>
          <w:rFonts w:ascii="Times New Roman" w:eastAsiaTheme="minorEastAsia" w:hAnsi="Times New Roman" w:cs="Times New Roman"/>
          <w:sz w:val="28"/>
          <w:szCs w:val="28"/>
          <w:lang w:eastAsia="ru-RU"/>
        </w:rPr>
        <w:t>ти</w:t>
      </w:r>
      <w:proofErr w:type="spellEnd"/>
      <w:r w:rsidRPr="00223DB6">
        <w:rPr>
          <w:rFonts w:ascii="Times New Roman" w:eastAsiaTheme="minorEastAsia" w:hAnsi="Times New Roman" w:cs="Times New Roman"/>
          <w:sz w:val="28"/>
          <w:szCs w:val="28"/>
          <w:lang w:eastAsia="ru-RU"/>
        </w:rPr>
        <w:t xml:space="preserve"> вопросов, с помощью которого мы можем получить количественную оценку интернет-зависимости респондента, то есть балловая система (шкала от 20-ти до 100 баллов). </w:t>
      </w:r>
    </w:p>
    <w:p w14:paraId="10863357"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Разъяснение результатов выглядит следующим образом:</w:t>
      </w:r>
    </w:p>
    <w:p w14:paraId="076C3AF2"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если испытуемый в процессе тестирования набирает от 20 до 49 баллов, то результат можно считать идеальным. Такой результат показывает, что испытуемый имеет над собой власть, и способен контролировать себя в процессе работы за компьютером или в </w:t>
      </w:r>
      <w:r w:rsidR="003939D1" w:rsidRPr="00223DB6">
        <w:rPr>
          <w:rFonts w:ascii="Times New Roman" w:eastAsiaTheme="minorEastAsia" w:hAnsi="Times New Roman" w:cs="Times New Roman"/>
          <w:sz w:val="28"/>
          <w:szCs w:val="28"/>
          <w:lang w:eastAsia="ru-RU"/>
        </w:rPr>
        <w:t>соц. сетях</w:t>
      </w:r>
      <w:r w:rsidRPr="00223DB6">
        <w:rPr>
          <w:rFonts w:ascii="Times New Roman" w:eastAsiaTheme="minorEastAsia" w:hAnsi="Times New Roman" w:cs="Times New Roman"/>
          <w:sz w:val="28"/>
          <w:szCs w:val="28"/>
          <w:lang w:eastAsia="ru-RU"/>
        </w:rPr>
        <w:t>;</w:t>
      </w:r>
    </w:p>
    <w:p w14:paraId="5E1DFB1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если испытуемый в процессе тестирования набирает от 50 до 79 баллов, то такой результат показывает, что испытуемый имеет </w:t>
      </w:r>
      <w:r w:rsidR="003939D1" w:rsidRPr="00223DB6">
        <w:rPr>
          <w:rFonts w:ascii="Times New Roman" w:eastAsiaTheme="minorEastAsia" w:hAnsi="Times New Roman" w:cs="Times New Roman"/>
          <w:sz w:val="28"/>
          <w:szCs w:val="28"/>
          <w:lang w:eastAsia="ru-RU"/>
        </w:rPr>
        <w:t>некоторые проблемы,</w:t>
      </w:r>
      <w:r w:rsidRPr="00223DB6">
        <w:rPr>
          <w:rFonts w:ascii="Times New Roman" w:eastAsiaTheme="minorEastAsia" w:hAnsi="Times New Roman" w:cs="Times New Roman"/>
          <w:sz w:val="28"/>
          <w:szCs w:val="28"/>
          <w:lang w:eastAsia="ru-RU"/>
        </w:rPr>
        <w:t xml:space="preserve"> связанные с чрезмерной тягой к интернету, не имеет над собой власть, слабый уровень силы воли и плохо себя контролируют в процессе работы за компьютером или в </w:t>
      </w:r>
      <w:r w:rsidR="003939D1" w:rsidRPr="00223DB6">
        <w:rPr>
          <w:rFonts w:ascii="Times New Roman" w:eastAsiaTheme="minorEastAsia" w:hAnsi="Times New Roman" w:cs="Times New Roman"/>
          <w:sz w:val="28"/>
          <w:szCs w:val="28"/>
          <w:lang w:eastAsia="ru-RU"/>
        </w:rPr>
        <w:t>соц. сетях</w:t>
      </w:r>
      <w:r w:rsidRPr="00223DB6">
        <w:rPr>
          <w:rFonts w:ascii="Times New Roman" w:eastAsiaTheme="minorEastAsia" w:hAnsi="Times New Roman" w:cs="Times New Roman"/>
          <w:sz w:val="28"/>
          <w:szCs w:val="28"/>
          <w:lang w:eastAsia="ru-RU"/>
        </w:rPr>
        <w:t>;</w:t>
      </w:r>
    </w:p>
    <w:p w14:paraId="3F360BB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если испытуемый в процессе тестирования набирает от 80 до 100 баллов, то результат можно считать ничего хорошего не предвещающий. Такой результат показывает, что испытуемый абсолютно не способен контролировать себя в процессе работы за компьютером, а значит вероятность интернет- зависимости очень велика. При наборе высоких баллов тестирования результат говорит сам за себя - нужно ограничивать себя от пользования интернетом, если этого невозможно добиться самостоятельно, то тогда лучше прибегнуть к помощи психологов в специализированных центрах [3, с. 83], как и предлагал в своем исследовании </w:t>
      </w:r>
      <w:proofErr w:type="spellStart"/>
      <w:r w:rsidRPr="00223DB6">
        <w:rPr>
          <w:rFonts w:ascii="Times New Roman" w:eastAsiaTheme="minorEastAsia" w:hAnsi="Times New Roman" w:cs="Times New Roman"/>
          <w:sz w:val="28"/>
          <w:szCs w:val="28"/>
          <w:lang w:eastAsia="ru-RU"/>
        </w:rPr>
        <w:t>О.М.Обжорин</w:t>
      </w:r>
      <w:proofErr w:type="spellEnd"/>
      <w:r w:rsidRPr="00223DB6">
        <w:rPr>
          <w:rFonts w:ascii="Times New Roman" w:eastAsiaTheme="minorEastAsia" w:hAnsi="Times New Roman" w:cs="Times New Roman"/>
          <w:sz w:val="28"/>
          <w:szCs w:val="28"/>
          <w:lang w:eastAsia="ru-RU"/>
        </w:rPr>
        <w:t xml:space="preserve"> - один из результативных методов профилактики интернет-зависимости.</w:t>
      </w:r>
    </w:p>
    <w:p w14:paraId="176BBF47"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Лоскутова </w:t>
      </w:r>
      <w:proofErr w:type="spellStart"/>
      <w:r w:rsidRPr="00223DB6">
        <w:rPr>
          <w:rFonts w:ascii="Times New Roman" w:eastAsiaTheme="minorEastAsia" w:hAnsi="Times New Roman" w:cs="Times New Roman"/>
          <w:sz w:val="28"/>
          <w:szCs w:val="28"/>
          <w:lang w:eastAsia="ru-RU"/>
        </w:rPr>
        <w:t>В.А</w:t>
      </w:r>
      <w:proofErr w:type="spellEnd"/>
      <w:r w:rsidRPr="00223DB6">
        <w:rPr>
          <w:rFonts w:ascii="Times New Roman" w:eastAsiaTheme="minorEastAsia" w:hAnsi="Times New Roman" w:cs="Times New Roman"/>
          <w:sz w:val="28"/>
          <w:szCs w:val="28"/>
          <w:lang w:eastAsia="ru-RU"/>
        </w:rPr>
        <w:t xml:space="preserve">. в тестирование внесла некоторые изменения, разделив его на две части по 20-ть вопросов в каждой части. </w:t>
      </w:r>
    </w:p>
    <w:p w14:paraId="1B95B3D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Первая часть шкала со следующими баллами: </w:t>
      </w:r>
    </w:p>
    <w:p w14:paraId="592085DC"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никогда – 1 балл;</w:t>
      </w:r>
    </w:p>
    <w:p w14:paraId="4FBC2B7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иногда – 2 балла;</w:t>
      </w:r>
    </w:p>
    <w:p w14:paraId="00DBD58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регулярно – 3 балла;</w:t>
      </w:r>
    </w:p>
    <w:p w14:paraId="0C9ACA4D"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часто- 4 балла;</w:t>
      </w:r>
    </w:p>
    <w:p w14:paraId="294F98EF"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всегда – 5 баллов.</w:t>
      </w:r>
    </w:p>
    <w:p w14:paraId="6DAAC733"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Вторая часть состояла из ответов «да» и «нет».</w:t>
      </w:r>
    </w:p>
    <w:p w14:paraId="4BA8E4D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lastRenderedPageBreak/>
        <w:t>В результате тестирования испытуемый получает неоднозначные рекомендации.</w:t>
      </w:r>
    </w:p>
    <w:p w14:paraId="295F6D76"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При наборе баллов, показывающих чрезмерную тягу и влечение к интернету, то тогда лучше прибегнуть к помощи психотерапевтов, психологов в специализированных центрах, которые помогут определить проблему и методы ее решения.</w:t>
      </w:r>
    </w:p>
    <w:p w14:paraId="4CF7168B"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Хотелось бы отметить эффективность в экспериментальной проверке интернет-зависимости методику «Шкала – Интернет-зависимости Чена» [1, с. 35] (рис. 1), которая была адаптирована Малыгиным </w:t>
      </w:r>
      <w:proofErr w:type="spellStart"/>
      <w:r w:rsidRPr="00223DB6">
        <w:rPr>
          <w:rFonts w:ascii="Times New Roman" w:eastAsiaTheme="minorEastAsia" w:hAnsi="Times New Roman" w:cs="Times New Roman"/>
          <w:sz w:val="28"/>
          <w:szCs w:val="28"/>
          <w:lang w:eastAsia="ru-RU"/>
        </w:rPr>
        <w:t>В.Л</w:t>
      </w:r>
      <w:proofErr w:type="spellEnd"/>
      <w:r w:rsidRPr="00223DB6">
        <w:rPr>
          <w:rFonts w:ascii="Times New Roman" w:eastAsiaTheme="minorEastAsia" w:hAnsi="Times New Roman" w:cs="Times New Roman"/>
          <w:sz w:val="28"/>
          <w:szCs w:val="28"/>
          <w:lang w:eastAsia="ru-RU"/>
        </w:rPr>
        <w:t xml:space="preserve">. и Феклисовым </w:t>
      </w:r>
      <w:proofErr w:type="spellStart"/>
      <w:r w:rsidRPr="00223DB6">
        <w:rPr>
          <w:rFonts w:ascii="Times New Roman" w:eastAsiaTheme="minorEastAsia" w:hAnsi="Times New Roman" w:cs="Times New Roman"/>
          <w:sz w:val="28"/>
          <w:szCs w:val="28"/>
          <w:lang w:eastAsia="ru-RU"/>
        </w:rPr>
        <w:t>К.А</w:t>
      </w:r>
      <w:proofErr w:type="spellEnd"/>
      <w:r w:rsidRPr="00223DB6">
        <w:rPr>
          <w:rFonts w:ascii="Times New Roman" w:eastAsiaTheme="minorEastAsia" w:hAnsi="Times New Roman" w:cs="Times New Roman"/>
          <w:sz w:val="28"/>
          <w:szCs w:val="28"/>
          <w:lang w:eastAsia="ru-RU"/>
        </w:rPr>
        <w:t xml:space="preserve">. (для углубленного изучения можно приобрести учебное пособие. – М. </w:t>
      </w:r>
      <w:proofErr w:type="spellStart"/>
      <w:r w:rsidRPr="00223DB6">
        <w:rPr>
          <w:rFonts w:ascii="Times New Roman" w:eastAsiaTheme="minorEastAsia" w:hAnsi="Times New Roman" w:cs="Times New Roman"/>
          <w:sz w:val="28"/>
          <w:szCs w:val="28"/>
          <w:lang w:eastAsia="ru-RU"/>
        </w:rPr>
        <w:t>МГМСУ</w:t>
      </w:r>
      <w:proofErr w:type="spellEnd"/>
      <w:r w:rsidRPr="00223DB6">
        <w:rPr>
          <w:rFonts w:ascii="Times New Roman" w:eastAsiaTheme="minorEastAsia" w:hAnsi="Times New Roman" w:cs="Times New Roman"/>
          <w:sz w:val="28"/>
          <w:szCs w:val="28"/>
          <w:lang w:eastAsia="ru-RU"/>
        </w:rPr>
        <w:t xml:space="preserve"> 2011 года издания). Тест Чена позволяет определить разные признаки зависимости человека.</w:t>
      </w:r>
    </w:p>
    <w:p w14:paraId="3E28A1B2"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Интерпретация результатов согласно методике Чена:</w:t>
      </w:r>
    </w:p>
    <w:p w14:paraId="37D00347"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от 27 до 42 баллов – наблюдается незначительный уровень риска прогрессирования ИЗ личности; </w:t>
      </w:r>
    </w:p>
    <w:p w14:paraId="421A9DEC"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от 43 до 64 баллов – наблюдается склонность к незначительный ИЗ поведения личности; </w:t>
      </w:r>
    </w:p>
    <w:p w14:paraId="12294C7D"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от 65 и выше – указывает на сформированную модель ИЗ поведения личности. </w:t>
      </w:r>
    </w:p>
    <w:p w14:paraId="55682483" w14:textId="3F9EC915"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На рисунке 1 представлены дизайн адаптации и валидизации теста «Шкала интернет-зависимости Чена» (</w:t>
      </w:r>
      <w:proofErr w:type="spellStart"/>
      <w:r w:rsidRPr="00223DB6">
        <w:rPr>
          <w:rFonts w:ascii="Times New Roman" w:eastAsiaTheme="minorEastAsia" w:hAnsi="Times New Roman" w:cs="Times New Roman"/>
          <w:sz w:val="28"/>
          <w:szCs w:val="28"/>
          <w:lang w:eastAsia="ru-RU"/>
        </w:rPr>
        <w:t>CIAS</w:t>
      </w:r>
      <w:proofErr w:type="spellEnd"/>
      <w:r w:rsidRPr="00223DB6">
        <w:rPr>
          <w:rFonts w:ascii="Times New Roman" w:eastAsiaTheme="minorEastAsia" w:hAnsi="Times New Roman" w:cs="Times New Roman"/>
          <w:sz w:val="28"/>
          <w:szCs w:val="28"/>
          <w:lang w:eastAsia="ru-RU"/>
        </w:rPr>
        <w:t>).</w:t>
      </w:r>
    </w:p>
    <w:p w14:paraId="4994EF57" w14:textId="77777777" w:rsidR="006E3A06" w:rsidRPr="00223DB6" w:rsidRDefault="006E3A06" w:rsidP="00487599">
      <w:pPr>
        <w:spacing w:after="0" w:line="240" w:lineRule="auto"/>
        <w:ind w:firstLine="567"/>
        <w:jc w:val="both"/>
        <w:rPr>
          <w:rFonts w:ascii="Times New Roman" w:eastAsiaTheme="minorEastAsia" w:hAnsi="Times New Roman" w:cs="Times New Roman"/>
          <w:sz w:val="28"/>
          <w:szCs w:val="28"/>
          <w:lang w:eastAsia="ru-RU"/>
        </w:rPr>
      </w:pPr>
    </w:p>
    <w:p w14:paraId="174D8BE9" w14:textId="77777777" w:rsidR="00D24918" w:rsidRPr="00223DB6" w:rsidRDefault="00D24918" w:rsidP="00487599">
      <w:pPr>
        <w:spacing w:after="0" w:line="240" w:lineRule="auto"/>
        <w:jc w:val="center"/>
        <w:rPr>
          <w:rFonts w:ascii="Times New Roman" w:eastAsiaTheme="minorEastAsia" w:hAnsi="Times New Roman" w:cs="Times New Roman"/>
          <w:b/>
          <w:bCs/>
          <w:i/>
          <w:iCs/>
          <w:sz w:val="28"/>
          <w:szCs w:val="28"/>
          <w:lang w:eastAsia="ru-RU"/>
        </w:rPr>
      </w:pPr>
      <w:r w:rsidRPr="00223DB6">
        <w:rPr>
          <w:rFonts w:ascii="Times New Roman" w:eastAsiaTheme="minorEastAsia" w:hAnsi="Times New Roman" w:cs="Times New Roman"/>
          <w:b/>
          <w:bCs/>
          <w:i/>
          <w:iCs/>
          <w:noProof/>
          <w:sz w:val="28"/>
          <w:szCs w:val="28"/>
          <w:lang w:eastAsia="ru-RU"/>
        </w:rPr>
        <w:drawing>
          <wp:inline distT="0" distB="0" distL="0" distR="0" wp14:anchorId="5EDE6B3A" wp14:editId="51F29128">
            <wp:extent cx="2628900" cy="2511054"/>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36155" cy="2517984"/>
                    </a:xfrm>
                    <a:prstGeom prst="rect">
                      <a:avLst/>
                    </a:prstGeom>
                    <a:noFill/>
                    <a:ln>
                      <a:noFill/>
                    </a:ln>
                  </pic:spPr>
                </pic:pic>
              </a:graphicData>
            </a:graphic>
          </wp:inline>
        </w:drawing>
      </w:r>
    </w:p>
    <w:p w14:paraId="376220F3" w14:textId="77777777" w:rsidR="00D24918" w:rsidRPr="00223DB6" w:rsidRDefault="00D24918" w:rsidP="00487599">
      <w:pPr>
        <w:spacing w:after="0" w:line="240" w:lineRule="auto"/>
        <w:jc w:val="center"/>
        <w:rPr>
          <w:rFonts w:ascii="Times New Roman" w:eastAsiaTheme="minorEastAsia" w:hAnsi="Times New Roman" w:cs="Times New Roman"/>
          <w:b/>
          <w:bCs/>
          <w:i/>
          <w:iCs/>
          <w:sz w:val="28"/>
          <w:szCs w:val="28"/>
          <w:lang w:eastAsia="ru-RU"/>
        </w:rPr>
      </w:pPr>
      <w:r w:rsidRPr="00223DB6">
        <w:rPr>
          <w:rFonts w:ascii="Times New Roman" w:eastAsiaTheme="minorEastAsia" w:hAnsi="Times New Roman" w:cs="Times New Roman"/>
          <w:b/>
          <w:bCs/>
          <w:i/>
          <w:iCs/>
          <w:sz w:val="28"/>
          <w:szCs w:val="28"/>
          <w:lang w:eastAsia="ru-RU"/>
        </w:rPr>
        <w:t>Рисунок 1 – методика «Шкала интернет-зависимости Чена»</w:t>
      </w:r>
    </w:p>
    <w:p w14:paraId="38DF5144" w14:textId="77777777" w:rsidR="00432AEF" w:rsidRDefault="00432AEF" w:rsidP="00487599">
      <w:pPr>
        <w:spacing w:after="0" w:line="240" w:lineRule="auto"/>
        <w:ind w:firstLine="567"/>
        <w:jc w:val="both"/>
        <w:rPr>
          <w:rFonts w:ascii="Times New Roman" w:eastAsiaTheme="minorEastAsia" w:hAnsi="Times New Roman" w:cs="Times New Roman"/>
          <w:sz w:val="28"/>
          <w:szCs w:val="28"/>
          <w:lang w:eastAsia="ru-RU"/>
        </w:rPr>
      </w:pPr>
    </w:p>
    <w:p w14:paraId="17FF787D" w14:textId="3D7B28F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Для обработки данных эксперимента по методике Чана применяют непараметрическую методику:</w:t>
      </w:r>
    </w:p>
    <w:p w14:paraId="3EBE1B4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биноминальный критерий </w:t>
      </w:r>
      <w:r w:rsidRPr="00223DB6">
        <w:rPr>
          <w:rFonts w:ascii="Times New Roman" w:eastAsiaTheme="minorEastAsia" w:hAnsi="Times New Roman" w:cs="Times New Roman"/>
          <w:sz w:val="28"/>
          <w:szCs w:val="28"/>
          <w:lang w:val="en-US" w:eastAsia="ru-RU"/>
        </w:rPr>
        <w:t>m</w:t>
      </w:r>
      <w:r w:rsidRPr="00223DB6">
        <w:rPr>
          <w:rFonts w:ascii="Times New Roman" w:eastAsiaTheme="minorEastAsia" w:hAnsi="Times New Roman" w:cs="Times New Roman"/>
          <w:sz w:val="28"/>
          <w:szCs w:val="28"/>
          <w:lang w:eastAsia="ru-RU"/>
        </w:rPr>
        <w:t>;</w:t>
      </w:r>
    </w:p>
    <w:p w14:paraId="1E28E0F6"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критерий согласия Пирсона — χ²-Пирсона;</w:t>
      </w:r>
    </w:p>
    <w:p w14:paraId="214B0E5E" w14:textId="77777777" w:rsidR="00D24918" w:rsidRPr="00223DB6" w:rsidRDefault="00D24918" w:rsidP="00487599">
      <w:pPr>
        <w:spacing w:after="0" w:line="240" w:lineRule="auto"/>
        <w:ind w:firstLine="567"/>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U-критерий Манна – Уитни;</w:t>
      </w:r>
    </w:p>
    <w:p w14:paraId="5772ED2F" w14:textId="77777777" w:rsidR="00D24918" w:rsidRPr="00223DB6" w:rsidRDefault="00D24918" w:rsidP="00487599">
      <w:pPr>
        <w:spacing w:after="0" w:line="240" w:lineRule="auto"/>
        <w:ind w:firstLine="567"/>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Критерий </w:t>
      </w:r>
      <w:proofErr w:type="spellStart"/>
      <w:r w:rsidRPr="00223DB6">
        <w:rPr>
          <w:rFonts w:ascii="Times New Roman" w:eastAsiaTheme="minorEastAsia" w:hAnsi="Times New Roman" w:cs="Times New Roman"/>
          <w:sz w:val="28"/>
          <w:szCs w:val="28"/>
          <w:lang w:eastAsia="ru-RU"/>
        </w:rPr>
        <w:t>Краскела</w:t>
      </w:r>
      <w:proofErr w:type="spellEnd"/>
      <w:r w:rsidRPr="00223DB6">
        <w:rPr>
          <w:rFonts w:ascii="Times New Roman" w:eastAsiaTheme="minorEastAsia" w:hAnsi="Times New Roman" w:cs="Times New Roman"/>
          <w:sz w:val="28"/>
          <w:szCs w:val="28"/>
          <w:lang w:eastAsia="ru-RU"/>
        </w:rPr>
        <w:t xml:space="preserve"> – </w:t>
      </w:r>
      <w:proofErr w:type="spellStart"/>
      <w:r w:rsidRPr="00223DB6">
        <w:rPr>
          <w:rFonts w:ascii="Times New Roman" w:eastAsiaTheme="minorEastAsia" w:hAnsi="Times New Roman" w:cs="Times New Roman"/>
          <w:sz w:val="28"/>
          <w:szCs w:val="28"/>
          <w:lang w:eastAsia="ru-RU"/>
        </w:rPr>
        <w:t>Уоллиса</w:t>
      </w:r>
      <w:proofErr w:type="spellEnd"/>
      <w:r w:rsidRPr="00223DB6">
        <w:rPr>
          <w:rFonts w:ascii="Times New Roman" w:eastAsiaTheme="minorEastAsia" w:hAnsi="Times New Roman" w:cs="Times New Roman"/>
          <w:sz w:val="28"/>
          <w:szCs w:val="28"/>
          <w:lang w:eastAsia="ru-RU"/>
        </w:rPr>
        <w:t>;</w:t>
      </w:r>
    </w:p>
    <w:p w14:paraId="6F021763" w14:textId="77777777" w:rsidR="00D24918" w:rsidRPr="00223DB6" w:rsidRDefault="00D24918" w:rsidP="00487599">
      <w:pPr>
        <w:spacing w:after="0" w:line="240" w:lineRule="auto"/>
        <w:ind w:firstLine="567"/>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определение корреляционной связи признаков с помощью коэффициента </w:t>
      </w:r>
      <w:r w:rsidRPr="00223DB6">
        <w:rPr>
          <w:rFonts w:ascii="Times New Roman" w:eastAsiaTheme="minorEastAsia" w:hAnsi="Times New Roman" w:cs="Times New Roman"/>
          <w:sz w:val="28"/>
          <w:szCs w:val="28"/>
          <w:lang w:val="en-US" w:eastAsia="ru-RU"/>
        </w:rPr>
        <w:t>V</w:t>
      </w:r>
      <w:r w:rsidRPr="00223DB6">
        <w:rPr>
          <w:rFonts w:ascii="Times New Roman" w:eastAsiaTheme="minorEastAsia" w:hAnsi="Times New Roman" w:cs="Times New Roman"/>
          <w:sz w:val="28"/>
          <w:szCs w:val="28"/>
          <w:lang w:eastAsia="ru-RU"/>
        </w:rPr>
        <w:t xml:space="preserve"> В. Крамера.</w:t>
      </w:r>
    </w:p>
    <w:p w14:paraId="3E481FB6"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lastRenderedPageBreak/>
        <w:t>Использование методики Чена в исследовании позволяет более глубже изучить проблему, охарактеризовать причину Интернет поведения учащихся по признакам, указанным в таблице 1, а также проверить полученные значения в сравнении по вариантам ответов (таблица 2), так как эта методика является на сегодняшний день самой современно-эффективной из всех действующих методик в РФ в определении степени ИЗ.</w:t>
      </w:r>
    </w:p>
    <w:p w14:paraId="5B58BE98" w14:textId="77777777" w:rsidR="006E3A06" w:rsidRPr="00223DB6" w:rsidRDefault="006E3A06" w:rsidP="00432AEF">
      <w:pPr>
        <w:spacing w:after="0" w:line="235" w:lineRule="auto"/>
        <w:ind w:firstLine="567"/>
        <w:jc w:val="right"/>
        <w:rPr>
          <w:rFonts w:ascii="Times New Roman" w:eastAsiaTheme="minorEastAsia" w:hAnsi="Times New Roman" w:cs="Times New Roman"/>
          <w:b/>
          <w:bCs/>
          <w:i/>
          <w:iCs/>
          <w:sz w:val="28"/>
          <w:szCs w:val="28"/>
          <w:lang w:eastAsia="ru-RU"/>
        </w:rPr>
      </w:pPr>
    </w:p>
    <w:p w14:paraId="6FF54E93" w14:textId="61B79840" w:rsidR="00D24918" w:rsidRPr="00223DB6" w:rsidRDefault="00D24918" w:rsidP="00432AEF">
      <w:pPr>
        <w:spacing w:after="0" w:line="235" w:lineRule="auto"/>
        <w:ind w:firstLine="567"/>
        <w:jc w:val="right"/>
        <w:rPr>
          <w:rFonts w:ascii="Times New Roman" w:eastAsiaTheme="minorEastAsia" w:hAnsi="Times New Roman" w:cs="Times New Roman"/>
          <w:b/>
          <w:bCs/>
          <w:i/>
          <w:iCs/>
          <w:sz w:val="28"/>
          <w:szCs w:val="28"/>
          <w:lang w:eastAsia="ru-RU"/>
        </w:rPr>
      </w:pPr>
      <w:r w:rsidRPr="00223DB6">
        <w:rPr>
          <w:rFonts w:ascii="Times New Roman" w:eastAsiaTheme="minorEastAsia" w:hAnsi="Times New Roman" w:cs="Times New Roman"/>
          <w:b/>
          <w:bCs/>
          <w:i/>
          <w:iCs/>
          <w:sz w:val="28"/>
          <w:szCs w:val="28"/>
          <w:lang w:eastAsia="ru-RU"/>
        </w:rPr>
        <w:t>Таблица 1</w:t>
      </w:r>
    </w:p>
    <w:p w14:paraId="30D445DB" w14:textId="77777777" w:rsidR="00D24918" w:rsidRPr="00223DB6" w:rsidRDefault="00D24918" w:rsidP="00432AEF">
      <w:pPr>
        <w:spacing w:after="0" w:line="235" w:lineRule="auto"/>
        <w:jc w:val="center"/>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noProof/>
          <w:sz w:val="28"/>
          <w:szCs w:val="28"/>
          <w:lang w:eastAsia="ru-RU"/>
        </w:rPr>
        <w:drawing>
          <wp:inline distT="0" distB="0" distL="0" distR="0" wp14:anchorId="2AA726C0" wp14:editId="79E46571">
            <wp:extent cx="4387215" cy="21374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7215" cy="2137410"/>
                    </a:xfrm>
                    <a:prstGeom prst="rect">
                      <a:avLst/>
                    </a:prstGeom>
                    <a:noFill/>
                    <a:ln>
                      <a:noFill/>
                    </a:ln>
                  </pic:spPr>
                </pic:pic>
              </a:graphicData>
            </a:graphic>
          </wp:inline>
        </w:drawing>
      </w:r>
    </w:p>
    <w:p w14:paraId="0D8E36D8" w14:textId="7694A3E8" w:rsidR="00D24918" w:rsidRPr="00223DB6" w:rsidRDefault="00D24918" w:rsidP="00432AEF">
      <w:pPr>
        <w:spacing w:after="0" w:line="235" w:lineRule="auto"/>
        <w:ind w:firstLine="567"/>
        <w:jc w:val="right"/>
        <w:rPr>
          <w:rFonts w:ascii="Times New Roman" w:eastAsiaTheme="minorEastAsia" w:hAnsi="Times New Roman" w:cs="Times New Roman"/>
          <w:b/>
          <w:bCs/>
          <w:i/>
          <w:iCs/>
          <w:sz w:val="28"/>
          <w:szCs w:val="28"/>
          <w:lang w:eastAsia="ru-RU"/>
        </w:rPr>
      </w:pPr>
      <w:r w:rsidRPr="00223DB6">
        <w:rPr>
          <w:rFonts w:ascii="Times New Roman" w:eastAsiaTheme="minorEastAsia" w:hAnsi="Times New Roman" w:cs="Times New Roman"/>
          <w:b/>
          <w:bCs/>
          <w:i/>
          <w:iCs/>
          <w:sz w:val="28"/>
          <w:szCs w:val="28"/>
          <w:lang w:eastAsia="ru-RU"/>
        </w:rPr>
        <w:t>Таблица 2</w:t>
      </w:r>
    </w:p>
    <w:p w14:paraId="23DAAA41" w14:textId="77777777" w:rsidR="00D24918" w:rsidRPr="00223DB6" w:rsidRDefault="00D24918" w:rsidP="00432AEF">
      <w:pPr>
        <w:spacing w:after="0" w:line="235"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noProof/>
          <w:sz w:val="28"/>
          <w:szCs w:val="28"/>
          <w:lang w:eastAsia="ru-RU"/>
        </w:rPr>
        <w:drawing>
          <wp:inline distT="0" distB="0" distL="0" distR="0" wp14:anchorId="62472CA2" wp14:editId="5475C959">
            <wp:extent cx="4370705" cy="182372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0705" cy="1823720"/>
                    </a:xfrm>
                    <a:prstGeom prst="rect">
                      <a:avLst/>
                    </a:prstGeom>
                    <a:noFill/>
                    <a:ln>
                      <a:noFill/>
                    </a:ln>
                  </pic:spPr>
                </pic:pic>
              </a:graphicData>
            </a:graphic>
          </wp:inline>
        </w:drawing>
      </w:r>
    </w:p>
    <w:p w14:paraId="16C2326B"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p>
    <w:p w14:paraId="3984F41A"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Для выявления Интернет-зависимости у учащихся, удобно использовать в опытно-экспериментальной проверке опросник «Поведение в интернете» </w:t>
      </w:r>
      <w:proofErr w:type="spellStart"/>
      <w:r w:rsidRPr="00223DB6">
        <w:rPr>
          <w:rFonts w:ascii="Times New Roman" w:eastAsiaTheme="minorEastAsia" w:hAnsi="Times New Roman" w:cs="Times New Roman"/>
          <w:sz w:val="28"/>
          <w:szCs w:val="28"/>
          <w:lang w:eastAsia="ru-RU"/>
        </w:rPr>
        <w:t>Жичкиной</w:t>
      </w:r>
      <w:proofErr w:type="spellEnd"/>
      <w:r w:rsidRPr="00223DB6">
        <w:rPr>
          <w:rFonts w:ascii="Times New Roman" w:eastAsiaTheme="minorEastAsia" w:hAnsi="Times New Roman" w:cs="Times New Roman"/>
          <w:sz w:val="28"/>
          <w:szCs w:val="28"/>
          <w:lang w:eastAsia="ru-RU"/>
        </w:rPr>
        <w:t xml:space="preserve"> </w:t>
      </w:r>
      <w:r w:rsidR="003939D1" w:rsidRPr="00223DB6">
        <w:rPr>
          <w:rFonts w:ascii="Times New Roman" w:eastAsiaTheme="minorEastAsia" w:hAnsi="Times New Roman" w:cs="Times New Roman"/>
          <w:sz w:val="28"/>
          <w:szCs w:val="28"/>
          <w:lang w:eastAsia="ru-RU"/>
        </w:rPr>
        <w:t>А.Е.</w:t>
      </w:r>
    </w:p>
    <w:p w14:paraId="3C9562FC"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Впервые методика была апробирована в 1999 году на кафедре психологии МГУ. Шкала данной методики состоит из 7-ми утверждений, выбор варианта утверждения стоит за респондентом.</w:t>
      </w:r>
    </w:p>
    <w:p w14:paraId="4A0339B5"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Условия тестирования: </w:t>
      </w:r>
    </w:p>
    <w:p w14:paraId="78C9BEA0"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при выборе варианта «А», респондент получает 1 балл; </w:t>
      </w:r>
    </w:p>
    <w:p w14:paraId="6EA2F336"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при выборе варианта «Б», респондент получает 0 баллов. </w:t>
      </w:r>
    </w:p>
    <w:p w14:paraId="7C595ED1"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Интерпретация результатов происходит по следующей схеме:</w:t>
      </w:r>
    </w:p>
    <w:p w14:paraId="0B97700A"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от 0 до 2 – нет склонности к ИЗ;</w:t>
      </w:r>
    </w:p>
    <w:p w14:paraId="4BB1E9B4"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от 3 до 5 баллов – есть склонность к ИЗ;</w:t>
      </w:r>
    </w:p>
    <w:p w14:paraId="035F6F78" w14:textId="77777777" w:rsidR="00D24918" w:rsidRPr="00223DB6" w:rsidRDefault="00D24918" w:rsidP="00432AEF">
      <w:pPr>
        <w:spacing w:after="0" w:line="235"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 - от 6 до 7 баллов - зависимость очень велика.</w:t>
      </w:r>
    </w:p>
    <w:p w14:paraId="7F43F03C" w14:textId="77777777" w:rsidR="00D24918" w:rsidRPr="00223DB6" w:rsidRDefault="00D24918" w:rsidP="00432AEF">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итоге с помощью предлагаемых нами методик для снижения уровня Интернет-зависимости обучающихся, исследуемые сами должны прийти к </w:t>
      </w:r>
      <w:r w:rsidRPr="00223DB6">
        <w:rPr>
          <w:rFonts w:ascii="Times New Roman" w:eastAsia="Times New Roman" w:hAnsi="Times New Roman" w:cs="Times New Roman"/>
          <w:sz w:val="28"/>
          <w:szCs w:val="28"/>
          <w:lang w:eastAsia="ru-RU"/>
        </w:rPr>
        <w:lastRenderedPageBreak/>
        <w:t xml:space="preserve">выводу, что необходимо общаться больше в реальном мире, так как тем самым развиваются такие положительные качества как: коммуникабельность, сопереживание за товарища, сочувствие, желание работать </w:t>
      </w:r>
      <w:proofErr w:type="spellStart"/>
      <w:r w:rsidRPr="00223DB6">
        <w:rPr>
          <w:rFonts w:ascii="Times New Roman" w:eastAsia="Times New Roman" w:hAnsi="Times New Roman" w:cs="Times New Roman"/>
          <w:sz w:val="28"/>
          <w:szCs w:val="28"/>
          <w:lang w:eastAsia="ru-RU"/>
        </w:rPr>
        <w:t>командно</w:t>
      </w:r>
      <w:proofErr w:type="spellEnd"/>
      <w:r w:rsidRPr="00223DB6">
        <w:rPr>
          <w:rFonts w:ascii="Times New Roman" w:eastAsia="Times New Roman" w:hAnsi="Times New Roman" w:cs="Times New Roman"/>
          <w:sz w:val="28"/>
          <w:szCs w:val="28"/>
          <w:lang w:eastAsia="ru-RU"/>
        </w:rPr>
        <w:t>, познавательная активность, актив</w:t>
      </w:r>
      <w:r w:rsidR="003939D1" w:rsidRPr="00223DB6">
        <w:rPr>
          <w:rFonts w:ascii="Times New Roman" w:eastAsia="Times New Roman" w:hAnsi="Times New Roman" w:cs="Times New Roman"/>
          <w:sz w:val="28"/>
          <w:szCs w:val="28"/>
          <w:lang w:eastAsia="ru-RU"/>
        </w:rPr>
        <w:t>изация творческой деятельности.</w:t>
      </w:r>
    </w:p>
    <w:p w14:paraId="6C641CFD" w14:textId="77777777" w:rsidR="003939D1" w:rsidRPr="00223DB6" w:rsidRDefault="003939D1" w:rsidP="00487599">
      <w:pPr>
        <w:spacing w:after="0" w:line="240" w:lineRule="auto"/>
        <w:ind w:firstLine="567"/>
        <w:jc w:val="both"/>
        <w:rPr>
          <w:rFonts w:ascii="Times New Roman" w:eastAsia="Times New Roman" w:hAnsi="Times New Roman" w:cs="Times New Roman"/>
          <w:sz w:val="28"/>
          <w:szCs w:val="28"/>
          <w:lang w:eastAsia="ru-RU"/>
        </w:rPr>
      </w:pPr>
    </w:p>
    <w:p w14:paraId="57B90507" w14:textId="77777777" w:rsidR="00D24918" w:rsidRPr="00223DB6" w:rsidRDefault="00D24918" w:rsidP="00487599">
      <w:pPr>
        <w:tabs>
          <w:tab w:val="left" w:pos="851"/>
          <w:tab w:val="left" w:pos="993"/>
        </w:tabs>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Список литературы:</w:t>
      </w:r>
    </w:p>
    <w:p w14:paraId="7002C5C4"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1. Егоров </w:t>
      </w:r>
      <w:proofErr w:type="spellStart"/>
      <w:r w:rsidRPr="00223DB6">
        <w:rPr>
          <w:rFonts w:ascii="Times New Roman" w:eastAsiaTheme="minorEastAsia" w:hAnsi="Times New Roman" w:cs="Times New Roman"/>
          <w:sz w:val="28"/>
          <w:szCs w:val="28"/>
          <w:lang w:eastAsia="ru-RU"/>
        </w:rPr>
        <w:t>А.Ю</w:t>
      </w:r>
      <w:proofErr w:type="spellEnd"/>
      <w:r w:rsidRPr="00223DB6">
        <w:rPr>
          <w:rFonts w:ascii="Times New Roman" w:eastAsiaTheme="minorEastAsia" w:hAnsi="Times New Roman" w:cs="Times New Roman"/>
          <w:sz w:val="28"/>
          <w:szCs w:val="28"/>
          <w:lang w:eastAsia="ru-RU"/>
        </w:rPr>
        <w:t>. Интернет-зависимое поведение у подростков с психическими расстройствами // Обозрение психиатрии и медицинской психологии</w:t>
      </w:r>
      <w:r w:rsidR="00A32D07"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eastAsia="ru-RU"/>
        </w:rPr>
        <w:t>2018.</w:t>
      </w:r>
      <w:r w:rsidR="00A32D07" w:rsidRPr="00223DB6">
        <w:rPr>
          <w:rFonts w:ascii="Times New Roman" w:eastAsiaTheme="minorEastAsia" w:hAnsi="Times New Roman" w:cs="Times New Roman"/>
          <w:sz w:val="28"/>
          <w:szCs w:val="28"/>
          <w:lang w:eastAsia="ru-RU"/>
        </w:rPr>
        <w:t xml:space="preserve"> - № 4.-</w:t>
      </w:r>
      <w:r w:rsidRPr="00223DB6">
        <w:rPr>
          <w:rFonts w:ascii="Times New Roman" w:eastAsiaTheme="minorEastAsia" w:hAnsi="Times New Roman" w:cs="Times New Roman"/>
          <w:sz w:val="28"/>
          <w:szCs w:val="28"/>
          <w:lang w:eastAsia="ru-RU"/>
        </w:rPr>
        <w:t xml:space="preserve"> С. 35-45</w:t>
      </w:r>
    </w:p>
    <w:p w14:paraId="3569E372"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2. Зубарева</w:t>
      </w:r>
      <w:r w:rsidRPr="00223DB6">
        <w:rPr>
          <w:rFonts w:ascii="Times New Roman" w:eastAsiaTheme="minorEastAsia" w:hAnsi="Times New Roman" w:cs="Times New Roman"/>
          <w:i/>
          <w:iCs/>
          <w:sz w:val="28"/>
          <w:szCs w:val="28"/>
          <w:lang w:eastAsia="ru-RU"/>
        </w:rPr>
        <w:t xml:space="preserve"> </w:t>
      </w:r>
      <w:proofErr w:type="spellStart"/>
      <w:r w:rsidRPr="00223DB6">
        <w:rPr>
          <w:rFonts w:ascii="Times New Roman" w:eastAsiaTheme="minorEastAsia" w:hAnsi="Times New Roman" w:cs="Times New Roman"/>
          <w:sz w:val="28"/>
          <w:szCs w:val="28"/>
          <w:lang w:eastAsia="ru-RU"/>
        </w:rPr>
        <w:t>Т.А</w:t>
      </w:r>
      <w:proofErr w:type="spellEnd"/>
      <w:r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iCs/>
          <w:sz w:val="28"/>
          <w:szCs w:val="28"/>
          <w:lang w:eastAsia="ru-RU"/>
        </w:rPr>
        <w:t>Эффективность модели сетевого открытого взаимодействия образовательных учреждений</w:t>
      </w:r>
      <w:r w:rsidRPr="00223DB6">
        <w:rPr>
          <w:rFonts w:ascii="Times New Roman" w:eastAsiaTheme="minorEastAsia" w:hAnsi="Times New Roman" w:cs="Times New Roman"/>
          <w:i/>
          <w:sz w:val="28"/>
          <w:szCs w:val="28"/>
          <w:lang w:eastAsia="ru-RU"/>
        </w:rPr>
        <w:t> как </w:t>
      </w:r>
      <w:r w:rsidRPr="00223DB6">
        <w:rPr>
          <w:rFonts w:ascii="Times New Roman" w:eastAsiaTheme="minorEastAsia" w:hAnsi="Times New Roman" w:cs="Times New Roman"/>
          <w:iCs/>
          <w:sz w:val="28"/>
          <w:szCs w:val="28"/>
          <w:lang w:eastAsia="ru-RU"/>
        </w:rPr>
        <w:t>ресурс инновационного развития</w:t>
      </w:r>
      <w:r w:rsidRPr="00223DB6">
        <w:rPr>
          <w:rFonts w:ascii="Times New Roman" w:eastAsiaTheme="minorEastAsia" w:hAnsi="Times New Roman" w:cs="Times New Roman"/>
          <w:i/>
          <w:iCs/>
          <w:sz w:val="28"/>
          <w:szCs w:val="28"/>
          <w:lang w:eastAsia="ru-RU"/>
        </w:rPr>
        <w:t xml:space="preserve"> //</w:t>
      </w:r>
      <w:r w:rsidRPr="00223DB6">
        <w:rPr>
          <w:rFonts w:ascii="Times New Roman" w:eastAsiaTheme="minorEastAsia" w:hAnsi="Times New Roman" w:cs="Times New Roman"/>
          <w:sz w:val="28"/>
          <w:szCs w:val="28"/>
          <w:lang w:eastAsia="ru-RU"/>
        </w:rPr>
        <w:t xml:space="preserve"> Мир науки, культуры, образования - 2009. </w:t>
      </w:r>
      <w:r w:rsidR="00A32D07"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eastAsia="ru-RU"/>
        </w:rPr>
        <w:t xml:space="preserve">№ 5 (17) </w:t>
      </w:r>
      <w:r w:rsidR="00A32D07"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eastAsia="ru-RU"/>
        </w:rPr>
        <w:t>С. 178-184</w:t>
      </w:r>
      <w:r w:rsidR="00A32D07" w:rsidRPr="00223DB6">
        <w:rPr>
          <w:rFonts w:ascii="Times New Roman" w:eastAsiaTheme="minorEastAsia" w:hAnsi="Times New Roman" w:cs="Times New Roman"/>
          <w:sz w:val="28"/>
          <w:szCs w:val="28"/>
          <w:lang w:eastAsia="ru-RU"/>
        </w:rPr>
        <w:t>.</w:t>
      </w:r>
    </w:p>
    <w:p w14:paraId="3A474DFA"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3. </w:t>
      </w:r>
      <w:proofErr w:type="spellStart"/>
      <w:r w:rsidRPr="00223DB6">
        <w:rPr>
          <w:rFonts w:ascii="Times New Roman" w:eastAsiaTheme="minorEastAsia" w:hAnsi="Times New Roman" w:cs="Times New Roman"/>
          <w:sz w:val="28"/>
          <w:szCs w:val="28"/>
          <w:lang w:eastAsia="ru-RU"/>
        </w:rPr>
        <w:t>Обжорин</w:t>
      </w:r>
      <w:proofErr w:type="spellEnd"/>
      <w:r w:rsidRPr="00223DB6">
        <w:rPr>
          <w:rFonts w:ascii="Times New Roman" w:eastAsiaTheme="minorEastAsia" w:hAnsi="Times New Roman" w:cs="Times New Roman"/>
          <w:sz w:val="28"/>
          <w:szCs w:val="28"/>
          <w:lang w:eastAsia="ru-RU"/>
        </w:rPr>
        <w:t xml:space="preserve"> </w:t>
      </w:r>
      <w:proofErr w:type="spellStart"/>
      <w:r w:rsidRPr="00223DB6">
        <w:rPr>
          <w:rFonts w:ascii="Times New Roman" w:eastAsiaTheme="minorEastAsia" w:hAnsi="Times New Roman" w:cs="Times New Roman"/>
          <w:sz w:val="28"/>
          <w:szCs w:val="28"/>
          <w:lang w:eastAsia="ru-RU"/>
        </w:rPr>
        <w:t>О.М</w:t>
      </w:r>
      <w:proofErr w:type="spellEnd"/>
      <w:r w:rsidRPr="00223DB6">
        <w:rPr>
          <w:rFonts w:ascii="Times New Roman" w:eastAsiaTheme="minorEastAsia" w:hAnsi="Times New Roman" w:cs="Times New Roman"/>
          <w:sz w:val="28"/>
          <w:szCs w:val="28"/>
          <w:lang w:eastAsia="ru-RU"/>
        </w:rPr>
        <w:t xml:space="preserve">. Профилактика компьютерной и интернет-зависимости в современной школе / </w:t>
      </w:r>
      <w:proofErr w:type="spellStart"/>
      <w:r w:rsidRPr="00223DB6">
        <w:rPr>
          <w:rFonts w:ascii="Times New Roman" w:eastAsiaTheme="minorEastAsia" w:hAnsi="Times New Roman" w:cs="Times New Roman"/>
          <w:sz w:val="28"/>
          <w:szCs w:val="28"/>
          <w:lang w:eastAsia="ru-RU"/>
        </w:rPr>
        <w:t>О.М</w:t>
      </w:r>
      <w:proofErr w:type="spellEnd"/>
      <w:r w:rsidRPr="00223DB6">
        <w:rPr>
          <w:rFonts w:ascii="Times New Roman" w:eastAsiaTheme="minorEastAsia" w:hAnsi="Times New Roman" w:cs="Times New Roman"/>
          <w:sz w:val="28"/>
          <w:szCs w:val="28"/>
          <w:lang w:eastAsia="ru-RU"/>
        </w:rPr>
        <w:t xml:space="preserve">. </w:t>
      </w:r>
      <w:proofErr w:type="spellStart"/>
      <w:r w:rsidRPr="00223DB6">
        <w:rPr>
          <w:rFonts w:ascii="Times New Roman" w:eastAsiaTheme="minorEastAsia" w:hAnsi="Times New Roman" w:cs="Times New Roman"/>
          <w:sz w:val="28"/>
          <w:szCs w:val="28"/>
          <w:lang w:eastAsia="ru-RU"/>
        </w:rPr>
        <w:t>Обжорин</w:t>
      </w:r>
      <w:proofErr w:type="spellEnd"/>
      <w:r w:rsidRPr="00223DB6">
        <w:rPr>
          <w:rFonts w:ascii="Times New Roman" w:eastAsiaTheme="minorEastAsia" w:hAnsi="Times New Roman" w:cs="Times New Roman"/>
          <w:sz w:val="28"/>
          <w:szCs w:val="28"/>
          <w:lang w:eastAsia="ru-RU"/>
        </w:rPr>
        <w:t xml:space="preserve"> // Научное обеспечение системы повышения квалификации кадров. – 2011. – № 1 (6). </w:t>
      </w:r>
      <w:r w:rsidR="00A32D07" w:rsidRPr="00223DB6">
        <w:rPr>
          <w:rFonts w:ascii="Times New Roman" w:eastAsiaTheme="minorEastAsia" w:hAnsi="Times New Roman" w:cs="Times New Roman"/>
          <w:sz w:val="28"/>
          <w:szCs w:val="28"/>
          <w:lang w:eastAsia="ru-RU"/>
        </w:rPr>
        <w:t>-</w:t>
      </w:r>
      <w:r w:rsidRPr="00223DB6">
        <w:rPr>
          <w:rFonts w:ascii="Times New Roman" w:eastAsiaTheme="minorEastAsia" w:hAnsi="Times New Roman" w:cs="Times New Roman"/>
          <w:sz w:val="28"/>
          <w:szCs w:val="28"/>
          <w:lang w:eastAsia="ru-RU"/>
        </w:rPr>
        <w:t>С. 79-84 – Режим доступа: https://cyberleninka.ru/article/n/profilaktika-kompyuternoy-i-internet-zavisimosti-v-sovremennoy-shkole</w:t>
      </w:r>
    </w:p>
    <w:p w14:paraId="5C87472F" w14:textId="77777777" w:rsidR="00D24918" w:rsidRPr="00223DB6" w:rsidRDefault="00D2491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4. Семенов А. А. Сетевые технологии и Интернет: учебное пособие / А. А. Семенов. — Санкт-Петербург: Санкт-Петербургский государственный архитектурно-строительный университет, </w:t>
      </w:r>
      <w:proofErr w:type="spellStart"/>
      <w:r w:rsidRPr="00223DB6">
        <w:rPr>
          <w:rFonts w:ascii="Times New Roman" w:eastAsiaTheme="minorEastAsia" w:hAnsi="Times New Roman" w:cs="Times New Roman"/>
          <w:sz w:val="28"/>
          <w:szCs w:val="28"/>
          <w:lang w:eastAsia="ru-RU"/>
        </w:rPr>
        <w:t>ЭБС</w:t>
      </w:r>
      <w:proofErr w:type="spellEnd"/>
      <w:r w:rsidRPr="00223DB6">
        <w:rPr>
          <w:rFonts w:ascii="Times New Roman" w:eastAsiaTheme="minorEastAsia" w:hAnsi="Times New Roman" w:cs="Times New Roman"/>
          <w:sz w:val="28"/>
          <w:szCs w:val="28"/>
          <w:lang w:eastAsia="ru-RU"/>
        </w:rPr>
        <w:t xml:space="preserve"> АСВ, 2017. — 148 c. — </w:t>
      </w:r>
      <w:proofErr w:type="spellStart"/>
      <w:r w:rsidRPr="00223DB6">
        <w:rPr>
          <w:rFonts w:ascii="Times New Roman" w:eastAsiaTheme="minorEastAsia" w:hAnsi="Times New Roman" w:cs="Times New Roman"/>
          <w:sz w:val="28"/>
          <w:szCs w:val="28"/>
          <w:lang w:eastAsia="ru-RU"/>
        </w:rPr>
        <w:t>ISBN</w:t>
      </w:r>
      <w:proofErr w:type="spellEnd"/>
      <w:r w:rsidRPr="00223DB6">
        <w:rPr>
          <w:rFonts w:ascii="Times New Roman" w:eastAsiaTheme="minorEastAsia" w:hAnsi="Times New Roman" w:cs="Times New Roman"/>
          <w:sz w:val="28"/>
          <w:szCs w:val="28"/>
          <w:lang w:eastAsia="ru-RU"/>
        </w:rPr>
        <w:t xml:space="preserve"> 978-5-9227-0662-9. — Текст: электронный // Электронно-библиотечная система </w:t>
      </w:r>
      <w:proofErr w:type="spellStart"/>
      <w:r w:rsidRPr="00223DB6">
        <w:rPr>
          <w:rFonts w:ascii="Times New Roman" w:eastAsiaTheme="minorEastAsia" w:hAnsi="Times New Roman" w:cs="Times New Roman"/>
          <w:sz w:val="28"/>
          <w:szCs w:val="28"/>
          <w:lang w:eastAsia="ru-RU"/>
        </w:rPr>
        <w:t>IPR</w:t>
      </w:r>
      <w:proofErr w:type="spellEnd"/>
      <w:r w:rsidRPr="00223DB6">
        <w:rPr>
          <w:rFonts w:ascii="Times New Roman" w:eastAsiaTheme="minorEastAsia" w:hAnsi="Times New Roman" w:cs="Times New Roman"/>
          <w:sz w:val="28"/>
          <w:szCs w:val="28"/>
          <w:lang w:eastAsia="ru-RU"/>
        </w:rPr>
        <w:t xml:space="preserve"> </w:t>
      </w:r>
      <w:proofErr w:type="spellStart"/>
      <w:r w:rsidRPr="00223DB6">
        <w:rPr>
          <w:rFonts w:ascii="Times New Roman" w:eastAsiaTheme="minorEastAsia" w:hAnsi="Times New Roman" w:cs="Times New Roman"/>
          <w:sz w:val="28"/>
          <w:szCs w:val="28"/>
          <w:lang w:eastAsia="ru-RU"/>
        </w:rPr>
        <w:t>BOOKS</w:t>
      </w:r>
      <w:proofErr w:type="spellEnd"/>
      <w:r w:rsidRPr="00223DB6">
        <w:rPr>
          <w:rFonts w:ascii="Times New Roman" w:eastAsiaTheme="minorEastAsia" w:hAnsi="Times New Roman" w:cs="Times New Roman"/>
          <w:sz w:val="28"/>
          <w:szCs w:val="28"/>
          <w:lang w:eastAsia="ru-RU"/>
        </w:rPr>
        <w:t>: [сайт]. — URL: http://www.iprbookshop.ru</w:t>
      </w:r>
    </w:p>
    <w:p w14:paraId="4CC2CE55" w14:textId="77777777" w:rsidR="007C125B" w:rsidRPr="00223DB6" w:rsidRDefault="007C125B" w:rsidP="00487599">
      <w:pPr>
        <w:spacing w:after="0" w:line="240" w:lineRule="auto"/>
        <w:ind w:firstLine="567"/>
        <w:jc w:val="both"/>
        <w:rPr>
          <w:rFonts w:ascii="Times New Roman" w:hAnsi="Times New Roman" w:cs="Times New Roman"/>
          <w:sz w:val="28"/>
          <w:szCs w:val="28"/>
        </w:rPr>
      </w:pPr>
    </w:p>
    <w:p w14:paraId="509BFE23" w14:textId="77777777" w:rsidR="00432AEF" w:rsidRDefault="00432AEF" w:rsidP="00487599">
      <w:pPr>
        <w:spacing w:after="0" w:line="240" w:lineRule="auto"/>
        <w:rPr>
          <w:rFonts w:ascii="Times New Roman" w:hAnsi="Times New Roman" w:cs="Times New Roman"/>
          <w:b/>
          <w:sz w:val="28"/>
          <w:szCs w:val="28"/>
        </w:rPr>
      </w:pPr>
    </w:p>
    <w:p w14:paraId="6872812C" w14:textId="6A3D66C2" w:rsidR="00C1046D" w:rsidRPr="00223DB6" w:rsidRDefault="00C1046D"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37.01</w:t>
      </w:r>
    </w:p>
    <w:p w14:paraId="53172CDA" w14:textId="77777777" w:rsidR="00461BAF" w:rsidRDefault="00461BAF" w:rsidP="00487599">
      <w:pPr>
        <w:spacing w:after="0" w:line="240" w:lineRule="auto"/>
        <w:jc w:val="center"/>
        <w:rPr>
          <w:rFonts w:ascii="Times New Roman" w:hAnsi="Times New Roman" w:cs="Times New Roman"/>
          <w:b/>
          <w:sz w:val="28"/>
          <w:szCs w:val="28"/>
        </w:rPr>
      </w:pPr>
    </w:p>
    <w:p w14:paraId="0BD25D37" w14:textId="7590E7BD" w:rsidR="00C1046D" w:rsidRPr="00223DB6" w:rsidRDefault="00C1046D"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СЕМЬЯ В СОВРЕМЕННОМ МИРЕ</w:t>
      </w:r>
    </w:p>
    <w:p w14:paraId="52ED080D" w14:textId="77777777" w:rsidR="006E3A06" w:rsidRPr="00223DB6" w:rsidRDefault="006E3A06" w:rsidP="00487599">
      <w:pPr>
        <w:spacing w:after="0" w:line="240" w:lineRule="auto"/>
        <w:ind w:firstLine="567"/>
        <w:jc w:val="right"/>
        <w:rPr>
          <w:rFonts w:ascii="Times New Roman" w:hAnsi="Times New Roman" w:cs="Times New Roman"/>
          <w:b/>
          <w:i/>
          <w:sz w:val="28"/>
          <w:szCs w:val="28"/>
        </w:rPr>
      </w:pPr>
    </w:p>
    <w:p w14:paraId="204EAD7F" w14:textId="2AA9E619" w:rsidR="00C1046D" w:rsidRPr="00223DB6" w:rsidRDefault="00C1046D"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Арсалиев</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Ш.М</w:t>
      </w:r>
      <w:proofErr w:type="spellEnd"/>
      <w:r w:rsidRPr="00223DB6">
        <w:rPr>
          <w:rFonts w:ascii="Times New Roman" w:hAnsi="Times New Roman" w:cs="Times New Roman"/>
          <w:b/>
          <w:i/>
          <w:sz w:val="28"/>
          <w:szCs w:val="28"/>
        </w:rPr>
        <w:t>-Х.</w:t>
      </w:r>
    </w:p>
    <w:p w14:paraId="0562A28E" w14:textId="77777777" w:rsidR="00C1046D" w:rsidRPr="00223DB6" w:rsidRDefault="00C1046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Академик АН ЧР, доктор педагогических наук, профессор,</w:t>
      </w:r>
    </w:p>
    <w:p w14:paraId="3402C4A7" w14:textId="77777777" w:rsidR="00C1046D" w:rsidRPr="00223DB6" w:rsidRDefault="00C1046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проректор по научной и международной деятельности,</w:t>
      </w:r>
    </w:p>
    <w:p w14:paraId="693F14CE" w14:textId="77777777" w:rsidR="00C1046D" w:rsidRPr="00223DB6" w:rsidRDefault="00C1046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340E1062" w14:textId="77777777" w:rsidR="00C1046D" w:rsidRPr="00223DB6" w:rsidRDefault="00C1046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38C572F3" w14:textId="01427710" w:rsidR="00C1046D" w:rsidRPr="00223DB6" w:rsidRDefault="00C1046D"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6E3A06"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fr-FR"/>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fr-FR"/>
        </w:rPr>
        <w:t>mail</w:t>
      </w:r>
      <w:r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fr-FR"/>
        </w:rPr>
        <w:t>shavadi</w:t>
      </w:r>
      <w:r w:rsidRPr="00223DB6">
        <w:rPr>
          <w:rFonts w:ascii="Times New Roman" w:hAnsi="Times New Roman" w:cs="Times New Roman"/>
          <w:i/>
          <w:sz w:val="28"/>
          <w:szCs w:val="28"/>
        </w:rPr>
        <w:t>@</w:t>
      </w:r>
      <w:r w:rsidRPr="00223DB6">
        <w:rPr>
          <w:rFonts w:ascii="Times New Roman" w:hAnsi="Times New Roman" w:cs="Times New Roman"/>
          <w:i/>
          <w:sz w:val="28"/>
          <w:szCs w:val="28"/>
          <w:lang w:val="fr-FR"/>
        </w:rPr>
        <w:t>inbox</w:t>
      </w:r>
      <w:r w:rsidRPr="00223DB6">
        <w:rPr>
          <w:rFonts w:ascii="Times New Roman" w:hAnsi="Times New Roman" w:cs="Times New Roman"/>
          <w:i/>
          <w:sz w:val="28"/>
          <w:szCs w:val="28"/>
        </w:rPr>
        <w:t>.</w:t>
      </w:r>
      <w:r w:rsidRPr="00223DB6">
        <w:rPr>
          <w:rFonts w:ascii="Times New Roman" w:hAnsi="Times New Roman" w:cs="Times New Roman"/>
          <w:i/>
          <w:sz w:val="28"/>
          <w:szCs w:val="28"/>
          <w:lang w:val="fr-FR"/>
        </w:rPr>
        <w:t>ru</w:t>
      </w:r>
    </w:p>
    <w:p w14:paraId="27D255A8" w14:textId="77777777" w:rsidR="006E3A06" w:rsidRPr="00223DB6" w:rsidRDefault="006E3A06" w:rsidP="00487599">
      <w:pPr>
        <w:tabs>
          <w:tab w:val="left" w:pos="6525"/>
        </w:tabs>
        <w:spacing w:after="0" w:line="240" w:lineRule="auto"/>
        <w:ind w:firstLine="567"/>
        <w:jc w:val="both"/>
        <w:rPr>
          <w:rFonts w:ascii="Times New Roman" w:hAnsi="Times New Roman" w:cs="Times New Roman"/>
          <w:b/>
          <w:i/>
          <w:sz w:val="28"/>
          <w:szCs w:val="28"/>
        </w:rPr>
      </w:pPr>
    </w:p>
    <w:p w14:paraId="09D7B84F" w14:textId="2752A00A" w:rsidR="00C1046D" w:rsidRPr="00223DB6" w:rsidRDefault="00C1046D" w:rsidP="00487599">
      <w:pPr>
        <w:tabs>
          <w:tab w:val="left" w:pos="6525"/>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В статье рассматриваются трансформации современной семьи, анализируются некоторые особенности семьи как интернационального понятия. Анализируются возможные изменения в семье как в социальном институте.</w:t>
      </w:r>
    </w:p>
    <w:p w14:paraId="33C674FC" w14:textId="77777777" w:rsidR="00C1046D" w:rsidRPr="00223DB6" w:rsidRDefault="00C1046D"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социальный институт, общество, этнос, самоидентичность.</w:t>
      </w:r>
    </w:p>
    <w:p w14:paraId="5F82A98F" w14:textId="77777777" w:rsidR="00C1046D" w:rsidRPr="00223DB6" w:rsidRDefault="00C1046D" w:rsidP="00487599">
      <w:pPr>
        <w:spacing w:after="0" w:line="240" w:lineRule="auto"/>
        <w:ind w:firstLine="567"/>
        <w:jc w:val="center"/>
        <w:rPr>
          <w:rFonts w:ascii="Times New Roman" w:hAnsi="Times New Roman" w:cs="Times New Roman"/>
          <w:sz w:val="28"/>
          <w:szCs w:val="28"/>
        </w:rPr>
      </w:pPr>
    </w:p>
    <w:p w14:paraId="32AFADC3" w14:textId="77777777" w:rsidR="00C1046D" w:rsidRPr="00223DB6" w:rsidRDefault="00C1046D"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FAMILY IN MODERN WORLD</w:t>
      </w:r>
    </w:p>
    <w:p w14:paraId="73D0F9F1" w14:textId="77777777" w:rsidR="006E3A06" w:rsidRPr="00223DB6" w:rsidRDefault="006E3A06" w:rsidP="00487599">
      <w:pPr>
        <w:spacing w:after="0" w:line="240" w:lineRule="auto"/>
        <w:ind w:firstLine="567"/>
        <w:jc w:val="right"/>
        <w:rPr>
          <w:rFonts w:ascii="Times New Roman" w:hAnsi="Times New Roman" w:cs="Times New Roman"/>
          <w:b/>
          <w:i/>
          <w:sz w:val="28"/>
          <w:szCs w:val="28"/>
          <w:lang w:val="en-US"/>
        </w:rPr>
      </w:pPr>
    </w:p>
    <w:p w14:paraId="18A9F160" w14:textId="0F095365" w:rsidR="00C1046D" w:rsidRPr="00223DB6" w:rsidRDefault="00C1046D"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Arsaliev</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Shavadi</w:t>
      </w:r>
      <w:proofErr w:type="spellEnd"/>
    </w:p>
    <w:p w14:paraId="4A9DBA0E" w14:textId="331191DB" w:rsidR="00C1046D" w:rsidRPr="00223DB6" w:rsidRDefault="00C1046D" w:rsidP="00487599">
      <w:pPr>
        <w:pStyle w:val="HTML"/>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Doctor of Science, Professor, Department of Pedagogy</w:t>
      </w:r>
    </w:p>
    <w:p w14:paraId="74B09568" w14:textId="7FAE2C97" w:rsidR="00C1046D" w:rsidRPr="00223DB6" w:rsidRDefault="00C1046D" w:rsidP="00487599">
      <w:pPr>
        <w:pStyle w:val="HTML"/>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Pedagogical University",</w:t>
      </w:r>
    </w:p>
    <w:p w14:paraId="585ECA0E" w14:textId="059F71AE" w:rsidR="00C1046D" w:rsidRPr="00223DB6" w:rsidRDefault="00C1046D" w:rsidP="00487599">
      <w:pPr>
        <w:pStyle w:val="HTML"/>
        <w:ind w:firstLine="567"/>
        <w:jc w:val="right"/>
        <w:rPr>
          <w:rFonts w:ascii="Times New Roman" w:hAnsi="Times New Roman" w:cs="Times New Roman"/>
          <w:sz w:val="28"/>
          <w:szCs w:val="28"/>
          <w:lang w:val="fr-FR"/>
        </w:rPr>
      </w:pPr>
      <w:r w:rsidRPr="00223DB6">
        <w:rPr>
          <w:rFonts w:ascii="Times New Roman" w:hAnsi="Times New Roman" w:cs="Times New Roman"/>
          <w:i/>
          <w:sz w:val="28"/>
          <w:szCs w:val="28"/>
          <w:lang w:val="en-US"/>
        </w:rPr>
        <w:t>Grozny.</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fr-FR"/>
        </w:rPr>
        <w:t>E-mail : shavadi@inbox.ru</w:t>
      </w:r>
    </w:p>
    <w:p w14:paraId="27C269AF" w14:textId="77777777" w:rsidR="006E3A06" w:rsidRPr="00223DB6" w:rsidRDefault="006E3A06" w:rsidP="00487599">
      <w:pPr>
        <w:spacing w:after="0" w:line="240" w:lineRule="auto"/>
        <w:ind w:firstLine="567"/>
        <w:jc w:val="both"/>
        <w:rPr>
          <w:rFonts w:ascii="Times New Roman" w:hAnsi="Times New Roman" w:cs="Times New Roman"/>
          <w:b/>
          <w:i/>
          <w:sz w:val="28"/>
          <w:szCs w:val="28"/>
          <w:lang w:val="fr-FR"/>
        </w:rPr>
      </w:pPr>
    </w:p>
    <w:p w14:paraId="477A57D9" w14:textId="50D8C9CC" w:rsidR="00C1046D" w:rsidRPr="00223DB6" w:rsidRDefault="00C1046D"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fr-FR"/>
        </w:rPr>
        <w:t>Annotation.</w:t>
      </w:r>
      <w:r w:rsidRPr="00223DB6">
        <w:rPr>
          <w:rFonts w:ascii="Times New Roman" w:hAnsi="Times New Roman" w:cs="Times New Roman"/>
          <w:i/>
          <w:sz w:val="28"/>
          <w:szCs w:val="28"/>
          <w:lang w:val="fr-FR"/>
        </w:rPr>
        <w:t xml:space="preserve"> </w:t>
      </w:r>
      <w:r w:rsidRPr="00223DB6">
        <w:rPr>
          <w:rFonts w:ascii="Times New Roman" w:hAnsi="Times New Roman" w:cs="Times New Roman"/>
          <w:i/>
          <w:sz w:val="28"/>
          <w:szCs w:val="28"/>
          <w:lang w:val="en-US"/>
        </w:rPr>
        <w:t>The article examines the transformations of modern family, analyzes some features of the family as an international concept. Possible changes in the family as a social institution are analyzed.</w:t>
      </w:r>
    </w:p>
    <w:p w14:paraId="3B88F4BA" w14:textId="77777777" w:rsidR="00C1046D" w:rsidRPr="00223DB6" w:rsidRDefault="00C1046D"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social institution, </w:t>
      </w:r>
      <w:r w:rsidR="003939D1" w:rsidRPr="00223DB6">
        <w:rPr>
          <w:rFonts w:ascii="Times New Roman" w:hAnsi="Times New Roman" w:cs="Times New Roman"/>
          <w:i/>
          <w:sz w:val="28"/>
          <w:szCs w:val="28"/>
          <w:lang w:val="en-US"/>
        </w:rPr>
        <w:t>society, ethnos, self-identity.</w:t>
      </w:r>
    </w:p>
    <w:p w14:paraId="56818345" w14:textId="77777777" w:rsidR="006E3A06" w:rsidRPr="00223DB6" w:rsidRDefault="006E3A06" w:rsidP="00487599">
      <w:pPr>
        <w:spacing w:after="0" w:line="240" w:lineRule="auto"/>
        <w:ind w:firstLine="567"/>
        <w:jc w:val="both"/>
        <w:rPr>
          <w:rFonts w:ascii="Times New Roman" w:hAnsi="Times New Roman" w:cs="Times New Roman"/>
          <w:sz w:val="28"/>
          <w:szCs w:val="28"/>
          <w:lang w:val="en-US"/>
        </w:rPr>
      </w:pPr>
    </w:p>
    <w:p w14:paraId="102155B2" w14:textId="685D187E"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Существуют </w:t>
      </w:r>
      <w:proofErr w:type="spellStart"/>
      <w:r w:rsidRPr="00223DB6">
        <w:rPr>
          <w:rFonts w:ascii="Times New Roman" w:hAnsi="Times New Roman" w:cs="Times New Roman"/>
          <w:sz w:val="28"/>
          <w:szCs w:val="28"/>
        </w:rPr>
        <w:t>общецивилизационные</w:t>
      </w:r>
      <w:proofErr w:type="spellEnd"/>
      <w:r w:rsidRPr="00223DB6">
        <w:rPr>
          <w:rFonts w:ascii="Times New Roman" w:hAnsi="Times New Roman" w:cs="Times New Roman"/>
          <w:sz w:val="28"/>
          <w:szCs w:val="28"/>
        </w:rPr>
        <w:t xml:space="preserve"> ценности, которые остаются ценностями при любом социально-экономическом строе, на любом уровне развития общества, в любой точке земного шара, для представителей любого народа. К таким ценностям относится </w:t>
      </w:r>
      <w:r w:rsidRPr="00223DB6">
        <w:rPr>
          <w:rFonts w:ascii="Times New Roman" w:hAnsi="Times New Roman" w:cs="Times New Roman"/>
          <w:i/>
          <w:sz w:val="28"/>
          <w:szCs w:val="28"/>
        </w:rPr>
        <w:t>семья</w:t>
      </w:r>
      <w:r w:rsidRPr="00223DB6">
        <w:rPr>
          <w:rFonts w:ascii="Times New Roman" w:hAnsi="Times New Roman" w:cs="Times New Roman"/>
          <w:sz w:val="28"/>
          <w:szCs w:val="28"/>
        </w:rPr>
        <w:t xml:space="preserve"> как объединение людей, как социальный институт, как базовая ячейка общества, сообщество, членов которого объединяют кровное родство или брачные узы. </w:t>
      </w:r>
    </w:p>
    <w:p w14:paraId="69E14422"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Общественные отношения считаются в биологии признаком продвинутости организмов. Общественные животные являются наиболее интеллектуально развитыми организмами, а также наиболее жизнеспособными. Чем более сложно устроено сообщество, тем более развитым считается данный вид животных. Таким образом, складывается впечатление, что деление человеческого общества на семьи является показателем высшего уровня развития цивилизации. В действительности это не так. Социальных групп внутри человеческого общества множество – это и нации, и профессиональные объединения, и политические, и даже группы по интересам; все они создаются лишь по мере необходимости, а затем отмирают, когда в них перестают нуждаться. Семья – лишь одна из форм организации общества, имеющая как свои достоинства, так и недостатки.</w:t>
      </w:r>
    </w:p>
    <w:p w14:paraId="01FFCE95"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древних времён создание семьи являлось важнейшей частью человеческой жизни. Как правило, оно начиналось с оформления брачного союза. Брак и семья освящались религией, регистрировались властями, их функционирование подчинялось государственным законам, а также неписаным общественным правилам. Почему же этой общественной структуре уделялось столь важное внимание?</w:t>
      </w:r>
    </w:p>
    <w:p w14:paraId="4DA4D1C4"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Очевидно, причиной была всесторонняя беспомощность человека – перед силами природы, общественными законами, властью. Дефицит элементарных ресурсов (еда, жильё и др.) вынуждал людей объединяться в некие малые группы; воспитание подрастающего поколения также требовало совместных усилий. За редкими исключениями, человек вообще не мог жить без семьи. Одним из соображений было совместное ведение хозяйства; это было причиной и большого количества детей у супругов: дети являлись дополнительными рабочими руками, и чем их больше, тем более обеспечен</w:t>
      </w:r>
      <w:r w:rsidRPr="00223DB6">
        <w:rPr>
          <w:rFonts w:ascii="Times New Roman" w:hAnsi="Times New Roman" w:cs="Times New Roman"/>
          <w:sz w:val="28"/>
          <w:szCs w:val="28"/>
        </w:rPr>
        <w:lastRenderedPageBreak/>
        <w:t>ной семья. К слову, понятия «ребёнок» первоначально не существовало вовсе; чуть только маленький человек обретал способность к самостоятельным действиям – его тут же определяли на работу.</w:t>
      </w:r>
    </w:p>
    <w:p w14:paraId="4710296B"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 достаточно сложная социальная организация, имеющая свою структуру. В первую очередь выделяют так называемое ядро семьи. Это родители и их дети. В составе сложной семьи присутствуют представители нескольких поколений: бабушки, дедушки, прабабушки и т. д., а также братья и сёстры супругов, их дети, жёны и мужья.</w:t>
      </w:r>
    </w:p>
    <w:p w14:paraId="5211B6DA"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такой организации выделяется несколько подсистем. Прежде всего это родители и дети. Каждая подсистема занимает своё место в семейной организации, имеет в ней свои права и обязанности.</w:t>
      </w:r>
    </w:p>
    <w:p w14:paraId="0CA09FE4"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описания структуры семейной организации пользуются такими понятиями, как связь и иерархия. Первое означает степень психологической близости между её членами; если она слишком тесная или, наоборот, слишком разобщённая, это может привести к семейной дисфункции.</w:t>
      </w:r>
    </w:p>
    <w:p w14:paraId="0922A760"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Иерархия – это характер отношений доминирования и подчинённости в семье. Традиционные семейные союзы, как правило, основаны на неравноправии между их членами. По большей части муж считается главным, а жена обязана подчиняться. В некоторых обществах всё наоборот: главой считается жена, а муж занимает подчинённое положение. Таковы, к примеру, туареги – родственное арабам племя в Северной Африке. То же касается и детей: в традиционных обществах они занимают либо самое низкое положение в семейной иерархии и не обладают никакими правами, либо наоборот – самое высокое, и тогда им всё позволяется, а взрослые обязаны им потакать.</w:t>
      </w:r>
    </w:p>
    <w:p w14:paraId="117BD489"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науке уже давно и подробно исследованы функций семьи – </w:t>
      </w:r>
      <w:r w:rsidRPr="00223DB6">
        <w:rPr>
          <w:rFonts w:ascii="Times New Roman" w:hAnsi="Times New Roman" w:cs="Times New Roman"/>
          <w:i/>
          <w:sz w:val="28"/>
          <w:szCs w:val="28"/>
        </w:rPr>
        <w:t>репродуктивная</w:t>
      </w:r>
      <w:r w:rsidRPr="00223DB6">
        <w:rPr>
          <w:rFonts w:ascii="Times New Roman" w:hAnsi="Times New Roman" w:cs="Times New Roman"/>
          <w:sz w:val="28"/>
          <w:szCs w:val="28"/>
        </w:rPr>
        <w:t xml:space="preserve"> (рождение детей – будущих граждан общества), </w:t>
      </w:r>
      <w:r w:rsidRPr="00223DB6">
        <w:rPr>
          <w:rFonts w:ascii="Times New Roman" w:hAnsi="Times New Roman" w:cs="Times New Roman"/>
          <w:i/>
          <w:sz w:val="28"/>
          <w:szCs w:val="28"/>
        </w:rPr>
        <w:t>воспитательная</w:t>
      </w:r>
      <w:r w:rsidRPr="00223DB6">
        <w:rPr>
          <w:rFonts w:ascii="Times New Roman" w:hAnsi="Times New Roman" w:cs="Times New Roman"/>
          <w:sz w:val="28"/>
          <w:szCs w:val="28"/>
        </w:rPr>
        <w:t xml:space="preserve"> (создание воспитательной среды, необходимой для формирования и развития личности), </w:t>
      </w:r>
      <w:r w:rsidRPr="00223DB6">
        <w:rPr>
          <w:rFonts w:ascii="Times New Roman" w:hAnsi="Times New Roman" w:cs="Times New Roman"/>
          <w:i/>
          <w:sz w:val="28"/>
          <w:szCs w:val="28"/>
        </w:rPr>
        <w:t>хозяйственно-бытовая</w:t>
      </w:r>
      <w:r w:rsidRPr="00223DB6">
        <w:rPr>
          <w:rFonts w:ascii="Times New Roman" w:hAnsi="Times New Roman" w:cs="Times New Roman"/>
          <w:sz w:val="28"/>
          <w:szCs w:val="28"/>
        </w:rPr>
        <w:t xml:space="preserve"> (ведение общего хозяйства, выполнение бытовых функций, необходимых для обеспечения жизнедеятельности всех членов семьи), </w:t>
      </w:r>
      <w:r w:rsidRPr="00223DB6">
        <w:rPr>
          <w:rFonts w:ascii="Times New Roman" w:hAnsi="Times New Roman" w:cs="Times New Roman"/>
          <w:i/>
          <w:sz w:val="28"/>
          <w:szCs w:val="28"/>
        </w:rPr>
        <w:t>экономическая</w:t>
      </w:r>
      <w:r w:rsidRPr="00223DB6">
        <w:rPr>
          <w:rFonts w:ascii="Times New Roman" w:hAnsi="Times New Roman" w:cs="Times New Roman"/>
          <w:sz w:val="28"/>
          <w:szCs w:val="28"/>
        </w:rPr>
        <w:t xml:space="preserve"> (обеспечение необходимого уровня жизни для всех членов семьи), </w:t>
      </w:r>
      <w:r w:rsidRPr="00223DB6">
        <w:rPr>
          <w:rFonts w:ascii="Times New Roman" w:hAnsi="Times New Roman" w:cs="Times New Roman"/>
          <w:i/>
          <w:sz w:val="28"/>
          <w:szCs w:val="28"/>
        </w:rPr>
        <w:t>эмоциональная</w:t>
      </w:r>
      <w:r w:rsidRPr="00223DB6">
        <w:rPr>
          <w:rFonts w:ascii="Times New Roman" w:hAnsi="Times New Roman" w:cs="Times New Roman"/>
          <w:sz w:val="28"/>
          <w:szCs w:val="28"/>
        </w:rPr>
        <w:t xml:space="preserve"> (создание благоприятного эмоционального климата внутри семьи как сообщества людей), </w:t>
      </w:r>
      <w:r w:rsidRPr="00223DB6">
        <w:rPr>
          <w:rFonts w:ascii="Times New Roman" w:hAnsi="Times New Roman" w:cs="Times New Roman"/>
          <w:i/>
          <w:sz w:val="28"/>
          <w:szCs w:val="28"/>
        </w:rPr>
        <w:t>досуговая</w:t>
      </w:r>
      <w:r w:rsidRPr="00223DB6">
        <w:rPr>
          <w:rFonts w:ascii="Times New Roman" w:hAnsi="Times New Roman" w:cs="Times New Roman"/>
          <w:sz w:val="28"/>
          <w:szCs w:val="28"/>
        </w:rPr>
        <w:t xml:space="preserve"> (обеспечение совместного времяпровождения членов семьи). </w:t>
      </w:r>
    </w:p>
    <w:p w14:paraId="56954A42" w14:textId="77777777" w:rsidR="00C1046D" w:rsidRPr="00223DB6" w:rsidRDefault="00C1046D"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Мы разделяем мнение авторов, которые полагают, что «в современных семьях наблюдается уменьшение «воспитательных ресурсов» родителей, приходящихся на каждого ребенка, в частности, идет снижение качества и количества речевого общения, изменение родительских установок. Родители становятся более авторитарными, чаще используют телесные наказания, требования дисциплины у них жестче, индивидуализация воспитания минимальная. Факторы среды в совокупности с генетически унаследованными образованиями и условиями воспитания имеют принципиальное значение для воспитания ребенка и развития его взаимоотношений с окружающими» [7, с.5]. Особая роль в этом взаимодействии принадлежит педагогу, </w:t>
      </w:r>
      <w:r w:rsidRPr="00223DB6">
        <w:rPr>
          <w:rFonts w:ascii="Times New Roman" w:hAnsi="Times New Roman" w:cs="Times New Roman"/>
          <w:sz w:val="28"/>
          <w:szCs w:val="28"/>
        </w:rPr>
        <w:lastRenderedPageBreak/>
        <w:t>влияние которого порой выше влияния родителей. Недаром многие родители, пытаясь чего-то добиться от ребенка, просят именно педагога оказать им помощь. Педагог способствует знакомству детей друг с другом, созданию атмосферы общей работы, сотрудничества, взаимопонимания. Стиль поведения педагога, как правило, бессознательно присваивается детьми и становится своеобразной культурой самих детей [2].</w:t>
      </w:r>
    </w:p>
    <w:p w14:paraId="384EB28C" w14:textId="77777777" w:rsidR="00C1046D" w:rsidRPr="00223DB6" w:rsidRDefault="00C1046D"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Необходимо отметить, что с течением времени, с изменениями, происходящими в обществе, функции семьи дополняются новыми, а уже известные – получают новое наполнение. Так, например, в соответствии с современным этапом развития общества можно сказать, что у семьи появилась новая </w:t>
      </w:r>
      <w:r w:rsidRPr="00223DB6">
        <w:rPr>
          <w:rFonts w:ascii="Times New Roman" w:hAnsi="Times New Roman" w:cs="Times New Roman"/>
          <w:i/>
          <w:sz w:val="28"/>
          <w:szCs w:val="28"/>
        </w:rPr>
        <w:t>информационная функция</w:t>
      </w:r>
      <w:r w:rsidRPr="00223DB6">
        <w:rPr>
          <w:rFonts w:ascii="Times New Roman" w:hAnsi="Times New Roman" w:cs="Times New Roman"/>
          <w:sz w:val="28"/>
          <w:szCs w:val="28"/>
        </w:rPr>
        <w:t xml:space="preserve">. Сущность ее заключается в том, что в рамках семьи передается последующим поколениям духовная информация, собираемая поколениями, о членах семьи, о родословной, о традициях и обычаях. То есть каждая семья является носителем информации об определенной духовной основе, свойственной именно данной семье. Конечно, духовные основы различных семей имеют много общего, но у каждой семьи есть свои особенности. </w:t>
      </w:r>
    </w:p>
    <w:p w14:paraId="3E248644" w14:textId="77777777" w:rsidR="00C1046D" w:rsidRPr="00223DB6" w:rsidRDefault="00C1046D"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Другая, на наш взгляд, новая функция семьи – </w:t>
      </w:r>
      <w:r w:rsidRPr="00223DB6">
        <w:rPr>
          <w:rFonts w:ascii="Times New Roman" w:hAnsi="Times New Roman" w:cs="Times New Roman"/>
          <w:i/>
          <w:sz w:val="28"/>
          <w:szCs w:val="28"/>
        </w:rPr>
        <w:t>идентификационная</w:t>
      </w:r>
      <w:r w:rsidRPr="00223DB6">
        <w:rPr>
          <w:rFonts w:ascii="Times New Roman" w:hAnsi="Times New Roman" w:cs="Times New Roman"/>
          <w:sz w:val="28"/>
          <w:szCs w:val="28"/>
        </w:rPr>
        <w:t xml:space="preserve">.  Сущность этой функции состоит в том, что именно в семье происходит первичная национальная и этническая самоидентификация формирующейся личности. Именно в семье формирующаяся личность получает первые знания о своей этнической принадлежности, о том, чем его этнос отличается от других, то есть проходит первичную этническую самоидентификацию, начинает осознавать себя частью конкретного этноса и нации, сталкивается с обычаями и традициями [1]. </w:t>
      </w:r>
    </w:p>
    <w:p w14:paraId="1A3FBDA4" w14:textId="77777777" w:rsidR="00C1046D" w:rsidRPr="00223DB6" w:rsidRDefault="00C1046D"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является не только </w:t>
      </w:r>
      <w:proofErr w:type="spellStart"/>
      <w:r w:rsidRPr="00223DB6">
        <w:rPr>
          <w:rFonts w:ascii="Times New Roman" w:hAnsi="Times New Roman" w:cs="Times New Roman"/>
          <w:sz w:val="28"/>
          <w:szCs w:val="28"/>
        </w:rPr>
        <w:t>общецивилизационным</w:t>
      </w:r>
      <w:proofErr w:type="spellEnd"/>
      <w:r w:rsidRPr="00223DB6">
        <w:rPr>
          <w:rFonts w:ascii="Times New Roman" w:hAnsi="Times New Roman" w:cs="Times New Roman"/>
          <w:sz w:val="28"/>
          <w:szCs w:val="28"/>
        </w:rPr>
        <w:t xml:space="preserve">, но и интернациональным явлением. Свои особенные семейные традиции и обычаи есть в каждой стране несмотря на то, что они меняются вместе с современным миром, каждый народ стремится сохранить семейные традиции предков. Исследование разнообразия семейных традиций в различных уголках мира приводит нас к необыкновенным открытиям, которые всегда отражают этнические особенности. </w:t>
      </w:r>
    </w:p>
    <w:p w14:paraId="1A5AF560" w14:textId="77777777" w:rsidR="00C1046D" w:rsidRPr="00223DB6" w:rsidRDefault="00C1046D"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Достаточно вспомнить, что, например, в </w:t>
      </w:r>
      <w:r w:rsidRPr="00223DB6">
        <w:rPr>
          <w:rFonts w:ascii="Times New Roman" w:hAnsi="Times New Roman" w:cs="Times New Roman"/>
          <w:i/>
          <w:sz w:val="28"/>
          <w:szCs w:val="28"/>
        </w:rPr>
        <w:t>азиатских семьях</w:t>
      </w:r>
      <w:r w:rsidRPr="00223DB6">
        <w:rPr>
          <w:rFonts w:ascii="Times New Roman" w:hAnsi="Times New Roman" w:cs="Times New Roman"/>
          <w:sz w:val="28"/>
          <w:szCs w:val="28"/>
        </w:rPr>
        <w:t xml:space="preserve"> к обычаям и традициям относятся очень бережно, дорожат единством семьи и ее обособленностью от остального общества, культивируют взаимопомощь, трудолюбие и житейские радости, большое количество детей, живут большими семьями, где есть представители разных поколений. В </w:t>
      </w:r>
      <w:r w:rsidRPr="00223DB6">
        <w:rPr>
          <w:rFonts w:ascii="Times New Roman" w:hAnsi="Times New Roman" w:cs="Times New Roman"/>
          <w:i/>
          <w:sz w:val="28"/>
          <w:szCs w:val="28"/>
        </w:rPr>
        <w:t>японских семьях</w:t>
      </w:r>
      <w:r w:rsidRPr="00223DB6">
        <w:rPr>
          <w:rFonts w:ascii="Times New Roman" w:hAnsi="Times New Roman" w:cs="Times New Roman"/>
          <w:sz w:val="28"/>
          <w:szCs w:val="28"/>
        </w:rPr>
        <w:t xml:space="preserve"> правит патриархат, а для женщины очень важно заботиться об эмоциональном состоянии мужа, она добродетельна, покорна и смиренна. </w:t>
      </w:r>
      <w:r w:rsidRPr="00223DB6">
        <w:rPr>
          <w:rFonts w:ascii="Times New Roman" w:hAnsi="Times New Roman" w:cs="Times New Roman"/>
          <w:i/>
          <w:sz w:val="28"/>
          <w:szCs w:val="28"/>
        </w:rPr>
        <w:t>Китайские семьи</w:t>
      </w:r>
      <w:r w:rsidRPr="00223DB6">
        <w:rPr>
          <w:rFonts w:ascii="Times New Roman" w:hAnsi="Times New Roman" w:cs="Times New Roman"/>
          <w:sz w:val="28"/>
          <w:szCs w:val="28"/>
        </w:rPr>
        <w:t xml:space="preserve"> бережно относятся к сохранению традиций, самой прекрасной из которых является для мужчины необходимость дожить до правнуков и обеспечить непрерывность рода. </w:t>
      </w:r>
    </w:p>
    <w:p w14:paraId="2E843194" w14:textId="77777777" w:rsidR="00C1046D" w:rsidRPr="00223DB6" w:rsidRDefault="00C1046D"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i/>
          <w:sz w:val="28"/>
          <w:szCs w:val="28"/>
        </w:rPr>
        <w:t>Американские семьи</w:t>
      </w:r>
      <w:r w:rsidRPr="00223DB6">
        <w:rPr>
          <w:rFonts w:ascii="Times New Roman" w:hAnsi="Times New Roman" w:cs="Times New Roman"/>
          <w:sz w:val="28"/>
          <w:szCs w:val="28"/>
        </w:rPr>
        <w:t xml:space="preserve"> ассоциируются, прежде всего, с брачными контрактами и с демократией во всех ее проявлениях, с достаточно легким отношением к разводам, с участием психолога в решении семейных проблем, </w:t>
      </w:r>
      <w:r w:rsidRPr="00223DB6">
        <w:rPr>
          <w:rFonts w:ascii="Times New Roman" w:hAnsi="Times New Roman" w:cs="Times New Roman"/>
          <w:sz w:val="28"/>
          <w:szCs w:val="28"/>
        </w:rPr>
        <w:lastRenderedPageBreak/>
        <w:t xml:space="preserve">с кредитным образом жизни, с осознанным отношением к появлению детей. В противоположность американской семье </w:t>
      </w:r>
      <w:r w:rsidRPr="00223DB6">
        <w:rPr>
          <w:rFonts w:ascii="Times New Roman" w:hAnsi="Times New Roman" w:cs="Times New Roman"/>
          <w:i/>
          <w:sz w:val="28"/>
          <w:szCs w:val="28"/>
        </w:rPr>
        <w:t xml:space="preserve">мексиканская семья ‒ </w:t>
      </w:r>
      <w:r w:rsidRPr="00223DB6">
        <w:rPr>
          <w:rFonts w:ascii="Times New Roman" w:hAnsi="Times New Roman" w:cs="Times New Roman"/>
          <w:sz w:val="28"/>
          <w:szCs w:val="28"/>
        </w:rPr>
        <w:t xml:space="preserve">совершенно иная, хотя народы соседствуют географически. </w:t>
      </w:r>
      <w:r w:rsidRPr="00223DB6">
        <w:rPr>
          <w:rFonts w:ascii="Times New Roman" w:hAnsi="Times New Roman" w:cs="Times New Roman"/>
          <w:i/>
          <w:sz w:val="28"/>
          <w:szCs w:val="28"/>
        </w:rPr>
        <w:t xml:space="preserve"> </w:t>
      </w:r>
      <w:r w:rsidRPr="00223DB6">
        <w:rPr>
          <w:rFonts w:ascii="Times New Roman" w:hAnsi="Times New Roman" w:cs="Times New Roman"/>
          <w:sz w:val="28"/>
          <w:szCs w:val="28"/>
        </w:rPr>
        <w:t xml:space="preserve">В Мексике значение брака очень невелико, но вот роль </w:t>
      </w:r>
      <w:r w:rsidRPr="00223DB6">
        <w:rPr>
          <w:rFonts w:ascii="Times New Roman" w:hAnsi="Times New Roman" w:cs="Times New Roman"/>
          <w:i/>
          <w:sz w:val="28"/>
          <w:szCs w:val="28"/>
        </w:rPr>
        <w:t>амиго</w:t>
      </w:r>
      <w:r w:rsidRPr="00223DB6">
        <w:rPr>
          <w:rFonts w:ascii="Times New Roman" w:hAnsi="Times New Roman" w:cs="Times New Roman"/>
          <w:sz w:val="28"/>
          <w:szCs w:val="28"/>
        </w:rPr>
        <w:t xml:space="preserve"> значительно выше. </w:t>
      </w:r>
      <w:r w:rsidRPr="00223DB6">
        <w:rPr>
          <w:rFonts w:ascii="Times New Roman" w:hAnsi="Times New Roman" w:cs="Times New Roman"/>
          <w:i/>
          <w:sz w:val="28"/>
          <w:szCs w:val="28"/>
        </w:rPr>
        <w:t>Амиго</w:t>
      </w:r>
      <w:r w:rsidRPr="00223DB6">
        <w:rPr>
          <w:rFonts w:ascii="Times New Roman" w:hAnsi="Times New Roman" w:cs="Times New Roman"/>
          <w:sz w:val="28"/>
          <w:szCs w:val="28"/>
        </w:rPr>
        <w:t xml:space="preserve"> – это сообщество мужчин, которые поддерживают друг друга, помогают решать важные проблемы. Часто браки просто не регистрируются, потому что не имеют социальной ценности в данном обществе [6].</w:t>
      </w:r>
    </w:p>
    <w:p w14:paraId="206EBC1B"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i/>
          <w:sz w:val="28"/>
          <w:szCs w:val="28"/>
        </w:rPr>
        <w:t>Английская семья</w:t>
      </w:r>
      <w:r w:rsidRPr="00223DB6">
        <w:rPr>
          <w:rFonts w:ascii="Times New Roman" w:hAnsi="Times New Roman" w:cs="Times New Roman"/>
          <w:sz w:val="28"/>
          <w:szCs w:val="28"/>
        </w:rPr>
        <w:t xml:space="preserve"> характеризуется сдержанностью, прагматизмом, чопорностью и верностью традициям, большим вниманием к финансовым вопросам, благополучное решение которых определяет появление детей.  </w:t>
      </w:r>
    </w:p>
    <w:p w14:paraId="53331A45" w14:textId="77777777" w:rsidR="00C1046D" w:rsidRPr="00223DB6" w:rsidRDefault="00C1046D"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i/>
          <w:sz w:val="28"/>
          <w:szCs w:val="28"/>
        </w:rPr>
        <w:t xml:space="preserve">Немецкая семья </w:t>
      </w:r>
      <w:r w:rsidRPr="00223DB6">
        <w:rPr>
          <w:rFonts w:ascii="Times New Roman" w:hAnsi="Times New Roman" w:cs="Times New Roman"/>
          <w:sz w:val="28"/>
          <w:szCs w:val="28"/>
        </w:rPr>
        <w:t xml:space="preserve">подходит к организации семейной жизни с известной на весь мир аккуратностью и любовью к порядку, что, прежде всего, реализуется в стремлении попробовать жить вместе и только потом заключать брак и думать о детях. </w:t>
      </w:r>
    </w:p>
    <w:p w14:paraId="6A83A753"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Для </w:t>
      </w:r>
      <w:r w:rsidRPr="00223DB6">
        <w:rPr>
          <w:rFonts w:ascii="Times New Roman" w:eastAsia="Times New Roman" w:hAnsi="Times New Roman" w:cs="Times New Roman"/>
          <w:i/>
          <w:sz w:val="28"/>
          <w:szCs w:val="28"/>
          <w:lang w:eastAsia="ru-RU"/>
        </w:rPr>
        <w:t>норвежской семьи</w:t>
      </w:r>
      <w:r w:rsidRPr="00223DB6">
        <w:rPr>
          <w:rFonts w:ascii="Times New Roman" w:eastAsia="Times New Roman" w:hAnsi="Times New Roman" w:cs="Times New Roman"/>
          <w:sz w:val="28"/>
          <w:szCs w:val="28"/>
          <w:lang w:eastAsia="ru-RU"/>
        </w:rPr>
        <w:t xml:space="preserve"> характерно то, что создающие семью мужчина и женщина знают друг друга с детства, что многие живут вместе десятилетиями без штампа в паспорте, дети появляются достаточно поздно и только тогда, когда в семье появляется финансовая стабильность, которую супруги демонстрируют постоянно. </w:t>
      </w:r>
    </w:p>
    <w:p w14:paraId="57B70852"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i/>
          <w:sz w:val="28"/>
          <w:szCs w:val="28"/>
          <w:lang w:eastAsia="ru-RU"/>
        </w:rPr>
        <w:t xml:space="preserve">Финская семья </w:t>
      </w:r>
      <w:r w:rsidRPr="00223DB6">
        <w:rPr>
          <w:rFonts w:ascii="Times New Roman" w:eastAsia="Times New Roman" w:hAnsi="Times New Roman" w:cs="Times New Roman"/>
          <w:sz w:val="28"/>
          <w:szCs w:val="28"/>
          <w:lang w:eastAsia="ru-RU"/>
        </w:rPr>
        <w:t xml:space="preserve">характеризуется дружной атмосферой, терпением супруги, совместными увлечениями, частыми гражданскими браками, небольшим количеством детей, равноправием мужчины и женщины в семье. </w:t>
      </w:r>
    </w:p>
    <w:p w14:paraId="23C72495"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Для </w:t>
      </w:r>
      <w:r w:rsidRPr="00223DB6">
        <w:rPr>
          <w:rFonts w:ascii="Times New Roman" w:eastAsia="Times New Roman" w:hAnsi="Times New Roman" w:cs="Times New Roman"/>
          <w:i/>
          <w:sz w:val="28"/>
          <w:szCs w:val="28"/>
          <w:lang w:eastAsia="ru-RU"/>
        </w:rPr>
        <w:t>французской семьи</w:t>
      </w:r>
      <w:r w:rsidRPr="00223DB6">
        <w:rPr>
          <w:rFonts w:ascii="Times New Roman" w:eastAsia="Times New Roman" w:hAnsi="Times New Roman" w:cs="Times New Roman"/>
          <w:sz w:val="28"/>
          <w:szCs w:val="28"/>
          <w:lang w:eastAsia="ru-RU"/>
        </w:rPr>
        <w:t xml:space="preserve"> характерна романтика в свободных отношениях и весьма прохладное отношение к браку. Большинством своим французы отдают предпочтение гражданскому браку, а число разводов с каждым годом становится все больше. Главой семьи является отец, после которого авторитетной личностью является свекровь. Финансовое положение поддерживают оба супруга в одинаковой степени. Воспитанию детей француженки уделяют мало времени, поэтому во Франции достаточно широкая сеть детских садов. </w:t>
      </w:r>
    </w:p>
    <w:p w14:paraId="29D32619"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Примеры различных семей могут быть бесконечны, однако их объединяет одно ‒ семья – это всегда самое яркое отражение обычаев и традиций определенного этноса. </w:t>
      </w:r>
    </w:p>
    <w:p w14:paraId="246948E0"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Что происходит с семьей сегодня, в эпоху информатизации и цифровизации? По данным Всероссийской переписи населения 2010 г., было зафиксировано 54,6 млн. частных домохозяйств, число супружеских пар составило 33 млн., из них 4,4 млн. пар (13%) состояли в незарегистрированном браке [4]. </w:t>
      </w:r>
    </w:p>
    <w:p w14:paraId="761D9143"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Абсолютно разделяем мнение </w:t>
      </w:r>
      <w:proofErr w:type="spellStart"/>
      <w:r w:rsidRPr="00223DB6">
        <w:rPr>
          <w:rFonts w:ascii="Times New Roman" w:eastAsia="Times New Roman" w:hAnsi="Times New Roman" w:cs="Times New Roman"/>
          <w:sz w:val="28"/>
          <w:szCs w:val="28"/>
          <w:lang w:eastAsia="ru-RU"/>
        </w:rPr>
        <w:t>А.А</w:t>
      </w:r>
      <w:proofErr w:type="spellEnd"/>
      <w:r w:rsidRPr="00223DB6">
        <w:rPr>
          <w:rFonts w:ascii="Times New Roman" w:eastAsia="Times New Roman" w:hAnsi="Times New Roman" w:cs="Times New Roman"/>
          <w:sz w:val="28"/>
          <w:szCs w:val="28"/>
          <w:lang w:eastAsia="ru-RU"/>
        </w:rPr>
        <w:t xml:space="preserve">. Ивановой, которая отмечает, что «ситуация осложняется тем, что отход человека от такой нормы поведения, как создание семьи, больше не приводит к негативному отношению со стороны общества. Решение о начале совместной жизни не всегда сопровождается традиционными ритуалами ‒ помолвка, свадьба, венчание. Кроме того, </w:t>
      </w:r>
      <w:r w:rsidRPr="00223DB6">
        <w:rPr>
          <w:rFonts w:ascii="Times New Roman" w:eastAsia="Times New Roman" w:hAnsi="Times New Roman" w:cs="Times New Roman"/>
          <w:sz w:val="28"/>
          <w:szCs w:val="28"/>
          <w:lang w:eastAsia="ru-RU"/>
        </w:rPr>
        <w:lastRenderedPageBreak/>
        <w:t>помимо создания семьи у современной молодежи появился ряд альтернативных приоритетных задач, в жертву которым приносится семейное счастье, рождение и воспитание детей, например, получение хорошего образования, построение успешной профессиональной карьеры» [9, с. 164].</w:t>
      </w:r>
    </w:p>
    <w:p w14:paraId="675ABA03"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 мнению российского социолога, проф. С. В. </w:t>
      </w:r>
      <w:proofErr w:type="spellStart"/>
      <w:r w:rsidRPr="00223DB6">
        <w:rPr>
          <w:rFonts w:ascii="Times New Roman" w:eastAsia="Times New Roman" w:hAnsi="Times New Roman" w:cs="Times New Roman"/>
          <w:sz w:val="28"/>
          <w:szCs w:val="28"/>
          <w:lang w:eastAsia="ru-RU"/>
        </w:rPr>
        <w:t>Дармодехина</w:t>
      </w:r>
      <w:proofErr w:type="spellEnd"/>
      <w:r w:rsidRPr="00223DB6">
        <w:rPr>
          <w:rFonts w:ascii="Times New Roman" w:eastAsia="Times New Roman" w:hAnsi="Times New Roman" w:cs="Times New Roman"/>
          <w:sz w:val="28"/>
          <w:szCs w:val="28"/>
          <w:lang w:eastAsia="ru-RU"/>
        </w:rPr>
        <w:t>, многие семьи не сумели сформировать защитные стратегии и механизмы, что явилось предпосылками кризиса института семьи [8]. Это повлекло за собой возрастание числа неблагополучных, в том числе асоциальных семей, часто полное устранение родителей от воспитания своих детей, рост агрессии семьи по отношению к детям. Нарушенная система отношений в этих семьях повлекла за собой такие проблемы, как детский суицид, социальную и школьную дезадаптацию, наркоманию, алкоголизм, распространение таких негативных социальных явлений, как детская безнадзорность и беспризорность, социальное сиротство.</w:t>
      </w:r>
    </w:p>
    <w:p w14:paraId="1E9EFCE7"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Можно сказать, что в семье сегодня мы можем наблюдать многие процессы, но однозначным является только одно – то, что характерно для любой семьи в любом уголке мира, представляющей любой этнос и проживающей на любой территории. Семья остается чуть ли не единственным институтом, позволяющим сохранять национальную идентичность. Это тот оплот, который бережно сохраняет семейные традиции и обычаи, в которых и проявляется сущность этноса. </w:t>
      </w:r>
    </w:p>
    <w:p w14:paraId="5458EE67"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Что будет происходить с семьей в будущем? Какие трансформации ждут семью и как изменится ее сущность? </w:t>
      </w:r>
    </w:p>
    <w:p w14:paraId="72BEC001" w14:textId="77777777" w:rsidR="00C1046D" w:rsidRPr="00223DB6" w:rsidRDefault="00C1046D" w:rsidP="00487599">
      <w:pPr>
        <w:spacing w:after="0" w:line="240" w:lineRule="auto"/>
        <w:ind w:firstLine="567"/>
        <w:jc w:val="both"/>
        <w:rPr>
          <w:rFonts w:ascii="Times New Roman" w:eastAsia="Times New Roman" w:hAnsi="Times New Roman" w:cs="Times New Roman"/>
          <w:spacing w:val="-2"/>
          <w:sz w:val="28"/>
          <w:szCs w:val="28"/>
          <w:lang w:eastAsia="ru-RU"/>
        </w:rPr>
      </w:pPr>
      <w:r w:rsidRPr="00223DB6">
        <w:rPr>
          <w:rFonts w:ascii="Times New Roman" w:eastAsia="Times New Roman" w:hAnsi="Times New Roman" w:cs="Times New Roman"/>
          <w:spacing w:val="-2"/>
          <w:sz w:val="28"/>
          <w:szCs w:val="28"/>
          <w:lang w:eastAsia="ru-RU"/>
        </w:rPr>
        <w:t>Прежде всего, изменения будут связаны, на наш взгляд, с быстрым развитием техники, с появлением технических устройств, которые значительно упростят бытовую и жизнеобеспечивающую составляющую в жизнедеятельности семьи. Женщине не нужно сидеть у печи весь день и следить, чтобы огонь не погас. Теперь женщина может, заходя в подъезд, включить духовку, управляя ею со смартфона, или, например, поставить таймер, чтобы к возвращению духовка приготовила пирог. Холодильники уже могут определять, когда, например, у вас заканчивается молоко, и нужно ли заказывать через Интернет новую бутылку молока. Изобретение умного дома и других помощников в хозяйстве меняет уклад семьи, мы с вами живём в то время, когда всё это появляется, зарождается. То есть это уже можно увидеть, просто этого ещё нет в массовом порядке, но это впереди. Эта новая технологическая реальность будет менять саму форму, содержание и жизнедеятельность семьи. Семья будущего станет другой, потому что бытовая жизнь изменится. Когда меняется бытовой уклад жизни, меняются и традиции.</w:t>
      </w:r>
    </w:p>
    <w:p w14:paraId="1AD8D75C" w14:textId="77777777" w:rsidR="00C1046D" w:rsidRPr="00223DB6" w:rsidRDefault="00C1046D"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Что еще изменится в будущем в семье? Города будут расширяться и увеличиваться, уровень жизни вырастет в сотни раз, причем, это будет происходить везде, на всей планете, независимо от страны, потому что даже в самых бедных регионах сейчас есть мобильная связь, а это уже рост уровня жизни. Технологии освободят много времени в сутках для человека, что повлечет за собой большую независимость для женщины от домашних дел, ее </w:t>
      </w:r>
      <w:r w:rsidRPr="00223DB6">
        <w:rPr>
          <w:rFonts w:ascii="Times New Roman" w:eastAsia="Times New Roman" w:hAnsi="Times New Roman" w:cs="Times New Roman"/>
          <w:sz w:val="28"/>
          <w:szCs w:val="28"/>
          <w:lang w:eastAsia="ru-RU"/>
        </w:rPr>
        <w:lastRenderedPageBreak/>
        <w:t>большую вовлеченность в различные виды деятельности. Кроме того, глобальное информационное пространство позволит людям похожих интересов быстрей находить друг друга, что уже происходит в Интернете, но будет происходить ещё быстрее и ещё масштабнее.</w:t>
      </w:r>
    </w:p>
    <w:p w14:paraId="0BCA949B" w14:textId="77777777" w:rsidR="00C1046D" w:rsidRPr="00432AEF" w:rsidRDefault="00C1046D" w:rsidP="00487599">
      <w:pPr>
        <w:spacing w:after="0" w:line="240" w:lineRule="auto"/>
        <w:ind w:firstLine="567"/>
        <w:jc w:val="both"/>
        <w:outlineLvl w:val="1"/>
        <w:rPr>
          <w:rFonts w:ascii="Times New Roman" w:eastAsia="Times New Roman" w:hAnsi="Times New Roman" w:cs="Times New Roman"/>
          <w:spacing w:val="-2"/>
          <w:sz w:val="28"/>
          <w:szCs w:val="28"/>
          <w:lang w:eastAsia="ru-RU"/>
        </w:rPr>
      </w:pPr>
      <w:r w:rsidRPr="00432AEF">
        <w:rPr>
          <w:rFonts w:ascii="Times New Roman" w:eastAsia="Times New Roman" w:hAnsi="Times New Roman" w:cs="Times New Roman"/>
          <w:spacing w:val="-2"/>
          <w:sz w:val="28"/>
          <w:szCs w:val="28"/>
          <w:lang w:eastAsia="ru-RU"/>
        </w:rPr>
        <w:t>Также на семью повлияют изменения в границах стран, примером чему являются процессы, происходящие в Евросоюзе, несмотря на все связанные с эмиграцией проблемы.</w:t>
      </w:r>
      <w:r w:rsidRPr="00432AEF">
        <w:rPr>
          <w:rFonts w:ascii="Times New Roman" w:hAnsi="Times New Roman" w:cs="Times New Roman"/>
          <w:spacing w:val="-2"/>
          <w:sz w:val="28"/>
          <w:szCs w:val="28"/>
        </w:rPr>
        <w:t xml:space="preserve"> </w:t>
      </w:r>
      <w:r w:rsidRPr="00432AEF">
        <w:rPr>
          <w:rFonts w:ascii="Times New Roman" w:eastAsia="Times New Roman" w:hAnsi="Times New Roman" w:cs="Times New Roman"/>
          <w:spacing w:val="-2"/>
          <w:sz w:val="28"/>
          <w:szCs w:val="28"/>
          <w:lang w:eastAsia="ru-RU"/>
        </w:rPr>
        <w:t xml:space="preserve">Если вы живёте во Франции, вы можете выйти с утра, сесть в автобус и поехать в Грецию. Это значит, что люди будут быстрее находить друг друга, переезжать друг к другу, и семьи будут соединяться. Безусловно, будут </w:t>
      </w:r>
      <w:proofErr w:type="gramStart"/>
      <w:r w:rsidRPr="00432AEF">
        <w:rPr>
          <w:rFonts w:ascii="Times New Roman" w:eastAsia="Times New Roman" w:hAnsi="Times New Roman" w:cs="Times New Roman"/>
          <w:spacing w:val="-2"/>
          <w:sz w:val="28"/>
          <w:szCs w:val="28"/>
          <w:lang w:eastAsia="ru-RU"/>
        </w:rPr>
        <w:t>изменения в сущности</w:t>
      </w:r>
      <w:proofErr w:type="gramEnd"/>
      <w:r w:rsidRPr="00432AEF">
        <w:rPr>
          <w:rFonts w:ascii="Times New Roman" w:eastAsia="Times New Roman" w:hAnsi="Times New Roman" w:cs="Times New Roman"/>
          <w:spacing w:val="-2"/>
          <w:sz w:val="28"/>
          <w:szCs w:val="28"/>
          <w:lang w:eastAsia="ru-RU"/>
        </w:rPr>
        <w:t xml:space="preserve"> семьи, какие именно – пока сказать сложно, но все это, однозначно, будет связано с изменением уровня жизни, с развитием коммуникационных и информационных технологий.</w:t>
      </w:r>
    </w:p>
    <w:p w14:paraId="75B3A9EA" w14:textId="77777777" w:rsidR="00C1046D" w:rsidRPr="00223DB6" w:rsidRDefault="00C1046D" w:rsidP="00487599">
      <w:pPr>
        <w:spacing w:after="0" w:line="240" w:lineRule="auto"/>
        <w:ind w:firstLine="567"/>
        <w:jc w:val="both"/>
        <w:outlineLvl w:val="1"/>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Полностью разделяем мнение </w:t>
      </w:r>
      <w:proofErr w:type="spellStart"/>
      <w:r w:rsidRPr="00223DB6">
        <w:rPr>
          <w:rFonts w:ascii="Times New Roman" w:eastAsia="Times New Roman" w:hAnsi="Times New Roman" w:cs="Times New Roman"/>
          <w:sz w:val="28"/>
          <w:szCs w:val="28"/>
          <w:lang w:eastAsia="ru-RU"/>
        </w:rPr>
        <w:t>И.А</w:t>
      </w:r>
      <w:proofErr w:type="spellEnd"/>
      <w:r w:rsidRPr="00223DB6">
        <w:rPr>
          <w:rFonts w:ascii="Times New Roman" w:eastAsia="Times New Roman" w:hAnsi="Times New Roman" w:cs="Times New Roman"/>
          <w:sz w:val="28"/>
          <w:szCs w:val="28"/>
          <w:lang w:eastAsia="ru-RU"/>
        </w:rPr>
        <w:t>. Хоменко, которая пишет: «Принимая во внимание, что семья является непреходящей ценностью в жизни каждого человека, играет важную роль в развитии общества и государства, в воспитании новых поколений, в обеспечении социальной стабильности и прогресса, несет в себе огромный социальный, экономический и культурный потенциал, обсуждение проблем семьи, а также поиска эффективных путей взаимодействия и сотрудничества школы и семьи сегодня становится действительно важнейшей государственной задачей, успешное решение которой возможно только при тесном и долговременном взаимодействии различных государственных органов, общественных организаций, учительства, психолого-педагогической науки и родителей» [10, с.7] .</w:t>
      </w:r>
    </w:p>
    <w:p w14:paraId="088A6B46" w14:textId="77777777" w:rsidR="00C1046D" w:rsidRPr="00223DB6" w:rsidRDefault="00C1046D" w:rsidP="00487599">
      <w:pPr>
        <w:pStyle w:val="a9"/>
        <w:spacing w:before="0" w:beforeAutospacing="0" w:after="0" w:afterAutospacing="0"/>
        <w:ind w:firstLine="567"/>
        <w:jc w:val="both"/>
        <w:textAlignment w:val="top"/>
        <w:rPr>
          <w:sz w:val="28"/>
          <w:szCs w:val="28"/>
        </w:rPr>
      </w:pPr>
      <w:r w:rsidRPr="00223DB6">
        <w:rPr>
          <w:sz w:val="28"/>
          <w:szCs w:val="28"/>
        </w:rPr>
        <w:t xml:space="preserve">Желание россиян иметь традиционную семью и устойчивость российского семейного института ‒ это необходимый ресурс России для сохранения народонаселения нашей страны. В подтверждение этого исследователи приводят следующие данные: наличие семьи и детей включили в понятие «жизненный успех» 57,4% респондентов в возрасте 18-30 лет, а в возрасте 31-50 лет – 67,4% [3, с. 125-130]. </w:t>
      </w:r>
    </w:p>
    <w:p w14:paraId="41421A3F" w14:textId="77777777" w:rsidR="00C1046D" w:rsidRPr="00223DB6" w:rsidRDefault="00C1046D" w:rsidP="00487599">
      <w:pPr>
        <w:pStyle w:val="a9"/>
        <w:spacing w:before="0" w:beforeAutospacing="0" w:after="0" w:afterAutospacing="0"/>
        <w:ind w:firstLine="567"/>
        <w:jc w:val="both"/>
        <w:textAlignment w:val="top"/>
        <w:rPr>
          <w:sz w:val="28"/>
          <w:szCs w:val="28"/>
        </w:rPr>
      </w:pPr>
      <w:r w:rsidRPr="00223DB6">
        <w:rPr>
          <w:sz w:val="28"/>
          <w:szCs w:val="28"/>
        </w:rPr>
        <w:t>Таким образом, обязательным условием возвращения высоких ценностных позиций и стабилизации института брака и семьи, а также предотвращения негативных тенденций в сфере семейно-брачных отношений являются укрепление и повышение престижа традиционных ценностей и семейных установок в массовом сознании, пропаганда ценностей семейного образа жизни.</w:t>
      </w:r>
    </w:p>
    <w:p w14:paraId="2E72AF4B" w14:textId="77777777" w:rsidR="006E3A06" w:rsidRPr="00223DB6" w:rsidRDefault="006E3A06" w:rsidP="00487599">
      <w:pPr>
        <w:pStyle w:val="a9"/>
        <w:spacing w:before="0" w:beforeAutospacing="0" w:after="0" w:afterAutospacing="0"/>
        <w:ind w:firstLine="567"/>
        <w:jc w:val="center"/>
        <w:textAlignment w:val="top"/>
        <w:rPr>
          <w:b/>
          <w:sz w:val="28"/>
          <w:szCs w:val="28"/>
        </w:rPr>
      </w:pPr>
    </w:p>
    <w:p w14:paraId="1FF5B71C" w14:textId="4195E4AE" w:rsidR="00C1046D" w:rsidRPr="00223DB6" w:rsidRDefault="00C1046D" w:rsidP="00487599">
      <w:pPr>
        <w:pStyle w:val="a9"/>
        <w:spacing w:before="0" w:beforeAutospacing="0" w:after="0" w:afterAutospacing="0"/>
        <w:jc w:val="center"/>
        <w:textAlignment w:val="top"/>
        <w:rPr>
          <w:b/>
          <w:sz w:val="28"/>
          <w:szCs w:val="28"/>
        </w:rPr>
      </w:pPr>
      <w:r w:rsidRPr="00223DB6">
        <w:rPr>
          <w:b/>
          <w:sz w:val="28"/>
          <w:szCs w:val="28"/>
        </w:rPr>
        <w:t>Список литературы</w:t>
      </w:r>
    </w:p>
    <w:p w14:paraId="307E66F1"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Арсалиев</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Ш.М</w:t>
      </w:r>
      <w:proofErr w:type="spellEnd"/>
      <w:r w:rsidRPr="00223DB6">
        <w:rPr>
          <w:rFonts w:ascii="Times New Roman" w:hAnsi="Times New Roman" w:cs="Times New Roman"/>
          <w:sz w:val="28"/>
          <w:szCs w:val="28"/>
          <w:lang w:val="ru-RU"/>
        </w:rPr>
        <w:t xml:space="preserve">-Х., Бадалова </w:t>
      </w:r>
      <w:proofErr w:type="spellStart"/>
      <w:r w:rsidRPr="00223DB6">
        <w:rPr>
          <w:rFonts w:ascii="Times New Roman" w:hAnsi="Times New Roman" w:cs="Times New Roman"/>
          <w:sz w:val="28"/>
          <w:szCs w:val="28"/>
          <w:lang w:val="ru-RU"/>
        </w:rPr>
        <w:t>Р.Ю</w:t>
      </w:r>
      <w:proofErr w:type="spellEnd"/>
      <w:r w:rsidRPr="00223DB6">
        <w:rPr>
          <w:rFonts w:ascii="Times New Roman" w:hAnsi="Times New Roman" w:cs="Times New Roman"/>
          <w:sz w:val="28"/>
          <w:szCs w:val="28"/>
          <w:lang w:val="ru-RU"/>
        </w:rPr>
        <w:t xml:space="preserve">. Сохранение культурной самобытности подрастающего поколения чеченцев в условиях современного мира с использованием </w:t>
      </w:r>
      <w:proofErr w:type="spellStart"/>
      <w:r w:rsidRPr="00223DB6">
        <w:rPr>
          <w:rFonts w:ascii="Times New Roman" w:hAnsi="Times New Roman" w:cs="Times New Roman"/>
          <w:sz w:val="28"/>
          <w:szCs w:val="28"/>
          <w:lang w:val="ru-RU"/>
        </w:rPr>
        <w:t>этнопедагогического</w:t>
      </w:r>
      <w:proofErr w:type="spellEnd"/>
      <w:r w:rsidRPr="00223DB6">
        <w:rPr>
          <w:rFonts w:ascii="Times New Roman" w:hAnsi="Times New Roman" w:cs="Times New Roman"/>
          <w:sz w:val="28"/>
          <w:szCs w:val="28"/>
          <w:lang w:val="ru-RU"/>
        </w:rPr>
        <w:t xml:space="preserve"> опыта // Инновации и инвестиции. 2014.</w:t>
      </w:r>
      <w:r w:rsidR="00A32D07"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 № 7. – С. 137-140.</w:t>
      </w:r>
    </w:p>
    <w:p w14:paraId="7C40071C"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Арсалиев</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Ш.М</w:t>
      </w:r>
      <w:proofErr w:type="spellEnd"/>
      <w:r w:rsidRPr="00223DB6">
        <w:rPr>
          <w:rFonts w:ascii="Times New Roman" w:hAnsi="Times New Roman" w:cs="Times New Roman"/>
          <w:sz w:val="28"/>
          <w:szCs w:val="28"/>
          <w:lang w:val="ru-RU"/>
        </w:rPr>
        <w:t>-Х. Воспитательный процесс в современном образовательном пространстве: проблемы и перспективы // Национальная Ассоциация Ученых</w:t>
      </w:r>
      <w:r w:rsidR="00A32D07"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 2015.</w:t>
      </w:r>
      <w:r w:rsidR="00A32D07"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 № 9-1 (14). – С. 9-13.</w:t>
      </w:r>
    </w:p>
    <w:p w14:paraId="3F5DBC07"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 xml:space="preserve">Горшков М. К., </w:t>
      </w:r>
      <w:proofErr w:type="spellStart"/>
      <w:r w:rsidRPr="00223DB6">
        <w:rPr>
          <w:rFonts w:ascii="Times New Roman" w:hAnsi="Times New Roman" w:cs="Times New Roman"/>
          <w:sz w:val="28"/>
          <w:szCs w:val="28"/>
          <w:lang w:val="ru-RU"/>
        </w:rPr>
        <w:t>Шереги</w:t>
      </w:r>
      <w:proofErr w:type="spellEnd"/>
      <w:r w:rsidRPr="00223DB6">
        <w:rPr>
          <w:rFonts w:ascii="Times New Roman" w:hAnsi="Times New Roman" w:cs="Times New Roman"/>
          <w:sz w:val="28"/>
          <w:szCs w:val="28"/>
          <w:lang w:val="ru-RU"/>
        </w:rPr>
        <w:t xml:space="preserve"> Ф. Э. Молодежь России: социологический портрет. М.: </w:t>
      </w:r>
      <w:proofErr w:type="spellStart"/>
      <w:r w:rsidRPr="00223DB6">
        <w:rPr>
          <w:rFonts w:ascii="Times New Roman" w:hAnsi="Times New Roman" w:cs="Times New Roman"/>
          <w:sz w:val="28"/>
          <w:szCs w:val="28"/>
          <w:lang w:val="ru-RU"/>
        </w:rPr>
        <w:t>ЦСП</w:t>
      </w:r>
      <w:proofErr w:type="spellEnd"/>
      <w:r w:rsidRPr="00223DB6">
        <w:rPr>
          <w:rFonts w:ascii="Times New Roman" w:hAnsi="Times New Roman" w:cs="Times New Roman"/>
          <w:sz w:val="28"/>
          <w:szCs w:val="28"/>
          <w:lang w:val="ru-RU"/>
        </w:rPr>
        <w:t>, 2010.</w:t>
      </w:r>
    </w:p>
    <w:p w14:paraId="0A031FF4"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Всероссийская перепись населения 2010 // Де-</w:t>
      </w:r>
      <w:proofErr w:type="spellStart"/>
      <w:r w:rsidRPr="00223DB6">
        <w:rPr>
          <w:rFonts w:ascii="Times New Roman" w:hAnsi="Times New Roman" w:cs="Times New Roman"/>
          <w:sz w:val="28"/>
          <w:szCs w:val="28"/>
          <w:lang w:val="ru-RU"/>
        </w:rPr>
        <w:t>москоп</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weekly</w:t>
      </w:r>
      <w:proofErr w:type="spellEnd"/>
      <w:r w:rsidRPr="00223DB6">
        <w:rPr>
          <w:rFonts w:ascii="Times New Roman" w:hAnsi="Times New Roman" w:cs="Times New Roman"/>
          <w:sz w:val="28"/>
          <w:szCs w:val="28"/>
          <w:lang w:val="ru-RU"/>
        </w:rPr>
        <w:t>, № 491-492, 19-31 декабря 2011г. [Электронный ресурс]. URL: http://www. demoscope.ru/</w:t>
      </w:r>
      <w:proofErr w:type="spellStart"/>
      <w:r w:rsidRPr="00223DB6">
        <w:rPr>
          <w:rFonts w:ascii="Times New Roman" w:hAnsi="Times New Roman" w:cs="Times New Roman"/>
          <w:sz w:val="28"/>
          <w:szCs w:val="28"/>
          <w:lang w:val="ru-RU"/>
        </w:rPr>
        <w:t>weekly</w:t>
      </w:r>
      <w:proofErr w:type="spellEnd"/>
      <w:r w:rsidRPr="00223DB6">
        <w:rPr>
          <w:rFonts w:ascii="Times New Roman" w:hAnsi="Times New Roman" w:cs="Times New Roman"/>
          <w:sz w:val="28"/>
          <w:szCs w:val="28"/>
          <w:lang w:val="ru-RU"/>
        </w:rPr>
        <w:t>/2011/0491/perep01.php (дата обращения 10.04.2021).</w:t>
      </w:r>
    </w:p>
    <w:p w14:paraId="34ED8B17"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Иванова </w:t>
      </w:r>
      <w:proofErr w:type="spellStart"/>
      <w:r w:rsidRPr="00223DB6">
        <w:rPr>
          <w:rFonts w:ascii="Times New Roman" w:hAnsi="Times New Roman" w:cs="Times New Roman"/>
          <w:sz w:val="28"/>
          <w:szCs w:val="28"/>
          <w:lang w:val="ru-RU"/>
        </w:rPr>
        <w:t>А.А</w:t>
      </w:r>
      <w:proofErr w:type="spellEnd"/>
      <w:r w:rsidRPr="00223DB6">
        <w:rPr>
          <w:rFonts w:ascii="Times New Roman" w:hAnsi="Times New Roman" w:cs="Times New Roman"/>
          <w:sz w:val="28"/>
          <w:szCs w:val="28"/>
          <w:lang w:val="ru-RU"/>
        </w:rPr>
        <w:t xml:space="preserve">. Семья в современном социологическом дискурсе // Наука и школа, № 5, 2013. </w:t>
      </w:r>
      <w:bookmarkStart w:id="0" w:name="_Hlk68980545"/>
      <w:r w:rsidRPr="00223DB6">
        <w:rPr>
          <w:rFonts w:ascii="Times New Roman" w:hAnsi="Times New Roman" w:cs="Times New Roman"/>
          <w:sz w:val="28"/>
          <w:szCs w:val="28"/>
          <w:lang w:val="ru-RU"/>
        </w:rPr>
        <w:t>–</w:t>
      </w:r>
      <w:bookmarkEnd w:id="0"/>
      <w:r w:rsidRPr="00223DB6">
        <w:rPr>
          <w:rFonts w:ascii="Times New Roman" w:hAnsi="Times New Roman" w:cs="Times New Roman"/>
          <w:sz w:val="28"/>
          <w:szCs w:val="28"/>
          <w:lang w:val="ru-RU"/>
        </w:rPr>
        <w:t xml:space="preserve"> С. 162-165.</w:t>
      </w:r>
    </w:p>
    <w:p w14:paraId="17FDB4B8"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en-US"/>
        </w:rPr>
      </w:pPr>
      <w:r w:rsidRPr="00223DB6">
        <w:rPr>
          <w:rFonts w:ascii="Times New Roman" w:hAnsi="Times New Roman" w:cs="Times New Roman"/>
          <w:sz w:val="28"/>
          <w:szCs w:val="28"/>
          <w:lang w:val="ru-RU"/>
        </w:rPr>
        <w:t xml:space="preserve">Носкова А. В. Семейная тематика в европейской социологии // </w:t>
      </w:r>
      <w:proofErr w:type="spellStart"/>
      <w:r w:rsidRPr="00223DB6">
        <w:rPr>
          <w:rFonts w:ascii="Times New Roman" w:hAnsi="Times New Roman" w:cs="Times New Roman"/>
          <w:sz w:val="28"/>
          <w:szCs w:val="28"/>
          <w:lang w:val="ru-RU"/>
        </w:rPr>
        <w:t>СОЦИС</w:t>
      </w:r>
      <w:proofErr w:type="spellEnd"/>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en-US"/>
        </w:rPr>
        <w:t>№ 3</w:t>
      </w:r>
      <w:r w:rsidRPr="00223DB6">
        <w:rPr>
          <w:rFonts w:ascii="Times New Roman" w:hAnsi="Times New Roman" w:cs="Times New Roman"/>
          <w:sz w:val="28"/>
          <w:szCs w:val="28"/>
          <w:lang w:val="ru-RU"/>
        </w:rPr>
        <w:t>,</w:t>
      </w:r>
      <w:r w:rsidRPr="00223DB6">
        <w:rPr>
          <w:rFonts w:ascii="Times New Roman" w:hAnsi="Times New Roman" w:cs="Times New Roman"/>
          <w:sz w:val="28"/>
          <w:szCs w:val="28"/>
          <w:lang w:val="en-US"/>
        </w:rPr>
        <w:t xml:space="preserve"> 2012.</w:t>
      </w:r>
    </w:p>
    <w:p w14:paraId="7B0AB5A1"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en-US"/>
        </w:rPr>
      </w:pPr>
      <w:proofErr w:type="spellStart"/>
      <w:r w:rsidRPr="00223DB6">
        <w:rPr>
          <w:rFonts w:ascii="Times New Roman" w:hAnsi="Times New Roman" w:cs="Times New Roman"/>
          <w:sz w:val="28"/>
          <w:szCs w:val="28"/>
          <w:lang w:val="ru-RU"/>
        </w:rPr>
        <w:t>Гаджиахмедова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Э.А</w:t>
      </w:r>
      <w:proofErr w:type="spellEnd"/>
      <w:r w:rsidRPr="00223DB6">
        <w:rPr>
          <w:rFonts w:ascii="Times New Roman" w:hAnsi="Times New Roman" w:cs="Times New Roman"/>
          <w:sz w:val="28"/>
          <w:szCs w:val="28"/>
          <w:lang w:val="ru-RU"/>
        </w:rPr>
        <w:t xml:space="preserve">. Современная семья.  </w:t>
      </w:r>
      <w:hyperlink r:id="rId19" w:history="1">
        <w:r w:rsidRPr="00223DB6">
          <w:rPr>
            <w:rStyle w:val="a7"/>
            <w:rFonts w:ascii="Times New Roman" w:hAnsi="Times New Roman" w:cs="Times New Roman"/>
            <w:color w:val="auto"/>
            <w:sz w:val="28"/>
            <w:szCs w:val="28"/>
            <w:lang w:val="ru-RU"/>
          </w:rPr>
          <w:t>https://nsportal.ru/detskii-sad/vospitatelnaya-rabota/2017/08/16/statya-sovremennaya-semya</w:t>
        </w:r>
      </w:hyperlink>
    </w:p>
    <w:p w14:paraId="64E6E9EE"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Дармодехин</w:t>
      </w:r>
      <w:proofErr w:type="spellEnd"/>
      <w:r w:rsidRPr="00223DB6">
        <w:rPr>
          <w:rFonts w:ascii="Times New Roman" w:hAnsi="Times New Roman" w:cs="Times New Roman"/>
          <w:sz w:val="28"/>
          <w:szCs w:val="28"/>
          <w:lang w:val="ru-RU"/>
        </w:rPr>
        <w:t xml:space="preserve"> С. В. Семья в системе социальных отношений современного общества // Мир психологии</w:t>
      </w:r>
      <w:r w:rsidR="00A32D07"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 2008. </w:t>
      </w:r>
      <w:r w:rsidR="00A32D07"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ru-RU"/>
        </w:rPr>
        <w:t>№ 3.</w:t>
      </w:r>
    </w:p>
    <w:p w14:paraId="09A946D3" w14:textId="77777777" w:rsidR="00C1046D" w:rsidRPr="00223DB6" w:rsidRDefault="00C1046D" w:rsidP="00487599">
      <w:pPr>
        <w:pStyle w:val="ab"/>
        <w:numPr>
          <w:ilvl w:val="0"/>
          <w:numId w:val="1"/>
        </w:numPr>
        <w:tabs>
          <w:tab w:val="left" w:pos="851"/>
        </w:tabs>
        <w:spacing w:after="0" w:line="240" w:lineRule="auto"/>
        <w:ind w:left="0" w:firstLine="567"/>
        <w:jc w:val="both"/>
        <w:rPr>
          <w:rFonts w:ascii="Times New Roman" w:hAnsi="Times New Roman" w:cs="Times New Roman"/>
          <w:sz w:val="28"/>
          <w:szCs w:val="28"/>
          <w:lang w:val="en-US"/>
        </w:rPr>
      </w:pPr>
      <w:r w:rsidRPr="00223DB6">
        <w:rPr>
          <w:rFonts w:ascii="Times New Roman" w:hAnsi="Times New Roman" w:cs="Times New Roman"/>
          <w:sz w:val="28"/>
          <w:szCs w:val="28"/>
          <w:lang w:val="ru-RU"/>
        </w:rPr>
        <w:t xml:space="preserve">Карцева Л. В. Модель семьи в условиях трансформации российского общества // </w:t>
      </w:r>
      <w:proofErr w:type="spellStart"/>
      <w:r w:rsidRPr="00223DB6">
        <w:rPr>
          <w:rFonts w:ascii="Times New Roman" w:hAnsi="Times New Roman" w:cs="Times New Roman"/>
          <w:sz w:val="28"/>
          <w:szCs w:val="28"/>
          <w:lang w:val="ru-RU"/>
        </w:rPr>
        <w:t>Социс</w:t>
      </w:r>
      <w:proofErr w:type="spellEnd"/>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en-US"/>
        </w:rPr>
        <w:t>2003.</w:t>
      </w:r>
      <w:r w:rsidR="00A32D07" w:rsidRPr="00223DB6">
        <w:rPr>
          <w:rFonts w:ascii="Times New Roman" w:hAnsi="Times New Roman" w:cs="Times New Roman"/>
          <w:sz w:val="28"/>
          <w:szCs w:val="28"/>
          <w:lang w:val="ru-RU"/>
        </w:rPr>
        <w:t>-</w:t>
      </w:r>
      <w:r w:rsidRPr="00223DB6">
        <w:rPr>
          <w:rFonts w:ascii="Times New Roman" w:hAnsi="Times New Roman" w:cs="Times New Roman"/>
          <w:sz w:val="28"/>
          <w:szCs w:val="28"/>
          <w:lang w:val="en-US"/>
        </w:rPr>
        <w:t xml:space="preserve"> № 7.</w:t>
      </w:r>
    </w:p>
    <w:p w14:paraId="3E0ECDB1" w14:textId="77777777" w:rsidR="00C1046D" w:rsidRPr="00223DB6" w:rsidRDefault="00C1046D" w:rsidP="00487599">
      <w:pPr>
        <w:pStyle w:val="ab"/>
        <w:numPr>
          <w:ilvl w:val="0"/>
          <w:numId w:val="1"/>
        </w:numPr>
        <w:tabs>
          <w:tab w:val="left" w:pos="993"/>
        </w:tabs>
        <w:spacing w:after="0" w:line="240" w:lineRule="auto"/>
        <w:ind w:left="0" w:firstLine="567"/>
        <w:jc w:val="both"/>
        <w:rPr>
          <w:rFonts w:ascii="Times New Roman" w:hAnsi="Times New Roman" w:cs="Times New Roman"/>
          <w:spacing w:val="-2"/>
          <w:sz w:val="28"/>
          <w:szCs w:val="28"/>
          <w:lang w:val="ru-RU"/>
        </w:rPr>
      </w:pPr>
      <w:r w:rsidRPr="00223DB6">
        <w:rPr>
          <w:rFonts w:ascii="Times New Roman" w:hAnsi="Times New Roman" w:cs="Times New Roman"/>
          <w:spacing w:val="-2"/>
          <w:sz w:val="28"/>
          <w:szCs w:val="28"/>
          <w:lang w:val="ru-RU"/>
        </w:rPr>
        <w:t xml:space="preserve">Хоменко </w:t>
      </w:r>
      <w:proofErr w:type="spellStart"/>
      <w:r w:rsidRPr="00223DB6">
        <w:rPr>
          <w:rFonts w:ascii="Times New Roman" w:hAnsi="Times New Roman" w:cs="Times New Roman"/>
          <w:spacing w:val="-2"/>
          <w:sz w:val="28"/>
          <w:szCs w:val="28"/>
          <w:lang w:val="ru-RU"/>
        </w:rPr>
        <w:t>И.А</w:t>
      </w:r>
      <w:proofErr w:type="spellEnd"/>
      <w:r w:rsidRPr="00223DB6">
        <w:rPr>
          <w:rFonts w:ascii="Times New Roman" w:hAnsi="Times New Roman" w:cs="Times New Roman"/>
          <w:spacing w:val="-2"/>
          <w:sz w:val="28"/>
          <w:szCs w:val="28"/>
          <w:lang w:val="ru-RU"/>
        </w:rPr>
        <w:t xml:space="preserve">. "Современная семья: состояние и перспективы развития" </w:t>
      </w:r>
      <w:proofErr w:type="spellStart"/>
      <w:r w:rsidRPr="00223DB6">
        <w:rPr>
          <w:rFonts w:ascii="Times New Roman" w:hAnsi="Times New Roman" w:cs="Times New Roman"/>
          <w:spacing w:val="-2"/>
          <w:sz w:val="28"/>
          <w:szCs w:val="28"/>
          <w:lang w:val="ru-RU"/>
        </w:rPr>
        <w:t>Universum</w:t>
      </w:r>
      <w:proofErr w:type="spellEnd"/>
      <w:r w:rsidRPr="00223DB6">
        <w:rPr>
          <w:rFonts w:ascii="Times New Roman" w:hAnsi="Times New Roman" w:cs="Times New Roman"/>
          <w:spacing w:val="-2"/>
          <w:sz w:val="28"/>
          <w:szCs w:val="28"/>
          <w:lang w:val="ru-RU"/>
        </w:rPr>
        <w:t xml:space="preserve">: Вестник </w:t>
      </w:r>
      <w:proofErr w:type="spellStart"/>
      <w:r w:rsidRPr="00223DB6">
        <w:rPr>
          <w:rFonts w:ascii="Times New Roman" w:hAnsi="Times New Roman" w:cs="Times New Roman"/>
          <w:spacing w:val="-2"/>
          <w:sz w:val="28"/>
          <w:szCs w:val="28"/>
          <w:lang w:val="ru-RU"/>
        </w:rPr>
        <w:t>Герценовского</w:t>
      </w:r>
      <w:proofErr w:type="spellEnd"/>
      <w:r w:rsidRPr="00223DB6">
        <w:rPr>
          <w:rFonts w:ascii="Times New Roman" w:hAnsi="Times New Roman" w:cs="Times New Roman"/>
          <w:spacing w:val="-2"/>
          <w:sz w:val="28"/>
          <w:szCs w:val="28"/>
          <w:lang w:val="ru-RU"/>
        </w:rPr>
        <w:t xml:space="preserve"> университета, </w:t>
      </w:r>
      <w:proofErr w:type="spellStart"/>
      <w:r w:rsidRPr="00223DB6">
        <w:rPr>
          <w:rFonts w:ascii="Times New Roman" w:hAnsi="Times New Roman" w:cs="Times New Roman"/>
          <w:spacing w:val="-2"/>
          <w:sz w:val="28"/>
          <w:szCs w:val="28"/>
          <w:lang w:val="ru-RU"/>
        </w:rPr>
        <w:t>no</w:t>
      </w:r>
      <w:proofErr w:type="spellEnd"/>
      <w:r w:rsidRPr="00223DB6">
        <w:rPr>
          <w:rFonts w:ascii="Times New Roman" w:hAnsi="Times New Roman" w:cs="Times New Roman"/>
          <w:spacing w:val="-2"/>
          <w:sz w:val="28"/>
          <w:szCs w:val="28"/>
          <w:lang w:val="ru-RU"/>
        </w:rPr>
        <w:t xml:space="preserve">. 1, 2011, </w:t>
      </w:r>
      <w:proofErr w:type="spellStart"/>
      <w:r w:rsidRPr="00223DB6">
        <w:rPr>
          <w:rFonts w:ascii="Times New Roman" w:hAnsi="Times New Roman" w:cs="Times New Roman"/>
          <w:spacing w:val="-2"/>
          <w:sz w:val="28"/>
          <w:szCs w:val="28"/>
          <w:lang w:val="ru-RU"/>
        </w:rPr>
        <w:t>pp</w:t>
      </w:r>
      <w:proofErr w:type="spellEnd"/>
      <w:r w:rsidRPr="00223DB6">
        <w:rPr>
          <w:rFonts w:ascii="Times New Roman" w:hAnsi="Times New Roman" w:cs="Times New Roman"/>
          <w:spacing w:val="-2"/>
          <w:sz w:val="28"/>
          <w:szCs w:val="28"/>
          <w:lang w:val="ru-RU"/>
        </w:rPr>
        <w:t xml:space="preserve">. 5-10. </w:t>
      </w:r>
    </w:p>
    <w:p w14:paraId="58F5CC40" w14:textId="77777777" w:rsidR="00C1046D" w:rsidRPr="00223DB6" w:rsidRDefault="00C1046D" w:rsidP="00487599">
      <w:pPr>
        <w:pStyle w:val="ab"/>
        <w:numPr>
          <w:ilvl w:val="0"/>
          <w:numId w:val="1"/>
        </w:numPr>
        <w:tabs>
          <w:tab w:val="left" w:pos="993"/>
        </w:tabs>
        <w:spacing w:after="0" w:line="240" w:lineRule="auto"/>
        <w:ind w:left="0" w:firstLine="567"/>
        <w:jc w:val="both"/>
        <w:rPr>
          <w:rFonts w:ascii="Times New Roman" w:hAnsi="Times New Roman" w:cs="Times New Roman"/>
          <w:spacing w:val="-4"/>
          <w:sz w:val="28"/>
          <w:szCs w:val="28"/>
          <w:lang w:val="en-US"/>
        </w:rPr>
      </w:pPr>
      <w:proofErr w:type="spellStart"/>
      <w:r w:rsidRPr="00223DB6">
        <w:rPr>
          <w:rFonts w:ascii="Times New Roman" w:hAnsi="Times New Roman" w:cs="Times New Roman"/>
          <w:spacing w:val="-4"/>
          <w:sz w:val="28"/>
          <w:szCs w:val="28"/>
          <w:lang w:val="en-US"/>
        </w:rPr>
        <w:t>Kruchinina</w:t>
      </w:r>
      <w:proofErr w:type="spellEnd"/>
      <w:r w:rsidRPr="00223DB6">
        <w:rPr>
          <w:rFonts w:ascii="Times New Roman" w:hAnsi="Times New Roman" w:cs="Times New Roman"/>
          <w:spacing w:val="-4"/>
          <w:sz w:val="28"/>
          <w:szCs w:val="28"/>
          <w:lang w:val="en-US"/>
        </w:rPr>
        <w:t xml:space="preserve"> G.A., </w:t>
      </w:r>
      <w:proofErr w:type="spellStart"/>
      <w:r w:rsidRPr="00223DB6">
        <w:rPr>
          <w:rFonts w:ascii="Times New Roman" w:hAnsi="Times New Roman" w:cs="Times New Roman"/>
          <w:spacing w:val="-4"/>
          <w:sz w:val="28"/>
          <w:szCs w:val="28"/>
          <w:lang w:val="en-US"/>
        </w:rPr>
        <w:t>Tararina</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L.I</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Sokolova</w:t>
      </w:r>
      <w:proofErr w:type="spellEnd"/>
      <w:r w:rsidRPr="00223DB6">
        <w:rPr>
          <w:rFonts w:ascii="Times New Roman" w:hAnsi="Times New Roman" w:cs="Times New Roman"/>
          <w:spacing w:val="-4"/>
          <w:sz w:val="28"/>
          <w:szCs w:val="28"/>
          <w:lang w:val="en-US"/>
        </w:rPr>
        <w:t xml:space="preserve"> E.E., </w:t>
      </w:r>
      <w:proofErr w:type="spellStart"/>
      <w:r w:rsidRPr="00223DB6">
        <w:rPr>
          <w:rFonts w:ascii="Times New Roman" w:hAnsi="Times New Roman" w:cs="Times New Roman"/>
          <w:spacing w:val="-4"/>
          <w:sz w:val="28"/>
          <w:szCs w:val="28"/>
          <w:lang w:val="en-US"/>
        </w:rPr>
        <w:t>Limarova</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E.V</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Muskhanova</w:t>
      </w:r>
      <w:proofErr w:type="spellEnd"/>
      <w:r w:rsidRPr="00223DB6">
        <w:rPr>
          <w:rFonts w:ascii="Times New Roman" w:hAnsi="Times New Roman" w:cs="Times New Roman"/>
          <w:spacing w:val="-4"/>
          <w:sz w:val="28"/>
          <w:szCs w:val="28"/>
          <w:lang w:val="en-US"/>
        </w:rPr>
        <w:t xml:space="preserve"> I.V., </w:t>
      </w:r>
      <w:proofErr w:type="spellStart"/>
      <w:r w:rsidRPr="00223DB6">
        <w:rPr>
          <w:rFonts w:ascii="Times New Roman" w:hAnsi="Times New Roman" w:cs="Times New Roman"/>
          <w:spacing w:val="-4"/>
          <w:sz w:val="28"/>
          <w:szCs w:val="28"/>
          <w:lang w:val="en-US"/>
        </w:rPr>
        <w:t>Arsaliyev</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SH.M-KH</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Bazayeva</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F.U</w:t>
      </w:r>
      <w:proofErr w:type="spellEnd"/>
      <w:r w:rsidRPr="00223DB6">
        <w:rPr>
          <w:rFonts w:ascii="Times New Roman" w:hAnsi="Times New Roman" w:cs="Times New Roman"/>
          <w:spacing w:val="-4"/>
          <w:sz w:val="28"/>
          <w:szCs w:val="28"/>
          <w:lang w:val="en-US"/>
        </w:rPr>
        <w:t xml:space="preserve">., </w:t>
      </w:r>
      <w:proofErr w:type="spellStart"/>
      <w:r w:rsidRPr="00223DB6">
        <w:rPr>
          <w:rFonts w:ascii="Times New Roman" w:hAnsi="Times New Roman" w:cs="Times New Roman"/>
          <w:spacing w:val="-4"/>
          <w:sz w:val="28"/>
          <w:szCs w:val="28"/>
          <w:lang w:val="en-US"/>
        </w:rPr>
        <w:t>Tagirova</w:t>
      </w:r>
      <w:proofErr w:type="spellEnd"/>
      <w:r w:rsidRPr="00223DB6">
        <w:rPr>
          <w:rFonts w:ascii="Times New Roman" w:hAnsi="Times New Roman" w:cs="Times New Roman"/>
          <w:spacing w:val="-4"/>
          <w:sz w:val="28"/>
          <w:szCs w:val="28"/>
          <w:lang w:val="en-US"/>
        </w:rPr>
        <w:t xml:space="preserve"> N.P. Information and communication technologies in education as a factor of </w:t>
      </w:r>
      <w:proofErr w:type="gramStart"/>
      <w:r w:rsidRPr="00223DB6">
        <w:rPr>
          <w:rFonts w:ascii="Times New Roman" w:hAnsi="Times New Roman" w:cs="Times New Roman"/>
          <w:spacing w:val="-4"/>
          <w:sz w:val="28"/>
          <w:szCs w:val="28"/>
          <w:lang w:val="en-US"/>
        </w:rPr>
        <w:t>students</w:t>
      </w:r>
      <w:proofErr w:type="gramEnd"/>
      <w:r w:rsidRPr="00223DB6">
        <w:rPr>
          <w:rFonts w:ascii="Times New Roman" w:hAnsi="Times New Roman" w:cs="Times New Roman"/>
          <w:spacing w:val="-4"/>
          <w:sz w:val="28"/>
          <w:szCs w:val="28"/>
          <w:lang w:val="en-US"/>
        </w:rPr>
        <w:t xml:space="preserve"> motivation. International Review of Management and Marketing</w:t>
      </w:r>
      <w:r w:rsidR="00A32D07" w:rsidRPr="00223DB6">
        <w:rPr>
          <w:rFonts w:ascii="Times New Roman" w:hAnsi="Times New Roman" w:cs="Times New Roman"/>
          <w:spacing w:val="-4"/>
          <w:sz w:val="28"/>
          <w:szCs w:val="28"/>
          <w:lang w:val="ru-RU"/>
        </w:rPr>
        <w:t>,</w:t>
      </w:r>
      <w:r w:rsidRPr="00223DB6">
        <w:rPr>
          <w:rFonts w:ascii="Times New Roman" w:hAnsi="Times New Roman" w:cs="Times New Roman"/>
          <w:spacing w:val="-4"/>
          <w:sz w:val="28"/>
          <w:szCs w:val="28"/>
          <w:lang w:val="en-US"/>
        </w:rPr>
        <w:t xml:space="preserve"> 2016. </w:t>
      </w:r>
      <w:r w:rsidR="00A32D07" w:rsidRPr="00223DB6">
        <w:rPr>
          <w:rFonts w:ascii="Times New Roman" w:hAnsi="Times New Roman" w:cs="Times New Roman"/>
          <w:spacing w:val="-4"/>
          <w:sz w:val="28"/>
          <w:szCs w:val="28"/>
          <w:lang w:val="ru-RU"/>
        </w:rPr>
        <w:t>-</w:t>
      </w:r>
      <w:r w:rsidRPr="00223DB6">
        <w:rPr>
          <w:rFonts w:ascii="Times New Roman" w:hAnsi="Times New Roman" w:cs="Times New Roman"/>
          <w:spacing w:val="-4"/>
          <w:sz w:val="28"/>
          <w:szCs w:val="28"/>
          <w:lang w:val="ru-RU"/>
        </w:rPr>
        <w:t>Т</w:t>
      </w:r>
      <w:r w:rsidRPr="00223DB6">
        <w:rPr>
          <w:rFonts w:ascii="Times New Roman" w:hAnsi="Times New Roman" w:cs="Times New Roman"/>
          <w:spacing w:val="-4"/>
          <w:sz w:val="28"/>
          <w:szCs w:val="28"/>
          <w:lang w:val="en-US"/>
        </w:rPr>
        <w:t xml:space="preserve">. 6. </w:t>
      </w:r>
      <w:r w:rsidR="00A32D07" w:rsidRPr="00223DB6">
        <w:rPr>
          <w:rFonts w:ascii="Times New Roman" w:hAnsi="Times New Roman" w:cs="Times New Roman"/>
          <w:spacing w:val="-4"/>
          <w:sz w:val="28"/>
          <w:szCs w:val="28"/>
          <w:lang w:val="ru-RU"/>
        </w:rPr>
        <w:t xml:space="preserve">- </w:t>
      </w:r>
      <w:r w:rsidRPr="00223DB6">
        <w:rPr>
          <w:rFonts w:ascii="Times New Roman" w:hAnsi="Times New Roman" w:cs="Times New Roman"/>
          <w:spacing w:val="-4"/>
          <w:sz w:val="28"/>
          <w:szCs w:val="28"/>
          <w:lang w:val="en-US"/>
        </w:rPr>
        <w:t>№ 2. –</w:t>
      </w:r>
      <w:r w:rsidRPr="00223DB6">
        <w:rPr>
          <w:rFonts w:ascii="Times New Roman" w:hAnsi="Times New Roman" w:cs="Times New Roman"/>
          <w:spacing w:val="-4"/>
          <w:sz w:val="28"/>
          <w:szCs w:val="28"/>
          <w:lang w:val="ru-RU"/>
        </w:rPr>
        <w:t xml:space="preserve"> С</w:t>
      </w:r>
      <w:r w:rsidRPr="00223DB6">
        <w:rPr>
          <w:rFonts w:ascii="Times New Roman" w:hAnsi="Times New Roman" w:cs="Times New Roman"/>
          <w:spacing w:val="-4"/>
          <w:sz w:val="28"/>
          <w:szCs w:val="28"/>
          <w:lang w:val="en-US"/>
        </w:rPr>
        <w:t>. 104-109.</w:t>
      </w:r>
    </w:p>
    <w:p w14:paraId="178FFBE6" w14:textId="77777777" w:rsidR="00432AEF" w:rsidRDefault="00432AEF" w:rsidP="00487599">
      <w:pPr>
        <w:spacing w:after="0" w:line="240" w:lineRule="auto"/>
        <w:rPr>
          <w:rFonts w:ascii="Times New Roman" w:hAnsi="Times New Roman" w:cs="Times New Roman"/>
          <w:b/>
          <w:sz w:val="28"/>
          <w:szCs w:val="28"/>
        </w:rPr>
      </w:pPr>
    </w:p>
    <w:p w14:paraId="0E0D29A6" w14:textId="77777777" w:rsidR="00432AEF" w:rsidRDefault="00432AEF" w:rsidP="00487599">
      <w:pPr>
        <w:spacing w:after="0" w:line="240" w:lineRule="auto"/>
        <w:rPr>
          <w:rFonts w:ascii="Times New Roman" w:hAnsi="Times New Roman" w:cs="Times New Roman"/>
          <w:b/>
          <w:sz w:val="28"/>
          <w:szCs w:val="28"/>
        </w:rPr>
      </w:pPr>
    </w:p>
    <w:p w14:paraId="4EB878F2" w14:textId="09BF6187" w:rsidR="00977D57" w:rsidRPr="00223DB6" w:rsidRDefault="00977D57"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316.3</w:t>
      </w:r>
    </w:p>
    <w:p w14:paraId="51B2C270" w14:textId="77777777" w:rsidR="00461BAF" w:rsidRDefault="00461BAF" w:rsidP="00487599">
      <w:pPr>
        <w:spacing w:after="0" w:line="240" w:lineRule="auto"/>
        <w:jc w:val="center"/>
        <w:rPr>
          <w:rFonts w:ascii="Times New Roman" w:hAnsi="Times New Roman" w:cs="Times New Roman"/>
          <w:b/>
          <w:sz w:val="28"/>
          <w:szCs w:val="28"/>
        </w:rPr>
      </w:pPr>
    </w:p>
    <w:p w14:paraId="229E421E" w14:textId="0A71FAE4" w:rsidR="00B975BD" w:rsidRDefault="00977D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ПРОБЛЕМЫ ВЗАИМООТНОШЕНИЯ </w:t>
      </w:r>
    </w:p>
    <w:p w14:paraId="1604B66E" w14:textId="2C5B31C5" w:rsidR="00977D57" w:rsidRPr="00223DB6" w:rsidRDefault="00977D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МОЛОДЕЖИ И СТАРШЕГО ПОКОЛЕНИЯ</w:t>
      </w:r>
    </w:p>
    <w:p w14:paraId="785D6652" w14:textId="77777777" w:rsidR="006E3A06" w:rsidRPr="00223DB6" w:rsidRDefault="006E3A06" w:rsidP="00487599">
      <w:pPr>
        <w:spacing w:after="0" w:line="240" w:lineRule="auto"/>
        <w:ind w:firstLine="567"/>
        <w:jc w:val="right"/>
        <w:rPr>
          <w:rFonts w:ascii="Times New Roman" w:hAnsi="Times New Roman" w:cs="Times New Roman"/>
          <w:b/>
          <w:i/>
          <w:sz w:val="28"/>
          <w:szCs w:val="28"/>
        </w:rPr>
      </w:pPr>
    </w:p>
    <w:p w14:paraId="4DD75D9F" w14:textId="4101AD2D" w:rsidR="00A32D07" w:rsidRPr="00223DB6" w:rsidRDefault="00A32D07"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Яхъяева</w:t>
      </w:r>
      <w:proofErr w:type="spellEnd"/>
      <w:r w:rsidRPr="00223DB6">
        <w:rPr>
          <w:rFonts w:ascii="Times New Roman" w:hAnsi="Times New Roman" w:cs="Times New Roman"/>
          <w:b/>
          <w:i/>
          <w:sz w:val="28"/>
          <w:szCs w:val="28"/>
        </w:rPr>
        <w:t xml:space="preserve"> М.,</w:t>
      </w:r>
    </w:p>
    <w:p w14:paraId="5A2F776C" w14:textId="77777777" w:rsidR="00A32D07" w:rsidRPr="00223DB6" w:rsidRDefault="00A32D0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студ. СП 2 курса</w:t>
      </w:r>
    </w:p>
    <w:p w14:paraId="6A056231" w14:textId="77777777" w:rsidR="00977D57" w:rsidRPr="00223DB6" w:rsidRDefault="00977D57"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Арсалиева</w:t>
      </w:r>
      <w:proofErr w:type="spellEnd"/>
      <w:r w:rsidRPr="00223DB6">
        <w:rPr>
          <w:rFonts w:ascii="Times New Roman" w:hAnsi="Times New Roman" w:cs="Times New Roman"/>
          <w:b/>
          <w:i/>
          <w:sz w:val="28"/>
          <w:szCs w:val="28"/>
        </w:rPr>
        <w:t xml:space="preserve"> Элиза </w:t>
      </w:r>
      <w:proofErr w:type="spellStart"/>
      <w:r w:rsidRPr="00223DB6">
        <w:rPr>
          <w:rFonts w:ascii="Times New Roman" w:hAnsi="Times New Roman" w:cs="Times New Roman"/>
          <w:b/>
          <w:i/>
          <w:sz w:val="28"/>
          <w:szCs w:val="28"/>
        </w:rPr>
        <w:t>Хизировна</w:t>
      </w:r>
      <w:proofErr w:type="spellEnd"/>
      <w:r w:rsidRPr="00223DB6">
        <w:rPr>
          <w:rFonts w:ascii="Times New Roman" w:hAnsi="Times New Roman" w:cs="Times New Roman"/>
          <w:b/>
          <w:i/>
          <w:sz w:val="28"/>
          <w:szCs w:val="28"/>
        </w:rPr>
        <w:t xml:space="preserve">,  </w:t>
      </w:r>
    </w:p>
    <w:p w14:paraId="6B94EA95" w14:textId="77777777" w:rsidR="00977D57" w:rsidRPr="00223DB6" w:rsidRDefault="00977D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научный руководитель, </w:t>
      </w:r>
    </w:p>
    <w:p w14:paraId="4AF84ED7" w14:textId="77777777" w:rsidR="00977D57" w:rsidRPr="00223DB6" w:rsidRDefault="00977D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 кафедры иностранных языков</w:t>
      </w:r>
    </w:p>
    <w:p w14:paraId="32F5598F" w14:textId="77777777" w:rsidR="00977D57" w:rsidRPr="00223DB6" w:rsidRDefault="00977D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0979996C" w14:textId="77777777" w:rsidR="00977D57" w:rsidRPr="00223DB6" w:rsidRDefault="00977D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18FF68E1" w14:textId="77777777" w:rsidR="00977D57" w:rsidRPr="00223DB6" w:rsidRDefault="003939D1"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Г.Грозный</w:t>
      </w:r>
      <w:proofErr w:type="spellEnd"/>
    </w:p>
    <w:p w14:paraId="40B0E17E" w14:textId="77777777" w:rsidR="006E3A06" w:rsidRPr="00223DB6" w:rsidRDefault="006E3A06" w:rsidP="00487599">
      <w:pPr>
        <w:spacing w:after="0" w:line="240" w:lineRule="auto"/>
        <w:ind w:firstLine="567"/>
        <w:rPr>
          <w:rFonts w:ascii="Times New Roman" w:hAnsi="Times New Roman" w:cs="Times New Roman"/>
          <w:b/>
          <w:i/>
          <w:sz w:val="28"/>
          <w:szCs w:val="28"/>
        </w:rPr>
      </w:pPr>
    </w:p>
    <w:p w14:paraId="19672C66" w14:textId="322B42DD" w:rsidR="00977D57" w:rsidRPr="00223DB6" w:rsidRDefault="00977D57" w:rsidP="00487599">
      <w:pPr>
        <w:spacing w:after="0" w:line="240" w:lineRule="auto"/>
        <w:ind w:firstLine="567"/>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proofErr w:type="gramStart"/>
      <w:r w:rsidRPr="00223DB6">
        <w:rPr>
          <w:rFonts w:ascii="Times New Roman" w:hAnsi="Times New Roman" w:cs="Times New Roman"/>
          <w:i/>
          <w:sz w:val="28"/>
          <w:szCs w:val="28"/>
        </w:rPr>
        <w:t>В</w:t>
      </w:r>
      <w:proofErr w:type="gramEnd"/>
      <w:r w:rsidRPr="00223DB6">
        <w:rPr>
          <w:rFonts w:ascii="Times New Roman" w:hAnsi="Times New Roman" w:cs="Times New Roman"/>
          <w:i/>
          <w:sz w:val="28"/>
          <w:szCs w:val="28"/>
        </w:rPr>
        <w:t xml:space="preserve"> нашем прогрессирующем мире очень актуальна проблема взаимоотношений между молодежью и старшим поколением. Это связано с </w:t>
      </w:r>
      <w:r w:rsidR="00A32D07" w:rsidRPr="00223DB6">
        <w:rPr>
          <w:rFonts w:ascii="Times New Roman" w:hAnsi="Times New Roman" w:cs="Times New Roman"/>
          <w:i/>
          <w:sz w:val="28"/>
          <w:szCs w:val="28"/>
        </w:rPr>
        <w:t>тем,</w:t>
      </w:r>
      <w:r w:rsidRPr="00223DB6">
        <w:rPr>
          <w:rFonts w:ascii="Times New Roman" w:hAnsi="Times New Roman" w:cs="Times New Roman"/>
          <w:i/>
          <w:sz w:val="28"/>
          <w:szCs w:val="28"/>
        </w:rPr>
        <w:t xml:space="preserve"> что старшие не знают, как общаться с молодежью. Многие старики идут в ногу со временем и могут найти общий язык с нынешним поколением, однако и есть те, кто остаются в своем прошлом и хотят, чтобы и дети соответствовали их времени. </w:t>
      </w:r>
    </w:p>
    <w:p w14:paraId="261F026C" w14:textId="5CC76401" w:rsidR="00977D57" w:rsidRPr="00223DB6" w:rsidRDefault="00977D57" w:rsidP="00487599">
      <w:pPr>
        <w:spacing w:after="0" w:line="240" w:lineRule="auto"/>
        <w:ind w:firstLine="567"/>
        <w:rPr>
          <w:rFonts w:ascii="Times New Roman" w:hAnsi="Times New Roman" w:cs="Times New Roman"/>
          <w:i/>
          <w:sz w:val="28"/>
          <w:szCs w:val="28"/>
        </w:rPr>
      </w:pPr>
      <w:r w:rsidRPr="00223DB6">
        <w:rPr>
          <w:rFonts w:ascii="Times New Roman" w:hAnsi="Times New Roman" w:cs="Times New Roman"/>
          <w:i/>
          <w:sz w:val="28"/>
          <w:szCs w:val="28"/>
        </w:rPr>
        <w:lastRenderedPageBreak/>
        <w:t>Поэтому необходимо найти компромисс</w:t>
      </w:r>
      <w:r w:rsidR="00AB3280" w:rsidRPr="00223DB6">
        <w:rPr>
          <w:rFonts w:ascii="Times New Roman" w:hAnsi="Times New Roman" w:cs="Times New Roman"/>
          <w:i/>
          <w:sz w:val="28"/>
          <w:szCs w:val="28"/>
        </w:rPr>
        <w:t>,</w:t>
      </w:r>
      <w:r w:rsidRPr="00223DB6">
        <w:rPr>
          <w:rFonts w:ascii="Times New Roman" w:hAnsi="Times New Roman" w:cs="Times New Roman"/>
          <w:i/>
          <w:sz w:val="28"/>
          <w:szCs w:val="28"/>
        </w:rPr>
        <w:t xml:space="preserve"> чтобы и молодежь, и старшее поколение могли бы соответствовать своему времени и быть общительными, не забывая об уважении к старшим.</w:t>
      </w:r>
    </w:p>
    <w:p w14:paraId="0EACBA03" w14:textId="77777777" w:rsidR="00977D57" w:rsidRPr="00223DB6" w:rsidRDefault="00977D57" w:rsidP="00487599">
      <w:pPr>
        <w:spacing w:after="0" w:line="240" w:lineRule="auto"/>
        <w:ind w:firstLine="567"/>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старшее поколение, молодежь, проблема, молодое поколение, конфликт.</w:t>
      </w:r>
    </w:p>
    <w:p w14:paraId="1368B13A" w14:textId="77777777" w:rsidR="00977D57" w:rsidRPr="00223DB6" w:rsidRDefault="00977D57" w:rsidP="00487599">
      <w:pPr>
        <w:spacing w:after="0" w:line="240" w:lineRule="auto"/>
        <w:ind w:firstLine="567"/>
        <w:rPr>
          <w:rFonts w:ascii="Times New Roman" w:hAnsi="Times New Roman" w:cs="Times New Roman"/>
          <w:sz w:val="28"/>
          <w:szCs w:val="28"/>
        </w:rPr>
      </w:pPr>
    </w:p>
    <w:p w14:paraId="0701AA42" w14:textId="77777777" w:rsidR="006E3A06" w:rsidRPr="00223DB6" w:rsidRDefault="00977D57" w:rsidP="00487599">
      <w:pPr>
        <w:spacing w:after="0" w:line="240" w:lineRule="auto"/>
        <w:jc w:val="center"/>
        <w:rPr>
          <w:rFonts w:ascii="Times New Roman" w:hAnsi="Times New Roman" w:cs="Times New Roman"/>
          <w:b/>
          <w:sz w:val="28"/>
          <w:szCs w:val="28"/>
          <w:lang w:val="en-GB"/>
        </w:rPr>
      </w:pPr>
      <w:r w:rsidRPr="00223DB6">
        <w:rPr>
          <w:rFonts w:ascii="Times New Roman" w:hAnsi="Times New Roman" w:cs="Times New Roman"/>
          <w:b/>
          <w:sz w:val="28"/>
          <w:szCs w:val="28"/>
          <w:lang w:val="en-GB"/>
        </w:rPr>
        <w:t xml:space="preserve">PROBLEMS OF RELATIONSHIP OF YOUTH </w:t>
      </w:r>
    </w:p>
    <w:p w14:paraId="3263B106" w14:textId="70F1CAE5" w:rsidR="00977D57" w:rsidRPr="00223DB6" w:rsidRDefault="00977D57" w:rsidP="00487599">
      <w:pPr>
        <w:spacing w:after="0" w:line="240" w:lineRule="auto"/>
        <w:jc w:val="center"/>
        <w:rPr>
          <w:rFonts w:ascii="Times New Roman" w:hAnsi="Times New Roman" w:cs="Times New Roman"/>
          <w:b/>
          <w:sz w:val="28"/>
          <w:szCs w:val="28"/>
          <w:lang w:val="en-GB"/>
        </w:rPr>
      </w:pPr>
      <w:r w:rsidRPr="00223DB6">
        <w:rPr>
          <w:rFonts w:ascii="Times New Roman" w:hAnsi="Times New Roman" w:cs="Times New Roman"/>
          <w:b/>
          <w:sz w:val="28"/>
          <w:szCs w:val="28"/>
          <w:lang w:val="en-GB"/>
        </w:rPr>
        <w:t>AND OLDER GENERATION</w:t>
      </w:r>
    </w:p>
    <w:p w14:paraId="0ABF10BB" w14:textId="77777777" w:rsidR="006E3A06" w:rsidRPr="00223DB6" w:rsidRDefault="006E3A06" w:rsidP="00487599">
      <w:pPr>
        <w:spacing w:after="0" w:line="240" w:lineRule="auto"/>
        <w:ind w:firstLine="567"/>
        <w:jc w:val="right"/>
        <w:rPr>
          <w:rFonts w:ascii="Times New Roman" w:hAnsi="Times New Roman" w:cs="Times New Roman"/>
          <w:b/>
          <w:i/>
          <w:sz w:val="28"/>
          <w:szCs w:val="28"/>
          <w:lang w:val="en-GB"/>
        </w:rPr>
      </w:pPr>
    </w:p>
    <w:p w14:paraId="574C3E8C" w14:textId="169FC7C2" w:rsidR="006E3A06" w:rsidRPr="00223DB6" w:rsidRDefault="006E3A06" w:rsidP="00487599">
      <w:pPr>
        <w:spacing w:after="0" w:line="240" w:lineRule="auto"/>
        <w:ind w:firstLine="567"/>
        <w:jc w:val="right"/>
        <w:rPr>
          <w:rFonts w:ascii="Times New Roman" w:hAnsi="Times New Roman" w:cs="Times New Roman"/>
          <w:b/>
          <w:i/>
          <w:sz w:val="28"/>
          <w:szCs w:val="28"/>
          <w:lang w:val="en-GB"/>
        </w:rPr>
      </w:pPr>
      <w:proofErr w:type="spellStart"/>
      <w:r w:rsidRPr="00223DB6">
        <w:rPr>
          <w:rFonts w:ascii="Times New Roman" w:hAnsi="Times New Roman" w:cs="Times New Roman"/>
          <w:b/>
          <w:i/>
          <w:sz w:val="28"/>
          <w:szCs w:val="28"/>
          <w:lang w:val="en-GB"/>
        </w:rPr>
        <w:t>Yakhyaeva</w:t>
      </w:r>
      <w:proofErr w:type="spellEnd"/>
      <w:r w:rsidRPr="00223DB6">
        <w:rPr>
          <w:rFonts w:ascii="Times New Roman" w:hAnsi="Times New Roman" w:cs="Times New Roman"/>
          <w:b/>
          <w:i/>
          <w:sz w:val="28"/>
          <w:szCs w:val="28"/>
          <w:lang w:val="en-GB"/>
        </w:rPr>
        <w:t xml:space="preserve"> M.</w:t>
      </w:r>
    </w:p>
    <w:p w14:paraId="230875E6" w14:textId="77777777" w:rsidR="006E3A06" w:rsidRPr="00223DB6" w:rsidRDefault="006E3A06" w:rsidP="00487599">
      <w:pPr>
        <w:spacing w:after="0" w:line="240" w:lineRule="auto"/>
        <w:ind w:firstLine="567"/>
        <w:jc w:val="right"/>
        <w:rPr>
          <w:rFonts w:ascii="Times New Roman" w:hAnsi="Times New Roman" w:cs="Times New Roman"/>
          <w:i/>
          <w:sz w:val="28"/>
          <w:szCs w:val="28"/>
          <w:lang w:val="en-GB"/>
        </w:rPr>
      </w:pPr>
      <w:r w:rsidRPr="00223DB6">
        <w:rPr>
          <w:rFonts w:ascii="Times New Roman" w:hAnsi="Times New Roman" w:cs="Times New Roman"/>
          <w:i/>
          <w:sz w:val="28"/>
          <w:szCs w:val="28"/>
          <w:lang w:val="en-GB"/>
        </w:rPr>
        <w:t>stud. SP 2 course</w:t>
      </w:r>
    </w:p>
    <w:p w14:paraId="358AFA70" w14:textId="65ED4B37" w:rsidR="00977D57" w:rsidRPr="00223DB6" w:rsidRDefault="00977D57" w:rsidP="00487599">
      <w:pPr>
        <w:spacing w:after="0" w:line="240" w:lineRule="auto"/>
        <w:ind w:firstLine="567"/>
        <w:jc w:val="right"/>
        <w:rPr>
          <w:rFonts w:ascii="Times New Roman" w:hAnsi="Times New Roman" w:cs="Times New Roman"/>
          <w:b/>
          <w:i/>
          <w:sz w:val="28"/>
          <w:szCs w:val="28"/>
          <w:lang w:val="en-GB"/>
        </w:rPr>
      </w:pPr>
      <w:proofErr w:type="spellStart"/>
      <w:r w:rsidRPr="00223DB6">
        <w:rPr>
          <w:rFonts w:ascii="Times New Roman" w:hAnsi="Times New Roman" w:cs="Times New Roman"/>
          <w:b/>
          <w:i/>
          <w:sz w:val="28"/>
          <w:szCs w:val="28"/>
          <w:lang w:val="en-GB"/>
        </w:rPr>
        <w:t>Arsalieva</w:t>
      </w:r>
      <w:proofErr w:type="spellEnd"/>
      <w:r w:rsidRPr="00223DB6">
        <w:rPr>
          <w:rFonts w:ascii="Times New Roman" w:hAnsi="Times New Roman" w:cs="Times New Roman"/>
          <w:b/>
          <w:i/>
          <w:sz w:val="28"/>
          <w:szCs w:val="28"/>
          <w:lang w:val="en-GB"/>
        </w:rPr>
        <w:t xml:space="preserve"> Eliza </w:t>
      </w:r>
      <w:proofErr w:type="spellStart"/>
      <w:r w:rsidRPr="00223DB6">
        <w:rPr>
          <w:rFonts w:ascii="Times New Roman" w:hAnsi="Times New Roman" w:cs="Times New Roman"/>
          <w:b/>
          <w:i/>
          <w:sz w:val="28"/>
          <w:szCs w:val="28"/>
          <w:lang w:val="en-GB"/>
        </w:rPr>
        <w:t>Khizirovna</w:t>
      </w:r>
      <w:proofErr w:type="spellEnd"/>
      <w:r w:rsidRPr="00223DB6">
        <w:rPr>
          <w:rFonts w:ascii="Times New Roman" w:hAnsi="Times New Roman" w:cs="Times New Roman"/>
          <w:b/>
          <w:i/>
          <w:sz w:val="28"/>
          <w:szCs w:val="28"/>
          <w:lang w:val="en-GB"/>
        </w:rPr>
        <w:t>,</w:t>
      </w:r>
    </w:p>
    <w:p w14:paraId="0CBB4D40" w14:textId="77777777" w:rsidR="006E3A06" w:rsidRPr="00223DB6" w:rsidRDefault="00977D57" w:rsidP="00487599">
      <w:pPr>
        <w:spacing w:after="0" w:line="240" w:lineRule="auto"/>
        <w:ind w:firstLine="567"/>
        <w:jc w:val="right"/>
        <w:rPr>
          <w:rFonts w:ascii="Times New Roman" w:hAnsi="Times New Roman" w:cs="Times New Roman"/>
          <w:i/>
          <w:sz w:val="28"/>
          <w:szCs w:val="28"/>
          <w:lang w:val="en-GB"/>
        </w:rPr>
      </w:pPr>
      <w:r w:rsidRPr="00223DB6">
        <w:rPr>
          <w:rFonts w:ascii="Times New Roman" w:hAnsi="Times New Roman" w:cs="Times New Roman"/>
          <w:i/>
          <w:sz w:val="28"/>
          <w:szCs w:val="28"/>
          <w:lang w:val="en-GB"/>
        </w:rPr>
        <w:t>scientific director,</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GB"/>
        </w:rPr>
        <w:t>Senior Lecturer of the</w:t>
      </w:r>
    </w:p>
    <w:p w14:paraId="0422E1EB" w14:textId="33382A4B" w:rsidR="00977D57" w:rsidRPr="00223DB6" w:rsidRDefault="00977D57" w:rsidP="00487599">
      <w:pPr>
        <w:spacing w:after="0" w:line="240" w:lineRule="auto"/>
        <w:ind w:firstLine="567"/>
        <w:jc w:val="right"/>
        <w:rPr>
          <w:rFonts w:ascii="Times New Roman" w:hAnsi="Times New Roman" w:cs="Times New Roman"/>
          <w:i/>
          <w:sz w:val="28"/>
          <w:szCs w:val="28"/>
          <w:lang w:val="en-GB"/>
        </w:rPr>
      </w:pPr>
      <w:r w:rsidRPr="00223DB6">
        <w:rPr>
          <w:rFonts w:ascii="Times New Roman" w:hAnsi="Times New Roman" w:cs="Times New Roman"/>
          <w:i/>
          <w:sz w:val="28"/>
          <w:szCs w:val="28"/>
          <w:lang w:val="en-GB"/>
        </w:rPr>
        <w:t xml:space="preserve"> Department of Foreign Languages</w:t>
      </w:r>
    </w:p>
    <w:p w14:paraId="78664F44" w14:textId="7BA7626B" w:rsidR="00977D57" w:rsidRPr="00223DB6" w:rsidRDefault="00977D57" w:rsidP="00487599">
      <w:pPr>
        <w:spacing w:after="0" w:line="240" w:lineRule="auto"/>
        <w:ind w:firstLine="567"/>
        <w:jc w:val="right"/>
        <w:rPr>
          <w:rFonts w:ascii="Times New Roman" w:hAnsi="Times New Roman" w:cs="Times New Roman"/>
          <w:i/>
          <w:sz w:val="28"/>
          <w:szCs w:val="28"/>
          <w:lang w:val="en-GB"/>
        </w:rPr>
      </w:pPr>
      <w:proofErr w:type="spellStart"/>
      <w:r w:rsidRPr="00223DB6">
        <w:rPr>
          <w:rFonts w:ascii="Times New Roman" w:hAnsi="Times New Roman" w:cs="Times New Roman"/>
          <w:i/>
          <w:sz w:val="28"/>
          <w:szCs w:val="28"/>
          <w:lang w:val="en-GB"/>
        </w:rPr>
        <w:t>FSBEI</w:t>
      </w:r>
      <w:proofErr w:type="spellEnd"/>
      <w:r w:rsidRPr="00223DB6">
        <w:rPr>
          <w:rFonts w:ascii="Times New Roman" w:hAnsi="Times New Roman" w:cs="Times New Roman"/>
          <w:i/>
          <w:sz w:val="28"/>
          <w:szCs w:val="28"/>
          <w:lang w:val="en-GB"/>
        </w:rPr>
        <w:t xml:space="preserve"> HE "Chechen State</w:t>
      </w:r>
      <w:r w:rsidR="006E3A06"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GB"/>
        </w:rPr>
        <w:t>Pedagogical University",</w:t>
      </w:r>
    </w:p>
    <w:p w14:paraId="07FBDDD7" w14:textId="77777777" w:rsidR="00977D57" w:rsidRPr="00223DB6" w:rsidRDefault="00977D57" w:rsidP="00487599">
      <w:pPr>
        <w:spacing w:after="0" w:line="240" w:lineRule="auto"/>
        <w:ind w:firstLine="567"/>
        <w:jc w:val="right"/>
        <w:rPr>
          <w:rFonts w:ascii="Times New Roman" w:hAnsi="Times New Roman" w:cs="Times New Roman"/>
          <w:i/>
          <w:sz w:val="28"/>
          <w:szCs w:val="28"/>
          <w:lang w:val="en-GB"/>
        </w:rPr>
      </w:pPr>
      <w:r w:rsidRPr="00223DB6">
        <w:rPr>
          <w:rFonts w:ascii="Times New Roman" w:hAnsi="Times New Roman" w:cs="Times New Roman"/>
          <w:i/>
          <w:sz w:val="28"/>
          <w:szCs w:val="28"/>
          <w:lang w:val="en-GB"/>
        </w:rPr>
        <w:t>G. Grozny</w:t>
      </w:r>
    </w:p>
    <w:p w14:paraId="0C9AF783" w14:textId="77777777" w:rsidR="006E3A06" w:rsidRPr="00223DB6" w:rsidRDefault="006E3A06" w:rsidP="00487599">
      <w:pPr>
        <w:spacing w:after="0" w:line="240" w:lineRule="auto"/>
        <w:ind w:firstLine="567"/>
        <w:rPr>
          <w:rFonts w:ascii="Times New Roman" w:hAnsi="Times New Roman" w:cs="Times New Roman"/>
          <w:b/>
          <w:i/>
          <w:sz w:val="28"/>
          <w:szCs w:val="28"/>
          <w:lang w:val="en-GB"/>
        </w:rPr>
      </w:pPr>
    </w:p>
    <w:p w14:paraId="51C5627D" w14:textId="5F77A8FE" w:rsidR="00977D57" w:rsidRPr="00223DB6" w:rsidRDefault="00977D57" w:rsidP="00487599">
      <w:pPr>
        <w:spacing w:after="0" w:line="240" w:lineRule="auto"/>
        <w:ind w:firstLine="567"/>
        <w:jc w:val="both"/>
        <w:rPr>
          <w:rFonts w:ascii="Times New Roman" w:hAnsi="Times New Roman" w:cs="Times New Roman"/>
          <w:i/>
          <w:sz w:val="28"/>
          <w:szCs w:val="28"/>
          <w:lang w:val="en-GB"/>
        </w:rPr>
      </w:pPr>
      <w:r w:rsidRPr="00223DB6">
        <w:rPr>
          <w:rFonts w:ascii="Times New Roman" w:hAnsi="Times New Roman" w:cs="Times New Roman"/>
          <w:b/>
          <w:i/>
          <w:sz w:val="28"/>
          <w:szCs w:val="28"/>
          <w:lang w:val="en-GB"/>
        </w:rPr>
        <w:t>Annotation</w:t>
      </w:r>
      <w:r w:rsidR="00AB3280"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GB"/>
        </w:rPr>
        <w:t xml:space="preserve"> In our progressive world, the problem of relations between young people and the older generation is very relevant. This is due to the fact that the elders do not know how to communicate with young people. Many old people keep up with the times and can find a common language with the current generation, but there are also those who remain in their past and want their children to match their time. </w:t>
      </w:r>
    </w:p>
    <w:p w14:paraId="1C6032A0" w14:textId="77777777" w:rsidR="00977D57" w:rsidRPr="00223DB6" w:rsidRDefault="00977D57" w:rsidP="00487599">
      <w:pPr>
        <w:spacing w:after="0" w:line="240" w:lineRule="auto"/>
        <w:ind w:firstLine="567"/>
        <w:jc w:val="both"/>
        <w:rPr>
          <w:rFonts w:ascii="Times New Roman" w:hAnsi="Times New Roman" w:cs="Times New Roman"/>
          <w:i/>
          <w:sz w:val="28"/>
          <w:szCs w:val="28"/>
          <w:lang w:val="en-GB"/>
        </w:rPr>
      </w:pPr>
      <w:r w:rsidRPr="00223DB6">
        <w:rPr>
          <w:rFonts w:ascii="Times New Roman" w:hAnsi="Times New Roman" w:cs="Times New Roman"/>
          <w:i/>
          <w:sz w:val="28"/>
          <w:szCs w:val="28"/>
          <w:lang w:val="en-GB"/>
        </w:rPr>
        <w:t xml:space="preserve"> Therefore, it is necessary to find a compromise so that both young people and the older generation can live up to their time and be sociable, without forgetting about the respect of their elders.</w:t>
      </w:r>
    </w:p>
    <w:p w14:paraId="3182D61A" w14:textId="77777777" w:rsidR="00977D57" w:rsidRPr="00223DB6" w:rsidRDefault="00977D57" w:rsidP="00487599">
      <w:pPr>
        <w:spacing w:after="0" w:line="240" w:lineRule="auto"/>
        <w:ind w:firstLine="567"/>
        <w:jc w:val="both"/>
        <w:rPr>
          <w:rFonts w:ascii="Times New Roman" w:hAnsi="Times New Roman" w:cs="Times New Roman"/>
          <w:i/>
          <w:sz w:val="28"/>
          <w:szCs w:val="28"/>
          <w:lang w:val="en-GB"/>
        </w:rPr>
      </w:pPr>
      <w:r w:rsidRPr="00223DB6">
        <w:rPr>
          <w:rFonts w:ascii="Times New Roman" w:hAnsi="Times New Roman" w:cs="Times New Roman"/>
          <w:b/>
          <w:i/>
          <w:sz w:val="28"/>
          <w:szCs w:val="28"/>
          <w:lang w:val="en-GB"/>
        </w:rPr>
        <w:t>Key words:</w:t>
      </w:r>
      <w:r w:rsidRPr="00223DB6">
        <w:rPr>
          <w:rFonts w:ascii="Times New Roman" w:hAnsi="Times New Roman" w:cs="Times New Roman"/>
          <w:i/>
          <w:sz w:val="28"/>
          <w:szCs w:val="28"/>
          <w:lang w:val="en-GB"/>
        </w:rPr>
        <w:t xml:space="preserve"> the older generation, the youth, the problem, the yo</w:t>
      </w:r>
      <w:r w:rsidR="003939D1" w:rsidRPr="00223DB6">
        <w:rPr>
          <w:rFonts w:ascii="Times New Roman" w:hAnsi="Times New Roman" w:cs="Times New Roman"/>
          <w:i/>
          <w:sz w:val="28"/>
          <w:szCs w:val="28"/>
          <w:lang w:val="en-GB"/>
        </w:rPr>
        <w:t>unger generation, the conflict.</w:t>
      </w:r>
    </w:p>
    <w:p w14:paraId="7495C2C7" w14:textId="77777777" w:rsidR="006E3A06" w:rsidRPr="00223DB6" w:rsidRDefault="006E3A06" w:rsidP="00487599">
      <w:pPr>
        <w:spacing w:after="0" w:line="240" w:lineRule="auto"/>
        <w:ind w:firstLine="567"/>
        <w:jc w:val="both"/>
        <w:rPr>
          <w:rFonts w:ascii="Times New Roman" w:hAnsi="Times New Roman" w:cs="Times New Roman"/>
          <w:sz w:val="28"/>
          <w:szCs w:val="28"/>
          <w:lang w:val="en-US"/>
        </w:rPr>
      </w:pPr>
    </w:p>
    <w:p w14:paraId="035C8335" w14:textId="5EF192B3" w:rsidR="00977D57" w:rsidRPr="00223DB6" w:rsidRDefault="00977D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Если взглянуть в древнеегипетские манускрипты, то с удивлением можно обнаружить, как 5 тыс. лет назад наши старики ворчали на молодежь.</w:t>
      </w:r>
    </w:p>
    <w:p w14:paraId="0F2240FA" w14:textId="77777777" w:rsidR="00977D57" w:rsidRPr="00223DB6" w:rsidRDefault="00977D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Мудрейший из древних греков - философ </w:t>
      </w:r>
      <w:proofErr w:type="spellStart"/>
      <w:r w:rsidRPr="00223DB6">
        <w:rPr>
          <w:rFonts w:ascii="Times New Roman" w:hAnsi="Times New Roman" w:cs="Times New Roman"/>
          <w:sz w:val="28"/>
          <w:szCs w:val="28"/>
        </w:rPr>
        <w:t>Сoкpaт</w:t>
      </w:r>
      <w:proofErr w:type="spellEnd"/>
      <w:r w:rsidRPr="00223DB6">
        <w:rPr>
          <w:rFonts w:ascii="Times New Roman" w:hAnsi="Times New Roman" w:cs="Times New Roman"/>
          <w:sz w:val="28"/>
          <w:szCs w:val="28"/>
        </w:rPr>
        <w:t xml:space="preserve"> (470-399 гг. до н.э.) </w:t>
      </w:r>
      <w:proofErr w:type="gramStart"/>
      <w:r w:rsidRPr="00223DB6">
        <w:rPr>
          <w:rFonts w:ascii="Times New Roman" w:hAnsi="Times New Roman" w:cs="Times New Roman"/>
          <w:sz w:val="28"/>
          <w:szCs w:val="28"/>
        </w:rPr>
        <w:t>-  не</w:t>
      </w:r>
      <w:proofErr w:type="gramEnd"/>
      <w:r w:rsidRPr="00223DB6">
        <w:rPr>
          <w:rFonts w:ascii="Times New Roman" w:hAnsi="Times New Roman" w:cs="Times New Roman"/>
          <w:sz w:val="28"/>
          <w:szCs w:val="28"/>
        </w:rPr>
        <w:t xml:space="preserve"> особо дружелюбно отзывался о молодежи: «Они (подростки) сегодня обожают роскошь, у них плохие манеры и нет никакого уважения к авторитетам, они высказывают неуважение старшим, слоняются без дела и постоянно сплетничают. Они все время спорят с родителями, они постоянно вмешиваются в разговоры и привлекают к себе внимание, они прожорливы и тиранят учителей...» [4]</w:t>
      </w:r>
    </w:p>
    <w:p w14:paraId="30237D8E" w14:textId="77777777" w:rsidR="00977D57" w:rsidRPr="00223DB6" w:rsidRDefault="00977D57"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У. </w:t>
      </w:r>
      <w:proofErr w:type="spellStart"/>
      <w:r w:rsidRPr="00223DB6">
        <w:rPr>
          <w:rFonts w:ascii="Times New Roman" w:hAnsi="Times New Roman" w:cs="Times New Roman"/>
          <w:spacing w:val="-4"/>
          <w:sz w:val="28"/>
          <w:szCs w:val="28"/>
        </w:rPr>
        <w:t>Бepтoн</w:t>
      </w:r>
      <w:proofErr w:type="spellEnd"/>
      <w:r w:rsidRPr="00223DB6">
        <w:rPr>
          <w:rFonts w:ascii="Times New Roman" w:hAnsi="Times New Roman" w:cs="Times New Roman"/>
          <w:spacing w:val="-4"/>
          <w:sz w:val="28"/>
          <w:szCs w:val="28"/>
        </w:rPr>
        <w:t xml:space="preserve"> в 1863 г. писал: «Следует признать, что у нашей молодежи преобладает непочтительный, непокорный, возмутительно жестокий дух...» [3]</w:t>
      </w:r>
    </w:p>
    <w:p w14:paraId="5C94760B" w14:textId="77777777" w:rsidR="00977D57" w:rsidRPr="00223DB6" w:rsidRDefault="00977D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 многие другие известные личности осуждали молодежь. Однако, когда мир стал меняться это привело к тому</w:t>
      </w:r>
      <w:r w:rsidR="00AB3280" w:rsidRPr="00223DB6">
        <w:rPr>
          <w:rFonts w:ascii="Times New Roman" w:hAnsi="Times New Roman" w:cs="Times New Roman"/>
          <w:sz w:val="28"/>
          <w:szCs w:val="28"/>
        </w:rPr>
        <w:t>,</w:t>
      </w:r>
      <w:r w:rsidRPr="00223DB6">
        <w:rPr>
          <w:rFonts w:ascii="Times New Roman" w:hAnsi="Times New Roman" w:cs="Times New Roman"/>
          <w:sz w:val="28"/>
          <w:szCs w:val="28"/>
        </w:rPr>
        <w:t xml:space="preserve"> что отношение к молодежи заметно изменилось. Хотя и по сей день существуют проблемы взаимопонимания между молодежью и старшим поколением.</w:t>
      </w:r>
    </w:p>
    <w:p w14:paraId="46816C72" w14:textId="77777777" w:rsidR="00977D57" w:rsidRPr="00432AEF" w:rsidRDefault="00977D57" w:rsidP="00432AEF">
      <w:pPr>
        <w:spacing w:after="0" w:line="247" w:lineRule="auto"/>
        <w:ind w:firstLine="567"/>
        <w:jc w:val="both"/>
        <w:rPr>
          <w:rFonts w:ascii="Times New Roman" w:hAnsi="Times New Roman" w:cs="Times New Roman"/>
          <w:spacing w:val="4"/>
          <w:sz w:val="28"/>
          <w:szCs w:val="28"/>
        </w:rPr>
      </w:pPr>
      <w:r w:rsidRPr="00432AEF">
        <w:rPr>
          <w:rFonts w:ascii="Times New Roman" w:hAnsi="Times New Roman" w:cs="Times New Roman"/>
          <w:spacing w:val="4"/>
          <w:sz w:val="28"/>
          <w:szCs w:val="28"/>
        </w:rPr>
        <w:lastRenderedPageBreak/>
        <w:t>Наверное, каждому из нас при общении с людьми младшего или старшего возраста порой приходится сталкиваться с взаимным недопониманием.</w:t>
      </w:r>
    </w:p>
    <w:p w14:paraId="6E2A3331" w14:textId="77777777" w:rsidR="00977D57" w:rsidRPr="00223DB6" w:rsidRDefault="00977D57" w:rsidP="00432AEF">
      <w:pPr>
        <w:spacing w:after="0" w:line="247"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Проблемы взаимопонимания старшего поколения и молодежи вряд ли исчезнут, причиной этого является то, что культура, взрастившая одно поколение противоположна другому, возможно даже она иная и слегка непонятна другому поколению. Представители молодого поколения придерживаются тех результатов, которые им передались от старого поколения, но все-же относятся они к ним избирательно. Молодежью принимаются и развиваются те из них, которые обеспечивают полноценное бытие и развитие, и в противоположность, отрицаются, по их мнению, устаревшие и бессмысленные. </w:t>
      </w:r>
    </w:p>
    <w:p w14:paraId="63FAE093"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Многие из молодежи наверняка слышали такую фразу от взрослых</w:t>
      </w:r>
      <w:r w:rsidR="00AB3280" w:rsidRPr="00223DB6">
        <w:rPr>
          <w:rFonts w:ascii="Times New Roman" w:hAnsi="Times New Roman" w:cs="Times New Roman"/>
          <w:sz w:val="28"/>
          <w:szCs w:val="28"/>
        </w:rPr>
        <w:t>:</w:t>
      </w:r>
      <w:r w:rsidRPr="00223DB6">
        <w:rPr>
          <w:rFonts w:ascii="Times New Roman" w:hAnsi="Times New Roman" w:cs="Times New Roman"/>
          <w:sz w:val="28"/>
          <w:szCs w:val="28"/>
        </w:rPr>
        <w:t xml:space="preserve"> «а в нашем детстве такого не было»</w:t>
      </w:r>
      <w:r w:rsidR="00AB3280" w:rsidRPr="00223DB6">
        <w:rPr>
          <w:rFonts w:ascii="Times New Roman" w:hAnsi="Times New Roman" w:cs="Times New Roman"/>
          <w:sz w:val="28"/>
          <w:szCs w:val="28"/>
        </w:rPr>
        <w:t>,</w:t>
      </w:r>
      <w:r w:rsidRPr="00223DB6">
        <w:rPr>
          <w:rFonts w:ascii="Times New Roman" w:hAnsi="Times New Roman" w:cs="Times New Roman"/>
          <w:sz w:val="28"/>
          <w:szCs w:val="28"/>
        </w:rPr>
        <w:t xml:space="preserve"> или что-то подобное из-за чего возникали конфликты между взрослыми и молодежью. Старшое поколение считает, что нынешнее поколение выросло на блогах, а не на книгах и что они больше предпочитают общаться с друзьями через социальные сети, нежели чем живому общению. А также что знают о </w:t>
      </w:r>
      <w:proofErr w:type="spellStart"/>
      <w:r w:rsidRPr="00223DB6">
        <w:rPr>
          <w:rFonts w:ascii="Times New Roman" w:hAnsi="Times New Roman" w:cs="Times New Roman"/>
          <w:sz w:val="28"/>
          <w:szCs w:val="28"/>
        </w:rPr>
        <w:t>World</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of</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Warcraft</w:t>
      </w:r>
      <w:proofErr w:type="spellEnd"/>
      <w:r w:rsidRPr="00223DB6">
        <w:rPr>
          <w:rFonts w:ascii="Times New Roman" w:hAnsi="Times New Roman" w:cs="Times New Roman"/>
          <w:sz w:val="28"/>
          <w:szCs w:val="28"/>
        </w:rPr>
        <w:t xml:space="preserve"> лучше, чем о Второй мировой войне. </w:t>
      </w:r>
      <w:r w:rsidR="00AB3280" w:rsidRPr="00223DB6">
        <w:rPr>
          <w:rFonts w:ascii="Times New Roman" w:hAnsi="Times New Roman" w:cs="Times New Roman"/>
          <w:sz w:val="28"/>
          <w:szCs w:val="28"/>
        </w:rPr>
        <w:t>Возможно,</w:t>
      </w:r>
      <w:r w:rsidRPr="00223DB6">
        <w:rPr>
          <w:rFonts w:ascii="Times New Roman" w:hAnsi="Times New Roman" w:cs="Times New Roman"/>
          <w:sz w:val="28"/>
          <w:szCs w:val="28"/>
        </w:rPr>
        <w:t xml:space="preserve"> так оно и есть, но известно и много других причин, вызывающих конфликт взаимоотношений между молодым и старшим поколением. Как известно, таких причин несколько, они накапливаются в течение жизни, а также зависимы от характерных черт каждого члена семьи и даже от ситуации в обществе. Например, это может быть различие интересов сторон, ценностей молодого и старшего поколения, проблемы материального характера, разное социальное положение поколений, взросление детей, многое другое.</w:t>
      </w:r>
    </w:p>
    <w:p w14:paraId="2A865852"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Конфликты могут возникать из-за того, что родители не могут признать тот факт, что их дети выросли и у них есть своя точка зрения, свои интересы и свои предпочтения при выборе своей дороги. Взрослые полагают что их возраст и опыт является тем фактором с помощью чего они могут навязать свою схему поведения молодежи, а также делают замечания и требуют от них беспрекословного подчинения. По мнению </w:t>
      </w:r>
      <w:r w:rsidR="003939D1" w:rsidRPr="00223DB6">
        <w:rPr>
          <w:rFonts w:ascii="Times New Roman" w:hAnsi="Times New Roman" w:cs="Times New Roman"/>
          <w:sz w:val="28"/>
          <w:szCs w:val="28"/>
        </w:rPr>
        <w:t>старших людей,</w:t>
      </w:r>
      <w:r w:rsidRPr="00223DB6">
        <w:rPr>
          <w:rFonts w:ascii="Times New Roman" w:hAnsi="Times New Roman" w:cs="Times New Roman"/>
          <w:sz w:val="28"/>
          <w:szCs w:val="28"/>
        </w:rPr>
        <w:t xml:space="preserve"> молодежь, большей своей частью представляет людей, не уважающих более старшее поколение, </w:t>
      </w:r>
      <w:r w:rsidR="00AB3280" w:rsidRPr="00223DB6">
        <w:rPr>
          <w:rFonts w:ascii="Times New Roman" w:hAnsi="Times New Roman" w:cs="Times New Roman"/>
          <w:sz w:val="28"/>
          <w:szCs w:val="28"/>
        </w:rPr>
        <w:t>иначе говоря,</w:t>
      </w:r>
      <w:r w:rsidRPr="00223DB6">
        <w:rPr>
          <w:rFonts w:ascii="Times New Roman" w:hAnsi="Times New Roman" w:cs="Times New Roman"/>
          <w:sz w:val="28"/>
          <w:szCs w:val="28"/>
        </w:rPr>
        <w:t xml:space="preserve"> плохо воспитаны. А вот молодежь</w:t>
      </w:r>
      <w:r w:rsidR="00AB3280" w:rsidRPr="00223DB6">
        <w:rPr>
          <w:rFonts w:ascii="Times New Roman" w:hAnsi="Times New Roman" w:cs="Times New Roman"/>
          <w:sz w:val="28"/>
          <w:szCs w:val="28"/>
        </w:rPr>
        <w:t>,</w:t>
      </w:r>
      <w:r w:rsidRPr="00223DB6">
        <w:rPr>
          <w:rFonts w:ascii="Times New Roman" w:hAnsi="Times New Roman" w:cs="Times New Roman"/>
          <w:sz w:val="28"/>
          <w:szCs w:val="28"/>
        </w:rPr>
        <w:t xml:space="preserve"> в свою очередь</w:t>
      </w:r>
      <w:r w:rsidR="00AB3280" w:rsidRPr="00223DB6">
        <w:rPr>
          <w:rFonts w:ascii="Times New Roman" w:hAnsi="Times New Roman" w:cs="Times New Roman"/>
          <w:sz w:val="28"/>
          <w:szCs w:val="28"/>
        </w:rPr>
        <w:t>,</w:t>
      </w:r>
      <w:r w:rsidRPr="00223DB6">
        <w:rPr>
          <w:rFonts w:ascii="Times New Roman" w:hAnsi="Times New Roman" w:cs="Times New Roman"/>
          <w:sz w:val="28"/>
          <w:szCs w:val="28"/>
        </w:rPr>
        <w:t xml:space="preserve"> считает, что вполне обладает знаниями, нужными им по жизни, и возраст не играет значительную роль для этого. Из-за этого и появляются разногласия между молодым и старшим поколениями, в результате чего сложно найти «зерно» проблемы, возникшей между ними. Все это ведет к тому, что увеличиваются разногласия, возникают все более новые конфликты, а пути их разрешения не находятся. Чтобы свести количество таких конфликтов на минимальный уровень, необходимо учитывать характерные черты каждого из представителей своего поколения. [5]</w:t>
      </w:r>
    </w:p>
    <w:p w14:paraId="7EF7115C"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Существует несколько факторов, из-за которых порой молодежь не желает принимать наследие от старшего поколения. Во-первых, положение </w:t>
      </w:r>
      <w:r w:rsidRPr="00223DB6">
        <w:rPr>
          <w:rFonts w:ascii="Times New Roman" w:hAnsi="Times New Roman" w:cs="Times New Roman"/>
          <w:sz w:val="28"/>
          <w:szCs w:val="28"/>
        </w:rPr>
        <w:lastRenderedPageBreak/>
        <w:t xml:space="preserve">старшего поколения усугубляется наличием прошлого опыта и </w:t>
      </w:r>
      <w:proofErr w:type="spellStart"/>
      <w:r w:rsidRPr="00223DB6">
        <w:rPr>
          <w:rFonts w:ascii="Times New Roman" w:hAnsi="Times New Roman" w:cs="Times New Roman"/>
          <w:sz w:val="28"/>
          <w:szCs w:val="28"/>
        </w:rPr>
        <w:t>пpидepживaниeм</w:t>
      </w:r>
      <w:proofErr w:type="spellEnd"/>
      <w:r w:rsidRPr="00223DB6">
        <w:rPr>
          <w:rFonts w:ascii="Times New Roman" w:hAnsi="Times New Roman" w:cs="Times New Roman"/>
          <w:sz w:val="28"/>
          <w:szCs w:val="28"/>
        </w:rPr>
        <w:t xml:space="preserve"> к жизни по советскому образцу, тогда как молодежь отдает предпочтение навязанному европейскому образу жизни. Во-вторых, критериями социального становления молодежи все более являются обретение и повышение собственного социального статуса, достижение социальной зрелости.</w:t>
      </w:r>
    </w:p>
    <w:p w14:paraId="6761F2E0"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Также нельзя сказать, что молодое поколение полностью отказывается от опыта предыдущего, а</w:t>
      </w:r>
      <w:r w:rsidR="00AB3280" w:rsidRPr="00223DB6">
        <w:rPr>
          <w:rFonts w:ascii="Times New Roman" w:hAnsi="Times New Roman" w:cs="Times New Roman"/>
          <w:sz w:val="28"/>
          <w:szCs w:val="28"/>
        </w:rPr>
        <w:t>.</w:t>
      </w:r>
      <w:r w:rsidRPr="00223DB6">
        <w:rPr>
          <w:rFonts w:ascii="Times New Roman" w:hAnsi="Times New Roman" w:cs="Times New Roman"/>
          <w:sz w:val="28"/>
          <w:szCs w:val="28"/>
        </w:rPr>
        <w:t xml:space="preserve"> наоборот, оно зависит от влияния семейных традиций, преемственности, фамильных ценностей. Помимо, этого наблюдается зависимость от родителей в процессе построения карьеры, создания семьи и т.п.</w:t>
      </w:r>
    </w:p>
    <w:p w14:paraId="33AF7057"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Интерес к этой проблеме связан с отечественной историей последних лет: с оценкой роли прежних поколений, проложивших путь к прогрессу, но как чаще всего бывает, не нашедших в них своего места. Отличительной чертой вхождения нынешней молодежи в современную жизнь общества заключается в том, что ей необходимо не только адаптироваться к существующей действительности, но и изменять эту действительность. Это и порождает конфликтные ситуации между поколениями, но стоит отметить, что молодое поколение не торопится полностью отказаться от традиций, норм и ценностей своих родителей.</w:t>
      </w:r>
    </w:p>
    <w:p w14:paraId="6C7581D5"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Проблему взаимопонимания «отцов» и «детей» можно смело отнести к вечным проблемам, так как пока будет существовать общество, это проблема будет всегда. И основной причиной этого является не то, что «они» всегда не правы, а то, что «мы» правы.</w:t>
      </w:r>
    </w:p>
    <w:p w14:paraId="7302CC7A"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нашей стране за последние десятилетия ценности претерпели очень ощутимые изменения, т.е. произошел переворот устоявшихся традиций, оставивший неизгладимое впечатление не только на людях старшего поколения, но и на представителях более молодого поколения.</w:t>
      </w:r>
    </w:p>
    <w:p w14:paraId="4D6B4726"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Практически каждая семья имеет «белое пятно» в памяти о своих предках. Причиной этого стали войны, голод, государственный террор. А потому молодое поколение не может найти место в своем роду и обществе в целом.</w:t>
      </w:r>
    </w:p>
    <w:p w14:paraId="27956D20"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У молодежи нет ясного представления о жизни старшего поколения и довольно часто они драматизируют их социальное положение. Большая часть общества считает старшее поколение ненужным слоем этого же общества, т.е. старики, по сути, признаются обществом бесполезными.  Поэтому больше внимания отдается на решение проблем молодежи, чем на старшее поколение, вследствие чего произошла замена традиционного (почтительного) отношения молодежи к старшему поколению на нетрадиционное, чуждое нашему менталитету.</w:t>
      </w:r>
    </w:p>
    <w:p w14:paraId="2A8822D1"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силу глобальных изменений, произошедших в нашей стране в последние десятилетия, появилось новое понятие «частная собственность». Люди, жившие в СССР, работали на благо страны, и не имели частную собственность, только очень малая часть населения могла себе такое позволить. </w:t>
      </w:r>
      <w:r w:rsidRPr="00223DB6">
        <w:rPr>
          <w:rFonts w:ascii="Times New Roman" w:hAnsi="Times New Roman" w:cs="Times New Roman"/>
          <w:sz w:val="28"/>
          <w:szCs w:val="28"/>
        </w:rPr>
        <w:lastRenderedPageBreak/>
        <w:t xml:space="preserve">И, так как сейчас в семье все сводится к наличию собственности и передаче ее по наследству детям и внукам, старшему поколению, всю жизнь проработавшему на государство, и, </w:t>
      </w:r>
      <w:proofErr w:type="gramStart"/>
      <w:r w:rsidRPr="00223DB6">
        <w:rPr>
          <w:rFonts w:ascii="Times New Roman" w:hAnsi="Times New Roman" w:cs="Times New Roman"/>
          <w:sz w:val="28"/>
          <w:szCs w:val="28"/>
        </w:rPr>
        <w:t>по сути</w:t>
      </w:r>
      <w:proofErr w:type="gramEnd"/>
      <w:r w:rsidRPr="00223DB6">
        <w:rPr>
          <w:rFonts w:ascii="Times New Roman" w:hAnsi="Times New Roman" w:cs="Times New Roman"/>
          <w:sz w:val="28"/>
          <w:szCs w:val="28"/>
        </w:rPr>
        <w:t xml:space="preserve"> не имеющему личной собственности, нечего передать своим наследникам. И, как следствие, такие старики остаются одни, никому не нужными.   </w:t>
      </w:r>
    </w:p>
    <w:p w14:paraId="43AC7CA0"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Но и у обеспеченных людей, имеющих свое собственное дело, есть определенные проблемы, связанные с передачей своего наследия потомкам. Основная проблема – это нежелание их детей продолжать дело, начатое их родителями, т.к. они привыкли к растрате денег, но никак к их приумножению. Отсюда и проблема в передаче своего наследия детям. [2]</w:t>
      </w:r>
    </w:p>
    <w:p w14:paraId="4B35D1A7"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семье возникают разнообразные конфликты, в том числе </w:t>
      </w:r>
      <w:proofErr w:type="spellStart"/>
      <w:r w:rsidRPr="00223DB6">
        <w:rPr>
          <w:rFonts w:ascii="Times New Roman" w:hAnsi="Times New Roman" w:cs="Times New Roman"/>
          <w:sz w:val="28"/>
          <w:szCs w:val="28"/>
        </w:rPr>
        <w:t>пoкoлeнчeскиe</w:t>
      </w:r>
      <w:proofErr w:type="spellEnd"/>
      <w:r w:rsidRPr="00223DB6">
        <w:rPr>
          <w:rFonts w:ascii="Times New Roman" w:hAnsi="Times New Roman" w:cs="Times New Roman"/>
          <w:sz w:val="28"/>
          <w:szCs w:val="28"/>
        </w:rPr>
        <w:t xml:space="preserve">. Их основанием является столкновение </w:t>
      </w:r>
      <w:proofErr w:type="spellStart"/>
      <w:r w:rsidRPr="00223DB6">
        <w:rPr>
          <w:rFonts w:ascii="Times New Roman" w:hAnsi="Times New Roman" w:cs="Times New Roman"/>
          <w:sz w:val="28"/>
          <w:szCs w:val="28"/>
        </w:rPr>
        <w:t>покoлeнчeскиx</w:t>
      </w:r>
      <w:proofErr w:type="spellEnd"/>
      <w:r w:rsidRPr="00223DB6">
        <w:rPr>
          <w:rFonts w:ascii="Times New Roman" w:hAnsi="Times New Roman" w:cs="Times New Roman"/>
          <w:sz w:val="28"/>
          <w:szCs w:val="28"/>
        </w:rPr>
        <w:t xml:space="preserve"> интересов, ценностей, норм, статусов, ролей субъектов конфликта. Важнейшими посредниками </w:t>
      </w:r>
      <w:proofErr w:type="spellStart"/>
      <w:r w:rsidRPr="00223DB6">
        <w:rPr>
          <w:rFonts w:ascii="Times New Roman" w:hAnsi="Times New Roman" w:cs="Times New Roman"/>
          <w:sz w:val="28"/>
          <w:szCs w:val="28"/>
        </w:rPr>
        <w:t>мeжпoкoлeнчecкиx</w:t>
      </w:r>
      <w:proofErr w:type="spellEnd"/>
      <w:r w:rsidRPr="00223DB6">
        <w:rPr>
          <w:rFonts w:ascii="Times New Roman" w:hAnsi="Times New Roman" w:cs="Times New Roman"/>
          <w:sz w:val="28"/>
          <w:szCs w:val="28"/>
        </w:rPr>
        <w:t xml:space="preserve"> отношений на социальном уровне выступают институты социализации, прежде всего семья.</w:t>
      </w:r>
    </w:p>
    <w:p w14:paraId="6AB8D11A"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Поэтому специфика конфликта поколений в России на уровне социальных институтов проявляется в следующих фактах:</w:t>
      </w:r>
    </w:p>
    <w:p w14:paraId="4F3ABFB1"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обесценивание старости в глазах молодого поколения;</w:t>
      </w:r>
    </w:p>
    <w:p w14:paraId="1BD8BCB3"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поиск семейных ценностей, как духовных, так и материальных;</w:t>
      </w:r>
    </w:p>
    <w:p w14:paraId="64CBD8DF"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передача собственности по наследству;</w:t>
      </w:r>
    </w:p>
    <w:p w14:paraId="7B4BC58A"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вытеснение людей пожилого возраста на периферию социальной жизни;</w:t>
      </w:r>
    </w:p>
    <w:p w14:paraId="24E639DE"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дети не приемлют ценности и образ жизни своих родителей.</w:t>
      </w:r>
    </w:p>
    <w:p w14:paraId="2F46C182"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увеличение социокультурной дистанции между молодым и пожилым возрастом.</w:t>
      </w:r>
    </w:p>
    <w:p w14:paraId="487A531F"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России пожилые люди всю свою жизнь отдавали обществу, и оно их оставило на пороге старости один на один со своими проблемами. Старшее поколение оказалось ненужным современному обществу, в то время как само общество пользуется благами, созданными этим самым старшим поколением, их трудом по умножению материального и духовного богатства своего народа. Старики оставили молодежи не только материальное благо, но и свой опыт и знания. Молодое поколение не должно забывать, что и они в недалеком будущем займут места стариков, и должны позаботиться, в свою очередь, преумножить и дальше развить блага, которыми они пользуются на сегодняшний день. </w:t>
      </w:r>
    </w:p>
    <w:p w14:paraId="17D39D43"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России произошли серьезные изменения. Резкий культурный скачок, происшедший в результате развития рыночных отношений привел к определенной социальной изоляции старых людей, к потере постоянно установленного статуса и уважения. Старики оказались в положении высмеиваемых, третируемых, преследуемых. Появились такие феномены как «старческая преступность», проявляющаяся в антисоциальном поведении, толчок, </w:t>
      </w:r>
      <w:r w:rsidRPr="00223DB6">
        <w:rPr>
          <w:rFonts w:ascii="Times New Roman" w:hAnsi="Times New Roman" w:cs="Times New Roman"/>
          <w:sz w:val="28"/>
          <w:szCs w:val="28"/>
        </w:rPr>
        <w:lastRenderedPageBreak/>
        <w:t>которому дает общество, которое отвергает стариков, дает им почувствовать и осознать свою ненужность, что приводит к распространению суицида среди них. Эта проблема особенно актуальна сегодня в России. [1]</w:t>
      </w:r>
    </w:p>
    <w:p w14:paraId="2C44D461"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Следуя </w:t>
      </w:r>
      <w:proofErr w:type="gramStart"/>
      <w:r w:rsidRPr="00223DB6">
        <w:rPr>
          <w:rFonts w:ascii="Times New Roman" w:hAnsi="Times New Roman" w:cs="Times New Roman"/>
          <w:sz w:val="28"/>
          <w:szCs w:val="28"/>
        </w:rPr>
        <w:t>вышесказанному</w:t>
      </w:r>
      <w:proofErr w:type="gramEnd"/>
      <w:r w:rsidRPr="00223DB6">
        <w:rPr>
          <w:rFonts w:ascii="Times New Roman" w:hAnsi="Times New Roman" w:cs="Times New Roman"/>
          <w:sz w:val="28"/>
          <w:szCs w:val="28"/>
        </w:rPr>
        <w:t xml:space="preserve"> можно сделать вывод, что молодому поколению довольно сложно найти общий язык с старшим поколением. Даже общество считает проблемы пожилых людей не значительной в отличии от проблем молодежи. Поэтому для </w:t>
      </w:r>
      <w:proofErr w:type="gramStart"/>
      <w:r w:rsidRPr="00223DB6">
        <w:rPr>
          <w:rFonts w:ascii="Times New Roman" w:hAnsi="Times New Roman" w:cs="Times New Roman"/>
          <w:sz w:val="28"/>
          <w:szCs w:val="28"/>
        </w:rPr>
        <w:t>того</w:t>
      </w:r>
      <w:proofErr w:type="gramEnd"/>
      <w:r w:rsidRPr="00223DB6">
        <w:rPr>
          <w:rFonts w:ascii="Times New Roman" w:hAnsi="Times New Roman" w:cs="Times New Roman"/>
          <w:sz w:val="28"/>
          <w:szCs w:val="28"/>
        </w:rPr>
        <w:t xml:space="preserve"> чтобы решить данную проблему необходимо чтобы и общество, и молодое поколение уделяла больше внимания к интересам пожилых людей. Следует помнить, что к уважению старшим нужно учить еще с детства, благодаря этому молодежь может хорошо относится старшему поколению. Молодежи не следует забывать какой пример они показывают своим детям, ведь время летит так быстро и оглянуться не успеешь как сам станешь стариком. </w:t>
      </w:r>
    </w:p>
    <w:p w14:paraId="67945A30" w14:textId="77777777" w:rsidR="00977D57" w:rsidRPr="00223DB6" w:rsidRDefault="00977D57" w:rsidP="00432AEF">
      <w:pPr>
        <w:spacing w:after="0" w:line="247"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заключение можно привести такую народную мудрость: «Родители трудолюбивы, и дети не ленивы». Смысл данной пословицы заключается в том, что родителям необходимо подавать своим детям хороший пример. В семье, где мать и отец трудолюбивы, не может вырасти ленивых детей, потому что они с ранн</w:t>
      </w:r>
      <w:r w:rsidR="003939D1" w:rsidRPr="00223DB6">
        <w:rPr>
          <w:rFonts w:ascii="Times New Roman" w:hAnsi="Times New Roman" w:cs="Times New Roman"/>
          <w:sz w:val="28"/>
          <w:szCs w:val="28"/>
        </w:rPr>
        <w:t>его детства приучаются к труду.</w:t>
      </w:r>
    </w:p>
    <w:p w14:paraId="2AC0CBDF" w14:textId="77777777" w:rsidR="006E3A06" w:rsidRPr="00223DB6" w:rsidRDefault="006E3A06" w:rsidP="00432AEF">
      <w:pPr>
        <w:spacing w:after="0" w:line="247" w:lineRule="auto"/>
        <w:ind w:firstLine="567"/>
        <w:jc w:val="center"/>
        <w:rPr>
          <w:rFonts w:ascii="Times New Roman" w:hAnsi="Times New Roman" w:cs="Times New Roman"/>
          <w:b/>
          <w:sz w:val="28"/>
          <w:szCs w:val="28"/>
        </w:rPr>
      </w:pPr>
    </w:p>
    <w:p w14:paraId="4154D22F" w14:textId="305E3FC2" w:rsidR="00977D57" w:rsidRPr="00223DB6" w:rsidRDefault="00977D57" w:rsidP="00432AEF">
      <w:pPr>
        <w:spacing w:after="0" w:line="247"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6E101A61" w14:textId="77777777" w:rsidR="00977D57" w:rsidRPr="00223DB6" w:rsidRDefault="00977D57" w:rsidP="00432AEF">
      <w:pPr>
        <w:pStyle w:val="ab"/>
        <w:numPr>
          <w:ilvl w:val="0"/>
          <w:numId w:val="74"/>
        </w:numPr>
        <w:tabs>
          <w:tab w:val="left" w:pos="851"/>
        </w:tabs>
        <w:spacing w:after="0" w:line="247"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Вдовина М. Специфика </w:t>
      </w:r>
      <w:proofErr w:type="spellStart"/>
      <w:r w:rsidRPr="00223DB6">
        <w:rPr>
          <w:rFonts w:ascii="Times New Roman" w:hAnsi="Times New Roman" w:cs="Times New Roman"/>
          <w:sz w:val="28"/>
          <w:szCs w:val="28"/>
          <w:lang w:val="ru-RU"/>
        </w:rPr>
        <w:t>межпоколенных</w:t>
      </w:r>
      <w:proofErr w:type="spellEnd"/>
      <w:r w:rsidRPr="00223DB6">
        <w:rPr>
          <w:rFonts w:ascii="Times New Roman" w:hAnsi="Times New Roman" w:cs="Times New Roman"/>
          <w:sz w:val="28"/>
          <w:szCs w:val="28"/>
          <w:lang w:val="ru-RU"/>
        </w:rPr>
        <w:t xml:space="preserve"> конфликтов. // «Демографические исследования». - 2010. </w:t>
      </w:r>
      <w:r w:rsidR="00AB3280"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ru-RU"/>
        </w:rPr>
        <w:t xml:space="preserve">№4. </w:t>
      </w:r>
      <w:r w:rsidR="00AB3280"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ru-RU"/>
        </w:rPr>
        <w:t>С.12.</w:t>
      </w:r>
    </w:p>
    <w:p w14:paraId="7AD0FC1D" w14:textId="77777777" w:rsidR="00977D57" w:rsidRPr="00223DB6" w:rsidRDefault="00977D57" w:rsidP="00432AEF">
      <w:pPr>
        <w:pStyle w:val="ab"/>
        <w:numPr>
          <w:ilvl w:val="0"/>
          <w:numId w:val="74"/>
        </w:numPr>
        <w:tabs>
          <w:tab w:val="left" w:pos="851"/>
        </w:tabs>
        <w:spacing w:after="0" w:line="247"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Коренева Г. Кто они - наше будущее? // Аргументы и факты. - 2003. - №29. - С.12.</w:t>
      </w:r>
    </w:p>
    <w:p w14:paraId="3E64CE8F" w14:textId="77777777" w:rsidR="00977D57" w:rsidRPr="00223DB6" w:rsidRDefault="00977D57" w:rsidP="00432AEF">
      <w:pPr>
        <w:pStyle w:val="ab"/>
        <w:numPr>
          <w:ilvl w:val="0"/>
          <w:numId w:val="74"/>
        </w:numPr>
        <w:tabs>
          <w:tab w:val="left" w:pos="851"/>
        </w:tabs>
        <w:spacing w:after="0" w:line="247" w:lineRule="auto"/>
        <w:ind w:left="0"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lang w:val="ru-RU"/>
        </w:rPr>
        <w:t xml:space="preserve">Раис Ф. Психология подросткового и юношеского возраста. </w:t>
      </w:r>
      <w:proofErr w:type="spellStart"/>
      <w:r w:rsidRPr="00223DB6">
        <w:rPr>
          <w:rFonts w:ascii="Times New Roman" w:hAnsi="Times New Roman" w:cs="Times New Roman"/>
          <w:spacing w:val="-4"/>
          <w:sz w:val="28"/>
          <w:szCs w:val="28"/>
        </w:rPr>
        <w:t>СПб</w:t>
      </w:r>
      <w:proofErr w:type="spellEnd"/>
      <w:r w:rsidRPr="00223DB6">
        <w:rPr>
          <w:rFonts w:ascii="Times New Roman" w:hAnsi="Times New Roman" w:cs="Times New Roman"/>
          <w:spacing w:val="-4"/>
          <w:sz w:val="28"/>
          <w:szCs w:val="28"/>
        </w:rPr>
        <w:t>., С.21.</w:t>
      </w:r>
    </w:p>
    <w:p w14:paraId="3C551EB0" w14:textId="77777777" w:rsidR="00977D57" w:rsidRPr="00223DB6" w:rsidRDefault="00977D57" w:rsidP="00432AEF">
      <w:pPr>
        <w:pStyle w:val="ab"/>
        <w:numPr>
          <w:ilvl w:val="0"/>
          <w:numId w:val="74"/>
        </w:numPr>
        <w:tabs>
          <w:tab w:val="left" w:pos="851"/>
        </w:tabs>
        <w:spacing w:after="0" w:line="247"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https://yandex.ru/search/touch/?clid=2237970&amp;text</w:t>
      </w:r>
    </w:p>
    <w:p w14:paraId="28871E81" w14:textId="44F2C113" w:rsidR="00977D57" w:rsidRPr="00223DB6" w:rsidRDefault="006E3A06" w:rsidP="00432AEF">
      <w:pPr>
        <w:pStyle w:val="ab"/>
        <w:numPr>
          <w:ilvl w:val="0"/>
          <w:numId w:val="74"/>
        </w:numPr>
        <w:tabs>
          <w:tab w:val="left" w:pos="851"/>
        </w:tabs>
        <w:spacing w:after="0" w:line="247"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https://yandex.ru/turbo/stud.wiki/s/sociology/3c0a65635a2ac</w:t>
      </w:r>
      <w:r w:rsidR="00977D57" w:rsidRPr="00223DB6">
        <w:rPr>
          <w:rFonts w:ascii="Times New Roman" w:hAnsi="Times New Roman" w:cs="Times New Roman"/>
          <w:sz w:val="28"/>
          <w:szCs w:val="28"/>
        </w:rPr>
        <w:t>78b4c53b</w:t>
      </w:r>
      <w:r w:rsidRPr="00223DB6">
        <w:rPr>
          <w:rFonts w:ascii="Times New Roman" w:hAnsi="Times New Roman" w:cs="Times New Roman"/>
          <w:sz w:val="28"/>
          <w:szCs w:val="28"/>
          <w:lang w:val="en-US"/>
        </w:rPr>
        <w:t xml:space="preserve"> </w:t>
      </w:r>
      <w:r w:rsidR="00977D57" w:rsidRPr="00223DB6">
        <w:rPr>
          <w:rFonts w:ascii="Times New Roman" w:hAnsi="Times New Roman" w:cs="Times New Roman"/>
          <w:sz w:val="28"/>
          <w:szCs w:val="28"/>
        </w:rPr>
        <w:t>89521216c27_0.html</w:t>
      </w:r>
    </w:p>
    <w:p w14:paraId="14DBCA33" w14:textId="77777777" w:rsidR="00432AEF" w:rsidRPr="00882D2A" w:rsidRDefault="00432AEF" w:rsidP="00487599">
      <w:pPr>
        <w:spacing w:after="0" w:line="240" w:lineRule="auto"/>
        <w:rPr>
          <w:rFonts w:ascii="Times New Roman" w:eastAsia="Calibri" w:hAnsi="Times New Roman" w:cs="Times New Roman"/>
          <w:b/>
          <w:sz w:val="28"/>
          <w:szCs w:val="28"/>
          <w:lang w:val="en-US"/>
        </w:rPr>
      </w:pPr>
    </w:p>
    <w:p w14:paraId="50B04FFC" w14:textId="77777777" w:rsidR="00432AEF" w:rsidRPr="00882D2A" w:rsidRDefault="00432AEF" w:rsidP="00487599">
      <w:pPr>
        <w:spacing w:after="0" w:line="240" w:lineRule="auto"/>
        <w:rPr>
          <w:rFonts w:ascii="Times New Roman" w:eastAsia="Calibri" w:hAnsi="Times New Roman" w:cs="Times New Roman"/>
          <w:b/>
          <w:sz w:val="28"/>
          <w:szCs w:val="28"/>
          <w:lang w:val="en-US"/>
        </w:rPr>
      </w:pPr>
    </w:p>
    <w:p w14:paraId="75263C4A" w14:textId="77777777" w:rsidR="00432AEF" w:rsidRPr="00882D2A" w:rsidRDefault="00432AEF">
      <w:pPr>
        <w:rPr>
          <w:rFonts w:ascii="Times New Roman" w:eastAsia="Calibri" w:hAnsi="Times New Roman" w:cs="Times New Roman"/>
          <w:b/>
          <w:sz w:val="28"/>
          <w:szCs w:val="28"/>
          <w:lang w:val="en-US"/>
        </w:rPr>
      </w:pPr>
      <w:r w:rsidRPr="00882D2A">
        <w:rPr>
          <w:rFonts w:ascii="Times New Roman" w:eastAsia="Calibri" w:hAnsi="Times New Roman" w:cs="Times New Roman"/>
          <w:b/>
          <w:sz w:val="28"/>
          <w:szCs w:val="28"/>
          <w:lang w:val="en-US"/>
        </w:rPr>
        <w:br w:type="page"/>
      </w:r>
    </w:p>
    <w:p w14:paraId="302E62FB" w14:textId="16F94DB1" w:rsidR="008C69D9" w:rsidRPr="00223DB6" w:rsidRDefault="008C69D9" w:rsidP="00487599">
      <w:pPr>
        <w:spacing w:after="0" w:line="240" w:lineRule="auto"/>
        <w:rPr>
          <w:rFonts w:ascii="Times New Roman" w:eastAsia="Calibri" w:hAnsi="Times New Roman" w:cs="Times New Roman"/>
          <w:sz w:val="28"/>
          <w:szCs w:val="28"/>
          <w:u w:val="single"/>
          <w:bdr w:val="none" w:sz="0" w:space="0" w:color="auto" w:frame="1"/>
        </w:rPr>
      </w:pPr>
      <w:r w:rsidRPr="00223DB6">
        <w:rPr>
          <w:rFonts w:ascii="Times New Roman" w:eastAsia="Calibri" w:hAnsi="Times New Roman" w:cs="Times New Roman"/>
          <w:b/>
          <w:sz w:val="28"/>
          <w:szCs w:val="28"/>
        </w:rPr>
        <w:lastRenderedPageBreak/>
        <w:t>УДК 371.8.06</w:t>
      </w:r>
      <w:r w:rsidRPr="00223DB6">
        <w:rPr>
          <w:rFonts w:ascii="Times New Roman" w:eastAsia="Calibri" w:hAnsi="Times New Roman" w:cs="Times New Roman"/>
          <w:sz w:val="28"/>
          <w:szCs w:val="28"/>
        </w:rPr>
        <w:fldChar w:fldCharType="begin"/>
      </w:r>
      <w:r w:rsidRPr="00223DB6">
        <w:rPr>
          <w:rFonts w:ascii="Times New Roman" w:eastAsia="Calibri" w:hAnsi="Times New Roman" w:cs="Times New Roman"/>
          <w:sz w:val="28"/>
          <w:szCs w:val="28"/>
        </w:rPr>
        <w:instrText xml:space="preserve"> HYPERLINK "https://www.gyrnal.ru/udk/ru/371.8.06/" </w:instrText>
      </w:r>
      <w:r w:rsidRPr="00223DB6">
        <w:rPr>
          <w:rFonts w:ascii="Times New Roman" w:eastAsia="Calibri" w:hAnsi="Times New Roman" w:cs="Times New Roman"/>
          <w:sz w:val="28"/>
          <w:szCs w:val="28"/>
        </w:rPr>
        <w:fldChar w:fldCharType="separate"/>
      </w:r>
    </w:p>
    <w:p w14:paraId="7CF137AC" w14:textId="77777777" w:rsidR="00461BAF" w:rsidRDefault="008C69D9" w:rsidP="00487599">
      <w:pPr>
        <w:spacing w:after="0" w:line="240" w:lineRule="auto"/>
        <w:jc w:val="center"/>
        <w:rPr>
          <w:rFonts w:ascii="Times New Roman" w:eastAsia="Calibri" w:hAnsi="Times New Roman" w:cs="Times New Roman"/>
          <w:sz w:val="28"/>
          <w:szCs w:val="28"/>
        </w:rPr>
      </w:pPr>
      <w:r w:rsidRPr="00223DB6">
        <w:rPr>
          <w:rFonts w:ascii="Times New Roman" w:eastAsia="Calibri" w:hAnsi="Times New Roman" w:cs="Times New Roman"/>
          <w:sz w:val="28"/>
          <w:szCs w:val="28"/>
        </w:rPr>
        <w:fldChar w:fldCharType="end"/>
      </w:r>
    </w:p>
    <w:p w14:paraId="789B0C60" w14:textId="1ED56E32" w:rsidR="00B975BD" w:rsidRDefault="008C69D9"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 xml:space="preserve">ВЛИЯНИЕ ЦИФРОВИЗАЦИИ </w:t>
      </w:r>
    </w:p>
    <w:p w14:paraId="282003E4" w14:textId="1EDABBA5" w:rsidR="008C69D9" w:rsidRPr="00223DB6" w:rsidRDefault="008C69D9"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НА ПСИХОЛОГИЧЕСКОЕ</w:t>
      </w:r>
      <w:r w:rsidR="00B975BD">
        <w:rPr>
          <w:rFonts w:ascii="Times New Roman" w:eastAsia="Calibri" w:hAnsi="Times New Roman" w:cs="Times New Roman"/>
          <w:b/>
          <w:sz w:val="28"/>
          <w:szCs w:val="28"/>
        </w:rPr>
        <w:t xml:space="preserve"> </w:t>
      </w:r>
      <w:r w:rsidRPr="00223DB6">
        <w:rPr>
          <w:rFonts w:ascii="Times New Roman" w:eastAsia="Calibri" w:hAnsi="Times New Roman" w:cs="Times New Roman"/>
          <w:b/>
          <w:sz w:val="28"/>
          <w:szCs w:val="28"/>
        </w:rPr>
        <w:t>ЗДОРОВЬЕ ДЕТЕЙ</w:t>
      </w:r>
    </w:p>
    <w:p w14:paraId="39C7E655" w14:textId="77777777" w:rsidR="006E3A06" w:rsidRPr="00223DB6" w:rsidRDefault="006E3A06" w:rsidP="00487599">
      <w:pPr>
        <w:spacing w:after="0" w:line="240" w:lineRule="auto"/>
        <w:ind w:firstLine="567"/>
        <w:jc w:val="right"/>
        <w:rPr>
          <w:rFonts w:ascii="Times New Roman" w:eastAsia="Calibri" w:hAnsi="Times New Roman" w:cs="Times New Roman"/>
          <w:b/>
          <w:i/>
          <w:sz w:val="28"/>
          <w:szCs w:val="28"/>
        </w:rPr>
      </w:pPr>
    </w:p>
    <w:p w14:paraId="6F4212F9" w14:textId="348DAA38"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b/>
          <w:i/>
          <w:sz w:val="28"/>
          <w:szCs w:val="28"/>
        </w:rPr>
        <w:t>Артемьева Екатерина Александровна</w:t>
      </w:r>
      <w:r w:rsidRPr="00223DB6">
        <w:rPr>
          <w:rFonts w:ascii="Times New Roman" w:eastAsia="Calibri" w:hAnsi="Times New Roman" w:cs="Times New Roman"/>
          <w:i/>
          <w:sz w:val="28"/>
          <w:szCs w:val="28"/>
        </w:rPr>
        <w:t>,</w:t>
      </w:r>
    </w:p>
    <w:p w14:paraId="54DECFCB"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студентка 2 курса </w:t>
      </w:r>
    </w:p>
    <w:p w14:paraId="02D689F9"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ФГБОУ ВО «Московский педагогический </w:t>
      </w:r>
    </w:p>
    <w:p w14:paraId="7B77C628"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государственный университет»,</w:t>
      </w:r>
    </w:p>
    <w:p w14:paraId="5B5D8C93" w14:textId="201EDE91"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г. Москва</w:t>
      </w:r>
      <w:r w:rsidR="006E3A06"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rPr>
        <w:t xml:space="preserve"> </w:t>
      </w:r>
      <w:r w:rsidRPr="00223DB6">
        <w:rPr>
          <w:rFonts w:ascii="Times New Roman" w:eastAsia="Calibri" w:hAnsi="Times New Roman" w:cs="Times New Roman"/>
          <w:i/>
          <w:sz w:val="28"/>
          <w:szCs w:val="28"/>
          <w:lang w:val="en-US"/>
        </w:rPr>
        <w:t>E</w:t>
      </w:r>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mail</w:t>
      </w:r>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eaa</w:t>
      </w:r>
      <w:proofErr w:type="spellEnd"/>
      <w:r w:rsidRPr="00223DB6">
        <w:rPr>
          <w:rFonts w:ascii="Times New Roman" w:eastAsia="Calibri" w:hAnsi="Times New Roman" w:cs="Times New Roman"/>
          <w:i/>
          <w:sz w:val="28"/>
          <w:szCs w:val="28"/>
        </w:rPr>
        <w:t>220601@</w:t>
      </w:r>
      <w:proofErr w:type="spellStart"/>
      <w:r w:rsidRPr="00223DB6">
        <w:rPr>
          <w:rFonts w:ascii="Times New Roman" w:eastAsia="Calibri" w:hAnsi="Times New Roman" w:cs="Times New Roman"/>
          <w:i/>
          <w:sz w:val="28"/>
          <w:szCs w:val="28"/>
          <w:lang w:val="en-US"/>
        </w:rPr>
        <w:t>gmail</w:t>
      </w:r>
      <w:proofErr w:type="spellEnd"/>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com</w:t>
      </w:r>
      <w:r w:rsidRPr="00223DB6">
        <w:rPr>
          <w:rFonts w:ascii="Times New Roman" w:eastAsia="Calibri" w:hAnsi="Times New Roman" w:cs="Times New Roman"/>
          <w:i/>
          <w:sz w:val="28"/>
          <w:szCs w:val="28"/>
        </w:rPr>
        <w:t xml:space="preserve"> </w:t>
      </w:r>
    </w:p>
    <w:p w14:paraId="2EE6C110"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b/>
          <w:i/>
          <w:sz w:val="28"/>
          <w:szCs w:val="28"/>
        </w:rPr>
        <w:t>Артемьева Валентина Валентиновна</w:t>
      </w:r>
      <w:r w:rsidRPr="00223DB6">
        <w:rPr>
          <w:rFonts w:ascii="Times New Roman" w:eastAsia="Calibri" w:hAnsi="Times New Roman" w:cs="Times New Roman"/>
          <w:i/>
          <w:sz w:val="28"/>
          <w:szCs w:val="28"/>
        </w:rPr>
        <w:t>,</w:t>
      </w:r>
    </w:p>
    <w:p w14:paraId="61FF00FA" w14:textId="5B4D1FC4"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канд. пед. наук, доцент кафедры теории и методики </w:t>
      </w:r>
    </w:p>
    <w:p w14:paraId="0ED55828"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обучения естествознанию, математике </w:t>
      </w:r>
    </w:p>
    <w:p w14:paraId="29A3A823"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и информатике в период детства </w:t>
      </w:r>
    </w:p>
    <w:p w14:paraId="067603A3"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ФГБОУ ВО «Уральский государственный </w:t>
      </w:r>
    </w:p>
    <w:p w14:paraId="78762B2D" w14:textId="77777777" w:rsidR="008C69D9" w:rsidRPr="00223DB6" w:rsidRDefault="008C69D9"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педагогический университет»,  </w:t>
      </w:r>
    </w:p>
    <w:p w14:paraId="43E3E02E" w14:textId="13061F65" w:rsidR="008C69D9" w:rsidRPr="00223DB6" w:rsidRDefault="008C69D9" w:rsidP="00487599">
      <w:pPr>
        <w:spacing w:after="0" w:line="240" w:lineRule="auto"/>
        <w:ind w:firstLine="567"/>
        <w:jc w:val="right"/>
        <w:rPr>
          <w:rFonts w:ascii="Times New Roman" w:eastAsia="Calibri" w:hAnsi="Times New Roman" w:cs="Times New Roman"/>
          <w:b/>
          <w:i/>
          <w:sz w:val="28"/>
          <w:szCs w:val="28"/>
        </w:rPr>
      </w:pPr>
      <w:r w:rsidRPr="00223DB6">
        <w:rPr>
          <w:rFonts w:ascii="Times New Roman" w:eastAsia="Calibri" w:hAnsi="Times New Roman" w:cs="Times New Roman"/>
          <w:i/>
          <w:sz w:val="28"/>
          <w:szCs w:val="28"/>
        </w:rPr>
        <w:t xml:space="preserve">г. Екатеринбург, </w:t>
      </w:r>
      <w:r w:rsidRPr="00223DB6">
        <w:rPr>
          <w:rFonts w:ascii="Times New Roman" w:eastAsia="Calibri" w:hAnsi="Times New Roman" w:cs="Times New Roman"/>
          <w:i/>
          <w:sz w:val="28"/>
          <w:szCs w:val="28"/>
          <w:lang w:val="en-US"/>
        </w:rPr>
        <w:t>E</w:t>
      </w:r>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mail</w:t>
      </w:r>
      <w:r w:rsidRPr="00223DB6">
        <w:rPr>
          <w:rFonts w:ascii="Times New Roman" w:eastAsia="Calibri" w:hAnsi="Times New Roman" w:cs="Times New Roman"/>
          <w:i/>
          <w:sz w:val="28"/>
          <w:szCs w:val="28"/>
        </w:rPr>
        <w:t xml:space="preserve">. </w:t>
      </w:r>
      <w:proofErr w:type="spellStart"/>
      <w:r w:rsidRPr="00223DB6">
        <w:rPr>
          <w:rFonts w:ascii="Times New Roman" w:eastAsia="Calibri" w:hAnsi="Times New Roman" w:cs="Times New Roman"/>
          <w:i/>
          <w:sz w:val="28"/>
          <w:szCs w:val="28"/>
        </w:rPr>
        <w:t>distant</w:t>
      </w:r>
      <w:r w:rsidRPr="00223DB6">
        <w:rPr>
          <w:rFonts w:ascii="Times New Roman" w:eastAsia="Calibri" w:hAnsi="Times New Roman" w:cs="Times New Roman"/>
          <w:i/>
          <w:sz w:val="28"/>
          <w:szCs w:val="28"/>
          <w:lang w:val="en-US"/>
        </w:rPr>
        <w:t>artvv</w:t>
      </w:r>
      <w:proofErr w:type="spellEnd"/>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mail</w:t>
      </w:r>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rPr>
        <w:t>ru</w:t>
      </w:r>
      <w:proofErr w:type="spellEnd"/>
    </w:p>
    <w:p w14:paraId="2EE9D2A9" w14:textId="77777777" w:rsidR="00584C0F" w:rsidRPr="00223DB6" w:rsidRDefault="00584C0F" w:rsidP="00487599">
      <w:pPr>
        <w:spacing w:after="0" w:line="240" w:lineRule="auto"/>
        <w:ind w:firstLine="567"/>
        <w:jc w:val="both"/>
        <w:rPr>
          <w:rFonts w:ascii="Times New Roman" w:eastAsia="Calibri" w:hAnsi="Times New Roman" w:cs="Times New Roman"/>
          <w:b/>
          <w:i/>
          <w:sz w:val="28"/>
          <w:szCs w:val="28"/>
        </w:rPr>
      </w:pPr>
    </w:p>
    <w:p w14:paraId="181C2812" w14:textId="6CEF2EF8" w:rsidR="008C69D9" w:rsidRPr="00223DB6" w:rsidRDefault="008C69D9" w:rsidP="00487599">
      <w:pPr>
        <w:spacing w:after="0" w:line="240" w:lineRule="auto"/>
        <w:ind w:firstLine="567"/>
        <w:jc w:val="both"/>
        <w:rPr>
          <w:rFonts w:ascii="Times New Roman" w:eastAsia="Calibri" w:hAnsi="Times New Roman" w:cs="Times New Roman"/>
          <w:i/>
          <w:sz w:val="28"/>
          <w:szCs w:val="28"/>
        </w:rPr>
      </w:pPr>
      <w:r w:rsidRPr="00223DB6">
        <w:rPr>
          <w:rFonts w:ascii="Times New Roman" w:eastAsia="Calibri" w:hAnsi="Times New Roman" w:cs="Times New Roman"/>
          <w:b/>
          <w:i/>
          <w:sz w:val="28"/>
          <w:szCs w:val="28"/>
        </w:rPr>
        <w:t xml:space="preserve">Аннотация. </w:t>
      </w:r>
      <w:r w:rsidRPr="00223DB6">
        <w:rPr>
          <w:rFonts w:ascii="Times New Roman" w:eastAsia="Calibri" w:hAnsi="Times New Roman" w:cs="Times New Roman"/>
          <w:i/>
          <w:sz w:val="28"/>
          <w:szCs w:val="28"/>
        </w:rPr>
        <w:t xml:space="preserve">В статье рассматривается влияние цифровизации на психологию и работу мозга детей. Анализируются угрозы безопасности проявления цифрового аутизма у современных детей и даются рекомендации по </w:t>
      </w:r>
      <w:proofErr w:type="spellStart"/>
      <w:r w:rsidRPr="00223DB6">
        <w:rPr>
          <w:rFonts w:ascii="Times New Roman" w:eastAsia="Calibri" w:hAnsi="Times New Roman" w:cs="Times New Roman"/>
          <w:i/>
          <w:sz w:val="28"/>
          <w:szCs w:val="28"/>
        </w:rPr>
        <w:t>избежанию</w:t>
      </w:r>
      <w:proofErr w:type="spellEnd"/>
      <w:r w:rsidRPr="00223DB6">
        <w:rPr>
          <w:rFonts w:ascii="Times New Roman" w:eastAsia="Calibri" w:hAnsi="Times New Roman" w:cs="Times New Roman"/>
          <w:i/>
          <w:sz w:val="28"/>
          <w:szCs w:val="28"/>
        </w:rPr>
        <w:t xml:space="preserve"> пагубного влияния социальных сетей и интернет-сообществ на социализацию ребёнка и на его психологическое здоровье.</w:t>
      </w:r>
    </w:p>
    <w:p w14:paraId="0B39E879" w14:textId="77777777" w:rsidR="008C69D9" w:rsidRPr="00223DB6" w:rsidRDefault="008C69D9" w:rsidP="00487599">
      <w:pPr>
        <w:spacing w:after="0" w:line="240" w:lineRule="auto"/>
        <w:ind w:firstLine="567"/>
        <w:jc w:val="both"/>
        <w:rPr>
          <w:rFonts w:ascii="Times New Roman" w:eastAsia="Calibri" w:hAnsi="Times New Roman" w:cs="Times New Roman"/>
          <w:i/>
          <w:sz w:val="28"/>
          <w:szCs w:val="28"/>
        </w:rPr>
      </w:pPr>
      <w:r w:rsidRPr="00223DB6">
        <w:rPr>
          <w:rFonts w:ascii="Times New Roman" w:eastAsia="Calibri" w:hAnsi="Times New Roman" w:cs="Times New Roman"/>
          <w:b/>
          <w:i/>
          <w:sz w:val="28"/>
          <w:szCs w:val="28"/>
        </w:rPr>
        <w:t xml:space="preserve">Ключевые слова: </w:t>
      </w:r>
      <w:r w:rsidRPr="00223DB6">
        <w:rPr>
          <w:rFonts w:ascii="Times New Roman" w:eastAsia="Calibri" w:hAnsi="Times New Roman" w:cs="Times New Roman"/>
          <w:i/>
          <w:sz w:val="28"/>
          <w:szCs w:val="28"/>
        </w:rPr>
        <w:t xml:space="preserve">цифровизация, цифровой аутизм, </w:t>
      </w:r>
      <w:proofErr w:type="spellStart"/>
      <w:r w:rsidRPr="00223DB6">
        <w:rPr>
          <w:rFonts w:ascii="Times New Roman" w:eastAsia="Calibri" w:hAnsi="Times New Roman" w:cs="Times New Roman"/>
          <w:i/>
          <w:sz w:val="28"/>
          <w:szCs w:val="28"/>
        </w:rPr>
        <w:t>гиперинформационная</w:t>
      </w:r>
      <w:proofErr w:type="spellEnd"/>
      <w:r w:rsidRPr="00223DB6">
        <w:rPr>
          <w:rFonts w:ascii="Times New Roman" w:eastAsia="Calibri" w:hAnsi="Times New Roman" w:cs="Times New Roman"/>
          <w:i/>
          <w:sz w:val="28"/>
          <w:szCs w:val="28"/>
        </w:rPr>
        <w:t xml:space="preserve"> среда, социальные сети, мессенджеры.</w:t>
      </w:r>
    </w:p>
    <w:p w14:paraId="47982AB2" w14:textId="77777777" w:rsidR="008C69D9" w:rsidRPr="00223DB6" w:rsidRDefault="008C69D9" w:rsidP="00487599">
      <w:pPr>
        <w:spacing w:after="0" w:line="240" w:lineRule="auto"/>
        <w:ind w:firstLine="567"/>
        <w:jc w:val="both"/>
        <w:rPr>
          <w:rFonts w:ascii="Times New Roman" w:eastAsia="Calibri" w:hAnsi="Times New Roman" w:cs="Times New Roman"/>
          <w:b/>
          <w:sz w:val="28"/>
          <w:szCs w:val="28"/>
        </w:rPr>
      </w:pPr>
    </w:p>
    <w:p w14:paraId="33AAC61B" w14:textId="77777777" w:rsidR="008C69D9" w:rsidRPr="00223DB6" w:rsidRDefault="008C69D9" w:rsidP="00487599">
      <w:pPr>
        <w:spacing w:after="0" w:line="240" w:lineRule="auto"/>
        <w:jc w:val="center"/>
        <w:rPr>
          <w:rFonts w:ascii="Times New Roman" w:eastAsia="Calibri" w:hAnsi="Times New Roman" w:cs="Times New Roman"/>
          <w:b/>
          <w:sz w:val="28"/>
          <w:szCs w:val="28"/>
          <w:lang w:val="en-US"/>
        </w:rPr>
      </w:pPr>
      <w:r w:rsidRPr="00223DB6">
        <w:rPr>
          <w:rFonts w:ascii="Times New Roman" w:eastAsia="Calibri" w:hAnsi="Times New Roman" w:cs="Times New Roman"/>
          <w:b/>
          <w:sz w:val="28"/>
          <w:szCs w:val="28"/>
          <w:lang w:val="en-US"/>
        </w:rPr>
        <w:t>THE IMPACT OF DIGITALIZATION ON THE PSYCHOLOGICAL HEALTH OF CHILDREN</w:t>
      </w:r>
    </w:p>
    <w:p w14:paraId="5145B37C" w14:textId="77777777" w:rsidR="00584C0F" w:rsidRPr="00223DB6" w:rsidRDefault="00584C0F" w:rsidP="00487599">
      <w:pPr>
        <w:spacing w:after="0" w:line="240" w:lineRule="auto"/>
        <w:ind w:firstLine="567"/>
        <w:jc w:val="right"/>
        <w:rPr>
          <w:rFonts w:ascii="Times New Roman" w:eastAsia="Times New Roman" w:hAnsi="Times New Roman" w:cs="Times New Roman"/>
          <w:b/>
          <w:i/>
          <w:sz w:val="28"/>
          <w:szCs w:val="28"/>
          <w:lang w:val="en-US" w:eastAsia="ru-RU"/>
        </w:rPr>
      </w:pPr>
    </w:p>
    <w:p w14:paraId="397ED2AD" w14:textId="0E6B9BD3" w:rsidR="008C69D9" w:rsidRPr="00223DB6" w:rsidRDefault="008C69D9"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Artemyeva</w:t>
      </w:r>
      <w:proofErr w:type="spellEnd"/>
      <w:r w:rsidRPr="00223DB6">
        <w:rPr>
          <w:rFonts w:ascii="Times New Roman" w:eastAsia="Times New Roman" w:hAnsi="Times New Roman" w:cs="Times New Roman"/>
          <w:b/>
          <w:i/>
          <w:sz w:val="28"/>
          <w:szCs w:val="28"/>
          <w:lang w:val="en-US" w:eastAsia="ru-RU"/>
        </w:rPr>
        <w:t xml:space="preserve"> Ekaterina </w:t>
      </w:r>
      <w:proofErr w:type="spellStart"/>
      <w:r w:rsidRPr="00223DB6">
        <w:rPr>
          <w:rFonts w:ascii="Times New Roman" w:eastAsia="Times New Roman" w:hAnsi="Times New Roman" w:cs="Times New Roman"/>
          <w:b/>
          <w:i/>
          <w:sz w:val="28"/>
          <w:szCs w:val="28"/>
          <w:lang w:val="en-US" w:eastAsia="ru-RU"/>
        </w:rPr>
        <w:t>Aleksandrovna</w:t>
      </w:r>
      <w:proofErr w:type="spellEnd"/>
      <w:r w:rsidRPr="00223DB6">
        <w:rPr>
          <w:rFonts w:ascii="Times New Roman" w:eastAsia="Times New Roman" w:hAnsi="Times New Roman" w:cs="Times New Roman"/>
          <w:b/>
          <w:i/>
          <w:sz w:val="28"/>
          <w:szCs w:val="28"/>
          <w:lang w:val="en-US" w:eastAsia="ru-RU"/>
        </w:rPr>
        <w:t>,</w:t>
      </w:r>
    </w:p>
    <w:p w14:paraId="5164FAA8" w14:textId="77777777" w:rsidR="008C69D9"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2nd year student</w:t>
      </w:r>
    </w:p>
    <w:p w14:paraId="29F0E7A2" w14:textId="77777777" w:rsidR="008C69D9"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Moscow state pedagogical University</w:t>
      </w:r>
    </w:p>
    <w:p w14:paraId="199BF36D" w14:textId="7377C3FE" w:rsidR="008C69D9"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Moscow. E-mail.eaa220601@gmail.com</w:t>
      </w:r>
    </w:p>
    <w:p w14:paraId="0ED667E7" w14:textId="77777777" w:rsidR="008C69D9" w:rsidRPr="00223DB6" w:rsidRDefault="008C69D9"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Artemyeva</w:t>
      </w:r>
      <w:proofErr w:type="spellEnd"/>
      <w:r w:rsidRPr="00223DB6">
        <w:rPr>
          <w:rFonts w:ascii="Times New Roman" w:eastAsia="Times New Roman" w:hAnsi="Times New Roman" w:cs="Times New Roman"/>
          <w:b/>
          <w:i/>
          <w:sz w:val="28"/>
          <w:szCs w:val="28"/>
          <w:lang w:val="en-US" w:eastAsia="ru-RU"/>
        </w:rPr>
        <w:t xml:space="preserve"> Valentina </w:t>
      </w:r>
      <w:proofErr w:type="spellStart"/>
      <w:r w:rsidRPr="00223DB6">
        <w:rPr>
          <w:rFonts w:ascii="Times New Roman" w:eastAsia="Times New Roman" w:hAnsi="Times New Roman" w:cs="Times New Roman"/>
          <w:b/>
          <w:i/>
          <w:sz w:val="28"/>
          <w:szCs w:val="28"/>
          <w:lang w:val="en-US" w:eastAsia="ru-RU"/>
        </w:rPr>
        <w:t>Valentinovna</w:t>
      </w:r>
      <w:proofErr w:type="spellEnd"/>
      <w:r w:rsidRPr="00223DB6">
        <w:rPr>
          <w:rFonts w:ascii="Times New Roman" w:eastAsia="Times New Roman" w:hAnsi="Times New Roman" w:cs="Times New Roman"/>
          <w:b/>
          <w:i/>
          <w:sz w:val="28"/>
          <w:szCs w:val="28"/>
          <w:lang w:val="en-US" w:eastAsia="ru-RU"/>
        </w:rPr>
        <w:t>,</w:t>
      </w:r>
    </w:p>
    <w:p w14:paraId="706A849B" w14:textId="77777777" w:rsidR="00584C0F"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Ph.D. in Science,</w:t>
      </w:r>
      <w:r w:rsidR="00584C0F"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associate Professor of the Department </w:t>
      </w:r>
    </w:p>
    <w:p w14:paraId="62DF0D7A" w14:textId="77777777" w:rsidR="00584C0F"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of theory and methods of teaching science and mathematics</w:t>
      </w:r>
    </w:p>
    <w:p w14:paraId="072EDA8E" w14:textId="1A360B5F" w:rsidR="008C69D9"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and computer science during childhood</w:t>
      </w:r>
    </w:p>
    <w:p w14:paraId="2B8326D8" w14:textId="77777777" w:rsidR="008C69D9"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Ural state pedagogical University</w:t>
      </w:r>
    </w:p>
    <w:p w14:paraId="06336984" w14:textId="26BD86A6" w:rsidR="008C69D9" w:rsidRPr="00223DB6" w:rsidRDefault="008C69D9"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Ekaterinburg. E-mail.distantartvv@mail.ru</w:t>
      </w:r>
    </w:p>
    <w:p w14:paraId="7D639C14" w14:textId="77777777" w:rsidR="008C69D9" w:rsidRPr="00223DB6" w:rsidRDefault="008C69D9" w:rsidP="00487599">
      <w:pPr>
        <w:spacing w:after="0" w:line="240" w:lineRule="auto"/>
        <w:ind w:firstLine="567"/>
        <w:jc w:val="both"/>
        <w:rPr>
          <w:rFonts w:ascii="Times New Roman" w:eastAsia="Calibri" w:hAnsi="Times New Roman" w:cs="Times New Roman"/>
          <w:b/>
          <w:sz w:val="28"/>
          <w:szCs w:val="28"/>
          <w:lang w:val="en-US"/>
        </w:rPr>
      </w:pPr>
    </w:p>
    <w:p w14:paraId="7167B522" w14:textId="77777777" w:rsidR="008C69D9" w:rsidRPr="00223DB6" w:rsidRDefault="003939D1"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Abstract</w:t>
      </w:r>
      <w:r w:rsidR="00AB3280" w:rsidRPr="00223DB6">
        <w:rPr>
          <w:rFonts w:ascii="Times New Roman" w:eastAsia="Calibri" w:hAnsi="Times New Roman" w:cs="Times New Roman"/>
          <w:b/>
          <w:i/>
          <w:sz w:val="28"/>
          <w:szCs w:val="28"/>
          <w:lang w:val="en-US"/>
        </w:rPr>
        <w:t>.</w:t>
      </w:r>
      <w:r w:rsidR="008C69D9" w:rsidRPr="00223DB6">
        <w:rPr>
          <w:rFonts w:ascii="Times New Roman" w:eastAsia="Calibri" w:hAnsi="Times New Roman" w:cs="Times New Roman"/>
          <w:b/>
          <w:i/>
          <w:sz w:val="28"/>
          <w:szCs w:val="28"/>
          <w:lang w:val="en-US"/>
        </w:rPr>
        <w:t xml:space="preserve"> </w:t>
      </w:r>
      <w:r w:rsidR="008C69D9" w:rsidRPr="00223DB6">
        <w:rPr>
          <w:rFonts w:ascii="Times New Roman" w:eastAsia="Calibri" w:hAnsi="Times New Roman" w:cs="Times New Roman"/>
          <w:i/>
          <w:sz w:val="28"/>
          <w:szCs w:val="28"/>
          <w:lang w:val="en-US"/>
        </w:rPr>
        <w:t xml:space="preserve"> The article examines the impact of digitalization on the psychology and brain function of children. The article analyzes the security threats of digital autism in modern children and provides recommendations for avoiding the </w:t>
      </w:r>
      <w:r w:rsidR="008C69D9" w:rsidRPr="00223DB6">
        <w:rPr>
          <w:rFonts w:ascii="Times New Roman" w:eastAsia="Calibri" w:hAnsi="Times New Roman" w:cs="Times New Roman"/>
          <w:i/>
          <w:sz w:val="28"/>
          <w:szCs w:val="28"/>
          <w:lang w:val="en-US"/>
        </w:rPr>
        <w:lastRenderedPageBreak/>
        <w:t>harmful influence of social networks and Internet communities on the child's socialization and psychological health.</w:t>
      </w:r>
    </w:p>
    <w:p w14:paraId="329CBB95" w14:textId="77777777" w:rsidR="008C69D9" w:rsidRPr="00223DB6" w:rsidRDefault="008C69D9"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Keywords:</w:t>
      </w:r>
      <w:r w:rsidRPr="00223DB6">
        <w:rPr>
          <w:rFonts w:ascii="Times New Roman" w:eastAsia="Calibri" w:hAnsi="Times New Roman" w:cs="Times New Roman"/>
          <w:i/>
          <w:sz w:val="28"/>
          <w:szCs w:val="28"/>
          <w:lang w:val="en-US"/>
        </w:rPr>
        <w:t xml:space="preserve"> digitalization, digital autism, </w:t>
      </w:r>
      <w:proofErr w:type="spellStart"/>
      <w:r w:rsidRPr="00223DB6">
        <w:rPr>
          <w:rFonts w:ascii="Times New Roman" w:eastAsia="Calibri" w:hAnsi="Times New Roman" w:cs="Times New Roman"/>
          <w:i/>
          <w:sz w:val="28"/>
          <w:szCs w:val="28"/>
          <w:lang w:val="en-US"/>
        </w:rPr>
        <w:t>hyperinformational</w:t>
      </w:r>
      <w:proofErr w:type="spellEnd"/>
      <w:r w:rsidRPr="00223DB6">
        <w:rPr>
          <w:rFonts w:ascii="Times New Roman" w:eastAsia="Calibri" w:hAnsi="Times New Roman" w:cs="Times New Roman"/>
          <w:i/>
          <w:sz w:val="28"/>
          <w:szCs w:val="28"/>
          <w:lang w:val="en-US"/>
        </w:rPr>
        <w:t xml:space="preserve"> environmen</w:t>
      </w:r>
      <w:r w:rsidR="003939D1" w:rsidRPr="00223DB6">
        <w:rPr>
          <w:rFonts w:ascii="Times New Roman" w:eastAsia="Calibri" w:hAnsi="Times New Roman" w:cs="Times New Roman"/>
          <w:i/>
          <w:sz w:val="28"/>
          <w:szCs w:val="28"/>
          <w:lang w:val="en-US"/>
        </w:rPr>
        <w:t>t, social networks, messengers.</w:t>
      </w:r>
    </w:p>
    <w:p w14:paraId="5E3C91DC" w14:textId="77777777" w:rsidR="00584C0F" w:rsidRPr="00223DB6" w:rsidRDefault="00584C0F" w:rsidP="00487599">
      <w:pPr>
        <w:spacing w:after="0" w:line="240" w:lineRule="auto"/>
        <w:ind w:firstLine="567"/>
        <w:jc w:val="both"/>
        <w:rPr>
          <w:rFonts w:ascii="Times New Roman" w:eastAsia="Calibri" w:hAnsi="Times New Roman" w:cs="Times New Roman"/>
          <w:sz w:val="28"/>
          <w:szCs w:val="28"/>
          <w:lang w:val="en-US"/>
        </w:rPr>
      </w:pPr>
    </w:p>
    <w:p w14:paraId="41D52210" w14:textId="4FE34E38"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За последние десятилетия жизнь человека и общества постоянно меняется, появляется всё больше вызовов, ускоряются процессы, изменяется сама среда обитания. Мы переживаем глубочайшую трансформацию: из галактики понятийного мышления в галактику образов. Объемы информации, с которыми имеет дело человечество, растут экспоненциально. В 2000-м году появились первые смартфоны, сейчас многие школьники не могут обойтись без личного гаджета и испытывают тревогу и панику, если оказываются без телефона. «Всего за несколько десятилетий сформировалась компьютерная субкультура со своей виртуальной средой обитания и стилем жизни. Во многом она напоминает реальный социум» [1, с.22].</w:t>
      </w:r>
    </w:p>
    <w:p w14:paraId="28889EF9" w14:textId="77777777"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Современная молодежь имеет доступ к огромному количеству цифровых средств коммуникации и электронных устройств, которые постоянно развиваются. «Влияние новых технологий на жизнь детей и подростков может быть разнороднее и глубже, чем просто расширение образовательных ресурсов, как казалось ранее» [3, с. 7]. Поэтому нынешняя задача общества состоит в качественном исследовании влияния постоянных цифровых изменений на здоровье, психику и умственное развитие молодого поколения.</w:t>
      </w:r>
    </w:p>
    <w:p w14:paraId="1C478429"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Интернет </w:t>
      </w:r>
      <w:proofErr w:type="gramStart"/>
      <w:r w:rsidRPr="00223DB6">
        <w:rPr>
          <w:rFonts w:ascii="Times New Roman" w:eastAsia="Calibri" w:hAnsi="Times New Roman" w:cs="Times New Roman"/>
          <w:sz w:val="28"/>
          <w:szCs w:val="28"/>
        </w:rPr>
        <w:t>- это</w:t>
      </w:r>
      <w:proofErr w:type="gramEnd"/>
      <w:r w:rsidRPr="00223DB6">
        <w:rPr>
          <w:rFonts w:ascii="Times New Roman" w:eastAsia="Calibri" w:hAnsi="Times New Roman" w:cs="Times New Roman"/>
          <w:sz w:val="28"/>
          <w:szCs w:val="28"/>
        </w:rPr>
        <w:t xml:space="preserve"> инструмент, который всегда будет использоваться и во благо, и во зло. Задача педагогов и родителей заключается в смягчении вреда и расширении возможностей, которые предоставляет всемирная паутина. По данным лаборатории Касперского, «40% детей в России в возрасте до 10 лет и 68 % детей в возрасте 14-18 лет почти постоянно находятся в сети» [6]. «Дети и подростки в возрасте до 18 лет составляют примерно треть пользователей Интернета во всем мире. Возраст начала приобщения к Интернету продолжает снижаться: по странам ОЭСР на 2015 г. 18% школьников начали пользоваться им в возрасте до </w:t>
      </w:r>
      <w:proofErr w:type="gramStart"/>
      <w:r w:rsidRPr="00223DB6">
        <w:rPr>
          <w:rFonts w:ascii="Times New Roman" w:eastAsia="Calibri" w:hAnsi="Times New Roman" w:cs="Times New Roman"/>
          <w:sz w:val="28"/>
          <w:szCs w:val="28"/>
        </w:rPr>
        <w:t>6  лет</w:t>
      </w:r>
      <w:proofErr w:type="gramEnd"/>
      <w:r w:rsidRPr="00223DB6">
        <w:rPr>
          <w:rFonts w:ascii="Times New Roman" w:eastAsia="Calibri" w:hAnsi="Times New Roman" w:cs="Times New Roman"/>
          <w:sz w:val="28"/>
          <w:szCs w:val="28"/>
        </w:rPr>
        <w:t>; все больше 3–5-летних детей в странах Европы начинают использовать Интернет» [7, с. 8]. «Дети XXI века растут, имея доступ к электронным устройствам, и иногда обучаются базовым навыкам обращения с ними раньше, чем начинают говорить. Появляются такие выражения, как «</w:t>
      </w:r>
      <w:proofErr w:type="spellStart"/>
      <w:r w:rsidRPr="00223DB6">
        <w:rPr>
          <w:rFonts w:ascii="Times New Roman" w:eastAsia="Calibri" w:hAnsi="Times New Roman" w:cs="Times New Roman"/>
          <w:sz w:val="28"/>
          <w:szCs w:val="28"/>
        </w:rPr>
        <w:t>binge-watch</w:t>
      </w:r>
      <w:proofErr w:type="spellEnd"/>
      <w:r w:rsidRPr="00223DB6">
        <w:rPr>
          <w:rFonts w:ascii="Times New Roman" w:eastAsia="Calibri" w:hAnsi="Times New Roman" w:cs="Times New Roman"/>
          <w:sz w:val="28"/>
          <w:szCs w:val="28"/>
        </w:rPr>
        <w:t>» («смотреть запоем»), «</w:t>
      </w:r>
      <w:proofErr w:type="spellStart"/>
      <w:r w:rsidRPr="00223DB6">
        <w:rPr>
          <w:rFonts w:ascii="Times New Roman" w:eastAsia="Calibri" w:hAnsi="Times New Roman" w:cs="Times New Roman"/>
          <w:sz w:val="28"/>
          <w:szCs w:val="28"/>
        </w:rPr>
        <w:t>hyper-connected</w:t>
      </w:r>
      <w:proofErr w:type="spellEnd"/>
      <w:r w:rsidRPr="00223DB6">
        <w:rPr>
          <w:rFonts w:ascii="Times New Roman" w:eastAsia="Calibri" w:hAnsi="Times New Roman" w:cs="Times New Roman"/>
          <w:sz w:val="28"/>
          <w:szCs w:val="28"/>
        </w:rPr>
        <w:t>» («</w:t>
      </w:r>
      <w:proofErr w:type="spellStart"/>
      <w:r w:rsidRPr="00223DB6">
        <w:rPr>
          <w:rFonts w:ascii="Times New Roman" w:eastAsia="Calibri" w:hAnsi="Times New Roman" w:cs="Times New Roman"/>
          <w:sz w:val="28"/>
          <w:szCs w:val="28"/>
        </w:rPr>
        <w:t>гиперподключенный</w:t>
      </w:r>
      <w:proofErr w:type="spellEnd"/>
      <w:r w:rsidRPr="00223DB6">
        <w:rPr>
          <w:rFonts w:ascii="Times New Roman" w:eastAsia="Calibri" w:hAnsi="Times New Roman" w:cs="Times New Roman"/>
          <w:sz w:val="28"/>
          <w:szCs w:val="28"/>
        </w:rPr>
        <w:t xml:space="preserve">») и т.д.» [3, с. 5]. Многие родители используют смартфоны и планшеты в качестве няни: они дают ребенку гаджет, который приковывает внимание малыша. Ребенок не функционирует во внешней среде и не создает социальных контактов, которые принципиально важны для него. Иными словами, в </w:t>
      </w:r>
      <w:proofErr w:type="spellStart"/>
      <w:r w:rsidRPr="00223DB6">
        <w:rPr>
          <w:rFonts w:ascii="Times New Roman" w:eastAsia="Calibri" w:hAnsi="Times New Roman" w:cs="Times New Roman"/>
          <w:sz w:val="28"/>
          <w:szCs w:val="28"/>
        </w:rPr>
        <w:t>гиперинформационной</w:t>
      </w:r>
      <w:proofErr w:type="spellEnd"/>
      <w:r w:rsidRPr="00223DB6">
        <w:rPr>
          <w:rFonts w:ascii="Times New Roman" w:eastAsia="Calibri" w:hAnsi="Times New Roman" w:cs="Times New Roman"/>
          <w:sz w:val="28"/>
          <w:szCs w:val="28"/>
        </w:rPr>
        <w:t xml:space="preserve"> среде происходит утрата социального взаимодействия, необходимого для здорового формирования психики человека.  Мозг, которому следует развиваться в естественной среде, развивается в среде цифровой. </w:t>
      </w:r>
    </w:p>
    <w:p w14:paraId="7EA5DA3A"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При этом многие родители приучают своих детей к смартфонам и иным гаджетам с 4-5 лет. Огромная часть школьников не представляет свою жизнь без электронного средства коммуникации. При попытке забрать у ребенка телефон может случиться паническая атака.</w:t>
      </w:r>
    </w:p>
    <w:p w14:paraId="3BB1F242"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Если телефон физически находится перед школьником, то его оперативная память и подвижный интеллект ухудшаются, так как его мозг экономит свои силы. Подсознательно ребенок осознает, что рядом с ним есть устройство, в котором хранятся ответы на все вопросы, мотивации запоминать информацию не возникает. Поэтому сейчас ребенок склонен запоминать не саму информацию, а лишь место, где она хранится, и то, как ее можно найти. </w:t>
      </w:r>
    </w:p>
    <w:p w14:paraId="34A7AC50"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«Цифровые технологии приводят к изменению мировоззрения, системы ценностей, установок субъектов образовательного процесса. Среди индивидуальных рисков цифровизации учёные называют изменения личностных стремлений, отношения к насилию, эмоциональной зрелости, сформированности системы ценностей, самооценки, наличие авторитетов. Установлено также, что подростки, юноши и молодые люди, характеризующиеся повышенной вовлеченностью в интернет среду, приобретают комплекс достаточно устойчивых личностных особенностей, включающий нарциссизм, макиавеллизм, неспособность прощать, неорганизованность, неразвитое эстетическое чувство, отклонение от аутогенной нормы и др. Влиянием информатизации и цифровизации исследователями объясняются ментальные изменения у большинства людей, прежде всего молодежи, выливающиеся в формирование «клипового мышления» как объективного закономерного результата развития одних когнитивных навыков за счет других, а также «клиповой речи», разрозненной, мозаичной, часто алогичной и непоследовательной» [5, </w:t>
      </w:r>
      <w:r w:rsidRPr="00223DB6">
        <w:rPr>
          <w:rFonts w:ascii="Times New Roman" w:eastAsia="Calibri" w:hAnsi="Times New Roman" w:cs="Times New Roman"/>
          <w:sz w:val="28"/>
          <w:szCs w:val="28"/>
          <w:lang w:val="en-US"/>
        </w:rPr>
        <w:t>c</w:t>
      </w:r>
      <w:r w:rsidRPr="00223DB6">
        <w:rPr>
          <w:rFonts w:ascii="Times New Roman" w:eastAsia="Calibri" w:hAnsi="Times New Roman" w:cs="Times New Roman"/>
          <w:sz w:val="28"/>
          <w:szCs w:val="28"/>
        </w:rPr>
        <w:t>.154].</w:t>
      </w:r>
    </w:p>
    <w:p w14:paraId="1F8A46D7" w14:textId="77777777"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У большинства детей, ежедневно пользующихся смартфонами и ведущих активную непрерывную деятельность в социальных сетях, со временем сформировывается цифровой аутизм - состояние, при котором они не могут выдерживать длительный психологический контакт друг с другом.  Этим термином оперировал психотерапевт, руководитель лаборатории </w:t>
      </w:r>
      <w:proofErr w:type="spellStart"/>
      <w:r w:rsidRPr="00223DB6">
        <w:rPr>
          <w:rFonts w:ascii="Times New Roman" w:eastAsia="Calibri" w:hAnsi="Times New Roman" w:cs="Times New Roman"/>
          <w:sz w:val="28"/>
          <w:szCs w:val="28"/>
        </w:rPr>
        <w:t>нейронаук</w:t>
      </w:r>
      <w:proofErr w:type="spellEnd"/>
      <w:r w:rsidRPr="00223DB6">
        <w:rPr>
          <w:rFonts w:ascii="Times New Roman" w:eastAsia="Calibri" w:hAnsi="Times New Roman" w:cs="Times New Roman"/>
          <w:sz w:val="28"/>
          <w:szCs w:val="28"/>
        </w:rPr>
        <w:t xml:space="preserve"> Сбербанка России Андрей Курпатов в своем докладе «Трансформация человека в цифровую эпоху» в ходе 474-го заседания перед сенаторами. Цифровой аутизм у современных детей проявляется следующим образом:</w:t>
      </w:r>
    </w:p>
    <w:p w14:paraId="16CC6E6A" w14:textId="77777777" w:rsidR="008C69D9" w:rsidRPr="00223DB6" w:rsidRDefault="008C69D9" w:rsidP="00487599">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постоянное желание школьника проверить социальные сети, даже когда рядом друзья и семья;</w:t>
      </w:r>
    </w:p>
    <w:p w14:paraId="3BB496D9" w14:textId="77777777" w:rsidR="008C69D9" w:rsidRPr="00223DB6" w:rsidRDefault="008C69D9" w:rsidP="00487599">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ребенку проще общаться в мессенджере, чем вживую;</w:t>
      </w:r>
    </w:p>
    <w:p w14:paraId="1A0BE178" w14:textId="77777777" w:rsidR="008C69D9" w:rsidRPr="00223DB6" w:rsidRDefault="008C69D9" w:rsidP="00487599">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нет заинтересованности в конкретных людях: современные дети и подростки не проникают во внутренний мир другого человека, так как не видят в нем никакой специфической ценности;</w:t>
      </w:r>
    </w:p>
    <w:p w14:paraId="54D57BE1" w14:textId="77777777" w:rsidR="008C69D9" w:rsidRPr="00223DB6" w:rsidRDefault="008C69D9" w:rsidP="00487599">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подросткам проще отказаться от общения с человеком, чем подстраиваться под его характер;</w:t>
      </w:r>
    </w:p>
    <w:p w14:paraId="1CFE44ED" w14:textId="77777777" w:rsidR="008C69D9" w:rsidRPr="00223DB6" w:rsidRDefault="008C69D9" w:rsidP="00487599">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безразличие ребенка к чувствам другого человека.</w:t>
      </w:r>
    </w:p>
    <w:p w14:paraId="61A6F7EF"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 xml:space="preserve">В своем докладе Андрей Курпатов отметил, что «если ребёнок пребывает в телефоне более 2,5 часов в сутки, то растет его депрессивность и проявляются суицидальные наклонности». Многих угнетает яркая, красивая и богатая жизнь по ту сторону экрана, которая существенно отличается от реальности. Также в </w:t>
      </w:r>
      <w:proofErr w:type="spellStart"/>
      <w:r w:rsidRPr="00223DB6">
        <w:rPr>
          <w:rFonts w:ascii="Times New Roman" w:eastAsia="Calibri" w:hAnsi="Times New Roman" w:cs="Times New Roman"/>
          <w:sz w:val="28"/>
          <w:szCs w:val="28"/>
        </w:rPr>
        <w:t>гиперинформационной</w:t>
      </w:r>
      <w:proofErr w:type="spellEnd"/>
      <w:r w:rsidRPr="00223DB6">
        <w:rPr>
          <w:rFonts w:ascii="Times New Roman" w:eastAsia="Calibri" w:hAnsi="Times New Roman" w:cs="Times New Roman"/>
          <w:sz w:val="28"/>
          <w:szCs w:val="28"/>
        </w:rPr>
        <w:t xml:space="preserve"> среде современный школьник теряет способность формировать образ будущего: появляется надежда на легкий успех. </w:t>
      </w:r>
    </w:p>
    <w:p w14:paraId="5D8282BC" w14:textId="77777777"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Предполагалось, что социальные сети создаются для того, чтобы связать людей по всему миру. Однако в последнее время в интернет-сообществах появляется все больше и больше контента насильственного и суицидального характера. Администраторам не всегда удается распознать «посты» аморального содержания и заблокировать их. Многие дети пользуются социальными сетями без руководства и контроля со стороны родителей. Ни один родитель не хотел бы, чтобы его ребенок столкнулся в интернете с данным контентом, а тем более имел с ним связь. Вопрос ограничения современных школьников от «темной стороны» интернета остается открытым.</w:t>
      </w:r>
    </w:p>
    <w:p w14:paraId="72DE4A40" w14:textId="77777777"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Чтобы избежать пагубного влияния цифровой среды на социализацию ребенка и на его психологическое здоровье, родителям следует соблюдать данные рекомендации:</w:t>
      </w:r>
    </w:p>
    <w:p w14:paraId="54D35EED" w14:textId="77777777" w:rsidR="008C69D9" w:rsidRPr="00223DB6" w:rsidRDefault="008C69D9" w:rsidP="00487599">
      <w:pPr>
        <w:numPr>
          <w:ilvl w:val="0"/>
          <w:numId w:val="3"/>
        </w:numPr>
        <w:tabs>
          <w:tab w:val="left" w:pos="851"/>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Первопричиной ухода ребенка из реального мира может являться неудовлетворенность существующей действительностью, поэтому Вам нужно выяснить, что же побуждает ребенка закрыться и уйти в социальные сети.</w:t>
      </w:r>
    </w:p>
    <w:p w14:paraId="4BED96AB" w14:textId="77777777" w:rsidR="008C69D9" w:rsidRPr="00223DB6" w:rsidRDefault="008C69D9" w:rsidP="00487599">
      <w:pPr>
        <w:numPr>
          <w:ilvl w:val="0"/>
          <w:numId w:val="3"/>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Если Вас что-то настораживает в поведении ребенка, то, сохранив спокойствие, побеседуйте с ним об этом. Необходимо напоминать ребёнку, что он в любой момент может подойти к Вам за советом и не быть отвергнутым. </w:t>
      </w:r>
    </w:p>
    <w:p w14:paraId="74B9FF86" w14:textId="77777777" w:rsidR="008C69D9" w:rsidRPr="00223DB6" w:rsidRDefault="008C69D9" w:rsidP="00487599">
      <w:pPr>
        <w:numPr>
          <w:ilvl w:val="0"/>
          <w:numId w:val="3"/>
        </w:numPr>
        <w:tabs>
          <w:tab w:val="left" w:pos="851"/>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Помогите вашему ребенку найти хобби, чтобы у него появились интересы в реальном мире. Покажите, что существует огромное количество интересных и увлекательных секций, кружков, что действительность богата впечатлениями и разнообразными эмоциями.</w:t>
      </w:r>
    </w:p>
    <w:p w14:paraId="1E8CBCFB" w14:textId="77777777" w:rsidR="008C69D9" w:rsidRPr="00223DB6" w:rsidRDefault="008C69D9" w:rsidP="00487599">
      <w:pPr>
        <w:numPr>
          <w:ilvl w:val="0"/>
          <w:numId w:val="3"/>
        </w:numPr>
        <w:tabs>
          <w:tab w:val="left" w:pos="851"/>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Убедитесь, что внутри социальных сетей включена активная модерация, то есть контроль за информацией, которую пользователи размещают на интернет-сайтах.</w:t>
      </w:r>
    </w:p>
    <w:p w14:paraId="183AA20F" w14:textId="77777777" w:rsidR="008C69D9" w:rsidRPr="00223DB6" w:rsidRDefault="008C69D9" w:rsidP="00487599">
      <w:pPr>
        <w:numPr>
          <w:ilvl w:val="0"/>
          <w:numId w:val="3"/>
        </w:numPr>
        <w:tabs>
          <w:tab w:val="left" w:pos="851"/>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Обсудите с ребенком основные меры предосторожности при работе в интернете, а также при общении в социальных сетях и мессенджерах. Объясните, насколько важно современному пользователю соблюдать правила информационной безопасности: не переходить по подозрительным ссылкам, защищать личные данные и пароли, не сообщать свое местоположение, не совершать онлайн-покупки на непроверенных сайтах. </w:t>
      </w:r>
    </w:p>
    <w:p w14:paraId="1C67C7C2" w14:textId="77777777"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«Наша задача помочь детям адаптироваться к процессам информатизации общества, ориентироваться в информационно-технических условиях и использовать их во благо при становлении всесторонне развитой личности» [2, с. 9]. </w:t>
      </w:r>
    </w:p>
    <w:p w14:paraId="54671AB1" w14:textId="77777777"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Таким образом, изменение в способах коммуникации влечет за собой снижение уровня эмоционального интеллекта и креативности, цифровой аутизм, а также рост интернет-зависимости. Каждому родителю необходимо соблюдать правила и рекомендации, которые бы сосредоточились на защите детей от опасного влияния интернета и перевели бы фокус внимания школьников с виртуального мира на реальный.</w:t>
      </w:r>
    </w:p>
    <w:p w14:paraId="1277E181"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p>
    <w:p w14:paraId="1C12C63E" w14:textId="77777777" w:rsidR="008C69D9" w:rsidRPr="00223DB6" w:rsidRDefault="008C69D9" w:rsidP="00487599">
      <w:pPr>
        <w:tabs>
          <w:tab w:val="left" w:pos="851"/>
          <w:tab w:val="left" w:pos="993"/>
        </w:tabs>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Список литературы:</w:t>
      </w:r>
    </w:p>
    <w:p w14:paraId="174BEABA" w14:textId="77777777" w:rsidR="008C69D9" w:rsidRPr="00223DB6" w:rsidRDefault="008C69D9"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1. Артемьева, </w:t>
      </w:r>
      <w:proofErr w:type="spellStart"/>
      <w:r w:rsidRPr="00223DB6">
        <w:rPr>
          <w:rFonts w:ascii="Times New Roman" w:eastAsia="Calibri" w:hAnsi="Times New Roman" w:cs="Times New Roman"/>
          <w:sz w:val="28"/>
          <w:szCs w:val="28"/>
        </w:rPr>
        <w:t>В.В</w:t>
      </w:r>
      <w:proofErr w:type="spellEnd"/>
      <w:r w:rsidRPr="00223DB6">
        <w:rPr>
          <w:rFonts w:ascii="Times New Roman" w:eastAsia="Calibri" w:hAnsi="Times New Roman" w:cs="Times New Roman"/>
          <w:sz w:val="28"/>
          <w:szCs w:val="28"/>
        </w:rPr>
        <w:t xml:space="preserve">. Здоровьесберегающая деятельность учителя в процессе работы с компьютерно-зависимыми детьми / </w:t>
      </w:r>
      <w:proofErr w:type="spellStart"/>
      <w:r w:rsidRPr="00223DB6">
        <w:rPr>
          <w:rFonts w:ascii="Times New Roman" w:eastAsia="Calibri" w:hAnsi="Times New Roman" w:cs="Times New Roman"/>
          <w:iCs/>
          <w:sz w:val="28"/>
          <w:szCs w:val="28"/>
        </w:rPr>
        <w:t>В.В</w:t>
      </w:r>
      <w:proofErr w:type="spellEnd"/>
      <w:r w:rsidRPr="00223DB6">
        <w:rPr>
          <w:rFonts w:ascii="Times New Roman" w:eastAsia="Calibri" w:hAnsi="Times New Roman" w:cs="Times New Roman"/>
          <w:iCs/>
          <w:sz w:val="28"/>
          <w:szCs w:val="28"/>
        </w:rPr>
        <w:t xml:space="preserve">. Артемьева, </w:t>
      </w:r>
      <w:proofErr w:type="spellStart"/>
      <w:r w:rsidRPr="00223DB6">
        <w:rPr>
          <w:rFonts w:ascii="Times New Roman" w:eastAsia="Calibri" w:hAnsi="Times New Roman" w:cs="Times New Roman"/>
          <w:iCs/>
          <w:sz w:val="28"/>
          <w:szCs w:val="28"/>
        </w:rPr>
        <w:t>Е.А</w:t>
      </w:r>
      <w:proofErr w:type="spellEnd"/>
      <w:r w:rsidRPr="00223DB6">
        <w:rPr>
          <w:rFonts w:ascii="Times New Roman" w:eastAsia="Calibri" w:hAnsi="Times New Roman" w:cs="Times New Roman"/>
          <w:iCs/>
          <w:sz w:val="28"/>
          <w:szCs w:val="28"/>
        </w:rPr>
        <w:t xml:space="preserve">. Артемьева, </w:t>
      </w:r>
      <w:proofErr w:type="spellStart"/>
      <w:r w:rsidRPr="00223DB6">
        <w:rPr>
          <w:rFonts w:ascii="Times New Roman" w:eastAsia="Calibri" w:hAnsi="Times New Roman" w:cs="Times New Roman"/>
          <w:iCs/>
          <w:sz w:val="28"/>
          <w:szCs w:val="28"/>
        </w:rPr>
        <w:t>Н.В</w:t>
      </w:r>
      <w:proofErr w:type="spellEnd"/>
      <w:r w:rsidRPr="00223DB6">
        <w:rPr>
          <w:rFonts w:ascii="Times New Roman" w:eastAsia="Calibri" w:hAnsi="Times New Roman" w:cs="Times New Roman"/>
          <w:iCs/>
          <w:sz w:val="28"/>
          <w:szCs w:val="28"/>
        </w:rPr>
        <w:t xml:space="preserve">. Шумкова // </w:t>
      </w:r>
      <w:r w:rsidRPr="00223DB6">
        <w:rPr>
          <w:rFonts w:ascii="Times New Roman" w:eastAsia="Calibri" w:hAnsi="Times New Roman" w:cs="Times New Roman"/>
          <w:sz w:val="28"/>
          <w:szCs w:val="28"/>
        </w:rPr>
        <w:t xml:space="preserve">Здоровьесберегающие технологии в современном образовании. Материалы III Всероссийской студенческой научно-практической конференции. Екатеринбург, 2020. </w:t>
      </w:r>
      <w:r w:rsidR="00AB3280" w:rsidRPr="00223DB6">
        <w:rPr>
          <w:rFonts w:ascii="Times New Roman" w:eastAsia="Calibri" w:hAnsi="Times New Roman" w:cs="Times New Roman"/>
          <w:sz w:val="28"/>
          <w:szCs w:val="28"/>
        </w:rPr>
        <w:t xml:space="preserve">- </w:t>
      </w:r>
      <w:r w:rsidRPr="00223DB6">
        <w:rPr>
          <w:rFonts w:ascii="Times New Roman" w:eastAsia="Calibri" w:hAnsi="Times New Roman" w:cs="Times New Roman"/>
          <w:sz w:val="28"/>
          <w:szCs w:val="28"/>
        </w:rPr>
        <w:t>С. 22-24.</w:t>
      </w:r>
    </w:p>
    <w:p w14:paraId="5678AFDF"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2. Артемьева, </w:t>
      </w:r>
      <w:proofErr w:type="spellStart"/>
      <w:r w:rsidRPr="00223DB6">
        <w:rPr>
          <w:rFonts w:ascii="Times New Roman" w:eastAsia="Calibri" w:hAnsi="Times New Roman" w:cs="Times New Roman"/>
          <w:sz w:val="28"/>
          <w:szCs w:val="28"/>
        </w:rPr>
        <w:t>В.В</w:t>
      </w:r>
      <w:proofErr w:type="spellEnd"/>
      <w:r w:rsidRPr="00223DB6">
        <w:rPr>
          <w:rFonts w:ascii="Times New Roman" w:eastAsia="Calibri" w:hAnsi="Times New Roman" w:cs="Times New Roman"/>
          <w:sz w:val="28"/>
          <w:szCs w:val="28"/>
        </w:rPr>
        <w:t xml:space="preserve">. Компьютерные программы как средство адаптации ребёнка к процессам информатизации общества / </w:t>
      </w:r>
      <w:proofErr w:type="spellStart"/>
      <w:r w:rsidRPr="00223DB6">
        <w:rPr>
          <w:rFonts w:ascii="Times New Roman" w:eastAsia="Calibri" w:hAnsi="Times New Roman" w:cs="Times New Roman"/>
          <w:sz w:val="28"/>
          <w:szCs w:val="28"/>
        </w:rPr>
        <w:t>В.В</w:t>
      </w:r>
      <w:proofErr w:type="spellEnd"/>
      <w:r w:rsidRPr="00223DB6">
        <w:rPr>
          <w:rFonts w:ascii="Times New Roman" w:eastAsia="Calibri" w:hAnsi="Times New Roman" w:cs="Times New Roman"/>
          <w:sz w:val="28"/>
          <w:szCs w:val="28"/>
        </w:rPr>
        <w:t xml:space="preserve">. Артемьева, </w:t>
      </w:r>
      <w:proofErr w:type="spellStart"/>
      <w:r w:rsidRPr="00223DB6">
        <w:rPr>
          <w:rFonts w:ascii="Times New Roman" w:eastAsia="Calibri" w:hAnsi="Times New Roman" w:cs="Times New Roman"/>
          <w:sz w:val="28"/>
          <w:szCs w:val="28"/>
        </w:rPr>
        <w:t>Л.B</w:t>
      </w:r>
      <w:proofErr w:type="spellEnd"/>
      <w:r w:rsidRPr="00223DB6">
        <w:rPr>
          <w:rFonts w:ascii="Times New Roman" w:eastAsia="Calibri" w:hAnsi="Times New Roman" w:cs="Times New Roman"/>
          <w:sz w:val="28"/>
          <w:szCs w:val="28"/>
        </w:rPr>
        <w:t xml:space="preserve">. Воронина// Педагогические системы развития творчества. Материалы 8-й Международной научно-практической конференции. 2009. </w:t>
      </w:r>
      <w:r w:rsidR="00AB3280" w:rsidRPr="00223DB6">
        <w:rPr>
          <w:rFonts w:ascii="Times New Roman" w:eastAsia="Calibri" w:hAnsi="Times New Roman" w:cs="Times New Roman"/>
          <w:sz w:val="28"/>
          <w:szCs w:val="28"/>
        </w:rPr>
        <w:t xml:space="preserve">- </w:t>
      </w:r>
      <w:r w:rsidRPr="00223DB6">
        <w:rPr>
          <w:rFonts w:ascii="Times New Roman" w:eastAsia="Calibri" w:hAnsi="Times New Roman" w:cs="Times New Roman"/>
          <w:sz w:val="28"/>
          <w:szCs w:val="28"/>
        </w:rPr>
        <w:t>С. 3-9.</w:t>
      </w:r>
    </w:p>
    <w:p w14:paraId="6EFFD0BB"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3. </w:t>
      </w:r>
      <w:proofErr w:type="spellStart"/>
      <w:r w:rsidRPr="00223DB6">
        <w:rPr>
          <w:rFonts w:ascii="Times New Roman" w:eastAsia="Calibri" w:hAnsi="Times New Roman" w:cs="Times New Roman"/>
          <w:sz w:val="28"/>
          <w:szCs w:val="28"/>
        </w:rPr>
        <w:t>Бочавер</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xml:space="preserve">. Благополучие детей в цифровую эпоху: </w:t>
      </w:r>
      <w:proofErr w:type="spellStart"/>
      <w:r w:rsidRPr="00223DB6">
        <w:rPr>
          <w:rFonts w:ascii="Times New Roman" w:eastAsia="Calibri" w:hAnsi="Times New Roman" w:cs="Times New Roman"/>
          <w:sz w:val="28"/>
          <w:szCs w:val="28"/>
        </w:rPr>
        <w:t>докл</w:t>
      </w:r>
      <w:proofErr w:type="spellEnd"/>
      <w:r w:rsidRPr="00223DB6">
        <w:rPr>
          <w:rFonts w:ascii="Times New Roman" w:eastAsia="Calibri" w:hAnsi="Times New Roman" w:cs="Times New Roman"/>
          <w:sz w:val="28"/>
          <w:szCs w:val="28"/>
        </w:rPr>
        <w:t xml:space="preserve">. к XX Апр. </w:t>
      </w:r>
      <w:proofErr w:type="spellStart"/>
      <w:r w:rsidRPr="00223DB6">
        <w:rPr>
          <w:rFonts w:ascii="Times New Roman" w:eastAsia="Calibri" w:hAnsi="Times New Roman" w:cs="Times New Roman"/>
          <w:sz w:val="28"/>
          <w:szCs w:val="28"/>
        </w:rPr>
        <w:t>междунар</w:t>
      </w:r>
      <w:proofErr w:type="spellEnd"/>
      <w:r w:rsidRPr="00223DB6">
        <w:rPr>
          <w:rFonts w:ascii="Times New Roman" w:eastAsia="Calibri" w:hAnsi="Times New Roman" w:cs="Times New Roman"/>
          <w:sz w:val="28"/>
          <w:szCs w:val="28"/>
        </w:rPr>
        <w:t xml:space="preserve">. науч. </w:t>
      </w:r>
      <w:proofErr w:type="spellStart"/>
      <w:r w:rsidRPr="00223DB6">
        <w:rPr>
          <w:rFonts w:ascii="Times New Roman" w:eastAsia="Calibri" w:hAnsi="Times New Roman" w:cs="Times New Roman"/>
          <w:sz w:val="28"/>
          <w:szCs w:val="28"/>
        </w:rPr>
        <w:t>конф</w:t>
      </w:r>
      <w:proofErr w:type="spellEnd"/>
      <w:r w:rsidRPr="00223DB6">
        <w:rPr>
          <w:rFonts w:ascii="Times New Roman" w:eastAsia="Calibri" w:hAnsi="Times New Roman" w:cs="Times New Roman"/>
          <w:sz w:val="28"/>
          <w:szCs w:val="28"/>
        </w:rPr>
        <w:t xml:space="preserve">. по проблемам развития экономики и общества, Москва, 9–12 апр. 2019 г. / А. А. </w:t>
      </w:r>
      <w:proofErr w:type="spellStart"/>
      <w:r w:rsidRPr="00223DB6">
        <w:rPr>
          <w:rFonts w:ascii="Times New Roman" w:eastAsia="Calibri" w:hAnsi="Times New Roman" w:cs="Times New Roman"/>
          <w:sz w:val="28"/>
          <w:szCs w:val="28"/>
        </w:rPr>
        <w:t>Бочавер</w:t>
      </w:r>
      <w:proofErr w:type="spellEnd"/>
      <w:r w:rsidRPr="00223DB6">
        <w:rPr>
          <w:rFonts w:ascii="Times New Roman" w:eastAsia="Calibri" w:hAnsi="Times New Roman" w:cs="Times New Roman"/>
          <w:sz w:val="28"/>
          <w:szCs w:val="28"/>
        </w:rPr>
        <w:t xml:space="preserve">, С. В. Докука, М. А. Новикова и др.; Нац. </w:t>
      </w:r>
      <w:proofErr w:type="spellStart"/>
      <w:r w:rsidRPr="00223DB6">
        <w:rPr>
          <w:rFonts w:ascii="Times New Roman" w:eastAsia="Calibri" w:hAnsi="Times New Roman" w:cs="Times New Roman"/>
          <w:sz w:val="28"/>
          <w:szCs w:val="28"/>
        </w:rPr>
        <w:t>исслед</w:t>
      </w:r>
      <w:proofErr w:type="spellEnd"/>
      <w:r w:rsidRPr="00223DB6">
        <w:rPr>
          <w:rFonts w:ascii="Times New Roman" w:eastAsia="Calibri" w:hAnsi="Times New Roman" w:cs="Times New Roman"/>
          <w:sz w:val="28"/>
          <w:szCs w:val="28"/>
        </w:rPr>
        <w:t>. ун-т «Высшая школа экономики». — М.: Изд. дом Высшей школы экономики, 2019. — 34 с.</w:t>
      </w:r>
    </w:p>
    <w:p w14:paraId="66F78427"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4. Буслаева, </w:t>
      </w:r>
      <w:proofErr w:type="spellStart"/>
      <w:r w:rsidRPr="00223DB6">
        <w:rPr>
          <w:rFonts w:ascii="Times New Roman" w:eastAsia="Calibri" w:hAnsi="Times New Roman" w:cs="Times New Roman"/>
          <w:sz w:val="28"/>
          <w:szCs w:val="28"/>
        </w:rPr>
        <w:t>Е.Л</w:t>
      </w:r>
      <w:proofErr w:type="spellEnd"/>
      <w:r w:rsidRPr="00223DB6">
        <w:rPr>
          <w:rFonts w:ascii="Times New Roman" w:eastAsia="Calibri" w:hAnsi="Times New Roman" w:cs="Times New Roman"/>
          <w:sz w:val="28"/>
          <w:szCs w:val="28"/>
        </w:rPr>
        <w:t xml:space="preserve">. Буслаева Цифровизация общества как фактор психического и психосоциального развития младших школьников / </w:t>
      </w:r>
      <w:proofErr w:type="spellStart"/>
      <w:r w:rsidRPr="00223DB6">
        <w:rPr>
          <w:rFonts w:ascii="Times New Roman" w:eastAsia="Calibri" w:hAnsi="Times New Roman" w:cs="Times New Roman"/>
          <w:sz w:val="28"/>
          <w:szCs w:val="28"/>
        </w:rPr>
        <w:t>Е.Л</w:t>
      </w:r>
      <w:proofErr w:type="spellEnd"/>
      <w:r w:rsidRPr="00223DB6">
        <w:rPr>
          <w:rFonts w:ascii="Times New Roman" w:eastAsia="Calibri" w:hAnsi="Times New Roman" w:cs="Times New Roman"/>
          <w:sz w:val="28"/>
          <w:szCs w:val="28"/>
        </w:rPr>
        <w:t>. Буслаева // Вестник Московского государственного лингвистического университета. Образование и педагогические науки. Выпуск 2 (835), 2020. - С. 159-173.</w:t>
      </w:r>
    </w:p>
    <w:p w14:paraId="4095AD80" w14:textId="6EB58242"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5. Краснянская, Т. М. Принцип безопасности в психологических исследованиях проблем цифровизации / Т. М. Краснянская, В. Г. </w:t>
      </w:r>
      <w:proofErr w:type="spellStart"/>
      <w:r w:rsidRPr="00223DB6">
        <w:rPr>
          <w:rFonts w:ascii="Times New Roman" w:eastAsia="Calibri" w:hAnsi="Times New Roman" w:cs="Times New Roman"/>
          <w:sz w:val="28"/>
          <w:szCs w:val="28"/>
        </w:rPr>
        <w:t>Тылец</w:t>
      </w:r>
      <w:proofErr w:type="spellEnd"/>
      <w:r w:rsidRPr="00223DB6">
        <w:rPr>
          <w:rFonts w:ascii="Times New Roman" w:eastAsia="Calibri" w:hAnsi="Times New Roman" w:cs="Times New Roman"/>
          <w:sz w:val="28"/>
          <w:szCs w:val="28"/>
        </w:rPr>
        <w:t xml:space="preserve"> // Знание. Понимание. Умение. 2020. №2. с.152-163. </w:t>
      </w:r>
      <w:r w:rsidRPr="00223DB6">
        <w:rPr>
          <w:rFonts w:ascii="Times New Roman" w:eastAsia="Calibri" w:hAnsi="Times New Roman" w:cs="Times New Roman"/>
          <w:sz w:val="28"/>
          <w:szCs w:val="28"/>
          <w:lang w:val="en-US"/>
        </w:rPr>
        <w:t>URL</w:t>
      </w:r>
      <w:r w:rsidRPr="00223DB6">
        <w:rPr>
          <w:rFonts w:ascii="Times New Roman" w:eastAsia="Calibri" w:hAnsi="Times New Roman" w:cs="Times New Roman"/>
          <w:sz w:val="28"/>
          <w:szCs w:val="28"/>
        </w:rPr>
        <w:t xml:space="preserve">: </w:t>
      </w:r>
      <w:r w:rsidR="00584C0F" w:rsidRPr="00223DB6">
        <w:rPr>
          <w:rFonts w:ascii="Times New Roman" w:eastAsia="Calibri" w:hAnsi="Times New Roman" w:cs="Times New Roman"/>
          <w:sz w:val="28"/>
          <w:szCs w:val="28"/>
        </w:rPr>
        <w:t xml:space="preserve">https://journals.mosgu.ru/ </w:t>
      </w:r>
      <w:proofErr w:type="spellStart"/>
      <w:r w:rsidRPr="00223DB6">
        <w:rPr>
          <w:rFonts w:ascii="Times New Roman" w:eastAsia="Calibri" w:hAnsi="Times New Roman" w:cs="Times New Roman"/>
          <w:sz w:val="28"/>
          <w:szCs w:val="28"/>
        </w:rPr>
        <w:t>zpu</w:t>
      </w:r>
      <w:proofErr w:type="spellEnd"/>
      <w:r w:rsidRPr="00223DB6">
        <w:rPr>
          <w:rFonts w:ascii="Times New Roman" w:eastAsia="Calibri" w:hAnsi="Times New Roman" w:cs="Times New Roman"/>
          <w:sz w:val="28"/>
          <w:szCs w:val="28"/>
        </w:rPr>
        <w:t>/</w:t>
      </w:r>
      <w:proofErr w:type="spellStart"/>
      <w:r w:rsidRPr="00223DB6">
        <w:rPr>
          <w:rFonts w:ascii="Times New Roman" w:eastAsia="Calibri" w:hAnsi="Times New Roman" w:cs="Times New Roman"/>
          <w:sz w:val="28"/>
          <w:szCs w:val="28"/>
        </w:rPr>
        <w:t>article</w:t>
      </w:r>
      <w:proofErr w:type="spellEnd"/>
      <w:r w:rsidRPr="00223DB6">
        <w:rPr>
          <w:rFonts w:ascii="Times New Roman" w:eastAsia="Calibri" w:hAnsi="Times New Roman" w:cs="Times New Roman"/>
          <w:sz w:val="28"/>
          <w:szCs w:val="28"/>
        </w:rPr>
        <w:t>/</w:t>
      </w:r>
      <w:proofErr w:type="spellStart"/>
      <w:r w:rsidRPr="00223DB6">
        <w:rPr>
          <w:rFonts w:ascii="Times New Roman" w:eastAsia="Calibri" w:hAnsi="Times New Roman" w:cs="Times New Roman"/>
          <w:sz w:val="28"/>
          <w:szCs w:val="28"/>
        </w:rPr>
        <w:t>view</w:t>
      </w:r>
      <w:proofErr w:type="spellEnd"/>
      <w:r w:rsidRPr="00223DB6">
        <w:rPr>
          <w:rFonts w:ascii="Times New Roman" w:eastAsia="Calibri" w:hAnsi="Times New Roman" w:cs="Times New Roman"/>
          <w:sz w:val="28"/>
          <w:szCs w:val="28"/>
        </w:rPr>
        <w:t>/1174 (дата обращения: 20.03.2021).</w:t>
      </w:r>
    </w:p>
    <w:p w14:paraId="492DDF77" w14:textId="7001D7E8"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lang w:val="en-US"/>
        </w:rPr>
      </w:pPr>
      <w:r w:rsidRPr="00223DB6">
        <w:rPr>
          <w:rFonts w:ascii="Times New Roman" w:eastAsia="Calibri" w:hAnsi="Times New Roman" w:cs="Times New Roman"/>
          <w:sz w:val="28"/>
          <w:szCs w:val="28"/>
        </w:rPr>
        <w:t xml:space="preserve">6. Растим детей в эпоху Интернета. </w:t>
      </w:r>
      <w:r w:rsidRPr="00223DB6">
        <w:rPr>
          <w:rFonts w:ascii="Times New Roman" w:eastAsia="Calibri" w:hAnsi="Times New Roman" w:cs="Times New Roman"/>
          <w:sz w:val="28"/>
          <w:szCs w:val="28"/>
          <w:lang w:val="en-US"/>
        </w:rPr>
        <w:t xml:space="preserve">URL: </w:t>
      </w:r>
      <w:r w:rsidR="00584C0F" w:rsidRPr="00223DB6">
        <w:rPr>
          <w:rFonts w:ascii="Times New Roman" w:eastAsia="Calibri" w:hAnsi="Times New Roman" w:cs="Times New Roman"/>
          <w:sz w:val="28"/>
          <w:szCs w:val="28"/>
          <w:lang w:val="en-US"/>
        </w:rPr>
        <w:t xml:space="preserve">https://www.kaspersky.ru/ </w:t>
      </w:r>
      <w:r w:rsidRPr="00223DB6">
        <w:rPr>
          <w:rFonts w:ascii="Times New Roman" w:eastAsia="Calibri" w:hAnsi="Times New Roman" w:cs="Times New Roman"/>
          <w:sz w:val="28"/>
          <w:szCs w:val="28"/>
          <w:lang w:val="en-US"/>
        </w:rPr>
        <w:t>about/press-releases/2016_news-12-05-16 (</w:t>
      </w:r>
      <w:r w:rsidRPr="00223DB6">
        <w:rPr>
          <w:rFonts w:ascii="Times New Roman" w:eastAsia="Calibri" w:hAnsi="Times New Roman" w:cs="Times New Roman"/>
          <w:sz w:val="28"/>
          <w:szCs w:val="28"/>
        </w:rPr>
        <w:t>дата</w:t>
      </w:r>
      <w:r w:rsidRPr="00223DB6">
        <w:rPr>
          <w:rFonts w:ascii="Times New Roman" w:eastAsia="Calibri" w:hAnsi="Times New Roman" w:cs="Times New Roman"/>
          <w:sz w:val="28"/>
          <w:szCs w:val="28"/>
          <w:lang w:val="en-US"/>
        </w:rPr>
        <w:t xml:space="preserve"> </w:t>
      </w:r>
      <w:r w:rsidRPr="00223DB6">
        <w:rPr>
          <w:rFonts w:ascii="Times New Roman" w:eastAsia="Calibri" w:hAnsi="Times New Roman" w:cs="Times New Roman"/>
          <w:sz w:val="28"/>
          <w:szCs w:val="28"/>
        </w:rPr>
        <w:t>обращения</w:t>
      </w:r>
      <w:r w:rsidRPr="00223DB6">
        <w:rPr>
          <w:rFonts w:ascii="Times New Roman" w:eastAsia="Calibri" w:hAnsi="Times New Roman" w:cs="Times New Roman"/>
          <w:sz w:val="28"/>
          <w:szCs w:val="28"/>
          <w:lang w:val="en-US"/>
        </w:rPr>
        <w:t>: 20.03.2021).</w:t>
      </w:r>
    </w:p>
    <w:p w14:paraId="7FE2BB82"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lang w:val="en-US"/>
        </w:rPr>
      </w:pPr>
      <w:r w:rsidRPr="00223DB6">
        <w:rPr>
          <w:rFonts w:ascii="Times New Roman" w:eastAsia="Calibri" w:hAnsi="Times New Roman" w:cs="Times New Roman"/>
          <w:sz w:val="28"/>
          <w:szCs w:val="28"/>
          <w:lang w:val="en-US"/>
        </w:rPr>
        <w:t xml:space="preserve">7. </w:t>
      </w:r>
      <w:proofErr w:type="spellStart"/>
      <w:r w:rsidRPr="00223DB6">
        <w:rPr>
          <w:rFonts w:ascii="Times New Roman" w:eastAsia="Calibri" w:hAnsi="Times New Roman" w:cs="Times New Roman"/>
          <w:sz w:val="28"/>
          <w:szCs w:val="28"/>
          <w:lang w:val="en-US"/>
        </w:rPr>
        <w:t>Hooft</w:t>
      </w:r>
      <w:proofErr w:type="spellEnd"/>
      <w:r w:rsidRPr="00223DB6">
        <w:rPr>
          <w:rFonts w:ascii="Times New Roman" w:eastAsia="Calibri" w:hAnsi="Times New Roman" w:cs="Times New Roman"/>
          <w:sz w:val="28"/>
          <w:szCs w:val="28"/>
          <w:lang w:val="en-US"/>
        </w:rPr>
        <w:t xml:space="preserve"> </w:t>
      </w:r>
      <w:proofErr w:type="spellStart"/>
      <w:r w:rsidRPr="00223DB6">
        <w:rPr>
          <w:rFonts w:ascii="Times New Roman" w:eastAsia="Calibri" w:hAnsi="Times New Roman" w:cs="Times New Roman"/>
          <w:sz w:val="28"/>
          <w:szCs w:val="28"/>
          <w:lang w:val="en-US"/>
        </w:rPr>
        <w:t>Graafland</w:t>
      </w:r>
      <w:proofErr w:type="spellEnd"/>
      <w:r w:rsidRPr="00223DB6">
        <w:rPr>
          <w:rFonts w:ascii="Times New Roman" w:eastAsia="Calibri" w:hAnsi="Times New Roman" w:cs="Times New Roman"/>
          <w:sz w:val="28"/>
          <w:szCs w:val="28"/>
          <w:lang w:val="en-US"/>
        </w:rPr>
        <w:t xml:space="preserve"> J.H.  New technologies and 21st century children: Recent trends and outcomes. OECD Education Working Papers, 179. Paris: OECD Publishing, 2018. URL:  https://one.oecd.org/document/EDU/WKP(2018)15/en/pdf (</w:t>
      </w:r>
      <w:r w:rsidRPr="00223DB6">
        <w:rPr>
          <w:rFonts w:ascii="Times New Roman" w:eastAsia="Calibri" w:hAnsi="Times New Roman" w:cs="Times New Roman"/>
          <w:sz w:val="28"/>
          <w:szCs w:val="28"/>
        </w:rPr>
        <w:t>дата</w:t>
      </w:r>
      <w:r w:rsidRPr="00223DB6">
        <w:rPr>
          <w:rFonts w:ascii="Times New Roman" w:eastAsia="Calibri" w:hAnsi="Times New Roman" w:cs="Times New Roman"/>
          <w:sz w:val="28"/>
          <w:szCs w:val="28"/>
          <w:lang w:val="en-US"/>
        </w:rPr>
        <w:t xml:space="preserve"> </w:t>
      </w:r>
      <w:r w:rsidRPr="00223DB6">
        <w:rPr>
          <w:rFonts w:ascii="Times New Roman" w:eastAsia="Calibri" w:hAnsi="Times New Roman" w:cs="Times New Roman"/>
          <w:sz w:val="28"/>
          <w:szCs w:val="28"/>
        </w:rPr>
        <w:t>обращения</w:t>
      </w:r>
      <w:r w:rsidRPr="00223DB6">
        <w:rPr>
          <w:rFonts w:ascii="Times New Roman" w:eastAsia="Calibri" w:hAnsi="Times New Roman" w:cs="Times New Roman"/>
          <w:sz w:val="28"/>
          <w:szCs w:val="28"/>
          <w:lang w:val="en-US"/>
        </w:rPr>
        <w:t>: 20.03.2021).</w:t>
      </w:r>
    </w:p>
    <w:p w14:paraId="38405DEB" w14:textId="77777777" w:rsidR="008C69D9" w:rsidRPr="00223DB6" w:rsidRDefault="008C69D9" w:rsidP="00487599">
      <w:pPr>
        <w:spacing w:after="0" w:line="240" w:lineRule="auto"/>
        <w:ind w:firstLine="567"/>
        <w:contextualSpacing/>
        <w:jc w:val="both"/>
        <w:rPr>
          <w:rFonts w:ascii="Times New Roman" w:eastAsia="Calibri" w:hAnsi="Times New Roman" w:cs="Times New Roman"/>
          <w:sz w:val="28"/>
          <w:szCs w:val="28"/>
          <w:lang w:val="en-US"/>
        </w:rPr>
      </w:pPr>
    </w:p>
    <w:p w14:paraId="44493D36" w14:textId="77777777" w:rsidR="00584C0F" w:rsidRPr="00223DB6" w:rsidRDefault="00584C0F" w:rsidP="00487599">
      <w:pPr>
        <w:spacing w:line="240" w:lineRule="auto"/>
        <w:rPr>
          <w:rFonts w:ascii="Times New Roman" w:eastAsiaTheme="minorEastAsia" w:hAnsi="Times New Roman" w:cs="Times New Roman"/>
          <w:b/>
          <w:sz w:val="28"/>
          <w:szCs w:val="28"/>
          <w:lang w:val="en-US" w:eastAsia="ru-RU"/>
        </w:rPr>
      </w:pPr>
      <w:r w:rsidRPr="00223DB6">
        <w:rPr>
          <w:rFonts w:ascii="Times New Roman" w:hAnsi="Times New Roman" w:cs="Times New Roman"/>
          <w:b/>
          <w:sz w:val="28"/>
          <w:szCs w:val="28"/>
          <w:lang w:val="en-US"/>
        </w:rPr>
        <w:br w:type="page"/>
      </w:r>
    </w:p>
    <w:p w14:paraId="185FC53C" w14:textId="11C4C1BD" w:rsidR="009F486A" w:rsidRPr="00223DB6" w:rsidRDefault="009F486A" w:rsidP="00487599">
      <w:pPr>
        <w:pStyle w:val="a8"/>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 316. 33</w:t>
      </w:r>
    </w:p>
    <w:p w14:paraId="4081489D" w14:textId="77777777" w:rsidR="00B975BD" w:rsidRDefault="00B975BD" w:rsidP="00487599">
      <w:pPr>
        <w:pStyle w:val="a8"/>
        <w:jc w:val="center"/>
        <w:rPr>
          <w:rFonts w:ascii="Times New Roman" w:hAnsi="Times New Roman" w:cs="Times New Roman"/>
          <w:b/>
          <w:sz w:val="28"/>
          <w:szCs w:val="28"/>
        </w:rPr>
      </w:pPr>
    </w:p>
    <w:p w14:paraId="408DF300" w14:textId="485D5B38" w:rsidR="00584C0F" w:rsidRPr="00223DB6" w:rsidRDefault="009F486A"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 xml:space="preserve">ВЛИЯНИЕ СЕМЬИ, КАК ПЕРВОГО И ВАЖНЕЙШЕГО </w:t>
      </w:r>
    </w:p>
    <w:p w14:paraId="2D1E3F80" w14:textId="62786A2C" w:rsidR="009F486A" w:rsidRPr="00223DB6" w:rsidRDefault="009F486A"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ИНСТИТУТА В ЖИЗНИ РЕБЕНКА, НА ЕГО МИРОВОЗЗРЕНИЕ</w:t>
      </w:r>
    </w:p>
    <w:p w14:paraId="1EB237BF" w14:textId="77777777" w:rsidR="00584C0F" w:rsidRPr="00223DB6" w:rsidRDefault="00584C0F" w:rsidP="00487599">
      <w:pPr>
        <w:pStyle w:val="a8"/>
        <w:ind w:firstLine="567"/>
        <w:jc w:val="right"/>
        <w:rPr>
          <w:rFonts w:ascii="Times New Roman" w:hAnsi="Times New Roman" w:cs="Times New Roman"/>
          <w:b/>
          <w:i/>
          <w:sz w:val="28"/>
          <w:szCs w:val="28"/>
        </w:rPr>
      </w:pPr>
    </w:p>
    <w:p w14:paraId="7C76EDE2" w14:textId="20B018C0" w:rsidR="009F486A" w:rsidRPr="00223DB6" w:rsidRDefault="009F486A" w:rsidP="00487599">
      <w:pPr>
        <w:pStyle w:val="a8"/>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Астамирова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Х.Х</w:t>
      </w:r>
      <w:proofErr w:type="spellEnd"/>
      <w:r w:rsidRPr="00223DB6">
        <w:rPr>
          <w:rFonts w:ascii="Times New Roman" w:hAnsi="Times New Roman" w:cs="Times New Roman"/>
          <w:b/>
          <w:i/>
          <w:sz w:val="28"/>
          <w:szCs w:val="28"/>
        </w:rPr>
        <w:t>.</w:t>
      </w:r>
      <w:r w:rsidR="00AB3280" w:rsidRPr="00223DB6">
        <w:rPr>
          <w:rFonts w:ascii="Times New Roman" w:hAnsi="Times New Roman" w:cs="Times New Roman"/>
          <w:b/>
          <w:i/>
          <w:sz w:val="28"/>
          <w:szCs w:val="28"/>
        </w:rPr>
        <w:t>,</w:t>
      </w:r>
    </w:p>
    <w:p w14:paraId="7990F5E1" w14:textId="77777777"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 кафедры</w:t>
      </w:r>
    </w:p>
    <w:p w14:paraId="49359F77" w14:textId="77777777"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экономики и управления в образовании</w:t>
      </w:r>
    </w:p>
    <w:p w14:paraId="29337345" w14:textId="77777777"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544901E6" w14:textId="77777777" w:rsidR="00584C0F"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04450543" w14:textId="56860627"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584C0F"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x</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astamirova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r w:rsidRPr="00223DB6">
        <w:rPr>
          <w:rFonts w:ascii="Times New Roman" w:hAnsi="Times New Roman" w:cs="Times New Roman"/>
          <w:i/>
          <w:sz w:val="28"/>
          <w:szCs w:val="28"/>
        </w:rPr>
        <w:t xml:space="preserve"> </w:t>
      </w:r>
    </w:p>
    <w:p w14:paraId="66E78932" w14:textId="77777777" w:rsidR="009F486A" w:rsidRPr="00223DB6" w:rsidRDefault="009F486A" w:rsidP="00487599">
      <w:pPr>
        <w:pStyle w:val="a8"/>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Маказиева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З.Д</w:t>
      </w:r>
      <w:proofErr w:type="spellEnd"/>
      <w:r w:rsidRPr="00223DB6">
        <w:rPr>
          <w:rFonts w:ascii="Times New Roman" w:hAnsi="Times New Roman" w:cs="Times New Roman"/>
          <w:b/>
          <w:i/>
          <w:sz w:val="28"/>
          <w:szCs w:val="28"/>
        </w:rPr>
        <w:t>.</w:t>
      </w:r>
      <w:r w:rsidR="00AB3280" w:rsidRPr="00223DB6">
        <w:rPr>
          <w:rFonts w:ascii="Times New Roman" w:hAnsi="Times New Roman" w:cs="Times New Roman"/>
          <w:b/>
          <w:i/>
          <w:sz w:val="28"/>
          <w:szCs w:val="28"/>
        </w:rPr>
        <w:t>,</w:t>
      </w:r>
    </w:p>
    <w:p w14:paraId="5B87234C" w14:textId="77777777"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старший преподаватель кафедры </w:t>
      </w:r>
    </w:p>
    <w:p w14:paraId="6A61F62B" w14:textId="77777777"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уголовного процесса и криминалистики </w:t>
      </w:r>
    </w:p>
    <w:p w14:paraId="4512E179" w14:textId="77777777" w:rsidR="00584C0F"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университет», </w:t>
      </w:r>
    </w:p>
    <w:p w14:paraId="1BB50E83" w14:textId="1B56C92A"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584C0F"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zara</w:t>
      </w:r>
      <w:proofErr w:type="spellEnd"/>
      <w:r w:rsidRPr="00223DB6">
        <w:rPr>
          <w:rFonts w:ascii="Times New Roman" w:hAnsi="Times New Roman" w:cs="Times New Roman"/>
          <w:i/>
          <w:sz w:val="28"/>
          <w:szCs w:val="28"/>
        </w:rPr>
        <w:t>6756@</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r w:rsidRPr="00223DB6">
        <w:rPr>
          <w:rFonts w:ascii="Times New Roman" w:hAnsi="Times New Roman" w:cs="Times New Roman"/>
          <w:i/>
          <w:sz w:val="28"/>
          <w:szCs w:val="28"/>
        </w:rPr>
        <w:t xml:space="preserve"> </w:t>
      </w:r>
    </w:p>
    <w:p w14:paraId="0BFA7F13" w14:textId="77777777" w:rsidR="009F486A" w:rsidRPr="00223DB6" w:rsidRDefault="009F486A" w:rsidP="00487599">
      <w:pPr>
        <w:pStyle w:val="a8"/>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Хизриева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Р.М</w:t>
      </w:r>
      <w:proofErr w:type="spellEnd"/>
      <w:r w:rsidRPr="00223DB6">
        <w:rPr>
          <w:rFonts w:ascii="Times New Roman" w:hAnsi="Times New Roman" w:cs="Times New Roman"/>
          <w:b/>
          <w:i/>
          <w:sz w:val="28"/>
          <w:szCs w:val="28"/>
        </w:rPr>
        <w:t>.</w:t>
      </w:r>
      <w:r w:rsidR="00AB3280" w:rsidRPr="00223DB6">
        <w:rPr>
          <w:rFonts w:ascii="Times New Roman" w:hAnsi="Times New Roman" w:cs="Times New Roman"/>
          <w:b/>
          <w:i/>
          <w:sz w:val="28"/>
          <w:szCs w:val="28"/>
        </w:rPr>
        <w:t>,</w:t>
      </w:r>
    </w:p>
    <w:p w14:paraId="2317EB7D" w14:textId="77777777" w:rsidR="00584C0F"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w:t>
      </w:r>
    </w:p>
    <w:p w14:paraId="23E9BA52" w14:textId="5EDB6E00"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5F40E74" w14:textId="77777777" w:rsidR="00584C0F"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589D9B07" w14:textId="44CF7624" w:rsidR="009F486A" w:rsidRPr="00223DB6" w:rsidRDefault="009F486A"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г. Грозный.</w:t>
      </w:r>
    </w:p>
    <w:p w14:paraId="45180047" w14:textId="77777777" w:rsidR="00584C0F" w:rsidRPr="00223DB6" w:rsidRDefault="00584C0F" w:rsidP="00487599">
      <w:pPr>
        <w:pStyle w:val="a8"/>
        <w:ind w:firstLine="567"/>
        <w:jc w:val="both"/>
        <w:rPr>
          <w:rFonts w:ascii="Times New Roman" w:hAnsi="Times New Roman" w:cs="Times New Roman"/>
          <w:b/>
          <w:i/>
          <w:sz w:val="28"/>
          <w:szCs w:val="28"/>
        </w:rPr>
      </w:pPr>
    </w:p>
    <w:p w14:paraId="31514112" w14:textId="6B700FB8" w:rsidR="009F486A" w:rsidRPr="00223DB6" w:rsidRDefault="009F486A" w:rsidP="00487599">
      <w:pPr>
        <w:pStyle w:val="a8"/>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Семья – ячейка общества, первый социальный и важнейший институт в жизни человека. Важность семьи, в жизни человека, можно объяснить и отношением самого человека к семье и влиянием семьи на человека. В данной статье рассматривается семья в контексте социального института и его влияние на формирование менталитета человека. </w:t>
      </w:r>
    </w:p>
    <w:p w14:paraId="153A2E1A" w14:textId="77777777" w:rsidR="009F486A" w:rsidRPr="00223DB6" w:rsidRDefault="009F486A" w:rsidP="00487599">
      <w:pPr>
        <w:pStyle w:val="a8"/>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социализация, семья, мировоззрение, ребенок, общение, отношения. </w:t>
      </w:r>
    </w:p>
    <w:p w14:paraId="740757C2" w14:textId="77777777" w:rsidR="009F486A" w:rsidRPr="00223DB6" w:rsidRDefault="009F486A" w:rsidP="00487599">
      <w:pPr>
        <w:pStyle w:val="a8"/>
        <w:ind w:firstLine="567"/>
        <w:jc w:val="both"/>
        <w:rPr>
          <w:rFonts w:ascii="Times New Roman" w:hAnsi="Times New Roman" w:cs="Times New Roman"/>
          <w:sz w:val="28"/>
          <w:szCs w:val="28"/>
        </w:rPr>
      </w:pPr>
    </w:p>
    <w:p w14:paraId="23F493D4" w14:textId="77777777" w:rsidR="00584C0F" w:rsidRPr="00223DB6" w:rsidRDefault="009F486A" w:rsidP="00487599">
      <w:pPr>
        <w:pStyle w:val="a8"/>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INFLUENCE OF THE FAMILY, AS THE FIRST </w:t>
      </w:r>
    </w:p>
    <w:p w14:paraId="58BEB625" w14:textId="7DCC5C0E" w:rsidR="009F486A" w:rsidRPr="00223DB6" w:rsidRDefault="009F486A" w:rsidP="00487599">
      <w:pPr>
        <w:pStyle w:val="a8"/>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AND MOST IMPORTANT INSTITUTION IN THE LIFE OF A CHILD, ON HIS WORLDVIEW</w:t>
      </w:r>
    </w:p>
    <w:p w14:paraId="0CCDF4A3" w14:textId="77777777" w:rsidR="00584C0F" w:rsidRPr="00223DB6" w:rsidRDefault="00584C0F" w:rsidP="00487599">
      <w:pPr>
        <w:pStyle w:val="a8"/>
        <w:ind w:firstLine="567"/>
        <w:jc w:val="right"/>
        <w:rPr>
          <w:rFonts w:ascii="Times New Roman" w:hAnsi="Times New Roman" w:cs="Times New Roman"/>
          <w:b/>
          <w:i/>
          <w:sz w:val="28"/>
          <w:szCs w:val="28"/>
          <w:lang w:val="en-US"/>
        </w:rPr>
      </w:pPr>
    </w:p>
    <w:p w14:paraId="275E8F45" w14:textId="78D7E08A" w:rsidR="009F486A" w:rsidRPr="00223DB6" w:rsidRDefault="009F486A"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Astamirova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Kh</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Kh</w:t>
      </w:r>
      <w:proofErr w:type="spellEnd"/>
      <w:r w:rsidRPr="00223DB6">
        <w:rPr>
          <w:rFonts w:ascii="Times New Roman" w:hAnsi="Times New Roman" w:cs="Times New Roman"/>
          <w:b/>
          <w:i/>
          <w:sz w:val="28"/>
          <w:szCs w:val="28"/>
          <w:lang w:val="en-US"/>
        </w:rPr>
        <w:t>.</w:t>
      </w:r>
    </w:p>
    <w:p w14:paraId="71AB1E22" w14:textId="77777777" w:rsidR="009F486A"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w:t>
      </w:r>
    </w:p>
    <w:p w14:paraId="4CAFF6E9" w14:textId="77777777" w:rsidR="009F486A"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Economics and Management in Education</w:t>
      </w:r>
    </w:p>
    <w:p w14:paraId="24056BE7" w14:textId="77777777" w:rsidR="00584C0F"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Pedagogical University, </w:t>
      </w:r>
    </w:p>
    <w:p w14:paraId="3CD8EF64" w14:textId="20920D58" w:rsidR="009F486A"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584C0F"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x.astamirova@mail.ru </w:t>
      </w:r>
    </w:p>
    <w:p w14:paraId="69649994" w14:textId="77777777" w:rsidR="009F486A" w:rsidRPr="00223DB6" w:rsidRDefault="009F486A"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Makazieva</w:t>
      </w:r>
      <w:proofErr w:type="spellEnd"/>
      <w:r w:rsidRPr="00223DB6">
        <w:rPr>
          <w:rFonts w:ascii="Times New Roman" w:hAnsi="Times New Roman" w:cs="Times New Roman"/>
          <w:b/>
          <w:i/>
          <w:sz w:val="28"/>
          <w:szCs w:val="28"/>
          <w:lang w:val="en-US"/>
        </w:rPr>
        <w:t xml:space="preserve"> Z. D.</w:t>
      </w:r>
    </w:p>
    <w:p w14:paraId="5364C331" w14:textId="77777777" w:rsidR="009F486A"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w:t>
      </w:r>
    </w:p>
    <w:p w14:paraId="5BA11560" w14:textId="77777777" w:rsidR="009F486A"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Criminal Procedure and Criminalistics</w:t>
      </w:r>
    </w:p>
    <w:p w14:paraId="6978D9AA" w14:textId="77777777" w:rsidR="00584C0F"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University, </w:t>
      </w:r>
    </w:p>
    <w:p w14:paraId="2C068D01" w14:textId="3ACB7DA3" w:rsidR="00584C0F" w:rsidRPr="00223DB6" w:rsidRDefault="009F486A" w:rsidP="00487599">
      <w:pPr>
        <w:pStyle w:val="a8"/>
        <w:ind w:firstLine="567"/>
        <w:jc w:val="right"/>
        <w:rPr>
          <w:rFonts w:ascii="Times New Roman" w:hAnsi="Times New Roman" w:cs="Times New Roman"/>
          <w:b/>
          <w:i/>
          <w:sz w:val="28"/>
          <w:szCs w:val="28"/>
          <w:lang w:val="en-US"/>
        </w:rPr>
      </w:pPr>
      <w:r w:rsidRPr="00223DB6">
        <w:rPr>
          <w:rFonts w:ascii="Times New Roman" w:hAnsi="Times New Roman" w:cs="Times New Roman"/>
          <w:i/>
          <w:sz w:val="28"/>
          <w:szCs w:val="28"/>
          <w:lang w:val="en-US"/>
        </w:rPr>
        <w:t>Grozny.</w:t>
      </w:r>
      <w:r w:rsidR="00584C0F"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zara6756@mail.ru </w:t>
      </w:r>
      <w:r w:rsidR="00584C0F" w:rsidRPr="00223DB6">
        <w:rPr>
          <w:rFonts w:ascii="Times New Roman" w:hAnsi="Times New Roman" w:cs="Times New Roman"/>
          <w:b/>
          <w:i/>
          <w:sz w:val="28"/>
          <w:szCs w:val="28"/>
          <w:lang w:val="en-US"/>
        </w:rPr>
        <w:br w:type="page"/>
      </w:r>
    </w:p>
    <w:p w14:paraId="6EEBC945" w14:textId="3FF16D9A" w:rsidR="009F486A" w:rsidRPr="00223DB6" w:rsidRDefault="009F486A"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Khizrieva</w:t>
      </w:r>
      <w:proofErr w:type="spellEnd"/>
      <w:r w:rsidRPr="00223DB6">
        <w:rPr>
          <w:rFonts w:ascii="Times New Roman" w:hAnsi="Times New Roman" w:cs="Times New Roman"/>
          <w:b/>
          <w:i/>
          <w:sz w:val="28"/>
          <w:szCs w:val="28"/>
          <w:lang w:val="en-US"/>
        </w:rPr>
        <w:t xml:space="preserve"> R. M.</w:t>
      </w:r>
    </w:p>
    <w:p w14:paraId="6DA90B7F" w14:textId="77777777" w:rsidR="00584C0F"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student of the </w:t>
      </w:r>
    </w:p>
    <w:p w14:paraId="1C0C4D35" w14:textId="77777777" w:rsidR="00584C0F"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w:t>
      </w:r>
      <w:r w:rsidR="00584C0F"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State Pedagogical University, </w:t>
      </w:r>
    </w:p>
    <w:p w14:paraId="0B29D302" w14:textId="68F86374" w:rsidR="009F486A" w:rsidRPr="00223DB6" w:rsidRDefault="009F486A"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p>
    <w:p w14:paraId="76421A9D" w14:textId="77777777" w:rsidR="00584C0F" w:rsidRPr="00223DB6" w:rsidRDefault="00584C0F" w:rsidP="00487599">
      <w:pPr>
        <w:pStyle w:val="a8"/>
        <w:ind w:firstLine="567"/>
        <w:jc w:val="both"/>
        <w:rPr>
          <w:rFonts w:ascii="Times New Roman" w:hAnsi="Times New Roman" w:cs="Times New Roman"/>
          <w:b/>
          <w:i/>
          <w:sz w:val="28"/>
          <w:szCs w:val="28"/>
          <w:lang w:val="en-US"/>
        </w:rPr>
      </w:pPr>
    </w:p>
    <w:p w14:paraId="5E909A63" w14:textId="125C33F6" w:rsidR="009F486A" w:rsidRPr="00223DB6" w:rsidRDefault="009F486A" w:rsidP="00487599">
      <w:pPr>
        <w:pStyle w:val="a8"/>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family is the unit of society, the first social and most important institution in a person's life. The importance of the family in a person's life can be explained by the attitude of the person to the family and the influence of the family on the person. This article examines the family in the context of a social institution and its influence on the formation of a person's mentality.</w:t>
      </w:r>
    </w:p>
    <w:p w14:paraId="6C7FBDAD" w14:textId="77777777" w:rsidR="009F486A" w:rsidRPr="00223DB6" w:rsidRDefault="009F486A" w:rsidP="00487599">
      <w:pPr>
        <w:pStyle w:val="a8"/>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socialization, family, worldview, child, communication, relationships.</w:t>
      </w:r>
    </w:p>
    <w:p w14:paraId="7B9C7D65" w14:textId="77777777" w:rsidR="009F486A" w:rsidRPr="00223DB6" w:rsidRDefault="009F486A"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момента рождения у ребенка начинается процесс социализации, то есть процесс «вхождения» в общество. Длительность данного процесса точно определить нельзя, все зависит от индивидуальных особенностей ребенка, и от обстоятельств, которые сопровождают его в данном процессе. </w:t>
      </w:r>
    </w:p>
    <w:p w14:paraId="3D838D18" w14:textId="77777777" w:rsidR="009F486A" w:rsidRPr="00223DB6" w:rsidRDefault="009F486A"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Все мы рождаемся в семье, а вырастая, создаем свою собственную. [3] Семья – первый социальный институт, с которой начинается социализация человека, где закладываются первые знания, понятия и принципы ребенка. В младенческом возрасте, ребенок не все понимает, что ему говорят, речевое общение ему доступно на самом примитивном уровне, однако, это не является причиной не обучаемости его на раннем этапе его существования. Ребенок учится «жизни» через те примеры, которые ему демонстрируют взрослые, как правило, это родители. Это приводит к тому, что не имея никакого представления о нормах и правилах, принятых в обществе, о религиозных нормах, о законодательных нормах, даже о том, что есть такое понятие как нормы, и они диктуют «что такое хорошо, а что такое плохо», ребенок учится тому, что видит, для него поведение взрослых, окружающих его с самого рождения – есть нормальное поведение. </w:t>
      </w:r>
    </w:p>
    <w:p w14:paraId="7AC89FDE" w14:textId="77777777" w:rsidR="009F486A" w:rsidRPr="00223DB6" w:rsidRDefault="009F486A"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Ребенок, как часто его сравнивают в народе, действительно подобен губке, которая все впитывает, что ему говорят, что он видит, и даже если речь не обращена напрямую в адрес самого ребенка, из разговоров взрослых, он выстраивает для себя эталон дальнейшего своего стиля общения. </w:t>
      </w:r>
    </w:p>
    <w:p w14:paraId="7DA9F2CB" w14:textId="77777777" w:rsidR="009F486A" w:rsidRPr="00223DB6" w:rsidRDefault="009F486A"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Конечно, кроме семьи, существует еще множество социальных институтов, которые тоже оказывают влияние на менталитет ребенка, после семьи – это как правило, учреждения дошкольного образования. Здесь ребенок контактирует со своими ровесниками и воспитателями. Это, зачастую, первые люди ребенка «вне семьи», с которыми тесно приходится контактировать на протяжении длительного времени. </w:t>
      </w:r>
    </w:p>
    <w:p w14:paraId="7BD44C5B" w14:textId="77777777" w:rsidR="009F486A" w:rsidRPr="00223DB6" w:rsidRDefault="009F486A"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Воспитание со стороны воспитателей и няней детский садов, тоже оказывают свое влияние на мировоззрение ребенка, однако, основу в этом уже заложили в семье ребенка, поэтому, крайне важно в присутствии ребенка, с самого раннего возраста, говорить о правильных вещах и показывать ему на примере как должно быть. </w:t>
      </w:r>
    </w:p>
    <w:p w14:paraId="1A822D95" w14:textId="77777777" w:rsidR="009F486A" w:rsidRPr="00223DB6" w:rsidRDefault="009F486A"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Далее, социализация маленького человека, продолжается в школе, различных кружках, секциях, в образовательных учреждениях среднего и высшего образования и так далее. </w:t>
      </w:r>
    </w:p>
    <w:p w14:paraId="0F1B5D9C" w14:textId="77777777" w:rsidR="009F486A" w:rsidRPr="00223DB6" w:rsidRDefault="009F486A"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На каждом из этих уровней, человек берет свои знания, умения, опыт, заимствуя у остальных участников конкретного общества. Однако, как было сказано ранее, основа мировоззрения ребенка, его склада ума, или как говорится, менталитета, закладывается в се</w:t>
      </w:r>
      <w:r w:rsidR="003939D1" w:rsidRPr="00223DB6">
        <w:rPr>
          <w:rFonts w:ascii="Times New Roman" w:hAnsi="Times New Roman" w:cs="Times New Roman"/>
          <w:sz w:val="28"/>
          <w:szCs w:val="28"/>
        </w:rPr>
        <w:t xml:space="preserve">мье, с момента его рождения. </w:t>
      </w:r>
    </w:p>
    <w:p w14:paraId="1195A8AF" w14:textId="77777777" w:rsidR="00584C0F" w:rsidRPr="00223DB6" w:rsidRDefault="00584C0F" w:rsidP="00487599">
      <w:pPr>
        <w:pStyle w:val="a8"/>
        <w:ind w:firstLine="567"/>
        <w:jc w:val="center"/>
        <w:rPr>
          <w:rFonts w:ascii="Times New Roman" w:hAnsi="Times New Roman" w:cs="Times New Roman"/>
          <w:b/>
          <w:sz w:val="28"/>
          <w:szCs w:val="28"/>
        </w:rPr>
      </w:pPr>
    </w:p>
    <w:p w14:paraId="27E2F128" w14:textId="1EFAAB98" w:rsidR="009F486A" w:rsidRPr="00223DB6" w:rsidRDefault="009F486A"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84A49F2" w14:textId="77777777" w:rsidR="009F486A" w:rsidRPr="00223DB6" w:rsidRDefault="009F486A" w:rsidP="00487599">
      <w:pPr>
        <w:pStyle w:val="a8"/>
        <w:tabs>
          <w:tab w:val="left" w:pos="851"/>
        </w:tabs>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 xml:space="preserve">Колесникова, Г. И. Социология и психология семьи: учебник для вузов / Г. И. Колесникова. — 2-е изд., </w:t>
      </w:r>
      <w:proofErr w:type="spellStart"/>
      <w:r w:rsidRPr="00223DB6">
        <w:rPr>
          <w:rFonts w:ascii="Times New Roman" w:hAnsi="Times New Roman" w:cs="Times New Roman"/>
          <w:sz w:val="28"/>
          <w:szCs w:val="28"/>
        </w:rPr>
        <w:t>испр</w:t>
      </w:r>
      <w:proofErr w:type="spellEnd"/>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 xml:space="preserve"> и доп. — Москва: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2019. — 263 с. — (Высшее образование)</w:t>
      </w:r>
    </w:p>
    <w:p w14:paraId="6503AE84" w14:textId="77777777" w:rsidR="009F486A" w:rsidRPr="00223DB6" w:rsidRDefault="009F486A" w:rsidP="00487599">
      <w:pPr>
        <w:pStyle w:val="a8"/>
        <w:tabs>
          <w:tab w:val="left" w:pos="851"/>
        </w:tabs>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 xml:space="preserve">Социология семьи: учебник / под ред. проф.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Антонова. — 2-е изд., </w:t>
      </w:r>
      <w:proofErr w:type="spellStart"/>
      <w:r w:rsidRPr="00223DB6">
        <w:rPr>
          <w:rFonts w:ascii="Times New Roman" w:hAnsi="Times New Roman" w:cs="Times New Roman"/>
          <w:sz w:val="28"/>
          <w:szCs w:val="28"/>
        </w:rPr>
        <w:t>испр</w:t>
      </w:r>
      <w:proofErr w:type="spellEnd"/>
      <w:r w:rsidRPr="00223DB6">
        <w:rPr>
          <w:rFonts w:ascii="Times New Roman" w:hAnsi="Times New Roman" w:cs="Times New Roman"/>
          <w:sz w:val="28"/>
          <w:szCs w:val="28"/>
        </w:rPr>
        <w:t xml:space="preserve">. — Москва: ИНФРА-М, 2018. — 637 с. — (Высшее образование: Бакалавриат). - </w:t>
      </w:r>
      <w:r w:rsidRPr="00223DB6">
        <w:rPr>
          <w:rFonts w:ascii="Times New Roman" w:hAnsi="Times New Roman" w:cs="Times New Roman"/>
          <w:sz w:val="28"/>
          <w:szCs w:val="28"/>
          <w:lang w:val="en-US"/>
        </w:rPr>
        <w:t>ISBN</w:t>
      </w:r>
      <w:r w:rsidRPr="00223DB6">
        <w:rPr>
          <w:rFonts w:ascii="Times New Roman" w:hAnsi="Times New Roman" w:cs="Times New Roman"/>
          <w:sz w:val="28"/>
          <w:szCs w:val="28"/>
        </w:rPr>
        <w:t xml:space="preserve"> 978-5-16-014214-2. - Текст: электронный. - </w:t>
      </w:r>
      <w:r w:rsidRPr="00223DB6">
        <w:rPr>
          <w:rFonts w:ascii="Times New Roman" w:hAnsi="Times New Roman" w:cs="Times New Roman"/>
          <w:sz w:val="28"/>
          <w:szCs w:val="28"/>
          <w:lang w:val="en-US"/>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https</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znanium</w:t>
      </w:r>
      <w:proofErr w:type="spellEnd"/>
      <w:r w:rsidRPr="00223DB6">
        <w:rPr>
          <w:rFonts w:ascii="Times New Roman" w:hAnsi="Times New Roman" w:cs="Times New Roman"/>
          <w:sz w:val="28"/>
          <w:szCs w:val="28"/>
        </w:rPr>
        <w:t>.</w:t>
      </w:r>
      <w:r w:rsidRPr="00223DB6">
        <w:rPr>
          <w:rFonts w:ascii="Times New Roman" w:hAnsi="Times New Roman" w:cs="Times New Roman"/>
          <w:sz w:val="28"/>
          <w:szCs w:val="28"/>
          <w:lang w:val="en-US"/>
        </w:rPr>
        <w:t>com</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catalog</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product</w:t>
      </w:r>
      <w:r w:rsidRPr="00223DB6">
        <w:rPr>
          <w:rFonts w:ascii="Times New Roman" w:hAnsi="Times New Roman" w:cs="Times New Roman"/>
          <w:sz w:val="28"/>
          <w:szCs w:val="28"/>
        </w:rPr>
        <w:t xml:space="preserve">/970021 </w:t>
      </w:r>
    </w:p>
    <w:p w14:paraId="594AE37B" w14:textId="77777777" w:rsidR="0097156E" w:rsidRPr="00223DB6" w:rsidRDefault="009F486A" w:rsidP="00487599">
      <w:pPr>
        <w:pStyle w:val="a8"/>
        <w:tabs>
          <w:tab w:val="left" w:pos="851"/>
        </w:tabs>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r>
      <w:r w:rsidRPr="00223DB6">
        <w:rPr>
          <w:rFonts w:ascii="Times New Roman" w:hAnsi="Times New Roman" w:cs="Times New Roman"/>
          <w:sz w:val="28"/>
          <w:szCs w:val="28"/>
          <w:lang w:val="en-US"/>
        </w:rPr>
        <w:t>http</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rudnya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tribuna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w:t>
      </w:r>
      <w:r w:rsidRPr="00223DB6">
        <w:rPr>
          <w:rFonts w:ascii="Times New Roman" w:hAnsi="Times New Roman" w:cs="Times New Roman"/>
          <w:sz w:val="28"/>
          <w:szCs w:val="28"/>
          <w:lang w:val="en-US"/>
        </w:rPr>
        <w:t>articles</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media</w:t>
      </w:r>
      <w:r w:rsidRPr="00223DB6">
        <w:rPr>
          <w:rFonts w:ascii="Times New Roman" w:hAnsi="Times New Roman" w:cs="Times New Roman"/>
          <w:sz w:val="28"/>
          <w:szCs w:val="28"/>
        </w:rPr>
        <w:t>/2017/12/21/</w:t>
      </w:r>
      <w:proofErr w:type="spellStart"/>
      <w:r w:rsidRPr="00223DB6">
        <w:rPr>
          <w:rFonts w:ascii="Times New Roman" w:hAnsi="Times New Roman" w:cs="Times New Roman"/>
          <w:sz w:val="28"/>
          <w:szCs w:val="28"/>
          <w:lang w:val="en-US"/>
        </w:rPr>
        <w:t>semya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i</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semejnyie</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tsennosti</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rudnya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tribuna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p>
    <w:p w14:paraId="2905C43F" w14:textId="77777777" w:rsidR="00EF1F8C" w:rsidRPr="00223DB6" w:rsidRDefault="00EF1F8C" w:rsidP="00487599">
      <w:pPr>
        <w:spacing w:after="0" w:line="240" w:lineRule="auto"/>
        <w:ind w:firstLine="567"/>
        <w:jc w:val="both"/>
        <w:rPr>
          <w:rFonts w:ascii="Times New Roman" w:hAnsi="Times New Roman" w:cs="Times New Roman"/>
          <w:sz w:val="28"/>
          <w:szCs w:val="28"/>
        </w:rPr>
      </w:pPr>
    </w:p>
    <w:p w14:paraId="5F45E70E" w14:textId="77777777" w:rsidR="00584C0F" w:rsidRPr="00223DB6" w:rsidRDefault="00584C0F" w:rsidP="00487599">
      <w:pPr>
        <w:spacing w:after="0" w:line="240" w:lineRule="auto"/>
        <w:ind w:firstLine="567"/>
        <w:rPr>
          <w:rFonts w:ascii="Times New Roman" w:hAnsi="Times New Roman" w:cs="Times New Roman"/>
          <w:b/>
          <w:bCs/>
          <w:sz w:val="28"/>
          <w:szCs w:val="28"/>
        </w:rPr>
      </w:pPr>
    </w:p>
    <w:p w14:paraId="5D466134" w14:textId="36BF2D9E" w:rsidR="00772F14" w:rsidRPr="00223DB6" w:rsidRDefault="003939D1" w:rsidP="00487599">
      <w:pPr>
        <w:spacing w:after="0" w:line="240" w:lineRule="auto"/>
        <w:rPr>
          <w:rFonts w:ascii="Times New Roman" w:hAnsi="Times New Roman" w:cs="Times New Roman"/>
          <w:b/>
          <w:bCs/>
          <w:sz w:val="28"/>
          <w:szCs w:val="28"/>
        </w:rPr>
      </w:pPr>
      <w:r w:rsidRPr="00223DB6">
        <w:rPr>
          <w:rFonts w:ascii="Times New Roman" w:hAnsi="Times New Roman" w:cs="Times New Roman"/>
          <w:b/>
          <w:bCs/>
          <w:sz w:val="28"/>
          <w:szCs w:val="28"/>
        </w:rPr>
        <w:t>УДК 37.018.11</w:t>
      </w:r>
    </w:p>
    <w:p w14:paraId="258E5927" w14:textId="77777777" w:rsidR="00B975BD" w:rsidRDefault="00B975BD" w:rsidP="00487599">
      <w:pPr>
        <w:spacing w:after="0" w:line="240" w:lineRule="auto"/>
        <w:jc w:val="center"/>
        <w:rPr>
          <w:rFonts w:ascii="Times New Roman" w:hAnsi="Times New Roman" w:cs="Times New Roman"/>
          <w:b/>
          <w:bCs/>
          <w:sz w:val="28"/>
          <w:szCs w:val="28"/>
        </w:rPr>
      </w:pPr>
    </w:p>
    <w:p w14:paraId="188D4FDE" w14:textId="2B9F9E73" w:rsidR="00584C0F" w:rsidRPr="00223DB6" w:rsidRDefault="00772F14"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 xml:space="preserve">ИЗМЕНЕНИЕ ПРЕДСТАВЛЕНИЯ О СЕМЬЕ И СЕМЕЙНЫХ </w:t>
      </w:r>
    </w:p>
    <w:p w14:paraId="700BEA32" w14:textId="003DC07C" w:rsidR="00772F14" w:rsidRPr="00223DB6" w:rsidRDefault="00772F14"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ЦЕННОСТЯХ В СОВРЕМЕННОМ ОБЩЕСТВЕ.</w:t>
      </w:r>
    </w:p>
    <w:p w14:paraId="142465FF" w14:textId="77777777" w:rsidR="00772F14" w:rsidRPr="00223DB6" w:rsidRDefault="00772F14" w:rsidP="00487599">
      <w:pPr>
        <w:spacing w:after="0" w:line="240" w:lineRule="auto"/>
        <w:ind w:firstLine="567"/>
        <w:jc w:val="both"/>
        <w:rPr>
          <w:rFonts w:ascii="Times New Roman" w:hAnsi="Times New Roman" w:cs="Times New Roman"/>
          <w:bCs/>
          <w:sz w:val="28"/>
          <w:szCs w:val="28"/>
        </w:rPr>
      </w:pPr>
    </w:p>
    <w:p w14:paraId="5369956B" w14:textId="5C0DF770" w:rsidR="00772F14" w:rsidRPr="00223DB6" w:rsidRDefault="00772F14" w:rsidP="00487599">
      <w:pPr>
        <w:spacing w:after="0" w:line="240" w:lineRule="auto"/>
        <w:ind w:firstLine="567"/>
        <w:jc w:val="right"/>
        <w:rPr>
          <w:rFonts w:ascii="Times New Roman" w:hAnsi="Times New Roman" w:cs="Times New Roman"/>
          <w:b/>
          <w:bCs/>
          <w:i/>
          <w:sz w:val="28"/>
          <w:szCs w:val="28"/>
        </w:rPr>
      </w:pPr>
      <w:r w:rsidRPr="00223DB6">
        <w:rPr>
          <w:rFonts w:ascii="Times New Roman" w:hAnsi="Times New Roman" w:cs="Times New Roman"/>
          <w:b/>
          <w:bCs/>
          <w:i/>
          <w:sz w:val="28"/>
          <w:szCs w:val="28"/>
        </w:rPr>
        <w:t xml:space="preserve">Бадалова </w:t>
      </w:r>
      <w:proofErr w:type="spellStart"/>
      <w:r w:rsidRPr="00223DB6">
        <w:rPr>
          <w:rFonts w:ascii="Times New Roman" w:hAnsi="Times New Roman" w:cs="Times New Roman"/>
          <w:b/>
          <w:bCs/>
          <w:i/>
          <w:sz w:val="28"/>
          <w:szCs w:val="28"/>
        </w:rPr>
        <w:t>Р.Ю</w:t>
      </w:r>
      <w:proofErr w:type="spellEnd"/>
      <w:r w:rsidRPr="00223DB6">
        <w:rPr>
          <w:rFonts w:ascii="Times New Roman" w:hAnsi="Times New Roman" w:cs="Times New Roman"/>
          <w:b/>
          <w:bCs/>
          <w:i/>
          <w:sz w:val="28"/>
          <w:szCs w:val="28"/>
        </w:rPr>
        <w:t>.</w:t>
      </w:r>
      <w:r w:rsidR="00AB3280" w:rsidRPr="00223DB6">
        <w:rPr>
          <w:rFonts w:ascii="Times New Roman" w:hAnsi="Times New Roman" w:cs="Times New Roman"/>
          <w:b/>
          <w:bCs/>
          <w:i/>
          <w:sz w:val="28"/>
          <w:szCs w:val="28"/>
        </w:rPr>
        <w:t>,</w:t>
      </w:r>
    </w:p>
    <w:p w14:paraId="1496030A" w14:textId="77777777" w:rsidR="00772F14" w:rsidRPr="00223DB6" w:rsidRDefault="00AB3280"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у</w:t>
      </w:r>
      <w:r w:rsidR="00772F14" w:rsidRPr="00223DB6">
        <w:rPr>
          <w:rFonts w:ascii="Times New Roman" w:hAnsi="Times New Roman" w:cs="Times New Roman"/>
          <w:bCs/>
          <w:i/>
          <w:sz w:val="28"/>
          <w:szCs w:val="28"/>
        </w:rPr>
        <w:t xml:space="preserve">читель английского языка, </w:t>
      </w:r>
      <w:proofErr w:type="spellStart"/>
      <w:r w:rsidR="00772F14" w:rsidRPr="00223DB6">
        <w:rPr>
          <w:rFonts w:ascii="Times New Roman" w:hAnsi="Times New Roman" w:cs="Times New Roman"/>
          <w:bCs/>
          <w:i/>
          <w:sz w:val="28"/>
          <w:szCs w:val="28"/>
        </w:rPr>
        <w:t>МБОУ</w:t>
      </w:r>
      <w:proofErr w:type="spellEnd"/>
      <w:r w:rsidR="00772F14" w:rsidRPr="00223DB6">
        <w:rPr>
          <w:rFonts w:ascii="Times New Roman" w:hAnsi="Times New Roman" w:cs="Times New Roman"/>
          <w:bCs/>
          <w:i/>
          <w:sz w:val="28"/>
          <w:szCs w:val="28"/>
        </w:rPr>
        <w:t xml:space="preserve"> «СОШ№24»</w:t>
      </w:r>
    </w:p>
    <w:p w14:paraId="32AB1BC2" w14:textId="1E86C8FA" w:rsidR="00772F14" w:rsidRPr="00223DB6" w:rsidRDefault="00772F14"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г. Грозный.</w:t>
      </w:r>
      <w:r w:rsidR="00584C0F" w:rsidRPr="00223DB6">
        <w:rPr>
          <w:rFonts w:ascii="Times New Roman" w:hAnsi="Times New Roman" w:cs="Times New Roman"/>
          <w:bCs/>
          <w:i/>
          <w:sz w:val="28"/>
          <w:szCs w:val="28"/>
        </w:rPr>
        <w:t xml:space="preserve"> </w:t>
      </w:r>
      <w:r w:rsidRPr="00223DB6">
        <w:rPr>
          <w:rFonts w:ascii="Times New Roman" w:hAnsi="Times New Roman" w:cs="Times New Roman"/>
          <w:bCs/>
          <w:i/>
          <w:sz w:val="28"/>
          <w:szCs w:val="28"/>
        </w:rPr>
        <w:t>badalova_roza@mail.ru</w:t>
      </w:r>
    </w:p>
    <w:p w14:paraId="1FE600D6" w14:textId="77777777" w:rsidR="00584C0F" w:rsidRPr="00223DB6" w:rsidRDefault="00584C0F" w:rsidP="00487599">
      <w:pPr>
        <w:spacing w:after="0" w:line="240" w:lineRule="auto"/>
        <w:ind w:firstLine="567"/>
        <w:jc w:val="both"/>
        <w:rPr>
          <w:rFonts w:ascii="Times New Roman" w:hAnsi="Times New Roman" w:cs="Times New Roman"/>
          <w:b/>
          <w:bCs/>
          <w:i/>
          <w:sz w:val="28"/>
          <w:szCs w:val="28"/>
        </w:rPr>
      </w:pPr>
    </w:p>
    <w:p w14:paraId="6954AC54" w14:textId="33D8D166" w:rsidR="00772F14" w:rsidRPr="00223DB6" w:rsidRDefault="00772F14" w:rsidP="00487599">
      <w:pPr>
        <w:spacing w:after="0" w:line="240" w:lineRule="auto"/>
        <w:ind w:firstLine="567"/>
        <w:jc w:val="both"/>
        <w:rPr>
          <w:rFonts w:ascii="Times New Roman" w:hAnsi="Times New Roman" w:cs="Times New Roman"/>
          <w:bCs/>
          <w:i/>
          <w:sz w:val="28"/>
          <w:szCs w:val="28"/>
        </w:rPr>
      </w:pPr>
      <w:r w:rsidRPr="00223DB6">
        <w:rPr>
          <w:rFonts w:ascii="Times New Roman" w:hAnsi="Times New Roman" w:cs="Times New Roman"/>
          <w:b/>
          <w:bCs/>
          <w:i/>
          <w:sz w:val="28"/>
          <w:szCs w:val="28"/>
        </w:rPr>
        <w:t>Аннотация.</w:t>
      </w:r>
      <w:r w:rsidRPr="00223DB6">
        <w:rPr>
          <w:rFonts w:ascii="Times New Roman" w:hAnsi="Times New Roman" w:cs="Times New Roman"/>
          <w:bCs/>
          <w:i/>
          <w:sz w:val="28"/>
          <w:szCs w:val="28"/>
        </w:rPr>
        <w:t xml:space="preserve"> В статье говорится о том, как мир меняется, а с ним меняются и ценности. В связи с трансформацией понятия семейных ценностей изменилось отношение общества к семье, а также распределение ролей в семье. Мы можем заметить, как мужчины согласны сидеть дома, воспитывая детей, а женщины</w:t>
      </w:r>
      <w:r w:rsidR="00AB3280" w:rsidRPr="00223DB6">
        <w:rPr>
          <w:rFonts w:ascii="Times New Roman" w:hAnsi="Times New Roman" w:cs="Times New Roman"/>
          <w:bCs/>
          <w:i/>
          <w:sz w:val="28"/>
          <w:szCs w:val="28"/>
        </w:rPr>
        <w:t>,</w:t>
      </w:r>
      <w:r w:rsidRPr="00223DB6">
        <w:rPr>
          <w:rFonts w:ascii="Times New Roman" w:hAnsi="Times New Roman" w:cs="Times New Roman"/>
          <w:bCs/>
          <w:i/>
          <w:sz w:val="28"/>
          <w:szCs w:val="28"/>
        </w:rPr>
        <w:t xml:space="preserve"> в свою очередь</w:t>
      </w:r>
      <w:r w:rsidR="00AB3280" w:rsidRPr="00223DB6">
        <w:rPr>
          <w:rFonts w:ascii="Times New Roman" w:hAnsi="Times New Roman" w:cs="Times New Roman"/>
          <w:bCs/>
          <w:i/>
          <w:sz w:val="28"/>
          <w:szCs w:val="28"/>
        </w:rPr>
        <w:t>,</w:t>
      </w:r>
      <w:r w:rsidRPr="00223DB6">
        <w:rPr>
          <w:rFonts w:ascii="Times New Roman" w:hAnsi="Times New Roman" w:cs="Times New Roman"/>
          <w:bCs/>
          <w:i/>
          <w:sz w:val="28"/>
          <w:szCs w:val="28"/>
        </w:rPr>
        <w:t xml:space="preserve"> стали независимыми от мужчин</w:t>
      </w:r>
      <w:r w:rsidR="00AB3280" w:rsidRPr="00223DB6">
        <w:rPr>
          <w:rFonts w:ascii="Times New Roman" w:hAnsi="Times New Roman" w:cs="Times New Roman"/>
          <w:bCs/>
          <w:i/>
          <w:sz w:val="28"/>
          <w:szCs w:val="28"/>
        </w:rPr>
        <w:t>,</w:t>
      </w:r>
      <w:r w:rsidRPr="00223DB6">
        <w:rPr>
          <w:rFonts w:ascii="Times New Roman" w:hAnsi="Times New Roman" w:cs="Times New Roman"/>
          <w:bCs/>
          <w:i/>
          <w:sz w:val="28"/>
          <w:szCs w:val="28"/>
        </w:rPr>
        <w:t xml:space="preserve"> и на данной почве происходит множество разводов. </w:t>
      </w:r>
    </w:p>
    <w:p w14:paraId="7063FDF6" w14:textId="55BACFDB" w:rsidR="00772F14" w:rsidRPr="00223DB6" w:rsidRDefault="00772F14" w:rsidP="00487599">
      <w:pPr>
        <w:spacing w:after="0" w:line="240" w:lineRule="auto"/>
        <w:ind w:firstLine="567"/>
        <w:jc w:val="both"/>
        <w:rPr>
          <w:rFonts w:ascii="Times New Roman" w:hAnsi="Times New Roman" w:cs="Times New Roman"/>
          <w:bCs/>
          <w:i/>
          <w:sz w:val="28"/>
          <w:szCs w:val="28"/>
        </w:rPr>
      </w:pPr>
      <w:r w:rsidRPr="00223DB6">
        <w:rPr>
          <w:rFonts w:ascii="Times New Roman" w:hAnsi="Times New Roman" w:cs="Times New Roman"/>
          <w:b/>
          <w:bCs/>
          <w:i/>
          <w:sz w:val="28"/>
          <w:szCs w:val="28"/>
        </w:rPr>
        <w:t>Ключевые слова:</w:t>
      </w:r>
      <w:r w:rsidRPr="00223DB6">
        <w:rPr>
          <w:rFonts w:ascii="Times New Roman" w:hAnsi="Times New Roman" w:cs="Times New Roman"/>
          <w:bCs/>
          <w:i/>
          <w:sz w:val="28"/>
          <w:szCs w:val="28"/>
        </w:rPr>
        <w:t xml:space="preserve"> общество, семья, ценности, институт семьи, трансформация, мораль.</w:t>
      </w:r>
    </w:p>
    <w:p w14:paraId="4712B257" w14:textId="77777777" w:rsidR="00772F14" w:rsidRPr="00223DB6" w:rsidRDefault="00772F14" w:rsidP="00487599">
      <w:pPr>
        <w:spacing w:after="0" w:line="240" w:lineRule="auto"/>
        <w:ind w:firstLine="567"/>
        <w:jc w:val="both"/>
        <w:rPr>
          <w:rFonts w:ascii="Times New Roman" w:hAnsi="Times New Roman" w:cs="Times New Roman"/>
          <w:bCs/>
          <w:i/>
          <w:sz w:val="28"/>
          <w:szCs w:val="28"/>
        </w:rPr>
      </w:pPr>
    </w:p>
    <w:p w14:paraId="268B012A" w14:textId="77777777" w:rsidR="00584C0F" w:rsidRPr="00223DB6" w:rsidRDefault="00772F14"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 xml:space="preserve">CHANGING THE PERCEPTION OF THE FAMILY </w:t>
      </w:r>
    </w:p>
    <w:p w14:paraId="335083B4" w14:textId="160DB2A4" w:rsidR="00772F14" w:rsidRPr="00223DB6" w:rsidRDefault="00772F14"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AND FAMILY VALUES IN MODERN SOCIETY.</w:t>
      </w:r>
    </w:p>
    <w:p w14:paraId="6978155B" w14:textId="77777777" w:rsidR="00584C0F" w:rsidRPr="00223DB6" w:rsidRDefault="00584C0F" w:rsidP="00487599">
      <w:pPr>
        <w:spacing w:after="0" w:line="240" w:lineRule="auto"/>
        <w:ind w:firstLine="567"/>
        <w:jc w:val="right"/>
        <w:rPr>
          <w:rFonts w:ascii="Times New Roman" w:hAnsi="Times New Roman" w:cs="Times New Roman"/>
          <w:b/>
          <w:bCs/>
          <w:i/>
          <w:sz w:val="28"/>
          <w:szCs w:val="28"/>
          <w:lang w:val="en-US"/>
        </w:rPr>
      </w:pPr>
    </w:p>
    <w:p w14:paraId="32D970E6" w14:textId="3DB87BF4" w:rsidR="00772F14" w:rsidRPr="00223DB6" w:rsidRDefault="00772F14"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Badalova</w:t>
      </w:r>
      <w:proofErr w:type="spellEnd"/>
      <w:r w:rsidRPr="00223DB6">
        <w:rPr>
          <w:rFonts w:ascii="Times New Roman" w:hAnsi="Times New Roman" w:cs="Times New Roman"/>
          <w:b/>
          <w:bCs/>
          <w:i/>
          <w:sz w:val="28"/>
          <w:szCs w:val="28"/>
          <w:lang w:val="en-US"/>
        </w:rPr>
        <w:t xml:space="preserve"> R. Yu.</w:t>
      </w:r>
    </w:p>
    <w:p w14:paraId="5ACCFF98" w14:textId="77777777" w:rsidR="00772F14" w:rsidRPr="00223DB6" w:rsidRDefault="00772F14"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 xml:space="preserve">English teacher, </w:t>
      </w:r>
      <w:proofErr w:type="spellStart"/>
      <w:r w:rsidRPr="00223DB6">
        <w:rPr>
          <w:rFonts w:ascii="Times New Roman" w:hAnsi="Times New Roman" w:cs="Times New Roman"/>
          <w:bCs/>
          <w:i/>
          <w:sz w:val="28"/>
          <w:szCs w:val="28"/>
          <w:lang w:val="en-US"/>
        </w:rPr>
        <w:t>MBOU</w:t>
      </w:r>
      <w:proofErr w:type="spellEnd"/>
      <w:r w:rsidRPr="00223DB6">
        <w:rPr>
          <w:rFonts w:ascii="Times New Roman" w:hAnsi="Times New Roman" w:cs="Times New Roman"/>
          <w:bCs/>
          <w:i/>
          <w:sz w:val="28"/>
          <w:szCs w:val="28"/>
          <w:lang w:val="en-US"/>
        </w:rPr>
        <w:t xml:space="preserve"> "</w:t>
      </w:r>
      <w:proofErr w:type="spellStart"/>
      <w:r w:rsidRPr="00223DB6">
        <w:rPr>
          <w:rFonts w:ascii="Times New Roman" w:hAnsi="Times New Roman" w:cs="Times New Roman"/>
          <w:bCs/>
          <w:i/>
          <w:sz w:val="28"/>
          <w:szCs w:val="28"/>
          <w:lang w:val="en-US"/>
        </w:rPr>
        <w:t>SOSH</w:t>
      </w:r>
      <w:proofErr w:type="spellEnd"/>
      <w:r w:rsidRPr="00223DB6">
        <w:rPr>
          <w:rFonts w:ascii="Times New Roman" w:hAnsi="Times New Roman" w:cs="Times New Roman"/>
          <w:bCs/>
          <w:i/>
          <w:sz w:val="28"/>
          <w:szCs w:val="28"/>
          <w:lang w:val="en-US"/>
        </w:rPr>
        <w:t xml:space="preserve"> №. 24"</w:t>
      </w:r>
    </w:p>
    <w:p w14:paraId="05765479" w14:textId="77777777" w:rsidR="00772F14" w:rsidRPr="00223DB6" w:rsidRDefault="003939D1" w:rsidP="00487599">
      <w:pPr>
        <w:spacing w:after="0" w:line="240" w:lineRule="auto"/>
        <w:ind w:firstLine="567"/>
        <w:jc w:val="right"/>
        <w:rPr>
          <w:rFonts w:ascii="Times New Roman" w:hAnsi="Times New Roman" w:cs="Times New Roman"/>
          <w:bCs/>
          <w:i/>
          <w:sz w:val="28"/>
          <w:szCs w:val="28"/>
          <w:lang w:val="en-US"/>
        </w:rPr>
      </w:pPr>
      <w:r w:rsidRPr="00223DB6">
        <w:rPr>
          <w:rFonts w:ascii="Times New Roman" w:hAnsi="Times New Roman" w:cs="Times New Roman"/>
          <w:bCs/>
          <w:i/>
          <w:sz w:val="28"/>
          <w:szCs w:val="28"/>
          <w:lang w:val="en-US"/>
        </w:rPr>
        <w:t>c. Grozny</w:t>
      </w:r>
    </w:p>
    <w:p w14:paraId="279348CD" w14:textId="77777777" w:rsidR="00772F14" w:rsidRPr="00223DB6" w:rsidRDefault="00772F14" w:rsidP="00487599">
      <w:pPr>
        <w:spacing w:after="0" w:line="240" w:lineRule="auto"/>
        <w:ind w:firstLine="567"/>
        <w:jc w:val="both"/>
        <w:rPr>
          <w:rFonts w:ascii="Times New Roman" w:hAnsi="Times New Roman" w:cs="Times New Roman"/>
          <w:bCs/>
          <w:i/>
          <w:sz w:val="28"/>
          <w:szCs w:val="28"/>
          <w:lang w:val="en-US"/>
        </w:rPr>
      </w:pPr>
      <w:proofErr w:type="spellStart"/>
      <w:r w:rsidRPr="00223DB6">
        <w:rPr>
          <w:rFonts w:ascii="Times New Roman" w:hAnsi="Times New Roman" w:cs="Times New Roman"/>
          <w:b/>
          <w:bCs/>
          <w:i/>
          <w:sz w:val="28"/>
          <w:szCs w:val="28"/>
          <w:lang w:val="en-US"/>
        </w:rPr>
        <w:lastRenderedPageBreak/>
        <w:t>Annotation.</w:t>
      </w:r>
      <w:r w:rsidRPr="00223DB6">
        <w:rPr>
          <w:rFonts w:ascii="Times New Roman" w:hAnsi="Times New Roman" w:cs="Times New Roman"/>
          <w:bCs/>
          <w:i/>
          <w:sz w:val="28"/>
          <w:szCs w:val="28"/>
          <w:lang w:val="en-US"/>
        </w:rPr>
        <w:t>The</w:t>
      </w:r>
      <w:proofErr w:type="spellEnd"/>
      <w:r w:rsidRPr="00223DB6">
        <w:rPr>
          <w:rFonts w:ascii="Times New Roman" w:hAnsi="Times New Roman" w:cs="Times New Roman"/>
          <w:bCs/>
          <w:i/>
          <w:sz w:val="28"/>
          <w:szCs w:val="28"/>
          <w:lang w:val="en-US"/>
        </w:rPr>
        <w:t xml:space="preserve"> article talks about how the world is changing, and with it, values are changing. In connection with the transformation of the concept of family values, the attitude of society to the family has changed, as well as the distribution of roles in the family. We can see how men agree to stay at home, raising children, and women in turn have become independent from men and on this </w:t>
      </w:r>
      <w:proofErr w:type="gramStart"/>
      <w:r w:rsidRPr="00223DB6">
        <w:rPr>
          <w:rFonts w:ascii="Times New Roman" w:hAnsi="Times New Roman" w:cs="Times New Roman"/>
          <w:bCs/>
          <w:i/>
          <w:sz w:val="28"/>
          <w:szCs w:val="28"/>
          <w:lang w:val="en-US"/>
        </w:rPr>
        <w:t>basis</w:t>
      </w:r>
      <w:proofErr w:type="gramEnd"/>
      <w:r w:rsidRPr="00223DB6">
        <w:rPr>
          <w:rFonts w:ascii="Times New Roman" w:hAnsi="Times New Roman" w:cs="Times New Roman"/>
          <w:bCs/>
          <w:i/>
          <w:sz w:val="28"/>
          <w:szCs w:val="28"/>
          <w:lang w:val="en-US"/>
        </w:rPr>
        <w:t xml:space="preserve"> there are many divorces.</w:t>
      </w:r>
    </w:p>
    <w:p w14:paraId="585CA5B5" w14:textId="77777777" w:rsidR="00772F14" w:rsidRPr="00223DB6" w:rsidRDefault="00772F14" w:rsidP="00487599">
      <w:pPr>
        <w:spacing w:after="0" w:line="240" w:lineRule="auto"/>
        <w:ind w:firstLine="567"/>
        <w:jc w:val="both"/>
        <w:rPr>
          <w:rFonts w:ascii="Times New Roman" w:hAnsi="Times New Roman" w:cs="Times New Roman"/>
          <w:bCs/>
          <w:i/>
          <w:spacing w:val="-4"/>
          <w:sz w:val="28"/>
          <w:szCs w:val="28"/>
          <w:lang w:val="en-US"/>
        </w:rPr>
      </w:pPr>
      <w:r w:rsidRPr="00223DB6">
        <w:rPr>
          <w:rFonts w:ascii="Times New Roman" w:hAnsi="Times New Roman" w:cs="Times New Roman"/>
          <w:b/>
          <w:bCs/>
          <w:i/>
          <w:spacing w:val="-4"/>
          <w:sz w:val="28"/>
          <w:szCs w:val="28"/>
          <w:lang w:val="en-US"/>
        </w:rPr>
        <w:t xml:space="preserve">Keywords: </w:t>
      </w:r>
      <w:r w:rsidRPr="00223DB6">
        <w:rPr>
          <w:rFonts w:ascii="Times New Roman" w:hAnsi="Times New Roman" w:cs="Times New Roman"/>
          <w:bCs/>
          <w:i/>
          <w:spacing w:val="-4"/>
          <w:sz w:val="28"/>
          <w:szCs w:val="28"/>
          <w:lang w:val="en-US"/>
        </w:rPr>
        <w:t>society, family, values, family institution, transformation, morality</w:t>
      </w:r>
    </w:p>
    <w:p w14:paraId="486997DA" w14:textId="77777777" w:rsidR="00584C0F" w:rsidRPr="00223DB6" w:rsidRDefault="00584C0F" w:rsidP="00487599">
      <w:pPr>
        <w:spacing w:after="0" w:line="240" w:lineRule="auto"/>
        <w:ind w:firstLine="567"/>
        <w:jc w:val="both"/>
        <w:rPr>
          <w:rFonts w:ascii="Times New Roman" w:hAnsi="Times New Roman" w:cs="Times New Roman"/>
          <w:bCs/>
          <w:sz w:val="28"/>
          <w:szCs w:val="28"/>
          <w:lang w:val="en-US"/>
        </w:rPr>
      </w:pPr>
    </w:p>
    <w:p w14:paraId="754DE44C" w14:textId="08949D77" w:rsidR="00772F14" w:rsidRPr="00223DB6" w:rsidRDefault="00772F14" w:rsidP="00487599">
      <w:pPr>
        <w:spacing w:after="0" w:line="240" w:lineRule="auto"/>
        <w:ind w:firstLine="567"/>
        <w:jc w:val="both"/>
        <w:rPr>
          <w:rFonts w:ascii="Times New Roman" w:hAnsi="Times New Roman" w:cs="Times New Roman"/>
          <w:bCs/>
          <w:spacing w:val="-4"/>
          <w:sz w:val="28"/>
          <w:szCs w:val="28"/>
        </w:rPr>
      </w:pPr>
      <w:r w:rsidRPr="00223DB6">
        <w:rPr>
          <w:rFonts w:ascii="Times New Roman" w:hAnsi="Times New Roman" w:cs="Times New Roman"/>
          <w:bCs/>
          <w:spacing w:val="-4"/>
          <w:sz w:val="28"/>
          <w:szCs w:val="28"/>
        </w:rPr>
        <w:t>В связи с изменением общества в современном мире семья проходит через сложный этап развития, а также происходит сразу воздействие со стороны социально-экономических факторов, включая процессы внутренние, которые происходят в них. Нельзя забывать о тесной зависимости состояния института семьи, главную роль семьи для личности, общества и государства.</w:t>
      </w:r>
    </w:p>
    <w:p w14:paraId="483C25C1" w14:textId="15F353D3"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Образ жизни человека включает и семейную структуру населения, а также образ жизни человека. Из-за воздействия изменений, которые происходили в обществе</w:t>
      </w:r>
      <w:r w:rsidR="00AB3280" w:rsidRPr="00223DB6">
        <w:rPr>
          <w:rFonts w:ascii="Times New Roman" w:hAnsi="Times New Roman" w:cs="Times New Roman"/>
          <w:bCs/>
          <w:sz w:val="28"/>
          <w:szCs w:val="28"/>
        </w:rPr>
        <w:t>,</w:t>
      </w:r>
      <w:r w:rsidRPr="00223DB6">
        <w:rPr>
          <w:rFonts w:ascii="Times New Roman" w:hAnsi="Times New Roman" w:cs="Times New Roman"/>
          <w:bCs/>
          <w:sz w:val="28"/>
          <w:szCs w:val="28"/>
        </w:rPr>
        <w:t xml:space="preserve"> произошла трансформация института семьи, которая также включает общественную жизнь, которая преобразовалась.  </w:t>
      </w:r>
    </w:p>
    <w:p w14:paraId="4681378D" w14:textId="32E38006"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В нашем обществе изменились </w:t>
      </w:r>
      <w:proofErr w:type="spellStart"/>
      <w:r w:rsidRPr="00223DB6">
        <w:rPr>
          <w:rFonts w:ascii="Times New Roman" w:hAnsi="Times New Roman" w:cs="Times New Roman"/>
          <w:bCs/>
          <w:sz w:val="28"/>
          <w:szCs w:val="28"/>
        </w:rPr>
        <w:t>брачно</w:t>
      </w:r>
      <w:proofErr w:type="spellEnd"/>
      <w:r w:rsidR="00AB3280" w:rsidRPr="00223DB6">
        <w:rPr>
          <w:rFonts w:ascii="Times New Roman" w:hAnsi="Times New Roman" w:cs="Times New Roman"/>
          <w:bCs/>
          <w:sz w:val="28"/>
          <w:szCs w:val="28"/>
        </w:rPr>
        <w:t xml:space="preserve"> </w:t>
      </w:r>
      <w:r w:rsidRPr="00223DB6">
        <w:rPr>
          <w:rFonts w:ascii="Times New Roman" w:hAnsi="Times New Roman" w:cs="Times New Roman"/>
          <w:bCs/>
          <w:sz w:val="28"/>
          <w:szCs w:val="28"/>
        </w:rPr>
        <w:t xml:space="preserve">- семейные отношения, а также сама система ценностей, начиная от роли мужчины и женщины в социуме. Российское общество повторяет путь развитых стран, начиная от внебрачного рождения, заканчивая незарегистрированными браками, количество детей уменьшается в семьях. Это все является отражением института семьи во многих странах мира. </w:t>
      </w:r>
    </w:p>
    <w:p w14:paraId="663CFF47" w14:textId="5CB32CC3"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Мы также столкнулись с противоречиями, которые возникли между молодым поколением и их моралью. Также уменьшается доля семьи, что приводит к сокращению поколений в семье, а также увеличивается число одиночных престарелых, которые остаются без семьи, снижается регистрация браков, все больше тех, кто сожительствует. И это все является ослаблением личных мотивов людей, уже заметно виден кризис в обществе, а также в социальном институте семьи, и это все показывает, как общество разлагается, потому что рождается много детей вне брака, все больше становится неполных семей.   </w:t>
      </w:r>
    </w:p>
    <w:p w14:paraId="4D1A2594" w14:textId="60C912B9"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Среди мужчин заметна тенденция жениться повторно, что способствует увеличению числа детей из предыдущих браков, когда воспитываются не кровные дети.</w:t>
      </w:r>
    </w:p>
    <w:p w14:paraId="7F206FFC" w14:textId="1CE033E7"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С каждым годом все модно становится малодетность, когда родители хотят реализовать себя в жизни, а большая семья является для них помехой. Проведенные исследования показали, что семья сейчас не является на первом месте у общества, как это было раньше. </w:t>
      </w:r>
    </w:p>
    <w:p w14:paraId="1A7512DB" w14:textId="6033DF96"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У людей приоритеты изменились за несколько лет. Сейчас почетное первое место отдано здоровью, потом деньги, а уж после идет</w:t>
      </w:r>
      <w:r w:rsidR="00AB3280" w:rsidRPr="00223DB6">
        <w:rPr>
          <w:rFonts w:ascii="Times New Roman" w:hAnsi="Times New Roman" w:cs="Times New Roman"/>
          <w:bCs/>
          <w:sz w:val="28"/>
          <w:szCs w:val="28"/>
        </w:rPr>
        <w:t xml:space="preserve"> </w:t>
      </w:r>
      <w:r w:rsidRPr="00223DB6">
        <w:rPr>
          <w:rFonts w:ascii="Times New Roman" w:hAnsi="Times New Roman" w:cs="Times New Roman"/>
          <w:bCs/>
          <w:sz w:val="28"/>
          <w:szCs w:val="28"/>
        </w:rPr>
        <w:t xml:space="preserve">- семья. И это независимо от возраста и социального статуса в обществе. Люди считают, что здоровье определяет их дальнейшее благополучие. </w:t>
      </w:r>
    </w:p>
    <w:p w14:paraId="18611C39" w14:textId="41155FF3"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lastRenderedPageBreak/>
        <w:t>Сами ценности, поведение, брак, семья, рождаемость, а также выбор профессии, место, где человек будет жить, заниматься определенной занятостью – все это формирует систему мер, которая воздействует на функционирование института семьи косвенно.</w:t>
      </w:r>
    </w:p>
    <w:p w14:paraId="6084872E" w14:textId="6C0EBAAD"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Когда создается поле для реализации, создания условий, то все это обуславливает саму специфику жизнедеятельности, что в свою очередь ведет к мерам семейной политики, а также воздействию на формирование самих потребностей в образе жизни семьи. </w:t>
      </w:r>
    </w:p>
    <w:p w14:paraId="5742CCB2" w14:textId="0C1C710B"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Само понятие с течением времени поменяло свой контекст, в связи с неуверенностью, которая присуща современной семье в своем будущем. Данное явление заметно в России наших дней, те преобразования, которые происходят в обществе, формируя устойчивую систему, что в дальнейшем может благоприятно сказаться на не только субъективных, но и объективных ценностях данного уровня. Семья всегда была и остается важнейшим источником развития общенациональных форм сознания. [1, с.1]</w:t>
      </w:r>
    </w:p>
    <w:p w14:paraId="38B3B277" w14:textId="3A295F94"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После этого семья будет в состоянии передать и сформировать ценности, которые будут формировать целостность. Те изменения, которые происходят в социуме негативно влияют на институт семьи, который в свою очередь формирует личность. На сегодняшний день люди в большинстве случаев ставят свои интересы выше общих, тем самым они не могут пожертвовать во благо общества.  Нам кажется, что институт семьи выполняет функции, без которых общество не будет, но если мы разберемся в самом предназначении, то увидим, что, когда человек вступает в брак, рождаются дети, все это способствует дальнейшему воспитанию, содержанию и это все является очень личным, и за все это отвечает семья.  </w:t>
      </w:r>
    </w:p>
    <w:p w14:paraId="60D244FD" w14:textId="60448D86"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Те действия, которые направлены на воздействие сохранения института семьи, должны нести в себе общий характер, который включает в себя не только создание, но и саму реализацию. Если государство хочет достигнуть определенных результатов, то должны быть существенные изменения в информационной политике, а также СМИ, что является организационной идеологией, также можно включить дополнительные сферы, начиная от здравоохранительной, заканчивая образовательной и жилищной. </w:t>
      </w:r>
    </w:p>
    <w:p w14:paraId="7DAD7BDE" w14:textId="40F648F0"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С течением времени изменилась воспитательная система, так как изменились и сами ценности, поэтому родители должны признать, что их ценности уже в условиях современного мира бесполезны.</w:t>
      </w:r>
    </w:p>
    <w:p w14:paraId="0375EB50" w14:textId="4358F14F"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Мы видим, как взаимоотношение между родителями и детьми меняется, старшее поколение обращается за советом к детям. Как известно дети берут все новое из общества и быстрее адаптируются в современном мире, поэтому они и являются связующим звеном между современным обществом и старым поколением. Семейное воспитание во многом предопределяет систему потребностей и мотивации взрослого человека, способность адаптироваться в нем. [2, с.69]</w:t>
      </w:r>
    </w:p>
    <w:p w14:paraId="5DD112AF" w14:textId="462E4089"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Анализируя преобразование семьи, а также ценностей мы увидим, как меняется стратегия исследования. Само значение «ценность» вобрало в себя </w:t>
      </w:r>
      <w:r w:rsidRPr="00223DB6">
        <w:rPr>
          <w:rFonts w:ascii="Times New Roman" w:hAnsi="Times New Roman" w:cs="Times New Roman"/>
          <w:bCs/>
          <w:sz w:val="28"/>
          <w:szCs w:val="28"/>
        </w:rPr>
        <w:lastRenderedPageBreak/>
        <w:t>множество определений, начиная с человеческих, заканчивая культурными. Мы можем разделить ценности на объективные, что включает в себя познание истины, а также субъективные- оценка, запрет и т.д.  Фонд «Общественное мнение» провел исследование, посвященное изучению сегодняшних представлений россиян о целях воспитания детей [3, с.21]</w:t>
      </w:r>
    </w:p>
    <w:p w14:paraId="38C6AD60" w14:textId="776EA3A1" w:rsidR="00772F14" w:rsidRPr="00223DB6" w:rsidRDefault="00772F14"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Понятие «ценности» очень важно в обществе, поэтому   с ними связаны такие понятия, как красота, справедливость, уродство. Престиж семьи, а также повышение образа жизни семьи</w:t>
      </w:r>
      <w:proofErr w:type="gramStart"/>
      <w:r w:rsidRPr="00223DB6">
        <w:rPr>
          <w:rFonts w:ascii="Times New Roman" w:hAnsi="Times New Roman" w:cs="Times New Roman"/>
          <w:bCs/>
          <w:sz w:val="28"/>
          <w:szCs w:val="28"/>
        </w:rPr>
        <w:t>-  все</w:t>
      </w:r>
      <w:proofErr w:type="gramEnd"/>
      <w:r w:rsidRPr="00223DB6">
        <w:rPr>
          <w:rFonts w:ascii="Times New Roman" w:hAnsi="Times New Roman" w:cs="Times New Roman"/>
          <w:bCs/>
          <w:sz w:val="28"/>
          <w:szCs w:val="28"/>
        </w:rPr>
        <w:t xml:space="preserve"> это должно являться ключевым моментом для реализации направленных мер.                 </w:t>
      </w:r>
    </w:p>
    <w:p w14:paraId="38F601A2" w14:textId="77777777" w:rsidR="003939D1" w:rsidRPr="00223DB6" w:rsidRDefault="003939D1" w:rsidP="00487599">
      <w:pPr>
        <w:spacing w:after="0" w:line="240" w:lineRule="auto"/>
        <w:ind w:firstLine="567"/>
        <w:jc w:val="center"/>
        <w:rPr>
          <w:rFonts w:ascii="Times New Roman" w:hAnsi="Times New Roman" w:cs="Times New Roman"/>
          <w:b/>
          <w:bCs/>
          <w:sz w:val="28"/>
          <w:szCs w:val="28"/>
        </w:rPr>
      </w:pPr>
    </w:p>
    <w:p w14:paraId="50A981D0" w14:textId="77777777" w:rsidR="00772F14" w:rsidRPr="00223DB6" w:rsidRDefault="00772F14"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Список литературы</w:t>
      </w:r>
    </w:p>
    <w:p w14:paraId="11E5D9DD" w14:textId="77777777" w:rsidR="00772F14" w:rsidRPr="00223DB6" w:rsidRDefault="00772F14" w:rsidP="00487599">
      <w:pPr>
        <w:tabs>
          <w:tab w:val="left" w:pos="851"/>
        </w:tabs>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1.</w:t>
      </w:r>
      <w:r w:rsidRPr="00223DB6">
        <w:rPr>
          <w:rFonts w:ascii="Times New Roman" w:hAnsi="Times New Roman" w:cs="Times New Roman"/>
          <w:bCs/>
          <w:sz w:val="28"/>
          <w:szCs w:val="28"/>
        </w:rPr>
        <w:tab/>
        <w:t xml:space="preserve">Алиханова Р. А. </w:t>
      </w:r>
      <w:proofErr w:type="spellStart"/>
      <w:r w:rsidRPr="00223DB6">
        <w:rPr>
          <w:rFonts w:ascii="Times New Roman" w:hAnsi="Times New Roman" w:cs="Times New Roman"/>
          <w:bCs/>
          <w:sz w:val="28"/>
          <w:szCs w:val="28"/>
        </w:rPr>
        <w:t>Этнопедагогический</w:t>
      </w:r>
      <w:proofErr w:type="spellEnd"/>
      <w:r w:rsidRPr="00223DB6">
        <w:rPr>
          <w:rFonts w:ascii="Times New Roman" w:hAnsi="Times New Roman" w:cs="Times New Roman"/>
          <w:bCs/>
          <w:sz w:val="28"/>
          <w:szCs w:val="28"/>
        </w:rPr>
        <w:t xml:space="preserve"> потенциал семьи. //</w:t>
      </w:r>
      <w:r w:rsidR="00AB3280" w:rsidRPr="00223DB6">
        <w:rPr>
          <w:rFonts w:ascii="Times New Roman" w:hAnsi="Times New Roman" w:cs="Times New Roman"/>
          <w:bCs/>
          <w:sz w:val="28"/>
          <w:szCs w:val="28"/>
        </w:rPr>
        <w:t>Диссертация. -</w:t>
      </w:r>
      <w:r w:rsidRPr="00223DB6">
        <w:rPr>
          <w:rFonts w:ascii="Times New Roman" w:hAnsi="Times New Roman" w:cs="Times New Roman"/>
          <w:bCs/>
          <w:sz w:val="28"/>
          <w:szCs w:val="28"/>
        </w:rPr>
        <w:t xml:space="preserve"> Грозный. 2004г </w:t>
      </w:r>
    </w:p>
    <w:p w14:paraId="39E3A9D5" w14:textId="77777777" w:rsidR="00772F14" w:rsidRPr="00223DB6" w:rsidRDefault="00772F14" w:rsidP="00487599">
      <w:pPr>
        <w:tabs>
          <w:tab w:val="left" w:pos="851"/>
        </w:tabs>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2.</w:t>
      </w:r>
      <w:r w:rsidRPr="00223DB6">
        <w:rPr>
          <w:rFonts w:ascii="Times New Roman" w:hAnsi="Times New Roman" w:cs="Times New Roman"/>
          <w:bCs/>
          <w:sz w:val="28"/>
          <w:szCs w:val="28"/>
        </w:rPr>
        <w:tab/>
        <w:t xml:space="preserve">Богданова </w:t>
      </w:r>
      <w:proofErr w:type="spellStart"/>
      <w:r w:rsidRPr="00223DB6">
        <w:rPr>
          <w:rFonts w:ascii="Times New Roman" w:hAnsi="Times New Roman" w:cs="Times New Roman"/>
          <w:bCs/>
          <w:sz w:val="28"/>
          <w:szCs w:val="28"/>
        </w:rPr>
        <w:t>Л.П</w:t>
      </w:r>
      <w:proofErr w:type="spellEnd"/>
      <w:r w:rsidRPr="00223DB6">
        <w:rPr>
          <w:rFonts w:ascii="Times New Roman" w:hAnsi="Times New Roman" w:cs="Times New Roman"/>
          <w:bCs/>
          <w:sz w:val="28"/>
          <w:szCs w:val="28"/>
        </w:rPr>
        <w:t xml:space="preserve">., Щукина </w:t>
      </w:r>
      <w:proofErr w:type="spellStart"/>
      <w:r w:rsidRPr="00223DB6">
        <w:rPr>
          <w:rFonts w:ascii="Times New Roman" w:hAnsi="Times New Roman" w:cs="Times New Roman"/>
          <w:bCs/>
          <w:sz w:val="28"/>
          <w:szCs w:val="28"/>
        </w:rPr>
        <w:t>А.С</w:t>
      </w:r>
      <w:proofErr w:type="spellEnd"/>
      <w:r w:rsidRPr="00223DB6">
        <w:rPr>
          <w:rFonts w:ascii="Times New Roman" w:hAnsi="Times New Roman" w:cs="Times New Roman"/>
          <w:bCs/>
          <w:sz w:val="28"/>
          <w:szCs w:val="28"/>
        </w:rPr>
        <w:t>. Гражданский брак в современной демографической ситуации //Социологические исследования. 2013г.</w:t>
      </w:r>
    </w:p>
    <w:p w14:paraId="6DF73335" w14:textId="77777777" w:rsidR="00EF1F8C" w:rsidRPr="00B975BD" w:rsidRDefault="00772F14" w:rsidP="00487599">
      <w:pPr>
        <w:tabs>
          <w:tab w:val="left" w:pos="851"/>
        </w:tabs>
        <w:spacing w:after="0" w:line="240" w:lineRule="auto"/>
        <w:ind w:firstLine="567"/>
        <w:jc w:val="both"/>
        <w:rPr>
          <w:rFonts w:ascii="Times New Roman" w:hAnsi="Times New Roman" w:cs="Times New Roman"/>
          <w:bCs/>
          <w:spacing w:val="-4"/>
          <w:sz w:val="28"/>
          <w:szCs w:val="28"/>
        </w:rPr>
      </w:pPr>
      <w:r w:rsidRPr="00B975BD">
        <w:rPr>
          <w:rFonts w:ascii="Times New Roman" w:hAnsi="Times New Roman" w:cs="Times New Roman"/>
          <w:bCs/>
          <w:spacing w:val="-4"/>
          <w:sz w:val="28"/>
          <w:szCs w:val="28"/>
        </w:rPr>
        <w:t>3.</w:t>
      </w:r>
      <w:r w:rsidRPr="00B975BD">
        <w:rPr>
          <w:rFonts w:ascii="Times New Roman" w:hAnsi="Times New Roman" w:cs="Times New Roman"/>
          <w:bCs/>
          <w:spacing w:val="-4"/>
          <w:sz w:val="28"/>
          <w:szCs w:val="28"/>
        </w:rPr>
        <w:tab/>
      </w:r>
      <w:proofErr w:type="spellStart"/>
      <w:r w:rsidRPr="00B975BD">
        <w:rPr>
          <w:rFonts w:ascii="Times New Roman" w:hAnsi="Times New Roman" w:cs="Times New Roman"/>
          <w:bCs/>
          <w:spacing w:val="-4"/>
          <w:sz w:val="28"/>
          <w:szCs w:val="28"/>
        </w:rPr>
        <w:t>Кучмаева</w:t>
      </w:r>
      <w:proofErr w:type="spellEnd"/>
      <w:r w:rsidRPr="00B975BD">
        <w:rPr>
          <w:rFonts w:ascii="Times New Roman" w:hAnsi="Times New Roman" w:cs="Times New Roman"/>
          <w:bCs/>
          <w:spacing w:val="-4"/>
          <w:sz w:val="28"/>
          <w:szCs w:val="28"/>
        </w:rPr>
        <w:t xml:space="preserve"> </w:t>
      </w:r>
      <w:proofErr w:type="spellStart"/>
      <w:r w:rsidRPr="00B975BD">
        <w:rPr>
          <w:rFonts w:ascii="Times New Roman" w:hAnsi="Times New Roman" w:cs="Times New Roman"/>
          <w:bCs/>
          <w:spacing w:val="-4"/>
          <w:sz w:val="28"/>
          <w:szCs w:val="28"/>
        </w:rPr>
        <w:t>О.В</w:t>
      </w:r>
      <w:proofErr w:type="spellEnd"/>
      <w:r w:rsidRPr="00B975BD">
        <w:rPr>
          <w:rFonts w:ascii="Times New Roman" w:hAnsi="Times New Roman" w:cs="Times New Roman"/>
          <w:bCs/>
          <w:spacing w:val="-4"/>
          <w:sz w:val="28"/>
          <w:szCs w:val="28"/>
        </w:rPr>
        <w:t xml:space="preserve">., Синельников </w:t>
      </w:r>
      <w:proofErr w:type="spellStart"/>
      <w:r w:rsidRPr="00B975BD">
        <w:rPr>
          <w:rFonts w:ascii="Times New Roman" w:hAnsi="Times New Roman" w:cs="Times New Roman"/>
          <w:bCs/>
          <w:spacing w:val="-4"/>
          <w:sz w:val="28"/>
          <w:szCs w:val="28"/>
        </w:rPr>
        <w:t>А.Б</w:t>
      </w:r>
      <w:proofErr w:type="spellEnd"/>
      <w:r w:rsidRPr="00B975BD">
        <w:rPr>
          <w:rFonts w:ascii="Times New Roman" w:hAnsi="Times New Roman" w:cs="Times New Roman"/>
          <w:bCs/>
          <w:spacing w:val="-4"/>
          <w:sz w:val="28"/>
          <w:szCs w:val="28"/>
        </w:rPr>
        <w:t>. Научный отчет «О положении семей в Российской Федерации». – М.: Институт семьи и воспитания РАО, 2010г.</w:t>
      </w:r>
    </w:p>
    <w:p w14:paraId="3F74687F" w14:textId="77777777" w:rsidR="003939D1" w:rsidRPr="00223DB6" w:rsidRDefault="003939D1" w:rsidP="00487599">
      <w:pPr>
        <w:spacing w:after="0" w:line="240" w:lineRule="auto"/>
        <w:ind w:firstLine="567"/>
        <w:jc w:val="both"/>
        <w:rPr>
          <w:rFonts w:ascii="Times New Roman" w:hAnsi="Times New Roman" w:cs="Times New Roman"/>
          <w:b/>
          <w:bCs/>
          <w:sz w:val="28"/>
          <w:szCs w:val="28"/>
        </w:rPr>
      </w:pPr>
    </w:p>
    <w:p w14:paraId="4AFCA519" w14:textId="77777777" w:rsidR="00584C0F" w:rsidRPr="00223DB6" w:rsidRDefault="00584C0F" w:rsidP="00487599">
      <w:pPr>
        <w:spacing w:after="0" w:line="240" w:lineRule="auto"/>
        <w:ind w:firstLine="567"/>
        <w:rPr>
          <w:rFonts w:ascii="Times New Roman" w:hAnsi="Times New Roman" w:cs="Times New Roman"/>
          <w:b/>
          <w:sz w:val="28"/>
          <w:szCs w:val="28"/>
        </w:rPr>
      </w:pPr>
    </w:p>
    <w:p w14:paraId="6FD9ADDF" w14:textId="1F243471" w:rsidR="0074708C" w:rsidRPr="00223DB6" w:rsidRDefault="0074708C"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376</w:t>
      </w:r>
    </w:p>
    <w:p w14:paraId="2E52FC3A" w14:textId="77777777" w:rsidR="00B975BD" w:rsidRDefault="00B975BD" w:rsidP="00487599">
      <w:pPr>
        <w:spacing w:after="0" w:line="240" w:lineRule="auto"/>
        <w:jc w:val="center"/>
        <w:rPr>
          <w:rFonts w:ascii="Times New Roman" w:hAnsi="Times New Roman" w:cs="Times New Roman"/>
          <w:b/>
          <w:sz w:val="28"/>
          <w:szCs w:val="28"/>
        </w:rPr>
      </w:pPr>
    </w:p>
    <w:p w14:paraId="442C7F31" w14:textId="60FEE98F" w:rsidR="00584C0F" w:rsidRPr="00223DB6" w:rsidRDefault="0074708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ВЗАИМОДЕЙСТВИЕ СПЕЦИАЛИСТОВ ОБРАЗОВАТЕЛЬНОЙ </w:t>
      </w:r>
    </w:p>
    <w:p w14:paraId="0CF026C5" w14:textId="71361E12" w:rsidR="0074708C" w:rsidRPr="00223DB6" w:rsidRDefault="0074708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ОРГАНИЗАЦИИ С СЕМЬЕЙ ПО ВОПРОСАМ ИНКЛЮЗИИ</w:t>
      </w:r>
    </w:p>
    <w:p w14:paraId="740C16A0" w14:textId="77777777" w:rsidR="0074708C" w:rsidRPr="00223DB6" w:rsidRDefault="0074708C" w:rsidP="00487599">
      <w:pPr>
        <w:spacing w:after="0" w:line="240" w:lineRule="auto"/>
        <w:ind w:firstLine="567"/>
        <w:jc w:val="center"/>
        <w:rPr>
          <w:rFonts w:ascii="Times New Roman" w:hAnsi="Times New Roman" w:cs="Times New Roman"/>
          <w:b/>
          <w:i/>
          <w:sz w:val="28"/>
          <w:szCs w:val="28"/>
        </w:rPr>
      </w:pPr>
    </w:p>
    <w:p w14:paraId="0ECCE7C6" w14:textId="77777777" w:rsidR="0074708C" w:rsidRPr="00223DB6" w:rsidRDefault="0074708C" w:rsidP="00487599">
      <w:pPr>
        <w:spacing w:after="0" w:line="240" w:lineRule="auto"/>
        <w:ind w:firstLine="567"/>
        <w:jc w:val="right"/>
        <w:outlineLvl w:val="0"/>
        <w:rPr>
          <w:rFonts w:ascii="Times New Roman" w:hAnsi="Times New Roman" w:cs="Times New Roman"/>
          <w:b/>
          <w:i/>
          <w:kern w:val="36"/>
          <w:sz w:val="28"/>
          <w:szCs w:val="28"/>
        </w:rPr>
      </w:pPr>
      <w:r w:rsidRPr="00223DB6">
        <w:rPr>
          <w:rFonts w:ascii="Times New Roman" w:hAnsi="Times New Roman" w:cs="Times New Roman"/>
          <w:b/>
          <w:i/>
          <w:kern w:val="36"/>
          <w:sz w:val="28"/>
          <w:szCs w:val="28"/>
        </w:rPr>
        <w:t xml:space="preserve">Базаева Фатима </w:t>
      </w:r>
      <w:proofErr w:type="spellStart"/>
      <w:r w:rsidRPr="00223DB6">
        <w:rPr>
          <w:rFonts w:ascii="Times New Roman" w:hAnsi="Times New Roman" w:cs="Times New Roman"/>
          <w:b/>
          <w:i/>
          <w:kern w:val="36"/>
          <w:sz w:val="28"/>
          <w:szCs w:val="28"/>
        </w:rPr>
        <w:t>Умаровна</w:t>
      </w:r>
      <w:proofErr w:type="spellEnd"/>
      <w:r w:rsidR="00AB3280" w:rsidRPr="00223DB6">
        <w:rPr>
          <w:rFonts w:ascii="Times New Roman" w:hAnsi="Times New Roman" w:cs="Times New Roman"/>
          <w:b/>
          <w:i/>
          <w:kern w:val="36"/>
          <w:sz w:val="28"/>
          <w:szCs w:val="28"/>
        </w:rPr>
        <w:t>,</w:t>
      </w:r>
      <w:r w:rsidRPr="00223DB6">
        <w:rPr>
          <w:rFonts w:ascii="Times New Roman" w:hAnsi="Times New Roman" w:cs="Times New Roman"/>
          <w:b/>
          <w:i/>
          <w:kern w:val="36"/>
          <w:sz w:val="28"/>
          <w:szCs w:val="28"/>
        </w:rPr>
        <w:t xml:space="preserve"> </w:t>
      </w:r>
    </w:p>
    <w:p w14:paraId="65E43CEB" w14:textId="77777777" w:rsidR="0074708C" w:rsidRPr="00223DB6" w:rsidRDefault="0074708C" w:rsidP="00487599">
      <w:pPr>
        <w:spacing w:after="0" w:line="240" w:lineRule="auto"/>
        <w:ind w:firstLine="567"/>
        <w:jc w:val="right"/>
        <w:outlineLvl w:val="0"/>
        <w:rPr>
          <w:rFonts w:ascii="Times New Roman" w:hAnsi="Times New Roman" w:cs="Times New Roman"/>
          <w:i/>
          <w:kern w:val="36"/>
          <w:sz w:val="28"/>
          <w:szCs w:val="28"/>
        </w:rPr>
      </w:pPr>
      <w:proofErr w:type="spellStart"/>
      <w:r w:rsidRPr="00223DB6">
        <w:rPr>
          <w:rFonts w:ascii="Times New Roman" w:hAnsi="Times New Roman" w:cs="Times New Roman"/>
          <w:i/>
          <w:kern w:val="36"/>
          <w:sz w:val="28"/>
          <w:szCs w:val="28"/>
        </w:rPr>
        <w:t>д.п.н</w:t>
      </w:r>
      <w:proofErr w:type="spellEnd"/>
      <w:r w:rsidRPr="00223DB6">
        <w:rPr>
          <w:rFonts w:ascii="Times New Roman" w:hAnsi="Times New Roman" w:cs="Times New Roman"/>
          <w:i/>
          <w:kern w:val="36"/>
          <w:sz w:val="28"/>
          <w:szCs w:val="28"/>
        </w:rPr>
        <w:t>., профессор кафедры педагогики</w:t>
      </w:r>
    </w:p>
    <w:p w14:paraId="11997315" w14:textId="77777777" w:rsidR="00584C0F" w:rsidRPr="00223DB6" w:rsidRDefault="0074708C" w:rsidP="00487599">
      <w:pPr>
        <w:spacing w:after="0" w:line="240" w:lineRule="auto"/>
        <w:ind w:firstLine="567"/>
        <w:jc w:val="right"/>
        <w:outlineLvl w:val="0"/>
        <w:rPr>
          <w:rFonts w:ascii="Times New Roman" w:hAnsi="Times New Roman" w:cs="Times New Roman"/>
          <w:i/>
          <w:kern w:val="36"/>
          <w:sz w:val="28"/>
          <w:szCs w:val="28"/>
        </w:rPr>
      </w:pPr>
      <w:r w:rsidRPr="00223DB6">
        <w:rPr>
          <w:rFonts w:ascii="Times New Roman" w:hAnsi="Times New Roman" w:cs="Times New Roman"/>
          <w:i/>
          <w:kern w:val="36"/>
          <w:sz w:val="28"/>
          <w:szCs w:val="28"/>
        </w:rPr>
        <w:t xml:space="preserve">ФГБОУ ВО «Чеченский государственный </w:t>
      </w:r>
    </w:p>
    <w:p w14:paraId="0001E0BC" w14:textId="7A184EF1" w:rsidR="0074708C" w:rsidRPr="00223DB6" w:rsidRDefault="0074708C" w:rsidP="00487599">
      <w:pPr>
        <w:spacing w:after="0" w:line="240" w:lineRule="auto"/>
        <w:ind w:firstLine="567"/>
        <w:jc w:val="right"/>
        <w:outlineLvl w:val="0"/>
        <w:rPr>
          <w:rFonts w:ascii="Times New Roman" w:hAnsi="Times New Roman" w:cs="Times New Roman"/>
          <w:i/>
          <w:kern w:val="36"/>
          <w:sz w:val="28"/>
          <w:szCs w:val="28"/>
        </w:rPr>
      </w:pPr>
      <w:r w:rsidRPr="00223DB6">
        <w:rPr>
          <w:rFonts w:ascii="Times New Roman" w:hAnsi="Times New Roman" w:cs="Times New Roman"/>
          <w:i/>
          <w:kern w:val="36"/>
          <w:sz w:val="28"/>
          <w:szCs w:val="28"/>
        </w:rPr>
        <w:t>педагогический университет»</w:t>
      </w:r>
    </w:p>
    <w:p w14:paraId="63174C35" w14:textId="3350F323" w:rsidR="0074708C" w:rsidRPr="005134A1" w:rsidRDefault="0074708C" w:rsidP="00487599">
      <w:pPr>
        <w:spacing w:after="0" w:line="240" w:lineRule="auto"/>
        <w:ind w:firstLine="567"/>
        <w:jc w:val="right"/>
        <w:outlineLvl w:val="0"/>
        <w:rPr>
          <w:rFonts w:ascii="Times New Roman" w:hAnsi="Times New Roman" w:cs="Times New Roman"/>
          <w:i/>
          <w:kern w:val="36"/>
          <w:sz w:val="28"/>
          <w:szCs w:val="28"/>
        </w:rPr>
      </w:pPr>
      <w:proofErr w:type="spellStart"/>
      <w:r w:rsidRPr="005134A1">
        <w:rPr>
          <w:rFonts w:ascii="Times New Roman" w:hAnsi="Times New Roman" w:cs="Times New Roman"/>
          <w:i/>
          <w:kern w:val="36"/>
          <w:sz w:val="28"/>
          <w:szCs w:val="28"/>
          <w:lang w:val="en-US"/>
        </w:rPr>
        <w:t>fubazaeva</w:t>
      </w:r>
      <w:proofErr w:type="spellEnd"/>
      <w:r w:rsidRPr="005134A1">
        <w:rPr>
          <w:rFonts w:ascii="Times New Roman" w:hAnsi="Times New Roman" w:cs="Times New Roman"/>
          <w:i/>
          <w:kern w:val="36"/>
          <w:sz w:val="28"/>
          <w:szCs w:val="28"/>
        </w:rPr>
        <w:t>@</w:t>
      </w:r>
      <w:r w:rsidRPr="005134A1">
        <w:rPr>
          <w:rFonts w:ascii="Times New Roman" w:hAnsi="Times New Roman" w:cs="Times New Roman"/>
          <w:i/>
          <w:kern w:val="36"/>
          <w:sz w:val="28"/>
          <w:szCs w:val="28"/>
          <w:lang w:val="en-US"/>
        </w:rPr>
        <w:t>mail</w:t>
      </w:r>
      <w:r w:rsidRPr="005134A1">
        <w:rPr>
          <w:rFonts w:ascii="Times New Roman" w:hAnsi="Times New Roman" w:cs="Times New Roman"/>
          <w:i/>
          <w:kern w:val="36"/>
          <w:sz w:val="28"/>
          <w:szCs w:val="28"/>
        </w:rPr>
        <w:t>.</w:t>
      </w:r>
      <w:proofErr w:type="spellStart"/>
      <w:r w:rsidRPr="005134A1">
        <w:rPr>
          <w:rFonts w:ascii="Times New Roman" w:hAnsi="Times New Roman" w:cs="Times New Roman"/>
          <w:i/>
          <w:kern w:val="36"/>
          <w:sz w:val="28"/>
          <w:szCs w:val="28"/>
          <w:lang w:val="en-US"/>
        </w:rPr>
        <w:t>ru</w:t>
      </w:r>
      <w:proofErr w:type="spellEnd"/>
    </w:p>
    <w:p w14:paraId="0FD38B23" w14:textId="77777777" w:rsidR="0074708C" w:rsidRPr="00223DB6" w:rsidRDefault="0074708C" w:rsidP="00487599">
      <w:pPr>
        <w:spacing w:after="0" w:line="240" w:lineRule="auto"/>
        <w:ind w:firstLine="567"/>
        <w:jc w:val="right"/>
        <w:rPr>
          <w:rFonts w:ascii="Times New Roman" w:hAnsi="Times New Roman" w:cs="Times New Roman"/>
          <w:i/>
          <w:sz w:val="28"/>
          <w:szCs w:val="28"/>
        </w:rPr>
      </w:pPr>
    </w:p>
    <w:p w14:paraId="418D850C" w14:textId="77777777" w:rsidR="0074708C" w:rsidRPr="00223DB6" w:rsidRDefault="0074708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AB3280"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На сегодня под взаимодействием образовательной организации и семьи понимается обусловленная ситуацией, специально созданная целенаправленная связь педагогических работников образовательного учреждения и родителей, основывающаяся на общих педагогических интересах и приводящая к положительным изменениям субъектов и объектов взаимодействия. Психологи и социальные работники образовательной организации обеспечивают родителей всей необходимой информацией, определяют дальнейшие пути </w:t>
      </w:r>
      <w:proofErr w:type="spellStart"/>
      <w:r w:rsidRPr="00223DB6">
        <w:rPr>
          <w:rFonts w:ascii="Times New Roman" w:hAnsi="Times New Roman" w:cs="Times New Roman"/>
          <w:i/>
          <w:sz w:val="28"/>
          <w:szCs w:val="28"/>
        </w:rPr>
        <w:t>коррекционно</w:t>
      </w:r>
      <w:proofErr w:type="spellEnd"/>
      <w:r w:rsidRPr="00223DB6">
        <w:rPr>
          <w:rFonts w:ascii="Times New Roman" w:hAnsi="Times New Roman" w:cs="Times New Roman"/>
          <w:i/>
          <w:sz w:val="28"/>
          <w:szCs w:val="28"/>
        </w:rPr>
        <w:t xml:space="preserve"> - развивающего воздействия. Для того чтобы оказать результативную поддержку особому ребенку, необходимо специально организовывать всю жизнедеятельность и особенно важный этап - постоянное взаимодействие с семьей ребенка.  </w:t>
      </w:r>
    </w:p>
    <w:p w14:paraId="6D35F433" w14:textId="77777777" w:rsidR="0074708C" w:rsidRPr="00223DB6" w:rsidRDefault="0074708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инклюзия; дети с особыми потребностями; взаимодействие; родительские взаимоотношения; коррекция; психологическая работа.</w:t>
      </w:r>
    </w:p>
    <w:p w14:paraId="61B85EFA" w14:textId="77777777" w:rsidR="00584C0F" w:rsidRPr="00223DB6" w:rsidRDefault="0074708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lastRenderedPageBreak/>
        <w:t xml:space="preserve">INTERACTION OF SPECIALISTS OF THE EDUCATIONAL </w:t>
      </w:r>
    </w:p>
    <w:p w14:paraId="49E6365F" w14:textId="24015220" w:rsidR="0074708C" w:rsidRPr="00223DB6" w:rsidRDefault="0074708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ORGANIZATION WITH THE FAMILY ON ISSUES OF INCLUSION</w:t>
      </w:r>
    </w:p>
    <w:p w14:paraId="7234EC5C" w14:textId="77777777" w:rsidR="00584C0F" w:rsidRPr="00223DB6" w:rsidRDefault="00584C0F" w:rsidP="00487599">
      <w:pPr>
        <w:spacing w:after="0" w:line="240" w:lineRule="auto"/>
        <w:ind w:firstLine="567"/>
        <w:jc w:val="right"/>
        <w:rPr>
          <w:rFonts w:ascii="Times New Roman" w:hAnsi="Times New Roman" w:cs="Times New Roman"/>
          <w:b/>
          <w:i/>
          <w:sz w:val="28"/>
          <w:szCs w:val="28"/>
          <w:lang w:val="en-US"/>
        </w:rPr>
      </w:pPr>
    </w:p>
    <w:p w14:paraId="1FC0BF71" w14:textId="7920965A" w:rsidR="0074708C" w:rsidRPr="00223DB6" w:rsidRDefault="0074708C"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Bazaeva</w:t>
      </w:r>
      <w:proofErr w:type="spellEnd"/>
      <w:r w:rsidRPr="00223DB6">
        <w:rPr>
          <w:rFonts w:ascii="Times New Roman" w:hAnsi="Times New Roman" w:cs="Times New Roman"/>
          <w:b/>
          <w:i/>
          <w:sz w:val="28"/>
          <w:szCs w:val="28"/>
          <w:lang w:val="en-US"/>
        </w:rPr>
        <w:t xml:space="preserve"> Fatima </w:t>
      </w:r>
      <w:proofErr w:type="spellStart"/>
      <w:r w:rsidRPr="00223DB6">
        <w:rPr>
          <w:rFonts w:ascii="Times New Roman" w:hAnsi="Times New Roman" w:cs="Times New Roman"/>
          <w:b/>
          <w:i/>
          <w:sz w:val="28"/>
          <w:szCs w:val="28"/>
          <w:lang w:val="en-US"/>
        </w:rPr>
        <w:t>Umarovna</w:t>
      </w:r>
      <w:proofErr w:type="spellEnd"/>
    </w:p>
    <w:p w14:paraId="407D1F3A" w14:textId="77777777" w:rsidR="0074708C" w:rsidRPr="00223DB6" w:rsidRDefault="007470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Doctor of Pedagogical Sciences, </w:t>
      </w:r>
    </w:p>
    <w:p w14:paraId="1B23D15C" w14:textId="77777777" w:rsidR="0074708C" w:rsidRPr="00223DB6" w:rsidRDefault="007470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Professor of the Department of Pedagogy</w:t>
      </w:r>
    </w:p>
    <w:p w14:paraId="48236F5E" w14:textId="77777777" w:rsidR="0074708C" w:rsidRPr="00223DB6" w:rsidRDefault="0074708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127444CA" w14:textId="79FA12D9" w:rsidR="0074708C" w:rsidRPr="00223DB6" w:rsidRDefault="007470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fubazaeva@mail.ru</w:t>
      </w:r>
    </w:p>
    <w:p w14:paraId="3CE9FA9E" w14:textId="77777777" w:rsidR="00584C0F" w:rsidRPr="00223DB6" w:rsidRDefault="00584C0F" w:rsidP="00487599">
      <w:pPr>
        <w:spacing w:after="0" w:line="240" w:lineRule="auto"/>
        <w:ind w:firstLine="567"/>
        <w:jc w:val="both"/>
        <w:rPr>
          <w:rFonts w:ascii="Times New Roman" w:hAnsi="Times New Roman" w:cs="Times New Roman"/>
          <w:b/>
          <w:i/>
          <w:sz w:val="28"/>
          <w:szCs w:val="28"/>
          <w:lang w:val="en-US"/>
        </w:rPr>
      </w:pPr>
    </w:p>
    <w:p w14:paraId="117FB27B" w14:textId="735C7463" w:rsidR="0074708C" w:rsidRPr="00223DB6" w:rsidRDefault="007470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Resume</w:t>
      </w:r>
      <w:r w:rsidR="00AB3280"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US"/>
        </w:rPr>
        <w:t>Today, the interaction of an educational organization and a family is understood as a situation-conditioned, specially created purposeful connection between teachers of an educational institution and parents, based on common pedagogical interests and leading to positive changes in the subjects and objects of interaction. Psychologists and social workers of the educational organization provide parents with all the necessary information, determine further ways of correctional and developmental impact. In order to provide effective support to a special child, it is necessary to specially organize all life activities and a particularly important stage - constant interaction with the child's family.</w:t>
      </w:r>
    </w:p>
    <w:p w14:paraId="6AEEDBE4" w14:textId="77777777" w:rsidR="0074708C" w:rsidRPr="00223DB6" w:rsidRDefault="007470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 words: </w:t>
      </w:r>
      <w:r w:rsidRPr="00223DB6">
        <w:rPr>
          <w:rFonts w:ascii="Times New Roman" w:hAnsi="Times New Roman" w:cs="Times New Roman"/>
          <w:i/>
          <w:sz w:val="28"/>
          <w:szCs w:val="28"/>
          <w:lang w:val="en-US"/>
        </w:rPr>
        <w:t>inclusion; children with special needs; interaction; parental relationship; correction; psychological work.</w:t>
      </w:r>
    </w:p>
    <w:p w14:paraId="0CF2354C" w14:textId="77777777" w:rsidR="00584C0F" w:rsidRPr="00223DB6" w:rsidRDefault="00584C0F" w:rsidP="00487599">
      <w:pPr>
        <w:spacing w:after="0" w:line="240" w:lineRule="auto"/>
        <w:ind w:firstLine="567"/>
        <w:jc w:val="both"/>
        <w:rPr>
          <w:rFonts w:ascii="Times New Roman" w:hAnsi="Times New Roman" w:cs="Times New Roman"/>
          <w:sz w:val="28"/>
          <w:szCs w:val="28"/>
          <w:lang w:val="en-US"/>
        </w:rPr>
      </w:pPr>
    </w:p>
    <w:p w14:paraId="6876B768" w14:textId="42F36B7E" w:rsidR="0074708C" w:rsidRPr="00223DB6" w:rsidRDefault="0074708C" w:rsidP="00487599">
      <w:pPr>
        <w:spacing w:after="0" w:line="240" w:lineRule="auto"/>
        <w:ind w:firstLine="567"/>
        <w:jc w:val="both"/>
        <w:rPr>
          <w:rFonts w:ascii="Times New Roman" w:eastAsia="Times New Roman" w:hAnsi="Times New Roman" w:cs="Times New Roman"/>
          <w:color w:val="000000"/>
          <w:spacing w:val="-4"/>
          <w:sz w:val="28"/>
          <w:szCs w:val="28"/>
          <w:lang w:eastAsia="ru-RU"/>
        </w:rPr>
      </w:pPr>
      <w:r w:rsidRPr="00223DB6">
        <w:rPr>
          <w:rFonts w:ascii="Times New Roman" w:hAnsi="Times New Roman" w:cs="Times New Roman"/>
          <w:color w:val="000000"/>
          <w:spacing w:val="-4"/>
          <w:sz w:val="28"/>
          <w:szCs w:val="28"/>
        </w:rPr>
        <w:t xml:space="preserve">Особое внимание в современных российских и зарубежных исследованиях уделяется проблеме взаимодействия между участниками процесса инклюзии. </w:t>
      </w:r>
      <w:r w:rsidRPr="00223DB6">
        <w:rPr>
          <w:rFonts w:ascii="Times New Roman" w:eastAsia="Times New Roman" w:hAnsi="Times New Roman" w:cs="Times New Roman"/>
          <w:color w:val="000000"/>
          <w:spacing w:val="-4"/>
          <w:sz w:val="28"/>
          <w:szCs w:val="28"/>
          <w:lang w:eastAsia="ru-RU"/>
        </w:rPr>
        <w:t>Система дифференцированного обучения, активно развивавшаяся в СССР в 60–80-е годы прошлого века, предполагала, что вопросами воспитания детей в условиях специального сада и школы занимаются социальные педагоги, и семьи были практически отстранены от воспитательного процесса [5, с. 5]. Однако ряд ученых продолжили разрабатывать рекомендации для родителей, справедливо полагая, что их влияние на развитие проблемного ребенка должно быть определяющим (</w:t>
      </w:r>
      <w:proofErr w:type="spellStart"/>
      <w:r w:rsidRPr="00223DB6">
        <w:rPr>
          <w:rFonts w:ascii="Times New Roman" w:eastAsia="Times New Roman" w:hAnsi="Times New Roman" w:cs="Times New Roman"/>
          <w:color w:val="000000"/>
          <w:spacing w:val="-4"/>
          <w:sz w:val="28"/>
          <w:szCs w:val="28"/>
          <w:lang w:eastAsia="ru-RU"/>
        </w:rPr>
        <w:t>С.Д.Забрамная</w:t>
      </w:r>
      <w:proofErr w:type="spellEnd"/>
      <w:r w:rsidRPr="00223DB6">
        <w:rPr>
          <w:rFonts w:ascii="Times New Roman" w:eastAsia="Times New Roman" w:hAnsi="Times New Roman" w:cs="Times New Roman"/>
          <w:color w:val="000000"/>
          <w:spacing w:val="-4"/>
          <w:sz w:val="28"/>
          <w:szCs w:val="28"/>
          <w:lang w:eastAsia="ru-RU"/>
        </w:rPr>
        <w:t xml:space="preserve">, </w:t>
      </w:r>
      <w:proofErr w:type="spellStart"/>
      <w:r w:rsidRPr="00223DB6">
        <w:rPr>
          <w:rFonts w:ascii="Times New Roman" w:eastAsia="Times New Roman" w:hAnsi="Times New Roman" w:cs="Times New Roman"/>
          <w:color w:val="000000"/>
          <w:spacing w:val="-4"/>
          <w:sz w:val="28"/>
          <w:szCs w:val="28"/>
          <w:lang w:eastAsia="ru-RU"/>
        </w:rPr>
        <w:t>Е.М</w:t>
      </w:r>
      <w:proofErr w:type="spellEnd"/>
      <w:r w:rsidRPr="00223DB6">
        <w:rPr>
          <w:rFonts w:ascii="Times New Roman" w:eastAsia="Times New Roman" w:hAnsi="Times New Roman" w:cs="Times New Roman"/>
          <w:color w:val="000000"/>
          <w:spacing w:val="-4"/>
          <w:sz w:val="28"/>
          <w:szCs w:val="28"/>
          <w:lang w:eastAsia="ru-RU"/>
        </w:rPr>
        <w:t xml:space="preserve">. </w:t>
      </w:r>
      <w:proofErr w:type="spellStart"/>
      <w:r w:rsidRPr="00223DB6">
        <w:rPr>
          <w:rFonts w:ascii="Times New Roman" w:eastAsia="Times New Roman" w:hAnsi="Times New Roman" w:cs="Times New Roman"/>
          <w:color w:val="000000"/>
          <w:spacing w:val="-4"/>
          <w:sz w:val="28"/>
          <w:szCs w:val="28"/>
          <w:lang w:eastAsia="ru-RU"/>
        </w:rPr>
        <w:t>Мастюкова</w:t>
      </w:r>
      <w:proofErr w:type="spellEnd"/>
      <w:r w:rsidRPr="00223DB6">
        <w:rPr>
          <w:rFonts w:ascii="Times New Roman" w:eastAsia="Times New Roman" w:hAnsi="Times New Roman" w:cs="Times New Roman"/>
          <w:color w:val="000000"/>
          <w:spacing w:val="-4"/>
          <w:sz w:val="28"/>
          <w:szCs w:val="28"/>
          <w:lang w:eastAsia="ru-RU"/>
        </w:rPr>
        <w:t xml:space="preserve"> и др.).</w:t>
      </w:r>
    </w:p>
    <w:p w14:paraId="2D66FB1B" w14:textId="77777777" w:rsidR="0074708C" w:rsidRPr="00223DB6" w:rsidRDefault="0074708C"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Семью следует рассматривать как небольшую социальную группу. Именно в ней у ребенка формируется представление об идеальных семейных взаимоотношениях и ценностях, нравственные качества, отношение к людям и </w:t>
      </w:r>
      <w:proofErr w:type="gramStart"/>
      <w:r w:rsidRPr="00223DB6">
        <w:rPr>
          <w:rFonts w:ascii="Times New Roman" w:eastAsia="Times New Roman" w:hAnsi="Times New Roman" w:cs="Times New Roman"/>
          <w:color w:val="000000"/>
          <w:sz w:val="28"/>
          <w:szCs w:val="28"/>
          <w:lang w:eastAsia="ru-RU"/>
        </w:rPr>
        <w:t>т.д.[</w:t>
      </w:r>
      <w:proofErr w:type="gramEnd"/>
      <w:r w:rsidRPr="00223DB6">
        <w:rPr>
          <w:rFonts w:ascii="Times New Roman" w:eastAsia="Times New Roman" w:hAnsi="Times New Roman" w:cs="Times New Roman"/>
          <w:color w:val="000000"/>
          <w:sz w:val="28"/>
          <w:szCs w:val="28"/>
          <w:lang w:eastAsia="ru-RU"/>
        </w:rPr>
        <w:t xml:space="preserve">5, с. 8]. На основании исследований, проведенных современными учеными, можно с уверенностью утверждать о том, что именно обстановка в семье и ее психологическая атмосфера напрямую влияют на развитие ребенка, а нарушения проявляются тем сильнее, чем больше он видит негатива в своем доме. </w:t>
      </w:r>
    </w:p>
    <w:p w14:paraId="62BC0AFB"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играет главную роль в жизни ребенка, и от того, как он себя чувствует по отношению к семье, и наоборот, зависит личностное развитие ребёнка возможность его успешной инклюзии в общество. Как следствие, ни школа без семьи, ни семья без школы не смогут справиться со сложнейшими задачами организации инклюзии особого ребёнка в социум. </w:t>
      </w:r>
    </w:p>
    <w:p w14:paraId="62FE26A8"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Часто у родителей отмечается нехватка знаний и умений в вопросе социальной инклюзии, родители думают о нежелательных сторонах инклюзии. К сожалению, встречаются семьи, в которых родители испытывают чувство стыда за своего ребенка, что не может не препятствовать успешному процессу его социализации. Обострением ситуации является приоритетность чужого мнения, игнорирование желаний каждого человека и отсутствие понятия об индивидуальном подходе. </w:t>
      </w:r>
    </w:p>
    <w:p w14:paraId="4B1DF550" w14:textId="77777777" w:rsidR="0074708C" w:rsidRPr="00223DB6" w:rsidRDefault="0074708C"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Не понимание и уверенность в том, что ребенок неспособен усваивать конкретные умения и навыки, проблема осуществления надзора за поведением ребёнка в социуме, и как следствие несоответствие ожиданиям общества воспринимается, как результат беспомощности семьи. У родителей будет наблюдаться ощущение беспокойности и вины, такие чувства могут искажать реальность. В таких случаях родители и сами могут приписать окружающим осуждение в сторону их семьи. Такое отношение может привести к негативизму. Так же становятся реальностью такие реакции как самообвинение и рост внутренних конфликтов, либо формирование психологической защиты и, как следствие, негативное отношение на инклюзию ребёнка в социум. </w:t>
      </w:r>
    </w:p>
    <w:p w14:paraId="5758E8AF" w14:textId="77777777" w:rsidR="0074708C" w:rsidRPr="00223DB6" w:rsidRDefault="0074708C"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Каждая несправедливая реакция, по отношению к ребёнку – объективно, либо субъективно переводится родителями на собственное «Я» особенно со стороны матери, может повышать уровень психологической защиты, сформировать протестные реакции и понизить самооценку. Безусловное растворение в ребёнке, точно, как и прочие случаи крайнего проявления качеств человеческой природы, затрудняют личностный рост. Невротические проявления становятся почти постоянными в поведении такого родителя. </w:t>
      </w:r>
    </w:p>
    <w:p w14:paraId="08E36DA0"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Самыми заметными из них будут: - снижение регулятивного самоконтроля - трудности в общении с важными для родителей людьми - избирательность контактов (женщины, чаще всего, выбирают общение с близкими по ценностям людьми) - при общении с близкими и значимыми для матери людьми, её самооценка существенно колеблется, это проявляется в словах, интонациях и мимике </w:t>
      </w:r>
      <w:r w:rsidRPr="00223DB6">
        <w:rPr>
          <w:rFonts w:ascii="Times New Roman" w:eastAsia="Times New Roman" w:hAnsi="Times New Roman" w:cs="Times New Roman"/>
          <w:color w:val="000000"/>
          <w:sz w:val="28"/>
          <w:szCs w:val="28"/>
          <w:lang w:eastAsia="ru-RU"/>
        </w:rPr>
        <w:t>[4, с. 45]</w:t>
      </w:r>
      <w:r w:rsidRPr="00223DB6">
        <w:rPr>
          <w:rFonts w:ascii="Times New Roman" w:hAnsi="Times New Roman" w:cs="Times New Roman"/>
          <w:sz w:val="28"/>
          <w:szCs w:val="28"/>
        </w:rPr>
        <w:t xml:space="preserve">. Из- за таких ощущений родителей, инклюзия ребёнка, как в общество, так и в образовательную среду, будет так же затруднена. В тех семьях, где взаимоотношения до рождения особого ребёнка были теплыми и доверительными, строились на понимании и любви, рождение ребёнка, может ещё больше скрепить семьи. Но даже такие семьи нуждаются в поддержке окружающих, близких и специалистов. </w:t>
      </w:r>
    </w:p>
    <w:p w14:paraId="17F143C2"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Рождение ребенка, у которого выявлены серьезные нарушения, не может не повлиять на взаимоотношения между супругами. Более того, эта ситуация влияет и на отношения между детьми и родителями, поскольку моральное состояние мамы ухудшается, и она нуждается в поддержке со стороны близких людей. Раздражительность и нервозность постоянно сопровождают жизнь мамы в семье с ребенком, нуждающимся в регулярной заботе и постоянном внимании. </w:t>
      </w:r>
    </w:p>
    <w:p w14:paraId="1DC11889"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 сожалению, встречаются ситуации, когда родитель погружается в заботу о ребенке, забывает о себе, прекращает общаться с родственниками и </w:t>
      </w:r>
      <w:r w:rsidRPr="00223DB6">
        <w:rPr>
          <w:rFonts w:ascii="Times New Roman" w:hAnsi="Times New Roman" w:cs="Times New Roman"/>
          <w:sz w:val="28"/>
          <w:szCs w:val="28"/>
        </w:rPr>
        <w:lastRenderedPageBreak/>
        <w:t xml:space="preserve">друзьями, а в ряде случает увольняется с места работы. Естественно, получая максимум внимания, ребенок начинает этим пользоваться, требуя постоянного присутствия мамы, которая чрезмерно опекает своего ребенка, не позволяя ему проявить хоть незначительную самостоятельность. В результате состояние детскости затягивается надолго. По любому поводу ребенок капризничает, что приводит к обострению состояния мамы и общему усугублению семейной обстановки. Процент разводов семей, в которых растет ребенок с нарушениями развития, к сожалению, очень высок. </w:t>
      </w:r>
    </w:p>
    <w:p w14:paraId="13D6F5F2"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таких случаях, родительское отношение к процессу инклюзии крайне негативное. Соответственно в этом случае практически всегда помощь необходима не только детям с ограниченными возможностями здоровья, но и его семье. В связи со специфическими проблемами, семье, воспитывающей такого ребёнка, необходима психологическая и социальная поддержка, помощь в поиске информации об инклюзивной среде. </w:t>
      </w:r>
    </w:p>
    <w:p w14:paraId="38A604E7"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Сегодня существует достаточно разнообразные направления работы с семьёй особого ребёнка по вопросам инклюзии, а именно: </w:t>
      </w:r>
    </w:p>
    <w:p w14:paraId="5416F067"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осуществление психологами и социальными педагогами образовательного учреждения консультации по правовым вопросам инклюзии;</w:t>
      </w:r>
    </w:p>
    <w:p w14:paraId="0F117B22"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осуществление знакомства с основными закономерностями развития ребёнка с индивидуально - психическими особенностями, с фактами и причинами, обусловившими нарушение развития;</w:t>
      </w:r>
    </w:p>
    <w:p w14:paraId="2CAD876B"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игротерапия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детско</w:t>
      </w:r>
      <w:proofErr w:type="spellEnd"/>
      <w:r w:rsidRPr="00223DB6">
        <w:rPr>
          <w:rFonts w:ascii="Times New Roman" w:hAnsi="Times New Roman" w:cs="Times New Roman"/>
          <w:sz w:val="28"/>
          <w:szCs w:val="28"/>
        </w:rPr>
        <w:t xml:space="preserve"> – родительских отношений; </w:t>
      </w:r>
    </w:p>
    <w:p w14:paraId="1830D2F7"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формирование установки родителей на готовность к позитивному общению и взаимодействию с ребёнком и сотрудниками образовательной организации по вопросам социальной инклюзии;</w:t>
      </w:r>
    </w:p>
    <w:p w14:paraId="2419FEF6"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обучение семьи разным формам взаимодействия со своими детьми для возможности успешной инклюзии в социум;</w:t>
      </w:r>
    </w:p>
    <w:p w14:paraId="1456E3CF"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развитие у родителей контроля над своими эмоциями в общении со своим ребенком и внутри семьи;</w:t>
      </w:r>
    </w:p>
    <w:p w14:paraId="646E37C4" w14:textId="77777777" w:rsidR="0074708C" w:rsidRPr="00223DB6" w:rsidRDefault="0074708C"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 разъяснение потребности сохранения позитивных контактов семьи, воспитывающей особого ребёнка, с друзьями, коллегами, обществом </w:t>
      </w:r>
      <w:r w:rsidRPr="00223DB6">
        <w:rPr>
          <w:rFonts w:ascii="Times New Roman" w:eastAsia="Times New Roman" w:hAnsi="Times New Roman" w:cs="Times New Roman"/>
          <w:color w:val="000000"/>
          <w:spacing w:val="-4"/>
          <w:sz w:val="28"/>
          <w:szCs w:val="28"/>
          <w:lang w:eastAsia="ru-RU"/>
        </w:rPr>
        <w:t>[2, с. 6]</w:t>
      </w:r>
      <w:r w:rsidRPr="00223DB6">
        <w:rPr>
          <w:rFonts w:ascii="Times New Roman" w:hAnsi="Times New Roman" w:cs="Times New Roman"/>
          <w:spacing w:val="-4"/>
          <w:sz w:val="28"/>
          <w:szCs w:val="28"/>
        </w:rPr>
        <w:t>.</w:t>
      </w:r>
    </w:p>
    <w:p w14:paraId="735E438D"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Слаженный подход к детям со стороны их семьи, принятие во внимание их индивидуальные и возрастные особенности, стремление к тому, чтобы создать подходящую психологическую атмосферу в семье – </w:t>
      </w:r>
      <w:proofErr w:type="gramStart"/>
      <w:r w:rsidRPr="00223DB6">
        <w:rPr>
          <w:rFonts w:ascii="Times New Roman" w:hAnsi="Times New Roman" w:cs="Times New Roman"/>
          <w:sz w:val="28"/>
          <w:szCs w:val="28"/>
        </w:rPr>
        <w:t>компоненты</w:t>
      </w:r>
      <w:proofErr w:type="gramEnd"/>
      <w:r w:rsidRPr="00223DB6">
        <w:rPr>
          <w:rFonts w:ascii="Times New Roman" w:hAnsi="Times New Roman" w:cs="Times New Roman"/>
          <w:sz w:val="28"/>
          <w:szCs w:val="28"/>
        </w:rPr>
        <w:t xml:space="preserve"> положительно влияющие на психическое и социальное здоровье детей, обеспечивающие максимально благоприятные условия для наилучшего процесса инклюзии в общество. </w:t>
      </w:r>
    </w:p>
    <w:p w14:paraId="025260E7" w14:textId="77777777" w:rsidR="0074708C" w:rsidRPr="00223DB6" w:rsidRDefault="0074708C"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Н.Е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Щурова</w:t>
      </w:r>
      <w:proofErr w:type="spellEnd"/>
      <w:r w:rsidRPr="00223DB6">
        <w:rPr>
          <w:rFonts w:ascii="Times New Roman" w:hAnsi="Times New Roman" w:cs="Times New Roman"/>
          <w:sz w:val="28"/>
          <w:szCs w:val="28"/>
        </w:rPr>
        <w:t xml:space="preserve"> отмечает, что современный подход к организации взаимоотношений специалистов и семьи в формировании личности ребёнка, подразумевает ориентирование на два принципа: принцип сотрудничества и принцип взаимодействия. </w:t>
      </w:r>
    </w:p>
    <w:p w14:paraId="2D5C27F4"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Сотрудничество – это взаимодействие «на равных», где никому не принадлежит привилегия контролировать, давать указания, оценивать.</w:t>
      </w:r>
    </w:p>
    <w:p w14:paraId="437591A9"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Взаимодействие является способом организации совместной работы, которая проводится на основании социального восприятия и при помощи общения.</w:t>
      </w:r>
    </w:p>
    <w:p w14:paraId="1061DEF5"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Семье необходимо воспринимать образовательное учреждение как своего сторонника и помощника в вопросах инклюзии ребёнка. Сотрудничество родителей и специалистов образовательного учреждения (психологи, </w:t>
      </w:r>
      <w:proofErr w:type="spellStart"/>
      <w:proofErr w:type="gramStart"/>
      <w:r w:rsidRPr="00223DB6">
        <w:rPr>
          <w:rFonts w:ascii="Times New Roman" w:hAnsi="Times New Roman" w:cs="Times New Roman"/>
          <w:sz w:val="28"/>
          <w:szCs w:val="28"/>
        </w:rPr>
        <w:t>соц.педагоги</w:t>
      </w:r>
      <w:proofErr w:type="spellEnd"/>
      <w:proofErr w:type="gramEnd"/>
      <w:r w:rsidRPr="00223DB6">
        <w:rPr>
          <w:rFonts w:ascii="Times New Roman" w:hAnsi="Times New Roman" w:cs="Times New Roman"/>
          <w:sz w:val="28"/>
          <w:szCs w:val="28"/>
        </w:rPr>
        <w:t>, воспитатели) – является итогом целенаправленной, продолжительной и согласованной работы.</w:t>
      </w:r>
    </w:p>
    <w:p w14:paraId="15B31953"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Сущность взаимодействия с семьей состоит в том, что обе стороны заинтересованы в раскрытии и формировании лучших качеств ребёнка. Особенности работы с родителями, воспитывающими детей с нарушениями развития, являются важными аспектами коррекционной работы с детьми, так как родители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неотъемлемая часть развития и воспитания каждого ребёнка, особенно с ограниченными возможностями здоровья.</w:t>
      </w:r>
    </w:p>
    <w:p w14:paraId="12DF4119"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Следовательно, родители такого ребёнка нуждаются в регулярной и грамотной помощи со стороны педагогов, психологов образовательного учреждения. Общая цель работы в результате данного взаимодействие - обеспечить развитие отношений сотрудничества между всеми участниками процесса социальной инклюзии ребёнка с тяжелыми множественными нарушениями развития. Только тесно контактируя с семьей, повышая их общую педагогическую культуру, формируются успехи в инклюзии особого ребёнка. </w:t>
      </w:r>
    </w:p>
    <w:p w14:paraId="19D11B8D"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Инклюзия предполагает и применение конкретных решений, которые позволят каждому человеку равноправно участвовать в жизни социума.</w:t>
      </w:r>
    </w:p>
    <w:p w14:paraId="061A9DEF"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Основные принципы работы с родителями по вопросам инклюзии детей с особенностями развития: сотрудничество; обозначение позитивных сторон вхождения в общественную жизнь, как для детей, так и для семьи ребёнка; обсуждение возникающих трудностей у детей и вариантов их решения.</w:t>
      </w:r>
    </w:p>
    <w:p w14:paraId="462985A8" w14:textId="05660F0A"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Однако, формируя родительскую компетенцию в вопросе инклюзии, психологи и социальные педагоги могут столкнуться с такими трудностями восприятия родителями информации, как: страх неизвестности – один из важных человеческих страхов; изолированность семей, воспитывающих особого ребёнка, от родительской общественности. Так как в обществе исторически сложилось некорректное отношение к людям, которые чем- либо отличаются, поэтому другие родители чаще всего стараются огородиться от общения с родителями детей с нарушением развития; отсутствие общения ребёнка со сверстниками и как итог страхи и опасения на тему негативного сценария отношений их особого ребёнка со сверстниками; не объективная картина учебного процесса у родителей; нахождение родителей «один на один» с проблемами своего ребёнка. </w:t>
      </w:r>
    </w:p>
    <w:p w14:paraId="41F961D6" w14:textId="77777777" w:rsidR="0074708C" w:rsidRPr="00223DB6" w:rsidRDefault="0074708C"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hAnsi="Times New Roman" w:cs="Times New Roman"/>
          <w:sz w:val="28"/>
          <w:szCs w:val="28"/>
        </w:rPr>
        <w:t xml:space="preserve">Ориентируясь на проблемные аспекты процесса инклюзии, психологи и социальные педагоги должны выстраивать максимально точную стратегию своей работы: </w:t>
      </w:r>
      <w:r w:rsidRPr="00223DB6">
        <w:rPr>
          <w:rFonts w:ascii="Times New Roman" w:eastAsia="Times New Roman" w:hAnsi="Times New Roman" w:cs="Times New Roman"/>
          <w:color w:val="000000"/>
          <w:sz w:val="28"/>
          <w:szCs w:val="28"/>
          <w:lang w:eastAsia="ru-RU"/>
        </w:rPr>
        <w:t>[1, с. 92]</w:t>
      </w:r>
    </w:p>
    <w:p w14:paraId="172B267C" w14:textId="77777777" w:rsidR="0074708C" w:rsidRPr="00223DB6" w:rsidRDefault="0074708C"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lastRenderedPageBreak/>
        <w:t>– этап 1. Максимально качественное и полное информирование о пользе инклюзии;</w:t>
      </w:r>
    </w:p>
    <w:p w14:paraId="6D70316B" w14:textId="77777777" w:rsidR="0074708C" w:rsidRPr="00223DB6" w:rsidRDefault="0074708C"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2 этап. Информативная работа с родителями, которая может проводиться посредствам различных форм;</w:t>
      </w:r>
    </w:p>
    <w:p w14:paraId="0424D5ED"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color w:val="000000"/>
          <w:sz w:val="28"/>
          <w:szCs w:val="28"/>
          <w:lang w:eastAsia="ru-RU"/>
        </w:rPr>
        <w:t xml:space="preserve">– 3 этап. Индивидуальная работа. </w:t>
      </w:r>
    </w:p>
    <w:p w14:paraId="142FA8E9"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color w:val="000000" w:themeColor="text1"/>
          <w:sz w:val="28"/>
          <w:szCs w:val="28"/>
        </w:rPr>
        <w:t xml:space="preserve">Представленные </w:t>
      </w:r>
      <w:r w:rsidRPr="00223DB6">
        <w:rPr>
          <w:rFonts w:ascii="Times New Roman" w:hAnsi="Times New Roman" w:cs="Times New Roman"/>
          <w:sz w:val="28"/>
          <w:szCs w:val="28"/>
        </w:rPr>
        <w:t xml:space="preserve">этапы являются лишь только базовыми, и не могут быть ограничены лишь данными направлениями по взаимодействию с семьей особого ребенка. Каждый этап может подразделяться на </w:t>
      </w:r>
      <w:proofErr w:type="spellStart"/>
      <w:r w:rsidRPr="00223DB6">
        <w:rPr>
          <w:rFonts w:ascii="Times New Roman" w:hAnsi="Times New Roman" w:cs="Times New Roman"/>
          <w:sz w:val="28"/>
          <w:szCs w:val="28"/>
        </w:rPr>
        <w:t>подэпаты</w:t>
      </w:r>
      <w:proofErr w:type="spellEnd"/>
      <w:r w:rsidRPr="00223DB6">
        <w:rPr>
          <w:rFonts w:ascii="Times New Roman" w:hAnsi="Times New Roman" w:cs="Times New Roman"/>
          <w:sz w:val="28"/>
          <w:szCs w:val="28"/>
        </w:rPr>
        <w:t xml:space="preserve"> и различные формы взаимодействия. </w:t>
      </w:r>
    </w:p>
    <w:p w14:paraId="036FB4E3"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Следует сказать о том, что полных семей, воспитывающих ребенка с нарушениями в развитии, совсем немного. Чаще всего в них только один родитель, либо поведение мамы (или папы) отличается аморальностью, это так называемые семьи «группы риска». До того, пока ребенок не начнет посещать детский сад, на имеющиеся проблемы его здоровья никто не обращает внимание, поскольку они живут сами по себе, обделенные родительским вниманием. Детский сад (или другое образовательное учреждение) обязано отреагировать на таких детей и на ситуацию в их семьях. Особое внимание нужно обратить на род деятельности, которой занимаются родители, ведь это непосредственно влияет на тот образ жизни, который они ведут (а у неработающих родителей он в корне другой). Однако, наряду с этим, следует отметить, что ребенок получит больше внимания в семье, где один из родителей постоянно находится с ним и посвящает ему все свое время. [3, с. 35] </w:t>
      </w:r>
    </w:p>
    <w:p w14:paraId="6F7B0B74"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социальные роли определяют </w:t>
      </w:r>
      <w:proofErr w:type="gramStart"/>
      <w:r w:rsidRPr="00223DB6">
        <w:rPr>
          <w:rFonts w:ascii="Times New Roman" w:hAnsi="Times New Roman" w:cs="Times New Roman"/>
          <w:sz w:val="28"/>
          <w:szCs w:val="28"/>
        </w:rPr>
        <w:t>стиль жизни современной российской семьи</w:t>
      </w:r>
      <w:proofErr w:type="gramEnd"/>
      <w:r w:rsidRPr="00223DB6">
        <w:rPr>
          <w:rFonts w:ascii="Times New Roman" w:hAnsi="Times New Roman" w:cs="Times New Roman"/>
          <w:sz w:val="28"/>
          <w:szCs w:val="28"/>
        </w:rPr>
        <w:t xml:space="preserve"> воспитывающей ребёнка со сложной структурой нарушения. Социальный статус родителей актуализирует жизненные потребности семьи, определяет особенности стиля воспитания, а также способ взаимодействия с социумом и образовательной организацией. Родители, имеющие определенные ожидания от образовательного учреждения, уделяют больше внимания воспитанию своих детей. В таких семьях складывается благоприятный социально-психологический климат, воспитывается дисциплина, формируется социально-приемлемый образ жизни. </w:t>
      </w:r>
    </w:p>
    <w:p w14:paraId="5E735AAC"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Делая вывод на основе всего вышесказанного, следует отметить, что семья очень значима для процесса социализации ребенка, поэтому именно от обстановки в ней и от взаимоотношений между членами семьи зависит, сможет ребенок адаптироваться в социуме, или нет. В ряде ситуаций близкие родственники являются препятствием для этого. Чтобы сформировать конструктивные отношения между детьми и родителями, необходим комплекс психолого- педагогических и медико- социальных мероприятий, разработка которых должна проводиться на основе анализа занимаемых родителями позиций, их поведения и изучения особенностей развития ребенка. Сможет ли ребенок с ограниченными возможностями здоровья успешно пройти процесс социализации, напрямую зависит от отношений, выстроенных в его семье. </w:t>
      </w:r>
    </w:p>
    <w:p w14:paraId="2F7CE271" w14:textId="77777777" w:rsidR="0074708C" w:rsidRPr="00223DB6" w:rsidRDefault="0074708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Список литературы:</w:t>
      </w:r>
    </w:p>
    <w:p w14:paraId="785EF01A" w14:textId="77777777" w:rsidR="0074708C" w:rsidRPr="00223DB6" w:rsidRDefault="0074708C" w:rsidP="00487599">
      <w:pPr>
        <w:pStyle w:val="ab"/>
        <w:numPr>
          <w:ilvl w:val="0"/>
          <w:numId w:val="131"/>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Леонгард</w:t>
      </w:r>
      <w:proofErr w:type="spellEnd"/>
      <w:r w:rsidRPr="00223DB6">
        <w:rPr>
          <w:rFonts w:ascii="Times New Roman" w:hAnsi="Times New Roman" w:cs="Times New Roman"/>
          <w:sz w:val="28"/>
          <w:szCs w:val="28"/>
          <w:lang w:val="ru-RU"/>
        </w:rPr>
        <w:t xml:space="preserve">, Э. И. Нормализация условий воспитания и обучения детей с ограниченными возможностями в условиях инклюзивного образования. Методическое пособие / </w:t>
      </w:r>
      <w:proofErr w:type="spellStart"/>
      <w:r w:rsidRPr="00223DB6">
        <w:rPr>
          <w:rFonts w:ascii="Times New Roman" w:hAnsi="Times New Roman" w:cs="Times New Roman"/>
          <w:sz w:val="28"/>
          <w:szCs w:val="28"/>
          <w:lang w:val="ru-RU"/>
        </w:rPr>
        <w:t>Э.И</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Леонгард</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Е.Г</w:t>
      </w:r>
      <w:proofErr w:type="spellEnd"/>
      <w:r w:rsidRPr="00223DB6">
        <w:rPr>
          <w:rFonts w:ascii="Times New Roman" w:hAnsi="Times New Roman" w:cs="Times New Roman"/>
          <w:sz w:val="28"/>
          <w:szCs w:val="28"/>
          <w:lang w:val="ru-RU"/>
        </w:rPr>
        <w:t xml:space="preserve">. Самсонова, </w:t>
      </w:r>
      <w:proofErr w:type="spellStart"/>
      <w:r w:rsidRPr="00223DB6">
        <w:rPr>
          <w:rFonts w:ascii="Times New Roman" w:hAnsi="Times New Roman" w:cs="Times New Roman"/>
          <w:sz w:val="28"/>
          <w:szCs w:val="28"/>
          <w:lang w:val="ru-RU"/>
        </w:rPr>
        <w:t>Е.А</w:t>
      </w:r>
      <w:proofErr w:type="spellEnd"/>
      <w:r w:rsidRPr="00223DB6">
        <w:rPr>
          <w:rFonts w:ascii="Times New Roman" w:hAnsi="Times New Roman" w:cs="Times New Roman"/>
          <w:sz w:val="28"/>
          <w:szCs w:val="28"/>
          <w:lang w:val="ru-RU"/>
        </w:rPr>
        <w:t xml:space="preserve">. Иванова. - М.: </w:t>
      </w:r>
      <w:proofErr w:type="spellStart"/>
      <w:r w:rsidRPr="00223DB6">
        <w:rPr>
          <w:rFonts w:ascii="Times New Roman" w:hAnsi="Times New Roman" w:cs="Times New Roman"/>
          <w:sz w:val="28"/>
          <w:szCs w:val="28"/>
          <w:lang w:val="ru-RU"/>
        </w:rPr>
        <w:t>МГППУ</w:t>
      </w:r>
      <w:proofErr w:type="spellEnd"/>
      <w:r w:rsidRPr="00223DB6">
        <w:rPr>
          <w:rFonts w:ascii="Times New Roman" w:hAnsi="Times New Roman" w:cs="Times New Roman"/>
          <w:sz w:val="28"/>
          <w:szCs w:val="28"/>
          <w:lang w:val="ru-RU"/>
        </w:rPr>
        <w:t xml:space="preserve">, 2018. - 278 </w:t>
      </w:r>
      <w:r w:rsidRPr="00223DB6">
        <w:rPr>
          <w:rFonts w:ascii="Times New Roman" w:hAnsi="Times New Roman" w:cs="Times New Roman"/>
          <w:sz w:val="28"/>
          <w:szCs w:val="28"/>
        </w:rPr>
        <w:t>c</w:t>
      </w:r>
      <w:r w:rsidRPr="00223DB6">
        <w:rPr>
          <w:rFonts w:ascii="Times New Roman" w:hAnsi="Times New Roman" w:cs="Times New Roman"/>
          <w:sz w:val="28"/>
          <w:szCs w:val="28"/>
          <w:lang w:val="ru-RU"/>
        </w:rPr>
        <w:t>.</w:t>
      </w:r>
    </w:p>
    <w:p w14:paraId="6D2E1F89" w14:textId="77777777" w:rsidR="0074708C" w:rsidRPr="00223DB6" w:rsidRDefault="0074708C" w:rsidP="00487599">
      <w:pPr>
        <w:pStyle w:val="ab"/>
        <w:numPr>
          <w:ilvl w:val="0"/>
          <w:numId w:val="131"/>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Максимович, М. А. Психолого-педагогическое сопровождение детей с </w:t>
      </w:r>
      <w:proofErr w:type="spellStart"/>
      <w:r w:rsidRPr="00223DB6">
        <w:rPr>
          <w:rFonts w:ascii="Times New Roman" w:hAnsi="Times New Roman" w:cs="Times New Roman"/>
          <w:sz w:val="28"/>
          <w:szCs w:val="28"/>
          <w:lang w:val="ru-RU"/>
        </w:rPr>
        <w:t>ОВЗ</w:t>
      </w:r>
      <w:proofErr w:type="spellEnd"/>
      <w:r w:rsidRPr="00223DB6">
        <w:rPr>
          <w:rFonts w:ascii="Times New Roman" w:hAnsi="Times New Roman" w:cs="Times New Roman"/>
          <w:sz w:val="28"/>
          <w:szCs w:val="28"/>
          <w:lang w:val="ru-RU"/>
        </w:rPr>
        <w:t xml:space="preserve"> / </w:t>
      </w:r>
      <w:proofErr w:type="spellStart"/>
      <w:r w:rsidRPr="00223DB6">
        <w:rPr>
          <w:rFonts w:ascii="Times New Roman" w:hAnsi="Times New Roman" w:cs="Times New Roman"/>
          <w:sz w:val="28"/>
          <w:szCs w:val="28"/>
          <w:lang w:val="ru-RU"/>
        </w:rPr>
        <w:t>М.А</w:t>
      </w:r>
      <w:proofErr w:type="spellEnd"/>
      <w:r w:rsidRPr="00223DB6">
        <w:rPr>
          <w:rFonts w:ascii="Times New Roman" w:hAnsi="Times New Roman" w:cs="Times New Roman"/>
          <w:sz w:val="28"/>
          <w:szCs w:val="28"/>
          <w:lang w:val="ru-RU"/>
        </w:rPr>
        <w:t xml:space="preserve">. Максимович, </w:t>
      </w:r>
      <w:proofErr w:type="spellStart"/>
      <w:r w:rsidRPr="00223DB6">
        <w:rPr>
          <w:rFonts w:ascii="Times New Roman" w:hAnsi="Times New Roman" w:cs="Times New Roman"/>
          <w:sz w:val="28"/>
          <w:szCs w:val="28"/>
          <w:lang w:val="ru-RU"/>
        </w:rPr>
        <w:t>Н.П</w:t>
      </w:r>
      <w:proofErr w:type="spellEnd"/>
      <w:r w:rsidRPr="00223DB6">
        <w:rPr>
          <w:rFonts w:ascii="Times New Roman" w:hAnsi="Times New Roman" w:cs="Times New Roman"/>
          <w:sz w:val="28"/>
          <w:szCs w:val="28"/>
          <w:lang w:val="ru-RU"/>
        </w:rPr>
        <w:t xml:space="preserve">. Данилова // Справочник педагога-психолога. </w:t>
      </w:r>
      <w:proofErr w:type="spellStart"/>
      <w:r w:rsidRPr="00223DB6">
        <w:rPr>
          <w:rFonts w:ascii="Times New Roman" w:hAnsi="Times New Roman" w:cs="Times New Roman"/>
          <w:sz w:val="28"/>
          <w:szCs w:val="28"/>
        </w:rPr>
        <w:t>Детский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сад</w:t>
      </w:r>
      <w:proofErr w:type="spellEnd"/>
      <w:r w:rsidRPr="00223DB6">
        <w:rPr>
          <w:rFonts w:ascii="Times New Roman" w:hAnsi="Times New Roman" w:cs="Times New Roman"/>
          <w:sz w:val="28"/>
          <w:szCs w:val="28"/>
        </w:rPr>
        <w:t>. – 2016. – №1. – С. 4 – 12.</w:t>
      </w:r>
    </w:p>
    <w:p w14:paraId="1D7CC1FC" w14:textId="77777777" w:rsidR="0074708C" w:rsidRPr="00223DB6" w:rsidRDefault="0074708C" w:rsidP="00487599">
      <w:pPr>
        <w:pStyle w:val="ab"/>
        <w:numPr>
          <w:ilvl w:val="0"/>
          <w:numId w:val="13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Москаленко, И. Решаем проблемы адаптации ребенка с </w:t>
      </w:r>
      <w:proofErr w:type="spellStart"/>
      <w:r w:rsidRPr="00223DB6">
        <w:rPr>
          <w:rFonts w:ascii="Times New Roman" w:hAnsi="Times New Roman" w:cs="Times New Roman"/>
          <w:sz w:val="28"/>
          <w:szCs w:val="28"/>
          <w:lang w:val="ru-RU"/>
        </w:rPr>
        <w:t>ОВЗ</w:t>
      </w:r>
      <w:proofErr w:type="spellEnd"/>
      <w:r w:rsidRPr="00223DB6">
        <w:rPr>
          <w:rFonts w:ascii="Times New Roman" w:hAnsi="Times New Roman" w:cs="Times New Roman"/>
          <w:sz w:val="28"/>
          <w:szCs w:val="28"/>
          <w:lang w:val="ru-RU"/>
        </w:rPr>
        <w:t>. Как работать с учениками и родителями / И. Москаленко // Справочник классного руководителя. – 2017. – №7. – С. 34 – 38.</w:t>
      </w:r>
    </w:p>
    <w:p w14:paraId="562A93B9" w14:textId="77777777" w:rsidR="0074708C" w:rsidRPr="00223DB6" w:rsidRDefault="0074708C" w:rsidP="00487599">
      <w:pPr>
        <w:pStyle w:val="ab"/>
        <w:numPr>
          <w:ilvl w:val="0"/>
          <w:numId w:val="13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Сенатская, С. Взаимодействие школы с родителями, воспитывающими детей с </w:t>
      </w:r>
      <w:proofErr w:type="spellStart"/>
      <w:r w:rsidRPr="00223DB6">
        <w:rPr>
          <w:rFonts w:ascii="Times New Roman" w:hAnsi="Times New Roman" w:cs="Times New Roman"/>
          <w:sz w:val="28"/>
          <w:szCs w:val="28"/>
          <w:lang w:val="ru-RU"/>
        </w:rPr>
        <w:t>ОВЗ</w:t>
      </w:r>
      <w:proofErr w:type="spellEnd"/>
      <w:r w:rsidRPr="00223DB6">
        <w:rPr>
          <w:rFonts w:ascii="Times New Roman" w:hAnsi="Times New Roman" w:cs="Times New Roman"/>
          <w:sz w:val="28"/>
          <w:szCs w:val="28"/>
          <w:lang w:val="ru-RU"/>
        </w:rPr>
        <w:t xml:space="preserve"> / С. Сенатская // Справочник руководителя образовательного учреждения. – 2015. – №7. – С. 44 – 47.</w:t>
      </w:r>
    </w:p>
    <w:p w14:paraId="3A71FC5F" w14:textId="77777777" w:rsidR="0074708C" w:rsidRPr="00223DB6" w:rsidRDefault="0074708C" w:rsidP="00487599">
      <w:pPr>
        <w:pStyle w:val="ab"/>
        <w:numPr>
          <w:ilvl w:val="0"/>
          <w:numId w:val="13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eastAsia="Times New Roman" w:hAnsi="Times New Roman" w:cs="Times New Roman"/>
          <w:color w:val="000000"/>
          <w:sz w:val="28"/>
          <w:szCs w:val="28"/>
          <w:lang w:val="ru-RU" w:eastAsia="ru-RU"/>
        </w:rPr>
        <w:t xml:space="preserve">Ткачёва </w:t>
      </w:r>
      <w:proofErr w:type="spellStart"/>
      <w:r w:rsidRPr="00223DB6">
        <w:rPr>
          <w:rFonts w:ascii="Times New Roman" w:eastAsia="Times New Roman" w:hAnsi="Times New Roman" w:cs="Times New Roman"/>
          <w:color w:val="000000"/>
          <w:sz w:val="28"/>
          <w:szCs w:val="28"/>
          <w:lang w:val="ru-RU" w:eastAsia="ru-RU"/>
        </w:rPr>
        <w:t>В.В</w:t>
      </w:r>
      <w:proofErr w:type="spellEnd"/>
      <w:r w:rsidRPr="00223DB6">
        <w:rPr>
          <w:rFonts w:ascii="Times New Roman" w:eastAsia="Times New Roman" w:hAnsi="Times New Roman" w:cs="Times New Roman"/>
          <w:color w:val="000000"/>
          <w:sz w:val="28"/>
          <w:szCs w:val="28"/>
          <w:lang w:val="ru-RU" w:eastAsia="ru-RU"/>
        </w:rPr>
        <w:t>. Семья ребенка с ограниченными возможностями здоровья: диагностика и консультирование. — М.: Национальный книжный центр, 2014. – С. 5-8.</w:t>
      </w:r>
    </w:p>
    <w:p w14:paraId="41EB8C06" w14:textId="77777777" w:rsidR="0074708C" w:rsidRPr="00223DB6" w:rsidRDefault="0074708C" w:rsidP="00487599">
      <w:pPr>
        <w:spacing w:after="0" w:line="240" w:lineRule="auto"/>
        <w:ind w:firstLine="567"/>
        <w:jc w:val="both"/>
        <w:rPr>
          <w:rFonts w:ascii="Times New Roman" w:hAnsi="Times New Roman" w:cs="Times New Roman"/>
          <w:sz w:val="28"/>
          <w:szCs w:val="28"/>
        </w:rPr>
      </w:pPr>
    </w:p>
    <w:p w14:paraId="63306782" w14:textId="77777777" w:rsidR="00584C0F" w:rsidRPr="00223DB6" w:rsidRDefault="00584C0F" w:rsidP="00487599">
      <w:pPr>
        <w:spacing w:after="0" w:line="240" w:lineRule="auto"/>
        <w:ind w:firstLine="567"/>
        <w:rPr>
          <w:rStyle w:val="12"/>
          <w:rFonts w:ascii="Times New Roman" w:hAnsi="Times New Roman" w:cs="Times New Roman"/>
          <w:b/>
          <w:sz w:val="28"/>
          <w:szCs w:val="28"/>
        </w:rPr>
      </w:pPr>
    </w:p>
    <w:p w14:paraId="04678EE9" w14:textId="115F46E6" w:rsidR="0074708C" w:rsidRDefault="0074708C" w:rsidP="00487599">
      <w:pPr>
        <w:spacing w:after="0" w:line="240" w:lineRule="auto"/>
        <w:rPr>
          <w:rFonts w:ascii="Times New Roman" w:hAnsi="Times New Roman" w:cs="Times New Roman"/>
          <w:b/>
          <w:color w:val="000000"/>
          <w:sz w:val="28"/>
          <w:szCs w:val="28"/>
        </w:rPr>
      </w:pPr>
      <w:r w:rsidRPr="00223DB6">
        <w:rPr>
          <w:rStyle w:val="12"/>
          <w:rFonts w:ascii="Times New Roman" w:hAnsi="Times New Roman" w:cs="Times New Roman"/>
          <w:b/>
          <w:sz w:val="28"/>
          <w:szCs w:val="28"/>
        </w:rPr>
        <w:t xml:space="preserve">УДК </w:t>
      </w:r>
      <w:r w:rsidRPr="00223DB6">
        <w:rPr>
          <w:rFonts w:ascii="Times New Roman" w:hAnsi="Times New Roman" w:cs="Times New Roman"/>
          <w:b/>
          <w:color w:val="000000"/>
          <w:sz w:val="28"/>
          <w:szCs w:val="28"/>
        </w:rPr>
        <w:t>159.922.6</w:t>
      </w:r>
    </w:p>
    <w:p w14:paraId="4720CEF4" w14:textId="77777777" w:rsidR="00B975BD" w:rsidRDefault="00B975BD" w:rsidP="00487599">
      <w:pPr>
        <w:spacing w:after="0" w:line="240" w:lineRule="auto"/>
        <w:jc w:val="center"/>
        <w:rPr>
          <w:rStyle w:val="12"/>
          <w:rFonts w:ascii="Times New Roman" w:hAnsi="Times New Roman" w:cs="Times New Roman"/>
          <w:b/>
          <w:sz w:val="28"/>
          <w:szCs w:val="28"/>
        </w:rPr>
      </w:pPr>
    </w:p>
    <w:p w14:paraId="13E23420" w14:textId="40A2F86A" w:rsidR="0074708C" w:rsidRPr="00223DB6" w:rsidRDefault="0074708C" w:rsidP="00487599">
      <w:pPr>
        <w:spacing w:after="0" w:line="240" w:lineRule="auto"/>
        <w:jc w:val="center"/>
        <w:rPr>
          <w:rStyle w:val="12"/>
          <w:rFonts w:ascii="Times New Roman" w:hAnsi="Times New Roman" w:cs="Times New Roman"/>
          <w:b/>
          <w:sz w:val="28"/>
          <w:szCs w:val="28"/>
        </w:rPr>
      </w:pPr>
      <w:r w:rsidRPr="00223DB6">
        <w:rPr>
          <w:rStyle w:val="12"/>
          <w:rFonts w:ascii="Times New Roman" w:hAnsi="Times New Roman" w:cs="Times New Roman"/>
          <w:b/>
          <w:sz w:val="28"/>
          <w:szCs w:val="28"/>
        </w:rPr>
        <w:t>ПОЛОВОЗРАСТНЫЕ РАЗЛИЧИЯ СЕМЕЙНЫХ ЦЕННОСТЕЙ И ГОТОВНОСТЬ К БРАКУ СОВРЕМЕННОЙ МОЛОДЕЖИ</w:t>
      </w:r>
    </w:p>
    <w:p w14:paraId="67F65AEE" w14:textId="77777777" w:rsidR="0074708C" w:rsidRPr="00223DB6" w:rsidRDefault="0074708C" w:rsidP="00487599">
      <w:pPr>
        <w:spacing w:after="0" w:line="240" w:lineRule="auto"/>
        <w:ind w:firstLine="567"/>
        <w:jc w:val="center"/>
        <w:rPr>
          <w:rStyle w:val="12"/>
          <w:rFonts w:ascii="Times New Roman" w:hAnsi="Times New Roman" w:cs="Times New Roman"/>
          <w:b/>
          <w:sz w:val="28"/>
          <w:szCs w:val="28"/>
        </w:rPr>
      </w:pPr>
    </w:p>
    <w:p w14:paraId="710B5C36" w14:textId="77777777" w:rsidR="0074708C" w:rsidRPr="00223DB6" w:rsidRDefault="0074708C" w:rsidP="00487599">
      <w:pPr>
        <w:spacing w:after="0" w:line="240" w:lineRule="auto"/>
        <w:ind w:firstLine="567"/>
        <w:jc w:val="right"/>
        <w:outlineLvl w:val="0"/>
        <w:rPr>
          <w:rFonts w:ascii="Times New Roman" w:hAnsi="Times New Roman" w:cs="Times New Roman"/>
          <w:b/>
          <w:i/>
          <w:kern w:val="36"/>
          <w:sz w:val="28"/>
          <w:szCs w:val="28"/>
        </w:rPr>
      </w:pPr>
      <w:r w:rsidRPr="00223DB6">
        <w:rPr>
          <w:rFonts w:ascii="Times New Roman" w:hAnsi="Times New Roman" w:cs="Times New Roman"/>
          <w:b/>
          <w:i/>
          <w:kern w:val="36"/>
          <w:sz w:val="28"/>
          <w:szCs w:val="28"/>
        </w:rPr>
        <w:t xml:space="preserve">Базаева Фатима </w:t>
      </w:r>
      <w:proofErr w:type="spellStart"/>
      <w:r w:rsidRPr="00223DB6">
        <w:rPr>
          <w:rFonts w:ascii="Times New Roman" w:hAnsi="Times New Roman" w:cs="Times New Roman"/>
          <w:b/>
          <w:i/>
          <w:kern w:val="36"/>
          <w:sz w:val="28"/>
          <w:szCs w:val="28"/>
        </w:rPr>
        <w:t>Умаровна</w:t>
      </w:r>
      <w:proofErr w:type="spellEnd"/>
      <w:r w:rsidR="00AB3280" w:rsidRPr="00223DB6">
        <w:rPr>
          <w:rFonts w:ascii="Times New Roman" w:hAnsi="Times New Roman" w:cs="Times New Roman"/>
          <w:b/>
          <w:i/>
          <w:kern w:val="36"/>
          <w:sz w:val="28"/>
          <w:szCs w:val="28"/>
        </w:rPr>
        <w:t>,</w:t>
      </w:r>
      <w:r w:rsidRPr="00223DB6">
        <w:rPr>
          <w:rFonts w:ascii="Times New Roman" w:hAnsi="Times New Roman" w:cs="Times New Roman"/>
          <w:b/>
          <w:i/>
          <w:kern w:val="36"/>
          <w:sz w:val="28"/>
          <w:szCs w:val="28"/>
        </w:rPr>
        <w:t xml:space="preserve"> </w:t>
      </w:r>
    </w:p>
    <w:p w14:paraId="5BDD7834" w14:textId="77777777" w:rsidR="0074708C" w:rsidRPr="00223DB6" w:rsidRDefault="0074708C" w:rsidP="00487599">
      <w:pPr>
        <w:spacing w:after="0" w:line="240" w:lineRule="auto"/>
        <w:ind w:firstLine="567"/>
        <w:jc w:val="right"/>
        <w:outlineLvl w:val="0"/>
        <w:rPr>
          <w:rFonts w:ascii="Times New Roman" w:hAnsi="Times New Roman" w:cs="Times New Roman"/>
          <w:i/>
          <w:kern w:val="36"/>
          <w:sz w:val="28"/>
          <w:szCs w:val="28"/>
        </w:rPr>
      </w:pPr>
      <w:proofErr w:type="spellStart"/>
      <w:r w:rsidRPr="00223DB6">
        <w:rPr>
          <w:rFonts w:ascii="Times New Roman" w:hAnsi="Times New Roman" w:cs="Times New Roman"/>
          <w:i/>
          <w:kern w:val="36"/>
          <w:sz w:val="28"/>
          <w:szCs w:val="28"/>
        </w:rPr>
        <w:t>д.п.н</w:t>
      </w:r>
      <w:proofErr w:type="spellEnd"/>
      <w:r w:rsidRPr="00223DB6">
        <w:rPr>
          <w:rFonts w:ascii="Times New Roman" w:hAnsi="Times New Roman" w:cs="Times New Roman"/>
          <w:i/>
          <w:kern w:val="36"/>
          <w:sz w:val="28"/>
          <w:szCs w:val="28"/>
        </w:rPr>
        <w:t>., профессор кафедры педагогики</w:t>
      </w:r>
    </w:p>
    <w:p w14:paraId="61107850" w14:textId="77777777" w:rsidR="00584C0F" w:rsidRPr="00223DB6" w:rsidRDefault="0074708C" w:rsidP="00487599">
      <w:pPr>
        <w:spacing w:after="0" w:line="240" w:lineRule="auto"/>
        <w:ind w:firstLine="567"/>
        <w:jc w:val="right"/>
        <w:outlineLvl w:val="0"/>
        <w:rPr>
          <w:rFonts w:ascii="Times New Roman" w:hAnsi="Times New Roman" w:cs="Times New Roman"/>
          <w:i/>
          <w:kern w:val="36"/>
          <w:sz w:val="28"/>
          <w:szCs w:val="28"/>
        </w:rPr>
      </w:pPr>
      <w:r w:rsidRPr="00223DB6">
        <w:rPr>
          <w:rFonts w:ascii="Times New Roman" w:hAnsi="Times New Roman" w:cs="Times New Roman"/>
          <w:i/>
          <w:kern w:val="36"/>
          <w:sz w:val="28"/>
          <w:szCs w:val="28"/>
        </w:rPr>
        <w:t xml:space="preserve">ФГБОУ ВО «Чеченский государственный </w:t>
      </w:r>
    </w:p>
    <w:p w14:paraId="5A595501" w14:textId="7D05C2D6" w:rsidR="0074708C" w:rsidRPr="00223DB6" w:rsidRDefault="0074708C" w:rsidP="00487599">
      <w:pPr>
        <w:spacing w:after="0" w:line="240" w:lineRule="auto"/>
        <w:ind w:firstLine="567"/>
        <w:jc w:val="right"/>
        <w:outlineLvl w:val="0"/>
        <w:rPr>
          <w:rFonts w:ascii="Times New Roman" w:hAnsi="Times New Roman" w:cs="Times New Roman"/>
          <w:i/>
          <w:kern w:val="36"/>
          <w:sz w:val="28"/>
          <w:szCs w:val="28"/>
        </w:rPr>
      </w:pPr>
      <w:r w:rsidRPr="00223DB6">
        <w:rPr>
          <w:rFonts w:ascii="Times New Roman" w:hAnsi="Times New Roman" w:cs="Times New Roman"/>
          <w:i/>
          <w:kern w:val="36"/>
          <w:sz w:val="28"/>
          <w:szCs w:val="28"/>
        </w:rPr>
        <w:t>педагогический университет»</w:t>
      </w:r>
    </w:p>
    <w:p w14:paraId="301EF9B5" w14:textId="67775C17" w:rsidR="0074708C" w:rsidRPr="005134A1" w:rsidRDefault="0074708C" w:rsidP="00487599">
      <w:pPr>
        <w:spacing w:after="0" w:line="240" w:lineRule="auto"/>
        <w:ind w:firstLine="567"/>
        <w:jc w:val="right"/>
        <w:rPr>
          <w:rStyle w:val="12"/>
          <w:rFonts w:ascii="Times New Roman" w:hAnsi="Times New Roman" w:cs="Times New Roman"/>
          <w:i/>
          <w:sz w:val="28"/>
          <w:szCs w:val="28"/>
        </w:rPr>
      </w:pPr>
      <w:proofErr w:type="spellStart"/>
      <w:r w:rsidRPr="005134A1">
        <w:rPr>
          <w:rFonts w:ascii="Times New Roman" w:hAnsi="Times New Roman" w:cs="Times New Roman"/>
          <w:i/>
          <w:kern w:val="36"/>
          <w:sz w:val="28"/>
          <w:szCs w:val="28"/>
          <w:lang w:val="en-US"/>
        </w:rPr>
        <w:t>fubazaeva</w:t>
      </w:r>
      <w:proofErr w:type="spellEnd"/>
      <w:r w:rsidRPr="005134A1">
        <w:rPr>
          <w:rFonts w:ascii="Times New Roman" w:hAnsi="Times New Roman" w:cs="Times New Roman"/>
          <w:i/>
          <w:kern w:val="36"/>
          <w:sz w:val="28"/>
          <w:szCs w:val="28"/>
        </w:rPr>
        <w:t>@</w:t>
      </w:r>
      <w:r w:rsidRPr="005134A1">
        <w:rPr>
          <w:rFonts w:ascii="Times New Roman" w:hAnsi="Times New Roman" w:cs="Times New Roman"/>
          <w:i/>
          <w:kern w:val="36"/>
          <w:sz w:val="28"/>
          <w:szCs w:val="28"/>
          <w:lang w:val="en-US"/>
        </w:rPr>
        <w:t>mail</w:t>
      </w:r>
      <w:r w:rsidRPr="005134A1">
        <w:rPr>
          <w:rFonts w:ascii="Times New Roman" w:hAnsi="Times New Roman" w:cs="Times New Roman"/>
          <w:i/>
          <w:kern w:val="36"/>
          <w:sz w:val="28"/>
          <w:szCs w:val="28"/>
        </w:rPr>
        <w:t>.</w:t>
      </w:r>
      <w:proofErr w:type="spellStart"/>
      <w:r w:rsidRPr="005134A1">
        <w:rPr>
          <w:rFonts w:ascii="Times New Roman" w:hAnsi="Times New Roman" w:cs="Times New Roman"/>
          <w:i/>
          <w:kern w:val="36"/>
          <w:sz w:val="28"/>
          <w:szCs w:val="28"/>
          <w:lang w:val="en-US"/>
        </w:rPr>
        <w:t>ru</w:t>
      </w:r>
      <w:proofErr w:type="spellEnd"/>
    </w:p>
    <w:p w14:paraId="2F5E4F46" w14:textId="77777777" w:rsidR="0074708C" w:rsidRPr="00223DB6" w:rsidRDefault="0074708C" w:rsidP="00487599">
      <w:pPr>
        <w:spacing w:after="0" w:line="240" w:lineRule="auto"/>
        <w:ind w:firstLine="567"/>
        <w:jc w:val="both"/>
        <w:rPr>
          <w:rStyle w:val="12"/>
          <w:rFonts w:ascii="Times New Roman" w:hAnsi="Times New Roman" w:cs="Times New Roman"/>
          <w:b/>
          <w:i/>
          <w:sz w:val="28"/>
          <w:szCs w:val="28"/>
        </w:rPr>
      </w:pPr>
    </w:p>
    <w:p w14:paraId="501404F3" w14:textId="77777777" w:rsidR="0074708C" w:rsidRPr="00223DB6" w:rsidRDefault="0074708C" w:rsidP="00487599">
      <w:pPr>
        <w:spacing w:after="0" w:line="240" w:lineRule="auto"/>
        <w:ind w:firstLine="567"/>
        <w:jc w:val="both"/>
        <w:rPr>
          <w:rFonts w:ascii="Times New Roman" w:eastAsia="Calibri" w:hAnsi="Times New Roman" w:cs="Times New Roman"/>
          <w:i/>
          <w:sz w:val="28"/>
          <w:szCs w:val="28"/>
        </w:rPr>
      </w:pPr>
      <w:r w:rsidRPr="00223DB6">
        <w:rPr>
          <w:rStyle w:val="12"/>
          <w:rFonts w:ascii="Times New Roman" w:hAnsi="Times New Roman" w:cs="Times New Roman"/>
          <w:b/>
          <w:i/>
          <w:sz w:val="28"/>
          <w:szCs w:val="28"/>
        </w:rPr>
        <w:t>Аннотация</w:t>
      </w:r>
      <w:r w:rsidR="00AB3280" w:rsidRPr="00223DB6">
        <w:rPr>
          <w:rStyle w:val="12"/>
          <w:rFonts w:ascii="Times New Roman" w:hAnsi="Times New Roman" w:cs="Times New Roman"/>
          <w:b/>
          <w:i/>
          <w:sz w:val="28"/>
          <w:szCs w:val="28"/>
        </w:rPr>
        <w:t xml:space="preserve">. </w:t>
      </w:r>
      <w:r w:rsidR="00AB3280" w:rsidRPr="00223DB6">
        <w:rPr>
          <w:rStyle w:val="12"/>
          <w:rFonts w:ascii="Times New Roman" w:hAnsi="Times New Roman" w:cs="Times New Roman"/>
          <w:i/>
          <w:sz w:val="28"/>
          <w:szCs w:val="28"/>
        </w:rPr>
        <w:t>В</w:t>
      </w:r>
      <w:r w:rsidRPr="00223DB6">
        <w:rPr>
          <w:rFonts w:ascii="Times New Roman" w:eastAsia="Calibri" w:hAnsi="Times New Roman" w:cs="Times New Roman"/>
          <w:i/>
          <w:sz w:val="28"/>
          <w:szCs w:val="28"/>
        </w:rPr>
        <w:t xml:space="preserve"> условиях современного общества происходит ряд трансформаций. Утрачиваются ведущие ценности, трансформируются взгляды и представления. Отмечается неготовность к вступлению в брак, как среди юношей, так и среди девушек. Отмечаются существенные половозрастные различия семейных ценностей, а также существенные различия в уровне психологической готовности к браку среди современной молодежи. В целом, уровень готовности к вступлению в брак не зависит от гендерных особенностей, а определяется уровнем гендерной идентичности, а также уровнем психологической готовности к вступлению в брак. В качестве общих значимых качеств, как юноши, так и девушки, определяют такие характеристики, как: взаимопонимание, доверие в семье, защищенность и забота о членах семьи, в том числе, о младших, старших, недееспособных членах семьи. При этом, для девушек превалируют межличностные </w:t>
      </w:r>
      <w:r w:rsidRPr="00223DB6">
        <w:rPr>
          <w:rFonts w:ascii="Times New Roman" w:eastAsia="Calibri" w:hAnsi="Times New Roman" w:cs="Times New Roman"/>
          <w:i/>
          <w:sz w:val="28"/>
          <w:szCs w:val="28"/>
        </w:rPr>
        <w:lastRenderedPageBreak/>
        <w:t xml:space="preserve">отношения, религиозность, тогда как для юношей наиболее значимыми являются такие качества, как защита семьи, уважение традиций и настоящая дружба. </w:t>
      </w:r>
    </w:p>
    <w:p w14:paraId="2B0EB3EC" w14:textId="77777777" w:rsidR="0074708C" w:rsidRPr="00223DB6" w:rsidRDefault="0074708C" w:rsidP="00487599">
      <w:pPr>
        <w:spacing w:after="0" w:line="240" w:lineRule="auto"/>
        <w:ind w:firstLine="567"/>
        <w:jc w:val="both"/>
        <w:rPr>
          <w:rStyle w:val="12"/>
          <w:rFonts w:ascii="Times New Roman" w:hAnsi="Times New Roman" w:cs="Times New Roman"/>
          <w:i/>
          <w:sz w:val="28"/>
          <w:szCs w:val="28"/>
        </w:rPr>
      </w:pPr>
      <w:r w:rsidRPr="00223DB6">
        <w:rPr>
          <w:rStyle w:val="12"/>
          <w:rFonts w:ascii="Times New Roman" w:hAnsi="Times New Roman" w:cs="Times New Roman"/>
          <w:b/>
          <w:i/>
          <w:sz w:val="28"/>
          <w:szCs w:val="28"/>
        </w:rPr>
        <w:t>Ключевые слова:</w:t>
      </w:r>
      <w:r w:rsidRPr="00223DB6">
        <w:rPr>
          <w:rStyle w:val="12"/>
          <w:rFonts w:ascii="Times New Roman" w:hAnsi="Times New Roman" w:cs="Times New Roman"/>
          <w:i/>
          <w:sz w:val="28"/>
          <w:szCs w:val="28"/>
        </w:rPr>
        <w:t xml:space="preserve"> ценностные ориентиры; ценность; молодежь; брачно-семейные отношения. </w:t>
      </w:r>
    </w:p>
    <w:p w14:paraId="6E192FCF" w14:textId="77777777" w:rsidR="0074708C" w:rsidRPr="00223DB6" w:rsidRDefault="0074708C" w:rsidP="00487599">
      <w:pPr>
        <w:spacing w:after="0" w:line="240" w:lineRule="auto"/>
        <w:ind w:firstLine="567"/>
        <w:jc w:val="both"/>
        <w:rPr>
          <w:rFonts w:ascii="Times New Roman" w:hAnsi="Times New Roman" w:cs="Times New Roman"/>
          <w:i/>
          <w:sz w:val="28"/>
          <w:szCs w:val="28"/>
        </w:rPr>
      </w:pPr>
    </w:p>
    <w:p w14:paraId="574C188D" w14:textId="77777777" w:rsidR="0074708C" w:rsidRPr="00223DB6" w:rsidRDefault="0074708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SEX AND AGE DIFFERENCES IN FAMILY VALUES AND WILLING FOR MARRIAGE OF MODERN YOUTH</w:t>
      </w:r>
    </w:p>
    <w:p w14:paraId="1D56B8E9" w14:textId="77777777" w:rsidR="0074708C" w:rsidRPr="00223DB6" w:rsidRDefault="0074708C" w:rsidP="00487599">
      <w:pPr>
        <w:spacing w:after="0" w:line="240" w:lineRule="auto"/>
        <w:ind w:firstLine="567"/>
        <w:jc w:val="both"/>
        <w:rPr>
          <w:rFonts w:ascii="Times New Roman" w:hAnsi="Times New Roman" w:cs="Times New Roman"/>
          <w:sz w:val="28"/>
          <w:szCs w:val="28"/>
          <w:lang w:val="en-US"/>
        </w:rPr>
      </w:pPr>
    </w:p>
    <w:p w14:paraId="23007466" w14:textId="77777777" w:rsidR="0074708C" w:rsidRPr="00223DB6" w:rsidRDefault="0074708C"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Bazaeva</w:t>
      </w:r>
      <w:proofErr w:type="spellEnd"/>
      <w:r w:rsidRPr="00223DB6">
        <w:rPr>
          <w:rFonts w:ascii="Times New Roman" w:hAnsi="Times New Roman" w:cs="Times New Roman"/>
          <w:b/>
          <w:bCs/>
          <w:i/>
          <w:sz w:val="28"/>
          <w:szCs w:val="28"/>
          <w:lang w:val="en-US"/>
        </w:rPr>
        <w:t xml:space="preserve"> Fatima </w:t>
      </w:r>
      <w:proofErr w:type="spellStart"/>
      <w:r w:rsidRPr="00223DB6">
        <w:rPr>
          <w:rFonts w:ascii="Times New Roman" w:hAnsi="Times New Roman" w:cs="Times New Roman"/>
          <w:b/>
          <w:bCs/>
          <w:i/>
          <w:sz w:val="28"/>
          <w:szCs w:val="28"/>
          <w:lang w:val="en-US"/>
        </w:rPr>
        <w:t>Umarovna</w:t>
      </w:r>
      <w:proofErr w:type="spellEnd"/>
    </w:p>
    <w:p w14:paraId="637E37E8" w14:textId="77777777" w:rsidR="0074708C" w:rsidRPr="00223DB6" w:rsidRDefault="007470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Doctor of Pedagogical Sciences, </w:t>
      </w:r>
    </w:p>
    <w:p w14:paraId="7C33AABA" w14:textId="77777777" w:rsidR="0074708C" w:rsidRPr="00223DB6" w:rsidRDefault="007470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Professor of the Department of Pedagogy</w:t>
      </w:r>
    </w:p>
    <w:p w14:paraId="65298D8A" w14:textId="77777777" w:rsidR="0074708C" w:rsidRPr="00223DB6" w:rsidRDefault="0074708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0627DD99" w14:textId="56900A4C" w:rsidR="0074708C" w:rsidRPr="00223DB6" w:rsidRDefault="007470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fubazaeva@mail.ru</w:t>
      </w:r>
    </w:p>
    <w:p w14:paraId="1F6E41F2" w14:textId="77777777" w:rsidR="00584C0F" w:rsidRPr="00223DB6" w:rsidRDefault="00584C0F" w:rsidP="00487599">
      <w:pPr>
        <w:spacing w:after="0" w:line="240" w:lineRule="auto"/>
        <w:ind w:firstLine="567"/>
        <w:jc w:val="both"/>
        <w:rPr>
          <w:rFonts w:ascii="Times New Roman" w:hAnsi="Times New Roman" w:cs="Times New Roman"/>
          <w:b/>
          <w:i/>
          <w:sz w:val="28"/>
          <w:szCs w:val="28"/>
          <w:lang w:val="en-US"/>
        </w:rPr>
      </w:pPr>
    </w:p>
    <w:p w14:paraId="426CF0BA" w14:textId="59189739" w:rsidR="0074708C" w:rsidRPr="00223DB6" w:rsidRDefault="007470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Resume</w:t>
      </w:r>
      <w:r w:rsidR="00AB3280"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w:t>
      </w:r>
      <w:r w:rsidR="00AB3280" w:rsidRPr="00223DB6">
        <w:rPr>
          <w:rFonts w:ascii="Times New Roman" w:hAnsi="Times New Roman" w:cs="Times New Roman"/>
          <w:i/>
          <w:sz w:val="28"/>
          <w:szCs w:val="28"/>
          <w:lang w:val="en-US"/>
        </w:rPr>
        <w:t>I</w:t>
      </w:r>
      <w:r w:rsidRPr="00223DB6">
        <w:rPr>
          <w:rFonts w:ascii="Times New Roman" w:hAnsi="Times New Roman" w:cs="Times New Roman"/>
          <w:i/>
          <w:sz w:val="28"/>
          <w:szCs w:val="28"/>
          <w:lang w:val="en-US"/>
        </w:rPr>
        <w:t>n the conditions of modern society, a number of transformations are taking place. Leading values ​​are lost, views and ideas are transformed. There is a lack of readiness for marriage, both among boys and girls. There are significant gender and age differences in family values, as well as significant differences in the level of psychological readiness for marriage among modern youth. In general, the level of readiness to marry does not depend on gender characteristics, but is determined by the level of gender identity, as well as the level of psychological readiness to marry. As common significant qualities, both boys and girls, define such characteristics as: mutual understanding, trust in the family, security and care for family members, including younger, older, disabled family members. At the same time, for girls, interpersonal relationships and religiosity prevail, while for boys the most significant qualities are such qualities as family protection, respect for traditions and true friendship.</w:t>
      </w:r>
    </w:p>
    <w:p w14:paraId="685BE79C" w14:textId="77777777" w:rsidR="0074708C" w:rsidRPr="00223DB6" w:rsidRDefault="0074708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value guidelines; value; the youth; marriage and family relations.</w:t>
      </w:r>
    </w:p>
    <w:p w14:paraId="50826FCD" w14:textId="77777777" w:rsidR="00584C0F" w:rsidRPr="00223DB6" w:rsidRDefault="00584C0F" w:rsidP="00487599">
      <w:pPr>
        <w:spacing w:after="0" w:line="240" w:lineRule="auto"/>
        <w:ind w:firstLine="567"/>
        <w:jc w:val="both"/>
        <w:rPr>
          <w:rStyle w:val="12"/>
          <w:rFonts w:ascii="Times New Roman" w:hAnsi="Times New Roman" w:cs="Times New Roman"/>
          <w:sz w:val="28"/>
          <w:szCs w:val="28"/>
          <w:lang w:val="en-US"/>
        </w:rPr>
      </w:pPr>
    </w:p>
    <w:p w14:paraId="28D135EC" w14:textId="6EE7DFD2"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Style w:val="12"/>
          <w:rFonts w:ascii="Times New Roman" w:hAnsi="Times New Roman" w:cs="Times New Roman"/>
          <w:sz w:val="28"/>
          <w:szCs w:val="28"/>
        </w:rPr>
        <w:t>Наше современное российское общество терпит значительные политические и социально-экономические изменения. Когда был осуществлен</w:t>
      </w:r>
      <w:r w:rsidRPr="00223DB6">
        <w:rPr>
          <w:rFonts w:ascii="Times New Roman" w:hAnsi="Times New Roman" w:cs="Times New Roman"/>
          <w:sz w:val="28"/>
          <w:szCs w:val="28"/>
        </w:rPr>
        <w:t xml:space="preserve"> </w:t>
      </w:r>
      <w:r w:rsidRPr="00223DB6">
        <w:rPr>
          <w:rStyle w:val="12"/>
          <w:rFonts w:ascii="Times New Roman" w:hAnsi="Times New Roman" w:cs="Times New Roman"/>
          <w:sz w:val="28"/>
          <w:szCs w:val="28"/>
        </w:rPr>
        <w:t>переход к рынку, это сподвигло на создание новых экономических условий, а также постепенное формирование новых отношений в обществе, изменений в его структуре. В ходе довольно существенных изменений общества появились достаточно серьезные, остросоциальные проблемы. К таким проблемам относили: имущественное и социальное неравенства, увеличение уровня преступности и безработицы, а самое главное, серьезный ценностный кризис. Произошло изменение в сознании людей, изменились их жизненные приоритеты, случилась переоценка ценностей.</w:t>
      </w:r>
    </w:p>
    <w:p w14:paraId="7D0E67F0"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современного российского общества характерен ярко выраженный сплав ведущих ценностей. Обращают на себя внимание многочисленные аксиологические противоречия, несоответствие между социальным устоем </w:t>
      </w:r>
      <w:r w:rsidRPr="00223DB6">
        <w:rPr>
          <w:rFonts w:ascii="Times New Roman" w:hAnsi="Times New Roman" w:cs="Times New Roman"/>
          <w:sz w:val="28"/>
          <w:szCs w:val="28"/>
        </w:rPr>
        <w:lastRenderedPageBreak/>
        <w:t xml:space="preserve">общества и традиционными ценностями. Все это приводит к культурному шоку. Такая ситуация складывается в том случае, если социальная норма не успевает меняться вслед за стремительно изменяющейся социальной стороной жизни. В результате образуется культурный вакуум, которые представляет собой определенное пространство, не заполненное ни ценностями, ни идеалами. [4, с. 16-18] </w:t>
      </w:r>
    </w:p>
    <w:p w14:paraId="2CB64DC9"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Особое беспокойство среди социологов, психологов, вызывают изменения, происходящие в социальной и культурной жизни общества. Многие исследования демонстрируют, что в современном мире создание семьи и рождение детей не занимают среди основных жизненных ценностей ведущей роли. Отмечается ряд проблем в установлении отношений между молодыми людьми. Они проявляют неуверенность, страх перед вступлением брак, не способны выстраивать доверительные контакты и межличностные отношения, отмечается психологическая неготовность к созданию семьи. </w:t>
      </w:r>
    </w:p>
    <w:p w14:paraId="68D2EB90"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Психологическая готовность к браку является довольно острой проблемой. </w:t>
      </w:r>
      <w:proofErr w:type="spellStart"/>
      <w:r w:rsidRPr="00223DB6">
        <w:rPr>
          <w:rFonts w:ascii="Times New Roman" w:hAnsi="Times New Roman" w:cs="Times New Roman"/>
          <w:sz w:val="28"/>
          <w:szCs w:val="28"/>
        </w:rPr>
        <w:t>Л.Б</w:t>
      </w:r>
      <w:proofErr w:type="spellEnd"/>
      <w:r w:rsidRPr="00223DB6">
        <w:rPr>
          <w:rFonts w:ascii="Times New Roman" w:hAnsi="Times New Roman" w:cs="Times New Roman"/>
          <w:sz w:val="28"/>
          <w:szCs w:val="28"/>
        </w:rPr>
        <w:t xml:space="preserve">. Шнейдер [8] отмечает, что психологическая готовность возникает тогда, когда человек осознает и воспринимает ряд ценностей, связанных с семейной жизнью, понимает и принимает обязанности и стандарты поведения, характерные для семейной жизни. </w:t>
      </w:r>
    </w:p>
    <w:p w14:paraId="7EA3E174"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Другой ученый, </w:t>
      </w:r>
      <w:proofErr w:type="spellStart"/>
      <w:r w:rsidRPr="00223DB6">
        <w:rPr>
          <w:rFonts w:ascii="Times New Roman" w:hAnsi="Times New Roman" w:cs="Times New Roman"/>
          <w:sz w:val="28"/>
          <w:szCs w:val="28"/>
        </w:rPr>
        <w:t>В.С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Торохтий</w:t>
      </w:r>
      <w:proofErr w:type="spellEnd"/>
      <w:r w:rsidRPr="00223DB6">
        <w:rPr>
          <w:rFonts w:ascii="Times New Roman" w:hAnsi="Times New Roman" w:cs="Times New Roman"/>
          <w:sz w:val="28"/>
          <w:szCs w:val="28"/>
        </w:rPr>
        <w:t xml:space="preserve"> [5, с. 33] выделяет такое понятие, как «готовность к браку». Оно включает в себя несколько составляющих. Одно из них, это быть способным проявить заботу, быть самоотверженным, уметь сочувствовать и сопереживать. Несмотря на значимость такого явления как «готовность к браку», мы можем утверждать, что данное психологическое явление изучено недостаточно и рассмотрено не в полной мере.</w:t>
      </w:r>
    </w:p>
    <w:p w14:paraId="700D1FCA" w14:textId="77777777" w:rsidR="0074708C" w:rsidRPr="00223DB6" w:rsidRDefault="0074708C"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С.П</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Акутина</w:t>
      </w:r>
      <w:proofErr w:type="spellEnd"/>
      <w:r w:rsidRPr="00223DB6">
        <w:rPr>
          <w:rFonts w:ascii="Times New Roman" w:hAnsi="Times New Roman" w:cs="Times New Roman"/>
          <w:sz w:val="28"/>
          <w:szCs w:val="28"/>
        </w:rPr>
        <w:t xml:space="preserve"> [1, с. 88] выделила несколько критериев, которые говорят о сформированности семейных духовно-нравственных ценностей при создании своей собственной семьи. </w:t>
      </w:r>
    </w:p>
    <w:p w14:paraId="428983F1"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 Яворская [9, с. 101] вкладывает в основу психологической готовности к брачной жизни способность к взаимопониманию, и так же выделяет его факторы: любовь и супружеская совместимость, способность к супружеской адаптации и распределению ролей, представление о браке как определяющем факторе супружеского взаимопонимания.</w:t>
      </w:r>
    </w:p>
    <w:p w14:paraId="30977C42" w14:textId="77777777" w:rsidR="0074708C" w:rsidRPr="00223DB6" w:rsidRDefault="0074708C"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Готовность к браку рассматривается, как субъективная оценка собственной готовности взять на себя ответственность и проблемы брака. Различные факторы, такие как обретение моральной, эмоциональной и умственной готовности к браку, обретение эмоциональной и финансовой независимости от семьи происхождения, готовность жертвовать, прощение и преданность супругу, принятие обязанностей и проблем в семейной жизни, приобретение необходимых межличностных навыков, получение опыта из семейной жизни других и студенческой жизни, возрастная готовность и поддержка других играют важную роль в подготовке людей к браку.[3, с. 340]</w:t>
      </w:r>
    </w:p>
    <w:p w14:paraId="3E86C34C"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 отношении к браку среди юношей и девушек существуют как общие, так и различные черты. С этой точки зрения определенный интерес представляют результаты исследований, проведенных Жилиной </w:t>
      </w:r>
      <w:proofErr w:type="spellStart"/>
      <w:r w:rsidRPr="00223DB6">
        <w:rPr>
          <w:rFonts w:ascii="Times New Roman" w:hAnsi="Times New Roman" w:cs="Times New Roman"/>
          <w:sz w:val="28"/>
          <w:szCs w:val="28"/>
        </w:rPr>
        <w:t>Л.А</w:t>
      </w:r>
      <w:proofErr w:type="spellEnd"/>
      <w:r w:rsidRPr="00223DB6">
        <w:rPr>
          <w:rFonts w:ascii="Times New Roman" w:hAnsi="Times New Roman" w:cs="Times New Roman"/>
          <w:sz w:val="28"/>
          <w:szCs w:val="28"/>
        </w:rPr>
        <w:t xml:space="preserve">. [2, с. 44-45]. Так, автором были проанализированы основные представления молодежи о ценностях семейной жизни, изучена степень готовности к браку. </w:t>
      </w:r>
    </w:p>
    <w:p w14:paraId="52FF13D9"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Результаты показывают, что как юноши, так и девушки считают, что в семье у мужчины и женщины есть свои, строго определенные обязанности, позиция. Большинство молодых людей считает, что доминирующая позиция в семье отводится именно мужчине, тогда как женщина должна определенным образом подчиняться мужчине. Как юноши, так и девушки имеют определенные представления о том, какими качествами должен обладать мужчина, какими – женщина. Мужчина должен быть сильным, выносливым. Мужчины не должны открыто демонстрировать свои эмоции, не должны показывать слабости. Как правило, повышенная эмоциональность у мужчин вызывает только негативную реакцию со стороны окружающих. Тогда как женщинам, наоборот, разрешено показывать свои эмоции. Это, как правило, вызывает положительную реакцию со стороны общества [7].</w:t>
      </w:r>
    </w:p>
    <w:p w14:paraId="1EA9527C"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Мужчины должны быть более практичными, у них больше практичных идей, поступков. Женщинам же, наоборот, свойственны более эмоциональные поступки, открытое выражение чувств и эмоций. Для мужчин характерна умственная твердость, тогда как у женщин подобного явления не наблюдается. У женщин, наоборот, отмечается эмоциональная и умственная лабильность. </w:t>
      </w:r>
    </w:p>
    <w:p w14:paraId="60CE330A"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юноши, так и девушки убеждены в том, что существуют мужские и женские обязанности и занятия. </w:t>
      </w:r>
    </w:p>
    <w:p w14:paraId="6188F839"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Ряд исследований [3;10] указывает на то, что в условиях современного общества все более выраженными становятся половозрастные различия семейных ценностей и готовности к браку у современной молодежи. </w:t>
      </w:r>
    </w:p>
    <w:p w14:paraId="5EA78AA2"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исследованиях Шарапова </w:t>
      </w:r>
      <w:proofErr w:type="spellStart"/>
      <w:r w:rsidRPr="00223DB6">
        <w:rPr>
          <w:rFonts w:ascii="Times New Roman" w:hAnsi="Times New Roman" w:cs="Times New Roman"/>
          <w:sz w:val="28"/>
          <w:szCs w:val="28"/>
        </w:rPr>
        <w:t>А.О</w:t>
      </w:r>
      <w:proofErr w:type="spellEnd"/>
      <w:r w:rsidRPr="00223DB6">
        <w:rPr>
          <w:rFonts w:ascii="Times New Roman" w:hAnsi="Times New Roman" w:cs="Times New Roman"/>
          <w:sz w:val="28"/>
          <w:szCs w:val="28"/>
        </w:rPr>
        <w:t xml:space="preserve">. и </w:t>
      </w:r>
      <w:proofErr w:type="spellStart"/>
      <w:r w:rsidRPr="00223DB6">
        <w:rPr>
          <w:rFonts w:ascii="Times New Roman" w:hAnsi="Times New Roman" w:cs="Times New Roman"/>
          <w:sz w:val="28"/>
          <w:szCs w:val="28"/>
        </w:rPr>
        <w:t>соавт</w:t>
      </w:r>
      <w:proofErr w:type="spellEnd"/>
      <w:r w:rsidRPr="00223DB6">
        <w:rPr>
          <w:rFonts w:ascii="Times New Roman" w:hAnsi="Times New Roman" w:cs="Times New Roman"/>
          <w:sz w:val="28"/>
          <w:szCs w:val="28"/>
        </w:rPr>
        <w:t xml:space="preserve">. [6, с. 20] показано, что уровень готовности к вступлению в брак отличается у юношей и девушек. Большинство юношей имеет средний и низкий уровень готовности к браку. Высокий уровень готовности к семейной жизни отмечается лишь у немногих юношей. </w:t>
      </w:r>
    </w:p>
    <w:p w14:paraId="5C7E4037" w14:textId="77777777" w:rsidR="0074708C" w:rsidRPr="00223DB6" w:rsidRDefault="0074708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Что касается девушек – у большинства девушек отмечается средний уровень готовности к браку. Высокий и низкий уровень готовности к браку отмечается лишь у немногих девушек. Девушки в большей степени, чем юноши, хотят вступить в официальный брак, что можно объяснить большей защищенностью официальных отношений и стремлением девушек к устойчивым связям.</w:t>
      </w:r>
    </w:p>
    <w:p w14:paraId="7272763D" w14:textId="77777777" w:rsidR="0074708C" w:rsidRPr="00223DB6" w:rsidRDefault="0074708C"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ab/>
        <w:t xml:space="preserve">Таким образом, мы можем говорить, что в условиях современного общества происходит ряд трансформаций. Существенно меняются представления о семейных ценностях у молодого поколения. Это вызывает особое беспокойство у современных социологов, психологов, педагогов. </w:t>
      </w:r>
    </w:p>
    <w:p w14:paraId="2C2EF075" w14:textId="77777777" w:rsidR="0074708C" w:rsidRPr="00223DB6" w:rsidRDefault="0074708C"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 xml:space="preserve">В настоящее время отмечается неготовность к вступлению в брак, как среди юношей, так и среди девушек. Кроме того, в настоящее время отмечаются существенные половозрастные различия семейных ценностей, а также существенные различия в уровне психологической готовности к браку среди современной молодежи </w:t>
      </w:r>
      <w:r w:rsidRPr="00223DB6">
        <w:rPr>
          <w:rFonts w:ascii="Times New Roman" w:hAnsi="Times New Roman" w:cs="Times New Roman"/>
          <w:sz w:val="28"/>
          <w:szCs w:val="28"/>
        </w:rPr>
        <w:t>[6, с. 20]</w:t>
      </w:r>
      <w:r w:rsidRPr="00223DB6">
        <w:rPr>
          <w:rFonts w:ascii="Times New Roman" w:eastAsia="Calibri" w:hAnsi="Times New Roman" w:cs="Times New Roman"/>
          <w:sz w:val="28"/>
          <w:szCs w:val="28"/>
        </w:rPr>
        <w:t>. В частности, на основе проведенного нами исследования, можно сформулировать заключение о том, что существуют различия в уровне психологической готовности к вступлению в брак среди юношей и девушек.</w:t>
      </w:r>
    </w:p>
    <w:p w14:paraId="1FCB7A5E" w14:textId="77777777" w:rsidR="0074708C" w:rsidRPr="00223DB6" w:rsidRDefault="0074708C"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Проанализировав результаты различных исследований, посвященных половозрастным особенностям развития семейных ценностей, а также определению уровня готовности к браку, нами было установлено, что в целом, уровень готовности к вступлению в брак не зависит от гендерных особенностей, а определяется уровнем гендерной идентичности, и во многом определяется посредствам психологической готовности к вступлению в брак.  При этом, уровень психологической готовности к вступлению в брак, может существенно отличаться, как у юношей, так и у девушек. Исследования показывают, что существует высокий, средний и низкий уровень готовности к вступлению в брак. При этом, в качестве общих значимых качеств, как юноши, так и девушки, определяют такие характеристики, как: взаимопонимание, доверие в семье, защищенность и забота о членах семьи, в том числе, о младших, старших, недееспособных членах семьи. </w:t>
      </w:r>
    </w:p>
    <w:p w14:paraId="5C223506" w14:textId="77777777" w:rsidR="0074708C" w:rsidRPr="00223DB6" w:rsidRDefault="0074708C"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Для девушек превалируют межличностные отношения, религиозность, тогда как для юношей наиболее значимыми являются такие качества, как защита семьи, уважение традиций и настоящая дружба. При этом общими чертами выступают такие качества, как доверие, взаимопонимание, уважение. Девушкам важно, чтобы было уважение старших и младших членов семьи, тогда как для юношей это менее значимо. Для юношей более значимо уважение традиций и ритуалов. Сочетание основных качеств, определяющих готовность к вступлению в брак у представителей различных полов, определяет успешность семейных отношений в целом. </w:t>
      </w:r>
    </w:p>
    <w:p w14:paraId="478FE1BB" w14:textId="77777777" w:rsidR="00584C0F" w:rsidRPr="00223DB6" w:rsidRDefault="00584C0F" w:rsidP="00487599">
      <w:pPr>
        <w:spacing w:after="0" w:line="240" w:lineRule="auto"/>
        <w:ind w:firstLine="567"/>
        <w:jc w:val="center"/>
        <w:rPr>
          <w:rFonts w:ascii="Times New Roman" w:hAnsi="Times New Roman" w:cs="Times New Roman"/>
          <w:b/>
          <w:sz w:val="28"/>
          <w:szCs w:val="28"/>
        </w:rPr>
      </w:pPr>
    </w:p>
    <w:p w14:paraId="27590EF5" w14:textId="3707F6B2" w:rsidR="0074708C" w:rsidRPr="00223DB6" w:rsidRDefault="0074708C"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b/>
          <w:sz w:val="28"/>
          <w:szCs w:val="28"/>
        </w:rPr>
        <w:t>Список литературы</w:t>
      </w:r>
      <w:r w:rsidRPr="00223DB6">
        <w:rPr>
          <w:rFonts w:ascii="Times New Roman" w:hAnsi="Times New Roman" w:cs="Times New Roman"/>
          <w:sz w:val="28"/>
          <w:szCs w:val="28"/>
        </w:rPr>
        <w:t>:</w:t>
      </w:r>
    </w:p>
    <w:p w14:paraId="1E9F9670" w14:textId="77777777" w:rsidR="0074708C" w:rsidRPr="00223DB6" w:rsidRDefault="0074708C" w:rsidP="00487599">
      <w:pPr>
        <w:pStyle w:val="ab"/>
        <w:numPr>
          <w:ilvl w:val="0"/>
          <w:numId w:val="132"/>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Акутина</w:t>
      </w:r>
      <w:proofErr w:type="spellEnd"/>
      <w:r w:rsidRPr="00223DB6">
        <w:rPr>
          <w:rFonts w:ascii="Times New Roman" w:hAnsi="Times New Roman" w:cs="Times New Roman"/>
          <w:sz w:val="28"/>
          <w:szCs w:val="28"/>
          <w:lang w:val="ru-RU"/>
        </w:rPr>
        <w:t xml:space="preserve"> С. П., Формирование у старшеклассников семейных духовно-нравственных ценностей в условиях взаимодействия семьи и школы / Известия ВУЗов. </w:t>
      </w:r>
      <w:proofErr w:type="spellStart"/>
      <w:r w:rsidRPr="00223DB6">
        <w:rPr>
          <w:rFonts w:ascii="Times New Roman" w:hAnsi="Times New Roman" w:cs="Times New Roman"/>
          <w:sz w:val="28"/>
          <w:szCs w:val="28"/>
        </w:rPr>
        <w:t>Поволжский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регион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Гуманитарные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науки</w:t>
      </w:r>
      <w:proofErr w:type="spellEnd"/>
      <w:r w:rsidRPr="00223DB6">
        <w:rPr>
          <w:rFonts w:ascii="Times New Roman" w:hAnsi="Times New Roman" w:cs="Times New Roman"/>
          <w:sz w:val="28"/>
          <w:szCs w:val="28"/>
        </w:rPr>
        <w:t>, 2010. – С. 88.</w:t>
      </w:r>
    </w:p>
    <w:p w14:paraId="6B5AFA76" w14:textId="77777777" w:rsidR="0074708C" w:rsidRPr="00223DB6" w:rsidRDefault="0074708C" w:rsidP="00487599">
      <w:pPr>
        <w:pStyle w:val="af2"/>
        <w:numPr>
          <w:ilvl w:val="0"/>
          <w:numId w:val="13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Жилина </w:t>
      </w:r>
      <w:proofErr w:type="spellStart"/>
      <w:r w:rsidRPr="00223DB6">
        <w:rPr>
          <w:rFonts w:ascii="Times New Roman" w:hAnsi="Times New Roman" w:cs="Times New Roman"/>
          <w:sz w:val="28"/>
          <w:szCs w:val="28"/>
        </w:rPr>
        <w:t>Л.Я</w:t>
      </w:r>
      <w:proofErr w:type="spellEnd"/>
      <w:r w:rsidRPr="00223DB6">
        <w:rPr>
          <w:rFonts w:ascii="Times New Roman" w:hAnsi="Times New Roman" w:cs="Times New Roman"/>
          <w:sz w:val="28"/>
          <w:szCs w:val="28"/>
        </w:rPr>
        <w:t>. Диагностика готовности несовершеннолетних к будущей семейной жизни как направление деятельности психолога образования //</w:t>
      </w:r>
      <w:r w:rsidR="00AB3280" w:rsidRPr="00223DB6">
        <w:rPr>
          <w:rFonts w:ascii="Times New Roman" w:hAnsi="Times New Roman" w:cs="Times New Roman"/>
          <w:color w:val="000000"/>
          <w:sz w:val="28"/>
          <w:szCs w:val="28"/>
        </w:rPr>
        <w:t xml:space="preserve"> «Вестник Таганрогского института имени А. П. Чехова</w:t>
      </w:r>
      <w:r w:rsidR="00E35D21" w:rsidRPr="00223DB6">
        <w:rPr>
          <w:rFonts w:ascii="Times New Roman" w:hAnsi="Times New Roman" w:cs="Times New Roman"/>
          <w:color w:val="000000"/>
          <w:sz w:val="28"/>
          <w:szCs w:val="28"/>
        </w:rPr>
        <w:t xml:space="preserve">, </w:t>
      </w:r>
      <w:hyperlink r:id="rId20" w:history="1">
        <w:r w:rsidR="00E35D21" w:rsidRPr="00223DB6">
          <w:rPr>
            <w:rFonts w:ascii="Times New Roman" w:hAnsi="Times New Roman" w:cs="Times New Roman"/>
            <w:color w:val="000000"/>
            <w:sz w:val="28"/>
            <w:szCs w:val="28"/>
            <w:bdr w:val="none" w:sz="0" w:space="0" w:color="auto" w:frame="1"/>
          </w:rPr>
          <w:t>(филиал) «Ростовского государственного экономического университета» (</w:t>
        </w:r>
        <w:proofErr w:type="spellStart"/>
        <w:r w:rsidR="00E35D21" w:rsidRPr="00223DB6">
          <w:rPr>
            <w:rFonts w:ascii="Times New Roman" w:hAnsi="Times New Roman" w:cs="Times New Roman"/>
            <w:color w:val="000000"/>
            <w:sz w:val="28"/>
            <w:szCs w:val="28"/>
            <w:bdr w:val="none" w:sz="0" w:space="0" w:color="auto" w:frame="1"/>
          </w:rPr>
          <w:t>РИНХ</w:t>
        </w:r>
        <w:proofErr w:type="spellEnd"/>
        <w:r w:rsidR="00E35D21" w:rsidRPr="00223DB6">
          <w:rPr>
            <w:rFonts w:ascii="Times New Roman" w:hAnsi="Times New Roman" w:cs="Times New Roman"/>
            <w:color w:val="000000"/>
            <w:sz w:val="28"/>
            <w:szCs w:val="28"/>
            <w:bdr w:val="none" w:sz="0" w:space="0" w:color="auto" w:frame="1"/>
          </w:rPr>
          <w:t>)</w:t>
        </w:r>
      </w:hyperlink>
      <w:r w:rsidR="00E35D21" w:rsidRPr="00223DB6">
        <w:rPr>
          <w:rFonts w:ascii="Times New Roman" w:hAnsi="Times New Roman" w:cs="Times New Roman"/>
          <w:sz w:val="28"/>
          <w:szCs w:val="28"/>
        </w:rPr>
        <w:t xml:space="preserve">, 2019.- </w:t>
      </w:r>
      <w:r w:rsidRPr="00223DB6">
        <w:rPr>
          <w:rFonts w:ascii="Times New Roman" w:hAnsi="Times New Roman" w:cs="Times New Roman"/>
          <w:sz w:val="28"/>
          <w:szCs w:val="28"/>
        </w:rPr>
        <w:t xml:space="preserve"> С.44-49.</w:t>
      </w:r>
    </w:p>
    <w:p w14:paraId="1C476E6A" w14:textId="77777777" w:rsidR="0074708C" w:rsidRPr="00223DB6" w:rsidRDefault="0074708C" w:rsidP="00487599">
      <w:pPr>
        <w:pStyle w:val="ab"/>
        <w:numPr>
          <w:ilvl w:val="0"/>
          <w:numId w:val="132"/>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Карташова, Т. Е. Динамика и структура брачно-семейных установок современной молодежи / Т. Е. Карташова // Известия Российского государственного педагогического университета им. </w:t>
      </w:r>
      <w:r w:rsidRPr="00223DB6">
        <w:rPr>
          <w:rFonts w:ascii="Times New Roman" w:hAnsi="Times New Roman" w:cs="Times New Roman"/>
          <w:sz w:val="28"/>
          <w:szCs w:val="28"/>
        </w:rPr>
        <w:t xml:space="preserve">А. И. </w:t>
      </w:r>
      <w:proofErr w:type="spellStart"/>
      <w:r w:rsidRPr="00223DB6">
        <w:rPr>
          <w:rFonts w:ascii="Times New Roman" w:hAnsi="Times New Roman" w:cs="Times New Roman"/>
          <w:sz w:val="28"/>
          <w:szCs w:val="28"/>
        </w:rPr>
        <w:t>Герцена</w:t>
      </w:r>
      <w:proofErr w:type="spellEnd"/>
      <w:r w:rsidRPr="00223DB6">
        <w:rPr>
          <w:rFonts w:ascii="Times New Roman" w:hAnsi="Times New Roman" w:cs="Times New Roman"/>
          <w:sz w:val="28"/>
          <w:szCs w:val="28"/>
        </w:rPr>
        <w:t>. – 2011. – № 132. – С. 336–341.</w:t>
      </w:r>
    </w:p>
    <w:p w14:paraId="7B63A18F" w14:textId="77777777" w:rsidR="0074708C" w:rsidRPr="00223DB6" w:rsidRDefault="0074708C" w:rsidP="00487599">
      <w:pPr>
        <w:pStyle w:val="af2"/>
        <w:numPr>
          <w:ilvl w:val="0"/>
          <w:numId w:val="13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Михайленко, Т. Н. Семейные ориентации студенческой молодежи / Т. Н. Михайленко // Вестник Донского государственного аграрного университета. – 2014. – № 4/2 (14). – С. 14–24.</w:t>
      </w:r>
    </w:p>
    <w:p w14:paraId="3839EEF9" w14:textId="77777777" w:rsidR="0074708C" w:rsidRPr="00223DB6" w:rsidRDefault="0074708C" w:rsidP="00487599">
      <w:pPr>
        <w:pStyle w:val="af2"/>
        <w:numPr>
          <w:ilvl w:val="0"/>
          <w:numId w:val="13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Психологическое здоровье семьи: учебно-методическое пособие / В. С. </w:t>
      </w:r>
      <w:proofErr w:type="spellStart"/>
      <w:r w:rsidRPr="00223DB6">
        <w:rPr>
          <w:rFonts w:ascii="Times New Roman" w:hAnsi="Times New Roman" w:cs="Times New Roman"/>
          <w:sz w:val="28"/>
          <w:szCs w:val="28"/>
        </w:rPr>
        <w:t>Торохтий</w:t>
      </w:r>
      <w:proofErr w:type="spellEnd"/>
      <w:r w:rsidRPr="00223DB6">
        <w:rPr>
          <w:rFonts w:ascii="Times New Roman" w:hAnsi="Times New Roman" w:cs="Times New Roman"/>
          <w:sz w:val="28"/>
          <w:szCs w:val="28"/>
        </w:rPr>
        <w:t>, О. Г. Прохорова. - Санкт-Петербург: КАРО, 2009. – 159 с.</w:t>
      </w:r>
    </w:p>
    <w:p w14:paraId="2191A265" w14:textId="77777777" w:rsidR="0074708C" w:rsidRPr="00223DB6" w:rsidRDefault="0074708C" w:rsidP="00487599">
      <w:pPr>
        <w:pStyle w:val="af2"/>
        <w:numPr>
          <w:ilvl w:val="0"/>
          <w:numId w:val="13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Шарапов </w:t>
      </w:r>
      <w:proofErr w:type="spellStart"/>
      <w:r w:rsidRPr="00223DB6">
        <w:rPr>
          <w:rFonts w:ascii="Times New Roman" w:hAnsi="Times New Roman" w:cs="Times New Roman"/>
          <w:sz w:val="28"/>
          <w:szCs w:val="28"/>
        </w:rPr>
        <w:t>А.О</w:t>
      </w:r>
      <w:proofErr w:type="spellEnd"/>
      <w:r w:rsidRPr="00223DB6">
        <w:rPr>
          <w:rFonts w:ascii="Times New Roman" w:hAnsi="Times New Roman" w:cs="Times New Roman"/>
          <w:sz w:val="28"/>
          <w:szCs w:val="28"/>
        </w:rPr>
        <w:t xml:space="preserve">., Пчелкина </w:t>
      </w:r>
      <w:proofErr w:type="spellStart"/>
      <w:r w:rsidRPr="00223DB6">
        <w:rPr>
          <w:rFonts w:ascii="Times New Roman" w:hAnsi="Times New Roman" w:cs="Times New Roman"/>
          <w:sz w:val="28"/>
          <w:szCs w:val="28"/>
        </w:rPr>
        <w:t>Е.П</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Воротынцева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Д.А</w:t>
      </w:r>
      <w:proofErr w:type="spellEnd"/>
      <w:r w:rsidRPr="00223DB6">
        <w:rPr>
          <w:rFonts w:ascii="Times New Roman" w:hAnsi="Times New Roman" w:cs="Times New Roman"/>
          <w:sz w:val="28"/>
          <w:szCs w:val="28"/>
        </w:rPr>
        <w:t>. Гендерные различия в отношении к гражданскому и официальному браку в юношеском возрасте // Психология здоровья и болезни: клинико-психологический подход. – 2019. - №5(20). – С. 20-27.</w:t>
      </w:r>
    </w:p>
    <w:p w14:paraId="6B0FD1A8" w14:textId="77777777" w:rsidR="0074708C" w:rsidRPr="00223DB6" w:rsidRDefault="0074708C" w:rsidP="00487599">
      <w:pPr>
        <w:pStyle w:val="af2"/>
        <w:numPr>
          <w:ilvl w:val="0"/>
          <w:numId w:val="13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Швецова </w:t>
      </w:r>
      <w:proofErr w:type="spellStart"/>
      <w:r w:rsidRPr="00223DB6">
        <w:rPr>
          <w:rFonts w:ascii="Times New Roman" w:hAnsi="Times New Roman" w:cs="Times New Roman"/>
          <w:sz w:val="28"/>
          <w:szCs w:val="28"/>
        </w:rPr>
        <w:t>М.Н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Кондрашева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Гендерные различия представлений о ценностях семьи супругов с разным стажем брака // Современные проблемы науки и образования. – 2015. – № 1-1.; URL: http://science-education.ru/ru/article/view?id=19109 (дата обращения: 14.04.2021).</w:t>
      </w:r>
    </w:p>
    <w:p w14:paraId="58EB197C" w14:textId="77777777" w:rsidR="0074708C" w:rsidRPr="00223DB6" w:rsidRDefault="0074708C" w:rsidP="00487599">
      <w:pPr>
        <w:pStyle w:val="af2"/>
        <w:numPr>
          <w:ilvl w:val="0"/>
          <w:numId w:val="13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Шнейдер Л. Б. Психология семейных отношений. Курс лекций. — М.: Апрель-Пресс, Изд-во ЭКСМО-Пресс, 2000. — 512 с. </w:t>
      </w:r>
    </w:p>
    <w:p w14:paraId="4E3D82D6" w14:textId="77777777" w:rsidR="0074708C" w:rsidRPr="00223DB6" w:rsidRDefault="0074708C" w:rsidP="00487599">
      <w:pPr>
        <w:pStyle w:val="af2"/>
        <w:numPr>
          <w:ilvl w:val="0"/>
          <w:numId w:val="13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Яворская </w:t>
      </w:r>
      <w:proofErr w:type="spellStart"/>
      <w:r w:rsidRPr="00223DB6">
        <w:rPr>
          <w:rFonts w:ascii="Times New Roman" w:hAnsi="Times New Roman" w:cs="Times New Roman"/>
          <w:sz w:val="28"/>
          <w:szCs w:val="28"/>
        </w:rPr>
        <w:t>Ж.Х</w:t>
      </w:r>
      <w:proofErr w:type="spellEnd"/>
      <w:r w:rsidRPr="00223DB6">
        <w:rPr>
          <w:rFonts w:ascii="Times New Roman" w:hAnsi="Times New Roman" w:cs="Times New Roman"/>
          <w:sz w:val="28"/>
          <w:szCs w:val="28"/>
        </w:rPr>
        <w:t xml:space="preserve">. </w:t>
      </w:r>
      <w:r w:rsidRPr="00223DB6">
        <w:rPr>
          <w:rFonts w:ascii="Times New Roman" w:hAnsi="Times New Roman" w:cs="Times New Roman"/>
          <w:bCs/>
          <w:sz w:val="28"/>
          <w:szCs w:val="28"/>
        </w:rPr>
        <w:t xml:space="preserve">Психологический тренинг как средство личностного развития подростков: </w:t>
      </w:r>
      <w:proofErr w:type="spellStart"/>
      <w:r w:rsidRPr="00223DB6">
        <w:rPr>
          <w:rFonts w:ascii="Times New Roman" w:hAnsi="Times New Roman" w:cs="Times New Roman"/>
          <w:bCs/>
          <w:sz w:val="28"/>
          <w:szCs w:val="28"/>
        </w:rPr>
        <w:t>дисс</w:t>
      </w:r>
      <w:proofErr w:type="spellEnd"/>
      <w:r w:rsidRPr="00223DB6">
        <w:rPr>
          <w:rFonts w:ascii="Times New Roman" w:hAnsi="Times New Roman" w:cs="Times New Roman"/>
          <w:bCs/>
          <w:sz w:val="28"/>
          <w:szCs w:val="28"/>
        </w:rPr>
        <w:t>. канд. псих. наук. – 2006. – 284 с.</w:t>
      </w:r>
    </w:p>
    <w:p w14:paraId="28D12EF3" w14:textId="77777777" w:rsidR="0074708C" w:rsidRPr="00223DB6" w:rsidRDefault="0074708C" w:rsidP="00487599">
      <w:pPr>
        <w:pStyle w:val="af2"/>
        <w:numPr>
          <w:ilvl w:val="0"/>
          <w:numId w:val="132"/>
        </w:numPr>
        <w:tabs>
          <w:tab w:val="left" w:pos="993"/>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Якунин А. П. Представления подростков 12 – 15 лет о социальных ролях взрослого: </w:t>
      </w:r>
      <w:proofErr w:type="spellStart"/>
      <w:r w:rsidRPr="00223DB6">
        <w:rPr>
          <w:rFonts w:ascii="Times New Roman" w:hAnsi="Times New Roman" w:cs="Times New Roman"/>
          <w:sz w:val="28"/>
          <w:szCs w:val="28"/>
        </w:rPr>
        <w:t>дис</w:t>
      </w:r>
      <w:proofErr w:type="spellEnd"/>
      <w:r w:rsidRPr="00223DB6">
        <w:rPr>
          <w:rFonts w:ascii="Times New Roman" w:hAnsi="Times New Roman" w:cs="Times New Roman"/>
          <w:sz w:val="28"/>
          <w:szCs w:val="28"/>
        </w:rPr>
        <w:t xml:space="preserve">. ... канд.  псих. наук/ А. П. Якунин. – Санкт-Петербург, 2014. – 345 с.   </w:t>
      </w:r>
    </w:p>
    <w:p w14:paraId="7C02E6A2" w14:textId="77777777" w:rsidR="0074708C" w:rsidRPr="00223DB6" w:rsidRDefault="0074708C" w:rsidP="00487599">
      <w:pPr>
        <w:spacing w:after="0" w:line="240" w:lineRule="auto"/>
        <w:ind w:firstLine="567"/>
        <w:jc w:val="center"/>
        <w:rPr>
          <w:rFonts w:ascii="Times New Roman" w:hAnsi="Times New Roman" w:cs="Times New Roman"/>
          <w:sz w:val="28"/>
          <w:szCs w:val="28"/>
        </w:rPr>
      </w:pPr>
    </w:p>
    <w:p w14:paraId="405938C9" w14:textId="77777777" w:rsidR="00584C0F" w:rsidRPr="00223DB6" w:rsidRDefault="00584C0F" w:rsidP="00487599">
      <w:pPr>
        <w:spacing w:after="0" w:line="240" w:lineRule="auto"/>
        <w:ind w:firstLine="567"/>
        <w:rPr>
          <w:rFonts w:ascii="Times New Roman" w:hAnsi="Times New Roman" w:cs="Times New Roman"/>
          <w:sz w:val="28"/>
          <w:szCs w:val="28"/>
        </w:rPr>
      </w:pPr>
    </w:p>
    <w:p w14:paraId="1656C433" w14:textId="7D2CF252" w:rsidR="00702878" w:rsidRPr="00223DB6" w:rsidRDefault="00702878" w:rsidP="00487599">
      <w:pPr>
        <w:spacing w:after="0" w:line="240" w:lineRule="auto"/>
        <w:rPr>
          <w:rFonts w:ascii="Times New Roman" w:hAnsi="Times New Roman" w:cs="Times New Roman"/>
          <w:b/>
          <w:bCs/>
          <w:sz w:val="28"/>
          <w:szCs w:val="28"/>
        </w:rPr>
      </w:pPr>
      <w:r w:rsidRPr="00223DB6">
        <w:rPr>
          <w:rFonts w:ascii="Times New Roman" w:hAnsi="Times New Roman" w:cs="Times New Roman"/>
          <w:b/>
          <w:bCs/>
          <w:sz w:val="28"/>
          <w:szCs w:val="28"/>
        </w:rPr>
        <w:t>УДК 37.371</w:t>
      </w:r>
    </w:p>
    <w:p w14:paraId="5C23AA1A" w14:textId="77777777" w:rsidR="00584C0F" w:rsidRPr="00223DB6" w:rsidRDefault="00702878" w:rsidP="00487599">
      <w:pPr>
        <w:spacing w:after="0" w:line="240" w:lineRule="auto"/>
        <w:jc w:val="center"/>
        <w:rPr>
          <w:rFonts w:ascii="Times New Roman" w:eastAsia="Arial" w:hAnsi="Times New Roman" w:cs="Times New Roman"/>
          <w:b/>
          <w:bCs/>
          <w:sz w:val="28"/>
          <w:szCs w:val="28"/>
          <w:lang w:eastAsia="ru-RU"/>
        </w:rPr>
      </w:pPr>
      <w:r w:rsidRPr="00223DB6">
        <w:rPr>
          <w:rFonts w:ascii="Times New Roman" w:eastAsia="Arial" w:hAnsi="Times New Roman" w:cs="Times New Roman"/>
          <w:b/>
          <w:bCs/>
          <w:sz w:val="28"/>
          <w:szCs w:val="28"/>
          <w:lang w:eastAsia="ru-RU"/>
        </w:rPr>
        <w:t xml:space="preserve">СЕМЬЯ В ФОРМИРОВАНИИ СИСТЕМЫ </w:t>
      </w:r>
    </w:p>
    <w:p w14:paraId="72AE5141" w14:textId="77777777" w:rsidR="00584C0F" w:rsidRPr="00223DB6" w:rsidRDefault="00702878" w:rsidP="00487599">
      <w:pPr>
        <w:spacing w:after="0" w:line="240" w:lineRule="auto"/>
        <w:jc w:val="center"/>
        <w:rPr>
          <w:rFonts w:ascii="Times New Roman" w:eastAsia="Arial" w:hAnsi="Times New Roman" w:cs="Times New Roman"/>
          <w:b/>
          <w:bCs/>
          <w:sz w:val="28"/>
          <w:szCs w:val="28"/>
          <w:lang w:eastAsia="ru-RU"/>
        </w:rPr>
      </w:pPr>
      <w:r w:rsidRPr="00223DB6">
        <w:rPr>
          <w:rFonts w:ascii="Times New Roman" w:eastAsia="Arial" w:hAnsi="Times New Roman" w:cs="Times New Roman"/>
          <w:b/>
          <w:bCs/>
          <w:sz w:val="28"/>
          <w:szCs w:val="28"/>
          <w:lang w:eastAsia="ru-RU"/>
        </w:rPr>
        <w:t xml:space="preserve">ЦЕННОСТЕЙ У РЕБЕНКА В ПОЛИКУЛЬТУРНОМ </w:t>
      </w:r>
    </w:p>
    <w:p w14:paraId="19B18902" w14:textId="70291242" w:rsidR="00702878" w:rsidRPr="00223DB6" w:rsidRDefault="00702878" w:rsidP="00487599">
      <w:pPr>
        <w:spacing w:after="0" w:line="240" w:lineRule="auto"/>
        <w:jc w:val="center"/>
        <w:rPr>
          <w:rFonts w:ascii="Times New Roman" w:eastAsia="Arial" w:hAnsi="Times New Roman" w:cs="Times New Roman"/>
          <w:b/>
          <w:bCs/>
          <w:sz w:val="28"/>
          <w:szCs w:val="28"/>
          <w:lang w:eastAsia="ru-RU"/>
        </w:rPr>
      </w:pPr>
      <w:r w:rsidRPr="00223DB6">
        <w:rPr>
          <w:rFonts w:ascii="Times New Roman" w:eastAsia="Arial" w:hAnsi="Times New Roman" w:cs="Times New Roman"/>
          <w:b/>
          <w:bCs/>
          <w:sz w:val="28"/>
          <w:szCs w:val="28"/>
          <w:lang w:eastAsia="ru-RU"/>
        </w:rPr>
        <w:t>ОБРАЗОВАТЕЛЬНОМ ПРОСТРАНСТВЕ</w:t>
      </w:r>
    </w:p>
    <w:p w14:paraId="4AE1D935" w14:textId="77777777" w:rsidR="00702878" w:rsidRPr="00223DB6" w:rsidRDefault="00702878" w:rsidP="00487599">
      <w:pPr>
        <w:spacing w:after="0" w:line="240" w:lineRule="auto"/>
        <w:ind w:firstLine="567"/>
        <w:jc w:val="right"/>
        <w:rPr>
          <w:rFonts w:ascii="Times New Roman" w:eastAsia="Arial" w:hAnsi="Times New Roman" w:cs="Times New Roman"/>
          <w:bCs/>
          <w:sz w:val="28"/>
          <w:szCs w:val="28"/>
          <w:lang w:eastAsia="ru-RU"/>
        </w:rPr>
      </w:pPr>
    </w:p>
    <w:p w14:paraId="5556AB08" w14:textId="77777777" w:rsidR="00702878" w:rsidRPr="00223DB6" w:rsidRDefault="00702878" w:rsidP="00487599">
      <w:pPr>
        <w:spacing w:after="0" w:line="240" w:lineRule="auto"/>
        <w:ind w:firstLine="567"/>
        <w:contextualSpacing/>
        <w:jc w:val="right"/>
        <w:rPr>
          <w:rFonts w:ascii="Times New Roman" w:eastAsia="Arial" w:hAnsi="Times New Roman" w:cs="Times New Roman"/>
          <w:bCs/>
          <w:i/>
          <w:sz w:val="28"/>
          <w:szCs w:val="28"/>
          <w:lang w:eastAsia="ru-RU"/>
        </w:rPr>
      </w:pPr>
      <w:proofErr w:type="spellStart"/>
      <w:r w:rsidRPr="00223DB6">
        <w:rPr>
          <w:rFonts w:ascii="Times New Roman" w:eastAsia="Arial" w:hAnsi="Times New Roman" w:cs="Times New Roman"/>
          <w:b/>
          <w:bCs/>
          <w:i/>
          <w:sz w:val="28"/>
          <w:szCs w:val="28"/>
          <w:lang w:eastAsia="ru-RU"/>
        </w:rPr>
        <w:t>Байтазиева</w:t>
      </w:r>
      <w:proofErr w:type="spellEnd"/>
      <w:r w:rsidRPr="00223DB6">
        <w:rPr>
          <w:rFonts w:ascii="Times New Roman" w:eastAsia="Arial" w:hAnsi="Times New Roman" w:cs="Times New Roman"/>
          <w:b/>
          <w:bCs/>
          <w:i/>
          <w:sz w:val="28"/>
          <w:szCs w:val="28"/>
          <w:lang w:eastAsia="ru-RU"/>
        </w:rPr>
        <w:t xml:space="preserve"> </w:t>
      </w:r>
      <w:proofErr w:type="spellStart"/>
      <w:r w:rsidRPr="00223DB6">
        <w:rPr>
          <w:rFonts w:ascii="Times New Roman" w:eastAsia="Arial" w:hAnsi="Times New Roman" w:cs="Times New Roman"/>
          <w:b/>
          <w:bCs/>
          <w:i/>
          <w:sz w:val="28"/>
          <w:szCs w:val="28"/>
          <w:lang w:eastAsia="ru-RU"/>
        </w:rPr>
        <w:t>З.А</w:t>
      </w:r>
      <w:proofErr w:type="spellEnd"/>
      <w:r w:rsidRPr="00223DB6">
        <w:rPr>
          <w:rFonts w:ascii="Times New Roman" w:eastAsia="Arial" w:hAnsi="Times New Roman" w:cs="Times New Roman"/>
          <w:bCs/>
          <w:i/>
          <w:sz w:val="28"/>
          <w:szCs w:val="28"/>
          <w:lang w:eastAsia="ru-RU"/>
        </w:rPr>
        <w:t xml:space="preserve">., </w:t>
      </w:r>
    </w:p>
    <w:p w14:paraId="78EC3782" w14:textId="77777777" w:rsidR="00702878" w:rsidRPr="00223DB6" w:rsidRDefault="00702878" w:rsidP="00487599">
      <w:pPr>
        <w:spacing w:after="0" w:line="240" w:lineRule="auto"/>
        <w:ind w:firstLine="567"/>
        <w:contextualSpacing/>
        <w:jc w:val="right"/>
        <w:rPr>
          <w:rFonts w:ascii="Times New Roman" w:eastAsia="Arial" w:hAnsi="Times New Roman" w:cs="Times New Roman"/>
          <w:i/>
          <w:sz w:val="28"/>
          <w:szCs w:val="28"/>
          <w:lang w:eastAsia="ru-RU"/>
        </w:rPr>
      </w:pPr>
      <w:r w:rsidRPr="00223DB6">
        <w:rPr>
          <w:rFonts w:ascii="Times New Roman" w:eastAsia="Arial" w:hAnsi="Times New Roman" w:cs="Times New Roman"/>
          <w:bCs/>
          <w:i/>
          <w:sz w:val="28"/>
          <w:szCs w:val="28"/>
          <w:lang w:eastAsia="ru-RU"/>
        </w:rPr>
        <w:t xml:space="preserve"> </w:t>
      </w:r>
      <w:r w:rsidRPr="00223DB6">
        <w:rPr>
          <w:rFonts w:ascii="Times New Roman" w:eastAsia="Arial" w:hAnsi="Times New Roman" w:cs="Times New Roman"/>
          <w:i/>
          <w:sz w:val="28"/>
          <w:szCs w:val="28"/>
          <w:lang w:eastAsia="ru-RU"/>
        </w:rPr>
        <w:t xml:space="preserve">г. Гренобль. Центр департамента Изер, </w:t>
      </w:r>
    </w:p>
    <w:p w14:paraId="191A5BC2" w14:textId="77777777" w:rsidR="00702878" w:rsidRPr="00223DB6" w:rsidRDefault="00702878" w:rsidP="00487599">
      <w:pPr>
        <w:spacing w:after="0" w:line="240" w:lineRule="auto"/>
        <w:ind w:firstLine="567"/>
        <w:contextualSpacing/>
        <w:jc w:val="right"/>
        <w:rPr>
          <w:rFonts w:ascii="Times New Roman" w:eastAsia="Arial" w:hAnsi="Times New Roman" w:cs="Times New Roman"/>
          <w:bCs/>
          <w:i/>
          <w:sz w:val="28"/>
          <w:szCs w:val="28"/>
          <w:lang w:eastAsia="ru-RU"/>
        </w:rPr>
      </w:pPr>
      <w:r w:rsidRPr="00223DB6">
        <w:rPr>
          <w:rFonts w:ascii="Times New Roman" w:eastAsia="Arial" w:hAnsi="Times New Roman" w:cs="Times New Roman"/>
          <w:i/>
          <w:sz w:val="28"/>
          <w:szCs w:val="28"/>
          <w:lang w:eastAsia="ru-RU"/>
        </w:rPr>
        <w:t>медицинский центр (Франция)</w:t>
      </w:r>
    </w:p>
    <w:p w14:paraId="7C4A3B23" w14:textId="77777777" w:rsidR="00584C0F" w:rsidRPr="00223DB6" w:rsidRDefault="00702878" w:rsidP="00487599">
      <w:pPr>
        <w:spacing w:after="0" w:line="240" w:lineRule="auto"/>
        <w:ind w:firstLine="567"/>
        <w:jc w:val="right"/>
        <w:rPr>
          <w:rFonts w:ascii="Times New Roman" w:eastAsia="Arial" w:hAnsi="Times New Roman" w:cs="Times New Roman"/>
          <w:bCs/>
          <w:i/>
          <w:sz w:val="28"/>
          <w:szCs w:val="28"/>
          <w:lang w:eastAsia="ru-RU"/>
        </w:rPr>
      </w:pPr>
      <w:r w:rsidRPr="00223DB6">
        <w:rPr>
          <w:rFonts w:ascii="Times New Roman" w:eastAsia="Arial" w:hAnsi="Times New Roman" w:cs="Times New Roman"/>
          <w:b/>
          <w:bCs/>
          <w:i/>
          <w:sz w:val="28"/>
          <w:szCs w:val="28"/>
          <w:lang w:eastAsia="ru-RU"/>
        </w:rPr>
        <w:t xml:space="preserve">Алиханова </w:t>
      </w:r>
      <w:proofErr w:type="spellStart"/>
      <w:r w:rsidRPr="00223DB6">
        <w:rPr>
          <w:rFonts w:ascii="Times New Roman" w:eastAsia="Arial" w:hAnsi="Times New Roman" w:cs="Times New Roman"/>
          <w:b/>
          <w:bCs/>
          <w:i/>
          <w:sz w:val="28"/>
          <w:szCs w:val="28"/>
          <w:lang w:eastAsia="ru-RU"/>
        </w:rPr>
        <w:t>Р.А</w:t>
      </w:r>
      <w:proofErr w:type="spellEnd"/>
      <w:r w:rsidRPr="00223DB6">
        <w:rPr>
          <w:rFonts w:ascii="Times New Roman" w:eastAsia="Arial" w:hAnsi="Times New Roman" w:cs="Times New Roman"/>
          <w:bCs/>
          <w:i/>
          <w:sz w:val="28"/>
          <w:szCs w:val="28"/>
          <w:lang w:eastAsia="ru-RU"/>
        </w:rPr>
        <w:t xml:space="preserve">., </w:t>
      </w:r>
    </w:p>
    <w:p w14:paraId="233ED9C0" w14:textId="24701E61" w:rsidR="00702878" w:rsidRPr="00223DB6" w:rsidRDefault="00702878" w:rsidP="00487599">
      <w:pPr>
        <w:spacing w:after="0" w:line="240" w:lineRule="auto"/>
        <w:ind w:firstLine="567"/>
        <w:jc w:val="right"/>
        <w:rPr>
          <w:rFonts w:ascii="Times New Roman" w:eastAsia="Arial" w:hAnsi="Times New Roman" w:cs="Times New Roman"/>
          <w:bCs/>
          <w:i/>
          <w:sz w:val="28"/>
          <w:szCs w:val="28"/>
          <w:lang w:eastAsia="ru-RU"/>
        </w:rPr>
      </w:pPr>
      <w:proofErr w:type="spellStart"/>
      <w:r w:rsidRPr="00223DB6">
        <w:rPr>
          <w:rFonts w:ascii="Times New Roman" w:eastAsia="Arial" w:hAnsi="Times New Roman" w:cs="Times New Roman"/>
          <w:bCs/>
          <w:i/>
          <w:sz w:val="28"/>
          <w:szCs w:val="28"/>
          <w:lang w:eastAsia="ru-RU"/>
        </w:rPr>
        <w:t>к.пед.н</w:t>
      </w:r>
      <w:proofErr w:type="spellEnd"/>
      <w:r w:rsidRPr="00223DB6">
        <w:rPr>
          <w:rFonts w:ascii="Times New Roman" w:eastAsia="Arial" w:hAnsi="Times New Roman" w:cs="Times New Roman"/>
          <w:bCs/>
          <w:i/>
          <w:sz w:val="28"/>
          <w:szCs w:val="28"/>
          <w:lang w:eastAsia="ru-RU"/>
        </w:rPr>
        <w:t>., доцент</w:t>
      </w:r>
    </w:p>
    <w:p w14:paraId="0EDEC1EB" w14:textId="77777777" w:rsidR="00584C0F" w:rsidRPr="00223DB6" w:rsidRDefault="00702878" w:rsidP="00487599">
      <w:pPr>
        <w:spacing w:after="0" w:line="240" w:lineRule="auto"/>
        <w:ind w:firstLine="567"/>
        <w:jc w:val="right"/>
        <w:rPr>
          <w:rFonts w:ascii="Times New Roman" w:eastAsia="Arial" w:hAnsi="Times New Roman" w:cs="Times New Roman"/>
          <w:bCs/>
          <w:i/>
          <w:sz w:val="28"/>
          <w:szCs w:val="28"/>
          <w:lang w:eastAsia="ru-RU"/>
        </w:rPr>
      </w:pPr>
      <w:r w:rsidRPr="00223DB6">
        <w:rPr>
          <w:rFonts w:ascii="Times New Roman" w:eastAsia="Arial" w:hAnsi="Times New Roman" w:cs="Times New Roman"/>
          <w:bCs/>
          <w:i/>
          <w:sz w:val="28"/>
          <w:szCs w:val="28"/>
          <w:lang w:eastAsia="ru-RU"/>
        </w:rPr>
        <w:t>ФГБОУ ВО «</w:t>
      </w:r>
      <w:proofErr w:type="spellStart"/>
      <w:r w:rsidRPr="00223DB6">
        <w:rPr>
          <w:rFonts w:ascii="Times New Roman" w:eastAsia="Arial" w:hAnsi="Times New Roman" w:cs="Times New Roman"/>
          <w:bCs/>
          <w:i/>
          <w:sz w:val="28"/>
          <w:szCs w:val="28"/>
          <w:lang w:eastAsia="ru-RU"/>
        </w:rPr>
        <w:t>ЧГПУ</w:t>
      </w:r>
      <w:proofErr w:type="spellEnd"/>
      <w:r w:rsidRPr="00223DB6">
        <w:rPr>
          <w:rFonts w:ascii="Times New Roman" w:eastAsia="Arial" w:hAnsi="Times New Roman" w:cs="Times New Roman"/>
          <w:bCs/>
          <w:i/>
          <w:sz w:val="28"/>
          <w:szCs w:val="28"/>
          <w:lang w:eastAsia="ru-RU"/>
        </w:rPr>
        <w:t xml:space="preserve">», </w:t>
      </w:r>
    </w:p>
    <w:p w14:paraId="1D085D75" w14:textId="2D31B45A" w:rsidR="00702878" w:rsidRPr="00223DB6" w:rsidRDefault="00702878" w:rsidP="00487599">
      <w:pPr>
        <w:spacing w:after="0" w:line="240" w:lineRule="auto"/>
        <w:ind w:firstLine="567"/>
        <w:jc w:val="right"/>
        <w:rPr>
          <w:rFonts w:ascii="Times New Roman" w:eastAsia="Arial" w:hAnsi="Times New Roman" w:cs="Times New Roman"/>
          <w:bCs/>
          <w:i/>
          <w:sz w:val="28"/>
          <w:szCs w:val="28"/>
          <w:lang w:eastAsia="ru-RU"/>
        </w:rPr>
      </w:pPr>
      <w:proofErr w:type="spellStart"/>
      <w:r w:rsidRPr="00223DB6">
        <w:rPr>
          <w:rFonts w:ascii="Times New Roman" w:eastAsia="Arial" w:hAnsi="Times New Roman" w:cs="Times New Roman"/>
          <w:bCs/>
          <w:i/>
          <w:sz w:val="28"/>
          <w:szCs w:val="28"/>
          <w:lang w:eastAsia="ru-RU"/>
        </w:rPr>
        <w:t>г.Грозный</w:t>
      </w:r>
      <w:proofErr w:type="spellEnd"/>
      <w:r w:rsidR="00584C0F" w:rsidRPr="00223DB6">
        <w:rPr>
          <w:rFonts w:ascii="Times New Roman" w:eastAsia="Arial" w:hAnsi="Times New Roman" w:cs="Times New Roman"/>
          <w:bCs/>
          <w:i/>
          <w:sz w:val="28"/>
          <w:szCs w:val="28"/>
          <w:lang w:eastAsia="ru-RU"/>
        </w:rPr>
        <w:t xml:space="preserve">, </w:t>
      </w:r>
      <w:proofErr w:type="spellStart"/>
      <w:r w:rsidRPr="00223DB6">
        <w:rPr>
          <w:rFonts w:ascii="Times New Roman" w:hAnsi="Times New Roman" w:cs="Times New Roman"/>
          <w:i/>
          <w:sz w:val="28"/>
          <w:szCs w:val="28"/>
          <w:lang w:val="en-US"/>
        </w:rPr>
        <w:t>arovzat</w:t>
      </w:r>
      <w:proofErr w:type="spellEnd"/>
      <w:r w:rsidRPr="00223DB6">
        <w:rPr>
          <w:rFonts w:ascii="Times New Roman" w:hAnsi="Times New Roman" w:cs="Times New Roman"/>
          <w:i/>
          <w:sz w:val="28"/>
          <w:szCs w:val="28"/>
        </w:rPr>
        <w:t>@</w:t>
      </w:r>
      <w:r w:rsidRPr="00223DB6">
        <w:rPr>
          <w:rFonts w:ascii="Times New Roman" w:eastAsia="Arial" w:hAnsi="Times New Roman" w:cs="Times New Roman"/>
          <w:bCs/>
          <w:i/>
          <w:sz w:val="28"/>
          <w:szCs w:val="28"/>
          <w:lang w:val="en-US" w:eastAsia="ru-RU"/>
        </w:rPr>
        <w:t>mail</w:t>
      </w:r>
      <w:r w:rsidRPr="00223DB6">
        <w:rPr>
          <w:rFonts w:ascii="Times New Roman" w:eastAsia="Arial" w:hAnsi="Times New Roman" w:cs="Times New Roman"/>
          <w:bCs/>
          <w:i/>
          <w:sz w:val="28"/>
          <w:szCs w:val="28"/>
          <w:lang w:eastAsia="ru-RU"/>
        </w:rPr>
        <w:t>.</w:t>
      </w:r>
      <w:proofErr w:type="spellStart"/>
      <w:r w:rsidRPr="00223DB6">
        <w:rPr>
          <w:rFonts w:ascii="Times New Roman" w:eastAsia="Arial" w:hAnsi="Times New Roman" w:cs="Times New Roman"/>
          <w:bCs/>
          <w:i/>
          <w:sz w:val="28"/>
          <w:szCs w:val="28"/>
          <w:lang w:val="en-US" w:eastAsia="ru-RU"/>
        </w:rPr>
        <w:t>ru</w:t>
      </w:r>
      <w:proofErr w:type="spellEnd"/>
    </w:p>
    <w:p w14:paraId="52F15304" w14:textId="77777777" w:rsidR="00584C0F" w:rsidRPr="00223DB6" w:rsidRDefault="00584C0F" w:rsidP="00487599">
      <w:pPr>
        <w:spacing w:after="0" w:line="240" w:lineRule="auto"/>
        <w:ind w:firstLine="567"/>
        <w:rPr>
          <w:rFonts w:ascii="Times New Roman" w:hAnsi="Times New Roman" w:cs="Times New Roman"/>
          <w:b/>
          <w:i/>
          <w:sz w:val="28"/>
          <w:szCs w:val="28"/>
        </w:rPr>
      </w:pPr>
    </w:p>
    <w:p w14:paraId="64F61157" w14:textId="66E0A39B" w:rsidR="00702878" w:rsidRPr="00223DB6" w:rsidRDefault="00702878" w:rsidP="00487599">
      <w:pPr>
        <w:spacing w:after="0" w:line="240" w:lineRule="auto"/>
        <w:ind w:firstLine="567"/>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В статье раскрывается проблема формирования системы ценностей у ребенка в поликультурном образовательном пространстве. Раскрываются факторы и средства формирования системы ценностей у ребенка.</w:t>
      </w:r>
    </w:p>
    <w:p w14:paraId="4F042D84" w14:textId="77777777" w:rsidR="00702878" w:rsidRPr="00223DB6" w:rsidRDefault="00702878" w:rsidP="00487599">
      <w:pPr>
        <w:spacing w:after="0" w:line="240" w:lineRule="auto"/>
        <w:ind w:firstLine="567"/>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поликультурное воспитание, семья, традиции, система образования</w:t>
      </w:r>
    </w:p>
    <w:p w14:paraId="6E5304E8" w14:textId="77777777" w:rsidR="00702878" w:rsidRPr="00223DB6" w:rsidRDefault="00702878" w:rsidP="00487599">
      <w:pPr>
        <w:spacing w:after="0" w:line="240" w:lineRule="auto"/>
        <w:ind w:firstLine="567"/>
        <w:rPr>
          <w:rFonts w:ascii="Times New Roman" w:hAnsi="Times New Roman" w:cs="Times New Roman"/>
          <w:i/>
          <w:sz w:val="28"/>
          <w:szCs w:val="28"/>
        </w:rPr>
      </w:pPr>
    </w:p>
    <w:p w14:paraId="5D4DA00A" w14:textId="77777777" w:rsidR="00584C0F"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 w:eastAsia="ru-RU"/>
        </w:rPr>
      </w:pPr>
      <w:r w:rsidRPr="00223DB6">
        <w:rPr>
          <w:rFonts w:ascii="Times New Roman" w:eastAsia="Times New Roman" w:hAnsi="Times New Roman" w:cs="Times New Roman"/>
          <w:b/>
          <w:sz w:val="28"/>
          <w:szCs w:val="28"/>
          <w:lang w:val="en" w:eastAsia="ru-RU"/>
        </w:rPr>
        <w:t xml:space="preserve">FAMILY IN THE FORMATION OF A CHILD'S VALUE SYSTEM </w:t>
      </w:r>
    </w:p>
    <w:p w14:paraId="01F01DF7" w14:textId="4B06C202"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 w:eastAsia="ru-RU"/>
        </w:rPr>
      </w:pPr>
      <w:r w:rsidRPr="00223DB6">
        <w:rPr>
          <w:rFonts w:ascii="Times New Roman" w:eastAsia="Times New Roman" w:hAnsi="Times New Roman" w:cs="Times New Roman"/>
          <w:b/>
          <w:sz w:val="28"/>
          <w:szCs w:val="28"/>
          <w:lang w:val="en" w:eastAsia="ru-RU"/>
        </w:rPr>
        <w:t>IN A MULTICULTURAL EDUCATIONAL SPACE</w:t>
      </w:r>
    </w:p>
    <w:p w14:paraId="484CE4D0" w14:textId="77777777"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 w:eastAsia="ru-RU"/>
        </w:rPr>
      </w:pPr>
      <w:proofErr w:type="spellStart"/>
      <w:r w:rsidRPr="00223DB6">
        <w:rPr>
          <w:rFonts w:ascii="Times New Roman" w:eastAsia="Times New Roman" w:hAnsi="Times New Roman" w:cs="Times New Roman"/>
          <w:b/>
          <w:i/>
          <w:sz w:val="28"/>
          <w:szCs w:val="28"/>
          <w:lang w:val="en" w:eastAsia="ru-RU"/>
        </w:rPr>
        <w:lastRenderedPageBreak/>
        <w:t>Baytazieva</w:t>
      </w:r>
      <w:proofErr w:type="spellEnd"/>
      <w:r w:rsidRPr="00223DB6">
        <w:rPr>
          <w:rFonts w:ascii="Times New Roman" w:eastAsia="Times New Roman" w:hAnsi="Times New Roman" w:cs="Times New Roman"/>
          <w:b/>
          <w:i/>
          <w:sz w:val="28"/>
          <w:szCs w:val="28"/>
          <w:lang w:val="en" w:eastAsia="ru-RU"/>
        </w:rPr>
        <w:t xml:space="preserve"> </w:t>
      </w:r>
      <w:proofErr w:type="spellStart"/>
      <w:r w:rsidRPr="00223DB6">
        <w:rPr>
          <w:rFonts w:ascii="Times New Roman" w:eastAsia="Times New Roman" w:hAnsi="Times New Roman" w:cs="Times New Roman"/>
          <w:b/>
          <w:i/>
          <w:sz w:val="28"/>
          <w:szCs w:val="28"/>
          <w:lang w:val="en" w:eastAsia="ru-RU"/>
        </w:rPr>
        <w:t>Z.A</w:t>
      </w:r>
      <w:proofErr w:type="spellEnd"/>
      <w:r w:rsidRPr="00223DB6">
        <w:rPr>
          <w:rFonts w:ascii="Times New Roman" w:eastAsia="Times New Roman" w:hAnsi="Times New Roman" w:cs="Times New Roman"/>
          <w:b/>
          <w:i/>
          <w:sz w:val="28"/>
          <w:szCs w:val="28"/>
          <w:lang w:val="en" w:eastAsia="ru-RU"/>
        </w:rPr>
        <w:t>.,</w:t>
      </w:r>
    </w:p>
    <w:p w14:paraId="48F2CF36" w14:textId="77777777"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 xml:space="preserve"> city ​​of Grenoble. Center for the department of </w:t>
      </w:r>
      <w:proofErr w:type="spellStart"/>
      <w:r w:rsidRPr="00223DB6">
        <w:rPr>
          <w:rFonts w:ascii="Times New Roman" w:eastAsia="Times New Roman" w:hAnsi="Times New Roman" w:cs="Times New Roman"/>
          <w:i/>
          <w:sz w:val="28"/>
          <w:szCs w:val="28"/>
          <w:lang w:val="en" w:eastAsia="ru-RU"/>
        </w:rPr>
        <w:t>Ysere</w:t>
      </w:r>
      <w:proofErr w:type="spellEnd"/>
      <w:r w:rsidRPr="00223DB6">
        <w:rPr>
          <w:rFonts w:ascii="Times New Roman" w:eastAsia="Times New Roman" w:hAnsi="Times New Roman" w:cs="Times New Roman"/>
          <w:i/>
          <w:sz w:val="28"/>
          <w:szCs w:val="28"/>
          <w:lang w:val="en" w:eastAsia="ru-RU"/>
        </w:rPr>
        <w:t>,</w:t>
      </w:r>
    </w:p>
    <w:p w14:paraId="260427AE" w14:textId="77777777"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medical center (France)</w:t>
      </w:r>
    </w:p>
    <w:p w14:paraId="0873089E" w14:textId="77777777"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proofErr w:type="spellStart"/>
      <w:r w:rsidRPr="00223DB6">
        <w:rPr>
          <w:rFonts w:ascii="Times New Roman" w:eastAsia="Times New Roman" w:hAnsi="Times New Roman" w:cs="Times New Roman"/>
          <w:b/>
          <w:i/>
          <w:sz w:val="28"/>
          <w:szCs w:val="28"/>
          <w:lang w:val="en" w:eastAsia="ru-RU"/>
        </w:rPr>
        <w:t>Alikhanova</w:t>
      </w:r>
      <w:proofErr w:type="spellEnd"/>
      <w:r w:rsidRPr="00223DB6">
        <w:rPr>
          <w:rFonts w:ascii="Times New Roman" w:eastAsia="Times New Roman" w:hAnsi="Times New Roman" w:cs="Times New Roman"/>
          <w:b/>
          <w:i/>
          <w:sz w:val="28"/>
          <w:szCs w:val="28"/>
          <w:lang w:val="en" w:eastAsia="ru-RU"/>
        </w:rPr>
        <w:t xml:space="preserve"> R.A., Ph.D</w:t>
      </w:r>
      <w:r w:rsidRPr="00223DB6">
        <w:rPr>
          <w:rFonts w:ascii="Times New Roman" w:eastAsia="Times New Roman" w:hAnsi="Times New Roman" w:cs="Times New Roman"/>
          <w:i/>
          <w:sz w:val="28"/>
          <w:szCs w:val="28"/>
          <w:lang w:val="en" w:eastAsia="ru-RU"/>
        </w:rPr>
        <w:t xml:space="preserve">., </w:t>
      </w:r>
    </w:p>
    <w:p w14:paraId="401E5709" w14:textId="77777777"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Associate Professor</w:t>
      </w:r>
    </w:p>
    <w:p w14:paraId="0494C67E" w14:textId="77777777" w:rsidR="00584C0F"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proofErr w:type="spellStart"/>
      <w:r w:rsidRPr="00223DB6">
        <w:rPr>
          <w:rFonts w:ascii="Times New Roman" w:eastAsia="Times New Roman" w:hAnsi="Times New Roman" w:cs="Times New Roman"/>
          <w:i/>
          <w:sz w:val="28"/>
          <w:szCs w:val="28"/>
          <w:lang w:val="en" w:eastAsia="ru-RU"/>
        </w:rPr>
        <w:t>FSBEI</w:t>
      </w:r>
      <w:proofErr w:type="spellEnd"/>
      <w:r w:rsidRPr="00223DB6">
        <w:rPr>
          <w:rFonts w:ascii="Times New Roman" w:eastAsia="Times New Roman" w:hAnsi="Times New Roman" w:cs="Times New Roman"/>
          <w:i/>
          <w:sz w:val="28"/>
          <w:szCs w:val="28"/>
          <w:lang w:val="en" w:eastAsia="ru-RU"/>
        </w:rPr>
        <w:t xml:space="preserve"> HE "</w:t>
      </w:r>
      <w:proofErr w:type="spellStart"/>
      <w:r w:rsidRPr="00223DB6">
        <w:rPr>
          <w:rFonts w:ascii="Times New Roman" w:eastAsia="Times New Roman" w:hAnsi="Times New Roman" w:cs="Times New Roman"/>
          <w:i/>
          <w:sz w:val="28"/>
          <w:szCs w:val="28"/>
          <w:lang w:val="en" w:eastAsia="ru-RU"/>
        </w:rPr>
        <w:t>ChSPU</w:t>
      </w:r>
      <w:proofErr w:type="spellEnd"/>
      <w:r w:rsidRPr="00223DB6">
        <w:rPr>
          <w:rFonts w:ascii="Times New Roman" w:eastAsia="Times New Roman" w:hAnsi="Times New Roman" w:cs="Times New Roman"/>
          <w:i/>
          <w:sz w:val="28"/>
          <w:szCs w:val="28"/>
          <w:lang w:val="en" w:eastAsia="ru-RU"/>
        </w:rPr>
        <w:t xml:space="preserve">", </w:t>
      </w:r>
    </w:p>
    <w:p w14:paraId="32855216" w14:textId="38E642E6"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Grozny</w:t>
      </w:r>
      <w:r w:rsidR="00584C0F"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 w:eastAsia="ru-RU"/>
        </w:rPr>
        <w:t>arovzat@mail.ru</w:t>
      </w:r>
    </w:p>
    <w:p w14:paraId="69ED5DD6" w14:textId="77777777" w:rsidR="00584C0F" w:rsidRPr="00223DB6" w:rsidRDefault="00584C0F"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b/>
          <w:i/>
          <w:sz w:val="28"/>
          <w:szCs w:val="28"/>
          <w:lang w:val="en" w:eastAsia="ru-RU"/>
        </w:rPr>
      </w:pPr>
    </w:p>
    <w:p w14:paraId="3FAADE4C" w14:textId="74A14552"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b/>
          <w:i/>
          <w:sz w:val="28"/>
          <w:szCs w:val="28"/>
          <w:lang w:val="en" w:eastAsia="ru-RU"/>
        </w:rPr>
        <w:t>Annotation.</w:t>
      </w:r>
      <w:r w:rsidRPr="00223DB6">
        <w:rPr>
          <w:rFonts w:ascii="Times New Roman" w:eastAsia="Times New Roman" w:hAnsi="Times New Roman" w:cs="Times New Roman"/>
          <w:i/>
          <w:sz w:val="28"/>
          <w:szCs w:val="28"/>
          <w:lang w:val="en" w:eastAsia="ru-RU"/>
        </w:rPr>
        <w:t xml:space="preserve"> The article reveals the problem of the formation of a child's value system in a multicultural educational space. The factors and means of forming a child's value system are revealed.</w:t>
      </w:r>
    </w:p>
    <w:p w14:paraId="191EEE51" w14:textId="77777777" w:rsidR="00702878" w:rsidRPr="00223DB6" w:rsidRDefault="0070287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 w:eastAsia="ru-RU"/>
        </w:rPr>
        <w:t>Key words:</w:t>
      </w:r>
      <w:r w:rsidRPr="00223DB6">
        <w:rPr>
          <w:rFonts w:ascii="Times New Roman" w:eastAsia="Times New Roman" w:hAnsi="Times New Roman" w:cs="Times New Roman"/>
          <w:i/>
          <w:sz w:val="28"/>
          <w:szCs w:val="28"/>
          <w:lang w:val="en" w:eastAsia="ru-RU"/>
        </w:rPr>
        <w:t xml:space="preserve"> multicultural education, family, traditions, education system</w:t>
      </w:r>
    </w:p>
    <w:p w14:paraId="52A951B2" w14:textId="77777777" w:rsidR="00702878" w:rsidRPr="00223DB6" w:rsidRDefault="00702878" w:rsidP="00487599">
      <w:pPr>
        <w:spacing w:after="0" w:line="240" w:lineRule="auto"/>
        <w:ind w:firstLine="567"/>
        <w:rPr>
          <w:rFonts w:ascii="Times New Roman" w:hAnsi="Times New Roman" w:cs="Times New Roman"/>
          <w:sz w:val="28"/>
          <w:szCs w:val="28"/>
          <w:lang w:val="en-US"/>
        </w:rPr>
      </w:pPr>
    </w:p>
    <w:p w14:paraId="44B00350" w14:textId="77777777" w:rsidR="00702878" w:rsidRPr="00223DB6" w:rsidRDefault="00702878"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Актуальность изучения роли семьи в процессе формирования системы жизненных ценностей у ребенка определяется не только тем, что это период, когда закладывается духовно-нравственная основа мировоззрения, ценностной сферы у ребенка, но и в дальнейшем формируется ценностная ориентация у молодежи. </w:t>
      </w:r>
    </w:p>
    <w:p w14:paraId="2F7BF240" w14:textId="77777777" w:rsidR="00702878" w:rsidRPr="00223DB6" w:rsidRDefault="00702878"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Современная эпоха вносит существенные коррективы в организацию воспитания в семье и   в саму систему образования. </w:t>
      </w:r>
    </w:p>
    <w:p w14:paraId="41094117"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lang w:val="en-US"/>
        </w:rPr>
        <w:t>C</w:t>
      </w:r>
      <w:proofErr w:type="spellStart"/>
      <w:r w:rsidRPr="00223DB6">
        <w:rPr>
          <w:rFonts w:ascii="Times New Roman" w:hAnsi="Times New Roman" w:cs="Times New Roman"/>
          <w:sz w:val="28"/>
          <w:szCs w:val="28"/>
        </w:rPr>
        <w:t>тремительные</w:t>
      </w:r>
      <w:proofErr w:type="spellEnd"/>
      <w:r w:rsidRPr="00223DB6">
        <w:rPr>
          <w:rFonts w:ascii="Times New Roman" w:hAnsi="Times New Roman" w:cs="Times New Roman"/>
          <w:sz w:val="28"/>
          <w:szCs w:val="28"/>
        </w:rPr>
        <w:t xml:space="preserve"> и дин</w:t>
      </w:r>
      <w:r w:rsidRPr="00223DB6">
        <w:rPr>
          <w:rFonts w:ascii="Times New Roman" w:hAnsi="Times New Roman" w:cs="Times New Roman"/>
          <w:sz w:val="28"/>
          <w:szCs w:val="28"/>
          <w:lang w:val="en-US"/>
        </w:rPr>
        <w:t>a</w:t>
      </w:r>
      <w:proofErr w:type="spellStart"/>
      <w:r w:rsidRPr="00223DB6">
        <w:rPr>
          <w:rFonts w:ascii="Times New Roman" w:hAnsi="Times New Roman" w:cs="Times New Roman"/>
          <w:sz w:val="28"/>
          <w:szCs w:val="28"/>
        </w:rPr>
        <w:t>мичные</w:t>
      </w:r>
      <w:proofErr w:type="spellEnd"/>
      <w:r w:rsidRPr="00223DB6">
        <w:rPr>
          <w:rFonts w:ascii="Times New Roman" w:hAnsi="Times New Roman" w:cs="Times New Roman"/>
          <w:sz w:val="28"/>
          <w:szCs w:val="28"/>
        </w:rPr>
        <w:t xml:space="preserve"> изменения, происходящие в мире в последние десятилетия, актуализировали интегративные процессы. Идет насыщенное формирование единого информационного и культурного пространств</w:t>
      </w:r>
      <w:r w:rsidRPr="00223DB6">
        <w:rPr>
          <w:rFonts w:ascii="Times New Roman" w:hAnsi="Times New Roman" w:cs="Times New Roman"/>
          <w:sz w:val="28"/>
          <w:szCs w:val="28"/>
          <w:lang w:val="en-US"/>
        </w:rPr>
        <w:t>a</w:t>
      </w:r>
      <w:r w:rsidRPr="00223DB6">
        <w:rPr>
          <w:rFonts w:ascii="Times New Roman" w:hAnsi="Times New Roman" w:cs="Times New Roman"/>
          <w:sz w:val="28"/>
          <w:szCs w:val="28"/>
        </w:rPr>
        <w:t>. Образование в условиях современности становится непрерывным, выходит за рамки отдельных учебных учреждений, государств, разрастается до пределов всей сферы цивилизации и культуры. Оно тяготеет к приобретению все более личностно ориентированного характера</w:t>
      </w:r>
      <w:r w:rsidR="00770D13" w:rsidRPr="00223DB6">
        <w:rPr>
          <w:rFonts w:ascii="Times New Roman" w:hAnsi="Times New Roman" w:cs="Times New Roman"/>
          <w:sz w:val="28"/>
          <w:szCs w:val="28"/>
        </w:rPr>
        <w:t>,</w:t>
      </w:r>
      <w:r w:rsidRPr="00223DB6">
        <w:rPr>
          <w:rFonts w:ascii="Times New Roman" w:hAnsi="Times New Roman" w:cs="Times New Roman"/>
          <w:sz w:val="28"/>
          <w:szCs w:val="28"/>
        </w:rPr>
        <w:t xml:space="preserve"> что не может не отражаться на их ценностных ориентациях и поступках. Очевидно, что в настоящее время значимость воспитания возрастает, и его влияние трудно переоценить для поступательного прогрессивного развития России. Приобщение подрастающего поколения к народным традициям, культуре, воспитание ценностей, сложившихся в ходе многовековой истории Отечества, и, одновременно, воспитание ценностей, обеспечивающих самореализацию личности в информационном обществе, выступают не только фактором взаимосвязи поколений, но и закладывают фундамент для поступательного развития российского общества [2].</w:t>
      </w:r>
    </w:p>
    <w:p w14:paraId="1B12DFE8" w14:textId="5235CF1B"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условиях поликультурного мира человек оказывается на стыке культур и перед ним возникают проблемы: сохранения своей культурной идентичности и приспособление в поликультурной среде. Поэтому целью воспитания является формирование </w:t>
      </w:r>
      <w:proofErr w:type="spellStart"/>
      <w:r w:rsidRPr="00223DB6">
        <w:rPr>
          <w:rFonts w:ascii="Times New Roman" w:hAnsi="Times New Roman" w:cs="Times New Roman"/>
          <w:sz w:val="28"/>
          <w:szCs w:val="28"/>
        </w:rPr>
        <w:t>поликультурно</w:t>
      </w:r>
      <w:proofErr w:type="spellEnd"/>
      <w:r w:rsidRPr="00223DB6">
        <w:rPr>
          <w:rFonts w:ascii="Times New Roman" w:hAnsi="Times New Roman" w:cs="Times New Roman"/>
          <w:sz w:val="28"/>
          <w:szCs w:val="28"/>
        </w:rPr>
        <w:t>-ориентированной личности.</w:t>
      </w:r>
    </w:p>
    <w:p w14:paraId="3E2484DF"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lang w:val="en-US"/>
        </w:rPr>
        <w:t>C</w:t>
      </w:r>
      <w:proofErr w:type="spellStart"/>
      <w:r w:rsidRPr="00223DB6">
        <w:rPr>
          <w:rFonts w:ascii="Times New Roman" w:hAnsi="Times New Roman" w:cs="Times New Roman"/>
          <w:sz w:val="28"/>
          <w:szCs w:val="28"/>
        </w:rPr>
        <w:t>емья</w:t>
      </w:r>
      <w:proofErr w:type="spellEnd"/>
      <w:r w:rsidRPr="00223DB6">
        <w:rPr>
          <w:rFonts w:ascii="Times New Roman" w:hAnsi="Times New Roman" w:cs="Times New Roman"/>
          <w:sz w:val="28"/>
          <w:szCs w:val="28"/>
        </w:rPr>
        <w:t xml:space="preserve"> играет важную роль в формировании основ мировоззрения, усвоении нравственных норм поведения, определении отношения к людям, их делам и поступкам. Спецификой семейного воспитания является то, что </w:t>
      </w:r>
      <w:r w:rsidRPr="00223DB6">
        <w:rPr>
          <w:rFonts w:ascii="Times New Roman" w:hAnsi="Times New Roman" w:cs="Times New Roman"/>
          <w:sz w:val="28"/>
          <w:szCs w:val="28"/>
        </w:rPr>
        <w:lastRenderedPageBreak/>
        <w:t>оно эмоционально по своему содержанию и предполагает беззаветную любовь родителей к детям и ответное чувство детей к родителям. Общая атмосфера теплоты домашнего микроклимата, комфортная   атмосфера дома являются для ребенка в будущем образцом для создания своей семьи.</w:t>
      </w:r>
    </w:p>
    <w:p w14:paraId="1A0A44B1" w14:textId="77777777" w:rsidR="00702878" w:rsidRPr="00223DB6" w:rsidRDefault="00702878"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Формиров</w:t>
      </w:r>
      <w:proofErr w:type="spellEnd"/>
      <w:r w:rsidRPr="00223DB6">
        <w:rPr>
          <w:rFonts w:ascii="Times New Roman" w:hAnsi="Times New Roman" w:cs="Times New Roman"/>
          <w:sz w:val="28"/>
          <w:szCs w:val="28"/>
          <w:lang w:val="en-US"/>
        </w:rPr>
        <w:t>a</w:t>
      </w:r>
      <w:proofErr w:type="spellStart"/>
      <w:r w:rsidRPr="00223DB6">
        <w:rPr>
          <w:rFonts w:ascii="Times New Roman" w:hAnsi="Times New Roman" w:cs="Times New Roman"/>
          <w:sz w:val="28"/>
          <w:szCs w:val="28"/>
        </w:rPr>
        <w:t>ние</w:t>
      </w:r>
      <w:proofErr w:type="spellEnd"/>
      <w:r w:rsidRPr="00223DB6">
        <w:rPr>
          <w:rFonts w:ascii="Times New Roman" w:hAnsi="Times New Roman" w:cs="Times New Roman"/>
          <w:sz w:val="28"/>
          <w:szCs w:val="28"/>
        </w:rPr>
        <w:t xml:space="preserve"> поликультурной личности необходимо начинать с раннего детства, так как этот процесс, сложный и длительный. </w:t>
      </w:r>
      <w:proofErr w:type="spellStart"/>
      <w:r w:rsidRPr="00223DB6">
        <w:rPr>
          <w:rFonts w:ascii="Times New Roman" w:hAnsi="Times New Roman" w:cs="Times New Roman"/>
          <w:sz w:val="28"/>
          <w:szCs w:val="28"/>
        </w:rPr>
        <w:t>Поликультурно</w:t>
      </w:r>
      <w:proofErr w:type="spellEnd"/>
      <w:r w:rsidRPr="00223DB6">
        <w:rPr>
          <w:rFonts w:ascii="Times New Roman" w:hAnsi="Times New Roman" w:cs="Times New Roman"/>
          <w:sz w:val="28"/>
          <w:szCs w:val="28"/>
        </w:rPr>
        <w:t>-ориентированная личность – это качественная характеристика человека, которая свидетельствует о его способности жить и успешно функционировать в поликультурной среде, уважать и принимать культурные различия при условии их гуманистического содержания [3].</w:t>
      </w:r>
    </w:p>
    <w:p w14:paraId="16FA0070"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Поликультурное воспитание – это воспитание ребенка на культуре народов региона, где проживает он, с приоритетом для него культуры его национальности.</w:t>
      </w:r>
    </w:p>
    <w:p w14:paraId="0FEF7CC4"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Процесс этот длительный по времени и системный.</w:t>
      </w:r>
    </w:p>
    <w:p w14:paraId="719227E4"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формирования поликультурной личности необходимо формирования следующих качеств: </w:t>
      </w:r>
    </w:p>
    <w:p w14:paraId="0F115AFB" w14:textId="77777777" w:rsidR="00702878" w:rsidRPr="00223DB6" w:rsidRDefault="00702878"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 патриотизма – чувство долга, гордость за историческое прошлое, чувство Родины, чувство ответственности, чувство симпатии к другим народам; </w:t>
      </w:r>
    </w:p>
    <w:p w14:paraId="27DBFA1F"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коммуникабельности (умение и необходимость общаться);</w:t>
      </w:r>
    </w:p>
    <w:p w14:paraId="3D172DCF"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художественно – эстетические (чувства прекрасного, эстетические переживания);</w:t>
      </w:r>
    </w:p>
    <w:p w14:paraId="3D454108"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толерантности (терпимость к инакомыслию, к различию во вкусах, предпочтениях, принадлежности к религии)</w:t>
      </w:r>
    </w:p>
    <w:p w14:paraId="24DC99CA"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решении поставленных задач большое значение имеет направленность, установки и система ценностей самих родителей, их позиция в этом вопросе.</w:t>
      </w:r>
    </w:p>
    <w:p w14:paraId="3E04919B"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Отношение родителей к соседям, к коллегам по работе, к другой религии, к представителям других национальностей – все это является основой формирования жизнедеятельности в неоднородном по своему национальному составу обществе у ребенка.</w:t>
      </w:r>
    </w:p>
    <w:p w14:paraId="5052BC20"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Большое значение в этом вопросе имеет работа школы в данном направлении. В каждой школе должна быть Программа поликультурного воспитания, которая предусматривает разработку и реализацию комплекса мероприятий по повышению социальной роли семьи в поликультурном воспитании своих детей.  Именно семья является источником традиций, дает ребенку важный опыт взаимодействий с людьми, в ней он учится общаться, осваивать приемы коммуникации, учится слушать и уважать мнение других, терпеливо и бережно относиться к своим близким. И этот опыт бесценен для использования в воспитании ценностной ориентации у ребенка как дома, так и в школе. </w:t>
      </w:r>
    </w:p>
    <w:p w14:paraId="11080925"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освоении опыта конструктивного общения большую роль играет личный пример родителей и родственников. Важной задачей поликультурного </w:t>
      </w:r>
      <w:r w:rsidRPr="00223DB6">
        <w:rPr>
          <w:rFonts w:ascii="Times New Roman" w:hAnsi="Times New Roman" w:cs="Times New Roman"/>
          <w:sz w:val="28"/>
          <w:szCs w:val="28"/>
        </w:rPr>
        <w:lastRenderedPageBreak/>
        <w:t xml:space="preserve">образования детей школьного возраста является приобщение к национальной культуре и традициям на уроках родного языка и литературы, предмета «Окружающий мир», история. </w:t>
      </w:r>
    </w:p>
    <w:p w14:paraId="7C538B08"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Посещение краеведческого музея, где дети знакомятся с предметами народного быта (сакля, ухваты, чугуны, народные костюмы и др.) поможет детям с самого раннего возраста понять, что они часть своего народа, который с момента рождения привыкает к природе и культуре своей страны, к быту своего народа. С народными обычаями и традициями можно познакомить детей и в повседневной деятельности, во время прогулок по городу, на природе, во время наблюдений за трудом взрослых, когда </w:t>
      </w:r>
      <w:proofErr w:type="spellStart"/>
      <w:r w:rsidRPr="00223DB6">
        <w:rPr>
          <w:rFonts w:ascii="Times New Roman" w:hAnsi="Times New Roman" w:cs="Times New Roman"/>
          <w:sz w:val="28"/>
          <w:szCs w:val="28"/>
        </w:rPr>
        <w:t>ребѐнок</w:t>
      </w:r>
      <w:proofErr w:type="spellEnd"/>
      <w:r w:rsidRPr="00223DB6">
        <w:rPr>
          <w:rFonts w:ascii="Times New Roman" w:hAnsi="Times New Roman" w:cs="Times New Roman"/>
          <w:sz w:val="28"/>
          <w:szCs w:val="28"/>
        </w:rPr>
        <w:t xml:space="preserve"> начинает замечать, как труд сближает и объединяет людей. </w:t>
      </w:r>
    </w:p>
    <w:p w14:paraId="2C09B3C2"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Знакомство с народными умельцами, народными промыслами вызывает у детей гордость за свой народ, за родной край. Важным направлением данной работы является знакомство с историческими местами родного города, края, где у детей формируется чувство гордости за свой край, родное село. Все это формирует чувство сопричастности к своей родине, уважительное отношение не только к культуре своего народа, но и к культуре других народов.</w:t>
      </w:r>
    </w:p>
    <w:p w14:paraId="0B41EB14"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Произведения фольклора, (сказки, песенки, пословицы, поговорки), способствуют развитию у детей нравственно – ценностных представлений о добре, красоте, правде, трудолюбии, храбрости, так, как, именно они, вмещают в себя ценности родного языка. Знакомство с литературным богатством родного края и мест других народов позволяет привить детям любовь к «малой» родине, уважение к своей истории и истории других народов. Это способствует формированию чувства сопричастности к своему народу, научит сопереживать не только героям произведений, но и чувствовать настроение близких и друзей. </w:t>
      </w:r>
    </w:p>
    <w:p w14:paraId="7AE40A52"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формирование навыков социального поведения влияет и театрализованная деятельность, так как каждое литературное произведение является носителем </w:t>
      </w:r>
      <w:proofErr w:type="spellStart"/>
      <w:r w:rsidRPr="00223DB6">
        <w:rPr>
          <w:rFonts w:ascii="Times New Roman" w:hAnsi="Times New Roman" w:cs="Times New Roman"/>
          <w:sz w:val="28"/>
          <w:szCs w:val="28"/>
        </w:rPr>
        <w:t>определѐнных</w:t>
      </w:r>
      <w:proofErr w:type="spellEnd"/>
      <w:r w:rsidRPr="00223DB6">
        <w:rPr>
          <w:rFonts w:ascii="Times New Roman" w:hAnsi="Times New Roman" w:cs="Times New Roman"/>
          <w:sz w:val="28"/>
          <w:szCs w:val="28"/>
        </w:rPr>
        <w:t xml:space="preserve"> нравственных ценностей (дружба, доброта, сочувствие, сопереживание, честность, смелость), поэтому дети, наблюдая за театрализованными представлениями, не только познают мир, но и выражают свое отношение к понятиям «добро» и «зло», приобщаясь к фольклору и национальной культуре. Народные праздники и традиции непосредственно связаны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xml:space="preserve"> трудовой и обществ</w:t>
      </w:r>
      <w:r w:rsidRPr="00223DB6">
        <w:rPr>
          <w:rFonts w:ascii="Times New Roman" w:hAnsi="Times New Roman" w:cs="Times New Roman"/>
          <w:sz w:val="28"/>
          <w:szCs w:val="28"/>
          <w:lang w:val="en-US"/>
        </w:rPr>
        <w:t>e</w:t>
      </w:r>
      <w:proofErr w:type="spellStart"/>
      <w:r w:rsidRPr="00223DB6">
        <w:rPr>
          <w:rFonts w:ascii="Times New Roman" w:hAnsi="Times New Roman" w:cs="Times New Roman"/>
          <w:sz w:val="28"/>
          <w:szCs w:val="28"/>
        </w:rPr>
        <w:t>нной</w:t>
      </w:r>
      <w:proofErr w:type="spellEnd"/>
      <w:r w:rsidRPr="00223DB6">
        <w:rPr>
          <w:rFonts w:ascii="Times New Roman" w:hAnsi="Times New Roman" w:cs="Times New Roman"/>
          <w:sz w:val="28"/>
          <w:szCs w:val="28"/>
        </w:rPr>
        <w:t xml:space="preserve"> жизнью ч</w:t>
      </w:r>
      <w:r w:rsidRPr="00223DB6">
        <w:rPr>
          <w:rFonts w:ascii="Times New Roman" w:hAnsi="Times New Roman" w:cs="Times New Roman"/>
          <w:sz w:val="28"/>
          <w:szCs w:val="28"/>
          <w:lang w:val="en-US"/>
        </w:rPr>
        <w:t>e</w:t>
      </w:r>
      <w:proofErr w:type="spellStart"/>
      <w:r w:rsidRPr="00223DB6">
        <w:rPr>
          <w:rFonts w:ascii="Times New Roman" w:hAnsi="Times New Roman" w:cs="Times New Roman"/>
          <w:sz w:val="28"/>
          <w:szCs w:val="28"/>
        </w:rPr>
        <w:t>ловека</w:t>
      </w:r>
      <w:proofErr w:type="spellEnd"/>
      <w:r w:rsidRPr="00223DB6">
        <w:rPr>
          <w:rFonts w:ascii="Times New Roman" w:hAnsi="Times New Roman" w:cs="Times New Roman"/>
          <w:sz w:val="28"/>
          <w:szCs w:val="28"/>
        </w:rPr>
        <w:t>, во всём их многообразии. Участвуя вместе с детьми в подготовке и праздновании весомых мероприятий, родители способствуют формированию бережного отношения к традициям и культуре не только своего народа, и к другим народам, проживающим в данной местности.</w:t>
      </w:r>
    </w:p>
    <w:p w14:paraId="196CE480"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справедливо замечают авторы монографии </w:t>
      </w:r>
      <w:bookmarkStart w:id="1" w:name="_Hlk70678754"/>
      <w:r w:rsidRPr="00223DB6">
        <w:rPr>
          <w:rFonts w:ascii="Times New Roman" w:hAnsi="Times New Roman" w:cs="Times New Roman"/>
          <w:sz w:val="28"/>
          <w:szCs w:val="28"/>
        </w:rPr>
        <w:t>«Поликультурное образование и профилактика ксенофобии в образовательной среде»</w:t>
      </w:r>
      <w:bookmarkEnd w:id="1"/>
      <w:r w:rsidRPr="00223DB6">
        <w:rPr>
          <w:rFonts w:ascii="Times New Roman" w:hAnsi="Times New Roman" w:cs="Times New Roman"/>
          <w:sz w:val="28"/>
          <w:szCs w:val="28"/>
        </w:rPr>
        <w:t xml:space="preserve">: «Культура людей и народов может измеряться тем, насколько она противостоит забвению ценностей народных традиций. Народы, потерявшие свой язык, страну, </w:t>
      </w:r>
      <w:r w:rsidRPr="00223DB6">
        <w:rPr>
          <w:rFonts w:ascii="Times New Roman" w:hAnsi="Times New Roman" w:cs="Times New Roman"/>
          <w:sz w:val="28"/>
          <w:szCs w:val="28"/>
        </w:rPr>
        <w:lastRenderedPageBreak/>
        <w:t xml:space="preserve">сохраняют себя этнически благодаря традициям, которые имеют свою специфику, обусловленную </w:t>
      </w:r>
      <w:proofErr w:type="spellStart"/>
      <w:r w:rsidRPr="00223DB6">
        <w:rPr>
          <w:rFonts w:ascii="Times New Roman" w:hAnsi="Times New Roman" w:cs="Times New Roman"/>
          <w:sz w:val="28"/>
          <w:szCs w:val="28"/>
        </w:rPr>
        <w:t>этносоциальными</w:t>
      </w:r>
      <w:proofErr w:type="spellEnd"/>
      <w:r w:rsidRPr="00223DB6">
        <w:rPr>
          <w:rFonts w:ascii="Times New Roman" w:hAnsi="Times New Roman" w:cs="Times New Roman"/>
          <w:sz w:val="28"/>
          <w:szCs w:val="28"/>
        </w:rPr>
        <w:t xml:space="preserve"> условиями. Традиции и обычаи противостоят массовой культуре, уводящей людей в сторону от истоков жизни» [3].</w:t>
      </w:r>
    </w:p>
    <w:p w14:paraId="0186CDF5" w14:textId="77777777" w:rsidR="00702878" w:rsidRPr="00223DB6" w:rsidRDefault="0070287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главной целью поликультурного воспитания есть формирование личности, способной к позитивному взаимодействию и к конструктивному самовыражению в многокультурном мире. Оно призвано учитывать следующие факторы: многообразие культурных ценностей, национальных и религиозных традиций; необходимость </w:t>
      </w:r>
      <w:proofErr w:type="spellStart"/>
      <w:r w:rsidRPr="00223DB6">
        <w:rPr>
          <w:rFonts w:ascii="Times New Roman" w:hAnsi="Times New Roman" w:cs="Times New Roman"/>
          <w:sz w:val="28"/>
          <w:szCs w:val="28"/>
        </w:rPr>
        <w:t>зн</w:t>
      </w:r>
      <w:proofErr w:type="spellEnd"/>
      <w:r w:rsidRPr="00223DB6">
        <w:rPr>
          <w:rFonts w:ascii="Times New Roman" w:hAnsi="Times New Roman" w:cs="Times New Roman"/>
          <w:sz w:val="28"/>
          <w:szCs w:val="28"/>
          <w:lang w:val="en-US"/>
        </w:rPr>
        <w:t>a</w:t>
      </w:r>
      <w:proofErr w:type="spellStart"/>
      <w:r w:rsidRPr="00223DB6">
        <w:rPr>
          <w:rFonts w:ascii="Times New Roman" w:hAnsi="Times New Roman" w:cs="Times New Roman"/>
          <w:sz w:val="28"/>
          <w:szCs w:val="28"/>
        </w:rPr>
        <w:t>комства</w:t>
      </w:r>
      <w:proofErr w:type="spellEnd"/>
      <w:r w:rsidRPr="00223DB6">
        <w:rPr>
          <w:rFonts w:ascii="Times New Roman" w:hAnsi="Times New Roman" w:cs="Times New Roman"/>
          <w:sz w:val="28"/>
          <w:szCs w:val="28"/>
        </w:rPr>
        <w:t xml:space="preserve"> учащихся с культур</w:t>
      </w:r>
      <w:r w:rsidRPr="00223DB6">
        <w:rPr>
          <w:rFonts w:ascii="Times New Roman" w:hAnsi="Times New Roman" w:cs="Times New Roman"/>
          <w:sz w:val="28"/>
          <w:szCs w:val="28"/>
          <w:lang w:val="en-US"/>
        </w:rPr>
        <w:t>a</w:t>
      </w:r>
      <w:r w:rsidRPr="00223DB6">
        <w:rPr>
          <w:rFonts w:ascii="Times New Roman" w:hAnsi="Times New Roman" w:cs="Times New Roman"/>
          <w:sz w:val="28"/>
          <w:szCs w:val="28"/>
        </w:rPr>
        <w:t>ми Востока и Запада, их принципами и особенностями; принципиальную в</w:t>
      </w:r>
      <w:r w:rsidRPr="00223DB6">
        <w:rPr>
          <w:rFonts w:ascii="Times New Roman" w:hAnsi="Times New Roman" w:cs="Times New Roman"/>
          <w:sz w:val="28"/>
          <w:szCs w:val="28"/>
          <w:lang w:val="en-US"/>
        </w:rPr>
        <w:t>a</w:t>
      </w:r>
      <w:proofErr w:type="spellStart"/>
      <w:r w:rsidRPr="00223DB6">
        <w:rPr>
          <w:rFonts w:ascii="Times New Roman" w:hAnsi="Times New Roman" w:cs="Times New Roman"/>
          <w:sz w:val="28"/>
          <w:szCs w:val="28"/>
        </w:rPr>
        <w:t>жность</w:t>
      </w:r>
      <w:proofErr w:type="spellEnd"/>
      <w:r w:rsidRPr="00223DB6">
        <w:rPr>
          <w:rFonts w:ascii="Times New Roman" w:hAnsi="Times New Roman" w:cs="Times New Roman"/>
          <w:sz w:val="28"/>
          <w:szCs w:val="28"/>
        </w:rPr>
        <w:t xml:space="preserve"> умения жить в общностях, где влияние культур </w:t>
      </w:r>
      <w:proofErr w:type="spellStart"/>
      <w:r w:rsidRPr="00223DB6">
        <w:rPr>
          <w:rFonts w:ascii="Times New Roman" w:hAnsi="Times New Roman" w:cs="Times New Roman"/>
          <w:sz w:val="28"/>
          <w:szCs w:val="28"/>
        </w:rPr>
        <w:t>накл</w:t>
      </w:r>
      <w:proofErr w:type="spellEnd"/>
      <w:r w:rsidRPr="00223DB6">
        <w:rPr>
          <w:rFonts w:ascii="Times New Roman" w:hAnsi="Times New Roman" w:cs="Times New Roman"/>
          <w:sz w:val="28"/>
          <w:szCs w:val="28"/>
          <w:lang w:val="en-US"/>
        </w:rPr>
        <w:t>a</w:t>
      </w:r>
      <w:proofErr w:type="spellStart"/>
      <w:r w:rsidRPr="00223DB6">
        <w:rPr>
          <w:rFonts w:ascii="Times New Roman" w:hAnsi="Times New Roman" w:cs="Times New Roman"/>
          <w:sz w:val="28"/>
          <w:szCs w:val="28"/>
        </w:rPr>
        <w:t>дывается</w:t>
      </w:r>
      <w:proofErr w:type="spellEnd"/>
      <w:r w:rsidRPr="00223DB6">
        <w:rPr>
          <w:rFonts w:ascii="Times New Roman" w:hAnsi="Times New Roman" w:cs="Times New Roman"/>
          <w:sz w:val="28"/>
          <w:szCs w:val="28"/>
        </w:rPr>
        <w:t xml:space="preserve"> друг на друга; приоритет общечеловеческих, общероссийских и этнокультурных ц</w:t>
      </w:r>
      <w:r w:rsidRPr="00223DB6">
        <w:rPr>
          <w:rFonts w:ascii="Times New Roman" w:hAnsi="Times New Roman" w:cs="Times New Roman"/>
          <w:sz w:val="28"/>
          <w:szCs w:val="28"/>
          <w:lang w:val="en-US"/>
        </w:rPr>
        <w:t>e</w:t>
      </w:r>
      <w:proofErr w:type="spellStart"/>
      <w:r w:rsidRPr="00223DB6">
        <w:rPr>
          <w:rFonts w:ascii="Times New Roman" w:hAnsi="Times New Roman" w:cs="Times New Roman"/>
          <w:sz w:val="28"/>
          <w:szCs w:val="28"/>
        </w:rPr>
        <w:t>нностей</w:t>
      </w:r>
      <w:proofErr w:type="spellEnd"/>
      <w:r w:rsidRPr="00223DB6">
        <w:rPr>
          <w:rFonts w:ascii="Times New Roman" w:hAnsi="Times New Roman" w:cs="Times New Roman"/>
          <w:sz w:val="28"/>
          <w:szCs w:val="28"/>
        </w:rPr>
        <w:t>.</w:t>
      </w:r>
    </w:p>
    <w:p w14:paraId="29DAC429" w14:textId="77777777" w:rsidR="00584C0F" w:rsidRPr="00223DB6" w:rsidRDefault="00584C0F" w:rsidP="00487599">
      <w:pPr>
        <w:spacing w:after="0" w:line="240" w:lineRule="auto"/>
        <w:ind w:firstLine="567"/>
        <w:jc w:val="center"/>
        <w:rPr>
          <w:rFonts w:ascii="Times New Roman" w:hAnsi="Times New Roman" w:cs="Times New Roman"/>
          <w:b/>
          <w:sz w:val="28"/>
          <w:szCs w:val="28"/>
        </w:rPr>
      </w:pPr>
    </w:p>
    <w:p w14:paraId="2B97E01C" w14:textId="75571C04" w:rsidR="00702878" w:rsidRPr="00223DB6" w:rsidRDefault="0070287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7C7D5D2C" w14:textId="77777777" w:rsidR="00702878" w:rsidRPr="00223DB6" w:rsidRDefault="00702878" w:rsidP="00487599">
      <w:pPr>
        <w:pStyle w:val="ab"/>
        <w:numPr>
          <w:ilvl w:val="0"/>
          <w:numId w:val="138"/>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Болотов </w:t>
      </w:r>
      <w:proofErr w:type="spellStart"/>
      <w:r w:rsidRPr="00223DB6">
        <w:rPr>
          <w:rFonts w:ascii="Times New Roman" w:hAnsi="Times New Roman" w:cs="Times New Roman"/>
          <w:sz w:val="28"/>
          <w:szCs w:val="28"/>
          <w:lang w:val="ru-RU"/>
        </w:rPr>
        <w:t>В.А</w:t>
      </w:r>
      <w:proofErr w:type="spellEnd"/>
      <w:r w:rsidRPr="00223DB6">
        <w:rPr>
          <w:rFonts w:ascii="Times New Roman" w:hAnsi="Times New Roman" w:cs="Times New Roman"/>
          <w:sz w:val="28"/>
          <w:szCs w:val="28"/>
          <w:lang w:val="ru-RU"/>
        </w:rPr>
        <w:t xml:space="preserve">. К вопросам о реформе педагогического образования // Психологическая наука и образование. </w:t>
      </w:r>
      <w:r w:rsidRPr="00223DB6">
        <w:rPr>
          <w:rFonts w:ascii="Times New Roman" w:hAnsi="Times New Roman" w:cs="Times New Roman"/>
          <w:sz w:val="28"/>
          <w:szCs w:val="28"/>
        </w:rPr>
        <w:t>2014. -Т. 19. -№3. -С. 32-40.</w:t>
      </w:r>
    </w:p>
    <w:p w14:paraId="706C65DE" w14:textId="77777777" w:rsidR="00702878" w:rsidRPr="005134A1" w:rsidRDefault="00702878" w:rsidP="00487599">
      <w:pPr>
        <w:pStyle w:val="ab"/>
        <w:numPr>
          <w:ilvl w:val="0"/>
          <w:numId w:val="138"/>
        </w:numPr>
        <w:tabs>
          <w:tab w:val="left" w:pos="851"/>
        </w:tabs>
        <w:spacing w:after="0" w:line="240" w:lineRule="auto"/>
        <w:ind w:left="0" w:firstLine="567"/>
        <w:jc w:val="both"/>
        <w:rPr>
          <w:rFonts w:ascii="Times New Roman" w:hAnsi="Times New Roman" w:cs="Times New Roman"/>
          <w:spacing w:val="-2"/>
          <w:sz w:val="28"/>
          <w:szCs w:val="28"/>
        </w:rPr>
      </w:pPr>
      <w:bookmarkStart w:id="2" w:name="_Hlk70678885"/>
      <w:proofErr w:type="spellStart"/>
      <w:r w:rsidRPr="005134A1">
        <w:rPr>
          <w:rFonts w:ascii="Times New Roman" w:hAnsi="Times New Roman" w:cs="Times New Roman"/>
          <w:spacing w:val="-2"/>
          <w:sz w:val="28"/>
          <w:szCs w:val="28"/>
          <w:lang w:val="ru-RU"/>
        </w:rPr>
        <w:t>Гукаленко</w:t>
      </w:r>
      <w:proofErr w:type="spellEnd"/>
      <w:r w:rsidRPr="005134A1">
        <w:rPr>
          <w:rFonts w:ascii="Times New Roman" w:hAnsi="Times New Roman" w:cs="Times New Roman"/>
          <w:spacing w:val="-2"/>
          <w:sz w:val="28"/>
          <w:szCs w:val="28"/>
          <w:lang w:val="ru-RU"/>
        </w:rPr>
        <w:t xml:space="preserve"> </w:t>
      </w:r>
      <w:proofErr w:type="spellStart"/>
      <w:r w:rsidRPr="005134A1">
        <w:rPr>
          <w:rFonts w:ascii="Times New Roman" w:hAnsi="Times New Roman" w:cs="Times New Roman"/>
          <w:spacing w:val="-2"/>
          <w:sz w:val="28"/>
          <w:szCs w:val="28"/>
          <w:lang w:val="ru-RU"/>
        </w:rPr>
        <w:t>О.В</w:t>
      </w:r>
      <w:proofErr w:type="spellEnd"/>
      <w:r w:rsidRPr="005134A1">
        <w:rPr>
          <w:rFonts w:ascii="Times New Roman" w:hAnsi="Times New Roman" w:cs="Times New Roman"/>
          <w:spacing w:val="-2"/>
          <w:sz w:val="28"/>
          <w:szCs w:val="28"/>
          <w:lang w:val="ru-RU"/>
        </w:rPr>
        <w:t xml:space="preserve">., </w:t>
      </w:r>
      <w:bookmarkEnd w:id="2"/>
      <w:r w:rsidRPr="005134A1">
        <w:rPr>
          <w:rFonts w:ascii="Times New Roman" w:hAnsi="Times New Roman" w:cs="Times New Roman"/>
          <w:spacing w:val="-2"/>
          <w:sz w:val="28"/>
          <w:szCs w:val="28"/>
          <w:lang w:val="ru-RU"/>
        </w:rPr>
        <w:t xml:space="preserve">Поликультурное образование и профилактика ксенофобии в образовательной среде: монография/ </w:t>
      </w:r>
      <w:proofErr w:type="spellStart"/>
      <w:r w:rsidRPr="005134A1">
        <w:rPr>
          <w:rFonts w:ascii="Times New Roman" w:hAnsi="Times New Roman" w:cs="Times New Roman"/>
          <w:spacing w:val="-2"/>
          <w:sz w:val="28"/>
          <w:szCs w:val="28"/>
          <w:lang w:val="ru-RU"/>
        </w:rPr>
        <w:t>Гукаленко</w:t>
      </w:r>
      <w:proofErr w:type="spellEnd"/>
      <w:r w:rsidRPr="005134A1">
        <w:rPr>
          <w:rFonts w:ascii="Times New Roman" w:hAnsi="Times New Roman" w:cs="Times New Roman"/>
          <w:spacing w:val="-2"/>
          <w:sz w:val="28"/>
          <w:szCs w:val="28"/>
          <w:lang w:val="ru-RU"/>
        </w:rPr>
        <w:t xml:space="preserve"> </w:t>
      </w:r>
      <w:proofErr w:type="spellStart"/>
      <w:r w:rsidRPr="005134A1">
        <w:rPr>
          <w:rFonts w:ascii="Times New Roman" w:hAnsi="Times New Roman" w:cs="Times New Roman"/>
          <w:spacing w:val="-2"/>
          <w:sz w:val="28"/>
          <w:szCs w:val="28"/>
          <w:lang w:val="ru-RU"/>
        </w:rPr>
        <w:t>О.В</w:t>
      </w:r>
      <w:proofErr w:type="spellEnd"/>
      <w:r w:rsidRPr="005134A1">
        <w:rPr>
          <w:rFonts w:ascii="Times New Roman" w:hAnsi="Times New Roman" w:cs="Times New Roman"/>
          <w:spacing w:val="-2"/>
          <w:sz w:val="28"/>
          <w:szCs w:val="28"/>
          <w:lang w:val="ru-RU"/>
        </w:rPr>
        <w:t xml:space="preserve">., Андрианова </w:t>
      </w:r>
      <w:proofErr w:type="spellStart"/>
      <w:r w:rsidRPr="005134A1">
        <w:rPr>
          <w:rFonts w:ascii="Times New Roman" w:hAnsi="Times New Roman" w:cs="Times New Roman"/>
          <w:spacing w:val="-2"/>
          <w:sz w:val="28"/>
          <w:szCs w:val="28"/>
          <w:lang w:val="ru-RU"/>
        </w:rPr>
        <w:t>Р.А</w:t>
      </w:r>
      <w:proofErr w:type="spellEnd"/>
      <w:r w:rsidRPr="005134A1">
        <w:rPr>
          <w:rFonts w:ascii="Times New Roman" w:hAnsi="Times New Roman" w:cs="Times New Roman"/>
          <w:spacing w:val="-2"/>
          <w:sz w:val="28"/>
          <w:szCs w:val="28"/>
          <w:lang w:val="ru-RU"/>
        </w:rPr>
        <w:t xml:space="preserve">., </w:t>
      </w:r>
      <w:proofErr w:type="spellStart"/>
      <w:r w:rsidRPr="005134A1">
        <w:rPr>
          <w:rFonts w:ascii="Times New Roman" w:hAnsi="Times New Roman" w:cs="Times New Roman"/>
          <w:spacing w:val="-2"/>
          <w:sz w:val="28"/>
          <w:szCs w:val="28"/>
          <w:lang w:val="ru-RU"/>
        </w:rPr>
        <w:t>Нездемковская</w:t>
      </w:r>
      <w:proofErr w:type="spellEnd"/>
      <w:r w:rsidRPr="005134A1">
        <w:rPr>
          <w:rFonts w:ascii="Times New Roman" w:hAnsi="Times New Roman" w:cs="Times New Roman"/>
          <w:spacing w:val="-2"/>
          <w:sz w:val="28"/>
          <w:szCs w:val="28"/>
          <w:lang w:val="ru-RU"/>
        </w:rPr>
        <w:t xml:space="preserve"> </w:t>
      </w:r>
      <w:proofErr w:type="spellStart"/>
      <w:r w:rsidRPr="005134A1">
        <w:rPr>
          <w:rFonts w:ascii="Times New Roman" w:hAnsi="Times New Roman" w:cs="Times New Roman"/>
          <w:spacing w:val="-2"/>
          <w:sz w:val="28"/>
          <w:szCs w:val="28"/>
          <w:lang w:val="ru-RU"/>
        </w:rPr>
        <w:t>Г.В</w:t>
      </w:r>
      <w:proofErr w:type="spellEnd"/>
      <w:r w:rsidRPr="005134A1">
        <w:rPr>
          <w:rFonts w:ascii="Times New Roman" w:hAnsi="Times New Roman" w:cs="Times New Roman"/>
          <w:spacing w:val="-2"/>
          <w:sz w:val="28"/>
          <w:szCs w:val="28"/>
          <w:lang w:val="ru-RU"/>
        </w:rPr>
        <w:t xml:space="preserve">.  </w:t>
      </w:r>
      <w:r w:rsidRPr="005134A1">
        <w:rPr>
          <w:rFonts w:ascii="Times New Roman" w:hAnsi="Times New Roman" w:cs="Times New Roman"/>
          <w:spacing w:val="-2"/>
          <w:sz w:val="28"/>
          <w:szCs w:val="28"/>
        </w:rPr>
        <w:t xml:space="preserve">– М.: </w:t>
      </w:r>
      <w:proofErr w:type="spellStart"/>
      <w:r w:rsidRPr="005134A1">
        <w:rPr>
          <w:rFonts w:ascii="Times New Roman" w:hAnsi="Times New Roman" w:cs="Times New Roman"/>
          <w:spacing w:val="-2"/>
          <w:sz w:val="28"/>
          <w:szCs w:val="28"/>
        </w:rPr>
        <w:t>ФГБНУ</w:t>
      </w:r>
      <w:proofErr w:type="spellEnd"/>
      <w:r w:rsidRPr="005134A1">
        <w:rPr>
          <w:rFonts w:ascii="Times New Roman" w:hAnsi="Times New Roman" w:cs="Times New Roman"/>
          <w:spacing w:val="-2"/>
          <w:sz w:val="28"/>
          <w:szCs w:val="28"/>
        </w:rPr>
        <w:t xml:space="preserve"> «</w:t>
      </w:r>
      <w:proofErr w:type="spellStart"/>
      <w:r w:rsidRPr="005134A1">
        <w:rPr>
          <w:rFonts w:ascii="Times New Roman" w:hAnsi="Times New Roman" w:cs="Times New Roman"/>
          <w:spacing w:val="-2"/>
          <w:sz w:val="28"/>
          <w:szCs w:val="28"/>
        </w:rPr>
        <w:t>ИИДСВ</w:t>
      </w:r>
      <w:proofErr w:type="spellEnd"/>
      <w:r w:rsidRPr="005134A1">
        <w:rPr>
          <w:rFonts w:ascii="Times New Roman" w:hAnsi="Times New Roman" w:cs="Times New Roman"/>
          <w:spacing w:val="-2"/>
          <w:sz w:val="28"/>
          <w:szCs w:val="28"/>
        </w:rPr>
        <w:t xml:space="preserve"> </w:t>
      </w:r>
      <w:proofErr w:type="spellStart"/>
      <w:r w:rsidRPr="005134A1">
        <w:rPr>
          <w:rFonts w:ascii="Times New Roman" w:hAnsi="Times New Roman" w:cs="Times New Roman"/>
          <w:spacing w:val="-2"/>
          <w:sz w:val="28"/>
          <w:szCs w:val="28"/>
        </w:rPr>
        <w:t>РАО</w:t>
      </w:r>
      <w:proofErr w:type="spellEnd"/>
      <w:r w:rsidRPr="005134A1">
        <w:rPr>
          <w:rFonts w:ascii="Times New Roman" w:hAnsi="Times New Roman" w:cs="Times New Roman"/>
          <w:spacing w:val="-2"/>
          <w:sz w:val="28"/>
          <w:szCs w:val="28"/>
        </w:rPr>
        <w:t>», 2019. –  С. 49-50.</w:t>
      </w:r>
    </w:p>
    <w:p w14:paraId="098CE811" w14:textId="77777777" w:rsidR="00702878" w:rsidRPr="00223DB6" w:rsidRDefault="00702878" w:rsidP="00487599">
      <w:pPr>
        <w:pStyle w:val="ab"/>
        <w:numPr>
          <w:ilvl w:val="0"/>
          <w:numId w:val="138"/>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Гукаленко</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О.В</w:t>
      </w:r>
      <w:proofErr w:type="spellEnd"/>
      <w:r w:rsidRPr="00223DB6">
        <w:rPr>
          <w:rFonts w:ascii="Times New Roman" w:hAnsi="Times New Roman" w:cs="Times New Roman"/>
          <w:sz w:val="28"/>
          <w:szCs w:val="28"/>
          <w:lang w:val="ru-RU"/>
        </w:rPr>
        <w:t xml:space="preserve">. Поликультурное образование в условиях глобализации // Материалы </w:t>
      </w:r>
      <w:proofErr w:type="spellStart"/>
      <w:r w:rsidRPr="00223DB6">
        <w:rPr>
          <w:rFonts w:ascii="Times New Roman" w:hAnsi="Times New Roman" w:cs="Times New Roman"/>
          <w:sz w:val="28"/>
          <w:szCs w:val="28"/>
          <w:lang w:val="ru-RU"/>
        </w:rPr>
        <w:t>междунар</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конф</w:t>
      </w:r>
      <w:proofErr w:type="spellEnd"/>
      <w:r w:rsidRPr="00223DB6">
        <w:rPr>
          <w:rFonts w:ascii="Times New Roman" w:hAnsi="Times New Roman" w:cs="Times New Roman"/>
          <w:sz w:val="28"/>
          <w:szCs w:val="28"/>
          <w:lang w:val="ru-RU"/>
        </w:rPr>
        <w:t>. Образовательное пространство в информационную эпоху (</w:t>
      </w:r>
      <w:proofErr w:type="spellStart"/>
      <w:r w:rsidRPr="00223DB6">
        <w:rPr>
          <w:rFonts w:ascii="Times New Roman" w:hAnsi="Times New Roman" w:cs="Times New Roman"/>
          <w:sz w:val="28"/>
          <w:szCs w:val="28"/>
        </w:rPr>
        <w:t>eeia</w:t>
      </w:r>
      <w:proofErr w:type="spellEnd"/>
      <w:r w:rsidRPr="00223DB6">
        <w:rPr>
          <w:rFonts w:ascii="Times New Roman" w:hAnsi="Times New Roman" w:cs="Times New Roman"/>
          <w:sz w:val="28"/>
          <w:szCs w:val="28"/>
          <w:lang w:val="ru-RU"/>
        </w:rPr>
        <w:t xml:space="preserve">-2016). – 2016. – 1 </w:t>
      </w:r>
      <w:proofErr w:type="spellStart"/>
      <w:r w:rsidRPr="00223DB6">
        <w:rPr>
          <w:rFonts w:ascii="Times New Roman" w:hAnsi="Times New Roman" w:cs="Times New Roman"/>
          <w:sz w:val="28"/>
          <w:szCs w:val="28"/>
          <w:lang w:val="ru-RU"/>
        </w:rPr>
        <w:t>п.л</w:t>
      </w:r>
      <w:proofErr w:type="spellEnd"/>
      <w:r w:rsidRPr="00223DB6">
        <w:rPr>
          <w:rFonts w:ascii="Times New Roman" w:hAnsi="Times New Roman" w:cs="Times New Roman"/>
          <w:sz w:val="28"/>
          <w:szCs w:val="28"/>
          <w:lang w:val="ru-RU"/>
        </w:rPr>
        <w:t>. (в соавторстве).</w:t>
      </w:r>
    </w:p>
    <w:p w14:paraId="7DAF95BC" w14:textId="77777777" w:rsidR="00702878" w:rsidRPr="00223DB6" w:rsidRDefault="00702878" w:rsidP="00487599">
      <w:pPr>
        <w:spacing w:after="0" w:line="240" w:lineRule="auto"/>
        <w:ind w:firstLine="567"/>
        <w:jc w:val="both"/>
        <w:rPr>
          <w:rFonts w:ascii="Times New Roman" w:hAnsi="Times New Roman" w:cs="Times New Roman"/>
          <w:b/>
          <w:bCs/>
          <w:sz w:val="28"/>
          <w:szCs w:val="28"/>
        </w:rPr>
      </w:pPr>
    </w:p>
    <w:p w14:paraId="1CDBD862" w14:textId="77777777" w:rsidR="00584C0F" w:rsidRPr="00223DB6" w:rsidRDefault="00584C0F" w:rsidP="00487599">
      <w:pPr>
        <w:spacing w:after="0" w:line="240" w:lineRule="auto"/>
        <w:ind w:firstLine="567"/>
        <w:jc w:val="both"/>
        <w:rPr>
          <w:rFonts w:ascii="Times New Roman" w:hAnsi="Times New Roman" w:cs="Times New Roman"/>
          <w:b/>
          <w:bCs/>
          <w:sz w:val="28"/>
          <w:szCs w:val="28"/>
        </w:rPr>
      </w:pPr>
    </w:p>
    <w:p w14:paraId="54104B07" w14:textId="29BF0CA1" w:rsidR="00502F2B" w:rsidRDefault="00502F2B"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bCs/>
          <w:sz w:val="28"/>
          <w:szCs w:val="28"/>
        </w:rPr>
        <w:t>УДК</w:t>
      </w:r>
      <w:r w:rsidRPr="00223DB6">
        <w:rPr>
          <w:rFonts w:ascii="Times New Roman" w:hAnsi="Times New Roman" w:cs="Times New Roman"/>
          <w:b/>
          <w:sz w:val="28"/>
          <w:szCs w:val="28"/>
        </w:rPr>
        <w:t xml:space="preserve"> 37.034</w:t>
      </w:r>
    </w:p>
    <w:p w14:paraId="12FA33A1" w14:textId="77777777" w:rsidR="00B975BD" w:rsidRDefault="00B975BD" w:rsidP="00487599">
      <w:pPr>
        <w:spacing w:after="0" w:line="240" w:lineRule="auto"/>
        <w:jc w:val="center"/>
        <w:rPr>
          <w:rFonts w:ascii="Times New Roman" w:hAnsi="Times New Roman" w:cs="Times New Roman"/>
          <w:b/>
          <w:bCs/>
          <w:sz w:val="28"/>
          <w:szCs w:val="28"/>
        </w:rPr>
      </w:pPr>
    </w:p>
    <w:p w14:paraId="101B1D98" w14:textId="50B03551" w:rsidR="00502F2B" w:rsidRPr="00223DB6" w:rsidRDefault="00502F2B"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ОТНОШЕНИЕ СОВРЕМЕННОЙ МОЛОДЕЖИ К СЕМЬЕ</w:t>
      </w:r>
    </w:p>
    <w:p w14:paraId="472AC27B" w14:textId="77777777" w:rsidR="00584C0F" w:rsidRPr="00223DB6" w:rsidRDefault="00584C0F" w:rsidP="00487599">
      <w:pPr>
        <w:spacing w:after="0" w:line="240" w:lineRule="auto"/>
        <w:ind w:firstLine="567"/>
        <w:jc w:val="right"/>
        <w:rPr>
          <w:rFonts w:ascii="Times New Roman" w:hAnsi="Times New Roman" w:cs="Times New Roman"/>
          <w:b/>
          <w:bCs/>
          <w:i/>
          <w:iCs/>
          <w:sz w:val="28"/>
          <w:szCs w:val="28"/>
        </w:rPr>
      </w:pPr>
    </w:p>
    <w:p w14:paraId="7B4AFFB8" w14:textId="2915DF78" w:rsidR="00E35D21" w:rsidRPr="00223DB6" w:rsidRDefault="00E35D21" w:rsidP="00487599">
      <w:pPr>
        <w:spacing w:after="0" w:line="240" w:lineRule="auto"/>
        <w:ind w:firstLine="567"/>
        <w:jc w:val="right"/>
        <w:rPr>
          <w:rFonts w:ascii="Times New Roman" w:hAnsi="Times New Roman" w:cs="Times New Roman"/>
          <w:b/>
          <w:bCs/>
          <w:i/>
          <w:iCs/>
          <w:sz w:val="28"/>
          <w:szCs w:val="28"/>
        </w:rPr>
      </w:pPr>
      <w:proofErr w:type="spellStart"/>
      <w:r w:rsidRPr="00223DB6">
        <w:rPr>
          <w:rFonts w:ascii="Times New Roman" w:hAnsi="Times New Roman" w:cs="Times New Roman"/>
          <w:b/>
          <w:bCs/>
          <w:i/>
          <w:iCs/>
          <w:sz w:val="28"/>
          <w:szCs w:val="28"/>
        </w:rPr>
        <w:t>Юсупхаджиев</w:t>
      </w:r>
      <w:proofErr w:type="spellEnd"/>
      <w:r w:rsidRPr="00223DB6">
        <w:rPr>
          <w:rFonts w:ascii="Times New Roman" w:hAnsi="Times New Roman" w:cs="Times New Roman"/>
          <w:b/>
          <w:bCs/>
          <w:i/>
          <w:iCs/>
          <w:sz w:val="28"/>
          <w:szCs w:val="28"/>
        </w:rPr>
        <w:t xml:space="preserve"> </w:t>
      </w:r>
      <w:proofErr w:type="spellStart"/>
      <w:r w:rsidRPr="00223DB6">
        <w:rPr>
          <w:rFonts w:ascii="Times New Roman" w:hAnsi="Times New Roman" w:cs="Times New Roman"/>
          <w:b/>
          <w:bCs/>
          <w:i/>
          <w:iCs/>
          <w:sz w:val="28"/>
          <w:szCs w:val="28"/>
        </w:rPr>
        <w:t>Л.Х</w:t>
      </w:r>
      <w:proofErr w:type="spellEnd"/>
      <w:r w:rsidRPr="00223DB6">
        <w:rPr>
          <w:rFonts w:ascii="Times New Roman" w:hAnsi="Times New Roman" w:cs="Times New Roman"/>
          <w:b/>
          <w:bCs/>
          <w:i/>
          <w:iCs/>
          <w:sz w:val="28"/>
          <w:szCs w:val="28"/>
        </w:rPr>
        <w:t>.,</w:t>
      </w:r>
    </w:p>
    <w:p w14:paraId="07413C32" w14:textId="77777777" w:rsidR="00E35D21" w:rsidRPr="00223DB6" w:rsidRDefault="00E35D21"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студент 3 курса профиля «Гостиничная деятельность»,</w:t>
      </w:r>
    </w:p>
    <w:p w14:paraId="6CAEF180" w14:textId="77777777" w:rsidR="00E35D21" w:rsidRPr="00223DB6" w:rsidRDefault="00E35D21"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Чеченский государственный педагогический университет</w:t>
      </w:r>
    </w:p>
    <w:p w14:paraId="0E73A334" w14:textId="77777777" w:rsidR="00502F2B" w:rsidRPr="00223DB6" w:rsidRDefault="00502F2B" w:rsidP="00487599">
      <w:pPr>
        <w:spacing w:after="0" w:line="240" w:lineRule="auto"/>
        <w:ind w:firstLine="567"/>
        <w:jc w:val="right"/>
        <w:rPr>
          <w:rFonts w:ascii="Times New Roman" w:hAnsi="Times New Roman" w:cs="Times New Roman"/>
          <w:b/>
          <w:sz w:val="28"/>
          <w:szCs w:val="28"/>
        </w:rPr>
      </w:pPr>
      <w:r w:rsidRPr="00223DB6">
        <w:rPr>
          <w:rFonts w:ascii="Times New Roman" w:hAnsi="Times New Roman" w:cs="Times New Roman"/>
          <w:i/>
          <w:sz w:val="28"/>
          <w:szCs w:val="28"/>
        </w:rPr>
        <w:t xml:space="preserve">Науч. </w:t>
      </w:r>
      <w:r w:rsidR="003939D1" w:rsidRPr="00223DB6">
        <w:rPr>
          <w:rFonts w:ascii="Times New Roman" w:hAnsi="Times New Roman" w:cs="Times New Roman"/>
          <w:i/>
          <w:sz w:val="28"/>
          <w:szCs w:val="28"/>
        </w:rPr>
        <w:t>рук. -</w:t>
      </w:r>
      <w:r w:rsidRPr="00223DB6">
        <w:rPr>
          <w:rFonts w:ascii="Times New Roman" w:hAnsi="Times New Roman" w:cs="Times New Roman"/>
          <w:i/>
          <w:sz w:val="28"/>
          <w:szCs w:val="28"/>
        </w:rPr>
        <w:t xml:space="preserve"> ст. преподаватель</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b/>
          <w:i/>
          <w:sz w:val="28"/>
          <w:szCs w:val="28"/>
        </w:rPr>
        <w:t>Батырова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М.Д</w:t>
      </w:r>
      <w:proofErr w:type="spellEnd"/>
      <w:r w:rsidRPr="00223DB6">
        <w:rPr>
          <w:rFonts w:ascii="Times New Roman" w:hAnsi="Times New Roman" w:cs="Times New Roman"/>
          <w:b/>
          <w:sz w:val="28"/>
          <w:szCs w:val="28"/>
        </w:rPr>
        <w:t>.</w:t>
      </w:r>
    </w:p>
    <w:p w14:paraId="0548C45B" w14:textId="77777777" w:rsidR="00502F2B" w:rsidRPr="00223DB6" w:rsidRDefault="00502F2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 Российской Федерации</w:t>
      </w:r>
    </w:p>
    <w:p w14:paraId="53A18EF4" w14:textId="77777777" w:rsidR="00502F2B" w:rsidRPr="00223DB6" w:rsidRDefault="00502F2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ritadaur</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gmail</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com</w:t>
      </w:r>
    </w:p>
    <w:p w14:paraId="3662DEFE" w14:textId="1133FCFC" w:rsidR="00502F2B" w:rsidRPr="00223DB6" w:rsidRDefault="00502F2B" w:rsidP="00487599">
      <w:pPr>
        <w:spacing w:after="0" w:line="240" w:lineRule="auto"/>
        <w:ind w:firstLine="567"/>
        <w:jc w:val="right"/>
        <w:rPr>
          <w:rFonts w:ascii="Times New Roman" w:hAnsi="Times New Roman" w:cs="Times New Roman"/>
          <w:sz w:val="28"/>
          <w:szCs w:val="28"/>
          <w:lang w:val="en-US"/>
        </w:rPr>
      </w:pPr>
      <w:r w:rsidRPr="00223DB6">
        <w:rPr>
          <w:rFonts w:ascii="Times New Roman" w:hAnsi="Times New Roman" w:cs="Times New Roman"/>
          <w:i/>
          <w:iCs/>
          <w:sz w:val="28"/>
          <w:szCs w:val="28"/>
          <w:lang w:val="en-US"/>
        </w:rPr>
        <w:t xml:space="preserve">E-mail: </w:t>
      </w:r>
      <w:r w:rsidRPr="00552CA2">
        <w:rPr>
          <w:rFonts w:ascii="Times New Roman" w:hAnsi="Times New Roman" w:cs="Times New Roman"/>
          <w:i/>
          <w:iCs/>
          <w:sz w:val="28"/>
          <w:szCs w:val="28"/>
          <w:lang w:val="en-US"/>
        </w:rPr>
        <w:t>lecha.ussk@mail.ru</w:t>
      </w:r>
      <w:r w:rsidR="003939D1" w:rsidRPr="00223DB6">
        <w:rPr>
          <w:rFonts w:ascii="Times New Roman" w:hAnsi="Times New Roman" w:cs="Times New Roman"/>
          <w:sz w:val="28"/>
          <w:szCs w:val="28"/>
          <w:lang w:val="en-US"/>
        </w:rPr>
        <w:t xml:space="preserve"> </w:t>
      </w:r>
    </w:p>
    <w:p w14:paraId="477C3D10" w14:textId="77777777" w:rsidR="00584C0F" w:rsidRPr="00223DB6" w:rsidRDefault="00584C0F" w:rsidP="00487599">
      <w:pPr>
        <w:spacing w:after="0" w:line="240" w:lineRule="auto"/>
        <w:ind w:firstLine="567"/>
        <w:jc w:val="both"/>
        <w:rPr>
          <w:rFonts w:ascii="Times New Roman" w:hAnsi="Times New Roman" w:cs="Times New Roman"/>
          <w:b/>
          <w:bCs/>
          <w:i/>
          <w:sz w:val="28"/>
          <w:szCs w:val="28"/>
          <w:lang w:val="en-US"/>
        </w:rPr>
      </w:pPr>
    </w:p>
    <w:p w14:paraId="0A11743E" w14:textId="4E73B1E3" w:rsidR="00502F2B" w:rsidRPr="00223DB6" w:rsidRDefault="00502F2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t>Аннотация</w:t>
      </w:r>
      <w:r w:rsidR="00E35D21" w:rsidRPr="00223DB6">
        <w:rPr>
          <w:rFonts w:ascii="Times New Roman" w:hAnsi="Times New Roman" w:cs="Times New Roman"/>
          <w:b/>
          <w:bCs/>
          <w:i/>
          <w:sz w:val="28"/>
          <w:szCs w:val="28"/>
        </w:rPr>
        <w:t>.</w:t>
      </w:r>
      <w:r w:rsidRPr="00223DB6">
        <w:rPr>
          <w:rFonts w:ascii="Times New Roman" w:hAnsi="Times New Roman" w:cs="Times New Roman"/>
          <w:i/>
          <w:sz w:val="28"/>
          <w:szCs w:val="28"/>
        </w:rPr>
        <w:t xml:space="preserve"> Актуальность данной статьи обусловлена кризисом института семьи и нарастающей проблемой повышения количества неполных семей, популярностью сожительства без регистрации брака, высоким процентом разводов и т.д. Несмотря на раскрытие существования проблемы и приводящуюся работу с молодыми семьями, проблема остается актуальной. И в данной статье была поставлена задача раскрытия отношения молодежи к семье и к семейным ценностям. </w:t>
      </w:r>
    </w:p>
    <w:p w14:paraId="5AA52A51" w14:textId="77777777" w:rsidR="00502F2B" w:rsidRPr="00223DB6" w:rsidRDefault="00502F2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lastRenderedPageBreak/>
        <w:t>Ключевые слова:</w:t>
      </w:r>
      <w:r w:rsidRPr="00223DB6">
        <w:rPr>
          <w:rFonts w:ascii="Times New Roman" w:hAnsi="Times New Roman" w:cs="Times New Roman"/>
          <w:i/>
          <w:sz w:val="28"/>
          <w:szCs w:val="28"/>
        </w:rPr>
        <w:t xml:space="preserve"> семья, молодежь, семейные ценности, гражданский </w:t>
      </w:r>
      <w:r w:rsidR="003939D1" w:rsidRPr="00223DB6">
        <w:rPr>
          <w:rFonts w:ascii="Times New Roman" w:hAnsi="Times New Roman" w:cs="Times New Roman"/>
          <w:i/>
          <w:sz w:val="28"/>
          <w:szCs w:val="28"/>
        </w:rPr>
        <w:t>брак, кризисы семейной системы.</w:t>
      </w:r>
    </w:p>
    <w:p w14:paraId="0EAD2B35" w14:textId="77777777" w:rsidR="00584C0F" w:rsidRPr="00223DB6" w:rsidRDefault="00584C0F" w:rsidP="00487599">
      <w:pPr>
        <w:spacing w:after="0" w:line="240" w:lineRule="auto"/>
        <w:ind w:firstLine="567"/>
        <w:jc w:val="center"/>
        <w:rPr>
          <w:rFonts w:ascii="Times New Roman" w:hAnsi="Times New Roman" w:cs="Times New Roman"/>
          <w:b/>
          <w:bCs/>
          <w:sz w:val="28"/>
          <w:szCs w:val="28"/>
        </w:rPr>
      </w:pPr>
    </w:p>
    <w:p w14:paraId="0D553D52" w14:textId="043F625D" w:rsidR="00502F2B" w:rsidRPr="00223DB6" w:rsidRDefault="00502F2B"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ATTITUDE OF MODERN YOUTH TO THE FAMILY</w:t>
      </w:r>
    </w:p>
    <w:p w14:paraId="64BAEE36" w14:textId="77777777" w:rsidR="00584C0F" w:rsidRPr="00223DB6" w:rsidRDefault="00584C0F" w:rsidP="00487599">
      <w:pPr>
        <w:spacing w:after="0" w:line="240" w:lineRule="auto"/>
        <w:ind w:firstLine="567"/>
        <w:jc w:val="right"/>
        <w:rPr>
          <w:rFonts w:ascii="Times New Roman" w:hAnsi="Times New Roman" w:cs="Times New Roman"/>
          <w:b/>
          <w:bCs/>
          <w:sz w:val="28"/>
          <w:szCs w:val="28"/>
          <w:lang w:val="en-US"/>
        </w:rPr>
      </w:pPr>
    </w:p>
    <w:p w14:paraId="1A1E28BD" w14:textId="1164D7E4" w:rsidR="00502F2B" w:rsidRPr="00223DB6" w:rsidRDefault="00502F2B" w:rsidP="00487599">
      <w:pPr>
        <w:spacing w:after="0" w:line="240" w:lineRule="auto"/>
        <w:ind w:firstLine="567"/>
        <w:jc w:val="right"/>
        <w:rPr>
          <w:rFonts w:ascii="Times New Roman" w:hAnsi="Times New Roman" w:cs="Times New Roman"/>
          <w:b/>
          <w:bCs/>
          <w:sz w:val="28"/>
          <w:szCs w:val="28"/>
          <w:lang w:val="en-US"/>
        </w:rPr>
      </w:pPr>
      <w:proofErr w:type="spellStart"/>
      <w:r w:rsidRPr="00223DB6">
        <w:rPr>
          <w:rFonts w:ascii="Times New Roman" w:hAnsi="Times New Roman" w:cs="Times New Roman"/>
          <w:b/>
          <w:bCs/>
          <w:sz w:val="28"/>
          <w:szCs w:val="28"/>
          <w:lang w:val="en-US"/>
        </w:rPr>
        <w:t>Batirova</w:t>
      </w:r>
      <w:proofErr w:type="spellEnd"/>
      <w:r w:rsidRPr="00223DB6">
        <w:rPr>
          <w:rFonts w:ascii="Times New Roman" w:hAnsi="Times New Roman" w:cs="Times New Roman"/>
          <w:b/>
          <w:bCs/>
          <w:sz w:val="28"/>
          <w:szCs w:val="28"/>
          <w:lang w:val="en-US"/>
        </w:rPr>
        <w:t xml:space="preserve"> Margarita </w:t>
      </w:r>
      <w:proofErr w:type="spellStart"/>
      <w:r w:rsidRPr="00223DB6">
        <w:rPr>
          <w:rFonts w:ascii="Times New Roman" w:hAnsi="Times New Roman" w:cs="Times New Roman"/>
          <w:b/>
          <w:bCs/>
          <w:sz w:val="28"/>
          <w:szCs w:val="28"/>
          <w:lang w:val="en-US"/>
        </w:rPr>
        <w:t>Daurbekovna</w:t>
      </w:r>
      <w:proofErr w:type="spellEnd"/>
    </w:p>
    <w:p w14:paraId="120DAC1C" w14:textId="77777777" w:rsidR="00502F2B" w:rsidRPr="00223DB6" w:rsidRDefault="00502F2B"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scientific director,</w:t>
      </w:r>
    </w:p>
    <w:p w14:paraId="319072A8" w14:textId="77777777" w:rsidR="00502F2B" w:rsidRPr="00223DB6" w:rsidRDefault="00502F2B"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Senior Lecturer of the Department of Foreign Languages</w:t>
      </w:r>
    </w:p>
    <w:p w14:paraId="0D8B719F" w14:textId="77777777" w:rsidR="00502F2B" w:rsidRPr="00223DB6" w:rsidRDefault="00502F2B"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Chechen State Pedagogical University, Grozny</w:t>
      </w:r>
    </w:p>
    <w:p w14:paraId="3992AB64" w14:textId="77777777" w:rsidR="00502F2B" w:rsidRPr="00223DB6" w:rsidRDefault="00502F2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ritadaur@gmail.com</w:t>
      </w:r>
    </w:p>
    <w:p w14:paraId="4AC5F1DF" w14:textId="77777777" w:rsidR="00502F2B" w:rsidRPr="00223DB6" w:rsidRDefault="00502F2B" w:rsidP="00487599">
      <w:pPr>
        <w:spacing w:after="0" w:line="240" w:lineRule="auto"/>
        <w:ind w:firstLine="567"/>
        <w:jc w:val="right"/>
        <w:rPr>
          <w:rFonts w:ascii="Times New Roman" w:hAnsi="Times New Roman" w:cs="Times New Roman"/>
          <w:b/>
          <w:bCs/>
          <w:i/>
          <w:iCs/>
          <w:sz w:val="28"/>
          <w:szCs w:val="28"/>
          <w:lang w:val="en-US"/>
        </w:rPr>
      </w:pPr>
      <w:proofErr w:type="spellStart"/>
      <w:r w:rsidRPr="00223DB6">
        <w:rPr>
          <w:rFonts w:ascii="Times New Roman" w:hAnsi="Times New Roman" w:cs="Times New Roman"/>
          <w:b/>
          <w:bCs/>
          <w:i/>
          <w:iCs/>
          <w:sz w:val="28"/>
          <w:szCs w:val="28"/>
          <w:lang w:val="en-US"/>
        </w:rPr>
        <w:t>Yusupkhadzhiev</w:t>
      </w:r>
      <w:proofErr w:type="spellEnd"/>
      <w:r w:rsidRPr="00223DB6">
        <w:rPr>
          <w:rFonts w:ascii="Times New Roman" w:hAnsi="Times New Roman" w:cs="Times New Roman"/>
          <w:b/>
          <w:bCs/>
          <w:i/>
          <w:iCs/>
          <w:sz w:val="28"/>
          <w:szCs w:val="28"/>
          <w:lang w:val="en-US"/>
        </w:rPr>
        <w:t xml:space="preserve"> </w:t>
      </w:r>
      <w:proofErr w:type="spellStart"/>
      <w:r w:rsidRPr="00223DB6">
        <w:rPr>
          <w:rFonts w:ascii="Times New Roman" w:hAnsi="Times New Roman" w:cs="Times New Roman"/>
          <w:b/>
          <w:bCs/>
          <w:i/>
          <w:iCs/>
          <w:sz w:val="28"/>
          <w:szCs w:val="28"/>
          <w:lang w:val="en-US"/>
        </w:rPr>
        <w:t>L.H</w:t>
      </w:r>
      <w:proofErr w:type="spellEnd"/>
      <w:r w:rsidRPr="00223DB6">
        <w:rPr>
          <w:rFonts w:ascii="Times New Roman" w:hAnsi="Times New Roman" w:cs="Times New Roman"/>
          <w:b/>
          <w:bCs/>
          <w:i/>
          <w:iCs/>
          <w:sz w:val="28"/>
          <w:szCs w:val="28"/>
          <w:lang w:val="en-US"/>
        </w:rPr>
        <w:t>.</w:t>
      </w:r>
    </w:p>
    <w:p w14:paraId="26DCC9FC" w14:textId="77777777" w:rsidR="00502F2B" w:rsidRPr="00223DB6" w:rsidRDefault="00502F2B"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3rd year student of the profile "Hotel activities"</w:t>
      </w:r>
    </w:p>
    <w:p w14:paraId="7F3D9771" w14:textId="77777777" w:rsidR="00502F2B" w:rsidRPr="00223DB6" w:rsidRDefault="00502F2B"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Chechen State Pedagogical University</w:t>
      </w:r>
    </w:p>
    <w:p w14:paraId="78E7D484" w14:textId="77777777" w:rsidR="00502F2B" w:rsidRPr="00223DB6" w:rsidRDefault="00502F2B"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E-mail: lecha.ussk@mail.ru</w:t>
      </w:r>
    </w:p>
    <w:p w14:paraId="3D2DA94C" w14:textId="77777777" w:rsidR="00584C0F" w:rsidRPr="00223DB6" w:rsidRDefault="00584C0F" w:rsidP="00487599">
      <w:pPr>
        <w:spacing w:after="0" w:line="240" w:lineRule="auto"/>
        <w:ind w:firstLine="567"/>
        <w:jc w:val="both"/>
        <w:rPr>
          <w:rFonts w:ascii="Times New Roman" w:hAnsi="Times New Roman" w:cs="Times New Roman"/>
          <w:b/>
          <w:bCs/>
          <w:i/>
          <w:iCs/>
          <w:sz w:val="28"/>
          <w:szCs w:val="28"/>
          <w:lang w:val="en-US"/>
        </w:rPr>
      </w:pPr>
    </w:p>
    <w:p w14:paraId="70D0BF91" w14:textId="72518A25" w:rsidR="00502F2B" w:rsidRPr="00223DB6" w:rsidRDefault="00502F2B"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bCs/>
          <w:i/>
          <w:iCs/>
          <w:sz w:val="28"/>
          <w:szCs w:val="28"/>
          <w:lang w:val="en-US"/>
        </w:rPr>
        <w:t xml:space="preserve">Annotation: </w:t>
      </w:r>
      <w:r w:rsidRPr="00223DB6">
        <w:rPr>
          <w:rFonts w:ascii="Times New Roman" w:hAnsi="Times New Roman" w:cs="Times New Roman"/>
          <w:i/>
          <w:iCs/>
          <w:sz w:val="28"/>
          <w:szCs w:val="28"/>
          <w:lang w:val="en-US"/>
        </w:rPr>
        <w:t>The relevance of this article is due to the crisis of the institution of the family and the growing problem of increasing the number of single-parent families, the popularity of cohabitation without marriage registration, a high percentage of divorces, etc. Despite the disclosure of the existence of the problem and the work with young families, the problem remains relevant. And in this article, the task was set to reveal the attitude of young people to the family and to family values.</w:t>
      </w:r>
    </w:p>
    <w:p w14:paraId="13520202" w14:textId="77777777" w:rsidR="00502F2B" w:rsidRPr="00223DB6" w:rsidRDefault="00502F2B"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bCs/>
          <w:i/>
          <w:iCs/>
          <w:sz w:val="28"/>
          <w:szCs w:val="28"/>
          <w:lang w:val="en-US"/>
        </w:rPr>
        <w:t>Key words:</w:t>
      </w:r>
      <w:r w:rsidRPr="00223DB6">
        <w:rPr>
          <w:rFonts w:ascii="Times New Roman" w:hAnsi="Times New Roman" w:cs="Times New Roman"/>
          <w:i/>
          <w:iCs/>
          <w:sz w:val="28"/>
          <w:szCs w:val="28"/>
          <w:lang w:val="en-US"/>
        </w:rPr>
        <w:t xml:space="preserve"> family, youth, family values, civil marriage, crises of the family system.</w:t>
      </w:r>
    </w:p>
    <w:p w14:paraId="630E96A3" w14:textId="77777777" w:rsidR="00584C0F" w:rsidRPr="00223DB6" w:rsidRDefault="00584C0F" w:rsidP="00487599">
      <w:pPr>
        <w:spacing w:after="0" w:line="240" w:lineRule="auto"/>
        <w:ind w:firstLine="567"/>
        <w:jc w:val="both"/>
        <w:rPr>
          <w:rFonts w:ascii="Times New Roman" w:hAnsi="Times New Roman" w:cs="Times New Roman"/>
          <w:sz w:val="28"/>
          <w:szCs w:val="28"/>
          <w:lang w:val="en-US"/>
        </w:rPr>
      </w:pPr>
    </w:p>
    <w:p w14:paraId="4C23C298" w14:textId="1BC4AC31" w:rsidR="00502F2B" w:rsidRPr="00223DB6" w:rsidRDefault="00502F2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 самая важная часть нашей жизни. Именно в нем человек получает первый опыт и первые знания о жизни и составляет основу личности семьи. Семейные межличностные отношения и здоровье семейного окружения имеют решающее значение для гармоничного роста детей. Недавно серия социальных исследований подтвердила, что во взаимоотношениях между мужчинами и женщинами возникает все больше и больше проблем, и что на карту поставлены семейная система и семейные ценности [1, 2]. Индикаторами кризиса семейной системы являются низкий уровень рождаемости, рост числа матерей-одиночек, популярность симбиоза без регистрации брака (гражданский брак) и рост числа разводов. В нашем исследовании мы опирались на работы </w:t>
      </w:r>
      <w:proofErr w:type="spellStart"/>
      <w:r w:rsidRPr="00223DB6">
        <w:rPr>
          <w:rFonts w:ascii="Times New Roman" w:hAnsi="Times New Roman" w:cs="Times New Roman"/>
          <w:sz w:val="28"/>
          <w:szCs w:val="28"/>
        </w:rPr>
        <w:t>М.Е</w:t>
      </w:r>
      <w:proofErr w:type="spellEnd"/>
      <w:r w:rsidRPr="00223DB6">
        <w:rPr>
          <w:rFonts w:ascii="Times New Roman" w:hAnsi="Times New Roman" w:cs="Times New Roman"/>
          <w:sz w:val="28"/>
          <w:szCs w:val="28"/>
        </w:rPr>
        <w:t xml:space="preserve">. Литвак, психолога, психотерапевта, доктора медицины. </w:t>
      </w:r>
    </w:p>
    <w:p w14:paraId="12ED2015" w14:textId="77777777" w:rsidR="00502F2B" w:rsidRPr="00223DB6" w:rsidRDefault="00502F2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одном из самых амбициозных исследований </w:t>
      </w:r>
      <w:proofErr w:type="spellStart"/>
      <w:r w:rsidRPr="00223DB6">
        <w:rPr>
          <w:rFonts w:ascii="Times New Roman" w:hAnsi="Times New Roman" w:cs="Times New Roman"/>
          <w:sz w:val="28"/>
          <w:szCs w:val="28"/>
        </w:rPr>
        <w:t>M.E</w:t>
      </w:r>
      <w:proofErr w:type="spellEnd"/>
      <w:r w:rsidRPr="00223DB6">
        <w:rPr>
          <w:rFonts w:ascii="Times New Roman" w:hAnsi="Times New Roman" w:cs="Times New Roman"/>
          <w:sz w:val="28"/>
          <w:szCs w:val="28"/>
        </w:rPr>
        <w:t xml:space="preserve">. Литвака были опрошены 10 000 семей и отобраны те, кто состоит в браке более 10 лет и живет счастливой семейной жизнью. Таких семей выявлено 400. Их спросили: «Если вы сейчас свободны и полностью независимы от него\нее, готовы ли вы вступить в брак с вашим супругом?» Только 5% мужчин ответили положительно, но несколько больше, готовых повторить свой выбор </w:t>
      </w:r>
      <w:r w:rsidRPr="00223DB6">
        <w:rPr>
          <w:rFonts w:ascii="Times New Roman" w:hAnsi="Times New Roman" w:cs="Times New Roman"/>
          <w:sz w:val="28"/>
          <w:szCs w:val="28"/>
        </w:rPr>
        <w:lastRenderedPageBreak/>
        <w:t>было женщин - 9%. Ответы совпали только у 1% опрощенных пар. Это означает, что из 400 пар только 5 готовы повторить свой выбор. Остальные заявили, что не хотят повторять свой выбор. Это исследование показывает, что даже у счастливых пар есть проблемы и только у 1% действительно счастливы [1].</w:t>
      </w:r>
    </w:p>
    <w:p w14:paraId="2DF47775" w14:textId="77777777" w:rsidR="00502F2B" w:rsidRPr="00223DB6" w:rsidRDefault="00502F2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Исследователи Т.К. Ростовская и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Ростовская заявили, что отношений между семьями и молодыми семьями находятся в довольно кризисном положении. Исследователи обнаружили, что молодые семьи, как правило, испытывают значительное влияние средств массовой информации, что меняет культурную составляющую супружеских пар [3].</w:t>
      </w:r>
    </w:p>
    <w:p w14:paraId="16979554"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Мы проанализировали семейную систему и семейные ценности международного сообщества.  В 2017 году одна из самых престижных английских изданий «</w:t>
      </w:r>
      <w:proofErr w:type="spellStart"/>
      <w:r w:rsidRPr="00223DB6">
        <w:rPr>
          <w:rFonts w:ascii="Times New Roman" w:eastAsia="Times New Roman" w:hAnsi="Times New Roman" w:cs="Times New Roman"/>
          <w:sz w:val="28"/>
          <w:szCs w:val="28"/>
          <w:lang w:eastAsia="ru-RU"/>
        </w:rPr>
        <w:t>The</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Telegraph</w:t>
      </w:r>
      <w:proofErr w:type="spellEnd"/>
      <w:r w:rsidRPr="00223DB6">
        <w:rPr>
          <w:rFonts w:ascii="Times New Roman" w:eastAsia="Times New Roman" w:hAnsi="Times New Roman" w:cs="Times New Roman"/>
          <w:sz w:val="28"/>
          <w:szCs w:val="28"/>
          <w:lang w:eastAsia="ru-RU"/>
        </w:rPr>
        <w:t>» опубликовала рейтинг разводов в мире.  Среди них Россия уступала только Мальдивам [1]. На Мальдивах ежегодно происходит 10,97 разводов на 1000 человек. Их даже занесли в Книгу рекордов Гиннеса по этому показателю. На втором месте Россия (4,5 развода на 1000 человек), за ней следуют Беларусь (4,1) и Латвия (3,6) [2].</w:t>
      </w:r>
    </w:p>
    <w:p w14:paraId="5048787A"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Специалисты утверждают, что основная причина прекращения брака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ошибка в выборе партнера. Почему это так? Есть много причин, среди которых:</w:t>
      </w:r>
    </w:p>
    <w:p w14:paraId="0742CCAC"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-Спешный и неосторожный брак;</w:t>
      </w:r>
    </w:p>
    <w:p w14:paraId="28B288A0"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-Брак по расчёту, например, решение жилищных проблем.</w:t>
      </w:r>
    </w:p>
    <w:p w14:paraId="6430270F"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-Брак по принуждению;</w:t>
      </w:r>
    </w:p>
    <w:p w14:paraId="2657487C"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-Давление на молодых людей со стороны родителей, родственников и друзей [2].</w:t>
      </w:r>
    </w:p>
    <w:p w14:paraId="7D84954F"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Анализ статистики браков и разводов в Российской Федерации с января 2017 года по сентябрь 2017 года показал, что количество браков в этом году увеличилось на 8,5% по сравнению с количеством браков в 2016 году. По данным анализа, эта тенденция связана с преимуществами брака: в браке «выгоднее, полезнее и удобнее» [1].</w:t>
      </w:r>
    </w:p>
    <w:p w14:paraId="6260F6DA" w14:textId="77777777" w:rsidR="00502F2B" w:rsidRPr="00223DB6" w:rsidRDefault="00502F2B"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Шнайдер </w:t>
      </w:r>
      <w:proofErr w:type="spellStart"/>
      <w:r w:rsidRPr="00223DB6">
        <w:rPr>
          <w:rFonts w:ascii="Times New Roman" w:eastAsia="Times New Roman" w:hAnsi="Times New Roman" w:cs="Times New Roman"/>
          <w:sz w:val="28"/>
          <w:szCs w:val="28"/>
          <w:lang w:eastAsia="ru-RU"/>
        </w:rPr>
        <w:t>Л.Б</w:t>
      </w:r>
      <w:proofErr w:type="spellEnd"/>
      <w:r w:rsidRPr="00223DB6">
        <w:rPr>
          <w:rFonts w:ascii="Times New Roman" w:eastAsia="Times New Roman" w:hAnsi="Times New Roman" w:cs="Times New Roman"/>
          <w:sz w:val="28"/>
          <w:szCs w:val="28"/>
          <w:lang w:eastAsia="ru-RU"/>
        </w:rPr>
        <w:t>. провёл небольшой опрос 55 студентов Кемеровского университета, который показал, что более половины мальчиков и девочек выбрали зарегистрированный брак и выделили такие положительные стороны, как стабильность, надежность и большую ответственность друг за друга. Треть студентов, выбравших незарегистрированный брак отметили, что в сожительстве чувствуют себя более свободно, из-за возможности легкого расставания. Л. Б. Шнайдер считает, что основной причиной гражданского брака является то, что в семье нет братьев и сестер, выстраивая отношения, с которыми, человек учится выстраивать отношения с людьми.</w:t>
      </w:r>
    </w:p>
    <w:p w14:paraId="3CEAEC7A" w14:textId="77777777" w:rsidR="00502F2B" w:rsidRPr="00223DB6" w:rsidRDefault="00502F2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2014 году «Российская газета RG.RU» опубликовала статью «Семейный порядок. Почему россияне не хотят взрослеть», демографы всего мира говорят, что массовое детство начинается в сельской и городской местности. Это наблюдается еще с 90-х годов. Именно в это время и произошло </w:t>
      </w:r>
      <w:r w:rsidRPr="00223DB6">
        <w:rPr>
          <w:rFonts w:ascii="Times New Roman" w:hAnsi="Times New Roman" w:cs="Times New Roman"/>
          <w:sz w:val="28"/>
          <w:szCs w:val="28"/>
        </w:rPr>
        <w:lastRenderedPageBreak/>
        <w:t>полное разрушение представления взрослой жизни: платное высшее образование, долгосрочная возможность обучения, построение карьеры, откладывая семейную жизнь и просто «жить для себя» [2]. Причина этого явления в том, что работа социализированных институтов (семьи, системы образования и т.д.) разрушена, слишком короткое и комфортное детство, общество экономически и социально процветает, жизнь следует установленному «режиму», поэтому в жизни не требуется никаких усилий (Э. Фромм) [1]. Молодые люди не готовы к росту и предпочитают быть «</w:t>
      </w:r>
      <w:proofErr w:type="spellStart"/>
      <w:r w:rsidRPr="00223DB6">
        <w:rPr>
          <w:rFonts w:ascii="Times New Roman" w:hAnsi="Times New Roman" w:cs="Times New Roman"/>
          <w:sz w:val="28"/>
          <w:szCs w:val="28"/>
        </w:rPr>
        <w:t>постподростками</w:t>
      </w:r>
      <w:proofErr w:type="spellEnd"/>
      <w:r w:rsidRPr="00223DB6">
        <w:rPr>
          <w:rFonts w:ascii="Times New Roman" w:hAnsi="Times New Roman" w:cs="Times New Roman"/>
          <w:sz w:val="28"/>
          <w:szCs w:val="28"/>
        </w:rPr>
        <w:t>» с соответствующими интересами и образом жизни. Такие мужчины не хотят брать на себя ответственность за свои собственные решения и за других, в то время как женщины перекладывают всю ответственность на мужчин, сами находясь ведомыми, что приводит к сожительству без регистрации брака [2].</w:t>
      </w:r>
    </w:p>
    <w:p w14:paraId="7577FA34" w14:textId="77777777" w:rsidR="00584C0F" w:rsidRPr="00223DB6" w:rsidRDefault="00584C0F" w:rsidP="00487599">
      <w:pPr>
        <w:spacing w:after="0" w:line="240" w:lineRule="auto"/>
        <w:ind w:firstLine="567"/>
        <w:jc w:val="center"/>
        <w:rPr>
          <w:rFonts w:ascii="Times New Roman" w:hAnsi="Times New Roman" w:cs="Times New Roman"/>
          <w:b/>
          <w:bCs/>
          <w:sz w:val="28"/>
          <w:szCs w:val="28"/>
        </w:rPr>
      </w:pPr>
    </w:p>
    <w:p w14:paraId="1B7ED1A6" w14:textId="41B5C5F4" w:rsidR="00502F2B" w:rsidRPr="00223DB6" w:rsidRDefault="00502F2B"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Список литературы:</w:t>
      </w:r>
    </w:p>
    <w:p w14:paraId="6B3D9229" w14:textId="77777777" w:rsidR="00502F2B" w:rsidRPr="00223DB6" w:rsidRDefault="00502F2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Литвак </w:t>
      </w:r>
      <w:proofErr w:type="spellStart"/>
      <w:r w:rsidRPr="00223DB6">
        <w:rPr>
          <w:rFonts w:ascii="Times New Roman" w:hAnsi="Times New Roman" w:cs="Times New Roman"/>
          <w:sz w:val="28"/>
          <w:szCs w:val="28"/>
        </w:rPr>
        <w:t>М.Е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Чердакова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Брак по расчёту? Практическое пособие по построению счастливой семьи. Феникс, серия Психологический практикум</w:t>
      </w:r>
      <w:r w:rsidR="00E35D21" w:rsidRPr="00223DB6">
        <w:rPr>
          <w:rFonts w:ascii="Times New Roman" w:hAnsi="Times New Roman" w:cs="Times New Roman"/>
          <w:sz w:val="28"/>
          <w:szCs w:val="28"/>
        </w:rPr>
        <w:t>,</w:t>
      </w:r>
      <w:r w:rsidRPr="00223DB6">
        <w:rPr>
          <w:rFonts w:ascii="Times New Roman" w:hAnsi="Times New Roman" w:cs="Times New Roman"/>
          <w:sz w:val="28"/>
          <w:szCs w:val="28"/>
        </w:rPr>
        <w:t xml:space="preserve"> 2018. - 416 с.</w:t>
      </w:r>
    </w:p>
    <w:p w14:paraId="341D2C53" w14:textId="77777777" w:rsidR="00502F2B" w:rsidRPr="00223DB6" w:rsidRDefault="00502F2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Осипова Л. Б. Преодоление кризиса института семьи в России: реальность и перспективы» // Евразийский Союз Ученых (</w:t>
      </w:r>
      <w:proofErr w:type="spellStart"/>
      <w:r w:rsidRPr="00223DB6">
        <w:rPr>
          <w:rFonts w:ascii="Times New Roman" w:hAnsi="Times New Roman" w:cs="Times New Roman"/>
          <w:sz w:val="28"/>
          <w:szCs w:val="28"/>
        </w:rPr>
        <w:t>ЕСУ</w:t>
      </w:r>
      <w:proofErr w:type="spellEnd"/>
      <w:r w:rsidRPr="00223DB6">
        <w:rPr>
          <w:rFonts w:ascii="Times New Roman" w:hAnsi="Times New Roman" w:cs="Times New Roman"/>
          <w:sz w:val="28"/>
          <w:szCs w:val="28"/>
        </w:rPr>
        <w:t>) Социологические науки, часть 2 (11), 2015. - С. 32-35.</w:t>
      </w:r>
    </w:p>
    <w:p w14:paraId="5E3A48B0" w14:textId="7BEE6770" w:rsidR="00502F2B" w:rsidRPr="00223DB6" w:rsidRDefault="00502F2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Ростовская Т.К., Ростовская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«Роль массовой коммуникации в социализации молодежи и молодых семей» - </w:t>
      </w:r>
      <w:r w:rsidR="00B975BD" w:rsidRPr="00B975BD">
        <w:rPr>
          <w:rFonts w:ascii="Times New Roman" w:hAnsi="Times New Roman" w:cs="Times New Roman"/>
          <w:sz w:val="28"/>
          <w:szCs w:val="28"/>
        </w:rPr>
        <w:t>http://emag.iis.ru/arc/infosoc/</w:t>
      </w:r>
      <w:r w:rsidR="00B975BD">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emag.nsf</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rPr>
        <w:t>BPAEng</w:t>
      </w:r>
      <w:proofErr w:type="spellEnd"/>
      <w:r w:rsidRPr="00223DB6">
        <w:rPr>
          <w:rFonts w:ascii="Times New Roman" w:hAnsi="Times New Roman" w:cs="Times New Roman"/>
          <w:sz w:val="28"/>
          <w:szCs w:val="28"/>
        </w:rPr>
        <w:t>/6a50a9c4c2cb276044257d63004643d4</w:t>
      </w:r>
    </w:p>
    <w:p w14:paraId="049334A5" w14:textId="77777777" w:rsidR="00584C0F" w:rsidRPr="00223DB6" w:rsidRDefault="00584C0F" w:rsidP="00487599">
      <w:pPr>
        <w:tabs>
          <w:tab w:val="left" w:pos="851"/>
          <w:tab w:val="left" w:pos="993"/>
        </w:tabs>
        <w:spacing w:after="0" w:line="240" w:lineRule="auto"/>
        <w:ind w:firstLine="567"/>
        <w:jc w:val="both"/>
        <w:rPr>
          <w:rFonts w:ascii="Times New Roman" w:eastAsia="Times New Roman" w:hAnsi="Times New Roman" w:cs="Times New Roman"/>
          <w:b/>
          <w:sz w:val="28"/>
          <w:szCs w:val="28"/>
          <w:lang w:eastAsia="ru-RU"/>
        </w:rPr>
      </w:pPr>
    </w:p>
    <w:p w14:paraId="15D2D372" w14:textId="77777777" w:rsidR="00584C0F" w:rsidRPr="00223DB6" w:rsidRDefault="00584C0F" w:rsidP="00487599">
      <w:pPr>
        <w:tabs>
          <w:tab w:val="left" w:pos="851"/>
          <w:tab w:val="left" w:pos="993"/>
        </w:tabs>
        <w:spacing w:after="0" w:line="240" w:lineRule="auto"/>
        <w:ind w:firstLine="567"/>
        <w:jc w:val="both"/>
        <w:rPr>
          <w:rFonts w:ascii="Times New Roman" w:eastAsia="Times New Roman" w:hAnsi="Times New Roman" w:cs="Times New Roman"/>
          <w:b/>
          <w:sz w:val="28"/>
          <w:szCs w:val="28"/>
          <w:lang w:eastAsia="ru-RU"/>
        </w:rPr>
      </w:pPr>
    </w:p>
    <w:p w14:paraId="7D036E49" w14:textId="2CACD29B" w:rsidR="009F395C" w:rsidRDefault="009F395C" w:rsidP="00487599">
      <w:pPr>
        <w:tabs>
          <w:tab w:val="left" w:pos="851"/>
          <w:tab w:val="left" w:pos="993"/>
        </w:tabs>
        <w:spacing w:after="0" w:line="24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УДК 373.31</w:t>
      </w:r>
    </w:p>
    <w:p w14:paraId="19F4E7CB" w14:textId="77777777" w:rsidR="00B975BD" w:rsidRDefault="00B975BD" w:rsidP="00487599">
      <w:pPr>
        <w:spacing w:after="0" w:line="240" w:lineRule="auto"/>
        <w:jc w:val="center"/>
        <w:rPr>
          <w:rFonts w:ascii="Times New Roman" w:eastAsia="Times New Roman" w:hAnsi="Times New Roman" w:cs="Times New Roman"/>
          <w:b/>
          <w:sz w:val="28"/>
          <w:szCs w:val="28"/>
          <w:lang w:eastAsia="ru-RU"/>
        </w:rPr>
      </w:pPr>
    </w:p>
    <w:p w14:paraId="5B5C5729" w14:textId="239B5ABE" w:rsidR="00584C0F" w:rsidRPr="00223DB6" w:rsidRDefault="009F395C"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ВЗАИМОДЕЙСТВИЕ ШКОЛЫ И СЕМЬИ МЛАДШЕГО </w:t>
      </w:r>
    </w:p>
    <w:p w14:paraId="431450F0" w14:textId="73E2B590" w:rsidR="009F395C" w:rsidRPr="00223DB6" w:rsidRDefault="009F395C"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ШКОЛЬНИКА В УСЛОВИЯХ ЦИФРОВИЗАЦИИ ОБРАЗОВАНИЯ</w:t>
      </w:r>
    </w:p>
    <w:p w14:paraId="7D71CE37" w14:textId="77777777" w:rsidR="009F395C" w:rsidRPr="00223DB6" w:rsidRDefault="009F395C" w:rsidP="00487599">
      <w:pPr>
        <w:spacing w:after="0" w:line="240" w:lineRule="auto"/>
        <w:ind w:firstLine="567"/>
        <w:jc w:val="center"/>
        <w:rPr>
          <w:rFonts w:ascii="Times New Roman" w:eastAsia="Times New Roman" w:hAnsi="Times New Roman" w:cs="Times New Roman"/>
          <w:b/>
          <w:sz w:val="28"/>
          <w:szCs w:val="28"/>
          <w:lang w:eastAsia="ru-RU"/>
        </w:rPr>
      </w:pPr>
    </w:p>
    <w:p w14:paraId="12011BAE" w14:textId="77777777" w:rsidR="009F395C" w:rsidRPr="00223DB6" w:rsidRDefault="009F395C" w:rsidP="00487599">
      <w:pPr>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Беловицкая</w:t>
      </w:r>
      <w:proofErr w:type="spellEnd"/>
      <w:r w:rsidRPr="00223DB6">
        <w:rPr>
          <w:rFonts w:ascii="Times New Roman" w:eastAsia="Times New Roman" w:hAnsi="Times New Roman" w:cs="Times New Roman"/>
          <w:b/>
          <w:i/>
          <w:sz w:val="28"/>
          <w:szCs w:val="28"/>
          <w:lang w:eastAsia="ru-RU"/>
        </w:rPr>
        <w:t xml:space="preserve"> С. И.,</w:t>
      </w:r>
    </w:p>
    <w:p w14:paraId="4F8F93E3" w14:textId="77777777"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кандидат педагогических наук</w:t>
      </w:r>
    </w:p>
    <w:p w14:paraId="522955B6" w14:textId="77777777"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ФГБОУ ВО «Донской государственный технический университет»</w:t>
      </w:r>
    </w:p>
    <w:p w14:paraId="61D5232B" w14:textId="115030FF"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г. </w:t>
      </w:r>
      <w:proofErr w:type="spellStart"/>
      <w:r w:rsidRPr="00223DB6">
        <w:rPr>
          <w:rFonts w:ascii="Times New Roman" w:eastAsia="Times New Roman" w:hAnsi="Times New Roman" w:cs="Times New Roman"/>
          <w:i/>
          <w:sz w:val="28"/>
          <w:szCs w:val="28"/>
          <w:lang w:eastAsia="ru-RU"/>
        </w:rPr>
        <w:t>Ростов</w:t>
      </w:r>
      <w:proofErr w:type="spellEnd"/>
      <w:r w:rsidRPr="00223DB6">
        <w:rPr>
          <w:rFonts w:ascii="Times New Roman" w:eastAsia="Times New Roman" w:hAnsi="Times New Roman" w:cs="Times New Roman"/>
          <w:i/>
          <w:sz w:val="28"/>
          <w:szCs w:val="28"/>
          <w:lang w:eastAsia="ru-RU"/>
        </w:rPr>
        <w:t>-на-Дону</w:t>
      </w:r>
      <w:r w:rsidR="00584C0F"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proofErr w:type="spellStart"/>
      <w:r w:rsidRPr="00223DB6">
        <w:rPr>
          <w:rFonts w:ascii="Times New Roman" w:eastAsia="Times New Roman" w:hAnsi="Times New Roman" w:cs="Times New Roman"/>
          <w:i/>
          <w:sz w:val="28"/>
          <w:szCs w:val="28"/>
          <w:lang w:val="en-US" w:eastAsia="ru-RU"/>
        </w:rPr>
        <w:t>belovickaja</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svetlana</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rambler</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48B32287" w14:textId="77777777" w:rsidR="009F395C" w:rsidRPr="00223DB6" w:rsidRDefault="009F395C"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Грановская </w:t>
      </w:r>
      <w:proofErr w:type="spellStart"/>
      <w:r w:rsidRPr="00223DB6">
        <w:rPr>
          <w:rFonts w:ascii="Times New Roman" w:eastAsia="Times New Roman" w:hAnsi="Times New Roman" w:cs="Times New Roman"/>
          <w:b/>
          <w:i/>
          <w:sz w:val="28"/>
          <w:szCs w:val="28"/>
          <w:lang w:eastAsia="ru-RU"/>
        </w:rPr>
        <w:t>О.В</w:t>
      </w:r>
      <w:proofErr w:type="spellEnd"/>
      <w:r w:rsidRPr="00223DB6">
        <w:rPr>
          <w:rFonts w:ascii="Times New Roman" w:eastAsia="Times New Roman" w:hAnsi="Times New Roman" w:cs="Times New Roman"/>
          <w:b/>
          <w:i/>
          <w:sz w:val="28"/>
          <w:szCs w:val="28"/>
          <w:lang w:eastAsia="ru-RU"/>
        </w:rPr>
        <w:t>.,</w:t>
      </w:r>
    </w:p>
    <w:p w14:paraId="1B408331" w14:textId="77777777"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магистрант </w:t>
      </w:r>
    </w:p>
    <w:p w14:paraId="14F5A2BB" w14:textId="77777777"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ФГАОУ</w:t>
      </w:r>
      <w:proofErr w:type="spellEnd"/>
      <w:r w:rsidRPr="00223DB6">
        <w:rPr>
          <w:rFonts w:ascii="Times New Roman" w:eastAsia="Times New Roman" w:hAnsi="Times New Roman" w:cs="Times New Roman"/>
          <w:i/>
          <w:sz w:val="28"/>
          <w:szCs w:val="28"/>
          <w:lang w:eastAsia="ru-RU"/>
        </w:rPr>
        <w:t xml:space="preserve"> ВО «Южный федеральный университет»</w:t>
      </w:r>
    </w:p>
    <w:p w14:paraId="2F1EDCF7" w14:textId="168AD744" w:rsidR="009F395C" w:rsidRPr="005134A1" w:rsidRDefault="009F395C"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г. </w:t>
      </w:r>
      <w:proofErr w:type="spellStart"/>
      <w:r w:rsidRPr="00223DB6">
        <w:rPr>
          <w:rFonts w:ascii="Times New Roman" w:eastAsia="Times New Roman" w:hAnsi="Times New Roman" w:cs="Times New Roman"/>
          <w:i/>
          <w:sz w:val="28"/>
          <w:szCs w:val="28"/>
          <w:lang w:eastAsia="ru-RU"/>
        </w:rPr>
        <w:t>Ростов</w:t>
      </w:r>
      <w:proofErr w:type="spellEnd"/>
      <w:r w:rsidRPr="00223DB6">
        <w:rPr>
          <w:rFonts w:ascii="Times New Roman" w:eastAsia="Times New Roman" w:hAnsi="Times New Roman" w:cs="Times New Roman"/>
          <w:i/>
          <w:sz w:val="28"/>
          <w:szCs w:val="28"/>
          <w:lang w:eastAsia="ru-RU"/>
        </w:rPr>
        <w:t>-на-Дону</w:t>
      </w:r>
      <w:r w:rsidR="00584C0F"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proofErr w:type="spellStart"/>
      <w:r w:rsidRPr="005134A1">
        <w:rPr>
          <w:rFonts w:ascii="Times New Roman" w:eastAsia="Times New Roman" w:hAnsi="Times New Roman" w:cs="Times New Roman"/>
          <w:i/>
          <w:sz w:val="28"/>
          <w:szCs w:val="28"/>
          <w:lang w:val="en-US" w:eastAsia="ru-RU"/>
        </w:rPr>
        <w:t>granolga</w:t>
      </w:r>
      <w:proofErr w:type="spellEnd"/>
      <w:r w:rsidRPr="005134A1">
        <w:rPr>
          <w:rFonts w:ascii="Times New Roman" w:eastAsia="Times New Roman" w:hAnsi="Times New Roman" w:cs="Times New Roman"/>
          <w:i/>
          <w:sz w:val="28"/>
          <w:szCs w:val="28"/>
          <w:lang w:eastAsia="ru-RU"/>
        </w:rPr>
        <w:t>61@</w:t>
      </w:r>
      <w:proofErr w:type="spellStart"/>
      <w:r w:rsidRPr="005134A1">
        <w:rPr>
          <w:rFonts w:ascii="Times New Roman" w:eastAsia="Times New Roman" w:hAnsi="Times New Roman" w:cs="Times New Roman"/>
          <w:i/>
          <w:sz w:val="28"/>
          <w:szCs w:val="28"/>
          <w:lang w:val="en-US" w:eastAsia="ru-RU"/>
        </w:rPr>
        <w:t>gmail</w:t>
      </w:r>
      <w:proofErr w:type="spellEnd"/>
      <w:r w:rsidRPr="005134A1">
        <w:rPr>
          <w:rFonts w:ascii="Times New Roman" w:eastAsia="Times New Roman" w:hAnsi="Times New Roman" w:cs="Times New Roman"/>
          <w:i/>
          <w:sz w:val="28"/>
          <w:szCs w:val="28"/>
          <w:lang w:eastAsia="ru-RU"/>
        </w:rPr>
        <w:t>.</w:t>
      </w:r>
      <w:r w:rsidRPr="005134A1">
        <w:rPr>
          <w:rFonts w:ascii="Times New Roman" w:eastAsia="Times New Roman" w:hAnsi="Times New Roman" w:cs="Times New Roman"/>
          <w:i/>
          <w:sz w:val="28"/>
          <w:szCs w:val="28"/>
          <w:lang w:val="en-US" w:eastAsia="ru-RU"/>
        </w:rPr>
        <w:t>com</w:t>
      </w:r>
      <w:r w:rsidRPr="005134A1">
        <w:rPr>
          <w:rFonts w:ascii="Times New Roman" w:eastAsia="Times New Roman" w:hAnsi="Times New Roman" w:cs="Times New Roman"/>
          <w:i/>
          <w:sz w:val="28"/>
          <w:szCs w:val="28"/>
          <w:lang w:eastAsia="ru-RU"/>
        </w:rPr>
        <w:t xml:space="preserve"> </w:t>
      </w:r>
    </w:p>
    <w:p w14:paraId="4E0FC034" w14:textId="77777777" w:rsidR="009F395C" w:rsidRPr="00223DB6" w:rsidRDefault="009F395C"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Федотова О. Д., </w:t>
      </w:r>
    </w:p>
    <w:p w14:paraId="4D4D67E0" w14:textId="77777777"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доктор педагогических наук, профессор</w:t>
      </w:r>
    </w:p>
    <w:p w14:paraId="2D96E62D" w14:textId="77777777" w:rsidR="009F395C" w:rsidRPr="00223DB6" w:rsidRDefault="009F395C" w:rsidP="00487599">
      <w:pPr>
        <w:autoSpaceDE w:val="0"/>
        <w:autoSpaceDN w:val="0"/>
        <w:adjustRightInd w:val="0"/>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ФГБОУ </w:t>
      </w:r>
      <w:r w:rsidRPr="00223DB6">
        <w:rPr>
          <w:rFonts w:ascii="Times New Roman" w:eastAsia="Times New Roman" w:hAnsi="Times New Roman" w:cs="Times New Roman"/>
          <w:i/>
          <w:sz w:val="28"/>
          <w:szCs w:val="28"/>
          <w:lang w:eastAsia="ru-RU"/>
        </w:rPr>
        <w:t>ВО «Донской государственный технический университет»</w:t>
      </w:r>
    </w:p>
    <w:p w14:paraId="240873C5" w14:textId="373EF413"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г. </w:t>
      </w:r>
      <w:proofErr w:type="spellStart"/>
      <w:r w:rsidRPr="00223DB6">
        <w:rPr>
          <w:rFonts w:ascii="Times New Roman" w:eastAsia="Times New Roman" w:hAnsi="Times New Roman" w:cs="Times New Roman"/>
          <w:i/>
          <w:sz w:val="28"/>
          <w:szCs w:val="28"/>
          <w:lang w:eastAsia="ru-RU"/>
        </w:rPr>
        <w:t>Ростов</w:t>
      </w:r>
      <w:proofErr w:type="spellEnd"/>
      <w:r w:rsidRPr="00223DB6">
        <w:rPr>
          <w:rFonts w:ascii="Times New Roman" w:eastAsia="Times New Roman" w:hAnsi="Times New Roman" w:cs="Times New Roman"/>
          <w:i/>
          <w:sz w:val="28"/>
          <w:szCs w:val="28"/>
          <w:lang w:eastAsia="ru-RU"/>
        </w:rPr>
        <w:t>-на-Дону</w:t>
      </w:r>
      <w:r w:rsidR="00584C0F"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hyperlink r:id="rId21" w:history="1">
        <w:r w:rsidRPr="00223DB6">
          <w:rPr>
            <w:rFonts w:ascii="Times New Roman" w:eastAsia="Times New Roman" w:hAnsi="Times New Roman" w:cs="Times New Roman"/>
            <w:i/>
            <w:sz w:val="28"/>
            <w:szCs w:val="28"/>
            <w:lang w:eastAsia="ru-RU"/>
          </w:rPr>
          <w:t>fod1953@yandex.ru</w:t>
        </w:r>
      </w:hyperlink>
    </w:p>
    <w:p w14:paraId="734E1DDC" w14:textId="77777777" w:rsidR="009F395C" w:rsidRPr="00223DB6" w:rsidRDefault="009F395C" w:rsidP="00487599">
      <w:pPr>
        <w:spacing w:after="0" w:line="240" w:lineRule="auto"/>
        <w:ind w:firstLine="567"/>
        <w:jc w:val="both"/>
        <w:rPr>
          <w:rFonts w:ascii="Times New Roman" w:eastAsia="Times New Roman" w:hAnsi="Times New Roman" w:cs="Times New Roman"/>
          <w:bCs/>
          <w:i/>
          <w:iCs/>
          <w:sz w:val="28"/>
          <w:szCs w:val="28"/>
          <w:lang w:eastAsia="ru-RU"/>
        </w:rPr>
      </w:pPr>
      <w:r w:rsidRPr="00223DB6">
        <w:rPr>
          <w:rFonts w:ascii="Times New Roman" w:eastAsia="Times New Roman" w:hAnsi="Times New Roman" w:cs="Times New Roman"/>
          <w:b/>
          <w:i/>
          <w:sz w:val="28"/>
          <w:szCs w:val="28"/>
          <w:lang w:eastAsia="ru-RU"/>
        </w:rPr>
        <w:lastRenderedPageBreak/>
        <w:t>Аннотация</w:t>
      </w:r>
      <w:r w:rsidR="00E35D21"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bCs/>
          <w:i/>
          <w:iCs/>
          <w:sz w:val="28"/>
          <w:szCs w:val="28"/>
          <w:lang w:eastAsia="ru-RU"/>
        </w:rPr>
        <w:t>В данной статье рассматривается вопрос взаимодействия школы и семьи младших школьников с использованием цифровых технологий. Актуальность проблемы определяется необходимостью цифровизации образования. В качестве основных компонентов взаимодействия школы и семьи в современных условиях авторами рассматриваются аспекты внедрения в педагогическую деятельность инновационных технологий и сохранения традиционных апробированных форм и методов взаимодействия. Статья обращена как педагогам, так и родителям обучающихся.</w:t>
      </w:r>
    </w:p>
    <w:p w14:paraId="16DC8433" w14:textId="77777777" w:rsidR="009F395C" w:rsidRPr="00223DB6" w:rsidRDefault="009F395C" w:rsidP="00487599">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Ключевые слова:</w:t>
      </w:r>
      <w:r w:rsidRPr="00223DB6">
        <w:rPr>
          <w:rFonts w:ascii="Times New Roman" w:eastAsia="Times New Roman" w:hAnsi="Times New Roman" w:cs="Times New Roman"/>
          <w:i/>
          <w:sz w:val="28"/>
          <w:szCs w:val="28"/>
          <w:lang w:eastAsia="ru-RU"/>
        </w:rPr>
        <w:t xml:space="preserve"> взаимодействие, семья, цифровизация образования, педагог, младшие школьники, педагогическая деятельность, образовательный процесс.   </w:t>
      </w:r>
    </w:p>
    <w:p w14:paraId="24C854FF"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p>
    <w:p w14:paraId="6B8DA107" w14:textId="77777777" w:rsidR="00584C0F" w:rsidRPr="00223DB6" w:rsidRDefault="009F395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 xml:space="preserve">INTERACTION OF THE SCHOOL AND THE FAMILY OF THE YOUNGER SCHOOL STUDENT IN THE CONDITIONS OF </w:t>
      </w:r>
    </w:p>
    <w:p w14:paraId="34718484" w14:textId="76A9CF96" w:rsidR="009F395C" w:rsidRPr="00223DB6" w:rsidRDefault="009F395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THE DIGITALIZATION OF EDUCATION</w:t>
      </w:r>
    </w:p>
    <w:p w14:paraId="26A62FED" w14:textId="77777777" w:rsidR="00584C0F" w:rsidRPr="00223DB6" w:rsidRDefault="00584C0F" w:rsidP="00487599">
      <w:pPr>
        <w:spacing w:after="0" w:line="240" w:lineRule="auto"/>
        <w:ind w:firstLine="567"/>
        <w:jc w:val="right"/>
        <w:rPr>
          <w:rFonts w:ascii="Times New Roman" w:eastAsia="Times New Roman" w:hAnsi="Times New Roman" w:cs="Times New Roman"/>
          <w:b/>
          <w:i/>
          <w:sz w:val="28"/>
          <w:szCs w:val="28"/>
          <w:lang w:val="en-US" w:eastAsia="ru-RU"/>
        </w:rPr>
      </w:pPr>
    </w:p>
    <w:p w14:paraId="01F5998B" w14:textId="33678D58" w:rsidR="009F395C" w:rsidRPr="00223DB6" w:rsidRDefault="009F395C"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Belovitskaya</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S.I</w:t>
      </w:r>
      <w:proofErr w:type="spellEnd"/>
      <w:r w:rsidRPr="00223DB6">
        <w:rPr>
          <w:rFonts w:ascii="Times New Roman" w:eastAsia="Times New Roman" w:hAnsi="Times New Roman" w:cs="Times New Roman"/>
          <w:b/>
          <w:i/>
          <w:sz w:val="28"/>
          <w:szCs w:val="28"/>
          <w:lang w:val="en-US" w:eastAsia="ru-RU"/>
        </w:rPr>
        <w:t>.,</w:t>
      </w:r>
    </w:p>
    <w:p w14:paraId="461017F4" w14:textId="77777777"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candidate of pedagogical sciences</w:t>
      </w:r>
    </w:p>
    <w:p w14:paraId="7273B6CB" w14:textId="77777777" w:rsidR="009F395C" w:rsidRPr="00223DB6"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HE "Don State Technical University"</w:t>
      </w:r>
    </w:p>
    <w:p w14:paraId="7ED4CF3F" w14:textId="011C4E8D" w:rsidR="009F395C" w:rsidRPr="00B975BD"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Rostov-on-Don</w:t>
      </w:r>
      <w:r w:rsidR="00584C0F"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E-</w:t>
      </w:r>
      <w:r w:rsidRPr="00B975BD">
        <w:rPr>
          <w:rFonts w:ascii="Times New Roman" w:eastAsia="Times New Roman" w:hAnsi="Times New Roman" w:cs="Times New Roman"/>
          <w:i/>
          <w:sz w:val="28"/>
          <w:szCs w:val="28"/>
          <w:lang w:val="en-US" w:eastAsia="ru-RU"/>
        </w:rPr>
        <w:t xml:space="preserve">mail: belovickaja-svetlana@rambler.ru </w:t>
      </w:r>
    </w:p>
    <w:p w14:paraId="451FA391" w14:textId="77777777" w:rsidR="009F395C" w:rsidRPr="00B975BD" w:rsidRDefault="009F395C"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B975BD">
        <w:rPr>
          <w:rFonts w:ascii="Times New Roman" w:eastAsia="Times New Roman" w:hAnsi="Times New Roman" w:cs="Times New Roman"/>
          <w:b/>
          <w:i/>
          <w:sz w:val="28"/>
          <w:szCs w:val="28"/>
          <w:lang w:val="en-US" w:eastAsia="ru-RU"/>
        </w:rPr>
        <w:t>Granovskaya</w:t>
      </w:r>
      <w:proofErr w:type="spellEnd"/>
      <w:r w:rsidRPr="00B975BD">
        <w:rPr>
          <w:rFonts w:ascii="Times New Roman" w:eastAsia="Times New Roman" w:hAnsi="Times New Roman" w:cs="Times New Roman"/>
          <w:b/>
          <w:i/>
          <w:sz w:val="28"/>
          <w:szCs w:val="28"/>
          <w:lang w:val="en-US" w:eastAsia="ru-RU"/>
        </w:rPr>
        <w:t xml:space="preserve"> </w:t>
      </w:r>
      <w:proofErr w:type="spellStart"/>
      <w:r w:rsidRPr="00B975BD">
        <w:rPr>
          <w:rFonts w:ascii="Times New Roman" w:eastAsia="Times New Roman" w:hAnsi="Times New Roman" w:cs="Times New Roman"/>
          <w:b/>
          <w:i/>
          <w:sz w:val="28"/>
          <w:szCs w:val="28"/>
          <w:lang w:val="en-US" w:eastAsia="ru-RU"/>
        </w:rPr>
        <w:t>O.V</w:t>
      </w:r>
      <w:proofErr w:type="spellEnd"/>
      <w:r w:rsidRPr="00B975BD">
        <w:rPr>
          <w:rFonts w:ascii="Times New Roman" w:eastAsia="Times New Roman" w:hAnsi="Times New Roman" w:cs="Times New Roman"/>
          <w:b/>
          <w:i/>
          <w:sz w:val="28"/>
          <w:szCs w:val="28"/>
          <w:lang w:val="en-US" w:eastAsia="ru-RU"/>
        </w:rPr>
        <w:t>.,</w:t>
      </w:r>
    </w:p>
    <w:p w14:paraId="69D2B8EE" w14:textId="77777777" w:rsidR="009F395C" w:rsidRPr="00B975BD"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r w:rsidRPr="00B975BD">
        <w:rPr>
          <w:rFonts w:ascii="Times New Roman" w:eastAsia="Times New Roman" w:hAnsi="Times New Roman" w:cs="Times New Roman"/>
          <w:i/>
          <w:sz w:val="28"/>
          <w:szCs w:val="28"/>
          <w:lang w:val="en-US" w:eastAsia="ru-RU"/>
        </w:rPr>
        <w:t>undergraduate</w:t>
      </w:r>
    </w:p>
    <w:p w14:paraId="540D78B2" w14:textId="77777777" w:rsidR="009F395C" w:rsidRPr="00B975BD"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B975BD">
        <w:rPr>
          <w:rFonts w:ascii="Times New Roman" w:eastAsia="Times New Roman" w:hAnsi="Times New Roman" w:cs="Times New Roman"/>
          <w:i/>
          <w:sz w:val="28"/>
          <w:szCs w:val="28"/>
          <w:lang w:val="en-US" w:eastAsia="ru-RU"/>
        </w:rPr>
        <w:t>FSAEI</w:t>
      </w:r>
      <w:proofErr w:type="spellEnd"/>
      <w:r w:rsidRPr="00B975BD">
        <w:rPr>
          <w:rFonts w:ascii="Times New Roman" w:eastAsia="Times New Roman" w:hAnsi="Times New Roman" w:cs="Times New Roman"/>
          <w:i/>
          <w:sz w:val="28"/>
          <w:szCs w:val="28"/>
          <w:lang w:val="en-US" w:eastAsia="ru-RU"/>
        </w:rPr>
        <w:t xml:space="preserve"> of HE Southern Federal University</w:t>
      </w:r>
    </w:p>
    <w:p w14:paraId="5228A2E4" w14:textId="0975A301" w:rsidR="009F395C" w:rsidRPr="00B975BD"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r w:rsidRPr="00B975BD">
        <w:rPr>
          <w:rFonts w:ascii="Times New Roman" w:eastAsia="Times New Roman" w:hAnsi="Times New Roman" w:cs="Times New Roman"/>
          <w:i/>
          <w:sz w:val="28"/>
          <w:szCs w:val="28"/>
          <w:lang w:val="en-US" w:eastAsia="ru-RU"/>
        </w:rPr>
        <w:t>Rostov-on-Don</w:t>
      </w:r>
      <w:r w:rsidR="00584C0F" w:rsidRPr="00B975BD">
        <w:rPr>
          <w:rFonts w:ascii="Times New Roman" w:eastAsia="Times New Roman" w:hAnsi="Times New Roman" w:cs="Times New Roman"/>
          <w:i/>
          <w:sz w:val="28"/>
          <w:szCs w:val="28"/>
          <w:lang w:val="en-US" w:eastAsia="ru-RU"/>
        </w:rPr>
        <w:t xml:space="preserve">, </w:t>
      </w:r>
      <w:r w:rsidRPr="00B975BD">
        <w:rPr>
          <w:rFonts w:ascii="Times New Roman" w:eastAsia="Times New Roman" w:hAnsi="Times New Roman" w:cs="Times New Roman"/>
          <w:i/>
          <w:sz w:val="28"/>
          <w:szCs w:val="28"/>
          <w:lang w:val="en-US" w:eastAsia="ru-RU"/>
        </w:rPr>
        <w:t>Email: granolga61@gmail.com</w:t>
      </w:r>
    </w:p>
    <w:p w14:paraId="7BFDEDF3" w14:textId="77777777" w:rsidR="009F395C" w:rsidRPr="00B975BD" w:rsidRDefault="009F395C"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B975BD">
        <w:rPr>
          <w:rFonts w:ascii="Times New Roman" w:eastAsia="Times New Roman" w:hAnsi="Times New Roman" w:cs="Times New Roman"/>
          <w:b/>
          <w:i/>
          <w:sz w:val="28"/>
          <w:szCs w:val="28"/>
          <w:lang w:val="en-US" w:eastAsia="ru-RU"/>
        </w:rPr>
        <w:t>Fedotova</w:t>
      </w:r>
      <w:proofErr w:type="spellEnd"/>
      <w:r w:rsidRPr="00B975BD">
        <w:rPr>
          <w:rFonts w:ascii="Times New Roman" w:eastAsia="Times New Roman" w:hAnsi="Times New Roman" w:cs="Times New Roman"/>
          <w:b/>
          <w:i/>
          <w:sz w:val="28"/>
          <w:szCs w:val="28"/>
          <w:lang w:val="en-US" w:eastAsia="ru-RU"/>
        </w:rPr>
        <w:t xml:space="preserve"> O. D.,</w:t>
      </w:r>
    </w:p>
    <w:p w14:paraId="579E7D69" w14:textId="77777777" w:rsidR="009F395C" w:rsidRPr="00B975BD"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r w:rsidRPr="00B975BD">
        <w:rPr>
          <w:rFonts w:ascii="Times New Roman" w:eastAsia="Times New Roman" w:hAnsi="Times New Roman" w:cs="Times New Roman"/>
          <w:i/>
          <w:sz w:val="28"/>
          <w:szCs w:val="28"/>
          <w:lang w:val="en-US" w:eastAsia="ru-RU"/>
        </w:rPr>
        <w:t>Doctor of Education, Professor</w:t>
      </w:r>
    </w:p>
    <w:p w14:paraId="763E01FA" w14:textId="77777777" w:rsidR="009F395C" w:rsidRPr="00B975BD"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B975BD">
        <w:rPr>
          <w:rFonts w:ascii="Times New Roman" w:eastAsia="Times New Roman" w:hAnsi="Times New Roman" w:cs="Times New Roman"/>
          <w:i/>
          <w:sz w:val="28"/>
          <w:szCs w:val="28"/>
          <w:lang w:val="en-US" w:eastAsia="ru-RU"/>
        </w:rPr>
        <w:t>FSBEI</w:t>
      </w:r>
      <w:proofErr w:type="spellEnd"/>
      <w:r w:rsidRPr="00B975BD">
        <w:rPr>
          <w:rFonts w:ascii="Times New Roman" w:eastAsia="Times New Roman" w:hAnsi="Times New Roman" w:cs="Times New Roman"/>
          <w:i/>
          <w:sz w:val="28"/>
          <w:szCs w:val="28"/>
          <w:lang w:val="en-US" w:eastAsia="ru-RU"/>
        </w:rPr>
        <w:t xml:space="preserve"> HE "Don State Technical University"</w:t>
      </w:r>
    </w:p>
    <w:p w14:paraId="56C65882" w14:textId="27A06599" w:rsidR="009F395C" w:rsidRPr="00B975BD" w:rsidRDefault="009F395C" w:rsidP="00487599">
      <w:pPr>
        <w:spacing w:after="0" w:line="240" w:lineRule="auto"/>
        <w:ind w:firstLine="567"/>
        <w:jc w:val="right"/>
        <w:rPr>
          <w:rFonts w:ascii="Times New Roman" w:eastAsia="Times New Roman" w:hAnsi="Times New Roman" w:cs="Times New Roman"/>
          <w:i/>
          <w:sz w:val="28"/>
          <w:szCs w:val="28"/>
          <w:lang w:val="en-US" w:eastAsia="ru-RU"/>
        </w:rPr>
      </w:pPr>
      <w:r w:rsidRPr="00B975BD">
        <w:rPr>
          <w:rFonts w:ascii="Times New Roman" w:eastAsia="Times New Roman" w:hAnsi="Times New Roman" w:cs="Times New Roman"/>
          <w:i/>
          <w:sz w:val="28"/>
          <w:szCs w:val="28"/>
          <w:lang w:val="en-US" w:eastAsia="ru-RU"/>
        </w:rPr>
        <w:t>Rostov-on-Don</w:t>
      </w:r>
      <w:r w:rsidR="00584C0F" w:rsidRPr="00B975BD">
        <w:rPr>
          <w:rFonts w:ascii="Times New Roman" w:eastAsia="Times New Roman" w:hAnsi="Times New Roman" w:cs="Times New Roman"/>
          <w:i/>
          <w:sz w:val="28"/>
          <w:szCs w:val="28"/>
          <w:lang w:val="en-US" w:eastAsia="ru-RU"/>
        </w:rPr>
        <w:t xml:space="preserve">, </w:t>
      </w:r>
      <w:r w:rsidRPr="00B975BD">
        <w:rPr>
          <w:rFonts w:ascii="Times New Roman" w:eastAsia="Times New Roman" w:hAnsi="Times New Roman" w:cs="Times New Roman"/>
          <w:i/>
          <w:sz w:val="28"/>
          <w:szCs w:val="28"/>
          <w:lang w:val="en-US" w:eastAsia="ru-RU"/>
        </w:rPr>
        <w:t xml:space="preserve">E-mail: fod1953@yandex.ru </w:t>
      </w:r>
    </w:p>
    <w:p w14:paraId="268BB6E9" w14:textId="77777777" w:rsidR="00584C0F" w:rsidRPr="00223DB6" w:rsidRDefault="00584C0F" w:rsidP="00487599">
      <w:pPr>
        <w:spacing w:after="0" w:line="240" w:lineRule="auto"/>
        <w:ind w:firstLine="567"/>
        <w:rPr>
          <w:rFonts w:ascii="Times New Roman" w:eastAsia="Calibri" w:hAnsi="Times New Roman" w:cs="Times New Roman"/>
          <w:b/>
          <w:i/>
          <w:sz w:val="28"/>
          <w:szCs w:val="28"/>
          <w:lang w:val="en-US" w:eastAsia="ru-RU"/>
        </w:rPr>
      </w:pPr>
    </w:p>
    <w:p w14:paraId="123E5E61" w14:textId="4F666709" w:rsidR="009F395C" w:rsidRPr="00223DB6" w:rsidRDefault="009F395C" w:rsidP="00487599">
      <w:pPr>
        <w:spacing w:after="0" w:line="240" w:lineRule="auto"/>
        <w:ind w:firstLine="567"/>
        <w:rPr>
          <w:rFonts w:ascii="Times New Roman" w:eastAsia="Times New Roman" w:hAnsi="Times New Roman" w:cs="Times New Roman"/>
          <w:bCs/>
          <w:i/>
          <w:iCs/>
          <w:sz w:val="28"/>
          <w:szCs w:val="28"/>
          <w:lang w:val="en-US" w:eastAsia="ru-RU"/>
        </w:rPr>
      </w:pPr>
      <w:r w:rsidRPr="00223DB6">
        <w:rPr>
          <w:rFonts w:ascii="Times New Roman" w:eastAsia="Calibri" w:hAnsi="Times New Roman" w:cs="Times New Roman"/>
          <w:b/>
          <w:i/>
          <w:sz w:val="28"/>
          <w:szCs w:val="28"/>
          <w:lang w:val="en-US" w:eastAsia="ru-RU"/>
        </w:rPr>
        <w:t>Annotation:</w:t>
      </w:r>
      <w:r w:rsidRPr="00223DB6">
        <w:rPr>
          <w:rFonts w:ascii="Times New Roman" w:eastAsia="Times New Roman" w:hAnsi="Times New Roman" w:cs="Times New Roman"/>
          <w:bCs/>
          <w:i/>
          <w:iCs/>
          <w:sz w:val="28"/>
          <w:szCs w:val="28"/>
          <w:lang w:val="en-US" w:eastAsia="ru-RU"/>
        </w:rPr>
        <w:t xml:space="preserve"> This article examines the issue of interaction between schools and families of primary schoolchildren using digital technologies. The urgency of the problem is determined by the need for digitalization of education. As the main components of the interaction between school and family in modern conditions, the authors consider aspects of introducing innovative technologies into pedagogical activity and preserving traditional proven forms and methods of interaction. The article is addressed to both teachers and parents of students.</w:t>
      </w:r>
    </w:p>
    <w:p w14:paraId="7DB758F8" w14:textId="77777777" w:rsidR="009F395C" w:rsidRPr="00223DB6" w:rsidRDefault="009F395C" w:rsidP="00487599">
      <w:pPr>
        <w:spacing w:after="0" w:line="240" w:lineRule="auto"/>
        <w:ind w:firstLine="567"/>
        <w:rPr>
          <w:rFonts w:ascii="Times New Roman" w:eastAsia="Times New Roman" w:hAnsi="Times New Roman" w:cs="Times New Roman"/>
          <w:bCs/>
          <w:i/>
          <w:iCs/>
          <w:sz w:val="28"/>
          <w:szCs w:val="28"/>
          <w:lang w:val="en-US" w:eastAsia="ru-RU"/>
        </w:rPr>
      </w:pPr>
      <w:r w:rsidRPr="00223DB6">
        <w:rPr>
          <w:rFonts w:ascii="Times New Roman" w:eastAsia="Times New Roman" w:hAnsi="Times New Roman" w:cs="Times New Roman"/>
          <w:b/>
          <w:i/>
          <w:iCs/>
          <w:sz w:val="28"/>
          <w:szCs w:val="28"/>
          <w:lang w:val="en-US" w:eastAsia="ru-RU"/>
        </w:rPr>
        <w:t>Key words:</w:t>
      </w:r>
      <w:r w:rsidRPr="00223DB6">
        <w:rPr>
          <w:rFonts w:ascii="Times New Roman" w:eastAsia="Times New Roman" w:hAnsi="Times New Roman" w:cs="Times New Roman"/>
          <w:bCs/>
          <w:i/>
          <w:iCs/>
          <w:sz w:val="28"/>
          <w:szCs w:val="28"/>
          <w:lang w:val="en-US" w:eastAsia="ru-RU"/>
        </w:rPr>
        <w:t xml:space="preserve"> interaction, family, digitalization of education, teacher, junior schoolchildren, pedagogical activity, educational process.</w:t>
      </w:r>
    </w:p>
    <w:p w14:paraId="451D46AB" w14:textId="77777777" w:rsidR="00584C0F" w:rsidRPr="00223DB6" w:rsidRDefault="00584C0F" w:rsidP="00487599">
      <w:pPr>
        <w:spacing w:after="0" w:line="240" w:lineRule="auto"/>
        <w:ind w:firstLine="567"/>
        <w:jc w:val="both"/>
        <w:rPr>
          <w:rFonts w:ascii="Times New Roman" w:eastAsia="Times New Roman" w:hAnsi="Times New Roman" w:cs="Times New Roman"/>
          <w:b/>
          <w:color w:val="000000" w:themeColor="text1"/>
          <w:sz w:val="28"/>
          <w:szCs w:val="28"/>
          <w:lang w:val="en-US" w:eastAsia="ru-RU"/>
        </w:rPr>
      </w:pPr>
    </w:p>
    <w:p w14:paraId="7DDD28F6" w14:textId="58F4DF09" w:rsidR="009F395C" w:rsidRPr="00223DB6" w:rsidRDefault="009F395C" w:rsidP="00487599">
      <w:pPr>
        <w:spacing w:after="0" w:line="240" w:lineRule="auto"/>
        <w:ind w:firstLine="567"/>
        <w:jc w:val="both"/>
        <w:rPr>
          <w:rFonts w:ascii="Times New Roman" w:eastAsia="Times New Roman" w:hAnsi="Times New Roman" w:cs="Times New Roman"/>
          <w:b/>
          <w:color w:val="7030A0"/>
          <w:sz w:val="28"/>
          <w:szCs w:val="28"/>
          <w:lang w:eastAsia="ru-RU"/>
        </w:rPr>
      </w:pPr>
      <w:r w:rsidRPr="00223DB6">
        <w:rPr>
          <w:rFonts w:ascii="Times New Roman" w:eastAsia="Times New Roman" w:hAnsi="Times New Roman" w:cs="Times New Roman"/>
          <w:b/>
          <w:color w:val="000000" w:themeColor="text1"/>
          <w:sz w:val="28"/>
          <w:szCs w:val="28"/>
          <w:lang w:eastAsia="ru-RU"/>
        </w:rPr>
        <w:t>Введение.</w:t>
      </w:r>
      <w:r w:rsidRPr="00223DB6">
        <w:rPr>
          <w:rFonts w:ascii="Times New Roman" w:eastAsia="Times New Roman" w:hAnsi="Times New Roman" w:cs="Times New Roman"/>
          <w:b/>
          <w:color w:val="7030A0"/>
          <w:sz w:val="28"/>
          <w:szCs w:val="28"/>
          <w:lang w:eastAsia="ru-RU"/>
        </w:rPr>
        <w:t xml:space="preserve"> </w:t>
      </w:r>
    </w:p>
    <w:p w14:paraId="287963C6"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Исследуя особенности современного образования, необходимо раскрыть проблемы двух разных направлений. С одной стороны в общеобразо</w:t>
      </w:r>
      <w:r w:rsidRPr="00223DB6">
        <w:rPr>
          <w:rFonts w:ascii="Times New Roman" w:eastAsia="Times New Roman" w:hAnsi="Times New Roman" w:cs="Times New Roman"/>
          <w:sz w:val="28"/>
          <w:szCs w:val="28"/>
          <w:lang w:eastAsia="ru-RU"/>
        </w:rPr>
        <w:lastRenderedPageBreak/>
        <w:t xml:space="preserve">вательных организациях, в частности в начальной школе, остро стоит решение вопроса о взаимодействии школы и семьи, с другой стороны – цифровизация образования является на сегодня еще одной нерешенной проблемой. В связи с этим актуализировались вопросы взаимодействия учителей с семьями младших школьников. Осмысление вопросов образования в условиях современных трансформаций, считаем важным аналитическое изучение ключевых понятий «взаимодействие» и «цифровизация». </w:t>
      </w:r>
    </w:p>
    <w:p w14:paraId="53F566E4"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i/>
          <w:iCs/>
          <w:sz w:val="28"/>
          <w:szCs w:val="28"/>
          <w:lang w:eastAsia="ru-RU"/>
        </w:rPr>
        <w:t>Целью данной статьи</w:t>
      </w:r>
      <w:r w:rsidRPr="00223DB6">
        <w:rPr>
          <w:rFonts w:ascii="Times New Roman" w:eastAsia="Times New Roman" w:hAnsi="Times New Roman" w:cs="Times New Roman"/>
          <w:sz w:val="28"/>
          <w:szCs w:val="28"/>
          <w:lang w:eastAsia="ru-RU"/>
        </w:rPr>
        <w:t xml:space="preserve"> является актуализация проблемы взаимодействия субъектов образовательного процесса в ходе цифровизации образования, а также продемонстрировать значимость сотрудничества семьи и школы для организации эффективного обучения младших школьников. </w:t>
      </w:r>
    </w:p>
    <w:p w14:paraId="3681BD3F" w14:textId="77777777" w:rsidR="00584C0F" w:rsidRPr="00223DB6" w:rsidRDefault="009F395C" w:rsidP="00487599">
      <w:pPr>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 xml:space="preserve">Особенности взаимодействия школы и семьи в ходе цифровизации </w:t>
      </w:r>
    </w:p>
    <w:p w14:paraId="265B2C7A" w14:textId="0D2DF0F6" w:rsidR="009F395C" w:rsidRPr="00223DB6" w:rsidRDefault="009F395C" w:rsidP="00487599">
      <w:pPr>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образовательного процесса.</w:t>
      </w:r>
    </w:p>
    <w:p w14:paraId="12C6183E"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Анализируя Федеральный закон от 29.12.2012 N 273-ФЗ (ред. от 24.03.2021) «Об образовании в Российской Федерации», можно заключить, что в статье 44 раскрыты права, обязанности и ответственность родителей (законных представителей) несовершеннолетних обучающихся [5]. Исходя из данной статьи видно, что взаимодействие педагогов и родителей школьников имеет законодательную базу. Это предусматривает урегулирование деятельности как со стороны образовательной организации, так и со стороны семьи обучающегося. Однако необходимо рассмотреть особенности организации взаимодействия школы и семьи обучающихся, в частности младших школьников. В своем исследовании </w:t>
      </w:r>
      <w:proofErr w:type="spellStart"/>
      <w:r w:rsidRPr="00223DB6">
        <w:rPr>
          <w:rFonts w:ascii="Times New Roman" w:eastAsia="Times New Roman" w:hAnsi="Times New Roman" w:cs="Times New Roman"/>
          <w:sz w:val="28"/>
          <w:szCs w:val="28"/>
          <w:lang w:eastAsia="ru-RU"/>
        </w:rPr>
        <w:t>О.В</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Сергушина</w:t>
      </w:r>
      <w:proofErr w:type="spellEnd"/>
      <w:r w:rsidRPr="00223DB6">
        <w:rPr>
          <w:rFonts w:ascii="Times New Roman" w:eastAsia="Times New Roman" w:hAnsi="Times New Roman" w:cs="Times New Roman"/>
          <w:sz w:val="28"/>
          <w:szCs w:val="28"/>
          <w:lang w:eastAsia="ru-RU"/>
        </w:rPr>
        <w:t xml:space="preserve"> рассматривает взаимодействие школы и семьи как максимально возможный учет субъектных позиций участников образовательного процесса, т. е. субъект-субъектные отношения педагога, детей и родителей [4, с. 124]. Такое взаимодействие предусматривает </w:t>
      </w:r>
      <w:proofErr w:type="spellStart"/>
      <w:r w:rsidRPr="00223DB6">
        <w:rPr>
          <w:rFonts w:ascii="Times New Roman" w:eastAsia="Times New Roman" w:hAnsi="Times New Roman" w:cs="Times New Roman"/>
          <w:sz w:val="28"/>
          <w:szCs w:val="28"/>
          <w:lang w:eastAsia="ru-RU"/>
        </w:rPr>
        <w:t>взаимообогащающий</w:t>
      </w:r>
      <w:proofErr w:type="spellEnd"/>
      <w:r w:rsidRPr="00223DB6">
        <w:rPr>
          <w:rFonts w:ascii="Times New Roman" w:eastAsia="Times New Roman" w:hAnsi="Times New Roman" w:cs="Times New Roman"/>
          <w:sz w:val="28"/>
          <w:szCs w:val="28"/>
          <w:lang w:eastAsia="ru-RU"/>
        </w:rPr>
        <w:t xml:space="preserve"> процесс всех участников образовательной деятельности. Соответственно, основной задачей школы в решении данного вопроса является с одной стороны, организация соучастия родителей как полноправных членов образовательного процесса, а с другой – определения единых целей деятельности педагогов и родителей. Так как взаимодействие школы и семьи состоит из психолого-педагогических и социально-нормативных составляющих, то нами видится представленное взаимодействие как многофакторный процесс, обусловленный учебно-воспитательной деятельностью. </w:t>
      </w:r>
    </w:p>
    <w:p w14:paraId="549CC6C8"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 мнению </w:t>
      </w:r>
      <w:proofErr w:type="spellStart"/>
      <w:r w:rsidRPr="00223DB6">
        <w:rPr>
          <w:rFonts w:ascii="Times New Roman" w:eastAsia="Times New Roman" w:hAnsi="Times New Roman" w:cs="Times New Roman"/>
          <w:sz w:val="28"/>
          <w:szCs w:val="28"/>
          <w:lang w:eastAsia="ru-RU"/>
        </w:rPr>
        <w:t>И.Ф</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Плетеневой</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xml:space="preserve">. Бариновой взаимодействие школы и семьи на современном этапе выстраивается с использованием апробированных в 19 веке форм и методов взаимодействия [3, с. 20]. Однозначно, формы взаимодействия школы и семьи, укрепившиеся в педагогической науке, являются актуальными и сегодня.  </w:t>
      </w:r>
    </w:p>
    <w:p w14:paraId="1D82D2B5"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Однако цифровизация современного мира вносит свои коррективы и в систему образования. Таким образом, исследуя данную проблемы, мы акцентируем внимание на новые особенности современного взаимодействия школы и семьи в условиях цифровизации образования.</w:t>
      </w:r>
    </w:p>
    <w:p w14:paraId="3EDA1A62"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Цифровизация образования диктует все более высокие требования к построению образовательного процесса. Педагог, а именно, учитель начальных классов, рассматривается как специалист, способный обеспечить не только высокий уровень обучения младших школьников, но и как организатор взаимодействий всех субъектов образовательной деятельности, а также и как профессионал внедрения в педагогическую деятельность цифровые технологии.  </w:t>
      </w:r>
    </w:p>
    <w:p w14:paraId="5032F705" w14:textId="77777777" w:rsidR="009F395C" w:rsidRPr="00223DB6" w:rsidRDefault="009F395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Исследуя вопрос цифровизации образования, </w:t>
      </w:r>
      <w:proofErr w:type="spellStart"/>
      <w:r w:rsidRPr="00223DB6">
        <w:rPr>
          <w:rFonts w:ascii="Times New Roman" w:eastAsia="Times New Roman" w:hAnsi="Times New Roman" w:cs="Times New Roman"/>
          <w:sz w:val="28"/>
          <w:szCs w:val="28"/>
          <w:lang w:eastAsia="ru-RU"/>
        </w:rPr>
        <w:t>Р.И</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Нуретдинов</w:t>
      </w:r>
      <w:proofErr w:type="spellEnd"/>
      <w:r w:rsidRPr="00223DB6">
        <w:rPr>
          <w:rFonts w:ascii="Times New Roman" w:eastAsia="Times New Roman" w:hAnsi="Times New Roman" w:cs="Times New Roman"/>
          <w:color w:val="000000" w:themeColor="text1"/>
          <w:sz w:val="28"/>
          <w:szCs w:val="28"/>
          <w:lang w:eastAsia="ru-RU"/>
        </w:rPr>
        <w:t xml:space="preserve"> отмечает важность определения перспектив использования в образовательном процессе цифровых </w:t>
      </w:r>
      <w:r w:rsidRPr="00223DB6">
        <w:rPr>
          <w:rFonts w:ascii="Times New Roman" w:eastAsia="Times New Roman" w:hAnsi="Times New Roman" w:cs="Times New Roman"/>
          <w:sz w:val="28"/>
          <w:szCs w:val="28"/>
          <w:lang w:eastAsia="ru-RU"/>
        </w:rPr>
        <w:t xml:space="preserve">технологий [2, с. 145], </w:t>
      </w:r>
    </w:p>
    <w:p w14:paraId="4E3B575A" w14:textId="77777777" w:rsidR="009F395C" w:rsidRPr="00223DB6" w:rsidRDefault="009F395C" w:rsidP="0048759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223DB6">
        <w:rPr>
          <w:rFonts w:ascii="Times New Roman" w:eastAsia="Times New Roman" w:hAnsi="Times New Roman" w:cs="Times New Roman"/>
          <w:color w:val="000000" w:themeColor="text1"/>
          <w:sz w:val="28"/>
          <w:szCs w:val="28"/>
          <w:lang w:eastAsia="ru-RU"/>
        </w:rPr>
        <w:t>Следует отметить, что внедрение цифровых технологий во взаимодействие школы и семьи младшего школьника дает возможность учителям и радетелям на определенных уровнях их профессионального и личностного развития решать различные вопросы обучения и воспитания детей младшего школьного возраста, что будет способствовать эффективности образовательного процесса.</w:t>
      </w:r>
    </w:p>
    <w:p w14:paraId="5592FE0C" w14:textId="77777777" w:rsidR="009F395C" w:rsidRPr="00223DB6" w:rsidRDefault="009F395C" w:rsidP="0048759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223DB6">
        <w:rPr>
          <w:rFonts w:ascii="Times New Roman" w:eastAsia="Times New Roman" w:hAnsi="Times New Roman" w:cs="Times New Roman"/>
          <w:color w:val="000000" w:themeColor="text1"/>
          <w:sz w:val="28"/>
          <w:szCs w:val="28"/>
          <w:lang w:eastAsia="ru-RU"/>
        </w:rPr>
        <w:t>Однако, рассматривая преимущества цифровизации взаимодействия школы и семьи, следует отметить, что педагоги и родители могут столкнуться с определенными сложностями. Например, при цифровом взаимодействии с родителями, педагогу необходимо создавать такие педагогические ситуации, которые обеспечили бы наиболее продуктивную учебную деятельность всех обучающихся с учетом их индивидуальных способностей и уровня подготовленности по теме занятия [1, с. 19].</w:t>
      </w:r>
    </w:p>
    <w:p w14:paraId="0328F0D9" w14:textId="77777777" w:rsidR="009F395C" w:rsidRPr="00223DB6" w:rsidRDefault="009F395C" w:rsidP="0048759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223DB6">
        <w:rPr>
          <w:rFonts w:ascii="Times New Roman" w:eastAsia="Times New Roman" w:hAnsi="Times New Roman" w:cs="Times New Roman"/>
          <w:color w:val="000000" w:themeColor="text1"/>
          <w:sz w:val="28"/>
          <w:szCs w:val="28"/>
          <w:lang w:eastAsia="ru-RU"/>
        </w:rPr>
        <w:t>Безусловно, в современной школе педагогическая деятельность так или иначе связана с внедрением цифровых технологий. Следовательно, организация взаимодействия педагогов с родителями младших школьников не представляется без использования современных цифровых технологий. При этом, считаем, что цифровизация образования должна не заменить «живое» общение субъектов образовательного процесса, а расширить его и стать аспектом самореализации как педагогов, так и родителей.</w:t>
      </w:r>
    </w:p>
    <w:p w14:paraId="54AC6A2E" w14:textId="01AB25DD" w:rsidR="009F395C" w:rsidRPr="00223DB6" w:rsidRDefault="009F395C" w:rsidP="0048759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223DB6">
        <w:rPr>
          <w:rFonts w:ascii="Times New Roman" w:eastAsia="Times New Roman" w:hAnsi="Times New Roman" w:cs="Times New Roman"/>
          <w:color w:val="000000" w:themeColor="text1"/>
          <w:sz w:val="28"/>
          <w:szCs w:val="28"/>
          <w:lang w:eastAsia="ru-RU"/>
        </w:rPr>
        <w:t xml:space="preserve">На основании вышеизложенного нами создана модель взаимодействия школы и семьи младшего школьника в условиях цифровизации образования (рисунок 1). </w:t>
      </w:r>
    </w:p>
    <w:p w14:paraId="0A0AC119" w14:textId="77777777" w:rsidR="00584C0F" w:rsidRPr="00223DB6" w:rsidRDefault="00584C0F" w:rsidP="0048759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223DB6">
        <w:rPr>
          <w:rFonts w:ascii="Times New Roman" w:eastAsia="Times New Roman" w:hAnsi="Times New Roman" w:cs="Times New Roman"/>
          <w:b/>
          <w:color w:val="000000" w:themeColor="text1"/>
          <w:sz w:val="28"/>
          <w:szCs w:val="28"/>
          <w:lang w:eastAsia="ru-RU"/>
        </w:rPr>
        <w:t xml:space="preserve">Заключение. </w:t>
      </w:r>
      <w:r w:rsidRPr="00223DB6">
        <w:rPr>
          <w:rFonts w:ascii="Times New Roman" w:eastAsia="Times New Roman" w:hAnsi="Times New Roman" w:cs="Times New Roman"/>
          <w:color w:val="000000" w:themeColor="text1"/>
          <w:sz w:val="28"/>
          <w:szCs w:val="28"/>
          <w:lang w:eastAsia="ru-RU"/>
        </w:rPr>
        <w:t xml:space="preserve">Проводя теоретический анализ психолого-педагогической литературы и научных трудов </w:t>
      </w:r>
      <w:proofErr w:type="spellStart"/>
      <w:r w:rsidRPr="00223DB6">
        <w:rPr>
          <w:rFonts w:ascii="Times New Roman" w:eastAsia="Times New Roman" w:hAnsi="Times New Roman" w:cs="Times New Roman"/>
          <w:color w:val="000000" w:themeColor="text1"/>
          <w:sz w:val="28"/>
          <w:szCs w:val="28"/>
          <w:lang w:eastAsia="ru-RU"/>
        </w:rPr>
        <w:t>Нуретдинова</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Р.И</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Шатохиной</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И.В</w:t>
      </w:r>
      <w:proofErr w:type="spellEnd"/>
      <w:r w:rsidRPr="00223DB6">
        <w:rPr>
          <w:rFonts w:ascii="Times New Roman" w:eastAsia="Times New Roman" w:hAnsi="Times New Roman" w:cs="Times New Roman"/>
          <w:color w:val="000000" w:themeColor="text1"/>
          <w:sz w:val="28"/>
          <w:szCs w:val="28"/>
          <w:lang w:eastAsia="ru-RU"/>
        </w:rPr>
        <w:t xml:space="preserve">. Федотовой </w:t>
      </w:r>
      <w:proofErr w:type="spellStart"/>
      <w:r w:rsidRPr="00223DB6">
        <w:rPr>
          <w:rFonts w:ascii="Times New Roman" w:eastAsia="Times New Roman" w:hAnsi="Times New Roman" w:cs="Times New Roman"/>
          <w:color w:val="000000" w:themeColor="text1"/>
          <w:sz w:val="28"/>
          <w:szCs w:val="28"/>
          <w:lang w:eastAsia="ru-RU"/>
        </w:rPr>
        <w:t>О.Д</w:t>
      </w:r>
      <w:proofErr w:type="spellEnd"/>
      <w:r w:rsidRPr="00223DB6">
        <w:rPr>
          <w:rFonts w:ascii="Times New Roman" w:eastAsia="Times New Roman" w:hAnsi="Times New Roman" w:cs="Times New Roman"/>
          <w:color w:val="000000" w:themeColor="text1"/>
          <w:sz w:val="28"/>
          <w:szCs w:val="28"/>
          <w:lang w:eastAsia="ru-RU"/>
        </w:rPr>
        <w:t xml:space="preserve">. и др., можно заявить, что исследование взаимодействия школы и семьи младшего школьника в условиях цифровизации образования не является обстоятельно изученным. Рассматриваемая нами проблема требует дальнейшего научного осмысления и экспериментального исследования. Исходя из того, что семья младшего школьника является активным субъектом образовательного процесса, следует, что взаимодействие школы и семьи есть один из основных факторов эффективного образования в начальной школе. Под цифровизацией взаимодействия в начальной школе нами </w:t>
      </w:r>
      <w:r w:rsidRPr="00223DB6">
        <w:rPr>
          <w:rFonts w:ascii="Times New Roman" w:eastAsia="Times New Roman" w:hAnsi="Times New Roman" w:cs="Times New Roman"/>
          <w:color w:val="000000" w:themeColor="text1"/>
          <w:sz w:val="28"/>
          <w:szCs w:val="28"/>
          <w:lang w:eastAsia="ru-RU"/>
        </w:rPr>
        <w:lastRenderedPageBreak/>
        <w:t xml:space="preserve">понимается организация образовательного процесса с применением информационно-телекоммуникационных сетей., что способствует регулярному взаимодействию педагога с родителями без посещения образовательной организации. Таким образом в рамках данного исследования мы раскрыли особенность взаимодействия школы и семьи в условиях цифровизации образования. </w:t>
      </w:r>
    </w:p>
    <w:p w14:paraId="1DD83234" w14:textId="77777777" w:rsidR="00584C0F" w:rsidRPr="00223DB6" w:rsidRDefault="00584C0F" w:rsidP="00487599">
      <w:pPr>
        <w:spacing w:after="0" w:line="240" w:lineRule="auto"/>
        <w:ind w:firstLine="567"/>
        <w:jc w:val="both"/>
        <w:rPr>
          <w:rFonts w:ascii="Times New Roman" w:eastAsia="Times New Roman" w:hAnsi="Times New Roman" w:cs="Times New Roman"/>
          <w:color w:val="000000" w:themeColor="text1"/>
          <w:sz w:val="28"/>
          <w:szCs w:val="28"/>
          <w:lang w:eastAsia="ru-RU"/>
        </w:rPr>
      </w:pPr>
    </w:p>
    <w:p w14:paraId="75724D23" w14:textId="77777777" w:rsidR="009F395C" w:rsidRPr="00223DB6" w:rsidRDefault="009F395C" w:rsidP="00487599">
      <w:pPr>
        <w:spacing w:after="0" w:line="240" w:lineRule="auto"/>
        <w:jc w:val="center"/>
        <w:rPr>
          <w:rFonts w:ascii="Times New Roman" w:eastAsia="Times New Roman" w:hAnsi="Times New Roman" w:cs="Times New Roman"/>
          <w:b/>
          <w:bCs/>
          <w:i/>
          <w:iCs/>
          <w:sz w:val="28"/>
          <w:szCs w:val="28"/>
          <w:lang w:eastAsia="ru-RU"/>
        </w:rPr>
      </w:pPr>
      <w:r w:rsidRPr="00223DB6">
        <w:rPr>
          <w:rFonts w:ascii="Times New Roman" w:eastAsia="Times New Roman" w:hAnsi="Times New Roman" w:cs="Times New Roman"/>
          <w:b/>
          <w:bCs/>
          <w:i/>
          <w:iCs/>
          <w:noProof/>
          <w:color w:val="00B050"/>
          <w:sz w:val="28"/>
          <w:szCs w:val="28"/>
          <w:lang w:eastAsia="ru-RU"/>
        </w:rPr>
        <mc:AlternateContent>
          <mc:Choice Requires="wpg">
            <w:drawing>
              <wp:inline distT="0" distB="0" distL="0" distR="0" wp14:anchorId="069023A5" wp14:editId="5DB14554">
                <wp:extent cx="4171950" cy="4162425"/>
                <wp:effectExtent l="0" t="0" r="19050" b="28575"/>
                <wp:docPr id="64" name="Группа 64"/>
                <wp:cNvGraphicFramePr/>
                <a:graphic xmlns:a="http://schemas.openxmlformats.org/drawingml/2006/main">
                  <a:graphicData uri="http://schemas.microsoft.com/office/word/2010/wordprocessingGroup">
                    <wpg:wgp>
                      <wpg:cNvGrpSpPr/>
                      <wpg:grpSpPr>
                        <a:xfrm>
                          <a:off x="0" y="0"/>
                          <a:ext cx="4171950" cy="4162425"/>
                          <a:chOff x="-35319" y="-65177"/>
                          <a:chExt cx="3190875" cy="2990850"/>
                        </a:xfrm>
                      </wpg:grpSpPr>
                      <wps:wsp>
                        <wps:cNvPr id="65" name="Овал 65"/>
                        <wps:cNvSpPr/>
                        <wps:spPr>
                          <a:xfrm>
                            <a:off x="-35319" y="-65177"/>
                            <a:ext cx="3190875" cy="2990850"/>
                          </a:xfrm>
                          <a:prstGeom prst="ellipse">
                            <a:avLst/>
                          </a:prstGeom>
                          <a:solidFill>
                            <a:srgbClr val="ED7D31">
                              <a:lumMod val="40000"/>
                              <a:lumOff val="60000"/>
                            </a:srgbClr>
                          </a:solidFill>
                          <a:ln w="12700" cap="flat" cmpd="sng" algn="ctr">
                            <a:solidFill>
                              <a:prstClr val="black"/>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Равнобедренный треугольник 66"/>
                        <wps:cNvSpPr/>
                        <wps:spPr>
                          <a:xfrm>
                            <a:off x="289465" y="82370"/>
                            <a:ext cx="2642931" cy="2002177"/>
                          </a:xfrm>
                          <a:prstGeom prst="triangle">
                            <a:avLst/>
                          </a:prstGeom>
                          <a:solidFill>
                            <a:srgbClr val="70AD47">
                              <a:lumMod val="60000"/>
                              <a:lumOff val="40000"/>
                            </a:srgbClr>
                          </a:solidFill>
                          <a:ln w="12700" cap="flat" cmpd="sng" algn="ctr">
                            <a:solidFill>
                              <a:srgbClr val="5B9BD5">
                                <a:shade val="50000"/>
                              </a:srgbClr>
                            </a:solidFill>
                            <a:prstDash val="solid"/>
                            <a:miter lim="800000"/>
                          </a:ln>
                          <a:effectLst/>
                        </wps:spPr>
                        <wps:txbx>
                          <w:txbxContent>
                            <w:p w14:paraId="512DAA3B" w14:textId="77777777" w:rsidR="00A10C9B" w:rsidRPr="00C40308" w:rsidRDefault="00A10C9B" w:rsidP="009F395C">
                              <w:pPr>
                                <w:jc w:val="center"/>
                              </w:pPr>
                              <w:r w:rsidRPr="00C40308">
                                <w:rPr>
                                  <w:b/>
                                  <w:bCs/>
                                  <w:color w:val="000000" w:themeColor="text1"/>
                                </w:rPr>
                                <w:t>Взаимодействие школы и семьи младшего школьника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Надпись 67"/>
                        <wps:cNvSpPr txBox="1"/>
                        <wps:spPr>
                          <a:xfrm rot="18438878">
                            <a:off x="27466" y="548793"/>
                            <a:ext cx="1292673" cy="522273"/>
                          </a:xfrm>
                          <a:prstGeom prst="rect">
                            <a:avLst/>
                          </a:prstGeom>
                          <a:solidFill>
                            <a:srgbClr val="ED7D31">
                              <a:lumMod val="40000"/>
                              <a:lumOff val="60000"/>
                            </a:srgbClr>
                          </a:solidFill>
                          <a:ln w="6350">
                            <a:noFill/>
                          </a:ln>
                        </wps:spPr>
                        <wps:txbx>
                          <w:txbxContent>
                            <w:p w14:paraId="7749EBAE" w14:textId="77777777" w:rsidR="00A10C9B" w:rsidRPr="00C40308" w:rsidRDefault="00A10C9B" w:rsidP="009F395C">
                              <w:pPr>
                                <w:jc w:val="center"/>
                                <w:rPr>
                                  <w:b/>
                                  <w:bCs/>
                                  <w:color w:val="000000" w:themeColor="text1"/>
                                  <w14:textOutline w14:w="9525" w14:cap="rnd" w14:cmpd="sng" w14:algn="ctr">
                                    <w14:noFill/>
                                    <w14:prstDash w14:val="solid"/>
                                    <w14:bevel/>
                                  </w14:textOutline>
                                </w:rPr>
                              </w:pPr>
                              <w:r w:rsidRPr="00C40308">
                                <w:rPr>
                                  <w:b/>
                                  <w:bCs/>
                                  <w:color w:val="000000" w:themeColor="text1"/>
                                  <w14:textOutline w14:w="9525" w14:cap="rnd" w14:cmpd="sng" w14:algn="ctr">
                                    <w14:noFill/>
                                    <w14:prstDash w14:val="solid"/>
                                    <w14:bevel/>
                                  </w14:textOutline>
                                </w:rPr>
                                <w:t xml:space="preserve">Высокие требования образовательного процесса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Надпись 68"/>
                        <wps:cNvSpPr txBox="1"/>
                        <wps:spPr>
                          <a:xfrm>
                            <a:off x="562059" y="2095500"/>
                            <a:ext cx="1959693" cy="440062"/>
                          </a:xfrm>
                          <a:prstGeom prst="rect">
                            <a:avLst/>
                          </a:prstGeom>
                          <a:solidFill>
                            <a:srgbClr val="ED7D31">
                              <a:lumMod val="40000"/>
                              <a:lumOff val="60000"/>
                            </a:srgbClr>
                          </a:solidFill>
                          <a:ln w="6350">
                            <a:noFill/>
                          </a:ln>
                        </wps:spPr>
                        <wps:txbx>
                          <w:txbxContent>
                            <w:p w14:paraId="543EEE8C" w14:textId="77777777" w:rsidR="00A10C9B" w:rsidRPr="00C40308" w:rsidRDefault="00A10C9B" w:rsidP="009F395C">
                              <w:pPr>
                                <w:jc w:val="center"/>
                                <w:rPr>
                                  <w:b/>
                                  <w:bCs/>
                                  <w:color w:val="000000" w:themeColor="text1"/>
                                  <w14:textOutline w14:w="9525" w14:cap="rnd" w14:cmpd="sng" w14:algn="ctr">
                                    <w14:noFill/>
                                    <w14:prstDash w14:val="solid"/>
                                    <w14:bevel/>
                                  </w14:textOutline>
                                </w:rPr>
                              </w:pPr>
                              <w:r w:rsidRPr="00C40308">
                                <w:rPr>
                                  <w:b/>
                                  <w:bCs/>
                                  <w:color w:val="000000" w:themeColor="text1"/>
                                  <w14:textOutline w14:w="9525" w14:cap="rnd" w14:cmpd="sng" w14:algn="ctr">
                                    <w14:noFill/>
                                    <w14:prstDash w14:val="solid"/>
                                    <w14:bevel/>
                                  </w14:textOutline>
                                </w:rPr>
                                <w:t>Преодоление пед</w:t>
                              </w:r>
                              <w:r>
                                <w:rPr>
                                  <w:b/>
                                  <w:bCs/>
                                  <w:color w:val="000000" w:themeColor="text1"/>
                                  <w14:textOutline w14:w="9525" w14:cap="rnd" w14:cmpd="sng" w14:algn="ctr">
                                    <w14:noFill/>
                                    <w14:prstDash w14:val="solid"/>
                                    <w14:bevel/>
                                  </w14:textOutline>
                                </w:rPr>
                                <w:t>а</w:t>
                              </w:r>
                              <w:r w:rsidRPr="00C40308">
                                <w:rPr>
                                  <w:b/>
                                  <w:bCs/>
                                  <w:color w:val="000000" w:themeColor="text1"/>
                                  <w14:textOutline w14:w="9525" w14:cap="rnd" w14:cmpd="sng" w14:algn="ctr">
                                    <w14:noFill/>
                                    <w14:prstDash w14:val="solid"/>
                                    <w14:bevel/>
                                  </w14:textOutline>
                                </w:rPr>
                                <w:t>гогических трудностей в ходе цифрового взаимодействия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Надпись 69"/>
                        <wps:cNvSpPr txBox="1"/>
                        <wps:spPr>
                          <a:xfrm rot="3178106">
                            <a:off x="1745504" y="609917"/>
                            <a:ext cx="1400175" cy="442814"/>
                          </a:xfrm>
                          <a:prstGeom prst="rect">
                            <a:avLst/>
                          </a:prstGeom>
                          <a:solidFill>
                            <a:srgbClr val="ED7D31">
                              <a:lumMod val="40000"/>
                              <a:lumOff val="60000"/>
                            </a:srgbClr>
                          </a:solidFill>
                          <a:ln w="6350">
                            <a:noFill/>
                          </a:ln>
                        </wps:spPr>
                        <wps:txbx>
                          <w:txbxContent>
                            <w:p w14:paraId="2D163804" w14:textId="77777777" w:rsidR="00A10C9B" w:rsidRPr="00C40308" w:rsidRDefault="00A10C9B" w:rsidP="009F395C">
                              <w:pPr>
                                <w:jc w:val="center"/>
                                <w:rPr>
                                  <w:b/>
                                  <w:bCs/>
                                  <w:color w:val="000000" w:themeColor="text1"/>
                                  <w14:textOutline w14:w="9525" w14:cap="rnd" w14:cmpd="sng" w14:algn="ctr">
                                    <w14:noFill/>
                                    <w14:prstDash w14:val="solid"/>
                                    <w14:bevel/>
                                  </w14:textOutline>
                                </w:rPr>
                              </w:pPr>
                              <w:r w:rsidRPr="00C40308">
                                <w:rPr>
                                  <w:b/>
                                  <w:bCs/>
                                  <w:color w:val="000000" w:themeColor="text1"/>
                                  <w14:textOutline w14:w="9525" w14:cap="rnd" w14:cmpd="sng" w14:algn="ctr">
                                    <w14:noFill/>
                                    <w14:prstDash w14:val="solid"/>
                                    <w14:bevel/>
                                  </w14:textOutline>
                                </w:rPr>
                                <w:t>Организация «живого» взаимодействия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69023A5" id="Группа 64" o:spid="_x0000_s1026" style="width:328.5pt;height:327.75pt;mso-position-horizontal-relative:char;mso-position-vertical-relative:line" coordorigin="-353,-651" coordsize="31908,29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">
                <v:oval id="Овал 65" o:spid="_x0000_s1027" style="position:absolute;left:-353;top:-651;width:31908;height:29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" fillcolor="#f8cbad" strokeweight="1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66" o:spid="_x0000_s1028" type="#_x0000_t5" style="position:absolute;left:2894;top:823;width:26429;height:20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" fillcolor="#a9d18e" strokecolor="#41719c" strokeweight="1pt">
                  <v:textbox>
                    <w:txbxContent>
                      <w:p w14:paraId="512DAA3B" w14:textId="77777777" w:rsidR="00A10C9B" w:rsidRPr="00C40308" w:rsidRDefault="00A10C9B" w:rsidP="009F395C">
                        <w:pPr>
                          <w:jc w:val="center"/>
                        </w:pPr>
                        <w:r w:rsidRPr="00C40308">
                          <w:rPr>
                            <w:b/>
                            <w:bCs/>
                            <w:color w:val="000000" w:themeColor="text1"/>
                          </w:rPr>
                          <w:t>Взаимодействие школы и семьи младшего школьника</w:t>
                        </w:r>
                      </w:p>
                    </w:txbxContent>
                  </v:textbox>
                </v:shape>
                <v:shapetype id="_x0000_t202" coordsize="21600,21600" o:spt="202" path="m,l,21600r21600,l21600,xe">
                  <v:stroke joinstyle="miter"/>
                  <v:path gradientshapeok="t" o:connecttype="rect"/>
                </v:shapetype>
                <v:shape id="Надпись 67" o:spid="_x0000_s1029" type="#_x0000_t202" style="position:absolute;left:274;top:5487;width:12927;height:5223;rotation:-3452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" fillcolor="#f8cbad" stroked="f" strokeweight=".5pt">
                  <v:textbox>
                    <w:txbxContent>
                      <w:p w14:paraId="7749EBAE" w14:textId="77777777" w:rsidR="00A10C9B" w:rsidRPr="00C40308" w:rsidRDefault="00A10C9B" w:rsidP="009F395C">
                        <w:pPr>
                          <w:jc w:val="center"/>
                          <w:rPr>
                            <w:b/>
                            <w:bCs/>
                            <w:color w:val="000000" w:themeColor="text1"/>
                            <w14:textOutline w14:w="9525" w14:cap="rnd" w14:cmpd="sng" w14:algn="ctr">
                              <w14:noFill/>
                              <w14:prstDash w14:val="solid"/>
                              <w14:bevel/>
                            </w14:textOutline>
                          </w:rPr>
                        </w:pPr>
                        <w:r w:rsidRPr="00C40308">
                          <w:rPr>
                            <w:b/>
                            <w:bCs/>
                            <w:color w:val="000000" w:themeColor="text1"/>
                            <w14:textOutline w14:w="9525" w14:cap="rnd" w14:cmpd="sng" w14:algn="ctr">
                              <w14:noFill/>
                              <w14:prstDash w14:val="solid"/>
                              <w14:bevel/>
                            </w14:textOutline>
                          </w:rPr>
                          <w:t xml:space="preserve">Высокие требования образовательного процесса </w:t>
                        </w:r>
                      </w:p>
                    </w:txbxContent>
                  </v:textbox>
                </v:shape>
                <v:shape id="Надпись 68" o:spid="_x0000_s1030" type="#_x0000_t202" style="position:absolute;left:5620;top:20955;width:19597;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" fillcolor="#f8cbad" stroked="f" strokeweight=".5pt">
                  <v:textbox>
                    <w:txbxContent>
                      <w:p w14:paraId="543EEE8C" w14:textId="77777777" w:rsidR="00A10C9B" w:rsidRPr="00C40308" w:rsidRDefault="00A10C9B" w:rsidP="009F395C">
                        <w:pPr>
                          <w:jc w:val="center"/>
                          <w:rPr>
                            <w:b/>
                            <w:bCs/>
                            <w:color w:val="000000" w:themeColor="text1"/>
                            <w14:textOutline w14:w="9525" w14:cap="rnd" w14:cmpd="sng" w14:algn="ctr">
                              <w14:noFill/>
                              <w14:prstDash w14:val="solid"/>
                              <w14:bevel/>
                            </w14:textOutline>
                          </w:rPr>
                        </w:pPr>
                        <w:r w:rsidRPr="00C40308">
                          <w:rPr>
                            <w:b/>
                            <w:bCs/>
                            <w:color w:val="000000" w:themeColor="text1"/>
                            <w14:textOutline w14:w="9525" w14:cap="rnd" w14:cmpd="sng" w14:algn="ctr">
                              <w14:noFill/>
                              <w14:prstDash w14:val="solid"/>
                              <w14:bevel/>
                            </w14:textOutline>
                          </w:rPr>
                          <w:t>Преодоление пед</w:t>
                        </w:r>
                        <w:r>
                          <w:rPr>
                            <w:b/>
                            <w:bCs/>
                            <w:color w:val="000000" w:themeColor="text1"/>
                            <w14:textOutline w14:w="9525" w14:cap="rnd" w14:cmpd="sng" w14:algn="ctr">
                              <w14:noFill/>
                              <w14:prstDash w14:val="solid"/>
                              <w14:bevel/>
                            </w14:textOutline>
                          </w:rPr>
                          <w:t>а</w:t>
                        </w:r>
                        <w:r w:rsidRPr="00C40308">
                          <w:rPr>
                            <w:b/>
                            <w:bCs/>
                            <w:color w:val="000000" w:themeColor="text1"/>
                            <w14:textOutline w14:w="9525" w14:cap="rnd" w14:cmpd="sng" w14:algn="ctr">
                              <w14:noFill/>
                              <w14:prstDash w14:val="solid"/>
                              <w14:bevel/>
                            </w14:textOutline>
                          </w:rPr>
                          <w:t>гогических трудностей в ходе цифрового взаимодействия</w:t>
                        </w:r>
                      </w:p>
                    </w:txbxContent>
                  </v:textbox>
                </v:shape>
                <v:shape id="Надпись 69" o:spid="_x0000_s1031" type="#_x0000_t202" style="position:absolute;left:17454;top:6099;width:14002;height:4428;rotation:34713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" fillcolor="#f8cbad" stroked="f" strokeweight=".5pt">
                  <v:textbox>
                    <w:txbxContent>
                      <w:p w14:paraId="2D163804" w14:textId="77777777" w:rsidR="00A10C9B" w:rsidRPr="00C40308" w:rsidRDefault="00A10C9B" w:rsidP="009F395C">
                        <w:pPr>
                          <w:jc w:val="center"/>
                          <w:rPr>
                            <w:b/>
                            <w:bCs/>
                            <w:color w:val="000000" w:themeColor="text1"/>
                            <w14:textOutline w14:w="9525" w14:cap="rnd" w14:cmpd="sng" w14:algn="ctr">
                              <w14:noFill/>
                              <w14:prstDash w14:val="solid"/>
                              <w14:bevel/>
                            </w14:textOutline>
                          </w:rPr>
                        </w:pPr>
                        <w:r w:rsidRPr="00C40308">
                          <w:rPr>
                            <w:b/>
                            <w:bCs/>
                            <w:color w:val="000000" w:themeColor="text1"/>
                            <w14:textOutline w14:w="9525" w14:cap="rnd" w14:cmpd="sng" w14:algn="ctr">
                              <w14:noFill/>
                              <w14:prstDash w14:val="solid"/>
                              <w14:bevel/>
                            </w14:textOutline>
                          </w:rPr>
                          <w:t>Организация «живого» взаимодействия</w:t>
                        </w:r>
                      </w:p>
                    </w:txbxContent>
                  </v:textbox>
                </v:shape>
                <w10:anchorlock/>
              </v:group>
            </w:pict>
          </mc:Fallback>
        </mc:AlternateContent>
      </w:r>
    </w:p>
    <w:p w14:paraId="323EE1AB" w14:textId="77777777" w:rsidR="00584C0F" w:rsidRPr="00223DB6" w:rsidRDefault="009F395C" w:rsidP="00487599">
      <w:pPr>
        <w:spacing w:after="0" w:line="240" w:lineRule="auto"/>
        <w:jc w:val="center"/>
        <w:rPr>
          <w:rFonts w:ascii="Times New Roman" w:eastAsia="Times New Roman" w:hAnsi="Times New Roman" w:cs="Times New Roman"/>
          <w:b/>
          <w:bCs/>
          <w:i/>
          <w:iCs/>
          <w:color w:val="000000" w:themeColor="text1"/>
          <w:sz w:val="28"/>
          <w:szCs w:val="28"/>
          <w:lang w:eastAsia="ru-RU"/>
        </w:rPr>
      </w:pPr>
      <w:r w:rsidRPr="00223DB6">
        <w:rPr>
          <w:rFonts w:ascii="Times New Roman" w:eastAsia="Times New Roman" w:hAnsi="Times New Roman" w:cs="Times New Roman"/>
          <w:b/>
          <w:bCs/>
          <w:i/>
          <w:iCs/>
          <w:sz w:val="28"/>
          <w:szCs w:val="28"/>
          <w:lang w:eastAsia="ru-RU"/>
        </w:rPr>
        <w:t xml:space="preserve">Рисунок 1. </w:t>
      </w:r>
      <w:bookmarkStart w:id="3" w:name="_Hlk67415887"/>
      <w:r w:rsidRPr="00223DB6">
        <w:rPr>
          <w:rFonts w:ascii="Times New Roman" w:eastAsia="Times New Roman" w:hAnsi="Times New Roman" w:cs="Times New Roman"/>
          <w:b/>
          <w:bCs/>
          <w:i/>
          <w:iCs/>
          <w:sz w:val="28"/>
          <w:szCs w:val="28"/>
          <w:lang w:eastAsia="ru-RU"/>
        </w:rPr>
        <w:t xml:space="preserve">Модель </w:t>
      </w:r>
      <w:bookmarkEnd w:id="3"/>
      <w:r w:rsidRPr="00223DB6">
        <w:rPr>
          <w:rFonts w:ascii="Times New Roman" w:eastAsia="Times New Roman" w:hAnsi="Times New Roman" w:cs="Times New Roman"/>
          <w:b/>
          <w:bCs/>
          <w:i/>
          <w:iCs/>
          <w:color w:val="000000" w:themeColor="text1"/>
          <w:sz w:val="28"/>
          <w:szCs w:val="28"/>
          <w:lang w:eastAsia="ru-RU"/>
        </w:rPr>
        <w:t xml:space="preserve">взаимодействия школы и семьи младшего </w:t>
      </w:r>
    </w:p>
    <w:p w14:paraId="320C4A96" w14:textId="081BEC24" w:rsidR="009F395C" w:rsidRPr="00223DB6" w:rsidRDefault="009F395C" w:rsidP="00487599">
      <w:pPr>
        <w:spacing w:after="0" w:line="240" w:lineRule="auto"/>
        <w:jc w:val="center"/>
        <w:rPr>
          <w:rFonts w:ascii="Times New Roman" w:eastAsia="Times New Roman" w:hAnsi="Times New Roman" w:cs="Times New Roman"/>
          <w:b/>
          <w:bCs/>
          <w:i/>
          <w:iCs/>
          <w:sz w:val="28"/>
          <w:szCs w:val="28"/>
          <w:lang w:eastAsia="ru-RU"/>
        </w:rPr>
      </w:pPr>
      <w:r w:rsidRPr="00223DB6">
        <w:rPr>
          <w:rFonts w:ascii="Times New Roman" w:eastAsia="Times New Roman" w:hAnsi="Times New Roman" w:cs="Times New Roman"/>
          <w:b/>
          <w:bCs/>
          <w:i/>
          <w:iCs/>
          <w:color w:val="000000" w:themeColor="text1"/>
          <w:sz w:val="28"/>
          <w:szCs w:val="28"/>
          <w:lang w:eastAsia="ru-RU"/>
        </w:rPr>
        <w:t>школьника в условиях цифровизации образования</w:t>
      </w:r>
    </w:p>
    <w:p w14:paraId="1C9624BA" w14:textId="77777777" w:rsidR="009F395C" w:rsidRPr="00223DB6" w:rsidRDefault="009F395C" w:rsidP="00487599">
      <w:pPr>
        <w:spacing w:after="0" w:line="240" w:lineRule="auto"/>
        <w:ind w:firstLine="567"/>
        <w:jc w:val="center"/>
        <w:rPr>
          <w:rFonts w:ascii="Times New Roman" w:eastAsia="Times New Roman" w:hAnsi="Times New Roman" w:cs="Times New Roman"/>
          <w:b/>
          <w:bCs/>
          <w:sz w:val="28"/>
          <w:szCs w:val="28"/>
          <w:lang w:eastAsia="ru-RU"/>
        </w:rPr>
      </w:pPr>
    </w:p>
    <w:p w14:paraId="7C90139B" w14:textId="77777777" w:rsidR="009F395C" w:rsidRPr="00223DB6" w:rsidRDefault="009F395C" w:rsidP="00487599">
      <w:pPr>
        <w:tabs>
          <w:tab w:val="left" w:pos="851"/>
          <w:tab w:val="left" w:pos="993"/>
        </w:tabs>
        <w:spacing w:after="0" w:line="240" w:lineRule="auto"/>
        <w:jc w:val="center"/>
        <w:rPr>
          <w:rFonts w:ascii="Times New Roman" w:eastAsia="Times New Roman" w:hAnsi="Times New Roman" w:cs="Times New Roman"/>
          <w:b/>
          <w:color w:val="000000" w:themeColor="text1"/>
          <w:sz w:val="28"/>
          <w:szCs w:val="28"/>
          <w:lang w:eastAsia="ru-RU"/>
        </w:rPr>
      </w:pPr>
      <w:r w:rsidRPr="00223DB6">
        <w:rPr>
          <w:rFonts w:ascii="Times New Roman" w:eastAsia="Times New Roman" w:hAnsi="Times New Roman" w:cs="Times New Roman"/>
          <w:b/>
          <w:color w:val="000000" w:themeColor="text1"/>
          <w:sz w:val="28"/>
          <w:szCs w:val="28"/>
          <w:lang w:eastAsia="ru-RU"/>
        </w:rPr>
        <w:t>Список литературы:</w:t>
      </w:r>
    </w:p>
    <w:p w14:paraId="313942AF" w14:textId="77777777" w:rsidR="009F395C" w:rsidRPr="00223DB6" w:rsidRDefault="009F395C" w:rsidP="00487599">
      <w:pPr>
        <w:numPr>
          <w:ilvl w:val="0"/>
          <w:numId w:val="123"/>
        </w:numPr>
        <w:tabs>
          <w:tab w:val="left" w:pos="851"/>
        </w:tabs>
        <w:spacing w:after="0" w:line="240" w:lineRule="auto"/>
        <w:ind w:left="0" w:firstLine="567"/>
        <w:contextualSpacing/>
        <w:jc w:val="both"/>
        <w:outlineLvl w:val="0"/>
        <w:rPr>
          <w:rFonts w:ascii="Times New Roman" w:eastAsia="Times New Roman" w:hAnsi="Times New Roman" w:cs="Times New Roman"/>
          <w:color w:val="000000" w:themeColor="text1"/>
          <w:sz w:val="28"/>
          <w:szCs w:val="28"/>
          <w:lang w:eastAsia="ru-RU"/>
        </w:rPr>
      </w:pPr>
      <w:proofErr w:type="spellStart"/>
      <w:r w:rsidRPr="00223DB6">
        <w:rPr>
          <w:rFonts w:ascii="Times New Roman" w:eastAsia="Times New Roman" w:hAnsi="Times New Roman" w:cs="Times New Roman"/>
          <w:color w:val="000000" w:themeColor="text1"/>
          <w:sz w:val="28"/>
          <w:szCs w:val="28"/>
          <w:lang w:eastAsia="ru-RU"/>
        </w:rPr>
        <w:t>Беловицкая</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С.И</w:t>
      </w:r>
      <w:proofErr w:type="spellEnd"/>
      <w:r w:rsidRPr="00223DB6">
        <w:rPr>
          <w:rFonts w:ascii="Times New Roman" w:eastAsia="Times New Roman" w:hAnsi="Times New Roman" w:cs="Times New Roman"/>
          <w:color w:val="000000" w:themeColor="text1"/>
          <w:sz w:val="28"/>
          <w:szCs w:val="28"/>
          <w:lang w:eastAsia="ru-RU"/>
        </w:rPr>
        <w:t xml:space="preserve">., Грановская, </w:t>
      </w:r>
      <w:proofErr w:type="spellStart"/>
      <w:r w:rsidRPr="00223DB6">
        <w:rPr>
          <w:rFonts w:ascii="Times New Roman" w:eastAsia="Times New Roman" w:hAnsi="Times New Roman" w:cs="Times New Roman"/>
          <w:color w:val="000000" w:themeColor="text1"/>
          <w:sz w:val="28"/>
          <w:szCs w:val="28"/>
          <w:lang w:eastAsia="ru-RU"/>
        </w:rPr>
        <w:t>О.В</w:t>
      </w:r>
      <w:proofErr w:type="spellEnd"/>
      <w:r w:rsidRPr="00223DB6">
        <w:rPr>
          <w:rFonts w:ascii="Times New Roman" w:eastAsia="Times New Roman" w:hAnsi="Times New Roman" w:cs="Times New Roman"/>
          <w:color w:val="000000" w:themeColor="text1"/>
          <w:sz w:val="28"/>
          <w:szCs w:val="28"/>
          <w:lang w:eastAsia="ru-RU"/>
        </w:rPr>
        <w:t xml:space="preserve">., Шатохина, </w:t>
      </w:r>
      <w:proofErr w:type="spellStart"/>
      <w:r w:rsidRPr="00223DB6">
        <w:rPr>
          <w:rFonts w:ascii="Times New Roman" w:eastAsia="Times New Roman" w:hAnsi="Times New Roman" w:cs="Times New Roman"/>
          <w:color w:val="000000" w:themeColor="text1"/>
          <w:sz w:val="28"/>
          <w:szCs w:val="28"/>
          <w:lang w:eastAsia="ru-RU"/>
        </w:rPr>
        <w:t>И.В</w:t>
      </w:r>
      <w:proofErr w:type="spellEnd"/>
      <w:r w:rsidRPr="00223DB6">
        <w:rPr>
          <w:rFonts w:ascii="Times New Roman" w:eastAsia="Times New Roman" w:hAnsi="Times New Roman" w:cs="Times New Roman"/>
          <w:color w:val="000000" w:themeColor="text1"/>
          <w:sz w:val="28"/>
          <w:szCs w:val="28"/>
          <w:lang w:eastAsia="ru-RU"/>
        </w:rPr>
        <w:t>. «Перевернутый класс» в условиях профессионального становления учителей начальных классов / </w:t>
      </w:r>
      <w:proofErr w:type="spellStart"/>
      <w:r w:rsidR="00432AEF">
        <w:fldChar w:fldCharType="begin"/>
      </w:r>
      <w:r w:rsidR="00432AEF">
        <w:instrText xml:space="preserve"> HYPERLINK "https://www.elibrary.ru/author_items.asp?refid=771483031&amp;fam=%D0%91%D0%B5%D0%BB%D0%BE%D0%B2%D0%B8%D1%86%D0%BA%D0%B0%D1%8F&amp;init=%D0%A1+%D0%98" </w:instrText>
      </w:r>
      <w:r w:rsidR="00432AEF">
        <w:fldChar w:fldCharType="separate"/>
      </w:r>
      <w:r w:rsidRPr="00223DB6">
        <w:rPr>
          <w:rFonts w:ascii="Times New Roman" w:eastAsia="Times New Roman" w:hAnsi="Times New Roman" w:cs="Times New Roman"/>
          <w:color w:val="000000" w:themeColor="text1"/>
          <w:sz w:val="28"/>
          <w:szCs w:val="28"/>
          <w:lang w:eastAsia="ru-RU"/>
        </w:rPr>
        <w:t>С.И</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Беловицкая</w:t>
      </w:r>
      <w:proofErr w:type="spellEnd"/>
      <w:r w:rsidR="00432AEF">
        <w:rPr>
          <w:rFonts w:ascii="Times New Roman" w:eastAsia="Times New Roman" w:hAnsi="Times New Roman" w:cs="Times New Roman"/>
          <w:color w:val="000000" w:themeColor="text1"/>
          <w:sz w:val="28"/>
          <w:szCs w:val="28"/>
          <w:lang w:eastAsia="ru-RU"/>
        </w:rPr>
        <w:fldChar w:fldCharType="end"/>
      </w:r>
      <w:r w:rsidRPr="00223DB6">
        <w:rPr>
          <w:rFonts w:ascii="Times New Roman" w:eastAsia="Times New Roman" w:hAnsi="Times New Roman" w:cs="Times New Roman"/>
          <w:color w:val="000000" w:themeColor="text1"/>
          <w:sz w:val="28"/>
          <w:szCs w:val="28"/>
          <w:lang w:eastAsia="ru-RU"/>
        </w:rPr>
        <w:t>, </w:t>
      </w:r>
      <w:proofErr w:type="spellStart"/>
      <w:r w:rsidR="00432AEF">
        <w:fldChar w:fldCharType="begin"/>
      </w:r>
      <w:r w:rsidR="00432AEF">
        <w:instrText xml:space="preserve"> HYPERLINK "https://www.elibrary.ru/author_items.asp?refid=771483031&amp;fam=%D0%93%D1%80%D0%B0%D0%BD%D0%BE%D0%B2%D1%81%D0%BA%D0%B0%D1%8F&amp;init=%D0%9E+%D0%92" </w:instrText>
      </w:r>
      <w:r w:rsidR="00432AEF">
        <w:fldChar w:fldCharType="separate"/>
      </w:r>
      <w:r w:rsidRPr="00223DB6">
        <w:rPr>
          <w:rFonts w:ascii="Times New Roman" w:eastAsia="Times New Roman" w:hAnsi="Times New Roman" w:cs="Times New Roman"/>
          <w:color w:val="000000" w:themeColor="text1"/>
          <w:sz w:val="28"/>
          <w:szCs w:val="28"/>
          <w:lang w:eastAsia="ru-RU"/>
        </w:rPr>
        <w:t>О.В</w:t>
      </w:r>
      <w:proofErr w:type="spellEnd"/>
      <w:r w:rsidRPr="00223DB6">
        <w:rPr>
          <w:rFonts w:ascii="Times New Roman" w:eastAsia="Times New Roman" w:hAnsi="Times New Roman" w:cs="Times New Roman"/>
          <w:color w:val="000000" w:themeColor="text1"/>
          <w:sz w:val="28"/>
          <w:szCs w:val="28"/>
          <w:lang w:eastAsia="ru-RU"/>
        </w:rPr>
        <w:t>. Грановская</w:t>
      </w:r>
      <w:r w:rsidR="00432AEF">
        <w:rPr>
          <w:rFonts w:ascii="Times New Roman" w:eastAsia="Times New Roman" w:hAnsi="Times New Roman" w:cs="Times New Roman"/>
          <w:color w:val="000000" w:themeColor="text1"/>
          <w:sz w:val="28"/>
          <w:szCs w:val="28"/>
          <w:lang w:eastAsia="ru-RU"/>
        </w:rPr>
        <w:fldChar w:fldCharType="end"/>
      </w:r>
      <w:r w:rsidRPr="00223DB6">
        <w:rPr>
          <w:rFonts w:ascii="Times New Roman" w:eastAsia="Times New Roman" w:hAnsi="Times New Roman" w:cs="Times New Roman"/>
          <w:color w:val="000000" w:themeColor="text1"/>
          <w:sz w:val="28"/>
          <w:szCs w:val="28"/>
          <w:lang w:eastAsia="ru-RU"/>
        </w:rPr>
        <w:t>, </w:t>
      </w:r>
      <w:proofErr w:type="spellStart"/>
      <w:r w:rsidRPr="00223DB6">
        <w:rPr>
          <w:rFonts w:ascii="Times New Roman" w:eastAsia="Times New Roman" w:hAnsi="Times New Roman" w:cs="Times New Roman"/>
          <w:color w:val="000000" w:themeColor="text1"/>
          <w:sz w:val="28"/>
          <w:szCs w:val="28"/>
          <w:lang w:eastAsia="ru-RU"/>
        </w:rPr>
        <w:t>И.В</w:t>
      </w:r>
      <w:proofErr w:type="spellEnd"/>
      <w:r w:rsidRPr="00223DB6">
        <w:rPr>
          <w:rFonts w:ascii="Times New Roman" w:eastAsia="Times New Roman" w:hAnsi="Times New Roman" w:cs="Times New Roman"/>
          <w:color w:val="000000" w:themeColor="text1"/>
          <w:sz w:val="28"/>
          <w:szCs w:val="28"/>
          <w:lang w:eastAsia="ru-RU"/>
        </w:rPr>
        <w:t>. Шатохина // </w:t>
      </w:r>
      <w:hyperlink r:id="rId22" w:tooltip="Тенденции развития науки и образования" w:history="1">
        <w:r w:rsidRPr="00223DB6">
          <w:rPr>
            <w:rFonts w:ascii="Times New Roman" w:eastAsia="Times New Roman" w:hAnsi="Times New Roman" w:cs="Times New Roman"/>
            <w:color w:val="000000" w:themeColor="text1"/>
            <w:sz w:val="28"/>
            <w:szCs w:val="28"/>
            <w:lang w:eastAsia="ru-RU"/>
          </w:rPr>
          <w:t>Тенденции развития науки и образования</w:t>
        </w:r>
      </w:hyperlink>
      <w:r w:rsidRPr="00223DB6">
        <w:rPr>
          <w:rFonts w:ascii="Times New Roman" w:eastAsia="Times New Roman" w:hAnsi="Times New Roman" w:cs="Times New Roman"/>
          <w:color w:val="000000" w:themeColor="text1"/>
          <w:sz w:val="28"/>
          <w:szCs w:val="28"/>
          <w:lang w:eastAsia="ru-RU"/>
        </w:rPr>
        <w:t xml:space="preserve">. - 2020. - №66-4. - С. 16-20.  </w:t>
      </w:r>
    </w:p>
    <w:p w14:paraId="7CC0023F" w14:textId="77777777" w:rsidR="009F395C" w:rsidRPr="00223DB6" w:rsidRDefault="009F395C" w:rsidP="00487599">
      <w:pPr>
        <w:numPr>
          <w:ilvl w:val="0"/>
          <w:numId w:val="123"/>
        </w:numPr>
        <w:tabs>
          <w:tab w:val="left" w:pos="851"/>
        </w:tabs>
        <w:spacing w:after="0" w:line="240" w:lineRule="auto"/>
        <w:ind w:left="0" w:firstLine="567"/>
        <w:contextualSpacing/>
        <w:jc w:val="both"/>
        <w:outlineLvl w:val="0"/>
        <w:rPr>
          <w:rFonts w:ascii="Times New Roman" w:eastAsia="Times New Roman" w:hAnsi="Times New Roman" w:cs="Times New Roman"/>
          <w:color w:val="000000" w:themeColor="text1"/>
          <w:sz w:val="28"/>
          <w:szCs w:val="28"/>
          <w:lang w:eastAsia="ru-RU"/>
        </w:rPr>
      </w:pPr>
      <w:proofErr w:type="spellStart"/>
      <w:r w:rsidRPr="00223DB6">
        <w:rPr>
          <w:rFonts w:ascii="Times New Roman" w:eastAsia="Times New Roman" w:hAnsi="Times New Roman" w:cs="Times New Roman"/>
          <w:color w:val="000000" w:themeColor="text1"/>
          <w:sz w:val="28"/>
          <w:szCs w:val="28"/>
          <w:lang w:eastAsia="ru-RU"/>
        </w:rPr>
        <w:t>Нуретдинов</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Р.И</w:t>
      </w:r>
      <w:proofErr w:type="spellEnd"/>
      <w:r w:rsidRPr="00223DB6">
        <w:rPr>
          <w:rFonts w:ascii="Times New Roman" w:eastAsia="Times New Roman" w:hAnsi="Times New Roman" w:cs="Times New Roman"/>
          <w:color w:val="000000" w:themeColor="text1"/>
          <w:sz w:val="28"/>
          <w:szCs w:val="28"/>
          <w:lang w:eastAsia="ru-RU"/>
        </w:rPr>
        <w:t>. Предпосылки к цифровизации образования и перспективы образования в цифровом мире / </w:t>
      </w:r>
      <w:proofErr w:type="spellStart"/>
      <w:r w:rsidRPr="00223DB6">
        <w:rPr>
          <w:rFonts w:ascii="Times New Roman" w:eastAsia="Times New Roman" w:hAnsi="Times New Roman" w:cs="Times New Roman"/>
          <w:color w:val="000000" w:themeColor="text1"/>
          <w:sz w:val="28"/>
          <w:szCs w:val="28"/>
          <w:lang w:eastAsia="ru-RU"/>
        </w:rPr>
        <w:t>Р.И</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Нуретдинов</w:t>
      </w:r>
      <w:proofErr w:type="spellEnd"/>
      <w:r w:rsidRPr="00223DB6">
        <w:rPr>
          <w:rFonts w:ascii="Times New Roman" w:eastAsia="Times New Roman" w:hAnsi="Times New Roman" w:cs="Times New Roman"/>
          <w:color w:val="000000" w:themeColor="text1"/>
          <w:sz w:val="28"/>
          <w:szCs w:val="28"/>
          <w:lang w:eastAsia="ru-RU"/>
        </w:rPr>
        <w:t> // Фундаментальные проблемы обучения математике, информатике и информатизации образования. Сборник тезисов докладов международной научной конференции, 2020. - С. 144-146.  </w:t>
      </w:r>
    </w:p>
    <w:p w14:paraId="6D232072" w14:textId="77777777" w:rsidR="009F395C" w:rsidRPr="00223DB6" w:rsidRDefault="009F395C" w:rsidP="00487599">
      <w:pPr>
        <w:numPr>
          <w:ilvl w:val="0"/>
          <w:numId w:val="123"/>
        </w:numPr>
        <w:tabs>
          <w:tab w:val="left" w:pos="851"/>
        </w:tabs>
        <w:spacing w:after="0" w:line="240" w:lineRule="auto"/>
        <w:ind w:left="0" w:firstLine="567"/>
        <w:contextualSpacing/>
        <w:jc w:val="both"/>
        <w:rPr>
          <w:rFonts w:ascii="Times New Roman" w:eastAsia="Times New Roman" w:hAnsi="Times New Roman" w:cs="Times New Roman"/>
          <w:color w:val="000000" w:themeColor="text1"/>
          <w:sz w:val="28"/>
          <w:szCs w:val="28"/>
          <w:lang w:eastAsia="ru-RU"/>
        </w:rPr>
      </w:pPr>
      <w:proofErr w:type="spellStart"/>
      <w:r w:rsidRPr="00223DB6">
        <w:rPr>
          <w:rFonts w:ascii="Times New Roman" w:eastAsia="Times New Roman" w:hAnsi="Times New Roman" w:cs="Times New Roman"/>
          <w:color w:val="000000" w:themeColor="text1"/>
          <w:sz w:val="28"/>
          <w:szCs w:val="28"/>
          <w:lang w:eastAsia="ru-RU"/>
        </w:rPr>
        <w:t>Плетенева</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И.Ф</w:t>
      </w:r>
      <w:proofErr w:type="spellEnd"/>
      <w:r w:rsidRPr="00223DB6">
        <w:rPr>
          <w:rFonts w:ascii="Times New Roman" w:eastAsia="Times New Roman" w:hAnsi="Times New Roman" w:cs="Times New Roman"/>
          <w:color w:val="000000" w:themeColor="text1"/>
          <w:sz w:val="28"/>
          <w:szCs w:val="28"/>
          <w:lang w:eastAsia="ru-RU"/>
        </w:rPr>
        <w:t xml:space="preserve">., Баринова, </w:t>
      </w:r>
      <w:proofErr w:type="spellStart"/>
      <w:r w:rsidRPr="00223DB6">
        <w:rPr>
          <w:rFonts w:ascii="Times New Roman" w:eastAsia="Times New Roman" w:hAnsi="Times New Roman" w:cs="Times New Roman"/>
          <w:color w:val="000000" w:themeColor="text1"/>
          <w:sz w:val="28"/>
          <w:szCs w:val="28"/>
          <w:lang w:eastAsia="ru-RU"/>
        </w:rPr>
        <w:t>Л.В</w:t>
      </w:r>
      <w:proofErr w:type="spellEnd"/>
      <w:r w:rsidRPr="00223DB6">
        <w:rPr>
          <w:rFonts w:ascii="Times New Roman" w:eastAsia="Times New Roman" w:hAnsi="Times New Roman" w:cs="Times New Roman"/>
          <w:color w:val="000000" w:themeColor="text1"/>
          <w:sz w:val="28"/>
          <w:szCs w:val="28"/>
          <w:lang w:eastAsia="ru-RU"/>
        </w:rPr>
        <w:t>. Реализация опыта взаимодействия семьи и школы в современной воспитательной практике // Тенденции развития науки и образования. 2016. №20-4. С. 20-26</w:t>
      </w:r>
    </w:p>
    <w:p w14:paraId="77A0B577" w14:textId="77777777" w:rsidR="009F395C" w:rsidRPr="00223DB6" w:rsidRDefault="009F395C" w:rsidP="00487599">
      <w:pPr>
        <w:numPr>
          <w:ilvl w:val="0"/>
          <w:numId w:val="123"/>
        </w:numPr>
        <w:tabs>
          <w:tab w:val="left" w:pos="851"/>
          <w:tab w:val="left" w:pos="993"/>
        </w:tabs>
        <w:spacing w:after="0" w:line="240" w:lineRule="auto"/>
        <w:ind w:left="0" w:firstLine="567"/>
        <w:contextualSpacing/>
        <w:jc w:val="both"/>
        <w:rPr>
          <w:rFonts w:ascii="Times New Roman" w:eastAsia="Times New Roman" w:hAnsi="Times New Roman" w:cs="Times New Roman"/>
          <w:color w:val="000000" w:themeColor="text1"/>
          <w:sz w:val="28"/>
          <w:szCs w:val="28"/>
          <w:lang w:eastAsia="ru-RU"/>
        </w:rPr>
      </w:pPr>
      <w:proofErr w:type="spellStart"/>
      <w:r w:rsidRPr="00223DB6">
        <w:rPr>
          <w:rFonts w:ascii="Times New Roman" w:eastAsia="Times New Roman" w:hAnsi="Times New Roman" w:cs="Times New Roman"/>
          <w:color w:val="000000" w:themeColor="text1"/>
          <w:sz w:val="28"/>
          <w:szCs w:val="28"/>
          <w:lang w:eastAsia="ru-RU"/>
        </w:rPr>
        <w:lastRenderedPageBreak/>
        <w:t>Сергушина</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О.В</w:t>
      </w:r>
      <w:proofErr w:type="spellEnd"/>
      <w:r w:rsidRPr="00223DB6">
        <w:rPr>
          <w:rFonts w:ascii="Times New Roman" w:eastAsia="Times New Roman" w:hAnsi="Times New Roman" w:cs="Times New Roman"/>
          <w:color w:val="000000" w:themeColor="text1"/>
          <w:sz w:val="28"/>
          <w:szCs w:val="28"/>
          <w:lang w:eastAsia="ru-RU"/>
        </w:rPr>
        <w:t>. Субъектное взаимодействие школы и семьи младшего школьника: современные смыслы и опыт / </w:t>
      </w:r>
      <w:proofErr w:type="spellStart"/>
      <w:r w:rsidRPr="00223DB6">
        <w:rPr>
          <w:rFonts w:ascii="Times New Roman" w:eastAsia="Times New Roman" w:hAnsi="Times New Roman" w:cs="Times New Roman"/>
          <w:color w:val="000000" w:themeColor="text1"/>
          <w:sz w:val="28"/>
          <w:szCs w:val="28"/>
          <w:lang w:eastAsia="ru-RU"/>
        </w:rPr>
        <w:t>О.В</w:t>
      </w:r>
      <w:proofErr w:type="spellEnd"/>
      <w:r w:rsidRPr="00223DB6">
        <w:rPr>
          <w:rFonts w:ascii="Times New Roman" w:eastAsia="Times New Roman" w:hAnsi="Times New Roman" w:cs="Times New Roman"/>
          <w:color w:val="000000" w:themeColor="text1"/>
          <w:sz w:val="28"/>
          <w:szCs w:val="28"/>
          <w:lang w:eastAsia="ru-RU"/>
        </w:rPr>
        <w:t xml:space="preserve">. </w:t>
      </w:r>
      <w:proofErr w:type="spellStart"/>
      <w:r w:rsidRPr="00223DB6">
        <w:rPr>
          <w:rFonts w:ascii="Times New Roman" w:eastAsia="Times New Roman" w:hAnsi="Times New Roman" w:cs="Times New Roman"/>
          <w:color w:val="000000" w:themeColor="text1"/>
          <w:sz w:val="28"/>
          <w:szCs w:val="28"/>
          <w:lang w:eastAsia="ru-RU"/>
        </w:rPr>
        <w:t>Сергушина</w:t>
      </w:r>
      <w:proofErr w:type="spellEnd"/>
      <w:r w:rsidRPr="00223DB6">
        <w:rPr>
          <w:rFonts w:ascii="Times New Roman" w:eastAsia="Times New Roman" w:hAnsi="Times New Roman" w:cs="Times New Roman"/>
          <w:color w:val="000000" w:themeColor="text1"/>
          <w:sz w:val="28"/>
          <w:szCs w:val="28"/>
          <w:lang w:eastAsia="ru-RU"/>
        </w:rPr>
        <w:t>, </w:t>
      </w:r>
      <w:proofErr w:type="spellStart"/>
      <w:r w:rsidRPr="00223DB6">
        <w:rPr>
          <w:rFonts w:ascii="Times New Roman" w:eastAsia="Times New Roman" w:hAnsi="Times New Roman" w:cs="Times New Roman"/>
          <w:color w:val="000000" w:themeColor="text1"/>
          <w:sz w:val="28"/>
          <w:szCs w:val="28"/>
          <w:lang w:eastAsia="ru-RU"/>
        </w:rPr>
        <w:t>Е.А</w:t>
      </w:r>
      <w:proofErr w:type="spellEnd"/>
      <w:r w:rsidRPr="00223DB6">
        <w:rPr>
          <w:rFonts w:ascii="Times New Roman" w:eastAsia="Times New Roman" w:hAnsi="Times New Roman" w:cs="Times New Roman"/>
          <w:color w:val="000000" w:themeColor="text1"/>
          <w:sz w:val="28"/>
          <w:szCs w:val="28"/>
          <w:lang w:eastAsia="ru-RU"/>
        </w:rPr>
        <w:t>. Пряхина // Новая наука</w:t>
      </w:r>
      <w:proofErr w:type="gramStart"/>
      <w:r w:rsidRPr="00223DB6">
        <w:rPr>
          <w:rFonts w:ascii="Times New Roman" w:eastAsia="Times New Roman" w:hAnsi="Times New Roman" w:cs="Times New Roman"/>
          <w:color w:val="000000" w:themeColor="text1"/>
          <w:sz w:val="28"/>
          <w:szCs w:val="28"/>
          <w:lang w:eastAsia="ru-RU"/>
        </w:rPr>
        <w:t>: От</w:t>
      </w:r>
      <w:proofErr w:type="gramEnd"/>
      <w:r w:rsidRPr="00223DB6">
        <w:rPr>
          <w:rFonts w:ascii="Times New Roman" w:eastAsia="Times New Roman" w:hAnsi="Times New Roman" w:cs="Times New Roman"/>
          <w:color w:val="000000" w:themeColor="text1"/>
          <w:sz w:val="28"/>
          <w:szCs w:val="28"/>
          <w:lang w:eastAsia="ru-RU"/>
        </w:rPr>
        <w:t xml:space="preserve"> идеи к результату. - 2015. - № 6-2. - С. 124-126.  </w:t>
      </w:r>
    </w:p>
    <w:p w14:paraId="6B5E8067" w14:textId="1D2D190A" w:rsidR="009F395C" w:rsidRPr="00223DB6" w:rsidRDefault="009F395C" w:rsidP="00487599">
      <w:pPr>
        <w:numPr>
          <w:ilvl w:val="0"/>
          <w:numId w:val="123"/>
        </w:numPr>
        <w:tabs>
          <w:tab w:val="left" w:pos="851"/>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Федеральный закон «Об образовании в Российской Федерации» от 29.12.2012 N 273-ФЗ, принятый Государственной Думой 21 декабря 2012 года и одобренный Советом Федерации 26 декабря 2012 года, (ред. от 24.03.2021). // http://www.consultant.ru/document/cons_doc_LAW_140174/</w:t>
      </w:r>
      <w:r w:rsidR="00584C0F"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 xml:space="preserve">60fe09c87bb91e8dc7f6b7bd271f0a70597bdd28/ (дата обращения: 25.04.2021). </w:t>
      </w:r>
    </w:p>
    <w:p w14:paraId="2370D818" w14:textId="77777777" w:rsidR="009F395C" w:rsidRPr="00223DB6" w:rsidRDefault="009F395C" w:rsidP="00487599">
      <w:pPr>
        <w:numPr>
          <w:ilvl w:val="0"/>
          <w:numId w:val="123"/>
        </w:numPr>
        <w:tabs>
          <w:tab w:val="left" w:pos="851"/>
          <w:tab w:val="left" w:pos="993"/>
        </w:tabs>
        <w:spacing w:after="0" w:line="240" w:lineRule="auto"/>
        <w:ind w:left="0" w:firstLine="567"/>
        <w:contextualSpacing/>
        <w:jc w:val="both"/>
        <w:outlineLvl w:val="0"/>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val="en-US" w:eastAsia="ru-RU"/>
        </w:rPr>
        <w:t>Fedotova</w:t>
      </w:r>
      <w:proofErr w:type="spellEnd"/>
      <w:r w:rsidRPr="00223DB6">
        <w:rPr>
          <w:rFonts w:ascii="Times New Roman" w:eastAsia="Times New Roman" w:hAnsi="Times New Roman" w:cs="Times New Roman"/>
          <w:sz w:val="28"/>
          <w:szCs w:val="28"/>
          <w:lang w:val="en-US" w:eastAsia="ru-RU"/>
        </w:rPr>
        <w:t>, O., </w:t>
      </w:r>
      <w:proofErr w:type="spellStart"/>
      <w:r w:rsidRPr="00223DB6">
        <w:rPr>
          <w:rFonts w:ascii="Times New Roman" w:eastAsia="Times New Roman" w:hAnsi="Times New Roman" w:cs="Times New Roman"/>
          <w:sz w:val="28"/>
          <w:szCs w:val="28"/>
          <w:lang w:val="en-US" w:eastAsia="ru-RU"/>
        </w:rPr>
        <w:t>Chigisheva</w:t>
      </w:r>
      <w:proofErr w:type="spellEnd"/>
      <w:r w:rsidRPr="00223DB6">
        <w:rPr>
          <w:rFonts w:ascii="Times New Roman" w:eastAsia="Times New Roman" w:hAnsi="Times New Roman" w:cs="Times New Roman"/>
          <w:sz w:val="28"/>
          <w:szCs w:val="28"/>
          <w:lang w:val="en-US" w:eastAsia="ru-RU"/>
        </w:rPr>
        <w:t xml:space="preserve">, O. Comparative analysis: Methodological optics in the ideological context // International Perspectives on Education and Society, 2015. </w:t>
      </w:r>
      <w:r w:rsidRPr="00223DB6">
        <w:rPr>
          <w:rFonts w:ascii="Times New Roman" w:eastAsia="Times New Roman" w:hAnsi="Times New Roman" w:cs="Times New Roman"/>
          <w:sz w:val="28"/>
          <w:szCs w:val="28"/>
          <w:lang w:eastAsia="ru-RU"/>
        </w:rPr>
        <w:t xml:space="preserve">V. 26, </w:t>
      </w:r>
      <w:proofErr w:type="spellStart"/>
      <w:r w:rsidRPr="00223DB6">
        <w:rPr>
          <w:rFonts w:ascii="Times New Roman" w:eastAsia="Times New Roman" w:hAnsi="Times New Roman" w:cs="Times New Roman"/>
          <w:sz w:val="28"/>
          <w:szCs w:val="28"/>
          <w:lang w:eastAsia="ru-RU"/>
        </w:rPr>
        <w:t>pp</w:t>
      </w:r>
      <w:proofErr w:type="spellEnd"/>
      <w:r w:rsidRPr="00223DB6">
        <w:rPr>
          <w:rFonts w:ascii="Times New Roman" w:eastAsia="Times New Roman" w:hAnsi="Times New Roman" w:cs="Times New Roman"/>
          <w:sz w:val="28"/>
          <w:szCs w:val="28"/>
          <w:lang w:eastAsia="ru-RU"/>
        </w:rPr>
        <w:t>. 57-82.</w:t>
      </w:r>
    </w:p>
    <w:p w14:paraId="3B1EE11E" w14:textId="77777777" w:rsidR="00264069" w:rsidRPr="00223DB6" w:rsidRDefault="00264069" w:rsidP="00487599">
      <w:pPr>
        <w:spacing w:after="0" w:line="240" w:lineRule="auto"/>
        <w:ind w:firstLine="567"/>
        <w:rPr>
          <w:rFonts w:ascii="Times New Roman" w:hAnsi="Times New Roman" w:cs="Times New Roman"/>
          <w:sz w:val="28"/>
          <w:szCs w:val="28"/>
        </w:rPr>
      </w:pPr>
    </w:p>
    <w:p w14:paraId="2AAF11EB" w14:textId="77777777" w:rsidR="003939D1" w:rsidRPr="00223DB6" w:rsidRDefault="003939D1" w:rsidP="00487599">
      <w:pPr>
        <w:spacing w:after="0" w:line="240" w:lineRule="auto"/>
        <w:ind w:firstLine="567"/>
        <w:rPr>
          <w:rFonts w:ascii="Times New Roman" w:hAnsi="Times New Roman" w:cs="Times New Roman"/>
          <w:sz w:val="28"/>
          <w:szCs w:val="28"/>
        </w:rPr>
      </w:pPr>
    </w:p>
    <w:p w14:paraId="4C266A4D" w14:textId="77777777" w:rsidR="00584C0F" w:rsidRPr="00223DB6" w:rsidRDefault="0026406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ЖЕНЩИНЫ, ПОПАВШИЕ В ТРУДНУЮ ЖИЗНЕННУЮ </w:t>
      </w:r>
    </w:p>
    <w:p w14:paraId="194F2BEE" w14:textId="792D2E35" w:rsidR="00264069" w:rsidRPr="00223DB6" w:rsidRDefault="0026406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СИТУАЦИЮ</w:t>
      </w:r>
      <w:r w:rsidR="00E0124B">
        <w:rPr>
          <w:rFonts w:ascii="Times New Roman" w:hAnsi="Times New Roman" w:cs="Times New Roman"/>
          <w:b/>
          <w:sz w:val="28"/>
          <w:szCs w:val="28"/>
        </w:rPr>
        <w:t>,</w:t>
      </w:r>
      <w:r w:rsidRPr="00223DB6">
        <w:rPr>
          <w:rFonts w:ascii="Times New Roman" w:hAnsi="Times New Roman" w:cs="Times New Roman"/>
          <w:b/>
          <w:sz w:val="28"/>
          <w:szCs w:val="28"/>
        </w:rPr>
        <w:t xml:space="preserve"> КАК ОБЪЕКТ СОЦИАЛЬНО-ПЕДАГОГИЧЕСКОЙ ДЕЯТЕЛЬНОСТИ</w:t>
      </w:r>
    </w:p>
    <w:p w14:paraId="0D550ED9" w14:textId="77777777" w:rsidR="00264069" w:rsidRPr="00223DB6" w:rsidRDefault="00264069" w:rsidP="00487599">
      <w:pPr>
        <w:spacing w:after="0" w:line="240" w:lineRule="auto"/>
        <w:ind w:firstLine="567"/>
        <w:jc w:val="center"/>
        <w:rPr>
          <w:rFonts w:ascii="Times New Roman" w:hAnsi="Times New Roman" w:cs="Times New Roman"/>
          <w:b/>
          <w:sz w:val="28"/>
          <w:szCs w:val="28"/>
        </w:rPr>
      </w:pPr>
    </w:p>
    <w:p w14:paraId="132755F4" w14:textId="77777777" w:rsidR="00264069" w:rsidRPr="00223DB6" w:rsidRDefault="00264069"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Баубатрын</w:t>
      </w:r>
      <w:proofErr w:type="spellEnd"/>
      <w:r w:rsidRPr="00223DB6">
        <w:rPr>
          <w:rFonts w:ascii="Times New Roman" w:hAnsi="Times New Roman" w:cs="Times New Roman"/>
          <w:b/>
          <w:i/>
          <w:sz w:val="28"/>
          <w:szCs w:val="28"/>
        </w:rPr>
        <w:t xml:space="preserve"> Валерия Дмитриевна</w:t>
      </w:r>
      <w:r w:rsidR="00E35D21" w:rsidRPr="00223DB6">
        <w:rPr>
          <w:rFonts w:ascii="Times New Roman" w:hAnsi="Times New Roman" w:cs="Times New Roman"/>
          <w:b/>
          <w:i/>
          <w:sz w:val="28"/>
          <w:szCs w:val="28"/>
        </w:rPr>
        <w:t>,</w:t>
      </w:r>
    </w:p>
    <w:p w14:paraId="6719312E" w14:textId="77777777" w:rsidR="00264069" w:rsidRPr="00223DB6" w:rsidRDefault="0026406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обучающаяся 2 курса, группы Е/ППО-б-о-191</w:t>
      </w:r>
    </w:p>
    <w:p w14:paraId="4C808CC0" w14:textId="77777777" w:rsidR="00264069" w:rsidRPr="00223DB6" w:rsidRDefault="0026406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направления подготовки</w:t>
      </w:r>
    </w:p>
    <w:p w14:paraId="7AA46FD2" w14:textId="77777777" w:rsidR="00264069" w:rsidRPr="00223DB6" w:rsidRDefault="0026406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44.03.02. «Психолого-педагогическое образование»</w:t>
      </w:r>
    </w:p>
    <w:p w14:paraId="1162D5D6" w14:textId="77777777" w:rsidR="00264069" w:rsidRPr="00223DB6" w:rsidRDefault="0026406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направленность «Психология и социальная педагогика»</w:t>
      </w:r>
    </w:p>
    <w:p w14:paraId="17B220AD" w14:textId="77777777" w:rsidR="00264069" w:rsidRPr="00223DB6" w:rsidRDefault="0026406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Евпаторийский институт социальных наук (филиал)</w:t>
      </w:r>
    </w:p>
    <w:p w14:paraId="279C4D96" w14:textId="77777777" w:rsidR="00264069" w:rsidRPr="00223DB6" w:rsidRDefault="00264069"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w:t>
      </w:r>
      <w:proofErr w:type="spellStart"/>
      <w:r w:rsidRPr="00223DB6">
        <w:rPr>
          <w:rFonts w:ascii="Times New Roman" w:hAnsi="Times New Roman" w:cs="Times New Roman"/>
          <w:i/>
          <w:sz w:val="28"/>
          <w:szCs w:val="28"/>
        </w:rPr>
        <w:t>КФУ</w:t>
      </w:r>
      <w:proofErr w:type="spellEnd"/>
      <w:r w:rsidRPr="00223DB6">
        <w:rPr>
          <w:rFonts w:ascii="Times New Roman" w:hAnsi="Times New Roman" w:cs="Times New Roman"/>
          <w:i/>
          <w:sz w:val="28"/>
          <w:szCs w:val="28"/>
        </w:rPr>
        <w:t xml:space="preserve"> им.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Вернадского»</w:t>
      </w:r>
    </w:p>
    <w:p w14:paraId="269C8BB1" w14:textId="56D96423" w:rsidR="00264069" w:rsidRPr="00223DB6" w:rsidRDefault="0026406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Евпатория</w:t>
      </w:r>
      <w:r w:rsidR="00584C0F"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00584C0F" w:rsidRPr="00223DB6">
        <w:rPr>
          <w:rFonts w:ascii="Times New Roman" w:hAnsi="Times New Roman" w:cs="Times New Roman"/>
          <w:i/>
          <w:sz w:val="28"/>
          <w:szCs w:val="28"/>
          <w:u w:val="single"/>
          <w:lang w:val="en-US"/>
        </w:rPr>
        <w:t>valeriabaubatryn</w:t>
      </w:r>
      <w:proofErr w:type="spellEnd"/>
      <w:r w:rsidR="00584C0F" w:rsidRPr="00223DB6">
        <w:rPr>
          <w:rFonts w:ascii="Times New Roman" w:hAnsi="Times New Roman" w:cs="Times New Roman"/>
          <w:i/>
          <w:sz w:val="28"/>
          <w:szCs w:val="28"/>
          <w:u w:val="single"/>
        </w:rPr>
        <w:t>@</w:t>
      </w:r>
      <w:r w:rsidR="00584C0F" w:rsidRPr="00223DB6">
        <w:rPr>
          <w:rFonts w:ascii="Times New Roman" w:hAnsi="Times New Roman" w:cs="Times New Roman"/>
          <w:i/>
          <w:sz w:val="28"/>
          <w:szCs w:val="28"/>
          <w:u w:val="single"/>
          <w:lang w:val="en-US"/>
        </w:rPr>
        <w:t>mail</w:t>
      </w:r>
      <w:r w:rsidR="00584C0F" w:rsidRPr="00223DB6">
        <w:rPr>
          <w:rFonts w:ascii="Times New Roman" w:hAnsi="Times New Roman" w:cs="Times New Roman"/>
          <w:i/>
          <w:sz w:val="28"/>
          <w:szCs w:val="28"/>
          <w:u w:val="single"/>
        </w:rPr>
        <w:t>.</w:t>
      </w:r>
      <w:proofErr w:type="spellStart"/>
      <w:r w:rsidR="00584C0F" w:rsidRPr="00223DB6">
        <w:rPr>
          <w:rFonts w:ascii="Times New Roman" w:hAnsi="Times New Roman" w:cs="Times New Roman"/>
          <w:i/>
          <w:sz w:val="28"/>
          <w:szCs w:val="28"/>
          <w:u w:val="single"/>
          <w:lang w:val="en-US"/>
        </w:rPr>
        <w:t>ru</w:t>
      </w:r>
      <w:proofErr w:type="spellEnd"/>
    </w:p>
    <w:p w14:paraId="6BDF5439" w14:textId="77777777" w:rsidR="00584C0F" w:rsidRPr="00223DB6" w:rsidRDefault="00584C0F" w:rsidP="00487599">
      <w:pPr>
        <w:spacing w:after="0" w:line="240" w:lineRule="auto"/>
        <w:ind w:firstLine="567"/>
        <w:jc w:val="both"/>
        <w:rPr>
          <w:rFonts w:ascii="Times New Roman" w:hAnsi="Times New Roman" w:cs="Times New Roman"/>
          <w:b/>
          <w:i/>
          <w:sz w:val="28"/>
          <w:szCs w:val="28"/>
        </w:rPr>
      </w:pPr>
    </w:p>
    <w:p w14:paraId="5EA7C91C" w14:textId="6CE36D27" w:rsidR="00264069" w:rsidRPr="00223DB6" w:rsidRDefault="00264069"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E35D21"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 xml:space="preserve">В данной статье рассматривается актуальная проблема отношения к женщинам и их социальное положение в обществе. Приведен анализ взглядов исследователей на дискриминацию по отношению к женщинам, а также, предпосылки к данному явлению. Выделяются и описываются основные проблемы женщин в трудных жизненных ситуациях. </w:t>
      </w:r>
    </w:p>
    <w:p w14:paraId="65DB1FC5" w14:textId="77777777" w:rsidR="00264069" w:rsidRPr="00223DB6" w:rsidRDefault="00264069"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женщина, женщины, попавшие в трудную жизненную ситуацию, причины трудных жизненных ситуаций у женщин, группы женщин, оказавшихся в трудной жизненной ситуации, социальные проблемы женщин.</w:t>
      </w:r>
    </w:p>
    <w:p w14:paraId="225EB849" w14:textId="77777777" w:rsidR="00264069" w:rsidRPr="00223DB6" w:rsidRDefault="00264069" w:rsidP="00487599">
      <w:pPr>
        <w:spacing w:after="0" w:line="240" w:lineRule="auto"/>
        <w:ind w:firstLine="567"/>
        <w:jc w:val="both"/>
        <w:rPr>
          <w:rFonts w:ascii="Times New Roman" w:hAnsi="Times New Roman" w:cs="Times New Roman"/>
          <w:sz w:val="28"/>
          <w:szCs w:val="28"/>
        </w:rPr>
      </w:pPr>
    </w:p>
    <w:p w14:paraId="26D09BB1" w14:textId="77777777" w:rsidR="00264069" w:rsidRPr="00223DB6" w:rsidRDefault="00264069"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WOMEN IN HARD LIFE SITUATIONS AS AN OBJECT OF SOCIAL AND PEDAGOGICAL ACTIVITIES</w:t>
      </w:r>
    </w:p>
    <w:p w14:paraId="2BF1A09B" w14:textId="77777777" w:rsidR="00264069" w:rsidRPr="00223DB6" w:rsidRDefault="00264069" w:rsidP="00487599">
      <w:pPr>
        <w:spacing w:after="0" w:line="240" w:lineRule="auto"/>
        <w:ind w:firstLine="567"/>
        <w:jc w:val="both"/>
        <w:rPr>
          <w:rFonts w:ascii="Times New Roman" w:hAnsi="Times New Roman" w:cs="Times New Roman"/>
          <w:sz w:val="28"/>
          <w:szCs w:val="28"/>
          <w:lang w:val="en-US"/>
        </w:rPr>
      </w:pPr>
    </w:p>
    <w:p w14:paraId="6FAB22D6" w14:textId="77777777" w:rsidR="00264069" w:rsidRPr="00223DB6" w:rsidRDefault="00264069"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Baubatryn</w:t>
      </w:r>
      <w:proofErr w:type="spellEnd"/>
      <w:r w:rsidRPr="00223DB6">
        <w:rPr>
          <w:rFonts w:ascii="Times New Roman" w:hAnsi="Times New Roman" w:cs="Times New Roman"/>
          <w:b/>
          <w:i/>
          <w:sz w:val="28"/>
          <w:szCs w:val="28"/>
          <w:lang w:val="en-US"/>
        </w:rPr>
        <w:t xml:space="preserve"> Valeria </w:t>
      </w:r>
      <w:proofErr w:type="spellStart"/>
      <w:r w:rsidRPr="00223DB6">
        <w:rPr>
          <w:rFonts w:ascii="Times New Roman" w:hAnsi="Times New Roman" w:cs="Times New Roman"/>
          <w:b/>
          <w:i/>
          <w:sz w:val="28"/>
          <w:szCs w:val="28"/>
          <w:lang w:val="en-US"/>
        </w:rPr>
        <w:t>Dmitrievna</w:t>
      </w:r>
      <w:proofErr w:type="spellEnd"/>
      <w:r w:rsidR="00E35D21" w:rsidRPr="00223DB6">
        <w:rPr>
          <w:rFonts w:ascii="Times New Roman" w:hAnsi="Times New Roman" w:cs="Times New Roman"/>
          <w:b/>
          <w:i/>
          <w:sz w:val="28"/>
          <w:szCs w:val="28"/>
          <w:lang w:val="en-US"/>
        </w:rPr>
        <w:t>,</w:t>
      </w:r>
    </w:p>
    <w:p w14:paraId="1364655B" w14:textId="77777777" w:rsidR="00264069" w:rsidRPr="00223DB6" w:rsidRDefault="00264069"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 of 2 courses, groups E/PPO-b-o-191</w:t>
      </w:r>
    </w:p>
    <w:p w14:paraId="0D91000B" w14:textId="77777777" w:rsidR="00264069" w:rsidRPr="00223DB6" w:rsidRDefault="00264069"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directions of training</w:t>
      </w:r>
    </w:p>
    <w:p w14:paraId="0EBB7161" w14:textId="77777777" w:rsidR="00264069" w:rsidRPr="00223DB6" w:rsidRDefault="00264069"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44.03.02. "Psychological and pedagogical education"</w:t>
      </w:r>
    </w:p>
    <w:p w14:paraId="47F93F60" w14:textId="77777777" w:rsidR="00264069" w:rsidRPr="00223DB6" w:rsidRDefault="00264069"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focus "Psychology and Social Pedagogy"</w:t>
      </w:r>
    </w:p>
    <w:p w14:paraId="40011500" w14:textId="77777777" w:rsidR="00264069" w:rsidRPr="00223DB6" w:rsidRDefault="00264069"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lastRenderedPageBreak/>
        <w:t>Evpatoria</w:t>
      </w:r>
      <w:proofErr w:type="spellEnd"/>
      <w:r w:rsidRPr="00223DB6">
        <w:rPr>
          <w:rFonts w:ascii="Times New Roman" w:hAnsi="Times New Roman" w:cs="Times New Roman"/>
          <w:i/>
          <w:sz w:val="28"/>
          <w:szCs w:val="28"/>
          <w:lang w:val="en-US"/>
        </w:rPr>
        <w:t xml:space="preserve"> Institute of Social Sciences (branch) </w:t>
      </w:r>
    </w:p>
    <w:p w14:paraId="048F73A6" w14:textId="77777777" w:rsidR="00264069" w:rsidRPr="00223DB6" w:rsidRDefault="00264069"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FGAOU</w:t>
      </w:r>
      <w:proofErr w:type="spellEnd"/>
      <w:r w:rsidRPr="00223DB6">
        <w:rPr>
          <w:rFonts w:ascii="Times New Roman" w:hAnsi="Times New Roman" w:cs="Times New Roman"/>
          <w:i/>
          <w:sz w:val="28"/>
          <w:szCs w:val="28"/>
          <w:lang w:val="en-US"/>
        </w:rPr>
        <w:t xml:space="preserve"> VO V.I.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Crimean Federal University</w:t>
      </w:r>
    </w:p>
    <w:p w14:paraId="572E052D" w14:textId="06FC1B69" w:rsidR="00264069" w:rsidRPr="00223DB6" w:rsidRDefault="00264069"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00584C0F"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w:t>
      </w:r>
      <w:r w:rsidR="003939D1" w:rsidRPr="00223DB6">
        <w:rPr>
          <w:rFonts w:ascii="Times New Roman" w:hAnsi="Times New Roman" w:cs="Times New Roman"/>
          <w:i/>
          <w:sz w:val="28"/>
          <w:szCs w:val="28"/>
          <w:lang w:val="en-US"/>
        </w:rPr>
        <w:t>-mail. valeriabaubatryn@mail.ru</w:t>
      </w:r>
    </w:p>
    <w:p w14:paraId="54AA76AC" w14:textId="77777777" w:rsidR="00584C0F" w:rsidRPr="00223DB6" w:rsidRDefault="00584C0F" w:rsidP="00487599">
      <w:pPr>
        <w:spacing w:after="0" w:line="240" w:lineRule="auto"/>
        <w:ind w:firstLine="567"/>
        <w:jc w:val="both"/>
        <w:rPr>
          <w:rFonts w:ascii="Times New Roman" w:hAnsi="Times New Roman" w:cs="Times New Roman"/>
          <w:b/>
          <w:i/>
          <w:sz w:val="28"/>
          <w:szCs w:val="28"/>
          <w:lang w:val="en-US"/>
        </w:rPr>
      </w:pPr>
    </w:p>
    <w:p w14:paraId="1B898656" w14:textId="5C8425C9" w:rsidR="00264069" w:rsidRPr="00223DB6" w:rsidRDefault="00264069" w:rsidP="00487599">
      <w:pPr>
        <w:spacing w:after="0" w:line="240" w:lineRule="auto"/>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 xml:space="preserve">Annotation: </w:t>
      </w:r>
      <w:r w:rsidRPr="00223DB6">
        <w:rPr>
          <w:rFonts w:ascii="Times New Roman" w:hAnsi="Times New Roman" w:cs="Times New Roman"/>
          <w:i/>
          <w:sz w:val="28"/>
          <w:szCs w:val="28"/>
          <w:lang w:val="en-US"/>
        </w:rPr>
        <w:t>This article examines the actual problem of attitudes towards women and their social status in society. The analysis of the views of researchers on discrimination against women, as well as the preconditions for this phenomenon, is given. The main problems of women in difficult life situations are highlighted and described.</w:t>
      </w:r>
    </w:p>
    <w:p w14:paraId="05F355CE" w14:textId="77777777" w:rsidR="00264069" w:rsidRPr="00223DB6" w:rsidRDefault="00264069"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 words: </w:t>
      </w:r>
      <w:r w:rsidRPr="00223DB6">
        <w:rPr>
          <w:rFonts w:ascii="Times New Roman" w:hAnsi="Times New Roman" w:cs="Times New Roman"/>
          <w:i/>
          <w:sz w:val="28"/>
          <w:szCs w:val="28"/>
          <w:lang w:val="en-US"/>
        </w:rPr>
        <w:t>woman, women in difficult life situations, causes of difficult life situations for women, groups of women in difficult life situations, social problems of women.</w:t>
      </w:r>
    </w:p>
    <w:p w14:paraId="6CA27924" w14:textId="77777777" w:rsidR="00584C0F" w:rsidRPr="00223DB6" w:rsidRDefault="00584C0F" w:rsidP="00487599">
      <w:pPr>
        <w:spacing w:after="0" w:line="240" w:lineRule="auto"/>
        <w:ind w:firstLine="567"/>
        <w:jc w:val="both"/>
        <w:rPr>
          <w:rFonts w:ascii="Times New Roman" w:hAnsi="Times New Roman" w:cs="Times New Roman"/>
          <w:sz w:val="28"/>
          <w:szCs w:val="28"/>
          <w:lang w:val="en-US"/>
        </w:rPr>
      </w:pPr>
    </w:p>
    <w:p w14:paraId="632F7B07" w14:textId="10B436AE"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современное время существует стереотипное представление о том, что основная роль женщины – быть матерью, женой, сидеть дома и вести домашнее хозяйство. Из-за такой дискриминации по отношению к женщинам, к ним меняется отношение [12].</w:t>
      </w:r>
    </w:p>
    <w:p w14:paraId="2F8FA86A" w14:textId="77777777" w:rsidR="00264069" w:rsidRPr="00223DB6" w:rsidRDefault="00264069"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Гунченкова</w:t>
      </w:r>
      <w:proofErr w:type="spellEnd"/>
      <w:r w:rsidRPr="00223DB6">
        <w:rPr>
          <w:rFonts w:ascii="Times New Roman" w:hAnsi="Times New Roman" w:cs="Times New Roman"/>
          <w:sz w:val="28"/>
          <w:szCs w:val="28"/>
        </w:rPr>
        <w:t xml:space="preserve"> говорит, что практически повсеместным становится утверждение, что женщин России являются уязвимой и незащищенной частью населения, они чаще попадают в трудные жизненные ситуации и обращаются за психологической помощью [6, с. 63].</w:t>
      </w:r>
    </w:p>
    <w:p w14:paraId="353CC16D" w14:textId="77777777" w:rsidR="00264069" w:rsidRPr="00223DB6" w:rsidRDefault="00264069"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Анцыферова утверждает, что женщины, как менее защищенная и более уязвимая группа людей, довольно часто, попадают в затруднительное положение. По мнению автора, они становятся жертвами домашнего насилия, физических истязаний, изнасилований, психологических травм, связанных с потерей работы, у них возникают проблемы в послеродовой период и т. д. [4, с.8].</w:t>
      </w:r>
    </w:p>
    <w:p w14:paraId="76D5410B"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словаре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Ожегова есть определение понятию «женщина», как «Лицо, противоположное мужчине по полу, та, которая рожает детей и кормит их грудью. Женщина равноправна с мужчиной» [10, с. 194].</w:t>
      </w:r>
    </w:p>
    <w:p w14:paraId="6E2D4A04"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Согласно определению </w:t>
      </w:r>
      <w:proofErr w:type="spellStart"/>
      <w:r w:rsidRPr="00223DB6">
        <w:rPr>
          <w:rFonts w:ascii="Times New Roman" w:hAnsi="Times New Roman" w:cs="Times New Roman"/>
          <w:sz w:val="28"/>
          <w:szCs w:val="28"/>
        </w:rPr>
        <w:t>В.И</w:t>
      </w:r>
      <w:proofErr w:type="spellEnd"/>
      <w:r w:rsidRPr="00223DB6">
        <w:rPr>
          <w:rFonts w:ascii="Times New Roman" w:hAnsi="Times New Roman" w:cs="Times New Roman"/>
          <w:sz w:val="28"/>
          <w:szCs w:val="28"/>
        </w:rPr>
        <w:t>. Жукова, женщины, попавшие в трудную жизненную ситуацию – женщины, оказавшиеся в ситуации, объективно нарушающие жизнедеятельность их и членов их семей (инвалидность, болезнь, сиротство, безнадзорность, малообеспеченность, безработица, отсутствие определенного места жительства, конфликтность и жестокое обращение в семье, одиночество и т.п.), которую они не могут преодолеть самостоятельно [7, с. 68].</w:t>
      </w:r>
    </w:p>
    <w:p w14:paraId="17155AC9" w14:textId="300E424E"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Особо уязвимую категорию образуют женщины, слабозащищенные в социальном плане: имеющие малолетних детей, детей-инвалидов, женщины, только что окончившие учебные заведения и не имеющие опыта работы либо, наоборот, находящиеся в предпенсионном возрасте, жены военнослужащих [8, с. 112].</w:t>
      </w:r>
    </w:p>
    <w:p w14:paraId="294899B4" w14:textId="77777777" w:rsidR="00264069" w:rsidRPr="00223DB6" w:rsidRDefault="00264069"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Н.Ю</w:t>
      </w:r>
      <w:proofErr w:type="spellEnd"/>
      <w:r w:rsidRPr="00223DB6">
        <w:rPr>
          <w:rFonts w:ascii="Times New Roman" w:hAnsi="Times New Roman" w:cs="Times New Roman"/>
          <w:sz w:val="28"/>
          <w:szCs w:val="28"/>
        </w:rPr>
        <w:t>. Новикова говорит о том, что трудные жизненные ситуации у женщин обусловлены рядом следующих причин:</w:t>
      </w:r>
    </w:p>
    <w:p w14:paraId="613D4935" w14:textId="77777777" w:rsidR="00264069" w:rsidRPr="00223DB6" w:rsidRDefault="0026406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1)</w:t>
      </w:r>
      <w:r w:rsidRPr="00223DB6">
        <w:rPr>
          <w:rFonts w:ascii="Times New Roman" w:hAnsi="Times New Roman" w:cs="Times New Roman"/>
          <w:sz w:val="28"/>
          <w:szCs w:val="28"/>
        </w:rPr>
        <w:tab/>
        <w:t>низким уровнем жизни, сохраняющимся во многих регионах страны;</w:t>
      </w:r>
    </w:p>
    <w:p w14:paraId="072E66A6" w14:textId="77777777" w:rsidR="00264069" w:rsidRPr="00223DB6" w:rsidRDefault="0026406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экономической зависимостью от супруга;</w:t>
      </w:r>
    </w:p>
    <w:p w14:paraId="1A24B377" w14:textId="77777777" w:rsidR="00264069" w:rsidRPr="00223DB6" w:rsidRDefault="0026406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средним уровнем образования среди женского населения; психологической неподготовленностью к трудностям жизни;</w:t>
      </w:r>
    </w:p>
    <w:p w14:paraId="0D05A8D0" w14:textId="77777777" w:rsidR="00264069" w:rsidRPr="00223DB6" w:rsidRDefault="0026406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t>заниженной самооценкой своих личностных качеств;</w:t>
      </w:r>
    </w:p>
    <w:p w14:paraId="2D29D91A" w14:textId="77777777" w:rsidR="00264069" w:rsidRPr="00223DB6" w:rsidRDefault="0026406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t>нерешительностью в действиях и неумением возлагать на себя ответственность за решение трудной жизненной ситуации;</w:t>
      </w:r>
    </w:p>
    <w:p w14:paraId="397A945C" w14:textId="77777777" w:rsidR="00264069" w:rsidRPr="00223DB6" w:rsidRDefault="00264069"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w:t>
      </w:r>
      <w:r w:rsidRPr="00223DB6">
        <w:rPr>
          <w:rFonts w:ascii="Times New Roman" w:hAnsi="Times New Roman" w:cs="Times New Roman"/>
          <w:sz w:val="28"/>
          <w:szCs w:val="28"/>
        </w:rPr>
        <w:tab/>
        <w:t>состоянием здоровья;</w:t>
      </w:r>
    </w:p>
    <w:p w14:paraId="2E9A6610" w14:textId="77777777" w:rsidR="00264069" w:rsidRPr="00223DB6" w:rsidRDefault="00264069" w:rsidP="00487599">
      <w:pPr>
        <w:tabs>
          <w:tab w:val="left" w:pos="851"/>
        </w:tabs>
        <w:spacing w:after="0" w:line="240" w:lineRule="auto"/>
        <w:ind w:firstLine="567"/>
        <w:jc w:val="both"/>
        <w:rPr>
          <w:rFonts w:ascii="Times New Roman" w:hAnsi="Times New Roman" w:cs="Times New Roman"/>
          <w:spacing w:val="-6"/>
          <w:sz w:val="28"/>
          <w:szCs w:val="28"/>
        </w:rPr>
      </w:pPr>
      <w:r w:rsidRPr="00223DB6">
        <w:rPr>
          <w:rFonts w:ascii="Times New Roman" w:hAnsi="Times New Roman" w:cs="Times New Roman"/>
          <w:spacing w:val="-6"/>
          <w:sz w:val="28"/>
          <w:szCs w:val="28"/>
        </w:rPr>
        <w:t>7)</w:t>
      </w:r>
      <w:r w:rsidRPr="00223DB6">
        <w:rPr>
          <w:rFonts w:ascii="Times New Roman" w:hAnsi="Times New Roman" w:cs="Times New Roman"/>
          <w:spacing w:val="-6"/>
          <w:sz w:val="28"/>
          <w:szCs w:val="28"/>
        </w:rPr>
        <w:tab/>
        <w:t xml:space="preserve">некомпетентностью в вопросах, касающихся прав и защиты женщин [9]. </w:t>
      </w:r>
    </w:p>
    <w:p w14:paraId="744A4914"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соответствии с национальным стандартом РФ «Социальное обслуживание населения. Социальные услуги женщинам», утвержденным и введенным в действие Приказом Федерального агентства по техническому регулированию и метрологии от 27 декабря 2007 г. № 564-ст, выделены следующие группы женщин, оказавшихся в трудной жизненной ситуации: подвергшиеся психофизическому насилию; получившие психотравмирующий опыт; имеющие эмоциональные нарушения, невротические расстройства, трудности в супружеских отношениях или трудности, связанные с девиантным поведением ребенка, его школьными проблемами; несовершеннолетние «группы риска» из асоциальных семей; женщины «группы риска» (страдающим алкоголизмом, наркоманией); пострадавшие от торговли людьми или условий, сходные с рабскими; имеющие детей-инвалидов, детей с ограниченными физическими и умственными возможностями, воспитываемых дома; женщины, потерявшие родных и близких (вдовы); одинокие матери с несовершеннолетними детьми; несовершеннолетние матери; беременные женщины (в том числе несовершеннолетние и одинокие); женщины из неполных семей; женщины, находящиеся в состоянии развода; самостоятельно проживающие выпускницы детских домов; женщины, находящиеся в конфликте с семьей; женщины, освобождающиеся из мест лишения свободы; женщины, находящиеся в ситуации, связанной с вынужденным переездом с места постоянного проживания, в том числе беженки и вынужденные переселенки [1].</w:t>
      </w:r>
    </w:p>
    <w:p w14:paraId="60E2793A" w14:textId="77777777" w:rsidR="00264069" w:rsidRPr="00223DB6" w:rsidRDefault="00264069"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xml:space="preserve">. Селезнева утверждает, что у женщин, попавших в </w:t>
      </w:r>
      <w:proofErr w:type="spellStart"/>
      <w:r w:rsidRPr="00223DB6">
        <w:rPr>
          <w:rFonts w:ascii="Times New Roman" w:hAnsi="Times New Roman" w:cs="Times New Roman"/>
          <w:sz w:val="28"/>
          <w:szCs w:val="28"/>
        </w:rPr>
        <w:t>ТЖС</w:t>
      </w:r>
      <w:proofErr w:type="spellEnd"/>
      <w:r w:rsidRPr="00223DB6">
        <w:rPr>
          <w:rFonts w:ascii="Times New Roman" w:hAnsi="Times New Roman" w:cs="Times New Roman"/>
          <w:sz w:val="28"/>
          <w:szCs w:val="28"/>
        </w:rPr>
        <w:t xml:space="preserve"> зачастую низкий уровень эмоциональной устойчивости, что способствует преобладанию раздражительности, заниженной самооценки, чувства усталости и пониженного настроения. К сожалению, у таких женщин довольно часто происходят нервно-психические срывы из-за частого психического напряжения. Им не нравится их собственная деятельность и они не довольны выбранной ими профессией. </w:t>
      </w:r>
    </w:p>
    <w:p w14:paraId="6B5194BD"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Автор считает, что способность адекватно переживать трудные жизненные ситуации и конструктивно совладать с ними обеспечивает сохранение психического здоровья женщины и полноценность процессов ее саморазвития и самореализации [13].</w:t>
      </w:r>
    </w:p>
    <w:p w14:paraId="33C3FB5D"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настоящее время выделяют определенные социальные проблемы женщин:</w:t>
      </w:r>
    </w:p>
    <w:p w14:paraId="008EFD6C" w14:textId="77777777" w:rsidR="00264069" w:rsidRPr="00223DB6" w:rsidRDefault="00264069" w:rsidP="00487599">
      <w:pPr>
        <w:tabs>
          <w:tab w:val="left" w:pos="1134"/>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1)</w:t>
      </w:r>
      <w:r w:rsidRPr="00223DB6">
        <w:rPr>
          <w:rFonts w:ascii="Times New Roman" w:hAnsi="Times New Roman" w:cs="Times New Roman"/>
          <w:sz w:val="28"/>
          <w:szCs w:val="28"/>
        </w:rPr>
        <w:tab/>
        <w:t>материально-бытовые. Материнские семьи составляют группу населения с высоким риском бедности. Для них фактором бедности относят их низкие индивидуальные доходы. Если одни проблемы связаны с недостаточным финансированием социальных программ из бюджета, то другие лежат в области экономических условий занятости женщин и оплаты их труда, неравенства экономических возможностей мужчин и женщин;</w:t>
      </w:r>
    </w:p>
    <w:p w14:paraId="089CDB86" w14:textId="77777777" w:rsidR="00264069" w:rsidRPr="00223DB6" w:rsidRDefault="00264069" w:rsidP="00487599">
      <w:pPr>
        <w:tabs>
          <w:tab w:val="left" w:pos="1134"/>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 xml:space="preserve">неравенство в сфере труда и проблема трудоустройства. Официальный отчет с сайта </w:t>
      </w:r>
      <w:proofErr w:type="spellStart"/>
      <w:r w:rsidRPr="00223DB6">
        <w:rPr>
          <w:rFonts w:ascii="Times New Roman" w:hAnsi="Times New Roman" w:cs="Times New Roman"/>
          <w:sz w:val="28"/>
          <w:szCs w:val="28"/>
        </w:rPr>
        <w:t>ФСГС</w:t>
      </w:r>
      <w:proofErr w:type="spellEnd"/>
      <w:r w:rsidRPr="00223DB6">
        <w:rPr>
          <w:rFonts w:ascii="Times New Roman" w:hAnsi="Times New Roman" w:cs="Times New Roman"/>
          <w:sz w:val="28"/>
          <w:szCs w:val="28"/>
        </w:rPr>
        <w:t xml:space="preserve"> (Федеральная служба государственной статистики) за 2013 год показывает, что женщины получают в среднем на 30% меньше мужчин [14]. В Трудовом кодексе РФ установлен строгий запрет на половую дискриминацию в рабочих отношениях. Это означает, что мужчины и женщины обладают равными правами при заключении договора, при определении размера зарплаты и во время исполнения трудовых обязанностей [3]. Однако на женщин распространяется так называемая «Охрана труда женщин», описанная в «Кодексе законов о труде Российской Федерации» (утв. </w:t>
      </w:r>
      <w:proofErr w:type="spellStart"/>
      <w:r w:rsidRPr="00223DB6">
        <w:rPr>
          <w:rFonts w:ascii="Times New Roman" w:hAnsi="Times New Roman" w:cs="Times New Roman"/>
          <w:sz w:val="28"/>
          <w:szCs w:val="28"/>
        </w:rPr>
        <w:t>ВС</w:t>
      </w:r>
      <w:proofErr w:type="spellEnd"/>
      <w:r w:rsidRPr="00223DB6">
        <w:rPr>
          <w:rFonts w:ascii="Times New Roman" w:hAnsi="Times New Roman" w:cs="Times New Roman"/>
          <w:sz w:val="28"/>
          <w:szCs w:val="28"/>
        </w:rPr>
        <w:t xml:space="preserve"> РСФСР 09.12.1971) (ред. от 10.07.2001, с изм. от 24.01.2002), статье 160. «Работы, на которых запрещается применение труда женщин», которая распространяет ограничения и привилегии для беременных женщин и женщин с маленькими детьми, а также устанавливает запрещенные для женщин профессии, которые могут навредить их здоровью и материнской детородной функции, а именно профессии, связанные с подъемом тяжелых грузов, вредными условиями труда, подземными работами и т. д. [2];</w:t>
      </w:r>
    </w:p>
    <w:p w14:paraId="049E5B82" w14:textId="77777777" w:rsidR="00264069" w:rsidRPr="00223DB6" w:rsidRDefault="00264069" w:rsidP="00487599">
      <w:pPr>
        <w:tabs>
          <w:tab w:val="left" w:pos="1134"/>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 xml:space="preserve">жилищная проблема. Например, одинокая мать с ребенком вынуждена жить со своими родителями. Отсюда, отсутствие опыта семейной жизни и нормальных семейных отношений; </w:t>
      </w:r>
    </w:p>
    <w:p w14:paraId="4A292F34" w14:textId="77777777" w:rsidR="00264069" w:rsidRPr="00223DB6" w:rsidRDefault="00264069" w:rsidP="00487599">
      <w:pPr>
        <w:tabs>
          <w:tab w:val="left" w:pos="1134"/>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t>проблема воспитания и социализации детей. Сверхзанятость женщины на работе, материальные и другие проблемы приводят к безнадзорности детей. В таких семьях больше педагогически запущенных детей;</w:t>
      </w:r>
    </w:p>
    <w:p w14:paraId="2904BD17" w14:textId="77777777" w:rsidR="00264069" w:rsidRPr="00223DB6" w:rsidRDefault="00264069" w:rsidP="00487599">
      <w:pPr>
        <w:tabs>
          <w:tab w:val="left" w:pos="1134"/>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t>проблема создания новой семьи. Прошлый опыт мешает созданию новой семьи: разведенным – боязнь повторить ошибку; овдовевшим – память по умершему супругу; одиноким – отсутствие опыта семейной жизни;</w:t>
      </w:r>
    </w:p>
    <w:p w14:paraId="35D6D966" w14:textId="77777777" w:rsidR="00264069" w:rsidRPr="00223DB6" w:rsidRDefault="00264069" w:rsidP="00487599">
      <w:pPr>
        <w:tabs>
          <w:tab w:val="left" w:pos="1134"/>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w:t>
      </w:r>
      <w:r w:rsidRPr="00223DB6">
        <w:rPr>
          <w:rFonts w:ascii="Times New Roman" w:hAnsi="Times New Roman" w:cs="Times New Roman"/>
          <w:sz w:val="28"/>
          <w:szCs w:val="28"/>
        </w:rPr>
        <w:tab/>
        <w:t>проблемы жестокого обращения с детьми и женщинами, оказавшимися в трудной жизненной ситуации [11, с. 155-156].</w:t>
      </w:r>
    </w:p>
    <w:p w14:paraId="0E5EE0D2"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Также, одна из основных проблем женщин – насилие. По данным ВОЗ, каждая третья женщина в мире на протяжении жизни подвергается физическому или сексуальному насилию со стороны партнера либо сексуальному насилию со стороны другого лица. </w:t>
      </w:r>
    </w:p>
    <w:p w14:paraId="68E385B2"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данным Генеральной прокуратуры Российской Федерации, в 2003 г. зарегистрировано 331,8 тыс. преступлений, потерпевшими в которых стали женщины. Около 20 тыс. преступлений совершены вследствие ревности, ссор и иных бытовых причин.</w:t>
      </w:r>
    </w:p>
    <w:p w14:paraId="7B8CDA59"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Женщины зачастую умалчивают о своих проблемах, т.к. боятся дальнейших последствий. Исследователи в США отмечают, что в 64-96% случаев жертвы изнасилований не обращаются в правоохранительные органы </w:t>
      </w:r>
      <w:r w:rsidRPr="00223DB6">
        <w:rPr>
          <w:rFonts w:ascii="Times New Roman" w:hAnsi="Times New Roman" w:cs="Times New Roman"/>
          <w:sz w:val="28"/>
          <w:szCs w:val="28"/>
        </w:rPr>
        <w:lastRenderedPageBreak/>
        <w:t xml:space="preserve">[15]. К сожалению, в нашей стране мало исследований о латентности изнасилований и реальном количестве пострадавших женщин. В работе </w:t>
      </w:r>
      <w:proofErr w:type="spellStart"/>
      <w:r w:rsidRPr="00223DB6">
        <w:rPr>
          <w:rFonts w:ascii="Times New Roman" w:hAnsi="Times New Roman" w:cs="Times New Roman"/>
          <w:sz w:val="28"/>
          <w:szCs w:val="28"/>
        </w:rPr>
        <w:t>Ю.Н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Аргуновой</w:t>
      </w:r>
      <w:proofErr w:type="spellEnd"/>
      <w:r w:rsidRPr="00223DB6">
        <w:rPr>
          <w:rFonts w:ascii="Times New Roman" w:hAnsi="Times New Roman" w:cs="Times New Roman"/>
          <w:sz w:val="28"/>
          <w:szCs w:val="28"/>
        </w:rPr>
        <w:t>, написанной в 2005 году, приводятся следующие сведения: «Согласно социологическим опросам, почти 22% женщин в России пострадали от изнасилований. При этом заявления в правоохранительные органы подали лишь 8% из них» [5].</w:t>
      </w:r>
    </w:p>
    <w:p w14:paraId="65A17C9E" w14:textId="77777777" w:rsidR="00264069" w:rsidRPr="00223DB6" w:rsidRDefault="002640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Исходя из всего сказанного, можно сделать вывод, что трудные жизненные ситуации – ситуации, нарушающие жизнедеятельность человека, которые встречаются на протяжении всей нашей жизни. Именно женщины, как менее защищенная и более уязвимая группа людей, довольно часто, попадают в данное положение и обращаются за психологической и социальной помощью. </w:t>
      </w:r>
    </w:p>
    <w:p w14:paraId="3536B953" w14:textId="77777777" w:rsidR="00584C0F" w:rsidRPr="00223DB6" w:rsidRDefault="00584C0F" w:rsidP="00487599">
      <w:pPr>
        <w:spacing w:after="0" w:line="240" w:lineRule="auto"/>
        <w:ind w:firstLine="567"/>
        <w:jc w:val="center"/>
        <w:rPr>
          <w:rFonts w:ascii="Times New Roman" w:hAnsi="Times New Roman" w:cs="Times New Roman"/>
          <w:b/>
          <w:sz w:val="28"/>
          <w:szCs w:val="28"/>
        </w:rPr>
      </w:pPr>
    </w:p>
    <w:p w14:paraId="7F36B600" w14:textId="0C766614" w:rsidR="00264069" w:rsidRPr="00223DB6" w:rsidRDefault="0026406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70F120D2"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ГОСТ Р 52886-2007 Социальное обслуживание населения. Социальные услуги женщинам. Утвержден и введен в действие Приказом Федерального агентства по техническому регулированию и метрологии от 27 декабря 2000. – № 564-ст.</w:t>
      </w:r>
    </w:p>
    <w:p w14:paraId="6D851E2F"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«Кодекс законов о труде Российской Федерации» (утв. </w:t>
      </w:r>
      <w:proofErr w:type="spellStart"/>
      <w:r w:rsidRPr="00223DB6">
        <w:rPr>
          <w:rFonts w:ascii="Times New Roman" w:hAnsi="Times New Roman" w:cs="Times New Roman"/>
          <w:sz w:val="28"/>
          <w:szCs w:val="28"/>
        </w:rPr>
        <w:t>ВС</w:t>
      </w:r>
      <w:proofErr w:type="spellEnd"/>
      <w:r w:rsidRPr="00223DB6">
        <w:rPr>
          <w:rFonts w:ascii="Times New Roman" w:hAnsi="Times New Roman" w:cs="Times New Roman"/>
          <w:sz w:val="28"/>
          <w:szCs w:val="28"/>
        </w:rPr>
        <w:t xml:space="preserve"> РСФСР 09.12.1971) (ред. от 10.07.2001, с изм. от 24.01.2002)</w:t>
      </w:r>
    </w:p>
    <w:p w14:paraId="26E3E1B1"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«Трудовой кодекс Российской Федерации» от 30.12.2001 N 197-ФЗ (ред. от 09.11.2020)</w:t>
      </w:r>
    </w:p>
    <w:p w14:paraId="0F561D71"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Анцыферова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личность в трудных жизненных условиях: переосмысление, преобразование ситуаций и психологическая защита /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Анцыферова// Психологический журнал. – 2006. – Т. 15. – № 1. – С. 3–18.</w:t>
      </w:r>
    </w:p>
    <w:p w14:paraId="75B43F3B"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Аргунова </w:t>
      </w:r>
      <w:proofErr w:type="spellStart"/>
      <w:r w:rsidRPr="00223DB6">
        <w:rPr>
          <w:rFonts w:ascii="Times New Roman" w:hAnsi="Times New Roman" w:cs="Times New Roman"/>
          <w:sz w:val="28"/>
          <w:szCs w:val="28"/>
        </w:rPr>
        <w:t>Ю.Н</w:t>
      </w:r>
      <w:proofErr w:type="spellEnd"/>
      <w:r w:rsidRPr="00223DB6">
        <w:rPr>
          <w:rFonts w:ascii="Times New Roman" w:hAnsi="Times New Roman" w:cs="Times New Roman"/>
          <w:sz w:val="28"/>
          <w:szCs w:val="28"/>
        </w:rPr>
        <w:t>. Проблемы латентности изнасилований. — Независимый Психиатрический журнал. – 2005. –№1. – С. 42-48.</w:t>
      </w:r>
    </w:p>
    <w:p w14:paraId="1EEAA9B4"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proofErr w:type="spellStart"/>
      <w:r w:rsidRPr="00223DB6">
        <w:rPr>
          <w:rFonts w:ascii="Times New Roman" w:hAnsi="Times New Roman" w:cs="Times New Roman"/>
          <w:sz w:val="28"/>
          <w:szCs w:val="28"/>
        </w:rPr>
        <w:t>Гунченкова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xml:space="preserve">. Ценностные ориентации женщин в контексте преодоления трудных жизненных ситуаций /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Гунченкова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Психопедагогика</w:t>
      </w:r>
      <w:proofErr w:type="spellEnd"/>
      <w:r w:rsidRPr="00223DB6">
        <w:rPr>
          <w:rFonts w:ascii="Times New Roman" w:hAnsi="Times New Roman" w:cs="Times New Roman"/>
          <w:sz w:val="28"/>
          <w:szCs w:val="28"/>
        </w:rPr>
        <w:t xml:space="preserve"> в правоохранительных органах. – 2015. – №3. – С. 63-67.</w:t>
      </w:r>
    </w:p>
    <w:p w14:paraId="2B7D2E31"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Жуков </w:t>
      </w:r>
      <w:proofErr w:type="spellStart"/>
      <w:r w:rsidRPr="00223DB6">
        <w:rPr>
          <w:rFonts w:ascii="Times New Roman" w:hAnsi="Times New Roman" w:cs="Times New Roman"/>
          <w:sz w:val="28"/>
          <w:szCs w:val="28"/>
        </w:rPr>
        <w:t>В.И</w:t>
      </w:r>
      <w:proofErr w:type="spellEnd"/>
      <w:r w:rsidRPr="00223DB6">
        <w:rPr>
          <w:rFonts w:ascii="Times New Roman" w:hAnsi="Times New Roman" w:cs="Times New Roman"/>
          <w:sz w:val="28"/>
          <w:szCs w:val="28"/>
        </w:rPr>
        <w:t xml:space="preserve">. Настольная книга социального работника: </w:t>
      </w:r>
      <w:r w:rsidR="00982474" w:rsidRPr="00223DB6">
        <w:rPr>
          <w:rFonts w:ascii="Times New Roman" w:hAnsi="Times New Roman" w:cs="Times New Roman"/>
          <w:sz w:val="28"/>
          <w:szCs w:val="28"/>
        </w:rPr>
        <w:t>учеб. -</w:t>
      </w:r>
      <w:r w:rsidRPr="00223DB6">
        <w:rPr>
          <w:rFonts w:ascii="Times New Roman" w:hAnsi="Times New Roman" w:cs="Times New Roman"/>
          <w:sz w:val="28"/>
          <w:szCs w:val="28"/>
        </w:rPr>
        <w:t xml:space="preserve">метод. пособие / </w:t>
      </w:r>
      <w:proofErr w:type="spellStart"/>
      <w:r w:rsidRPr="00223DB6">
        <w:rPr>
          <w:rFonts w:ascii="Times New Roman" w:hAnsi="Times New Roman" w:cs="Times New Roman"/>
          <w:sz w:val="28"/>
          <w:szCs w:val="28"/>
        </w:rPr>
        <w:t>В.И</w:t>
      </w:r>
      <w:proofErr w:type="spellEnd"/>
      <w:r w:rsidRPr="00223DB6">
        <w:rPr>
          <w:rFonts w:ascii="Times New Roman" w:hAnsi="Times New Roman" w:cs="Times New Roman"/>
          <w:sz w:val="28"/>
          <w:szCs w:val="28"/>
        </w:rPr>
        <w:t>. Жуков. – М.: Изд-во «Гном и Д», 2008. – 352 с.</w:t>
      </w:r>
    </w:p>
    <w:p w14:paraId="7C61D26F" w14:textId="77777777"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Ибрагим </w:t>
      </w:r>
      <w:proofErr w:type="spellStart"/>
      <w:r w:rsidRPr="00223DB6">
        <w:rPr>
          <w:rFonts w:ascii="Times New Roman" w:hAnsi="Times New Roman" w:cs="Times New Roman"/>
          <w:sz w:val="28"/>
          <w:szCs w:val="28"/>
        </w:rPr>
        <w:t>Ю.С</w:t>
      </w:r>
      <w:proofErr w:type="spellEnd"/>
      <w:r w:rsidRPr="00223DB6">
        <w:rPr>
          <w:rFonts w:ascii="Times New Roman" w:hAnsi="Times New Roman" w:cs="Times New Roman"/>
          <w:sz w:val="28"/>
          <w:szCs w:val="28"/>
        </w:rPr>
        <w:t xml:space="preserve">. Развитие услуг в сфере социальной работы с многодетными семьями / </w:t>
      </w:r>
      <w:proofErr w:type="spellStart"/>
      <w:r w:rsidRPr="00223DB6">
        <w:rPr>
          <w:rFonts w:ascii="Times New Roman" w:hAnsi="Times New Roman" w:cs="Times New Roman"/>
          <w:sz w:val="28"/>
          <w:szCs w:val="28"/>
        </w:rPr>
        <w:t>Ю.С</w:t>
      </w:r>
      <w:proofErr w:type="spellEnd"/>
      <w:r w:rsidRPr="00223DB6">
        <w:rPr>
          <w:rFonts w:ascii="Times New Roman" w:hAnsi="Times New Roman" w:cs="Times New Roman"/>
          <w:sz w:val="28"/>
          <w:szCs w:val="28"/>
        </w:rPr>
        <w:t>. Ибрагим// Научные записки Тернопольского Национального педагогического ун-та. – 2015. – №2. – С. 114-116.</w:t>
      </w:r>
    </w:p>
    <w:p w14:paraId="4FD2D4D9" w14:textId="465121B9" w:rsidR="00264069" w:rsidRPr="00223DB6" w:rsidRDefault="00264069" w:rsidP="00487599">
      <w:pPr>
        <w:numPr>
          <w:ilvl w:val="0"/>
          <w:numId w:val="4"/>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Новикова </w:t>
      </w:r>
      <w:proofErr w:type="spellStart"/>
      <w:r w:rsidRPr="00223DB6">
        <w:rPr>
          <w:rFonts w:ascii="Times New Roman" w:hAnsi="Times New Roman" w:cs="Times New Roman"/>
          <w:sz w:val="28"/>
          <w:szCs w:val="28"/>
        </w:rPr>
        <w:t>Е.Ю</w:t>
      </w:r>
      <w:proofErr w:type="spellEnd"/>
      <w:r w:rsidRPr="00223DB6">
        <w:rPr>
          <w:rFonts w:ascii="Times New Roman" w:hAnsi="Times New Roman" w:cs="Times New Roman"/>
          <w:sz w:val="28"/>
          <w:szCs w:val="28"/>
        </w:rPr>
        <w:t xml:space="preserve">., Даровских </w:t>
      </w:r>
      <w:proofErr w:type="spellStart"/>
      <w:r w:rsidRPr="00223DB6">
        <w:rPr>
          <w:rFonts w:ascii="Times New Roman" w:hAnsi="Times New Roman" w:cs="Times New Roman"/>
          <w:sz w:val="28"/>
          <w:szCs w:val="28"/>
        </w:rPr>
        <w:t>О.В</w:t>
      </w:r>
      <w:proofErr w:type="spellEnd"/>
      <w:r w:rsidRPr="00223DB6">
        <w:rPr>
          <w:rFonts w:ascii="Times New Roman" w:hAnsi="Times New Roman" w:cs="Times New Roman"/>
          <w:sz w:val="28"/>
          <w:szCs w:val="28"/>
        </w:rPr>
        <w:t xml:space="preserve">. Социальная помощь женщинам группы риска в начале XXI века / </w:t>
      </w:r>
      <w:proofErr w:type="spellStart"/>
      <w:r w:rsidRPr="00223DB6">
        <w:rPr>
          <w:rFonts w:ascii="Times New Roman" w:hAnsi="Times New Roman" w:cs="Times New Roman"/>
          <w:sz w:val="28"/>
          <w:szCs w:val="28"/>
        </w:rPr>
        <w:t>Е.Ю</w:t>
      </w:r>
      <w:proofErr w:type="spellEnd"/>
      <w:r w:rsidRPr="00223DB6">
        <w:rPr>
          <w:rFonts w:ascii="Times New Roman" w:hAnsi="Times New Roman" w:cs="Times New Roman"/>
          <w:sz w:val="28"/>
          <w:szCs w:val="28"/>
        </w:rPr>
        <w:t xml:space="preserve">. Новикова, </w:t>
      </w:r>
      <w:proofErr w:type="spellStart"/>
      <w:r w:rsidRPr="00223DB6">
        <w:rPr>
          <w:rFonts w:ascii="Times New Roman" w:hAnsi="Times New Roman" w:cs="Times New Roman"/>
          <w:sz w:val="28"/>
          <w:szCs w:val="28"/>
        </w:rPr>
        <w:t>О.В</w:t>
      </w:r>
      <w:proofErr w:type="spellEnd"/>
      <w:r w:rsidRPr="00223DB6">
        <w:rPr>
          <w:rFonts w:ascii="Times New Roman" w:hAnsi="Times New Roman" w:cs="Times New Roman"/>
          <w:sz w:val="28"/>
          <w:szCs w:val="28"/>
        </w:rPr>
        <w:t>. Даровских – Материалы IX Международной студенческой научной конференции «Студенческий научный</w:t>
      </w:r>
      <w:r w:rsidR="00625998" w:rsidRPr="00223DB6">
        <w:rPr>
          <w:rFonts w:ascii="Times New Roman" w:hAnsi="Times New Roman" w:cs="Times New Roman"/>
          <w:sz w:val="28"/>
          <w:szCs w:val="28"/>
        </w:rPr>
        <w:t xml:space="preserve"> </w:t>
      </w:r>
      <w:r w:rsidRPr="00223DB6">
        <w:rPr>
          <w:rFonts w:ascii="Times New Roman" w:hAnsi="Times New Roman" w:cs="Times New Roman"/>
          <w:sz w:val="28"/>
          <w:szCs w:val="28"/>
        </w:rPr>
        <w:t>форум».</w:t>
      </w:r>
      <w:r w:rsidR="00625998" w:rsidRPr="00223DB6">
        <w:rPr>
          <w:rFonts w:ascii="Times New Roman" w:hAnsi="Times New Roman" w:cs="Times New Roman"/>
          <w:sz w:val="28"/>
          <w:szCs w:val="28"/>
        </w:rPr>
        <w:t xml:space="preserve"> </w:t>
      </w:r>
      <w:r w:rsidRPr="00223DB6">
        <w:rPr>
          <w:rFonts w:ascii="Times New Roman" w:hAnsi="Times New Roman" w:cs="Times New Roman"/>
          <w:sz w:val="28"/>
          <w:szCs w:val="28"/>
        </w:rPr>
        <w:t>– 2017.</w:t>
      </w:r>
      <w:r w:rsidR="00625998" w:rsidRPr="00223DB6">
        <w:rPr>
          <w:rFonts w:ascii="Times New Roman" w:hAnsi="Times New Roman" w:cs="Times New Roman"/>
          <w:sz w:val="28"/>
          <w:szCs w:val="28"/>
        </w:rPr>
        <w:t xml:space="preserve"> </w:t>
      </w:r>
      <w:r w:rsidRPr="00223DB6">
        <w:rPr>
          <w:rFonts w:ascii="Times New Roman" w:hAnsi="Times New Roman" w:cs="Times New Roman"/>
          <w:sz w:val="28"/>
          <w:szCs w:val="28"/>
        </w:rPr>
        <w:t>Режим</w:t>
      </w:r>
      <w:r w:rsidR="00625998" w:rsidRPr="00223DB6">
        <w:rPr>
          <w:rFonts w:ascii="Times New Roman" w:hAnsi="Times New Roman" w:cs="Times New Roman"/>
          <w:sz w:val="28"/>
          <w:szCs w:val="28"/>
        </w:rPr>
        <w:t xml:space="preserve"> </w:t>
      </w:r>
      <w:r w:rsidRPr="00223DB6">
        <w:rPr>
          <w:rFonts w:ascii="Times New Roman" w:hAnsi="Times New Roman" w:cs="Times New Roman"/>
          <w:sz w:val="28"/>
          <w:szCs w:val="28"/>
        </w:rPr>
        <w:t>доступа:</w:t>
      </w:r>
      <w:r w:rsidR="00625998"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URL</w:t>
      </w:r>
      <w:r w:rsidRPr="00223DB6">
        <w:rPr>
          <w:rFonts w:ascii="Times New Roman" w:hAnsi="Times New Roman" w:cs="Times New Roman"/>
          <w:sz w:val="28"/>
          <w:szCs w:val="28"/>
        </w:rPr>
        <w:t>: &lt;</w:t>
      </w:r>
      <w:proofErr w:type="spellStart"/>
      <w:r w:rsidRPr="00223DB6">
        <w:rPr>
          <w:rFonts w:ascii="Times New Roman" w:hAnsi="Times New Roman" w:cs="Times New Roman"/>
          <w:sz w:val="28"/>
          <w:szCs w:val="28"/>
          <w:lang w:val="en-US"/>
        </w:rPr>
        <w:t>ahref</w:t>
      </w:r>
      <w:proofErr w:type="spellEnd"/>
      <w:r w:rsidRPr="00223DB6">
        <w:rPr>
          <w:rFonts w:ascii="Times New Roman" w:hAnsi="Times New Roman" w:cs="Times New Roman"/>
          <w:sz w:val="28"/>
          <w:szCs w:val="28"/>
        </w:rPr>
        <w:t>="</w:t>
      </w:r>
      <w:r w:rsidRPr="00223DB6">
        <w:rPr>
          <w:rFonts w:ascii="Times New Roman" w:hAnsi="Times New Roman" w:cs="Times New Roman"/>
          <w:sz w:val="28"/>
          <w:szCs w:val="28"/>
          <w:lang w:val="en-US"/>
        </w:rPr>
        <w:t>http</w:t>
      </w:r>
      <w:r w:rsidRPr="00223DB6">
        <w:rPr>
          <w:rFonts w:ascii="Times New Roman" w:hAnsi="Times New Roman" w:cs="Times New Roman"/>
          <w:sz w:val="28"/>
          <w:szCs w:val="28"/>
        </w:rPr>
        <w:t>://</w:t>
      </w:r>
      <w:r w:rsidR="00625998"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lang w:val="en-US"/>
        </w:rPr>
        <w:t>scienceforum</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/2017/</w:t>
      </w:r>
      <w:r w:rsidRPr="00223DB6">
        <w:rPr>
          <w:rFonts w:ascii="Times New Roman" w:hAnsi="Times New Roman" w:cs="Times New Roman"/>
          <w:sz w:val="28"/>
          <w:szCs w:val="28"/>
          <w:lang w:val="en-US"/>
        </w:rPr>
        <w:t>article</w:t>
      </w:r>
      <w:r w:rsidRPr="00223DB6">
        <w:rPr>
          <w:rFonts w:ascii="Times New Roman" w:hAnsi="Times New Roman" w:cs="Times New Roman"/>
          <w:sz w:val="28"/>
          <w:szCs w:val="28"/>
        </w:rPr>
        <w:t>/2017032856</w:t>
      </w:r>
      <w:proofErr w:type="gramStart"/>
      <w:r w:rsidR="00982474" w:rsidRPr="00223DB6">
        <w:rPr>
          <w:rFonts w:ascii="Times New Roman" w:hAnsi="Times New Roman" w:cs="Times New Roman"/>
          <w:sz w:val="28"/>
          <w:szCs w:val="28"/>
        </w:rPr>
        <w:t>»&gt;</w:t>
      </w:r>
      <w:r w:rsidR="00625998" w:rsidRPr="00223DB6">
        <w:rPr>
          <w:rFonts w:ascii="Times New Roman" w:hAnsi="Times New Roman" w:cs="Times New Roman"/>
          <w:sz w:val="28"/>
          <w:szCs w:val="28"/>
          <w:lang w:val="en-US"/>
        </w:rPr>
        <w:t>http</w:t>
      </w:r>
      <w:r w:rsidR="00625998" w:rsidRPr="00223DB6">
        <w:rPr>
          <w:rFonts w:ascii="Times New Roman" w:hAnsi="Times New Roman" w:cs="Times New Roman"/>
          <w:sz w:val="28"/>
          <w:szCs w:val="28"/>
        </w:rPr>
        <w:t>://</w:t>
      </w:r>
      <w:proofErr w:type="spellStart"/>
      <w:r w:rsidR="00625998" w:rsidRPr="00223DB6">
        <w:rPr>
          <w:rFonts w:ascii="Times New Roman" w:hAnsi="Times New Roman" w:cs="Times New Roman"/>
          <w:sz w:val="28"/>
          <w:szCs w:val="28"/>
          <w:lang w:val="en-US"/>
        </w:rPr>
        <w:t>scie</w:t>
      </w:r>
      <w:proofErr w:type="spellEnd"/>
      <w:r w:rsidR="00625998" w:rsidRPr="00223DB6">
        <w:rPr>
          <w:rFonts w:ascii="Times New Roman" w:hAnsi="Times New Roman" w:cs="Times New Roman"/>
          <w:sz w:val="28"/>
          <w:szCs w:val="28"/>
        </w:rPr>
        <w:t>nceforum.ru/2017/</w:t>
      </w:r>
      <w:proofErr w:type="spellStart"/>
      <w:r w:rsidR="00625998" w:rsidRPr="00223DB6">
        <w:rPr>
          <w:rFonts w:ascii="Times New Roman" w:hAnsi="Times New Roman" w:cs="Times New Roman"/>
          <w:sz w:val="28"/>
          <w:szCs w:val="28"/>
        </w:rPr>
        <w:t>article</w:t>
      </w:r>
      <w:proofErr w:type="spellEnd"/>
      <w:r w:rsidR="00625998" w:rsidRPr="00223DB6">
        <w:rPr>
          <w:rFonts w:ascii="Times New Roman" w:hAnsi="Times New Roman" w:cs="Times New Roman"/>
          <w:sz w:val="28"/>
          <w:szCs w:val="28"/>
        </w:rPr>
        <w:t>/</w:t>
      </w:r>
      <w:proofErr w:type="gramEnd"/>
      <w:r w:rsidR="00625998" w:rsidRPr="00223DB6">
        <w:rPr>
          <w:rFonts w:ascii="Times New Roman" w:hAnsi="Times New Roman" w:cs="Times New Roman"/>
          <w:sz w:val="28"/>
          <w:szCs w:val="28"/>
        </w:rPr>
        <w:t xml:space="preserve"> </w:t>
      </w:r>
      <w:r w:rsidR="00982474" w:rsidRPr="00223DB6">
        <w:rPr>
          <w:rFonts w:ascii="Times New Roman" w:hAnsi="Times New Roman" w:cs="Times New Roman"/>
          <w:sz w:val="28"/>
          <w:szCs w:val="28"/>
        </w:rPr>
        <w:t>20170</w:t>
      </w:r>
      <w:r w:rsidR="00625998" w:rsidRPr="00223DB6">
        <w:rPr>
          <w:rFonts w:ascii="Times New Roman" w:hAnsi="Times New Roman" w:cs="Times New Roman"/>
          <w:sz w:val="28"/>
          <w:szCs w:val="28"/>
        </w:rPr>
        <w:t xml:space="preserve"> </w:t>
      </w:r>
      <w:r w:rsidR="00982474" w:rsidRPr="00223DB6">
        <w:rPr>
          <w:rFonts w:ascii="Times New Roman" w:hAnsi="Times New Roman" w:cs="Times New Roman"/>
          <w:sz w:val="28"/>
          <w:szCs w:val="28"/>
        </w:rPr>
        <w:t>32856</w:t>
      </w:r>
      <w:r w:rsidRPr="00223DB6">
        <w:rPr>
          <w:rFonts w:ascii="Times New Roman" w:hAnsi="Times New Roman" w:cs="Times New Roman"/>
          <w:sz w:val="28"/>
          <w:szCs w:val="28"/>
        </w:rPr>
        <w:t xml:space="preserve">&lt;/a&gt; (дата обращения: 17.11.2020) </w:t>
      </w:r>
    </w:p>
    <w:p w14:paraId="663C71A8" w14:textId="77777777" w:rsidR="00264069" w:rsidRPr="00223DB6" w:rsidRDefault="00264069" w:rsidP="00487599">
      <w:pPr>
        <w:numPr>
          <w:ilvl w:val="0"/>
          <w:numId w:val="4"/>
        </w:numPr>
        <w:tabs>
          <w:tab w:val="left" w:pos="1134"/>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Ожегов С. И. Толковый словарь русского языка / С. И. Ожегов, </w:t>
      </w:r>
      <w:proofErr w:type="spellStart"/>
      <w:r w:rsidRPr="00223DB6">
        <w:rPr>
          <w:rFonts w:ascii="Times New Roman" w:hAnsi="Times New Roman" w:cs="Times New Roman"/>
          <w:sz w:val="28"/>
          <w:szCs w:val="28"/>
        </w:rPr>
        <w:t>Н.Ю</w:t>
      </w:r>
      <w:proofErr w:type="spellEnd"/>
      <w:r w:rsidRPr="00223DB6">
        <w:rPr>
          <w:rFonts w:ascii="Times New Roman" w:hAnsi="Times New Roman" w:cs="Times New Roman"/>
          <w:sz w:val="28"/>
          <w:szCs w:val="28"/>
        </w:rPr>
        <w:t>. Шведова. − 4-е изд., доп. − Москва: Азбуковник, 2000. – 940 с.</w:t>
      </w:r>
    </w:p>
    <w:p w14:paraId="37E1184B" w14:textId="77777777" w:rsidR="00264069" w:rsidRPr="00223DB6" w:rsidRDefault="00264069" w:rsidP="00487599">
      <w:pPr>
        <w:numPr>
          <w:ilvl w:val="0"/>
          <w:numId w:val="4"/>
        </w:numPr>
        <w:tabs>
          <w:tab w:val="left" w:pos="993"/>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Павленок </w:t>
      </w:r>
      <w:proofErr w:type="spellStart"/>
      <w:r w:rsidRPr="00223DB6">
        <w:rPr>
          <w:rFonts w:ascii="Times New Roman" w:hAnsi="Times New Roman" w:cs="Times New Roman"/>
          <w:sz w:val="28"/>
          <w:szCs w:val="28"/>
        </w:rPr>
        <w:t>П.Д</w:t>
      </w:r>
      <w:proofErr w:type="spellEnd"/>
      <w:r w:rsidRPr="00223DB6">
        <w:rPr>
          <w:rFonts w:ascii="Times New Roman" w:hAnsi="Times New Roman" w:cs="Times New Roman"/>
          <w:sz w:val="28"/>
          <w:szCs w:val="28"/>
        </w:rPr>
        <w:t xml:space="preserve">. Технологии социальной работы с различными группами населения / </w:t>
      </w:r>
      <w:proofErr w:type="spellStart"/>
      <w:r w:rsidRPr="00223DB6">
        <w:rPr>
          <w:rFonts w:ascii="Times New Roman" w:hAnsi="Times New Roman" w:cs="Times New Roman"/>
          <w:sz w:val="28"/>
          <w:szCs w:val="28"/>
        </w:rPr>
        <w:t>П.Д</w:t>
      </w:r>
      <w:proofErr w:type="spellEnd"/>
      <w:r w:rsidRPr="00223DB6">
        <w:rPr>
          <w:rFonts w:ascii="Times New Roman" w:hAnsi="Times New Roman" w:cs="Times New Roman"/>
          <w:sz w:val="28"/>
          <w:szCs w:val="28"/>
        </w:rPr>
        <w:t>. Павленок – М.: ИНФРА- М, 2009. – 272с.</w:t>
      </w:r>
    </w:p>
    <w:p w14:paraId="516DBC0D" w14:textId="77777777" w:rsidR="00264069" w:rsidRPr="00223DB6" w:rsidRDefault="00264069" w:rsidP="00487599">
      <w:pPr>
        <w:numPr>
          <w:ilvl w:val="0"/>
          <w:numId w:val="4"/>
        </w:numPr>
        <w:tabs>
          <w:tab w:val="left" w:pos="993"/>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Сафонова Н. А. Проблема положения женщины в современном российском обществе / Н. А. Сафонова// Молодой ученый. – 2018. – № 14 (200). – С. 250-251.</w:t>
      </w:r>
    </w:p>
    <w:p w14:paraId="79D43182" w14:textId="77777777" w:rsidR="00264069" w:rsidRPr="00223DB6" w:rsidRDefault="00264069" w:rsidP="00487599">
      <w:pPr>
        <w:numPr>
          <w:ilvl w:val="0"/>
          <w:numId w:val="4"/>
        </w:numPr>
        <w:tabs>
          <w:tab w:val="left" w:pos="993"/>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Селезнева </w:t>
      </w: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xml:space="preserve">. Особенности </w:t>
      </w:r>
      <w:proofErr w:type="spellStart"/>
      <w:r w:rsidRPr="00223DB6">
        <w:rPr>
          <w:rFonts w:ascii="Times New Roman" w:hAnsi="Times New Roman" w:cs="Times New Roman"/>
          <w:sz w:val="28"/>
          <w:szCs w:val="28"/>
        </w:rPr>
        <w:t>совладания</w:t>
      </w:r>
      <w:proofErr w:type="spellEnd"/>
      <w:r w:rsidRPr="00223DB6">
        <w:rPr>
          <w:rFonts w:ascii="Times New Roman" w:hAnsi="Times New Roman" w:cs="Times New Roman"/>
          <w:sz w:val="28"/>
          <w:szCs w:val="28"/>
        </w:rPr>
        <w:t xml:space="preserve"> с трудными жизненными ситуациями у женщин / </w:t>
      </w: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Селезнева. – Актуальные проблемы гуманитарных и естественных наук. – 2015. – С. 9-14.</w:t>
      </w:r>
    </w:p>
    <w:p w14:paraId="5C7C52EB" w14:textId="77777777" w:rsidR="00264069" w:rsidRPr="00223DB6" w:rsidRDefault="00264069" w:rsidP="00487599">
      <w:pPr>
        <w:numPr>
          <w:ilvl w:val="0"/>
          <w:numId w:val="4"/>
        </w:numPr>
        <w:tabs>
          <w:tab w:val="left" w:pos="993"/>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Фрейман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Н.О</w:t>
      </w:r>
      <w:proofErr w:type="spellEnd"/>
      <w:r w:rsidRPr="00223DB6">
        <w:rPr>
          <w:rFonts w:ascii="Times New Roman" w:hAnsi="Times New Roman" w:cs="Times New Roman"/>
          <w:sz w:val="28"/>
          <w:szCs w:val="28"/>
        </w:rPr>
        <w:t xml:space="preserve">. Спецпроект журнала «филантроп». Кто и как в России помогает женщинам [Электронный ресурс]. – Филантроп, 2017. – режим доступа:  </w:t>
      </w:r>
      <w:hyperlink r:id="rId23" w:history="1">
        <w:r w:rsidRPr="00223DB6">
          <w:rPr>
            <w:rFonts w:ascii="Times New Roman" w:hAnsi="Times New Roman" w:cs="Times New Roman"/>
            <w:sz w:val="28"/>
            <w:szCs w:val="28"/>
            <w:u w:val="single"/>
          </w:rPr>
          <w:t>https://special.philanthropy.ru/women</w:t>
        </w:r>
      </w:hyperlink>
    </w:p>
    <w:p w14:paraId="2885E39B" w14:textId="77777777" w:rsidR="00264069" w:rsidRPr="00223DB6" w:rsidRDefault="00264069" w:rsidP="00487599">
      <w:pPr>
        <w:numPr>
          <w:ilvl w:val="0"/>
          <w:numId w:val="4"/>
        </w:numPr>
        <w:tabs>
          <w:tab w:val="left" w:pos="993"/>
        </w:tabs>
        <w:spacing w:after="0" w:line="240" w:lineRule="auto"/>
        <w:ind w:left="0" w:firstLine="567"/>
        <w:contextualSpacing/>
        <w:jc w:val="both"/>
        <w:rPr>
          <w:rFonts w:ascii="Times New Roman" w:hAnsi="Times New Roman" w:cs="Times New Roman"/>
          <w:sz w:val="28"/>
          <w:szCs w:val="28"/>
          <w:lang w:val="en-US"/>
        </w:rPr>
      </w:pPr>
      <w:proofErr w:type="spellStart"/>
      <w:r w:rsidRPr="00223DB6">
        <w:rPr>
          <w:rFonts w:ascii="Times New Roman" w:hAnsi="Times New Roman" w:cs="Times New Roman"/>
          <w:sz w:val="28"/>
          <w:szCs w:val="28"/>
          <w:lang w:val="en-US"/>
        </w:rPr>
        <w:t>Lisak</w:t>
      </w:r>
      <w:proofErr w:type="spellEnd"/>
      <w:r w:rsidRPr="00223DB6">
        <w:rPr>
          <w:rFonts w:ascii="Times New Roman" w:hAnsi="Times New Roman" w:cs="Times New Roman"/>
          <w:sz w:val="28"/>
          <w:szCs w:val="28"/>
          <w:lang w:val="en-US"/>
        </w:rPr>
        <w:t xml:space="preserve"> D., Miller P. M. Repeat Rape and Multiple Offending Among Undetected Rapists. Violence &amp; Victims, 17 (1): 73-84, 2002, p. 73.</w:t>
      </w:r>
    </w:p>
    <w:p w14:paraId="337969CE" w14:textId="121A898A" w:rsidR="00264069" w:rsidRPr="00223DB6" w:rsidRDefault="00264069" w:rsidP="00487599">
      <w:pPr>
        <w:spacing w:after="0" w:line="240" w:lineRule="auto"/>
        <w:ind w:firstLine="567"/>
        <w:jc w:val="both"/>
        <w:rPr>
          <w:rFonts w:ascii="Times New Roman" w:hAnsi="Times New Roman" w:cs="Times New Roman"/>
          <w:sz w:val="28"/>
          <w:szCs w:val="28"/>
          <w:lang w:val="en-US"/>
        </w:rPr>
      </w:pPr>
    </w:p>
    <w:p w14:paraId="1F1B4076" w14:textId="77777777" w:rsidR="00625998" w:rsidRPr="00223DB6" w:rsidRDefault="00625998" w:rsidP="00487599">
      <w:pPr>
        <w:spacing w:after="0" w:line="240" w:lineRule="auto"/>
        <w:ind w:firstLine="567"/>
        <w:jc w:val="both"/>
        <w:rPr>
          <w:rFonts w:ascii="Times New Roman" w:hAnsi="Times New Roman" w:cs="Times New Roman"/>
          <w:sz w:val="28"/>
          <w:szCs w:val="28"/>
          <w:lang w:val="en-US"/>
        </w:rPr>
      </w:pPr>
    </w:p>
    <w:p w14:paraId="53DCDC07" w14:textId="7DD3CD4B" w:rsidR="00DE48C0" w:rsidRDefault="00DE48C0" w:rsidP="00487599">
      <w:pPr>
        <w:spacing w:after="0" w:line="240" w:lineRule="auto"/>
        <w:outlineLvl w:val="0"/>
        <w:rPr>
          <w:rFonts w:ascii="Times New Roman" w:eastAsia="Times New Roman" w:hAnsi="Times New Roman" w:cs="Times New Roman"/>
          <w:b/>
          <w:kern w:val="32"/>
          <w:sz w:val="28"/>
          <w:szCs w:val="28"/>
        </w:rPr>
      </w:pPr>
      <w:r w:rsidRPr="00223DB6">
        <w:rPr>
          <w:rFonts w:ascii="Times New Roman" w:eastAsia="Times New Roman" w:hAnsi="Times New Roman" w:cs="Times New Roman"/>
          <w:b/>
          <w:kern w:val="32"/>
          <w:sz w:val="28"/>
          <w:szCs w:val="28"/>
        </w:rPr>
        <w:t>УДК 37.018.1</w:t>
      </w:r>
    </w:p>
    <w:p w14:paraId="4177B207" w14:textId="77777777" w:rsidR="00E0124B" w:rsidRPr="00223DB6" w:rsidRDefault="00E0124B" w:rsidP="00487599">
      <w:pPr>
        <w:spacing w:after="0" w:line="240" w:lineRule="auto"/>
        <w:ind w:firstLine="567"/>
        <w:outlineLvl w:val="0"/>
        <w:rPr>
          <w:rFonts w:ascii="Times New Roman" w:eastAsia="Times New Roman" w:hAnsi="Times New Roman" w:cs="Times New Roman"/>
          <w:b/>
          <w:kern w:val="32"/>
          <w:sz w:val="28"/>
          <w:szCs w:val="28"/>
        </w:rPr>
      </w:pPr>
    </w:p>
    <w:p w14:paraId="623E41EE" w14:textId="77777777" w:rsidR="00625998" w:rsidRPr="00223DB6" w:rsidRDefault="00DE48C0" w:rsidP="00487599">
      <w:pPr>
        <w:spacing w:after="0" w:line="240" w:lineRule="auto"/>
        <w:jc w:val="center"/>
        <w:outlineLvl w:val="0"/>
        <w:rPr>
          <w:rFonts w:ascii="Times New Roman" w:eastAsia="Times New Roman" w:hAnsi="Times New Roman" w:cs="Times New Roman"/>
          <w:b/>
          <w:kern w:val="32"/>
          <w:sz w:val="28"/>
          <w:szCs w:val="28"/>
        </w:rPr>
      </w:pPr>
      <w:r w:rsidRPr="00223DB6">
        <w:rPr>
          <w:rFonts w:ascii="Times New Roman" w:eastAsia="Times New Roman" w:hAnsi="Times New Roman" w:cs="Times New Roman"/>
          <w:b/>
          <w:kern w:val="32"/>
          <w:sz w:val="28"/>
          <w:szCs w:val="28"/>
        </w:rPr>
        <w:t xml:space="preserve">ФОРМИРОВАНИЕ СОЦИАЛЬНО-ПЕДАГОГИЧЕСКОЙ </w:t>
      </w:r>
    </w:p>
    <w:p w14:paraId="2060DF2D" w14:textId="77777777" w:rsidR="00625998" w:rsidRPr="00223DB6" w:rsidRDefault="00DE48C0" w:rsidP="00487599">
      <w:pPr>
        <w:spacing w:after="0" w:line="240" w:lineRule="auto"/>
        <w:jc w:val="center"/>
        <w:outlineLvl w:val="0"/>
        <w:rPr>
          <w:rFonts w:ascii="Times New Roman" w:eastAsia="Times New Roman" w:hAnsi="Times New Roman" w:cs="Times New Roman"/>
          <w:b/>
          <w:kern w:val="32"/>
          <w:sz w:val="28"/>
          <w:szCs w:val="28"/>
        </w:rPr>
      </w:pPr>
      <w:r w:rsidRPr="00223DB6">
        <w:rPr>
          <w:rFonts w:ascii="Times New Roman" w:eastAsia="Times New Roman" w:hAnsi="Times New Roman" w:cs="Times New Roman"/>
          <w:b/>
          <w:kern w:val="32"/>
          <w:sz w:val="28"/>
          <w:szCs w:val="28"/>
        </w:rPr>
        <w:t>КУЛЬТУРЫ</w:t>
      </w:r>
      <w:r w:rsidR="00625998" w:rsidRPr="00223DB6">
        <w:rPr>
          <w:rFonts w:ascii="Times New Roman" w:eastAsia="Times New Roman" w:hAnsi="Times New Roman" w:cs="Times New Roman"/>
          <w:b/>
          <w:kern w:val="32"/>
          <w:sz w:val="28"/>
          <w:szCs w:val="28"/>
        </w:rPr>
        <w:t xml:space="preserve"> </w:t>
      </w:r>
      <w:r w:rsidRPr="00223DB6">
        <w:rPr>
          <w:rFonts w:ascii="Times New Roman" w:eastAsia="Times New Roman" w:hAnsi="Times New Roman" w:cs="Times New Roman"/>
          <w:b/>
          <w:kern w:val="32"/>
          <w:sz w:val="28"/>
          <w:szCs w:val="28"/>
        </w:rPr>
        <w:t xml:space="preserve">РОДИТЕЛЕЙ В УСЛОВИЯХ </w:t>
      </w:r>
    </w:p>
    <w:p w14:paraId="08ED391D" w14:textId="1CEBE29A" w:rsidR="00DE48C0" w:rsidRPr="00223DB6" w:rsidRDefault="00DE48C0" w:rsidP="00487599">
      <w:pPr>
        <w:spacing w:after="0" w:line="240" w:lineRule="auto"/>
        <w:jc w:val="center"/>
        <w:outlineLvl w:val="0"/>
        <w:rPr>
          <w:rFonts w:ascii="Times New Roman" w:eastAsia="Times New Roman" w:hAnsi="Times New Roman" w:cs="Times New Roman"/>
          <w:b/>
          <w:kern w:val="32"/>
          <w:sz w:val="28"/>
          <w:szCs w:val="28"/>
        </w:rPr>
      </w:pPr>
      <w:r w:rsidRPr="00223DB6">
        <w:rPr>
          <w:rFonts w:ascii="Times New Roman" w:eastAsia="Times New Roman" w:hAnsi="Times New Roman" w:cs="Times New Roman"/>
          <w:b/>
          <w:kern w:val="32"/>
          <w:sz w:val="28"/>
          <w:szCs w:val="28"/>
        </w:rPr>
        <w:t>ДОМАШНЕГО ВОСПИТАНИЯ</w:t>
      </w:r>
    </w:p>
    <w:p w14:paraId="27A5DDF4" w14:textId="77777777" w:rsidR="00625998" w:rsidRPr="00223DB6" w:rsidRDefault="00625998" w:rsidP="00487599">
      <w:pPr>
        <w:spacing w:after="0" w:line="240" w:lineRule="auto"/>
        <w:ind w:firstLine="567"/>
        <w:jc w:val="right"/>
        <w:rPr>
          <w:rFonts w:ascii="Times New Roman" w:eastAsia="Times New Roman" w:hAnsi="Times New Roman" w:cs="Times New Roman"/>
          <w:b/>
          <w:i/>
          <w:sz w:val="28"/>
          <w:szCs w:val="28"/>
        </w:rPr>
      </w:pPr>
    </w:p>
    <w:p w14:paraId="0FB4D385" w14:textId="3F5E81C9" w:rsidR="00DE48C0" w:rsidRPr="00223DB6" w:rsidRDefault="00DE48C0" w:rsidP="00487599">
      <w:pPr>
        <w:spacing w:after="0" w:line="240" w:lineRule="auto"/>
        <w:ind w:firstLine="567"/>
        <w:jc w:val="right"/>
        <w:rPr>
          <w:rFonts w:ascii="Times New Roman" w:eastAsia="Times New Roman" w:hAnsi="Times New Roman" w:cs="Times New Roman"/>
          <w:b/>
          <w:i/>
          <w:sz w:val="28"/>
          <w:szCs w:val="28"/>
        </w:rPr>
      </w:pPr>
      <w:r w:rsidRPr="00223DB6">
        <w:rPr>
          <w:rFonts w:ascii="Times New Roman" w:eastAsia="Times New Roman" w:hAnsi="Times New Roman" w:cs="Times New Roman"/>
          <w:b/>
          <w:i/>
          <w:sz w:val="28"/>
          <w:szCs w:val="28"/>
        </w:rPr>
        <w:t xml:space="preserve">Белоусова </w:t>
      </w:r>
      <w:proofErr w:type="spellStart"/>
      <w:r w:rsidRPr="00223DB6">
        <w:rPr>
          <w:rFonts w:ascii="Times New Roman" w:eastAsia="Times New Roman" w:hAnsi="Times New Roman" w:cs="Times New Roman"/>
          <w:b/>
          <w:i/>
          <w:sz w:val="28"/>
          <w:szCs w:val="28"/>
        </w:rPr>
        <w:t>А.А</w:t>
      </w:r>
      <w:proofErr w:type="spellEnd"/>
      <w:r w:rsidRPr="00223DB6">
        <w:rPr>
          <w:rFonts w:ascii="Times New Roman" w:eastAsia="Times New Roman" w:hAnsi="Times New Roman" w:cs="Times New Roman"/>
          <w:b/>
          <w:i/>
          <w:sz w:val="28"/>
          <w:szCs w:val="28"/>
        </w:rPr>
        <w:t>.</w:t>
      </w:r>
      <w:r w:rsidR="00E35D21" w:rsidRPr="00223DB6">
        <w:rPr>
          <w:rFonts w:ascii="Times New Roman" w:eastAsia="Times New Roman" w:hAnsi="Times New Roman" w:cs="Times New Roman"/>
          <w:b/>
          <w:i/>
          <w:sz w:val="28"/>
          <w:szCs w:val="28"/>
        </w:rPr>
        <w:t>,</w:t>
      </w:r>
      <w:r w:rsidRPr="00223DB6">
        <w:rPr>
          <w:rFonts w:ascii="Times New Roman" w:eastAsia="Times New Roman" w:hAnsi="Times New Roman" w:cs="Times New Roman"/>
          <w:b/>
          <w:i/>
          <w:sz w:val="28"/>
          <w:szCs w:val="28"/>
        </w:rPr>
        <w:t xml:space="preserve"> </w:t>
      </w:r>
    </w:p>
    <w:p w14:paraId="272361D2" w14:textId="77777777" w:rsidR="00DE48C0" w:rsidRPr="00223DB6" w:rsidRDefault="00E35D21"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М</w:t>
      </w:r>
      <w:r w:rsidR="00DE48C0" w:rsidRPr="00223DB6">
        <w:rPr>
          <w:rFonts w:ascii="Times New Roman" w:eastAsia="Times New Roman" w:hAnsi="Times New Roman" w:cs="Times New Roman"/>
          <w:i/>
          <w:sz w:val="28"/>
          <w:szCs w:val="28"/>
        </w:rPr>
        <w:t>агистрант</w:t>
      </w:r>
      <w:r w:rsidRPr="00223DB6">
        <w:rPr>
          <w:rFonts w:ascii="Times New Roman" w:eastAsia="Times New Roman" w:hAnsi="Times New Roman" w:cs="Times New Roman"/>
          <w:i/>
          <w:sz w:val="28"/>
          <w:szCs w:val="28"/>
        </w:rPr>
        <w:t>,</w:t>
      </w:r>
      <w:r w:rsidR="00DE48C0" w:rsidRPr="00223DB6">
        <w:rPr>
          <w:rFonts w:ascii="Times New Roman" w:eastAsia="Times New Roman" w:hAnsi="Times New Roman" w:cs="Times New Roman"/>
          <w:i/>
          <w:sz w:val="28"/>
          <w:szCs w:val="28"/>
        </w:rPr>
        <w:t xml:space="preserve"> профиль «Дошкольная логопедия» </w:t>
      </w:r>
    </w:p>
    <w:p w14:paraId="20D4BB6A" w14:textId="77777777" w:rsidR="00625998" w:rsidRPr="00223DB6" w:rsidRDefault="00DE48C0"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ФГБОУ ВО «Пермский государственный </w:t>
      </w:r>
    </w:p>
    <w:p w14:paraId="4399BABE" w14:textId="1D9CBB93" w:rsidR="00DE48C0" w:rsidRPr="00223DB6" w:rsidRDefault="00DE48C0"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гуманитарно-педагогический университет», </w:t>
      </w:r>
    </w:p>
    <w:p w14:paraId="732566AC" w14:textId="0E74D5F4"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rPr>
        <w:t>г</w:t>
      </w:r>
      <w:r w:rsidRPr="00223DB6">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rPr>
        <w:t>Пермь</w:t>
      </w:r>
      <w:r w:rsidR="00625998" w:rsidRPr="00223DB6">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rPr>
        <w:t xml:space="preserve">E-mail: </w:t>
      </w:r>
      <w:r w:rsidRPr="00B975BD">
        <w:rPr>
          <w:rFonts w:ascii="Times New Roman" w:eastAsia="Times New Roman" w:hAnsi="Times New Roman" w:cs="Times New Roman"/>
          <w:i/>
          <w:sz w:val="28"/>
          <w:szCs w:val="28"/>
          <w:lang w:val="en-US"/>
        </w:rPr>
        <w:t>belousowashura@yandex.ru</w:t>
      </w:r>
    </w:p>
    <w:p w14:paraId="53F6A79A" w14:textId="79DA98A2" w:rsidR="00DE48C0" w:rsidRPr="00223DB6" w:rsidRDefault="00DE48C0" w:rsidP="00487599">
      <w:pPr>
        <w:spacing w:after="0" w:line="240" w:lineRule="auto"/>
        <w:ind w:firstLine="567"/>
        <w:jc w:val="right"/>
        <w:rPr>
          <w:rFonts w:ascii="Times New Roman" w:eastAsia="Times New Roman" w:hAnsi="Times New Roman" w:cs="Times New Roman"/>
          <w:b/>
          <w:i/>
          <w:sz w:val="28"/>
          <w:szCs w:val="28"/>
        </w:rPr>
      </w:pPr>
      <w:r w:rsidRPr="00223DB6">
        <w:rPr>
          <w:rFonts w:ascii="Times New Roman" w:eastAsia="Times New Roman" w:hAnsi="Times New Roman" w:cs="Times New Roman"/>
          <w:b/>
          <w:bCs/>
          <w:i/>
          <w:sz w:val="28"/>
          <w:szCs w:val="28"/>
        </w:rPr>
        <w:t>научный руководитель</w:t>
      </w:r>
      <w:r w:rsidR="00625998" w:rsidRPr="00223DB6">
        <w:rPr>
          <w:rFonts w:ascii="Times New Roman" w:eastAsia="Times New Roman" w:hAnsi="Times New Roman" w:cs="Times New Roman"/>
          <w:b/>
          <w:bCs/>
          <w:i/>
          <w:sz w:val="28"/>
          <w:szCs w:val="28"/>
        </w:rPr>
        <w:t xml:space="preserve"> – </w:t>
      </w:r>
      <w:r w:rsidRPr="00223DB6">
        <w:rPr>
          <w:rFonts w:ascii="Times New Roman" w:eastAsia="Times New Roman" w:hAnsi="Times New Roman" w:cs="Times New Roman"/>
          <w:b/>
          <w:i/>
          <w:sz w:val="28"/>
          <w:szCs w:val="28"/>
        </w:rPr>
        <w:t xml:space="preserve">Гончарова–Тверская </w:t>
      </w:r>
      <w:proofErr w:type="spellStart"/>
      <w:r w:rsidRPr="00223DB6">
        <w:rPr>
          <w:rFonts w:ascii="Times New Roman" w:eastAsia="Times New Roman" w:hAnsi="Times New Roman" w:cs="Times New Roman"/>
          <w:b/>
          <w:i/>
          <w:sz w:val="28"/>
          <w:szCs w:val="28"/>
        </w:rPr>
        <w:t>О.Н</w:t>
      </w:r>
      <w:proofErr w:type="spellEnd"/>
      <w:r w:rsidR="00E35D21" w:rsidRPr="00223DB6">
        <w:rPr>
          <w:rFonts w:ascii="Times New Roman" w:eastAsia="Times New Roman" w:hAnsi="Times New Roman" w:cs="Times New Roman"/>
          <w:b/>
          <w:i/>
          <w:sz w:val="28"/>
          <w:szCs w:val="28"/>
        </w:rPr>
        <w:t>,</w:t>
      </w:r>
    </w:p>
    <w:p w14:paraId="34659E6A" w14:textId="41A29BDF" w:rsidR="00625998" w:rsidRPr="00223DB6" w:rsidRDefault="003939D1" w:rsidP="00487599">
      <w:pPr>
        <w:spacing w:after="0" w:line="240" w:lineRule="auto"/>
        <w:ind w:firstLine="567"/>
        <w:jc w:val="right"/>
        <w:rPr>
          <w:rFonts w:ascii="Times New Roman" w:eastAsia="Times New Roman" w:hAnsi="Times New Roman" w:cs="Times New Roman"/>
          <w:i/>
          <w:sz w:val="28"/>
          <w:szCs w:val="28"/>
        </w:rPr>
      </w:pPr>
      <w:proofErr w:type="spellStart"/>
      <w:r w:rsidRPr="00223DB6">
        <w:rPr>
          <w:rFonts w:ascii="Times New Roman" w:eastAsia="Times New Roman" w:hAnsi="Times New Roman" w:cs="Times New Roman"/>
          <w:i/>
          <w:sz w:val="28"/>
          <w:szCs w:val="28"/>
        </w:rPr>
        <w:t>к.п.н</w:t>
      </w:r>
      <w:proofErr w:type="spellEnd"/>
      <w:r w:rsidRPr="00223DB6">
        <w:rPr>
          <w:rFonts w:ascii="Times New Roman" w:eastAsia="Times New Roman" w:hAnsi="Times New Roman" w:cs="Times New Roman"/>
          <w:i/>
          <w:sz w:val="28"/>
          <w:szCs w:val="28"/>
        </w:rPr>
        <w:t>., доцент</w:t>
      </w:r>
      <w:r w:rsidR="00DE48C0" w:rsidRPr="00223DB6">
        <w:rPr>
          <w:rFonts w:ascii="Times New Roman" w:eastAsia="Times New Roman" w:hAnsi="Times New Roman" w:cs="Times New Roman"/>
          <w:i/>
          <w:sz w:val="28"/>
          <w:szCs w:val="28"/>
        </w:rPr>
        <w:t xml:space="preserve">, зав. </w:t>
      </w:r>
      <w:r w:rsidR="00625998" w:rsidRPr="00223DB6">
        <w:rPr>
          <w:rFonts w:ascii="Times New Roman" w:eastAsia="Times New Roman" w:hAnsi="Times New Roman" w:cs="Times New Roman"/>
          <w:i/>
          <w:sz w:val="28"/>
          <w:szCs w:val="28"/>
        </w:rPr>
        <w:t>К</w:t>
      </w:r>
      <w:r w:rsidR="00DE48C0" w:rsidRPr="00223DB6">
        <w:rPr>
          <w:rFonts w:ascii="Times New Roman" w:eastAsia="Times New Roman" w:hAnsi="Times New Roman" w:cs="Times New Roman"/>
          <w:i/>
          <w:sz w:val="28"/>
          <w:szCs w:val="28"/>
        </w:rPr>
        <w:t>афедрой</w:t>
      </w:r>
    </w:p>
    <w:p w14:paraId="6F033E87" w14:textId="51F162BC" w:rsidR="00DE48C0" w:rsidRPr="00223DB6" w:rsidRDefault="00DE48C0"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логопедии и коммуникативных технологий </w:t>
      </w:r>
    </w:p>
    <w:p w14:paraId="6A82C00B" w14:textId="77777777" w:rsidR="00DE48C0" w:rsidRPr="00223DB6" w:rsidRDefault="00DE48C0"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ФГБОУ ВО «Пермский государственный </w:t>
      </w:r>
    </w:p>
    <w:p w14:paraId="350E61B4" w14:textId="77777777" w:rsidR="00DE48C0" w:rsidRPr="00223DB6" w:rsidRDefault="00DE48C0"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гуманитарно-педагогический университет», </w:t>
      </w:r>
    </w:p>
    <w:p w14:paraId="0622A07B" w14:textId="3AA4E68F" w:rsidR="00DE48C0" w:rsidRPr="00223DB6" w:rsidRDefault="00DE48C0"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г. Пермь</w:t>
      </w:r>
      <w:r w:rsidR="00625998" w:rsidRPr="00223DB6">
        <w:rPr>
          <w:rFonts w:ascii="Times New Roman" w:eastAsia="Times New Roman" w:hAnsi="Times New Roman" w:cs="Times New Roman"/>
          <w:i/>
          <w:sz w:val="28"/>
          <w:szCs w:val="28"/>
        </w:rPr>
        <w:t xml:space="preserve">, </w:t>
      </w:r>
      <w:r w:rsidR="003939D1" w:rsidRPr="00223DB6">
        <w:rPr>
          <w:rFonts w:ascii="Times New Roman" w:eastAsia="Times New Roman" w:hAnsi="Times New Roman" w:cs="Times New Roman"/>
          <w:i/>
          <w:sz w:val="28"/>
          <w:szCs w:val="28"/>
          <w:lang w:val="en-US"/>
        </w:rPr>
        <w:t>E</w:t>
      </w:r>
      <w:r w:rsidR="003939D1" w:rsidRPr="00223DB6">
        <w:rPr>
          <w:rFonts w:ascii="Times New Roman" w:eastAsia="Times New Roman" w:hAnsi="Times New Roman" w:cs="Times New Roman"/>
          <w:i/>
          <w:sz w:val="28"/>
          <w:szCs w:val="28"/>
        </w:rPr>
        <w:t>-</w:t>
      </w:r>
      <w:r w:rsidR="003939D1" w:rsidRPr="00223DB6">
        <w:rPr>
          <w:rFonts w:ascii="Times New Roman" w:eastAsia="Times New Roman" w:hAnsi="Times New Roman" w:cs="Times New Roman"/>
          <w:i/>
          <w:sz w:val="28"/>
          <w:szCs w:val="28"/>
          <w:lang w:val="en-US"/>
        </w:rPr>
        <w:t>mail</w:t>
      </w:r>
      <w:r w:rsidR="003939D1" w:rsidRPr="00223DB6">
        <w:rPr>
          <w:rFonts w:ascii="Times New Roman" w:eastAsia="Times New Roman" w:hAnsi="Times New Roman" w:cs="Times New Roman"/>
          <w:i/>
          <w:sz w:val="28"/>
          <w:szCs w:val="28"/>
        </w:rPr>
        <w:t xml:space="preserve">: </w:t>
      </w:r>
      <w:proofErr w:type="spellStart"/>
      <w:r w:rsidR="003939D1" w:rsidRPr="00223DB6">
        <w:rPr>
          <w:rFonts w:ascii="Times New Roman" w:eastAsia="Times New Roman" w:hAnsi="Times New Roman" w:cs="Times New Roman"/>
          <w:i/>
          <w:sz w:val="28"/>
          <w:szCs w:val="28"/>
          <w:lang w:val="en-US"/>
        </w:rPr>
        <w:t>tveron</w:t>
      </w:r>
      <w:proofErr w:type="spellEnd"/>
      <w:r w:rsidR="003939D1" w:rsidRPr="00223DB6">
        <w:rPr>
          <w:rFonts w:ascii="Times New Roman" w:eastAsia="Times New Roman" w:hAnsi="Times New Roman" w:cs="Times New Roman"/>
          <w:i/>
          <w:sz w:val="28"/>
          <w:szCs w:val="28"/>
        </w:rPr>
        <w:t>@</w:t>
      </w:r>
      <w:r w:rsidR="003939D1" w:rsidRPr="00223DB6">
        <w:rPr>
          <w:rFonts w:ascii="Times New Roman" w:eastAsia="Times New Roman" w:hAnsi="Times New Roman" w:cs="Times New Roman"/>
          <w:i/>
          <w:sz w:val="28"/>
          <w:szCs w:val="28"/>
          <w:lang w:val="en-US"/>
        </w:rPr>
        <w:t>rambler</w:t>
      </w:r>
      <w:r w:rsidR="003939D1" w:rsidRPr="00223DB6">
        <w:rPr>
          <w:rFonts w:ascii="Times New Roman" w:eastAsia="Times New Roman" w:hAnsi="Times New Roman" w:cs="Times New Roman"/>
          <w:i/>
          <w:sz w:val="28"/>
          <w:szCs w:val="28"/>
        </w:rPr>
        <w:t>.</w:t>
      </w:r>
      <w:proofErr w:type="spellStart"/>
      <w:r w:rsidR="003939D1" w:rsidRPr="00223DB6">
        <w:rPr>
          <w:rFonts w:ascii="Times New Roman" w:eastAsia="Times New Roman" w:hAnsi="Times New Roman" w:cs="Times New Roman"/>
          <w:i/>
          <w:sz w:val="28"/>
          <w:szCs w:val="28"/>
          <w:lang w:val="en-US"/>
        </w:rPr>
        <w:t>ru</w:t>
      </w:r>
      <w:proofErr w:type="spellEnd"/>
    </w:p>
    <w:p w14:paraId="24400225" w14:textId="77777777" w:rsidR="00B975BD" w:rsidRDefault="00B975BD" w:rsidP="00487599">
      <w:pPr>
        <w:spacing w:after="0" w:line="240" w:lineRule="auto"/>
        <w:ind w:firstLine="567"/>
        <w:jc w:val="both"/>
        <w:rPr>
          <w:rFonts w:ascii="Times New Roman" w:eastAsia="Times New Roman" w:hAnsi="Times New Roman" w:cs="Times New Roman"/>
          <w:b/>
          <w:i/>
          <w:sz w:val="28"/>
          <w:szCs w:val="28"/>
        </w:rPr>
      </w:pPr>
    </w:p>
    <w:p w14:paraId="7973466D" w14:textId="31625412" w:rsidR="00DE48C0" w:rsidRPr="00223DB6" w:rsidRDefault="00DE48C0"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b/>
          <w:i/>
          <w:sz w:val="28"/>
          <w:szCs w:val="28"/>
        </w:rPr>
        <w:t>Аннотация</w:t>
      </w:r>
      <w:r w:rsidR="00E35D21" w:rsidRPr="00223DB6">
        <w:rPr>
          <w:rFonts w:ascii="Times New Roman" w:eastAsia="Times New Roman" w:hAnsi="Times New Roman" w:cs="Times New Roman"/>
          <w:b/>
          <w:i/>
          <w:sz w:val="28"/>
          <w:szCs w:val="28"/>
        </w:rPr>
        <w:t>.</w:t>
      </w:r>
      <w:r w:rsidRPr="00223DB6">
        <w:rPr>
          <w:rFonts w:ascii="Times New Roman" w:eastAsia="Times New Roman" w:hAnsi="Times New Roman" w:cs="Times New Roman"/>
          <w:i/>
          <w:sz w:val="28"/>
          <w:szCs w:val="28"/>
        </w:rPr>
        <w:t xml:space="preserve"> Анализ современного состояния общества и современной семьи показывает, что родители очень часто не способны создать благоприятные условия для эффективной социализации ребенка.</w:t>
      </w:r>
    </w:p>
    <w:p w14:paraId="5661C932" w14:textId="77777777" w:rsidR="00DE48C0" w:rsidRPr="00223DB6" w:rsidRDefault="00DE48C0"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b/>
          <w:i/>
          <w:sz w:val="28"/>
          <w:szCs w:val="28"/>
        </w:rPr>
        <w:t>Ключевые слова:</w:t>
      </w:r>
      <w:r w:rsidRPr="00223DB6">
        <w:rPr>
          <w:rFonts w:ascii="Times New Roman" w:eastAsia="Times New Roman" w:hAnsi="Times New Roman" w:cs="Times New Roman"/>
          <w:i/>
          <w:sz w:val="28"/>
          <w:szCs w:val="28"/>
        </w:rPr>
        <w:t xml:space="preserve"> родительская культура, домашнее воспитание, социально-педагогическая культура</w:t>
      </w:r>
    </w:p>
    <w:p w14:paraId="70C8940B" w14:textId="77777777" w:rsidR="00625998" w:rsidRPr="00223DB6" w:rsidRDefault="00625998" w:rsidP="00487599">
      <w:pPr>
        <w:spacing w:after="0" w:line="240" w:lineRule="auto"/>
        <w:ind w:firstLine="567"/>
        <w:jc w:val="center"/>
        <w:rPr>
          <w:rFonts w:ascii="Times New Roman" w:eastAsia="Times New Roman" w:hAnsi="Times New Roman" w:cs="Times New Roman"/>
          <w:b/>
          <w:sz w:val="28"/>
          <w:szCs w:val="28"/>
        </w:rPr>
      </w:pPr>
    </w:p>
    <w:p w14:paraId="0E2DAB2D" w14:textId="77777777" w:rsidR="00625998" w:rsidRPr="00223DB6" w:rsidRDefault="00DE48C0" w:rsidP="00487599">
      <w:pPr>
        <w:spacing w:after="0" w:line="240" w:lineRule="auto"/>
        <w:jc w:val="center"/>
        <w:rPr>
          <w:rFonts w:ascii="Times New Roman" w:eastAsia="Times New Roman" w:hAnsi="Times New Roman" w:cs="Times New Roman"/>
          <w:b/>
          <w:sz w:val="28"/>
          <w:szCs w:val="28"/>
          <w:lang w:val="en-US"/>
        </w:rPr>
      </w:pPr>
      <w:r w:rsidRPr="00223DB6">
        <w:rPr>
          <w:rFonts w:ascii="Times New Roman" w:eastAsia="Times New Roman" w:hAnsi="Times New Roman" w:cs="Times New Roman"/>
          <w:b/>
          <w:sz w:val="28"/>
          <w:szCs w:val="28"/>
          <w:lang w:val="en-US"/>
        </w:rPr>
        <w:t xml:space="preserve">FORMATION OF SOCIAL AND PEDAGOGICAL CULTURE </w:t>
      </w:r>
    </w:p>
    <w:p w14:paraId="007057EA" w14:textId="60CF5CF2" w:rsidR="00DE48C0" w:rsidRPr="00223DB6" w:rsidRDefault="00DE48C0" w:rsidP="00487599">
      <w:pPr>
        <w:spacing w:after="0" w:line="240" w:lineRule="auto"/>
        <w:jc w:val="center"/>
        <w:rPr>
          <w:rFonts w:ascii="Times New Roman" w:eastAsia="Times New Roman" w:hAnsi="Times New Roman" w:cs="Times New Roman"/>
          <w:b/>
          <w:sz w:val="28"/>
          <w:szCs w:val="28"/>
          <w:lang w:val="en-US"/>
        </w:rPr>
      </w:pPr>
      <w:r w:rsidRPr="00223DB6">
        <w:rPr>
          <w:rFonts w:ascii="Times New Roman" w:eastAsia="Times New Roman" w:hAnsi="Times New Roman" w:cs="Times New Roman"/>
          <w:b/>
          <w:sz w:val="28"/>
          <w:szCs w:val="28"/>
          <w:lang w:val="en-US"/>
        </w:rPr>
        <w:t>OF PARENTS IN THE CONDITIONS OF HOME EDUCATION</w:t>
      </w:r>
    </w:p>
    <w:p w14:paraId="40F4ADA5" w14:textId="77777777" w:rsidR="00625998" w:rsidRPr="00223DB6" w:rsidRDefault="00625998" w:rsidP="00487599">
      <w:pPr>
        <w:spacing w:after="0" w:line="240" w:lineRule="auto"/>
        <w:ind w:firstLine="567"/>
        <w:jc w:val="right"/>
        <w:rPr>
          <w:rFonts w:ascii="Times New Roman" w:eastAsia="Times New Roman" w:hAnsi="Times New Roman" w:cs="Times New Roman"/>
          <w:b/>
          <w:i/>
          <w:sz w:val="28"/>
          <w:szCs w:val="28"/>
          <w:lang w:val="en-US"/>
        </w:rPr>
      </w:pPr>
    </w:p>
    <w:p w14:paraId="311ED8AA" w14:textId="77777777" w:rsidR="00432AEF" w:rsidRDefault="00432AEF">
      <w:pPr>
        <w:rPr>
          <w:rFonts w:ascii="Times New Roman" w:eastAsia="Times New Roman" w:hAnsi="Times New Roman" w:cs="Times New Roman"/>
          <w:b/>
          <w:i/>
          <w:sz w:val="28"/>
          <w:szCs w:val="28"/>
          <w:lang w:val="en-US"/>
        </w:rPr>
      </w:pPr>
      <w:r>
        <w:rPr>
          <w:rFonts w:ascii="Times New Roman" w:eastAsia="Times New Roman" w:hAnsi="Times New Roman" w:cs="Times New Roman"/>
          <w:b/>
          <w:i/>
          <w:sz w:val="28"/>
          <w:szCs w:val="28"/>
          <w:lang w:val="en-US"/>
        </w:rPr>
        <w:br w:type="page"/>
      </w:r>
    </w:p>
    <w:p w14:paraId="70E949D4" w14:textId="574C9C8E" w:rsidR="00DE48C0" w:rsidRPr="00223DB6" w:rsidRDefault="00DE48C0" w:rsidP="00487599">
      <w:pPr>
        <w:spacing w:after="0" w:line="240" w:lineRule="auto"/>
        <w:ind w:firstLine="567"/>
        <w:jc w:val="right"/>
        <w:rPr>
          <w:rFonts w:ascii="Times New Roman" w:eastAsia="Times New Roman" w:hAnsi="Times New Roman" w:cs="Times New Roman"/>
          <w:b/>
          <w:i/>
          <w:sz w:val="28"/>
          <w:szCs w:val="28"/>
          <w:lang w:val="en-US"/>
        </w:rPr>
      </w:pPr>
      <w:r w:rsidRPr="00223DB6">
        <w:rPr>
          <w:rFonts w:ascii="Times New Roman" w:eastAsia="Times New Roman" w:hAnsi="Times New Roman" w:cs="Times New Roman"/>
          <w:b/>
          <w:i/>
          <w:sz w:val="28"/>
          <w:szCs w:val="28"/>
          <w:lang w:val="en-US"/>
        </w:rPr>
        <w:lastRenderedPageBreak/>
        <w:t>Belousova A.A.</w:t>
      </w:r>
    </w:p>
    <w:p w14:paraId="40C22F18" w14:textId="77777777"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master's student profile " Preschool speech therapy»</w:t>
      </w:r>
    </w:p>
    <w:p w14:paraId="291FFA61" w14:textId="711A0B9A"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Perm State University for the</w:t>
      </w:r>
      <w:r w:rsidR="00625998" w:rsidRPr="00223DB6">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rPr>
        <w:t>Humanities and Pedagogy»,</w:t>
      </w:r>
    </w:p>
    <w:p w14:paraId="6D993202" w14:textId="55254603"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Perm</w:t>
      </w:r>
      <w:r w:rsidR="00625998" w:rsidRPr="00223DB6">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rPr>
        <w:t>E-mail: belousowashura@yandex.ru</w:t>
      </w:r>
    </w:p>
    <w:p w14:paraId="5B5D32C7" w14:textId="0CE22AC0" w:rsidR="00DE48C0" w:rsidRPr="00223DB6" w:rsidRDefault="00DE48C0" w:rsidP="00487599">
      <w:pPr>
        <w:spacing w:after="0" w:line="240" w:lineRule="auto"/>
        <w:ind w:firstLine="567"/>
        <w:jc w:val="right"/>
        <w:rPr>
          <w:rFonts w:ascii="Times New Roman" w:eastAsia="Times New Roman" w:hAnsi="Times New Roman" w:cs="Times New Roman"/>
          <w:b/>
          <w:bCs/>
          <w:i/>
          <w:sz w:val="28"/>
          <w:szCs w:val="28"/>
          <w:lang w:val="en-US"/>
        </w:rPr>
      </w:pPr>
      <w:r w:rsidRPr="00223DB6">
        <w:rPr>
          <w:rFonts w:ascii="Times New Roman" w:eastAsia="Times New Roman" w:hAnsi="Times New Roman" w:cs="Times New Roman"/>
          <w:b/>
          <w:bCs/>
          <w:i/>
          <w:sz w:val="28"/>
          <w:szCs w:val="28"/>
          <w:lang w:val="en-US"/>
        </w:rPr>
        <w:t>research supervisor</w:t>
      </w:r>
      <w:r w:rsidR="00625998" w:rsidRPr="00223DB6">
        <w:rPr>
          <w:rFonts w:ascii="Times New Roman" w:eastAsia="Times New Roman" w:hAnsi="Times New Roman" w:cs="Times New Roman"/>
          <w:b/>
          <w:bCs/>
          <w:i/>
          <w:sz w:val="28"/>
          <w:szCs w:val="28"/>
          <w:lang w:val="en-US"/>
        </w:rPr>
        <w:t xml:space="preserve"> –</w:t>
      </w:r>
      <w:proofErr w:type="spellStart"/>
      <w:r w:rsidRPr="00223DB6">
        <w:rPr>
          <w:rFonts w:ascii="Times New Roman" w:eastAsia="Times New Roman" w:hAnsi="Times New Roman" w:cs="Times New Roman"/>
          <w:b/>
          <w:bCs/>
          <w:i/>
          <w:sz w:val="28"/>
          <w:szCs w:val="28"/>
          <w:lang w:val="en-US"/>
        </w:rPr>
        <w:t>Goncharova-Tverskaya</w:t>
      </w:r>
      <w:proofErr w:type="spellEnd"/>
      <w:r w:rsidRPr="00223DB6">
        <w:rPr>
          <w:rFonts w:ascii="Times New Roman" w:eastAsia="Times New Roman" w:hAnsi="Times New Roman" w:cs="Times New Roman"/>
          <w:b/>
          <w:bCs/>
          <w:i/>
          <w:sz w:val="28"/>
          <w:szCs w:val="28"/>
          <w:lang w:val="en-US"/>
        </w:rPr>
        <w:t xml:space="preserve"> O.N.</w:t>
      </w:r>
    </w:p>
    <w:p w14:paraId="2171EC63" w14:textId="77777777"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Ph.D. in Science, Associate Professor,</w:t>
      </w:r>
    </w:p>
    <w:p w14:paraId="2A86619E" w14:textId="77777777"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Head of the Department of Speech</w:t>
      </w:r>
    </w:p>
    <w:p w14:paraId="005BA11A" w14:textId="77777777"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Therapy and Communication Technologies</w:t>
      </w:r>
    </w:p>
    <w:p w14:paraId="7145AB0C" w14:textId="01954A42"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Perm State University for the</w:t>
      </w:r>
      <w:r w:rsidR="00625998" w:rsidRPr="00223DB6">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rPr>
        <w:t>Humanities and Pedagogy»,</w:t>
      </w:r>
    </w:p>
    <w:p w14:paraId="12D166B0" w14:textId="5A266EE5" w:rsidR="00DE48C0" w:rsidRPr="00223DB6" w:rsidRDefault="00DE48C0"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Perm</w:t>
      </w:r>
      <w:r w:rsidR="00625998" w:rsidRPr="00223DB6">
        <w:rPr>
          <w:rFonts w:ascii="Times New Roman" w:eastAsia="Times New Roman" w:hAnsi="Times New Roman" w:cs="Times New Roman"/>
          <w:i/>
          <w:sz w:val="28"/>
          <w:szCs w:val="28"/>
          <w:lang w:val="en-US"/>
        </w:rPr>
        <w:t xml:space="preserve">, </w:t>
      </w:r>
      <w:r w:rsidR="003939D1" w:rsidRPr="00223DB6">
        <w:rPr>
          <w:rFonts w:ascii="Times New Roman" w:eastAsia="Times New Roman" w:hAnsi="Times New Roman" w:cs="Times New Roman"/>
          <w:i/>
          <w:sz w:val="28"/>
          <w:szCs w:val="28"/>
          <w:lang w:val="en-US"/>
        </w:rPr>
        <w:t>E-mail: tveron@rambler.ru</w:t>
      </w:r>
    </w:p>
    <w:p w14:paraId="3845126E" w14:textId="77777777" w:rsidR="00625998" w:rsidRPr="00223DB6" w:rsidRDefault="00625998" w:rsidP="00487599">
      <w:pPr>
        <w:spacing w:after="0" w:line="240" w:lineRule="auto"/>
        <w:ind w:firstLine="567"/>
        <w:jc w:val="both"/>
        <w:rPr>
          <w:rFonts w:ascii="Times New Roman" w:eastAsia="Times New Roman" w:hAnsi="Times New Roman" w:cs="Times New Roman"/>
          <w:b/>
          <w:i/>
          <w:sz w:val="28"/>
          <w:szCs w:val="28"/>
          <w:lang w:val="en-US"/>
        </w:rPr>
      </w:pPr>
    </w:p>
    <w:p w14:paraId="065D253D" w14:textId="0F793724" w:rsidR="00DE48C0" w:rsidRPr="00223DB6" w:rsidRDefault="00DE48C0"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Annotation</w:t>
      </w:r>
      <w:r w:rsidR="00E35D21" w:rsidRPr="00223DB6">
        <w:rPr>
          <w:rFonts w:ascii="Times New Roman" w:eastAsia="Times New Roman" w:hAnsi="Times New Roman" w:cs="Times New Roman"/>
          <w:b/>
          <w:i/>
          <w:sz w:val="28"/>
          <w:szCs w:val="28"/>
          <w:lang w:val="en-US"/>
        </w:rPr>
        <w:t>.</w:t>
      </w:r>
      <w:r w:rsidRPr="00223DB6">
        <w:rPr>
          <w:rFonts w:ascii="Times New Roman" w:eastAsia="Times New Roman" w:hAnsi="Times New Roman" w:cs="Times New Roman"/>
          <w:sz w:val="28"/>
          <w:szCs w:val="28"/>
          <w:lang w:val="en-US"/>
        </w:rPr>
        <w:t xml:space="preserve"> </w:t>
      </w:r>
      <w:r w:rsidRPr="00223DB6">
        <w:rPr>
          <w:rFonts w:ascii="Times New Roman" w:eastAsia="Times New Roman" w:hAnsi="Times New Roman" w:cs="Times New Roman"/>
          <w:i/>
          <w:sz w:val="28"/>
          <w:szCs w:val="28"/>
          <w:lang w:val="en-US"/>
        </w:rPr>
        <w:t>The analysis of the current state of society and the modern family shows that parents are often unable to create favorable conditions for the effective socialization of the child.</w:t>
      </w:r>
    </w:p>
    <w:p w14:paraId="3E6A4A96" w14:textId="77777777" w:rsidR="00DE48C0" w:rsidRPr="00223DB6" w:rsidRDefault="00DE48C0"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Key words:</w:t>
      </w:r>
      <w:r w:rsidRPr="00223DB6">
        <w:rPr>
          <w:rFonts w:ascii="Times New Roman" w:eastAsia="Times New Roman" w:hAnsi="Times New Roman" w:cs="Times New Roman"/>
          <w:sz w:val="28"/>
          <w:szCs w:val="28"/>
          <w:lang w:val="en-US"/>
        </w:rPr>
        <w:t xml:space="preserve"> </w:t>
      </w:r>
      <w:r w:rsidRPr="00223DB6">
        <w:rPr>
          <w:rFonts w:ascii="Times New Roman" w:eastAsia="Times New Roman" w:hAnsi="Times New Roman" w:cs="Times New Roman"/>
          <w:i/>
          <w:sz w:val="28"/>
          <w:szCs w:val="28"/>
          <w:lang w:val="en-US"/>
        </w:rPr>
        <w:t>parental culture, home education, social and pedagogical culture.</w:t>
      </w:r>
    </w:p>
    <w:p w14:paraId="6A528901" w14:textId="77777777" w:rsidR="00625998" w:rsidRPr="00223DB6" w:rsidRDefault="00625998" w:rsidP="00487599">
      <w:pPr>
        <w:spacing w:after="0" w:line="240" w:lineRule="auto"/>
        <w:ind w:firstLine="567"/>
        <w:jc w:val="both"/>
        <w:rPr>
          <w:rFonts w:ascii="Times New Roman" w:eastAsia="Times New Roman" w:hAnsi="Times New Roman" w:cs="Times New Roman"/>
          <w:sz w:val="28"/>
          <w:szCs w:val="28"/>
          <w:lang w:val="en-US"/>
        </w:rPr>
      </w:pPr>
    </w:p>
    <w:p w14:paraId="0EBC2387" w14:textId="4CE0E232" w:rsidR="00DE48C0" w:rsidRPr="00223DB6" w:rsidRDefault="00DE48C0"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Россия – многонациональная стран</w:t>
      </w:r>
      <w:r w:rsidR="00E35D21" w:rsidRPr="00223DB6">
        <w:rPr>
          <w:rFonts w:ascii="Times New Roman" w:eastAsia="Times New Roman" w:hAnsi="Times New Roman" w:cs="Times New Roman"/>
          <w:sz w:val="28"/>
          <w:szCs w:val="28"/>
        </w:rPr>
        <w:t>а</w:t>
      </w:r>
      <w:r w:rsidRPr="00223DB6">
        <w:rPr>
          <w:rFonts w:ascii="Times New Roman" w:eastAsia="Times New Roman" w:hAnsi="Times New Roman" w:cs="Times New Roman"/>
          <w:sz w:val="28"/>
          <w:szCs w:val="28"/>
        </w:rPr>
        <w:t xml:space="preserve">. На ее территории проживает около 180 народов: русские, татары, украинцы, башкиры, чуваши, чеченцы и т.д. Каждый из этих народов имеет свои собственные отличительные особенности: язык, традиции и обычаи, праздники, быт, культуру общения. </w:t>
      </w:r>
    </w:p>
    <w:p w14:paraId="62ABAD02"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Многонациональный характер современной России позволяет обозначить необходимость не только усвоения и принятия общекультурных требований и правил, но и норм и традиций определенной национальной культуры. Учитывая сложившуюся социальную ситуацию, остро встают вопросы: воспитания детей дошкольного возраста в духе толерантности, формирование правильного понимающего, уважительного и доброжелательного отношения к людям других национальностей.</w:t>
      </w:r>
    </w:p>
    <w:p w14:paraId="6F19240E"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Анализ современного состояния общества и современной семьи показывает, что родители очень часто не способны создать благоприятные условия для эффективной социализации ребенка, что приводит к обострению различных социальных проблем вследствие того, что зачастую обладают недостаточным уровнем родительской культуры.</w:t>
      </w:r>
    </w:p>
    <w:p w14:paraId="3289105E"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Но, вместе с тем, в современном обществе складываются все внешние условия для развития системы домашнего воспитания: это и признание роли семьи в воспитании детей, обеспечение материальной поддержки домашнего воспитания, открытие разного рода образовательных центров в помощь семье. Поэтому возникает необходимость повышения социально-педагогической культуры родителей, обогащение их представлений о национальных особенностях с одной стороны, и формирование умений правильного, грамотного взаимодействия со своими детьми, с другой стороны.</w:t>
      </w:r>
    </w:p>
    <w:p w14:paraId="4F45B38C"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Многие ученые (</w:t>
      </w:r>
      <w:proofErr w:type="spellStart"/>
      <w:r w:rsidRPr="00223DB6">
        <w:rPr>
          <w:rFonts w:ascii="Times New Roman" w:eastAsia="Times New Roman" w:hAnsi="Times New Roman" w:cs="Times New Roman"/>
          <w:sz w:val="28"/>
          <w:szCs w:val="28"/>
          <w:lang w:eastAsia="ru-RU"/>
        </w:rPr>
        <w:t>И.В</w:t>
      </w:r>
      <w:proofErr w:type="spellEnd"/>
      <w:r w:rsidRPr="00223DB6">
        <w:rPr>
          <w:rFonts w:ascii="Times New Roman" w:eastAsia="Times New Roman" w:hAnsi="Times New Roman" w:cs="Times New Roman"/>
          <w:sz w:val="28"/>
          <w:szCs w:val="28"/>
          <w:lang w:eastAsia="ru-RU"/>
        </w:rPr>
        <w:t xml:space="preserve">. Гребенников, </w:t>
      </w:r>
      <w:proofErr w:type="spellStart"/>
      <w:r w:rsidRPr="00223DB6">
        <w:rPr>
          <w:rFonts w:ascii="Times New Roman" w:eastAsia="Times New Roman" w:hAnsi="Times New Roman" w:cs="Times New Roman"/>
          <w:sz w:val="28"/>
          <w:szCs w:val="28"/>
          <w:lang w:eastAsia="ru-RU"/>
        </w:rPr>
        <w:t>Е.И</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Сермяжко</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В.В</w:t>
      </w:r>
      <w:proofErr w:type="spellEnd"/>
      <w:r w:rsidRPr="00223DB6">
        <w:rPr>
          <w:rFonts w:ascii="Times New Roman" w:eastAsia="Times New Roman" w:hAnsi="Times New Roman" w:cs="Times New Roman"/>
          <w:sz w:val="28"/>
          <w:szCs w:val="28"/>
          <w:lang w:eastAsia="ru-RU"/>
        </w:rPr>
        <w:t xml:space="preserve">. Чечет, </w:t>
      </w:r>
      <w:proofErr w:type="spellStart"/>
      <w:r w:rsidRPr="00223DB6">
        <w:rPr>
          <w:rFonts w:ascii="Times New Roman" w:eastAsia="Times New Roman" w:hAnsi="Times New Roman" w:cs="Times New Roman"/>
          <w:sz w:val="28"/>
          <w:szCs w:val="28"/>
          <w:lang w:eastAsia="ru-RU"/>
        </w:rPr>
        <w:t>О.Л</w:t>
      </w:r>
      <w:proofErr w:type="spellEnd"/>
      <w:r w:rsidRPr="00223DB6">
        <w:rPr>
          <w:rFonts w:ascii="Times New Roman" w:eastAsia="Times New Roman" w:hAnsi="Times New Roman" w:cs="Times New Roman"/>
          <w:sz w:val="28"/>
          <w:szCs w:val="28"/>
          <w:lang w:eastAsia="ru-RU"/>
        </w:rPr>
        <w:t xml:space="preserve">. Зверева, </w:t>
      </w:r>
      <w:proofErr w:type="spellStart"/>
      <w:r w:rsidRPr="00223DB6">
        <w:rPr>
          <w:rFonts w:ascii="Times New Roman" w:eastAsia="Times New Roman" w:hAnsi="Times New Roman" w:cs="Times New Roman"/>
          <w:sz w:val="28"/>
          <w:szCs w:val="28"/>
          <w:lang w:eastAsia="ru-RU"/>
        </w:rPr>
        <w:t>В.К</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Копрыло</w:t>
      </w:r>
      <w:proofErr w:type="spellEnd"/>
      <w:r w:rsidRPr="00223DB6">
        <w:rPr>
          <w:rFonts w:ascii="Times New Roman" w:eastAsia="Times New Roman" w:hAnsi="Times New Roman" w:cs="Times New Roman"/>
          <w:sz w:val="28"/>
          <w:szCs w:val="28"/>
          <w:lang w:eastAsia="ru-RU"/>
        </w:rPr>
        <w:t xml:space="preserve"> и др.) в своих психолого-педагогических исследованиях изучали различные аспекты образования и воспитания родителей. В </w:t>
      </w:r>
      <w:r w:rsidRPr="00223DB6">
        <w:rPr>
          <w:rFonts w:ascii="Times New Roman" w:eastAsia="Times New Roman" w:hAnsi="Times New Roman" w:cs="Times New Roman"/>
          <w:sz w:val="28"/>
          <w:szCs w:val="28"/>
          <w:lang w:eastAsia="ru-RU"/>
        </w:rPr>
        <w:lastRenderedPageBreak/>
        <w:t>отечественной и зарубежной науке разрабатывались различные концепции и модели подготовки родителей к воспитанию детей (</w:t>
      </w:r>
      <w:proofErr w:type="spellStart"/>
      <w:r w:rsidRPr="00223DB6">
        <w:rPr>
          <w:rFonts w:ascii="Times New Roman" w:eastAsia="Times New Roman" w:hAnsi="Times New Roman" w:cs="Times New Roman"/>
          <w:sz w:val="28"/>
          <w:szCs w:val="28"/>
          <w:lang w:eastAsia="ru-RU"/>
        </w:rPr>
        <w:t>Р.М</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Капралова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В.А</w:t>
      </w:r>
      <w:proofErr w:type="spellEnd"/>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eastAsia="ru-RU"/>
        </w:rPr>
        <w:t>Маншева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Ф.С</w:t>
      </w:r>
      <w:proofErr w:type="spellEnd"/>
      <w:r w:rsidRPr="00223DB6">
        <w:rPr>
          <w:rFonts w:ascii="Times New Roman" w:eastAsia="Times New Roman" w:hAnsi="Times New Roman" w:cs="Times New Roman"/>
          <w:sz w:val="28"/>
          <w:szCs w:val="28"/>
          <w:lang w:eastAsia="ru-RU"/>
        </w:rPr>
        <w:t xml:space="preserve">. Махов, </w:t>
      </w:r>
      <w:proofErr w:type="spellStart"/>
      <w:r w:rsidRPr="00223DB6">
        <w:rPr>
          <w:rFonts w:ascii="Times New Roman" w:eastAsia="Times New Roman" w:hAnsi="Times New Roman" w:cs="Times New Roman"/>
          <w:sz w:val="28"/>
          <w:szCs w:val="28"/>
          <w:lang w:eastAsia="ru-RU"/>
        </w:rPr>
        <w:t>О.Н</w:t>
      </w:r>
      <w:proofErr w:type="spellEnd"/>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eastAsia="ru-RU"/>
        </w:rPr>
        <w:t>Урбанская</w:t>
      </w:r>
      <w:proofErr w:type="spellEnd"/>
      <w:r w:rsidRPr="00223DB6">
        <w:rPr>
          <w:rFonts w:ascii="Times New Roman" w:eastAsia="Times New Roman" w:hAnsi="Times New Roman" w:cs="Times New Roman"/>
          <w:sz w:val="28"/>
          <w:szCs w:val="28"/>
          <w:lang w:eastAsia="ru-RU"/>
        </w:rPr>
        <w:t>, Б. Скиннер, Т. Гордон, Х. </w:t>
      </w:r>
      <w:proofErr w:type="spellStart"/>
      <w:r w:rsidRPr="00223DB6">
        <w:rPr>
          <w:rFonts w:ascii="Times New Roman" w:eastAsia="Times New Roman" w:hAnsi="Times New Roman" w:cs="Times New Roman"/>
          <w:sz w:val="28"/>
          <w:szCs w:val="28"/>
          <w:lang w:eastAsia="ru-RU"/>
        </w:rPr>
        <w:t>Джинот</w:t>
      </w:r>
      <w:proofErr w:type="spellEnd"/>
      <w:r w:rsidRPr="00223DB6">
        <w:rPr>
          <w:rFonts w:ascii="Times New Roman" w:eastAsia="Times New Roman" w:hAnsi="Times New Roman" w:cs="Times New Roman"/>
          <w:sz w:val="28"/>
          <w:szCs w:val="28"/>
          <w:lang w:eastAsia="ru-RU"/>
        </w:rPr>
        <w:t xml:space="preserve"> и др.).</w:t>
      </w:r>
    </w:p>
    <w:p w14:paraId="4005F40D"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Формирование и повышение уровня социально-педагогической культуры родителей может осуществляться различными путями. Один из них – это взаимодействие учреждений образования и семьи, т.к. будучи учреждениями образования и располагая квалифицированными специалистами, именно они имеют возможность оказать наибольшую помощь в формировании социально-педагогической культуры родителей.</w:t>
      </w:r>
    </w:p>
    <w:p w14:paraId="3F7069AB" w14:textId="77777777" w:rsidR="00DE48C0" w:rsidRPr="00223DB6" w:rsidRDefault="00DE48C0" w:rsidP="00487599">
      <w:pPr>
        <w:spacing w:after="0" w:line="240" w:lineRule="auto"/>
        <w:ind w:firstLine="567"/>
        <w:jc w:val="both"/>
        <w:rPr>
          <w:rFonts w:ascii="Times New Roman" w:eastAsia="Times New Roman" w:hAnsi="Times New Roman" w:cs="Times New Roman"/>
          <w:spacing w:val="-4"/>
          <w:sz w:val="28"/>
          <w:szCs w:val="28"/>
        </w:rPr>
      </w:pPr>
      <w:r w:rsidRPr="00223DB6">
        <w:rPr>
          <w:rFonts w:ascii="Times New Roman" w:eastAsia="Times New Roman" w:hAnsi="Times New Roman" w:cs="Times New Roman"/>
          <w:spacing w:val="-4"/>
          <w:sz w:val="28"/>
          <w:szCs w:val="28"/>
        </w:rPr>
        <w:t>Для определения уровня социально-педагогической культуры родителей нами был проведен констатирующий эксперимент. Мы пригласили 10 семей. Обязательным условием было то, что дети в этих семьях не посещают детский сад. Нами был разработан диагностический инструментарий по каждому из компонентов родительской культуры. Весь диагностический инструментарий был дифференцирован по трем компонентам социально-педагогической культуры (содержательно-информационный, процессуально-технологический и мотивационно-</w:t>
      </w:r>
      <w:proofErr w:type="spellStart"/>
      <w:r w:rsidRPr="00223DB6">
        <w:rPr>
          <w:rFonts w:ascii="Times New Roman" w:eastAsia="Times New Roman" w:hAnsi="Times New Roman" w:cs="Times New Roman"/>
          <w:spacing w:val="-4"/>
          <w:sz w:val="28"/>
          <w:szCs w:val="28"/>
        </w:rPr>
        <w:t>потребностный</w:t>
      </w:r>
      <w:proofErr w:type="spellEnd"/>
      <w:r w:rsidRPr="00223DB6">
        <w:rPr>
          <w:rFonts w:ascii="Times New Roman" w:eastAsia="Times New Roman" w:hAnsi="Times New Roman" w:cs="Times New Roman"/>
          <w:spacing w:val="-4"/>
          <w:sz w:val="28"/>
          <w:szCs w:val="28"/>
        </w:rPr>
        <w:t>), в каждом из которых нам предстояло выявить социокультурную и психолого-педагогическую составляющую.</w:t>
      </w:r>
    </w:p>
    <w:p w14:paraId="5692A1E2"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После проведения констатирующего эксперимента возникла необходимость определения уровня сформированности социально-педагогической культуры родителей. Для этого нами были определены критерии и показатели по каждому компоненту социально-педагогической культуры родителей. По результатам диагностики мы выявили, что большинство родителей обладают средним уровнем, две семьи находятся на высоком уровне, но при этом присутствует и низкий уровень социально-педагогической культуры.</w:t>
      </w:r>
    </w:p>
    <w:p w14:paraId="52592FFF"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Исходя из полученных данных, мы решили выстроить систематическую работу по повышению уровня сформированности социально-педагогической культуры. Для этого мы разработали долгосрочный проект «Уникальность и своеобразие русского и коми-пермяцкого народов» и перспективный план мероприятий. В нем были обозначены следующие аспекты: месяц проведения мероприятия, название и форма мероприятия, цель, содержание, методы и средства, а также предполагаемый результат нашей деятельности.</w:t>
      </w:r>
    </w:p>
    <w:p w14:paraId="42931BC2"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Так как в нашем исследовании принимали участие родители с различным уровнем сформированности социально-педагогической компетентности (низкий, средний, высокий), то мы решили подобрать разнообразные мероприятия. Для каждого уровня были определены свои формы проведения, задачи, необходимые средства и методы. Это способствовало тому, что родители с низким уровнем получали необходимую и доступную </w:t>
      </w:r>
      <w:r w:rsidRPr="00223DB6">
        <w:rPr>
          <w:rFonts w:ascii="Times New Roman" w:eastAsia="Times New Roman" w:hAnsi="Times New Roman" w:cs="Times New Roman"/>
          <w:spacing w:val="-4"/>
          <w:sz w:val="28"/>
          <w:szCs w:val="28"/>
        </w:rPr>
        <w:t>информацию, подобранную именно для них, а не для более «продвинутых» родителей. Но некоторые мероприятия мы решили проводить совместно, так как в них необходимо было большое количество участников, и было неважно различие в уровнях сформированности социально-педагогической культуры.</w:t>
      </w:r>
    </w:p>
    <w:p w14:paraId="209CBE51" w14:textId="77777777" w:rsidR="00DE48C0" w:rsidRPr="00223DB6" w:rsidRDefault="00DE48C0" w:rsidP="00487599">
      <w:pPr>
        <w:spacing w:after="0" w:line="240" w:lineRule="auto"/>
        <w:ind w:firstLine="567"/>
        <w:jc w:val="both"/>
        <w:rPr>
          <w:rFonts w:ascii="Times New Roman" w:eastAsia="Times New Roman" w:hAnsi="Times New Roman" w:cs="Times New Roman"/>
          <w:spacing w:val="-4"/>
          <w:sz w:val="28"/>
          <w:szCs w:val="28"/>
        </w:rPr>
      </w:pPr>
      <w:r w:rsidRPr="00223DB6">
        <w:rPr>
          <w:rFonts w:ascii="Times New Roman" w:eastAsia="Times New Roman" w:hAnsi="Times New Roman" w:cs="Times New Roman"/>
          <w:spacing w:val="-4"/>
          <w:sz w:val="28"/>
          <w:szCs w:val="28"/>
        </w:rPr>
        <w:lastRenderedPageBreak/>
        <w:t xml:space="preserve">После 8 месяцев работы нами были подведены итоги эксперимента. Благодаря грамотной и эффективной реализации содержания проекта, мы получили хорошие результаты. После проведения всех мероприятий были подведены итоги нашей работы, выявлена её эффективность. Для этого мы использовали диагностический инструментарий, разработанный нами для констатирующего эксперимента. </w:t>
      </w:r>
    </w:p>
    <w:p w14:paraId="383DDEED" w14:textId="77777777" w:rsidR="00DE48C0" w:rsidRPr="00223DB6" w:rsidRDefault="00DE48C0"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Мы обработали результаты и сравнили их с первоначальными. Если на констатирующем этапе 20% родителей имели низкий уровень, то после контрольного эксперимента ни у одного из родителей не выявлено низкого уровня сформированности социально-педагогической культуры. 60 % родителей обладали средним уровнем, но на контрольном этапе мы обнаружили только 40 % родителей. По данным констатирующего эксперимента, только 20 % семей находились на высоком уровне, после проведения всех мероприятий проекта уже 60 % родителей имели высокий уровень сформированности социально-педагогической культуры. Полученные данные говорят о том, что целенаправленная работа дала положительный результат. Этому могло способствовать несколько факторов:</w:t>
      </w:r>
    </w:p>
    <w:p w14:paraId="389DF819" w14:textId="77777777" w:rsidR="00DE48C0" w:rsidRPr="00223DB6" w:rsidRDefault="00DE48C0" w:rsidP="00487599">
      <w:pPr>
        <w:tabs>
          <w:tab w:val="num" w:pos="993"/>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Разнообразные и интересные активные формы работы с родителями. Мы решили отказаться от таких традиционных форм взаимодействия как: круглые столы, собрания, конференции, отдавая предпочтение играм-практикумам, мастер-классам, досугам и развлечениям. Благодаря ним, родители были активными субъектами взаимодействия и получали новую информацию в игровой форме.</w:t>
      </w:r>
    </w:p>
    <w:p w14:paraId="1F43B44C" w14:textId="77777777" w:rsidR="00DE48C0" w:rsidRPr="00223DB6" w:rsidRDefault="00DE48C0" w:rsidP="00487599">
      <w:pPr>
        <w:tabs>
          <w:tab w:val="num" w:pos="993"/>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Правильно подобранный материал. При подборе материала мы придерживались принципа доступности материала. Мы решили познакомить родителей только с самыми яркими особенностями русского и коми-пермяцкого народов. Нашей главной задачей было заинтересовать родителей к нашей деятельности, доказать родителям необходимость приобщения ребенка к культуре других народов. С помощью красочного наглядного материала (фотографии, картинки), интересных историй и фактов об изучаемых народах, мы показали всю доступность сложной информации и ее большого объема детям и их родителям.</w:t>
      </w:r>
    </w:p>
    <w:p w14:paraId="03687997" w14:textId="77777777" w:rsidR="00DE48C0" w:rsidRPr="00223DB6" w:rsidRDefault="00DE48C0" w:rsidP="00487599">
      <w:pPr>
        <w:tabs>
          <w:tab w:val="num" w:pos="993"/>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Заинтересованность родителей. По результатам констатирующего эксперимента у родителей преобладал средний уровень социально-педагогической культуры. Это свидетельствует о том, что родители обладают знаниями, но при этом не всегда знают, как их применить в вопросах воспитания и образования детей. Но при этом все родители утверждали, что они хотят обогатить свою базу практических навыков и умений. </w:t>
      </w:r>
    </w:p>
    <w:p w14:paraId="5A0D4F40" w14:textId="77777777" w:rsidR="00DE48C0" w:rsidRPr="00223DB6" w:rsidRDefault="00DE48C0" w:rsidP="00487599">
      <w:pPr>
        <w:spacing w:after="0" w:line="240" w:lineRule="auto"/>
        <w:ind w:firstLine="567"/>
        <w:jc w:val="both"/>
        <w:rPr>
          <w:rFonts w:ascii="Times New Roman" w:eastAsia="Times New Roman" w:hAnsi="Times New Roman" w:cs="Times New Roman"/>
          <w:spacing w:val="-4"/>
          <w:sz w:val="28"/>
          <w:szCs w:val="28"/>
        </w:rPr>
      </w:pPr>
      <w:r w:rsidRPr="00223DB6">
        <w:rPr>
          <w:rFonts w:ascii="Times New Roman" w:eastAsia="Times New Roman" w:hAnsi="Times New Roman" w:cs="Times New Roman"/>
          <w:spacing w:val="-4"/>
          <w:sz w:val="28"/>
          <w:szCs w:val="28"/>
        </w:rPr>
        <w:t>Таким образом, мы получили позитивную динамику в повышении уровня сформированности всех компонентов социально-педагогической культуры родителей. Главным результатом нашей работы стало то, что не осталось ни одного родителя с низким уровнем, а преобладающим уровнем сформированности социально-педагогической культуры стал высокий уровень.</w:t>
      </w:r>
    </w:p>
    <w:p w14:paraId="00EAC919" w14:textId="77777777" w:rsidR="00625998" w:rsidRPr="00223DB6" w:rsidRDefault="00625998" w:rsidP="00487599">
      <w:pPr>
        <w:spacing w:after="0" w:line="240" w:lineRule="auto"/>
        <w:ind w:firstLine="567"/>
        <w:jc w:val="center"/>
        <w:rPr>
          <w:rFonts w:ascii="Times New Roman" w:eastAsia="Times New Roman" w:hAnsi="Times New Roman" w:cs="Times New Roman"/>
          <w:b/>
          <w:sz w:val="28"/>
          <w:szCs w:val="28"/>
        </w:rPr>
      </w:pPr>
    </w:p>
    <w:p w14:paraId="4BA62955" w14:textId="4A316BDE" w:rsidR="00DE48C0" w:rsidRPr="00223DB6" w:rsidRDefault="00DE48C0" w:rsidP="00487599">
      <w:pPr>
        <w:spacing w:after="0" w:line="24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lastRenderedPageBreak/>
        <w:t>Список литературы:</w:t>
      </w:r>
    </w:p>
    <w:p w14:paraId="408C8EFA" w14:textId="77777777" w:rsidR="00DE48C0" w:rsidRPr="00223DB6" w:rsidRDefault="00DE48C0" w:rsidP="0048759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Санникова </w:t>
      </w:r>
      <w:proofErr w:type="spellStart"/>
      <w:r w:rsidRPr="00223DB6">
        <w:rPr>
          <w:rFonts w:ascii="Times New Roman" w:eastAsia="Times New Roman" w:hAnsi="Times New Roman" w:cs="Times New Roman"/>
          <w:sz w:val="28"/>
          <w:szCs w:val="28"/>
        </w:rPr>
        <w:t>А.И</w:t>
      </w:r>
      <w:proofErr w:type="spellEnd"/>
      <w:r w:rsidRPr="00223DB6">
        <w:rPr>
          <w:rFonts w:ascii="Times New Roman" w:eastAsia="Times New Roman" w:hAnsi="Times New Roman" w:cs="Times New Roman"/>
          <w:sz w:val="28"/>
          <w:szCs w:val="28"/>
        </w:rPr>
        <w:t xml:space="preserve">., Тверская </w:t>
      </w:r>
      <w:proofErr w:type="spellStart"/>
      <w:r w:rsidRPr="00223DB6">
        <w:rPr>
          <w:rFonts w:ascii="Times New Roman" w:eastAsia="Times New Roman" w:hAnsi="Times New Roman" w:cs="Times New Roman"/>
          <w:sz w:val="28"/>
          <w:szCs w:val="28"/>
        </w:rPr>
        <w:t>О.Н</w:t>
      </w:r>
      <w:proofErr w:type="spellEnd"/>
      <w:r w:rsidRPr="00223DB6">
        <w:rPr>
          <w:rFonts w:ascii="Times New Roman" w:eastAsia="Times New Roman" w:hAnsi="Times New Roman" w:cs="Times New Roman"/>
          <w:sz w:val="28"/>
          <w:szCs w:val="28"/>
        </w:rPr>
        <w:t xml:space="preserve">. Характеристика современной семьи как среды развития ребенка с особыми образовательными потребностями: </w:t>
      </w:r>
      <w:r w:rsidR="003939D1" w:rsidRPr="00223DB6">
        <w:rPr>
          <w:rFonts w:ascii="Times New Roman" w:eastAsia="Times New Roman" w:hAnsi="Times New Roman" w:cs="Times New Roman"/>
          <w:sz w:val="28"/>
          <w:szCs w:val="28"/>
        </w:rPr>
        <w:t>учеб. -метод. пособие</w:t>
      </w:r>
      <w:r w:rsidRPr="00223DB6">
        <w:rPr>
          <w:rFonts w:ascii="Times New Roman" w:eastAsia="Times New Roman" w:hAnsi="Times New Roman" w:cs="Times New Roman"/>
          <w:sz w:val="28"/>
          <w:szCs w:val="28"/>
        </w:rPr>
        <w:t xml:space="preserve"> / </w:t>
      </w:r>
      <w:proofErr w:type="spellStart"/>
      <w:r w:rsidRPr="00223DB6">
        <w:rPr>
          <w:rFonts w:ascii="Times New Roman" w:eastAsia="Times New Roman" w:hAnsi="Times New Roman" w:cs="Times New Roman"/>
          <w:sz w:val="28"/>
          <w:szCs w:val="28"/>
        </w:rPr>
        <w:t>А.И</w:t>
      </w:r>
      <w:proofErr w:type="spellEnd"/>
      <w:r w:rsidRPr="00223DB6">
        <w:rPr>
          <w:rFonts w:ascii="Times New Roman" w:eastAsia="Times New Roman" w:hAnsi="Times New Roman" w:cs="Times New Roman"/>
          <w:sz w:val="28"/>
          <w:szCs w:val="28"/>
        </w:rPr>
        <w:t xml:space="preserve">. Санникова, </w:t>
      </w:r>
      <w:proofErr w:type="spellStart"/>
      <w:r w:rsidRPr="00223DB6">
        <w:rPr>
          <w:rFonts w:ascii="Times New Roman" w:eastAsia="Times New Roman" w:hAnsi="Times New Roman" w:cs="Times New Roman"/>
          <w:sz w:val="28"/>
          <w:szCs w:val="28"/>
        </w:rPr>
        <w:t>О.Н</w:t>
      </w:r>
      <w:proofErr w:type="spellEnd"/>
      <w:r w:rsidRPr="00223DB6">
        <w:rPr>
          <w:rFonts w:ascii="Times New Roman" w:eastAsia="Times New Roman" w:hAnsi="Times New Roman" w:cs="Times New Roman"/>
          <w:sz w:val="28"/>
          <w:szCs w:val="28"/>
        </w:rPr>
        <w:t xml:space="preserve">. Тверская; </w:t>
      </w:r>
      <w:proofErr w:type="spellStart"/>
      <w:r w:rsidR="003939D1" w:rsidRPr="00223DB6">
        <w:rPr>
          <w:rFonts w:ascii="Times New Roman" w:eastAsia="Times New Roman" w:hAnsi="Times New Roman" w:cs="Times New Roman"/>
          <w:sz w:val="28"/>
          <w:szCs w:val="28"/>
        </w:rPr>
        <w:t>Перм.гос</w:t>
      </w:r>
      <w:proofErr w:type="spellEnd"/>
      <w:r w:rsidR="003939D1" w:rsidRPr="00223DB6">
        <w:rPr>
          <w:rFonts w:ascii="Times New Roman" w:eastAsia="Times New Roman" w:hAnsi="Times New Roman" w:cs="Times New Roman"/>
          <w:sz w:val="28"/>
          <w:szCs w:val="28"/>
        </w:rPr>
        <w:t>. пед. ун</w:t>
      </w:r>
      <w:r w:rsidRPr="00223DB6">
        <w:rPr>
          <w:rFonts w:ascii="Times New Roman" w:eastAsia="Times New Roman" w:hAnsi="Times New Roman" w:cs="Times New Roman"/>
          <w:sz w:val="28"/>
          <w:szCs w:val="28"/>
        </w:rPr>
        <w:t>-т. – Пермь, 2009. -58 с.</w:t>
      </w:r>
    </w:p>
    <w:p w14:paraId="6B55D247" w14:textId="77777777" w:rsidR="00DE48C0" w:rsidRPr="00223DB6" w:rsidRDefault="00DE48C0" w:rsidP="0048759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Тверская </w:t>
      </w:r>
      <w:proofErr w:type="spellStart"/>
      <w:r w:rsidRPr="00223DB6">
        <w:rPr>
          <w:rFonts w:ascii="Times New Roman" w:eastAsia="Times New Roman" w:hAnsi="Times New Roman" w:cs="Times New Roman"/>
          <w:sz w:val="28"/>
          <w:szCs w:val="28"/>
        </w:rPr>
        <w:t>О.Н</w:t>
      </w:r>
      <w:proofErr w:type="spellEnd"/>
      <w:r w:rsidRPr="00223DB6">
        <w:rPr>
          <w:rFonts w:ascii="Times New Roman" w:eastAsia="Times New Roman" w:hAnsi="Times New Roman" w:cs="Times New Roman"/>
          <w:sz w:val="28"/>
          <w:szCs w:val="28"/>
        </w:rPr>
        <w:t xml:space="preserve">. Развитие готовности к самореализации детей с особыми образовательными потребностями в условиях семейного воспитания / </w:t>
      </w:r>
      <w:proofErr w:type="spellStart"/>
      <w:r w:rsidRPr="00223DB6">
        <w:rPr>
          <w:rFonts w:ascii="Times New Roman" w:eastAsia="Times New Roman" w:hAnsi="Times New Roman" w:cs="Times New Roman"/>
          <w:sz w:val="28"/>
          <w:szCs w:val="28"/>
        </w:rPr>
        <w:t>О.Н</w:t>
      </w:r>
      <w:proofErr w:type="spellEnd"/>
      <w:r w:rsidRPr="00223DB6">
        <w:rPr>
          <w:rFonts w:ascii="Times New Roman" w:eastAsia="Times New Roman" w:hAnsi="Times New Roman" w:cs="Times New Roman"/>
          <w:sz w:val="28"/>
          <w:szCs w:val="28"/>
        </w:rPr>
        <w:t xml:space="preserve">. Тверская; </w:t>
      </w:r>
      <w:proofErr w:type="spellStart"/>
      <w:r w:rsidRPr="00223DB6">
        <w:rPr>
          <w:rFonts w:ascii="Times New Roman" w:eastAsia="Times New Roman" w:hAnsi="Times New Roman" w:cs="Times New Roman"/>
          <w:sz w:val="28"/>
          <w:szCs w:val="28"/>
        </w:rPr>
        <w:t>Перм.гос</w:t>
      </w:r>
      <w:proofErr w:type="spellEnd"/>
      <w:r w:rsidRPr="00223DB6">
        <w:rPr>
          <w:rFonts w:ascii="Times New Roman" w:eastAsia="Times New Roman" w:hAnsi="Times New Roman" w:cs="Times New Roman"/>
          <w:sz w:val="28"/>
          <w:szCs w:val="28"/>
        </w:rPr>
        <w:t>. пед. ун-т. – Пермь, 2010. -196с.</w:t>
      </w:r>
    </w:p>
    <w:p w14:paraId="5670D63E" w14:textId="77777777" w:rsidR="00DE48C0" w:rsidRPr="00223DB6" w:rsidRDefault="00DE48C0" w:rsidP="0048759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Агавелян</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М.Г</w:t>
      </w:r>
      <w:proofErr w:type="spellEnd"/>
      <w:r w:rsidRPr="00223DB6">
        <w:rPr>
          <w:rFonts w:ascii="Times New Roman" w:eastAsia="Times New Roman" w:hAnsi="Times New Roman" w:cs="Times New Roman"/>
          <w:sz w:val="28"/>
          <w:szCs w:val="28"/>
        </w:rPr>
        <w:t xml:space="preserve">. Взаимодействия педагогов ДОУ с родителями. </w:t>
      </w:r>
      <w:proofErr w:type="spellStart"/>
      <w:r w:rsidRPr="00223DB6">
        <w:rPr>
          <w:rFonts w:ascii="Times New Roman" w:eastAsia="Times New Roman" w:hAnsi="Times New Roman" w:cs="Times New Roman"/>
          <w:sz w:val="28"/>
          <w:szCs w:val="28"/>
        </w:rPr>
        <w:t>М.Г</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Агавелян</w:t>
      </w:r>
      <w:proofErr w:type="spellEnd"/>
      <w:r w:rsidRPr="00223DB6">
        <w:rPr>
          <w:rFonts w:ascii="Times New Roman" w:eastAsia="Times New Roman" w:hAnsi="Times New Roman" w:cs="Times New Roman"/>
          <w:sz w:val="28"/>
          <w:szCs w:val="28"/>
        </w:rPr>
        <w:t xml:space="preserve"> – М.: ТЦ "Сфера", 2009 – 128 с</w:t>
      </w:r>
    </w:p>
    <w:p w14:paraId="41D7EA74" w14:textId="77777777" w:rsidR="00DE48C0" w:rsidRPr="00223DB6" w:rsidRDefault="00DE48C0" w:rsidP="0048759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Ануфриев </w:t>
      </w:r>
      <w:proofErr w:type="spellStart"/>
      <w:r w:rsidRPr="00223DB6">
        <w:rPr>
          <w:rFonts w:ascii="Times New Roman" w:eastAsia="Times New Roman" w:hAnsi="Times New Roman" w:cs="Times New Roman"/>
          <w:sz w:val="28"/>
          <w:szCs w:val="28"/>
        </w:rPr>
        <w:t>А.Ф</w:t>
      </w:r>
      <w:proofErr w:type="spellEnd"/>
      <w:r w:rsidRPr="00223DB6">
        <w:rPr>
          <w:rFonts w:ascii="Times New Roman" w:eastAsia="Times New Roman" w:hAnsi="Times New Roman" w:cs="Times New Roman"/>
          <w:sz w:val="28"/>
          <w:szCs w:val="28"/>
        </w:rPr>
        <w:t xml:space="preserve">., Костромина </w:t>
      </w:r>
      <w:proofErr w:type="spellStart"/>
      <w:r w:rsidRPr="00223DB6">
        <w:rPr>
          <w:rFonts w:ascii="Times New Roman" w:eastAsia="Times New Roman" w:hAnsi="Times New Roman" w:cs="Times New Roman"/>
          <w:sz w:val="28"/>
          <w:szCs w:val="28"/>
        </w:rPr>
        <w:t>С.Н</w:t>
      </w:r>
      <w:proofErr w:type="spellEnd"/>
      <w:r w:rsidRPr="00223DB6">
        <w:rPr>
          <w:rFonts w:ascii="Times New Roman" w:eastAsia="Times New Roman" w:hAnsi="Times New Roman" w:cs="Times New Roman"/>
          <w:sz w:val="28"/>
          <w:szCs w:val="28"/>
        </w:rPr>
        <w:t>. Как преодолеть трудности в обучении детей. - М., 2000</w:t>
      </w:r>
    </w:p>
    <w:p w14:paraId="134A4D7E" w14:textId="77777777" w:rsidR="00D4370C" w:rsidRPr="00223DB6" w:rsidRDefault="00D4370C" w:rsidP="00487599">
      <w:pPr>
        <w:spacing w:after="0" w:line="240" w:lineRule="auto"/>
        <w:ind w:firstLine="567"/>
        <w:rPr>
          <w:rFonts w:ascii="Times New Roman" w:hAnsi="Times New Roman" w:cs="Times New Roman"/>
          <w:sz w:val="28"/>
          <w:szCs w:val="28"/>
        </w:rPr>
      </w:pPr>
    </w:p>
    <w:p w14:paraId="43B5C0B0" w14:textId="77777777" w:rsidR="00625998" w:rsidRPr="00223DB6" w:rsidRDefault="00625998" w:rsidP="00487599">
      <w:pPr>
        <w:spacing w:after="0" w:line="240" w:lineRule="auto"/>
        <w:ind w:firstLine="567"/>
        <w:rPr>
          <w:rFonts w:ascii="Times New Roman" w:hAnsi="Times New Roman" w:cs="Times New Roman"/>
          <w:b/>
          <w:sz w:val="28"/>
          <w:szCs w:val="28"/>
        </w:rPr>
      </w:pPr>
    </w:p>
    <w:p w14:paraId="248B9D16" w14:textId="058A12C4" w:rsidR="00760ECB" w:rsidRDefault="00760ECB"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-373.24</w:t>
      </w:r>
    </w:p>
    <w:p w14:paraId="1CFEA646" w14:textId="77777777" w:rsidR="00E0124B" w:rsidRPr="00223DB6" w:rsidRDefault="00E0124B" w:rsidP="00487599">
      <w:pPr>
        <w:spacing w:after="0" w:line="240" w:lineRule="auto"/>
        <w:rPr>
          <w:rFonts w:ascii="Times New Roman" w:hAnsi="Times New Roman" w:cs="Times New Roman"/>
          <w:b/>
          <w:sz w:val="28"/>
          <w:szCs w:val="28"/>
        </w:rPr>
      </w:pPr>
    </w:p>
    <w:p w14:paraId="3BA2637A" w14:textId="77777777" w:rsidR="00760ECB" w:rsidRPr="00223DB6" w:rsidRDefault="00760ECB" w:rsidP="00487599">
      <w:pPr>
        <w:spacing w:after="0" w:line="240" w:lineRule="auto"/>
        <w:jc w:val="center"/>
        <w:rPr>
          <w:rFonts w:ascii="Times New Roman" w:hAnsi="Times New Roman" w:cs="Times New Roman"/>
          <w:b/>
          <w:bCs/>
          <w:sz w:val="28"/>
          <w:szCs w:val="28"/>
          <w:lang w:eastAsia="ru-RU"/>
        </w:rPr>
      </w:pPr>
      <w:r w:rsidRPr="00223DB6">
        <w:rPr>
          <w:rFonts w:ascii="Times New Roman" w:hAnsi="Times New Roman" w:cs="Times New Roman"/>
          <w:b/>
          <w:bCs/>
          <w:sz w:val="28"/>
          <w:szCs w:val="28"/>
          <w:lang w:eastAsia="ru-RU"/>
        </w:rPr>
        <w:t>ОСОБЕННОСТИ ФОРМИРОВАНИЯ У ДЕТЕЙ ЦЕННОСТНОГО ОТНОШЕНИЯ К СЕМЬЕ</w:t>
      </w:r>
    </w:p>
    <w:p w14:paraId="5FCF0AFF" w14:textId="77777777" w:rsidR="00760ECB" w:rsidRPr="00223DB6" w:rsidRDefault="00760ECB" w:rsidP="00487599">
      <w:pPr>
        <w:spacing w:after="0" w:line="240" w:lineRule="auto"/>
        <w:ind w:firstLine="567"/>
        <w:rPr>
          <w:rFonts w:ascii="Times New Roman" w:hAnsi="Times New Roman" w:cs="Times New Roman"/>
          <w:b/>
          <w:sz w:val="28"/>
          <w:szCs w:val="28"/>
        </w:rPr>
      </w:pPr>
    </w:p>
    <w:p w14:paraId="24E5C403" w14:textId="77777777" w:rsidR="00760ECB" w:rsidRPr="00223DB6" w:rsidRDefault="00760ECB"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Берсунукаева</w:t>
      </w:r>
      <w:proofErr w:type="spellEnd"/>
      <w:r w:rsidRPr="00223DB6">
        <w:rPr>
          <w:rFonts w:ascii="Times New Roman" w:hAnsi="Times New Roman" w:cs="Times New Roman"/>
          <w:b/>
          <w:i/>
          <w:sz w:val="28"/>
          <w:szCs w:val="28"/>
        </w:rPr>
        <w:t xml:space="preserve"> Марьям </w:t>
      </w:r>
      <w:proofErr w:type="spellStart"/>
      <w:r w:rsidRPr="00223DB6">
        <w:rPr>
          <w:rFonts w:ascii="Times New Roman" w:hAnsi="Times New Roman" w:cs="Times New Roman"/>
          <w:b/>
          <w:i/>
          <w:sz w:val="28"/>
          <w:szCs w:val="28"/>
        </w:rPr>
        <w:t>Хусбаудыновна</w:t>
      </w:r>
      <w:proofErr w:type="spellEnd"/>
      <w:r w:rsidR="00E35D21" w:rsidRPr="00223DB6">
        <w:rPr>
          <w:rFonts w:ascii="Times New Roman" w:hAnsi="Times New Roman" w:cs="Times New Roman"/>
          <w:b/>
          <w:i/>
          <w:sz w:val="28"/>
          <w:szCs w:val="28"/>
        </w:rPr>
        <w:t>,</w:t>
      </w:r>
    </w:p>
    <w:p w14:paraId="1D9D65BB" w14:textId="362AC365" w:rsidR="00760ECB" w:rsidRPr="00223DB6" w:rsidRDefault="00760EC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старший лаборант кафедры </w:t>
      </w:r>
      <w:proofErr w:type="spellStart"/>
      <w:r w:rsidRPr="00223DB6">
        <w:rPr>
          <w:rFonts w:ascii="Times New Roman" w:hAnsi="Times New Roman" w:cs="Times New Roman"/>
          <w:i/>
          <w:sz w:val="28"/>
          <w:szCs w:val="28"/>
        </w:rPr>
        <w:t>ПДП</w:t>
      </w:r>
      <w:proofErr w:type="spellEnd"/>
    </w:p>
    <w:p w14:paraId="3A548B14" w14:textId="2196CB5E" w:rsidR="00760ECB" w:rsidRPr="00223DB6" w:rsidRDefault="00760ECB"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ФГБОУ ВО «Чеченский государственный</w:t>
      </w:r>
    </w:p>
    <w:p w14:paraId="5868576E" w14:textId="77777777" w:rsidR="00760ECB" w:rsidRPr="00223DB6" w:rsidRDefault="00760ECB"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i/>
          <w:sz w:val="28"/>
          <w:szCs w:val="28"/>
          <w:lang w:eastAsia="ru-RU"/>
        </w:rPr>
        <w:t>г. Грозный</w:t>
      </w:r>
    </w:p>
    <w:p w14:paraId="35EEF6A5" w14:textId="343B2D1C" w:rsidR="00760ECB" w:rsidRPr="00223DB6" w:rsidRDefault="00760ECB" w:rsidP="00487599">
      <w:pPr>
        <w:spacing w:after="0" w:line="240" w:lineRule="auto"/>
        <w:ind w:firstLine="567"/>
        <w:jc w:val="right"/>
        <w:rPr>
          <w:rFonts w:ascii="Times New Roman" w:hAnsi="Times New Roman" w:cs="Times New Roman"/>
          <w:b/>
          <w:bCs/>
          <w:i/>
          <w:sz w:val="28"/>
          <w:szCs w:val="28"/>
          <w:lang w:val="en-US"/>
        </w:rPr>
      </w:pPr>
      <w:r w:rsidRPr="00223DB6">
        <w:rPr>
          <w:rFonts w:ascii="Times New Roman" w:hAnsi="Times New Roman" w:cs="Times New Roman"/>
          <w:i/>
          <w:sz w:val="28"/>
          <w:szCs w:val="28"/>
          <w:lang w:val="en-US"/>
        </w:rPr>
        <w:t>E-mail: bersynykaeva@gmail.com</w:t>
      </w:r>
    </w:p>
    <w:p w14:paraId="24FB7728" w14:textId="77777777" w:rsidR="00625998" w:rsidRPr="00223DB6" w:rsidRDefault="00625998" w:rsidP="00487599">
      <w:pPr>
        <w:spacing w:after="0" w:line="240" w:lineRule="auto"/>
        <w:ind w:firstLine="567"/>
        <w:jc w:val="both"/>
        <w:rPr>
          <w:rFonts w:ascii="Times New Roman" w:hAnsi="Times New Roman" w:cs="Times New Roman"/>
          <w:b/>
          <w:i/>
          <w:sz w:val="28"/>
          <w:szCs w:val="28"/>
          <w:lang w:val="en-US"/>
        </w:rPr>
      </w:pPr>
    </w:p>
    <w:p w14:paraId="2B78F00F" w14:textId="15E8F493" w:rsidR="00760ECB" w:rsidRPr="00223DB6" w:rsidRDefault="00760ECB" w:rsidP="00487599">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hAnsi="Times New Roman" w:cs="Times New Roman"/>
          <w:b/>
          <w:i/>
          <w:sz w:val="28"/>
          <w:szCs w:val="28"/>
        </w:rPr>
        <w:t>Аннотация</w:t>
      </w:r>
      <w:r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rPr>
        <w:t xml:space="preserve">В данной статье говорится об основных направлениях работы педагогов и родителей с целью формирования ценностного отношения к семье у детей дошкольного возраста. </w:t>
      </w:r>
      <w:r w:rsidRPr="00223DB6">
        <w:rPr>
          <w:rFonts w:ascii="Times New Roman" w:eastAsia="Times New Roman" w:hAnsi="Times New Roman" w:cs="Times New Roman"/>
          <w:i/>
          <w:sz w:val="28"/>
          <w:szCs w:val="28"/>
          <w:lang w:eastAsia="ru-RU"/>
        </w:rPr>
        <w:t>Личностный, жизненно важный смысл и побудительная сила приобретаются ребенком только в жизненной практике.</w:t>
      </w:r>
    </w:p>
    <w:p w14:paraId="599E3A4D" w14:textId="77777777" w:rsidR="00760ECB" w:rsidRPr="00223DB6" w:rsidRDefault="00760ECB" w:rsidP="00487599">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Ключевые слова:</w:t>
      </w:r>
      <w:r w:rsidRPr="00223DB6">
        <w:rPr>
          <w:rFonts w:ascii="Times New Roman" w:eastAsia="Times New Roman" w:hAnsi="Times New Roman" w:cs="Times New Roman"/>
          <w:i/>
          <w:sz w:val="28"/>
          <w:szCs w:val="28"/>
          <w:lang w:eastAsia="ru-RU"/>
        </w:rPr>
        <w:t xml:space="preserve"> семья, формирование, ценность семьи, дети дошкольного возраста.</w:t>
      </w:r>
    </w:p>
    <w:p w14:paraId="262F876C" w14:textId="77777777" w:rsidR="00760ECB" w:rsidRPr="00223DB6" w:rsidRDefault="00760ECB" w:rsidP="00487599">
      <w:pPr>
        <w:spacing w:after="0" w:line="240" w:lineRule="auto"/>
        <w:ind w:firstLine="567"/>
        <w:rPr>
          <w:rFonts w:ascii="Times New Roman" w:hAnsi="Times New Roman" w:cs="Times New Roman"/>
          <w:b/>
          <w:bCs/>
          <w:sz w:val="28"/>
          <w:szCs w:val="28"/>
          <w:lang w:eastAsia="ru-RU"/>
        </w:rPr>
      </w:pPr>
    </w:p>
    <w:p w14:paraId="2B45CC79" w14:textId="77777777" w:rsidR="00625998" w:rsidRPr="00223DB6" w:rsidRDefault="00760EC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PECULIARITIES OF THE FORMATION OF VALUE ATTITUDE </w:t>
      </w:r>
    </w:p>
    <w:p w14:paraId="086AFFD9" w14:textId="62BA9728" w:rsidR="00760ECB" w:rsidRPr="00223DB6" w:rsidRDefault="00760EC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TO THE FAMILY IN CHILDREN</w:t>
      </w:r>
    </w:p>
    <w:p w14:paraId="58FDFE4B" w14:textId="77777777" w:rsidR="00625998" w:rsidRPr="00223DB6" w:rsidRDefault="00625998" w:rsidP="00487599">
      <w:pPr>
        <w:spacing w:after="0" w:line="240" w:lineRule="auto"/>
        <w:ind w:firstLine="567"/>
        <w:jc w:val="right"/>
        <w:rPr>
          <w:rFonts w:ascii="Times New Roman" w:hAnsi="Times New Roman" w:cs="Times New Roman"/>
          <w:b/>
          <w:bCs/>
          <w:i/>
          <w:sz w:val="28"/>
          <w:szCs w:val="28"/>
          <w:lang w:val="en" w:eastAsia="ru-RU"/>
        </w:rPr>
      </w:pPr>
    </w:p>
    <w:p w14:paraId="0BE5D17F" w14:textId="6E2D4005" w:rsidR="00760ECB" w:rsidRPr="00223DB6" w:rsidRDefault="00760ECB" w:rsidP="00487599">
      <w:pPr>
        <w:spacing w:after="0" w:line="240" w:lineRule="auto"/>
        <w:ind w:firstLine="567"/>
        <w:jc w:val="right"/>
        <w:rPr>
          <w:rFonts w:ascii="Times New Roman" w:hAnsi="Times New Roman" w:cs="Times New Roman"/>
          <w:b/>
          <w:bCs/>
          <w:i/>
          <w:sz w:val="28"/>
          <w:szCs w:val="28"/>
          <w:lang w:val="en" w:eastAsia="ru-RU"/>
        </w:rPr>
      </w:pPr>
      <w:proofErr w:type="spellStart"/>
      <w:r w:rsidRPr="00223DB6">
        <w:rPr>
          <w:rFonts w:ascii="Times New Roman" w:hAnsi="Times New Roman" w:cs="Times New Roman"/>
          <w:b/>
          <w:bCs/>
          <w:i/>
          <w:sz w:val="28"/>
          <w:szCs w:val="28"/>
          <w:lang w:val="en" w:eastAsia="ru-RU"/>
        </w:rPr>
        <w:t>Bersunukaeva</w:t>
      </w:r>
      <w:proofErr w:type="spellEnd"/>
      <w:r w:rsidRPr="00223DB6">
        <w:rPr>
          <w:rFonts w:ascii="Times New Roman" w:hAnsi="Times New Roman" w:cs="Times New Roman"/>
          <w:b/>
          <w:bCs/>
          <w:i/>
          <w:sz w:val="28"/>
          <w:szCs w:val="28"/>
          <w:lang w:val="en" w:eastAsia="ru-RU"/>
        </w:rPr>
        <w:t xml:space="preserve"> Maryam </w:t>
      </w:r>
      <w:proofErr w:type="spellStart"/>
      <w:r w:rsidRPr="00223DB6">
        <w:rPr>
          <w:rFonts w:ascii="Times New Roman" w:hAnsi="Times New Roman" w:cs="Times New Roman"/>
          <w:b/>
          <w:bCs/>
          <w:i/>
          <w:sz w:val="28"/>
          <w:szCs w:val="28"/>
          <w:lang w:val="en" w:eastAsia="ru-RU"/>
        </w:rPr>
        <w:t>Khusbaudynovna</w:t>
      </w:r>
      <w:proofErr w:type="spellEnd"/>
    </w:p>
    <w:p w14:paraId="0AA2A851" w14:textId="3CE9DEF2" w:rsidR="00760ECB" w:rsidRPr="00223DB6" w:rsidRDefault="00760ECB" w:rsidP="00487599">
      <w:pPr>
        <w:spacing w:after="0" w:line="240" w:lineRule="auto"/>
        <w:ind w:firstLine="567"/>
        <w:jc w:val="right"/>
        <w:rPr>
          <w:rFonts w:ascii="Times New Roman" w:hAnsi="Times New Roman" w:cs="Times New Roman"/>
          <w:bCs/>
          <w:i/>
          <w:sz w:val="28"/>
          <w:szCs w:val="28"/>
          <w:lang w:val="en" w:eastAsia="ru-RU"/>
        </w:rPr>
      </w:pPr>
      <w:r w:rsidRPr="00223DB6">
        <w:rPr>
          <w:rFonts w:ascii="Times New Roman" w:hAnsi="Times New Roman" w:cs="Times New Roman"/>
          <w:bCs/>
          <w:i/>
          <w:sz w:val="28"/>
          <w:szCs w:val="28"/>
          <w:lang w:val="en" w:eastAsia="ru-RU"/>
        </w:rPr>
        <w:t>senior laboratory assistant of the department of traffic control</w:t>
      </w:r>
    </w:p>
    <w:p w14:paraId="1D1FE13A" w14:textId="731AB4FD" w:rsidR="00760ECB" w:rsidRPr="00223DB6" w:rsidRDefault="00760ECB" w:rsidP="00487599">
      <w:pPr>
        <w:spacing w:after="0" w:line="240" w:lineRule="auto"/>
        <w:ind w:firstLine="567"/>
        <w:jc w:val="right"/>
        <w:rPr>
          <w:rFonts w:ascii="Times New Roman" w:hAnsi="Times New Roman" w:cs="Times New Roman"/>
          <w:bCs/>
          <w:i/>
          <w:sz w:val="28"/>
          <w:szCs w:val="28"/>
          <w:lang w:val="en" w:eastAsia="ru-RU"/>
        </w:rPr>
      </w:pPr>
      <w:proofErr w:type="spellStart"/>
      <w:r w:rsidRPr="00223DB6">
        <w:rPr>
          <w:rFonts w:ascii="Times New Roman" w:hAnsi="Times New Roman" w:cs="Times New Roman"/>
          <w:bCs/>
          <w:i/>
          <w:sz w:val="28"/>
          <w:szCs w:val="28"/>
          <w:lang w:val="en" w:eastAsia="ru-RU"/>
        </w:rPr>
        <w:t>FSBEI</w:t>
      </w:r>
      <w:proofErr w:type="spellEnd"/>
      <w:r w:rsidRPr="00223DB6">
        <w:rPr>
          <w:rFonts w:ascii="Times New Roman" w:hAnsi="Times New Roman" w:cs="Times New Roman"/>
          <w:bCs/>
          <w:i/>
          <w:sz w:val="28"/>
          <w:szCs w:val="28"/>
          <w:lang w:val="en" w:eastAsia="ru-RU"/>
        </w:rPr>
        <w:t xml:space="preserve"> HE "Chechen State Pedagogical University" Grozny</w:t>
      </w:r>
    </w:p>
    <w:p w14:paraId="6B103194" w14:textId="629E4E43" w:rsidR="00760ECB" w:rsidRPr="00223DB6" w:rsidRDefault="00760ECB" w:rsidP="00487599">
      <w:pPr>
        <w:spacing w:after="0" w:line="240" w:lineRule="auto"/>
        <w:ind w:firstLine="567"/>
        <w:jc w:val="right"/>
        <w:rPr>
          <w:rFonts w:ascii="Times New Roman" w:hAnsi="Times New Roman" w:cs="Times New Roman"/>
          <w:i/>
          <w:sz w:val="28"/>
          <w:szCs w:val="28"/>
          <w:lang w:val="en" w:eastAsia="ru-RU"/>
        </w:rPr>
      </w:pPr>
      <w:r w:rsidRPr="00223DB6">
        <w:rPr>
          <w:rFonts w:ascii="Times New Roman" w:hAnsi="Times New Roman" w:cs="Times New Roman"/>
          <w:i/>
          <w:sz w:val="28"/>
          <w:szCs w:val="28"/>
          <w:lang w:val="en" w:eastAsia="ru-RU"/>
        </w:rPr>
        <w:t>E</w:t>
      </w:r>
      <w:r w:rsidRPr="00223DB6">
        <w:rPr>
          <w:rFonts w:ascii="Times New Roman" w:hAnsi="Times New Roman" w:cs="Times New Roman"/>
          <w:i/>
          <w:sz w:val="28"/>
          <w:szCs w:val="28"/>
          <w:lang w:val="en-US" w:eastAsia="ru-RU"/>
        </w:rPr>
        <w:t>-</w:t>
      </w:r>
      <w:r w:rsidRPr="00223DB6">
        <w:rPr>
          <w:rFonts w:ascii="Times New Roman" w:hAnsi="Times New Roman" w:cs="Times New Roman"/>
          <w:i/>
          <w:sz w:val="28"/>
          <w:szCs w:val="28"/>
          <w:lang w:val="en" w:eastAsia="ru-RU"/>
        </w:rPr>
        <w:t>mail</w:t>
      </w:r>
      <w:r w:rsidRPr="00223DB6">
        <w:rPr>
          <w:rFonts w:ascii="Times New Roman" w:hAnsi="Times New Roman" w:cs="Times New Roman"/>
          <w:i/>
          <w:sz w:val="28"/>
          <w:szCs w:val="28"/>
          <w:lang w:val="en-US" w:eastAsia="ru-RU"/>
        </w:rPr>
        <w:t xml:space="preserve">: </w:t>
      </w:r>
      <w:hyperlink r:id="rId24" w:history="1">
        <w:r w:rsidRPr="00223DB6">
          <w:rPr>
            <w:rFonts w:ascii="Times New Roman" w:hAnsi="Times New Roman" w:cs="Times New Roman"/>
            <w:i/>
            <w:sz w:val="28"/>
            <w:szCs w:val="28"/>
            <w:lang w:val="en" w:eastAsia="ru-RU"/>
          </w:rPr>
          <w:t>bersynykaeva</w:t>
        </w:r>
        <w:r w:rsidRPr="00223DB6">
          <w:rPr>
            <w:rFonts w:ascii="Times New Roman" w:hAnsi="Times New Roman" w:cs="Times New Roman"/>
            <w:i/>
            <w:sz w:val="28"/>
            <w:szCs w:val="28"/>
            <w:lang w:val="en-US" w:eastAsia="ru-RU"/>
          </w:rPr>
          <w:t>@</w:t>
        </w:r>
        <w:r w:rsidRPr="00223DB6">
          <w:rPr>
            <w:rFonts w:ascii="Times New Roman" w:hAnsi="Times New Roman" w:cs="Times New Roman"/>
            <w:i/>
            <w:sz w:val="28"/>
            <w:szCs w:val="28"/>
            <w:lang w:val="en" w:eastAsia="ru-RU"/>
          </w:rPr>
          <w:t>gmail</w:t>
        </w:r>
        <w:r w:rsidRPr="00223DB6">
          <w:rPr>
            <w:rFonts w:ascii="Times New Roman" w:hAnsi="Times New Roman" w:cs="Times New Roman"/>
            <w:i/>
            <w:sz w:val="28"/>
            <w:szCs w:val="28"/>
            <w:lang w:val="en-US" w:eastAsia="ru-RU"/>
          </w:rPr>
          <w:t>.</w:t>
        </w:r>
        <w:r w:rsidRPr="00223DB6">
          <w:rPr>
            <w:rFonts w:ascii="Times New Roman" w:hAnsi="Times New Roman" w:cs="Times New Roman"/>
            <w:i/>
            <w:sz w:val="28"/>
            <w:szCs w:val="28"/>
            <w:lang w:val="en" w:eastAsia="ru-RU"/>
          </w:rPr>
          <w:t>com</w:t>
        </w:r>
      </w:hyperlink>
    </w:p>
    <w:p w14:paraId="6FADBE50" w14:textId="77777777" w:rsidR="00625998" w:rsidRPr="00223DB6" w:rsidRDefault="00625998" w:rsidP="00487599">
      <w:pPr>
        <w:spacing w:after="0" w:line="240" w:lineRule="auto"/>
        <w:ind w:firstLine="567"/>
        <w:jc w:val="both"/>
        <w:rPr>
          <w:rFonts w:ascii="Times New Roman" w:hAnsi="Times New Roman" w:cs="Times New Roman"/>
          <w:b/>
          <w:i/>
          <w:sz w:val="28"/>
          <w:szCs w:val="28"/>
          <w:lang w:val="en-US"/>
        </w:rPr>
      </w:pPr>
    </w:p>
    <w:p w14:paraId="674AEDDA" w14:textId="23117477" w:rsidR="00760ECB" w:rsidRPr="00223DB6" w:rsidRDefault="00760ECB" w:rsidP="00487599">
      <w:pPr>
        <w:spacing w:after="0" w:line="240" w:lineRule="auto"/>
        <w:ind w:firstLine="567"/>
        <w:jc w:val="both"/>
        <w:rPr>
          <w:rFonts w:ascii="Times New Roman" w:hAnsi="Times New Roman" w:cs="Times New Roman"/>
          <w:i/>
          <w:sz w:val="28"/>
          <w:szCs w:val="28"/>
          <w:lang w:val="en"/>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rPr>
        <w:t>Н</w:t>
      </w:r>
      <w:r w:rsidRPr="00223DB6">
        <w:rPr>
          <w:rFonts w:ascii="Times New Roman" w:hAnsi="Times New Roman" w:cs="Times New Roman"/>
          <w:i/>
          <w:sz w:val="28"/>
          <w:szCs w:val="28"/>
          <w:lang w:val="en"/>
        </w:rPr>
        <w:t xml:space="preserve">is article talks about the main directions of work of teachers and parents in order to form a value attitude towards the family in preschool </w:t>
      </w:r>
      <w:r w:rsidRPr="00223DB6">
        <w:rPr>
          <w:rFonts w:ascii="Times New Roman" w:hAnsi="Times New Roman" w:cs="Times New Roman"/>
          <w:i/>
          <w:sz w:val="28"/>
          <w:szCs w:val="28"/>
          <w:lang w:val="en"/>
        </w:rPr>
        <w:lastRenderedPageBreak/>
        <w:t>children. Personal, vital meaning and motivating force are acquired by a child only in life practice.</w:t>
      </w:r>
    </w:p>
    <w:p w14:paraId="4093C466" w14:textId="77777777" w:rsidR="00760ECB" w:rsidRPr="00223DB6" w:rsidRDefault="00760ECB" w:rsidP="00487599">
      <w:pPr>
        <w:spacing w:after="0" w:line="240" w:lineRule="auto"/>
        <w:ind w:firstLine="567"/>
        <w:jc w:val="both"/>
        <w:rPr>
          <w:rFonts w:ascii="Times New Roman" w:hAnsi="Times New Roman" w:cs="Times New Roman"/>
          <w:i/>
          <w:sz w:val="28"/>
          <w:szCs w:val="28"/>
          <w:lang w:val="en"/>
        </w:rPr>
      </w:pPr>
      <w:r w:rsidRPr="00223DB6">
        <w:rPr>
          <w:rFonts w:ascii="Times New Roman" w:hAnsi="Times New Roman" w:cs="Times New Roman"/>
          <w:b/>
          <w:i/>
          <w:sz w:val="28"/>
          <w:szCs w:val="28"/>
          <w:lang w:val="en"/>
        </w:rPr>
        <w:t>Key words:</w:t>
      </w:r>
      <w:r w:rsidRPr="00223DB6">
        <w:rPr>
          <w:rFonts w:ascii="Times New Roman" w:hAnsi="Times New Roman" w:cs="Times New Roman"/>
          <w:i/>
          <w:sz w:val="28"/>
          <w:szCs w:val="28"/>
          <w:lang w:val="en"/>
        </w:rPr>
        <w:t xml:space="preserve"> family, formation, fa</w:t>
      </w:r>
      <w:r w:rsidR="003939D1" w:rsidRPr="00223DB6">
        <w:rPr>
          <w:rFonts w:ascii="Times New Roman" w:hAnsi="Times New Roman" w:cs="Times New Roman"/>
          <w:i/>
          <w:sz w:val="28"/>
          <w:szCs w:val="28"/>
          <w:lang w:val="en"/>
        </w:rPr>
        <w:t>mily value, preschool children.</w:t>
      </w:r>
    </w:p>
    <w:p w14:paraId="420116D6" w14:textId="77777777" w:rsidR="00625998" w:rsidRPr="00223DB6" w:rsidRDefault="00625998" w:rsidP="00487599">
      <w:pPr>
        <w:spacing w:after="0" w:line="240" w:lineRule="auto"/>
        <w:ind w:firstLine="567"/>
        <w:jc w:val="both"/>
        <w:rPr>
          <w:rFonts w:ascii="Times New Roman" w:hAnsi="Times New Roman" w:cs="Times New Roman"/>
          <w:sz w:val="28"/>
          <w:szCs w:val="28"/>
          <w:lang w:val="en-US" w:eastAsia="ru-RU"/>
        </w:rPr>
      </w:pPr>
    </w:p>
    <w:p w14:paraId="7FE24EB9" w14:textId="2FC209DC"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В данной статье мы рассмотрим особое значение процесса формирования и развития ценностного отношения к семье у детей дошкольного возраста, так как понимание ребенком важности семьи, ее роли и функций, играет определяющую роль для всестороннего развития личности ребенка, его взросления и становления будущим членом собственной семьи. </w:t>
      </w:r>
    </w:p>
    <w:p w14:paraId="27F30EF6"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Рассмотрим, как влияет осознание ребенком дошкольного возраста полноценного «образа семьи» через совместные усилия родителей и воспитателей детского сада, причем это влияние отмечается для всех участников процесса воспитания: </w:t>
      </w:r>
    </w:p>
    <w:p w14:paraId="3291C1AB"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так, например, каждый ребенок дошкольного возраста получает преимущество в понимании самого себя, в осознании своей эмоциональной привязанности к семье, к родным и близким без негативного представления брака и семейных отношений, что также является очень важным аспектом формирования ценностного отношения к семье;</w:t>
      </w:r>
    </w:p>
    <w:p w14:paraId="1CBF8FD8"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что же касается родителей, то данный процесс формирования у детей положительного восприятия семьи важен для них с точки зрения изучения своего ребенка, понимания его поступков и мотивации определенных действий, что особенно явно будет выражаться в начальной школе у ребенка, так как будет проходить процесс формирования личности и волевых качеств;</w:t>
      </w:r>
    </w:p>
    <w:p w14:paraId="7BFE1952"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для воспитателей и педагогов при работе с детьми дошкольного возраста очень важно, что они помогают добиться высоких результатов в становлении личности и повлиять на нравственное развитие ребенка, сблизить его со своей семьей и помочь стать в будущем хорошим семьянином.</w:t>
      </w:r>
    </w:p>
    <w:p w14:paraId="5E1E6668"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При этом важно отметить, что семья и детский сад выполняют воспитательную функцию, оставаясь уникальными социальными институтами; их совместная работа с детьми дошкольного возраста позволяет повлиять на становление личности, на развитие у ребенка нужных качеств для нормальной социализации в современных условиях. [1, с. 55]</w:t>
      </w:r>
    </w:p>
    <w:p w14:paraId="4F4B9B4B"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Воспитатели детских садов обладают широкими возможностями влиять на мнение ребенка о семье, и на этом основаны многие методы развития у детей позитивного отношения к семейным узам и традициям. [2, с. 23] </w:t>
      </w:r>
    </w:p>
    <w:p w14:paraId="22915B39"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Задачи ознакомления детей старшего дошкольного возраста с семьей. Речь пойдет о нравственном и умственном воспитании: Нравственное воспитание:</w:t>
      </w:r>
    </w:p>
    <w:p w14:paraId="3D655E6B"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воспитание уважительного отношения к окружающим;</w:t>
      </w:r>
    </w:p>
    <w:p w14:paraId="74E3F800"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объяснение детям, что не следует вмешиваться в разговор взрослых;</w:t>
      </w:r>
    </w:p>
    <w:p w14:paraId="68ADFCA0"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развитие волевых качества.</w:t>
      </w:r>
    </w:p>
    <w:p w14:paraId="75C1843A"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закрепление знания своего отчества, имен и отчеств родителей;</w:t>
      </w:r>
    </w:p>
    <w:p w14:paraId="1BFA99D0"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 расширение представления о родственных отношениях; </w:t>
      </w:r>
    </w:p>
    <w:p w14:paraId="77EB7409"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lastRenderedPageBreak/>
        <w:t>- формирование представления о родословной.</w:t>
      </w:r>
    </w:p>
    <w:p w14:paraId="1ECF754F"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Если у ребенка целенаправленно не формируют социальные и нравственные качества воспитатели и родители, то биологически врожденные потребности, развиваясь, перерастают в потребительское отношение к окружающим людям, к родным и близким, к обществу в целом. [3]</w:t>
      </w:r>
    </w:p>
    <w:p w14:paraId="17D40AE1" w14:textId="77777777" w:rsidR="00760ECB" w:rsidRPr="00B975BD" w:rsidRDefault="00760ECB" w:rsidP="00487599">
      <w:pPr>
        <w:spacing w:after="0" w:line="240" w:lineRule="auto"/>
        <w:ind w:firstLine="567"/>
        <w:jc w:val="both"/>
        <w:rPr>
          <w:rFonts w:ascii="Times New Roman" w:hAnsi="Times New Roman" w:cs="Times New Roman"/>
          <w:spacing w:val="-2"/>
          <w:sz w:val="28"/>
          <w:szCs w:val="28"/>
          <w:lang w:eastAsia="ru-RU"/>
        </w:rPr>
      </w:pPr>
      <w:bookmarkStart w:id="4" w:name="_Toc421488077"/>
      <w:bookmarkEnd w:id="4"/>
      <w:r w:rsidRPr="00B975BD">
        <w:rPr>
          <w:rFonts w:ascii="Times New Roman" w:hAnsi="Times New Roman" w:cs="Times New Roman"/>
          <w:spacing w:val="-2"/>
          <w:sz w:val="28"/>
          <w:szCs w:val="28"/>
          <w:lang w:eastAsia="ru-RU"/>
        </w:rPr>
        <w:t xml:space="preserve">Проанализировав проблему недостатка знаний о семье у детей дошкольного возраста, мы пришли к необходимости понимания особенностей формирования у ребенка ценностного отношения к семейным связям. Как уже было сказано, семья является для ребенка особой зоной комфорта, в которой он находится с момента своего рождения, с кем впервые начинает общаться и принимать важные самостоятельные решения. Эмоциональная связь ребенка с членами семьи намного существеннее, чем с другими людьми. </w:t>
      </w:r>
      <w:proofErr w:type="spellStart"/>
      <w:r w:rsidRPr="00B975BD">
        <w:rPr>
          <w:rFonts w:ascii="Times New Roman" w:hAnsi="Times New Roman" w:cs="Times New Roman"/>
          <w:spacing w:val="-2"/>
          <w:sz w:val="28"/>
          <w:szCs w:val="28"/>
          <w:lang w:eastAsia="ru-RU"/>
        </w:rPr>
        <w:t>И.А</w:t>
      </w:r>
      <w:proofErr w:type="spellEnd"/>
      <w:r w:rsidRPr="00B975BD">
        <w:rPr>
          <w:rFonts w:ascii="Times New Roman" w:hAnsi="Times New Roman" w:cs="Times New Roman"/>
          <w:spacing w:val="-2"/>
          <w:sz w:val="28"/>
          <w:szCs w:val="28"/>
          <w:lang w:eastAsia="ru-RU"/>
        </w:rPr>
        <w:t>. Хоменко считает, что «Если не работать с детьми дошкольного возраста сейчас, (формировать у них установку на родительство, семейные ценности), через 12-15 лет мы можем потерять целое поколение. Иными словами, решение демографической проблемы России находится «в головах» современных детей, которых, в свою очередь, воспитывают родители» [4, с.169].</w:t>
      </w:r>
    </w:p>
    <w:p w14:paraId="3CB20F8A"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Формирование у дошкольника представления о семье можно рассматривать в нескольких аспектах:</w:t>
      </w:r>
    </w:p>
    <w:p w14:paraId="160AE4A5"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во-первых, мотивационный аспект, то есть степень значимости семьи для ребенка;</w:t>
      </w:r>
    </w:p>
    <w:p w14:paraId="3AF25AAB"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во-вторых, когнитивный аспект – это знания ребенка о семье, родственных связях, ролях;</w:t>
      </w:r>
    </w:p>
    <w:p w14:paraId="7E8D2BF5"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-в-третьих, эмоциональный – это переживания, связанные с событиями в семье;</w:t>
      </w:r>
    </w:p>
    <w:p w14:paraId="08DC4E0B"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в-четвертых, личностный – представления о своем месте в семье, а также о настоящих и будущих семейных ролях.</w:t>
      </w:r>
    </w:p>
    <w:p w14:paraId="06AAAF2D"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Эмоциональный мир ребенка, его самосознание, нравственные устои личности – все это формируется в решающей мере под влиянием семьи [4, с.268]. В работах </w:t>
      </w:r>
      <w:proofErr w:type="spellStart"/>
      <w:r w:rsidRPr="00223DB6">
        <w:rPr>
          <w:rFonts w:ascii="Times New Roman" w:hAnsi="Times New Roman" w:cs="Times New Roman"/>
          <w:sz w:val="28"/>
          <w:szCs w:val="28"/>
          <w:lang w:eastAsia="ru-RU"/>
        </w:rPr>
        <w:t>С.А</w:t>
      </w:r>
      <w:proofErr w:type="spellEnd"/>
      <w:r w:rsidRPr="00223DB6">
        <w:rPr>
          <w:rFonts w:ascii="Times New Roman" w:hAnsi="Times New Roman" w:cs="Times New Roman"/>
          <w:sz w:val="28"/>
          <w:szCs w:val="28"/>
          <w:lang w:eastAsia="ru-RU"/>
        </w:rPr>
        <w:t xml:space="preserve">. Козловой [6,5] определены характеристики образца-ориентира, способствующего формированию у дошкольников ценностное отношение к семье.  Речь идет о действенности что требует соблюдения правил, содержательной полноте и личностном смысле деятельности ребенка. </w:t>
      </w:r>
    </w:p>
    <w:p w14:paraId="5D0F0725" w14:textId="77777777" w:rsidR="00760ECB" w:rsidRPr="00223DB6"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Получается, что для ребенка дошкольного возраста процесс развития так называемого ценностного отношения к семье связан с чертами позитивизма в представлении идеальной семьи, с принципом гуманности к выбранной модели при общении с членами семьи, а также активным взаимодействием с членами своей семьи и сопоставления ее образа с образом идеальной семьи. </w:t>
      </w:r>
    </w:p>
    <w:p w14:paraId="24920051" w14:textId="58D251B1" w:rsidR="00760ECB" w:rsidRDefault="00760ECB"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И не стоит забывать, что только благодаря совместным усилиям родителей и воспитателей-педагогов в детских садах можно добиться развития у детей дошкольного возраста знаний о семье, чтобы они могли лучше понять в какой среде они существуют, и как стоит выстраивать отношения в семье, чтобы не допускать кризисных ситуаций.</w:t>
      </w:r>
    </w:p>
    <w:p w14:paraId="035835A5" w14:textId="77777777" w:rsidR="00760ECB" w:rsidRPr="00223DB6" w:rsidRDefault="00760ECB"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Список литературы:</w:t>
      </w:r>
    </w:p>
    <w:p w14:paraId="6A0EA054" w14:textId="77777777" w:rsidR="00760ECB" w:rsidRPr="00223DB6" w:rsidRDefault="00760ECB" w:rsidP="00487599">
      <w:pPr>
        <w:numPr>
          <w:ilvl w:val="0"/>
          <w:numId w:val="6"/>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Киндерова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О.И</w:t>
      </w:r>
      <w:proofErr w:type="spellEnd"/>
      <w:r w:rsidRPr="00223DB6">
        <w:rPr>
          <w:rFonts w:ascii="Times New Roman" w:eastAsia="Times New Roman" w:hAnsi="Times New Roman" w:cs="Times New Roman"/>
          <w:sz w:val="28"/>
          <w:szCs w:val="28"/>
          <w:lang w:eastAsia="ru-RU"/>
        </w:rPr>
        <w:t xml:space="preserve">. Пути формирования семейной принадлежности старших дошкольников в условиях реализации </w:t>
      </w:r>
      <w:proofErr w:type="spellStart"/>
      <w:r w:rsidRPr="00223DB6">
        <w:rPr>
          <w:rFonts w:ascii="Times New Roman" w:eastAsia="Times New Roman" w:hAnsi="Times New Roman" w:cs="Times New Roman"/>
          <w:sz w:val="28"/>
          <w:szCs w:val="28"/>
          <w:lang w:eastAsia="ru-RU"/>
        </w:rPr>
        <w:t>ФГТ</w:t>
      </w:r>
      <w:proofErr w:type="spellEnd"/>
      <w:r w:rsidRPr="00223DB6">
        <w:rPr>
          <w:rFonts w:ascii="Times New Roman" w:eastAsia="Times New Roman" w:hAnsi="Times New Roman" w:cs="Times New Roman"/>
          <w:sz w:val="28"/>
          <w:szCs w:val="28"/>
          <w:lang w:eastAsia="ru-RU"/>
        </w:rPr>
        <w:t xml:space="preserve"> // Теория и практика образования в современном мире: материалы III международной научной конференции</w:t>
      </w:r>
      <w:r w:rsidR="00E35D21" w:rsidRPr="00223DB6">
        <w:rPr>
          <w:rFonts w:ascii="Times New Roman" w:eastAsia="Times New Roman" w:hAnsi="Times New Roman" w:cs="Times New Roman"/>
          <w:sz w:val="28"/>
          <w:szCs w:val="28"/>
          <w:lang w:eastAsia="ru-RU"/>
        </w:rPr>
        <w:t xml:space="preserve">. </w:t>
      </w:r>
      <w:proofErr w:type="spellStart"/>
      <w:r w:rsidR="00E35D21" w:rsidRPr="00223DB6">
        <w:rPr>
          <w:rFonts w:ascii="Times New Roman" w:eastAsia="Times New Roman" w:hAnsi="Times New Roman" w:cs="Times New Roman"/>
          <w:sz w:val="28"/>
          <w:szCs w:val="28"/>
          <w:lang w:eastAsia="ru-RU"/>
        </w:rPr>
        <w:t>Г.С.Петербург</w:t>
      </w:r>
      <w:proofErr w:type="spellEnd"/>
      <w:r w:rsidR="00E35D21" w:rsidRPr="00223DB6">
        <w:rPr>
          <w:rFonts w:ascii="Times New Roman" w:eastAsia="Times New Roman" w:hAnsi="Times New Roman" w:cs="Times New Roman"/>
          <w:sz w:val="28"/>
          <w:szCs w:val="28"/>
          <w:lang w:eastAsia="ru-RU"/>
        </w:rPr>
        <w:t>, 2013.</w:t>
      </w:r>
    </w:p>
    <w:p w14:paraId="4E29A8DB" w14:textId="77777777" w:rsidR="00E35D21" w:rsidRPr="00223DB6" w:rsidRDefault="00760ECB" w:rsidP="00487599">
      <w:pPr>
        <w:numPr>
          <w:ilvl w:val="0"/>
          <w:numId w:val="6"/>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Козлова </w:t>
      </w:r>
      <w:proofErr w:type="spellStart"/>
      <w:r w:rsidRPr="00223DB6">
        <w:rPr>
          <w:rFonts w:ascii="Times New Roman" w:eastAsia="Times New Roman" w:hAnsi="Times New Roman" w:cs="Times New Roman"/>
          <w:sz w:val="28"/>
          <w:szCs w:val="28"/>
          <w:lang w:eastAsia="ru-RU"/>
        </w:rPr>
        <w:t>С.А</w:t>
      </w:r>
      <w:proofErr w:type="spellEnd"/>
      <w:r w:rsidRPr="00223DB6">
        <w:rPr>
          <w:rFonts w:ascii="Times New Roman" w:eastAsia="Times New Roman" w:hAnsi="Times New Roman" w:cs="Times New Roman"/>
          <w:sz w:val="28"/>
          <w:szCs w:val="28"/>
          <w:lang w:eastAsia="ru-RU"/>
        </w:rPr>
        <w:t>. Мой мир: Приобщение ребенка к социальному миру/</w:t>
      </w:r>
      <w:proofErr w:type="spellStart"/>
      <w:r w:rsidRPr="00223DB6">
        <w:rPr>
          <w:rFonts w:ascii="Times New Roman" w:eastAsia="Times New Roman" w:hAnsi="Times New Roman" w:cs="Times New Roman"/>
          <w:sz w:val="28"/>
          <w:szCs w:val="28"/>
          <w:lang w:eastAsia="ru-RU"/>
        </w:rPr>
        <w:t>С.А</w:t>
      </w:r>
      <w:proofErr w:type="spellEnd"/>
      <w:r w:rsidRPr="00223DB6">
        <w:rPr>
          <w:rFonts w:ascii="Times New Roman" w:eastAsia="Times New Roman" w:hAnsi="Times New Roman" w:cs="Times New Roman"/>
          <w:sz w:val="28"/>
          <w:szCs w:val="28"/>
          <w:lang w:eastAsia="ru-RU"/>
        </w:rPr>
        <w:t xml:space="preserve">. Козлова. Коррекционно-развивающие занятия с дошкольниками/ </w:t>
      </w:r>
      <w:proofErr w:type="spellStart"/>
      <w:r w:rsidRPr="00223DB6">
        <w:rPr>
          <w:rFonts w:ascii="Times New Roman" w:eastAsia="Times New Roman" w:hAnsi="Times New Roman" w:cs="Times New Roman"/>
          <w:sz w:val="28"/>
          <w:szCs w:val="28"/>
          <w:lang w:eastAsia="ru-RU"/>
        </w:rPr>
        <w:t>Л.И</w:t>
      </w:r>
      <w:proofErr w:type="spellEnd"/>
      <w:r w:rsidRPr="00223DB6">
        <w:rPr>
          <w:rFonts w:ascii="Times New Roman" w:eastAsia="Times New Roman" w:hAnsi="Times New Roman" w:cs="Times New Roman"/>
          <w:sz w:val="28"/>
          <w:szCs w:val="28"/>
          <w:lang w:eastAsia="ru-RU"/>
        </w:rPr>
        <w:t xml:space="preserve">. Катаева. </w:t>
      </w:r>
      <w:r w:rsidR="00E35D21" w:rsidRPr="00223DB6">
        <w:rPr>
          <w:rFonts w:ascii="Times New Roman" w:hAnsi="Times New Roman" w:cs="Times New Roman"/>
          <w:sz w:val="28"/>
          <w:szCs w:val="28"/>
        </w:rPr>
        <w:t>/ </w:t>
      </w:r>
      <w:hyperlink r:id="rId25" w:history="1">
        <w:r w:rsidR="00E35D21" w:rsidRPr="00223DB6">
          <w:rPr>
            <w:rFonts w:ascii="Times New Roman" w:hAnsi="Times New Roman" w:cs="Times New Roman"/>
            <w:bCs/>
            <w:sz w:val="28"/>
            <w:szCs w:val="28"/>
          </w:rPr>
          <w:t>С. А. Козлова</w:t>
        </w:r>
      </w:hyperlink>
      <w:r w:rsidR="00E35D21" w:rsidRPr="00223DB6">
        <w:rPr>
          <w:rFonts w:ascii="Times New Roman" w:hAnsi="Times New Roman" w:cs="Times New Roman"/>
          <w:sz w:val="28"/>
          <w:szCs w:val="28"/>
        </w:rPr>
        <w:t>; редактор </w:t>
      </w:r>
      <w:hyperlink r:id="rId26" w:history="1">
        <w:r w:rsidR="00E35D21" w:rsidRPr="00223DB6">
          <w:rPr>
            <w:rFonts w:ascii="Times New Roman" w:hAnsi="Times New Roman" w:cs="Times New Roman"/>
            <w:bCs/>
            <w:sz w:val="28"/>
            <w:szCs w:val="28"/>
          </w:rPr>
          <w:t>В. М. Чернина</w:t>
        </w:r>
      </w:hyperlink>
      <w:r w:rsidR="00E35D21" w:rsidRPr="00223DB6">
        <w:rPr>
          <w:rFonts w:ascii="Times New Roman" w:hAnsi="Times New Roman" w:cs="Times New Roman"/>
          <w:sz w:val="28"/>
          <w:szCs w:val="28"/>
        </w:rPr>
        <w:t>.– М. : Линка-Пресс, 2000.– 224 с.</w:t>
      </w:r>
    </w:p>
    <w:p w14:paraId="2F3FBA71" w14:textId="77777777" w:rsidR="00760ECB" w:rsidRPr="00223DB6" w:rsidRDefault="00760ECB" w:rsidP="00487599">
      <w:pPr>
        <w:numPr>
          <w:ilvl w:val="0"/>
          <w:numId w:val="6"/>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Оверчук</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Т.И</w:t>
      </w:r>
      <w:proofErr w:type="spellEnd"/>
      <w:r w:rsidRPr="00223DB6">
        <w:rPr>
          <w:rFonts w:ascii="Times New Roman" w:eastAsia="Times New Roman" w:hAnsi="Times New Roman" w:cs="Times New Roman"/>
          <w:sz w:val="28"/>
          <w:szCs w:val="28"/>
          <w:lang w:eastAsia="ru-RU"/>
        </w:rPr>
        <w:t>. Воспитание детей раннего возраста в условиях семьи и детского сада. Сборник статей и документов – СПб: Детство-Пресс,</w:t>
      </w:r>
      <w:r w:rsidR="00E35D21" w:rsidRPr="00223DB6">
        <w:rPr>
          <w:rFonts w:ascii="Times New Roman" w:eastAsia="Times New Roman" w:hAnsi="Times New Roman" w:cs="Times New Roman"/>
          <w:sz w:val="28"/>
          <w:szCs w:val="28"/>
          <w:lang w:eastAsia="ru-RU"/>
        </w:rPr>
        <w:t xml:space="preserve"> 2003.-</w:t>
      </w:r>
      <w:r w:rsidRPr="00223DB6">
        <w:rPr>
          <w:rFonts w:ascii="Times New Roman" w:eastAsia="Times New Roman" w:hAnsi="Times New Roman" w:cs="Times New Roman"/>
          <w:sz w:val="28"/>
          <w:szCs w:val="28"/>
          <w:lang w:eastAsia="ru-RU"/>
        </w:rPr>
        <w:t xml:space="preserve"> </w:t>
      </w:r>
      <w:r w:rsidR="00E35D21" w:rsidRPr="00223DB6">
        <w:rPr>
          <w:rFonts w:ascii="Times New Roman" w:eastAsia="Times New Roman" w:hAnsi="Times New Roman" w:cs="Times New Roman"/>
          <w:sz w:val="28"/>
          <w:szCs w:val="28"/>
          <w:lang w:eastAsia="ru-RU"/>
        </w:rPr>
        <w:t>220 с.</w:t>
      </w:r>
    </w:p>
    <w:p w14:paraId="3AE05592" w14:textId="77777777" w:rsidR="00760ECB" w:rsidRPr="00223DB6" w:rsidRDefault="00760ECB" w:rsidP="00487599">
      <w:pPr>
        <w:numPr>
          <w:ilvl w:val="0"/>
          <w:numId w:val="6"/>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Силко </w:t>
      </w:r>
      <w:proofErr w:type="spellStart"/>
      <w:r w:rsidRPr="00223DB6">
        <w:rPr>
          <w:rFonts w:ascii="Times New Roman" w:eastAsia="Times New Roman" w:hAnsi="Times New Roman" w:cs="Times New Roman"/>
          <w:sz w:val="28"/>
          <w:szCs w:val="28"/>
          <w:lang w:eastAsia="ru-RU"/>
        </w:rPr>
        <w:t>В.Е</w:t>
      </w:r>
      <w:proofErr w:type="spellEnd"/>
      <w:r w:rsidRPr="00223DB6">
        <w:rPr>
          <w:rFonts w:ascii="Times New Roman" w:eastAsia="Times New Roman" w:hAnsi="Times New Roman" w:cs="Times New Roman"/>
          <w:sz w:val="28"/>
          <w:szCs w:val="28"/>
          <w:lang w:eastAsia="ru-RU"/>
        </w:rPr>
        <w:t>. Рекреационная функция семьи и ее реализации // Семья в контексте педагогических, психологических и социологических исследований: материалы II международной научно-практической конференции, Выпуск № 32 – Прага</w:t>
      </w:r>
      <w:r w:rsidR="00E35D21" w:rsidRPr="00223DB6">
        <w:rPr>
          <w:rFonts w:ascii="Times New Roman" w:eastAsia="Times New Roman" w:hAnsi="Times New Roman" w:cs="Times New Roman"/>
          <w:sz w:val="28"/>
          <w:szCs w:val="28"/>
          <w:lang w:eastAsia="ru-RU"/>
        </w:rPr>
        <w:t>, 2011. – С.11-17.</w:t>
      </w:r>
    </w:p>
    <w:p w14:paraId="4B3F97AF" w14:textId="77777777" w:rsidR="00760ECB" w:rsidRPr="00223DB6" w:rsidRDefault="00760ECB" w:rsidP="00487599">
      <w:pPr>
        <w:numPr>
          <w:ilvl w:val="0"/>
          <w:numId w:val="6"/>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Старовойтова А.В. Формирование семейных ценностей у детей старшего дошкольного возраста – Ноябрьск: Ежеквартальный информационно-методический журнал «Образование Ямала»</w:t>
      </w:r>
      <w:r w:rsidR="00932A52" w:rsidRPr="00223DB6">
        <w:rPr>
          <w:rFonts w:ascii="Times New Roman" w:eastAsia="Times New Roman" w:hAnsi="Times New Roman" w:cs="Times New Roman"/>
          <w:sz w:val="28"/>
          <w:szCs w:val="28"/>
          <w:lang w:eastAsia="ru-RU"/>
        </w:rPr>
        <w:t>, 2012.-</w:t>
      </w:r>
      <w:r w:rsidRPr="00223DB6">
        <w:rPr>
          <w:rFonts w:ascii="Times New Roman" w:eastAsia="Times New Roman" w:hAnsi="Times New Roman" w:cs="Times New Roman"/>
          <w:sz w:val="28"/>
          <w:szCs w:val="28"/>
          <w:lang w:eastAsia="ru-RU"/>
        </w:rPr>
        <w:t xml:space="preserve"> № 2.</w:t>
      </w:r>
      <w:r w:rsidR="00932A52" w:rsidRPr="00223DB6">
        <w:rPr>
          <w:rFonts w:ascii="Times New Roman" w:eastAsia="Times New Roman" w:hAnsi="Times New Roman" w:cs="Times New Roman"/>
          <w:sz w:val="28"/>
          <w:szCs w:val="28"/>
          <w:lang w:eastAsia="ru-RU"/>
        </w:rPr>
        <w:t xml:space="preserve"> – С.43.</w:t>
      </w:r>
      <w:r w:rsidRPr="00223DB6">
        <w:rPr>
          <w:rFonts w:ascii="Times New Roman" w:eastAsia="Times New Roman" w:hAnsi="Times New Roman" w:cs="Times New Roman"/>
          <w:sz w:val="28"/>
          <w:szCs w:val="28"/>
          <w:lang w:eastAsia="ru-RU"/>
        </w:rPr>
        <w:t xml:space="preserve"> </w:t>
      </w:r>
    </w:p>
    <w:p w14:paraId="61AADFA7" w14:textId="77777777" w:rsidR="003939D1" w:rsidRPr="00223DB6" w:rsidRDefault="00760ECB" w:rsidP="00487599">
      <w:pPr>
        <w:numPr>
          <w:ilvl w:val="0"/>
          <w:numId w:val="6"/>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Шнейдер </w:t>
      </w:r>
      <w:proofErr w:type="spellStart"/>
      <w:r w:rsidRPr="00223DB6">
        <w:rPr>
          <w:rFonts w:ascii="Times New Roman" w:eastAsia="Times New Roman" w:hAnsi="Times New Roman" w:cs="Times New Roman"/>
          <w:sz w:val="28"/>
          <w:szCs w:val="28"/>
          <w:lang w:eastAsia="ru-RU"/>
        </w:rPr>
        <w:t>Л.Б</w:t>
      </w:r>
      <w:proofErr w:type="spellEnd"/>
      <w:r w:rsidRPr="00223DB6">
        <w:rPr>
          <w:rFonts w:ascii="Times New Roman" w:eastAsia="Times New Roman" w:hAnsi="Times New Roman" w:cs="Times New Roman"/>
          <w:sz w:val="28"/>
          <w:szCs w:val="28"/>
          <w:lang w:eastAsia="ru-RU"/>
        </w:rPr>
        <w:t>. Семейная психология: Учебное пособие для вузов. 2-е издание – М.: Академический проект; Екатеринбург: Деловая книга</w:t>
      </w:r>
      <w:r w:rsidR="00932A52" w:rsidRPr="00223DB6">
        <w:rPr>
          <w:rFonts w:ascii="Times New Roman" w:eastAsia="Times New Roman" w:hAnsi="Times New Roman" w:cs="Times New Roman"/>
          <w:sz w:val="28"/>
          <w:szCs w:val="28"/>
          <w:lang w:eastAsia="ru-RU"/>
        </w:rPr>
        <w:t>, 2015.</w:t>
      </w:r>
    </w:p>
    <w:p w14:paraId="28384B60" w14:textId="77777777" w:rsidR="00625998" w:rsidRPr="00223DB6" w:rsidRDefault="00625998" w:rsidP="00487599">
      <w:pPr>
        <w:spacing w:after="0" w:line="240" w:lineRule="auto"/>
        <w:ind w:firstLine="567"/>
        <w:jc w:val="both"/>
        <w:rPr>
          <w:rFonts w:ascii="Times New Roman" w:hAnsi="Times New Roman" w:cs="Times New Roman"/>
          <w:b/>
          <w:sz w:val="28"/>
          <w:szCs w:val="28"/>
        </w:rPr>
      </w:pPr>
    </w:p>
    <w:p w14:paraId="13651CBF" w14:textId="77777777" w:rsidR="00625998" w:rsidRPr="00223DB6" w:rsidRDefault="00625998" w:rsidP="00487599">
      <w:pPr>
        <w:spacing w:after="0" w:line="240" w:lineRule="auto"/>
        <w:ind w:firstLine="567"/>
        <w:jc w:val="both"/>
        <w:rPr>
          <w:rFonts w:ascii="Times New Roman" w:hAnsi="Times New Roman" w:cs="Times New Roman"/>
          <w:b/>
          <w:sz w:val="28"/>
          <w:szCs w:val="28"/>
        </w:rPr>
      </w:pPr>
    </w:p>
    <w:p w14:paraId="7352E3A7" w14:textId="03372956" w:rsidR="009E46DB" w:rsidRDefault="009E46DB"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130.2</w:t>
      </w:r>
    </w:p>
    <w:p w14:paraId="763971F9" w14:textId="77777777" w:rsidR="00E0124B" w:rsidRPr="00223DB6" w:rsidRDefault="00E0124B" w:rsidP="00487599">
      <w:pPr>
        <w:spacing w:after="0" w:line="240" w:lineRule="auto"/>
        <w:jc w:val="both"/>
        <w:rPr>
          <w:rFonts w:ascii="Times New Roman" w:hAnsi="Times New Roman" w:cs="Times New Roman"/>
          <w:b/>
          <w:sz w:val="28"/>
          <w:szCs w:val="28"/>
        </w:rPr>
      </w:pPr>
    </w:p>
    <w:p w14:paraId="4DF483A4" w14:textId="77777777" w:rsidR="009E46DB" w:rsidRPr="00223DB6" w:rsidRDefault="009E46DB"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 xml:space="preserve">трансформационные особенности проблемы Семьи </w:t>
      </w:r>
    </w:p>
    <w:p w14:paraId="386AFBBA" w14:textId="77777777" w:rsidR="009E46DB" w:rsidRPr="00223DB6" w:rsidRDefault="009E46DB"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в современном обществе</w:t>
      </w:r>
    </w:p>
    <w:p w14:paraId="5FA6E95D" w14:textId="77777777" w:rsidR="00625998" w:rsidRPr="00223DB6" w:rsidRDefault="00625998" w:rsidP="00487599">
      <w:pPr>
        <w:spacing w:after="0" w:line="240" w:lineRule="auto"/>
        <w:ind w:firstLine="567"/>
        <w:jc w:val="right"/>
        <w:rPr>
          <w:rFonts w:ascii="Times New Roman" w:hAnsi="Times New Roman" w:cs="Times New Roman"/>
          <w:b/>
          <w:i/>
          <w:sz w:val="28"/>
          <w:szCs w:val="28"/>
        </w:rPr>
      </w:pPr>
    </w:p>
    <w:p w14:paraId="7B47DD8B" w14:textId="45A82BD8" w:rsidR="009E46DB" w:rsidRPr="00223DB6" w:rsidRDefault="009E46DB"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Бетильмерзаева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М.М</w:t>
      </w:r>
      <w:proofErr w:type="spellEnd"/>
      <w:r w:rsidRPr="00223DB6">
        <w:rPr>
          <w:rFonts w:ascii="Times New Roman" w:hAnsi="Times New Roman" w:cs="Times New Roman"/>
          <w:b/>
          <w:i/>
          <w:sz w:val="28"/>
          <w:szCs w:val="28"/>
        </w:rPr>
        <w:t>.</w:t>
      </w:r>
      <w:r w:rsidR="00932A52" w:rsidRPr="00223DB6">
        <w:rPr>
          <w:rFonts w:ascii="Times New Roman" w:hAnsi="Times New Roman" w:cs="Times New Roman"/>
          <w:b/>
          <w:i/>
          <w:sz w:val="28"/>
          <w:szCs w:val="28"/>
        </w:rPr>
        <w:t>,</w:t>
      </w:r>
    </w:p>
    <w:p w14:paraId="0F0B0892" w14:textId="77777777" w:rsidR="009E46DB" w:rsidRPr="00223DB6" w:rsidRDefault="009E46D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д. филос. наук, доцент</w:t>
      </w:r>
    </w:p>
    <w:p w14:paraId="3554923F" w14:textId="77777777" w:rsidR="009E46DB" w:rsidRPr="00223DB6" w:rsidRDefault="009E46D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ФГБОУ ВО «Чеченский государственный</w:t>
      </w:r>
    </w:p>
    <w:p w14:paraId="087B4020" w14:textId="77777777" w:rsidR="009E46DB" w:rsidRPr="00223DB6" w:rsidRDefault="009E46D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педагогический университет», </w:t>
      </w:r>
    </w:p>
    <w:p w14:paraId="6F59A4FA" w14:textId="0EF59F20" w:rsidR="009E46DB" w:rsidRPr="00223DB6" w:rsidRDefault="009E46D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625998"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hyperlink r:id="rId27" w:history="1">
        <w:r w:rsidRPr="00223DB6">
          <w:rPr>
            <w:rStyle w:val="a7"/>
            <w:rFonts w:ascii="Times New Roman" w:hAnsi="Times New Roman" w:cs="Times New Roman"/>
            <w:i/>
            <w:color w:val="auto"/>
            <w:sz w:val="28"/>
            <w:szCs w:val="28"/>
            <w:lang w:val="en-US"/>
          </w:rPr>
          <w:t>maret</w:t>
        </w:r>
        <w:r w:rsidRPr="00223DB6">
          <w:rPr>
            <w:rStyle w:val="a7"/>
            <w:rFonts w:ascii="Times New Roman" w:hAnsi="Times New Roman" w:cs="Times New Roman"/>
            <w:i/>
            <w:color w:val="auto"/>
            <w:sz w:val="28"/>
            <w:szCs w:val="28"/>
          </w:rPr>
          <w:t>_</w:t>
        </w:r>
        <w:r w:rsidRPr="00223DB6">
          <w:rPr>
            <w:rStyle w:val="a7"/>
            <w:rFonts w:ascii="Times New Roman" w:hAnsi="Times New Roman" w:cs="Times New Roman"/>
            <w:i/>
            <w:color w:val="auto"/>
            <w:sz w:val="28"/>
            <w:szCs w:val="28"/>
            <w:lang w:val="en-US"/>
          </w:rPr>
          <w:t>fil</w:t>
        </w:r>
        <w:r w:rsidRPr="00223DB6">
          <w:rPr>
            <w:rStyle w:val="a7"/>
            <w:rFonts w:ascii="Times New Roman" w:hAnsi="Times New Roman" w:cs="Times New Roman"/>
            <w:i/>
            <w:color w:val="auto"/>
            <w:sz w:val="28"/>
            <w:szCs w:val="28"/>
          </w:rPr>
          <w:t>@</w:t>
        </w:r>
        <w:r w:rsidRPr="00223DB6">
          <w:rPr>
            <w:rStyle w:val="a7"/>
            <w:rFonts w:ascii="Times New Roman" w:hAnsi="Times New Roman" w:cs="Times New Roman"/>
            <w:i/>
            <w:color w:val="auto"/>
            <w:sz w:val="28"/>
            <w:szCs w:val="28"/>
            <w:lang w:val="en-US"/>
          </w:rPr>
          <w:t>mail</w:t>
        </w:r>
        <w:r w:rsidRPr="00223DB6">
          <w:rPr>
            <w:rStyle w:val="a7"/>
            <w:rFonts w:ascii="Times New Roman" w:hAnsi="Times New Roman" w:cs="Times New Roman"/>
            <w:i/>
            <w:color w:val="auto"/>
            <w:sz w:val="28"/>
            <w:szCs w:val="28"/>
          </w:rPr>
          <w:t>.</w:t>
        </w:r>
        <w:proofErr w:type="spellStart"/>
        <w:r w:rsidRPr="00223DB6">
          <w:rPr>
            <w:rStyle w:val="a7"/>
            <w:rFonts w:ascii="Times New Roman" w:hAnsi="Times New Roman" w:cs="Times New Roman"/>
            <w:i/>
            <w:color w:val="auto"/>
            <w:sz w:val="28"/>
            <w:szCs w:val="28"/>
            <w:lang w:val="en-US"/>
          </w:rPr>
          <w:t>ru</w:t>
        </w:r>
        <w:proofErr w:type="spellEnd"/>
      </w:hyperlink>
    </w:p>
    <w:p w14:paraId="1C039C8E" w14:textId="77777777" w:rsidR="00625998" w:rsidRPr="00223DB6" w:rsidRDefault="00625998" w:rsidP="00487599">
      <w:pPr>
        <w:spacing w:after="0" w:line="240" w:lineRule="auto"/>
        <w:ind w:firstLine="567"/>
        <w:jc w:val="both"/>
        <w:rPr>
          <w:rFonts w:ascii="Times New Roman" w:hAnsi="Times New Roman" w:cs="Times New Roman"/>
          <w:b/>
          <w:i/>
          <w:sz w:val="28"/>
          <w:szCs w:val="28"/>
        </w:rPr>
      </w:pPr>
    </w:p>
    <w:p w14:paraId="5D1B0B9F" w14:textId="21538435" w:rsidR="009E46DB" w:rsidRPr="00223DB6" w:rsidRDefault="009E46D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Автор исследования поставил цель провести анализ трансформационных особенностей проблем современной семьи в контексте социокультурных изменений. Задачи исследования: - рассмотреть исторические аспекты проблем семьи и семейных отношений; - проанализировать основы традиционной этнокультурной преемственности семейных ценностей в прошлом и их особенности в настоящем в контексте «рождения» понятий; - исследовать характер и направленность различных типов семей. Объектом исследования является семья. Предметом исследования выступают трансформационные особенности проблемы семьи в современ</w:t>
      </w:r>
      <w:r w:rsidRPr="00223DB6">
        <w:rPr>
          <w:rFonts w:ascii="Times New Roman" w:hAnsi="Times New Roman" w:cs="Times New Roman"/>
          <w:i/>
          <w:sz w:val="28"/>
          <w:szCs w:val="28"/>
        </w:rPr>
        <w:lastRenderedPageBreak/>
        <w:t>ном обществе. Теоретико-методологической основой исследования являются: - системный анализ феномена «семья» в контексте истории и современности.</w:t>
      </w:r>
    </w:p>
    <w:p w14:paraId="7199B5E4" w14:textId="77777777" w:rsidR="009E46DB" w:rsidRPr="00223DB6" w:rsidRDefault="009E46D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детство, трансформация, кризис, традиционная семья, </w:t>
      </w:r>
      <w:proofErr w:type="spellStart"/>
      <w:r w:rsidRPr="00223DB6">
        <w:rPr>
          <w:rFonts w:ascii="Times New Roman" w:hAnsi="Times New Roman" w:cs="Times New Roman"/>
          <w:i/>
          <w:sz w:val="28"/>
          <w:szCs w:val="28"/>
        </w:rPr>
        <w:t>детоцентрическая</w:t>
      </w:r>
      <w:proofErr w:type="spellEnd"/>
      <w:r w:rsidRPr="00223DB6">
        <w:rPr>
          <w:rFonts w:ascii="Times New Roman" w:hAnsi="Times New Roman" w:cs="Times New Roman"/>
          <w:i/>
          <w:sz w:val="28"/>
          <w:szCs w:val="28"/>
        </w:rPr>
        <w:t xml:space="preserve"> семья, супружеская семья.</w:t>
      </w:r>
    </w:p>
    <w:p w14:paraId="40A2242F" w14:textId="77777777" w:rsidR="00625998" w:rsidRPr="00223DB6" w:rsidRDefault="00625998" w:rsidP="00487599">
      <w:pPr>
        <w:spacing w:after="0" w:line="240" w:lineRule="auto"/>
        <w:ind w:firstLine="567"/>
        <w:jc w:val="center"/>
        <w:rPr>
          <w:rFonts w:ascii="Times New Roman" w:hAnsi="Times New Roman" w:cs="Times New Roman"/>
          <w:b/>
          <w:sz w:val="28"/>
          <w:szCs w:val="28"/>
        </w:rPr>
      </w:pPr>
    </w:p>
    <w:p w14:paraId="30E3D195" w14:textId="7FE64997" w:rsidR="009E46DB" w:rsidRPr="00223DB6" w:rsidRDefault="009E46D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TRANSFORMATION FEATURES OF THE FAMILY PROBLEM</w:t>
      </w:r>
    </w:p>
    <w:p w14:paraId="2EEC0E62" w14:textId="77777777" w:rsidR="009E46DB" w:rsidRPr="00223DB6" w:rsidRDefault="009E46D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IN MODERN SOCIETY</w:t>
      </w:r>
    </w:p>
    <w:p w14:paraId="7E7D3536" w14:textId="77777777" w:rsidR="00625998" w:rsidRPr="00223DB6" w:rsidRDefault="00625998" w:rsidP="00487599">
      <w:pPr>
        <w:spacing w:after="0" w:line="240" w:lineRule="auto"/>
        <w:ind w:firstLine="567"/>
        <w:jc w:val="right"/>
        <w:rPr>
          <w:rFonts w:ascii="Times New Roman" w:hAnsi="Times New Roman" w:cs="Times New Roman"/>
          <w:b/>
          <w:i/>
          <w:sz w:val="28"/>
          <w:szCs w:val="28"/>
          <w:lang w:val="en-US"/>
        </w:rPr>
      </w:pPr>
    </w:p>
    <w:p w14:paraId="30F0837E" w14:textId="76FA618C" w:rsidR="009E46DB" w:rsidRPr="00223DB6" w:rsidRDefault="009E46D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Betilmerzaeva</w:t>
      </w:r>
      <w:proofErr w:type="spellEnd"/>
      <w:r w:rsidRPr="00223DB6">
        <w:rPr>
          <w:rFonts w:ascii="Times New Roman" w:hAnsi="Times New Roman" w:cs="Times New Roman"/>
          <w:b/>
          <w:i/>
          <w:sz w:val="28"/>
          <w:szCs w:val="28"/>
          <w:lang w:val="en-US"/>
        </w:rPr>
        <w:t xml:space="preserve"> M.M.</w:t>
      </w:r>
    </w:p>
    <w:p w14:paraId="15F153F7" w14:textId="77777777" w:rsidR="009E46DB" w:rsidRPr="00223DB6" w:rsidRDefault="009E46D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D. Philos. Sciences, Associate Professor</w:t>
      </w:r>
    </w:p>
    <w:p w14:paraId="662EE061" w14:textId="77777777" w:rsidR="009E46DB" w:rsidRPr="00223DB6" w:rsidRDefault="009E46DB"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w:t>
      </w:r>
    </w:p>
    <w:p w14:paraId="2F62C52D" w14:textId="77777777" w:rsidR="009E46DB" w:rsidRPr="00223DB6" w:rsidRDefault="009E46D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Pedagogical University",</w:t>
      </w:r>
    </w:p>
    <w:p w14:paraId="74051083" w14:textId="5E088989" w:rsidR="009E46DB" w:rsidRPr="00223DB6" w:rsidRDefault="009E46D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maret_fil@mail.ru</w:t>
      </w:r>
    </w:p>
    <w:p w14:paraId="45D045D5" w14:textId="77777777" w:rsidR="00625998" w:rsidRPr="00223DB6" w:rsidRDefault="00625998" w:rsidP="00487599">
      <w:pPr>
        <w:spacing w:after="0" w:line="240" w:lineRule="auto"/>
        <w:ind w:firstLine="567"/>
        <w:jc w:val="both"/>
        <w:rPr>
          <w:rFonts w:ascii="Times New Roman" w:hAnsi="Times New Roman" w:cs="Times New Roman"/>
          <w:b/>
          <w:i/>
          <w:sz w:val="28"/>
          <w:szCs w:val="28"/>
          <w:lang w:val="en-US"/>
        </w:rPr>
      </w:pPr>
    </w:p>
    <w:p w14:paraId="015770BF" w14:textId="089135F9" w:rsidR="009E46DB" w:rsidRPr="00223DB6" w:rsidRDefault="009E46D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author of the study set the goal of analyzing the transformational features of the problems of the modern family in the context of socio-cultural changes. Research objectives: - to consider the historical aspects of the problems of family and family relations; - to analyze the foundations of the traditional ethno-cultural continuity of family values ​​in the past and their peculiarities in the present in the context of the “birth” of concepts; - to investigate the nature and orientation of various types of families. The object of the study is the family. The subject of this research is the transformational features of the family problem in modern society. The theoretical and methodological basis of the research is: - a systematic analysis of the “family” phenomenon in the context of history and modernity.</w:t>
      </w:r>
    </w:p>
    <w:p w14:paraId="128D0C4E" w14:textId="77777777" w:rsidR="009E46DB" w:rsidRPr="00223DB6" w:rsidRDefault="009E46D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childhood, transformation, crisis, traditional family, child-centere</w:t>
      </w:r>
      <w:r w:rsidR="003939D1" w:rsidRPr="00223DB6">
        <w:rPr>
          <w:rFonts w:ascii="Times New Roman" w:hAnsi="Times New Roman" w:cs="Times New Roman"/>
          <w:i/>
          <w:sz w:val="28"/>
          <w:szCs w:val="28"/>
          <w:lang w:val="en-US"/>
        </w:rPr>
        <w:t>d family, married family.</w:t>
      </w:r>
    </w:p>
    <w:p w14:paraId="2DDD1637" w14:textId="77777777" w:rsidR="00625998" w:rsidRPr="00223DB6" w:rsidRDefault="00625998" w:rsidP="00487599">
      <w:pPr>
        <w:spacing w:after="0" w:line="240" w:lineRule="auto"/>
        <w:ind w:firstLine="567"/>
        <w:jc w:val="both"/>
        <w:rPr>
          <w:rFonts w:ascii="Times New Roman" w:hAnsi="Times New Roman" w:cs="Times New Roman"/>
          <w:sz w:val="28"/>
          <w:szCs w:val="28"/>
          <w:lang w:val="en-US"/>
        </w:rPr>
      </w:pPr>
    </w:p>
    <w:p w14:paraId="481DD9AA" w14:textId="6213D4F1"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Современное состояние семьи как социального института обращает на себя внимание с различных проблемных точек зрения. Это и кризис в целом всего института семьи в развитых обществах, и кризис семейных ценностей в традиционных обществах, проблема трансформации семьи и детства.  Необходимо отметить, что эти аспекты проблемы семьи возникли не сегодня. Человечество время от времени проблему семьи ставит во главу угла социальных проблем. Не уходя в глубокую древность, вспомним ситуацию с институтом семьи, возникшую на заре становления молодой советской государственности. Стихи гимна «весь мир насилья мы разрушим до основанья, а затем мы наш, мы новый мир построим» был ложно интерпретирован частью идеологов коммунизма, вопрос семьи и отношений между полами нашел неоднозначное выражение.  Вследствие того, что в 20-е </w:t>
      </w:r>
      <w:proofErr w:type="spellStart"/>
      <w:r w:rsidRPr="00223DB6">
        <w:rPr>
          <w:rFonts w:ascii="Times New Roman" w:hAnsi="Times New Roman" w:cs="Times New Roman"/>
          <w:sz w:val="28"/>
          <w:szCs w:val="28"/>
        </w:rPr>
        <w:t>гг</w:t>
      </w:r>
      <w:proofErr w:type="spellEnd"/>
      <w:r w:rsidRPr="00223DB6">
        <w:rPr>
          <w:rFonts w:ascii="Times New Roman" w:hAnsi="Times New Roman" w:cs="Times New Roman"/>
          <w:sz w:val="28"/>
          <w:szCs w:val="28"/>
        </w:rPr>
        <w:t xml:space="preserve"> прошлого века «в результате экономической разрухи возросла безработица, от которой особенно страдали оставшиеся без мужей женщины» [12, с. 91]. Все </w:t>
      </w:r>
      <w:r w:rsidRPr="00223DB6">
        <w:rPr>
          <w:rFonts w:ascii="Times New Roman" w:hAnsi="Times New Roman" w:cs="Times New Roman"/>
          <w:sz w:val="28"/>
          <w:szCs w:val="28"/>
        </w:rPr>
        <w:lastRenderedPageBreak/>
        <w:t xml:space="preserve">это деформировало мораль, стимулировало нравственно немотивированные и корыстные связи между полами.  </w:t>
      </w:r>
    </w:p>
    <w:p w14:paraId="3C341F1E" w14:textId="77777777" w:rsidR="009E46DB" w:rsidRPr="00223DB6" w:rsidRDefault="009E46DB" w:rsidP="00487599">
      <w:pPr>
        <w:spacing w:after="0" w:line="240" w:lineRule="auto"/>
        <w:ind w:firstLine="567"/>
        <w:jc w:val="both"/>
        <w:rPr>
          <w:rFonts w:ascii="Times New Roman" w:hAnsi="Times New Roman" w:cs="Times New Roman"/>
          <w:spacing w:val="-2"/>
          <w:sz w:val="28"/>
          <w:szCs w:val="28"/>
        </w:rPr>
      </w:pPr>
      <w:proofErr w:type="spellStart"/>
      <w:r w:rsidRPr="00223DB6">
        <w:rPr>
          <w:rFonts w:ascii="Times New Roman" w:hAnsi="Times New Roman" w:cs="Times New Roman"/>
          <w:spacing w:val="-2"/>
          <w:sz w:val="28"/>
          <w:szCs w:val="28"/>
        </w:rPr>
        <w:t>А.Н</w:t>
      </w:r>
      <w:proofErr w:type="spellEnd"/>
      <w:r w:rsidRPr="00223DB6">
        <w:rPr>
          <w:rFonts w:ascii="Times New Roman" w:hAnsi="Times New Roman" w:cs="Times New Roman"/>
          <w:spacing w:val="-2"/>
          <w:sz w:val="28"/>
          <w:szCs w:val="28"/>
        </w:rPr>
        <w:t xml:space="preserve">. Коллонтай в 1920 году пишет, что «старая форма семьи отжила. Коммунистическое общество в ней не нуждается» [12, с. 93]. Более ста лет назад написано следующее: «уже сейчас на наших глазах слабеют узы крови, родства и даже брачно-семейные скрепы: взамен растут, крепнут, углубляются новые скрепы, скрепы трудовой семьи, глубокие чувства товарищества, сознания коллективной ответственности, веры в коллектив, как высшее моральное законодательное начало» [12, </w:t>
      </w:r>
      <w:r w:rsidRPr="00223DB6">
        <w:rPr>
          <w:rFonts w:ascii="Times New Roman" w:hAnsi="Times New Roman" w:cs="Times New Roman"/>
          <w:spacing w:val="-2"/>
          <w:sz w:val="28"/>
          <w:szCs w:val="28"/>
          <w:lang w:val="en-US"/>
        </w:rPr>
        <w:t>c</w:t>
      </w:r>
      <w:r w:rsidRPr="00223DB6">
        <w:rPr>
          <w:rFonts w:ascii="Times New Roman" w:hAnsi="Times New Roman" w:cs="Times New Roman"/>
          <w:spacing w:val="-2"/>
          <w:sz w:val="28"/>
          <w:szCs w:val="28"/>
        </w:rPr>
        <w:t xml:space="preserve">. 93-94]. «Семья, как пишет </w:t>
      </w:r>
      <w:proofErr w:type="spellStart"/>
      <w:r w:rsidRPr="00223DB6">
        <w:rPr>
          <w:rFonts w:ascii="Times New Roman" w:hAnsi="Times New Roman" w:cs="Times New Roman"/>
          <w:spacing w:val="-2"/>
          <w:sz w:val="28"/>
          <w:szCs w:val="28"/>
        </w:rPr>
        <w:t>А.Г</w:t>
      </w:r>
      <w:proofErr w:type="spellEnd"/>
      <w:r w:rsidRPr="00223DB6">
        <w:rPr>
          <w:rFonts w:ascii="Times New Roman" w:hAnsi="Times New Roman" w:cs="Times New Roman"/>
          <w:spacing w:val="-2"/>
          <w:sz w:val="28"/>
          <w:szCs w:val="28"/>
        </w:rPr>
        <w:t xml:space="preserve">. Харчев, отрицалась, в основном, как фигура, не вписывающаяся в представления большевиков об обобществлении всего народного хозяйства, которое при этом понималось вне связи с особенностями российского общества, потребностями и желаниями личности, ее права на индивидуальный выбор, на своеобразие своих вкусов и способов их удовлетворения» [12, </w:t>
      </w:r>
      <w:r w:rsidRPr="00223DB6">
        <w:rPr>
          <w:rFonts w:ascii="Times New Roman" w:hAnsi="Times New Roman" w:cs="Times New Roman"/>
          <w:spacing w:val="-2"/>
          <w:sz w:val="28"/>
          <w:szCs w:val="28"/>
          <w:lang w:val="en-US"/>
        </w:rPr>
        <w:t>c</w:t>
      </w:r>
      <w:r w:rsidRPr="00223DB6">
        <w:rPr>
          <w:rFonts w:ascii="Times New Roman" w:hAnsi="Times New Roman" w:cs="Times New Roman"/>
          <w:spacing w:val="-2"/>
          <w:sz w:val="28"/>
          <w:szCs w:val="28"/>
        </w:rPr>
        <w:t xml:space="preserve">. 95]. </w:t>
      </w:r>
    </w:p>
    <w:p w14:paraId="369AA7A7" w14:textId="77777777" w:rsidR="009E46DB" w:rsidRPr="00223DB6" w:rsidRDefault="009E46DB"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Как пишет </w:t>
      </w:r>
      <w:proofErr w:type="spellStart"/>
      <w:r w:rsidRPr="00223DB6">
        <w:rPr>
          <w:rFonts w:ascii="Times New Roman" w:hAnsi="Times New Roman" w:cs="Times New Roman"/>
          <w:spacing w:val="-2"/>
          <w:sz w:val="28"/>
          <w:szCs w:val="28"/>
        </w:rPr>
        <w:t>А.Г</w:t>
      </w:r>
      <w:proofErr w:type="spellEnd"/>
      <w:r w:rsidRPr="00223DB6">
        <w:rPr>
          <w:rFonts w:ascii="Times New Roman" w:hAnsi="Times New Roman" w:cs="Times New Roman"/>
          <w:spacing w:val="-2"/>
          <w:sz w:val="28"/>
          <w:szCs w:val="28"/>
        </w:rPr>
        <w:t xml:space="preserve">. Харчев, естественно, что «касается отношения коммунистов к семье», то здесь «вряд ли можно претендовать на однозначную оценку в течение всего исторического этапа существования социалистического общества. Дело в том, что любой революционный переворот, какими бы благими намерениями он ни прикрывался, всегда несет людям горе и разрушение традиционных основ жизни, негативно отражается на деятельности существующих социальных институтов, особенно семьи, которая несет на себе все тяготы по воспроизводству населения. Поэтому кризис в политике, экономике, культуре есть в свою очередь и кризис семьи» [12, </w:t>
      </w:r>
      <w:r w:rsidRPr="00223DB6">
        <w:rPr>
          <w:rFonts w:ascii="Times New Roman" w:hAnsi="Times New Roman" w:cs="Times New Roman"/>
          <w:spacing w:val="-2"/>
          <w:sz w:val="28"/>
          <w:szCs w:val="28"/>
          <w:lang w:val="en-US"/>
        </w:rPr>
        <w:t>c</w:t>
      </w:r>
      <w:r w:rsidRPr="00223DB6">
        <w:rPr>
          <w:rFonts w:ascii="Times New Roman" w:hAnsi="Times New Roman" w:cs="Times New Roman"/>
          <w:spacing w:val="-2"/>
          <w:sz w:val="28"/>
          <w:szCs w:val="28"/>
        </w:rPr>
        <w:t>. 92].</w:t>
      </w:r>
    </w:p>
    <w:p w14:paraId="661E7EC4"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последующем социалистическая мораль выводила ценность семьи и семейных ценностей на первое место. Вплоть до того, что все тот же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Харчев в конце 70-х гг. </w:t>
      </w:r>
      <w:r w:rsidRPr="00223DB6">
        <w:rPr>
          <w:rFonts w:ascii="Times New Roman" w:hAnsi="Times New Roman" w:cs="Times New Roman"/>
          <w:sz w:val="28"/>
          <w:szCs w:val="28"/>
          <w:lang w:val="en-US"/>
        </w:rPr>
        <w:t>XX</w:t>
      </w:r>
      <w:r w:rsidRPr="00223DB6">
        <w:rPr>
          <w:rFonts w:ascii="Times New Roman" w:hAnsi="Times New Roman" w:cs="Times New Roman"/>
          <w:sz w:val="28"/>
          <w:szCs w:val="28"/>
        </w:rPr>
        <w:t xml:space="preserve"> века прогнозировал, что страна в своем развитии движется ко времени, когда отомрут браки по расчету, поздние браки, станут крепче эмоциональные связи родственников, уменьшиться количество бездетных и неполных семей [7, с. 106].</w:t>
      </w:r>
    </w:p>
    <w:p w14:paraId="3AF221E2"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Философско-культурологический анализ семьи позволяет проследить диалектику становления и развития современного статуса семьи в условиях меняющейся реальности. Трансформация традиционной семьи дискредитирует ее институциональную значимость, когда традиционные ценности семьи терпят крах в противостоянии современным </w:t>
      </w:r>
      <w:proofErr w:type="spellStart"/>
      <w:r w:rsidRPr="00223DB6">
        <w:rPr>
          <w:rFonts w:ascii="Times New Roman" w:hAnsi="Times New Roman" w:cs="Times New Roman"/>
          <w:sz w:val="28"/>
          <w:szCs w:val="28"/>
        </w:rPr>
        <w:t>глобализационным</w:t>
      </w:r>
      <w:proofErr w:type="spellEnd"/>
      <w:r w:rsidRPr="00223DB6">
        <w:rPr>
          <w:rFonts w:ascii="Times New Roman" w:hAnsi="Times New Roman" w:cs="Times New Roman"/>
          <w:sz w:val="28"/>
          <w:szCs w:val="28"/>
        </w:rPr>
        <w:t xml:space="preserve"> требованиям.  </w:t>
      </w:r>
    </w:p>
    <w:p w14:paraId="760ABE87"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Исторический путь развития форм брачно-семейных отношений нашел отражение в работах И. </w:t>
      </w:r>
      <w:proofErr w:type="spellStart"/>
      <w:r w:rsidRPr="00223DB6">
        <w:rPr>
          <w:rFonts w:ascii="Times New Roman" w:hAnsi="Times New Roman" w:cs="Times New Roman"/>
          <w:sz w:val="28"/>
          <w:szCs w:val="28"/>
        </w:rPr>
        <w:t>Бахофена</w:t>
      </w:r>
      <w:proofErr w:type="spellEnd"/>
      <w:r w:rsidRPr="00223DB6">
        <w:rPr>
          <w:rFonts w:ascii="Times New Roman" w:hAnsi="Times New Roman" w:cs="Times New Roman"/>
          <w:sz w:val="28"/>
          <w:szCs w:val="28"/>
        </w:rPr>
        <w:t xml:space="preserve"> «Материнское право», Л. Моргана «Древнее общество или исследование линий человеческого прогресса от дикости через варварство к цивилизации», Д. Мак-</w:t>
      </w:r>
      <w:proofErr w:type="spellStart"/>
      <w:r w:rsidRPr="00223DB6">
        <w:rPr>
          <w:rFonts w:ascii="Times New Roman" w:hAnsi="Times New Roman" w:cs="Times New Roman"/>
          <w:sz w:val="28"/>
          <w:szCs w:val="28"/>
        </w:rPr>
        <w:t>Леннана</w:t>
      </w:r>
      <w:proofErr w:type="spellEnd"/>
      <w:r w:rsidRPr="00223DB6">
        <w:rPr>
          <w:rFonts w:ascii="Times New Roman" w:hAnsi="Times New Roman" w:cs="Times New Roman"/>
          <w:sz w:val="28"/>
          <w:szCs w:val="28"/>
        </w:rPr>
        <w:t xml:space="preserve"> «Первобытный брак», Ф. Энгельса «Происхождение семьи, частной собственности и государства», Э. </w:t>
      </w:r>
      <w:proofErr w:type="spellStart"/>
      <w:r w:rsidRPr="00223DB6">
        <w:rPr>
          <w:rFonts w:ascii="Times New Roman" w:hAnsi="Times New Roman" w:cs="Times New Roman"/>
          <w:sz w:val="28"/>
          <w:szCs w:val="28"/>
        </w:rPr>
        <w:t>Вестермарка</w:t>
      </w:r>
      <w:proofErr w:type="spellEnd"/>
      <w:r w:rsidRPr="00223DB6">
        <w:rPr>
          <w:rFonts w:ascii="Times New Roman" w:hAnsi="Times New Roman" w:cs="Times New Roman"/>
          <w:sz w:val="28"/>
          <w:szCs w:val="28"/>
        </w:rPr>
        <w:t xml:space="preserve"> «История человеческого брака», </w:t>
      </w:r>
      <w:proofErr w:type="spellStart"/>
      <w:r w:rsidRPr="00223DB6">
        <w:rPr>
          <w:rFonts w:ascii="Times New Roman" w:hAnsi="Times New Roman" w:cs="Times New Roman"/>
          <w:sz w:val="28"/>
          <w:szCs w:val="28"/>
        </w:rPr>
        <w:t>Ю.И</w:t>
      </w:r>
      <w:proofErr w:type="spellEnd"/>
      <w:r w:rsidRPr="00223DB6">
        <w:rPr>
          <w:rFonts w:ascii="Times New Roman" w:hAnsi="Times New Roman" w:cs="Times New Roman"/>
          <w:sz w:val="28"/>
          <w:szCs w:val="28"/>
        </w:rPr>
        <w:t>. Семенова «Происхождение брака и семьи» и многих других.</w:t>
      </w:r>
    </w:p>
    <w:p w14:paraId="153C42AC"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как социокультурный феномен, стала предметом обсуждения и исследования Платона, Аристотеля, Т. Гоббса, Г. Гегеля, Жан Жак Руссо, Ф. </w:t>
      </w:r>
      <w:r w:rsidRPr="00223DB6">
        <w:rPr>
          <w:rFonts w:ascii="Times New Roman" w:hAnsi="Times New Roman" w:cs="Times New Roman"/>
          <w:sz w:val="28"/>
          <w:szCs w:val="28"/>
        </w:rPr>
        <w:lastRenderedPageBreak/>
        <w:t xml:space="preserve">Энгельса,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Розанова, </w:t>
      </w:r>
      <w:proofErr w:type="spellStart"/>
      <w:r w:rsidRPr="00223DB6">
        <w:rPr>
          <w:rFonts w:ascii="Times New Roman" w:hAnsi="Times New Roman" w:cs="Times New Roman"/>
          <w:sz w:val="28"/>
          <w:szCs w:val="28"/>
        </w:rPr>
        <w:t>Л.А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Файнберга</w:t>
      </w:r>
      <w:proofErr w:type="spellEnd"/>
      <w:r w:rsidRPr="00223DB6">
        <w:rPr>
          <w:rFonts w:ascii="Times New Roman" w:hAnsi="Times New Roman" w:cs="Times New Roman"/>
          <w:sz w:val="28"/>
          <w:szCs w:val="28"/>
        </w:rPr>
        <w:t xml:space="preserve"> и многих других мыслителей от античности до современности.</w:t>
      </w:r>
    </w:p>
    <w:p w14:paraId="43D67D40"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Изучению чеченской семьи, ее психологии и педагогики, посвящены исследования Алихановой </w:t>
      </w:r>
      <w:proofErr w:type="spellStart"/>
      <w:r w:rsidRPr="00223DB6">
        <w:rPr>
          <w:rFonts w:ascii="Times New Roman" w:hAnsi="Times New Roman" w:cs="Times New Roman"/>
          <w:sz w:val="28"/>
          <w:szCs w:val="28"/>
        </w:rPr>
        <w:t>Р.А</w:t>
      </w:r>
      <w:proofErr w:type="spellEnd"/>
      <w:r w:rsidRPr="00223DB6">
        <w:rPr>
          <w:rFonts w:ascii="Times New Roman" w:hAnsi="Times New Roman" w:cs="Times New Roman"/>
          <w:sz w:val="28"/>
          <w:szCs w:val="28"/>
        </w:rPr>
        <w:t xml:space="preserve">. [1], </w:t>
      </w:r>
      <w:proofErr w:type="spellStart"/>
      <w:r w:rsidRPr="00223DB6">
        <w:rPr>
          <w:rFonts w:ascii="Times New Roman" w:hAnsi="Times New Roman" w:cs="Times New Roman"/>
          <w:sz w:val="28"/>
          <w:szCs w:val="28"/>
        </w:rPr>
        <w:t>Арсалиева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Ш.М</w:t>
      </w:r>
      <w:proofErr w:type="spellEnd"/>
      <w:r w:rsidRPr="00223DB6">
        <w:rPr>
          <w:rFonts w:ascii="Times New Roman" w:hAnsi="Times New Roman" w:cs="Times New Roman"/>
          <w:sz w:val="28"/>
          <w:szCs w:val="28"/>
        </w:rPr>
        <w:t xml:space="preserve">.-А. [3], </w:t>
      </w:r>
      <w:proofErr w:type="spellStart"/>
      <w:r w:rsidRPr="00223DB6">
        <w:rPr>
          <w:rFonts w:ascii="Times New Roman" w:hAnsi="Times New Roman" w:cs="Times New Roman"/>
          <w:sz w:val="28"/>
          <w:szCs w:val="28"/>
        </w:rPr>
        <w:t>Гадаева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В.Ю</w:t>
      </w:r>
      <w:proofErr w:type="spellEnd"/>
      <w:r w:rsidRPr="00223DB6">
        <w:rPr>
          <w:rFonts w:ascii="Times New Roman" w:hAnsi="Times New Roman" w:cs="Times New Roman"/>
          <w:sz w:val="28"/>
          <w:szCs w:val="28"/>
        </w:rPr>
        <w:t xml:space="preserve">. [6], </w:t>
      </w:r>
      <w:proofErr w:type="spellStart"/>
      <w:r w:rsidRPr="00223DB6">
        <w:rPr>
          <w:rFonts w:ascii="Times New Roman" w:hAnsi="Times New Roman" w:cs="Times New Roman"/>
          <w:sz w:val="28"/>
          <w:szCs w:val="28"/>
        </w:rPr>
        <w:t>Мусхановой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И.В</w:t>
      </w:r>
      <w:proofErr w:type="spellEnd"/>
      <w:r w:rsidRPr="00223DB6">
        <w:rPr>
          <w:rFonts w:ascii="Times New Roman" w:hAnsi="Times New Roman" w:cs="Times New Roman"/>
          <w:sz w:val="28"/>
          <w:szCs w:val="28"/>
        </w:rPr>
        <w:t>. [11] и др.</w:t>
      </w:r>
    </w:p>
    <w:p w14:paraId="168FE601"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Положения, выносимые на обсуждение:</w:t>
      </w:r>
    </w:p>
    <w:p w14:paraId="29778177"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в современном социокультурном пространстве актуализируются проблемы снижения значимости и утраты традиционных семейных ценностей и установок, характерных для </w:t>
      </w:r>
      <w:proofErr w:type="spellStart"/>
      <w:r w:rsidRPr="00223DB6">
        <w:rPr>
          <w:rFonts w:ascii="Times New Roman" w:hAnsi="Times New Roman" w:cs="Times New Roman"/>
          <w:sz w:val="28"/>
          <w:szCs w:val="28"/>
        </w:rPr>
        <w:t>фамилистической</w:t>
      </w:r>
      <w:proofErr w:type="spellEnd"/>
      <w:r w:rsidRPr="00223DB6">
        <w:rPr>
          <w:rFonts w:ascii="Times New Roman" w:hAnsi="Times New Roman" w:cs="Times New Roman"/>
          <w:sz w:val="28"/>
          <w:szCs w:val="28"/>
        </w:rPr>
        <w:t xml:space="preserve"> культуры, что позволяет предполагать тектонические сдвиги в континууме рассматриваемой сферы общественных отношений;</w:t>
      </w:r>
    </w:p>
    <w:p w14:paraId="68AE888C"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трансформационные процессы в традиционной национальной семье являются следствием негативного воздействия не столько политических или экономических процессов, которые являются неизбежным следствием </w:t>
      </w:r>
      <w:proofErr w:type="spellStart"/>
      <w:r w:rsidRPr="00223DB6">
        <w:rPr>
          <w:rFonts w:ascii="Times New Roman" w:hAnsi="Times New Roman" w:cs="Times New Roman"/>
          <w:sz w:val="28"/>
          <w:szCs w:val="28"/>
        </w:rPr>
        <w:t>глобализирующегося</w:t>
      </w:r>
      <w:proofErr w:type="spellEnd"/>
      <w:r w:rsidRPr="00223DB6">
        <w:rPr>
          <w:rFonts w:ascii="Times New Roman" w:hAnsi="Times New Roman" w:cs="Times New Roman"/>
          <w:sz w:val="28"/>
          <w:szCs w:val="28"/>
        </w:rPr>
        <w:t xml:space="preserve"> мира, сколько социокультурного </w:t>
      </w:r>
      <w:r w:rsidR="003939D1" w:rsidRPr="00223DB6">
        <w:rPr>
          <w:rFonts w:ascii="Times New Roman" w:hAnsi="Times New Roman" w:cs="Times New Roman"/>
          <w:sz w:val="28"/>
          <w:szCs w:val="28"/>
        </w:rPr>
        <w:t>диссонанса семейно</w:t>
      </w:r>
      <w:r w:rsidRPr="00223DB6">
        <w:rPr>
          <w:rFonts w:ascii="Times New Roman" w:hAnsi="Times New Roman" w:cs="Times New Roman"/>
          <w:sz w:val="28"/>
          <w:szCs w:val="28"/>
        </w:rPr>
        <w:t>-брачных ценностных ориентаций личности, резонирующих с общей мировой тенденцией развития современного общества [4, с. 81-82].</w:t>
      </w:r>
    </w:p>
    <w:p w14:paraId="0AB9464B" w14:textId="77777777" w:rsidR="009E46DB" w:rsidRPr="00223DB6" w:rsidRDefault="009E46DB"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Антропосоциогенез</w:t>
      </w:r>
      <w:proofErr w:type="spellEnd"/>
      <w:r w:rsidRPr="00223DB6">
        <w:rPr>
          <w:rFonts w:ascii="Times New Roman" w:hAnsi="Times New Roman" w:cs="Times New Roman"/>
          <w:sz w:val="28"/>
          <w:szCs w:val="28"/>
        </w:rPr>
        <w:t xml:space="preserve">, как длительный процесс становления и развития человека и человеческих общностей, обладает комплексным характером, вмещающим в себя язык, мышление, сознание, труд. Философы, изначально понимая мировоззренческий масштаб проблемы становления человека и человеческого общества и собственно превращения индивида в человека, пытаются прийти к его разрешению путем использования различных методов и приемов исследования. </w:t>
      </w:r>
    </w:p>
    <w:p w14:paraId="00CA6026"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Когда говорят об отличии человека от животного мира, самый главный акцент делается на наличие разума как прерогативы нашего вида. Но разум являет собой феномен, определяющий логику всего бытия. В бытии генуинно заложен разум, что объясняет устремленность каждой вещи, каждого процесса, явления свершиться именно в тех формах, в которых изначально заложена их потенциальная возможность. Разум, как генуинная бытию субстанция, детерминировал пробуждение человеческого сознания, становление и развитие языка, востребованность в трудовой деятельности, что, в свою очередь, обусловило возникновение различных человеческих общностей. И самой первичной элементарной общностью стала семья, возникшая как сознательный акт </w:t>
      </w:r>
      <w:proofErr w:type="spellStart"/>
      <w:r w:rsidRPr="00223DB6">
        <w:rPr>
          <w:rFonts w:ascii="Times New Roman" w:hAnsi="Times New Roman" w:cs="Times New Roman"/>
          <w:sz w:val="28"/>
          <w:szCs w:val="28"/>
        </w:rPr>
        <w:t>самозапретов</w:t>
      </w:r>
      <w:proofErr w:type="spellEnd"/>
      <w:r w:rsidRPr="00223DB6">
        <w:rPr>
          <w:rFonts w:ascii="Times New Roman" w:hAnsi="Times New Roman" w:cs="Times New Roman"/>
          <w:sz w:val="28"/>
          <w:szCs w:val="28"/>
        </w:rPr>
        <w:t xml:space="preserve">, с которых началось существование человеческого индивида в качестве человека. Согласно Гегелю, основным нравственным установлением, легшим в основу государства и гражданского общества, является брак и семья. </w:t>
      </w:r>
    </w:p>
    <w:p w14:paraId="6ED74E6B"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Активное развитие социальной сферы, урбанизация, гендерная революция обесценивают традиционные нормы и ценности. В современной чеченской семье, которая переживает кризис своей </w:t>
      </w:r>
      <w:r w:rsidR="003939D1" w:rsidRPr="00223DB6">
        <w:rPr>
          <w:rFonts w:ascii="Times New Roman" w:hAnsi="Times New Roman" w:cs="Times New Roman"/>
          <w:sz w:val="28"/>
          <w:szCs w:val="28"/>
        </w:rPr>
        <w:t>традиционности, наблюдается</w:t>
      </w:r>
      <w:r w:rsidRPr="00223DB6">
        <w:rPr>
          <w:rFonts w:ascii="Times New Roman" w:hAnsi="Times New Roman" w:cs="Times New Roman"/>
          <w:sz w:val="28"/>
          <w:szCs w:val="28"/>
        </w:rPr>
        <w:t xml:space="preserve"> трансформация семьи в новые формы, требующие изучения и понимания. В связи с этим изменяются и функции семьи. Институты родительства, родства, супружеских отношений постепенно выходят за рамки семьи, </w:t>
      </w:r>
      <w:r w:rsidRPr="00223DB6">
        <w:rPr>
          <w:rFonts w:ascii="Times New Roman" w:hAnsi="Times New Roman" w:cs="Times New Roman"/>
          <w:sz w:val="28"/>
          <w:szCs w:val="28"/>
        </w:rPr>
        <w:lastRenderedPageBreak/>
        <w:t xml:space="preserve">вследствие чего ранее существующие семейные ценности теряют свое значение. Все эти изменения во многом связаны с некоторой потерей ориентации людей в новых социально-экономических условиях. Традиционное сознание вкупе с религиозным осознанием своего назначения на Земле хранит понимание того, что семья есть социальный и культурный фундамент любого общества. Но вопреки такому пониманию сегодня семья начинает приобретать характер удовлетворения индивидуальных потребностей, и это становится приоритетным по отношению к семейным, коллективным потребностям. Семья сама по себе, как институт, предоставляющий кров (дом), тепло (огонь), статус (имя) уходит на второй план в связи с тотальной гендерной трансформацией субъекта, дезориентированного в своем социальном статусе. </w:t>
      </w:r>
    </w:p>
    <w:p w14:paraId="54E85D0D"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Начало современным процессам гендерной трансформации общества было заложено событиями конца XIX – и всего XX века с его войнами, революциями, репрессиями, трудовыми миграциями, которые ослабили традиционную культуру семьи. Причиной наблюдаемых метаморфоз служит не столько ослабление традиционных экономических функций, но, в первую очередь, духовный, интеллектуальный диссонанс, который стал следствием культурно-образовательного кризиса современного чеченского общества. Что в итоге обусловливает замещение традиционных семейных принципов утилитарными ценностями семейного бытия.    </w:t>
      </w:r>
    </w:p>
    <w:p w14:paraId="71469C9A"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Эволюция семьи и брака коснулась не только ролей мужчины и женщины, но наблюдается изменение мотивации рождения детей. Родительские стратегии не всегда носят социально оформленный характер. Анализ установок родителей в сфере межличностных и воспитательных отношений с детьми выявляет, что современные родители считают своей первой обязанностью в отношении детей родить, накормить, одеть, следить за здоровьем и только в последнюю очередь воспитать, обучать, развивать.  Родители чаще полагают, что обучение и развитие – это прерогатива школы, куда дети попадают в возрасте семи лет. Традиционная семья предоставляла возможность трудового воспитания и обучения, которые компенсировали возрастную востребованность той или иной деятельности субъекта. В традиционном чеченском обществе чаще всего семья имела моногамный характер, в котором супруги проживали в единобрачном союзе, или характер последовательной моногамии (повторный выход замуж, повторная женитьба). Крайне редко встречались двоеженцы. Традиционный тип семьи длительное время был гарантирован характером социально-экономического уклада.</w:t>
      </w:r>
    </w:p>
    <w:p w14:paraId="3CF2BAD4"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известной истории человечества принято выделять различные типологии семьи на различных основаниях. В рамках нашего исследования остановимся на типологии, которая основана на отношениях членов семьи друг к другу: родителей и детей. Выделяют традиционный, </w:t>
      </w:r>
      <w:proofErr w:type="spellStart"/>
      <w:r w:rsidRPr="00223DB6">
        <w:rPr>
          <w:rFonts w:ascii="Times New Roman" w:hAnsi="Times New Roman" w:cs="Times New Roman"/>
          <w:sz w:val="28"/>
          <w:szCs w:val="28"/>
        </w:rPr>
        <w:t>детоцентрический</w:t>
      </w:r>
      <w:proofErr w:type="spellEnd"/>
      <w:r w:rsidRPr="00223DB6">
        <w:rPr>
          <w:rFonts w:ascii="Times New Roman" w:hAnsi="Times New Roman" w:cs="Times New Roman"/>
          <w:sz w:val="28"/>
          <w:szCs w:val="28"/>
        </w:rPr>
        <w:t xml:space="preserve"> и супружеский тип семьи.  </w:t>
      </w:r>
    </w:p>
    <w:p w14:paraId="46F62CA9" w14:textId="77777777" w:rsidR="009E46DB" w:rsidRPr="00223DB6" w:rsidRDefault="009E46DB"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lastRenderedPageBreak/>
        <w:t>В традиционной семье, или патриархальной, муж (отец) является главой семейства, а все остальные зависят от него. Этот тип отношений имеет авторитарный характер. Ребенок в такой семье имеет свои обязанности, права, как и у всех остальных членов семьи, ограничены волей главы семейства.</w:t>
      </w:r>
    </w:p>
    <w:p w14:paraId="6D1C1A78"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w:t>
      </w:r>
      <w:proofErr w:type="spellStart"/>
      <w:r w:rsidRPr="00223DB6">
        <w:rPr>
          <w:rFonts w:ascii="Times New Roman" w:hAnsi="Times New Roman" w:cs="Times New Roman"/>
          <w:sz w:val="28"/>
          <w:szCs w:val="28"/>
        </w:rPr>
        <w:t>детоцентрической</w:t>
      </w:r>
      <w:proofErr w:type="spellEnd"/>
      <w:r w:rsidRPr="00223DB6">
        <w:rPr>
          <w:rFonts w:ascii="Times New Roman" w:hAnsi="Times New Roman" w:cs="Times New Roman"/>
          <w:sz w:val="28"/>
          <w:szCs w:val="28"/>
        </w:rPr>
        <w:t xml:space="preserve"> семье ребенок является центральной фигурой, вокруг воспитания, образования, удовлетворения потребностей которого усиленно вращаются родители, с целью создания для ребенка предельно комфортных условий для личностного роста. Ребенок в такой семье имеет как обязанности, так и права.</w:t>
      </w:r>
    </w:p>
    <w:p w14:paraId="6A306DF2"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Третий тип отношений – супружеский тип семьи, в которой доминирует ценность супружеских отношений. Известный исследователь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xml:space="preserve">. Голод супружеской называет тип семьи, в которой «стратегические отношения определяются не родством (как в «патриархальной»), а </w:t>
      </w:r>
      <w:proofErr w:type="spellStart"/>
      <w:r w:rsidRPr="00223DB6">
        <w:rPr>
          <w:rFonts w:ascii="Times New Roman" w:hAnsi="Times New Roman" w:cs="Times New Roman"/>
          <w:sz w:val="28"/>
          <w:szCs w:val="28"/>
        </w:rPr>
        <w:t>свойствóм</w:t>
      </w:r>
      <w:proofErr w:type="spellEnd"/>
      <w:r w:rsidRPr="00223DB6">
        <w:rPr>
          <w:rFonts w:ascii="Times New Roman" w:hAnsi="Times New Roman" w:cs="Times New Roman"/>
          <w:sz w:val="28"/>
          <w:szCs w:val="28"/>
        </w:rPr>
        <w:t xml:space="preserve">. Муж и жена отказываются безоговорочно подчинять собственные интересы интересам детей» [9, с. 45]. Если в традиционной семье все члены семьи подчиняют свои интересы общим семейным, родовым интересам, если в </w:t>
      </w:r>
      <w:proofErr w:type="spellStart"/>
      <w:r w:rsidRPr="00223DB6">
        <w:rPr>
          <w:rFonts w:ascii="Times New Roman" w:hAnsi="Times New Roman" w:cs="Times New Roman"/>
          <w:sz w:val="28"/>
          <w:szCs w:val="28"/>
        </w:rPr>
        <w:t>детоцентрической</w:t>
      </w:r>
      <w:proofErr w:type="spellEnd"/>
      <w:r w:rsidRPr="00223DB6">
        <w:rPr>
          <w:rFonts w:ascii="Times New Roman" w:hAnsi="Times New Roman" w:cs="Times New Roman"/>
          <w:sz w:val="28"/>
          <w:szCs w:val="28"/>
        </w:rPr>
        <w:t xml:space="preserve"> семье все ресурсы семьи направлены на удовлетворение интересов детей, то в супружеской семье руководством в отношениях между родителями и детьми становится доминирование интересов супругов. Это новый тип </w:t>
      </w:r>
      <w:proofErr w:type="spellStart"/>
      <w:r w:rsidRPr="00223DB6">
        <w:rPr>
          <w:rFonts w:ascii="Times New Roman" w:hAnsi="Times New Roman" w:cs="Times New Roman"/>
          <w:sz w:val="28"/>
          <w:szCs w:val="28"/>
        </w:rPr>
        <w:t>постмодернисткой</w:t>
      </w:r>
      <w:proofErr w:type="spellEnd"/>
      <w:r w:rsidRPr="00223DB6">
        <w:rPr>
          <w:rFonts w:ascii="Times New Roman" w:hAnsi="Times New Roman" w:cs="Times New Roman"/>
          <w:sz w:val="28"/>
          <w:szCs w:val="28"/>
        </w:rPr>
        <w:t xml:space="preserve"> семьи.</w:t>
      </w:r>
    </w:p>
    <w:p w14:paraId="5EF6BC99"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современных исследованиях в оценке состояния института семьи сложилось два подхода: кризисный и модернистский. Представители первого подхода –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Антонов,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xml:space="preserve">. Гурко, </w:t>
      </w:r>
      <w:proofErr w:type="spellStart"/>
      <w:r w:rsidRPr="00223DB6">
        <w:rPr>
          <w:rFonts w:ascii="Times New Roman" w:hAnsi="Times New Roman" w:cs="Times New Roman"/>
          <w:sz w:val="28"/>
          <w:szCs w:val="28"/>
        </w:rPr>
        <w:t>С.А</w:t>
      </w:r>
      <w:proofErr w:type="spellEnd"/>
      <w:r w:rsidRPr="00223DB6">
        <w:rPr>
          <w:rFonts w:ascii="Times New Roman" w:hAnsi="Times New Roman" w:cs="Times New Roman"/>
          <w:sz w:val="28"/>
          <w:szCs w:val="28"/>
        </w:rPr>
        <w:t xml:space="preserve">. </w:t>
      </w:r>
      <w:r w:rsidR="003939D1" w:rsidRPr="00223DB6">
        <w:rPr>
          <w:rFonts w:ascii="Times New Roman" w:hAnsi="Times New Roman" w:cs="Times New Roman"/>
          <w:sz w:val="28"/>
          <w:szCs w:val="28"/>
        </w:rPr>
        <w:t>Сорокин –</w:t>
      </w:r>
      <w:r w:rsidRPr="00223DB6">
        <w:rPr>
          <w:rFonts w:ascii="Times New Roman" w:hAnsi="Times New Roman" w:cs="Times New Roman"/>
          <w:sz w:val="28"/>
          <w:szCs w:val="28"/>
        </w:rPr>
        <w:t xml:space="preserve"> пишут о кризисе института семьи. Согласно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Антонову, «прежнее центральное положение семьи как базовой единицы общества пошатнулось, стало слабеть влияние на отдельную семью семейного родства и рода. Резко усилилось влияние на семью крепнущих новых институтов образования, здравоохранения и др.» [2, с. 27].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Голод, наоборот, рассматривает наблюдаемые изменения, как эволюцию института семьи. Вот как он сам комментирует сложившееся противостояние мнений: представители кризисного подхода «настаивают на классическом и неизменном образе семьи», модернистского – «видят реальные изменения в семейном статусе – в </w:t>
      </w:r>
      <w:proofErr w:type="spellStart"/>
      <w:r w:rsidRPr="00223DB6">
        <w:rPr>
          <w:rFonts w:ascii="Times New Roman" w:hAnsi="Times New Roman" w:cs="Times New Roman"/>
          <w:sz w:val="28"/>
          <w:szCs w:val="28"/>
        </w:rPr>
        <w:t>плюрализации</w:t>
      </w:r>
      <w:proofErr w:type="spellEnd"/>
      <w:r w:rsidRPr="00223DB6">
        <w:rPr>
          <w:rFonts w:ascii="Times New Roman" w:hAnsi="Times New Roman" w:cs="Times New Roman"/>
          <w:sz w:val="28"/>
          <w:szCs w:val="28"/>
        </w:rPr>
        <w:t xml:space="preserve"> образа жизни нашего современника, в частности, настаивают его сторонники, на трансформации семейных отношений (вплоть до </w:t>
      </w:r>
      <w:proofErr w:type="spellStart"/>
      <w:r w:rsidRPr="00223DB6">
        <w:rPr>
          <w:rFonts w:ascii="Times New Roman" w:hAnsi="Times New Roman" w:cs="Times New Roman"/>
          <w:sz w:val="28"/>
          <w:szCs w:val="28"/>
        </w:rPr>
        <w:t>немоногамных</w:t>
      </w:r>
      <w:proofErr w:type="spellEnd"/>
      <w:r w:rsidRPr="00223DB6">
        <w:rPr>
          <w:rFonts w:ascii="Times New Roman" w:hAnsi="Times New Roman" w:cs="Times New Roman"/>
          <w:sz w:val="28"/>
          <w:szCs w:val="28"/>
        </w:rPr>
        <w:t xml:space="preserve"> его форм); на новой роли мужчин и женщин, в индивидуализации их жизнедеятельности и в восприятии друг друга как </w:t>
      </w:r>
      <w:proofErr w:type="spellStart"/>
      <w:r w:rsidRPr="00223DB6">
        <w:rPr>
          <w:rFonts w:ascii="Times New Roman" w:hAnsi="Times New Roman" w:cs="Times New Roman"/>
          <w:sz w:val="28"/>
          <w:szCs w:val="28"/>
        </w:rPr>
        <w:t>инаковых</w:t>
      </w:r>
      <w:proofErr w:type="spellEnd"/>
      <w:r w:rsidRPr="00223DB6">
        <w:rPr>
          <w:rFonts w:ascii="Times New Roman" w:hAnsi="Times New Roman" w:cs="Times New Roman"/>
          <w:sz w:val="28"/>
          <w:szCs w:val="28"/>
        </w:rPr>
        <w:t xml:space="preserve"> личностей» [8, с. 39]. Трудно не согласиться с суждением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xml:space="preserve">. Голода, который пишет, что «семья </w:t>
      </w:r>
      <w:r w:rsidRPr="00223DB6">
        <w:rPr>
          <w:rFonts w:ascii="Times New Roman" w:hAnsi="Times New Roman" w:cs="Times New Roman"/>
          <w:sz w:val="28"/>
          <w:szCs w:val="28"/>
          <w:lang w:val="en-US"/>
        </w:rPr>
        <w:t>XXI</w:t>
      </w:r>
      <w:r w:rsidRPr="00223DB6">
        <w:rPr>
          <w:rFonts w:ascii="Times New Roman" w:hAnsi="Times New Roman" w:cs="Times New Roman"/>
          <w:sz w:val="28"/>
          <w:szCs w:val="28"/>
        </w:rPr>
        <w:t xml:space="preserve"> века перестала быть патриархальной, стала более «реальной» и «интимной» благодаря новой роли женщин» [8, с. 39]. </w:t>
      </w:r>
    </w:p>
    <w:p w14:paraId="3AAE11B3"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контексте противоречивых оценок состояния института семьи в современном мире в нашей стране на властном уровне доминирует позиция сохранения патриархальной семьи. Государственная политика и в целом характерная россиянам духовность и религиозность влияют на доминирова</w:t>
      </w:r>
      <w:r w:rsidRPr="00223DB6">
        <w:rPr>
          <w:rFonts w:ascii="Times New Roman" w:hAnsi="Times New Roman" w:cs="Times New Roman"/>
          <w:sz w:val="28"/>
          <w:szCs w:val="28"/>
        </w:rPr>
        <w:lastRenderedPageBreak/>
        <w:t xml:space="preserve">ние традиционных форм семейного взаимодействия. Как отмечает </w:t>
      </w:r>
      <w:proofErr w:type="spellStart"/>
      <w:r w:rsidRPr="00223DB6">
        <w:rPr>
          <w:rFonts w:ascii="Times New Roman" w:hAnsi="Times New Roman" w:cs="Times New Roman"/>
          <w:sz w:val="28"/>
          <w:szCs w:val="28"/>
        </w:rPr>
        <w:t>С.А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Ляушева</w:t>
      </w:r>
      <w:proofErr w:type="spellEnd"/>
      <w:r w:rsidRPr="00223DB6">
        <w:rPr>
          <w:rFonts w:ascii="Times New Roman" w:hAnsi="Times New Roman" w:cs="Times New Roman"/>
          <w:sz w:val="28"/>
          <w:szCs w:val="28"/>
        </w:rPr>
        <w:t>, «в последние годы наметился положительный сдвиг в пользу выбора семьи как оптимальной формы партнерского союза с целью обеспечения необходимых условий личностного роста и саморазвития» [10, с. 108].</w:t>
      </w:r>
    </w:p>
    <w:p w14:paraId="42E9CAE1"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Но при всем этом повседневность демонстрирует калейдоскопичность социального бытия, которое представлено различными типами семей и семейных отношений. Оценка состояния института семьи не имеет однозначного решения. Не будучи сторонником модернистского типа семьи, необходимо признать, что и патриархальная семья уже не может претендовать на единоличное существование. </w:t>
      </w:r>
    </w:p>
    <w:p w14:paraId="1E190530"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конце XX – начале XXI века процесс автономизации женщины в чеченском обществе уже частично стала реальностью. Наше общество представлено различными типами семейных отношений. На этапах аграрно-ремесленного, частично-индустриального развития общества общественное мнение имело консервативный характер и имело огромное влияние на институт семьи. В эпоху постиндустриального, цифрового общества общественное мнение расконсервировано, рассредоточено в множественности реальностей или в ее </w:t>
      </w:r>
      <w:proofErr w:type="spellStart"/>
      <w:r w:rsidRPr="00223DB6">
        <w:rPr>
          <w:rFonts w:ascii="Times New Roman" w:hAnsi="Times New Roman" w:cs="Times New Roman"/>
          <w:sz w:val="28"/>
          <w:szCs w:val="28"/>
        </w:rPr>
        <w:t>многоуровневости</w:t>
      </w:r>
      <w:proofErr w:type="spellEnd"/>
      <w:r w:rsidRPr="00223DB6">
        <w:rPr>
          <w:rFonts w:ascii="Times New Roman" w:hAnsi="Times New Roman" w:cs="Times New Roman"/>
          <w:sz w:val="28"/>
          <w:szCs w:val="28"/>
        </w:rPr>
        <w:t xml:space="preserve">. Общественное мнение само трансформируется как социальный институт и нуждается в новых осмыслениях. Соответственно, видится востребованность не оценочного, а фактологического анализа проблем, обусловленных трансформацией семьи и семейных отношений. </w:t>
      </w:r>
    </w:p>
    <w:p w14:paraId="40E8C80C" w14:textId="77777777" w:rsidR="009E46DB" w:rsidRPr="00223DB6" w:rsidRDefault="009E46DB" w:rsidP="00487599">
      <w:pPr>
        <w:spacing w:after="0" w:line="240" w:lineRule="auto"/>
        <w:ind w:firstLine="567"/>
        <w:jc w:val="both"/>
        <w:rPr>
          <w:rFonts w:ascii="Times New Roman" w:hAnsi="Times New Roman" w:cs="Times New Roman"/>
          <w:sz w:val="28"/>
          <w:szCs w:val="28"/>
        </w:rPr>
      </w:pPr>
    </w:p>
    <w:p w14:paraId="3D4F4462" w14:textId="77777777" w:rsidR="009E46DB" w:rsidRPr="00223DB6" w:rsidRDefault="009E46D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24FF3D25"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Алиханова </w:t>
      </w:r>
      <w:proofErr w:type="spellStart"/>
      <w:r w:rsidRPr="00223DB6">
        <w:rPr>
          <w:rFonts w:ascii="Times New Roman" w:hAnsi="Times New Roman" w:cs="Times New Roman"/>
          <w:sz w:val="28"/>
          <w:szCs w:val="28"/>
        </w:rPr>
        <w:t>Р.А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Этнопедагогический</w:t>
      </w:r>
      <w:proofErr w:type="spellEnd"/>
      <w:r w:rsidRPr="00223DB6">
        <w:rPr>
          <w:rFonts w:ascii="Times New Roman" w:hAnsi="Times New Roman" w:cs="Times New Roman"/>
          <w:sz w:val="28"/>
          <w:szCs w:val="28"/>
        </w:rPr>
        <w:t xml:space="preserve"> потенциал чеченской семьи. </w:t>
      </w:r>
      <w:proofErr w:type="spellStart"/>
      <w:r w:rsidRPr="00223DB6">
        <w:rPr>
          <w:rFonts w:ascii="Times New Roman" w:hAnsi="Times New Roman" w:cs="Times New Roman"/>
          <w:sz w:val="28"/>
          <w:szCs w:val="28"/>
        </w:rPr>
        <w:t>Дисс</w:t>
      </w:r>
      <w:proofErr w:type="spellEnd"/>
      <w:r w:rsidRPr="00223DB6">
        <w:rPr>
          <w:rFonts w:ascii="Times New Roman" w:hAnsi="Times New Roman" w:cs="Times New Roman"/>
          <w:sz w:val="28"/>
          <w:szCs w:val="28"/>
        </w:rPr>
        <w:t>…канд. пед. наук. – Грозный, 2004.</w:t>
      </w:r>
    </w:p>
    <w:p w14:paraId="6ED96A3D"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Антонов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Микросоциология семьи (методология структур и процессов): Учебное пособие для вузов. – М.: Издательский Дом «</w:t>
      </w:r>
      <w:r w:rsidRPr="00223DB6">
        <w:rPr>
          <w:rFonts w:ascii="Times New Roman" w:hAnsi="Times New Roman" w:cs="Times New Roman"/>
          <w:sz w:val="28"/>
          <w:szCs w:val="28"/>
          <w:lang w:val="en-US"/>
        </w:rPr>
        <w:t>Nota</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Bene</w:t>
      </w:r>
      <w:r w:rsidRPr="00223DB6">
        <w:rPr>
          <w:rFonts w:ascii="Times New Roman" w:hAnsi="Times New Roman" w:cs="Times New Roman"/>
          <w:sz w:val="28"/>
          <w:szCs w:val="28"/>
        </w:rPr>
        <w:t>», 1998. – 360 с.</w:t>
      </w:r>
    </w:p>
    <w:p w14:paraId="25CD9009"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Арсалиев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Ш.М</w:t>
      </w:r>
      <w:proofErr w:type="spellEnd"/>
      <w:r w:rsidRPr="00223DB6">
        <w:rPr>
          <w:rFonts w:ascii="Times New Roman" w:hAnsi="Times New Roman" w:cs="Times New Roman"/>
          <w:sz w:val="28"/>
          <w:szCs w:val="28"/>
        </w:rPr>
        <w:t xml:space="preserve">.-А. </w:t>
      </w:r>
      <w:proofErr w:type="spellStart"/>
      <w:r w:rsidRPr="00223DB6">
        <w:rPr>
          <w:rFonts w:ascii="Times New Roman" w:hAnsi="Times New Roman" w:cs="Times New Roman"/>
          <w:sz w:val="28"/>
          <w:szCs w:val="28"/>
        </w:rPr>
        <w:t>Этнопедагогика</w:t>
      </w:r>
      <w:proofErr w:type="spellEnd"/>
      <w:r w:rsidRPr="00223DB6">
        <w:rPr>
          <w:rFonts w:ascii="Times New Roman" w:hAnsi="Times New Roman" w:cs="Times New Roman"/>
          <w:sz w:val="28"/>
          <w:szCs w:val="28"/>
        </w:rPr>
        <w:t xml:space="preserve"> чеченцев. – М.: Гелиос АРВ, 2007. – 382 с.</w:t>
      </w:r>
    </w:p>
    <w:p w14:paraId="5A1B7612"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w:t>
      </w:r>
      <w:proofErr w:type="spellStart"/>
      <w:r w:rsidRPr="00223DB6">
        <w:rPr>
          <w:rFonts w:ascii="Times New Roman" w:hAnsi="Times New Roman" w:cs="Times New Roman"/>
          <w:sz w:val="28"/>
          <w:szCs w:val="28"/>
        </w:rPr>
        <w:t>Бетильмерзаева</w:t>
      </w:r>
      <w:proofErr w:type="spellEnd"/>
      <w:r w:rsidRPr="00223DB6">
        <w:rPr>
          <w:rFonts w:ascii="Times New Roman" w:hAnsi="Times New Roman" w:cs="Times New Roman"/>
          <w:sz w:val="28"/>
          <w:szCs w:val="28"/>
        </w:rPr>
        <w:t xml:space="preserve"> М. М. Проблема трансформации чеченской семьи: философско-культурологический анализ //Актуальные проблемы современной семьи: теория и практика. – 2016. – С. 81-90.</w:t>
      </w:r>
    </w:p>
    <w:p w14:paraId="6A8D7158"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proofErr w:type="spellStart"/>
      <w:r w:rsidRPr="00223DB6">
        <w:rPr>
          <w:rFonts w:ascii="Times New Roman" w:hAnsi="Times New Roman" w:cs="Times New Roman"/>
          <w:sz w:val="28"/>
          <w:szCs w:val="28"/>
        </w:rPr>
        <w:t>Бетильмерзаева</w:t>
      </w:r>
      <w:proofErr w:type="spellEnd"/>
      <w:r w:rsidRPr="00223DB6">
        <w:rPr>
          <w:rFonts w:ascii="Times New Roman" w:hAnsi="Times New Roman" w:cs="Times New Roman"/>
          <w:sz w:val="28"/>
          <w:szCs w:val="28"/>
        </w:rPr>
        <w:t xml:space="preserve"> М. М.  Семья и брак: философско-концептуальный анализ // Проблемы семьи и семейного воспитания в условиях полиэтнического и </w:t>
      </w:r>
      <w:proofErr w:type="spellStart"/>
      <w:r w:rsidRPr="00223DB6">
        <w:rPr>
          <w:rFonts w:ascii="Times New Roman" w:hAnsi="Times New Roman" w:cs="Times New Roman"/>
          <w:sz w:val="28"/>
          <w:szCs w:val="28"/>
        </w:rPr>
        <w:t>поликонфессионального</w:t>
      </w:r>
      <w:proofErr w:type="spellEnd"/>
      <w:r w:rsidRPr="00223DB6">
        <w:rPr>
          <w:rFonts w:ascii="Times New Roman" w:hAnsi="Times New Roman" w:cs="Times New Roman"/>
          <w:sz w:val="28"/>
          <w:szCs w:val="28"/>
        </w:rPr>
        <w:t xml:space="preserve"> региона: Материалы Всероссийской научно-практической конференции с международным участием (г. Грозный, 20-21 марта 2015 г.). – Махачкала: АЛЕФ (</w:t>
      </w:r>
      <w:proofErr w:type="spellStart"/>
      <w:r w:rsidRPr="00223DB6">
        <w:rPr>
          <w:rFonts w:ascii="Times New Roman" w:hAnsi="Times New Roman" w:cs="Times New Roman"/>
          <w:sz w:val="28"/>
          <w:szCs w:val="28"/>
        </w:rPr>
        <w:t>ИП</w:t>
      </w:r>
      <w:proofErr w:type="spellEnd"/>
      <w:r w:rsidRPr="00223DB6">
        <w:rPr>
          <w:rFonts w:ascii="Times New Roman" w:hAnsi="Times New Roman" w:cs="Times New Roman"/>
          <w:sz w:val="28"/>
          <w:szCs w:val="28"/>
        </w:rPr>
        <w:t xml:space="preserve"> Овчинников </w:t>
      </w:r>
      <w:proofErr w:type="spellStart"/>
      <w:r w:rsidRPr="00223DB6">
        <w:rPr>
          <w:rFonts w:ascii="Times New Roman" w:hAnsi="Times New Roman" w:cs="Times New Roman"/>
          <w:sz w:val="28"/>
          <w:szCs w:val="28"/>
        </w:rPr>
        <w:t>М.М</w:t>
      </w:r>
      <w:proofErr w:type="spellEnd"/>
      <w:r w:rsidRPr="00223DB6">
        <w:rPr>
          <w:rFonts w:ascii="Times New Roman" w:hAnsi="Times New Roman" w:cs="Times New Roman"/>
          <w:sz w:val="28"/>
          <w:szCs w:val="28"/>
        </w:rPr>
        <w:t>.), 2015. – С. 119-123.</w:t>
      </w:r>
    </w:p>
    <w:p w14:paraId="4F4230E2"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 </w:t>
      </w:r>
      <w:proofErr w:type="spellStart"/>
      <w:r w:rsidRPr="00223DB6">
        <w:rPr>
          <w:rFonts w:ascii="Times New Roman" w:hAnsi="Times New Roman" w:cs="Times New Roman"/>
          <w:sz w:val="28"/>
          <w:szCs w:val="28"/>
        </w:rPr>
        <w:t>Гадаев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В.Ю</w:t>
      </w:r>
      <w:proofErr w:type="spellEnd"/>
      <w:r w:rsidRPr="00223DB6">
        <w:rPr>
          <w:rFonts w:ascii="Times New Roman" w:hAnsi="Times New Roman" w:cs="Times New Roman"/>
          <w:sz w:val="28"/>
          <w:szCs w:val="28"/>
        </w:rPr>
        <w:t>. Институт кавказской семьи: некоторые особенности его трансформации. – С. 53-65 // Россия и мусульманский мир. – 2014. №3.</w:t>
      </w:r>
    </w:p>
    <w:p w14:paraId="395A27DE"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7. Голод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Перспективы моногамной семьи: сравнительный межкультурный анализ // Журнал социологии и социальной антропологии. – 2003. – Т. 6. – №. 2.</w:t>
      </w:r>
    </w:p>
    <w:p w14:paraId="52B83A5A"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8. Голод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Современная семья: патриархальность, женская эмансипация, «кризис» моногамии // Экономика Северо-Запада: проблемы и перспективы. – 2007. № 1 (31). – С. 37-39.</w:t>
      </w:r>
    </w:p>
    <w:p w14:paraId="00A36C36"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9. Голод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Социолого-демографический анализ состояния и эволюции семьи // Социологические исследования. – 2008. № 1 (285). – С. 40-49.</w:t>
      </w:r>
    </w:p>
    <w:p w14:paraId="187AFB1B"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10. </w:t>
      </w:r>
      <w:proofErr w:type="spellStart"/>
      <w:r w:rsidRPr="00223DB6">
        <w:rPr>
          <w:rFonts w:ascii="Times New Roman" w:hAnsi="Times New Roman" w:cs="Times New Roman"/>
          <w:sz w:val="28"/>
          <w:szCs w:val="28"/>
        </w:rPr>
        <w:t>Ляушева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С.А</w:t>
      </w:r>
      <w:proofErr w:type="spellEnd"/>
      <w:r w:rsidRPr="00223DB6">
        <w:rPr>
          <w:rFonts w:ascii="Times New Roman" w:hAnsi="Times New Roman" w:cs="Times New Roman"/>
          <w:sz w:val="28"/>
          <w:szCs w:val="28"/>
        </w:rPr>
        <w:t>. Влияние модернизации общества на институт семьи. // Вестник Адыгейского государственного университета. Серия 1: Регионоведение: философия, история, социология, юриспруденция, политология, культурология. – № 2. – 2010. – С. 105–110.</w:t>
      </w:r>
    </w:p>
    <w:p w14:paraId="41000A16"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11. </w:t>
      </w:r>
      <w:proofErr w:type="spellStart"/>
      <w:r w:rsidRPr="00223DB6">
        <w:rPr>
          <w:rFonts w:ascii="Times New Roman" w:hAnsi="Times New Roman" w:cs="Times New Roman"/>
          <w:sz w:val="28"/>
          <w:szCs w:val="28"/>
        </w:rPr>
        <w:t>Мусханова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И.В</w:t>
      </w:r>
      <w:proofErr w:type="spellEnd"/>
      <w:r w:rsidRPr="00223DB6">
        <w:rPr>
          <w:rFonts w:ascii="Times New Roman" w:hAnsi="Times New Roman" w:cs="Times New Roman"/>
          <w:sz w:val="28"/>
          <w:szCs w:val="28"/>
        </w:rPr>
        <w:t xml:space="preserve">. Этнопсихологические особенности развития личности в чеченской семье. – С. 121-124 // Вестник Академии наук Чеченской Республики. – 2015. № 3. </w:t>
      </w:r>
    </w:p>
    <w:p w14:paraId="398FB3B7" w14:textId="77777777" w:rsidR="009E46DB" w:rsidRPr="00223DB6" w:rsidRDefault="009E46D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12. Харчев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Социалистическая революция и семья // Социологические исследован</w:t>
      </w:r>
      <w:r w:rsidR="003939D1" w:rsidRPr="00223DB6">
        <w:rPr>
          <w:rFonts w:ascii="Times New Roman" w:hAnsi="Times New Roman" w:cs="Times New Roman"/>
          <w:sz w:val="28"/>
          <w:szCs w:val="28"/>
        </w:rPr>
        <w:t>ия. – 1994. – №. 6. – С. 90-95.</w:t>
      </w:r>
    </w:p>
    <w:p w14:paraId="58EE3AD0" w14:textId="77777777" w:rsidR="003939D1" w:rsidRPr="00223DB6" w:rsidRDefault="003939D1" w:rsidP="00487599">
      <w:pPr>
        <w:spacing w:after="0" w:line="240" w:lineRule="auto"/>
        <w:ind w:firstLine="567"/>
        <w:jc w:val="both"/>
        <w:rPr>
          <w:rFonts w:ascii="Times New Roman" w:hAnsi="Times New Roman" w:cs="Times New Roman"/>
          <w:sz w:val="28"/>
          <w:szCs w:val="28"/>
        </w:rPr>
      </w:pPr>
    </w:p>
    <w:p w14:paraId="05575304" w14:textId="77777777" w:rsidR="00625998" w:rsidRPr="00223DB6" w:rsidRDefault="00625998" w:rsidP="00487599">
      <w:pPr>
        <w:tabs>
          <w:tab w:val="left" w:pos="567"/>
          <w:tab w:val="center" w:pos="4890"/>
        </w:tabs>
        <w:spacing w:after="0" w:line="240" w:lineRule="auto"/>
        <w:ind w:firstLine="567"/>
        <w:jc w:val="both"/>
        <w:rPr>
          <w:rFonts w:ascii="Times New Roman" w:hAnsi="Times New Roman" w:cs="Times New Roman"/>
          <w:b/>
          <w:sz w:val="28"/>
          <w:szCs w:val="28"/>
        </w:rPr>
      </w:pPr>
    </w:p>
    <w:p w14:paraId="46531468" w14:textId="42EAC27C" w:rsidR="00760ECB" w:rsidRDefault="00760ECB" w:rsidP="00487599">
      <w:pPr>
        <w:tabs>
          <w:tab w:val="left" w:pos="567"/>
          <w:tab w:val="center" w:pos="4890"/>
        </w:tabs>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159.9</w:t>
      </w:r>
    </w:p>
    <w:p w14:paraId="17CE1FBA" w14:textId="77777777" w:rsidR="00552CA2" w:rsidRDefault="00552CA2" w:rsidP="00487599">
      <w:pPr>
        <w:tabs>
          <w:tab w:val="left" w:pos="567"/>
          <w:tab w:val="center" w:pos="4890"/>
        </w:tabs>
        <w:spacing w:after="0" w:line="240" w:lineRule="auto"/>
        <w:jc w:val="center"/>
        <w:rPr>
          <w:rFonts w:ascii="Times New Roman" w:hAnsi="Times New Roman" w:cs="Times New Roman"/>
          <w:b/>
          <w:sz w:val="28"/>
          <w:szCs w:val="28"/>
        </w:rPr>
      </w:pPr>
    </w:p>
    <w:p w14:paraId="0C0B8165" w14:textId="035CBD12" w:rsidR="00625998" w:rsidRPr="00223DB6" w:rsidRDefault="00760ECB" w:rsidP="00487599">
      <w:pPr>
        <w:tabs>
          <w:tab w:val="left" w:pos="567"/>
          <w:tab w:val="center" w:pos="4890"/>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ВЛИЯНИЕ РОДИТЕЛЕЙ НА ПСИХИЧЕСКОЕ </w:t>
      </w:r>
    </w:p>
    <w:p w14:paraId="7C42A142" w14:textId="296E6AFF" w:rsidR="00760ECB" w:rsidRPr="00223DB6" w:rsidRDefault="00760ECB" w:rsidP="00487599">
      <w:pPr>
        <w:tabs>
          <w:tab w:val="left" w:pos="567"/>
          <w:tab w:val="center" w:pos="4890"/>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ЗДОРОВЬЕ РЕБЕНКА</w:t>
      </w:r>
    </w:p>
    <w:p w14:paraId="23316C1F" w14:textId="7FD67B1C" w:rsidR="00760ECB" w:rsidRPr="00223DB6" w:rsidRDefault="00760ECB" w:rsidP="00487599">
      <w:pPr>
        <w:spacing w:after="0" w:line="240" w:lineRule="auto"/>
        <w:rPr>
          <w:rFonts w:ascii="Times New Roman" w:hAnsi="Times New Roman" w:cs="Times New Roman"/>
          <w:sz w:val="28"/>
          <w:szCs w:val="28"/>
        </w:rPr>
      </w:pPr>
    </w:p>
    <w:p w14:paraId="3A0DA094" w14:textId="306FC17B" w:rsidR="00760ECB" w:rsidRPr="00223DB6" w:rsidRDefault="00760ECB"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Болтаева</w:t>
      </w:r>
      <w:proofErr w:type="spellEnd"/>
      <w:r w:rsidRPr="00223DB6">
        <w:rPr>
          <w:rFonts w:ascii="Times New Roman" w:hAnsi="Times New Roman" w:cs="Times New Roman"/>
          <w:b/>
          <w:i/>
          <w:sz w:val="28"/>
          <w:szCs w:val="28"/>
        </w:rPr>
        <w:t xml:space="preserve"> Лейла </w:t>
      </w:r>
      <w:proofErr w:type="spellStart"/>
      <w:r w:rsidRPr="00223DB6">
        <w:rPr>
          <w:rFonts w:ascii="Times New Roman" w:hAnsi="Times New Roman" w:cs="Times New Roman"/>
          <w:b/>
          <w:i/>
          <w:sz w:val="28"/>
          <w:szCs w:val="28"/>
        </w:rPr>
        <w:t>Шаитовна</w:t>
      </w:r>
      <w:proofErr w:type="spellEnd"/>
      <w:r w:rsidR="00932A52" w:rsidRPr="00223DB6">
        <w:rPr>
          <w:rFonts w:ascii="Times New Roman" w:hAnsi="Times New Roman" w:cs="Times New Roman"/>
          <w:b/>
          <w:i/>
          <w:sz w:val="28"/>
          <w:szCs w:val="28"/>
        </w:rPr>
        <w:t>,</w:t>
      </w:r>
    </w:p>
    <w:p w14:paraId="37D613E6" w14:textId="1F6CF9C1" w:rsidR="00760ECB" w:rsidRPr="00223DB6" w:rsidRDefault="00932A5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760ECB" w:rsidRPr="00223DB6">
        <w:rPr>
          <w:rFonts w:ascii="Times New Roman" w:hAnsi="Times New Roman" w:cs="Times New Roman"/>
          <w:i/>
          <w:sz w:val="28"/>
          <w:szCs w:val="28"/>
        </w:rPr>
        <w:t>тарший преподаватель кафедры психологии</w:t>
      </w:r>
    </w:p>
    <w:p w14:paraId="2AC638FF" w14:textId="117C9149" w:rsidR="00760ECB" w:rsidRPr="00223DB6" w:rsidRDefault="00760EC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ФГБОУ ВО «Чеченский государственный</w:t>
      </w:r>
    </w:p>
    <w:p w14:paraId="11854B55" w14:textId="72DE52F1" w:rsidR="00760ECB" w:rsidRPr="00223DB6" w:rsidRDefault="00760EC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59BCBF32" w14:textId="4CCB4F39" w:rsidR="00760ECB" w:rsidRPr="00223DB6" w:rsidRDefault="00760EC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Грозный, </w:t>
      </w:r>
      <w:proofErr w:type="spellStart"/>
      <w:r w:rsidRPr="00223DB6">
        <w:rPr>
          <w:rFonts w:ascii="Times New Roman" w:hAnsi="Times New Roman" w:cs="Times New Roman"/>
          <w:i/>
          <w:sz w:val="28"/>
          <w:szCs w:val="28"/>
          <w:lang w:val="en-US"/>
        </w:rPr>
        <w:t>Iboltaeva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45206DC3" w14:textId="1F5D00A6" w:rsidR="00760ECB" w:rsidRPr="00223DB6" w:rsidRDefault="00760ECB"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Вагапова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Залиха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Зауровна</w:t>
      </w:r>
      <w:proofErr w:type="spellEnd"/>
      <w:r w:rsidR="00932A52" w:rsidRPr="00223DB6">
        <w:rPr>
          <w:rFonts w:ascii="Times New Roman" w:hAnsi="Times New Roman" w:cs="Times New Roman"/>
          <w:b/>
          <w:i/>
          <w:sz w:val="28"/>
          <w:szCs w:val="28"/>
        </w:rPr>
        <w:t>,</w:t>
      </w:r>
    </w:p>
    <w:p w14:paraId="081F9B59" w14:textId="57431353" w:rsidR="00760ECB" w:rsidRPr="00223DB6" w:rsidRDefault="00760EC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ФГБОУ ВО «Чеченский государственный</w:t>
      </w:r>
    </w:p>
    <w:p w14:paraId="51E81A9C" w14:textId="77777777" w:rsidR="00625998" w:rsidRPr="00223DB6" w:rsidRDefault="00760EC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2D4DA254" w14:textId="78311F4F" w:rsidR="00760ECB" w:rsidRPr="00223DB6" w:rsidRDefault="00760ECB"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г.Грозный</w:t>
      </w:r>
      <w:proofErr w:type="spellEnd"/>
      <w:r w:rsidR="00625998"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zalikhavag</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gmail</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com</w:t>
      </w:r>
    </w:p>
    <w:p w14:paraId="75617FC0" w14:textId="77777777" w:rsidR="00625998" w:rsidRPr="00223DB6" w:rsidRDefault="00625998" w:rsidP="00487599">
      <w:pPr>
        <w:spacing w:after="0" w:line="240" w:lineRule="auto"/>
        <w:ind w:firstLine="567"/>
        <w:jc w:val="both"/>
        <w:rPr>
          <w:rFonts w:ascii="Times New Roman" w:hAnsi="Times New Roman" w:cs="Times New Roman"/>
          <w:b/>
          <w:bCs/>
          <w:sz w:val="28"/>
          <w:szCs w:val="28"/>
        </w:rPr>
      </w:pPr>
    </w:p>
    <w:p w14:paraId="165939CC" w14:textId="64038065" w:rsidR="00760ECB" w:rsidRPr="00223DB6" w:rsidRDefault="00760EC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t>Аннотация</w:t>
      </w:r>
      <w:r w:rsidR="00932A52" w:rsidRPr="00223DB6">
        <w:rPr>
          <w:rFonts w:ascii="Times New Roman" w:hAnsi="Times New Roman" w:cs="Times New Roman"/>
          <w:b/>
          <w:bCs/>
          <w:i/>
          <w:sz w:val="28"/>
          <w:szCs w:val="28"/>
        </w:rPr>
        <w:t>.</w:t>
      </w:r>
      <w:r w:rsidRPr="00223DB6">
        <w:rPr>
          <w:rFonts w:ascii="Times New Roman" w:hAnsi="Times New Roman" w:cs="Times New Roman"/>
          <w:i/>
          <w:sz w:val="28"/>
          <w:szCs w:val="28"/>
        </w:rPr>
        <w:t xml:space="preserve"> Семья оказывает самое большое влияние на психическое и личностное развитие ребенка. В данной статье рассматривается роль родителей в жизни ребенка, а также влияние родителей на психическое здоровье ребенка. При этом акцентируется внимание на то, что влияние родителей на своих детей может быть не только положительным, но и отрицательным.</w:t>
      </w:r>
    </w:p>
    <w:p w14:paraId="780B134F" w14:textId="386ED985" w:rsidR="00760ECB" w:rsidRPr="00223DB6" w:rsidRDefault="00760ECB"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t>Ключевые слова:</w:t>
      </w:r>
      <w:r w:rsidRPr="00223DB6">
        <w:rPr>
          <w:rFonts w:ascii="Times New Roman" w:hAnsi="Times New Roman" w:cs="Times New Roman"/>
          <w:i/>
          <w:sz w:val="28"/>
          <w:szCs w:val="28"/>
        </w:rPr>
        <w:t xml:space="preserve"> психология здоровья, воспитание детей, семья, семейные отношения, психика детей, семейное воспитание, влияние.</w:t>
      </w:r>
    </w:p>
    <w:p w14:paraId="5BF0B37C" w14:textId="77777777" w:rsidR="00760ECB" w:rsidRPr="00223DB6" w:rsidRDefault="00760ECB" w:rsidP="00487599">
      <w:pPr>
        <w:spacing w:after="0" w:line="240" w:lineRule="auto"/>
        <w:ind w:firstLine="567"/>
        <w:jc w:val="both"/>
        <w:rPr>
          <w:rFonts w:ascii="Times New Roman" w:hAnsi="Times New Roman" w:cs="Times New Roman"/>
          <w:b/>
          <w:sz w:val="28"/>
          <w:szCs w:val="28"/>
        </w:rPr>
      </w:pPr>
    </w:p>
    <w:p w14:paraId="3C228A91" w14:textId="77777777" w:rsidR="00760ECB" w:rsidRPr="00223DB6" w:rsidRDefault="00760EC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
        </w:rPr>
        <w:t>INFLUENCE OF PARENTS ON CHILD MENTAL HEALTH</w:t>
      </w:r>
    </w:p>
    <w:p w14:paraId="4532DCED" w14:textId="4A64D9A4" w:rsidR="00760ECB" w:rsidRPr="00223DB6" w:rsidRDefault="00760ECB" w:rsidP="00487599">
      <w:pPr>
        <w:spacing w:after="0" w:line="240" w:lineRule="auto"/>
        <w:ind w:firstLine="567"/>
        <w:jc w:val="right"/>
        <w:rPr>
          <w:rFonts w:ascii="Times New Roman" w:hAnsi="Times New Roman" w:cs="Times New Roman"/>
          <w:b/>
          <w:i/>
          <w:sz w:val="28"/>
          <w:szCs w:val="28"/>
          <w:lang w:val="en"/>
        </w:rPr>
      </w:pPr>
      <w:proofErr w:type="spellStart"/>
      <w:r w:rsidRPr="00223DB6">
        <w:rPr>
          <w:rFonts w:ascii="Times New Roman" w:hAnsi="Times New Roman" w:cs="Times New Roman"/>
          <w:b/>
          <w:i/>
          <w:sz w:val="28"/>
          <w:szCs w:val="28"/>
          <w:lang w:val="en"/>
        </w:rPr>
        <w:lastRenderedPageBreak/>
        <w:t>Boltaeva</w:t>
      </w:r>
      <w:proofErr w:type="spellEnd"/>
      <w:r w:rsidRPr="00223DB6">
        <w:rPr>
          <w:rFonts w:ascii="Times New Roman" w:hAnsi="Times New Roman" w:cs="Times New Roman"/>
          <w:b/>
          <w:i/>
          <w:sz w:val="28"/>
          <w:szCs w:val="28"/>
          <w:lang w:val="en"/>
        </w:rPr>
        <w:t xml:space="preserve"> </w:t>
      </w:r>
      <w:proofErr w:type="spellStart"/>
      <w:proofErr w:type="gramStart"/>
      <w:r w:rsidRPr="00223DB6">
        <w:rPr>
          <w:rFonts w:ascii="Times New Roman" w:hAnsi="Times New Roman" w:cs="Times New Roman"/>
          <w:b/>
          <w:i/>
          <w:sz w:val="28"/>
          <w:szCs w:val="28"/>
          <w:lang w:val="en"/>
        </w:rPr>
        <w:t>L.Sh</w:t>
      </w:r>
      <w:proofErr w:type="spellEnd"/>
      <w:proofErr w:type="gramEnd"/>
    </w:p>
    <w:p w14:paraId="4B5258FF" w14:textId="19FE4AF6" w:rsidR="00760ECB" w:rsidRPr="00223DB6" w:rsidRDefault="00760ECB" w:rsidP="00487599">
      <w:pPr>
        <w:spacing w:after="0" w:line="240" w:lineRule="auto"/>
        <w:ind w:firstLine="567"/>
        <w:jc w:val="right"/>
        <w:rPr>
          <w:rFonts w:ascii="Times New Roman" w:hAnsi="Times New Roman" w:cs="Times New Roman"/>
          <w:i/>
          <w:sz w:val="28"/>
          <w:szCs w:val="28"/>
          <w:lang w:val="en"/>
        </w:rPr>
      </w:pPr>
      <w:r w:rsidRPr="00223DB6">
        <w:rPr>
          <w:rFonts w:ascii="Times New Roman" w:hAnsi="Times New Roman" w:cs="Times New Roman"/>
          <w:i/>
          <w:sz w:val="28"/>
          <w:szCs w:val="28"/>
          <w:lang w:val="en"/>
        </w:rPr>
        <w:t>Senior Lecturer at the Department of Psychology</w:t>
      </w:r>
    </w:p>
    <w:p w14:paraId="295FEE56" w14:textId="405DBC6C" w:rsidR="00760ECB" w:rsidRPr="00223DB6" w:rsidRDefault="00760ECB" w:rsidP="00487599">
      <w:pPr>
        <w:spacing w:after="0" w:line="240" w:lineRule="auto"/>
        <w:ind w:firstLine="567"/>
        <w:jc w:val="right"/>
        <w:rPr>
          <w:rFonts w:ascii="Times New Roman" w:hAnsi="Times New Roman" w:cs="Times New Roman"/>
          <w:i/>
          <w:sz w:val="28"/>
          <w:szCs w:val="28"/>
          <w:lang w:val="en"/>
        </w:rPr>
      </w:pPr>
      <w:proofErr w:type="spellStart"/>
      <w:r w:rsidRPr="00223DB6">
        <w:rPr>
          <w:rFonts w:ascii="Times New Roman" w:hAnsi="Times New Roman" w:cs="Times New Roman"/>
          <w:i/>
          <w:sz w:val="28"/>
          <w:szCs w:val="28"/>
          <w:lang w:val="en"/>
        </w:rPr>
        <w:t>FSBEI</w:t>
      </w:r>
      <w:proofErr w:type="spellEnd"/>
      <w:r w:rsidRPr="00223DB6">
        <w:rPr>
          <w:rFonts w:ascii="Times New Roman" w:hAnsi="Times New Roman" w:cs="Times New Roman"/>
          <w:i/>
          <w:sz w:val="28"/>
          <w:szCs w:val="28"/>
          <w:lang w:val="en"/>
        </w:rPr>
        <w:t xml:space="preserve"> HE "Chechen State</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
        </w:rPr>
        <w:t>Pedagogical University"</w:t>
      </w:r>
    </w:p>
    <w:p w14:paraId="248B54CE" w14:textId="479291D7" w:rsidR="00760ECB" w:rsidRPr="00223DB6" w:rsidRDefault="00760ECB" w:rsidP="00487599">
      <w:pPr>
        <w:spacing w:after="0" w:line="240" w:lineRule="auto"/>
        <w:ind w:firstLine="567"/>
        <w:jc w:val="right"/>
        <w:rPr>
          <w:rFonts w:ascii="Times New Roman" w:hAnsi="Times New Roman" w:cs="Times New Roman"/>
          <w:i/>
          <w:sz w:val="28"/>
          <w:szCs w:val="28"/>
          <w:lang w:val="en"/>
        </w:rPr>
      </w:pPr>
      <w:r w:rsidRPr="00223DB6">
        <w:rPr>
          <w:rFonts w:ascii="Times New Roman" w:hAnsi="Times New Roman" w:cs="Times New Roman"/>
          <w:i/>
          <w:sz w:val="28"/>
          <w:szCs w:val="28"/>
          <w:lang w:val="en"/>
        </w:rPr>
        <w:t xml:space="preserve">Grozny, </w:t>
      </w:r>
      <w:r w:rsidR="003939D1" w:rsidRPr="00223DB6">
        <w:rPr>
          <w:rFonts w:ascii="Times New Roman" w:hAnsi="Times New Roman" w:cs="Times New Roman"/>
          <w:i/>
          <w:sz w:val="28"/>
          <w:szCs w:val="28"/>
          <w:lang w:val="en"/>
        </w:rPr>
        <w:t>Iboltaeva@mail.ru</w:t>
      </w:r>
    </w:p>
    <w:p w14:paraId="10413064" w14:textId="6073064D" w:rsidR="00760ECB" w:rsidRPr="00223DB6" w:rsidRDefault="00760ECB" w:rsidP="00487599">
      <w:pPr>
        <w:spacing w:after="0" w:line="240" w:lineRule="auto"/>
        <w:ind w:firstLine="567"/>
        <w:jc w:val="right"/>
        <w:rPr>
          <w:rFonts w:ascii="Times New Roman" w:hAnsi="Times New Roman" w:cs="Times New Roman"/>
          <w:b/>
          <w:i/>
          <w:sz w:val="28"/>
          <w:szCs w:val="28"/>
          <w:lang w:val="en"/>
        </w:rPr>
      </w:pPr>
      <w:proofErr w:type="spellStart"/>
      <w:r w:rsidRPr="00223DB6">
        <w:rPr>
          <w:rFonts w:ascii="Times New Roman" w:hAnsi="Times New Roman" w:cs="Times New Roman"/>
          <w:b/>
          <w:i/>
          <w:sz w:val="28"/>
          <w:szCs w:val="28"/>
          <w:lang w:val="en"/>
        </w:rPr>
        <w:t>Vagapova</w:t>
      </w:r>
      <w:proofErr w:type="spellEnd"/>
      <w:r w:rsidRPr="00223DB6">
        <w:rPr>
          <w:rFonts w:ascii="Times New Roman" w:hAnsi="Times New Roman" w:cs="Times New Roman"/>
          <w:b/>
          <w:i/>
          <w:sz w:val="28"/>
          <w:szCs w:val="28"/>
          <w:lang w:val="en"/>
        </w:rPr>
        <w:t xml:space="preserve"> Z</w:t>
      </w:r>
      <w:r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
        </w:rPr>
        <w:t xml:space="preserve"> Z</w:t>
      </w:r>
      <w:r w:rsidRPr="00223DB6">
        <w:rPr>
          <w:rFonts w:ascii="Times New Roman" w:hAnsi="Times New Roman" w:cs="Times New Roman"/>
          <w:b/>
          <w:i/>
          <w:sz w:val="28"/>
          <w:szCs w:val="28"/>
          <w:lang w:val="en-US"/>
        </w:rPr>
        <w:t>.</w:t>
      </w:r>
    </w:p>
    <w:p w14:paraId="2D36ADFA" w14:textId="77777777" w:rsidR="00625998" w:rsidRPr="00223DB6" w:rsidRDefault="00760ECB" w:rsidP="00487599">
      <w:pPr>
        <w:spacing w:after="0" w:line="240" w:lineRule="auto"/>
        <w:ind w:firstLine="567"/>
        <w:jc w:val="right"/>
        <w:rPr>
          <w:rFonts w:ascii="Times New Roman" w:hAnsi="Times New Roman" w:cs="Times New Roman"/>
          <w:i/>
          <w:sz w:val="28"/>
          <w:szCs w:val="28"/>
          <w:lang w:val="en"/>
        </w:rPr>
      </w:pPr>
      <w:proofErr w:type="spellStart"/>
      <w:r w:rsidRPr="00223DB6">
        <w:rPr>
          <w:rFonts w:ascii="Times New Roman" w:hAnsi="Times New Roman" w:cs="Times New Roman"/>
          <w:i/>
          <w:sz w:val="28"/>
          <w:szCs w:val="28"/>
          <w:lang w:val="en"/>
        </w:rPr>
        <w:t>FSBEI</w:t>
      </w:r>
      <w:proofErr w:type="spellEnd"/>
      <w:r w:rsidRPr="00223DB6">
        <w:rPr>
          <w:rFonts w:ascii="Times New Roman" w:hAnsi="Times New Roman" w:cs="Times New Roman"/>
          <w:i/>
          <w:sz w:val="28"/>
          <w:szCs w:val="28"/>
          <w:lang w:val="en"/>
        </w:rPr>
        <w:t xml:space="preserve"> HE "Chechen State</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
        </w:rPr>
        <w:t xml:space="preserve">Pedagogical University ", </w:t>
      </w:r>
    </w:p>
    <w:p w14:paraId="43D013A3" w14:textId="05924E3D" w:rsidR="00760ECB" w:rsidRPr="00223DB6" w:rsidRDefault="00760ECB" w:rsidP="00487599">
      <w:pPr>
        <w:spacing w:after="0" w:line="240" w:lineRule="auto"/>
        <w:ind w:firstLine="567"/>
        <w:jc w:val="right"/>
        <w:rPr>
          <w:rFonts w:ascii="Times New Roman" w:hAnsi="Times New Roman" w:cs="Times New Roman"/>
          <w:i/>
          <w:sz w:val="28"/>
          <w:szCs w:val="28"/>
          <w:lang w:val="en"/>
        </w:rPr>
      </w:pPr>
      <w:r w:rsidRPr="00223DB6">
        <w:rPr>
          <w:rFonts w:ascii="Times New Roman" w:hAnsi="Times New Roman" w:cs="Times New Roman"/>
          <w:i/>
          <w:sz w:val="28"/>
          <w:szCs w:val="28"/>
          <w:lang w:val="en"/>
        </w:rPr>
        <w:t>Grozny</w:t>
      </w:r>
      <w:r w:rsidR="00625998" w:rsidRPr="00223DB6">
        <w:rPr>
          <w:rFonts w:ascii="Times New Roman" w:hAnsi="Times New Roman" w:cs="Times New Roman"/>
          <w:i/>
          <w:sz w:val="28"/>
          <w:szCs w:val="28"/>
          <w:lang w:val="en-US"/>
        </w:rPr>
        <w:t xml:space="preserve">, </w:t>
      </w:r>
      <w:r w:rsidR="003939D1" w:rsidRPr="00223DB6">
        <w:rPr>
          <w:rFonts w:ascii="Times New Roman" w:hAnsi="Times New Roman" w:cs="Times New Roman"/>
          <w:i/>
          <w:sz w:val="28"/>
          <w:szCs w:val="28"/>
          <w:lang w:val="en"/>
        </w:rPr>
        <w:t>zalikhavag@gmail.com</w:t>
      </w:r>
    </w:p>
    <w:p w14:paraId="5D67C805" w14:textId="77777777" w:rsidR="00625998" w:rsidRPr="00223DB6" w:rsidRDefault="00625998" w:rsidP="00487599">
      <w:pPr>
        <w:spacing w:after="0" w:line="240" w:lineRule="auto"/>
        <w:ind w:firstLine="567"/>
        <w:jc w:val="both"/>
        <w:rPr>
          <w:rFonts w:ascii="Times New Roman" w:hAnsi="Times New Roman" w:cs="Times New Roman"/>
          <w:b/>
          <w:i/>
          <w:sz w:val="28"/>
          <w:szCs w:val="28"/>
          <w:lang w:val="en-US"/>
        </w:rPr>
      </w:pPr>
    </w:p>
    <w:p w14:paraId="208E31BA" w14:textId="43B04C31" w:rsidR="00760ECB" w:rsidRPr="00223DB6" w:rsidRDefault="00760EC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932A52"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family has the greatest influence on the mental and personal development of the child. This article examines the role of parents in a child's life, as well as the influence of parents on the child's mental health. At the same time, attention is focused on the fact that the influence of parents on their children can be not only positive, but also negative.</w:t>
      </w:r>
    </w:p>
    <w:p w14:paraId="0A167A6D" w14:textId="21E210D8" w:rsidR="00760ECB" w:rsidRPr="00223DB6" w:rsidRDefault="00760EC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
        </w:rPr>
        <w:t>Key words:</w:t>
      </w:r>
      <w:r w:rsidRPr="00223DB6">
        <w:rPr>
          <w:rFonts w:ascii="Times New Roman" w:hAnsi="Times New Roman" w:cs="Times New Roman"/>
          <w:i/>
          <w:sz w:val="28"/>
          <w:szCs w:val="28"/>
          <w:lang w:val="en"/>
        </w:rPr>
        <w:t xml:space="preserve"> health psychology, parenting, family, family relationships, children's psyche, family education, influence.</w:t>
      </w:r>
    </w:p>
    <w:p w14:paraId="1FC971D3" w14:textId="77777777" w:rsidR="00625998" w:rsidRPr="00223DB6" w:rsidRDefault="00625998" w:rsidP="00487599">
      <w:pPr>
        <w:spacing w:after="0" w:line="240" w:lineRule="auto"/>
        <w:ind w:firstLine="567"/>
        <w:jc w:val="both"/>
        <w:rPr>
          <w:rFonts w:ascii="Times New Roman" w:hAnsi="Times New Roman" w:cs="Times New Roman"/>
          <w:sz w:val="28"/>
          <w:szCs w:val="28"/>
          <w:lang w:val="en-US"/>
        </w:rPr>
      </w:pPr>
    </w:p>
    <w:p w14:paraId="1B635083" w14:textId="2188FFC8"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прежде всего, оказывает влияние на становление человека как личности. Именно в семье ребёнок получает первый опыт взаимодействия. Далее он продолжает развиваться и взаимодействовать в детском саду, в школе, на улице и т.д., но семья остаётся главным фактором социализации и развития личности.</w:t>
      </w:r>
    </w:p>
    <w:p w14:paraId="4C146BCF" w14:textId="0E208126"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Развитие в основном характеризуется появлением качественных изменений, новых образований, новых механизмов, новых процессов и новых структур. Г. Вернер, Л. Выготский и другие психологи описали основные характеристики или критерии развития. Наиболее важные из них:</w:t>
      </w:r>
    </w:p>
    <w:p w14:paraId="4678C335"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обособленность и фрагментация ранее сложившегося явления;</w:t>
      </w:r>
    </w:p>
    <w:p w14:paraId="21E5AE62"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появление новых страниц, новых элементов в самой разработке;</w:t>
      </w:r>
    </w:p>
    <w:p w14:paraId="035FAF2F" w14:textId="77777777" w:rsidR="00760ECB" w:rsidRPr="00223DB6" w:rsidRDefault="00760ECB"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преобразование отношений между разными сторонами объекта. [2, с. 31]</w:t>
      </w:r>
    </w:p>
    <w:p w14:paraId="08D05FCA" w14:textId="10074BF3"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Важно отметить, что все составляющие психического здоровья взаимосвязаны, ведь нарушение в одном из компонентов, приводит к нарушению в другом. На первое место, как их основная причина, выходят неблагоприятные особенности формирующейся личности, препятствующие нормальной адаптации ребёнка в дошкольном учреждении и в школе, среди сверстников, тягостные переживания ребёнка, психическая травматизация. Если родители в плохом настроении, то дети это чувствуют и это влияет на их психическое здоровье. От сложных семейных отношений страдают в первую очередь дети.</w:t>
      </w:r>
    </w:p>
    <w:p w14:paraId="3CF78753"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Состояния, негативно влияющие на психическое здоровье детей:</w:t>
      </w:r>
    </w:p>
    <w:p w14:paraId="7F0F44CE"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-нарушение семейных отношений (конфликты между родителями, отсутствие одного из родителей и др.);</w:t>
      </w:r>
    </w:p>
    <w:p w14:paraId="07CF81E2"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 нарушение семейного воспитания (детско-родительские отношения).</w:t>
      </w:r>
    </w:p>
    <w:p w14:paraId="3EB67612" w14:textId="02F96526"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Психология здоровья в последние годы стала довольно актуальной и востребованной областью исследований. Однако такие исследователи, как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Ананьев, </w:t>
      </w:r>
      <w:proofErr w:type="spellStart"/>
      <w:r w:rsidRPr="00223DB6">
        <w:rPr>
          <w:rFonts w:ascii="Times New Roman" w:hAnsi="Times New Roman" w:cs="Times New Roman"/>
          <w:sz w:val="28"/>
          <w:szCs w:val="28"/>
        </w:rPr>
        <w:t>Р.А</w:t>
      </w:r>
      <w:proofErr w:type="spellEnd"/>
      <w:r w:rsidRPr="00223DB6">
        <w:rPr>
          <w:rFonts w:ascii="Times New Roman" w:hAnsi="Times New Roman" w:cs="Times New Roman"/>
          <w:sz w:val="28"/>
          <w:szCs w:val="28"/>
        </w:rPr>
        <w:t xml:space="preserve">. Березовская, </w:t>
      </w:r>
      <w:proofErr w:type="spellStart"/>
      <w:r w:rsidRPr="00223DB6">
        <w:rPr>
          <w:rFonts w:ascii="Times New Roman" w:hAnsi="Times New Roman" w:cs="Times New Roman"/>
          <w:sz w:val="28"/>
          <w:szCs w:val="28"/>
        </w:rPr>
        <w:t>И.Н</w:t>
      </w:r>
      <w:proofErr w:type="spellEnd"/>
      <w:r w:rsidRPr="00223DB6">
        <w:rPr>
          <w:rFonts w:ascii="Times New Roman" w:hAnsi="Times New Roman" w:cs="Times New Roman"/>
          <w:sz w:val="28"/>
          <w:szCs w:val="28"/>
        </w:rPr>
        <w:t xml:space="preserve">. Гурвич и </w:t>
      </w:r>
      <w:proofErr w:type="spellStart"/>
      <w:r w:rsidRPr="00223DB6">
        <w:rPr>
          <w:rFonts w:ascii="Times New Roman" w:hAnsi="Times New Roman" w:cs="Times New Roman"/>
          <w:sz w:val="28"/>
          <w:szCs w:val="28"/>
        </w:rPr>
        <w:t>Г.С</w:t>
      </w:r>
      <w:proofErr w:type="spellEnd"/>
      <w:r w:rsidRPr="00223DB6">
        <w:rPr>
          <w:rFonts w:ascii="Times New Roman" w:hAnsi="Times New Roman" w:cs="Times New Roman"/>
          <w:sz w:val="28"/>
          <w:szCs w:val="28"/>
        </w:rPr>
        <w:t xml:space="preserve">. Никифоров говорят о </w:t>
      </w:r>
      <w:r w:rsidRPr="00223DB6">
        <w:rPr>
          <w:rFonts w:ascii="Times New Roman" w:hAnsi="Times New Roman" w:cs="Times New Roman"/>
          <w:sz w:val="28"/>
          <w:szCs w:val="28"/>
        </w:rPr>
        <w:lastRenderedPageBreak/>
        <w:t>том, что проблема отношения человека к своему здоровью хоть и является важнейшей и центральной проблемой этого направления, тем не менее, она остается слабо разработанной. Психическое здоровье, по мнению специалистов, определяется как минимум двумя основными признаками: отсутствием выраженных психоневрологических расстройств и аномалий (неврозов и пограничных состояний) и наличием резерва умственных способностей, позволяющих человеку преодолевать неожиданный стресс или трудности в исключительных обстоятельствах. [3, с. 92]</w:t>
      </w:r>
    </w:p>
    <w:p w14:paraId="78DC6880" w14:textId="34AA1B4D"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такому состоянию могут привести различные завышенные требования родителей к ребенку. Например, большинство родителей требуют от детей успешного усвоения всех предметов в школе, но все дети разные, и способность к усвоению ими точных и гуманитарных предметов разные. Многие дети, которые испытывают подобные трудности, протестуют, отказываются посещать школу, агрессивны в семье. [1, с. 29]</w:t>
      </w:r>
    </w:p>
    <w:p w14:paraId="3AA20025" w14:textId="7CE6312A"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Противоположным примером протестующим детям, могут стать дети с синдромом отличника, дети для которых несовершенный результат работы не имеет права на существование. Эти дети, из-за давления со стороны родителей не видят жизни без отличного результата. Из-за этого синдрома они всегда под напряжением, всегда боятся провала. Такие дети растут невротиками, а все ведь начинается с простых слов «ты должен получить 5-ку». </w:t>
      </w:r>
    </w:p>
    <w:p w14:paraId="73EC58D7" w14:textId="25F90116"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Родители должны понимать, что дети страдают больше, чем взрослые, ведь взрослый человек тем или иным способом может уйти от проблемы, а ребёнок - нет, ведь пока он ребёнок, он полностью зависит от взрослого. Понимание и изображение детской души - более сложная задача, чем понимание и описание души взрослого. Детская душа кардинально отличается от души взрослого, и невозможно передать наблюдения взрослого ребенку, и наоборот. [4, с. 16]. </w:t>
      </w:r>
    </w:p>
    <w:p w14:paraId="4D19224C" w14:textId="5CAB60F6"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Детство, которое должно быть счастливым, счастливое отнюдь не у всех детей. Родителям необходимо поверить в уникальность своего ребёнка, надо принимать его таким, какой он есть, опираясь на его сильные стороны.     </w:t>
      </w:r>
    </w:p>
    <w:p w14:paraId="5845908E" w14:textId="35B3B182"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 надо стесняться демонстрировать ему свою любовь, необходимо дать понять, что его будут любить всегда, при любых обстоятельствах. </w:t>
      </w:r>
    </w:p>
    <w:p w14:paraId="7FC77458"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качестве воздействия необходимо чаще пользоваться поощрениями, нежели наказаниями. В то же время, следует постараться, чтобы родительская любовь не обернулась вседозволенностью и безнадзорностью. Следует строго придерживаться поставленных запретов и разрешений, не надо спешить прибегать к наказаниям, необходимо попробовать воздействовать на ребёнка просьбами. Надо помочь ребёнку научиться выражать свои чувства, анализировать поступки и поведение других людей, делая из этого определённые выводы. [5, с. 309-310]</w:t>
      </w:r>
    </w:p>
    <w:p w14:paraId="21C74F3A" w14:textId="49AD9088"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Очень важно, чтобы ребенок воспитывался в доброжелательной атмосфере, чтобы у родителей был единый взгляд на воспитание и развитие ребенка в процессе воспитания. Родители, чтобы поддерживать психическое здоровье ребенка, должны уделять внимание своему внутреннему миру: </w:t>
      </w:r>
      <w:r w:rsidRPr="00223DB6">
        <w:rPr>
          <w:rFonts w:ascii="Times New Roman" w:hAnsi="Times New Roman" w:cs="Times New Roman"/>
          <w:sz w:val="28"/>
          <w:szCs w:val="28"/>
        </w:rPr>
        <w:lastRenderedPageBreak/>
        <w:t xml:space="preserve">проблемам и переживаниям, доверию или недоверию к себе, своим сильным сторонам, интересам, способностям; его отношение к людям и жизни как таковой. </w:t>
      </w:r>
    </w:p>
    <w:p w14:paraId="76373643" w14:textId="228E961D"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исходя из вышеперечисленного, можно сделать следующий вывод: как бы там не было, дети зависимы от родителей и переживания родителей отражаются и на ребенке, родители в первую очередь, должны уметь скрывать это, чтобы их состояние не отразилось и на их ребенке, ведь взрослые хоть как-то смогут с этим справиться и пережить это, а детям придется пронести этот груз через всю оставшуюся жизнь. Родители должны понимать, что дети – отражение родителей. Как говорится: «Какие родители, такие и дети». Взрослые, в первую очередь должны видеть не робота, который должен стать идеальным человеком, а маленькую жизнь с богатым внутренним миров. Лишь в благоприятных условиях семьи, чувствуя любовь родителей ребенок вырастит здоровой личностью!</w:t>
      </w:r>
    </w:p>
    <w:p w14:paraId="3F29B282" w14:textId="77777777" w:rsidR="00760ECB" w:rsidRPr="00223DB6" w:rsidRDefault="00760ECB" w:rsidP="00487599">
      <w:pPr>
        <w:spacing w:after="0" w:line="240" w:lineRule="auto"/>
        <w:ind w:firstLine="567"/>
        <w:jc w:val="both"/>
        <w:rPr>
          <w:rFonts w:ascii="Times New Roman" w:hAnsi="Times New Roman" w:cs="Times New Roman"/>
          <w:sz w:val="28"/>
          <w:szCs w:val="28"/>
        </w:rPr>
      </w:pPr>
    </w:p>
    <w:p w14:paraId="42E0C948" w14:textId="77777777" w:rsidR="00760ECB" w:rsidRPr="00223DB6" w:rsidRDefault="00760EC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496B954"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Асмолов, А. Г.  Ребенок в культуре взрослых / А. Г. Асмолов, Н. А. Пастернак. — Москва: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2020. — 150 с. — (Открытая наука). — </w:t>
      </w:r>
      <w:r w:rsidRPr="00223DB6">
        <w:rPr>
          <w:rFonts w:ascii="Times New Roman" w:hAnsi="Times New Roman" w:cs="Times New Roman"/>
          <w:sz w:val="28"/>
          <w:szCs w:val="28"/>
          <w:lang w:val="en-US"/>
        </w:rPr>
        <w:t>ISBN</w:t>
      </w:r>
      <w:r w:rsidRPr="00223DB6">
        <w:rPr>
          <w:rFonts w:ascii="Times New Roman" w:hAnsi="Times New Roman" w:cs="Times New Roman"/>
          <w:sz w:val="28"/>
          <w:szCs w:val="28"/>
        </w:rPr>
        <w:t xml:space="preserve"> 978-5-534-09629-3. — Текст: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US"/>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https</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urait</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bcode</w:t>
      </w:r>
      <w:proofErr w:type="spellEnd"/>
      <w:r w:rsidRPr="00223DB6">
        <w:rPr>
          <w:rFonts w:ascii="Times New Roman" w:hAnsi="Times New Roman" w:cs="Times New Roman"/>
          <w:sz w:val="28"/>
          <w:szCs w:val="28"/>
        </w:rPr>
        <w:t>/454928.</w:t>
      </w:r>
    </w:p>
    <w:p w14:paraId="6550B41D"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Обухова, Л. Ф.  Возрастная психология: учебник для среднего профессионального образования / Л. Ф. Обухова. — Москва: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2020. — 460 с. — (Профессиональное образование). — </w:t>
      </w:r>
      <w:r w:rsidRPr="00223DB6">
        <w:rPr>
          <w:rFonts w:ascii="Times New Roman" w:hAnsi="Times New Roman" w:cs="Times New Roman"/>
          <w:sz w:val="28"/>
          <w:szCs w:val="28"/>
          <w:lang w:val="en-US"/>
        </w:rPr>
        <w:t>ISBN</w:t>
      </w:r>
      <w:r w:rsidRPr="00223DB6">
        <w:rPr>
          <w:rFonts w:ascii="Times New Roman" w:hAnsi="Times New Roman" w:cs="Times New Roman"/>
          <w:sz w:val="28"/>
          <w:szCs w:val="28"/>
        </w:rPr>
        <w:t xml:space="preserve"> 978-5-534-00646-9. — Текст: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US"/>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https</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urait</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bcode</w:t>
      </w:r>
      <w:proofErr w:type="spellEnd"/>
      <w:r w:rsidRPr="00223DB6">
        <w:rPr>
          <w:rFonts w:ascii="Times New Roman" w:hAnsi="Times New Roman" w:cs="Times New Roman"/>
          <w:sz w:val="28"/>
          <w:szCs w:val="28"/>
        </w:rPr>
        <w:t>/45109</w:t>
      </w:r>
    </w:p>
    <w:p w14:paraId="641AAC40"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Савенков, А. И.  Психология воспитания: учебное пособие для вузов / А. И. Савенков. — Москва: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2020. — 154 с. — (Высшее образование). — </w:t>
      </w:r>
      <w:r w:rsidRPr="00223DB6">
        <w:rPr>
          <w:rFonts w:ascii="Times New Roman" w:hAnsi="Times New Roman" w:cs="Times New Roman"/>
          <w:sz w:val="28"/>
          <w:szCs w:val="28"/>
          <w:lang w:val="en-US"/>
        </w:rPr>
        <w:t>ISBN</w:t>
      </w:r>
      <w:r w:rsidRPr="00223DB6">
        <w:rPr>
          <w:rFonts w:ascii="Times New Roman" w:hAnsi="Times New Roman" w:cs="Times New Roman"/>
          <w:sz w:val="28"/>
          <w:szCs w:val="28"/>
        </w:rPr>
        <w:t xml:space="preserve"> 978-5-534-00784-8. — Текст: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US"/>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https</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urait</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bcode</w:t>
      </w:r>
      <w:proofErr w:type="spellEnd"/>
      <w:r w:rsidRPr="00223DB6">
        <w:rPr>
          <w:rFonts w:ascii="Times New Roman" w:hAnsi="Times New Roman" w:cs="Times New Roman"/>
          <w:sz w:val="28"/>
          <w:szCs w:val="28"/>
        </w:rPr>
        <w:t>/451411</w:t>
      </w:r>
    </w:p>
    <w:p w14:paraId="6E4F0CC8"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Сикорский, И. А.  Душа ребенка / И. А. Сикорский; ответственный редактор Е. Е. Шевцова. — 2-е изд. — Москва: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2020. — 162 с. — (Антология мысли). — </w:t>
      </w:r>
      <w:r w:rsidRPr="00223DB6">
        <w:rPr>
          <w:rFonts w:ascii="Times New Roman" w:hAnsi="Times New Roman" w:cs="Times New Roman"/>
          <w:sz w:val="28"/>
          <w:szCs w:val="28"/>
          <w:lang w:val="en-US"/>
        </w:rPr>
        <w:t>ISBN</w:t>
      </w:r>
      <w:r w:rsidRPr="00223DB6">
        <w:rPr>
          <w:rFonts w:ascii="Times New Roman" w:hAnsi="Times New Roman" w:cs="Times New Roman"/>
          <w:sz w:val="28"/>
          <w:szCs w:val="28"/>
        </w:rPr>
        <w:t xml:space="preserve"> 978-5-534-07957-9. — Текст: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US"/>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https</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urait</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bcode</w:t>
      </w:r>
      <w:proofErr w:type="spellEnd"/>
      <w:r w:rsidRPr="00223DB6">
        <w:rPr>
          <w:rFonts w:ascii="Times New Roman" w:hAnsi="Times New Roman" w:cs="Times New Roman"/>
          <w:sz w:val="28"/>
          <w:szCs w:val="28"/>
        </w:rPr>
        <w:t>/455681</w:t>
      </w:r>
    </w:p>
    <w:p w14:paraId="69AA4652" w14:textId="77777777" w:rsidR="00760ECB" w:rsidRPr="00223DB6" w:rsidRDefault="00760EC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Шнейдер, Л. Б.  Семейная психология: учебник для вузов / Л. Б. Шнейдер. — 6-е изд., </w:t>
      </w:r>
      <w:proofErr w:type="spellStart"/>
      <w:r w:rsidRPr="00223DB6">
        <w:rPr>
          <w:rFonts w:ascii="Times New Roman" w:hAnsi="Times New Roman" w:cs="Times New Roman"/>
          <w:sz w:val="28"/>
          <w:szCs w:val="28"/>
        </w:rPr>
        <w:t>испр</w:t>
      </w:r>
      <w:proofErr w:type="spellEnd"/>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 xml:space="preserve"> и доп. — Москва: Издательство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2020. — 503 с. — (Высшее образование). — </w:t>
      </w:r>
      <w:r w:rsidRPr="00223DB6">
        <w:rPr>
          <w:rFonts w:ascii="Times New Roman" w:hAnsi="Times New Roman" w:cs="Times New Roman"/>
          <w:sz w:val="28"/>
          <w:szCs w:val="28"/>
          <w:lang w:val="en-US"/>
        </w:rPr>
        <w:t>ISBN</w:t>
      </w:r>
      <w:r w:rsidRPr="00223DB6">
        <w:rPr>
          <w:rFonts w:ascii="Times New Roman" w:hAnsi="Times New Roman" w:cs="Times New Roman"/>
          <w:sz w:val="28"/>
          <w:szCs w:val="28"/>
        </w:rPr>
        <w:t xml:space="preserve"> 978-5-534-08017-9. — Текст: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US"/>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https</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urait</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bcode</w:t>
      </w:r>
      <w:proofErr w:type="spellEnd"/>
      <w:r w:rsidRPr="00223DB6">
        <w:rPr>
          <w:rFonts w:ascii="Times New Roman" w:hAnsi="Times New Roman" w:cs="Times New Roman"/>
          <w:sz w:val="28"/>
          <w:szCs w:val="28"/>
        </w:rPr>
        <w:t>/454759.</w:t>
      </w:r>
    </w:p>
    <w:p w14:paraId="4458A6C2" w14:textId="77777777" w:rsidR="00760ECB" w:rsidRPr="00223DB6" w:rsidRDefault="00760ECB" w:rsidP="00487599">
      <w:pPr>
        <w:spacing w:after="0" w:line="240" w:lineRule="auto"/>
        <w:ind w:firstLine="567"/>
        <w:jc w:val="both"/>
        <w:rPr>
          <w:rFonts w:ascii="Times New Roman" w:hAnsi="Times New Roman" w:cs="Times New Roman"/>
          <w:sz w:val="28"/>
          <w:szCs w:val="28"/>
        </w:rPr>
      </w:pPr>
    </w:p>
    <w:p w14:paraId="18023AB1" w14:textId="77777777" w:rsidR="00760ECB" w:rsidRPr="00223DB6" w:rsidRDefault="00760ECB" w:rsidP="00487599">
      <w:pPr>
        <w:spacing w:after="0" w:line="240" w:lineRule="auto"/>
        <w:ind w:firstLine="567"/>
        <w:jc w:val="both"/>
        <w:rPr>
          <w:rFonts w:ascii="Times New Roman" w:hAnsi="Times New Roman" w:cs="Times New Roman"/>
          <w:sz w:val="28"/>
          <w:szCs w:val="28"/>
        </w:rPr>
      </w:pPr>
    </w:p>
    <w:p w14:paraId="68098DF7" w14:textId="77777777" w:rsidR="00625998" w:rsidRPr="00223DB6" w:rsidRDefault="00625998" w:rsidP="00487599">
      <w:pPr>
        <w:spacing w:line="240" w:lineRule="auto"/>
        <w:rPr>
          <w:rFonts w:ascii="Times New Roman" w:hAnsi="Times New Roman" w:cs="Times New Roman"/>
          <w:b/>
          <w:sz w:val="28"/>
          <w:szCs w:val="28"/>
        </w:rPr>
      </w:pPr>
      <w:r w:rsidRPr="00223DB6">
        <w:rPr>
          <w:rFonts w:ascii="Times New Roman" w:hAnsi="Times New Roman" w:cs="Times New Roman"/>
          <w:b/>
          <w:sz w:val="28"/>
          <w:szCs w:val="28"/>
        </w:rPr>
        <w:br w:type="page"/>
      </w:r>
    </w:p>
    <w:p w14:paraId="28926674" w14:textId="7717D314" w:rsidR="00876CE3" w:rsidRPr="00223DB6" w:rsidRDefault="00876CE3"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 37.018.11</w:t>
      </w:r>
    </w:p>
    <w:p w14:paraId="60DDE593" w14:textId="77777777" w:rsidR="00A930F8" w:rsidRDefault="00A930F8" w:rsidP="00487599">
      <w:pPr>
        <w:spacing w:after="0" w:line="240" w:lineRule="auto"/>
        <w:jc w:val="center"/>
        <w:rPr>
          <w:rFonts w:ascii="Times New Roman" w:hAnsi="Times New Roman" w:cs="Times New Roman"/>
          <w:b/>
          <w:sz w:val="28"/>
          <w:szCs w:val="28"/>
        </w:rPr>
      </w:pPr>
    </w:p>
    <w:p w14:paraId="5B2A8DB3" w14:textId="5959B0BB" w:rsidR="00625998" w:rsidRPr="00223DB6" w:rsidRDefault="00876CE3"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ПСИХОЛОГО-ПЕДАГОГИЧЕСКИЕ ПРОБЛЕМЫ </w:t>
      </w:r>
    </w:p>
    <w:p w14:paraId="137134EE" w14:textId="1A3AC1D3" w:rsidR="00876CE3" w:rsidRPr="00223DB6" w:rsidRDefault="00876CE3" w:rsidP="00487599">
      <w:pPr>
        <w:spacing w:after="0" w:line="240" w:lineRule="auto"/>
        <w:jc w:val="center"/>
        <w:rPr>
          <w:rFonts w:ascii="Times New Roman" w:hAnsi="Times New Roman" w:cs="Times New Roman"/>
          <w:b/>
          <w:sz w:val="28"/>
          <w:szCs w:val="28"/>
        </w:rPr>
      </w:pPr>
      <w:proofErr w:type="spellStart"/>
      <w:r w:rsidRPr="00223DB6">
        <w:rPr>
          <w:rFonts w:ascii="Times New Roman" w:hAnsi="Times New Roman" w:cs="Times New Roman"/>
          <w:b/>
          <w:sz w:val="28"/>
          <w:szCs w:val="28"/>
        </w:rPr>
        <w:t>СОВРЕМЕНОЙ</w:t>
      </w:r>
      <w:proofErr w:type="spellEnd"/>
      <w:r w:rsidRPr="00223DB6">
        <w:rPr>
          <w:rFonts w:ascii="Times New Roman" w:hAnsi="Times New Roman" w:cs="Times New Roman"/>
          <w:b/>
          <w:sz w:val="28"/>
          <w:szCs w:val="28"/>
        </w:rPr>
        <w:t xml:space="preserve"> СЕМЬИ</w:t>
      </w:r>
    </w:p>
    <w:p w14:paraId="0D08EE2E" w14:textId="77777777" w:rsidR="00625998" w:rsidRPr="00223DB6" w:rsidRDefault="00625998" w:rsidP="00487599">
      <w:pPr>
        <w:spacing w:after="0" w:line="240" w:lineRule="auto"/>
        <w:ind w:firstLine="567"/>
        <w:jc w:val="right"/>
        <w:rPr>
          <w:rFonts w:ascii="Times New Roman" w:hAnsi="Times New Roman" w:cs="Times New Roman"/>
          <w:b/>
          <w:i/>
          <w:sz w:val="28"/>
          <w:szCs w:val="28"/>
        </w:rPr>
      </w:pPr>
    </w:p>
    <w:p w14:paraId="79083831" w14:textId="0A8AE1E6" w:rsidR="00876CE3" w:rsidRPr="00223DB6" w:rsidRDefault="00876CE3"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Болтаева</w:t>
      </w:r>
      <w:proofErr w:type="spellEnd"/>
      <w:r w:rsidRPr="00223DB6">
        <w:rPr>
          <w:rFonts w:ascii="Times New Roman" w:hAnsi="Times New Roman" w:cs="Times New Roman"/>
          <w:b/>
          <w:i/>
          <w:sz w:val="28"/>
          <w:szCs w:val="28"/>
        </w:rPr>
        <w:t xml:space="preserve"> Лейла </w:t>
      </w:r>
      <w:proofErr w:type="spellStart"/>
      <w:r w:rsidRPr="00223DB6">
        <w:rPr>
          <w:rFonts w:ascii="Times New Roman" w:hAnsi="Times New Roman" w:cs="Times New Roman"/>
          <w:b/>
          <w:i/>
          <w:sz w:val="28"/>
          <w:szCs w:val="28"/>
        </w:rPr>
        <w:t>Шаитовна</w:t>
      </w:r>
      <w:proofErr w:type="spellEnd"/>
      <w:r w:rsidR="00932A52" w:rsidRPr="00223DB6">
        <w:rPr>
          <w:rFonts w:ascii="Times New Roman" w:hAnsi="Times New Roman" w:cs="Times New Roman"/>
          <w:b/>
          <w:i/>
          <w:sz w:val="28"/>
          <w:szCs w:val="28"/>
        </w:rPr>
        <w:t>,</w:t>
      </w:r>
    </w:p>
    <w:p w14:paraId="3DA68E31" w14:textId="77777777" w:rsidR="00625998" w:rsidRPr="00223DB6" w:rsidRDefault="00932A5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876CE3" w:rsidRPr="00223DB6">
        <w:rPr>
          <w:rFonts w:ascii="Times New Roman" w:hAnsi="Times New Roman" w:cs="Times New Roman"/>
          <w:i/>
          <w:sz w:val="28"/>
          <w:szCs w:val="28"/>
        </w:rPr>
        <w:t xml:space="preserve">тарший преподаватель кафедры психологии </w:t>
      </w:r>
    </w:p>
    <w:p w14:paraId="3E79F17D" w14:textId="77777777" w:rsidR="00625998" w:rsidRPr="00223DB6" w:rsidRDefault="00876CE3"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«Чеченский государственный </w:t>
      </w:r>
    </w:p>
    <w:p w14:paraId="4B60B6AC" w14:textId="39A9B462" w:rsidR="00876CE3" w:rsidRPr="00223DB6" w:rsidRDefault="00876CE3"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584CBC86" w14:textId="446050A4" w:rsidR="00876CE3" w:rsidRPr="00223DB6" w:rsidRDefault="00625998"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г.Грозный</w:t>
      </w:r>
      <w:proofErr w:type="spellEnd"/>
      <w:r w:rsidRPr="00223DB6">
        <w:rPr>
          <w:rFonts w:ascii="Times New Roman" w:hAnsi="Times New Roman" w:cs="Times New Roman"/>
          <w:i/>
          <w:sz w:val="28"/>
          <w:szCs w:val="28"/>
        </w:rPr>
        <w:t xml:space="preserve">, </w:t>
      </w:r>
      <w:r w:rsidR="00876CE3" w:rsidRPr="00223DB6">
        <w:rPr>
          <w:rFonts w:ascii="Times New Roman" w:hAnsi="Times New Roman" w:cs="Times New Roman"/>
          <w:i/>
          <w:sz w:val="28"/>
          <w:szCs w:val="28"/>
        </w:rPr>
        <w:t>Iboltaeva@mail.ru</w:t>
      </w:r>
    </w:p>
    <w:p w14:paraId="1AEC55AB" w14:textId="77777777" w:rsidR="00876CE3" w:rsidRPr="00223DB6" w:rsidRDefault="00876CE3"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Махашов</w:t>
      </w:r>
      <w:proofErr w:type="spellEnd"/>
      <w:r w:rsidRPr="00223DB6">
        <w:rPr>
          <w:rFonts w:ascii="Times New Roman" w:hAnsi="Times New Roman" w:cs="Times New Roman"/>
          <w:b/>
          <w:i/>
          <w:sz w:val="28"/>
          <w:szCs w:val="28"/>
        </w:rPr>
        <w:t xml:space="preserve"> Ислам </w:t>
      </w:r>
      <w:proofErr w:type="spellStart"/>
      <w:r w:rsidRPr="00223DB6">
        <w:rPr>
          <w:rFonts w:ascii="Times New Roman" w:hAnsi="Times New Roman" w:cs="Times New Roman"/>
          <w:b/>
          <w:i/>
          <w:sz w:val="28"/>
          <w:szCs w:val="28"/>
        </w:rPr>
        <w:t>Элимхович</w:t>
      </w:r>
      <w:proofErr w:type="spellEnd"/>
      <w:r w:rsidR="00932A52" w:rsidRPr="00223DB6">
        <w:rPr>
          <w:rFonts w:ascii="Times New Roman" w:hAnsi="Times New Roman" w:cs="Times New Roman"/>
          <w:b/>
          <w:i/>
          <w:sz w:val="28"/>
          <w:szCs w:val="28"/>
        </w:rPr>
        <w:t>,</w:t>
      </w:r>
    </w:p>
    <w:p w14:paraId="779F465A" w14:textId="77777777" w:rsidR="00876CE3" w:rsidRPr="00223DB6" w:rsidRDefault="00876CE3"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 </w:t>
      </w:r>
      <w:proofErr w:type="spellStart"/>
      <w:r w:rsidRPr="00223DB6">
        <w:rPr>
          <w:rFonts w:ascii="Times New Roman" w:hAnsi="Times New Roman" w:cs="Times New Roman"/>
          <w:i/>
          <w:sz w:val="28"/>
          <w:szCs w:val="28"/>
        </w:rPr>
        <w:t>ИФИП</w:t>
      </w:r>
      <w:proofErr w:type="spellEnd"/>
      <w:r w:rsidRPr="00223DB6">
        <w:rPr>
          <w:rFonts w:ascii="Times New Roman" w:hAnsi="Times New Roman" w:cs="Times New Roman"/>
          <w:i/>
          <w:sz w:val="28"/>
          <w:szCs w:val="28"/>
        </w:rPr>
        <w:t>, ЧЛ-217 (4 курс)</w:t>
      </w:r>
    </w:p>
    <w:p w14:paraId="01DCD4AD" w14:textId="77777777" w:rsidR="00625998" w:rsidRPr="00223DB6" w:rsidRDefault="00876CE3"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345AE49B" w14:textId="3E028609" w:rsidR="00876CE3" w:rsidRPr="00223DB6" w:rsidRDefault="00876CE3"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1E00D62B" w14:textId="77777777" w:rsidR="00876CE3" w:rsidRPr="00223DB6" w:rsidRDefault="00E56DD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Islammakhashov18@gmail.com</w:t>
      </w:r>
    </w:p>
    <w:p w14:paraId="5CAE4E02" w14:textId="77777777" w:rsidR="00625998" w:rsidRPr="00223DB6" w:rsidRDefault="00625998" w:rsidP="00487599">
      <w:pPr>
        <w:spacing w:after="0" w:line="240" w:lineRule="auto"/>
        <w:ind w:firstLine="567"/>
        <w:jc w:val="both"/>
        <w:rPr>
          <w:rFonts w:ascii="Times New Roman" w:hAnsi="Times New Roman" w:cs="Times New Roman"/>
          <w:b/>
          <w:i/>
          <w:sz w:val="28"/>
          <w:szCs w:val="28"/>
        </w:rPr>
      </w:pPr>
    </w:p>
    <w:p w14:paraId="2124EA84" w14:textId="0FD79651" w:rsidR="00876CE3" w:rsidRPr="00223DB6" w:rsidRDefault="00876CE3"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932A52"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В данной статье рассматривается вопросы и проблемы, которые возникают в современной семье. Взаимоотношения родителей и детей. В наши дни данная тема очень актуальная так как в современном обществе происходит преобразования, смена ценностей и все это напрямую связано с семьей, основной ячейкой общества.</w:t>
      </w:r>
    </w:p>
    <w:p w14:paraId="20459AF4" w14:textId="77777777" w:rsidR="00876CE3" w:rsidRPr="00223DB6" w:rsidRDefault="00876CE3"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проблемы, родители, взаимоотношения, исследования.</w:t>
      </w:r>
    </w:p>
    <w:p w14:paraId="0CE12B9B" w14:textId="77777777" w:rsidR="00625998" w:rsidRPr="00223DB6" w:rsidRDefault="00625998" w:rsidP="00487599">
      <w:pPr>
        <w:spacing w:after="0" w:line="240" w:lineRule="auto"/>
        <w:ind w:firstLine="567"/>
        <w:jc w:val="center"/>
        <w:rPr>
          <w:rFonts w:ascii="Times New Roman" w:hAnsi="Times New Roman" w:cs="Times New Roman"/>
          <w:b/>
          <w:sz w:val="28"/>
          <w:szCs w:val="28"/>
        </w:rPr>
      </w:pPr>
    </w:p>
    <w:p w14:paraId="457E0623" w14:textId="77777777" w:rsidR="00625998" w:rsidRPr="00223DB6" w:rsidRDefault="00876CE3"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PSYCHOLOGICAL AND PEDAGOGICAL PROBLEMS </w:t>
      </w:r>
    </w:p>
    <w:p w14:paraId="295643AE" w14:textId="6C925970" w:rsidR="00876CE3" w:rsidRPr="00223DB6" w:rsidRDefault="00876CE3"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THE MODERN FAMILY</w:t>
      </w:r>
    </w:p>
    <w:p w14:paraId="35DBF94B" w14:textId="77777777" w:rsidR="00625998" w:rsidRPr="00223DB6" w:rsidRDefault="00625998" w:rsidP="00487599">
      <w:pPr>
        <w:spacing w:after="0" w:line="240" w:lineRule="auto"/>
        <w:ind w:firstLine="567"/>
        <w:jc w:val="right"/>
        <w:rPr>
          <w:rFonts w:ascii="Times New Roman" w:hAnsi="Times New Roman" w:cs="Times New Roman"/>
          <w:b/>
          <w:i/>
          <w:sz w:val="28"/>
          <w:szCs w:val="28"/>
          <w:lang w:val="en-US"/>
        </w:rPr>
      </w:pPr>
    </w:p>
    <w:p w14:paraId="6D6F3729" w14:textId="0EBE4EA6" w:rsidR="00876CE3" w:rsidRPr="00223DB6" w:rsidRDefault="00876CE3"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Boltaeva</w:t>
      </w:r>
      <w:proofErr w:type="spellEnd"/>
      <w:r w:rsidRPr="00223DB6">
        <w:rPr>
          <w:rFonts w:ascii="Times New Roman" w:hAnsi="Times New Roman" w:cs="Times New Roman"/>
          <w:b/>
          <w:i/>
          <w:sz w:val="28"/>
          <w:szCs w:val="28"/>
          <w:lang w:val="en-US"/>
        </w:rPr>
        <w:t xml:space="preserve"> Leila </w:t>
      </w:r>
      <w:proofErr w:type="spellStart"/>
      <w:r w:rsidRPr="00223DB6">
        <w:rPr>
          <w:rFonts w:ascii="Times New Roman" w:hAnsi="Times New Roman" w:cs="Times New Roman"/>
          <w:b/>
          <w:i/>
          <w:sz w:val="28"/>
          <w:szCs w:val="28"/>
          <w:lang w:val="en-US"/>
        </w:rPr>
        <w:t>Shaitovna</w:t>
      </w:r>
      <w:proofErr w:type="spellEnd"/>
      <w:r w:rsidR="00932A52" w:rsidRPr="00223DB6">
        <w:rPr>
          <w:rFonts w:ascii="Times New Roman" w:hAnsi="Times New Roman" w:cs="Times New Roman"/>
          <w:b/>
          <w:i/>
          <w:sz w:val="28"/>
          <w:szCs w:val="28"/>
          <w:lang w:val="en-US"/>
        </w:rPr>
        <w:t>,</w:t>
      </w:r>
    </w:p>
    <w:p w14:paraId="5EA40EA3" w14:textId="77777777" w:rsidR="00876CE3" w:rsidRPr="00223DB6" w:rsidRDefault="00876CE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Senior Lecturer department of psychology </w:t>
      </w:r>
    </w:p>
    <w:p w14:paraId="56D26F09" w14:textId="77777777" w:rsidR="00876CE3" w:rsidRPr="00223DB6" w:rsidRDefault="00876CE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61FA94B8" w14:textId="77777777" w:rsidR="00876CE3" w:rsidRPr="00223DB6" w:rsidRDefault="00876CE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Russian Federation, Grozny</w:t>
      </w:r>
    </w:p>
    <w:p w14:paraId="652838A0" w14:textId="77777777" w:rsidR="00876CE3" w:rsidRPr="00223DB6" w:rsidRDefault="00876CE3"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Makhashov</w:t>
      </w:r>
      <w:proofErr w:type="spellEnd"/>
      <w:r w:rsidRPr="00223DB6">
        <w:rPr>
          <w:rFonts w:ascii="Times New Roman" w:hAnsi="Times New Roman" w:cs="Times New Roman"/>
          <w:b/>
          <w:i/>
          <w:sz w:val="28"/>
          <w:szCs w:val="28"/>
          <w:lang w:val="en-US"/>
        </w:rPr>
        <w:t xml:space="preserve"> Islam </w:t>
      </w:r>
      <w:proofErr w:type="spellStart"/>
      <w:r w:rsidRPr="00223DB6">
        <w:rPr>
          <w:rFonts w:ascii="Times New Roman" w:hAnsi="Times New Roman" w:cs="Times New Roman"/>
          <w:b/>
          <w:i/>
          <w:sz w:val="28"/>
          <w:szCs w:val="28"/>
          <w:lang w:val="en-US"/>
        </w:rPr>
        <w:t>Elimkhovich</w:t>
      </w:r>
      <w:proofErr w:type="spellEnd"/>
      <w:r w:rsidR="00932A52" w:rsidRPr="00223DB6">
        <w:rPr>
          <w:rFonts w:ascii="Times New Roman" w:hAnsi="Times New Roman" w:cs="Times New Roman"/>
          <w:b/>
          <w:i/>
          <w:sz w:val="28"/>
          <w:szCs w:val="28"/>
          <w:lang w:val="en-US"/>
        </w:rPr>
        <w:t>,</w:t>
      </w:r>
    </w:p>
    <w:p w14:paraId="53112D89" w14:textId="77777777" w:rsidR="00876CE3" w:rsidRPr="00223DB6" w:rsidRDefault="00876CE3"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IPHL</w:t>
      </w:r>
      <w:proofErr w:type="spellEnd"/>
      <w:r w:rsidRPr="00223DB6">
        <w:rPr>
          <w:rFonts w:ascii="Times New Roman" w:hAnsi="Times New Roman" w:cs="Times New Roman"/>
          <w:i/>
          <w:sz w:val="28"/>
          <w:szCs w:val="28"/>
          <w:lang w:val="en-US"/>
        </w:rPr>
        <w:t xml:space="preserve"> student, CHL-217 </w:t>
      </w:r>
    </w:p>
    <w:p w14:paraId="550CD1AF" w14:textId="77777777" w:rsidR="00876CE3" w:rsidRPr="00223DB6" w:rsidRDefault="00876CE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Chechen State Pedagogical University</w:t>
      </w:r>
    </w:p>
    <w:p w14:paraId="67D51C82" w14:textId="77777777" w:rsidR="00876CE3" w:rsidRPr="00223DB6" w:rsidRDefault="00876CE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Russian Federation, Grozny</w:t>
      </w:r>
    </w:p>
    <w:p w14:paraId="7A3F6245" w14:textId="77777777" w:rsidR="00625998" w:rsidRPr="00223DB6" w:rsidRDefault="00625998" w:rsidP="00487599">
      <w:pPr>
        <w:spacing w:after="0" w:line="240" w:lineRule="auto"/>
        <w:ind w:firstLine="567"/>
        <w:jc w:val="both"/>
        <w:rPr>
          <w:rFonts w:ascii="Times New Roman" w:hAnsi="Times New Roman" w:cs="Times New Roman"/>
          <w:b/>
          <w:i/>
          <w:sz w:val="28"/>
          <w:szCs w:val="28"/>
          <w:lang w:val="en-US"/>
        </w:rPr>
      </w:pPr>
    </w:p>
    <w:p w14:paraId="75B3A3AE" w14:textId="52F7748F" w:rsidR="00876CE3" w:rsidRPr="00223DB6" w:rsidRDefault="00876CE3"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932A52"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US"/>
        </w:rPr>
        <w:t>This article examines the issues and problems that arise in the modern family. The relationship between parents and children. Nowadays, this topic is very relevant because in modern society there are transformations, a change in values, and all this is directly related to the family, the main unit of society.</w:t>
      </w:r>
    </w:p>
    <w:p w14:paraId="079B3F1A" w14:textId="77777777" w:rsidR="00876CE3" w:rsidRPr="00223DB6" w:rsidRDefault="00876CE3"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Family, problems, parents, relationships, research.</w:t>
      </w:r>
    </w:p>
    <w:p w14:paraId="4CFBC870" w14:textId="77777777" w:rsidR="00625998" w:rsidRPr="00223DB6" w:rsidRDefault="00625998" w:rsidP="00487599">
      <w:pPr>
        <w:spacing w:after="0" w:line="240" w:lineRule="auto"/>
        <w:ind w:firstLine="567"/>
        <w:jc w:val="both"/>
        <w:rPr>
          <w:rFonts w:ascii="Times New Roman" w:hAnsi="Times New Roman" w:cs="Times New Roman"/>
          <w:sz w:val="28"/>
          <w:szCs w:val="28"/>
          <w:lang w:val="en-US"/>
        </w:rPr>
      </w:pPr>
    </w:p>
    <w:p w14:paraId="69D089B5" w14:textId="6CA9E67A"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Данная тема актуальна в наши дни. Так как в современном обществе немало внимание уделяется проблемам семьи. Возникают множество вопросов и не простых ситуаций, которые довольно трудно решить без помощи психологии и педагогики. В данной статье рассматривается какие вопросы семьи, связанные с психолого-педагогическими проблемами в семье.</w:t>
      </w:r>
    </w:p>
    <w:p w14:paraId="003FC69D"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аспекте социальной психологии, семья значится отельной формой малой группы, участники которой связаны брачными или родственными узами, а также бытом и морально-нравственными обязательствами. Первоочередная социальная значимость семьи обоснована естественной потребностью общества в физической и духовной ценности.</w:t>
      </w:r>
    </w:p>
    <w:p w14:paraId="29B3310E"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является той нишей жизнедеятельности ребенка, в которой протекает его первичная социализация, закладываются главные свойства личности. Исследования психологов отмечают, что опыт общения, приобретенный дошкольником в семье, в обширной степени формирует характер его взаимоотношений с другими людьми в дальнейшей жизни.</w:t>
      </w:r>
    </w:p>
    <w:p w14:paraId="5A6DAC85"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последние десятилетия в психолого-педагогических исследованиях динамично рассматриваются особенности семейного воспитания, семейных взаимоотношений детей дошкольного возраста и их родителей. В психолого-педагогической литературе показана подробная феноменология стилей семейного воспитания, типов родительских позиций, особенностей внутрисемейных отношений и отношения родителей к ребенку, своеобразия воспитания детей в разных типах семей, проблем семейного воспитания. При этом по большей части исследований, посвященных проблемам семьи с детьми дошкольного возраста, особенности семейных отношений, родительского воспитания изучаются с точки зрения взрослых, их влияния на благополучие ребенка и процессов его развития, проблем семейного воспитания. [1]</w:t>
      </w:r>
    </w:p>
    <w:p w14:paraId="3C8048A7"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 ценности семьи, о доверии ребенка к близким подтверждает то, что именно к родным людям ребенок первым делом обратится за помощью в непростых ситуациях. Для подавляющего большинства дошкольников России их семья становится примером, прообразом будущей собственной семьи. О близких и доверительных отношения ребенка с родными подтверждает и тот факт: в сложных ситуациях именно родителей и близких позовут дошкольники для помощи себе. Особенно тесно эмоциональная связь ребенка выражена в отношении с мамой. [1]</w:t>
      </w:r>
    </w:p>
    <w:p w14:paraId="206FFC72"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наши дни проблемы семьи исследуют многие науки: экономика, право, социология, психология, педагогика и другие. Каждая из этих наук в соответствии со своим предметом раскрывает те или иные стороны ее функционирования и развития. Педагогика рассматривает воспитательную функцию семьи современного общества с точки зрения целей и средств, прав и обязанностей родителей, взаимодействия родителей в процессе воспитания детей со школой и другими детскими учреждениями, выявляет резервы и издержки семейного воспитания и пути их восполнения.</w:t>
      </w:r>
    </w:p>
    <w:p w14:paraId="033469B9"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Семейное воспитание – это трудная и разносторонняя система воспитания и образования, складывающаяся в обстоятельствах конкретной семьи и силами родителей и родственников. На него влияют наследственность и биологическое здоровье детей и родителей, материально-экономическая обеспеченность, социальное положение, уклад жизни, количество членов семьи, место проживания, отношение к ребенку. Все это неотъемлемо соединяется и в каждом определенном случае проявляется по-разному. Основной целью семейного воспитания является формирование качеств личности, которые помогут безболезненно адаптироваться к взрослой жизни, заслуженно преодолеть трудности и преграды, встречающиеся на жизненном пути.</w:t>
      </w:r>
    </w:p>
    <w:p w14:paraId="0CC89C8D"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и школа – два важнейших и равноправных субъекта социализации личности в период детства и отрочества. Объектом воздействия педагогов может быть не только ребенок в семье, но и взрослые члены семьи, и сама семья в целом как коллектив. Работа педагогических коллективов с семьей включает в себя три основные составляющие педагогической помощи: образовательную, психологическую, посредническую, которые неразрывно связаны между собой. Образовательная составляющая включает в себя два направления деятельности: помощь семье в обучении и воспитании детей. Помощь в обучении направлена на предотвращение возникающих в семье проблем и формировании педагогической культуры родителей. [5]</w:t>
      </w:r>
    </w:p>
    <w:p w14:paraId="072A8580"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недавних пор образовательные учреждения предъявляют новые, необоснованно высокие требования к уровню подготовленности детей при поступлении в школу, проводя тестирование, собеседование. Родители стали требовать от педагогов подготовку детей к школьному процессу, понимая это как умение писать, читать, считать, при этом их мало волнует и не беспокоит физическая и психическая составляющая здоровья ребенка, его нравственное развитие. Трансформация социокультурной ситуации, появление новых ценностей, новых запросов к образованию и воспитанию, вызывает у родителей неудовлетворенность образовательно-воспитательным процессом в образовательном учреждении.</w:t>
      </w:r>
    </w:p>
    <w:p w14:paraId="0550336B"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Специалисты образовательных и воспитательных учреждений, несмотря на существующие проблемы, вкладывают огромное значение работе с родителями и понимают, что воспитание практически невозможно осуществить в одиночку, без взаимодействия с родителями, без формирования чувства ответственности, мотивации родителей на полноценное и хорошее воспитание своего ребенка. Становится очевидным, что в последнее время общество испытывает постоянно растущую потребность в работе с родителями. Эта проблема приобретает особое значение и становится актуальной. </w:t>
      </w:r>
    </w:p>
    <w:p w14:paraId="70D155BB"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поскольку взаимодействие образовательного учреждения и родителей играет важную роль в развитии ребенка и обеспечении преемственности семейного, дошкольного, школьного и последующих ступеней образования, появляется необходимость в более тщательном изучении </w:t>
      </w:r>
      <w:r w:rsidRPr="00223DB6">
        <w:rPr>
          <w:rFonts w:ascii="Times New Roman" w:hAnsi="Times New Roman" w:cs="Times New Roman"/>
          <w:sz w:val="28"/>
          <w:szCs w:val="28"/>
        </w:rPr>
        <w:lastRenderedPageBreak/>
        <w:t>поставленных проблем с целью формирования технологий, которые помогли бы повысить эффективность этого взаимодействия.</w:t>
      </w:r>
    </w:p>
    <w:p w14:paraId="29D2D346"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Указанные качественные характеристики и атмосфера детско-родительских взаимоотношений устанавливают содержание взаимодействия родителя и детей. Фундаментальной характеристикой эффективных отношений становится эмоциональная поддержка.</w:t>
      </w:r>
    </w:p>
    <w:p w14:paraId="17FFE1CC"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При всем </w:t>
      </w:r>
      <w:r w:rsidR="003939D1" w:rsidRPr="00223DB6">
        <w:rPr>
          <w:rFonts w:ascii="Times New Roman" w:hAnsi="Times New Roman" w:cs="Times New Roman"/>
          <w:sz w:val="28"/>
          <w:szCs w:val="28"/>
        </w:rPr>
        <w:t>притом</w:t>
      </w:r>
      <w:r w:rsidRPr="00223DB6">
        <w:rPr>
          <w:rFonts w:ascii="Times New Roman" w:hAnsi="Times New Roman" w:cs="Times New Roman"/>
          <w:sz w:val="28"/>
          <w:szCs w:val="28"/>
        </w:rPr>
        <w:t xml:space="preserve"> тип отношения к ребенку обуславливается не только от индивидуальности родителей, но и от своеобразия самого ребенка, при этом всякая типология родительского отношения пребывает в прямой подчиненности от вида семейного воспитания, присущей для той или иной системы детско-родительских отношений.</w:t>
      </w:r>
    </w:p>
    <w:p w14:paraId="4E861FE2"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Мое мнение по данной теме такого, что проблемы в современной семье, которые возникают по тем или иным причинам должны решаться сообща всей семьей. Семья должна быть сплоченной и дружной. Ведь только вместе можно преодолеть сложные ситуации. В современном мире происходят </w:t>
      </w:r>
      <w:r w:rsidR="003939D1" w:rsidRPr="00223DB6">
        <w:rPr>
          <w:rFonts w:ascii="Times New Roman" w:hAnsi="Times New Roman" w:cs="Times New Roman"/>
          <w:sz w:val="28"/>
          <w:szCs w:val="28"/>
        </w:rPr>
        <w:t>изменения,</w:t>
      </w:r>
      <w:r w:rsidRPr="00223DB6">
        <w:rPr>
          <w:rFonts w:ascii="Times New Roman" w:hAnsi="Times New Roman" w:cs="Times New Roman"/>
          <w:sz w:val="28"/>
          <w:szCs w:val="28"/>
        </w:rPr>
        <w:t xml:space="preserve"> и смена ценностей это касается и семьи, и чтобы не случилось все члены семьи должны поддерживать и помогать друг другу.</w:t>
      </w:r>
    </w:p>
    <w:p w14:paraId="0A81F39A"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Также следует отметить, что в современном мире с развитием технологий подрастающее поколение часто сидит за гаджетами и компьютерами, которые не лучшим образом влияют на них. Поэтому детей надо ограничивать от гаджетов в целях воспитания. Подростки не сразу поймут, что это для их же блага, но хороший подход и объяснение поможет им это понять.</w:t>
      </w:r>
    </w:p>
    <w:p w14:paraId="366B0DE6"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Поэтому отношения в семье между родителями и ребенком в современном мире имеет особое место. Надо серьезно подходит к разным трудностям, возникающим в семье и спокойно и размеренно их решать.</w:t>
      </w:r>
    </w:p>
    <w:p w14:paraId="4400F7D0" w14:textId="77777777" w:rsidR="00876CE3" w:rsidRPr="00223DB6" w:rsidRDefault="00876CE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Подводя итог хочется сказать, что семья является важной составляющей для ребенка, его развития, становления как личности и адаптации в обществе. И что проблемы в семье нужно решать сообща. Построит доверительные отношения между родителями и ребенком, и уделять должное внимание детям. Хорошее воспитание подрастающего поколения необходимо для общества. Можно много говорить на данную тему, но суть прежде всего в том, что взаимоотношения между родителями и детьми должны быть доверительным, для благополучия семьи.</w:t>
      </w:r>
    </w:p>
    <w:p w14:paraId="65380682" w14:textId="77777777" w:rsidR="00625998" w:rsidRPr="00223DB6" w:rsidRDefault="00625998"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742FB66F" w14:textId="72453CBD" w:rsidR="003939D1"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6576B24A" w14:textId="77777777" w:rsidR="00876CE3" w:rsidRPr="00223DB6" w:rsidRDefault="00876CE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Андреева, Т. В. Семейная психология / Т. В. Андреева. — СПб.: Речь, 2014.</w:t>
      </w:r>
    </w:p>
    <w:p w14:paraId="15A2A55D" w14:textId="77777777" w:rsidR="00876CE3" w:rsidRPr="00223DB6" w:rsidRDefault="00876CE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Дружинин В. Н. Психология семьи. СПб, Питер. 2006.</w:t>
      </w:r>
    </w:p>
    <w:p w14:paraId="1BAEAA84" w14:textId="77777777" w:rsidR="00876CE3" w:rsidRPr="00223DB6" w:rsidRDefault="00876CE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 xml:space="preserve">Коджаспирова </w:t>
      </w:r>
      <w:proofErr w:type="spellStart"/>
      <w:r w:rsidRPr="00223DB6">
        <w:rPr>
          <w:rFonts w:ascii="Times New Roman" w:hAnsi="Times New Roman" w:cs="Times New Roman"/>
          <w:sz w:val="28"/>
          <w:szCs w:val="28"/>
        </w:rPr>
        <w:t>Г.М</w:t>
      </w:r>
      <w:proofErr w:type="spellEnd"/>
      <w:r w:rsidRPr="00223DB6">
        <w:rPr>
          <w:rFonts w:ascii="Times New Roman" w:hAnsi="Times New Roman" w:cs="Times New Roman"/>
          <w:sz w:val="28"/>
          <w:szCs w:val="28"/>
        </w:rPr>
        <w:t xml:space="preserve">. Педагогика: Учеб. Для студ. образ. учреждений сред. проф. образования. – М.: </w:t>
      </w:r>
      <w:proofErr w:type="spellStart"/>
      <w:r w:rsidR="003939D1" w:rsidRPr="00223DB6">
        <w:rPr>
          <w:rFonts w:ascii="Times New Roman" w:hAnsi="Times New Roman" w:cs="Times New Roman"/>
          <w:sz w:val="28"/>
          <w:szCs w:val="28"/>
        </w:rPr>
        <w:t>Гуманит.изд</w:t>
      </w:r>
      <w:proofErr w:type="spellEnd"/>
      <w:r w:rsidR="003939D1" w:rsidRPr="00223DB6">
        <w:rPr>
          <w:rFonts w:ascii="Times New Roman" w:hAnsi="Times New Roman" w:cs="Times New Roman"/>
          <w:sz w:val="28"/>
          <w:szCs w:val="28"/>
        </w:rPr>
        <w:t>. центр</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ВЛАДОС</w:t>
      </w:r>
      <w:proofErr w:type="spellEnd"/>
      <w:r w:rsidRPr="00223DB6">
        <w:rPr>
          <w:rFonts w:ascii="Times New Roman" w:hAnsi="Times New Roman" w:cs="Times New Roman"/>
          <w:sz w:val="28"/>
          <w:szCs w:val="28"/>
        </w:rPr>
        <w:t>, 2003.</w:t>
      </w:r>
    </w:p>
    <w:p w14:paraId="16D0599B" w14:textId="77777777" w:rsidR="00876CE3" w:rsidRPr="00223DB6" w:rsidRDefault="00876CE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r>
      <w:proofErr w:type="gramStart"/>
      <w:r w:rsidRPr="00223DB6">
        <w:rPr>
          <w:rFonts w:ascii="Times New Roman" w:hAnsi="Times New Roman" w:cs="Times New Roman"/>
          <w:sz w:val="28"/>
          <w:szCs w:val="28"/>
        </w:rPr>
        <w:t>Ким</w:t>
      </w:r>
      <w:proofErr w:type="gramEnd"/>
      <w:r w:rsidRPr="00223DB6">
        <w:rPr>
          <w:rFonts w:ascii="Times New Roman" w:hAnsi="Times New Roman" w:cs="Times New Roman"/>
          <w:sz w:val="28"/>
          <w:szCs w:val="28"/>
        </w:rPr>
        <w:t xml:space="preserve"> Т. К. Семья как субъект взаимодействия со школой. </w:t>
      </w:r>
      <w:r w:rsidR="003939D1" w:rsidRPr="00223DB6">
        <w:rPr>
          <w:rFonts w:ascii="Times New Roman" w:hAnsi="Times New Roman" w:cs="Times New Roman"/>
          <w:sz w:val="28"/>
          <w:szCs w:val="28"/>
        </w:rPr>
        <w:t>М.: Прометей</w:t>
      </w:r>
      <w:r w:rsidRPr="00223DB6">
        <w:rPr>
          <w:rFonts w:ascii="Times New Roman" w:hAnsi="Times New Roman" w:cs="Times New Roman"/>
          <w:sz w:val="28"/>
          <w:szCs w:val="28"/>
        </w:rPr>
        <w:t>, 2013.</w:t>
      </w:r>
    </w:p>
    <w:p w14:paraId="6F2C8521" w14:textId="2E439A80" w:rsidR="00760ECB" w:rsidRPr="00223DB6" w:rsidRDefault="00876CE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r>
      <w:proofErr w:type="spellStart"/>
      <w:r w:rsidRPr="00223DB6">
        <w:rPr>
          <w:rFonts w:ascii="Times New Roman" w:hAnsi="Times New Roman" w:cs="Times New Roman"/>
          <w:sz w:val="28"/>
          <w:szCs w:val="28"/>
        </w:rPr>
        <w:t>Недвецкая</w:t>
      </w:r>
      <w:proofErr w:type="spellEnd"/>
      <w:r w:rsidRPr="00223DB6">
        <w:rPr>
          <w:rFonts w:ascii="Times New Roman" w:hAnsi="Times New Roman" w:cs="Times New Roman"/>
          <w:sz w:val="28"/>
          <w:szCs w:val="28"/>
        </w:rPr>
        <w:t xml:space="preserve"> М. Н. Основы педагогического взаимодействия школы</w:t>
      </w:r>
      <w:r w:rsidR="00625998" w:rsidRPr="00223DB6">
        <w:rPr>
          <w:rFonts w:ascii="Times New Roman" w:hAnsi="Times New Roman" w:cs="Times New Roman"/>
          <w:sz w:val="28"/>
          <w:szCs w:val="28"/>
        </w:rPr>
        <w:t xml:space="preserve"> </w:t>
      </w:r>
      <w:r w:rsidRPr="00223DB6">
        <w:rPr>
          <w:rFonts w:ascii="Times New Roman" w:hAnsi="Times New Roman" w:cs="Times New Roman"/>
          <w:sz w:val="28"/>
          <w:szCs w:val="28"/>
        </w:rPr>
        <w:t>и семьи. М.: Академия, 2006.</w:t>
      </w:r>
    </w:p>
    <w:p w14:paraId="7A0A0A3E" w14:textId="293A2A49" w:rsidR="00433F52" w:rsidRDefault="00433F52" w:rsidP="00487599">
      <w:pPr>
        <w:spacing w:after="0" w:line="240" w:lineRule="auto"/>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lastRenderedPageBreak/>
        <w:t>УДК 37.017.92</w:t>
      </w:r>
    </w:p>
    <w:p w14:paraId="63263B84" w14:textId="77777777" w:rsidR="00A930F8" w:rsidRDefault="00A930F8" w:rsidP="00487599">
      <w:pPr>
        <w:spacing w:after="0" w:line="240" w:lineRule="auto"/>
        <w:jc w:val="center"/>
        <w:rPr>
          <w:rFonts w:ascii="Times New Roman" w:eastAsia="Times New Roman" w:hAnsi="Times New Roman" w:cs="Times New Roman"/>
          <w:b/>
          <w:sz w:val="28"/>
          <w:szCs w:val="28"/>
          <w:lang w:eastAsia="ru-RU"/>
        </w:rPr>
      </w:pPr>
    </w:p>
    <w:p w14:paraId="6E37E0A9" w14:textId="3BBD2AF8" w:rsidR="00433F52" w:rsidRPr="00223DB6" w:rsidRDefault="00433F52"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ТЕЛЕСНЫЕ НАКАЗАНИЯ КАК МЕТОД ВОСПИТАНИЯ</w:t>
      </w:r>
    </w:p>
    <w:p w14:paraId="59B5CACA" w14:textId="77777777" w:rsidR="00625998" w:rsidRPr="00223DB6" w:rsidRDefault="00625998" w:rsidP="00487599">
      <w:pPr>
        <w:spacing w:after="0" w:line="240" w:lineRule="auto"/>
        <w:ind w:firstLine="567"/>
        <w:jc w:val="right"/>
        <w:rPr>
          <w:rFonts w:ascii="Times New Roman" w:eastAsia="Times New Roman" w:hAnsi="Times New Roman" w:cs="Times New Roman"/>
          <w:b/>
          <w:i/>
          <w:sz w:val="28"/>
          <w:szCs w:val="28"/>
          <w:lang w:eastAsia="ru-RU"/>
        </w:rPr>
      </w:pPr>
    </w:p>
    <w:p w14:paraId="70B2A236" w14:textId="3DCF6DD8" w:rsidR="00433F52" w:rsidRPr="00223DB6" w:rsidRDefault="00433F52"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Бугаева </w:t>
      </w:r>
      <w:proofErr w:type="spellStart"/>
      <w:r w:rsidRPr="00223DB6">
        <w:rPr>
          <w:rFonts w:ascii="Times New Roman" w:eastAsia="Times New Roman" w:hAnsi="Times New Roman" w:cs="Times New Roman"/>
          <w:b/>
          <w:i/>
          <w:sz w:val="28"/>
          <w:szCs w:val="28"/>
          <w:lang w:eastAsia="ru-RU"/>
        </w:rPr>
        <w:t>М.С</w:t>
      </w:r>
      <w:proofErr w:type="spellEnd"/>
      <w:r w:rsidRPr="00223DB6">
        <w:rPr>
          <w:rFonts w:ascii="Times New Roman" w:eastAsia="Times New Roman" w:hAnsi="Times New Roman" w:cs="Times New Roman"/>
          <w:b/>
          <w:i/>
          <w:sz w:val="28"/>
          <w:szCs w:val="28"/>
          <w:lang w:eastAsia="ru-RU"/>
        </w:rPr>
        <w:t>.</w:t>
      </w:r>
      <w:r w:rsidR="00932A52" w:rsidRPr="00223DB6">
        <w:rPr>
          <w:rFonts w:ascii="Times New Roman" w:eastAsia="Times New Roman" w:hAnsi="Times New Roman" w:cs="Times New Roman"/>
          <w:b/>
          <w:i/>
          <w:sz w:val="28"/>
          <w:szCs w:val="28"/>
          <w:lang w:eastAsia="ru-RU"/>
        </w:rPr>
        <w:t>,</w:t>
      </w:r>
    </w:p>
    <w:p w14:paraId="1005E456" w14:textId="77777777" w:rsidR="00433F52" w:rsidRPr="00223DB6" w:rsidRDefault="00433F52" w:rsidP="00487599">
      <w:pPr>
        <w:spacing w:after="0" w:line="240" w:lineRule="auto"/>
        <w:ind w:firstLine="567"/>
        <w:jc w:val="right"/>
        <w:rPr>
          <w:rFonts w:ascii="Times New Roman" w:eastAsia="Times New Roman" w:hAnsi="Times New Roman" w:cs="Times New Roman"/>
          <w:bCs/>
          <w:i/>
          <w:sz w:val="28"/>
          <w:szCs w:val="28"/>
          <w:lang w:eastAsia="ru-RU"/>
        </w:rPr>
      </w:pPr>
      <w:r w:rsidRPr="00223DB6">
        <w:rPr>
          <w:rFonts w:ascii="Times New Roman" w:eastAsia="Times New Roman" w:hAnsi="Times New Roman" w:cs="Times New Roman"/>
          <w:bCs/>
          <w:i/>
          <w:sz w:val="28"/>
          <w:szCs w:val="28"/>
          <w:lang w:eastAsia="ru-RU"/>
        </w:rPr>
        <w:t xml:space="preserve">студентка 3 курса </w:t>
      </w:r>
      <w:proofErr w:type="spellStart"/>
      <w:r w:rsidRPr="00223DB6">
        <w:rPr>
          <w:rFonts w:ascii="Times New Roman" w:eastAsia="Times New Roman" w:hAnsi="Times New Roman" w:cs="Times New Roman"/>
          <w:bCs/>
          <w:i/>
          <w:sz w:val="28"/>
          <w:szCs w:val="28"/>
          <w:lang w:eastAsia="ru-RU"/>
        </w:rPr>
        <w:t>ИФИП</w:t>
      </w:r>
      <w:proofErr w:type="spellEnd"/>
      <w:r w:rsidRPr="00223DB6">
        <w:rPr>
          <w:rFonts w:ascii="Times New Roman" w:eastAsia="Times New Roman" w:hAnsi="Times New Roman" w:cs="Times New Roman"/>
          <w:bCs/>
          <w:i/>
          <w:sz w:val="28"/>
          <w:szCs w:val="28"/>
          <w:lang w:eastAsia="ru-RU"/>
        </w:rPr>
        <w:t xml:space="preserve"> </w:t>
      </w:r>
    </w:p>
    <w:p w14:paraId="4D156E50" w14:textId="2E3180A0" w:rsidR="00D96533" w:rsidRPr="00223DB6" w:rsidRDefault="00433F52"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ФГБОУ</w:t>
      </w:r>
      <w:r w:rsidR="00D96533" w:rsidRPr="00223DB6">
        <w:rPr>
          <w:rFonts w:ascii="Times New Roman" w:eastAsia="Times New Roman" w:hAnsi="Times New Roman" w:cs="Times New Roman"/>
          <w:i/>
          <w:sz w:val="28"/>
          <w:szCs w:val="28"/>
          <w:lang w:eastAsia="ru-RU"/>
        </w:rPr>
        <w:t xml:space="preserve"> ВО </w:t>
      </w:r>
      <w:r w:rsidRPr="00223DB6">
        <w:rPr>
          <w:rFonts w:ascii="Times New Roman" w:eastAsia="Times New Roman" w:hAnsi="Times New Roman" w:cs="Times New Roman"/>
          <w:i/>
          <w:sz w:val="28"/>
          <w:szCs w:val="28"/>
          <w:lang w:eastAsia="ru-RU"/>
        </w:rPr>
        <w:t xml:space="preserve">«Чеченский государственный </w:t>
      </w:r>
    </w:p>
    <w:p w14:paraId="3B6DC881" w14:textId="77777777" w:rsidR="00625998" w:rsidRPr="00223DB6" w:rsidRDefault="00433F52"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0FEB0A19" w14:textId="7DB1C816" w:rsidR="00433F52" w:rsidRPr="00223DB6" w:rsidRDefault="00433F52"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 г. Грозный. </w:t>
      </w:r>
      <w:r w:rsidR="003939D1" w:rsidRPr="00223DB6">
        <w:rPr>
          <w:rFonts w:ascii="Times New Roman" w:eastAsia="Times New Roman" w:hAnsi="Times New Roman" w:cs="Times New Roman"/>
          <w:i/>
          <w:sz w:val="28"/>
          <w:szCs w:val="28"/>
          <w:lang w:eastAsia="ru-RU"/>
        </w:rPr>
        <w:t xml:space="preserve">bugaevs373@gmail.com </w:t>
      </w:r>
    </w:p>
    <w:p w14:paraId="46EF1AED" w14:textId="77777777" w:rsidR="00433F52" w:rsidRPr="00223DB6" w:rsidRDefault="00433F52"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 Ахмедова </w:t>
      </w:r>
      <w:proofErr w:type="spellStart"/>
      <w:r w:rsidRPr="00223DB6">
        <w:rPr>
          <w:rFonts w:ascii="Times New Roman" w:eastAsia="Times New Roman" w:hAnsi="Times New Roman" w:cs="Times New Roman"/>
          <w:b/>
          <w:i/>
          <w:sz w:val="28"/>
          <w:szCs w:val="28"/>
          <w:lang w:eastAsia="ru-RU"/>
        </w:rPr>
        <w:t>К.Б</w:t>
      </w:r>
      <w:proofErr w:type="spellEnd"/>
      <w:r w:rsidRPr="00223DB6">
        <w:rPr>
          <w:rFonts w:ascii="Times New Roman" w:eastAsia="Times New Roman" w:hAnsi="Times New Roman" w:cs="Times New Roman"/>
          <w:b/>
          <w:i/>
          <w:sz w:val="28"/>
          <w:szCs w:val="28"/>
          <w:lang w:eastAsia="ru-RU"/>
        </w:rPr>
        <w:t>.</w:t>
      </w:r>
      <w:r w:rsidR="00932A52" w:rsidRPr="00223DB6">
        <w:rPr>
          <w:rFonts w:ascii="Times New Roman" w:eastAsia="Times New Roman" w:hAnsi="Times New Roman" w:cs="Times New Roman"/>
          <w:b/>
          <w:i/>
          <w:sz w:val="28"/>
          <w:szCs w:val="28"/>
          <w:lang w:eastAsia="ru-RU"/>
        </w:rPr>
        <w:t>,</w:t>
      </w:r>
    </w:p>
    <w:p w14:paraId="5DE8D8A0" w14:textId="77777777" w:rsidR="00433F52" w:rsidRPr="00223DB6" w:rsidRDefault="00433F52"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i/>
          <w:sz w:val="28"/>
          <w:szCs w:val="28"/>
          <w:lang w:eastAsia="ru-RU"/>
        </w:rPr>
        <w:t xml:space="preserve">доцент кафедры педагогики, </w:t>
      </w:r>
    </w:p>
    <w:p w14:paraId="48CB6CDB" w14:textId="77777777" w:rsidR="00D96533" w:rsidRPr="00223DB6" w:rsidRDefault="00433F52"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ФГБОУ</w:t>
      </w:r>
      <w:r w:rsidR="00D96533" w:rsidRPr="00223DB6">
        <w:rPr>
          <w:rFonts w:ascii="Times New Roman" w:eastAsia="Times New Roman" w:hAnsi="Times New Roman" w:cs="Times New Roman"/>
          <w:i/>
          <w:sz w:val="28"/>
          <w:szCs w:val="28"/>
          <w:lang w:eastAsia="ru-RU"/>
        </w:rPr>
        <w:t xml:space="preserve"> ВО </w:t>
      </w:r>
      <w:r w:rsidRPr="00223DB6">
        <w:rPr>
          <w:rFonts w:ascii="Times New Roman" w:eastAsia="Times New Roman" w:hAnsi="Times New Roman" w:cs="Times New Roman"/>
          <w:i/>
          <w:sz w:val="28"/>
          <w:szCs w:val="28"/>
          <w:lang w:eastAsia="ru-RU"/>
        </w:rPr>
        <w:t xml:space="preserve">«Чеченский государственный </w:t>
      </w:r>
    </w:p>
    <w:p w14:paraId="06A25B9A" w14:textId="77777777" w:rsidR="00625998" w:rsidRPr="00223DB6" w:rsidRDefault="00433F52"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2F9122CF" w14:textId="3E296096" w:rsidR="00433F52" w:rsidRPr="00223DB6" w:rsidRDefault="00433F52"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г. Грозный. akhmedovakb@yandex.ru  </w:t>
      </w:r>
    </w:p>
    <w:p w14:paraId="31F9B913" w14:textId="77777777" w:rsidR="00625998" w:rsidRPr="00223DB6" w:rsidRDefault="00625998" w:rsidP="00487599">
      <w:pPr>
        <w:spacing w:after="0" w:line="240" w:lineRule="auto"/>
        <w:ind w:firstLine="567"/>
        <w:jc w:val="both"/>
        <w:rPr>
          <w:rFonts w:ascii="Times New Roman" w:eastAsia="Times New Roman" w:hAnsi="Times New Roman" w:cs="Times New Roman"/>
          <w:b/>
          <w:i/>
          <w:iCs/>
          <w:sz w:val="28"/>
          <w:szCs w:val="28"/>
          <w:lang w:eastAsia="ru-RU"/>
        </w:rPr>
      </w:pPr>
    </w:p>
    <w:p w14:paraId="6DF13870" w14:textId="546B4317" w:rsidR="00433F52" w:rsidRPr="00223DB6" w:rsidRDefault="00433F52" w:rsidP="00487599">
      <w:pPr>
        <w:spacing w:after="0" w:line="240" w:lineRule="auto"/>
        <w:ind w:firstLine="567"/>
        <w:jc w:val="both"/>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b/>
          <w:i/>
          <w:iCs/>
          <w:sz w:val="28"/>
          <w:szCs w:val="28"/>
          <w:lang w:eastAsia="ru-RU"/>
        </w:rPr>
        <w:t>Аннотация</w:t>
      </w:r>
      <w:r w:rsidR="00932A52" w:rsidRPr="00223DB6">
        <w:rPr>
          <w:rFonts w:ascii="Times New Roman" w:eastAsia="Times New Roman" w:hAnsi="Times New Roman" w:cs="Times New Roman"/>
          <w:b/>
          <w:i/>
          <w:iCs/>
          <w:sz w:val="28"/>
          <w:szCs w:val="28"/>
          <w:lang w:eastAsia="ru-RU"/>
        </w:rPr>
        <w:t>.</w:t>
      </w:r>
      <w:r w:rsidRPr="00223DB6">
        <w:rPr>
          <w:rFonts w:ascii="Times New Roman" w:eastAsia="Times New Roman" w:hAnsi="Times New Roman" w:cs="Times New Roman"/>
          <w:b/>
          <w:i/>
          <w:iCs/>
          <w:sz w:val="28"/>
          <w:szCs w:val="28"/>
          <w:lang w:eastAsia="ru-RU"/>
        </w:rPr>
        <w:t xml:space="preserve"> </w:t>
      </w:r>
      <w:r w:rsidRPr="00223DB6">
        <w:rPr>
          <w:rFonts w:ascii="Times New Roman" w:eastAsia="Times New Roman" w:hAnsi="Times New Roman" w:cs="Times New Roman"/>
          <w:i/>
          <w:iCs/>
          <w:sz w:val="28"/>
          <w:szCs w:val="28"/>
          <w:lang w:eastAsia="ru-RU"/>
        </w:rPr>
        <w:t xml:space="preserve">В данной статье рассматривается проблема использования телесных наказаний как метода воспитания. Приведены данные, указывающие на глобальность и актуальность данной проблемы в современном мире. Представлены меры, </w:t>
      </w:r>
      <w:r w:rsidR="003939D1" w:rsidRPr="00223DB6">
        <w:rPr>
          <w:rFonts w:ascii="Times New Roman" w:eastAsia="Times New Roman" w:hAnsi="Times New Roman" w:cs="Times New Roman"/>
          <w:i/>
          <w:iCs/>
          <w:sz w:val="28"/>
          <w:szCs w:val="28"/>
          <w:lang w:eastAsia="ru-RU"/>
        </w:rPr>
        <w:t>принимаемые на</w:t>
      </w:r>
      <w:r w:rsidRPr="00223DB6">
        <w:rPr>
          <w:rFonts w:ascii="Times New Roman" w:eastAsia="Times New Roman" w:hAnsi="Times New Roman" w:cs="Times New Roman"/>
          <w:i/>
          <w:iCs/>
          <w:sz w:val="28"/>
          <w:szCs w:val="28"/>
          <w:lang w:eastAsia="ru-RU"/>
        </w:rPr>
        <w:t xml:space="preserve"> законодательном уровне для борьбы </w:t>
      </w:r>
      <w:r w:rsidR="003939D1" w:rsidRPr="00223DB6">
        <w:rPr>
          <w:rFonts w:ascii="Times New Roman" w:eastAsia="Times New Roman" w:hAnsi="Times New Roman" w:cs="Times New Roman"/>
          <w:i/>
          <w:iCs/>
          <w:sz w:val="28"/>
          <w:szCs w:val="28"/>
          <w:lang w:eastAsia="ru-RU"/>
        </w:rPr>
        <w:t>с проблемой</w:t>
      </w:r>
      <w:r w:rsidRPr="00223DB6">
        <w:rPr>
          <w:rFonts w:ascii="Times New Roman" w:eastAsia="Times New Roman" w:hAnsi="Times New Roman" w:cs="Times New Roman"/>
          <w:i/>
          <w:iCs/>
          <w:sz w:val="28"/>
          <w:szCs w:val="28"/>
          <w:lang w:eastAsia="ru-RU"/>
        </w:rPr>
        <w:t xml:space="preserve"> жестокого обращения в отношении </w:t>
      </w:r>
      <w:r w:rsidR="003939D1" w:rsidRPr="00223DB6">
        <w:rPr>
          <w:rFonts w:ascii="Times New Roman" w:eastAsia="Times New Roman" w:hAnsi="Times New Roman" w:cs="Times New Roman"/>
          <w:i/>
          <w:iCs/>
          <w:sz w:val="28"/>
          <w:szCs w:val="28"/>
          <w:lang w:eastAsia="ru-RU"/>
        </w:rPr>
        <w:t>несовершеннолетних, завуалированного</w:t>
      </w:r>
      <w:r w:rsidRPr="00223DB6">
        <w:rPr>
          <w:rFonts w:ascii="Times New Roman" w:eastAsia="Times New Roman" w:hAnsi="Times New Roman" w:cs="Times New Roman"/>
          <w:i/>
          <w:iCs/>
          <w:sz w:val="28"/>
          <w:szCs w:val="28"/>
          <w:lang w:eastAsia="ru-RU"/>
        </w:rPr>
        <w:t xml:space="preserve"> под один из «воспитательных методов». </w:t>
      </w:r>
    </w:p>
    <w:p w14:paraId="5A0F0757" w14:textId="77777777" w:rsidR="00433F52" w:rsidRPr="00223DB6" w:rsidRDefault="00433F52" w:rsidP="00487599">
      <w:pPr>
        <w:spacing w:after="0" w:line="240" w:lineRule="auto"/>
        <w:ind w:firstLine="567"/>
        <w:jc w:val="both"/>
        <w:rPr>
          <w:rFonts w:ascii="Times New Roman" w:hAnsi="Times New Roman" w:cs="Times New Roman"/>
          <w:i/>
          <w:iCs/>
          <w:sz w:val="28"/>
          <w:szCs w:val="28"/>
        </w:rPr>
      </w:pPr>
      <w:r w:rsidRPr="00223DB6">
        <w:rPr>
          <w:rFonts w:ascii="Times New Roman" w:eastAsia="Times New Roman" w:hAnsi="Times New Roman" w:cs="Times New Roman"/>
          <w:b/>
          <w:i/>
          <w:iCs/>
          <w:sz w:val="28"/>
          <w:szCs w:val="28"/>
          <w:lang w:eastAsia="ru-RU"/>
        </w:rPr>
        <w:t xml:space="preserve">Ключевые слова: </w:t>
      </w:r>
      <w:r w:rsidRPr="00223DB6">
        <w:rPr>
          <w:rFonts w:ascii="Times New Roman" w:eastAsia="Times New Roman" w:hAnsi="Times New Roman" w:cs="Times New Roman"/>
          <w:i/>
          <w:iCs/>
          <w:sz w:val="28"/>
          <w:szCs w:val="28"/>
          <w:lang w:eastAsia="ru-RU"/>
        </w:rPr>
        <w:t xml:space="preserve">наказание как метод воспитания, телесные наказания как средство воспитательного воздействия, жестокое обращение с </w:t>
      </w:r>
      <w:r w:rsidR="003939D1" w:rsidRPr="00223DB6">
        <w:rPr>
          <w:rFonts w:ascii="Times New Roman" w:eastAsia="Times New Roman" w:hAnsi="Times New Roman" w:cs="Times New Roman"/>
          <w:i/>
          <w:iCs/>
          <w:sz w:val="28"/>
          <w:szCs w:val="28"/>
          <w:lang w:eastAsia="ru-RU"/>
        </w:rPr>
        <w:t>несовершеннолетним,</w:t>
      </w:r>
      <w:r w:rsidRPr="00223DB6">
        <w:rPr>
          <w:rFonts w:ascii="Times New Roman" w:eastAsia="Times New Roman" w:hAnsi="Times New Roman" w:cs="Times New Roman"/>
          <w:i/>
          <w:iCs/>
          <w:sz w:val="28"/>
          <w:szCs w:val="28"/>
          <w:lang w:eastAsia="ru-RU"/>
        </w:rPr>
        <w:t xml:space="preserve"> </w:t>
      </w:r>
      <w:r w:rsidRPr="00223DB6">
        <w:rPr>
          <w:rFonts w:ascii="Times New Roman" w:hAnsi="Times New Roman" w:cs="Times New Roman"/>
          <w:i/>
          <w:iCs/>
          <w:sz w:val="28"/>
          <w:szCs w:val="28"/>
        </w:rPr>
        <w:t xml:space="preserve">уголовное и административное регулирование и пресечение проявления жестокости по отношению к детям. </w:t>
      </w:r>
    </w:p>
    <w:p w14:paraId="0D9968C1" w14:textId="77777777" w:rsidR="00433F52" w:rsidRPr="00223DB6" w:rsidRDefault="00433F52" w:rsidP="00487599">
      <w:pPr>
        <w:spacing w:after="0" w:line="240" w:lineRule="auto"/>
        <w:ind w:firstLine="567"/>
        <w:jc w:val="both"/>
        <w:rPr>
          <w:rFonts w:ascii="Times New Roman" w:hAnsi="Times New Roman" w:cs="Times New Roman"/>
          <w:sz w:val="28"/>
          <w:szCs w:val="28"/>
        </w:rPr>
      </w:pPr>
    </w:p>
    <w:p w14:paraId="515466EA" w14:textId="5BC51453" w:rsidR="00433F52" w:rsidRPr="00223DB6" w:rsidRDefault="00433F52" w:rsidP="00487599">
      <w:pPr>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«CORPORAL PUNISHMENT AS A METHOD OF EDUCATION»</w:t>
      </w:r>
    </w:p>
    <w:p w14:paraId="42413CC4" w14:textId="77777777" w:rsidR="00625998" w:rsidRPr="00223DB6" w:rsidRDefault="00625998" w:rsidP="00487599">
      <w:pPr>
        <w:spacing w:after="0" w:line="240" w:lineRule="auto"/>
        <w:ind w:firstLine="567"/>
        <w:jc w:val="right"/>
        <w:rPr>
          <w:rFonts w:ascii="Times New Roman" w:eastAsia="Times New Roman" w:hAnsi="Times New Roman" w:cs="Times New Roman"/>
          <w:b/>
          <w:i/>
          <w:sz w:val="28"/>
          <w:szCs w:val="28"/>
          <w:lang w:val="en-US" w:eastAsia="ru-RU"/>
        </w:rPr>
      </w:pPr>
    </w:p>
    <w:p w14:paraId="2DFCFEB1" w14:textId="061DDA02" w:rsidR="00433F52" w:rsidRPr="00223DB6" w:rsidRDefault="00433F52"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Bugaeva</w:t>
      </w:r>
      <w:proofErr w:type="spellEnd"/>
      <w:r w:rsidRPr="00223DB6">
        <w:rPr>
          <w:rFonts w:ascii="Times New Roman" w:eastAsia="Times New Roman" w:hAnsi="Times New Roman" w:cs="Times New Roman"/>
          <w:b/>
          <w:i/>
          <w:sz w:val="28"/>
          <w:szCs w:val="28"/>
          <w:lang w:val="en-US" w:eastAsia="ru-RU"/>
        </w:rPr>
        <w:t xml:space="preserve"> M.S.</w:t>
      </w:r>
      <w:r w:rsidR="00932A52" w:rsidRPr="00223DB6">
        <w:rPr>
          <w:rFonts w:ascii="Times New Roman" w:eastAsia="Times New Roman" w:hAnsi="Times New Roman" w:cs="Times New Roman"/>
          <w:b/>
          <w:i/>
          <w:sz w:val="28"/>
          <w:szCs w:val="28"/>
          <w:lang w:val="en-US" w:eastAsia="ru-RU"/>
        </w:rPr>
        <w:t>,</w:t>
      </w:r>
    </w:p>
    <w:p w14:paraId="5DC3A46A" w14:textId="77777777" w:rsidR="00433F52" w:rsidRPr="00223DB6" w:rsidRDefault="00433F52" w:rsidP="00487599">
      <w:pPr>
        <w:spacing w:after="0" w:line="240" w:lineRule="auto"/>
        <w:ind w:firstLine="567"/>
        <w:jc w:val="right"/>
        <w:rPr>
          <w:rFonts w:ascii="Times New Roman" w:eastAsia="Times New Roman" w:hAnsi="Times New Roman" w:cs="Times New Roman"/>
          <w:bCs/>
          <w:i/>
          <w:sz w:val="28"/>
          <w:szCs w:val="28"/>
          <w:lang w:val="en-US" w:eastAsia="ru-RU"/>
        </w:rPr>
      </w:pPr>
      <w:r w:rsidRPr="00223DB6">
        <w:rPr>
          <w:rFonts w:ascii="Times New Roman" w:eastAsia="Times New Roman" w:hAnsi="Times New Roman" w:cs="Times New Roman"/>
          <w:bCs/>
          <w:i/>
          <w:sz w:val="28"/>
          <w:szCs w:val="28"/>
          <w:lang w:val="en-US" w:eastAsia="ru-RU"/>
        </w:rPr>
        <w:t>3th year student of IPIL</w:t>
      </w:r>
    </w:p>
    <w:p w14:paraId="358767BA" w14:textId="77777777" w:rsidR="00433F52" w:rsidRPr="00223DB6" w:rsidRDefault="00433F52" w:rsidP="00487599">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HE "Chechen State Pedagogical University",</w:t>
      </w:r>
    </w:p>
    <w:p w14:paraId="589C65A3" w14:textId="59D7D62E" w:rsidR="00433F52" w:rsidRPr="00223DB6" w:rsidRDefault="00433F52"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Grozny.</w:t>
      </w:r>
      <w:r w:rsidR="00625998" w:rsidRPr="00223DB6">
        <w:rPr>
          <w:rFonts w:ascii="Times New Roman" w:eastAsia="Times New Roman" w:hAnsi="Times New Roman" w:cs="Times New Roman"/>
          <w:i/>
          <w:sz w:val="28"/>
          <w:szCs w:val="28"/>
          <w:lang w:val="en-US" w:eastAsia="ru-RU"/>
        </w:rPr>
        <w:t xml:space="preserve"> </w:t>
      </w:r>
      <w:r w:rsidR="003939D1" w:rsidRPr="00223DB6">
        <w:rPr>
          <w:rFonts w:ascii="Times New Roman" w:eastAsia="Times New Roman" w:hAnsi="Times New Roman" w:cs="Times New Roman"/>
          <w:i/>
          <w:sz w:val="28"/>
          <w:szCs w:val="28"/>
          <w:lang w:val="en-US" w:eastAsia="ru-RU"/>
        </w:rPr>
        <w:t xml:space="preserve">bugaevs373@gmail.com </w:t>
      </w:r>
    </w:p>
    <w:p w14:paraId="02F4149B" w14:textId="77777777" w:rsidR="00433F52" w:rsidRPr="00223DB6" w:rsidRDefault="00433F52"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Akhmedova</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K.B</w:t>
      </w:r>
      <w:proofErr w:type="spellEnd"/>
      <w:r w:rsidRPr="00223DB6">
        <w:rPr>
          <w:rFonts w:ascii="Times New Roman" w:eastAsia="Times New Roman" w:hAnsi="Times New Roman" w:cs="Times New Roman"/>
          <w:b/>
          <w:i/>
          <w:sz w:val="28"/>
          <w:szCs w:val="28"/>
          <w:lang w:val="en-US" w:eastAsia="ru-RU"/>
        </w:rPr>
        <w:t>.</w:t>
      </w:r>
      <w:r w:rsidR="00932A52" w:rsidRPr="00223DB6">
        <w:rPr>
          <w:rFonts w:ascii="Times New Roman" w:eastAsia="Times New Roman" w:hAnsi="Times New Roman" w:cs="Times New Roman"/>
          <w:b/>
          <w:i/>
          <w:sz w:val="28"/>
          <w:szCs w:val="28"/>
          <w:lang w:val="en-US" w:eastAsia="ru-RU"/>
        </w:rPr>
        <w:t>,</w:t>
      </w:r>
    </w:p>
    <w:p w14:paraId="68C7317C" w14:textId="77777777" w:rsidR="00433F52" w:rsidRPr="00223DB6" w:rsidRDefault="00433F52" w:rsidP="00487599">
      <w:pPr>
        <w:spacing w:after="0" w:line="240" w:lineRule="auto"/>
        <w:ind w:firstLine="567"/>
        <w:jc w:val="right"/>
        <w:rPr>
          <w:rFonts w:ascii="Times New Roman" w:eastAsia="Times New Roman" w:hAnsi="Times New Roman" w:cs="Times New Roman"/>
          <w:bCs/>
          <w:i/>
          <w:sz w:val="28"/>
          <w:szCs w:val="28"/>
          <w:lang w:val="en-US" w:eastAsia="ru-RU"/>
        </w:rPr>
      </w:pPr>
      <w:r w:rsidRPr="00223DB6">
        <w:rPr>
          <w:rFonts w:ascii="Times New Roman" w:eastAsia="Times New Roman" w:hAnsi="Times New Roman" w:cs="Times New Roman"/>
          <w:bCs/>
          <w:i/>
          <w:sz w:val="28"/>
          <w:szCs w:val="28"/>
          <w:lang w:val="en-US" w:eastAsia="ru-RU"/>
        </w:rPr>
        <w:t>Associate Professor of the Department of Pedagogy</w:t>
      </w:r>
    </w:p>
    <w:p w14:paraId="3CC23E36" w14:textId="77777777" w:rsidR="00433F52" w:rsidRPr="00223DB6" w:rsidRDefault="00433F52" w:rsidP="00487599">
      <w:pPr>
        <w:spacing w:after="0" w:line="240" w:lineRule="auto"/>
        <w:ind w:firstLine="567"/>
        <w:jc w:val="right"/>
        <w:rPr>
          <w:rFonts w:ascii="Times New Roman" w:eastAsia="Times New Roman" w:hAnsi="Times New Roman" w:cs="Times New Roman"/>
          <w:bCs/>
          <w:i/>
          <w:sz w:val="28"/>
          <w:szCs w:val="28"/>
          <w:lang w:val="en-US" w:eastAsia="ru-RU"/>
        </w:rPr>
      </w:pPr>
      <w:proofErr w:type="spellStart"/>
      <w:r w:rsidRPr="00223DB6">
        <w:rPr>
          <w:rFonts w:ascii="Times New Roman" w:eastAsia="Times New Roman" w:hAnsi="Times New Roman" w:cs="Times New Roman"/>
          <w:bCs/>
          <w:i/>
          <w:sz w:val="28"/>
          <w:szCs w:val="28"/>
          <w:lang w:val="en-US" w:eastAsia="ru-RU"/>
        </w:rPr>
        <w:t>FSBEI</w:t>
      </w:r>
      <w:proofErr w:type="spellEnd"/>
      <w:r w:rsidRPr="00223DB6">
        <w:rPr>
          <w:rFonts w:ascii="Times New Roman" w:eastAsia="Times New Roman" w:hAnsi="Times New Roman" w:cs="Times New Roman"/>
          <w:bCs/>
          <w:i/>
          <w:sz w:val="28"/>
          <w:szCs w:val="28"/>
          <w:lang w:val="en-US" w:eastAsia="ru-RU"/>
        </w:rPr>
        <w:t xml:space="preserve"> HE "Chechen State Pedagogical University",</w:t>
      </w:r>
    </w:p>
    <w:p w14:paraId="6BE27402" w14:textId="2D6995D5" w:rsidR="00433F52" w:rsidRPr="00223DB6" w:rsidRDefault="00433F52" w:rsidP="00487599">
      <w:pPr>
        <w:spacing w:after="0" w:line="240" w:lineRule="auto"/>
        <w:ind w:firstLine="567"/>
        <w:jc w:val="right"/>
        <w:rPr>
          <w:rFonts w:ascii="Times New Roman" w:eastAsia="Times New Roman" w:hAnsi="Times New Roman" w:cs="Times New Roman"/>
          <w:bCs/>
          <w:i/>
          <w:sz w:val="28"/>
          <w:szCs w:val="28"/>
          <w:lang w:val="en-US" w:eastAsia="ru-RU"/>
        </w:rPr>
      </w:pPr>
      <w:r w:rsidRPr="00223DB6">
        <w:rPr>
          <w:rFonts w:ascii="Times New Roman" w:eastAsia="Times New Roman" w:hAnsi="Times New Roman" w:cs="Times New Roman"/>
          <w:bCs/>
          <w:i/>
          <w:sz w:val="28"/>
          <w:szCs w:val="28"/>
          <w:lang w:val="en-US" w:eastAsia="ru-RU"/>
        </w:rPr>
        <w:t>Grozny.</w:t>
      </w:r>
      <w:r w:rsidR="00625998" w:rsidRPr="00223DB6">
        <w:rPr>
          <w:rFonts w:ascii="Times New Roman" w:eastAsia="Times New Roman" w:hAnsi="Times New Roman" w:cs="Times New Roman"/>
          <w:bCs/>
          <w:i/>
          <w:sz w:val="28"/>
          <w:szCs w:val="28"/>
          <w:lang w:val="en-US" w:eastAsia="ru-RU"/>
        </w:rPr>
        <w:t xml:space="preserve"> </w:t>
      </w:r>
      <w:r w:rsidRPr="00223DB6">
        <w:rPr>
          <w:rFonts w:ascii="Times New Roman" w:eastAsia="Times New Roman" w:hAnsi="Times New Roman" w:cs="Times New Roman"/>
          <w:bCs/>
          <w:i/>
          <w:sz w:val="28"/>
          <w:szCs w:val="28"/>
          <w:lang w:val="en-US" w:eastAsia="ru-RU"/>
        </w:rPr>
        <w:t>akhmedovakb@yandex.ru</w:t>
      </w:r>
    </w:p>
    <w:p w14:paraId="1FFB0ACE" w14:textId="77777777" w:rsidR="00625998" w:rsidRPr="00223DB6" w:rsidRDefault="00625998" w:rsidP="00487599">
      <w:pPr>
        <w:spacing w:after="0" w:line="240" w:lineRule="auto"/>
        <w:ind w:firstLine="567"/>
        <w:jc w:val="both"/>
        <w:rPr>
          <w:rFonts w:ascii="Times New Roman" w:eastAsia="Times New Roman" w:hAnsi="Times New Roman" w:cs="Times New Roman"/>
          <w:b/>
          <w:i/>
          <w:iCs/>
          <w:sz w:val="28"/>
          <w:szCs w:val="28"/>
          <w:lang w:val="en-US" w:eastAsia="ru-RU"/>
        </w:rPr>
      </w:pPr>
    </w:p>
    <w:p w14:paraId="698971C1" w14:textId="6C76ADEB" w:rsidR="00433F52" w:rsidRPr="00223DB6" w:rsidRDefault="00433F52" w:rsidP="00487599">
      <w:pPr>
        <w:spacing w:after="0" w:line="240" w:lineRule="auto"/>
        <w:ind w:firstLine="567"/>
        <w:jc w:val="both"/>
        <w:rPr>
          <w:rFonts w:ascii="Times New Roman" w:eastAsia="Times New Roman" w:hAnsi="Times New Roman" w:cs="Times New Roman"/>
          <w:i/>
          <w:iCs/>
          <w:sz w:val="28"/>
          <w:szCs w:val="28"/>
          <w:lang w:val="en-US" w:eastAsia="ru-RU"/>
        </w:rPr>
      </w:pPr>
      <w:r w:rsidRPr="00223DB6">
        <w:rPr>
          <w:rFonts w:ascii="Times New Roman" w:eastAsia="Times New Roman" w:hAnsi="Times New Roman" w:cs="Times New Roman"/>
          <w:b/>
          <w:i/>
          <w:iCs/>
          <w:sz w:val="28"/>
          <w:szCs w:val="28"/>
          <w:lang w:val="en-US" w:eastAsia="ru-RU"/>
        </w:rPr>
        <w:t>Abstract</w:t>
      </w:r>
      <w:r w:rsidR="00932A52" w:rsidRPr="00223DB6">
        <w:rPr>
          <w:rFonts w:ascii="Times New Roman" w:eastAsia="Times New Roman" w:hAnsi="Times New Roman" w:cs="Times New Roman"/>
          <w:b/>
          <w:i/>
          <w:iCs/>
          <w:sz w:val="28"/>
          <w:szCs w:val="28"/>
          <w:lang w:val="en-US" w:eastAsia="ru-RU"/>
        </w:rPr>
        <w:t>.</w:t>
      </w:r>
      <w:r w:rsidRPr="00223DB6">
        <w:rPr>
          <w:rFonts w:ascii="Times New Roman" w:eastAsia="Times New Roman" w:hAnsi="Times New Roman" w:cs="Times New Roman"/>
          <w:i/>
          <w:iCs/>
          <w:sz w:val="28"/>
          <w:szCs w:val="28"/>
          <w:lang w:val="en-US" w:eastAsia="ru-RU"/>
        </w:rPr>
        <w:t xml:space="preserve"> This article addresses the problem of the use of corporal punishment as a method of education. The data are given, indicating the globality and relevance of this problem in the modern world. Legislative action to combat the problem of juvenile abuse, veiled as </w:t>
      </w:r>
      <w:proofErr w:type="gramStart"/>
      <w:r w:rsidRPr="00223DB6">
        <w:rPr>
          <w:rFonts w:ascii="Times New Roman" w:eastAsia="Times New Roman" w:hAnsi="Times New Roman" w:cs="Times New Roman"/>
          <w:i/>
          <w:iCs/>
          <w:sz w:val="28"/>
          <w:szCs w:val="28"/>
          <w:lang w:val="en-US" w:eastAsia="ru-RU"/>
        </w:rPr>
        <w:t>a</w:t>
      </w:r>
      <w:proofErr w:type="gramEnd"/>
      <w:r w:rsidRPr="00223DB6">
        <w:rPr>
          <w:rFonts w:ascii="Times New Roman" w:eastAsia="Times New Roman" w:hAnsi="Times New Roman" w:cs="Times New Roman"/>
          <w:i/>
          <w:iCs/>
          <w:sz w:val="28"/>
          <w:szCs w:val="28"/>
          <w:lang w:val="en-US" w:eastAsia="ru-RU"/>
        </w:rPr>
        <w:t xml:space="preserve"> "educational method", is presented. </w:t>
      </w:r>
    </w:p>
    <w:p w14:paraId="611136F8" w14:textId="4CC62579" w:rsidR="00625998" w:rsidRPr="00223DB6" w:rsidRDefault="00433F52" w:rsidP="00487599">
      <w:pPr>
        <w:spacing w:after="0" w:line="240" w:lineRule="auto"/>
        <w:ind w:firstLine="567"/>
        <w:jc w:val="both"/>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b/>
          <w:bCs/>
          <w:i/>
          <w:iCs/>
          <w:sz w:val="28"/>
          <w:szCs w:val="28"/>
          <w:lang w:val="en-US" w:eastAsia="ru-RU"/>
        </w:rPr>
        <w:t>Keywords</w:t>
      </w:r>
      <w:r w:rsidRPr="00223DB6">
        <w:rPr>
          <w:rFonts w:ascii="Times New Roman" w:eastAsia="Times New Roman" w:hAnsi="Times New Roman" w:cs="Times New Roman"/>
          <w:i/>
          <w:iCs/>
          <w:sz w:val="28"/>
          <w:szCs w:val="28"/>
          <w:lang w:val="en-US" w:eastAsia="ru-RU"/>
        </w:rPr>
        <w:t>: punishment as a method of education, corporal punishment as a means of educational influence, ill-treatment of a minor, criminal and administrative regulation and the intersection of cruelty to children.</w:t>
      </w:r>
    </w:p>
    <w:p w14:paraId="532BD2B5" w14:textId="46A5C8B2"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Вопрос о методах и средствах наказания детей имеет огромное значение для каждого, кто имеет дело непосредственно с воспитанием ребёнка. На нынешнем этапе развития общества особое внимание придаётся теме телесных наказаний. </w:t>
      </w:r>
    </w:p>
    <w:p w14:paraId="533F38CD"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lang w:eastAsia="ru-RU"/>
        </w:rPr>
        <w:t>Для понимания сущности телесных наказаний, необходимо уяснить, что такое наказание вообще. Существует много трактовок данного понятия. В словарях Даля и Фасмера его даже нет. Согласно словарю Ожегова, наказание – это «</w:t>
      </w:r>
      <w:proofErr w:type="gramStart"/>
      <w:r w:rsidRPr="00223DB6">
        <w:rPr>
          <w:rFonts w:ascii="Times New Roman" w:eastAsia="Times New Roman" w:hAnsi="Times New Roman" w:cs="Times New Roman"/>
          <w:sz w:val="28"/>
          <w:szCs w:val="28"/>
          <w:lang w:eastAsia="ru-RU"/>
        </w:rPr>
        <w:t>мера воздействия</w:t>
      </w:r>
      <w:proofErr w:type="gramEnd"/>
      <w:r w:rsidRPr="00223DB6">
        <w:rPr>
          <w:rFonts w:ascii="Times New Roman" w:eastAsia="Times New Roman" w:hAnsi="Times New Roman" w:cs="Times New Roman"/>
          <w:sz w:val="28"/>
          <w:szCs w:val="28"/>
          <w:lang w:eastAsia="ru-RU"/>
        </w:rPr>
        <w:t xml:space="preserve"> против совершившего преступление, проступок».[3] В словаре Ушакова тоже указано близкое к указанному Ожеговым значение.[4] </w:t>
      </w:r>
      <w:r w:rsidRPr="00223DB6">
        <w:rPr>
          <w:rFonts w:ascii="Times New Roman" w:eastAsia="Times New Roman" w:hAnsi="Times New Roman" w:cs="Times New Roman"/>
          <w:sz w:val="28"/>
          <w:szCs w:val="28"/>
        </w:rPr>
        <w:t>Большой юридический словарь определяет наказание как "меру государственного принуждения, назначаемую по приговору суда".  А понятие «телесное наказание детей» трактуется как «применение родителем или замещающим его лицом физической силы с намерением причинить ему боль, но не повреждения, с целью коррекции и контроля его поведения». [1]</w:t>
      </w:r>
    </w:p>
    <w:p w14:paraId="3B730284"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Многочисленные опросы, проведённые на территории России различного рода социальными и правозащитными организациями, дают право утверждать, что граждане нашей страны так или иначе сталкиваются с проблемой применения телесных наказаний в воспитательных целях. </w:t>
      </w:r>
    </w:p>
    <w:p w14:paraId="463446F6"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 сведениям, которые были предоставлены комитетом Государственной думы по делам женщин, семьи и молодёжи, в 2001 году в нашей стране около 2 млн детей в возрасте до 14 лет подвергались избиению в семье. Свыше 50 тысяч детей были вынуждены сбежать из дома. Согласно данным статистики, чаще всего физическому насилию подвергались мальчики, избиения девочек </w:t>
      </w:r>
      <w:r w:rsidR="003939D1" w:rsidRPr="00223DB6">
        <w:rPr>
          <w:rFonts w:ascii="Times New Roman" w:eastAsia="Times New Roman" w:hAnsi="Times New Roman" w:cs="Times New Roman"/>
          <w:sz w:val="28"/>
          <w:szCs w:val="28"/>
          <w:lang w:eastAsia="ru-RU"/>
        </w:rPr>
        <w:t>были в</w:t>
      </w:r>
      <w:r w:rsidRPr="00223DB6">
        <w:rPr>
          <w:rFonts w:ascii="Times New Roman" w:eastAsia="Times New Roman" w:hAnsi="Times New Roman" w:cs="Times New Roman"/>
          <w:sz w:val="28"/>
          <w:szCs w:val="28"/>
          <w:lang w:eastAsia="ru-RU"/>
        </w:rPr>
        <w:t xml:space="preserve"> 2 раза реже. Две трети избитых — дошкольники. По данным статистики, около 60% детей становятся жертвами насилия в семье, а 30% — в школах. Уголовная статистика отражает 5-10% реального количества избиений. [2, 291 с.]</w:t>
      </w:r>
    </w:p>
    <w:p w14:paraId="5E93305E"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Особую важность проблема защиты детей в РФ приобрела в 2010 году, когда президент нашей страны, В. В. Путин, выступил перед Федеральным собранием со следующим посланием: «Поистине страшная проблема — насилие в отношении детей. По официальным данным МВД, в 2009 году от преступных посягательств пострадали более 100 тыс. детей и подростков… Известно, что жестокость порождает встречную жестокость. Дети ведь усваивают ту модель поведения, которую обычно демонстрируют им взрослые. Долг всего общества — сформировать атмосферу нетерпимости к проявлениям жестокого обращения с детьми, выявлять и пресекать подобные случаи». [2, 293 с.]</w:t>
      </w:r>
    </w:p>
    <w:p w14:paraId="4FB380A8"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Данная проблема не могла не </w:t>
      </w:r>
      <w:r w:rsidR="003939D1" w:rsidRPr="00223DB6">
        <w:rPr>
          <w:rFonts w:ascii="Times New Roman" w:eastAsia="Times New Roman" w:hAnsi="Times New Roman" w:cs="Times New Roman"/>
          <w:sz w:val="28"/>
          <w:szCs w:val="28"/>
          <w:lang w:eastAsia="ru-RU"/>
        </w:rPr>
        <w:t>отразиться в</w:t>
      </w:r>
      <w:r w:rsidRPr="00223DB6">
        <w:rPr>
          <w:rFonts w:ascii="Times New Roman" w:eastAsia="Times New Roman" w:hAnsi="Times New Roman" w:cs="Times New Roman"/>
          <w:sz w:val="28"/>
          <w:szCs w:val="28"/>
          <w:lang w:eastAsia="ru-RU"/>
        </w:rPr>
        <w:t xml:space="preserve"> законодательных актах. УК РФ определяет причинение побоев и иных насильственных действий в качестве наказания как признак жестокого обращения с несовершеннолетним. Так, согласно статье 156 УК от 01.01.2010, неисполнение обязанностей по воспитанию несовершеннолетнего родителями или работниками образовательного, лечебного и иного учреждения, которое сопровождается жестоким обращением к несовершеннолетним, наказывалось либо штрафом, либо </w:t>
      </w:r>
      <w:r w:rsidRPr="00223DB6">
        <w:rPr>
          <w:rFonts w:ascii="Times New Roman" w:eastAsia="Times New Roman" w:hAnsi="Times New Roman" w:cs="Times New Roman"/>
          <w:sz w:val="28"/>
          <w:szCs w:val="28"/>
          <w:lang w:eastAsia="ru-RU"/>
        </w:rPr>
        <w:lastRenderedPageBreak/>
        <w:t xml:space="preserve">обязательными или исправительными работами, либо лишением свободы на срок до 3-х лет с лишением   права </w:t>
      </w:r>
      <w:r w:rsidR="003939D1" w:rsidRPr="00223DB6">
        <w:rPr>
          <w:rFonts w:ascii="Times New Roman" w:eastAsia="Times New Roman" w:hAnsi="Times New Roman" w:cs="Times New Roman"/>
          <w:sz w:val="28"/>
          <w:szCs w:val="28"/>
          <w:lang w:eastAsia="ru-RU"/>
        </w:rPr>
        <w:t>заниматься определённой</w:t>
      </w:r>
      <w:r w:rsidRPr="00223DB6">
        <w:rPr>
          <w:rFonts w:ascii="Times New Roman" w:eastAsia="Times New Roman" w:hAnsi="Times New Roman" w:cs="Times New Roman"/>
          <w:sz w:val="28"/>
          <w:szCs w:val="28"/>
          <w:lang w:eastAsia="ru-RU"/>
        </w:rPr>
        <w:t xml:space="preserve"> деятельностью на </w:t>
      </w:r>
      <w:r w:rsidR="003939D1" w:rsidRPr="00223DB6">
        <w:rPr>
          <w:rFonts w:ascii="Times New Roman" w:eastAsia="Times New Roman" w:hAnsi="Times New Roman" w:cs="Times New Roman"/>
          <w:sz w:val="28"/>
          <w:szCs w:val="28"/>
          <w:lang w:eastAsia="ru-RU"/>
        </w:rPr>
        <w:t>срок до</w:t>
      </w:r>
      <w:r w:rsidRPr="00223DB6">
        <w:rPr>
          <w:rFonts w:ascii="Times New Roman" w:eastAsia="Times New Roman" w:hAnsi="Times New Roman" w:cs="Times New Roman"/>
          <w:sz w:val="28"/>
          <w:szCs w:val="28"/>
          <w:lang w:eastAsia="ru-RU"/>
        </w:rPr>
        <w:t xml:space="preserve"> 5 лет или без такового. [5]</w:t>
      </w:r>
    </w:p>
    <w:p w14:paraId="345B8632"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2020 году в данную статью были внесены изменения:1) лица, занимающиеся воспитанием и надзором за несовершеннолетним, позволяющие себе действие или бездействие, влекущее за собой травмы средней и крайней тяжести, в отношении лиц, не достигших совершеннолетия, были указаны более детально (педагогический работник, работник образовательной организации, медицинской организации, организации, оказывающей социальные услуги, либо иной организации) ; 2) увеличение срока обязательных работ до 440 часов ; 3) возможность замены наказания в виде лишения свободы до 3-х лет принудительными работами в течение этого же срока в зависимости от степени тяжести преступления в отношении несовершеннолетних. [5]</w:t>
      </w:r>
    </w:p>
    <w:p w14:paraId="36380BD9"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Важно отметить, что данные изменения, введённые в УК РФ, не стоит расценивать как послабления в отношении лиц, позволяющих себе жестокое обращение к детям. Надо иметь ввиду, что умышленное причинение тяжкого и средней тяжести вреда здоровью и жизни ребёнка будет расцениваться не как одно преступление, а как ряд преступлений, </w:t>
      </w:r>
      <w:r w:rsidR="003939D1" w:rsidRPr="00223DB6">
        <w:rPr>
          <w:rFonts w:ascii="Times New Roman" w:eastAsia="Times New Roman" w:hAnsi="Times New Roman" w:cs="Times New Roman"/>
          <w:sz w:val="28"/>
          <w:szCs w:val="28"/>
          <w:lang w:eastAsia="ru-RU"/>
        </w:rPr>
        <w:t>которые будут</w:t>
      </w:r>
      <w:r w:rsidRPr="00223DB6">
        <w:rPr>
          <w:rFonts w:ascii="Times New Roman" w:eastAsia="Times New Roman" w:hAnsi="Times New Roman" w:cs="Times New Roman"/>
          <w:sz w:val="28"/>
          <w:szCs w:val="28"/>
          <w:lang w:eastAsia="ru-RU"/>
        </w:rPr>
        <w:t xml:space="preserve"> уже наказываться и по статьям 111,112, 117 УК. [6]</w:t>
      </w:r>
    </w:p>
    <w:p w14:paraId="1F2B5BF3"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Несмотря на ужесточение уже имеющихся и </w:t>
      </w:r>
      <w:r w:rsidR="003939D1" w:rsidRPr="00223DB6">
        <w:rPr>
          <w:rFonts w:ascii="Times New Roman" w:eastAsia="Times New Roman" w:hAnsi="Times New Roman" w:cs="Times New Roman"/>
          <w:sz w:val="28"/>
          <w:szCs w:val="28"/>
          <w:lang w:eastAsia="ru-RU"/>
        </w:rPr>
        <w:t>введение всё</w:t>
      </w:r>
      <w:r w:rsidRPr="00223DB6">
        <w:rPr>
          <w:rFonts w:ascii="Times New Roman" w:eastAsia="Times New Roman" w:hAnsi="Times New Roman" w:cs="Times New Roman"/>
          <w:sz w:val="28"/>
          <w:szCs w:val="28"/>
          <w:lang w:eastAsia="ru-RU"/>
        </w:rPr>
        <w:t xml:space="preserve"> новых и </w:t>
      </w:r>
      <w:r w:rsidR="003939D1" w:rsidRPr="00223DB6">
        <w:rPr>
          <w:rFonts w:ascii="Times New Roman" w:eastAsia="Times New Roman" w:hAnsi="Times New Roman" w:cs="Times New Roman"/>
          <w:sz w:val="28"/>
          <w:szCs w:val="28"/>
          <w:lang w:eastAsia="ru-RU"/>
        </w:rPr>
        <w:t>новых законодательных</w:t>
      </w:r>
      <w:r w:rsidRPr="00223DB6">
        <w:rPr>
          <w:rFonts w:ascii="Times New Roman" w:eastAsia="Times New Roman" w:hAnsi="Times New Roman" w:cs="Times New Roman"/>
          <w:sz w:val="28"/>
          <w:szCs w:val="28"/>
          <w:lang w:eastAsia="ru-RU"/>
        </w:rPr>
        <w:t xml:space="preserve"> </w:t>
      </w:r>
      <w:r w:rsidR="003939D1" w:rsidRPr="00223DB6">
        <w:rPr>
          <w:rFonts w:ascii="Times New Roman" w:eastAsia="Times New Roman" w:hAnsi="Times New Roman" w:cs="Times New Roman"/>
          <w:sz w:val="28"/>
          <w:szCs w:val="28"/>
          <w:lang w:eastAsia="ru-RU"/>
        </w:rPr>
        <w:t>мер пресечения</w:t>
      </w:r>
      <w:r w:rsidRPr="00223DB6">
        <w:rPr>
          <w:rFonts w:ascii="Times New Roman" w:eastAsia="Times New Roman" w:hAnsi="Times New Roman" w:cs="Times New Roman"/>
          <w:sz w:val="28"/>
          <w:szCs w:val="28"/>
          <w:lang w:eastAsia="ru-RU"/>
        </w:rPr>
        <w:t xml:space="preserve"> жестокого обращения с детьми, полного </w:t>
      </w:r>
      <w:r w:rsidR="003939D1" w:rsidRPr="00223DB6">
        <w:rPr>
          <w:rFonts w:ascii="Times New Roman" w:eastAsia="Times New Roman" w:hAnsi="Times New Roman" w:cs="Times New Roman"/>
          <w:sz w:val="28"/>
          <w:szCs w:val="28"/>
          <w:lang w:eastAsia="ru-RU"/>
        </w:rPr>
        <w:t>устранения проблемы</w:t>
      </w:r>
      <w:r w:rsidRPr="00223DB6">
        <w:rPr>
          <w:rFonts w:ascii="Times New Roman" w:eastAsia="Times New Roman" w:hAnsi="Times New Roman" w:cs="Times New Roman"/>
          <w:sz w:val="28"/>
          <w:szCs w:val="28"/>
          <w:lang w:eastAsia="ru-RU"/>
        </w:rPr>
        <w:t xml:space="preserve"> использования физических наказаний в воспитательной практике добиться на сегодняшний день пока не удалось. До сих пор остаётся троякое мнение о данной мере воспитания. Одни категорически исключают их использование и отмечают их пагубное влияние на психику ребёнка. Другие считают, что их не стоит исключать, но они не должны быть слишком частыми и жёсткими. А третьи вовсе считают, что лишь наказания могут дать желаемый результат. И остаётся лишь верить и стремиться к тому, чтобы число первых в дальнейшем только возрастало, а число приверженцев </w:t>
      </w:r>
      <w:r w:rsidR="003939D1" w:rsidRPr="00223DB6">
        <w:rPr>
          <w:rFonts w:ascii="Times New Roman" w:eastAsia="Times New Roman" w:hAnsi="Times New Roman" w:cs="Times New Roman"/>
          <w:sz w:val="28"/>
          <w:szCs w:val="28"/>
          <w:lang w:eastAsia="ru-RU"/>
        </w:rPr>
        <w:t>двух последних</w:t>
      </w:r>
      <w:r w:rsidRPr="00223DB6">
        <w:rPr>
          <w:rFonts w:ascii="Times New Roman" w:eastAsia="Times New Roman" w:hAnsi="Times New Roman" w:cs="Times New Roman"/>
          <w:sz w:val="28"/>
          <w:szCs w:val="28"/>
          <w:lang w:eastAsia="ru-RU"/>
        </w:rPr>
        <w:t xml:space="preserve"> точек зрения становилось как можно меньше. </w:t>
      </w:r>
    </w:p>
    <w:p w14:paraId="5D734421" w14:textId="77777777" w:rsidR="00433F52" w:rsidRPr="00223DB6" w:rsidRDefault="00433F52" w:rsidP="00487599">
      <w:pPr>
        <w:spacing w:after="0" w:line="240" w:lineRule="auto"/>
        <w:ind w:firstLine="567"/>
        <w:jc w:val="both"/>
        <w:rPr>
          <w:rFonts w:ascii="Times New Roman" w:eastAsia="Times New Roman" w:hAnsi="Times New Roman" w:cs="Times New Roman"/>
          <w:sz w:val="28"/>
          <w:szCs w:val="28"/>
          <w:lang w:eastAsia="ru-RU"/>
        </w:rPr>
      </w:pPr>
    </w:p>
    <w:p w14:paraId="2A099170" w14:textId="77777777" w:rsidR="00433F52" w:rsidRPr="00223DB6" w:rsidRDefault="003939D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4C1D3B4C" w14:textId="77777777" w:rsidR="00433F52" w:rsidRPr="00223DB6" w:rsidRDefault="00433F52" w:rsidP="00487599">
      <w:pPr>
        <w:pStyle w:val="ab"/>
        <w:numPr>
          <w:ilvl w:val="0"/>
          <w:numId w:val="33"/>
        </w:numPr>
        <w:tabs>
          <w:tab w:val="left" w:pos="851"/>
        </w:tabs>
        <w:spacing w:after="0" w:line="240" w:lineRule="auto"/>
        <w:ind w:left="0" w:firstLine="567"/>
        <w:jc w:val="both"/>
        <w:rPr>
          <w:rFonts w:ascii="Times New Roman" w:hAnsi="Times New Roman" w:cs="Times New Roman"/>
          <w:sz w:val="28"/>
          <w:szCs w:val="28"/>
          <w:lang w:val="ru-RU" w:eastAsia="ru-RU"/>
        </w:rPr>
      </w:pPr>
      <w:r w:rsidRPr="00223DB6">
        <w:rPr>
          <w:rFonts w:ascii="Times New Roman" w:hAnsi="Times New Roman" w:cs="Times New Roman"/>
          <w:sz w:val="28"/>
          <w:szCs w:val="28"/>
          <w:lang w:val="ru-RU" w:eastAsia="ru-RU"/>
        </w:rPr>
        <w:t xml:space="preserve">Большой юридический словарь // </w:t>
      </w:r>
      <w:proofErr w:type="spellStart"/>
      <w:r w:rsidRPr="00223DB6">
        <w:rPr>
          <w:rFonts w:ascii="Times New Roman" w:hAnsi="Times New Roman" w:cs="Times New Roman"/>
          <w:sz w:val="28"/>
          <w:szCs w:val="28"/>
          <w:lang w:eastAsia="ru-RU"/>
        </w:rPr>
        <w:t>slovari</w:t>
      </w:r>
      <w:proofErr w:type="spellEnd"/>
      <w:r w:rsidRPr="00223DB6">
        <w:rPr>
          <w:rFonts w:ascii="Times New Roman" w:hAnsi="Times New Roman" w:cs="Times New Roman"/>
          <w:sz w:val="28"/>
          <w:szCs w:val="28"/>
          <w:lang w:val="ru-RU" w:eastAsia="ru-RU"/>
        </w:rPr>
        <w:t>.</w:t>
      </w:r>
      <w:proofErr w:type="spellStart"/>
      <w:r w:rsidRPr="00223DB6">
        <w:rPr>
          <w:rFonts w:ascii="Times New Roman" w:hAnsi="Times New Roman" w:cs="Times New Roman"/>
          <w:sz w:val="28"/>
          <w:szCs w:val="28"/>
          <w:lang w:eastAsia="ru-RU"/>
        </w:rPr>
        <w:t>yandex</w:t>
      </w:r>
      <w:proofErr w:type="spellEnd"/>
      <w:r w:rsidRPr="00223DB6">
        <w:rPr>
          <w:rFonts w:ascii="Times New Roman" w:hAnsi="Times New Roman" w:cs="Times New Roman"/>
          <w:sz w:val="28"/>
          <w:szCs w:val="28"/>
          <w:lang w:val="ru-RU" w:eastAsia="ru-RU"/>
        </w:rPr>
        <w:t>.</w:t>
      </w:r>
      <w:proofErr w:type="spellStart"/>
      <w:r w:rsidRPr="00223DB6">
        <w:rPr>
          <w:rFonts w:ascii="Times New Roman" w:hAnsi="Times New Roman" w:cs="Times New Roman"/>
          <w:sz w:val="28"/>
          <w:szCs w:val="28"/>
          <w:lang w:eastAsia="ru-RU"/>
        </w:rPr>
        <w:t>ru</w:t>
      </w:r>
      <w:proofErr w:type="spellEnd"/>
      <w:r w:rsidRPr="00223DB6">
        <w:rPr>
          <w:rFonts w:ascii="Times New Roman" w:hAnsi="Times New Roman" w:cs="Times New Roman"/>
          <w:sz w:val="28"/>
          <w:szCs w:val="28"/>
          <w:lang w:val="ru-RU" w:eastAsia="ru-RU"/>
        </w:rPr>
        <w:t>/</w:t>
      </w:r>
      <w:proofErr w:type="spellStart"/>
      <w:r w:rsidRPr="00223DB6">
        <w:rPr>
          <w:rFonts w:ascii="Times New Roman" w:hAnsi="Times New Roman" w:cs="Times New Roman"/>
          <w:sz w:val="28"/>
          <w:szCs w:val="28"/>
          <w:lang w:eastAsia="ru-RU"/>
        </w:rPr>
        <w:t>dict</w:t>
      </w:r>
      <w:proofErr w:type="spellEnd"/>
      <w:r w:rsidRPr="00223DB6">
        <w:rPr>
          <w:rFonts w:ascii="Times New Roman" w:hAnsi="Times New Roman" w:cs="Times New Roman"/>
          <w:sz w:val="28"/>
          <w:szCs w:val="28"/>
          <w:lang w:val="ru-RU" w:eastAsia="ru-RU"/>
        </w:rPr>
        <w:t>/</w:t>
      </w:r>
      <w:proofErr w:type="spellStart"/>
      <w:r w:rsidRPr="00223DB6">
        <w:rPr>
          <w:rFonts w:ascii="Times New Roman" w:hAnsi="Times New Roman" w:cs="Times New Roman"/>
          <w:sz w:val="28"/>
          <w:szCs w:val="28"/>
          <w:lang w:eastAsia="ru-RU"/>
        </w:rPr>
        <w:t>jurid</w:t>
      </w:r>
      <w:proofErr w:type="spellEnd"/>
    </w:p>
    <w:p w14:paraId="1878A2A3" w14:textId="77777777" w:rsidR="00433F52" w:rsidRPr="00223DB6" w:rsidRDefault="00433F52" w:rsidP="00487599">
      <w:pPr>
        <w:pStyle w:val="ab"/>
        <w:numPr>
          <w:ilvl w:val="0"/>
          <w:numId w:val="33"/>
        </w:numPr>
        <w:tabs>
          <w:tab w:val="left" w:pos="851"/>
        </w:tabs>
        <w:spacing w:after="0" w:line="240" w:lineRule="auto"/>
        <w:ind w:left="0" w:firstLine="567"/>
        <w:jc w:val="both"/>
        <w:rPr>
          <w:rFonts w:ascii="Times New Roman" w:hAnsi="Times New Roman" w:cs="Times New Roman"/>
          <w:sz w:val="28"/>
          <w:szCs w:val="28"/>
          <w:lang w:val="ru-RU" w:eastAsia="ru-RU"/>
        </w:rPr>
      </w:pPr>
      <w:r w:rsidRPr="00223DB6">
        <w:rPr>
          <w:rFonts w:ascii="Times New Roman" w:hAnsi="Times New Roman" w:cs="Times New Roman"/>
          <w:sz w:val="28"/>
          <w:szCs w:val="28"/>
          <w:lang w:val="ru-RU"/>
        </w:rPr>
        <w:t xml:space="preserve">Кон И. С. Бить или не бить? – </w:t>
      </w:r>
      <w:r w:rsidR="003939D1" w:rsidRPr="00223DB6">
        <w:rPr>
          <w:rFonts w:ascii="Times New Roman" w:hAnsi="Times New Roman" w:cs="Times New Roman"/>
          <w:sz w:val="28"/>
          <w:szCs w:val="28"/>
          <w:lang w:val="ru-RU"/>
        </w:rPr>
        <w:t>М.:</w:t>
      </w:r>
      <w:r w:rsidRPr="00223DB6">
        <w:rPr>
          <w:rFonts w:ascii="Times New Roman" w:hAnsi="Times New Roman" w:cs="Times New Roman"/>
          <w:sz w:val="28"/>
          <w:szCs w:val="28"/>
          <w:lang w:val="ru-RU"/>
        </w:rPr>
        <w:t xml:space="preserve"> Время, 2012. </w:t>
      </w:r>
    </w:p>
    <w:p w14:paraId="6703FA64" w14:textId="77777777" w:rsidR="00433F52" w:rsidRPr="00223DB6" w:rsidRDefault="00433F52" w:rsidP="00487599">
      <w:pPr>
        <w:pStyle w:val="ab"/>
        <w:numPr>
          <w:ilvl w:val="0"/>
          <w:numId w:val="33"/>
        </w:numPr>
        <w:tabs>
          <w:tab w:val="left" w:pos="851"/>
        </w:tabs>
        <w:spacing w:after="0" w:line="240" w:lineRule="auto"/>
        <w:ind w:left="0" w:firstLine="567"/>
        <w:jc w:val="both"/>
        <w:rPr>
          <w:rFonts w:ascii="Times New Roman" w:hAnsi="Times New Roman" w:cs="Times New Roman"/>
          <w:sz w:val="28"/>
          <w:szCs w:val="28"/>
          <w:lang w:eastAsia="ru-RU"/>
        </w:rPr>
      </w:pPr>
      <w:proofErr w:type="spellStart"/>
      <w:r w:rsidRPr="00223DB6">
        <w:rPr>
          <w:rFonts w:ascii="Times New Roman" w:hAnsi="Times New Roman" w:cs="Times New Roman"/>
          <w:sz w:val="28"/>
          <w:szCs w:val="28"/>
          <w:lang w:eastAsia="ru-RU"/>
        </w:rPr>
        <w:t>Словарь</w:t>
      </w:r>
      <w:proofErr w:type="spellEnd"/>
      <w:r w:rsidRPr="00223DB6">
        <w:rPr>
          <w:rFonts w:ascii="Times New Roman" w:hAnsi="Times New Roman" w:cs="Times New Roman"/>
          <w:sz w:val="28"/>
          <w:szCs w:val="28"/>
          <w:lang w:eastAsia="ru-RU"/>
        </w:rPr>
        <w:t xml:space="preserve"> </w:t>
      </w:r>
      <w:proofErr w:type="spellStart"/>
      <w:r w:rsidRPr="00223DB6">
        <w:rPr>
          <w:rFonts w:ascii="Times New Roman" w:hAnsi="Times New Roman" w:cs="Times New Roman"/>
          <w:sz w:val="28"/>
          <w:szCs w:val="28"/>
          <w:lang w:eastAsia="ru-RU"/>
        </w:rPr>
        <w:t>Ожегова</w:t>
      </w:r>
      <w:proofErr w:type="spellEnd"/>
      <w:r w:rsidRPr="00223DB6">
        <w:rPr>
          <w:rFonts w:ascii="Times New Roman" w:hAnsi="Times New Roman" w:cs="Times New Roman"/>
          <w:sz w:val="28"/>
          <w:szCs w:val="28"/>
          <w:lang w:eastAsia="ru-RU"/>
        </w:rPr>
        <w:t xml:space="preserve"> //www.ozhegov.org</w:t>
      </w:r>
    </w:p>
    <w:p w14:paraId="1EA9AA7E" w14:textId="77777777" w:rsidR="00433F52" w:rsidRPr="00223DB6" w:rsidRDefault="00433F52" w:rsidP="00487599">
      <w:pPr>
        <w:pStyle w:val="ab"/>
        <w:numPr>
          <w:ilvl w:val="0"/>
          <w:numId w:val="33"/>
        </w:numPr>
        <w:tabs>
          <w:tab w:val="left" w:pos="851"/>
        </w:tabs>
        <w:spacing w:after="0" w:line="240" w:lineRule="auto"/>
        <w:ind w:left="0" w:firstLine="567"/>
        <w:jc w:val="both"/>
        <w:rPr>
          <w:rFonts w:ascii="Times New Roman" w:hAnsi="Times New Roman" w:cs="Times New Roman"/>
          <w:sz w:val="28"/>
          <w:szCs w:val="28"/>
          <w:lang w:eastAsia="ru-RU"/>
        </w:rPr>
      </w:pPr>
      <w:proofErr w:type="spellStart"/>
      <w:r w:rsidRPr="00223DB6">
        <w:rPr>
          <w:rFonts w:ascii="Times New Roman" w:hAnsi="Times New Roman" w:cs="Times New Roman"/>
          <w:sz w:val="28"/>
          <w:szCs w:val="28"/>
          <w:lang w:eastAsia="ru-RU"/>
        </w:rPr>
        <w:t>Словарь</w:t>
      </w:r>
      <w:proofErr w:type="spellEnd"/>
      <w:r w:rsidRPr="00223DB6">
        <w:rPr>
          <w:rFonts w:ascii="Times New Roman" w:hAnsi="Times New Roman" w:cs="Times New Roman"/>
          <w:sz w:val="28"/>
          <w:szCs w:val="28"/>
          <w:lang w:eastAsia="ru-RU"/>
        </w:rPr>
        <w:t xml:space="preserve"> </w:t>
      </w:r>
      <w:proofErr w:type="spellStart"/>
      <w:r w:rsidRPr="00223DB6">
        <w:rPr>
          <w:rFonts w:ascii="Times New Roman" w:hAnsi="Times New Roman" w:cs="Times New Roman"/>
          <w:sz w:val="28"/>
          <w:szCs w:val="28"/>
          <w:lang w:eastAsia="ru-RU"/>
        </w:rPr>
        <w:t>Ушакова</w:t>
      </w:r>
      <w:proofErr w:type="spellEnd"/>
      <w:r w:rsidRPr="00223DB6">
        <w:rPr>
          <w:rFonts w:ascii="Times New Roman" w:hAnsi="Times New Roman" w:cs="Times New Roman"/>
          <w:sz w:val="28"/>
          <w:szCs w:val="28"/>
          <w:lang w:eastAsia="ru-RU"/>
        </w:rPr>
        <w:t xml:space="preserve"> // </w:t>
      </w:r>
      <w:proofErr w:type="spellStart"/>
      <w:r w:rsidR="003939D1" w:rsidRPr="00223DB6">
        <w:rPr>
          <w:rFonts w:ascii="Times New Roman" w:hAnsi="Times New Roman" w:cs="Times New Roman"/>
          <w:sz w:val="28"/>
          <w:szCs w:val="28"/>
          <w:lang w:eastAsia="ru-RU"/>
        </w:rPr>
        <w:t>ushakovdictionary</w:t>
      </w:r>
      <w:proofErr w:type="spellEnd"/>
      <w:r w:rsidR="003939D1" w:rsidRPr="00223DB6">
        <w:rPr>
          <w:rFonts w:ascii="Times New Roman" w:hAnsi="Times New Roman" w:cs="Times New Roman"/>
          <w:sz w:val="28"/>
          <w:szCs w:val="28"/>
          <w:lang w:eastAsia="ru-RU"/>
        </w:rPr>
        <w:t>. Ru</w:t>
      </w:r>
    </w:p>
    <w:p w14:paraId="6DFE6748" w14:textId="77777777" w:rsidR="00433F52" w:rsidRPr="00223DB6" w:rsidRDefault="00AC577A" w:rsidP="00487599">
      <w:pPr>
        <w:pStyle w:val="ab"/>
        <w:numPr>
          <w:ilvl w:val="0"/>
          <w:numId w:val="33"/>
        </w:numPr>
        <w:tabs>
          <w:tab w:val="left" w:pos="851"/>
        </w:tabs>
        <w:spacing w:after="0" w:line="240" w:lineRule="auto"/>
        <w:ind w:left="0" w:firstLine="567"/>
        <w:jc w:val="both"/>
        <w:rPr>
          <w:rFonts w:ascii="Times New Roman" w:hAnsi="Times New Roman" w:cs="Times New Roman"/>
          <w:sz w:val="28"/>
          <w:szCs w:val="28"/>
          <w:lang w:eastAsia="ru-RU"/>
        </w:rPr>
      </w:pPr>
      <w:hyperlink r:id="rId28" w:history="1">
        <w:r w:rsidR="00433F52" w:rsidRPr="00223DB6">
          <w:rPr>
            <w:rStyle w:val="a7"/>
            <w:rFonts w:ascii="Times New Roman" w:hAnsi="Times New Roman" w:cs="Times New Roman"/>
            <w:color w:val="auto"/>
            <w:sz w:val="28"/>
            <w:szCs w:val="28"/>
            <w:lang w:eastAsia="ru-RU"/>
          </w:rPr>
          <w:t>https://dogovor-urist.ru/</w:t>
        </w:r>
      </w:hyperlink>
    </w:p>
    <w:p w14:paraId="53CD283F" w14:textId="77777777" w:rsidR="00433F52" w:rsidRPr="00223DB6" w:rsidRDefault="00AC577A" w:rsidP="00487599">
      <w:pPr>
        <w:pStyle w:val="ab"/>
        <w:numPr>
          <w:ilvl w:val="0"/>
          <w:numId w:val="33"/>
        </w:numPr>
        <w:tabs>
          <w:tab w:val="left" w:pos="851"/>
        </w:tabs>
        <w:spacing w:after="0" w:line="240" w:lineRule="auto"/>
        <w:ind w:left="0" w:firstLine="567"/>
        <w:jc w:val="both"/>
        <w:rPr>
          <w:rFonts w:ascii="Times New Roman" w:hAnsi="Times New Roman" w:cs="Times New Roman"/>
          <w:sz w:val="28"/>
          <w:szCs w:val="28"/>
          <w:lang w:eastAsia="ru-RU"/>
        </w:rPr>
      </w:pPr>
      <w:hyperlink r:id="rId29" w:history="1">
        <w:r w:rsidR="00433F52" w:rsidRPr="00223DB6">
          <w:rPr>
            <w:rStyle w:val="a7"/>
            <w:rFonts w:ascii="Times New Roman" w:hAnsi="Times New Roman" w:cs="Times New Roman"/>
            <w:color w:val="auto"/>
            <w:sz w:val="28"/>
            <w:szCs w:val="28"/>
            <w:lang w:eastAsia="ru-RU"/>
          </w:rPr>
          <w:t>https://jurists-online.ru/pravo/ugolovnoe-pravo/izbienie-nesovershennoletnego</w:t>
        </w:r>
      </w:hyperlink>
    </w:p>
    <w:p w14:paraId="008DD2BB" w14:textId="77777777" w:rsidR="00760ECB" w:rsidRPr="00223DB6" w:rsidRDefault="00760ECB" w:rsidP="00487599">
      <w:pPr>
        <w:tabs>
          <w:tab w:val="left" w:pos="851"/>
        </w:tabs>
        <w:spacing w:after="0" w:line="240" w:lineRule="auto"/>
        <w:ind w:firstLine="567"/>
        <w:jc w:val="both"/>
        <w:rPr>
          <w:rFonts w:ascii="Times New Roman" w:hAnsi="Times New Roman" w:cs="Times New Roman"/>
          <w:sz w:val="28"/>
          <w:szCs w:val="28"/>
          <w:lang w:val="en-GB"/>
        </w:rPr>
      </w:pPr>
    </w:p>
    <w:p w14:paraId="75F0A2F7" w14:textId="77777777" w:rsidR="00625998" w:rsidRPr="00223DB6" w:rsidRDefault="00625998" w:rsidP="00487599">
      <w:pPr>
        <w:spacing w:line="240" w:lineRule="auto"/>
        <w:rPr>
          <w:rStyle w:val="bumpedfont15"/>
          <w:rFonts w:ascii="Times New Roman" w:eastAsiaTheme="minorEastAsia" w:hAnsi="Times New Roman" w:cs="Times New Roman"/>
          <w:b/>
          <w:bCs/>
          <w:sz w:val="28"/>
          <w:szCs w:val="28"/>
          <w:lang w:val="en-GB" w:eastAsia="ru-RU"/>
        </w:rPr>
      </w:pPr>
      <w:r w:rsidRPr="00223DB6">
        <w:rPr>
          <w:rStyle w:val="bumpedfont15"/>
          <w:b/>
          <w:bCs/>
          <w:sz w:val="28"/>
          <w:szCs w:val="28"/>
          <w:lang w:val="en-GB"/>
        </w:rPr>
        <w:br w:type="page"/>
      </w:r>
    </w:p>
    <w:p w14:paraId="5BD9FB3E" w14:textId="13622076" w:rsidR="000C5F23" w:rsidRDefault="000C5F23" w:rsidP="00432AEF">
      <w:pPr>
        <w:pStyle w:val="s3"/>
        <w:tabs>
          <w:tab w:val="left" w:pos="709"/>
        </w:tabs>
        <w:spacing w:before="0" w:beforeAutospacing="0" w:after="0" w:afterAutospacing="0" w:line="235" w:lineRule="auto"/>
        <w:rPr>
          <w:sz w:val="28"/>
          <w:szCs w:val="28"/>
        </w:rPr>
      </w:pPr>
      <w:r w:rsidRPr="00223DB6">
        <w:rPr>
          <w:rStyle w:val="bumpedfont15"/>
          <w:b/>
          <w:bCs/>
          <w:sz w:val="28"/>
          <w:szCs w:val="28"/>
        </w:rPr>
        <w:lastRenderedPageBreak/>
        <w:t>УДК 37.017.92</w:t>
      </w:r>
      <w:r w:rsidRPr="00223DB6">
        <w:rPr>
          <w:sz w:val="28"/>
          <w:szCs w:val="28"/>
        </w:rPr>
        <w:t xml:space="preserve"> </w:t>
      </w:r>
    </w:p>
    <w:p w14:paraId="3A1CC516" w14:textId="77777777" w:rsidR="00A930F8" w:rsidRDefault="00A930F8" w:rsidP="00432AEF">
      <w:pPr>
        <w:pStyle w:val="s3"/>
        <w:spacing w:before="0" w:beforeAutospacing="0" w:after="0" w:afterAutospacing="0" w:line="235" w:lineRule="auto"/>
        <w:jc w:val="center"/>
        <w:rPr>
          <w:rStyle w:val="bumpedfont15"/>
          <w:b/>
          <w:bCs/>
          <w:sz w:val="28"/>
          <w:szCs w:val="28"/>
        </w:rPr>
      </w:pPr>
    </w:p>
    <w:p w14:paraId="5AC45736" w14:textId="689869B9" w:rsidR="00625998" w:rsidRPr="00223DB6" w:rsidRDefault="000C5F23" w:rsidP="00432AEF">
      <w:pPr>
        <w:pStyle w:val="s3"/>
        <w:spacing w:before="0" w:beforeAutospacing="0" w:after="0" w:afterAutospacing="0" w:line="235" w:lineRule="auto"/>
        <w:jc w:val="center"/>
        <w:rPr>
          <w:rStyle w:val="bumpedfont15"/>
          <w:b/>
          <w:bCs/>
          <w:sz w:val="28"/>
          <w:szCs w:val="28"/>
        </w:rPr>
      </w:pPr>
      <w:r w:rsidRPr="00223DB6">
        <w:rPr>
          <w:rStyle w:val="bumpedfont15"/>
          <w:b/>
          <w:bCs/>
          <w:sz w:val="28"/>
          <w:szCs w:val="28"/>
        </w:rPr>
        <w:t xml:space="preserve">РАЗВИТИЕ САМОСТОЯТЕЛЬНОСТИ В ОБУЧЕНИИ </w:t>
      </w:r>
    </w:p>
    <w:p w14:paraId="548852EA" w14:textId="7875D048" w:rsidR="000C5F23" w:rsidRPr="00223DB6" w:rsidRDefault="000C5F23" w:rsidP="00432AEF">
      <w:pPr>
        <w:pStyle w:val="s3"/>
        <w:spacing w:before="0" w:beforeAutospacing="0" w:after="0" w:afterAutospacing="0" w:line="235" w:lineRule="auto"/>
        <w:jc w:val="center"/>
        <w:rPr>
          <w:rStyle w:val="bumpedfont15"/>
          <w:b/>
          <w:bCs/>
          <w:sz w:val="28"/>
          <w:szCs w:val="28"/>
        </w:rPr>
      </w:pPr>
      <w:r w:rsidRPr="00223DB6">
        <w:rPr>
          <w:rStyle w:val="bumpedfont15"/>
          <w:b/>
          <w:bCs/>
          <w:sz w:val="28"/>
          <w:szCs w:val="28"/>
        </w:rPr>
        <w:t xml:space="preserve">И ПОЗНАВАТЕЛЬНОЙ ДЕЯТЕЛЬНОСТИ У ШКОЛЬНИКОВ С </w:t>
      </w:r>
      <w:proofErr w:type="spellStart"/>
      <w:r w:rsidRPr="00223DB6">
        <w:rPr>
          <w:rStyle w:val="bumpedfont15"/>
          <w:b/>
          <w:bCs/>
          <w:sz w:val="28"/>
          <w:szCs w:val="28"/>
        </w:rPr>
        <w:t>ОВЗ</w:t>
      </w:r>
      <w:proofErr w:type="spellEnd"/>
    </w:p>
    <w:p w14:paraId="2FCEEB93" w14:textId="77777777" w:rsidR="00625998" w:rsidRPr="00223DB6" w:rsidRDefault="00625998" w:rsidP="00432AEF">
      <w:pPr>
        <w:pStyle w:val="s7"/>
        <w:spacing w:before="0" w:beforeAutospacing="0" w:after="0" w:afterAutospacing="0" w:line="235" w:lineRule="auto"/>
        <w:ind w:firstLine="567"/>
        <w:jc w:val="right"/>
        <w:rPr>
          <w:rStyle w:val="bumpedfont15"/>
          <w:b/>
          <w:bCs/>
          <w:i/>
          <w:iCs/>
          <w:sz w:val="28"/>
          <w:szCs w:val="28"/>
        </w:rPr>
      </w:pPr>
    </w:p>
    <w:p w14:paraId="0CE1B4B3" w14:textId="3952929A" w:rsidR="000C5F23" w:rsidRPr="00223DB6" w:rsidRDefault="000C5F23" w:rsidP="00432AEF">
      <w:pPr>
        <w:pStyle w:val="s7"/>
        <w:spacing w:before="0" w:beforeAutospacing="0" w:after="0" w:afterAutospacing="0" w:line="235" w:lineRule="auto"/>
        <w:ind w:firstLine="567"/>
        <w:jc w:val="right"/>
        <w:rPr>
          <w:sz w:val="28"/>
          <w:szCs w:val="28"/>
        </w:rPr>
      </w:pPr>
      <w:proofErr w:type="spellStart"/>
      <w:r w:rsidRPr="00223DB6">
        <w:rPr>
          <w:rStyle w:val="bumpedfont15"/>
          <w:b/>
          <w:bCs/>
          <w:i/>
          <w:iCs/>
          <w:sz w:val="28"/>
          <w:szCs w:val="28"/>
        </w:rPr>
        <w:t>Вагапова</w:t>
      </w:r>
      <w:proofErr w:type="spellEnd"/>
      <w:r w:rsidRPr="00223DB6">
        <w:rPr>
          <w:rStyle w:val="bumpedfont15"/>
          <w:b/>
          <w:bCs/>
          <w:i/>
          <w:iCs/>
          <w:sz w:val="28"/>
          <w:szCs w:val="28"/>
        </w:rPr>
        <w:t xml:space="preserve"> </w:t>
      </w:r>
      <w:proofErr w:type="spellStart"/>
      <w:r w:rsidRPr="00223DB6">
        <w:rPr>
          <w:rStyle w:val="bumpedfont15"/>
          <w:b/>
          <w:bCs/>
          <w:i/>
          <w:iCs/>
          <w:sz w:val="28"/>
          <w:szCs w:val="28"/>
        </w:rPr>
        <w:t>З.З</w:t>
      </w:r>
      <w:proofErr w:type="spellEnd"/>
      <w:r w:rsidRPr="00223DB6">
        <w:rPr>
          <w:rStyle w:val="bumpedfont15"/>
          <w:b/>
          <w:bCs/>
          <w:i/>
          <w:iCs/>
          <w:sz w:val="28"/>
          <w:szCs w:val="28"/>
        </w:rPr>
        <w:t>.</w:t>
      </w:r>
      <w:r w:rsidR="00932A52" w:rsidRPr="00223DB6">
        <w:rPr>
          <w:rStyle w:val="bumpedfont15"/>
          <w:b/>
          <w:bCs/>
          <w:i/>
          <w:iCs/>
          <w:sz w:val="28"/>
          <w:szCs w:val="28"/>
        </w:rPr>
        <w:t>,</w:t>
      </w:r>
    </w:p>
    <w:p w14:paraId="49DDFAC3" w14:textId="77777777" w:rsidR="000C5F23" w:rsidRPr="00223DB6" w:rsidRDefault="000C5F23" w:rsidP="00432AEF">
      <w:pPr>
        <w:pStyle w:val="s7"/>
        <w:spacing w:before="0" w:beforeAutospacing="0" w:after="0" w:afterAutospacing="0" w:line="235" w:lineRule="auto"/>
        <w:ind w:firstLine="567"/>
        <w:jc w:val="right"/>
        <w:rPr>
          <w:sz w:val="28"/>
          <w:szCs w:val="28"/>
        </w:rPr>
      </w:pPr>
      <w:r w:rsidRPr="00223DB6">
        <w:rPr>
          <w:rStyle w:val="bumpedfont15"/>
          <w:i/>
          <w:iCs/>
          <w:sz w:val="28"/>
          <w:szCs w:val="28"/>
        </w:rPr>
        <w:t xml:space="preserve">студентка 2 курса </w:t>
      </w:r>
      <w:proofErr w:type="spellStart"/>
      <w:r w:rsidRPr="00223DB6">
        <w:rPr>
          <w:rStyle w:val="bumpedfont15"/>
          <w:i/>
          <w:iCs/>
          <w:sz w:val="28"/>
          <w:szCs w:val="28"/>
        </w:rPr>
        <w:t>ИФИП</w:t>
      </w:r>
      <w:proofErr w:type="spellEnd"/>
    </w:p>
    <w:p w14:paraId="41661283" w14:textId="77777777" w:rsidR="00625998" w:rsidRPr="00223DB6" w:rsidRDefault="000C5F23" w:rsidP="00432AEF">
      <w:pPr>
        <w:pStyle w:val="s7"/>
        <w:spacing w:before="0" w:beforeAutospacing="0" w:after="0" w:afterAutospacing="0" w:line="235" w:lineRule="auto"/>
        <w:ind w:firstLine="567"/>
        <w:jc w:val="right"/>
        <w:rPr>
          <w:rStyle w:val="bumpedfont15"/>
          <w:i/>
          <w:iCs/>
          <w:sz w:val="28"/>
          <w:szCs w:val="28"/>
        </w:rPr>
      </w:pPr>
      <w:r w:rsidRPr="00223DB6">
        <w:rPr>
          <w:rStyle w:val="bumpedfont15"/>
          <w:i/>
          <w:iCs/>
          <w:sz w:val="28"/>
          <w:szCs w:val="28"/>
        </w:rPr>
        <w:t>ФГБОУ ВО «Чеченский государственный</w:t>
      </w:r>
    </w:p>
    <w:p w14:paraId="63E9EC78" w14:textId="303020C6" w:rsidR="000C5F23" w:rsidRPr="00223DB6" w:rsidRDefault="000C5F23" w:rsidP="00432AEF">
      <w:pPr>
        <w:pStyle w:val="s7"/>
        <w:spacing w:before="0" w:beforeAutospacing="0" w:after="0" w:afterAutospacing="0" w:line="235" w:lineRule="auto"/>
        <w:ind w:firstLine="567"/>
        <w:jc w:val="right"/>
        <w:rPr>
          <w:sz w:val="28"/>
          <w:szCs w:val="28"/>
        </w:rPr>
      </w:pPr>
      <w:r w:rsidRPr="00223DB6">
        <w:rPr>
          <w:rStyle w:val="bumpedfont15"/>
          <w:i/>
          <w:iCs/>
          <w:sz w:val="28"/>
          <w:szCs w:val="28"/>
        </w:rPr>
        <w:t xml:space="preserve"> педагогический университет»,</w:t>
      </w:r>
    </w:p>
    <w:p w14:paraId="46BA941F" w14:textId="3F8E65BE" w:rsidR="000C5F23" w:rsidRPr="00223DB6" w:rsidRDefault="000C5F23" w:rsidP="00432AEF">
      <w:pPr>
        <w:pStyle w:val="s7"/>
        <w:spacing w:before="0" w:beforeAutospacing="0" w:after="0" w:afterAutospacing="0" w:line="235" w:lineRule="auto"/>
        <w:ind w:firstLine="567"/>
        <w:jc w:val="right"/>
        <w:rPr>
          <w:i/>
          <w:iCs/>
          <w:sz w:val="28"/>
          <w:szCs w:val="28"/>
        </w:rPr>
      </w:pPr>
      <w:r w:rsidRPr="00223DB6">
        <w:rPr>
          <w:rStyle w:val="bumpedfont15"/>
          <w:i/>
          <w:iCs/>
          <w:sz w:val="28"/>
          <w:szCs w:val="28"/>
        </w:rPr>
        <w:t>г. Грозный</w:t>
      </w:r>
      <w:r w:rsidR="00625998" w:rsidRPr="00223DB6">
        <w:rPr>
          <w:rStyle w:val="bumpedfont15"/>
          <w:i/>
          <w:iCs/>
          <w:sz w:val="28"/>
          <w:szCs w:val="28"/>
        </w:rPr>
        <w:t xml:space="preserve">, </w:t>
      </w:r>
      <w:hyperlink r:id="rId30" w:history="1">
        <w:r w:rsidRPr="00223DB6">
          <w:rPr>
            <w:rStyle w:val="a7"/>
            <w:i/>
            <w:iCs/>
            <w:color w:val="auto"/>
            <w:sz w:val="28"/>
            <w:szCs w:val="28"/>
            <w:lang w:val="en-GB"/>
          </w:rPr>
          <w:t>zalikhavag</w:t>
        </w:r>
        <w:r w:rsidRPr="00223DB6">
          <w:rPr>
            <w:rStyle w:val="a7"/>
            <w:i/>
            <w:iCs/>
            <w:color w:val="auto"/>
            <w:sz w:val="28"/>
            <w:szCs w:val="28"/>
          </w:rPr>
          <w:t>@</w:t>
        </w:r>
        <w:r w:rsidRPr="00223DB6">
          <w:rPr>
            <w:rStyle w:val="a7"/>
            <w:i/>
            <w:iCs/>
            <w:color w:val="auto"/>
            <w:sz w:val="28"/>
            <w:szCs w:val="28"/>
            <w:lang w:val="en-GB"/>
          </w:rPr>
          <w:t>gmail</w:t>
        </w:r>
        <w:r w:rsidRPr="00223DB6">
          <w:rPr>
            <w:rStyle w:val="a7"/>
            <w:i/>
            <w:iCs/>
            <w:color w:val="auto"/>
            <w:sz w:val="28"/>
            <w:szCs w:val="28"/>
          </w:rPr>
          <w:t>.</w:t>
        </w:r>
        <w:r w:rsidRPr="00223DB6">
          <w:rPr>
            <w:rStyle w:val="a7"/>
            <w:i/>
            <w:iCs/>
            <w:color w:val="auto"/>
            <w:sz w:val="28"/>
            <w:szCs w:val="28"/>
            <w:lang w:val="en-GB"/>
          </w:rPr>
          <w:t>com</w:t>
        </w:r>
      </w:hyperlink>
      <w:r w:rsidRPr="00223DB6">
        <w:rPr>
          <w:sz w:val="28"/>
          <w:szCs w:val="28"/>
        </w:rPr>
        <w:t> </w:t>
      </w:r>
    </w:p>
    <w:p w14:paraId="7ED13815" w14:textId="77777777" w:rsidR="000C5F23" w:rsidRPr="00223DB6" w:rsidRDefault="000C5F23" w:rsidP="00432AEF">
      <w:pPr>
        <w:pStyle w:val="s7"/>
        <w:spacing w:before="0" w:beforeAutospacing="0" w:after="0" w:afterAutospacing="0" w:line="235" w:lineRule="auto"/>
        <w:ind w:firstLine="567"/>
        <w:jc w:val="right"/>
        <w:rPr>
          <w:sz w:val="28"/>
          <w:szCs w:val="28"/>
        </w:rPr>
      </w:pPr>
      <w:r w:rsidRPr="00223DB6">
        <w:rPr>
          <w:rStyle w:val="bumpedfont15"/>
          <w:b/>
          <w:bCs/>
          <w:i/>
          <w:iCs/>
          <w:sz w:val="28"/>
          <w:szCs w:val="28"/>
        </w:rPr>
        <w:t xml:space="preserve">Ахмедова </w:t>
      </w:r>
      <w:proofErr w:type="spellStart"/>
      <w:r w:rsidRPr="00223DB6">
        <w:rPr>
          <w:rStyle w:val="bumpedfont15"/>
          <w:b/>
          <w:bCs/>
          <w:i/>
          <w:iCs/>
          <w:sz w:val="28"/>
          <w:szCs w:val="28"/>
        </w:rPr>
        <w:t>К.Б</w:t>
      </w:r>
      <w:proofErr w:type="spellEnd"/>
      <w:r w:rsidRPr="00223DB6">
        <w:rPr>
          <w:rStyle w:val="bumpedfont15"/>
          <w:b/>
          <w:bCs/>
          <w:i/>
          <w:iCs/>
          <w:sz w:val="28"/>
          <w:szCs w:val="28"/>
        </w:rPr>
        <w:t>.</w:t>
      </w:r>
      <w:r w:rsidR="00932A52" w:rsidRPr="00223DB6">
        <w:rPr>
          <w:rStyle w:val="bumpedfont15"/>
          <w:b/>
          <w:bCs/>
          <w:i/>
          <w:iCs/>
          <w:sz w:val="28"/>
          <w:szCs w:val="28"/>
        </w:rPr>
        <w:t>,</w:t>
      </w:r>
    </w:p>
    <w:p w14:paraId="3B618121" w14:textId="77777777" w:rsidR="000C5F23" w:rsidRPr="00223DB6" w:rsidRDefault="000C5F23" w:rsidP="00432AEF">
      <w:pPr>
        <w:pStyle w:val="s7"/>
        <w:spacing w:before="0" w:beforeAutospacing="0" w:after="0" w:afterAutospacing="0" w:line="235" w:lineRule="auto"/>
        <w:ind w:firstLine="567"/>
        <w:jc w:val="right"/>
        <w:rPr>
          <w:sz w:val="28"/>
          <w:szCs w:val="28"/>
        </w:rPr>
      </w:pPr>
      <w:r w:rsidRPr="00223DB6">
        <w:rPr>
          <w:rStyle w:val="bumpedfont15"/>
          <w:i/>
          <w:iCs/>
          <w:sz w:val="28"/>
          <w:szCs w:val="28"/>
        </w:rPr>
        <w:t>доцент кафедры педагогики</w:t>
      </w:r>
    </w:p>
    <w:p w14:paraId="099331C7" w14:textId="77777777" w:rsidR="00625998" w:rsidRPr="00223DB6" w:rsidRDefault="000C5F23" w:rsidP="00432AEF">
      <w:pPr>
        <w:pStyle w:val="s7"/>
        <w:spacing w:before="0" w:beforeAutospacing="0" w:after="0" w:afterAutospacing="0" w:line="235" w:lineRule="auto"/>
        <w:ind w:firstLine="567"/>
        <w:jc w:val="right"/>
        <w:rPr>
          <w:rStyle w:val="bumpedfont15"/>
          <w:i/>
          <w:iCs/>
          <w:sz w:val="28"/>
          <w:szCs w:val="28"/>
        </w:rPr>
      </w:pPr>
      <w:r w:rsidRPr="00223DB6">
        <w:rPr>
          <w:rStyle w:val="bumpedfont15"/>
          <w:i/>
          <w:iCs/>
          <w:sz w:val="28"/>
          <w:szCs w:val="28"/>
        </w:rPr>
        <w:t>ФГБОУ ВО «Чеченский государственный</w:t>
      </w:r>
    </w:p>
    <w:p w14:paraId="26A3A070" w14:textId="6EE94D5F" w:rsidR="000C5F23" w:rsidRPr="00223DB6" w:rsidRDefault="000C5F23" w:rsidP="00432AEF">
      <w:pPr>
        <w:pStyle w:val="s7"/>
        <w:spacing w:before="0" w:beforeAutospacing="0" w:after="0" w:afterAutospacing="0" w:line="235" w:lineRule="auto"/>
        <w:ind w:firstLine="567"/>
        <w:jc w:val="right"/>
        <w:rPr>
          <w:sz w:val="28"/>
          <w:szCs w:val="28"/>
        </w:rPr>
      </w:pPr>
      <w:r w:rsidRPr="00223DB6">
        <w:rPr>
          <w:rStyle w:val="bumpedfont15"/>
          <w:i/>
          <w:iCs/>
          <w:sz w:val="28"/>
          <w:szCs w:val="28"/>
        </w:rPr>
        <w:t>педагогический университет»,</w:t>
      </w:r>
    </w:p>
    <w:p w14:paraId="5B564B92" w14:textId="5053F297" w:rsidR="000C5F23" w:rsidRPr="00223DB6" w:rsidRDefault="000C5F23" w:rsidP="00432AEF">
      <w:pPr>
        <w:pStyle w:val="s7"/>
        <w:spacing w:before="0" w:beforeAutospacing="0" w:after="0" w:afterAutospacing="0" w:line="235" w:lineRule="auto"/>
        <w:ind w:firstLine="567"/>
        <w:jc w:val="right"/>
        <w:rPr>
          <w:rStyle w:val="bumpedfont15"/>
          <w:rFonts w:eastAsia="Times New Roman"/>
          <w:sz w:val="28"/>
          <w:szCs w:val="28"/>
        </w:rPr>
      </w:pPr>
      <w:r w:rsidRPr="00223DB6">
        <w:rPr>
          <w:rStyle w:val="bumpedfont15"/>
          <w:i/>
          <w:iCs/>
          <w:sz w:val="28"/>
          <w:szCs w:val="28"/>
        </w:rPr>
        <w:t>г. Грозный</w:t>
      </w:r>
      <w:r w:rsidR="00625998" w:rsidRPr="00223DB6">
        <w:rPr>
          <w:rStyle w:val="bumpedfont15"/>
          <w:i/>
          <w:iCs/>
          <w:sz w:val="28"/>
          <w:szCs w:val="28"/>
        </w:rPr>
        <w:t xml:space="preserve">, </w:t>
      </w:r>
      <w:hyperlink r:id="rId31" w:history="1">
        <w:r w:rsidRPr="00223DB6">
          <w:rPr>
            <w:rFonts w:eastAsia="Times New Roman"/>
            <w:i/>
            <w:iCs/>
            <w:sz w:val="28"/>
            <w:szCs w:val="28"/>
            <w:u w:val="single"/>
          </w:rPr>
          <w:t>akhmedovakb@yandex.ru</w:t>
        </w:r>
      </w:hyperlink>
    </w:p>
    <w:p w14:paraId="7FA0D119" w14:textId="77777777" w:rsidR="00625998" w:rsidRPr="00223DB6" w:rsidRDefault="00625998" w:rsidP="00432AEF">
      <w:pPr>
        <w:pStyle w:val="s4"/>
        <w:spacing w:before="0" w:beforeAutospacing="0" w:after="0" w:afterAutospacing="0" w:line="235" w:lineRule="auto"/>
        <w:ind w:firstLine="567"/>
        <w:jc w:val="both"/>
        <w:rPr>
          <w:rStyle w:val="bumpedfont15"/>
          <w:i/>
          <w:iCs/>
          <w:sz w:val="28"/>
          <w:szCs w:val="28"/>
        </w:rPr>
      </w:pPr>
    </w:p>
    <w:p w14:paraId="189E111C" w14:textId="5EBB4E39" w:rsidR="000C5F23" w:rsidRPr="00223DB6" w:rsidRDefault="000C5F23" w:rsidP="00432AEF">
      <w:pPr>
        <w:pStyle w:val="s4"/>
        <w:spacing w:before="0" w:beforeAutospacing="0" w:after="0" w:afterAutospacing="0" w:line="235" w:lineRule="auto"/>
        <w:ind w:firstLine="567"/>
        <w:jc w:val="both"/>
        <w:rPr>
          <w:i/>
          <w:iCs/>
          <w:sz w:val="28"/>
          <w:szCs w:val="28"/>
        </w:rPr>
      </w:pPr>
      <w:r w:rsidRPr="00223DB6">
        <w:rPr>
          <w:rStyle w:val="bumpedfont15"/>
          <w:b/>
          <w:bCs/>
          <w:i/>
          <w:iCs/>
          <w:sz w:val="28"/>
          <w:szCs w:val="28"/>
        </w:rPr>
        <w:t>Аннотация</w:t>
      </w:r>
      <w:r w:rsidR="00932A52" w:rsidRPr="00223DB6">
        <w:rPr>
          <w:rStyle w:val="bumpedfont15"/>
          <w:b/>
          <w:bCs/>
          <w:i/>
          <w:iCs/>
          <w:sz w:val="28"/>
          <w:szCs w:val="28"/>
        </w:rPr>
        <w:t>.</w:t>
      </w:r>
      <w:r w:rsidRPr="00223DB6">
        <w:rPr>
          <w:rStyle w:val="apple-converted-space"/>
          <w:i/>
          <w:iCs/>
          <w:sz w:val="28"/>
          <w:szCs w:val="28"/>
        </w:rPr>
        <w:t> </w:t>
      </w:r>
      <w:r w:rsidRPr="00223DB6">
        <w:rPr>
          <w:rStyle w:val="bumpedfont15"/>
          <w:i/>
          <w:iCs/>
          <w:sz w:val="28"/>
          <w:szCs w:val="28"/>
        </w:rPr>
        <w:t>В данной статье представлена организация и порядок использования различных форм работы на уроках для постепенного и непрерывного построения самостоятельной учебной и познавательной деятельности учащихся с</w:t>
      </w:r>
      <w:r w:rsidRPr="00223DB6">
        <w:rPr>
          <w:rStyle w:val="apple-converted-space"/>
          <w:i/>
          <w:iCs/>
          <w:sz w:val="28"/>
          <w:szCs w:val="28"/>
        </w:rPr>
        <w:t> </w:t>
      </w:r>
      <w:r w:rsidRPr="00223DB6">
        <w:rPr>
          <w:rStyle w:val="bumpedfont15"/>
          <w:i/>
          <w:iCs/>
          <w:sz w:val="28"/>
          <w:szCs w:val="28"/>
        </w:rPr>
        <w:t>ограниченными возможностями здоровья</w:t>
      </w:r>
      <w:r w:rsidRPr="00223DB6">
        <w:rPr>
          <w:rStyle w:val="apple-converted-space"/>
          <w:i/>
          <w:iCs/>
          <w:sz w:val="28"/>
          <w:szCs w:val="28"/>
        </w:rPr>
        <w:t> </w:t>
      </w:r>
      <w:r w:rsidRPr="00223DB6">
        <w:rPr>
          <w:rStyle w:val="bumpedfont15"/>
          <w:i/>
          <w:iCs/>
          <w:sz w:val="28"/>
          <w:szCs w:val="28"/>
        </w:rPr>
        <w:t>с учетом их психологических и физических особенностей и способностей.</w:t>
      </w:r>
    </w:p>
    <w:p w14:paraId="03031653" w14:textId="52B4D392" w:rsidR="000C5F23" w:rsidRPr="00223DB6" w:rsidRDefault="000C5F23" w:rsidP="00432AEF">
      <w:pPr>
        <w:pStyle w:val="s4"/>
        <w:spacing w:before="0" w:beforeAutospacing="0" w:after="0" w:afterAutospacing="0" w:line="235" w:lineRule="auto"/>
        <w:ind w:firstLine="567"/>
        <w:jc w:val="both"/>
        <w:rPr>
          <w:i/>
          <w:iCs/>
          <w:sz w:val="28"/>
          <w:szCs w:val="28"/>
        </w:rPr>
      </w:pPr>
      <w:r w:rsidRPr="00223DB6">
        <w:rPr>
          <w:rStyle w:val="bumpedfont15"/>
          <w:b/>
          <w:bCs/>
          <w:i/>
          <w:iCs/>
          <w:sz w:val="28"/>
          <w:szCs w:val="28"/>
        </w:rPr>
        <w:t>Ключевые слова:</w:t>
      </w:r>
      <w:r w:rsidRPr="00223DB6">
        <w:rPr>
          <w:rStyle w:val="apple-converted-space"/>
          <w:b/>
          <w:bCs/>
          <w:i/>
          <w:iCs/>
          <w:sz w:val="28"/>
          <w:szCs w:val="28"/>
        </w:rPr>
        <w:t> </w:t>
      </w:r>
      <w:r w:rsidRPr="00223DB6">
        <w:rPr>
          <w:rStyle w:val="bumpedfont15"/>
          <w:i/>
          <w:iCs/>
          <w:sz w:val="28"/>
          <w:szCs w:val="28"/>
        </w:rPr>
        <w:t>развитие самостоятельности, обучение, школа, школьники, дети с ограниченными возможностями здоровья, развитие школьников.</w:t>
      </w:r>
    </w:p>
    <w:p w14:paraId="287C15A4" w14:textId="77777777" w:rsidR="000C5F23" w:rsidRPr="00223DB6" w:rsidRDefault="000C5F23" w:rsidP="00432AEF">
      <w:pPr>
        <w:pStyle w:val="s7"/>
        <w:spacing w:before="0" w:beforeAutospacing="0" w:after="0" w:afterAutospacing="0" w:line="235" w:lineRule="auto"/>
        <w:ind w:firstLine="567"/>
        <w:jc w:val="right"/>
        <w:rPr>
          <w:i/>
          <w:iCs/>
          <w:sz w:val="28"/>
          <w:szCs w:val="28"/>
        </w:rPr>
      </w:pPr>
    </w:p>
    <w:p w14:paraId="04F7E54A" w14:textId="77777777" w:rsidR="00625998" w:rsidRPr="00223DB6" w:rsidRDefault="000C5F23" w:rsidP="00432AEF">
      <w:pPr>
        <w:pStyle w:val="s3"/>
        <w:spacing w:before="0" w:beforeAutospacing="0" w:after="0" w:afterAutospacing="0" w:line="235" w:lineRule="auto"/>
        <w:jc w:val="center"/>
        <w:rPr>
          <w:b/>
          <w:bCs/>
          <w:sz w:val="28"/>
          <w:szCs w:val="28"/>
          <w:lang w:val="en-GB"/>
        </w:rPr>
      </w:pPr>
      <w:r w:rsidRPr="00223DB6">
        <w:rPr>
          <w:b/>
          <w:bCs/>
          <w:sz w:val="28"/>
          <w:szCs w:val="28"/>
          <w:lang w:val="en-GB"/>
        </w:rPr>
        <w:t xml:space="preserve">DEVELOPMENT OF INDEPENDENCE IN LEARNING AND </w:t>
      </w:r>
    </w:p>
    <w:p w14:paraId="3FC531B9" w14:textId="77777777" w:rsidR="00625998" w:rsidRPr="00223DB6" w:rsidRDefault="000C5F23" w:rsidP="00432AEF">
      <w:pPr>
        <w:pStyle w:val="s3"/>
        <w:spacing w:before="0" w:beforeAutospacing="0" w:after="0" w:afterAutospacing="0" w:line="235" w:lineRule="auto"/>
        <w:jc w:val="center"/>
        <w:rPr>
          <w:b/>
          <w:bCs/>
          <w:sz w:val="28"/>
          <w:szCs w:val="28"/>
          <w:lang w:val="en-GB"/>
        </w:rPr>
      </w:pPr>
      <w:r w:rsidRPr="00223DB6">
        <w:rPr>
          <w:b/>
          <w:bCs/>
          <w:sz w:val="28"/>
          <w:szCs w:val="28"/>
          <w:lang w:val="en-GB"/>
        </w:rPr>
        <w:t xml:space="preserve">COGNITIVE ACTIVITY IN SCHOOLCHILDREN </w:t>
      </w:r>
    </w:p>
    <w:p w14:paraId="3B5703DB" w14:textId="3523F6F0" w:rsidR="000C5F23" w:rsidRPr="00223DB6" w:rsidRDefault="000C5F23" w:rsidP="00432AEF">
      <w:pPr>
        <w:pStyle w:val="s3"/>
        <w:spacing w:before="0" w:beforeAutospacing="0" w:after="0" w:afterAutospacing="0" w:line="235" w:lineRule="auto"/>
        <w:jc w:val="center"/>
        <w:rPr>
          <w:b/>
          <w:bCs/>
          <w:sz w:val="28"/>
          <w:szCs w:val="28"/>
          <w:lang w:val="en-GB"/>
        </w:rPr>
      </w:pPr>
      <w:r w:rsidRPr="00223DB6">
        <w:rPr>
          <w:b/>
          <w:bCs/>
          <w:sz w:val="28"/>
          <w:szCs w:val="28"/>
          <w:lang w:val="en-GB"/>
        </w:rPr>
        <w:t xml:space="preserve">WITH DISABILITIES </w:t>
      </w:r>
    </w:p>
    <w:p w14:paraId="367E886F" w14:textId="77777777" w:rsidR="00625998" w:rsidRPr="00223DB6" w:rsidRDefault="00625998" w:rsidP="00432AEF">
      <w:pPr>
        <w:pStyle w:val="s7"/>
        <w:spacing w:before="0" w:beforeAutospacing="0" w:after="0" w:afterAutospacing="0" w:line="235" w:lineRule="auto"/>
        <w:ind w:firstLine="567"/>
        <w:jc w:val="right"/>
        <w:rPr>
          <w:sz w:val="28"/>
          <w:szCs w:val="28"/>
          <w:lang w:val="en-US"/>
        </w:rPr>
      </w:pPr>
    </w:p>
    <w:p w14:paraId="143BB9C9" w14:textId="2F44E60A" w:rsidR="000C5F23" w:rsidRPr="00223DB6" w:rsidRDefault="000C5F23" w:rsidP="00432AEF">
      <w:pPr>
        <w:pStyle w:val="s7"/>
        <w:spacing w:before="0" w:beforeAutospacing="0" w:after="0" w:afterAutospacing="0" w:line="235" w:lineRule="auto"/>
        <w:ind w:firstLine="567"/>
        <w:jc w:val="right"/>
        <w:rPr>
          <w:sz w:val="28"/>
          <w:szCs w:val="28"/>
          <w:lang w:val="en-US"/>
        </w:rPr>
      </w:pPr>
      <w:proofErr w:type="spellStart"/>
      <w:r w:rsidRPr="00223DB6">
        <w:rPr>
          <w:rStyle w:val="bumpedfont15"/>
          <w:b/>
          <w:bCs/>
          <w:i/>
          <w:iCs/>
          <w:sz w:val="28"/>
          <w:szCs w:val="28"/>
          <w:lang w:val="en-US"/>
        </w:rPr>
        <w:t>Va</w:t>
      </w:r>
      <w:r w:rsidRPr="00223DB6">
        <w:rPr>
          <w:rStyle w:val="bumpedfont15"/>
          <w:b/>
          <w:bCs/>
          <w:i/>
          <w:iCs/>
          <w:sz w:val="28"/>
          <w:szCs w:val="28"/>
          <w:lang w:val="en-GB"/>
        </w:rPr>
        <w:t>gapova</w:t>
      </w:r>
      <w:proofErr w:type="spellEnd"/>
      <w:r w:rsidRPr="00223DB6">
        <w:rPr>
          <w:rStyle w:val="bumpedfont15"/>
          <w:b/>
          <w:bCs/>
          <w:i/>
          <w:iCs/>
          <w:sz w:val="28"/>
          <w:szCs w:val="28"/>
          <w:lang w:val="en-GB"/>
        </w:rPr>
        <w:t xml:space="preserve"> Z.Z.</w:t>
      </w:r>
      <w:r w:rsidR="00932A52" w:rsidRPr="00223DB6">
        <w:rPr>
          <w:rStyle w:val="bumpedfont15"/>
          <w:b/>
          <w:bCs/>
          <w:i/>
          <w:iCs/>
          <w:sz w:val="28"/>
          <w:szCs w:val="28"/>
          <w:lang w:val="en-US"/>
        </w:rPr>
        <w:t>,</w:t>
      </w:r>
    </w:p>
    <w:p w14:paraId="52530399" w14:textId="77777777" w:rsidR="000C5F23" w:rsidRPr="00223DB6" w:rsidRDefault="000C5F23" w:rsidP="00432AEF">
      <w:pPr>
        <w:pStyle w:val="s7"/>
        <w:spacing w:before="0" w:beforeAutospacing="0" w:after="0" w:afterAutospacing="0" w:line="235" w:lineRule="auto"/>
        <w:ind w:firstLine="567"/>
        <w:jc w:val="right"/>
        <w:rPr>
          <w:sz w:val="28"/>
          <w:szCs w:val="28"/>
          <w:lang w:val="en-US"/>
        </w:rPr>
      </w:pPr>
      <w:r w:rsidRPr="00223DB6">
        <w:rPr>
          <w:rStyle w:val="bumpedfont15"/>
          <w:i/>
          <w:iCs/>
          <w:sz w:val="28"/>
          <w:szCs w:val="28"/>
          <w:lang w:val="en-GB"/>
        </w:rPr>
        <w:t>2d</w:t>
      </w:r>
      <w:r w:rsidRPr="00223DB6">
        <w:rPr>
          <w:rStyle w:val="bumpedfont15"/>
          <w:i/>
          <w:iCs/>
          <w:sz w:val="28"/>
          <w:szCs w:val="28"/>
          <w:lang w:val="en-US"/>
        </w:rPr>
        <w:t xml:space="preserve"> year student of IPIL</w:t>
      </w:r>
    </w:p>
    <w:p w14:paraId="55BDEB88" w14:textId="77777777" w:rsidR="000C5F23" w:rsidRPr="00223DB6" w:rsidRDefault="000C5F23" w:rsidP="00432AEF">
      <w:pPr>
        <w:pStyle w:val="s7"/>
        <w:spacing w:before="0" w:beforeAutospacing="0" w:after="0" w:afterAutospacing="0" w:line="235" w:lineRule="auto"/>
        <w:ind w:firstLine="567"/>
        <w:jc w:val="right"/>
        <w:rPr>
          <w:sz w:val="28"/>
          <w:szCs w:val="28"/>
          <w:lang w:val="en-US"/>
        </w:rPr>
      </w:pPr>
      <w:proofErr w:type="spellStart"/>
      <w:r w:rsidRPr="00223DB6">
        <w:rPr>
          <w:rStyle w:val="bumpedfont15"/>
          <w:i/>
          <w:iCs/>
          <w:sz w:val="28"/>
          <w:szCs w:val="28"/>
          <w:lang w:val="en-US"/>
        </w:rPr>
        <w:t>FSBEI</w:t>
      </w:r>
      <w:proofErr w:type="spellEnd"/>
      <w:r w:rsidRPr="00223DB6">
        <w:rPr>
          <w:rStyle w:val="bumpedfont15"/>
          <w:i/>
          <w:iCs/>
          <w:sz w:val="28"/>
          <w:szCs w:val="28"/>
          <w:lang w:val="en-US"/>
        </w:rPr>
        <w:t xml:space="preserve"> HE "Chechen State Pedagogical University",</w:t>
      </w:r>
    </w:p>
    <w:p w14:paraId="45D44E89" w14:textId="09F3CCBD" w:rsidR="000C5F23" w:rsidRPr="00223DB6" w:rsidRDefault="000C5F23" w:rsidP="00432AEF">
      <w:pPr>
        <w:pStyle w:val="s7"/>
        <w:spacing w:before="0" w:beforeAutospacing="0" w:after="0" w:afterAutospacing="0" w:line="235" w:lineRule="auto"/>
        <w:ind w:firstLine="567"/>
        <w:jc w:val="right"/>
        <w:rPr>
          <w:i/>
          <w:iCs/>
          <w:sz w:val="28"/>
          <w:szCs w:val="28"/>
          <w:lang w:val="en-US"/>
        </w:rPr>
      </w:pPr>
      <w:r w:rsidRPr="00223DB6">
        <w:rPr>
          <w:rStyle w:val="bumpedfont15"/>
          <w:i/>
          <w:iCs/>
          <w:sz w:val="28"/>
          <w:szCs w:val="28"/>
          <w:lang w:val="en-US"/>
        </w:rPr>
        <w:t>Grozny.</w:t>
      </w:r>
      <w:r w:rsidR="00625998" w:rsidRPr="00223DB6">
        <w:rPr>
          <w:rStyle w:val="bumpedfont15"/>
          <w:i/>
          <w:iCs/>
          <w:sz w:val="28"/>
          <w:szCs w:val="28"/>
          <w:lang w:val="en-US"/>
        </w:rPr>
        <w:t xml:space="preserve"> </w:t>
      </w:r>
      <w:r w:rsidRPr="00223DB6">
        <w:rPr>
          <w:i/>
          <w:iCs/>
          <w:sz w:val="28"/>
          <w:szCs w:val="28"/>
          <w:lang w:val="en-US"/>
        </w:rPr>
        <w:t>zalikhavag@gmail.com</w:t>
      </w:r>
      <w:r w:rsidRPr="00223DB6">
        <w:rPr>
          <w:sz w:val="28"/>
          <w:szCs w:val="28"/>
          <w:lang w:val="en-US"/>
        </w:rPr>
        <w:t> </w:t>
      </w:r>
    </w:p>
    <w:p w14:paraId="7CD5C731" w14:textId="77777777" w:rsidR="000C5F23" w:rsidRPr="00223DB6" w:rsidRDefault="000C5F23" w:rsidP="00432AEF">
      <w:pPr>
        <w:pStyle w:val="s7"/>
        <w:spacing w:before="0" w:beforeAutospacing="0" w:after="0" w:afterAutospacing="0" w:line="235" w:lineRule="auto"/>
        <w:ind w:firstLine="567"/>
        <w:jc w:val="right"/>
        <w:rPr>
          <w:b/>
          <w:bCs/>
          <w:sz w:val="28"/>
          <w:szCs w:val="28"/>
          <w:lang w:val="en-US"/>
        </w:rPr>
      </w:pPr>
      <w:proofErr w:type="spellStart"/>
      <w:r w:rsidRPr="00223DB6">
        <w:rPr>
          <w:rStyle w:val="bumpedfont15"/>
          <w:b/>
          <w:bCs/>
          <w:i/>
          <w:iCs/>
          <w:sz w:val="28"/>
          <w:szCs w:val="28"/>
          <w:lang w:val="en-US"/>
        </w:rPr>
        <w:t>Akhmedova</w:t>
      </w:r>
      <w:proofErr w:type="spellEnd"/>
      <w:r w:rsidRPr="00223DB6">
        <w:rPr>
          <w:rStyle w:val="bumpedfont15"/>
          <w:b/>
          <w:bCs/>
          <w:i/>
          <w:iCs/>
          <w:sz w:val="28"/>
          <w:szCs w:val="28"/>
          <w:lang w:val="en-US"/>
        </w:rPr>
        <w:t xml:space="preserve"> </w:t>
      </w:r>
      <w:proofErr w:type="spellStart"/>
      <w:r w:rsidRPr="00223DB6">
        <w:rPr>
          <w:rStyle w:val="bumpedfont15"/>
          <w:b/>
          <w:bCs/>
          <w:i/>
          <w:iCs/>
          <w:sz w:val="28"/>
          <w:szCs w:val="28"/>
          <w:lang w:val="en-US"/>
        </w:rPr>
        <w:t>K.B</w:t>
      </w:r>
      <w:proofErr w:type="spellEnd"/>
      <w:r w:rsidRPr="00223DB6">
        <w:rPr>
          <w:rStyle w:val="bumpedfont15"/>
          <w:b/>
          <w:bCs/>
          <w:i/>
          <w:iCs/>
          <w:sz w:val="28"/>
          <w:szCs w:val="28"/>
          <w:lang w:val="en-US"/>
        </w:rPr>
        <w:t>.</w:t>
      </w:r>
      <w:r w:rsidR="00932A52" w:rsidRPr="00223DB6">
        <w:rPr>
          <w:rStyle w:val="bumpedfont15"/>
          <w:b/>
          <w:bCs/>
          <w:i/>
          <w:iCs/>
          <w:sz w:val="28"/>
          <w:szCs w:val="28"/>
          <w:lang w:val="en-US"/>
        </w:rPr>
        <w:t>,</w:t>
      </w:r>
    </w:p>
    <w:p w14:paraId="30479272" w14:textId="77777777" w:rsidR="000C5F23" w:rsidRPr="00223DB6" w:rsidRDefault="000C5F23" w:rsidP="00432AEF">
      <w:pPr>
        <w:pStyle w:val="s7"/>
        <w:spacing w:before="0" w:beforeAutospacing="0" w:after="0" w:afterAutospacing="0" w:line="235" w:lineRule="auto"/>
        <w:ind w:firstLine="567"/>
        <w:jc w:val="right"/>
        <w:rPr>
          <w:sz w:val="28"/>
          <w:szCs w:val="28"/>
          <w:lang w:val="en-US"/>
        </w:rPr>
      </w:pPr>
      <w:r w:rsidRPr="00223DB6">
        <w:rPr>
          <w:rStyle w:val="bumpedfont15"/>
          <w:i/>
          <w:iCs/>
          <w:sz w:val="28"/>
          <w:szCs w:val="28"/>
          <w:lang w:val="en-US"/>
        </w:rPr>
        <w:t>Associate Professor of the Department of Pedagogy</w:t>
      </w:r>
    </w:p>
    <w:p w14:paraId="44C9EBC4" w14:textId="77777777" w:rsidR="000C5F23" w:rsidRPr="00223DB6" w:rsidRDefault="000C5F23" w:rsidP="00432AEF">
      <w:pPr>
        <w:pStyle w:val="s7"/>
        <w:spacing w:before="0" w:beforeAutospacing="0" w:after="0" w:afterAutospacing="0" w:line="235" w:lineRule="auto"/>
        <w:ind w:firstLine="567"/>
        <w:jc w:val="right"/>
        <w:rPr>
          <w:sz w:val="28"/>
          <w:szCs w:val="28"/>
          <w:lang w:val="en-US"/>
        </w:rPr>
      </w:pPr>
      <w:proofErr w:type="spellStart"/>
      <w:r w:rsidRPr="00223DB6">
        <w:rPr>
          <w:rStyle w:val="bumpedfont15"/>
          <w:i/>
          <w:iCs/>
          <w:sz w:val="28"/>
          <w:szCs w:val="28"/>
          <w:lang w:val="en-US"/>
        </w:rPr>
        <w:t>FSBEI</w:t>
      </w:r>
      <w:proofErr w:type="spellEnd"/>
      <w:r w:rsidRPr="00223DB6">
        <w:rPr>
          <w:rStyle w:val="bumpedfont15"/>
          <w:i/>
          <w:iCs/>
          <w:sz w:val="28"/>
          <w:szCs w:val="28"/>
          <w:lang w:val="en-US"/>
        </w:rPr>
        <w:t xml:space="preserve"> HE "Chechen State Pedagogical University",</w:t>
      </w:r>
    </w:p>
    <w:p w14:paraId="286AC997" w14:textId="3A320E21" w:rsidR="000C5F23" w:rsidRPr="00223DB6" w:rsidRDefault="000C5F23" w:rsidP="00432AEF">
      <w:pPr>
        <w:pStyle w:val="s7"/>
        <w:spacing w:before="0" w:beforeAutospacing="0" w:after="0" w:afterAutospacing="0" w:line="235" w:lineRule="auto"/>
        <w:ind w:firstLine="567"/>
        <w:jc w:val="right"/>
        <w:rPr>
          <w:sz w:val="28"/>
          <w:szCs w:val="28"/>
          <w:lang w:val="en-US"/>
        </w:rPr>
      </w:pPr>
      <w:r w:rsidRPr="00223DB6">
        <w:rPr>
          <w:rStyle w:val="bumpedfont15"/>
          <w:i/>
          <w:iCs/>
          <w:sz w:val="28"/>
          <w:szCs w:val="28"/>
          <w:lang w:val="en-US"/>
        </w:rPr>
        <w:t>Grozny.</w:t>
      </w:r>
      <w:r w:rsidR="00625998" w:rsidRPr="00223DB6">
        <w:rPr>
          <w:rStyle w:val="bumpedfont15"/>
          <w:i/>
          <w:iCs/>
          <w:sz w:val="28"/>
          <w:szCs w:val="28"/>
          <w:lang w:val="en-US"/>
        </w:rPr>
        <w:t xml:space="preserve"> </w:t>
      </w:r>
      <w:r w:rsidRPr="00223DB6">
        <w:rPr>
          <w:rStyle w:val="bumpedfont15"/>
          <w:i/>
          <w:iCs/>
          <w:sz w:val="28"/>
          <w:szCs w:val="28"/>
          <w:lang w:val="en-US"/>
        </w:rPr>
        <w:t>akhmedovakb@yandex.ru</w:t>
      </w:r>
      <w:r w:rsidR="003939D1" w:rsidRPr="00223DB6">
        <w:rPr>
          <w:rStyle w:val="bumpedfont15"/>
          <w:b/>
          <w:bCs/>
          <w:sz w:val="28"/>
          <w:szCs w:val="28"/>
          <w:lang w:val="en-US"/>
        </w:rPr>
        <w:t> </w:t>
      </w:r>
    </w:p>
    <w:p w14:paraId="6890C860" w14:textId="77777777" w:rsidR="00625998" w:rsidRPr="00223DB6" w:rsidRDefault="00625998" w:rsidP="00432AEF">
      <w:pPr>
        <w:pStyle w:val="s5"/>
        <w:spacing w:before="0" w:beforeAutospacing="0" w:after="0" w:afterAutospacing="0" w:line="235" w:lineRule="auto"/>
        <w:ind w:firstLine="567"/>
        <w:jc w:val="both"/>
        <w:rPr>
          <w:rStyle w:val="bumpedfont15"/>
          <w:b/>
          <w:bCs/>
          <w:i/>
          <w:iCs/>
          <w:sz w:val="28"/>
          <w:szCs w:val="28"/>
          <w:lang w:val="en-GB"/>
        </w:rPr>
      </w:pPr>
    </w:p>
    <w:p w14:paraId="23C47D60" w14:textId="5EA12EE4" w:rsidR="000C5F23" w:rsidRPr="00223DB6" w:rsidRDefault="000C5F23" w:rsidP="00432AEF">
      <w:pPr>
        <w:pStyle w:val="s5"/>
        <w:spacing w:before="0" w:beforeAutospacing="0" w:after="0" w:afterAutospacing="0" w:line="235" w:lineRule="auto"/>
        <w:ind w:firstLine="567"/>
        <w:jc w:val="both"/>
        <w:rPr>
          <w:i/>
          <w:iCs/>
          <w:sz w:val="28"/>
          <w:szCs w:val="28"/>
          <w:lang w:val="en-US"/>
        </w:rPr>
      </w:pPr>
      <w:r w:rsidRPr="00223DB6">
        <w:rPr>
          <w:rStyle w:val="bumpedfont15"/>
          <w:b/>
          <w:bCs/>
          <w:i/>
          <w:iCs/>
          <w:sz w:val="28"/>
          <w:szCs w:val="28"/>
          <w:lang w:val="en-GB"/>
        </w:rPr>
        <w:t>Annotation</w:t>
      </w:r>
      <w:r w:rsidR="00932A52" w:rsidRPr="00223DB6">
        <w:rPr>
          <w:rStyle w:val="bumpedfont15"/>
          <w:b/>
          <w:bCs/>
          <w:sz w:val="28"/>
          <w:szCs w:val="28"/>
          <w:lang w:val="en-US"/>
        </w:rPr>
        <w:t>.</w:t>
      </w:r>
      <w:r w:rsidRPr="00223DB6">
        <w:rPr>
          <w:rStyle w:val="bumpedfont15"/>
          <w:i/>
          <w:iCs/>
          <w:sz w:val="28"/>
          <w:szCs w:val="28"/>
          <w:lang w:val="en-US"/>
        </w:rPr>
        <w:t xml:space="preserve"> This article presents the organization</w:t>
      </w:r>
      <w:r w:rsidRPr="00223DB6">
        <w:rPr>
          <w:rStyle w:val="apple-converted-space"/>
          <w:i/>
          <w:iCs/>
          <w:sz w:val="28"/>
          <w:szCs w:val="28"/>
          <w:lang w:val="en-US"/>
        </w:rPr>
        <w:t> </w:t>
      </w:r>
      <w:r w:rsidRPr="00223DB6">
        <w:rPr>
          <w:rStyle w:val="bumpedfont15"/>
          <w:i/>
          <w:iCs/>
          <w:sz w:val="28"/>
          <w:szCs w:val="28"/>
          <w:lang w:val="en-US"/>
        </w:rPr>
        <w:t>and procedure for using various forms of work in the classroom for the gradual and continuous construction of independent educational and cognitive activities of students with moderate and severe mental retardation, taking into account their psychological and physical characteristics and abilities.</w:t>
      </w:r>
    </w:p>
    <w:p w14:paraId="440A8558" w14:textId="2D54CE0C" w:rsidR="000C5F23" w:rsidRPr="00223DB6" w:rsidRDefault="000C5F23" w:rsidP="00432AEF">
      <w:pPr>
        <w:pStyle w:val="s5"/>
        <w:spacing w:before="0" w:beforeAutospacing="0" w:after="0" w:afterAutospacing="0" w:line="235" w:lineRule="auto"/>
        <w:ind w:firstLine="567"/>
        <w:jc w:val="both"/>
        <w:rPr>
          <w:i/>
          <w:iCs/>
          <w:sz w:val="28"/>
          <w:szCs w:val="28"/>
          <w:lang w:val="en-US"/>
        </w:rPr>
      </w:pPr>
      <w:r w:rsidRPr="00223DB6">
        <w:rPr>
          <w:rStyle w:val="bumpedfont15"/>
          <w:b/>
          <w:bCs/>
          <w:i/>
          <w:iCs/>
          <w:sz w:val="28"/>
          <w:szCs w:val="28"/>
          <w:lang w:val="en-US"/>
        </w:rPr>
        <w:t xml:space="preserve">Key words: </w:t>
      </w:r>
      <w:r w:rsidRPr="00223DB6">
        <w:rPr>
          <w:rStyle w:val="bumpedfont15"/>
          <w:i/>
          <w:iCs/>
          <w:sz w:val="28"/>
          <w:szCs w:val="28"/>
          <w:lang w:val="en-US"/>
        </w:rPr>
        <w:t>development of independence, education, school, schoolchildren, schoolchildren with disabilities, development of schoolchildren.</w:t>
      </w:r>
    </w:p>
    <w:p w14:paraId="62AA6705" w14:textId="076ACCE0" w:rsidR="000C5F23" w:rsidRPr="00223DB6" w:rsidRDefault="000C5F23" w:rsidP="00487599">
      <w:pPr>
        <w:pStyle w:val="s4"/>
        <w:spacing w:before="0" w:beforeAutospacing="0" w:after="0" w:afterAutospacing="0"/>
        <w:ind w:firstLine="567"/>
        <w:jc w:val="both"/>
        <w:rPr>
          <w:sz w:val="28"/>
          <w:szCs w:val="28"/>
        </w:rPr>
      </w:pPr>
      <w:r w:rsidRPr="00223DB6">
        <w:rPr>
          <w:rStyle w:val="bumpedfont15"/>
          <w:sz w:val="28"/>
          <w:szCs w:val="28"/>
        </w:rPr>
        <w:lastRenderedPageBreak/>
        <w:t xml:space="preserve">Вы когда-нибудь представляли мир глазами ребенка с </w:t>
      </w:r>
      <w:proofErr w:type="spellStart"/>
      <w:r w:rsidRPr="00223DB6">
        <w:rPr>
          <w:rStyle w:val="bumpedfont15"/>
          <w:sz w:val="28"/>
          <w:szCs w:val="28"/>
        </w:rPr>
        <w:t>ОВЗ</w:t>
      </w:r>
      <w:proofErr w:type="spellEnd"/>
      <w:r w:rsidRPr="00223DB6">
        <w:rPr>
          <w:rStyle w:val="bumpedfont15"/>
          <w:sz w:val="28"/>
          <w:szCs w:val="28"/>
        </w:rPr>
        <w:t>? Эти дети живут рядом. Они существуют в своем отдельном мире, о котором могут и не догадываться даже самые близкие люди. Они, зачастую, удивительно талантливые, душевно богатые люди, но общество упорно отвергает тех, кто не вписывается в рамки всеобщей похожести.</w:t>
      </w:r>
    </w:p>
    <w:p w14:paraId="3E3F13CB" w14:textId="00C22D32" w:rsidR="000C5F23" w:rsidRPr="00223DB6" w:rsidRDefault="000C5F23" w:rsidP="00487599">
      <w:pPr>
        <w:pStyle w:val="s5"/>
        <w:spacing w:before="0" w:beforeAutospacing="0" w:after="0" w:afterAutospacing="0"/>
        <w:ind w:firstLine="567"/>
        <w:jc w:val="both"/>
        <w:rPr>
          <w:sz w:val="28"/>
          <w:szCs w:val="28"/>
        </w:rPr>
      </w:pPr>
      <w:r w:rsidRPr="00223DB6">
        <w:rPr>
          <w:rStyle w:val="bumpedfont15"/>
          <w:sz w:val="28"/>
          <w:szCs w:val="28"/>
        </w:rPr>
        <w:t>Понять и изобразить душу ребенка — это задача более трудная, чем понять и описать душу взрослого. Душу взрослого мы понимаем, руководясь нашим собственным самочувствием, нашим внутренним опытом и памятью и, наконец, нашим наблюдением над другими. Но других мы понимаем, сравнивая с собой: мы распознаем и различаем у других: страх, любовь, задумчивость, рассеянность и пр., потому что мы сами нередко испытываем эти состояния, мы помним их, понимаем у себя и можем понимать у других. Но в применении к душе ребенка такой путь не применим. Душа ребенка решительно отличается от души взрослого, и невозможно перенести на ребенка наблюдения, сделанные над взрослым, и наоборот.</w:t>
      </w:r>
      <w:r w:rsidRPr="00223DB6">
        <w:rPr>
          <w:rStyle w:val="apple-converted-space"/>
          <w:sz w:val="28"/>
          <w:szCs w:val="28"/>
        </w:rPr>
        <w:t> </w:t>
      </w:r>
      <w:r w:rsidRPr="00223DB6">
        <w:rPr>
          <w:rStyle w:val="bumpedfont15"/>
          <w:sz w:val="28"/>
          <w:szCs w:val="28"/>
        </w:rPr>
        <w:t>[5]</w:t>
      </w:r>
    </w:p>
    <w:p w14:paraId="14E71895" w14:textId="344C8F36" w:rsidR="000C5F23" w:rsidRPr="00223DB6" w:rsidRDefault="000C5F23" w:rsidP="00487599">
      <w:pPr>
        <w:pStyle w:val="s5"/>
        <w:spacing w:before="0" w:beforeAutospacing="0" w:after="0" w:afterAutospacing="0"/>
        <w:ind w:firstLine="567"/>
        <w:jc w:val="both"/>
        <w:rPr>
          <w:sz w:val="28"/>
          <w:szCs w:val="28"/>
        </w:rPr>
      </w:pPr>
      <w:r w:rsidRPr="00223DB6">
        <w:rPr>
          <w:rStyle w:val="bumpedfont15"/>
          <w:sz w:val="28"/>
          <w:szCs w:val="28"/>
        </w:rPr>
        <w:t>В последнее время проблема людей с ограниченными возможностями или инвалидов стала более распространенной в обществе. Мы читаем</w:t>
      </w:r>
      <w:r w:rsidRPr="00223DB6">
        <w:rPr>
          <w:rStyle w:val="apple-converted-space"/>
          <w:sz w:val="28"/>
          <w:szCs w:val="28"/>
        </w:rPr>
        <w:t> </w:t>
      </w:r>
      <w:r w:rsidRPr="00223DB6">
        <w:rPr>
          <w:rStyle w:val="bumpedfont15"/>
          <w:sz w:val="28"/>
          <w:szCs w:val="28"/>
        </w:rPr>
        <w:t>об этом в СМИ и смотрим</w:t>
      </w:r>
      <w:r w:rsidRPr="00223DB6">
        <w:rPr>
          <w:rStyle w:val="apple-converted-space"/>
          <w:sz w:val="28"/>
          <w:szCs w:val="28"/>
        </w:rPr>
        <w:t> </w:t>
      </w:r>
      <w:r w:rsidRPr="00223DB6">
        <w:rPr>
          <w:rStyle w:val="bumpedfont15"/>
          <w:sz w:val="28"/>
          <w:szCs w:val="28"/>
        </w:rPr>
        <w:t>по телевизору.</w:t>
      </w:r>
      <w:r w:rsidRPr="00223DB6">
        <w:rPr>
          <w:rStyle w:val="apple-converted-space"/>
          <w:sz w:val="28"/>
          <w:szCs w:val="28"/>
        </w:rPr>
        <w:t> </w:t>
      </w:r>
      <w:r w:rsidRPr="00223DB6">
        <w:rPr>
          <w:rStyle w:val="bumpedfont15"/>
          <w:sz w:val="28"/>
          <w:szCs w:val="28"/>
        </w:rPr>
        <w:t>У ребенка в процессе развития и социализации складывается определенная картина, модель мира. Как отмечает Л. С. Выготский, «процесс культурного развития может быть охарактеризован как развитие личности и мировоззрения ребенка».</w:t>
      </w:r>
      <w:r w:rsidRPr="00223DB6">
        <w:rPr>
          <w:rStyle w:val="apple-converted-space"/>
          <w:sz w:val="28"/>
          <w:szCs w:val="28"/>
        </w:rPr>
        <w:t> </w:t>
      </w:r>
      <w:r w:rsidRPr="00223DB6">
        <w:rPr>
          <w:rStyle w:val="bumpedfont15"/>
          <w:sz w:val="28"/>
          <w:szCs w:val="28"/>
        </w:rPr>
        <w:t>[1, с. 141-144]</w:t>
      </w:r>
    </w:p>
    <w:p w14:paraId="00A6CAB3" w14:textId="781EDF5C" w:rsidR="000C5F23" w:rsidRPr="00223DB6" w:rsidRDefault="000C5F23" w:rsidP="00487599">
      <w:pPr>
        <w:pStyle w:val="s5"/>
        <w:spacing w:before="0" w:beforeAutospacing="0" w:after="0" w:afterAutospacing="0"/>
        <w:ind w:firstLine="567"/>
        <w:jc w:val="both"/>
        <w:rPr>
          <w:sz w:val="28"/>
          <w:szCs w:val="28"/>
        </w:rPr>
      </w:pPr>
      <w:r w:rsidRPr="00223DB6">
        <w:rPr>
          <w:rStyle w:val="bumpedfont15"/>
          <w:sz w:val="28"/>
          <w:szCs w:val="28"/>
        </w:rPr>
        <w:t xml:space="preserve">В решении соотношения биологического и социального в развитии психики Л. С. Выготский исходит из необходимости культурного пути развития, «врастания» в культуру ребенка с </w:t>
      </w:r>
      <w:proofErr w:type="spellStart"/>
      <w:r w:rsidRPr="00223DB6">
        <w:rPr>
          <w:rStyle w:val="bumpedfont15"/>
          <w:sz w:val="28"/>
          <w:szCs w:val="28"/>
        </w:rPr>
        <w:t>ОВЗ</w:t>
      </w:r>
      <w:proofErr w:type="spellEnd"/>
      <w:r w:rsidRPr="00223DB6">
        <w:rPr>
          <w:rStyle w:val="bumpedfont15"/>
          <w:sz w:val="28"/>
          <w:szCs w:val="28"/>
        </w:rPr>
        <w:t>, имеющего дефект, затрудняющий его социальное становление. «Культурные формы ведения — единственный путь воспитания ненормального ребенка. Этот путь есть создание обходных путей развития там, где он оказывается невозможным на прямых путях».</w:t>
      </w:r>
    </w:p>
    <w:p w14:paraId="19BADBD8" w14:textId="536BC278" w:rsidR="000C5F23" w:rsidRPr="00223DB6" w:rsidRDefault="000C5F23" w:rsidP="00487599">
      <w:pPr>
        <w:pStyle w:val="s5"/>
        <w:spacing w:before="0" w:beforeAutospacing="0" w:after="0" w:afterAutospacing="0"/>
        <w:ind w:firstLine="567"/>
        <w:jc w:val="both"/>
        <w:rPr>
          <w:sz w:val="28"/>
          <w:szCs w:val="28"/>
        </w:rPr>
      </w:pPr>
      <w:r w:rsidRPr="00223DB6">
        <w:rPr>
          <w:rStyle w:val="bumpedfont15"/>
          <w:sz w:val="28"/>
          <w:szCs w:val="28"/>
        </w:rPr>
        <w:t>Одна из важнейших задач в обучении детей с</w:t>
      </w:r>
      <w:r w:rsidRPr="00223DB6">
        <w:rPr>
          <w:rStyle w:val="apple-converted-space"/>
          <w:sz w:val="28"/>
          <w:szCs w:val="28"/>
        </w:rPr>
        <w:t> </w:t>
      </w:r>
      <w:proofErr w:type="spellStart"/>
      <w:r w:rsidRPr="00223DB6">
        <w:rPr>
          <w:rStyle w:val="bumpedfont15"/>
          <w:sz w:val="28"/>
          <w:szCs w:val="28"/>
        </w:rPr>
        <w:t>ОВЗ</w:t>
      </w:r>
      <w:proofErr w:type="spellEnd"/>
      <w:r w:rsidRPr="00223DB6">
        <w:rPr>
          <w:rStyle w:val="apple-converted-space"/>
          <w:sz w:val="28"/>
          <w:szCs w:val="28"/>
        </w:rPr>
        <w:t> </w:t>
      </w:r>
      <w:r w:rsidRPr="00223DB6">
        <w:rPr>
          <w:rStyle w:val="bumpedfont15"/>
          <w:sz w:val="28"/>
          <w:szCs w:val="28"/>
        </w:rPr>
        <w:t>- развитие навыков, необходимых для самостоятельной работы в классе. Для этих типов детей характерна несамостоятельность не только в повседневной жизни, но и в учебной деятельности.</w:t>
      </w:r>
      <w:r w:rsidRPr="00223DB6">
        <w:rPr>
          <w:rStyle w:val="apple-converted-space"/>
          <w:sz w:val="28"/>
          <w:szCs w:val="28"/>
        </w:rPr>
        <w:t> </w:t>
      </w:r>
      <w:r w:rsidRPr="00223DB6">
        <w:rPr>
          <w:rStyle w:val="bumpedfont15"/>
          <w:sz w:val="28"/>
          <w:szCs w:val="28"/>
        </w:rPr>
        <w:t>[2, с. 8]</w:t>
      </w:r>
    </w:p>
    <w:p w14:paraId="3090A465" w14:textId="6810695B" w:rsidR="000C5F23" w:rsidRPr="00223DB6" w:rsidRDefault="000C5F23" w:rsidP="00487599">
      <w:pPr>
        <w:pStyle w:val="s5"/>
        <w:spacing w:before="0" w:beforeAutospacing="0" w:after="0" w:afterAutospacing="0"/>
        <w:ind w:firstLine="567"/>
        <w:jc w:val="both"/>
        <w:rPr>
          <w:spacing w:val="-2"/>
          <w:sz w:val="28"/>
          <w:szCs w:val="28"/>
        </w:rPr>
      </w:pPr>
      <w:r w:rsidRPr="00223DB6">
        <w:rPr>
          <w:rStyle w:val="bumpedfont15"/>
          <w:spacing w:val="-2"/>
          <w:sz w:val="28"/>
          <w:szCs w:val="28"/>
        </w:rPr>
        <w:t>Метод решения проблемы не только тесно связан с инертностью и нарушением развития мыслительного познавательного процесса, но также тесно связан с отсутствием познавательной деятельности, интереса и учебной мотивации.</w:t>
      </w:r>
      <w:r w:rsidRPr="00223DB6">
        <w:rPr>
          <w:rStyle w:val="apple-converted-space"/>
          <w:spacing w:val="-2"/>
          <w:sz w:val="28"/>
          <w:szCs w:val="28"/>
        </w:rPr>
        <w:t> </w:t>
      </w:r>
      <w:r w:rsidRPr="00223DB6">
        <w:rPr>
          <w:rStyle w:val="bumpedfont15"/>
          <w:spacing w:val="-2"/>
          <w:sz w:val="28"/>
          <w:szCs w:val="28"/>
        </w:rPr>
        <w:t>Дети с умеренными и интеллектуальными нарушениями осваивают некоторые навыки, необходимые для освоения в первый учебный год: умение слушать голос учителя и пытаться выполнять поставленные перед ними задачи, умение правильно выражать желания и отношения. Дети должны сначала выполнить эти задания с помощью учителя, затем работать по образцу, а затем двигаться дальше. По устным инструкциям.</w:t>
      </w:r>
      <w:r w:rsidRPr="00223DB6">
        <w:rPr>
          <w:rStyle w:val="apple-converted-space"/>
          <w:spacing w:val="-2"/>
          <w:sz w:val="28"/>
          <w:szCs w:val="28"/>
        </w:rPr>
        <w:t> </w:t>
      </w:r>
      <w:r w:rsidRPr="00223DB6">
        <w:rPr>
          <w:rStyle w:val="bumpedfont15"/>
          <w:spacing w:val="-2"/>
          <w:sz w:val="28"/>
          <w:szCs w:val="28"/>
        </w:rPr>
        <w:t>Практика показала, что одним из наиболее эффективных способов развития самостоятельности в учебно-познавательной деятельности является использование карточек, рас</w:t>
      </w:r>
      <w:r w:rsidRPr="00223DB6">
        <w:rPr>
          <w:rStyle w:val="bumpedfont15"/>
          <w:spacing w:val="-2"/>
          <w:sz w:val="28"/>
          <w:szCs w:val="28"/>
        </w:rPr>
        <w:lastRenderedPageBreak/>
        <w:t>положенных в определенном порядке и с заданием определенных типов задач. Эти карточки могут отображать изображения - коды задач, номера заданий или имена.</w:t>
      </w:r>
      <w:r w:rsidRPr="00223DB6">
        <w:rPr>
          <w:rStyle w:val="apple-converted-space"/>
          <w:spacing w:val="-2"/>
          <w:sz w:val="28"/>
          <w:szCs w:val="28"/>
        </w:rPr>
        <w:t> </w:t>
      </w:r>
      <w:r w:rsidRPr="00223DB6">
        <w:rPr>
          <w:rStyle w:val="bumpedfont15"/>
          <w:spacing w:val="-2"/>
          <w:sz w:val="28"/>
          <w:szCs w:val="28"/>
        </w:rPr>
        <w:t>Выбор заданий должен позволять учителю изучать сложные материалы с каждым ребенком индивидуально, а это означает, что каждый ребенок будет выполнять известные задания, направленные на закрепление знаний на разных этапах курса. Учитель поручил одному ребенку выполнить потрясающее задание, и на этот раз другие подтвердили предыдущие результаты.</w:t>
      </w:r>
      <w:r w:rsidRPr="00223DB6">
        <w:rPr>
          <w:rStyle w:val="apple-converted-space"/>
          <w:spacing w:val="-2"/>
          <w:sz w:val="28"/>
          <w:szCs w:val="28"/>
        </w:rPr>
        <w:t> </w:t>
      </w:r>
      <w:r w:rsidRPr="00223DB6">
        <w:rPr>
          <w:rStyle w:val="bumpedfont15"/>
          <w:spacing w:val="-2"/>
          <w:sz w:val="28"/>
          <w:szCs w:val="28"/>
        </w:rPr>
        <w:t xml:space="preserve">Также не забудьте проверить выполняемые упражнения, которые могут быть положительно организованы на разных этапах цикла. В этом случае поощрение </w:t>
      </w:r>
      <w:proofErr w:type="gramStart"/>
      <w:r w:rsidRPr="00223DB6">
        <w:rPr>
          <w:rStyle w:val="bumpedfont15"/>
          <w:spacing w:val="-2"/>
          <w:sz w:val="28"/>
          <w:szCs w:val="28"/>
        </w:rPr>
        <w:t>- это не только эмоциональное подтверждение</w:t>
      </w:r>
      <w:proofErr w:type="gramEnd"/>
      <w:r w:rsidRPr="00223DB6">
        <w:rPr>
          <w:rStyle w:val="bumpedfont15"/>
          <w:spacing w:val="-2"/>
          <w:sz w:val="28"/>
          <w:szCs w:val="28"/>
        </w:rPr>
        <w:t>, но и карточка, показывающая успешное выполнение задания и внутреннее удовлетворение</w:t>
      </w:r>
      <w:r w:rsidRPr="00223DB6">
        <w:rPr>
          <w:rStyle w:val="apple-converted-space"/>
          <w:spacing w:val="-2"/>
          <w:sz w:val="28"/>
          <w:szCs w:val="28"/>
        </w:rPr>
        <w:t> </w:t>
      </w:r>
      <w:r w:rsidRPr="00223DB6">
        <w:rPr>
          <w:rStyle w:val="bumpedfont15"/>
          <w:spacing w:val="-2"/>
          <w:sz w:val="28"/>
          <w:szCs w:val="28"/>
        </w:rPr>
        <w:t>ребенка после группового теста. [4, с. 54-56]</w:t>
      </w:r>
    </w:p>
    <w:p w14:paraId="37FF7B24" w14:textId="0F43FC33" w:rsidR="000C5F23" w:rsidRPr="00223DB6" w:rsidRDefault="000C5F23" w:rsidP="00487599">
      <w:pPr>
        <w:pStyle w:val="s4"/>
        <w:spacing w:before="0" w:beforeAutospacing="0" w:after="0" w:afterAutospacing="0"/>
        <w:ind w:firstLine="567"/>
        <w:jc w:val="both"/>
        <w:rPr>
          <w:sz w:val="28"/>
          <w:szCs w:val="28"/>
        </w:rPr>
      </w:pPr>
      <w:r w:rsidRPr="00223DB6">
        <w:rPr>
          <w:rStyle w:val="bumpedfont15"/>
          <w:sz w:val="28"/>
          <w:szCs w:val="28"/>
        </w:rPr>
        <w:t>Если на уроках дети обучаются одинаковому уровню развития и психологического процесса, рекомендуется организовывать уроки с помощью буклета, так как учитель готовит каждую страницу справочника для каждого урока.</w:t>
      </w:r>
      <w:r w:rsidRPr="00223DB6">
        <w:rPr>
          <w:rStyle w:val="apple-converted-space"/>
          <w:sz w:val="28"/>
          <w:szCs w:val="28"/>
        </w:rPr>
        <w:t> </w:t>
      </w:r>
      <w:r w:rsidRPr="00223DB6">
        <w:rPr>
          <w:rStyle w:val="bumpedfont15"/>
          <w:sz w:val="28"/>
          <w:szCs w:val="28"/>
        </w:rPr>
        <w:t>На начальном этапе использования этой формы работы в классе типы заданий должны иметь четкий и неизменный порядок, чтобы обеспечить дальнейшее повышение успеваемости в каждом классе, тем самым обеспечивая эмоциональное удовлетворение детей учебной деятельностью. В будущем по мере изменения содержания учебника будут меняться типы и сложность заданий на рабочих листах. Каждое задание из записной книжки должно быть подготовлено к следующему, более сложному.</w:t>
      </w:r>
    </w:p>
    <w:p w14:paraId="5F23D800" w14:textId="3E2EE6ED" w:rsidR="000C5F23" w:rsidRPr="00223DB6" w:rsidRDefault="000C5F23" w:rsidP="00432AEF">
      <w:pPr>
        <w:pStyle w:val="s4"/>
        <w:spacing w:before="0" w:beforeAutospacing="0" w:after="0" w:afterAutospacing="0" w:line="235" w:lineRule="auto"/>
        <w:ind w:firstLine="567"/>
        <w:jc w:val="both"/>
        <w:rPr>
          <w:rStyle w:val="bumpedfont15"/>
          <w:sz w:val="28"/>
          <w:szCs w:val="28"/>
        </w:rPr>
      </w:pPr>
      <w:r w:rsidRPr="00223DB6">
        <w:rPr>
          <w:rStyle w:val="bumpedfont15"/>
          <w:sz w:val="28"/>
          <w:szCs w:val="28"/>
        </w:rPr>
        <w:t>Для детей с хорошими навыками чтения, способных читать и понимать смысл прочитанного, эффективно использовать самый простой тест в этом курсе, где можно написать варианты ответов (до 2-3x) и картинки. В этом случае также подойдет совместный экзамен с учителями и отдельная программа или программа обмена. Такая оценка качества выполненных заданий вызывает у детей наибольшую эмоциональную реакцию и является хорошей движущей силой для самостоятельного обучения и познавательной деятельности.</w:t>
      </w:r>
      <w:r w:rsidRPr="00223DB6">
        <w:rPr>
          <w:rStyle w:val="apple-converted-space"/>
          <w:sz w:val="28"/>
          <w:szCs w:val="28"/>
        </w:rPr>
        <w:t> </w:t>
      </w:r>
      <w:r w:rsidRPr="00223DB6">
        <w:rPr>
          <w:rStyle w:val="bumpedfont15"/>
          <w:sz w:val="28"/>
          <w:szCs w:val="28"/>
        </w:rPr>
        <w:t>На уроках чтения текстов разные уровни развития чтения требуют, чтобы учащиеся выбирали тексты, соответствующие количеству и сложности учебников, что позволяет им учиться самостоятельно. Суть текста должна быть у всех одинакова, а общность предложения может быть разной, но, например, при экзамене по чтению каждый ребенок должен уметь отвечать на вопрос, заданный учителем, только по слогу и человеку с более высоким качеством звука. Более подробное описание информации или ответа.</w:t>
      </w:r>
      <w:r w:rsidRPr="00223DB6">
        <w:rPr>
          <w:rStyle w:val="apple-converted-space"/>
          <w:sz w:val="28"/>
          <w:szCs w:val="28"/>
        </w:rPr>
        <w:t> </w:t>
      </w:r>
      <w:r w:rsidRPr="00223DB6">
        <w:rPr>
          <w:rStyle w:val="bumpedfont15"/>
          <w:sz w:val="28"/>
          <w:szCs w:val="28"/>
        </w:rPr>
        <w:t>Принцип расстановки текстов повысит самооценку детей, что является одним из факторов, обеспечивающих учебную мотивацию и позитивное отношение к их самостоятельной деятельности в классе.</w:t>
      </w:r>
      <w:r w:rsidRPr="00223DB6">
        <w:rPr>
          <w:rStyle w:val="apple-converted-space"/>
          <w:sz w:val="28"/>
          <w:szCs w:val="28"/>
        </w:rPr>
        <w:t> </w:t>
      </w:r>
      <w:r w:rsidRPr="00223DB6">
        <w:rPr>
          <w:rStyle w:val="bumpedfont15"/>
          <w:sz w:val="28"/>
          <w:szCs w:val="28"/>
        </w:rPr>
        <w:t xml:space="preserve">В старших классах многие дети могут выполнять различные задания в классе самостоятельно. На этом этапе обучения они сталкиваются с трудностями при участии в групповых занятиях по выполнению заданий, поставленных учителем. Дети со средней и тяжелой умственной отсталостью часто не знают, </w:t>
      </w:r>
      <w:r w:rsidRPr="00223DB6">
        <w:rPr>
          <w:rStyle w:val="bumpedfont15"/>
          <w:sz w:val="28"/>
          <w:szCs w:val="28"/>
        </w:rPr>
        <w:lastRenderedPageBreak/>
        <w:t>как эффективно реагировать: они конструктивно критикуют своих сверстников и адекватно реагируют на них, радуются успехам других участников задания, испытывают уверенность и сочувствие к своим одноклассникам и многое другое. При совместной организации детских занятий очень важно создать атмосферу доброжелательности и единства для выполнения поставленных задач, а также достаточно строго относиться к поведению того и другого. Вам следует развить чувство ответственности за задачи, которые выполняет каждый ребенок, необходимость выражать собственное мнение, а также способность понимать и принимать мнения других. Все это можно организовать в классе в разных формах:</w:t>
      </w:r>
    </w:p>
    <w:p w14:paraId="7D2257E8" w14:textId="285DE6FE" w:rsidR="000C5F23" w:rsidRPr="00223DB6" w:rsidRDefault="000C5F23" w:rsidP="00432AEF">
      <w:pPr>
        <w:pStyle w:val="s4"/>
        <w:spacing w:before="0" w:beforeAutospacing="0" w:after="0" w:afterAutospacing="0" w:line="235" w:lineRule="auto"/>
        <w:ind w:firstLine="567"/>
        <w:jc w:val="both"/>
        <w:rPr>
          <w:sz w:val="28"/>
          <w:szCs w:val="28"/>
        </w:rPr>
      </w:pPr>
      <w:r w:rsidRPr="00223DB6">
        <w:rPr>
          <w:rStyle w:val="bumpedfont15"/>
          <w:sz w:val="28"/>
          <w:szCs w:val="28"/>
        </w:rPr>
        <w:t>1. Выполняйте задания, ведущие к разным целям. Например, в курсе «Мир природы вокруг нас» каждый студент изучает определенный вид животных по той же теме, что и «Африканские животные», а затем представляет классу полученные знания. Затем мальчики проинструктировали мальчиков участвовать в этих мероприятиях с участием «Травников», «Хищников», «Млекопитающих» и «Рептилий». Они разделены на группы.</w:t>
      </w:r>
    </w:p>
    <w:p w14:paraId="29934C4E" w14:textId="28ABAF88" w:rsidR="000C5F23" w:rsidRPr="00223DB6" w:rsidRDefault="000C5F23" w:rsidP="00432AEF">
      <w:pPr>
        <w:pStyle w:val="s4"/>
        <w:spacing w:before="0" w:beforeAutospacing="0" w:after="0" w:afterAutospacing="0" w:line="235" w:lineRule="auto"/>
        <w:ind w:firstLine="567"/>
        <w:jc w:val="both"/>
        <w:rPr>
          <w:sz w:val="28"/>
          <w:szCs w:val="28"/>
        </w:rPr>
      </w:pPr>
      <w:r w:rsidRPr="00223DB6">
        <w:rPr>
          <w:rStyle w:val="bumpedfont15"/>
          <w:sz w:val="28"/>
          <w:szCs w:val="28"/>
        </w:rPr>
        <w:t>2. Когда качество следующего этапа зависит от качества предыдущего этапа, задание выполняется. Например, когда они изучают тему «Автобус» в курсе «Социальный мир», дети правильно используют цветную бумагу на этапе интеграции. Каждый ребенок подготавливает только часть автобуса (колеса, кузов и окна), а затем сшивает желаемые «изделия» в соответствующих местах. Степень, в которой каждый ребенок выполняет работу, определяет качество полученных заявлений.</w:t>
      </w:r>
    </w:p>
    <w:p w14:paraId="12E30AE7" w14:textId="5D79A9E7" w:rsidR="000C5F23" w:rsidRPr="00223DB6" w:rsidRDefault="000C5F23" w:rsidP="00432AEF">
      <w:pPr>
        <w:pStyle w:val="s4"/>
        <w:spacing w:before="0" w:beforeAutospacing="0" w:after="0" w:afterAutospacing="0" w:line="235" w:lineRule="auto"/>
        <w:ind w:firstLine="567"/>
        <w:jc w:val="both"/>
        <w:rPr>
          <w:sz w:val="28"/>
          <w:szCs w:val="28"/>
        </w:rPr>
      </w:pPr>
      <w:r w:rsidRPr="00223DB6">
        <w:rPr>
          <w:rStyle w:val="bumpedfont15"/>
          <w:sz w:val="28"/>
          <w:szCs w:val="28"/>
        </w:rPr>
        <w:t>3. Выполните задание, самостоятельно выбрав форму деятельности и разделив обязанности каждого ребенка.</w:t>
      </w:r>
      <w:r w:rsidRPr="00223DB6">
        <w:rPr>
          <w:rStyle w:val="apple-converted-space"/>
          <w:sz w:val="28"/>
          <w:szCs w:val="28"/>
        </w:rPr>
        <w:t> </w:t>
      </w:r>
      <w:r w:rsidRPr="00223DB6">
        <w:rPr>
          <w:rStyle w:val="bumpedfont15"/>
          <w:sz w:val="28"/>
          <w:szCs w:val="28"/>
        </w:rPr>
        <w:t>Например, учитель распределяет задачи по группам игр в игры: «Спортивные игры», «Музыкальные игры», «Настольные игры», «Игры конструирование и конструирование». Дети могут выбрать два способа выполнения квеста: они могут сгруппировать игры (поиск каждого типа игры) или решить, кто выбирает какую игру из населения и размещает ее в определенном месте. После выполнения задания учитель может показать ребенку эти два метода или дать задание подумать об организации работы. В любом случае, выполняя эту задачу, они консультируются друг с другом, ищут и оказывают друг другу помощь, а также направляют и организуют себя и своих коллег.</w:t>
      </w:r>
      <w:r w:rsidRPr="00223DB6">
        <w:rPr>
          <w:rStyle w:val="apple-converted-space"/>
          <w:sz w:val="28"/>
          <w:szCs w:val="28"/>
        </w:rPr>
        <w:t> </w:t>
      </w:r>
      <w:r w:rsidRPr="00223DB6">
        <w:rPr>
          <w:rStyle w:val="bumpedfont15"/>
          <w:sz w:val="28"/>
          <w:szCs w:val="28"/>
        </w:rPr>
        <w:t>[3, с. 27]</w:t>
      </w:r>
    </w:p>
    <w:p w14:paraId="2B260D19" w14:textId="1F77F749" w:rsidR="000C5F23" w:rsidRPr="00223DB6" w:rsidRDefault="000C5F23" w:rsidP="00432AEF">
      <w:pPr>
        <w:pStyle w:val="s4"/>
        <w:spacing w:before="0" w:beforeAutospacing="0" w:after="0" w:afterAutospacing="0" w:line="235" w:lineRule="auto"/>
        <w:ind w:firstLine="567"/>
        <w:jc w:val="both"/>
        <w:rPr>
          <w:sz w:val="28"/>
          <w:szCs w:val="28"/>
        </w:rPr>
      </w:pPr>
      <w:r w:rsidRPr="00223DB6">
        <w:rPr>
          <w:rStyle w:val="bumpedfont15"/>
          <w:sz w:val="28"/>
          <w:szCs w:val="28"/>
        </w:rPr>
        <w:t xml:space="preserve">Таким образом, различные методы и приемы классной работы должны постепенно усложнять содержание в соответствии с характеристиками и способностями детей с умеренными и тяжелыми интеллектуальными нарушениями и выполнять для них значимые и интересные задания. Поощрение самостоятельности в реализации, а также эмоционального принятия учителя к занятиям каждого ребенка в классе - один из эффективных способов развития у детей самостоятельности в образовательной и познавательной деятельности. И напоследок хотелось бы сказать, что дети с </w:t>
      </w:r>
      <w:proofErr w:type="spellStart"/>
      <w:r w:rsidRPr="00223DB6">
        <w:rPr>
          <w:rStyle w:val="bumpedfont15"/>
          <w:sz w:val="28"/>
          <w:szCs w:val="28"/>
        </w:rPr>
        <w:t>ОВЗ</w:t>
      </w:r>
      <w:proofErr w:type="spellEnd"/>
      <w:r w:rsidRPr="00223DB6">
        <w:rPr>
          <w:rStyle w:val="bumpedfont15"/>
          <w:sz w:val="28"/>
          <w:szCs w:val="28"/>
        </w:rPr>
        <w:t xml:space="preserve"> - не абстрактные единицы, а реальные люди, имеющие свое лицо и индивидуальность. Они проживают свою уникальную и единственную жизнь. Мы должны осознавать, что эти дети являются людьми, такими же, как все.</w:t>
      </w:r>
    </w:p>
    <w:p w14:paraId="17905A20" w14:textId="77777777" w:rsidR="000C5F23" w:rsidRPr="00223DB6" w:rsidRDefault="000C5F23" w:rsidP="00487599">
      <w:pPr>
        <w:pStyle w:val="s4"/>
        <w:spacing w:before="0" w:beforeAutospacing="0" w:after="0" w:afterAutospacing="0"/>
        <w:jc w:val="center"/>
        <w:rPr>
          <w:b/>
          <w:bCs/>
          <w:sz w:val="28"/>
          <w:szCs w:val="28"/>
        </w:rPr>
      </w:pPr>
      <w:r w:rsidRPr="00223DB6">
        <w:rPr>
          <w:rStyle w:val="bumpedfont15"/>
          <w:b/>
          <w:bCs/>
          <w:sz w:val="28"/>
          <w:szCs w:val="28"/>
        </w:rPr>
        <w:lastRenderedPageBreak/>
        <w:t>Список литературы:</w:t>
      </w:r>
    </w:p>
    <w:p w14:paraId="17DE36B9" w14:textId="77777777" w:rsidR="000C5F23" w:rsidRPr="00223DB6" w:rsidRDefault="000C5F23" w:rsidP="00487599">
      <w:pPr>
        <w:pStyle w:val="s4"/>
        <w:spacing w:before="0" w:beforeAutospacing="0" w:after="0" w:afterAutospacing="0"/>
        <w:ind w:firstLine="567"/>
        <w:jc w:val="both"/>
        <w:rPr>
          <w:rStyle w:val="bumpedfont15"/>
          <w:sz w:val="28"/>
          <w:szCs w:val="28"/>
        </w:rPr>
      </w:pPr>
      <w:r w:rsidRPr="00223DB6">
        <w:rPr>
          <w:rStyle w:val="bumpedfont15"/>
          <w:sz w:val="28"/>
          <w:szCs w:val="28"/>
        </w:rPr>
        <w:t xml:space="preserve">1. Асмолов, А. Г.  Ребенок в культуре взрослых / А. Г. Асмолов, Н. А. Пастернак. — </w:t>
      </w:r>
      <w:r w:rsidR="003939D1" w:rsidRPr="00223DB6">
        <w:rPr>
          <w:rStyle w:val="bumpedfont15"/>
          <w:sz w:val="28"/>
          <w:szCs w:val="28"/>
        </w:rPr>
        <w:t>Москва:</w:t>
      </w:r>
      <w:r w:rsidRPr="00223DB6">
        <w:rPr>
          <w:rStyle w:val="bumpedfont15"/>
          <w:sz w:val="28"/>
          <w:szCs w:val="28"/>
        </w:rPr>
        <w:t xml:space="preserve"> Издательство </w:t>
      </w:r>
      <w:proofErr w:type="spellStart"/>
      <w:r w:rsidRPr="00223DB6">
        <w:rPr>
          <w:rStyle w:val="bumpedfont15"/>
          <w:sz w:val="28"/>
          <w:szCs w:val="28"/>
        </w:rPr>
        <w:t>Юрайт</w:t>
      </w:r>
      <w:proofErr w:type="spellEnd"/>
      <w:r w:rsidRPr="00223DB6">
        <w:rPr>
          <w:rStyle w:val="bumpedfont15"/>
          <w:sz w:val="28"/>
          <w:szCs w:val="28"/>
        </w:rPr>
        <w:t xml:space="preserve">, 2020. — 150 с. — (Открытая наука). — </w:t>
      </w:r>
      <w:proofErr w:type="spellStart"/>
      <w:r w:rsidRPr="00223DB6">
        <w:rPr>
          <w:rStyle w:val="bumpedfont15"/>
          <w:sz w:val="28"/>
          <w:szCs w:val="28"/>
        </w:rPr>
        <w:t>ISBN</w:t>
      </w:r>
      <w:proofErr w:type="spellEnd"/>
      <w:r w:rsidRPr="00223DB6">
        <w:rPr>
          <w:rStyle w:val="bumpedfont15"/>
          <w:sz w:val="28"/>
          <w:szCs w:val="28"/>
        </w:rPr>
        <w:t xml:space="preserve"> 978-5-534-09629-3. — Текст: электронный // </w:t>
      </w:r>
      <w:proofErr w:type="spellStart"/>
      <w:r w:rsidRPr="00223DB6">
        <w:rPr>
          <w:rStyle w:val="bumpedfont15"/>
          <w:sz w:val="28"/>
          <w:szCs w:val="28"/>
        </w:rPr>
        <w:t>ЭБС</w:t>
      </w:r>
      <w:proofErr w:type="spellEnd"/>
      <w:r w:rsidRPr="00223DB6">
        <w:rPr>
          <w:rStyle w:val="bumpedfont15"/>
          <w:sz w:val="28"/>
          <w:szCs w:val="28"/>
        </w:rPr>
        <w:t xml:space="preserve"> </w:t>
      </w:r>
      <w:proofErr w:type="spellStart"/>
      <w:r w:rsidRPr="00223DB6">
        <w:rPr>
          <w:rStyle w:val="bumpedfont15"/>
          <w:sz w:val="28"/>
          <w:szCs w:val="28"/>
        </w:rPr>
        <w:t>Юрайт</w:t>
      </w:r>
      <w:proofErr w:type="spellEnd"/>
      <w:r w:rsidRPr="00223DB6">
        <w:rPr>
          <w:rStyle w:val="bumpedfont15"/>
          <w:sz w:val="28"/>
          <w:szCs w:val="28"/>
        </w:rPr>
        <w:t xml:space="preserve"> [сайт]. — URL: </w:t>
      </w:r>
      <w:hyperlink r:id="rId32" w:history="1">
        <w:r w:rsidRPr="00223DB6">
          <w:rPr>
            <w:rStyle w:val="bumpedfont15"/>
            <w:sz w:val="28"/>
            <w:szCs w:val="28"/>
          </w:rPr>
          <w:t>https://urait.ru/bcode/454928</w:t>
        </w:r>
      </w:hyperlink>
    </w:p>
    <w:p w14:paraId="42E61A6B" w14:textId="77777777" w:rsidR="000C5F23" w:rsidRPr="00223DB6" w:rsidRDefault="000C5F23" w:rsidP="00487599">
      <w:pPr>
        <w:pStyle w:val="s4"/>
        <w:spacing w:before="0" w:beforeAutospacing="0" w:after="0" w:afterAutospacing="0"/>
        <w:ind w:firstLine="567"/>
        <w:jc w:val="both"/>
        <w:rPr>
          <w:rStyle w:val="bumpedfont15"/>
          <w:sz w:val="28"/>
          <w:szCs w:val="28"/>
        </w:rPr>
      </w:pPr>
      <w:r w:rsidRPr="00223DB6">
        <w:rPr>
          <w:rStyle w:val="bumpedfont15"/>
          <w:sz w:val="28"/>
          <w:szCs w:val="28"/>
        </w:rPr>
        <w:t xml:space="preserve">2. Медведева, Е. А.  Познание мира культуры ребенком с ограниченными возможностями здоровья: учебное пособие / Е. А. Медведева. — 2-е изд., </w:t>
      </w:r>
      <w:proofErr w:type="spellStart"/>
      <w:r w:rsidRPr="00223DB6">
        <w:rPr>
          <w:rStyle w:val="bumpedfont15"/>
          <w:sz w:val="28"/>
          <w:szCs w:val="28"/>
        </w:rPr>
        <w:t>испр</w:t>
      </w:r>
      <w:proofErr w:type="spellEnd"/>
      <w:proofErr w:type="gramStart"/>
      <w:r w:rsidRPr="00223DB6">
        <w:rPr>
          <w:rStyle w:val="bumpedfont15"/>
          <w:sz w:val="28"/>
          <w:szCs w:val="28"/>
        </w:rPr>
        <w:t>.</w:t>
      </w:r>
      <w:proofErr w:type="gramEnd"/>
      <w:r w:rsidRPr="00223DB6">
        <w:rPr>
          <w:rStyle w:val="bumpedfont15"/>
          <w:sz w:val="28"/>
          <w:szCs w:val="28"/>
        </w:rPr>
        <w:t xml:space="preserve"> и доп. — </w:t>
      </w:r>
      <w:r w:rsidR="003939D1" w:rsidRPr="00223DB6">
        <w:rPr>
          <w:rStyle w:val="bumpedfont15"/>
          <w:sz w:val="28"/>
          <w:szCs w:val="28"/>
        </w:rPr>
        <w:t>Москва:</w:t>
      </w:r>
      <w:r w:rsidRPr="00223DB6">
        <w:rPr>
          <w:rStyle w:val="bumpedfont15"/>
          <w:sz w:val="28"/>
          <w:szCs w:val="28"/>
        </w:rPr>
        <w:t xml:space="preserve"> Издательство </w:t>
      </w:r>
      <w:proofErr w:type="spellStart"/>
      <w:r w:rsidRPr="00223DB6">
        <w:rPr>
          <w:rStyle w:val="bumpedfont15"/>
          <w:sz w:val="28"/>
          <w:szCs w:val="28"/>
        </w:rPr>
        <w:t>Юрайт</w:t>
      </w:r>
      <w:proofErr w:type="spellEnd"/>
      <w:r w:rsidRPr="00223DB6">
        <w:rPr>
          <w:rStyle w:val="bumpedfont15"/>
          <w:sz w:val="28"/>
          <w:szCs w:val="28"/>
        </w:rPr>
        <w:t xml:space="preserve">, 2020. — 82 с. — (Высшее образование). — </w:t>
      </w:r>
      <w:proofErr w:type="spellStart"/>
      <w:r w:rsidRPr="00223DB6">
        <w:rPr>
          <w:rStyle w:val="bumpedfont15"/>
          <w:sz w:val="28"/>
          <w:szCs w:val="28"/>
        </w:rPr>
        <w:t>ISBN</w:t>
      </w:r>
      <w:proofErr w:type="spellEnd"/>
      <w:r w:rsidRPr="00223DB6">
        <w:rPr>
          <w:rStyle w:val="bumpedfont15"/>
          <w:sz w:val="28"/>
          <w:szCs w:val="28"/>
        </w:rPr>
        <w:t xml:space="preserve"> 978-5-534-05560-3. — Текст: электронный // </w:t>
      </w:r>
      <w:proofErr w:type="spellStart"/>
      <w:r w:rsidRPr="00223DB6">
        <w:rPr>
          <w:rStyle w:val="bumpedfont15"/>
          <w:sz w:val="28"/>
          <w:szCs w:val="28"/>
        </w:rPr>
        <w:t>ЭБС</w:t>
      </w:r>
      <w:proofErr w:type="spellEnd"/>
      <w:r w:rsidRPr="00223DB6">
        <w:rPr>
          <w:rStyle w:val="bumpedfont15"/>
          <w:sz w:val="28"/>
          <w:szCs w:val="28"/>
        </w:rPr>
        <w:t xml:space="preserve"> </w:t>
      </w:r>
      <w:proofErr w:type="spellStart"/>
      <w:r w:rsidRPr="00223DB6">
        <w:rPr>
          <w:rStyle w:val="bumpedfont15"/>
          <w:sz w:val="28"/>
          <w:szCs w:val="28"/>
        </w:rPr>
        <w:t>Юрайт</w:t>
      </w:r>
      <w:proofErr w:type="spellEnd"/>
      <w:r w:rsidRPr="00223DB6">
        <w:rPr>
          <w:rStyle w:val="bumpedfont15"/>
          <w:sz w:val="28"/>
          <w:szCs w:val="28"/>
        </w:rPr>
        <w:t xml:space="preserve"> [сайт]. — URL: </w:t>
      </w:r>
      <w:hyperlink r:id="rId33" w:history="1">
        <w:r w:rsidRPr="00223DB6">
          <w:rPr>
            <w:rStyle w:val="bumpedfont15"/>
            <w:sz w:val="28"/>
            <w:szCs w:val="28"/>
          </w:rPr>
          <w:t>https://urait.ru/bcode/454431</w:t>
        </w:r>
      </w:hyperlink>
    </w:p>
    <w:p w14:paraId="10905217" w14:textId="736085DD" w:rsidR="000C5F23" w:rsidRPr="00223DB6" w:rsidRDefault="000C5F23" w:rsidP="00487599">
      <w:pPr>
        <w:pStyle w:val="s4"/>
        <w:spacing w:before="0" w:beforeAutospacing="0" w:after="0" w:afterAutospacing="0"/>
        <w:ind w:firstLine="567"/>
        <w:jc w:val="both"/>
        <w:rPr>
          <w:rStyle w:val="bumpedfont15"/>
          <w:sz w:val="28"/>
          <w:szCs w:val="28"/>
        </w:rPr>
      </w:pPr>
      <w:r w:rsidRPr="00223DB6">
        <w:rPr>
          <w:rStyle w:val="bumpedfont15"/>
          <w:sz w:val="28"/>
          <w:szCs w:val="28"/>
        </w:rPr>
        <w:t xml:space="preserve">3. Моделирование образовательных программ для детей с ограниченными возможностями </w:t>
      </w:r>
      <w:r w:rsidR="003939D1" w:rsidRPr="00223DB6">
        <w:rPr>
          <w:rStyle w:val="bumpedfont15"/>
          <w:sz w:val="28"/>
          <w:szCs w:val="28"/>
        </w:rPr>
        <w:t>здоровья:</w:t>
      </w:r>
      <w:r w:rsidRPr="00223DB6">
        <w:rPr>
          <w:rStyle w:val="bumpedfont15"/>
          <w:sz w:val="28"/>
          <w:szCs w:val="28"/>
        </w:rPr>
        <w:t xml:space="preserve"> учебное пособие для вузов / Н. В. </w:t>
      </w:r>
      <w:proofErr w:type="spellStart"/>
      <w:r w:rsidRPr="00223DB6">
        <w:rPr>
          <w:rStyle w:val="bumpedfont15"/>
          <w:sz w:val="28"/>
          <w:szCs w:val="28"/>
        </w:rPr>
        <w:t>Микляева</w:t>
      </w:r>
      <w:proofErr w:type="spellEnd"/>
      <w:r w:rsidRPr="00223DB6">
        <w:rPr>
          <w:rStyle w:val="bumpedfont15"/>
          <w:sz w:val="28"/>
          <w:szCs w:val="28"/>
        </w:rPr>
        <w:t xml:space="preserve"> [и др.</w:t>
      </w:r>
      <w:r w:rsidR="003939D1" w:rsidRPr="00223DB6">
        <w:rPr>
          <w:rStyle w:val="bumpedfont15"/>
          <w:sz w:val="28"/>
          <w:szCs w:val="28"/>
        </w:rPr>
        <w:t>];</w:t>
      </w:r>
      <w:r w:rsidRPr="00223DB6">
        <w:rPr>
          <w:rStyle w:val="bumpedfont15"/>
          <w:sz w:val="28"/>
          <w:szCs w:val="28"/>
        </w:rPr>
        <w:t xml:space="preserve"> под редакцией Н. В. </w:t>
      </w:r>
      <w:proofErr w:type="spellStart"/>
      <w:r w:rsidRPr="00223DB6">
        <w:rPr>
          <w:rStyle w:val="bumpedfont15"/>
          <w:sz w:val="28"/>
          <w:szCs w:val="28"/>
        </w:rPr>
        <w:t>Микляевой</w:t>
      </w:r>
      <w:proofErr w:type="spellEnd"/>
      <w:r w:rsidRPr="00223DB6">
        <w:rPr>
          <w:rStyle w:val="bumpedfont15"/>
          <w:sz w:val="28"/>
          <w:szCs w:val="28"/>
        </w:rPr>
        <w:t xml:space="preserve">. — Москва: Издательство </w:t>
      </w:r>
      <w:proofErr w:type="spellStart"/>
      <w:r w:rsidRPr="00223DB6">
        <w:rPr>
          <w:rStyle w:val="bumpedfont15"/>
          <w:sz w:val="28"/>
          <w:szCs w:val="28"/>
        </w:rPr>
        <w:t>Юрайт</w:t>
      </w:r>
      <w:proofErr w:type="spellEnd"/>
      <w:r w:rsidRPr="00223DB6">
        <w:rPr>
          <w:rStyle w:val="bumpedfont15"/>
          <w:sz w:val="28"/>
          <w:szCs w:val="28"/>
        </w:rPr>
        <w:t>, 2020.</w:t>
      </w:r>
      <w:r w:rsidR="00625998" w:rsidRPr="00223DB6">
        <w:rPr>
          <w:rStyle w:val="bumpedfont15"/>
          <w:sz w:val="28"/>
          <w:szCs w:val="28"/>
        </w:rPr>
        <w:t xml:space="preserve"> </w:t>
      </w:r>
      <w:r w:rsidRPr="00223DB6">
        <w:rPr>
          <w:rStyle w:val="bumpedfont15"/>
          <w:sz w:val="28"/>
          <w:szCs w:val="28"/>
        </w:rPr>
        <w:t xml:space="preserve">— 362 с. — (Высшее образование). — </w:t>
      </w:r>
      <w:proofErr w:type="spellStart"/>
      <w:r w:rsidRPr="00223DB6">
        <w:rPr>
          <w:rStyle w:val="bumpedfont15"/>
          <w:sz w:val="28"/>
          <w:szCs w:val="28"/>
        </w:rPr>
        <w:t>ISBN</w:t>
      </w:r>
      <w:proofErr w:type="spellEnd"/>
      <w:r w:rsidRPr="00223DB6">
        <w:rPr>
          <w:rStyle w:val="bumpedfont15"/>
          <w:sz w:val="28"/>
          <w:szCs w:val="28"/>
        </w:rPr>
        <w:t xml:space="preserve"> 978-5-534-11198-9. — </w:t>
      </w:r>
      <w:r w:rsidR="003939D1" w:rsidRPr="00223DB6">
        <w:rPr>
          <w:rStyle w:val="bumpedfont15"/>
          <w:sz w:val="28"/>
          <w:szCs w:val="28"/>
        </w:rPr>
        <w:t>Текст:</w:t>
      </w:r>
      <w:r w:rsidRPr="00223DB6">
        <w:rPr>
          <w:rStyle w:val="bumpedfont15"/>
          <w:sz w:val="28"/>
          <w:szCs w:val="28"/>
        </w:rPr>
        <w:t xml:space="preserve"> электронный // </w:t>
      </w:r>
      <w:proofErr w:type="spellStart"/>
      <w:r w:rsidRPr="00223DB6">
        <w:rPr>
          <w:rStyle w:val="bumpedfont15"/>
          <w:sz w:val="28"/>
          <w:szCs w:val="28"/>
        </w:rPr>
        <w:t>ЭБС</w:t>
      </w:r>
      <w:proofErr w:type="spellEnd"/>
      <w:r w:rsidRPr="00223DB6">
        <w:rPr>
          <w:rStyle w:val="bumpedfont15"/>
          <w:sz w:val="28"/>
          <w:szCs w:val="28"/>
        </w:rPr>
        <w:t xml:space="preserve"> </w:t>
      </w:r>
      <w:proofErr w:type="spellStart"/>
      <w:r w:rsidRPr="00223DB6">
        <w:rPr>
          <w:rStyle w:val="bumpedfont15"/>
          <w:sz w:val="28"/>
          <w:szCs w:val="28"/>
        </w:rPr>
        <w:t>Юрайт</w:t>
      </w:r>
      <w:proofErr w:type="spellEnd"/>
      <w:r w:rsidRPr="00223DB6">
        <w:rPr>
          <w:rStyle w:val="bumpedfont15"/>
          <w:sz w:val="28"/>
          <w:szCs w:val="28"/>
        </w:rPr>
        <w:t xml:space="preserve"> [сайт]. — URL: </w:t>
      </w:r>
      <w:r w:rsidR="00625998" w:rsidRPr="00223DB6">
        <w:rPr>
          <w:rStyle w:val="bumpedfont15"/>
          <w:sz w:val="28"/>
          <w:szCs w:val="28"/>
        </w:rPr>
        <w:t>https://urait.ru/bcode/ 456860</w:t>
      </w:r>
      <w:r w:rsidRPr="00223DB6">
        <w:rPr>
          <w:rStyle w:val="bumpedfont15"/>
          <w:sz w:val="28"/>
          <w:szCs w:val="28"/>
        </w:rPr>
        <w:t> </w:t>
      </w:r>
    </w:p>
    <w:p w14:paraId="0BAA0052" w14:textId="77777777" w:rsidR="000C5F23" w:rsidRPr="00223DB6" w:rsidRDefault="000C5F23" w:rsidP="00487599">
      <w:pPr>
        <w:pStyle w:val="s4"/>
        <w:spacing w:before="0" w:beforeAutospacing="0" w:after="0" w:afterAutospacing="0"/>
        <w:ind w:firstLine="567"/>
        <w:jc w:val="both"/>
        <w:rPr>
          <w:rStyle w:val="bumpedfont15"/>
          <w:sz w:val="28"/>
          <w:szCs w:val="28"/>
        </w:rPr>
      </w:pPr>
      <w:r w:rsidRPr="00223DB6">
        <w:rPr>
          <w:rStyle w:val="bumpedfont15"/>
          <w:sz w:val="28"/>
          <w:szCs w:val="28"/>
        </w:rPr>
        <w:t xml:space="preserve">4. Сикорский, И. А.  Душа ребенка / И. А. Сикорский; ответственный редактор Е. Е. Шевцова. — 2-е изд. — </w:t>
      </w:r>
      <w:r w:rsidR="003939D1" w:rsidRPr="00223DB6">
        <w:rPr>
          <w:rStyle w:val="bumpedfont15"/>
          <w:sz w:val="28"/>
          <w:szCs w:val="28"/>
        </w:rPr>
        <w:t>Москва:</w:t>
      </w:r>
      <w:r w:rsidRPr="00223DB6">
        <w:rPr>
          <w:rStyle w:val="bumpedfont15"/>
          <w:sz w:val="28"/>
          <w:szCs w:val="28"/>
        </w:rPr>
        <w:t xml:space="preserve"> Издательство </w:t>
      </w:r>
      <w:proofErr w:type="spellStart"/>
      <w:r w:rsidRPr="00223DB6">
        <w:rPr>
          <w:rStyle w:val="bumpedfont15"/>
          <w:sz w:val="28"/>
          <w:szCs w:val="28"/>
        </w:rPr>
        <w:t>Юрайт</w:t>
      </w:r>
      <w:proofErr w:type="spellEnd"/>
      <w:r w:rsidRPr="00223DB6">
        <w:rPr>
          <w:rStyle w:val="bumpedfont15"/>
          <w:sz w:val="28"/>
          <w:szCs w:val="28"/>
        </w:rPr>
        <w:t xml:space="preserve">, 2020. — 162 с. — (Антология мысли). — </w:t>
      </w:r>
      <w:proofErr w:type="spellStart"/>
      <w:r w:rsidRPr="00223DB6">
        <w:rPr>
          <w:rStyle w:val="bumpedfont15"/>
          <w:sz w:val="28"/>
          <w:szCs w:val="28"/>
        </w:rPr>
        <w:t>ISBN</w:t>
      </w:r>
      <w:proofErr w:type="spellEnd"/>
      <w:r w:rsidRPr="00223DB6">
        <w:rPr>
          <w:rStyle w:val="bumpedfont15"/>
          <w:sz w:val="28"/>
          <w:szCs w:val="28"/>
        </w:rPr>
        <w:t xml:space="preserve"> 978-5-534-07957-9. — Текст: электронный // </w:t>
      </w:r>
      <w:proofErr w:type="spellStart"/>
      <w:r w:rsidRPr="00223DB6">
        <w:rPr>
          <w:rStyle w:val="bumpedfont15"/>
          <w:sz w:val="28"/>
          <w:szCs w:val="28"/>
        </w:rPr>
        <w:t>ЭБС</w:t>
      </w:r>
      <w:proofErr w:type="spellEnd"/>
      <w:r w:rsidRPr="00223DB6">
        <w:rPr>
          <w:rStyle w:val="bumpedfont15"/>
          <w:sz w:val="28"/>
          <w:szCs w:val="28"/>
        </w:rPr>
        <w:t xml:space="preserve"> </w:t>
      </w:r>
      <w:proofErr w:type="spellStart"/>
      <w:r w:rsidRPr="00223DB6">
        <w:rPr>
          <w:rStyle w:val="bumpedfont15"/>
          <w:sz w:val="28"/>
          <w:szCs w:val="28"/>
        </w:rPr>
        <w:t>Юрайт</w:t>
      </w:r>
      <w:proofErr w:type="spellEnd"/>
      <w:r w:rsidRPr="00223DB6">
        <w:rPr>
          <w:rStyle w:val="bumpedfont15"/>
          <w:sz w:val="28"/>
          <w:szCs w:val="28"/>
        </w:rPr>
        <w:t xml:space="preserve"> [сайт]. — URL: </w:t>
      </w:r>
      <w:hyperlink r:id="rId34" w:history="1">
        <w:r w:rsidRPr="00223DB6">
          <w:rPr>
            <w:rStyle w:val="bumpedfont15"/>
            <w:sz w:val="28"/>
            <w:szCs w:val="28"/>
          </w:rPr>
          <w:t>https://urait.ru/bcode/455681</w:t>
        </w:r>
      </w:hyperlink>
    </w:p>
    <w:p w14:paraId="13DAF39A" w14:textId="77777777" w:rsidR="000C5F23" w:rsidRPr="00223DB6" w:rsidRDefault="000C5F23" w:rsidP="00487599">
      <w:pPr>
        <w:pStyle w:val="s4"/>
        <w:spacing w:before="0" w:beforeAutospacing="0" w:after="0" w:afterAutospacing="0"/>
        <w:ind w:firstLine="567"/>
        <w:jc w:val="both"/>
        <w:rPr>
          <w:rStyle w:val="bumpedfont15"/>
          <w:b/>
          <w:sz w:val="28"/>
          <w:szCs w:val="28"/>
        </w:rPr>
      </w:pPr>
      <w:r w:rsidRPr="00223DB6">
        <w:rPr>
          <w:rStyle w:val="bumpedfont15"/>
          <w:sz w:val="28"/>
          <w:szCs w:val="28"/>
        </w:rPr>
        <w:t xml:space="preserve">5. </w:t>
      </w:r>
      <w:proofErr w:type="spellStart"/>
      <w:r w:rsidRPr="00223DB6">
        <w:rPr>
          <w:rStyle w:val="bumpedfont15"/>
          <w:sz w:val="28"/>
          <w:szCs w:val="28"/>
        </w:rPr>
        <w:t>Четверикова</w:t>
      </w:r>
      <w:proofErr w:type="spellEnd"/>
      <w:r w:rsidRPr="00223DB6">
        <w:rPr>
          <w:rStyle w:val="bumpedfont15"/>
          <w:sz w:val="28"/>
          <w:szCs w:val="28"/>
        </w:rPr>
        <w:t xml:space="preserve"> Т. Ю. Дети с ограниченными возможностями здоровья в системе инклюзивного образования // Научно-методический электронный журнал ««Концепт». - 2016. - № S8. - 0,4 п. л</w:t>
      </w:r>
    </w:p>
    <w:p w14:paraId="51C01C0F" w14:textId="77777777" w:rsidR="000C5F23" w:rsidRPr="00223DB6" w:rsidRDefault="000C5F23" w:rsidP="00487599">
      <w:pPr>
        <w:spacing w:after="0" w:line="240" w:lineRule="auto"/>
        <w:ind w:firstLine="567"/>
        <w:jc w:val="both"/>
        <w:rPr>
          <w:rFonts w:ascii="Times New Roman" w:hAnsi="Times New Roman" w:cs="Times New Roman"/>
          <w:sz w:val="28"/>
          <w:szCs w:val="28"/>
        </w:rPr>
      </w:pPr>
    </w:p>
    <w:p w14:paraId="1D7F110A" w14:textId="77777777" w:rsidR="00432AEF" w:rsidRDefault="00432AEF" w:rsidP="00487599">
      <w:pPr>
        <w:spacing w:after="0" w:line="240" w:lineRule="auto"/>
        <w:jc w:val="both"/>
        <w:rPr>
          <w:rFonts w:ascii="Times New Roman" w:hAnsi="Times New Roman" w:cs="Times New Roman"/>
          <w:b/>
          <w:sz w:val="28"/>
          <w:szCs w:val="28"/>
        </w:rPr>
      </w:pPr>
    </w:p>
    <w:p w14:paraId="52013F5E" w14:textId="37D26525" w:rsidR="00D57957" w:rsidRDefault="000C5F23"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37.017.92</w:t>
      </w:r>
    </w:p>
    <w:p w14:paraId="7D1B17B2" w14:textId="77777777" w:rsidR="00A930F8" w:rsidRDefault="00A930F8" w:rsidP="00487599">
      <w:pPr>
        <w:spacing w:after="0" w:line="240" w:lineRule="auto"/>
        <w:jc w:val="center"/>
        <w:rPr>
          <w:rFonts w:ascii="Times New Roman" w:hAnsi="Times New Roman" w:cs="Times New Roman"/>
          <w:b/>
          <w:sz w:val="28"/>
          <w:szCs w:val="28"/>
        </w:rPr>
      </w:pPr>
    </w:p>
    <w:p w14:paraId="14E8E3C6" w14:textId="785F5A60" w:rsidR="00D57957" w:rsidRPr="00223DB6" w:rsidRDefault="00D579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ПРЕДСТАВЛЕНИЯ О СЕМЬЕ И СЕМЕЙНЫХ ЦЕННОСТЯХ</w:t>
      </w:r>
    </w:p>
    <w:p w14:paraId="4576E89D" w14:textId="77777777" w:rsidR="00D57957" w:rsidRPr="00223DB6" w:rsidRDefault="00D579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У СТУДЕНТОВ ПЕДАГОГИЧЕСКОГО ВУЗА</w:t>
      </w:r>
    </w:p>
    <w:p w14:paraId="7DC6A606" w14:textId="77777777" w:rsidR="00D57957" w:rsidRPr="00223DB6" w:rsidRDefault="00D57957" w:rsidP="00487599">
      <w:pPr>
        <w:spacing w:after="0" w:line="240" w:lineRule="auto"/>
        <w:ind w:firstLine="567"/>
        <w:jc w:val="both"/>
        <w:rPr>
          <w:rFonts w:ascii="Times New Roman" w:hAnsi="Times New Roman" w:cs="Times New Roman"/>
          <w:sz w:val="28"/>
          <w:szCs w:val="28"/>
        </w:rPr>
      </w:pPr>
    </w:p>
    <w:p w14:paraId="48DC2FF6" w14:textId="10C5B5B6" w:rsidR="00D57957" w:rsidRPr="00223DB6" w:rsidRDefault="00D57957" w:rsidP="00487599">
      <w:pPr>
        <w:tabs>
          <w:tab w:val="left" w:pos="6585"/>
          <w:tab w:val="right" w:pos="9070"/>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Валгасова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И.Н</w:t>
      </w:r>
      <w:proofErr w:type="spellEnd"/>
      <w:r w:rsidRPr="00223DB6">
        <w:rPr>
          <w:rFonts w:ascii="Times New Roman" w:hAnsi="Times New Roman" w:cs="Times New Roman"/>
          <w:b/>
          <w:i/>
          <w:sz w:val="28"/>
          <w:szCs w:val="28"/>
        </w:rPr>
        <w:t>.</w:t>
      </w:r>
      <w:r w:rsidR="00932A52" w:rsidRPr="00223DB6">
        <w:rPr>
          <w:rFonts w:ascii="Times New Roman" w:hAnsi="Times New Roman" w:cs="Times New Roman"/>
          <w:b/>
          <w:i/>
          <w:sz w:val="28"/>
          <w:szCs w:val="28"/>
        </w:rPr>
        <w:t>,</w:t>
      </w:r>
    </w:p>
    <w:p w14:paraId="3249A045" w14:textId="0BD8C41D" w:rsidR="00D57957"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аспирант, преподаватель кафедры педагогики и психологии</w:t>
      </w:r>
    </w:p>
    <w:p w14:paraId="4D96558D" w14:textId="77777777" w:rsidR="00D57957" w:rsidRPr="00223DB6" w:rsidRDefault="00D57957"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ГБОУ</w:t>
      </w:r>
      <w:proofErr w:type="spellEnd"/>
      <w:r w:rsidRPr="00223DB6">
        <w:rPr>
          <w:rFonts w:ascii="Times New Roman" w:hAnsi="Times New Roman" w:cs="Times New Roman"/>
          <w:i/>
          <w:sz w:val="28"/>
          <w:szCs w:val="28"/>
        </w:rPr>
        <w:t xml:space="preserve"> ВО «Северо-Осетинский государственный </w:t>
      </w:r>
    </w:p>
    <w:p w14:paraId="1B5CDDF0" w14:textId="77777777" w:rsidR="00D57957"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институт»,</w:t>
      </w:r>
    </w:p>
    <w:p w14:paraId="25057CB4" w14:textId="0917CE56" w:rsidR="00D57957"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Владикавказ.</w:t>
      </w:r>
      <w:r w:rsidR="00625998"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GB"/>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GB"/>
        </w:rPr>
        <w:t>mail</w:t>
      </w:r>
      <w:r w:rsidRPr="00223DB6">
        <w:rPr>
          <w:rFonts w:ascii="Times New Roman" w:hAnsi="Times New Roman" w:cs="Times New Roman"/>
          <w:i/>
          <w:sz w:val="28"/>
          <w:szCs w:val="28"/>
        </w:rPr>
        <w:t>.</w:t>
      </w:r>
      <w:r w:rsidRPr="00223DB6">
        <w:rPr>
          <w:rFonts w:ascii="Times New Roman" w:hAnsi="Times New Roman" w:cs="Times New Roman"/>
          <w:i/>
          <w:sz w:val="28"/>
          <w:szCs w:val="28"/>
          <w:lang w:val="en-GB"/>
        </w:rPr>
        <w:t>inga</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GB"/>
        </w:rPr>
        <w:t>valgasova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GB"/>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GB"/>
        </w:rPr>
        <w:t>ru</w:t>
      </w:r>
      <w:proofErr w:type="spellEnd"/>
      <w:r w:rsidRPr="00223DB6">
        <w:rPr>
          <w:rFonts w:ascii="Times New Roman" w:hAnsi="Times New Roman" w:cs="Times New Roman"/>
          <w:i/>
          <w:sz w:val="28"/>
          <w:szCs w:val="28"/>
        </w:rPr>
        <w:t xml:space="preserve"> </w:t>
      </w:r>
    </w:p>
    <w:p w14:paraId="2822A4A8" w14:textId="77777777" w:rsidR="00625998" w:rsidRPr="00223DB6" w:rsidRDefault="00625998" w:rsidP="00487599">
      <w:pPr>
        <w:spacing w:after="0" w:line="240" w:lineRule="auto"/>
        <w:ind w:firstLine="567"/>
        <w:jc w:val="both"/>
        <w:rPr>
          <w:rFonts w:ascii="Times New Roman" w:hAnsi="Times New Roman" w:cs="Times New Roman"/>
          <w:b/>
          <w:i/>
          <w:sz w:val="28"/>
          <w:szCs w:val="28"/>
        </w:rPr>
      </w:pPr>
    </w:p>
    <w:p w14:paraId="5E8DDCFB" w14:textId="71536A51" w:rsidR="00D57957" w:rsidRPr="00223DB6" w:rsidRDefault="00D57957"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932A52"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Статья посвящена изучению представлений о семье студентов педагогического вуза. Представлены результаты пилотажного исследования. Выявлены особенности представлений студентов о семье: о распределении семейных ролей, семейных ценностях, семейных традициях, отношении к межнациональным семьям и т.д. Подчёркнута значимость проведённого исследования в работе со студентами педагогического вуза. </w:t>
      </w:r>
    </w:p>
    <w:p w14:paraId="03636FFD" w14:textId="77777777" w:rsidR="00D57957" w:rsidRPr="00223DB6" w:rsidRDefault="00D57957"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представления, ценности, семья, студенты, семейные роли.</w:t>
      </w:r>
    </w:p>
    <w:p w14:paraId="640849AB" w14:textId="77777777" w:rsidR="00D57957" w:rsidRPr="00223DB6" w:rsidRDefault="00D57957" w:rsidP="00487599">
      <w:pPr>
        <w:spacing w:after="0" w:line="240" w:lineRule="auto"/>
        <w:jc w:val="center"/>
        <w:rPr>
          <w:rFonts w:ascii="Times New Roman" w:hAnsi="Times New Roman" w:cs="Times New Roman"/>
          <w:b/>
          <w:sz w:val="28"/>
          <w:szCs w:val="28"/>
          <w:lang w:val="en-GB"/>
        </w:rPr>
      </w:pPr>
      <w:r w:rsidRPr="00223DB6">
        <w:rPr>
          <w:rFonts w:ascii="Times New Roman" w:hAnsi="Times New Roman" w:cs="Times New Roman"/>
          <w:b/>
          <w:sz w:val="28"/>
          <w:szCs w:val="28"/>
          <w:lang w:val="en-GB"/>
        </w:rPr>
        <w:lastRenderedPageBreak/>
        <w:t>CONCEPTS OF FAMILY AND FAMILY VALUES</w:t>
      </w:r>
    </w:p>
    <w:p w14:paraId="2CFF0DCC" w14:textId="77777777" w:rsidR="00D57957" w:rsidRPr="00223DB6" w:rsidRDefault="00D57957" w:rsidP="00487599">
      <w:pPr>
        <w:spacing w:after="0" w:line="240" w:lineRule="auto"/>
        <w:jc w:val="center"/>
        <w:rPr>
          <w:rFonts w:ascii="Times New Roman" w:hAnsi="Times New Roman" w:cs="Times New Roman"/>
          <w:b/>
          <w:sz w:val="28"/>
          <w:szCs w:val="28"/>
          <w:lang w:val="en-GB"/>
        </w:rPr>
      </w:pPr>
      <w:r w:rsidRPr="00223DB6">
        <w:rPr>
          <w:rFonts w:ascii="Times New Roman" w:hAnsi="Times New Roman" w:cs="Times New Roman"/>
          <w:b/>
          <w:sz w:val="28"/>
          <w:szCs w:val="28"/>
          <w:lang w:val="en-GB"/>
        </w:rPr>
        <w:t>STUDENTS OF A PEDAGOGICAL UNIVERSITY</w:t>
      </w:r>
    </w:p>
    <w:p w14:paraId="4FC11B6F" w14:textId="77777777" w:rsidR="00D57957" w:rsidRPr="00223DB6" w:rsidRDefault="00D57957" w:rsidP="00487599">
      <w:pPr>
        <w:spacing w:after="0" w:line="240" w:lineRule="auto"/>
        <w:ind w:firstLine="567"/>
        <w:jc w:val="right"/>
        <w:rPr>
          <w:rFonts w:ascii="Times New Roman" w:hAnsi="Times New Roman" w:cs="Times New Roman"/>
          <w:sz w:val="28"/>
          <w:szCs w:val="28"/>
          <w:lang w:val="en-GB"/>
        </w:rPr>
      </w:pPr>
    </w:p>
    <w:p w14:paraId="3E464060" w14:textId="77777777" w:rsidR="00D57957" w:rsidRPr="00223DB6" w:rsidRDefault="00D57957"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GB"/>
        </w:rPr>
        <w:t>Valgasova</w:t>
      </w:r>
      <w:proofErr w:type="spellEnd"/>
      <w:r w:rsidRPr="00223DB6">
        <w:rPr>
          <w:rFonts w:ascii="Times New Roman" w:hAnsi="Times New Roman" w:cs="Times New Roman"/>
          <w:b/>
          <w:i/>
          <w:sz w:val="28"/>
          <w:szCs w:val="28"/>
          <w:lang w:val="en-GB"/>
        </w:rPr>
        <w:t xml:space="preserve"> I.N.</w:t>
      </w:r>
      <w:r w:rsidR="00932A52" w:rsidRPr="00223DB6">
        <w:rPr>
          <w:rFonts w:ascii="Times New Roman" w:hAnsi="Times New Roman" w:cs="Times New Roman"/>
          <w:b/>
          <w:i/>
          <w:sz w:val="28"/>
          <w:szCs w:val="28"/>
          <w:lang w:val="en-US"/>
        </w:rPr>
        <w:t>,</w:t>
      </w:r>
    </w:p>
    <w:p w14:paraId="7553232B" w14:textId="77777777" w:rsidR="00625998" w:rsidRPr="00223DB6" w:rsidRDefault="00D57957" w:rsidP="00487599">
      <w:pPr>
        <w:spacing w:after="0" w:line="240" w:lineRule="auto"/>
        <w:ind w:firstLine="567"/>
        <w:jc w:val="right"/>
        <w:rPr>
          <w:rFonts w:ascii="Times New Roman" w:hAnsi="Times New Roman" w:cs="Times New Roman"/>
          <w:i/>
          <w:sz w:val="28"/>
          <w:szCs w:val="28"/>
          <w:lang w:val="en-GB"/>
        </w:rPr>
      </w:pPr>
      <w:r w:rsidRPr="00223DB6">
        <w:rPr>
          <w:rFonts w:ascii="Times New Roman" w:hAnsi="Times New Roman" w:cs="Times New Roman"/>
          <w:i/>
          <w:sz w:val="28"/>
          <w:szCs w:val="28"/>
          <w:lang w:val="en-GB"/>
        </w:rPr>
        <w:t>postgraduate student,</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GB"/>
        </w:rPr>
        <w:t xml:space="preserve">lecturer at the department </w:t>
      </w:r>
    </w:p>
    <w:p w14:paraId="7F3E0297" w14:textId="1DC6F935" w:rsidR="00D57957" w:rsidRPr="00223DB6" w:rsidRDefault="00D57957" w:rsidP="00487599">
      <w:pPr>
        <w:spacing w:after="0" w:line="240" w:lineRule="auto"/>
        <w:ind w:firstLine="567"/>
        <w:jc w:val="right"/>
        <w:rPr>
          <w:rFonts w:ascii="Times New Roman" w:hAnsi="Times New Roman" w:cs="Times New Roman"/>
          <w:i/>
          <w:sz w:val="28"/>
          <w:szCs w:val="28"/>
          <w:lang w:val="en-GB"/>
        </w:rPr>
      </w:pPr>
      <w:r w:rsidRPr="00223DB6">
        <w:rPr>
          <w:rFonts w:ascii="Times New Roman" w:hAnsi="Times New Roman" w:cs="Times New Roman"/>
          <w:i/>
          <w:sz w:val="28"/>
          <w:szCs w:val="28"/>
          <w:lang w:val="en-GB"/>
        </w:rPr>
        <w:t>of pedagogy and psychology</w:t>
      </w:r>
    </w:p>
    <w:p w14:paraId="6FBC6CD9" w14:textId="6E3FEDEB" w:rsidR="00D57957" w:rsidRPr="00223DB6" w:rsidRDefault="00D57957" w:rsidP="00487599">
      <w:pPr>
        <w:spacing w:after="0" w:line="240" w:lineRule="auto"/>
        <w:ind w:firstLine="567"/>
        <w:jc w:val="right"/>
        <w:rPr>
          <w:rFonts w:ascii="Times New Roman" w:hAnsi="Times New Roman" w:cs="Times New Roman"/>
          <w:i/>
          <w:sz w:val="28"/>
          <w:szCs w:val="28"/>
          <w:lang w:val="en-GB"/>
        </w:rPr>
      </w:pPr>
      <w:proofErr w:type="spellStart"/>
      <w:r w:rsidRPr="00223DB6">
        <w:rPr>
          <w:rFonts w:ascii="Times New Roman" w:hAnsi="Times New Roman" w:cs="Times New Roman"/>
          <w:i/>
          <w:sz w:val="28"/>
          <w:szCs w:val="28"/>
          <w:lang w:val="en-GB"/>
        </w:rPr>
        <w:t>GBOU</w:t>
      </w:r>
      <w:proofErr w:type="spellEnd"/>
      <w:r w:rsidRPr="00223DB6">
        <w:rPr>
          <w:rFonts w:ascii="Times New Roman" w:hAnsi="Times New Roman" w:cs="Times New Roman"/>
          <w:i/>
          <w:sz w:val="28"/>
          <w:szCs w:val="28"/>
          <w:lang w:val="en-GB"/>
        </w:rPr>
        <w:t xml:space="preserve"> VO "North Ossetian State</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GB"/>
        </w:rPr>
        <w:t>Pedagogical Institute ",</w:t>
      </w:r>
    </w:p>
    <w:p w14:paraId="26E86942" w14:textId="1CA4C915" w:rsidR="00D57957" w:rsidRPr="00223DB6" w:rsidRDefault="00D57957" w:rsidP="00487599">
      <w:pPr>
        <w:spacing w:after="0" w:line="240" w:lineRule="auto"/>
        <w:ind w:firstLine="567"/>
        <w:jc w:val="right"/>
        <w:rPr>
          <w:rFonts w:ascii="Times New Roman" w:hAnsi="Times New Roman" w:cs="Times New Roman"/>
          <w:i/>
          <w:sz w:val="28"/>
          <w:szCs w:val="28"/>
          <w:lang w:val="en-GB"/>
        </w:rPr>
      </w:pPr>
      <w:r w:rsidRPr="00223DB6">
        <w:rPr>
          <w:rFonts w:ascii="Times New Roman" w:hAnsi="Times New Roman" w:cs="Times New Roman"/>
          <w:i/>
          <w:sz w:val="28"/>
          <w:szCs w:val="28"/>
          <w:lang w:val="en-GB"/>
        </w:rPr>
        <w:t>Vladikavkaz.</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GB"/>
        </w:rPr>
        <w:t>E-mail.inga.valgasova@mail.ru</w:t>
      </w:r>
    </w:p>
    <w:p w14:paraId="6781BB76" w14:textId="77777777" w:rsidR="00625998" w:rsidRPr="00223DB6" w:rsidRDefault="00625998" w:rsidP="00487599">
      <w:pPr>
        <w:spacing w:after="0" w:line="240" w:lineRule="auto"/>
        <w:ind w:firstLine="567"/>
        <w:jc w:val="both"/>
        <w:rPr>
          <w:rFonts w:ascii="Times New Roman" w:hAnsi="Times New Roman" w:cs="Times New Roman"/>
          <w:b/>
          <w:i/>
          <w:sz w:val="28"/>
          <w:szCs w:val="28"/>
          <w:lang w:val="en-GB"/>
        </w:rPr>
      </w:pPr>
    </w:p>
    <w:p w14:paraId="3D1AC8AB" w14:textId="78C2E2BF" w:rsidR="00D57957" w:rsidRPr="00223DB6" w:rsidRDefault="00D57957" w:rsidP="00487599">
      <w:pPr>
        <w:spacing w:after="0" w:line="240" w:lineRule="auto"/>
        <w:ind w:firstLine="567"/>
        <w:jc w:val="both"/>
        <w:rPr>
          <w:rFonts w:ascii="Times New Roman" w:hAnsi="Times New Roman" w:cs="Times New Roman"/>
          <w:i/>
          <w:sz w:val="28"/>
          <w:szCs w:val="28"/>
          <w:lang w:val="en-GB"/>
        </w:rPr>
      </w:pPr>
      <w:r w:rsidRPr="00223DB6">
        <w:rPr>
          <w:rFonts w:ascii="Times New Roman" w:hAnsi="Times New Roman" w:cs="Times New Roman"/>
          <w:b/>
          <w:i/>
          <w:sz w:val="28"/>
          <w:szCs w:val="28"/>
          <w:lang w:val="en-GB"/>
        </w:rPr>
        <w:t>Annotation</w:t>
      </w:r>
      <w:r w:rsidR="00932A52"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GB"/>
        </w:rPr>
        <w:t xml:space="preserve"> The article is devoted to the study of ideas about the family of students of a pedagogical university. The results of the pilot study are presented. The peculiarities of students' ideas about the family are revealed: about the distribution of family roles, family values, family traditions, attitudes towards interethnic families, etc. The importance of the study in work with students of a pedagogical university is emphasized.</w:t>
      </w:r>
    </w:p>
    <w:p w14:paraId="47910ABB" w14:textId="77777777" w:rsidR="00D57957" w:rsidRPr="00223DB6" w:rsidRDefault="00D57957" w:rsidP="00487599">
      <w:pPr>
        <w:spacing w:after="0" w:line="240" w:lineRule="auto"/>
        <w:ind w:firstLine="567"/>
        <w:jc w:val="both"/>
        <w:rPr>
          <w:rFonts w:ascii="Times New Roman" w:hAnsi="Times New Roman" w:cs="Times New Roman"/>
          <w:i/>
          <w:sz w:val="28"/>
          <w:szCs w:val="28"/>
          <w:lang w:val="en-GB"/>
        </w:rPr>
      </w:pPr>
      <w:r w:rsidRPr="00223DB6">
        <w:rPr>
          <w:rFonts w:ascii="Times New Roman" w:hAnsi="Times New Roman" w:cs="Times New Roman"/>
          <w:b/>
          <w:i/>
          <w:sz w:val="28"/>
          <w:szCs w:val="28"/>
          <w:lang w:val="en-GB"/>
        </w:rPr>
        <w:t>Key words:</w:t>
      </w:r>
      <w:r w:rsidRPr="00223DB6">
        <w:rPr>
          <w:rFonts w:ascii="Times New Roman" w:hAnsi="Times New Roman" w:cs="Times New Roman"/>
          <w:i/>
          <w:sz w:val="28"/>
          <w:szCs w:val="28"/>
          <w:lang w:val="en-GB"/>
        </w:rPr>
        <w:t xml:space="preserve"> representations, values, family, students, family roles.</w:t>
      </w:r>
    </w:p>
    <w:p w14:paraId="103D16B4" w14:textId="77777777" w:rsidR="00625998" w:rsidRPr="00223DB6" w:rsidRDefault="00625998" w:rsidP="00487599">
      <w:pPr>
        <w:spacing w:after="0" w:line="240" w:lineRule="auto"/>
        <w:ind w:firstLine="567"/>
        <w:jc w:val="both"/>
        <w:rPr>
          <w:rFonts w:ascii="Times New Roman" w:hAnsi="Times New Roman" w:cs="Times New Roman"/>
          <w:sz w:val="28"/>
          <w:szCs w:val="28"/>
          <w:lang w:val="en-US"/>
        </w:rPr>
      </w:pPr>
    </w:p>
    <w:p w14:paraId="22559422" w14:textId="7701844B"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Подготовка молодёжи к семейной жизни связана с огромным значением института семьи в современном обществе и постоянно изменяющемся мире. За последние годы произошли некоторые изменения в области представлений о семье, «образа семьи», семейных ценностях, которые свидетельствуют о наличии множества актуальных нерешенных вопросов, как о положительных, так и негативных тенденциях их развития. </w:t>
      </w:r>
    </w:p>
    <w:p w14:paraId="48209AEB"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современной психологии семьи общепринятым является определение </w:t>
      </w:r>
      <w:proofErr w:type="spellStart"/>
      <w:r w:rsidRPr="00223DB6">
        <w:rPr>
          <w:rFonts w:ascii="Times New Roman" w:hAnsi="Times New Roman" w:cs="Times New Roman"/>
          <w:sz w:val="28"/>
          <w:szCs w:val="28"/>
        </w:rPr>
        <w:t>Н.Я</w:t>
      </w:r>
      <w:proofErr w:type="spellEnd"/>
      <w:r w:rsidRPr="00223DB6">
        <w:rPr>
          <w:rFonts w:ascii="Times New Roman" w:hAnsi="Times New Roman" w:cs="Times New Roman"/>
          <w:sz w:val="28"/>
          <w:szCs w:val="28"/>
        </w:rPr>
        <w:t xml:space="preserve">. Соловьева. По мнению автора, семья — это малая социальная группа, важнейшая форма организации личного быта, основанная на супружеском союзе и родственных связях [1, с.32]. </w:t>
      </w:r>
    </w:p>
    <w:p w14:paraId="25E3F68D"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Исследования представлений о семье ведутся в социологии, философии, культурологии, психологии, и других общественных науках. Многие из классиков под представлениями </w:t>
      </w:r>
      <w:r w:rsidR="003939D1" w:rsidRPr="00223DB6">
        <w:rPr>
          <w:rFonts w:ascii="Times New Roman" w:hAnsi="Times New Roman" w:cs="Times New Roman"/>
          <w:sz w:val="28"/>
          <w:szCs w:val="28"/>
        </w:rPr>
        <w:t>понимают —</w:t>
      </w:r>
      <w:r w:rsidRPr="00223DB6">
        <w:rPr>
          <w:rFonts w:ascii="Times New Roman" w:hAnsi="Times New Roman" w:cs="Times New Roman"/>
          <w:sz w:val="28"/>
          <w:szCs w:val="28"/>
        </w:rPr>
        <w:t xml:space="preserve"> воспроизведённый образ или явления, которые здесь и сейчас человек не воспринимает, но который основывается на прошлом опыте субъекта; а также психический процесс формирования этого образа. Выделают ключевые компоненты представлений о семье: 1) когнитивный компонент – образ семьи, совокупность знаний о семье, семейных ценностях, семейных отношениях; 2) аффективный компонент – эмоционально-оценочное отношение к семье, семейным отношениям, ценностям семьи, функциям семьи; 3) поведенческий компонент – система мотивов, которыми руководствуется человек при создании собственной семьи, психологическая готовность реализовывать и поддерживать семейные отношения, функции, готовность брать на себя ответственность за их выполнение [2, с.194]. </w:t>
      </w:r>
    </w:p>
    <w:p w14:paraId="35763625"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Педагогический аспект проблемы ценностного отношения к семье раскрывается в работах </w:t>
      </w:r>
      <w:proofErr w:type="spellStart"/>
      <w:r w:rsidRPr="00223DB6">
        <w:rPr>
          <w:rFonts w:ascii="Times New Roman" w:hAnsi="Times New Roman" w:cs="Times New Roman"/>
          <w:sz w:val="28"/>
          <w:szCs w:val="28"/>
        </w:rPr>
        <w:t>В.И.Переведенцева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Титаренко, </w:t>
      </w:r>
      <w:proofErr w:type="spellStart"/>
      <w:r w:rsidRPr="00223DB6">
        <w:rPr>
          <w:rFonts w:ascii="Times New Roman" w:hAnsi="Times New Roman" w:cs="Times New Roman"/>
          <w:sz w:val="28"/>
          <w:szCs w:val="28"/>
        </w:rPr>
        <w:t>А.Г.Харчена</w:t>
      </w:r>
      <w:proofErr w:type="spellEnd"/>
      <w:r w:rsidRPr="00223DB6">
        <w:rPr>
          <w:rFonts w:ascii="Times New Roman" w:hAnsi="Times New Roman" w:cs="Times New Roman"/>
          <w:sz w:val="28"/>
          <w:szCs w:val="28"/>
        </w:rPr>
        <w:t>. Во</w:t>
      </w:r>
      <w:r w:rsidRPr="00223DB6">
        <w:rPr>
          <w:rFonts w:ascii="Times New Roman" w:hAnsi="Times New Roman" w:cs="Times New Roman"/>
          <w:sz w:val="28"/>
          <w:szCs w:val="28"/>
        </w:rPr>
        <w:lastRenderedPageBreak/>
        <w:t xml:space="preserve">просами изменения семейных ценностей в результате глобальных социально-экономических процессов занимались </w:t>
      </w:r>
      <w:proofErr w:type="spellStart"/>
      <w:r w:rsidRPr="00223DB6">
        <w:rPr>
          <w:rFonts w:ascii="Times New Roman" w:hAnsi="Times New Roman" w:cs="Times New Roman"/>
          <w:sz w:val="28"/>
          <w:szCs w:val="28"/>
        </w:rPr>
        <w:t>З.А.Янкова</w:t>
      </w:r>
      <w:proofErr w:type="spellEnd"/>
      <w:r w:rsidR="003939D1" w:rsidRPr="00223DB6">
        <w:rPr>
          <w:rFonts w:ascii="Times New Roman" w:hAnsi="Times New Roman" w:cs="Times New Roman"/>
          <w:sz w:val="28"/>
          <w:szCs w:val="28"/>
        </w:rPr>
        <w:t xml:space="preserve">, </w:t>
      </w:r>
      <w:proofErr w:type="spellStart"/>
      <w:r w:rsidR="003939D1" w:rsidRPr="00223DB6">
        <w:rPr>
          <w:rFonts w:ascii="Times New Roman" w:hAnsi="Times New Roman" w:cs="Times New Roman"/>
          <w:sz w:val="28"/>
          <w:szCs w:val="28"/>
        </w:rPr>
        <w:t>И.С.Андреева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А.И.Антонов</w:t>
      </w:r>
      <w:proofErr w:type="spellEnd"/>
      <w:r w:rsidRPr="00223DB6">
        <w:rPr>
          <w:rFonts w:ascii="Times New Roman" w:hAnsi="Times New Roman" w:cs="Times New Roman"/>
          <w:sz w:val="28"/>
          <w:szCs w:val="28"/>
        </w:rPr>
        <w:t xml:space="preserve">, </w:t>
      </w:r>
      <w:proofErr w:type="spellStart"/>
      <w:proofErr w:type="gramStart"/>
      <w:r w:rsidRPr="00223DB6">
        <w:rPr>
          <w:rFonts w:ascii="Times New Roman" w:hAnsi="Times New Roman" w:cs="Times New Roman"/>
          <w:sz w:val="28"/>
          <w:szCs w:val="28"/>
        </w:rPr>
        <w:t>В.А</w:t>
      </w:r>
      <w:proofErr w:type="spellEnd"/>
      <w:proofErr w:type="gramEnd"/>
      <w:r w:rsidRPr="00223DB6">
        <w:rPr>
          <w:rFonts w:ascii="Times New Roman" w:hAnsi="Times New Roman" w:cs="Times New Roman"/>
          <w:sz w:val="28"/>
          <w:szCs w:val="28"/>
        </w:rPr>
        <w:t xml:space="preserve"> Борисов, </w:t>
      </w:r>
      <w:proofErr w:type="spellStart"/>
      <w:r w:rsidRPr="00223DB6">
        <w:rPr>
          <w:rFonts w:ascii="Times New Roman" w:hAnsi="Times New Roman" w:cs="Times New Roman"/>
          <w:sz w:val="28"/>
          <w:szCs w:val="28"/>
        </w:rPr>
        <w:t>Э.К.Васильева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Т.А.Гурко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О.В.Митина</w:t>
      </w:r>
      <w:proofErr w:type="spellEnd"/>
      <w:r w:rsidRPr="00223DB6">
        <w:rPr>
          <w:rFonts w:ascii="Times New Roman" w:hAnsi="Times New Roman" w:cs="Times New Roman"/>
          <w:sz w:val="28"/>
          <w:szCs w:val="28"/>
        </w:rPr>
        <w:t xml:space="preserve">. </w:t>
      </w:r>
    </w:p>
    <w:p w14:paraId="130808C1"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Семейные ценности являются ценностями-нормами и выступают как идеальная основа ориентации, идеальные критерии, на базе которых оценивается действительность и совершается выбор поступка, действия, способные удовлетворять потребности индивидов, служить их интересам и целям. В понимании </w:t>
      </w:r>
      <w:proofErr w:type="spellStart"/>
      <w:r w:rsidRPr="00223DB6">
        <w:rPr>
          <w:rFonts w:ascii="Times New Roman" w:hAnsi="Times New Roman" w:cs="Times New Roman"/>
          <w:sz w:val="28"/>
          <w:szCs w:val="28"/>
        </w:rPr>
        <w:t>Ж.Н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Дюльдиной</w:t>
      </w:r>
      <w:proofErr w:type="spellEnd"/>
      <w:r w:rsidRPr="00223DB6">
        <w:rPr>
          <w:rFonts w:ascii="Times New Roman" w:hAnsi="Times New Roman" w:cs="Times New Roman"/>
          <w:sz w:val="28"/>
          <w:szCs w:val="28"/>
        </w:rPr>
        <w:t xml:space="preserve"> семейные ценности — это то, что должно быть личностно значимо для человека, что ему дорого, интересно и что должно способствовать его позитивному представлению о мире семьи, взаимоотношениях между членами семьи, осознанию собственного места в семьи [1, с.26].</w:t>
      </w:r>
    </w:p>
    <w:p w14:paraId="36448963"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настоящей статье представлены результаты пилотажного исследования с целью выявления особенностей представлений о семье и семейных ценностях у студентов педагогического вуза, поскольку в недалёком будущем студенты сами будут выступать в качестве педагогов и воспитателей для обучающихся и формировать у них нравственные понятия, семейные ценности и представления. Исследование проводилось с помощью авторской анкеты, в которой принимали участие студенты 1-4-х курсов </w:t>
      </w:r>
      <w:proofErr w:type="spellStart"/>
      <w:r w:rsidRPr="00223DB6">
        <w:rPr>
          <w:rFonts w:ascii="Times New Roman" w:hAnsi="Times New Roman" w:cs="Times New Roman"/>
          <w:sz w:val="28"/>
          <w:szCs w:val="28"/>
        </w:rPr>
        <w:t>СОГПИ</w:t>
      </w:r>
      <w:proofErr w:type="spellEnd"/>
      <w:r w:rsidRPr="00223DB6">
        <w:rPr>
          <w:rFonts w:ascii="Times New Roman" w:hAnsi="Times New Roman" w:cs="Times New Roman"/>
          <w:sz w:val="28"/>
          <w:szCs w:val="28"/>
        </w:rPr>
        <w:t xml:space="preserve"> (34 обучающихся), различных направлений подготовки в возрасте от 17 до 22 лет. </w:t>
      </w:r>
    </w:p>
    <w:p w14:paraId="7E577A6C"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Исходя из результатов анкетирования, большая часть студентов относится к созданию семьи до 18 лет (55%) и созданию семьи во время учебы в ВУЗе/колледже и т.д. (40%) – отрицательно.</w:t>
      </w:r>
    </w:p>
    <w:p w14:paraId="7D006ACE"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своем пилотажном исследовании, основанном на авторской анкете, мы предложили студентам ответить на вопрос «Семья для Вас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из предложенного списка можно было выбрать несколько вариантов. Большая часть студентов, принимавших участие в исследовании, считают, что семья </w:t>
      </w:r>
      <w:r w:rsidR="003939D1" w:rsidRPr="00223DB6">
        <w:rPr>
          <w:rFonts w:ascii="Times New Roman" w:hAnsi="Times New Roman" w:cs="Times New Roman"/>
          <w:sz w:val="28"/>
          <w:szCs w:val="28"/>
        </w:rPr>
        <w:t>это, прежде</w:t>
      </w:r>
      <w:r w:rsidRPr="00223DB6">
        <w:rPr>
          <w:rFonts w:ascii="Times New Roman" w:hAnsi="Times New Roman" w:cs="Times New Roman"/>
          <w:sz w:val="28"/>
          <w:szCs w:val="28"/>
        </w:rPr>
        <w:t xml:space="preserve"> всего «любовь» (79,2%).  Данный ответ раскрывает эмоциональную составляющую семьи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удовлетворение ее членами потребностей в симпатии, уважении, признании, эмоциональной поддержке. Треть (33,3%) респондентов представляют семью, как «связь поколений», «продолжение рода». Данный ответ раскрывает потребность в защите, взаимной поддержке в семье.  Для 37,5% опрошенных </w:t>
      </w:r>
      <w:r w:rsidR="003939D1" w:rsidRPr="00223DB6">
        <w:rPr>
          <w:rFonts w:ascii="Times New Roman" w:hAnsi="Times New Roman" w:cs="Times New Roman"/>
          <w:sz w:val="28"/>
          <w:szCs w:val="28"/>
        </w:rPr>
        <w:t>семья — это</w:t>
      </w:r>
      <w:r w:rsidRPr="00223DB6">
        <w:rPr>
          <w:rFonts w:ascii="Times New Roman" w:hAnsi="Times New Roman" w:cs="Times New Roman"/>
          <w:sz w:val="28"/>
          <w:szCs w:val="28"/>
        </w:rPr>
        <w:t xml:space="preserve"> «убежище» от стрессовых влияний внешнего мира и основная сфера для места своей самореализации (16%).</w:t>
      </w:r>
    </w:p>
    <w:p w14:paraId="140E5E7E"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мнению преобладающей, части опрошенных студентов, причиной для создания семьи должны стать любовь (95%), желание создать собственную семью (66,7%) и 20% респондентов, считают, что причиной может стать рождение ребенка. Для 12% опрошенных расчет и материальная заинтересованность являются главным фактором для создания семьи.</w:t>
      </w:r>
    </w:p>
    <w:p w14:paraId="064BD2C8" w14:textId="77777777" w:rsidR="00490D45"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анкетировании студентам также предлагалось ответить на вопрос «Как Вы считаете можно ли прожить счастливо, не создавая собственной семьи?». </w:t>
      </w:r>
    </w:p>
    <w:p w14:paraId="25E1EF51" w14:textId="129CA8C5"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Результаты представлены на диаграмме Рисунка 1.</w:t>
      </w:r>
    </w:p>
    <w:p w14:paraId="1F035BF2" w14:textId="77777777" w:rsidR="00625998" w:rsidRPr="00223DB6" w:rsidRDefault="00625998" w:rsidP="00487599">
      <w:pPr>
        <w:spacing w:after="0" w:line="240" w:lineRule="auto"/>
        <w:ind w:firstLine="567"/>
        <w:jc w:val="both"/>
        <w:rPr>
          <w:rFonts w:ascii="Times New Roman" w:hAnsi="Times New Roman" w:cs="Times New Roman"/>
          <w:sz w:val="28"/>
          <w:szCs w:val="28"/>
        </w:rPr>
      </w:pPr>
    </w:p>
    <w:p w14:paraId="67A6B3CA" w14:textId="77777777" w:rsidR="00490D45" w:rsidRPr="00223DB6" w:rsidRDefault="00490D45"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noProof/>
          <w:color w:val="FF0000"/>
          <w:sz w:val="28"/>
          <w:szCs w:val="28"/>
          <w:lang w:eastAsia="ru-RU"/>
        </w:rPr>
        <w:drawing>
          <wp:inline distT="0" distB="0" distL="0" distR="0" wp14:anchorId="34A965C0" wp14:editId="411F7041">
            <wp:extent cx="5686425" cy="1733550"/>
            <wp:effectExtent l="0" t="0" r="952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14C4386" w14:textId="3C23919C" w:rsidR="00D57957" w:rsidRPr="00223DB6" w:rsidRDefault="00D57957" w:rsidP="00487599">
      <w:pPr>
        <w:spacing w:after="0" w:line="240" w:lineRule="auto"/>
        <w:jc w:val="center"/>
        <w:rPr>
          <w:rFonts w:ascii="Times New Roman" w:hAnsi="Times New Roman" w:cs="Times New Roman"/>
          <w:b/>
          <w:bCs/>
          <w:i/>
          <w:iCs/>
          <w:sz w:val="28"/>
          <w:szCs w:val="28"/>
        </w:rPr>
      </w:pPr>
      <w:r w:rsidRPr="00223DB6">
        <w:rPr>
          <w:rFonts w:ascii="Times New Roman" w:hAnsi="Times New Roman" w:cs="Times New Roman"/>
          <w:b/>
          <w:bCs/>
          <w:i/>
          <w:iCs/>
          <w:sz w:val="28"/>
          <w:szCs w:val="28"/>
        </w:rPr>
        <w:t>Рисунок 1. Результаты ответов на вопрос: "Как Вы считаете можно ли прожить счастливо, не создавая собственной семьи?"(%).</w:t>
      </w:r>
    </w:p>
    <w:p w14:paraId="795B3C41" w14:textId="77777777" w:rsidR="00625998" w:rsidRPr="00223DB6" w:rsidRDefault="00625998" w:rsidP="00487599">
      <w:pPr>
        <w:spacing w:after="0" w:line="240" w:lineRule="auto"/>
        <w:ind w:firstLine="567"/>
        <w:jc w:val="both"/>
        <w:rPr>
          <w:rFonts w:ascii="Times New Roman" w:hAnsi="Times New Roman" w:cs="Times New Roman"/>
          <w:sz w:val="28"/>
          <w:szCs w:val="28"/>
        </w:rPr>
      </w:pPr>
    </w:p>
    <w:p w14:paraId="65C717CF" w14:textId="5EEB063D"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Представленные результаты (рисунок 1), демонстрируют нам, что каждый второй (50%) респондент считает, что прожить счастливую жизнь, вполне </w:t>
      </w:r>
      <w:proofErr w:type="gramStart"/>
      <w:r w:rsidRPr="00223DB6">
        <w:rPr>
          <w:rFonts w:ascii="Times New Roman" w:hAnsi="Times New Roman" w:cs="Times New Roman"/>
          <w:sz w:val="28"/>
          <w:szCs w:val="28"/>
        </w:rPr>
        <w:t>можно</w:t>
      </w:r>
      <w:proofErr w:type="gramEnd"/>
      <w:r w:rsidRPr="00223DB6">
        <w:rPr>
          <w:rFonts w:ascii="Times New Roman" w:hAnsi="Times New Roman" w:cs="Times New Roman"/>
          <w:sz w:val="28"/>
          <w:szCs w:val="28"/>
        </w:rPr>
        <w:t xml:space="preserve"> не создавая собственной семьи и лишь, 8,3% утверждают обратное. </w:t>
      </w:r>
    </w:p>
    <w:p w14:paraId="21E95FE1"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Однако 45,8% респондентов считают, что в семье необходимы семейные традиции и провождение совместного отдыха/досуга (50%) со всеми членами семьи.  </w:t>
      </w:r>
    </w:p>
    <w:p w14:paraId="11100D76"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При анализе семейных ценностей в анкетировании для респондентов был предложен список ценностей, где студентам нужно было оценить каждый показатель по 5-ой шкале. Подавляющее большинство ответивших назвали главными семейными ценностями «крепкое здоровье всех членов семьи» (79%). На втором месте - «благополучие детей в семье» - (75%). Третью позицию большинство участников опроса отдали таким ценностям, как «благоприятное нравственно-психологическое состояние семьи» (70%) и «крепкая семья» (70%).  На четвертом месте среди показателей семейных ценностей оказалось «возможность высказать свое мнение по любым вопросам, не опасаясь скандала в семье» (50%). При этом последнюю позицию среди ценностей занимает такой показатель как «участие жены/супруга в доходе семьи» (33 %). </w:t>
      </w:r>
    </w:p>
    <w:p w14:paraId="2FE12FBA"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Интересно отметить, что меньше половины респондентов (41%) считают, что их союз мужчины/женщины необходимо зарегистрировать в </w:t>
      </w:r>
      <w:proofErr w:type="spellStart"/>
      <w:r w:rsidRPr="00223DB6">
        <w:rPr>
          <w:rFonts w:ascii="Times New Roman" w:hAnsi="Times New Roman" w:cs="Times New Roman"/>
          <w:sz w:val="28"/>
          <w:szCs w:val="28"/>
        </w:rPr>
        <w:t>ЗАГСе</w:t>
      </w:r>
      <w:proofErr w:type="spellEnd"/>
      <w:r w:rsidRPr="00223DB6">
        <w:rPr>
          <w:rFonts w:ascii="Times New Roman" w:hAnsi="Times New Roman" w:cs="Times New Roman"/>
          <w:sz w:val="28"/>
          <w:szCs w:val="28"/>
        </w:rPr>
        <w:t xml:space="preserve"> для полноценного существования семьи, что жизнь семьи начинается с этапа вступления в брак. Стоит отметить, что в нашем исследовании принимали участие студенты педагогического вуза, в выборке испытуемых преобладали девушки. Девушки чаще придерживаются традиционных взглядов на создание семьи (</w:t>
      </w:r>
      <w:r w:rsidR="003939D1" w:rsidRPr="00223DB6">
        <w:rPr>
          <w:rFonts w:ascii="Times New Roman" w:hAnsi="Times New Roman" w:cs="Times New Roman"/>
          <w:sz w:val="28"/>
          <w:szCs w:val="28"/>
        </w:rPr>
        <w:t>регистрация брака</w:t>
      </w:r>
      <w:r w:rsidRPr="00223DB6">
        <w:rPr>
          <w:rFonts w:ascii="Times New Roman" w:hAnsi="Times New Roman" w:cs="Times New Roman"/>
          <w:sz w:val="28"/>
          <w:szCs w:val="28"/>
        </w:rPr>
        <w:t>, свадьба). Можно предположить, что в современном, нестабильном обществе они будут чувствовать себя так более уверенно и защищенно в официально оформленном браке.</w:t>
      </w:r>
    </w:p>
    <w:p w14:paraId="6CF0AD76"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Также мы можем выделить группу студентов в исследовании (37,5%), которые не выделяют «брак, свадьба, регистрация, женитьба, ЗАГС» как </w:t>
      </w:r>
      <w:r w:rsidRPr="00223DB6">
        <w:rPr>
          <w:rFonts w:ascii="Times New Roman" w:hAnsi="Times New Roman" w:cs="Times New Roman"/>
          <w:sz w:val="28"/>
          <w:szCs w:val="28"/>
        </w:rPr>
        <w:lastRenderedPageBreak/>
        <w:t xml:space="preserve">этап развития семьи. Семья начинается у них с «притирки, пара может просто жить вместе без ЗАГСА), для студентов данной категории «гражданский брак» является более предпочтительным. Нам представляется, что нежелание данных молодых людей официально регистрировать свой брак, связано с нежеланием брать на себя ответственность за другого человека. </w:t>
      </w:r>
    </w:p>
    <w:p w14:paraId="683B7F3A"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Интересно отметить, что лишь четверть (25%) студентов в исследованиях к разводу относятся отрицательно, остальная часть опрошенных смотрят на это положительно, нормально или вовсе нейтрально. Позитивным является то, что респонденты не выделяют «развод» как итог развития семьи.</w:t>
      </w:r>
    </w:p>
    <w:p w14:paraId="4D8CBB8C" w14:textId="77777777" w:rsidR="00490D45"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Треть опрошенных (33,3 %), считают, что в семье необходимо, наличие детей, дети укрепляют семью. Наблюдается также и другая опасная тенденция —29,2% считают, что такой необходимости нет. </w:t>
      </w:r>
    </w:p>
    <w:p w14:paraId="2B03BDC8" w14:textId="33D4220C"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Результаты представлены на диаграмме Рисунка 2. </w:t>
      </w:r>
    </w:p>
    <w:p w14:paraId="6C2AF3C2" w14:textId="77777777" w:rsidR="00625998" w:rsidRPr="00223DB6" w:rsidRDefault="00625998" w:rsidP="00487599">
      <w:pPr>
        <w:spacing w:after="0" w:line="240" w:lineRule="auto"/>
        <w:ind w:firstLine="567"/>
        <w:jc w:val="both"/>
        <w:rPr>
          <w:rFonts w:ascii="Times New Roman" w:hAnsi="Times New Roman" w:cs="Times New Roman"/>
          <w:sz w:val="28"/>
          <w:szCs w:val="28"/>
        </w:rPr>
      </w:pPr>
    </w:p>
    <w:p w14:paraId="499465EA" w14:textId="6E224594" w:rsidR="00D57957" w:rsidRPr="00223DB6" w:rsidRDefault="00490D45"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noProof/>
          <w:color w:val="FF0000"/>
          <w:sz w:val="28"/>
          <w:szCs w:val="28"/>
          <w:lang w:eastAsia="ru-RU"/>
        </w:rPr>
        <w:drawing>
          <wp:inline distT="0" distB="0" distL="0" distR="0" wp14:anchorId="689BD77A" wp14:editId="645ACB44">
            <wp:extent cx="5581650" cy="1533525"/>
            <wp:effectExtent l="0" t="0" r="0"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D16AE0E" w14:textId="77777777" w:rsidR="00D57957" w:rsidRPr="00223DB6" w:rsidRDefault="00D57957" w:rsidP="00487599">
      <w:pPr>
        <w:spacing w:after="0" w:line="240" w:lineRule="auto"/>
        <w:jc w:val="center"/>
        <w:rPr>
          <w:rFonts w:ascii="Times New Roman" w:hAnsi="Times New Roman" w:cs="Times New Roman"/>
          <w:b/>
          <w:bCs/>
          <w:i/>
          <w:iCs/>
          <w:sz w:val="28"/>
          <w:szCs w:val="28"/>
        </w:rPr>
      </w:pPr>
      <w:r w:rsidRPr="00223DB6">
        <w:rPr>
          <w:rFonts w:ascii="Times New Roman" w:hAnsi="Times New Roman" w:cs="Times New Roman"/>
          <w:b/>
          <w:bCs/>
          <w:i/>
          <w:iCs/>
          <w:sz w:val="28"/>
          <w:szCs w:val="28"/>
        </w:rPr>
        <w:t>Рисунок 2. Результаты ответов на вопросы: ""Считаете ли Вы, что дети должны быть в каждой семье?"(%).</w:t>
      </w:r>
    </w:p>
    <w:p w14:paraId="2621B212" w14:textId="77777777" w:rsidR="00625998" w:rsidRPr="00223DB6" w:rsidRDefault="00625998" w:rsidP="00487599">
      <w:pPr>
        <w:spacing w:after="0" w:line="240" w:lineRule="auto"/>
        <w:ind w:firstLine="567"/>
        <w:jc w:val="both"/>
        <w:rPr>
          <w:rFonts w:ascii="Times New Roman" w:hAnsi="Times New Roman" w:cs="Times New Roman"/>
          <w:sz w:val="28"/>
          <w:szCs w:val="28"/>
        </w:rPr>
      </w:pPr>
    </w:p>
    <w:p w14:paraId="4A202614" w14:textId="46D64BAB"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Хотелось бы добавить, что из числа тех, кто считает, что дети должны быть в каждой семье, планируют в будущем 2,3,4 ребенка. Причем обязанности в воспитании детей должны ложиться на обоих родителей одинаково. </w:t>
      </w:r>
    </w:p>
    <w:p w14:paraId="4E61A2AF" w14:textId="77777777" w:rsidR="00490D45"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большинства респондентов характерно расхождение сходства и качеств у предполагаемого спутника/спутницы и собственных родителей. Опрос показал, что качества личности, считающиеся значимыми у своих родителей и их сходство с качествами партнера/партнерши, не имеют решающего значения при выборе будущего мужа или жены. </w:t>
      </w:r>
    </w:p>
    <w:p w14:paraId="12AAF01D" w14:textId="7C73EFAD"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Результаты представлены на диаграмме Рисунка 3. </w:t>
      </w:r>
    </w:p>
    <w:p w14:paraId="60199630" w14:textId="77777777" w:rsidR="00625998" w:rsidRPr="00223DB6" w:rsidRDefault="006259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анкетировании студентам было предложено расставить по значимости наиболее важные качества и характеристики будущего супруга/супруги.  Для большинства образ партнера включает в себя такие качества как: верность, надежность, личностная зрелость, что понимается, как готовность и способность личности к наиболее эффективному решению жизненных задач, честность и ответственность. Внешность, чувство юмора, коммуникативные качества в ранжировании качеств у респондентов перемещаются в конец из представленного списка в авторской анкете. </w:t>
      </w:r>
    </w:p>
    <w:p w14:paraId="42CA4886" w14:textId="77777777" w:rsidR="00D57957" w:rsidRPr="00223DB6" w:rsidRDefault="00490D45"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noProof/>
          <w:color w:val="FF0000"/>
          <w:sz w:val="28"/>
          <w:szCs w:val="28"/>
          <w:lang w:eastAsia="ru-RU"/>
        </w:rPr>
        <w:lastRenderedPageBreak/>
        <w:drawing>
          <wp:inline distT="0" distB="0" distL="0" distR="0" wp14:anchorId="2FC405B4" wp14:editId="6C74B65A">
            <wp:extent cx="5572125" cy="2362200"/>
            <wp:effectExtent l="0" t="0" r="9525"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54D1B2A" w14:textId="77777777" w:rsidR="00D57957" w:rsidRPr="00223DB6" w:rsidRDefault="00D57957" w:rsidP="00487599">
      <w:pPr>
        <w:spacing w:after="0" w:line="240" w:lineRule="auto"/>
        <w:jc w:val="center"/>
        <w:rPr>
          <w:rFonts w:ascii="Times New Roman" w:hAnsi="Times New Roman" w:cs="Times New Roman"/>
          <w:b/>
          <w:bCs/>
          <w:i/>
          <w:iCs/>
          <w:sz w:val="28"/>
          <w:szCs w:val="28"/>
        </w:rPr>
      </w:pPr>
      <w:r w:rsidRPr="00223DB6">
        <w:rPr>
          <w:rFonts w:ascii="Times New Roman" w:hAnsi="Times New Roman" w:cs="Times New Roman"/>
          <w:b/>
          <w:bCs/>
          <w:i/>
          <w:iCs/>
          <w:sz w:val="28"/>
          <w:szCs w:val="28"/>
        </w:rPr>
        <w:t>Рисунок 3. Результаты ответов на вопросы: "Считаете ли Вы, что при выборе парнем будущей жены, она должна быть похожа на его мать?"; "Считаете ли Вы, что при выборе девушкой будущего мужа, он должен быть похож на ее отца?"(%).</w:t>
      </w:r>
    </w:p>
    <w:p w14:paraId="2AD3553E" w14:textId="77777777" w:rsidR="00625998" w:rsidRPr="00223DB6" w:rsidRDefault="00625998" w:rsidP="00487599">
      <w:pPr>
        <w:spacing w:after="0" w:line="240" w:lineRule="auto"/>
        <w:ind w:firstLine="567"/>
        <w:jc w:val="both"/>
        <w:rPr>
          <w:rFonts w:ascii="Times New Roman" w:hAnsi="Times New Roman" w:cs="Times New Roman"/>
          <w:sz w:val="28"/>
          <w:szCs w:val="28"/>
        </w:rPr>
      </w:pPr>
    </w:p>
    <w:p w14:paraId="64441185" w14:textId="77777777" w:rsidR="00490D45"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 </w:t>
      </w:r>
      <w:proofErr w:type="spellStart"/>
      <w:r w:rsidRPr="00223DB6">
        <w:rPr>
          <w:rFonts w:ascii="Times New Roman" w:hAnsi="Times New Roman" w:cs="Times New Roman"/>
          <w:sz w:val="28"/>
          <w:szCs w:val="28"/>
        </w:rPr>
        <w:t>Навайтис</w:t>
      </w:r>
      <w:proofErr w:type="spellEnd"/>
      <w:r w:rsidRPr="00223DB6">
        <w:rPr>
          <w:rFonts w:ascii="Times New Roman" w:hAnsi="Times New Roman" w:cs="Times New Roman"/>
          <w:sz w:val="28"/>
          <w:szCs w:val="28"/>
        </w:rPr>
        <w:t xml:space="preserve">, комментируя результаты исследований посвящённым проблемам семьи, отмечает, что негативным остается тот факт, что на первом месте по жизненным целям молодого поколения становится работа, карьера и образование. Молодежь отдает предпочтение материальной выгоде и нацелена в первую очередь на материальный успех. </w:t>
      </w:r>
    </w:p>
    <w:p w14:paraId="226100C5" w14:textId="50A399AF"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Результаты нашего исследования отчасти подтверждаю</w:t>
      </w:r>
      <w:r w:rsidR="003939D1" w:rsidRPr="00223DB6">
        <w:rPr>
          <w:rFonts w:ascii="Times New Roman" w:hAnsi="Times New Roman" w:cs="Times New Roman"/>
          <w:sz w:val="28"/>
          <w:szCs w:val="28"/>
        </w:rPr>
        <w:t xml:space="preserve">т данное суждение (Рисунок 4). </w:t>
      </w:r>
    </w:p>
    <w:p w14:paraId="2F4BBE25" w14:textId="77777777" w:rsidR="00625998" w:rsidRPr="00223DB6" w:rsidRDefault="00625998" w:rsidP="00487599">
      <w:pPr>
        <w:spacing w:after="0" w:line="240" w:lineRule="auto"/>
        <w:ind w:firstLine="567"/>
        <w:jc w:val="both"/>
        <w:rPr>
          <w:rFonts w:ascii="Times New Roman" w:hAnsi="Times New Roman" w:cs="Times New Roman"/>
          <w:sz w:val="28"/>
          <w:szCs w:val="28"/>
        </w:rPr>
      </w:pPr>
    </w:p>
    <w:p w14:paraId="7E675D27" w14:textId="77777777" w:rsidR="00490D45" w:rsidRPr="00223DB6" w:rsidRDefault="00490D45" w:rsidP="00487599">
      <w:pPr>
        <w:spacing w:after="0" w:line="240" w:lineRule="auto"/>
        <w:jc w:val="center"/>
        <w:rPr>
          <w:rFonts w:ascii="Times New Roman" w:hAnsi="Times New Roman" w:cs="Times New Roman"/>
          <w:b/>
          <w:bCs/>
          <w:i/>
          <w:iCs/>
          <w:sz w:val="28"/>
          <w:szCs w:val="28"/>
        </w:rPr>
      </w:pPr>
      <w:r w:rsidRPr="00223DB6">
        <w:rPr>
          <w:rFonts w:ascii="Times New Roman" w:hAnsi="Times New Roman" w:cs="Times New Roman"/>
          <w:b/>
          <w:bCs/>
          <w:i/>
          <w:iCs/>
          <w:noProof/>
          <w:color w:val="000000" w:themeColor="text1"/>
          <w:sz w:val="28"/>
          <w:szCs w:val="28"/>
          <w:lang w:eastAsia="ru-RU"/>
        </w:rPr>
        <w:drawing>
          <wp:inline distT="0" distB="0" distL="0" distR="0" wp14:anchorId="529E1DF4" wp14:editId="23298BD0">
            <wp:extent cx="5676900" cy="165735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E6DAE55" w14:textId="77777777" w:rsidR="00D57957" w:rsidRPr="00223DB6" w:rsidRDefault="00D57957" w:rsidP="00487599">
      <w:pPr>
        <w:spacing w:after="0" w:line="240" w:lineRule="auto"/>
        <w:jc w:val="center"/>
        <w:rPr>
          <w:rFonts w:ascii="Times New Roman" w:hAnsi="Times New Roman" w:cs="Times New Roman"/>
          <w:b/>
          <w:bCs/>
          <w:i/>
          <w:iCs/>
          <w:sz w:val="28"/>
          <w:szCs w:val="28"/>
        </w:rPr>
      </w:pPr>
      <w:r w:rsidRPr="00223DB6">
        <w:rPr>
          <w:rFonts w:ascii="Times New Roman" w:hAnsi="Times New Roman" w:cs="Times New Roman"/>
          <w:b/>
          <w:bCs/>
          <w:i/>
          <w:iCs/>
          <w:sz w:val="28"/>
          <w:szCs w:val="28"/>
        </w:rPr>
        <w:t>Рисунок 4. Результаты ответов на вопрос: «Что для Вас приоритетнее семья или карьера?» (%).</w:t>
      </w:r>
    </w:p>
    <w:p w14:paraId="786BFE64" w14:textId="77777777" w:rsidR="00625998" w:rsidRPr="00223DB6" w:rsidRDefault="00625998" w:rsidP="00487599">
      <w:pPr>
        <w:spacing w:after="0" w:line="240" w:lineRule="auto"/>
        <w:ind w:firstLine="567"/>
        <w:jc w:val="both"/>
        <w:rPr>
          <w:rFonts w:ascii="Times New Roman" w:hAnsi="Times New Roman" w:cs="Times New Roman"/>
          <w:sz w:val="28"/>
          <w:szCs w:val="28"/>
        </w:rPr>
      </w:pPr>
    </w:p>
    <w:p w14:paraId="30C5D4D0" w14:textId="07CA56AE"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Представленные результаты (Рисунок 4), позволяют сделать вывод о том, что большинство опрошенных (64%) и семью и карьеру считают, существенной частью своей жизни, не делят на то, что важнее, так как считают, что одно другому не мешает. Однако если сравнить тех, кто выбрал карьеру в два раза больше (24%), чем тех, для кого семья важнее (12%). </w:t>
      </w:r>
    </w:p>
    <w:p w14:paraId="3081F28D"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Все респонденты, к межнациональным семья относятся положительно, нормально, для них это не имеет никакого значения. Даже из числа тех, кто не вырос в межнациональной семье. </w:t>
      </w:r>
    </w:p>
    <w:p w14:paraId="0442CD8A" w14:textId="77777777" w:rsidR="00D57957" w:rsidRPr="00223DB6" w:rsidRDefault="00D57957"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lastRenderedPageBreak/>
        <w:t xml:space="preserve">Опрошенные предполагают, что после «выхода из родительского дома» если и будут сталкиваться с трудностями при создании собственной семьи, то с такими как: материальные трудности (37%) (характерно для респондентов мужского пола), трудности в организации питания и выполнения бытовых дел (18%), трудности найти общий язык с новыми членами семьи (18%), данные трудности выделяли в основном респонденты женского пола. </w:t>
      </w:r>
    </w:p>
    <w:p w14:paraId="11D3D119" w14:textId="77777777" w:rsidR="00D57957" w:rsidRPr="00223DB6" w:rsidRDefault="00D57957"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Ответы респондентов можно обобщить в чётко выделившуюся модель семьи, где предпочтение отдается эгалитарной модели: «равноправие мужа и жены, мама и папа вместе занимаются воспитанием детей, оба добытчики; всё общее, что может делать мужчина, может делать и женщина; всё на равных».</w:t>
      </w:r>
    </w:p>
    <w:p w14:paraId="060954C6"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мы пришли к выводу, что в основе решения молодых людей заложен здравый смысл и рассудительность, позитивные тенденции, однако для формирования семейных ценностей у молодого поколения необходимо проводить большую воспитательную работу. Так как негативным остается тот факт, что все же малая доля респондентов отдает предпочтение карьере, каждый второй респондент считает, что прожить счастливую жизнь, вполне можно не создавая собственной семьи, меньше половины респондентов считают, союз мужчины/женщины необходимо регистрировать в </w:t>
      </w:r>
      <w:proofErr w:type="spellStart"/>
      <w:r w:rsidRPr="00223DB6">
        <w:rPr>
          <w:rFonts w:ascii="Times New Roman" w:hAnsi="Times New Roman" w:cs="Times New Roman"/>
          <w:sz w:val="28"/>
          <w:szCs w:val="28"/>
        </w:rPr>
        <w:t>ЗАГСе</w:t>
      </w:r>
      <w:proofErr w:type="spellEnd"/>
      <w:r w:rsidRPr="00223DB6">
        <w:rPr>
          <w:rFonts w:ascii="Times New Roman" w:hAnsi="Times New Roman" w:cs="Times New Roman"/>
          <w:sz w:val="28"/>
          <w:szCs w:val="28"/>
        </w:rPr>
        <w:t xml:space="preserve"> для полноценного существования семьи, лишь четверть студентов в исследованиях к разводу относятся отрицательно, почти треть опрошенных, считают, что нет необходимости в планировании детей.</w:t>
      </w:r>
    </w:p>
    <w:p w14:paraId="2F05D53F" w14:textId="0BE57E7C"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Особую включенность в данный процесс имеет значение роли нынешних и будущих педагогов в прогрессивном развитии общества потому, что они формируют поколение, и от которых во многом зависят происходящие трансформации в формировании нового образа семьи.</w:t>
      </w:r>
    </w:p>
    <w:p w14:paraId="0DD296E6"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заключение отметим, что полученные нами результаты могут быть использованы преподавателями вуза, кураторами при работе со студентами педагогического вуза и молодежью. </w:t>
      </w:r>
    </w:p>
    <w:p w14:paraId="63E7DF61" w14:textId="77777777" w:rsidR="00625998" w:rsidRPr="00223DB6" w:rsidRDefault="00625998" w:rsidP="00487599">
      <w:pPr>
        <w:spacing w:after="0" w:line="240" w:lineRule="auto"/>
        <w:ind w:firstLine="567"/>
        <w:jc w:val="center"/>
        <w:rPr>
          <w:rFonts w:ascii="Times New Roman" w:hAnsi="Times New Roman" w:cs="Times New Roman"/>
          <w:b/>
          <w:sz w:val="28"/>
          <w:szCs w:val="28"/>
        </w:rPr>
      </w:pPr>
    </w:p>
    <w:p w14:paraId="62F3B431" w14:textId="7E321F4E" w:rsidR="00D57957" w:rsidRPr="00223DB6" w:rsidRDefault="00D579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3A54B64F"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Современные семейные </w:t>
      </w:r>
      <w:r w:rsidR="006638B8" w:rsidRPr="00223DB6">
        <w:rPr>
          <w:rFonts w:ascii="Times New Roman" w:hAnsi="Times New Roman" w:cs="Times New Roman"/>
          <w:sz w:val="28"/>
          <w:szCs w:val="28"/>
        </w:rPr>
        <w:t>ценности:</w:t>
      </w:r>
      <w:r w:rsidRPr="00223DB6">
        <w:rPr>
          <w:rFonts w:ascii="Times New Roman" w:hAnsi="Times New Roman" w:cs="Times New Roman"/>
          <w:sz w:val="28"/>
          <w:szCs w:val="28"/>
        </w:rPr>
        <w:t xml:space="preserve"> учебное пособие по разговорной практике </w:t>
      </w:r>
      <w:r w:rsidR="006638B8" w:rsidRPr="00223DB6">
        <w:rPr>
          <w:rFonts w:ascii="Times New Roman" w:hAnsi="Times New Roman" w:cs="Times New Roman"/>
          <w:sz w:val="28"/>
          <w:szCs w:val="28"/>
        </w:rPr>
        <w:t>/.</w:t>
      </w:r>
      <w:r w:rsidRPr="00223DB6">
        <w:rPr>
          <w:rFonts w:ascii="Times New Roman" w:hAnsi="Times New Roman" w:cs="Times New Roman"/>
          <w:sz w:val="28"/>
          <w:szCs w:val="28"/>
        </w:rPr>
        <w:t xml:space="preserve"> — </w:t>
      </w:r>
      <w:r w:rsidR="006638B8" w:rsidRPr="00223DB6">
        <w:rPr>
          <w:rFonts w:ascii="Times New Roman" w:hAnsi="Times New Roman" w:cs="Times New Roman"/>
          <w:sz w:val="28"/>
          <w:szCs w:val="28"/>
        </w:rPr>
        <w:t>Липецк:</w:t>
      </w:r>
      <w:r w:rsidRPr="00223DB6">
        <w:rPr>
          <w:rFonts w:ascii="Times New Roman" w:hAnsi="Times New Roman" w:cs="Times New Roman"/>
          <w:sz w:val="28"/>
          <w:szCs w:val="28"/>
        </w:rPr>
        <w:t xml:space="preserve"> Липецкий государственный педагогический университет имени </w:t>
      </w:r>
      <w:proofErr w:type="spellStart"/>
      <w:r w:rsidRPr="00223DB6">
        <w:rPr>
          <w:rFonts w:ascii="Times New Roman" w:hAnsi="Times New Roman" w:cs="Times New Roman"/>
          <w:sz w:val="28"/>
          <w:szCs w:val="28"/>
        </w:rPr>
        <w:t>П.П</w:t>
      </w:r>
      <w:proofErr w:type="spellEnd"/>
      <w:r w:rsidRPr="00223DB6">
        <w:rPr>
          <w:rFonts w:ascii="Times New Roman" w:hAnsi="Times New Roman" w:cs="Times New Roman"/>
          <w:sz w:val="28"/>
          <w:szCs w:val="28"/>
        </w:rPr>
        <w:t xml:space="preserve">. Семёнова-Тян-Шанского, 2017. — 63 </w:t>
      </w:r>
      <w:r w:rsidRPr="00223DB6">
        <w:rPr>
          <w:rFonts w:ascii="Times New Roman" w:hAnsi="Times New Roman" w:cs="Times New Roman"/>
          <w:sz w:val="28"/>
          <w:szCs w:val="28"/>
          <w:lang w:val="en-GB"/>
        </w:rPr>
        <w:t>c</w:t>
      </w:r>
      <w:r w:rsidRPr="00223DB6">
        <w:rPr>
          <w:rFonts w:ascii="Times New Roman" w:hAnsi="Times New Roman" w:cs="Times New Roman"/>
          <w:sz w:val="28"/>
          <w:szCs w:val="28"/>
        </w:rPr>
        <w:t xml:space="preserve">. — </w:t>
      </w:r>
      <w:r w:rsidRPr="00223DB6">
        <w:rPr>
          <w:rFonts w:ascii="Times New Roman" w:hAnsi="Times New Roman" w:cs="Times New Roman"/>
          <w:sz w:val="28"/>
          <w:szCs w:val="28"/>
          <w:lang w:val="en-GB"/>
        </w:rPr>
        <w:t>ISBN</w:t>
      </w:r>
      <w:r w:rsidRPr="00223DB6">
        <w:rPr>
          <w:rFonts w:ascii="Times New Roman" w:hAnsi="Times New Roman" w:cs="Times New Roman"/>
          <w:sz w:val="28"/>
          <w:szCs w:val="28"/>
        </w:rPr>
        <w:t xml:space="preserve"> 2227-8397. — </w:t>
      </w:r>
      <w:r w:rsidR="006638B8"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lang w:val="en-GB"/>
        </w:rPr>
        <w:t>IPR</w:t>
      </w:r>
      <w:proofErr w:type="spellEnd"/>
      <w:r w:rsidRPr="00223DB6">
        <w:rPr>
          <w:rFonts w:ascii="Times New Roman" w:hAnsi="Times New Roman" w:cs="Times New Roman"/>
          <w:sz w:val="28"/>
          <w:szCs w:val="28"/>
        </w:rPr>
        <w:t xml:space="preserve"> </w:t>
      </w:r>
      <w:r w:rsidR="006638B8" w:rsidRPr="00223DB6">
        <w:rPr>
          <w:rFonts w:ascii="Times New Roman" w:hAnsi="Times New Roman" w:cs="Times New Roman"/>
          <w:sz w:val="28"/>
          <w:szCs w:val="28"/>
          <w:lang w:val="en-GB"/>
        </w:rPr>
        <w:t>BOOKS</w:t>
      </w:r>
      <w:r w:rsidR="006638B8"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GB"/>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GB"/>
        </w:rPr>
        <w:t>http</w:t>
      </w:r>
      <w:r w:rsidRPr="00223DB6">
        <w:rPr>
          <w:rFonts w:ascii="Times New Roman" w:hAnsi="Times New Roman" w:cs="Times New Roman"/>
          <w:sz w:val="28"/>
          <w:szCs w:val="28"/>
        </w:rPr>
        <w:t>://</w:t>
      </w:r>
      <w:r w:rsidRPr="00223DB6">
        <w:rPr>
          <w:rFonts w:ascii="Times New Roman" w:hAnsi="Times New Roman" w:cs="Times New Roman"/>
          <w:sz w:val="28"/>
          <w:szCs w:val="28"/>
          <w:lang w:val="en-GB"/>
        </w:rPr>
        <w:t>www</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GB"/>
        </w:rPr>
        <w:t>iprbookshop</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GB"/>
        </w:rPr>
        <w:t>ru</w:t>
      </w:r>
      <w:proofErr w:type="spellEnd"/>
      <w:r w:rsidRPr="00223DB6">
        <w:rPr>
          <w:rFonts w:ascii="Times New Roman" w:hAnsi="Times New Roman" w:cs="Times New Roman"/>
          <w:sz w:val="28"/>
          <w:szCs w:val="28"/>
        </w:rPr>
        <w:t>/101056.</w:t>
      </w:r>
      <w:r w:rsidRPr="00223DB6">
        <w:rPr>
          <w:rFonts w:ascii="Times New Roman" w:hAnsi="Times New Roman" w:cs="Times New Roman"/>
          <w:sz w:val="28"/>
          <w:szCs w:val="28"/>
          <w:lang w:val="en-GB"/>
        </w:rPr>
        <w:t>html</w:t>
      </w:r>
      <w:r w:rsidRPr="00223DB6">
        <w:rPr>
          <w:rFonts w:ascii="Times New Roman" w:hAnsi="Times New Roman" w:cs="Times New Roman"/>
          <w:sz w:val="28"/>
          <w:szCs w:val="28"/>
        </w:rPr>
        <w:t xml:space="preserve"> (дата обращения: 04.03.2021). </w:t>
      </w:r>
    </w:p>
    <w:p w14:paraId="5EE2CDDD"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Холостова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Е.И</w:t>
      </w:r>
      <w:proofErr w:type="spellEnd"/>
      <w:r w:rsidRPr="00223DB6">
        <w:rPr>
          <w:rFonts w:ascii="Times New Roman" w:hAnsi="Times New Roman" w:cs="Times New Roman"/>
          <w:sz w:val="28"/>
          <w:szCs w:val="28"/>
        </w:rPr>
        <w:t xml:space="preserve">. Семейное воспитание и социальная </w:t>
      </w:r>
      <w:r w:rsidR="006638B8" w:rsidRPr="00223DB6">
        <w:rPr>
          <w:rFonts w:ascii="Times New Roman" w:hAnsi="Times New Roman" w:cs="Times New Roman"/>
          <w:sz w:val="28"/>
          <w:szCs w:val="28"/>
        </w:rPr>
        <w:t>работа:</w:t>
      </w:r>
      <w:r w:rsidRPr="00223DB6">
        <w:rPr>
          <w:rFonts w:ascii="Times New Roman" w:hAnsi="Times New Roman" w:cs="Times New Roman"/>
          <w:sz w:val="28"/>
          <w:szCs w:val="28"/>
        </w:rPr>
        <w:t xml:space="preserve"> учебное пособие / </w:t>
      </w:r>
      <w:proofErr w:type="spellStart"/>
      <w:r w:rsidRPr="00223DB6">
        <w:rPr>
          <w:rFonts w:ascii="Times New Roman" w:hAnsi="Times New Roman" w:cs="Times New Roman"/>
          <w:sz w:val="28"/>
          <w:szCs w:val="28"/>
        </w:rPr>
        <w:t>Холостова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Е.И</w:t>
      </w:r>
      <w:proofErr w:type="spellEnd"/>
      <w:r w:rsidRPr="00223DB6">
        <w:rPr>
          <w:rFonts w:ascii="Times New Roman" w:hAnsi="Times New Roman" w:cs="Times New Roman"/>
          <w:sz w:val="28"/>
          <w:szCs w:val="28"/>
        </w:rPr>
        <w:t xml:space="preserve">., Черняк </w:t>
      </w:r>
      <w:proofErr w:type="spellStart"/>
      <w:r w:rsidRPr="00223DB6">
        <w:rPr>
          <w:rFonts w:ascii="Times New Roman" w:hAnsi="Times New Roman" w:cs="Times New Roman"/>
          <w:sz w:val="28"/>
          <w:szCs w:val="28"/>
        </w:rPr>
        <w:t>Е.М</w:t>
      </w:r>
      <w:proofErr w:type="spellEnd"/>
      <w:r w:rsidRPr="00223DB6">
        <w:rPr>
          <w:rFonts w:ascii="Times New Roman" w:hAnsi="Times New Roman" w:cs="Times New Roman"/>
          <w:sz w:val="28"/>
          <w:szCs w:val="28"/>
        </w:rPr>
        <w:t xml:space="preserve">., Стрельникова </w:t>
      </w:r>
      <w:proofErr w:type="spellStart"/>
      <w:r w:rsidR="006638B8" w:rsidRPr="00223DB6">
        <w:rPr>
          <w:rFonts w:ascii="Times New Roman" w:hAnsi="Times New Roman" w:cs="Times New Roman"/>
          <w:sz w:val="28"/>
          <w:szCs w:val="28"/>
        </w:rPr>
        <w:t>Н.Н</w:t>
      </w:r>
      <w:proofErr w:type="spellEnd"/>
      <w:r w:rsidR="006638B8" w:rsidRPr="00223DB6">
        <w:rPr>
          <w:rFonts w:ascii="Times New Roman" w:hAnsi="Times New Roman" w:cs="Times New Roman"/>
          <w:sz w:val="28"/>
          <w:szCs w:val="28"/>
        </w:rPr>
        <w:t>.</w:t>
      </w:r>
      <w:r w:rsidRPr="00223DB6">
        <w:rPr>
          <w:rFonts w:ascii="Times New Roman" w:hAnsi="Times New Roman" w:cs="Times New Roman"/>
          <w:sz w:val="28"/>
          <w:szCs w:val="28"/>
        </w:rPr>
        <w:t xml:space="preserve"> — </w:t>
      </w:r>
      <w:r w:rsidR="006638B8" w:rsidRPr="00223DB6">
        <w:rPr>
          <w:rFonts w:ascii="Times New Roman" w:hAnsi="Times New Roman" w:cs="Times New Roman"/>
          <w:sz w:val="28"/>
          <w:szCs w:val="28"/>
        </w:rPr>
        <w:t>Москва:</w:t>
      </w:r>
      <w:r w:rsidRPr="00223DB6">
        <w:rPr>
          <w:rFonts w:ascii="Times New Roman" w:hAnsi="Times New Roman" w:cs="Times New Roman"/>
          <w:sz w:val="28"/>
          <w:szCs w:val="28"/>
        </w:rPr>
        <w:t xml:space="preserve"> Дашков и К, 2015. — 292 </w:t>
      </w:r>
      <w:r w:rsidRPr="00223DB6">
        <w:rPr>
          <w:rFonts w:ascii="Times New Roman" w:hAnsi="Times New Roman" w:cs="Times New Roman"/>
          <w:sz w:val="28"/>
          <w:szCs w:val="28"/>
          <w:lang w:val="en-GB"/>
        </w:rPr>
        <w:t>c</w:t>
      </w:r>
      <w:r w:rsidRPr="00223DB6">
        <w:rPr>
          <w:rFonts w:ascii="Times New Roman" w:hAnsi="Times New Roman" w:cs="Times New Roman"/>
          <w:sz w:val="28"/>
          <w:szCs w:val="28"/>
        </w:rPr>
        <w:t xml:space="preserve">. — </w:t>
      </w:r>
      <w:r w:rsidRPr="00223DB6">
        <w:rPr>
          <w:rFonts w:ascii="Times New Roman" w:hAnsi="Times New Roman" w:cs="Times New Roman"/>
          <w:sz w:val="28"/>
          <w:szCs w:val="28"/>
          <w:lang w:val="en-GB"/>
        </w:rPr>
        <w:t>ISBN</w:t>
      </w:r>
      <w:r w:rsidRPr="00223DB6">
        <w:rPr>
          <w:rFonts w:ascii="Times New Roman" w:hAnsi="Times New Roman" w:cs="Times New Roman"/>
          <w:sz w:val="28"/>
          <w:szCs w:val="28"/>
        </w:rPr>
        <w:t xml:space="preserve"> 978-5-394-02007-0. — </w:t>
      </w:r>
      <w:r w:rsidR="006638B8"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lang w:val="en-GB"/>
        </w:rPr>
        <w:t>IPR</w:t>
      </w:r>
      <w:proofErr w:type="spellEnd"/>
      <w:r w:rsidRPr="00223DB6">
        <w:rPr>
          <w:rFonts w:ascii="Times New Roman" w:hAnsi="Times New Roman" w:cs="Times New Roman"/>
          <w:sz w:val="28"/>
          <w:szCs w:val="28"/>
        </w:rPr>
        <w:t xml:space="preserve"> </w:t>
      </w:r>
      <w:r w:rsidR="006638B8" w:rsidRPr="00223DB6">
        <w:rPr>
          <w:rFonts w:ascii="Times New Roman" w:hAnsi="Times New Roman" w:cs="Times New Roman"/>
          <w:sz w:val="28"/>
          <w:szCs w:val="28"/>
          <w:lang w:val="en-GB"/>
        </w:rPr>
        <w:t>BOOKS</w:t>
      </w:r>
      <w:r w:rsidR="006638B8"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GB"/>
        </w:rPr>
        <w:t>URL</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GB"/>
        </w:rPr>
        <w:t>http</w:t>
      </w:r>
      <w:r w:rsidRPr="00223DB6">
        <w:rPr>
          <w:rFonts w:ascii="Times New Roman" w:hAnsi="Times New Roman" w:cs="Times New Roman"/>
          <w:sz w:val="28"/>
          <w:szCs w:val="28"/>
        </w:rPr>
        <w:t>://</w:t>
      </w:r>
      <w:r w:rsidRPr="00223DB6">
        <w:rPr>
          <w:rFonts w:ascii="Times New Roman" w:hAnsi="Times New Roman" w:cs="Times New Roman"/>
          <w:sz w:val="28"/>
          <w:szCs w:val="28"/>
          <w:lang w:val="en-GB"/>
        </w:rPr>
        <w:t>www</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GB"/>
        </w:rPr>
        <w:t>iprbookshop</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GB"/>
        </w:rPr>
        <w:t>ru</w:t>
      </w:r>
      <w:proofErr w:type="spellEnd"/>
      <w:r w:rsidRPr="00223DB6">
        <w:rPr>
          <w:rFonts w:ascii="Times New Roman" w:hAnsi="Times New Roman" w:cs="Times New Roman"/>
          <w:sz w:val="28"/>
          <w:szCs w:val="28"/>
        </w:rPr>
        <w:t>/5104.</w:t>
      </w:r>
      <w:r w:rsidRPr="00223DB6">
        <w:rPr>
          <w:rFonts w:ascii="Times New Roman" w:hAnsi="Times New Roman" w:cs="Times New Roman"/>
          <w:sz w:val="28"/>
          <w:szCs w:val="28"/>
          <w:lang w:val="en-GB"/>
        </w:rPr>
        <w:t>html</w:t>
      </w:r>
      <w:r w:rsidR="006638B8" w:rsidRPr="00223DB6">
        <w:rPr>
          <w:rFonts w:ascii="Times New Roman" w:hAnsi="Times New Roman" w:cs="Times New Roman"/>
          <w:sz w:val="28"/>
          <w:szCs w:val="28"/>
        </w:rPr>
        <w:t xml:space="preserve"> (дата обращения: 14.04.2021). </w:t>
      </w:r>
    </w:p>
    <w:p w14:paraId="3E0076F8" w14:textId="77777777" w:rsidR="006638B8" w:rsidRPr="00223DB6" w:rsidRDefault="006638B8" w:rsidP="00487599">
      <w:pPr>
        <w:spacing w:after="0" w:line="240" w:lineRule="auto"/>
        <w:ind w:firstLine="567"/>
        <w:jc w:val="both"/>
        <w:rPr>
          <w:rFonts w:ascii="Times New Roman" w:hAnsi="Times New Roman" w:cs="Times New Roman"/>
          <w:sz w:val="28"/>
          <w:szCs w:val="28"/>
        </w:rPr>
      </w:pPr>
    </w:p>
    <w:p w14:paraId="3521C299" w14:textId="77777777" w:rsidR="00625998" w:rsidRPr="00223DB6" w:rsidRDefault="00625998" w:rsidP="00487599">
      <w:pPr>
        <w:spacing w:line="240" w:lineRule="auto"/>
        <w:rPr>
          <w:rFonts w:ascii="Times New Roman" w:hAnsi="Times New Roman" w:cs="Times New Roman"/>
          <w:b/>
          <w:sz w:val="28"/>
          <w:szCs w:val="28"/>
        </w:rPr>
      </w:pPr>
      <w:r w:rsidRPr="00223DB6">
        <w:rPr>
          <w:rFonts w:ascii="Times New Roman" w:hAnsi="Times New Roman" w:cs="Times New Roman"/>
          <w:b/>
          <w:sz w:val="28"/>
          <w:szCs w:val="28"/>
        </w:rPr>
        <w:br w:type="page"/>
      </w:r>
    </w:p>
    <w:p w14:paraId="32E0E036" w14:textId="364739B6" w:rsidR="008B2C9E" w:rsidRDefault="008B2C9E" w:rsidP="00432AEF">
      <w:pPr>
        <w:spacing w:after="0" w:line="235"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 37.017.92</w:t>
      </w:r>
    </w:p>
    <w:p w14:paraId="403A1791" w14:textId="77777777" w:rsidR="00A930F8" w:rsidRDefault="00A930F8" w:rsidP="00432AEF">
      <w:pPr>
        <w:spacing w:after="0" w:line="235" w:lineRule="auto"/>
        <w:jc w:val="center"/>
        <w:rPr>
          <w:rFonts w:ascii="Times New Roman" w:hAnsi="Times New Roman" w:cs="Times New Roman"/>
          <w:b/>
          <w:sz w:val="28"/>
          <w:szCs w:val="28"/>
        </w:rPr>
      </w:pPr>
    </w:p>
    <w:p w14:paraId="00D7642B" w14:textId="13690D90" w:rsidR="00625998" w:rsidRPr="00223DB6" w:rsidRDefault="008B2C9E" w:rsidP="00432AEF">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РОЛЬ СЕМЬИ В СТАНОВЛЕНИИ И РАЗВИТИИ </w:t>
      </w:r>
    </w:p>
    <w:p w14:paraId="2330E10B" w14:textId="4A0D71E6" w:rsidR="008B2C9E" w:rsidRPr="00223DB6" w:rsidRDefault="008B2C9E" w:rsidP="00432AEF">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МОЛОДОГО ПОКОЛЕНИЯ</w:t>
      </w:r>
    </w:p>
    <w:p w14:paraId="112714C3" w14:textId="77777777" w:rsidR="00625998" w:rsidRPr="00223DB6" w:rsidRDefault="00625998" w:rsidP="00432AEF">
      <w:pPr>
        <w:spacing w:after="0" w:line="235" w:lineRule="auto"/>
        <w:ind w:firstLine="567"/>
        <w:jc w:val="right"/>
        <w:rPr>
          <w:rFonts w:ascii="Times New Roman" w:hAnsi="Times New Roman" w:cs="Times New Roman"/>
          <w:b/>
          <w:i/>
          <w:sz w:val="28"/>
          <w:szCs w:val="28"/>
        </w:rPr>
      </w:pPr>
    </w:p>
    <w:p w14:paraId="253628C2" w14:textId="622A7067" w:rsidR="008B2C9E" w:rsidRPr="00223DB6" w:rsidRDefault="008B2C9E" w:rsidP="00432AEF">
      <w:pPr>
        <w:spacing w:after="0" w:line="235"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Вангаева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Ф.М</w:t>
      </w:r>
      <w:proofErr w:type="spellEnd"/>
      <w:r w:rsidRPr="00223DB6">
        <w:rPr>
          <w:rFonts w:ascii="Times New Roman" w:hAnsi="Times New Roman" w:cs="Times New Roman"/>
          <w:b/>
          <w:i/>
          <w:sz w:val="28"/>
          <w:szCs w:val="28"/>
        </w:rPr>
        <w:t>.</w:t>
      </w:r>
      <w:r w:rsidR="00932A52" w:rsidRPr="00223DB6">
        <w:rPr>
          <w:rFonts w:ascii="Times New Roman" w:hAnsi="Times New Roman" w:cs="Times New Roman"/>
          <w:b/>
          <w:i/>
          <w:sz w:val="28"/>
          <w:szCs w:val="28"/>
        </w:rPr>
        <w:t>,</w:t>
      </w:r>
    </w:p>
    <w:p w14:paraId="29C65213" w14:textId="77777777" w:rsidR="008B2C9E"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4 курса </w:t>
      </w:r>
      <w:proofErr w:type="spellStart"/>
      <w:r w:rsidRPr="00223DB6">
        <w:rPr>
          <w:rFonts w:ascii="Times New Roman" w:hAnsi="Times New Roman" w:cs="Times New Roman"/>
          <w:i/>
          <w:sz w:val="28"/>
          <w:szCs w:val="28"/>
        </w:rPr>
        <w:t>ИФИП</w:t>
      </w:r>
      <w:proofErr w:type="spellEnd"/>
    </w:p>
    <w:p w14:paraId="38477433" w14:textId="77777777" w:rsidR="008B2C9E"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E5B95C7" w14:textId="77777777" w:rsidR="00625998"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79749C84" w14:textId="41E00B07" w:rsidR="008B2C9E"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г. Грозный.</w:t>
      </w:r>
      <w:r w:rsidR="00625998" w:rsidRPr="00223DB6">
        <w:rPr>
          <w:rFonts w:ascii="Times New Roman" w:hAnsi="Times New Roman" w:cs="Times New Roman"/>
          <w:i/>
          <w:sz w:val="28"/>
          <w:szCs w:val="28"/>
        </w:rPr>
        <w:t xml:space="preserve"> </w:t>
      </w:r>
      <w:r w:rsidRPr="00223DB6">
        <w:rPr>
          <w:rFonts w:ascii="Times New Roman" w:hAnsi="Times New Roman" w:cs="Times New Roman"/>
          <w:i/>
          <w:sz w:val="28"/>
          <w:szCs w:val="28"/>
        </w:rPr>
        <w:t>fa</w:t>
      </w:r>
      <w:r w:rsidR="006638B8" w:rsidRPr="00223DB6">
        <w:rPr>
          <w:rFonts w:ascii="Times New Roman" w:hAnsi="Times New Roman" w:cs="Times New Roman"/>
          <w:i/>
          <w:sz w:val="28"/>
          <w:szCs w:val="28"/>
        </w:rPr>
        <w:t>tymprizrak@gmail.com</w:t>
      </w:r>
    </w:p>
    <w:p w14:paraId="09A56433" w14:textId="77777777" w:rsidR="008B2C9E" w:rsidRPr="00223DB6" w:rsidRDefault="008B2C9E" w:rsidP="00432AEF">
      <w:pPr>
        <w:spacing w:after="0" w:line="235"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Ахмедова </w:t>
      </w:r>
      <w:proofErr w:type="spellStart"/>
      <w:r w:rsidRPr="00223DB6">
        <w:rPr>
          <w:rFonts w:ascii="Times New Roman" w:hAnsi="Times New Roman" w:cs="Times New Roman"/>
          <w:b/>
          <w:i/>
          <w:sz w:val="28"/>
          <w:szCs w:val="28"/>
        </w:rPr>
        <w:t>К.Б</w:t>
      </w:r>
      <w:proofErr w:type="spellEnd"/>
      <w:r w:rsidRPr="00223DB6">
        <w:rPr>
          <w:rFonts w:ascii="Times New Roman" w:hAnsi="Times New Roman" w:cs="Times New Roman"/>
          <w:b/>
          <w:i/>
          <w:sz w:val="28"/>
          <w:szCs w:val="28"/>
        </w:rPr>
        <w:t>.</w:t>
      </w:r>
      <w:r w:rsidR="00932A52" w:rsidRPr="00223DB6">
        <w:rPr>
          <w:rFonts w:ascii="Times New Roman" w:hAnsi="Times New Roman" w:cs="Times New Roman"/>
          <w:b/>
          <w:i/>
          <w:sz w:val="28"/>
          <w:szCs w:val="28"/>
        </w:rPr>
        <w:t>,</w:t>
      </w:r>
    </w:p>
    <w:p w14:paraId="2901AFE7" w14:textId="77777777" w:rsidR="008B2C9E"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доцент кафедры педагогики</w:t>
      </w:r>
    </w:p>
    <w:p w14:paraId="40C5ED4F" w14:textId="77777777" w:rsidR="008B2C9E"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524E7510" w14:textId="77777777" w:rsidR="00625998"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6DE9AA29" w14:textId="095AFFF9" w:rsidR="008B2C9E" w:rsidRPr="00223DB6" w:rsidRDefault="008B2C9E" w:rsidP="00432AEF">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625998" w:rsidRPr="00223DB6">
        <w:rPr>
          <w:rFonts w:ascii="Times New Roman" w:hAnsi="Times New Roman" w:cs="Times New Roman"/>
          <w:i/>
          <w:sz w:val="28"/>
          <w:szCs w:val="28"/>
        </w:rPr>
        <w:t xml:space="preserve"> </w:t>
      </w:r>
      <w:r w:rsidRPr="00223DB6">
        <w:rPr>
          <w:rFonts w:ascii="Times New Roman" w:hAnsi="Times New Roman" w:cs="Times New Roman"/>
          <w:i/>
          <w:sz w:val="28"/>
          <w:szCs w:val="28"/>
        </w:rPr>
        <w:t>akhmedovakb@yandex.ru</w:t>
      </w:r>
    </w:p>
    <w:p w14:paraId="3262FAE6" w14:textId="77777777" w:rsidR="00625998" w:rsidRPr="00223DB6" w:rsidRDefault="00625998" w:rsidP="00432AEF">
      <w:pPr>
        <w:spacing w:after="0" w:line="235" w:lineRule="auto"/>
        <w:ind w:firstLine="567"/>
        <w:jc w:val="both"/>
        <w:rPr>
          <w:rFonts w:ascii="Times New Roman" w:hAnsi="Times New Roman" w:cs="Times New Roman"/>
          <w:b/>
          <w:i/>
          <w:sz w:val="28"/>
          <w:szCs w:val="28"/>
        </w:rPr>
      </w:pPr>
    </w:p>
    <w:p w14:paraId="3831E1B4" w14:textId="031AB373" w:rsidR="008B2C9E" w:rsidRPr="00223DB6" w:rsidRDefault="008B2C9E" w:rsidP="00432AEF">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932A52"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Среди старшего поколения в наше время все чаще и чаще поднимается тема разрушения семьи, как института, в обсуждении слышится опасение, что молодежь следует пагубному пути все большего отдаления от семейных ценностей. Как в России, так и в западных странах старшее поколение пугает мысль об упадке значения семьи в жизни молодежи. Но так ли обстоят дела на самом деле? Как молодые люди сегодня относятся к институту брака и семьи, какие у них жизненные приоритеты, и какую роль семья играет в их социальном и психологическом развитии - попытаемся дать ответы на эти вопросы в данной статье.</w:t>
      </w:r>
    </w:p>
    <w:p w14:paraId="6CAC8523" w14:textId="77777777" w:rsidR="008B2C9E" w:rsidRPr="00223DB6" w:rsidRDefault="008B2C9E" w:rsidP="00432AEF">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брак, молодежь о браке, культура детства, ранние браки, ранняя беременность.</w:t>
      </w:r>
    </w:p>
    <w:p w14:paraId="317C8C3F" w14:textId="77777777" w:rsidR="008B2C9E" w:rsidRPr="00223DB6" w:rsidRDefault="008B2C9E" w:rsidP="00432AEF">
      <w:pPr>
        <w:spacing w:after="0" w:line="235" w:lineRule="auto"/>
        <w:ind w:firstLine="567"/>
        <w:jc w:val="both"/>
        <w:rPr>
          <w:rFonts w:ascii="Times New Roman" w:hAnsi="Times New Roman" w:cs="Times New Roman"/>
          <w:sz w:val="28"/>
          <w:szCs w:val="28"/>
        </w:rPr>
      </w:pPr>
    </w:p>
    <w:p w14:paraId="75E19987" w14:textId="77777777" w:rsidR="00625998" w:rsidRPr="00223DB6" w:rsidRDefault="008B2C9E" w:rsidP="00432AEF">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ROLE OF THE FAMILY IN THE FORMATION AND </w:t>
      </w:r>
    </w:p>
    <w:p w14:paraId="121D2288" w14:textId="168E8DC6" w:rsidR="008B2C9E" w:rsidRPr="00223DB6" w:rsidRDefault="008B2C9E" w:rsidP="00432AEF">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DEVELOPMENT OF THE YOUNG GENERATION</w:t>
      </w:r>
    </w:p>
    <w:p w14:paraId="28A4AB30" w14:textId="77777777" w:rsidR="00625998" w:rsidRPr="00223DB6" w:rsidRDefault="00625998" w:rsidP="00432AEF">
      <w:pPr>
        <w:spacing w:after="0" w:line="235" w:lineRule="auto"/>
        <w:ind w:firstLine="567"/>
        <w:jc w:val="right"/>
        <w:rPr>
          <w:rFonts w:ascii="Times New Roman" w:hAnsi="Times New Roman" w:cs="Times New Roman"/>
          <w:b/>
          <w:i/>
          <w:sz w:val="28"/>
          <w:szCs w:val="28"/>
          <w:lang w:val="en-US"/>
        </w:rPr>
      </w:pPr>
    </w:p>
    <w:p w14:paraId="02C2867D" w14:textId="6ACBD484" w:rsidR="008B2C9E" w:rsidRPr="00223DB6" w:rsidRDefault="008B2C9E" w:rsidP="00432AEF">
      <w:pPr>
        <w:spacing w:after="0" w:line="235"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Vangaeva</w:t>
      </w:r>
      <w:proofErr w:type="spellEnd"/>
      <w:r w:rsidRPr="00223DB6">
        <w:rPr>
          <w:rFonts w:ascii="Times New Roman" w:hAnsi="Times New Roman" w:cs="Times New Roman"/>
          <w:b/>
          <w:i/>
          <w:sz w:val="28"/>
          <w:szCs w:val="28"/>
          <w:lang w:val="en-US"/>
        </w:rPr>
        <w:t xml:space="preserve"> F.M.</w:t>
      </w:r>
      <w:r w:rsidR="00932A52" w:rsidRPr="00223DB6">
        <w:rPr>
          <w:rFonts w:ascii="Times New Roman" w:hAnsi="Times New Roman" w:cs="Times New Roman"/>
          <w:b/>
          <w:i/>
          <w:sz w:val="28"/>
          <w:szCs w:val="28"/>
          <w:lang w:val="en-US"/>
        </w:rPr>
        <w:t>,</w:t>
      </w:r>
    </w:p>
    <w:p w14:paraId="7BAE1D08" w14:textId="77777777" w:rsidR="008B2C9E" w:rsidRPr="00223DB6" w:rsidRDefault="008B2C9E" w:rsidP="00432AEF">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4th year student of IPIL</w:t>
      </w:r>
    </w:p>
    <w:p w14:paraId="619CC1E1" w14:textId="77777777" w:rsidR="008B2C9E" w:rsidRPr="00223DB6" w:rsidRDefault="008B2C9E" w:rsidP="00432AEF">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444C1C9B" w14:textId="48F9090E" w:rsidR="008B2C9E" w:rsidRPr="00223DB6" w:rsidRDefault="008B2C9E" w:rsidP="00432AEF">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fatymprizrak@gmail.com</w:t>
      </w:r>
    </w:p>
    <w:p w14:paraId="36F24E16" w14:textId="77777777" w:rsidR="008B2C9E" w:rsidRPr="00223DB6" w:rsidRDefault="008B2C9E" w:rsidP="00432AEF">
      <w:pPr>
        <w:spacing w:after="0" w:line="235"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Akhmedova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K.B</w:t>
      </w:r>
      <w:proofErr w:type="spellEnd"/>
      <w:r w:rsidRPr="00223DB6">
        <w:rPr>
          <w:rFonts w:ascii="Times New Roman" w:hAnsi="Times New Roman" w:cs="Times New Roman"/>
          <w:b/>
          <w:i/>
          <w:sz w:val="28"/>
          <w:szCs w:val="28"/>
          <w:lang w:val="en-US"/>
        </w:rPr>
        <w:t>.</w:t>
      </w:r>
      <w:r w:rsidR="00932A52" w:rsidRPr="00223DB6">
        <w:rPr>
          <w:rFonts w:ascii="Times New Roman" w:hAnsi="Times New Roman" w:cs="Times New Roman"/>
          <w:b/>
          <w:i/>
          <w:sz w:val="28"/>
          <w:szCs w:val="28"/>
          <w:lang w:val="en-US"/>
        </w:rPr>
        <w:t>,</w:t>
      </w:r>
    </w:p>
    <w:p w14:paraId="08AA6B6D" w14:textId="77777777" w:rsidR="008B2C9E" w:rsidRPr="00223DB6" w:rsidRDefault="008B2C9E" w:rsidP="00432AEF">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Associate Professor of the Department of Pedagogy</w:t>
      </w:r>
    </w:p>
    <w:p w14:paraId="0CE7E860" w14:textId="77777777" w:rsidR="008B2C9E" w:rsidRPr="00223DB6" w:rsidRDefault="008B2C9E" w:rsidP="00432AEF">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6C86725A" w14:textId="2595E0FD" w:rsidR="008B2C9E" w:rsidRPr="00223DB6" w:rsidRDefault="008B2C9E" w:rsidP="00432AEF">
      <w:pPr>
        <w:spacing w:after="0" w:line="235" w:lineRule="auto"/>
        <w:ind w:firstLine="567"/>
        <w:jc w:val="right"/>
        <w:rPr>
          <w:rFonts w:ascii="Times New Roman" w:hAnsi="Times New Roman" w:cs="Times New Roman"/>
          <w:sz w:val="28"/>
          <w:szCs w:val="28"/>
          <w:lang w:val="en-US"/>
        </w:rPr>
      </w:pPr>
      <w:r w:rsidRPr="00223DB6">
        <w:rPr>
          <w:rFonts w:ascii="Times New Roman" w:hAnsi="Times New Roman" w:cs="Times New Roman"/>
          <w:i/>
          <w:sz w:val="28"/>
          <w:szCs w:val="28"/>
          <w:lang w:val="en-US"/>
        </w:rPr>
        <w:t>Grozny.</w:t>
      </w:r>
      <w:r w:rsidR="00625998"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akhmedovakb@yandex.ru</w:t>
      </w:r>
    </w:p>
    <w:p w14:paraId="7CDDDCC7" w14:textId="77777777" w:rsidR="008B2C9E" w:rsidRPr="00223DB6" w:rsidRDefault="008B2C9E" w:rsidP="00432AEF">
      <w:pPr>
        <w:spacing w:after="0" w:line="235" w:lineRule="auto"/>
        <w:ind w:firstLine="567"/>
        <w:jc w:val="both"/>
        <w:rPr>
          <w:rFonts w:ascii="Times New Roman" w:hAnsi="Times New Roman" w:cs="Times New Roman"/>
          <w:i/>
          <w:sz w:val="28"/>
          <w:szCs w:val="28"/>
          <w:lang w:val="en-US"/>
        </w:rPr>
      </w:pPr>
    </w:p>
    <w:p w14:paraId="666BC8AF" w14:textId="77777777" w:rsidR="008B2C9E" w:rsidRPr="00223DB6" w:rsidRDefault="008B2C9E" w:rsidP="00432AEF">
      <w:pPr>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932A52"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Among the older generation in our time, the topic of the destruction of the family as an institution is more and more often raised, in the discussion one hears the fear that young people are following a destructive path of increasing distance from family values. Both in Russia and in Western countries, the older generation is frightened by the idea of the decline in the importance of </w:t>
      </w:r>
      <w:r w:rsidRPr="00223DB6">
        <w:rPr>
          <w:rFonts w:ascii="Times New Roman" w:hAnsi="Times New Roman" w:cs="Times New Roman"/>
          <w:i/>
          <w:sz w:val="28"/>
          <w:szCs w:val="28"/>
          <w:lang w:val="en-US"/>
        </w:rPr>
        <w:lastRenderedPageBreak/>
        <w:t xml:space="preserve">the family in the life of young people. But is this really the case? </w:t>
      </w:r>
      <w:proofErr w:type="gramStart"/>
      <w:r w:rsidRPr="00223DB6">
        <w:rPr>
          <w:rFonts w:ascii="Times New Roman" w:hAnsi="Times New Roman" w:cs="Times New Roman"/>
          <w:i/>
          <w:sz w:val="28"/>
          <w:szCs w:val="28"/>
          <w:lang w:val="en-US"/>
        </w:rPr>
        <w:t>How</w:t>
      </w:r>
      <w:proofErr w:type="gramEnd"/>
      <w:r w:rsidRPr="00223DB6">
        <w:rPr>
          <w:rFonts w:ascii="Times New Roman" w:hAnsi="Times New Roman" w:cs="Times New Roman"/>
          <w:i/>
          <w:sz w:val="28"/>
          <w:szCs w:val="28"/>
          <w:lang w:val="en-US"/>
        </w:rPr>
        <w:t xml:space="preserve"> young people today relate to the institution of marriage and family, what are their life priorities, and what role the family plays in their social and psychological development - we will try to answer these questions in this article.</w:t>
      </w:r>
    </w:p>
    <w:p w14:paraId="4FFECE4B" w14:textId="77777777" w:rsidR="008B2C9E" w:rsidRPr="00223DB6" w:rsidRDefault="008B2C9E" w:rsidP="00432AEF">
      <w:pPr>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marriage, youth about marriage, childhood culture, early marriage, early pregnancy.</w:t>
      </w:r>
    </w:p>
    <w:p w14:paraId="4DDE76D4" w14:textId="77777777" w:rsidR="00625998" w:rsidRPr="00223DB6" w:rsidRDefault="00625998" w:rsidP="00432AEF">
      <w:pPr>
        <w:spacing w:after="0" w:line="235" w:lineRule="auto"/>
        <w:ind w:firstLine="567"/>
        <w:jc w:val="both"/>
        <w:rPr>
          <w:rFonts w:ascii="Times New Roman" w:hAnsi="Times New Roman" w:cs="Times New Roman"/>
          <w:sz w:val="28"/>
          <w:szCs w:val="28"/>
          <w:lang w:val="en-US"/>
        </w:rPr>
      </w:pPr>
    </w:p>
    <w:p w14:paraId="7D3D0296" w14:textId="01E51EE2" w:rsidR="008B2C9E" w:rsidRPr="00223DB6" w:rsidRDefault="008B2C9E"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протяжении веков семья являлась не столько результатом отношений мужчины и женщины, формой совместного существования, сколько механизмом контроля над подрастающим поколением. Именно в воспитании детей, поддержке младших членов семьи старшими и заключалась основная цель семьи.</w:t>
      </w:r>
    </w:p>
    <w:p w14:paraId="2899318D" w14:textId="77777777" w:rsidR="008B2C9E" w:rsidRPr="00223DB6" w:rsidRDefault="008B2C9E" w:rsidP="00432AEF">
      <w:pPr>
        <w:spacing w:after="0" w:line="235"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В первобытную эпоху человечества семьи в привычной нам форме не существовало. Сообщество людей, проживающих на одной территории и совместно занимающихся охотой и собирательством, представляло собой архаичную форму семьи, где каждый член сообщества был под опекой и контролем всего племени. Роль племени в подобном обществе была крайне важна, от уровня взаимоотношений с племенем зависела жизнь конкретного человека.</w:t>
      </w:r>
    </w:p>
    <w:p w14:paraId="180EA7D8" w14:textId="77777777" w:rsidR="008B2C9E" w:rsidRPr="00223DB6" w:rsidRDefault="008B2C9E"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Особое место в системе ценностей в древние и средневековые времена занимали дети. Но особое </w:t>
      </w:r>
      <w:proofErr w:type="gramStart"/>
      <w:r w:rsidRPr="00223DB6">
        <w:rPr>
          <w:rFonts w:ascii="Times New Roman" w:hAnsi="Times New Roman" w:cs="Times New Roman"/>
          <w:sz w:val="28"/>
          <w:szCs w:val="28"/>
        </w:rPr>
        <w:t>- не значит</w:t>
      </w:r>
      <w:proofErr w:type="gramEnd"/>
      <w:r w:rsidRPr="00223DB6">
        <w:rPr>
          <w:rFonts w:ascii="Times New Roman" w:hAnsi="Times New Roman" w:cs="Times New Roman"/>
          <w:sz w:val="28"/>
          <w:szCs w:val="28"/>
        </w:rPr>
        <w:t xml:space="preserve"> хорошее. Пришедший к нам из </w:t>
      </w:r>
      <w:proofErr w:type="spellStart"/>
      <w:r w:rsidRPr="00223DB6">
        <w:rPr>
          <w:rFonts w:ascii="Times New Roman" w:hAnsi="Times New Roman" w:cs="Times New Roman"/>
          <w:sz w:val="28"/>
          <w:szCs w:val="28"/>
        </w:rPr>
        <w:t>ⅩⅩ</w:t>
      </w:r>
      <w:proofErr w:type="spellEnd"/>
      <w:r w:rsidRPr="00223DB6">
        <w:rPr>
          <w:rFonts w:ascii="Times New Roman" w:hAnsi="Times New Roman" w:cs="Times New Roman"/>
          <w:sz w:val="28"/>
          <w:szCs w:val="28"/>
        </w:rPr>
        <w:t xml:space="preserve"> века культ детей вовсе не был, как склонны ошибаться многие, свойственен нашим предкам. Ребенок не представлял из себя ценности до поры до времени, когда мог работать наравне со старшими. Это легко объяснить - многие дети </w:t>
      </w:r>
      <w:proofErr w:type="spellStart"/>
      <w:r w:rsidRPr="00223DB6">
        <w:rPr>
          <w:rFonts w:ascii="Times New Roman" w:hAnsi="Times New Roman" w:cs="Times New Roman"/>
          <w:sz w:val="28"/>
          <w:szCs w:val="28"/>
        </w:rPr>
        <w:t>прсото</w:t>
      </w:r>
      <w:proofErr w:type="spellEnd"/>
      <w:r w:rsidRPr="00223DB6">
        <w:rPr>
          <w:rFonts w:ascii="Times New Roman" w:hAnsi="Times New Roman" w:cs="Times New Roman"/>
          <w:sz w:val="28"/>
          <w:szCs w:val="28"/>
        </w:rPr>
        <w:t xml:space="preserve"> не доживали до более-менее сознательного возраста. Демографические исследования показывают, что, по крайней мере, до 1800 года более одной трети детей не могли дожить до пяти лет. [2] Более того, показатели женской смертности после родов тоже были крайне велики. Конвейер смертности привел к тому, что ни детская жизнь, ни женский подвиг обществом не ценились, детьми и матерями пренебрегали, а детей, особенно девочек, нередко использовали как разменную монету.</w:t>
      </w:r>
    </w:p>
    <w:p w14:paraId="0549D719" w14:textId="77777777" w:rsidR="008B2C9E" w:rsidRPr="00223DB6" w:rsidRDefault="008B2C9E"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 существовало культуры детства, оберегать подрастающее поклонение от пагубных влияний на психику никто и не собирался. Скорее наоборот, старшие весьма жестко и в нелицеприятных красках описывали младшим окружающую реальность. Стоит хотя бы вспомнить древние версии сказок. Современные окультуренные версии не идут ни в какое сравнение с жестокостью и цинизмом баек прошлого. Все это было нужно для того, чтобы ребенок как можно скорее повзрослел и стал самостоятельным. </w:t>
      </w:r>
    </w:p>
    <w:p w14:paraId="7CCD9473" w14:textId="77777777" w:rsidR="008B2C9E" w:rsidRPr="00223DB6" w:rsidRDefault="008B2C9E" w:rsidP="00432AEF">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Но даже после того, как ребенок подрастал, родительская, или скорее собственническая опека над ним не прекращалась. Ребенок был не только наследником, но и инструментом в руках своего отца. Брак не был выбором двух любящих друг друга людей, жених и невеста могли впервые увидеть будущего супруга лишь в день свадьбы. В культуре до сих пор сохранились следы подобных сговоров (знаменитая картина «Неравный брак»). В некоторых отсталых культурах браки по договоренности старших родственников до сих пор имеют место быть. [7, 154-211 с.]</w:t>
      </w:r>
    </w:p>
    <w:p w14:paraId="75C4ECB8"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 новейшее время взгляды на брак сильно изменились, поколение современных родителей, обеспокоенных мнением молодежи о семье, в большинстве своем вступили в брак добровольно, хотя отрицать влияние социальных стереотипов на характер вступления в отношения конечно же не стоит. Патриархальное общество, каким оно было еще полтора столетия назад, уже осталось историей, но его стереотипы еще живы в умах людей и продолжают влиять на нашу повседневную жизнь. Практической пользы для выживания, как это было раньше, они уже не несут, став атавизмами.</w:t>
      </w:r>
    </w:p>
    <w:p w14:paraId="1EBA533F"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числу подобных стереотипов относится и ранний брак. Многие представителями старшего поколения ранний брак не только поощряется, но и настоятельно рекомендуется. Если вспомнить статистику женской послеродовой смертности, то желание обзавестись детьми как можно раньше понятно, ведь чем старше становилась женщина, тем сложнее ей было родить. Старость в средние века наступала очень рано, к тому же с возрастом человек обрастал разными хроническими заболеваниями, возрастал риск подхватить инфекцию. Однако в современном мире с развитой медициной подобный страх не имеет под собой никакого обоснования. По данным ВОЗ средняя продолжительность жизни сегодня равна 73.3 годам, причем женщины живут дольше мужчин: 75.9 против 70.8 лет. [5]</w:t>
      </w:r>
    </w:p>
    <w:p w14:paraId="6D1849DD"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Люди стали жить дольше и жать лучше. Качество жизни изменилось кардинально. Медицина сегодня позволяет жить не просто долго, но и счастливо (ведь нет ничего ценнее для счастья, чем здоровье). Образование подарило возможность постоянно учиться новому и познавать окружающий мир. Массовая культура обогатила повседневный быт различными интересами, на которые молодое поколение любит тратить свободное время. Глобализация и Интернет открыли огромный мир и великое многообразие культур и мнений, породили желание путешествовать, учить языки и общаться с людьми из других народов и стран. Былой страх перед «чужаком», хоть его и постоянно пытаются возродить, постепенно отмирает. У молодых людей больше нет расписанных целей на непродолжительное, а оттого ближайшее будущее.</w:t>
      </w:r>
    </w:p>
    <w:p w14:paraId="57D6830B"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Специалисты-аналитики все чаще говорят о новой фазе жизненного цикла между подростковым и взрослым возрастом, удлиненной фазе </w:t>
      </w:r>
      <w:proofErr w:type="spellStart"/>
      <w:r w:rsidRPr="00223DB6">
        <w:rPr>
          <w:rFonts w:ascii="Times New Roman" w:hAnsi="Times New Roman" w:cs="Times New Roman"/>
          <w:sz w:val="28"/>
          <w:szCs w:val="28"/>
        </w:rPr>
        <w:t>полуавтономии</w:t>
      </w:r>
      <w:proofErr w:type="spellEnd"/>
      <w:r w:rsidRPr="00223DB6">
        <w:rPr>
          <w:rFonts w:ascii="Times New Roman" w:hAnsi="Times New Roman" w:cs="Times New Roman"/>
          <w:sz w:val="28"/>
          <w:szCs w:val="28"/>
        </w:rPr>
        <w:t>, называемой «юностью» или «этапом зарождающейся взрослой жизни». В это время молодые люди относительно свободны от взрослых обязательств и могут исследовать различные варианты карьеры и жизни. Есть свидетельства того, что «растущие взрослые» в возрасте 20 лет не чувствуют себя ни взрослыми, ни подростками; они находятся где-то посередине между двумя этими возрастами. В то же время, учитывая большое разнообразие возможных и реальных вариантов, доступных им, переход к взрослой жизни становится все более «деструктурированным» и «индивидуализированным». [6, 272 с.]</w:t>
      </w:r>
    </w:p>
    <w:p w14:paraId="5B6E1C3B"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Возникновение промежуточного этапа между зависимым от родителей возрастом и полностью </w:t>
      </w:r>
      <w:proofErr w:type="spellStart"/>
      <w:r w:rsidRPr="00223DB6">
        <w:rPr>
          <w:rFonts w:ascii="Times New Roman" w:hAnsi="Times New Roman" w:cs="Times New Roman"/>
          <w:sz w:val="28"/>
          <w:szCs w:val="28"/>
        </w:rPr>
        <w:t>самосотельным</w:t>
      </w:r>
      <w:proofErr w:type="spellEnd"/>
      <w:r w:rsidRPr="00223DB6">
        <w:rPr>
          <w:rFonts w:ascii="Times New Roman" w:hAnsi="Times New Roman" w:cs="Times New Roman"/>
          <w:sz w:val="28"/>
          <w:szCs w:val="28"/>
        </w:rPr>
        <w:t xml:space="preserve"> весьма логично. Жизнь стала продолжительной и в ней появилось множество новых этапов. «Этап зарождения взрослой жизни» - один из них. Если для поколения наших родителей было обязательным к 25 годам получить высшее образование, найти работу и жилье, обзавестись семьей, то уже наше поколение не видит в спешке никакого смысла.</w:t>
      </w:r>
    </w:p>
    <w:p w14:paraId="2A3DD81B" w14:textId="6A817BBB"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Молодой человек может устроиться в ВУЗ или найти работу, но чаще всего ни эта учеба, ни эта работа не будут для него окончательным решением. Работу возьмут за неполный рабочий день, из университета могут уйти в любой момент, когда учеба уже не будет представлять интереса. Среди молодых людей растет занятость на рабочих местах, ограниченных контрактом, называемых условными или временными. Такие рабочие места часто получают через агентства по временному трудоустройству. Этот продолжительный период юности или пост-подросткового возраста наполнен экспериментами. Молодые люди пробуют себя в различных профессиях, ищут новые хоббит, заводят новых друзей. [1]</w:t>
      </w:r>
    </w:p>
    <w:p w14:paraId="21984107"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Лишиться стабильного места уже не кажется нынешней молодежи трагедией. Обусловлено это еще и тем, что молодое поколение вовсе не стремится обзаводиться своей семьей, которую необходимо будет содержать. Это снимает с них ответственность за кого-то другого. Особенно за детей</w:t>
      </w:r>
    </w:p>
    <w:p w14:paraId="69036C60" w14:textId="77777777" w:rsidR="008B2C9E" w:rsidRPr="00223DB6" w:rsidRDefault="008B2C9E"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Последнее связано еще и с возросшей ответственность молодежи перед родительством. Дети больше не воспринимаются как собственность родителей, все большее распространение получает мысль, что ребенок - есть личность, с чьим мнением и интересами взрослые обязаны считаться. Здоровье - не только физическое, но и моральное - выступает на первый план, охрана детства стала невероятно важной в современную эпоху. Недостаточно накормить ребенка и держать его в тепле, регулярные </w:t>
      </w:r>
      <w:r w:rsidR="006638B8" w:rsidRPr="00223DB6">
        <w:rPr>
          <w:rFonts w:ascii="Times New Roman" w:hAnsi="Times New Roman" w:cs="Times New Roman"/>
          <w:spacing w:val="-2"/>
          <w:sz w:val="28"/>
          <w:szCs w:val="28"/>
        </w:rPr>
        <w:t>мед. осмотры</w:t>
      </w:r>
      <w:r w:rsidRPr="00223DB6">
        <w:rPr>
          <w:rFonts w:ascii="Times New Roman" w:hAnsi="Times New Roman" w:cs="Times New Roman"/>
          <w:spacing w:val="-2"/>
          <w:sz w:val="28"/>
          <w:szCs w:val="28"/>
        </w:rPr>
        <w:t xml:space="preserve">, проверки, хорошее образование, всестороннее развитие, моральное благополучие ребенка - имеет повышенную важность в </w:t>
      </w:r>
      <w:proofErr w:type="spellStart"/>
      <w:r w:rsidRPr="00223DB6">
        <w:rPr>
          <w:rFonts w:ascii="Times New Roman" w:hAnsi="Times New Roman" w:cs="Times New Roman"/>
          <w:spacing w:val="-2"/>
          <w:sz w:val="28"/>
          <w:szCs w:val="28"/>
        </w:rPr>
        <w:t>всопитании</w:t>
      </w:r>
      <w:proofErr w:type="spellEnd"/>
      <w:r w:rsidRPr="00223DB6">
        <w:rPr>
          <w:rFonts w:ascii="Times New Roman" w:hAnsi="Times New Roman" w:cs="Times New Roman"/>
          <w:spacing w:val="-2"/>
          <w:sz w:val="28"/>
          <w:szCs w:val="28"/>
        </w:rPr>
        <w:t xml:space="preserve"> на сегодняшний день.</w:t>
      </w:r>
    </w:p>
    <w:p w14:paraId="43619FFA"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Логично предположить, что только взрослый обеспеченный, морально устойчивый человек может обеспечить своих детей всем необходимым. Из этого проистекает и следующий факт - молодежь до определенного возраста не чувствует себя готовыми к браку и детям.</w:t>
      </w:r>
    </w:p>
    <w:p w14:paraId="13431263" w14:textId="77777777"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современном мире раннее родительство становится не чем-то принимаемым обществом как само собой разумеющееся, а наоборот порицается и воспринимается как «ребенок, родивший ребенка». Несовершеннолетний родитель, особенно человек младше 16, становится предметом пристального внимания не только соседей и знакомых, но и органов опеки и полиции. Всемирная организация здравоохранения предупреждает об опасностях подростковой беременности:</w:t>
      </w:r>
    </w:p>
    <w:p w14:paraId="0F252E45" w14:textId="77777777" w:rsidR="008B2C9E" w:rsidRPr="00223DB6" w:rsidRDefault="008B2C9E"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Случаи деторождения в развивающихся странах регистрируются ежегодно примерно у 12 миллионов девочек в возрасте 15-19 лет и не менее 777 000 девочек в возрасте до 15 лет.</w:t>
      </w:r>
    </w:p>
    <w:p w14:paraId="206CB96D" w14:textId="77777777" w:rsidR="008B2C9E" w:rsidRPr="00223DB6" w:rsidRDefault="008B2C9E" w:rsidP="00432AEF">
      <w:pPr>
        <w:tabs>
          <w:tab w:val="left" w:pos="851"/>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2.</w:t>
      </w:r>
      <w:r w:rsidRPr="00223DB6">
        <w:rPr>
          <w:rFonts w:ascii="Times New Roman" w:hAnsi="Times New Roman" w:cs="Times New Roman"/>
          <w:sz w:val="28"/>
          <w:szCs w:val="28"/>
        </w:rPr>
        <w:tab/>
        <w:t>Осложнения во время беременности и родов являются ведущей причиной смертности среди девочек в возрасте 15-19 лет во всем мире.</w:t>
      </w:r>
    </w:p>
    <w:p w14:paraId="06125275" w14:textId="77777777" w:rsidR="008B2C9E" w:rsidRPr="00223DB6" w:rsidRDefault="008B2C9E" w:rsidP="00432AEF">
      <w:pPr>
        <w:tabs>
          <w:tab w:val="left" w:pos="851"/>
        </w:tabs>
        <w:spacing w:after="0" w:line="23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3.</w:t>
      </w:r>
      <w:r w:rsidRPr="00223DB6">
        <w:rPr>
          <w:rFonts w:ascii="Times New Roman" w:hAnsi="Times New Roman" w:cs="Times New Roman"/>
          <w:spacing w:val="-2"/>
          <w:sz w:val="28"/>
          <w:szCs w:val="28"/>
        </w:rPr>
        <w:tab/>
        <w:t>Из примерно 5,6 миллиона случаев прерывания беременности среди девочек-подростков в возрасте 15-19 лет, которые происходят ежегодно, 3,9 миллиона носят небезопасный характер, что способствует росту материнской смертности, заболеваемости и приводит к длительным нарушениям состояния здоровья. Велика вероятность выкидыша с тяжелыми осложнениями.</w:t>
      </w:r>
    </w:p>
    <w:p w14:paraId="07F20D67" w14:textId="77777777" w:rsidR="008B2C9E" w:rsidRPr="00223DB6" w:rsidRDefault="008B2C9E" w:rsidP="00432AEF">
      <w:pPr>
        <w:tabs>
          <w:tab w:val="left" w:pos="851"/>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t>Матери-подростки (в возрасте 10-19 лет) подвергаются более высокому риску эклампсии, послеродового эндометрита и системных инфекций, чем женщины в возрасте 20-24 лет, а дети матерей-подростков подвергаются более высокому риску низкой массы тела при рождении, недоношенности и тяжелых неонатальных заболеваний. [3]</w:t>
      </w:r>
    </w:p>
    <w:p w14:paraId="6BF8D30D" w14:textId="77777777" w:rsidR="008B2C9E" w:rsidRPr="00223DB6" w:rsidRDefault="008B2C9E" w:rsidP="00432AEF">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Подобным образом, молодежь сегодня в развитых странах старается подходить ответственно к созданию семьи. Молодые женщины думают перед планированием ребенка в первую очередь о своем здоровье, не допускают ранней беременности. Повсеместно создаются курсы для молодых родителей, кружки для мам, пишутся пособия по протеканию беременности, женщины регулярно посещают врачей и следят за развитием ребенка.</w:t>
      </w:r>
    </w:p>
    <w:p w14:paraId="43C58120" w14:textId="77777777" w:rsidR="008B2C9E" w:rsidRPr="00223DB6" w:rsidRDefault="008B2C9E" w:rsidP="00432AEF">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возросшей ответственностью за потомство связано и материальное обеспечение будущей семьи. Теперь молодой человек не думает о том, как бы завести семью и содержать ее, он сначала обеспечивает содержание, а только потом думает о браке и детях.</w:t>
      </w:r>
    </w:p>
    <w:p w14:paraId="0AF77594" w14:textId="77777777" w:rsidR="008B2C9E" w:rsidRPr="00A930F8" w:rsidRDefault="008B2C9E" w:rsidP="00432AEF">
      <w:pPr>
        <w:spacing w:after="0" w:line="230" w:lineRule="auto"/>
        <w:ind w:firstLine="567"/>
        <w:jc w:val="both"/>
        <w:rPr>
          <w:rFonts w:ascii="Times New Roman" w:hAnsi="Times New Roman" w:cs="Times New Roman"/>
          <w:spacing w:val="-4"/>
          <w:sz w:val="28"/>
          <w:szCs w:val="28"/>
        </w:rPr>
      </w:pPr>
      <w:r w:rsidRPr="00A930F8">
        <w:rPr>
          <w:rFonts w:ascii="Times New Roman" w:hAnsi="Times New Roman" w:cs="Times New Roman"/>
          <w:spacing w:val="-4"/>
          <w:sz w:val="28"/>
          <w:szCs w:val="28"/>
        </w:rPr>
        <w:t>Важной частью жизни молодых людей остается семьях их родителей. По статистике, 24,5% молодежи (18-35 лет) проживают вместе с родителями. [4]</w:t>
      </w:r>
    </w:p>
    <w:p w14:paraId="4FBEDD0C" w14:textId="77777777" w:rsidR="008B2C9E" w:rsidRPr="00223DB6" w:rsidRDefault="008B2C9E" w:rsidP="00432AEF">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можно прийти к определенным выводам. Во-первых, роль семьи не потеряла своей значимости для молодого поколения, но сама эта роль изменилась. Семья перестала быть залогом выживания, ровно, как и контроллером жизни молодежи. Родитель больше не может принимать ведущие решения за ребенка - где учиться, за кого выходить замуж (на ком жениться), когда заводить детей. Но мнение и участие старших родственников по-прежнему остается важным моментом для нового поколения - их эмоционального благополучия и психического здоровья.</w:t>
      </w:r>
    </w:p>
    <w:p w14:paraId="6832FF61" w14:textId="77777777" w:rsidR="008B2C9E" w:rsidRPr="00223DB6" w:rsidRDefault="008B2C9E" w:rsidP="00432AEF">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Во-вторых, молодые люди стремятся самореализоваться и не спешат взрослеть. Новые возможности и возросшая продолжительность жизни оттягивают момент взятия ответственности за создание новой семьи. Более того, выбор партнера, процесс подготовки к браку и рождению ребенка занимаю гораздо больше времени, чем раньше.</w:t>
      </w:r>
    </w:p>
    <w:p w14:paraId="077C2D45" w14:textId="5DC114C6" w:rsidR="008B2C9E" w:rsidRDefault="008B2C9E" w:rsidP="00432AEF">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сегодняшний день, молодежь по-прежнему видит семью одной из основных ценностей совей жизни, хотя, говоря «семья» - они чаще имеют ввиду своих родителей и других старших родственников. Ответственность и внимательность к семейной жизни, а также самостоятельное решение взять на себя эту ответственность пришли на смену семьям, держащимся лишь на привычках и общественном давлении. Современный взгляд молодежи на институт семьи отражает весь спектр изменений, происходящих в обществе. Изменить и остановить эти изменения невозможно, их можно лишь наблюдать и анализировать.</w:t>
      </w:r>
    </w:p>
    <w:p w14:paraId="41E15B4D" w14:textId="3BABBA70" w:rsidR="008B2C9E" w:rsidRPr="00223DB6" w:rsidRDefault="008B2C9E"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rPr>
        <w:lastRenderedPageBreak/>
        <w:t>Список</w:t>
      </w:r>
      <w:r w:rsidRPr="00223DB6">
        <w:rPr>
          <w:rFonts w:ascii="Times New Roman" w:hAnsi="Times New Roman" w:cs="Times New Roman"/>
          <w:b/>
          <w:sz w:val="28"/>
          <w:szCs w:val="28"/>
          <w:lang w:val="en-US"/>
        </w:rPr>
        <w:t xml:space="preserve"> </w:t>
      </w:r>
      <w:r w:rsidRPr="00223DB6">
        <w:rPr>
          <w:rFonts w:ascii="Times New Roman" w:hAnsi="Times New Roman" w:cs="Times New Roman"/>
          <w:b/>
          <w:sz w:val="28"/>
          <w:szCs w:val="28"/>
        </w:rPr>
        <w:t>литературы</w:t>
      </w:r>
      <w:r w:rsidRPr="00223DB6">
        <w:rPr>
          <w:rFonts w:ascii="Times New Roman" w:hAnsi="Times New Roman" w:cs="Times New Roman"/>
          <w:b/>
          <w:sz w:val="28"/>
          <w:szCs w:val="28"/>
          <w:lang w:val="en-US"/>
        </w:rPr>
        <w:t>:</w:t>
      </w:r>
    </w:p>
    <w:p w14:paraId="0FBCD40A" w14:textId="7C143661" w:rsidR="008B2C9E" w:rsidRPr="00223DB6" w:rsidRDefault="008B2C9E" w:rsidP="00487599">
      <w:pPr>
        <w:spacing w:after="0" w:line="240" w:lineRule="auto"/>
        <w:ind w:firstLine="567"/>
        <w:jc w:val="both"/>
        <w:rPr>
          <w:rFonts w:ascii="Times New Roman" w:hAnsi="Times New Roman" w:cs="Times New Roman"/>
          <w:sz w:val="28"/>
          <w:szCs w:val="28"/>
          <w:lang w:val="en-US"/>
        </w:rPr>
      </w:pPr>
      <w:r w:rsidRPr="00223DB6">
        <w:rPr>
          <w:rFonts w:ascii="Times New Roman" w:hAnsi="Times New Roman" w:cs="Times New Roman"/>
          <w:sz w:val="28"/>
          <w:szCs w:val="28"/>
          <w:lang w:val="en-US"/>
        </w:rPr>
        <w:t>1. Attitudes, Aptitudes, and Aspirations of Youth. Washington, DC: The National</w:t>
      </w:r>
      <w:r w:rsidR="00740A64" w:rsidRPr="00223DB6">
        <w:rPr>
          <w:rFonts w:ascii="Times New Roman" w:hAnsi="Times New Roman" w:cs="Times New Roman"/>
          <w:sz w:val="28"/>
          <w:szCs w:val="28"/>
          <w:lang w:val="en-US"/>
        </w:rPr>
        <w:t xml:space="preserve"> </w:t>
      </w:r>
      <w:r w:rsidRPr="00223DB6">
        <w:rPr>
          <w:rFonts w:ascii="Times New Roman" w:hAnsi="Times New Roman" w:cs="Times New Roman"/>
          <w:sz w:val="28"/>
          <w:szCs w:val="28"/>
          <w:lang w:val="en-US"/>
        </w:rPr>
        <w:t xml:space="preserve">Academies Press. National Research Council. 2017. </w:t>
      </w:r>
    </w:p>
    <w:p w14:paraId="7E29D575" w14:textId="2A791FA9" w:rsidR="008B2C9E" w:rsidRPr="00223DB6" w:rsidRDefault="008B2C9E" w:rsidP="00487599">
      <w:pPr>
        <w:spacing w:after="0" w:line="240" w:lineRule="auto"/>
        <w:ind w:firstLine="567"/>
        <w:jc w:val="both"/>
        <w:rPr>
          <w:rFonts w:ascii="Times New Roman" w:hAnsi="Times New Roman" w:cs="Times New Roman"/>
          <w:sz w:val="28"/>
          <w:szCs w:val="28"/>
          <w:lang w:val="en-US"/>
        </w:rPr>
      </w:pPr>
      <w:r w:rsidRPr="00223DB6">
        <w:rPr>
          <w:rFonts w:ascii="Times New Roman" w:hAnsi="Times New Roman" w:cs="Times New Roman"/>
          <w:sz w:val="28"/>
          <w:szCs w:val="28"/>
          <w:lang w:val="en-US"/>
        </w:rPr>
        <w:t xml:space="preserve">2. Child and Infant Mortality. Max </w:t>
      </w:r>
      <w:proofErr w:type="spellStart"/>
      <w:r w:rsidRPr="00223DB6">
        <w:rPr>
          <w:rFonts w:ascii="Times New Roman" w:hAnsi="Times New Roman" w:cs="Times New Roman"/>
          <w:sz w:val="28"/>
          <w:szCs w:val="28"/>
          <w:lang w:val="en-US"/>
        </w:rPr>
        <w:t>Roser</w:t>
      </w:r>
      <w:proofErr w:type="spellEnd"/>
      <w:r w:rsidRPr="00223DB6">
        <w:rPr>
          <w:rFonts w:ascii="Times New Roman" w:hAnsi="Times New Roman" w:cs="Times New Roman"/>
          <w:sz w:val="28"/>
          <w:szCs w:val="28"/>
          <w:lang w:val="en-US"/>
        </w:rPr>
        <w:t xml:space="preserve">, Hannah Ritchie and </w:t>
      </w:r>
      <w:proofErr w:type="spellStart"/>
      <w:r w:rsidRPr="00223DB6">
        <w:rPr>
          <w:rFonts w:ascii="Times New Roman" w:hAnsi="Times New Roman" w:cs="Times New Roman"/>
          <w:sz w:val="28"/>
          <w:szCs w:val="28"/>
          <w:lang w:val="en-US"/>
        </w:rPr>
        <w:t>Bernadeta</w:t>
      </w:r>
      <w:proofErr w:type="spellEnd"/>
      <w:r w:rsidRPr="00223DB6">
        <w:rPr>
          <w:rFonts w:ascii="Times New Roman" w:hAnsi="Times New Roman" w:cs="Times New Roman"/>
          <w:sz w:val="28"/>
          <w:szCs w:val="28"/>
          <w:lang w:val="en-US"/>
        </w:rPr>
        <w:t xml:space="preserve"> </w:t>
      </w:r>
      <w:proofErr w:type="spellStart"/>
      <w:r w:rsidRPr="00223DB6">
        <w:rPr>
          <w:rFonts w:ascii="Times New Roman" w:hAnsi="Times New Roman" w:cs="Times New Roman"/>
          <w:sz w:val="28"/>
          <w:szCs w:val="28"/>
          <w:lang w:val="en-US"/>
        </w:rPr>
        <w:t>Dadonaite</w:t>
      </w:r>
      <w:proofErr w:type="spellEnd"/>
      <w:r w:rsidRPr="00223DB6">
        <w:rPr>
          <w:rFonts w:ascii="Times New Roman" w:hAnsi="Times New Roman" w:cs="Times New Roman"/>
          <w:sz w:val="28"/>
          <w:szCs w:val="28"/>
          <w:lang w:val="en-US"/>
        </w:rPr>
        <w:t>.</w:t>
      </w:r>
      <w:r w:rsidR="00740A64" w:rsidRPr="00223DB6">
        <w:rPr>
          <w:rFonts w:ascii="Times New Roman" w:hAnsi="Times New Roman" w:cs="Times New Roman"/>
          <w:sz w:val="28"/>
          <w:szCs w:val="28"/>
          <w:lang w:val="en-US"/>
        </w:rPr>
        <w:t xml:space="preserve"> </w:t>
      </w:r>
      <w:r w:rsidRPr="00223DB6">
        <w:rPr>
          <w:rFonts w:ascii="Times New Roman" w:hAnsi="Times New Roman" w:cs="Times New Roman"/>
          <w:sz w:val="28"/>
          <w:szCs w:val="28"/>
          <w:lang w:val="en-US"/>
        </w:rPr>
        <w:t>2019</w:t>
      </w:r>
    </w:p>
    <w:p w14:paraId="574F701B" w14:textId="07652D92" w:rsidR="008B2C9E" w:rsidRPr="00223DB6" w:rsidRDefault="008B2C9E" w:rsidP="00487599">
      <w:pPr>
        <w:spacing w:after="0" w:line="240" w:lineRule="auto"/>
        <w:ind w:firstLine="567"/>
        <w:jc w:val="both"/>
        <w:rPr>
          <w:rFonts w:ascii="Times New Roman" w:hAnsi="Times New Roman" w:cs="Times New Roman"/>
          <w:sz w:val="28"/>
          <w:szCs w:val="28"/>
          <w:lang w:val="en-US"/>
        </w:rPr>
      </w:pPr>
      <w:r w:rsidRPr="00223DB6">
        <w:rPr>
          <w:rFonts w:ascii="Times New Roman" w:hAnsi="Times New Roman" w:cs="Times New Roman"/>
          <w:sz w:val="28"/>
          <w:szCs w:val="28"/>
          <w:lang w:val="en-US"/>
        </w:rPr>
        <w:t xml:space="preserve">3. </w:t>
      </w:r>
      <w:proofErr w:type="spellStart"/>
      <w:r w:rsidRPr="00223DB6">
        <w:rPr>
          <w:rFonts w:ascii="Times New Roman" w:hAnsi="Times New Roman" w:cs="Times New Roman"/>
          <w:sz w:val="28"/>
          <w:szCs w:val="28"/>
          <w:lang w:val="en-US"/>
        </w:rPr>
        <w:t>Darroch</w:t>
      </w:r>
      <w:proofErr w:type="spellEnd"/>
      <w:r w:rsidRPr="00223DB6">
        <w:rPr>
          <w:rFonts w:ascii="Times New Roman" w:hAnsi="Times New Roman" w:cs="Times New Roman"/>
          <w:sz w:val="28"/>
          <w:szCs w:val="28"/>
          <w:lang w:val="en-US"/>
        </w:rPr>
        <w:t xml:space="preserve"> J, </w:t>
      </w:r>
      <w:proofErr w:type="spellStart"/>
      <w:r w:rsidRPr="00223DB6">
        <w:rPr>
          <w:rFonts w:ascii="Times New Roman" w:hAnsi="Times New Roman" w:cs="Times New Roman"/>
          <w:sz w:val="28"/>
          <w:szCs w:val="28"/>
          <w:lang w:val="en-US"/>
        </w:rPr>
        <w:t>Woog</w:t>
      </w:r>
      <w:proofErr w:type="spellEnd"/>
      <w:r w:rsidRPr="00223DB6">
        <w:rPr>
          <w:rFonts w:ascii="Times New Roman" w:hAnsi="Times New Roman" w:cs="Times New Roman"/>
          <w:sz w:val="28"/>
          <w:szCs w:val="28"/>
          <w:lang w:val="en-US"/>
        </w:rPr>
        <w:t xml:space="preserve"> V, Bankole A, Ashford LS. Adding it up: Costs and benefits of</w:t>
      </w:r>
      <w:r w:rsidR="00740A64" w:rsidRPr="00223DB6">
        <w:rPr>
          <w:rFonts w:ascii="Times New Roman" w:hAnsi="Times New Roman" w:cs="Times New Roman"/>
          <w:sz w:val="28"/>
          <w:szCs w:val="28"/>
          <w:lang w:val="en-US"/>
        </w:rPr>
        <w:t xml:space="preserve"> </w:t>
      </w:r>
      <w:r w:rsidRPr="00223DB6">
        <w:rPr>
          <w:rFonts w:ascii="Times New Roman" w:hAnsi="Times New Roman" w:cs="Times New Roman"/>
          <w:sz w:val="28"/>
          <w:szCs w:val="28"/>
          <w:lang w:val="en-US"/>
        </w:rPr>
        <w:t>meeting the contraceptive needs of adolescents. New York: Guttmacher Institute; 2016.</w:t>
      </w:r>
    </w:p>
    <w:p w14:paraId="1D8CA682" w14:textId="77777777" w:rsidR="008B2C9E" w:rsidRPr="00A930F8" w:rsidRDefault="008B2C9E" w:rsidP="00487599">
      <w:pPr>
        <w:spacing w:after="0" w:line="240" w:lineRule="auto"/>
        <w:ind w:firstLine="567"/>
        <w:jc w:val="both"/>
        <w:rPr>
          <w:rFonts w:ascii="Times New Roman" w:hAnsi="Times New Roman" w:cs="Times New Roman"/>
          <w:spacing w:val="-6"/>
          <w:sz w:val="28"/>
          <w:szCs w:val="28"/>
          <w:lang w:val="en-US"/>
        </w:rPr>
      </w:pPr>
      <w:r w:rsidRPr="00A930F8">
        <w:rPr>
          <w:rFonts w:ascii="Times New Roman" w:hAnsi="Times New Roman" w:cs="Times New Roman"/>
          <w:spacing w:val="-6"/>
          <w:sz w:val="28"/>
          <w:szCs w:val="28"/>
          <w:lang w:val="en-US"/>
        </w:rPr>
        <w:t xml:space="preserve">4. Family structure of young people in Russia 2019. D. </w:t>
      </w:r>
      <w:proofErr w:type="spellStart"/>
      <w:r w:rsidRPr="00A930F8">
        <w:rPr>
          <w:rFonts w:ascii="Times New Roman" w:hAnsi="Times New Roman" w:cs="Times New Roman"/>
          <w:spacing w:val="-6"/>
          <w:sz w:val="28"/>
          <w:szCs w:val="28"/>
          <w:lang w:val="en-US"/>
        </w:rPr>
        <w:t>Elagina</w:t>
      </w:r>
      <w:proofErr w:type="spellEnd"/>
      <w:r w:rsidRPr="00A930F8">
        <w:rPr>
          <w:rFonts w:ascii="Times New Roman" w:hAnsi="Times New Roman" w:cs="Times New Roman"/>
          <w:spacing w:val="-6"/>
          <w:sz w:val="28"/>
          <w:szCs w:val="28"/>
          <w:lang w:val="en-US"/>
        </w:rPr>
        <w:t>, Dec 17, 2020</w:t>
      </w:r>
    </w:p>
    <w:p w14:paraId="246EAB9C" w14:textId="2A9426AC"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lang w:val="en-US"/>
        </w:rPr>
        <w:t>5. Life expectancy and Healthy life expectancy. Global Health Observatory data</w:t>
      </w:r>
      <w:r w:rsidR="00740A64" w:rsidRPr="00223DB6">
        <w:rPr>
          <w:rFonts w:ascii="Times New Roman" w:hAnsi="Times New Roman" w:cs="Times New Roman"/>
          <w:sz w:val="28"/>
          <w:szCs w:val="28"/>
          <w:lang w:val="en-US"/>
        </w:rPr>
        <w:t xml:space="preserve"> </w:t>
      </w:r>
      <w:r w:rsidRPr="00223DB6">
        <w:rPr>
          <w:rFonts w:ascii="Times New Roman" w:hAnsi="Times New Roman" w:cs="Times New Roman"/>
          <w:sz w:val="28"/>
          <w:szCs w:val="28"/>
          <w:lang w:val="en-US"/>
        </w:rPr>
        <w:t>repository.  https</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apps</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who</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int</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gho</w:t>
      </w:r>
      <w:proofErr w:type="spellEnd"/>
      <w:r w:rsidRPr="00223DB6">
        <w:rPr>
          <w:rFonts w:ascii="Times New Roman" w:hAnsi="Times New Roman" w:cs="Times New Roman"/>
          <w:sz w:val="28"/>
          <w:szCs w:val="28"/>
        </w:rPr>
        <w:t>/</w:t>
      </w:r>
      <w:r w:rsidRPr="00223DB6">
        <w:rPr>
          <w:rFonts w:ascii="Times New Roman" w:hAnsi="Times New Roman" w:cs="Times New Roman"/>
          <w:sz w:val="28"/>
          <w:szCs w:val="28"/>
          <w:lang w:val="en-US"/>
        </w:rPr>
        <w:t>data</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view</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main</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SDG</w:t>
      </w:r>
      <w:r w:rsidRPr="00223DB6">
        <w:rPr>
          <w:rFonts w:ascii="Times New Roman" w:hAnsi="Times New Roman" w:cs="Times New Roman"/>
          <w:sz w:val="28"/>
          <w:szCs w:val="28"/>
        </w:rPr>
        <w:t>2016</w:t>
      </w:r>
      <w:proofErr w:type="spellStart"/>
      <w:r w:rsidRPr="00223DB6">
        <w:rPr>
          <w:rFonts w:ascii="Times New Roman" w:hAnsi="Times New Roman" w:cs="Times New Roman"/>
          <w:sz w:val="28"/>
          <w:szCs w:val="28"/>
          <w:lang w:val="en-US"/>
        </w:rPr>
        <w:t>LEXREGv</w:t>
      </w:r>
      <w:proofErr w:type="spellEnd"/>
      <w:r w:rsidRPr="00223DB6">
        <w:rPr>
          <w:rFonts w:ascii="Times New Roman" w:hAnsi="Times New Roman" w:cs="Times New Roman"/>
          <w:sz w:val="28"/>
          <w:szCs w:val="28"/>
        </w:rPr>
        <w:t>. 2020-12-07.</w:t>
      </w:r>
    </w:p>
    <w:p w14:paraId="3B6D8F3F" w14:textId="5A2D6FC0" w:rsidR="008B2C9E"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 Голод,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xml:space="preserve">. Семья и брак: историко-социологический анализ /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xml:space="preserve">. Голод. – </w:t>
      </w:r>
      <w:r w:rsidR="00740A64" w:rsidRPr="00223DB6">
        <w:rPr>
          <w:rFonts w:ascii="Times New Roman" w:hAnsi="Times New Roman" w:cs="Times New Roman"/>
          <w:sz w:val="28"/>
          <w:szCs w:val="28"/>
        </w:rPr>
        <w:t xml:space="preserve"> </w:t>
      </w:r>
      <w:r w:rsidRPr="00223DB6">
        <w:rPr>
          <w:rFonts w:ascii="Times New Roman" w:hAnsi="Times New Roman" w:cs="Times New Roman"/>
          <w:sz w:val="28"/>
          <w:szCs w:val="28"/>
        </w:rPr>
        <w:t xml:space="preserve">Санкт-Петербург, ТОО </w:t>
      </w:r>
      <w:proofErr w:type="spellStart"/>
      <w:r w:rsidRPr="00223DB6">
        <w:rPr>
          <w:rFonts w:ascii="Times New Roman" w:hAnsi="Times New Roman" w:cs="Times New Roman"/>
          <w:sz w:val="28"/>
          <w:szCs w:val="28"/>
        </w:rPr>
        <w:t>ТК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Петрополис</w:t>
      </w:r>
      <w:proofErr w:type="spellEnd"/>
      <w:r w:rsidRPr="00223DB6">
        <w:rPr>
          <w:rFonts w:ascii="Times New Roman" w:hAnsi="Times New Roman" w:cs="Times New Roman"/>
          <w:sz w:val="28"/>
          <w:szCs w:val="28"/>
        </w:rPr>
        <w:t>», 1998. – 272 с.</w:t>
      </w:r>
    </w:p>
    <w:p w14:paraId="7C9F6835" w14:textId="4FAF45B5" w:rsidR="00760ECB" w:rsidRPr="00223DB6" w:rsidRDefault="008B2C9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7. Память детства. Западноевропейские воспоминания о детстве от поздней</w:t>
      </w:r>
      <w:r w:rsidR="00740A64" w:rsidRPr="00223DB6">
        <w:rPr>
          <w:rFonts w:ascii="Times New Roman" w:hAnsi="Times New Roman" w:cs="Times New Roman"/>
          <w:sz w:val="28"/>
          <w:szCs w:val="28"/>
        </w:rPr>
        <w:t xml:space="preserve"> </w:t>
      </w:r>
      <w:r w:rsidRPr="00223DB6">
        <w:rPr>
          <w:rFonts w:ascii="Times New Roman" w:hAnsi="Times New Roman" w:cs="Times New Roman"/>
          <w:sz w:val="28"/>
          <w:szCs w:val="28"/>
        </w:rPr>
        <w:t xml:space="preserve">античности до раннего Нового времени (Ⅲ-XVI вв.). </w:t>
      </w:r>
      <w:r w:rsidR="006638B8" w:rsidRPr="00223DB6">
        <w:rPr>
          <w:rFonts w:ascii="Times New Roman" w:hAnsi="Times New Roman" w:cs="Times New Roman"/>
          <w:sz w:val="28"/>
          <w:szCs w:val="28"/>
        </w:rPr>
        <w:t>М.:</w:t>
      </w:r>
      <w:r w:rsidRPr="00223DB6">
        <w:rPr>
          <w:rFonts w:ascii="Times New Roman" w:hAnsi="Times New Roman" w:cs="Times New Roman"/>
          <w:sz w:val="28"/>
          <w:szCs w:val="28"/>
        </w:rPr>
        <w:t xml:space="preserve"> Изд-во </w:t>
      </w:r>
      <w:proofErr w:type="spellStart"/>
      <w:r w:rsidRPr="00223DB6">
        <w:rPr>
          <w:rFonts w:ascii="Times New Roman" w:hAnsi="Times New Roman" w:cs="Times New Roman"/>
          <w:sz w:val="28"/>
          <w:szCs w:val="28"/>
        </w:rPr>
        <w:t>УРАО</w:t>
      </w:r>
      <w:proofErr w:type="spellEnd"/>
      <w:r w:rsidRPr="00223DB6">
        <w:rPr>
          <w:rFonts w:ascii="Times New Roman" w:hAnsi="Times New Roman" w:cs="Times New Roman"/>
          <w:sz w:val="28"/>
          <w:szCs w:val="28"/>
        </w:rPr>
        <w:t>, 2001. - 154-211 с.</w:t>
      </w:r>
    </w:p>
    <w:p w14:paraId="0A6DA9E0" w14:textId="77777777" w:rsidR="00760ECB" w:rsidRPr="00223DB6" w:rsidRDefault="00760ECB" w:rsidP="00487599">
      <w:pPr>
        <w:spacing w:after="0" w:line="240" w:lineRule="auto"/>
        <w:ind w:firstLine="567"/>
        <w:jc w:val="both"/>
        <w:rPr>
          <w:rFonts w:ascii="Times New Roman" w:hAnsi="Times New Roman" w:cs="Times New Roman"/>
          <w:sz w:val="28"/>
          <w:szCs w:val="28"/>
        </w:rPr>
      </w:pPr>
    </w:p>
    <w:p w14:paraId="5CB6B227" w14:textId="77777777" w:rsidR="00740A64" w:rsidRPr="00223DB6" w:rsidRDefault="00740A64" w:rsidP="00487599">
      <w:pPr>
        <w:spacing w:after="0" w:line="240" w:lineRule="auto"/>
        <w:ind w:firstLine="567"/>
        <w:rPr>
          <w:rFonts w:ascii="Times New Roman" w:hAnsi="Times New Roman" w:cs="Times New Roman"/>
          <w:b/>
          <w:sz w:val="28"/>
          <w:szCs w:val="28"/>
        </w:rPr>
      </w:pPr>
    </w:p>
    <w:p w14:paraId="2C1AAA27" w14:textId="56D60FE2" w:rsidR="00476C9F" w:rsidRDefault="00476C9F"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37.017.7</w:t>
      </w:r>
    </w:p>
    <w:p w14:paraId="6D2C2E89" w14:textId="77777777" w:rsidR="00A10C9B" w:rsidRPr="00223DB6" w:rsidRDefault="00A10C9B" w:rsidP="00487599">
      <w:pPr>
        <w:spacing w:after="0" w:line="240" w:lineRule="auto"/>
        <w:rPr>
          <w:rFonts w:ascii="Times New Roman" w:hAnsi="Times New Roman" w:cs="Times New Roman"/>
          <w:b/>
          <w:sz w:val="28"/>
          <w:szCs w:val="28"/>
        </w:rPr>
      </w:pPr>
    </w:p>
    <w:p w14:paraId="32FCE071" w14:textId="77777777" w:rsidR="00740A64" w:rsidRPr="00223DB6" w:rsidRDefault="00476C9F"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 xml:space="preserve">ОТНОШЕНИЕ МОЛОДЁЖИ К СЕМЕЙНЫМ ЦЕННОСТЯМ </w:t>
      </w:r>
    </w:p>
    <w:p w14:paraId="15FE615A" w14:textId="67DD61C6" w:rsidR="00476C9F" w:rsidRPr="00223DB6" w:rsidRDefault="00476C9F"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В СОВРЕМЕННОМ МИРЕ 21 ВЕКА</w:t>
      </w:r>
    </w:p>
    <w:p w14:paraId="5AE98299" w14:textId="77777777" w:rsidR="00476C9F" w:rsidRPr="00223DB6" w:rsidRDefault="00476C9F" w:rsidP="00487599">
      <w:pPr>
        <w:spacing w:after="0" w:line="240" w:lineRule="auto"/>
        <w:ind w:firstLine="567"/>
        <w:jc w:val="center"/>
        <w:rPr>
          <w:rFonts w:ascii="Times New Roman" w:eastAsia="Times New Roman" w:hAnsi="Times New Roman" w:cs="Times New Roman"/>
          <w:b/>
          <w:bCs/>
          <w:sz w:val="28"/>
          <w:szCs w:val="28"/>
        </w:rPr>
      </w:pPr>
    </w:p>
    <w:p w14:paraId="4B441DAB" w14:textId="77777777" w:rsidR="00476C9F" w:rsidRPr="00223DB6" w:rsidRDefault="00476C9F"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Вахабова </w:t>
      </w:r>
      <w:proofErr w:type="spellStart"/>
      <w:r w:rsidRPr="00223DB6">
        <w:rPr>
          <w:rFonts w:ascii="Times New Roman" w:hAnsi="Times New Roman" w:cs="Times New Roman"/>
          <w:b/>
          <w:i/>
          <w:sz w:val="28"/>
          <w:szCs w:val="28"/>
        </w:rPr>
        <w:t>М.Х</w:t>
      </w:r>
      <w:proofErr w:type="spellEnd"/>
      <w:r w:rsidRPr="00223DB6">
        <w:rPr>
          <w:rFonts w:ascii="Times New Roman" w:hAnsi="Times New Roman" w:cs="Times New Roman"/>
          <w:b/>
          <w:i/>
          <w:sz w:val="28"/>
          <w:szCs w:val="28"/>
        </w:rPr>
        <w:t>.</w:t>
      </w:r>
      <w:r w:rsidR="00932A52" w:rsidRPr="00223DB6">
        <w:rPr>
          <w:rFonts w:ascii="Times New Roman" w:hAnsi="Times New Roman" w:cs="Times New Roman"/>
          <w:b/>
          <w:i/>
          <w:sz w:val="28"/>
          <w:szCs w:val="28"/>
        </w:rPr>
        <w:t>,</w:t>
      </w:r>
    </w:p>
    <w:p w14:paraId="0F330D27"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старший преподаватель кафедры </w:t>
      </w:r>
    </w:p>
    <w:p w14:paraId="348C5774"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«Экономика и управление в образовании»</w:t>
      </w:r>
    </w:p>
    <w:p w14:paraId="0703BF28"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35C915FB"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5549E606" w14:textId="13ADAC97" w:rsidR="00476C9F" w:rsidRPr="00223DB6" w:rsidRDefault="00476C9F" w:rsidP="00487599">
      <w:pPr>
        <w:spacing w:after="0" w:line="240" w:lineRule="auto"/>
        <w:ind w:firstLine="567"/>
        <w:jc w:val="right"/>
        <w:rPr>
          <w:rFonts w:ascii="Times New Roman" w:hAnsi="Times New Roman" w:cs="Times New Roman"/>
          <w:i/>
          <w:sz w:val="28"/>
          <w:szCs w:val="28"/>
          <w:u w:val="single"/>
        </w:rPr>
      </w:pPr>
      <w:r w:rsidRPr="00223DB6">
        <w:rPr>
          <w:rFonts w:ascii="Times New Roman" w:hAnsi="Times New Roman" w:cs="Times New Roman"/>
          <w:i/>
          <w:sz w:val="28"/>
          <w:szCs w:val="28"/>
        </w:rPr>
        <w:t>г. Грозный</w:t>
      </w:r>
      <w:r w:rsidR="00740A64" w:rsidRPr="00223DB6">
        <w:rPr>
          <w:rFonts w:ascii="Times New Roman" w:hAnsi="Times New Roman" w:cs="Times New Roman"/>
          <w:i/>
          <w:sz w:val="28"/>
          <w:szCs w:val="28"/>
        </w:rPr>
        <w:t xml:space="preserve">, </w:t>
      </w:r>
      <w:r w:rsidRPr="00A930F8">
        <w:rPr>
          <w:rFonts w:ascii="Times New Roman" w:hAnsi="Times New Roman" w:cs="Times New Roman"/>
          <w:i/>
          <w:sz w:val="28"/>
          <w:szCs w:val="28"/>
        </w:rPr>
        <w:t>rabochaya2015@list.ru</w:t>
      </w:r>
    </w:p>
    <w:p w14:paraId="0F0A476E" w14:textId="77777777" w:rsidR="00476C9F" w:rsidRPr="00223DB6" w:rsidRDefault="00476C9F"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Лечиева</w:t>
      </w:r>
      <w:proofErr w:type="spellEnd"/>
      <w:r w:rsidRPr="00223DB6">
        <w:rPr>
          <w:rFonts w:ascii="Times New Roman" w:hAnsi="Times New Roman" w:cs="Times New Roman"/>
          <w:b/>
          <w:i/>
          <w:sz w:val="28"/>
          <w:szCs w:val="28"/>
        </w:rPr>
        <w:t> </w:t>
      </w:r>
      <w:proofErr w:type="spellStart"/>
      <w:r w:rsidRPr="00223DB6">
        <w:rPr>
          <w:rFonts w:ascii="Times New Roman" w:hAnsi="Times New Roman" w:cs="Times New Roman"/>
          <w:b/>
          <w:i/>
          <w:sz w:val="28"/>
          <w:szCs w:val="28"/>
        </w:rPr>
        <w:t>З.М</w:t>
      </w:r>
      <w:proofErr w:type="spellEnd"/>
      <w:r w:rsidRPr="00223DB6">
        <w:rPr>
          <w:rFonts w:ascii="Times New Roman" w:hAnsi="Times New Roman" w:cs="Times New Roman"/>
          <w:b/>
          <w:i/>
          <w:sz w:val="28"/>
          <w:szCs w:val="28"/>
        </w:rPr>
        <w:t>.</w:t>
      </w:r>
    </w:p>
    <w:p w14:paraId="1862F2DF"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3 курса, профиля «Технология» и </w:t>
      </w:r>
    </w:p>
    <w:p w14:paraId="270C196C"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«Дополнительное образование </w:t>
      </w:r>
    </w:p>
    <w:p w14:paraId="163817DB"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(предпринимательская деятельность)» </w:t>
      </w:r>
    </w:p>
    <w:p w14:paraId="00F7FB50" w14:textId="77777777"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2B73D33A" w14:textId="77777777" w:rsidR="00740A64"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38AFA925" w14:textId="3C38C7F2" w:rsidR="00476C9F" w:rsidRPr="00223DB6" w:rsidRDefault="00476C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г. Грозный</w:t>
      </w:r>
      <w:r w:rsidR="00740A64" w:rsidRPr="00223DB6">
        <w:rPr>
          <w:rFonts w:ascii="Times New Roman" w:hAnsi="Times New Roman" w:cs="Times New Roman"/>
          <w:i/>
          <w:sz w:val="28"/>
          <w:szCs w:val="28"/>
        </w:rPr>
        <w:t xml:space="preserve">, </w:t>
      </w:r>
      <w:r w:rsidRPr="00223DB6">
        <w:rPr>
          <w:rFonts w:ascii="Times New Roman" w:hAnsi="Times New Roman" w:cs="Times New Roman"/>
          <w:i/>
          <w:sz w:val="28"/>
          <w:szCs w:val="28"/>
        </w:rPr>
        <w:t xml:space="preserve">zamira.lechieva@bk.ru </w:t>
      </w:r>
    </w:p>
    <w:p w14:paraId="71925402" w14:textId="77777777" w:rsidR="00740A64" w:rsidRPr="00223DB6" w:rsidRDefault="00740A64" w:rsidP="00487599">
      <w:pPr>
        <w:pStyle w:val="HTML"/>
        <w:ind w:firstLine="567"/>
        <w:jc w:val="both"/>
        <w:rPr>
          <w:rFonts w:ascii="Times New Roman" w:hAnsi="Times New Roman" w:cs="Times New Roman"/>
          <w:b/>
          <w:bCs/>
          <w:sz w:val="28"/>
          <w:szCs w:val="28"/>
        </w:rPr>
      </w:pPr>
    </w:p>
    <w:p w14:paraId="45F8B90C" w14:textId="15ADC970" w:rsidR="00476C9F" w:rsidRPr="00223DB6" w:rsidRDefault="00476C9F" w:rsidP="00432AEF">
      <w:pPr>
        <w:pStyle w:val="HTML"/>
        <w:spacing w:line="235" w:lineRule="auto"/>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t>Аннотация</w:t>
      </w:r>
      <w:r w:rsidR="00932A52" w:rsidRPr="00223DB6">
        <w:rPr>
          <w:rFonts w:ascii="Times New Roman" w:hAnsi="Times New Roman" w:cs="Times New Roman"/>
          <w:b/>
          <w:bCs/>
          <w:i/>
          <w:sz w:val="28"/>
          <w:szCs w:val="28"/>
        </w:rPr>
        <w:t xml:space="preserve">. </w:t>
      </w:r>
      <w:r w:rsidR="00932A52" w:rsidRPr="00223DB6">
        <w:rPr>
          <w:rFonts w:ascii="Times New Roman" w:hAnsi="Times New Roman" w:cs="Times New Roman"/>
          <w:bCs/>
          <w:i/>
          <w:sz w:val="28"/>
          <w:szCs w:val="28"/>
        </w:rPr>
        <w:t>В</w:t>
      </w:r>
      <w:r w:rsidRPr="00223DB6">
        <w:rPr>
          <w:rFonts w:ascii="Times New Roman" w:hAnsi="Times New Roman" w:cs="Times New Roman"/>
          <w:i/>
          <w:sz w:val="28"/>
          <w:szCs w:val="28"/>
        </w:rPr>
        <w:t xml:space="preserve"> статье исследуются тенденции в семейных отношениях и ценностях. В статье рассматривается отношение к широкому кругу семейных вопросов, включая роль мужчин и женщин. В более общем плане в статье рассматриваются тенденции трех широких современных ценностей: свобода; равенство; и приверженность семье, браку и детям. Также учитывая продолжающееся распространение идей развития во всем мире, </w:t>
      </w:r>
      <w:r w:rsidRPr="00223DB6">
        <w:rPr>
          <w:rFonts w:ascii="Times New Roman" w:hAnsi="Times New Roman" w:cs="Times New Roman"/>
          <w:i/>
          <w:sz w:val="28"/>
          <w:szCs w:val="28"/>
        </w:rPr>
        <w:lastRenderedPageBreak/>
        <w:t xml:space="preserve">глобальный рост современных семейных ценностей в совокупной форме можно в значительной степени отнести к этому психологическому феномену на микроуровне. </w:t>
      </w:r>
    </w:p>
    <w:p w14:paraId="71DFDB92" w14:textId="77777777" w:rsidR="00476C9F" w:rsidRPr="00223DB6" w:rsidRDefault="00476C9F" w:rsidP="00432AEF">
      <w:pPr>
        <w:spacing w:after="0" w:line="235" w:lineRule="auto"/>
        <w:ind w:firstLine="567"/>
        <w:rPr>
          <w:rFonts w:ascii="Times New Roman" w:hAnsi="Times New Roman" w:cs="Times New Roman"/>
          <w:i/>
          <w:sz w:val="28"/>
          <w:szCs w:val="28"/>
        </w:rPr>
      </w:pPr>
      <w:r w:rsidRPr="00223DB6">
        <w:rPr>
          <w:rFonts w:ascii="Times New Roman" w:hAnsi="Times New Roman" w:cs="Times New Roman"/>
          <w:b/>
          <w:bCs/>
          <w:i/>
          <w:sz w:val="28"/>
          <w:szCs w:val="28"/>
        </w:rPr>
        <w:t xml:space="preserve">Ключевые слова: </w:t>
      </w:r>
      <w:r w:rsidRPr="00223DB6">
        <w:rPr>
          <w:rFonts w:ascii="Times New Roman" w:hAnsi="Times New Roman" w:cs="Times New Roman"/>
          <w:i/>
          <w:sz w:val="28"/>
          <w:szCs w:val="28"/>
        </w:rPr>
        <w:t xml:space="preserve">семейные ценности, семья, молодежь, опыт. </w:t>
      </w:r>
    </w:p>
    <w:p w14:paraId="33F7648E" w14:textId="77777777" w:rsidR="00476C9F" w:rsidRPr="00223DB6" w:rsidRDefault="00476C9F" w:rsidP="00432AEF">
      <w:pPr>
        <w:pStyle w:val="HTML"/>
        <w:spacing w:line="235" w:lineRule="auto"/>
        <w:ind w:firstLine="567"/>
        <w:jc w:val="both"/>
        <w:rPr>
          <w:rFonts w:ascii="Times New Roman" w:hAnsi="Times New Roman" w:cs="Times New Roman"/>
          <w:sz w:val="28"/>
          <w:szCs w:val="28"/>
        </w:rPr>
      </w:pPr>
    </w:p>
    <w:p w14:paraId="34D96072" w14:textId="77777777" w:rsidR="00476C9F" w:rsidRPr="00223DB6" w:rsidRDefault="00476C9F" w:rsidP="00432AEF">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ATTITUDE OF YOUTH TO FAMILY VALUES IN THE MODERN WORLD OF THE 21</w:t>
      </w:r>
      <w:r w:rsidRPr="00223DB6">
        <w:rPr>
          <w:rFonts w:ascii="Times New Roman" w:hAnsi="Times New Roman" w:cs="Times New Roman"/>
          <w:b/>
          <w:sz w:val="28"/>
          <w:szCs w:val="28"/>
          <w:vertAlign w:val="superscript"/>
          <w:lang w:val="en-US"/>
        </w:rPr>
        <w:t>st</w:t>
      </w:r>
      <w:r w:rsidRPr="00223DB6">
        <w:rPr>
          <w:rFonts w:ascii="Times New Roman" w:hAnsi="Times New Roman" w:cs="Times New Roman"/>
          <w:b/>
          <w:sz w:val="28"/>
          <w:szCs w:val="28"/>
          <w:lang w:val="en-US"/>
        </w:rPr>
        <w:t xml:space="preserve"> CENTURY</w:t>
      </w:r>
    </w:p>
    <w:p w14:paraId="082A6C78" w14:textId="77777777" w:rsidR="00740A64" w:rsidRPr="00223DB6" w:rsidRDefault="00740A64" w:rsidP="00432AEF">
      <w:pPr>
        <w:spacing w:after="0" w:line="235" w:lineRule="auto"/>
        <w:ind w:firstLine="567"/>
        <w:jc w:val="right"/>
        <w:rPr>
          <w:rFonts w:ascii="Times New Roman" w:hAnsi="Times New Roman" w:cs="Times New Roman"/>
          <w:b/>
          <w:i/>
          <w:sz w:val="28"/>
          <w:szCs w:val="28"/>
          <w:lang w:val="en-US"/>
        </w:rPr>
      </w:pPr>
    </w:p>
    <w:p w14:paraId="1255CC7C" w14:textId="42B07FFA" w:rsidR="00476C9F" w:rsidRPr="00223DB6" w:rsidRDefault="00476C9F" w:rsidP="00432AEF">
      <w:pPr>
        <w:spacing w:after="0" w:line="235"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Vakhabova</w:t>
      </w:r>
      <w:proofErr w:type="spellEnd"/>
      <w:r w:rsidRPr="00223DB6">
        <w:rPr>
          <w:rFonts w:ascii="Times New Roman" w:hAnsi="Times New Roman" w:cs="Times New Roman"/>
          <w:b/>
          <w:i/>
          <w:sz w:val="28"/>
          <w:szCs w:val="28"/>
          <w:lang w:val="en-US"/>
        </w:rPr>
        <w:t> </w:t>
      </w:r>
      <w:proofErr w:type="spellStart"/>
      <w:r w:rsidRPr="00223DB6">
        <w:rPr>
          <w:rFonts w:ascii="Times New Roman" w:hAnsi="Times New Roman" w:cs="Times New Roman"/>
          <w:b/>
          <w:i/>
          <w:sz w:val="28"/>
          <w:szCs w:val="28"/>
          <w:lang w:val="en-US"/>
        </w:rPr>
        <w:t>Madina</w:t>
      </w:r>
      <w:proofErr w:type="spellEnd"/>
      <w:r w:rsidRPr="00223DB6">
        <w:rPr>
          <w:rFonts w:ascii="Times New Roman" w:hAnsi="Times New Roman" w:cs="Times New Roman"/>
          <w:b/>
          <w:i/>
          <w:sz w:val="28"/>
          <w:szCs w:val="28"/>
          <w:lang w:val="en-US"/>
        </w:rPr>
        <w:t> </w:t>
      </w:r>
      <w:proofErr w:type="spellStart"/>
      <w:r w:rsidRPr="00223DB6">
        <w:rPr>
          <w:rFonts w:ascii="Times New Roman" w:hAnsi="Times New Roman" w:cs="Times New Roman"/>
          <w:b/>
          <w:i/>
          <w:sz w:val="28"/>
          <w:szCs w:val="28"/>
          <w:lang w:val="en-US"/>
        </w:rPr>
        <w:t>Huseynovna</w:t>
      </w:r>
      <w:proofErr w:type="spellEnd"/>
      <w:r w:rsidR="00932A52" w:rsidRPr="00223DB6">
        <w:rPr>
          <w:rFonts w:ascii="Times New Roman" w:hAnsi="Times New Roman" w:cs="Times New Roman"/>
          <w:b/>
          <w:i/>
          <w:sz w:val="28"/>
          <w:szCs w:val="28"/>
          <w:lang w:val="en-US"/>
        </w:rPr>
        <w:t>,</w:t>
      </w:r>
    </w:p>
    <w:p w14:paraId="00926713" w14:textId="77777777" w:rsidR="00476C9F" w:rsidRPr="00223DB6" w:rsidRDefault="00476C9F" w:rsidP="00432AEF">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 chairs “Economics and management in education”</w:t>
      </w:r>
    </w:p>
    <w:p w14:paraId="543C6C10" w14:textId="77777777" w:rsidR="00740A64" w:rsidRPr="00A930F8" w:rsidRDefault="00476C9F" w:rsidP="00432AEF">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w:t>
      </w:r>
      <w:proofErr w:type="spellStart"/>
      <w:r w:rsidRPr="00A930F8">
        <w:rPr>
          <w:rFonts w:ascii="Times New Roman" w:hAnsi="Times New Roman" w:cs="Times New Roman"/>
          <w:i/>
          <w:sz w:val="28"/>
          <w:szCs w:val="28"/>
          <w:lang w:val="en-US"/>
        </w:rPr>
        <w:t>pedagogicaluniversity</w:t>
      </w:r>
      <w:proofErr w:type="spellEnd"/>
      <w:r w:rsidRPr="00A930F8">
        <w:rPr>
          <w:rFonts w:ascii="Times New Roman" w:hAnsi="Times New Roman" w:cs="Times New Roman"/>
          <w:i/>
          <w:sz w:val="28"/>
          <w:szCs w:val="28"/>
          <w:lang w:val="en-US"/>
        </w:rPr>
        <w:t xml:space="preserve">", </w:t>
      </w:r>
    </w:p>
    <w:p w14:paraId="2050785F" w14:textId="10F694ED" w:rsidR="00476C9F" w:rsidRPr="00A930F8" w:rsidRDefault="00476C9F" w:rsidP="00432AEF">
      <w:pPr>
        <w:spacing w:after="0" w:line="235"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Grozny</w:t>
      </w:r>
      <w:r w:rsidR="00740A64" w:rsidRPr="00A930F8">
        <w:rPr>
          <w:rFonts w:ascii="Times New Roman" w:hAnsi="Times New Roman" w:cs="Times New Roman"/>
          <w:i/>
          <w:sz w:val="28"/>
          <w:szCs w:val="28"/>
          <w:lang w:val="en-US"/>
        </w:rPr>
        <w:t xml:space="preserve">, </w:t>
      </w:r>
      <w:hyperlink r:id="rId39" w:history="1">
        <w:r w:rsidRPr="00A930F8">
          <w:rPr>
            <w:rFonts w:ascii="Times New Roman" w:hAnsi="Times New Roman" w:cs="Times New Roman"/>
            <w:i/>
            <w:sz w:val="28"/>
            <w:szCs w:val="28"/>
            <w:lang w:val="en-US"/>
          </w:rPr>
          <w:t>rabochaya2015@list.ru</w:t>
        </w:r>
      </w:hyperlink>
    </w:p>
    <w:p w14:paraId="4A26949D" w14:textId="77777777" w:rsidR="00476C9F" w:rsidRPr="00A930F8" w:rsidRDefault="00476C9F" w:rsidP="00432AEF">
      <w:pPr>
        <w:spacing w:after="0" w:line="235" w:lineRule="auto"/>
        <w:ind w:firstLine="567"/>
        <w:jc w:val="right"/>
        <w:rPr>
          <w:rFonts w:ascii="Times New Roman" w:hAnsi="Times New Roman" w:cs="Times New Roman"/>
          <w:b/>
          <w:i/>
          <w:sz w:val="28"/>
          <w:szCs w:val="28"/>
          <w:lang w:val="en-US"/>
        </w:rPr>
      </w:pPr>
      <w:proofErr w:type="spellStart"/>
      <w:r w:rsidRPr="00A930F8">
        <w:rPr>
          <w:rFonts w:ascii="Times New Roman" w:hAnsi="Times New Roman" w:cs="Times New Roman"/>
          <w:b/>
          <w:i/>
          <w:sz w:val="28"/>
          <w:szCs w:val="28"/>
          <w:lang w:val="en-US"/>
        </w:rPr>
        <w:t>Lechieva</w:t>
      </w:r>
      <w:proofErr w:type="spellEnd"/>
      <w:r w:rsidRPr="00A930F8">
        <w:rPr>
          <w:rFonts w:ascii="Times New Roman" w:hAnsi="Times New Roman" w:cs="Times New Roman"/>
          <w:b/>
          <w:i/>
          <w:sz w:val="28"/>
          <w:szCs w:val="28"/>
          <w:lang w:val="en-US"/>
        </w:rPr>
        <w:t> </w:t>
      </w:r>
      <w:proofErr w:type="spellStart"/>
      <w:r w:rsidRPr="00A930F8">
        <w:rPr>
          <w:rFonts w:ascii="Times New Roman" w:hAnsi="Times New Roman" w:cs="Times New Roman"/>
          <w:b/>
          <w:i/>
          <w:sz w:val="28"/>
          <w:szCs w:val="28"/>
          <w:lang w:val="en-US"/>
        </w:rPr>
        <w:t>Zamira</w:t>
      </w:r>
      <w:proofErr w:type="spellEnd"/>
      <w:r w:rsidRPr="00A930F8">
        <w:rPr>
          <w:rFonts w:ascii="Times New Roman" w:hAnsi="Times New Roman" w:cs="Times New Roman"/>
          <w:b/>
          <w:i/>
          <w:sz w:val="28"/>
          <w:szCs w:val="28"/>
          <w:lang w:val="en-US"/>
        </w:rPr>
        <w:t> </w:t>
      </w:r>
      <w:proofErr w:type="spellStart"/>
      <w:r w:rsidRPr="00A930F8">
        <w:rPr>
          <w:rFonts w:ascii="Times New Roman" w:hAnsi="Times New Roman" w:cs="Times New Roman"/>
          <w:b/>
          <w:i/>
          <w:sz w:val="28"/>
          <w:szCs w:val="28"/>
          <w:lang w:val="en-US"/>
        </w:rPr>
        <w:t>Muslimovna</w:t>
      </w:r>
      <w:proofErr w:type="spellEnd"/>
      <w:r w:rsidR="00932A52" w:rsidRPr="00A930F8">
        <w:rPr>
          <w:rFonts w:ascii="Times New Roman" w:hAnsi="Times New Roman" w:cs="Times New Roman"/>
          <w:b/>
          <w:i/>
          <w:sz w:val="28"/>
          <w:szCs w:val="28"/>
          <w:lang w:val="en-US"/>
        </w:rPr>
        <w:t>,</w:t>
      </w:r>
      <w:r w:rsidRPr="00A930F8">
        <w:rPr>
          <w:rFonts w:ascii="Times New Roman" w:hAnsi="Times New Roman" w:cs="Times New Roman"/>
          <w:b/>
          <w:i/>
          <w:sz w:val="28"/>
          <w:szCs w:val="28"/>
          <w:lang w:val="en-US"/>
        </w:rPr>
        <w:t> </w:t>
      </w:r>
    </w:p>
    <w:p w14:paraId="452020CA" w14:textId="77777777" w:rsidR="00476C9F" w:rsidRPr="00A930F8" w:rsidRDefault="00476C9F" w:rsidP="00432AEF">
      <w:pPr>
        <w:spacing w:after="0" w:line="235"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3rd year student, profile «Technology» </w:t>
      </w:r>
      <w:r w:rsidRPr="00A930F8">
        <w:rPr>
          <w:rFonts w:ascii="Times New Roman" w:hAnsi="Times New Roman" w:cs="Times New Roman"/>
          <w:i/>
          <w:sz w:val="28"/>
          <w:szCs w:val="28"/>
        </w:rPr>
        <w:t>и</w:t>
      </w:r>
      <w:r w:rsidRPr="00A930F8">
        <w:rPr>
          <w:rFonts w:ascii="Times New Roman" w:hAnsi="Times New Roman" w:cs="Times New Roman"/>
          <w:i/>
          <w:sz w:val="28"/>
          <w:szCs w:val="28"/>
          <w:lang w:val="en-US"/>
        </w:rPr>
        <w:t> « </w:t>
      </w:r>
      <w:proofErr w:type="spellStart"/>
      <w:r w:rsidRPr="00A930F8">
        <w:rPr>
          <w:rFonts w:ascii="Times New Roman" w:hAnsi="Times New Roman" w:cs="Times New Roman"/>
          <w:i/>
          <w:sz w:val="28"/>
          <w:szCs w:val="28"/>
          <w:lang w:val="en-US"/>
        </w:rPr>
        <w:t>Additionaleducation</w:t>
      </w:r>
      <w:proofErr w:type="spellEnd"/>
    </w:p>
    <w:p w14:paraId="7C96CE21" w14:textId="77777777" w:rsidR="00476C9F" w:rsidRPr="00A930F8" w:rsidRDefault="00476C9F" w:rsidP="00432AEF">
      <w:pPr>
        <w:spacing w:after="0" w:line="235"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(entrepreneurial activity) »</w:t>
      </w:r>
    </w:p>
    <w:p w14:paraId="3361E273" w14:textId="77777777" w:rsidR="00740A64" w:rsidRPr="00A930F8" w:rsidRDefault="00476C9F" w:rsidP="00432AEF">
      <w:pPr>
        <w:spacing w:after="0" w:line="235" w:lineRule="auto"/>
        <w:ind w:firstLine="567"/>
        <w:jc w:val="right"/>
        <w:rPr>
          <w:rFonts w:ascii="Times New Roman" w:hAnsi="Times New Roman" w:cs="Times New Roman"/>
          <w:i/>
          <w:sz w:val="28"/>
          <w:szCs w:val="28"/>
          <w:lang w:val="en-US"/>
        </w:rPr>
      </w:pPr>
      <w:proofErr w:type="spellStart"/>
      <w:r w:rsidRPr="00A930F8">
        <w:rPr>
          <w:rFonts w:ascii="Times New Roman" w:hAnsi="Times New Roman" w:cs="Times New Roman"/>
          <w:i/>
          <w:sz w:val="28"/>
          <w:szCs w:val="28"/>
          <w:lang w:val="en-US"/>
        </w:rPr>
        <w:t>FSBEI</w:t>
      </w:r>
      <w:proofErr w:type="spellEnd"/>
      <w:r w:rsidRPr="00A930F8">
        <w:rPr>
          <w:rFonts w:ascii="Times New Roman" w:hAnsi="Times New Roman" w:cs="Times New Roman"/>
          <w:i/>
          <w:sz w:val="28"/>
          <w:szCs w:val="28"/>
          <w:lang w:val="en-US"/>
        </w:rPr>
        <w:t xml:space="preserve"> OF HE "Chechen state pedagogical university", </w:t>
      </w:r>
    </w:p>
    <w:p w14:paraId="74A115F1" w14:textId="1E264B8B" w:rsidR="00476C9F" w:rsidRPr="00A930F8" w:rsidRDefault="00476C9F" w:rsidP="00432AEF">
      <w:pPr>
        <w:spacing w:after="0" w:line="235"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Grozny</w:t>
      </w:r>
      <w:r w:rsidR="00740A64" w:rsidRPr="00A930F8">
        <w:rPr>
          <w:rFonts w:ascii="Times New Roman" w:hAnsi="Times New Roman" w:cs="Times New Roman"/>
          <w:i/>
          <w:sz w:val="28"/>
          <w:szCs w:val="28"/>
          <w:lang w:val="en-US"/>
        </w:rPr>
        <w:t xml:space="preserve">, </w:t>
      </w:r>
      <w:hyperlink r:id="rId40" w:history="1">
        <w:r w:rsidRPr="00A930F8">
          <w:rPr>
            <w:rStyle w:val="a7"/>
            <w:rFonts w:ascii="Times New Roman" w:hAnsi="Times New Roman" w:cs="Times New Roman"/>
            <w:i/>
            <w:color w:val="auto"/>
            <w:sz w:val="28"/>
            <w:szCs w:val="28"/>
            <w:u w:val="none"/>
            <w:lang w:val="en-US"/>
          </w:rPr>
          <w:t>zamira.lechieva@bk.ru</w:t>
        </w:r>
      </w:hyperlink>
      <w:r w:rsidRPr="00A930F8">
        <w:rPr>
          <w:rFonts w:ascii="Times New Roman" w:hAnsi="Times New Roman" w:cs="Times New Roman"/>
          <w:i/>
          <w:sz w:val="28"/>
          <w:szCs w:val="28"/>
          <w:lang w:val="en-US"/>
        </w:rPr>
        <w:t xml:space="preserve"> </w:t>
      </w:r>
    </w:p>
    <w:p w14:paraId="58CB59C1" w14:textId="77777777" w:rsidR="00740A64" w:rsidRPr="00223DB6" w:rsidRDefault="00740A64"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both"/>
        <w:rPr>
          <w:rFonts w:ascii="Times New Roman" w:hAnsi="Times New Roman" w:cs="Times New Roman"/>
          <w:b/>
          <w:bCs/>
          <w:sz w:val="28"/>
          <w:szCs w:val="28"/>
          <w:lang w:val="en"/>
        </w:rPr>
      </w:pPr>
    </w:p>
    <w:p w14:paraId="62D3B7EF" w14:textId="0C3F2A77"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
        </w:rPr>
        <w:t>Annotation</w:t>
      </w:r>
      <w:r w:rsidRPr="00223DB6">
        <w:rPr>
          <w:rFonts w:ascii="Times New Roman" w:hAnsi="Times New Roman" w:cs="Times New Roman"/>
          <w:i/>
          <w:sz w:val="28"/>
          <w:szCs w:val="28"/>
          <w:lang w:val="en"/>
        </w:rPr>
        <w:t>. This article explores trends in family relationships and values. The article examines attitudes towards a wide range of family issues, including the role of men and women. More generally, the article examines trends in three broad contemporary values: freedom; equality; and commitment to family, marriage and children. Also, given the continued spread of development ideas around the world, the global growth of modern family values ​​in aggregate form can be largely attributed to this psychological phenomenon at the micro level.</w:t>
      </w:r>
    </w:p>
    <w:p w14:paraId="6F442F8D" w14:textId="32483C57"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rPr>
          <w:rFonts w:ascii="Times New Roman" w:hAnsi="Times New Roman" w:cs="Times New Roman"/>
          <w:i/>
          <w:sz w:val="28"/>
          <w:szCs w:val="28"/>
          <w:lang w:val="en"/>
        </w:rPr>
      </w:pPr>
      <w:r w:rsidRPr="00223DB6">
        <w:rPr>
          <w:rFonts w:ascii="Times New Roman" w:hAnsi="Times New Roman" w:cs="Times New Roman"/>
          <w:b/>
          <w:bCs/>
          <w:i/>
          <w:sz w:val="28"/>
          <w:szCs w:val="28"/>
          <w:lang w:val="en"/>
        </w:rPr>
        <w:t>Key words</w:t>
      </w:r>
      <w:r w:rsidRPr="00223DB6">
        <w:rPr>
          <w:rFonts w:ascii="Times New Roman" w:hAnsi="Times New Roman" w:cs="Times New Roman"/>
          <w:i/>
          <w:sz w:val="28"/>
          <w:szCs w:val="28"/>
          <w:lang w:val="en"/>
        </w:rPr>
        <w:t>: family values, family, youth, experience.</w:t>
      </w:r>
    </w:p>
    <w:p w14:paraId="5C1B3287" w14:textId="77777777" w:rsidR="00740A64" w:rsidRPr="00223DB6" w:rsidRDefault="00740A64"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both"/>
        <w:rPr>
          <w:rFonts w:ascii="Times New Roman" w:hAnsi="Times New Roman" w:cs="Times New Roman"/>
          <w:sz w:val="28"/>
          <w:szCs w:val="28"/>
          <w:lang w:val="en-US"/>
        </w:rPr>
      </w:pPr>
    </w:p>
    <w:p w14:paraId="25E12B5C" w14:textId="1A6E4A0D"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большинства из нас в современном мире жизнь сильно изменилась. С развитием технологий, изменением культурных норм, новых приоритетов и новых форм общения, подпитываемых Интернетом, </w:t>
      </w:r>
      <w:proofErr w:type="gramStart"/>
      <w:r w:rsidRPr="00223DB6">
        <w:rPr>
          <w:rFonts w:ascii="Times New Roman" w:hAnsi="Times New Roman" w:cs="Times New Roman"/>
          <w:sz w:val="28"/>
          <w:szCs w:val="28"/>
        </w:rPr>
        <w:t>естественно</w:t>
      </w:r>
      <w:proofErr w:type="gramEnd"/>
      <w:r w:rsidRPr="00223DB6">
        <w:rPr>
          <w:rFonts w:ascii="Times New Roman" w:hAnsi="Times New Roman" w:cs="Times New Roman"/>
          <w:sz w:val="28"/>
          <w:szCs w:val="28"/>
        </w:rPr>
        <w:t xml:space="preserve"> задаться вопросом, какова важность семьи и семейных ценностей. Это умирающее учреждение, которому нет места в современной жизни? Ну, конечно, нет. В настоящее время институт семьи стал важен, как никогда.  Независимо от того, насколько жизнь изменится в будущем, вероятно, семья будет по-прежнему востребована в той или иной форме. Жизнь семей не меняется часто и быстро. </w:t>
      </w:r>
    </w:p>
    <w:p w14:paraId="4A493B11" w14:textId="141B8282"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Она основана на обычаях и привычках, подчинена ценностям и нормам, принятым в определенном обществе, имеет тенденцию к самовоспроизводству, а не к трансформации.</w:t>
      </w:r>
    </w:p>
    <w:p w14:paraId="766BE26D" w14:textId="7E6A6806" w:rsidR="00476C9F" w:rsidRPr="00223DB6" w:rsidRDefault="00476C9F" w:rsidP="00432AEF">
      <w:pPr>
        <w:pStyle w:val="HTML"/>
        <w:spacing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Институт семьи считается, пожалуй, самым стабильным творением нашей цивилизации. Однако, модификации современного мира отражают социальные изменения и изменения в сфере структур ценностей. Современное общество оказывает значительное влияние на семейные ценности. Благодаря быстрому и интенсивному развитию науки и технологий, а также потребительской жизни, семья превращается в постмодернистскую, с новыми </w:t>
      </w:r>
      <w:r w:rsidRPr="00223DB6">
        <w:rPr>
          <w:rFonts w:ascii="Times New Roman" w:hAnsi="Times New Roman" w:cs="Times New Roman"/>
          <w:sz w:val="28"/>
          <w:szCs w:val="28"/>
        </w:rPr>
        <w:lastRenderedPageBreak/>
        <w:t>аспектами. Поэтому естественно, что семья приобретает такой статус, при котором ее взгляды не очень ясны и часто вступают в конфликт и несогласие с различными мнениями и действительностью.</w:t>
      </w:r>
    </w:p>
    <w:p w14:paraId="23DA54FA" w14:textId="77777777" w:rsidR="00476C9F" w:rsidRPr="00223DB6" w:rsidRDefault="00476C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Нынешнее поколение молодых людей сильно отличается от поколения их родителей: лучше подготовлено, более разнообразно и с другим набором ценностей. Молодёжь – это особая социально-возрастная группа, отличающаяся возрастными рамками и своим статусом в обществе: переход от детства и юности к социальной ответственности [4]. Молодые люди откладывают выполнение ключевых этапов, таких как уход из дома, проживание в паре и рождение детей, а также наблюдается большее разнообразие типов домашних хозяйств. По сути, за этими изменениями стоят две основные силы: культурные преобразования и экономическая среда. Циклические факторы, которые задерживают принятие решений сегодняшней молодежью, в ближайшие годы потеряют свою силу. Однако лежащие в основе факторы, такие как экономические преобразования, будут всегда присутствовать и предполагают, что, в целом, изменения в поведении, которые мы наблюдаем среди молодежи, сохранятся.</w:t>
      </w:r>
    </w:p>
    <w:p w14:paraId="09FACB86" w14:textId="77777777" w:rsidR="00476C9F" w:rsidRPr="00223DB6" w:rsidRDefault="00476C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Идеальные объяснения международных изменений в семье становятся все более распространенными в литературе. Например, всемирные движения по планированию семьи и усилия по улучшению положения женщин были, по крайней мере частично, связаны с введением в действие «мировой культуры», которая продвигала концепции, такие как прогресс, индивидуальность, права человека, свобода и равенство.  В демографии культурные изменения в сторону индивидуализма и свободы в послевоенной Европе играют центральную роль во второй модели демографического перехода. В этой статье я уделяю особое внимание тому, как на семейные ценности людей влияют идеи, касающиеся развития.</w:t>
      </w:r>
    </w:p>
    <w:p w14:paraId="755E78D7" w14:textId="77777777" w:rsidR="00476C9F" w:rsidRPr="00223DB6" w:rsidRDefault="00476C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За последние два столетия произошел рост семейных ценностей, поддерживающих такие атрибуты, как нуклеарные семьи, брак по выбору самого себя, равноправные супружеские отношения, поздний брак и </w:t>
      </w:r>
      <w:r w:rsidR="006638B8" w:rsidRPr="00223DB6">
        <w:rPr>
          <w:rFonts w:ascii="Times New Roman" w:eastAsia="Times New Roman" w:hAnsi="Times New Roman" w:cs="Times New Roman"/>
          <w:sz w:val="28"/>
          <w:szCs w:val="28"/>
        </w:rPr>
        <w:t>т.д.</w:t>
      </w:r>
      <w:r w:rsidRPr="00223DB6">
        <w:rPr>
          <w:rFonts w:ascii="Times New Roman" w:eastAsia="Times New Roman" w:hAnsi="Times New Roman" w:cs="Times New Roman"/>
          <w:sz w:val="28"/>
          <w:szCs w:val="28"/>
        </w:rPr>
        <w:t xml:space="preserve"> Параллельно с ростом этих семейных ценностей во всем мире шло распространение мышления, связанного с развитием, которое ставит идею развития в центр ума людей. К примеру, Торнтон утверждал, что эти два потока идейных изменений были тесно связаны и усиливали друг друга.</w:t>
      </w:r>
    </w:p>
    <w:p w14:paraId="444ED3E8" w14:textId="77777777" w:rsidR="00476C9F" w:rsidRPr="00223DB6" w:rsidRDefault="00476C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Он утверждал, что эти идеи о современных обществах и современных семьях широко распространились по всему миру, как среди элит, так и среди не элитных, что имеет последствия для семейного поведения. В рамках идей идеализма развития Торнтон определил, как убеждения, так и ценности как важные компоненты, причем ценности также рассматриваются как утверждения о убеждениях, которые содержат оценки того, насколько хорош или плох тот или иной атрибут. Торнтон суммировал идеи идеализма развития в виде четырех основных убеждений и ценностей: </w:t>
      </w:r>
    </w:p>
    <w:p w14:paraId="1F24323E" w14:textId="77777777" w:rsidR="00476C9F" w:rsidRPr="00223DB6" w:rsidRDefault="00476C9F" w:rsidP="00487599">
      <w:pPr>
        <w:pStyle w:val="ab"/>
        <w:numPr>
          <w:ilvl w:val="0"/>
          <w:numId w:val="7"/>
        </w:numPr>
        <w:tabs>
          <w:tab w:val="left" w:pos="851"/>
        </w:tabs>
        <w:spacing w:after="0" w:line="240" w:lineRule="auto"/>
        <w:ind w:left="0"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развитое</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общество</w:t>
      </w:r>
      <w:proofErr w:type="spellEnd"/>
      <w:r w:rsidRPr="00223DB6">
        <w:rPr>
          <w:rFonts w:ascii="Times New Roman" w:eastAsia="Times New Roman" w:hAnsi="Times New Roman" w:cs="Times New Roman"/>
          <w:sz w:val="28"/>
          <w:szCs w:val="28"/>
        </w:rPr>
        <w:t xml:space="preserve"> - </w:t>
      </w:r>
      <w:proofErr w:type="spellStart"/>
      <w:r w:rsidRPr="00223DB6">
        <w:rPr>
          <w:rFonts w:ascii="Times New Roman" w:eastAsia="Times New Roman" w:hAnsi="Times New Roman" w:cs="Times New Roman"/>
          <w:sz w:val="28"/>
          <w:szCs w:val="28"/>
        </w:rPr>
        <w:t>это</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хорошо</w:t>
      </w:r>
      <w:proofErr w:type="spellEnd"/>
      <w:r w:rsidRPr="00223DB6">
        <w:rPr>
          <w:rFonts w:ascii="Times New Roman" w:eastAsia="Times New Roman" w:hAnsi="Times New Roman" w:cs="Times New Roman"/>
          <w:sz w:val="28"/>
          <w:szCs w:val="28"/>
        </w:rPr>
        <w:t xml:space="preserve">; </w:t>
      </w:r>
    </w:p>
    <w:p w14:paraId="4AA82886" w14:textId="77777777" w:rsidR="00476C9F" w:rsidRPr="00223DB6" w:rsidRDefault="00476C9F" w:rsidP="00487599">
      <w:pPr>
        <w:pStyle w:val="ab"/>
        <w:numPr>
          <w:ilvl w:val="0"/>
          <w:numId w:val="7"/>
        </w:numPr>
        <w:tabs>
          <w:tab w:val="left" w:pos="851"/>
        </w:tabs>
        <w:spacing w:after="0" w:line="240" w:lineRule="auto"/>
        <w:ind w:left="0"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современная</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семья</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хороша</w:t>
      </w:r>
      <w:proofErr w:type="spellEnd"/>
      <w:r w:rsidRPr="00223DB6">
        <w:rPr>
          <w:rFonts w:ascii="Times New Roman" w:eastAsia="Times New Roman" w:hAnsi="Times New Roman" w:cs="Times New Roman"/>
          <w:sz w:val="28"/>
          <w:szCs w:val="28"/>
        </w:rPr>
        <w:t>;</w:t>
      </w:r>
    </w:p>
    <w:p w14:paraId="302778C5" w14:textId="77777777" w:rsidR="00476C9F" w:rsidRPr="00223DB6" w:rsidRDefault="00476C9F" w:rsidP="00432AEF">
      <w:pPr>
        <w:pStyle w:val="ab"/>
        <w:numPr>
          <w:ilvl w:val="0"/>
          <w:numId w:val="7"/>
        </w:numPr>
        <w:tabs>
          <w:tab w:val="left" w:pos="851"/>
        </w:tabs>
        <w:spacing w:after="0" w:line="23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lastRenderedPageBreak/>
        <w:t xml:space="preserve">развитие и современная семья </w:t>
      </w:r>
      <w:proofErr w:type="spellStart"/>
      <w:r w:rsidRPr="00223DB6">
        <w:rPr>
          <w:rFonts w:ascii="Times New Roman" w:eastAsia="Times New Roman" w:hAnsi="Times New Roman" w:cs="Times New Roman"/>
          <w:sz w:val="28"/>
          <w:szCs w:val="28"/>
          <w:lang w:val="ru-RU"/>
        </w:rPr>
        <w:t>причинно</w:t>
      </w:r>
      <w:proofErr w:type="spellEnd"/>
      <w:r w:rsidRPr="00223DB6">
        <w:rPr>
          <w:rFonts w:ascii="Times New Roman" w:eastAsia="Times New Roman" w:hAnsi="Times New Roman" w:cs="Times New Roman"/>
          <w:sz w:val="28"/>
          <w:szCs w:val="28"/>
          <w:lang w:val="ru-RU"/>
        </w:rPr>
        <w:t xml:space="preserve"> связаны; </w:t>
      </w:r>
    </w:p>
    <w:p w14:paraId="7550DA1B" w14:textId="77777777" w:rsidR="00476C9F" w:rsidRPr="00223DB6" w:rsidRDefault="00476C9F" w:rsidP="00432AEF">
      <w:pPr>
        <w:pStyle w:val="ab"/>
        <w:numPr>
          <w:ilvl w:val="0"/>
          <w:numId w:val="7"/>
        </w:numPr>
        <w:tabs>
          <w:tab w:val="left" w:pos="851"/>
        </w:tabs>
        <w:spacing w:after="0" w:line="23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люди имеют право быть свободными и равными, при этом социальные отношения основываются на согласии.</w:t>
      </w:r>
    </w:p>
    <w:p w14:paraId="39CC3505" w14:textId="77777777" w:rsidR="00476C9F" w:rsidRPr="00223DB6" w:rsidRDefault="00476C9F" w:rsidP="00432AEF">
      <w:pPr>
        <w:spacing w:after="0" w:line="23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Такие идеи, как индивидуальность, права, свобода и равенство, были распространены по всему миру и получили большой институциональный авторитет (например, правительства, неправительственные организации, законы и школьные программы). </w:t>
      </w:r>
    </w:p>
    <w:p w14:paraId="6A1ADA5A" w14:textId="77777777" w:rsidR="00476C9F" w:rsidRPr="00223DB6" w:rsidRDefault="00476C9F" w:rsidP="00432AEF">
      <w:pPr>
        <w:spacing w:after="0" w:line="23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С точки зрения образования молодые люди теперь представляют собой тщательно подготовленное поколение. Сегодняшняя молодежь также является более разнообразным и мобильным поколением.</w:t>
      </w:r>
    </w:p>
    <w:p w14:paraId="2337B139" w14:textId="77777777" w:rsidR="00476C9F" w:rsidRPr="00223DB6" w:rsidRDefault="00476C9F" w:rsidP="00432AEF">
      <w:pPr>
        <w:spacing w:after="0" w:line="23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Кроме того, молодые люди придают большее значение таким ценностям, как гендерное равенство. Например, все больше и больше людей считают, что занятости мужчин не следует отдавать приоритет занятости женщин - мнение, которое не было так широко распространено несколько лет назад. Более того, молодые люди обеспокоены другими проблемами. Учитывая эти изменения, неудивительно, что нынешнее поколение молодых людей ведет себя совсем не так, как предыдущие поколения. Это изменение имеет серьезные последствия, учитывая, что, как правило, супружеская пара способствует более стабильному образу жизни и принятию решений, которые влекут за собой большую долгосрочную приверженность. Таким образом, одна из характеристик современной молодежи, которая имеет серьезные социальные последствия.</w:t>
      </w:r>
    </w:p>
    <w:p w14:paraId="2A969B38" w14:textId="77777777" w:rsidR="00476C9F" w:rsidRPr="00223DB6" w:rsidRDefault="00476C9F" w:rsidP="00432AEF">
      <w:pPr>
        <w:spacing w:after="0" w:line="23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 xml:space="preserve">По сути, есть две основные силы, которые сформировали поведение молодых людей в последние десятилетия: культурные преобразования и экономическая среда. Это оценка, проведенная в исследованиях, подобных исследованию Маттиаса </w:t>
      </w:r>
      <w:proofErr w:type="spellStart"/>
      <w:r w:rsidRPr="00223DB6">
        <w:rPr>
          <w:rFonts w:ascii="Times New Roman" w:eastAsia="Times New Roman" w:hAnsi="Times New Roman" w:cs="Times New Roman"/>
          <w:sz w:val="28"/>
          <w:szCs w:val="28"/>
        </w:rPr>
        <w:t>Штудера</w:t>
      </w:r>
      <w:proofErr w:type="spellEnd"/>
      <w:r w:rsidRPr="00223DB6">
        <w:rPr>
          <w:rFonts w:ascii="Times New Roman" w:eastAsia="Times New Roman" w:hAnsi="Times New Roman" w:cs="Times New Roman"/>
          <w:sz w:val="28"/>
          <w:szCs w:val="28"/>
        </w:rPr>
        <w:t xml:space="preserve"> и его соавторов, которое показывает, что как сдвиг в сторону большей секуляризации, так и развитие рынка труда внесли свой вклад в изменения в формировании домохозяйств среди молодежи. В том же духе Дэниел Купер и Мария Хосе </w:t>
      </w:r>
      <w:proofErr w:type="spellStart"/>
      <w:r w:rsidRPr="00223DB6">
        <w:rPr>
          <w:rFonts w:ascii="Times New Roman" w:eastAsia="Times New Roman" w:hAnsi="Times New Roman" w:cs="Times New Roman"/>
          <w:sz w:val="28"/>
          <w:szCs w:val="28"/>
        </w:rPr>
        <w:t>Луенго</w:t>
      </w:r>
      <w:proofErr w:type="spellEnd"/>
      <w:r w:rsidRPr="00223DB6">
        <w:rPr>
          <w:rFonts w:ascii="Times New Roman" w:eastAsia="Times New Roman" w:hAnsi="Times New Roman" w:cs="Times New Roman"/>
          <w:sz w:val="28"/>
          <w:szCs w:val="28"/>
        </w:rPr>
        <w:t>-Прадо и еще 6 экономистов, документально подтверждают, что большая часть задержки молодых людей, покидающих дом и обретающих независимость, может быть объяснена тремя ключевыми экономическими переменными (региональная безработица - рейтинг, статус занятости человека и региональное соотношение между ценой на жилье и доходом молодых людей).</w:t>
      </w:r>
    </w:p>
    <w:p w14:paraId="6ECD8011" w14:textId="77777777" w:rsidR="00476C9F" w:rsidRPr="00223DB6" w:rsidRDefault="00476C9F" w:rsidP="00432AEF">
      <w:pPr>
        <w:spacing w:after="0" w:line="23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 xml:space="preserve">Другими словами, в то время как первый демографический переход характеризовался снижением показателей смертности и рождаемости, эти изменения ценностей привели ко второму переходу, характеризующемуся сокращением количества браков, увеличением числа разводов. </w:t>
      </w:r>
    </w:p>
    <w:p w14:paraId="5CB70C60" w14:textId="77777777" w:rsidR="00476C9F" w:rsidRPr="00223DB6" w:rsidRDefault="00476C9F" w:rsidP="00432AEF">
      <w:pPr>
        <w:spacing w:after="0" w:line="23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t xml:space="preserve">Что касается изменений в экономической среде, мы должны различать явления циклического характера и лежащие в основе экономические преобразования. Если мы сосредоточимся на первом, то сегодняшняя молодежь </w:t>
      </w:r>
      <w:proofErr w:type="gramStart"/>
      <w:r w:rsidRPr="00223DB6">
        <w:rPr>
          <w:rFonts w:ascii="Times New Roman" w:eastAsia="Times New Roman" w:hAnsi="Times New Roman" w:cs="Times New Roman"/>
          <w:sz w:val="28"/>
          <w:szCs w:val="28"/>
        </w:rPr>
        <w:t>- это</w:t>
      </w:r>
      <w:proofErr w:type="gramEnd"/>
      <w:r w:rsidRPr="00223DB6">
        <w:rPr>
          <w:rFonts w:ascii="Times New Roman" w:eastAsia="Times New Roman" w:hAnsi="Times New Roman" w:cs="Times New Roman"/>
          <w:sz w:val="28"/>
          <w:szCs w:val="28"/>
        </w:rPr>
        <w:t xml:space="preserve"> поколение, отмеченное экономическим спадом, начавшимся в 2008 году: они должны, были принять свои первые важные решения, будучи взрослыми (например, желаемый уровень обучения, выход на рынок труда и создание семьи) в самые неспокойные экономические времена за последние десятилетия. Эта рецессия особенно пострадала от молодых рабочих, </w:t>
      </w:r>
      <w:r w:rsidRPr="00223DB6">
        <w:rPr>
          <w:rFonts w:ascii="Times New Roman" w:eastAsia="Times New Roman" w:hAnsi="Times New Roman" w:cs="Times New Roman"/>
          <w:sz w:val="28"/>
          <w:szCs w:val="28"/>
        </w:rPr>
        <w:lastRenderedPageBreak/>
        <w:t>которые столкнулись с большим ростом безработицы, столкнулись с большими трудностями в получении стабильной работы и столкнулись с большим падением своих доходов.</w:t>
      </w:r>
    </w:p>
    <w:p w14:paraId="7562B6FB" w14:textId="5325B43A"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Мы узнаем большинство наших ценностей от наших родителей и расширенных семей. Наши семейные ценности проистекают из наших социальных и культурных ценностей. Иногда новый жизненный опыт может изменить ценности, которых мы придерживались ранее.</w:t>
      </w:r>
    </w:p>
    <w:p w14:paraId="6712C1E7" w14:textId="77777777"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Вот некоторые вещи, в которых наша молодёжь нуждается больше:</w:t>
      </w:r>
    </w:p>
    <w:p w14:paraId="55A5AB89" w14:textId="687FED42"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Сочувствие - сочувствие определяется как понимание и разделение чувств другого человека. Людям необходимо понимать, кто такие другие, и принимать их. Нашей конечной целью должно быть сосредоточение внимания на том, как мы можем расти вместе.</w:t>
      </w:r>
    </w:p>
    <w:p w14:paraId="4FB280D5" w14:textId="0EBDF52A"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Уважение - всем нам необходимо взаимное уважение. Это то, что делает нас людьми. Уважение ко всем, несмотря на различия между нами, жизненно важно для нормального функционирования общества.</w:t>
      </w:r>
    </w:p>
    <w:p w14:paraId="0E0551F6" w14:textId="28730D39"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Любовь. Любовь в наших сердцах удерживает нас от чувства необходимости причинять вред другим. Любовь помогает нам признать общие черты, а не различия в цвете кожи и т.д.</w:t>
      </w:r>
    </w:p>
    <w:p w14:paraId="7D25F107" w14:textId="60CF09B0"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Верность. Верность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ценность, которая связывает нас с человеком, вещью или чувством. С верностью мы не предаем. Если бы мы все были лояльны, это помогло бы нам набраться сил, чтобы противостоять тому, что может навредить нашему обществу.</w:t>
      </w:r>
    </w:p>
    <w:p w14:paraId="339C8F42" w14:textId="01B397CF"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Честность - одна из форм честности в обществе - принять себя. Честно говоря, вы можете признать свои недостатки и предпринять необходимые шаги, чтобы улучшить себя. Когда мы можем признать свои недостатки, это может помочь кому-то другому признать свои. В конце концов, мы все можем</w:t>
      </w:r>
      <w:r w:rsidR="006638B8" w:rsidRPr="00223DB6">
        <w:rPr>
          <w:rFonts w:ascii="Times New Roman" w:hAnsi="Times New Roman" w:cs="Times New Roman"/>
          <w:sz w:val="28"/>
          <w:szCs w:val="28"/>
        </w:rPr>
        <w:t xml:space="preserve"> помочь друг другу стать лучше.</w:t>
      </w:r>
    </w:p>
    <w:p w14:paraId="09B3299B" w14:textId="77777777" w:rsidR="00740A64" w:rsidRPr="00223DB6" w:rsidRDefault="00740A64"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center"/>
        <w:rPr>
          <w:rFonts w:ascii="Times New Roman" w:hAnsi="Times New Roman" w:cs="Times New Roman"/>
          <w:b/>
          <w:bCs/>
          <w:sz w:val="28"/>
          <w:szCs w:val="28"/>
        </w:rPr>
      </w:pPr>
    </w:p>
    <w:p w14:paraId="1830983E" w14:textId="61D37EC5" w:rsidR="00476C9F" w:rsidRPr="00223DB6" w:rsidRDefault="00476C9F" w:rsidP="0043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Список литературы:</w:t>
      </w:r>
    </w:p>
    <w:p w14:paraId="1B4D3E05" w14:textId="77777777" w:rsidR="00476C9F" w:rsidRPr="00223DB6" w:rsidRDefault="00476C9F" w:rsidP="00432AEF">
      <w:pPr>
        <w:pStyle w:val="ab"/>
        <w:numPr>
          <w:ilvl w:val="0"/>
          <w:numId w:val="8"/>
        </w:numPr>
        <w:tabs>
          <w:tab w:val="left" w:pos="851"/>
        </w:tabs>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Алиханова </w:t>
      </w:r>
      <w:proofErr w:type="spellStart"/>
      <w:r w:rsidRPr="00223DB6">
        <w:rPr>
          <w:rFonts w:ascii="Times New Roman" w:hAnsi="Times New Roman" w:cs="Times New Roman"/>
          <w:sz w:val="28"/>
          <w:szCs w:val="28"/>
          <w:lang w:val="ru-RU"/>
        </w:rPr>
        <w:t>Р.А</w:t>
      </w:r>
      <w:proofErr w:type="spellEnd"/>
      <w:r w:rsidRPr="00223DB6">
        <w:rPr>
          <w:rFonts w:ascii="Times New Roman" w:hAnsi="Times New Roman" w:cs="Times New Roman"/>
          <w:sz w:val="28"/>
          <w:szCs w:val="28"/>
          <w:lang w:val="ru-RU"/>
        </w:rPr>
        <w:t xml:space="preserve">. Проблемы духовно – нравственного воспитания в изменяющемся мире. В сборнике: Искусство –диалог культур. Сборник материалов Международной научно – практической конференции. </w:t>
      </w:r>
      <w:r w:rsidRPr="00223DB6">
        <w:rPr>
          <w:rFonts w:ascii="Times New Roman" w:hAnsi="Times New Roman" w:cs="Times New Roman"/>
          <w:sz w:val="28"/>
          <w:szCs w:val="28"/>
        </w:rPr>
        <w:t>2020.</w:t>
      </w:r>
      <w:r w:rsidR="00932A52"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с28-35.</w:t>
      </w:r>
    </w:p>
    <w:p w14:paraId="7D5101D5" w14:textId="77777777" w:rsidR="00476C9F" w:rsidRPr="00223DB6" w:rsidRDefault="00476C9F" w:rsidP="00432AEF">
      <w:pPr>
        <w:pStyle w:val="ab"/>
        <w:numPr>
          <w:ilvl w:val="0"/>
          <w:numId w:val="8"/>
        </w:numPr>
        <w:tabs>
          <w:tab w:val="left" w:pos="851"/>
        </w:tabs>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Алиханова </w:t>
      </w:r>
      <w:proofErr w:type="spellStart"/>
      <w:r w:rsidRPr="00223DB6">
        <w:rPr>
          <w:rFonts w:ascii="Times New Roman" w:hAnsi="Times New Roman" w:cs="Times New Roman"/>
          <w:sz w:val="28"/>
          <w:szCs w:val="28"/>
          <w:lang w:val="ru-RU"/>
        </w:rPr>
        <w:t>Р.А</w:t>
      </w:r>
      <w:proofErr w:type="spellEnd"/>
      <w:r w:rsidRPr="00223DB6">
        <w:rPr>
          <w:rFonts w:ascii="Times New Roman" w:hAnsi="Times New Roman" w:cs="Times New Roman"/>
          <w:sz w:val="28"/>
          <w:szCs w:val="28"/>
          <w:lang w:val="ru-RU"/>
        </w:rPr>
        <w:t xml:space="preserve">. Чеченское общество и особенности института семьи в условиях современных трансформаций. </w:t>
      </w:r>
      <w:proofErr w:type="spellStart"/>
      <w:r w:rsidRPr="00223DB6">
        <w:rPr>
          <w:rFonts w:ascii="Times New Roman" w:hAnsi="Times New Roman" w:cs="Times New Roman"/>
          <w:sz w:val="28"/>
          <w:szCs w:val="28"/>
        </w:rPr>
        <w:t>Педагогический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журнал</w:t>
      </w:r>
      <w:proofErr w:type="spellEnd"/>
      <w:r w:rsidRPr="00223DB6">
        <w:rPr>
          <w:rFonts w:ascii="Times New Roman" w:hAnsi="Times New Roman" w:cs="Times New Roman"/>
          <w:sz w:val="28"/>
          <w:szCs w:val="28"/>
        </w:rPr>
        <w:t>. 2019.</w:t>
      </w:r>
      <w:r w:rsidR="00932A52" w:rsidRPr="00223DB6">
        <w:rPr>
          <w:rFonts w:ascii="Times New Roman" w:hAnsi="Times New Roman" w:cs="Times New Roman"/>
          <w:sz w:val="28"/>
          <w:szCs w:val="28"/>
          <w:lang w:val="ru-RU"/>
        </w:rPr>
        <w:t>-</w:t>
      </w:r>
      <w:r w:rsidRPr="00223DB6">
        <w:rPr>
          <w:rFonts w:ascii="Times New Roman" w:hAnsi="Times New Roman" w:cs="Times New Roman"/>
          <w:sz w:val="28"/>
          <w:szCs w:val="28"/>
        </w:rPr>
        <w:t xml:space="preserve">Т.9. </w:t>
      </w:r>
      <w:r w:rsidR="00932A52" w:rsidRPr="00223DB6">
        <w:rPr>
          <w:rFonts w:ascii="Times New Roman" w:hAnsi="Times New Roman" w:cs="Times New Roman"/>
          <w:sz w:val="28"/>
          <w:szCs w:val="28"/>
          <w:lang w:val="ru-RU"/>
        </w:rPr>
        <w:t>-</w:t>
      </w:r>
      <w:r w:rsidRPr="00223DB6">
        <w:rPr>
          <w:rFonts w:ascii="Times New Roman" w:hAnsi="Times New Roman" w:cs="Times New Roman"/>
          <w:sz w:val="28"/>
          <w:szCs w:val="28"/>
        </w:rPr>
        <w:t>№5-2.</w:t>
      </w:r>
      <w:r w:rsidR="00932A52" w:rsidRPr="00223DB6">
        <w:rPr>
          <w:rFonts w:ascii="Times New Roman" w:hAnsi="Times New Roman" w:cs="Times New Roman"/>
          <w:sz w:val="28"/>
          <w:szCs w:val="28"/>
          <w:lang w:val="ru-RU"/>
        </w:rPr>
        <w:t>-</w:t>
      </w:r>
      <w:r w:rsidRPr="00223DB6">
        <w:rPr>
          <w:rFonts w:ascii="Times New Roman" w:hAnsi="Times New Roman" w:cs="Times New Roman"/>
          <w:sz w:val="28"/>
          <w:szCs w:val="28"/>
        </w:rPr>
        <w:t xml:space="preserve"> С.538-546.</w:t>
      </w:r>
    </w:p>
    <w:p w14:paraId="27C0352D" w14:textId="4B3E8A5C" w:rsidR="00476C9F" w:rsidRPr="00223DB6" w:rsidRDefault="00476C9F" w:rsidP="00432AEF">
      <w:pPr>
        <w:pStyle w:val="ab"/>
        <w:numPr>
          <w:ilvl w:val="0"/>
          <w:numId w:val="8"/>
        </w:numPr>
        <w:tabs>
          <w:tab w:val="left" w:pos="851"/>
        </w:tabs>
        <w:spacing w:after="0" w:line="230" w:lineRule="auto"/>
        <w:ind w:left="0" w:firstLine="567"/>
        <w:jc w:val="both"/>
        <w:rPr>
          <w:rFonts w:ascii="Times New Roman" w:hAnsi="Times New Roman" w:cs="Times New Roman"/>
          <w:sz w:val="28"/>
          <w:szCs w:val="28"/>
          <w:lang w:val="ru-RU"/>
        </w:rPr>
      </w:pPr>
      <w:r w:rsidRPr="00223DB6">
        <w:rPr>
          <w:rFonts w:ascii="Times New Roman" w:eastAsia="Times New Roman" w:hAnsi="Times New Roman" w:cs="Times New Roman"/>
          <w:sz w:val="28"/>
          <w:szCs w:val="28"/>
          <w:lang w:val="ru-RU"/>
        </w:rPr>
        <w:t xml:space="preserve">Матвиенко </w:t>
      </w:r>
      <w:proofErr w:type="spellStart"/>
      <w:r w:rsidRPr="00223DB6">
        <w:rPr>
          <w:rFonts w:ascii="Times New Roman" w:eastAsia="Times New Roman" w:hAnsi="Times New Roman" w:cs="Times New Roman"/>
          <w:sz w:val="28"/>
          <w:szCs w:val="28"/>
          <w:lang w:val="ru-RU"/>
        </w:rPr>
        <w:t>М.А</w:t>
      </w:r>
      <w:proofErr w:type="spellEnd"/>
      <w:r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rPr>
        <w:t> </w:t>
      </w:r>
      <w:proofErr w:type="spellStart"/>
      <w:r w:rsidRPr="00223DB6">
        <w:rPr>
          <w:rFonts w:ascii="Times New Roman" w:eastAsia="Times New Roman" w:hAnsi="Times New Roman" w:cs="Times New Roman"/>
          <w:sz w:val="28"/>
          <w:szCs w:val="28"/>
          <w:lang w:val="ru-RU"/>
        </w:rPr>
        <w:t>Егушев</w:t>
      </w:r>
      <w:proofErr w:type="spellEnd"/>
      <w:r w:rsidRPr="00223DB6">
        <w:rPr>
          <w:rFonts w:ascii="Times New Roman" w:eastAsia="Times New Roman" w:hAnsi="Times New Roman" w:cs="Times New Roman"/>
          <w:sz w:val="28"/>
          <w:szCs w:val="28"/>
        </w:rPr>
        <w:t> </w:t>
      </w:r>
      <w:proofErr w:type="spellStart"/>
      <w:r w:rsidRPr="00223DB6">
        <w:rPr>
          <w:rFonts w:ascii="Times New Roman" w:eastAsia="Times New Roman" w:hAnsi="Times New Roman" w:cs="Times New Roman"/>
          <w:sz w:val="28"/>
          <w:szCs w:val="28"/>
          <w:lang w:val="ru-RU"/>
        </w:rPr>
        <w:t>К.Е</w:t>
      </w:r>
      <w:proofErr w:type="spellEnd"/>
      <w:r w:rsidRPr="00223DB6">
        <w:rPr>
          <w:rFonts w:ascii="Times New Roman" w:eastAsia="Times New Roman" w:hAnsi="Times New Roman" w:cs="Times New Roman"/>
          <w:sz w:val="28"/>
          <w:szCs w:val="28"/>
          <w:lang w:val="ru-RU"/>
        </w:rPr>
        <w:t xml:space="preserve">., Пименов </w:t>
      </w:r>
      <w:proofErr w:type="spellStart"/>
      <w:r w:rsidRPr="00223DB6">
        <w:rPr>
          <w:rFonts w:ascii="Times New Roman" w:eastAsia="Times New Roman" w:hAnsi="Times New Roman" w:cs="Times New Roman"/>
          <w:sz w:val="28"/>
          <w:szCs w:val="28"/>
          <w:lang w:val="ru-RU"/>
        </w:rPr>
        <w:t>Н.О</w:t>
      </w:r>
      <w:proofErr w:type="spellEnd"/>
      <w:r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rPr>
        <w:t> </w:t>
      </w:r>
      <w:proofErr w:type="spellStart"/>
      <w:r w:rsidRPr="00223DB6">
        <w:rPr>
          <w:rFonts w:ascii="Times New Roman" w:eastAsia="Times New Roman" w:hAnsi="Times New Roman" w:cs="Times New Roman"/>
          <w:sz w:val="28"/>
          <w:szCs w:val="28"/>
          <w:lang w:val="ru-RU"/>
        </w:rPr>
        <w:t>Файрузов</w:t>
      </w:r>
      <w:proofErr w:type="spellEnd"/>
      <w:r w:rsidRPr="00223DB6">
        <w:rPr>
          <w:rFonts w:ascii="Times New Roman" w:eastAsia="Times New Roman" w:hAnsi="Times New Roman" w:cs="Times New Roman"/>
          <w:sz w:val="28"/>
          <w:szCs w:val="28"/>
        </w:rPr>
        <w:t> </w:t>
      </w:r>
      <w:proofErr w:type="spellStart"/>
      <w:r w:rsidRPr="00223DB6">
        <w:rPr>
          <w:rFonts w:ascii="Times New Roman" w:eastAsia="Times New Roman" w:hAnsi="Times New Roman" w:cs="Times New Roman"/>
          <w:sz w:val="28"/>
          <w:szCs w:val="28"/>
          <w:lang w:val="ru-RU"/>
        </w:rPr>
        <w:t>Р.Р</w:t>
      </w:r>
      <w:proofErr w:type="spellEnd"/>
      <w:r w:rsidRPr="00223DB6">
        <w:rPr>
          <w:rFonts w:ascii="Times New Roman" w:eastAsia="Times New Roman" w:hAnsi="Times New Roman" w:cs="Times New Roman"/>
          <w:sz w:val="28"/>
          <w:szCs w:val="28"/>
          <w:lang w:val="ru-RU"/>
        </w:rPr>
        <w:t xml:space="preserve">. Ценности современной молодежи // Молодой ученый. — 2015. — №10. — С. 1523-1525. — </w:t>
      </w:r>
      <w:r w:rsidRPr="00223DB6">
        <w:rPr>
          <w:rFonts w:ascii="Times New Roman" w:eastAsia="Times New Roman" w:hAnsi="Times New Roman" w:cs="Times New Roman"/>
          <w:sz w:val="28"/>
          <w:szCs w:val="28"/>
        </w:rPr>
        <w:t>URL</w:t>
      </w:r>
      <w:r w:rsidRPr="00223DB6">
        <w:rPr>
          <w:rFonts w:ascii="Times New Roman" w:eastAsia="Times New Roman" w:hAnsi="Times New Roman" w:cs="Times New Roman"/>
          <w:sz w:val="28"/>
          <w:szCs w:val="28"/>
          <w:lang w:val="ru-RU"/>
        </w:rPr>
        <w:t xml:space="preserve"> </w:t>
      </w:r>
      <w:r w:rsidRPr="00432AEF">
        <w:rPr>
          <w:rFonts w:ascii="Times New Roman" w:eastAsia="Times New Roman" w:hAnsi="Times New Roman" w:cs="Times New Roman"/>
          <w:sz w:val="28"/>
          <w:szCs w:val="28"/>
        </w:rPr>
        <w:t>https</w:t>
      </w:r>
      <w:r w:rsidRPr="00432AEF">
        <w:rPr>
          <w:rFonts w:ascii="Times New Roman" w:eastAsia="Times New Roman" w:hAnsi="Times New Roman" w:cs="Times New Roman"/>
          <w:sz w:val="28"/>
          <w:szCs w:val="28"/>
          <w:lang w:val="ru-RU"/>
        </w:rPr>
        <w:t>://</w:t>
      </w:r>
      <w:proofErr w:type="spellStart"/>
      <w:r w:rsidRPr="00432AEF">
        <w:rPr>
          <w:rFonts w:ascii="Times New Roman" w:eastAsia="Times New Roman" w:hAnsi="Times New Roman" w:cs="Times New Roman"/>
          <w:sz w:val="28"/>
          <w:szCs w:val="28"/>
        </w:rPr>
        <w:t>moluch</w:t>
      </w:r>
      <w:proofErr w:type="spellEnd"/>
      <w:r w:rsidRPr="00432AEF">
        <w:rPr>
          <w:rFonts w:ascii="Times New Roman" w:eastAsia="Times New Roman" w:hAnsi="Times New Roman" w:cs="Times New Roman"/>
          <w:sz w:val="28"/>
          <w:szCs w:val="28"/>
          <w:lang w:val="ru-RU"/>
        </w:rPr>
        <w:t>.</w:t>
      </w:r>
      <w:proofErr w:type="spellStart"/>
      <w:r w:rsidRPr="00432AEF">
        <w:rPr>
          <w:rFonts w:ascii="Times New Roman" w:eastAsia="Times New Roman" w:hAnsi="Times New Roman" w:cs="Times New Roman"/>
          <w:sz w:val="28"/>
          <w:szCs w:val="28"/>
        </w:rPr>
        <w:t>ru</w:t>
      </w:r>
      <w:proofErr w:type="spellEnd"/>
      <w:r w:rsidRPr="00432AEF">
        <w:rPr>
          <w:rFonts w:ascii="Times New Roman" w:eastAsia="Times New Roman" w:hAnsi="Times New Roman" w:cs="Times New Roman"/>
          <w:sz w:val="28"/>
          <w:szCs w:val="28"/>
          <w:lang w:val="ru-RU"/>
        </w:rPr>
        <w:t>/</w:t>
      </w:r>
      <w:r w:rsidRPr="00432AEF">
        <w:rPr>
          <w:rFonts w:ascii="Times New Roman" w:eastAsia="Times New Roman" w:hAnsi="Times New Roman" w:cs="Times New Roman"/>
          <w:sz w:val="28"/>
          <w:szCs w:val="28"/>
        </w:rPr>
        <w:t>archive</w:t>
      </w:r>
      <w:r w:rsidRPr="00432AEF">
        <w:rPr>
          <w:rFonts w:ascii="Times New Roman" w:eastAsia="Times New Roman" w:hAnsi="Times New Roman" w:cs="Times New Roman"/>
          <w:sz w:val="28"/>
          <w:szCs w:val="28"/>
          <w:lang w:val="ru-RU"/>
        </w:rPr>
        <w:t>/90/18759</w:t>
      </w:r>
      <w:r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rPr>
        <w:t> </w:t>
      </w:r>
    </w:p>
    <w:p w14:paraId="13C4CF4D" w14:textId="43C4FC18" w:rsidR="00C1758B" w:rsidRDefault="00476C9F" w:rsidP="00432AEF">
      <w:pPr>
        <w:pStyle w:val="ab"/>
        <w:numPr>
          <w:ilvl w:val="0"/>
          <w:numId w:val="8"/>
        </w:numPr>
        <w:tabs>
          <w:tab w:val="left" w:pos="851"/>
        </w:tabs>
        <w:spacing w:after="0" w:line="23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Тайсумова</w:t>
      </w:r>
      <w:proofErr w:type="spellEnd"/>
      <w:r w:rsidRPr="00223DB6">
        <w:rPr>
          <w:rFonts w:ascii="Times New Roman" w:hAnsi="Times New Roman" w:cs="Times New Roman"/>
          <w:sz w:val="28"/>
          <w:szCs w:val="28"/>
          <w:lang w:val="ru-RU"/>
        </w:rPr>
        <w:t xml:space="preserve">, М. М. Влияние социальных сетей на современную молодежь / М. М. </w:t>
      </w:r>
      <w:proofErr w:type="spellStart"/>
      <w:r w:rsidRPr="00223DB6">
        <w:rPr>
          <w:rFonts w:ascii="Times New Roman" w:hAnsi="Times New Roman" w:cs="Times New Roman"/>
          <w:sz w:val="28"/>
          <w:szCs w:val="28"/>
          <w:lang w:val="ru-RU"/>
        </w:rPr>
        <w:t>Тайсумова</w:t>
      </w:r>
      <w:proofErr w:type="spellEnd"/>
      <w:r w:rsidRPr="00223DB6">
        <w:rPr>
          <w:rFonts w:ascii="Times New Roman" w:hAnsi="Times New Roman" w:cs="Times New Roman"/>
          <w:sz w:val="28"/>
          <w:szCs w:val="28"/>
          <w:lang w:val="ru-RU"/>
        </w:rPr>
        <w:t xml:space="preserve">, Р. С. Э. </w:t>
      </w:r>
      <w:proofErr w:type="spellStart"/>
      <w:r w:rsidRPr="00223DB6">
        <w:rPr>
          <w:rFonts w:ascii="Times New Roman" w:hAnsi="Times New Roman" w:cs="Times New Roman"/>
          <w:sz w:val="28"/>
          <w:szCs w:val="28"/>
          <w:lang w:val="ru-RU"/>
        </w:rPr>
        <w:t>Юшаева</w:t>
      </w:r>
      <w:proofErr w:type="spellEnd"/>
      <w:r w:rsidRPr="00223DB6">
        <w:rPr>
          <w:rFonts w:ascii="Times New Roman" w:hAnsi="Times New Roman" w:cs="Times New Roman"/>
          <w:sz w:val="28"/>
          <w:szCs w:val="28"/>
          <w:lang w:val="ru-RU"/>
        </w:rPr>
        <w:t xml:space="preserve">, Д. С. </w:t>
      </w:r>
      <w:proofErr w:type="spellStart"/>
      <w:r w:rsidRPr="00223DB6">
        <w:rPr>
          <w:rFonts w:ascii="Times New Roman" w:hAnsi="Times New Roman" w:cs="Times New Roman"/>
          <w:sz w:val="28"/>
          <w:szCs w:val="28"/>
          <w:lang w:val="ru-RU"/>
        </w:rPr>
        <w:t>Саралинова</w:t>
      </w:r>
      <w:proofErr w:type="spellEnd"/>
      <w:r w:rsidRPr="00223DB6">
        <w:rPr>
          <w:rFonts w:ascii="Times New Roman" w:hAnsi="Times New Roman" w:cs="Times New Roman"/>
          <w:sz w:val="28"/>
          <w:szCs w:val="28"/>
          <w:lang w:val="ru-RU"/>
        </w:rPr>
        <w:t xml:space="preserve"> // Бизнес и образование в условиях цифровой экономики: Материалы Всероссийской научно-практической конференции с международным участием, Грозный, 21 октября 2020 года. – Грозный: Чеченский государственный педагогический университет, </w:t>
      </w:r>
      <w:proofErr w:type="spellStart"/>
      <w:r w:rsidRPr="00223DB6">
        <w:rPr>
          <w:rFonts w:ascii="Times New Roman" w:hAnsi="Times New Roman" w:cs="Times New Roman"/>
          <w:sz w:val="28"/>
          <w:szCs w:val="28"/>
          <w:lang w:val="ru-RU"/>
        </w:rPr>
        <w:t>ИП</w:t>
      </w:r>
      <w:proofErr w:type="spellEnd"/>
      <w:r w:rsidRPr="00223DB6">
        <w:rPr>
          <w:rFonts w:ascii="Times New Roman" w:hAnsi="Times New Roman" w:cs="Times New Roman"/>
          <w:sz w:val="28"/>
          <w:szCs w:val="28"/>
          <w:lang w:val="ru-RU"/>
        </w:rPr>
        <w:t xml:space="preserve"> Овчинников Михаил Артурович (Типография Алеф), 2020. – С. 141-143.</w:t>
      </w:r>
    </w:p>
    <w:p w14:paraId="20F4CA5B" w14:textId="77777777" w:rsidR="00432AEF" w:rsidRDefault="00432AEF" w:rsidP="00487599">
      <w:pPr>
        <w:spacing w:after="0" w:line="240" w:lineRule="auto"/>
        <w:rPr>
          <w:rFonts w:ascii="Times New Roman" w:eastAsia="Times New Roman" w:hAnsi="Times New Roman" w:cs="Times New Roman"/>
          <w:b/>
          <w:sz w:val="28"/>
          <w:szCs w:val="28"/>
        </w:rPr>
      </w:pPr>
    </w:p>
    <w:p w14:paraId="4E3CE9FE" w14:textId="6A03C02D" w:rsidR="008D254B" w:rsidRDefault="008D254B" w:rsidP="00487599">
      <w:pPr>
        <w:spacing w:after="0" w:line="240" w:lineRule="auto"/>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lastRenderedPageBreak/>
        <w:t>УДК 37.018.11</w:t>
      </w:r>
    </w:p>
    <w:p w14:paraId="302BBA56" w14:textId="77777777" w:rsidR="00A10C9B" w:rsidRPr="00223DB6" w:rsidRDefault="00A10C9B" w:rsidP="00487599">
      <w:pPr>
        <w:spacing w:after="0" w:line="240" w:lineRule="auto"/>
        <w:rPr>
          <w:rFonts w:ascii="Times New Roman" w:eastAsia="Times New Roman" w:hAnsi="Times New Roman" w:cs="Times New Roman"/>
          <w:b/>
          <w:sz w:val="28"/>
          <w:szCs w:val="28"/>
        </w:rPr>
      </w:pPr>
    </w:p>
    <w:p w14:paraId="23DFE5EC" w14:textId="77777777" w:rsidR="00740A64" w:rsidRPr="00223DB6" w:rsidRDefault="008D254B" w:rsidP="00487599">
      <w:pPr>
        <w:tabs>
          <w:tab w:val="left" w:pos="762"/>
        </w:tabs>
        <w:spacing w:after="0" w:line="240" w:lineRule="auto"/>
        <w:jc w:val="center"/>
        <w:outlineLvl w:val="0"/>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 xml:space="preserve">ВЛИЯНИЕ ДЕТСКО-РОДИТЕЛЬСКИХ ОТНОШЕНИЙ </w:t>
      </w:r>
    </w:p>
    <w:p w14:paraId="11E99EC7" w14:textId="54C1A4E6" w:rsidR="008D254B" w:rsidRPr="00223DB6" w:rsidRDefault="008D254B" w:rsidP="00487599">
      <w:pPr>
        <w:tabs>
          <w:tab w:val="left" w:pos="762"/>
        </w:tabs>
        <w:spacing w:after="0" w:line="240" w:lineRule="auto"/>
        <w:jc w:val="center"/>
        <w:outlineLvl w:val="0"/>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НА РАЗВИТИЕ ДЕТЕЙ МЛАДШЕГО ШКОЛЬНОГО ВОЗРАСТА</w:t>
      </w:r>
    </w:p>
    <w:p w14:paraId="70431F68" w14:textId="77777777" w:rsidR="00740A64" w:rsidRPr="00223DB6" w:rsidRDefault="00740A64" w:rsidP="00487599">
      <w:pPr>
        <w:spacing w:after="0" w:line="240" w:lineRule="auto"/>
        <w:ind w:firstLine="567"/>
        <w:contextualSpacing/>
        <w:jc w:val="right"/>
        <w:rPr>
          <w:rFonts w:ascii="Times New Roman" w:eastAsiaTheme="minorEastAsia" w:hAnsi="Times New Roman" w:cs="Times New Roman"/>
          <w:b/>
          <w:i/>
          <w:sz w:val="28"/>
          <w:szCs w:val="28"/>
          <w:lang w:eastAsia="ru-RU"/>
        </w:rPr>
      </w:pPr>
    </w:p>
    <w:p w14:paraId="4A7CF090" w14:textId="5F844475" w:rsidR="008D254B" w:rsidRPr="00223DB6" w:rsidRDefault="008D254B" w:rsidP="00487599">
      <w:pPr>
        <w:spacing w:after="0" w:line="240" w:lineRule="auto"/>
        <w:ind w:firstLine="567"/>
        <w:contextualSpacing/>
        <w:jc w:val="right"/>
        <w:rPr>
          <w:rFonts w:ascii="Times New Roman" w:eastAsiaTheme="minorEastAsia" w:hAnsi="Times New Roman" w:cs="Times New Roman"/>
          <w:b/>
          <w:i/>
          <w:sz w:val="28"/>
          <w:szCs w:val="28"/>
          <w:lang w:eastAsia="ru-RU"/>
        </w:rPr>
      </w:pPr>
      <w:proofErr w:type="spellStart"/>
      <w:r w:rsidRPr="00223DB6">
        <w:rPr>
          <w:rFonts w:ascii="Times New Roman" w:eastAsiaTheme="minorEastAsia" w:hAnsi="Times New Roman" w:cs="Times New Roman"/>
          <w:b/>
          <w:i/>
          <w:sz w:val="28"/>
          <w:szCs w:val="28"/>
          <w:lang w:eastAsia="ru-RU"/>
        </w:rPr>
        <w:t>Гадаборшева</w:t>
      </w:r>
      <w:proofErr w:type="spellEnd"/>
      <w:r w:rsidRPr="00223DB6">
        <w:rPr>
          <w:rFonts w:ascii="Times New Roman" w:eastAsiaTheme="minorEastAsia" w:hAnsi="Times New Roman" w:cs="Times New Roman"/>
          <w:b/>
          <w:i/>
          <w:sz w:val="28"/>
          <w:szCs w:val="28"/>
          <w:lang w:eastAsia="ru-RU"/>
        </w:rPr>
        <w:t xml:space="preserve"> З. И.</w:t>
      </w:r>
      <w:r w:rsidR="00932A52" w:rsidRPr="00223DB6">
        <w:rPr>
          <w:rFonts w:ascii="Times New Roman" w:eastAsiaTheme="minorEastAsia" w:hAnsi="Times New Roman" w:cs="Times New Roman"/>
          <w:b/>
          <w:i/>
          <w:sz w:val="28"/>
          <w:szCs w:val="28"/>
          <w:lang w:eastAsia="ru-RU"/>
        </w:rPr>
        <w:t>,</w:t>
      </w:r>
    </w:p>
    <w:p w14:paraId="5E8F948D" w14:textId="530EC512" w:rsidR="008D254B" w:rsidRPr="00223DB6" w:rsidRDefault="008D254B" w:rsidP="00487599">
      <w:pPr>
        <w:spacing w:after="0" w:line="240" w:lineRule="auto"/>
        <w:ind w:firstLine="567"/>
        <w:contextualSpacing/>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к. психол. наук, доцент</w:t>
      </w:r>
      <w:r w:rsidR="00740A64" w:rsidRPr="00223DB6">
        <w:rPr>
          <w:rFonts w:ascii="Times New Roman" w:eastAsiaTheme="minorEastAsia" w:hAnsi="Times New Roman" w:cs="Times New Roman"/>
          <w:i/>
          <w:sz w:val="28"/>
          <w:szCs w:val="28"/>
          <w:lang w:eastAsia="ru-RU"/>
        </w:rPr>
        <w:t xml:space="preserve"> </w:t>
      </w:r>
      <w:r w:rsidRPr="00223DB6">
        <w:rPr>
          <w:rFonts w:ascii="Times New Roman" w:eastAsiaTheme="minorEastAsia" w:hAnsi="Times New Roman" w:cs="Times New Roman"/>
          <w:i/>
          <w:sz w:val="28"/>
          <w:szCs w:val="28"/>
          <w:lang w:eastAsia="ru-RU"/>
        </w:rPr>
        <w:t>кафедры педагогики и дошкольной психологии</w:t>
      </w:r>
    </w:p>
    <w:p w14:paraId="4542CB6D" w14:textId="77777777"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heme="minorEastAsia"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5352345B" w14:textId="77777777" w:rsidR="00740A64"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04F01CD1" w14:textId="362C5EB5" w:rsidR="00740A64" w:rsidRPr="00A930F8"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ar-SA"/>
        </w:rPr>
      </w:pPr>
      <w:r w:rsidRPr="00223DB6">
        <w:rPr>
          <w:rFonts w:ascii="Times New Roman" w:eastAsia="Times New Roman" w:hAnsi="Times New Roman" w:cs="Times New Roman"/>
          <w:i/>
          <w:sz w:val="28"/>
          <w:szCs w:val="28"/>
          <w:lang w:eastAsia="ru-RU"/>
        </w:rPr>
        <w:t>г. Грозный.</w:t>
      </w:r>
      <w:r w:rsidR="00740A64"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ar-SA"/>
        </w:rPr>
        <w:t>E</w:t>
      </w:r>
      <w:r w:rsidRPr="00223DB6">
        <w:rPr>
          <w:rFonts w:ascii="Times New Roman" w:eastAsia="Times New Roman" w:hAnsi="Times New Roman" w:cs="Times New Roman"/>
          <w:i/>
          <w:sz w:val="28"/>
          <w:szCs w:val="28"/>
          <w:lang w:eastAsia="ar-SA"/>
        </w:rPr>
        <w:t>-</w:t>
      </w:r>
      <w:r w:rsidRPr="00223DB6">
        <w:rPr>
          <w:rFonts w:ascii="Times New Roman" w:eastAsia="Times New Roman" w:hAnsi="Times New Roman" w:cs="Times New Roman"/>
          <w:i/>
          <w:sz w:val="28"/>
          <w:szCs w:val="28"/>
          <w:lang w:val="en-US" w:eastAsia="ar-SA"/>
        </w:rPr>
        <w:t>mail</w:t>
      </w:r>
      <w:r w:rsidRPr="00A930F8">
        <w:rPr>
          <w:rFonts w:ascii="Times New Roman" w:eastAsia="Times New Roman" w:hAnsi="Times New Roman" w:cs="Times New Roman"/>
          <w:i/>
          <w:sz w:val="28"/>
          <w:szCs w:val="28"/>
          <w:lang w:eastAsia="ar-SA"/>
        </w:rPr>
        <w:t xml:space="preserve">: </w:t>
      </w:r>
      <w:hyperlink r:id="rId41" w:history="1">
        <w:r w:rsidRPr="00A930F8">
          <w:rPr>
            <w:rFonts w:ascii="Times New Roman" w:eastAsia="Times New Roman" w:hAnsi="Times New Roman" w:cs="Times New Roman"/>
            <w:i/>
            <w:sz w:val="28"/>
            <w:szCs w:val="28"/>
            <w:lang w:val="en-US" w:eastAsia="ar-SA"/>
          </w:rPr>
          <w:t>zgadaborsheva</w:t>
        </w:r>
        <w:r w:rsidRPr="00A930F8">
          <w:rPr>
            <w:rFonts w:ascii="Times New Roman" w:eastAsia="Times New Roman" w:hAnsi="Times New Roman" w:cs="Times New Roman"/>
            <w:i/>
            <w:sz w:val="28"/>
            <w:szCs w:val="28"/>
            <w:lang w:eastAsia="ar-SA"/>
          </w:rPr>
          <w:t>@</w:t>
        </w:r>
        <w:r w:rsidRPr="00A930F8">
          <w:rPr>
            <w:rFonts w:ascii="Times New Roman" w:eastAsia="Times New Roman" w:hAnsi="Times New Roman" w:cs="Times New Roman"/>
            <w:i/>
            <w:sz w:val="28"/>
            <w:szCs w:val="28"/>
            <w:lang w:val="en-US" w:eastAsia="ar-SA"/>
          </w:rPr>
          <w:t>mail</w:t>
        </w:r>
        <w:r w:rsidRPr="00A930F8">
          <w:rPr>
            <w:rFonts w:ascii="Times New Roman" w:eastAsia="Times New Roman" w:hAnsi="Times New Roman" w:cs="Times New Roman"/>
            <w:i/>
            <w:sz w:val="28"/>
            <w:szCs w:val="28"/>
            <w:lang w:eastAsia="ar-SA"/>
          </w:rPr>
          <w:t>.</w:t>
        </w:r>
        <w:proofErr w:type="spellStart"/>
        <w:r w:rsidRPr="00A930F8">
          <w:rPr>
            <w:rFonts w:ascii="Times New Roman" w:eastAsia="Times New Roman" w:hAnsi="Times New Roman" w:cs="Times New Roman"/>
            <w:i/>
            <w:sz w:val="28"/>
            <w:szCs w:val="28"/>
            <w:lang w:val="en-US" w:eastAsia="ar-SA"/>
          </w:rPr>
          <w:t>ru</w:t>
        </w:r>
        <w:proofErr w:type="spellEnd"/>
      </w:hyperlink>
    </w:p>
    <w:p w14:paraId="6E9DA065" w14:textId="0A8E33BA" w:rsidR="008D254B" w:rsidRPr="00A930F8" w:rsidRDefault="008D254B" w:rsidP="00487599">
      <w:pPr>
        <w:spacing w:after="0" w:line="240" w:lineRule="auto"/>
        <w:ind w:firstLine="567"/>
        <w:jc w:val="right"/>
        <w:rPr>
          <w:rFonts w:ascii="Times New Roman" w:eastAsia="Times New Roman" w:hAnsi="Times New Roman" w:cs="Times New Roman"/>
          <w:i/>
          <w:sz w:val="28"/>
          <w:szCs w:val="28"/>
          <w:lang w:eastAsia="ar-SA"/>
        </w:rPr>
      </w:pPr>
      <w:proofErr w:type="spellStart"/>
      <w:r w:rsidRPr="00A930F8">
        <w:rPr>
          <w:rFonts w:ascii="Times New Roman" w:eastAsiaTheme="minorEastAsia" w:hAnsi="Times New Roman" w:cs="Times New Roman"/>
          <w:b/>
          <w:i/>
          <w:sz w:val="28"/>
          <w:szCs w:val="28"/>
          <w:lang w:eastAsia="ru-RU"/>
        </w:rPr>
        <w:t>Ажиев</w:t>
      </w:r>
      <w:proofErr w:type="spellEnd"/>
      <w:r w:rsidRPr="00A930F8">
        <w:rPr>
          <w:rFonts w:ascii="Times New Roman" w:eastAsiaTheme="minorEastAsia" w:hAnsi="Times New Roman" w:cs="Times New Roman"/>
          <w:b/>
          <w:i/>
          <w:sz w:val="28"/>
          <w:szCs w:val="28"/>
          <w:lang w:eastAsia="ru-RU"/>
        </w:rPr>
        <w:t xml:space="preserve"> А.В.</w:t>
      </w:r>
      <w:r w:rsidR="00932A52" w:rsidRPr="00A930F8">
        <w:rPr>
          <w:rFonts w:ascii="Times New Roman" w:eastAsiaTheme="minorEastAsia" w:hAnsi="Times New Roman" w:cs="Times New Roman"/>
          <w:b/>
          <w:i/>
          <w:sz w:val="28"/>
          <w:szCs w:val="28"/>
          <w:lang w:eastAsia="ru-RU"/>
        </w:rPr>
        <w:t>,</w:t>
      </w:r>
    </w:p>
    <w:p w14:paraId="365C8AB8" w14:textId="5F3A1A45" w:rsidR="008D254B" w:rsidRPr="00A930F8" w:rsidRDefault="006638B8" w:rsidP="00487599">
      <w:pPr>
        <w:spacing w:after="0" w:line="240" w:lineRule="auto"/>
        <w:ind w:firstLine="567"/>
        <w:contextualSpacing/>
        <w:jc w:val="right"/>
        <w:rPr>
          <w:rFonts w:ascii="Times New Roman" w:eastAsiaTheme="minorEastAsia" w:hAnsi="Times New Roman" w:cs="Times New Roman"/>
          <w:i/>
          <w:sz w:val="28"/>
          <w:szCs w:val="28"/>
          <w:lang w:eastAsia="ru-RU"/>
        </w:rPr>
      </w:pPr>
      <w:r w:rsidRPr="00A930F8">
        <w:rPr>
          <w:rFonts w:ascii="Times New Roman" w:eastAsiaTheme="minorEastAsia" w:hAnsi="Times New Roman" w:cs="Times New Roman"/>
          <w:i/>
          <w:sz w:val="28"/>
          <w:szCs w:val="28"/>
          <w:lang w:eastAsia="ru-RU"/>
        </w:rPr>
        <w:t>к. пед. наук</w:t>
      </w:r>
      <w:r w:rsidR="008D254B" w:rsidRPr="00A930F8">
        <w:rPr>
          <w:rFonts w:ascii="Times New Roman" w:eastAsiaTheme="minorEastAsia" w:hAnsi="Times New Roman" w:cs="Times New Roman"/>
          <w:i/>
          <w:sz w:val="28"/>
          <w:szCs w:val="28"/>
          <w:lang w:eastAsia="ru-RU"/>
        </w:rPr>
        <w:t>, профессор кафедры педагогики и дошкольной психологии</w:t>
      </w:r>
    </w:p>
    <w:p w14:paraId="17429641" w14:textId="77777777" w:rsidR="008D254B" w:rsidRPr="00A930F8"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A930F8">
        <w:rPr>
          <w:rFonts w:ascii="Times New Roman" w:eastAsiaTheme="minorEastAsia" w:hAnsi="Times New Roman" w:cs="Times New Roman"/>
          <w:i/>
          <w:sz w:val="28"/>
          <w:szCs w:val="28"/>
          <w:lang w:eastAsia="ru-RU"/>
        </w:rPr>
        <w:t xml:space="preserve"> </w:t>
      </w:r>
      <w:r w:rsidRPr="00A930F8">
        <w:rPr>
          <w:rFonts w:ascii="Times New Roman" w:eastAsia="Times New Roman" w:hAnsi="Times New Roman" w:cs="Times New Roman"/>
          <w:i/>
          <w:sz w:val="28"/>
          <w:szCs w:val="28"/>
          <w:lang w:eastAsia="ru-RU"/>
        </w:rPr>
        <w:t xml:space="preserve">ФГБОУ ВО «Чеченский государственный </w:t>
      </w:r>
    </w:p>
    <w:p w14:paraId="69E286AA" w14:textId="77777777" w:rsidR="00740A64" w:rsidRPr="00A930F8"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A930F8">
        <w:rPr>
          <w:rFonts w:ascii="Times New Roman" w:eastAsia="Times New Roman" w:hAnsi="Times New Roman" w:cs="Times New Roman"/>
          <w:i/>
          <w:sz w:val="28"/>
          <w:szCs w:val="28"/>
          <w:lang w:eastAsia="ru-RU"/>
        </w:rPr>
        <w:t xml:space="preserve">педагогический университет», </w:t>
      </w:r>
    </w:p>
    <w:p w14:paraId="1DC68E3C" w14:textId="07A8BD04" w:rsidR="008D254B" w:rsidRPr="00A930F8"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ar-SA"/>
        </w:rPr>
      </w:pPr>
      <w:r w:rsidRPr="00A930F8">
        <w:rPr>
          <w:rFonts w:ascii="Times New Roman" w:eastAsia="Times New Roman" w:hAnsi="Times New Roman" w:cs="Times New Roman"/>
          <w:i/>
          <w:sz w:val="28"/>
          <w:szCs w:val="28"/>
          <w:lang w:eastAsia="ru-RU"/>
        </w:rPr>
        <w:t>г. Грозный.</w:t>
      </w:r>
      <w:r w:rsidR="00740A64" w:rsidRPr="00A930F8">
        <w:rPr>
          <w:rFonts w:ascii="Times New Roman" w:eastAsia="Times New Roman" w:hAnsi="Times New Roman" w:cs="Times New Roman"/>
          <w:i/>
          <w:sz w:val="28"/>
          <w:szCs w:val="28"/>
          <w:lang w:eastAsia="ru-RU"/>
        </w:rPr>
        <w:t xml:space="preserve"> </w:t>
      </w:r>
      <w:r w:rsidRPr="00A930F8">
        <w:rPr>
          <w:rFonts w:ascii="Times New Roman" w:eastAsia="Times New Roman" w:hAnsi="Times New Roman" w:cs="Times New Roman"/>
          <w:i/>
          <w:sz w:val="28"/>
          <w:szCs w:val="28"/>
          <w:lang w:val="en-US" w:eastAsia="ar-SA"/>
        </w:rPr>
        <w:t>E</w:t>
      </w:r>
      <w:r w:rsidRPr="00A930F8">
        <w:rPr>
          <w:rFonts w:ascii="Times New Roman" w:eastAsia="Times New Roman" w:hAnsi="Times New Roman" w:cs="Times New Roman"/>
          <w:i/>
          <w:sz w:val="28"/>
          <w:szCs w:val="28"/>
          <w:lang w:eastAsia="ar-SA"/>
        </w:rPr>
        <w:t>-</w:t>
      </w:r>
      <w:r w:rsidRPr="00A930F8">
        <w:rPr>
          <w:rFonts w:ascii="Times New Roman" w:eastAsia="Times New Roman" w:hAnsi="Times New Roman" w:cs="Times New Roman"/>
          <w:i/>
          <w:sz w:val="28"/>
          <w:szCs w:val="28"/>
          <w:lang w:val="en-US" w:eastAsia="ar-SA"/>
        </w:rPr>
        <w:t>mail</w:t>
      </w:r>
      <w:r w:rsidRPr="00A930F8">
        <w:rPr>
          <w:rFonts w:ascii="Times New Roman" w:eastAsia="Times New Roman" w:hAnsi="Times New Roman" w:cs="Times New Roman"/>
          <w:i/>
          <w:sz w:val="28"/>
          <w:szCs w:val="28"/>
          <w:lang w:eastAsia="ar-SA"/>
        </w:rPr>
        <w:t xml:space="preserve">: </w:t>
      </w:r>
      <w:proofErr w:type="spellStart"/>
      <w:r w:rsidRPr="00A930F8">
        <w:rPr>
          <w:rFonts w:ascii="Times New Roman" w:eastAsia="Times New Roman" w:hAnsi="Times New Roman" w:cs="Times New Roman"/>
          <w:i/>
          <w:sz w:val="28"/>
          <w:szCs w:val="28"/>
          <w:lang w:val="en-US" w:eastAsia="ru-RU"/>
        </w:rPr>
        <w:t>azhiyev</w:t>
      </w:r>
      <w:proofErr w:type="spellEnd"/>
      <w:r w:rsidRPr="00A930F8">
        <w:rPr>
          <w:rFonts w:ascii="Times New Roman" w:eastAsia="Times New Roman" w:hAnsi="Times New Roman" w:cs="Times New Roman"/>
          <w:i/>
          <w:sz w:val="28"/>
          <w:szCs w:val="28"/>
          <w:lang w:eastAsia="ru-RU"/>
        </w:rPr>
        <w:t>62@</w:t>
      </w:r>
      <w:r w:rsidRPr="00A930F8">
        <w:rPr>
          <w:rFonts w:ascii="Times New Roman" w:eastAsia="Times New Roman" w:hAnsi="Times New Roman" w:cs="Times New Roman"/>
          <w:i/>
          <w:sz w:val="28"/>
          <w:szCs w:val="28"/>
          <w:lang w:val="en-US" w:eastAsia="ru-RU"/>
        </w:rPr>
        <w:t>mail</w:t>
      </w:r>
      <w:r w:rsidRPr="00A930F8">
        <w:rPr>
          <w:rFonts w:ascii="Times New Roman" w:eastAsia="Times New Roman" w:hAnsi="Times New Roman" w:cs="Times New Roman"/>
          <w:i/>
          <w:sz w:val="28"/>
          <w:szCs w:val="28"/>
          <w:lang w:eastAsia="ru-RU"/>
        </w:rPr>
        <w:t>.</w:t>
      </w:r>
      <w:proofErr w:type="spellStart"/>
      <w:r w:rsidRPr="00A930F8">
        <w:rPr>
          <w:rFonts w:ascii="Times New Roman" w:eastAsia="Times New Roman" w:hAnsi="Times New Roman" w:cs="Times New Roman"/>
          <w:i/>
          <w:sz w:val="28"/>
          <w:szCs w:val="28"/>
          <w:lang w:val="en-US" w:eastAsia="ru-RU"/>
        </w:rPr>
        <w:t>ru</w:t>
      </w:r>
      <w:proofErr w:type="spellEnd"/>
    </w:p>
    <w:p w14:paraId="654B61A5" w14:textId="77777777" w:rsidR="008D254B" w:rsidRPr="00A930F8" w:rsidRDefault="008D254B" w:rsidP="00487599">
      <w:pPr>
        <w:tabs>
          <w:tab w:val="left" w:pos="1234"/>
        </w:tabs>
        <w:spacing w:after="0" w:line="240" w:lineRule="auto"/>
        <w:ind w:firstLine="567"/>
        <w:jc w:val="center"/>
        <w:outlineLvl w:val="1"/>
        <w:rPr>
          <w:rFonts w:ascii="Times New Roman" w:eastAsia="Times New Roman" w:hAnsi="Times New Roman" w:cs="Times New Roman"/>
          <w:bCs/>
          <w:sz w:val="28"/>
          <w:szCs w:val="28"/>
        </w:rPr>
      </w:pPr>
    </w:p>
    <w:p w14:paraId="17EDEC95" w14:textId="77777777" w:rsidR="008D254B" w:rsidRPr="00A930F8" w:rsidRDefault="008D254B" w:rsidP="00487599">
      <w:pPr>
        <w:tabs>
          <w:tab w:val="left" w:pos="851"/>
          <w:tab w:val="left" w:pos="993"/>
        </w:tabs>
        <w:spacing w:after="0" w:line="240" w:lineRule="auto"/>
        <w:ind w:firstLine="567"/>
        <w:jc w:val="both"/>
        <w:rPr>
          <w:rFonts w:ascii="Times New Roman" w:hAnsi="Times New Roman" w:cs="Times New Roman"/>
          <w:i/>
          <w:sz w:val="28"/>
          <w:szCs w:val="28"/>
        </w:rPr>
      </w:pPr>
      <w:r w:rsidRPr="00A930F8">
        <w:rPr>
          <w:rFonts w:ascii="Times New Roman" w:hAnsi="Times New Roman" w:cs="Times New Roman"/>
          <w:b/>
          <w:i/>
          <w:sz w:val="28"/>
          <w:szCs w:val="28"/>
        </w:rPr>
        <w:t xml:space="preserve">Аннотация. </w:t>
      </w:r>
      <w:r w:rsidRPr="00A930F8">
        <w:rPr>
          <w:rFonts w:ascii="Times New Roman" w:hAnsi="Times New Roman" w:cs="Times New Roman"/>
          <w:i/>
          <w:sz w:val="28"/>
          <w:szCs w:val="28"/>
        </w:rPr>
        <w:t>В статье рассматриваются особенности детско-родительских отношений и их влияние на развитие ребенка</w:t>
      </w:r>
      <w:r w:rsidRPr="00A930F8">
        <w:rPr>
          <w:rFonts w:ascii="Times New Roman" w:hAnsi="Times New Roman" w:cs="Times New Roman"/>
          <w:sz w:val="28"/>
          <w:szCs w:val="28"/>
        </w:rPr>
        <w:t xml:space="preserve">. Раскрываются различные воспитательные позиции с точки зрения отечественных и зарубежных авторов. </w:t>
      </w:r>
      <w:r w:rsidRPr="00A930F8">
        <w:rPr>
          <w:rFonts w:ascii="Times New Roman" w:hAnsi="Times New Roman" w:cs="Times New Roman"/>
          <w:i/>
          <w:sz w:val="28"/>
          <w:szCs w:val="28"/>
        </w:rPr>
        <w:t>Выделены показатели влияния детско-родительских отношений на развитие личности ребенка.</w:t>
      </w:r>
    </w:p>
    <w:p w14:paraId="1D99CA5A" w14:textId="77777777" w:rsidR="008D254B" w:rsidRPr="00A930F8" w:rsidRDefault="008D254B" w:rsidP="00487599">
      <w:pPr>
        <w:tabs>
          <w:tab w:val="left" w:pos="851"/>
          <w:tab w:val="left" w:pos="993"/>
        </w:tabs>
        <w:spacing w:after="0" w:line="240" w:lineRule="auto"/>
        <w:ind w:firstLine="567"/>
        <w:jc w:val="both"/>
        <w:rPr>
          <w:rFonts w:ascii="Times New Roman" w:hAnsi="Times New Roman" w:cs="Times New Roman"/>
          <w:sz w:val="28"/>
          <w:szCs w:val="28"/>
        </w:rPr>
      </w:pPr>
      <w:r w:rsidRPr="00A930F8">
        <w:rPr>
          <w:rFonts w:ascii="Times New Roman" w:hAnsi="Times New Roman" w:cs="Times New Roman"/>
          <w:b/>
          <w:i/>
          <w:sz w:val="28"/>
          <w:szCs w:val="28"/>
        </w:rPr>
        <w:t xml:space="preserve">Ключевые слова: </w:t>
      </w:r>
      <w:r w:rsidRPr="00A930F8">
        <w:rPr>
          <w:rFonts w:ascii="Times New Roman" w:hAnsi="Times New Roman" w:cs="Times New Roman"/>
          <w:i/>
          <w:sz w:val="28"/>
          <w:szCs w:val="28"/>
        </w:rPr>
        <w:t>семья, стили воспитания, ребенок,</w:t>
      </w:r>
      <w:r w:rsidRPr="00A930F8">
        <w:rPr>
          <w:rFonts w:ascii="Times New Roman" w:hAnsi="Times New Roman" w:cs="Times New Roman"/>
          <w:sz w:val="28"/>
          <w:szCs w:val="28"/>
        </w:rPr>
        <w:t xml:space="preserve"> детско-родительские отношения.</w:t>
      </w:r>
    </w:p>
    <w:p w14:paraId="2FF49758" w14:textId="77777777" w:rsidR="008D254B" w:rsidRPr="00A930F8" w:rsidRDefault="008D254B" w:rsidP="00487599">
      <w:pPr>
        <w:tabs>
          <w:tab w:val="left" w:pos="851"/>
          <w:tab w:val="left" w:pos="993"/>
        </w:tabs>
        <w:spacing w:after="0" w:line="240" w:lineRule="auto"/>
        <w:ind w:firstLine="567"/>
        <w:jc w:val="center"/>
        <w:rPr>
          <w:rFonts w:ascii="Times New Roman" w:hAnsi="Times New Roman" w:cs="Times New Roman"/>
          <w:b/>
          <w:sz w:val="28"/>
          <w:szCs w:val="28"/>
        </w:rPr>
      </w:pPr>
    </w:p>
    <w:p w14:paraId="29CF96B5" w14:textId="77777777" w:rsidR="00740A64" w:rsidRPr="00A930F8" w:rsidRDefault="008D254B" w:rsidP="00487599">
      <w:pPr>
        <w:tabs>
          <w:tab w:val="left" w:pos="851"/>
          <w:tab w:val="left" w:pos="993"/>
        </w:tabs>
        <w:spacing w:after="0" w:line="240" w:lineRule="auto"/>
        <w:jc w:val="center"/>
        <w:rPr>
          <w:rFonts w:ascii="Times New Roman" w:hAnsi="Times New Roman" w:cs="Times New Roman"/>
          <w:b/>
          <w:sz w:val="28"/>
          <w:szCs w:val="28"/>
          <w:lang w:val="en-US"/>
        </w:rPr>
      </w:pPr>
      <w:r w:rsidRPr="00A930F8">
        <w:rPr>
          <w:rFonts w:ascii="Times New Roman" w:hAnsi="Times New Roman" w:cs="Times New Roman"/>
          <w:b/>
          <w:sz w:val="28"/>
          <w:szCs w:val="28"/>
          <w:lang w:val="en-US"/>
        </w:rPr>
        <w:t xml:space="preserve">INFLUENCE OF CHILD-PARENT RELATIONS ON THE </w:t>
      </w:r>
    </w:p>
    <w:p w14:paraId="555ECABB" w14:textId="3955C0BB" w:rsidR="008D254B" w:rsidRPr="00A930F8" w:rsidRDefault="008D254B" w:rsidP="00487599">
      <w:pPr>
        <w:tabs>
          <w:tab w:val="left" w:pos="851"/>
          <w:tab w:val="left" w:pos="993"/>
        </w:tabs>
        <w:spacing w:after="0" w:line="240" w:lineRule="auto"/>
        <w:jc w:val="center"/>
        <w:rPr>
          <w:rFonts w:ascii="Times New Roman" w:hAnsi="Times New Roman" w:cs="Times New Roman"/>
          <w:b/>
          <w:sz w:val="28"/>
          <w:szCs w:val="28"/>
          <w:lang w:val="en-US"/>
        </w:rPr>
      </w:pPr>
      <w:r w:rsidRPr="00A930F8">
        <w:rPr>
          <w:rFonts w:ascii="Times New Roman" w:hAnsi="Times New Roman" w:cs="Times New Roman"/>
          <w:b/>
          <w:sz w:val="28"/>
          <w:szCs w:val="28"/>
          <w:lang w:val="en-US"/>
        </w:rPr>
        <w:t>DEVELOPMENT OF PRIMARY SCHOOL CHILDREN</w:t>
      </w:r>
    </w:p>
    <w:p w14:paraId="309457E1" w14:textId="77777777" w:rsidR="008D254B" w:rsidRPr="00A930F8" w:rsidRDefault="008D254B"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
    <w:p w14:paraId="45FC1473" w14:textId="77777777" w:rsidR="008D254B" w:rsidRPr="00A930F8" w:rsidRDefault="008D254B"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roofErr w:type="spellStart"/>
      <w:r w:rsidRPr="00A930F8">
        <w:rPr>
          <w:rFonts w:ascii="Times New Roman" w:hAnsi="Times New Roman" w:cs="Times New Roman"/>
          <w:b/>
          <w:i/>
          <w:sz w:val="28"/>
          <w:szCs w:val="28"/>
          <w:lang w:val="en-US"/>
        </w:rPr>
        <w:t>Gadabor'sheva</w:t>
      </w:r>
      <w:proofErr w:type="spellEnd"/>
      <w:r w:rsidRPr="00A930F8">
        <w:rPr>
          <w:rFonts w:ascii="Times New Roman" w:hAnsi="Times New Roman" w:cs="Times New Roman"/>
          <w:b/>
          <w:i/>
          <w:sz w:val="28"/>
          <w:szCs w:val="28"/>
          <w:lang w:val="en-US"/>
        </w:rPr>
        <w:t xml:space="preserve"> Z. I.</w:t>
      </w:r>
      <w:r w:rsidR="00932A52" w:rsidRPr="00A930F8">
        <w:rPr>
          <w:rFonts w:ascii="Times New Roman" w:hAnsi="Times New Roman" w:cs="Times New Roman"/>
          <w:b/>
          <w:i/>
          <w:sz w:val="28"/>
          <w:szCs w:val="28"/>
          <w:lang w:val="en-US"/>
        </w:rPr>
        <w:t>,</w:t>
      </w:r>
    </w:p>
    <w:p w14:paraId="72A96514" w14:textId="77777777" w:rsidR="008D254B" w:rsidRPr="00A930F8"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 xml:space="preserve">к. </w:t>
      </w:r>
      <w:proofErr w:type="spellStart"/>
      <w:r w:rsidRPr="00A930F8">
        <w:rPr>
          <w:rFonts w:ascii="Times New Roman" w:hAnsi="Times New Roman" w:cs="Times New Roman"/>
          <w:i/>
          <w:sz w:val="28"/>
          <w:szCs w:val="28"/>
          <w:lang w:val="en-US"/>
        </w:rPr>
        <w:t>psikhol</w:t>
      </w:r>
      <w:proofErr w:type="spellEnd"/>
      <w:r w:rsidRPr="00A930F8">
        <w:rPr>
          <w:rFonts w:ascii="Times New Roman" w:hAnsi="Times New Roman" w:cs="Times New Roman"/>
          <w:i/>
          <w:sz w:val="28"/>
          <w:szCs w:val="28"/>
          <w:lang w:val="en-US"/>
        </w:rPr>
        <w:t xml:space="preserve">. </w:t>
      </w:r>
      <w:proofErr w:type="spellStart"/>
      <w:r w:rsidRPr="00A930F8">
        <w:rPr>
          <w:rFonts w:ascii="Times New Roman" w:hAnsi="Times New Roman" w:cs="Times New Roman"/>
          <w:i/>
          <w:sz w:val="28"/>
          <w:szCs w:val="28"/>
          <w:lang w:val="en-US"/>
        </w:rPr>
        <w:t>nauk</w:t>
      </w:r>
      <w:proofErr w:type="spellEnd"/>
      <w:r w:rsidRPr="00A930F8">
        <w:rPr>
          <w:rFonts w:ascii="Times New Roman" w:hAnsi="Times New Roman" w:cs="Times New Roman"/>
          <w:i/>
          <w:sz w:val="28"/>
          <w:szCs w:val="28"/>
          <w:lang w:val="en-US"/>
        </w:rPr>
        <w:t>, Associate Professor</w:t>
      </w:r>
    </w:p>
    <w:p w14:paraId="6797A048" w14:textId="77777777" w:rsidR="008D254B" w:rsidRPr="00A930F8"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of the Department of Pedagogy and Preschool Psychology</w:t>
      </w:r>
    </w:p>
    <w:p w14:paraId="1F583A95" w14:textId="452E21EF" w:rsidR="008D254B" w:rsidRPr="00A930F8" w:rsidRDefault="008D254B" w:rsidP="00487599">
      <w:pPr>
        <w:spacing w:after="0" w:line="240" w:lineRule="auto"/>
        <w:ind w:firstLine="567"/>
        <w:jc w:val="right"/>
        <w:rPr>
          <w:rFonts w:ascii="Times New Roman" w:eastAsia="Times New Roman" w:hAnsi="Times New Roman" w:cs="Times New Roman"/>
          <w:i/>
          <w:sz w:val="28"/>
          <w:szCs w:val="28"/>
          <w:lang w:val="en-US" w:eastAsia="ru-RU"/>
        </w:rPr>
      </w:pPr>
      <w:r w:rsidRPr="00A930F8">
        <w:rPr>
          <w:rFonts w:ascii="Times New Roman" w:hAnsi="Times New Roman" w:cs="Times New Roman"/>
          <w:i/>
          <w:sz w:val="28"/>
          <w:szCs w:val="28"/>
          <w:lang w:val="en-US"/>
        </w:rPr>
        <w:t xml:space="preserve"> </w:t>
      </w:r>
      <w:proofErr w:type="spellStart"/>
      <w:r w:rsidRPr="00A930F8">
        <w:rPr>
          <w:rFonts w:ascii="Times New Roman" w:eastAsia="Times New Roman" w:hAnsi="Times New Roman" w:cs="Times New Roman"/>
          <w:i/>
          <w:sz w:val="28"/>
          <w:szCs w:val="28"/>
          <w:lang w:val="en-US" w:eastAsia="ru-RU"/>
        </w:rPr>
        <w:t>FSBEI</w:t>
      </w:r>
      <w:proofErr w:type="spellEnd"/>
      <w:r w:rsidRPr="00A930F8">
        <w:rPr>
          <w:rFonts w:ascii="Times New Roman" w:eastAsia="Times New Roman" w:hAnsi="Times New Roman" w:cs="Times New Roman"/>
          <w:i/>
          <w:sz w:val="28"/>
          <w:szCs w:val="28"/>
          <w:lang w:val="en-US" w:eastAsia="ru-RU"/>
        </w:rPr>
        <w:t xml:space="preserve"> of HE "Chechen State</w:t>
      </w:r>
      <w:r w:rsidR="00740A64" w:rsidRPr="00A930F8">
        <w:rPr>
          <w:rFonts w:ascii="Times New Roman" w:eastAsia="Times New Roman" w:hAnsi="Times New Roman" w:cs="Times New Roman"/>
          <w:i/>
          <w:sz w:val="28"/>
          <w:szCs w:val="28"/>
          <w:lang w:val="en-US" w:eastAsia="ru-RU"/>
        </w:rPr>
        <w:t xml:space="preserve"> </w:t>
      </w:r>
      <w:r w:rsidRPr="00A930F8">
        <w:rPr>
          <w:rFonts w:ascii="Times New Roman" w:eastAsia="Times New Roman" w:hAnsi="Times New Roman" w:cs="Times New Roman"/>
          <w:i/>
          <w:sz w:val="28"/>
          <w:szCs w:val="28"/>
          <w:lang w:val="en-US" w:eastAsia="ru-RU"/>
        </w:rPr>
        <w:t>Pedagogical University",</w:t>
      </w:r>
    </w:p>
    <w:p w14:paraId="31C2412B" w14:textId="3226A7A2" w:rsidR="008D254B" w:rsidRPr="00A930F8" w:rsidRDefault="008D254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A930F8">
        <w:rPr>
          <w:rFonts w:ascii="Times New Roman" w:eastAsia="Times New Roman" w:hAnsi="Times New Roman" w:cs="Times New Roman"/>
          <w:i/>
          <w:sz w:val="28"/>
          <w:szCs w:val="28"/>
          <w:lang w:val="en-US" w:eastAsia="ru-RU"/>
        </w:rPr>
        <w:t>Grozny.</w:t>
      </w:r>
      <w:r w:rsidR="00740A64" w:rsidRPr="00A930F8">
        <w:rPr>
          <w:rFonts w:ascii="Times New Roman" w:eastAsia="Times New Roman" w:hAnsi="Times New Roman" w:cs="Times New Roman"/>
          <w:i/>
          <w:sz w:val="28"/>
          <w:szCs w:val="28"/>
          <w:lang w:val="en-US" w:eastAsia="ru-RU"/>
        </w:rPr>
        <w:t xml:space="preserve"> </w:t>
      </w:r>
      <w:r w:rsidRPr="00A930F8">
        <w:rPr>
          <w:rFonts w:ascii="Times New Roman" w:hAnsi="Times New Roman" w:cs="Times New Roman"/>
          <w:i/>
          <w:sz w:val="28"/>
          <w:szCs w:val="28"/>
          <w:lang w:val="en-US"/>
        </w:rPr>
        <w:t>E-mail: zgadaborsheva@mail.ru</w:t>
      </w:r>
    </w:p>
    <w:p w14:paraId="044AD7AE" w14:textId="77777777" w:rsidR="008D254B" w:rsidRPr="00A930F8" w:rsidRDefault="008D254B"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roofErr w:type="spellStart"/>
      <w:r w:rsidRPr="00A930F8">
        <w:rPr>
          <w:rFonts w:ascii="Times New Roman" w:hAnsi="Times New Roman" w:cs="Times New Roman"/>
          <w:b/>
          <w:i/>
          <w:sz w:val="28"/>
          <w:szCs w:val="28"/>
          <w:lang w:val="en-US"/>
        </w:rPr>
        <w:t>Azhiev</w:t>
      </w:r>
      <w:proofErr w:type="spellEnd"/>
      <w:r w:rsidRPr="00A930F8">
        <w:rPr>
          <w:rFonts w:ascii="Times New Roman" w:hAnsi="Times New Roman" w:cs="Times New Roman"/>
          <w:b/>
          <w:i/>
          <w:sz w:val="28"/>
          <w:szCs w:val="28"/>
          <w:lang w:val="en-US"/>
        </w:rPr>
        <w:t xml:space="preserve"> A.V.</w:t>
      </w:r>
      <w:r w:rsidR="00932A52" w:rsidRPr="00A930F8">
        <w:rPr>
          <w:rFonts w:ascii="Times New Roman" w:hAnsi="Times New Roman" w:cs="Times New Roman"/>
          <w:b/>
          <w:i/>
          <w:sz w:val="28"/>
          <w:szCs w:val="28"/>
          <w:lang w:val="en-US"/>
        </w:rPr>
        <w:t>,</w:t>
      </w:r>
    </w:p>
    <w:p w14:paraId="4640E582" w14:textId="77777777" w:rsidR="008D254B" w:rsidRPr="00A930F8"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Candidate of Pedagogical Sciences, Professor</w:t>
      </w:r>
    </w:p>
    <w:p w14:paraId="42B18804" w14:textId="77777777" w:rsidR="008D254B" w:rsidRPr="00A930F8"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A930F8">
        <w:rPr>
          <w:rFonts w:ascii="Times New Roman" w:hAnsi="Times New Roman" w:cs="Times New Roman"/>
          <w:i/>
          <w:sz w:val="28"/>
          <w:szCs w:val="28"/>
          <w:lang w:val="en-US"/>
        </w:rPr>
        <w:t>of the Department of Pedagogy and Preschool Psychology</w:t>
      </w:r>
    </w:p>
    <w:p w14:paraId="52071E61" w14:textId="78DDA6F3" w:rsidR="008D254B" w:rsidRPr="00A930F8" w:rsidRDefault="008D254B" w:rsidP="00487599">
      <w:pPr>
        <w:spacing w:after="0" w:line="240" w:lineRule="auto"/>
        <w:ind w:firstLine="567"/>
        <w:jc w:val="right"/>
        <w:rPr>
          <w:rFonts w:ascii="Times New Roman" w:eastAsia="Times New Roman" w:hAnsi="Times New Roman" w:cs="Times New Roman"/>
          <w:i/>
          <w:sz w:val="28"/>
          <w:szCs w:val="28"/>
          <w:lang w:val="en-US" w:eastAsia="ru-RU"/>
        </w:rPr>
      </w:pPr>
      <w:r w:rsidRPr="00A930F8">
        <w:rPr>
          <w:rFonts w:ascii="Times New Roman" w:hAnsi="Times New Roman" w:cs="Times New Roman"/>
          <w:i/>
          <w:sz w:val="28"/>
          <w:szCs w:val="28"/>
          <w:lang w:val="en-US"/>
        </w:rPr>
        <w:t xml:space="preserve"> </w:t>
      </w:r>
      <w:proofErr w:type="spellStart"/>
      <w:r w:rsidRPr="00A930F8">
        <w:rPr>
          <w:rFonts w:ascii="Times New Roman" w:eastAsia="Times New Roman" w:hAnsi="Times New Roman" w:cs="Times New Roman"/>
          <w:i/>
          <w:sz w:val="28"/>
          <w:szCs w:val="28"/>
          <w:lang w:val="en-US" w:eastAsia="ru-RU"/>
        </w:rPr>
        <w:t>FSBEI</w:t>
      </w:r>
      <w:proofErr w:type="spellEnd"/>
      <w:r w:rsidRPr="00A930F8">
        <w:rPr>
          <w:rFonts w:ascii="Times New Roman" w:eastAsia="Times New Roman" w:hAnsi="Times New Roman" w:cs="Times New Roman"/>
          <w:i/>
          <w:sz w:val="28"/>
          <w:szCs w:val="28"/>
          <w:lang w:val="en-US" w:eastAsia="ru-RU"/>
        </w:rPr>
        <w:t xml:space="preserve"> of HE "Chechen State</w:t>
      </w:r>
      <w:r w:rsidR="00740A64" w:rsidRPr="00A930F8">
        <w:rPr>
          <w:rFonts w:ascii="Times New Roman" w:eastAsia="Times New Roman" w:hAnsi="Times New Roman" w:cs="Times New Roman"/>
          <w:i/>
          <w:sz w:val="28"/>
          <w:szCs w:val="28"/>
          <w:lang w:val="en-US" w:eastAsia="ru-RU"/>
        </w:rPr>
        <w:t xml:space="preserve"> </w:t>
      </w:r>
      <w:r w:rsidRPr="00A930F8">
        <w:rPr>
          <w:rFonts w:ascii="Times New Roman" w:eastAsia="Times New Roman" w:hAnsi="Times New Roman" w:cs="Times New Roman"/>
          <w:i/>
          <w:sz w:val="28"/>
          <w:szCs w:val="28"/>
          <w:lang w:val="en-US" w:eastAsia="ru-RU"/>
        </w:rPr>
        <w:t>Pedagogical University",</w:t>
      </w:r>
    </w:p>
    <w:p w14:paraId="0F29792D" w14:textId="77C5730B" w:rsidR="008D254B" w:rsidRPr="00A930F8" w:rsidRDefault="008D254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A930F8">
        <w:rPr>
          <w:rFonts w:ascii="Times New Roman" w:eastAsia="Times New Roman" w:hAnsi="Times New Roman" w:cs="Times New Roman"/>
          <w:i/>
          <w:sz w:val="28"/>
          <w:szCs w:val="28"/>
          <w:lang w:val="en-US" w:eastAsia="ru-RU"/>
        </w:rPr>
        <w:t>Grozny.</w:t>
      </w:r>
      <w:r w:rsidR="00740A64" w:rsidRPr="00A930F8">
        <w:rPr>
          <w:rFonts w:ascii="Times New Roman" w:eastAsia="Times New Roman" w:hAnsi="Times New Roman" w:cs="Times New Roman"/>
          <w:i/>
          <w:sz w:val="28"/>
          <w:szCs w:val="28"/>
          <w:lang w:val="en-US" w:eastAsia="ru-RU"/>
        </w:rPr>
        <w:t xml:space="preserve"> </w:t>
      </w:r>
      <w:r w:rsidRPr="00A930F8">
        <w:rPr>
          <w:rFonts w:ascii="Times New Roman" w:eastAsia="Times New Roman" w:hAnsi="Times New Roman" w:cs="Times New Roman"/>
          <w:i/>
          <w:sz w:val="28"/>
          <w:szCs w:val="28"/>
          <w:lang w:val="en-US" w:eastAsia="ar-SA"/>
        </w:rPr>
        <w:t xml:space="preserve">E-mail: </w:t>
      </w:r>
      <w:hyperlink r:id="rId42" w:history="1">
        <w:r w:rsidRPr="00A930F8">
          <w:rPr>
            <w:rFonts w:ascii="Times New Roman" w:eastAsia="Times New Roman" w:hAnsi="Times New Roman" w:cs="Times New Roman"/>
            <w:i/>
            <w:sz w:val="28"/>
            <w:szCs w:val="28"/>
            <w:lang w:val="en-US" w:eastAsia="ru-RU"/>
          </w:rPr>
          <w:t>azhiyev62@mail.ru</w:t>
        </w:r>
      </w:hyperlink>
    </w:p>
    <w:p w14:paraId="3732E3B5" w14:textId="77777777" w:rsidR="00740A64" w:rsidRPr="00223DB6" w:rsidRDefault="00740A64" w:rsidP="00487599">
      <w:pPr>
        <w:spacing w:after="0" w:line="240" w:lineRule="auto"/>
        <w:ind w:firstLine="567"/>
        <w:jc w:val="both"/>
        <w:rPr>
          <w:rFonts w:ascii="Times New Roman" w:eastAsia="Times New Roman" w:hAnsi="Times New Roman" w:cs="Times New Roman"/>
          <w:b/>
          <w:i/>
          <w:sz w:val="28"/>
          <w:szCs w:val="28"/>
          <w:lang w:val="en-US"/>
        </w:rPr>
      </w:pPr>
    </w:p>
    <w:p w14:paraId="451A5A63" w14:textId="6CDB615B" w:rsidR="008D254B" w:rsidRPr="00223DB6" w:rsidRDefault="008D254B"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Annotation</w:t>
      </w:r>
      <w:r w:rsidRPr="00223DB6">
        <w:rPr>
          <w:rFonts w:ascii="Times New Roman" w:eastAsia="Times New Roman" w:hAnsi="Times New Roman" w:cs="Times New Roman"/>
          <w:i/>
          <w:sz w:val="28"/>
          <w:szCs w:val="28"/>
          <w:lang w:val="en-US"/>
        </w:rPr>
        <w:t xml:space="preserve">. The article discusses the features of child-parent relations and their impact on the development of the child. Various educational positions are revealed from the point of view of domestic and foreign authors. The indicators of the influence of child-parent relations on the development of the child's personality are highlighted. </w:t>
      </w:r>
    </w:p>
    <w:p w14:paraId="1F0A53CB" w14:textId="77777777" w:rsidR="008D254B" w:rsidRPr="00223DB6" w:rsidRDefault="008D254B"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Key words:</w:t>
      </w:r>
      <w:r w:rsidRPr="00223DB6">
        <w:rPr>
          <w:rFonts w:ascii="Times New Roman" w:eastAsia="Times New Roman" w:hAnsi="Times New Roman" w:cs="Times New Roman"/>
          <w:i/>
          <w:sz w:val="28"/>
          <w:szCs w:val="28"/>
          <w:lang w:val="en-US"/>
        </w:rPr>
        <w:t xml:space="preserve"> family, parenting styles, child, child-parent relations.</w:t>
      </w:r>
    </w:p>
    <w:p w14:paraId="6A3D65B1"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Гармоничное развитие личности ребенка зависит от того, какую воспитательную позицию занимают родители. Рассматривая типы семейного воспитания следует изучить воспитательные родительские установки и позиции. На данный момент определены оптимальная и неоптимальная родительские позиции. Наиболее гибкой, </w:t>
      </w:r>
      <w:proofErr w:type="spellStart"/>
      <w:r w:rsidRPr="00223DB6">
        <w:rPr>
          <w:rFonts w:ascii="Times New Roman" w:eastAsia="Times New Roman" w:hAnsi="Times New Roman" w:cs="Times New Roman"/>
          <w:sz w:val="28"/>
          <w:szCs w:val="28"/>
        </w:rPr>
        <w:t>адвекватной</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прогностичной</w:t>
      </w:r>
      <w:proofErr w:type="spellEnd"/>
      <w:r w:rsidRPr="00223DB6">
        <w:rPr>
          <w:rFonts w:ascii="Times New Roman" w:eastAsia="Times New Roman" w:hAnsi="Times New Roman" w:cs="Times New Roman"/>
          <w:sz w:val="28"/>
          <w:szCs w:val="28"/>
        </w:rPr>
        <w:t xml:space="preserve"> является оптимальная родительская позиция. Адекватность родительской позиции заключается в умении родителей увидеть и понять индивидуальность своего ребенка, заметить, что происходит в его душе. Гибкость означает способность к перестраиванию воздействия на ребенка в соответствие с изменяющимися условиями жизни семьи. </w:t>
      </w:r>
      <w:proofErr w:type="spellStart"/>
      <w:r w:rsidRPr="00223DB6">
        <w:rPr>
          <w:rFonts w:ascii="Times New Roman" w:eastAsia="Times New Roman" w:hAnsi="Times New Roman" w:cs="Times New Roman"/>
          <w:sz w:val="28"/>
          <w:szCs w:val="28"/>
        </w:rPr>
        <w:t>Прогностичность</w:t>
      </w:r>
      <w:proofErr w:type="spellEnd"/>
      <w:r w:rsidRPr="00223DB6">
        <w:rPr>
          <w:rFonts w:ascii="Times New Roman" w:eastAsia="Times New Roman" w:hAnsi="Times New Roman" w:cs="Times New Roman"/>
          <w:sz w:val="28"/>
          <w:szCs w:val="28"/>
        </w:rPr>
        <w:t xml:space="preserve"> родительской позиции означает то, что не ребенок ведет за собой родителей, а стиль общения опережает появление новых психических и личностных качеств детей. Наличие прогностической родительской позиции позволяет установить оптимальную дистанцию, способствует выполнению требования независимости воспитания.</w:t>
      </w:r>
    </w:p>
    <w:p w14:paraId="50731410"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Среди существующих воспитательных позиций родителей, </w:t>
      </w:r>
      <w:proofErr w:type="spellStart"/>
      <w:r w:rsidRPr="00223DB6">
        <w:rPr>
          <w:rFonts w:ascii="Times New Roman" w:eastAsia="Times New Roman" w:hAnsi="Times New Roman" w:cs="Times New Roman"/>
          <w:sz w:val="28"/>
          <w:szCs w:val="28"/>
        </w:rPr>
        <w:t>А.Я</w:t>
      </w:r>
      <w:proofErr w:type="spellEnd"/>
      <w:r w:rsidRPr="00223DB6">
        <w:rPr>
          <w:rFonts w:ascii="Times New Roman" w:eastAsia="Times New Roman" w:hAnsi="Times New Roman" w:cs="Times New Roman"/>
          <w:sz w:val="28"/>
          <w:szCs w:val="28"/>
        </w:rPr>
        <w:t xml:space="preserve">. Варга и </w:t>
      </w:r>
      <w:proofErr w:type="spellStart"/>
      <w:r w:rsidRPr="00223DB6">
        <w:rPr>
          <w:rFonts w:ascii="Times New Roman" w:eastAsia="Times New Roman" w:hAnsi="Times New Roman" w:cs="Times New Roman"/>
          <w:sz w:val="28"/>
          <w:szCs w:val="28"/>
        </w:rPr>
        <w:t>В.В</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Столин</w:t>
      </w:r>
      <w:proofErr w:type="spellEnd"/>
      <w:r w:rsidRPr="00223DB6">
        <w:rPr>
          <w:rFonts w:ascii="Times New Roman" w:eastAsia="Times New Roman" w:hAnsi="Times New Roman" w:cs="Times New Roman"/>
          <w:sz w:val="28"/>
          <w:szCs w:val="28"/>
        </w:rPr>
        <w:t xml:space="preserve"> выделяют симбиоз (чрезмерная эмоциональная близость), авторитарность и эмоциональное отвержение (маленький неудачник) как варианты родительских позиций [6, </w:t>
      </w:r>
      <w:r w:rsidRPr="00223DB6">
        <w:rPr>
          <w:rFonts w:ascii="Times New Roman" w:eastAsia="Times New Roman" w:hAnsi="Times New Roman" w:cs="Times New Roman"/>
          <w:sz w:val="28"/>
          <w:szCs w:val="28"/>
          <w:lang w:val="en-US" w:bidi="en-US"/>
        </w:rPr>
        <w:t>c</w:t>
      </w:r>
      <w:r w:rsidRPr="00223DB6">
        <w:rPr>
          <w:rFonts w:ascii="Times New Roman" w:eastAsia="Times New Roman" w:hAnsi="Times New Roman" w:cs="Times New Roman"/>
          <w:sz w:val="28"/>
          <w:szCs w:val="28"/>
          <w:lang w:bidi="en-US"/>
        </w:rPr>
        <w:t xml:space="preserve">. </w:t>
      </w:r>
      <w:r w:rsidRPr="00223DB6">
        <w:rPr>
          <w:rFonts w:ascii="Times New Roman" w:eastAsia="Times New Roman" w:hAnsi="Times New Roman" w:cs="Times New Roman"/>
          <w:sz w:val="28"/>
          <w:szCs w:val="28"/>
        </w:rPr>
        <w:t>67-88].</w:t>
      </w:r>
    </w:p>
    <w:p w14:paraId="69D57EB4"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Изучая детско-родительские отношения </w:t>
      </w:r>
      <w:proofErr w:type="spellStart"/>
      <w:r w:rsidRPr="00223DB6">
        <w:rPr>
          <w:rFonts w:ascii="Times New Roman" w:eastAsia="Times New Roman" w:hAnsi="Times New Roman" w:cs="Times New Roman"/>
          <w:sz w:val="28"/>
          <w:szCs w:val="28"/>
        </w:rPr>
        <w:t>Е.О</w:t>
      </w:r>
      <w:proofErr w:type="spellEnd"/>
      <w:r w:rsidRPr="00223DB6">
        <w:rPr>
          <w:rFonts w:ascii="Times New Roman" w:eastAsia="Times New Roman" w:hAnsi="Times New Roman" w:cs="Times New Roman"/>
          <w:sz w:val="28"/>
          <w:szCs w:val="28"/>
        </w:rPr>
        <w:t xml:space="preserve">. Смирнова и </w:t>
      </w:r>
      <w:proofErr w:type="spellStart"/>
      <w:r w:rsidRPr="00223DB6">
        <w:rPr>
          <w:rFonts w:ascii="Times New Roman" w:eastAsia="Times New Roman" w:hAnsi="Times New Roman" w:cs="Times New Roman"/>
          <w:sz w:val="28"/>
          <w:szCs w:val="28"/>
        </w:rPr>
        <w:t>Е.Т</w:t>
      </w:r>
      <w:proofErr w:type="spellEnd"/>
      <w:r w:rsidRPr="00223DB6">
        <w:rPr>
          <w:rFonts w:ascii="Times New Roman" w:eastAsia="Times New Roman" w:hAnsi="Times New Roman" w:cs="Times New Roman"/>
          <w:sz w:val="28"/>
          <w:szCs w:val="28"/>
        </w:rPr>
        <w:t xml:space="preserve">. Соколова, пришли к выводу о существовании таких типов отношений между матерью и ребенком, как: сотрудничество, </w:t>
      </w:r>
      <w:proofErr w:type="spellStart"/>
      <w:r w:rsidRPr="00223DB6">
        <w:rPr>
          <w:rFonts w:ascii="Times New Roman" w:eastAsia="Times New Roman" w:hAnsi="Times New Roman" w:cs="Times New Roman"/>
          <w:sz w:val="28"/>
          <w:szCs w:val="28"/>
        </w:rPr>
        <w:t>псевдосотрудничество</w:t>
      </w:r>
      <w:proofErr w:type="spellEnd"/>
      <w:r w:rsidRPr="00223DB6">
        <w:rPr>
          <w:rFonts w:ascii="Times New Roman" w:eastAsia="Times New Roman" w:hAnsi="Times New Roman" w:cs="Times New Roman"/>
          <w:sz w:val="28"/>
          <w:szCs w:val="28"/>
        </w:rPr>
        <w:t xml:space="preserve">, изоляция, соперничество. Так, взаимодействие, основанное </w:t>
      </w:r>
      <w:r w:rsidR="006638B8" w:rsidRPr="00223DB6">
        <w:rPr>
          <w:rFonts w:ascii="Times New Roman" w:eastAsia="Times New Roman" w:hAnsi="Times New Roman" w:cs="Times New Roman"/>
          <w:sz w:val="28"/>
          <w:szCs w:val="28"/>
        </w:rPr>
        <w:t>на «сотрудничестве»,</w:t>
      </w:r>
      <w:r w:rsidRPr="00223DB6">
        <w:rPr>
          <w:rFonts w:ascii="Times New Roman" w:eastAsia="Times New Roman" w:hAnsi="Times New Roman" w:cs="Times New Roman"/>
          <w:sz w:val="28"/>
          <w:szCs w:val="28"/>
        </w:rPr>
        <w:t xml:space="preserve"> учитывает потребности ребенка, при возникновении сложных ситуаций родитель обязательно помогает ему, обсуждая эту проблему вместе с ребенком и учитывая его мнение [7, c. 98].</w:t>
      </w:r>
    </w:p>
    <w:p w14:paraId="3E6AB7E0"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При </w:t>
      </w:r>
      <w:proofErr w:type="spellStart"/>
      <w:r w:rsidRPr="00223DB6">
        <w:rPr>
          <w:rFonts w:ascii="Times New Roman" w:eastAsia="Times New Roman" w:hAnsi="Times New Roman" w:cs="Times New Roman"/>
          <w:sz w:val="28"/>
          <w:szCs w:val="28"/>
        </w:rPr>
        <w:t>псевдосотрудничестве</w:t>
      </w:r>
      <w:proofErr w:type="spellEnd"/>
      <w:r w:rsidRPr="00223DB6">
        <w:rPr>
          <w:rFonts w:ascii="Times New Roman" w:eastAsia="Times New Roman" w:hAnsi="Times New Roman" w:cs="Times New Roman"/>
          <w:sz w:val="28"/>
          <w:szCs w:val="28"/>
        </w:rPr>
        <w:t xml:space="preserve"> наблюдается доминирование или со стороны взрослого, или со стороны ребенка. Взаимодействие между родителем и ребенком можно охарактеризовать как формальное, сопровождающееся лестью. Принятие решений осуществляется быстро (один из участников общения быстро соглашается с предложенным решением </w:t>
      </w:r>
      <w:r w:rsidR="006638B8" w:rsidRPr="00223DB6">
        <w:rPr>
          <w:rFonts w:ascii="Times New Roman" w:eastAsia="Times New Roman" w:hAnsi="Times New Roman" w:cs="Times New Roman"/>
          <w:sz w:val="28"/>
          <w:szCs w:val="28"/>
        </w:rPr>
        <w:t>из- за страх</w:t>
      </w:r>
      <w:r w:rsidRPr="00223DB6">
        <w:rPr>
          <w:rFonts w:ascii="Times New Roman" w:eastAsia="Times New Roman" w:hAnsi="Times New Roman" w:cs="Times New Roman"/>
          <w:sz w:val="28"/>
          <w:szCs w:val="28"/>
        </w:rPr>
        <w:t xml:space="preserve"> возможной агрессии со стороны другого).</w:t>
      </w:r>
    </w:p>
    <w:p w14:paraId="1F1CE937"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Когда отношения строятся по типу «изоляции», отсутствует кооперация и объединение усилий, инициативы друг друга отклоняются и игнорируются, участники взаимодействия не слышат и не чувствуют друг друга.</w:t>
      </w:r>
    </w:p>
    <w:p w14:paraId="332B987B"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Для стиля соперничества характерна конкуренция при отстаивании собственной инициативы и подавлении инициативы партнера.</w:t>
      </w:r>
    </w:p>
    <w:p w14:paraId="2A8574B0"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По мнению </w:t>
      </w:r>
      <w:proofErr w:type="spellStart"/>
      <w:r w:rsidRPr="00223DB6">
        <w:rPr>
          <w:rFonts w:ascii="Times New Roman" w:eastAsia="Times New Roman" w:hAnsi="Times New Roman" w:cs="Times New Roman"/>
          <w:sz w:val="28"/>
          <w:szCs w:val="28"/>
        </w:rPr>
        <w:t>Е.Т</w:t>
      </w:r>
      <w:proofErr w:type="spellEnd"/>
      <w:r w:rsidRPr="00223DB6">
        <w:rPr>
          <w:rFonts w:ascii="Times New Roman" w:eastAsia="Times New Roman" w:hAnsi="Times New Roman" w:cs="Times New Roman"/>
          <w:sz w:val="28"/>
          <w:szCs w:val="28"/>
        </w:rPr>
        <w:t xml:space="preserve">. Соколовой только сотрудничество на основе принятия совместных решений способствует пробуждению у ребенка творческой активности, формировании готовности к </w:t>
      </w:r>
      <w:proofErr w:type="spellStart"/>
      <w:r w:rsidRPr="00223DB6">
        <w:rPr>
          <w:rFonts w:ascii="Times New Roman" w:eastAsia="Times New Roman" w:hAnsi="Times New Roman" w:cs="Times New Roman"/>
          <w:sz w:val="28"/>
          <w:szCs w:val="28"/>
        </w:rPr>
        <w:t>взаимопринятию</w:t>
      </w:r>
      <w:proofErr w:type="spellEnd"/>
      <w:r w:rsidRPr="00223DB6">
        <w:rPr>
          <w:rFonts w:ascii="Times New Roman" w:eastAsia="Times New Roman" w:hAnsi="Times New Roman" w:cs="Times New Roman"/>
          <w:sz w:val="28"/>
          <w:szCs w:val="28"/>
        </w:rPr>
        <w:t>, ощущению психологической безопасности [3, с. 105].</w:t>
      </w:r>
    </w:p>
    <w:p w14:paraId="5CDA3AC9"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Рассматривая детско-родительские отношения в семье необходимо остановиться на понятии «роли». В системе семейных отношений роль ре</w:t>
      </w:r>
      <w:r w:rsidRPr="00223DB6">
        <w:rPr>
          <w:rFonts w:ascii="Times New Roman" w:eastAsia="Times New Roman" w:hAnsi="Times New Roman" w:cs="Times New Roman"/>
          <w:sz w:val="28"/>
          <w:szCs w:val="28"/>
        </w:rPr>
        <w:lastRenderedPageBreak/>
        <w:t>бенка может быть разной. Ребенок может выступать в качестве знака социального статуса семьи и символизировать ее социальное благополучие; он может играть роль элемента, связывающего семью. Например, роли, которые выполняет ребенок в семье бывают следующие:</w:t>
      </w:r>
    </w:p>
    <w:p w14:paraId="3B0E095C"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«Кумир». Такой ребенок отличается эгоцентризмом, инфантилизмом, зависимостью, комплексом превосходства. Возможно проявление агрессии в будущем, поскольку он не понимает, почему мир не принимает его так, как собственная семья.</w:t>
      </w:r>
    </w:p>
    <w:p w14:paraId="2489EE2F"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«Козел отпущения». Такой ребенок обладает комплексом неполноценности, поскольку семья использует его для выброса собственного негатива; он часто проявляет ненависть к миру, а в будущем проявляются агрессивные черты личности, тирания.</w:t>
      </w:r>
    </w:p>
    <w:p w14:paraId="5A8339CB"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«Делегат». Таким ребенком семья позиционирует себя и свою успешность в социуме. Ожидания родителей по отношению к своему ребенку связаны с воплощением своих несбывшихся надежд. Принимая такую роль на себя, ребенок становится классическим психастеником - с наличием чрезмерной ответственности, постоянной тревоги за возможные ошибки.</w:t>
      </w:r>
    </w:p>
    <w:p w14:paraId="774D0DD7"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Согласно А. Болдуину существует два стиля родительского воспитания - демократический и контролирующий [2, с. 62].</w:t>
      </w:r>
    </w:p>
    <w:p w14:paraId="6218DCED"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Контролирующий тип связан с ограничением поведения ребенка, отсутствуют разногласия родителя и ребенка по поводу дисциплинарных мер, ребенок четко понимает смысл ограничений. Требования родителей подразумевают жесткость, постоянное их предъявление ребенку, даже необоснованное.</w:t>
      </w:r>
    </w:p>
    <w:p w14:paraId="6EE0589F"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Демократический - опора на потребности ребёнка в положительных эмоциях и притязании на признание, доброжелательность и любовь к ребёнку использование родителями методов внушения и убеждения. Такой стиль воздействия считается наиболее эффективным для воспитания.</w:t>
      </w:r>
    </w:p>
    <w:p w14:paraId="2FB4B483"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А.В. Петровским определены следующие тактики семейного воспитания:</w:t>
      </w:r>
    </w:p>
    <w:p w14:paraId="427DDD08" w14:textId="77777777" w:rsidR="008D254B" w:rsidRPr="00223DB6" w:rsidRDefault="008D254B" w:rsidP="00487599">
      <w:pPr>
        <w:numPr>
          <w:ilvl w:val="0"/>
          <w:numId w:val="75"/>
        </w:numPr>
        <w:tabs>
          <w:tab w:val="left" w:pos="1004"/>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диктат в семье, где одними членами семьи подавляется у других самостоятельность, инициатива, чувство собственного достоинства. Ребенок в таких условиях нажима, принуждения, угрозы вынужден лицемерить, обманывать, грубить, а иногда ненавидеть [5, с. 28].</w:t>
      </w:r>
    </w:p>
    <w:p w14:paraId="719554C5" w14:textId="77777777" w:rsidR="008D254B" w:rsidRPr="00223DB6" w:rsidRDefault="008D254B" w:rsidP="00487599">
      <w:pPr>
        <w:numPr>
          <w:ilvl w:val="0"/>
          <w:numId w:val="75"/>
        </w:numPr>
        <w:tabs>
          <w:tab w:val="left" w:pos="1004"/>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опека. По существу, диктат родителей и опека - явления одного порядка, но различаются по форме. Опека предполагает - заботу, ограждение от трудностей, ласковое участие;</w:t>
      </w:r>
    </w:p>
    <w:p w14:paraId="08E1F3BE" w14:textId="77777777" w:rsidR="008D254B" w:rsidRPr="00223DB6" w:rsidRDefault="008D254B" w:rsidP="00487599">
      <w:pPr>
        <w:numPr>
          <w:ilvl w:val="0"/>
          <w:numId w:val="75"/>
        </w:numPr>
        <w:tabs>
          <w:tab w:val="left" w:pos="1004"/>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«мирное сосуществование» (позиция невмешательства). Проявляется в пассивности взрослого, который предпочитает не вмешиваться для сохранения своего душевного комфорта;</w:t>
      </w:r>
    </w:p>
    <w:p w14:paraId="5F508255" w14:textId="77777777" w:rsidR="008D254B" w:rsidRPr="00223DB6" w:rsidRDefault="008D254B" w:rsidP="00487599">
      <w:pPr>
        <w:numPr>
          <w:ilvl w:val="0"/>
          <w:numId w:val="75"/>
        </w:numPr>
        <w:tabs>
          <w:tab w:val="left" w:pos="1004"/>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сотрудничество. Предполагает, что семья приобретает особое качество и становится группой высокого уровня развития, где взаимоотношения строятся на совместной деятельности и ориентированы </w:t>
      </w:r>
      <w:r w:rsidR="006638B8" w:rsidRPr="00223DB6">
        <w:rPr>
          <w:rFonts w:ascii="Times New Roman" w:eastAsia="Times New Roman" w:hAnsi="Times New Roman" w:cs="Times New Roman"/>
          <w:sz w:val="28"/>
          <w:szCs w:val="28"/>
        </w:rPr>
        <w:t>на социально значимые связи</w:t>
      </w:r>
      <w:r w:rsidRPr="00223DB6">
        <w:rPr>
          <w:rFonts w:ascii="Times New Roman" w:eastAsia="Times New Roman" w:hAnsi="Times New Roman" w:cs="Times New Roman"/>
          <w:sz w:val="28"/>
          <w:szCs w:val="28"/>
        </w:rPr>
        <w:t xml:space="preserve"> между людьми.</w:t>
      </w:r>
    </w:p>
    <w:p w14:paraId="2EA4ED91"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По классификации </w:t>
      </w:r>
      <w:proofErr w:type="spellStart"/>
      <w:r w:rsidRPr="00223DB6">
        <w:rPr>
          <w:rFonts w:ascii="Times New Roman" w:eastAsia="Times New Roman" w:hAnsi="Times New Roman" w:cs="Times New Roman"/>
          <w:sz w:val="28"/>
          <w:szCs w:val="28"/>
        </w:rPr>
        <w:t>Т.В</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Архиреевой</w:t>
      </w:r>
      <w:proofErr w:type="spellEnd"/>
      <w:r w:rsidRPr="00223DB6">
        <w:rPr>
          <w:rFonts w:ascii="Times New Roman" w:eastAsia="Times New Roman" w:hAnsi="Times New Roman" w:cs="Times New Roman"/>
          <w:sz w:val="28"/>
          <w:szCs w:val="28"/>
        </w:rPr>
        <w:t xml:space="preserve"> к стилям семейного воспитания относятся: принятие и любовь, противоречивость, непоследовательность, </w:t>
      </w:r>
      <w:proofErr w:type="spellStart"/>
      <w:r w:rsidRPr="00223DB6">
        <w:rPr>
          <w:rFonts w:ascii="Times New Roman" w:eastAsia="Times New Roman" w:hAnsi="Times New Roman" w:cs="Times New Roman"/>
          <w:sz w:val="28"/>
          <w:szCs w:val="28"/>
        </w:rPr>
        <w:t>сверхтребовательность</w:t>
      </w:r>
      <w:proofErr w:type="spellEnd"/>
      <w:r w:rsidRPr="00223DB6">
        <w:rPr>
          <w:rFonts w:ascii="Times New Roman" w:eastAsia="Times New Roman" w:hAnsi="Times New Roman" w:cs="Times New Roman"/>
          <w:sz w:val="28"/>
          <w:szCs w:val="28"/>
        </w:rPr>
        <w:t>.</w:t>
      </w:r>
    </w:p>
    <w:p w14:paraId="083AA2BB"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Принятие и любовь. В такой семье родители проявляют любовь к ребенку, в процессе общения стараются объяснить, побеседовать, высказать просьбу; контроль в такой семье умеренный, а строгость проявляется в определенных ситуациях. Требования к ребенку предъявляются с учетом его интересов. Отношения родителей и ребенка построены на сотрудничестве, близости и доверии. Этот стиль семейного воспитания положительно сказывается на развитии образа «Я» ребенка и его отношение к родителям.</w:t>
      </w:r>
    </w:p>
    <w:p w14:paraId="4C81853F"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Противоречивость. Ребенку в семье предъявляются противоречивые требования и приемы воспитания: один родитель пользуется демократическими методами воздействия, а другой - авторитарными. Если ребенок принимает одну сторону требований, то испытывает агрессию со стороны другого родителя.</w:t>
      </w:r>
    </w:p>
    <w:p w14:paraId="1FE1AD43"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Непоследовательность. Воспитанию ребенка уделяется внимание не постоянно, часто меняются стиль и приемы воспитания, внимание к ребенку сменяется эмоциональным отвержением, что может привести к возникновению у ребенка истерического невроза. В такой обстановке у ребенка формируется образ «Я», отличающийся неустойчивостью, непостоянством, ситуативностью. Это связано с тем, что родители оценивают не поступки ребенка, а его самого. Представление о себе подчиняется ситуации, в которой ребенок находится в настоящий момент.</w:t>
      </w:r>
    </w:p>
    <w:p w14:paraId="2FC0A1FB"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Сверхтребовательность</w:t>
      </w:r>
      <w:proofErr w:type="spellEnd"/>
      <w:r w:rsidRPr="00223DB6">
        <w:rPr>
          <w:rFonts w:ascii="Times New Roman" w:eastAsia="Times New Roman" w:hAnsi="Times New Roman" w:cs="Times New Roman"/>
          <w:sz w:val="28"/>
          <w:szCs w:val="28"/>
        </w:rPr>
        <w:t xml:space="preserve">. Родителями устанавливается ребенку высокий уровень достижений, возлагаются большие надежды на будущее ребенка, его способности и талант. В такой семье родители любят не самого ребенка, а то, насколько он соответствует их представлению об идеальном образе ребенка. Поэтому, зачастую, ребенок, часто не соответствующий завышенным требованиям, ощущает себя никчемным, бездарным. Такие дети часто нацелены на неудачу, зацикливаются на обсуждении своих недостатков, что приводит к формированию низкой самооценки [1, </w:t>
      </w:r>
      <w:r w:rsidRPr="00223DB6">
        <w:rPr>
          <w:rFonts w:ascii="Times New Roman" w:eastAsia="Times New Roman" w:hAnsi="Times New Roman" w:cs="Times New Roman"/>
          <w:sz w:val="28"/>
          <w:szCs w:val="28"/>
          <w:lang w:val="en-US" w:bidi="en-US"/>
        </w:rPr>
        <w:t>c</w:t>
      </w:r>
      <w:r w:rsidRPr="00223DB6">
        <w:rPr>
          <w:rFonts w:ascii="Times New Roman" w:eastAsia="Times New Roman" w:hAnsi="Times New Roman" w:cs="Times New Roman"/>
          <w:sz w:val="28"/>
          <w:szCs w:val="28"/>
          <w:lang w:bidi="en-US"/>
        </w:rPr>
        <w:t xml:space="preserve">. </w:t>
      </w:r>
      <w:r w:rsidRPr="00223DB6">
        <w:rPr>
          <w:rFonts w:ascii="Times New Roman" w:eastAsia="Times New Roman" w:hAnsi="Times New Roman" w:cs="Times New Roman"/>
          <w:sz w:val="28"/>
          <w:szCs w:val="28"/>
        </w:rPr>
        <w:t>13].</w:t>
      </w:r>
    </w:p>
    <w:p w14:paraId="0C12EE55"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По мнению Д. </w:t>
      </w:r>
      <w:proofErr w:type="spellStart"/>
      <w:r w:rsidRPr="00223DB6">
        <w:rPr>
          <w:rFonts w:ascii="Times New Roman" w:eastAsia="Times New Roman" w:hAnsi="Times New Roman" w:cs="Times New Roman"/>
          <w:sz w:val="28"/>
          <w:szCs w:val="28"/>
        </w:rPr>
        <w:t>Боумринд</w:t>
      </w:r>
      <w:proofErr w:type="spellEnd"/>
      <w:r w:rsidRPr="00223DB6">
        <w:rPr>
          <w:rFonts w:ascii="Times New Roman" w:eastAsia="Times New Roman" w:hAnsi="Times New Roman" w:cs="Times New Roman"/>
          <w:sz w:val="28"/>
          <w:szCs w:val="28"/>
        </w:rPr>
        <w:t xml:space="preserve"> [4, с. 78] существуют:</w:t>
      </w:r>
    </w:p>
    <w:p w14:paraId="4D4DE5AE"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i/>
          <w:sz w:val="28"/>
          <w:szCs w:val="28"/>
        </w:rPr>
        <w:t>Демократический стиль общения</w:t>
      </w:r>
      <w:r w:rsidRPr="00223DB6">
        <w:rPr>
          <w:rFonts w:ascii="Times New Roman" w:eastAsia="Times New Roman" w:hAnsi="Times New Roman" w:cs="Times New Roman"/>
          <w:sz w:val="28"/>
          <w:szCs w:val="28"/>
        </w:rPr>
        <w:t>. Для него свойственны выстраивание общения родителей с детьми на партнерских началах, когда за ребенком признается право на независимость и собственные суждения. При таком общении родители не прибегают к послушанию с помощью силы или принудительных мер воздействия, а стараются донести до ребенка необходимость именно так поступить с помощью аргументов и доводов. В общении ребенок занимает активную позицию, независимое поведение, когда имеет возможность свободно отстаивать и воплощать свое решение, с которым родители вынуждены считаться и принимать.</w:t>
      </w:r>
    </w:p>
    <w:p w14:paraId="407123E5"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Отношение к ребенку как к полноправному партнеру, способствует тому, что ребенок становится на более адекватную его возрасту позицию во </w:t>
      </w:r>
      <w:r w:rsidRPr="00223DB6">
        <w:rPr>
          <w:rFonts w:ascii="Times New Roman" w:eastAsia="Times New Roman" w:hAnsi="Times New Roman" w:cs="Times New Roman"/>
          <w:sz w:val="28"/>
          <w:szCs w:val="28"/>
        </w:rPr>
        <w:lastRenderedPageBreak/>
        <w:t xml:space="preserve">взаимоотношениях со взрослыми. Поддерживая инициативу ребенка, подчеркивая личные его усилия в достижении общей цели способствует формированию у ребенка благоприятного видения себя. Т.е. можно говорить о том, что демократический стиль общения стимулирует формирование системы собственных критериев </w:t>
      </w:r>
      <w:proofErr w:type="spellStart"/>
      <w:r w:rsidRPr="00223DB6">
        <w:rPr>
          <w:rFonts w:ascii="Times New Roman" w:eastAsia="Times New Roman" w:hAnsi="Times New Roman" w:cs="Times New Roman"/>
          <w:sz w:val="28"/>
          <w:szCs w:val="28"/>
        </w:rPr>
        <w:t>самооценивания</w:t>
      </w:r>
      <w:proofErr w:type="spellEnd"/>
      <w:r w:rsidRPr="00223DB6">
        <w:rPr>
          <w:rFonts w:ascii="Times New Roman" w:eastAsia="Times New Roman" w:hAnsi="Times New Roman" w:cs="Times New Roman"/>
          <w:sz w:val="28"/>
          <w:szCs w:val="28"/>
        </w:rPr>
        <w:t>, когда самоуважение ребенка возникает на основе поддержки и уважительного отношения к нему родителей, благодаря оценке эффективности собственного вклада.</w:t>
      </w:r>
    </w:p>
    <w:p w14:paraId="4F7AE04E"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i/>
          <w:sz w:val="28"/>
          <w:szCs w:val="28"/>
        </w:rPr>
        <w:t>Авторитарный стиль</w:t>
      </w:r>
      <w:r w:rsidRPr="00223DB6">
        <w:rPr>
          <w:rFonts w:ascii="Times New Roman" w:eastAsia="Times New Roman" w:hAnsi="Times New Roman" w:cs="Times New Roman"/>
          <w:sz w:val="28"/>
          <w:szCs w:val="28"/>
        </w:rPr>
        <w:t xml:space="preserve">. Инициатива ребенка несколько ограничена (в вопросе принятия семейных решений), родители контролируют ребенка, критически относятся к его действиям и высказываниям: отклоняют любые предложения ребенка. Формированию уверенности в себе ребенка препятствуют ограничение в самостоятельности и праве на высказывание независимых суждений. </w:t>
      </w:r>
    </w:p>
    <w:p w14:paraId="37FC018E"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Безапелляционные наставления родителей приводят к развитию у ребенка инфантильности, неуверенности в себе, зависимости от мнения старшего. У таких детей формируется такие черты характера, как безответственность и ведомость. К сожалению, эти дети редко добиваются успехов в жизни.</w:t>
      </w:r>
    </w:p>
    <w:p w14:paraId="44E6B118" w14:textId="77777777" w:rsidR="006638B8" w:rsidRPr="00223DB6" w:rsidRDefault="006638B8" w:rsidP="00487599">
      <w:pPr>
        <w:spacing w:after="0" w:line="240" w:lineRule="auto"/>
        <w:ind w:firstLine="567"/>
        <w:jc w:val="center"/>
        <w:rPr>
          <w:rFonts w:ascii="Times New Roman" w:eastAsia="Times New Roman" w:hAnsi="Times New Roman" w:cs="Times New Roman"/>
          <w:b/>
          <w:sz w:val="28"/>
          <w:szCs w:val="28"/>
        </w:rPr>
      </w:pPr>
    </w:p>
    <w:p w14:paraId="6124B5BE" w14:textId="77777777" w:rsidR="008D254B" w:rsidRPr="00223DB6" w:rsidRDefault="006638B8"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585D1390" w14:textId="77777777" w:rsidR="008D254B" w:rsidRPr="00223DB6" w:rsidRDefault="008D254B" w:rsidP="00487599">
      <w:pPr>
        <w:numPr>
          <w:ilvl w:val="0"/>
          <w:numId w:val="76"/>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Ананьев, Б. Г. Человек как предмет познания психологии / Б. Г. Ананьев. - СПб</w:t>
      </w:r>
      <w:r w:rsidR="006638B8" w:rsidRPr="00223DB6">
        <w:rPr>
          <w:rFonts w:ascii="Times New Roman" w:eastAsia="Times New Roman" w:hAnsi="Times New Roman" w:cs="Times New Roman"/>
          <w:sz w:val="28"/>
          <w:szCs w:val="28"/>
        </w:rPr>
        <w:t>.:</w:t>
      </w:r>
      <w:r w:rsidRPr="00223DB6">
        <w:rPr>
          <w:rFonts w:ascii="Times New Roman" w:eastAsia="Times New Roman" w:hAnsi="Times New Roman" w:cs="Times New Roman"/>
          <w:sz w:val="28"/>
          <w:szCs w:val="28"/>
        </w:rPr>
        <w:t xml:space="preserve"> Питер, 2001. - 288 с.</w:t>
      </w:r>
    </w:p>
    <w:p w14:paraId="05C4577A" w14:textId="77777777" w:rsidR="008D254B" w:rsidRPr="00223DB6" w:rsidRDefault="008D254B" w:rsidP="00487599">
      <w:pPr>
        <w:numPr>
          <w:ilvl w:val="0"/>
          <w:numId w:val="76"/>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Захаров, А. И. Как предупредить отклонения в поведении детей. / А. И. Захаров. - М., 1993.</w:t>
      </w:r>
    </w:p>
    <w:p w14:paraId="585CA6D4" w14:textId="77777777" w:rsidR="008D254B" w:rsidRPr="00223DB6" w:rsidRDefault="008D254B" w:rsidP="00487599">
      <w:pPr>
        <w:numPr>
          <w:ilvl w:val="0"/>
          <w:numId w:val="76"/>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Земская, М. Семья и личность. / М. Земская - М.: Прогресс, 1986.</w:t>
      </w:r>
    </w:p>
    <w:p w14:paraId="7579061A" w14:textId="77777777" w:rsidR="008D254B" w:rsidRPr="00223DB6" w:rsidRDefault="008D254B" w:rsidP="00487599">
      <w:pPr>
        <w:numPr>
          <w:ilvl w:val="0"/>
          <w:numId w:val="76"/>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Молчанов, С. В.  Психология подросткового и юношеского </w:t>
      </w:r>
      <w:r w:rsidR="006638B8" w:rsidRPr="00223DB6">
        <w:rPr>
          <w:rFonts w:ascii="Times New Roman" w:eastAsia="Times New Roman" w:hAnsi="Times New Roman" w:cs="Times New Roman"/>
          <w:sz w:val="28"/>
          <w:szCs w:val="28"/>
        </w:rPr>
        <w:t>возраста:</w:t>
      </w:r>
      <w:r w:rsidRPr="00223DB6">
        <w:rPr>
          <w:rFonts w:ascii="Times New Roman" w:eastAsia="Times New Roman" w:hAnsi="Times New Roman" w:cs="Times New Roman"/>
          <w:sz w:val="28"/>
          <w:szCs w:val="28"/>
        </w:rPr>
        <w:t xml:space="preserve"> учебник для вузов / С. В. Молчанов. — </w:t>
      </w:r>
      <w:r w:rsidR="006638B8" w:rsidRPr="00223DB6">
        <w:rPr>
          <w:rFonts w:ascii="Times New Roman" w:eastAsia="Times New Roman" w:hAnsi="Times New Roman" w:cs="Times New Roman"/>
          <w:sz w:val="28"/>
          <w:szCs w:val="28"/>
        </w:rPr>
        <w:t>Москва:</w:t>
      </w:r>
      <w:r w:rsidRPr="00223DB6">
        <w:rPr>
          <w:rFonts w:ascii="Times New Roman" w:eastAsia="Times New Roman" w:hAnsi="Times New Roman" w:cs="Times New Roman"/>
          <w:sz w:val="28"/>
          <w:szCs w:val="28"/>
        </w:rPr>
        <w:t xml:space="preserve"> Издательство </w:t>
      </w:r>
      <w:proofErr w:type="spellStart"/>
      <w:r w:rsidRPr="00223DB6">
        <w:rPr>
          <w:rFonts w:ascii="Times New Roman" w:eastAsia="Times New Roman" w:hAnsi="Times New Roman" w:cs="Times New Roman"/>
          <w:sz w:val="28"/>
          <w:szCs w:val="28"/>
        </w:rPr>
        <w:t>Юрайт</w:t>
      </w:r>
      <w:proofErr w:type="spellEnd"/>
      <w:r w:rsidRPr="00223DB6">
        <w:rPr>
          <w:rFonts w:ascii="Times New Roman" w:eastAsia="Times New Roman" w:hAnsi="Times New Roman" w:cs="Times New Roman"/>
          <w:sz w:val="28"/>
          <w:szCs w:val="28"/>
        </w:rPr>
        <w:t xml:space="preserve">, 2020. — 351 с. — (Высшее образование). — </w:t>
      </w:r>
      <w:proofErr w:type="spellStart"/>
      <w:r w:rsidRPr="00223DB6">
        <w:rPr>
          <w:rFonts w:ascii="Times New Roman" w:eastAsia="Times New Roman" w:hAnsi="Times New Roman" w:cs="Times New Roman"/>
          <w:sz w:val="28"/>
          <w:szCs w:val="28"/>
        </w:rPr>
        <w:t>ISBN</w:t>
      </w:r>
      <w:proofErr w:type="spellEnd"/>
      <w:r w:rsidRPr="00223DB6">
        <w:rPr>
          <w:rFonts w:ascii="Times New Roman" w:eastAsia="Times New Roman" w:hAnsi="Times New Roman" w:cs="Times New Roman"/>
          <w:sz w:val="28"/>
          <w:szCs w:val="28"/>
        </w:rPr>
        <w:t xml:space="preserve"> 978-5-534-00488-5. — </w:t>
      </w:r>
      <w:r w:rsidR="006638B8" w:rsidRPr="00223DB6">
        <w:rPr>
          <w:rFonts w:ascii="Times New Roman" w:eastAsia="Times New Roman" w:hAnsi="Times New Roman" w:cs="Times New Roman"/>
          <w:sz w:val="28"/>
          <w:szCs w:val="28"/>
        </w:rPr>
        <w:t>Текст:</w:t>
      </w:r>
      <w:r w:rsidRPr="00223DB6">
        <w:rPr>
          <w:rFonts w:ascii="Times New Roman" w:eastAsia="Times New Roman" w:hAnsi="Times New Roman" w:cs="Times New Roman"/>
          <w:sz w:val="28"/>
          <w:szCs w:val="28"/>
        </w:rPr>
        <w:t xml:space="preserve"> электронный // </w:t>
      </w:r>
      <w:proofErr w:type="spellStart"/>
      <w:r w:rsidRPr="00223DB6">
        <w:rPr>
          <w:rFonts w:ascii="Times New Roman" w:eastAsia="Times New Roman" w:hAnsi="Times New Roman" w:cs="Times New Roman"/>
          <w:sz w:val="28"/>
          <w:szCs w:val="28"/>
        </w:rPr>
        <w:t>ЭБС</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Юрайт</w:t>
      </w:r>
      <w:proofErr w:type="spellEnd"/>
      <w:r w:rsidRPr="00223DB6">
        <w:rPr>
          <w:rFonts w:ascii="Times New Roman" w:eastAsia="Times New Roman" w:hAnsi="Times New Roman" w:cs="Times New Roman"/>
          <w:sz w:val="28"/>
          <w:szCs w:val="28"/>
        </w:rPr>
        <w:t xml:space="preserve"> [сайт]. — URL: https://urait.ru/bcode/450270 (дата обращения: 29.12.2020).</w:t>
      </w:r>
    </w:p>
    <w:p w14:paraId="3EEC13A6" w14:textId="77777777" w:rsidR="008D254B" w:rsidRPr="00223DB6" w:rsidRDefault="008D254B" w:rsidP="00487599">
      <w:pPr>
        <w:numPr>
          <w:ilvl w:val="0"/>
          <w:numId w:val="76"/>
        </w:numPr>
        <w:tabs>
          <w:tab w:val="left" w:pos="851"/>
        </w:tabs>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Петровкий</w:t>
      </w:r>
      <w:proofErr w:type="spellEnd"/>
      <w:r w:rsidRPr="00223DB6">
        <w:rPr>
          <w:rFonts w:ascii="Times New Roman" w:eastAsia="Times New Roman" w:hAnsi="Times New Roman" w:cs="Times New Roman"/>
          <w:sz w:val="28"/>
          <w:szCs w:val="28"/>
        </w:rPr>
        <w:t>, А. В. Дети и тактика семейного воспитания / А.В. Петровский. - М.: Знание, 1981. - 96 с.</w:t>
      </w:r>
    </w:p>
    <w:p w14:paraId="01BA990E" w14:textId="77777777" w:rsidR="008D254B" w:rsidRPr="00223DB6" w:rsidRDefault="008D254B" w:rsidP="00487599">
      <w:pPr>
        <w:numPr>
          <w:ilvl w:val="0"/>
          <w:numId w:val="76"/>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Смирнова, Е. О. Влияние формы общения со взрослым на эффективность обучения школьников / Е. О. Смирнова // Вопросы психологии. - 1980. - № 5. - С. 67-88.</w:t>
      </w:r>
    </w:p>
    <w:p w14:paraId="6E8E6814" w14:textId="77777777" w:rsidR="008D254B" w:rsidRPr="00223DB6" w:rsidRDefault="008D254B" w:rsidP="00487599">
      <w:pPr>
        <w:numPr>
          <w:ilvl w:val="0"/>
          <w:numId w:val="76"/>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Соколова, Е. Т.  </w:t>
      </w:r>
      <w:r w:rsidR="006638B8" w:rsidRPr="00223DB6">
        <w:rPr>
          <w:rFonts w:ascii="Times New Roman" w:eastAsia="Times New Roman" w:hAnsi="Times New Roman" w:cs="Times New Roman"/>
          <w:sz w:val="28"/>
          <w:szCs w:val="28"/>
        </w:rPr>
        <w:t>Психотерапия:</w:t>
      </w:r>
      <w:r w:rsidRPr="00223DB6">
        <w:rPr>
          <w:rFonts w:ascii="Times New Roman" w:eastAsia="Times New Roman" w:hAnsi="Times New Roman" w:cs="Times New Roman"/>
          <w:sz w:val="28"/>
          <w:szCs w:val="28"/>
        </w:rPr>
        <w:t xml:space="preserve"> учебник и практикум для вузов / Е. Т. Соколова. — 5-е изд., </w:t>
      </w:r>
      <w:proofErr w:type="spellStart"/>
      <w:r w:rsidRPr="00223DB6">
        <w:rPr>
          <w:rFonts w:ascii="Times New Roman" w:eastAsia="Times New Roman" w:hAnsi="Times New Roman" w:cs="Times New Roman"/>
          <w:sz w:val="28"/>
          <w:szCs w:val="28"/>
        </w:rPr>
        <w:t>испр</w:t>
      </w:r>
      <w:proofErr w:type="spellEnd"/>
      <w:proofErr w:type="gramStart"/>
      <w:r w:rsidRPr="00223DB6">
        <w:rPr>
          <w:rFonts w:ascii="Times New Roman" w:eastAsia="Times New Roman" w:hAnsi="Times New Roman" w:cs="Times New Roman"/>
          <w:sz w:val="28"/>
          <w:szCs w:val="28"/>
        </w:rPr>
        <w:t>.</w:t>
      </w:r>
      <w:proofErr w:type="gramEnd"/>
      <w:r w:rsidRPr="00223DB6">
        <w:rPr>
          <w:rFonts w:ascii="Times New Roman" w:eastAsia="Times New Roman" w:hAnsi="Times New Roman" w:cs="Times New Roman"/>
          <w:sz w:val="28"/>
          <w:szCs w:val="28"/>
        </w:rPr>
        <w:t xml:space="preserve"> и доп. — </w:t>
      </w:r>
      <w:r w:rsidR="006638B8" w:rsidRPr="00223DB6">
        <w:rPr>
          <w:rFonts w:ascii="Times New Roman" w:eastAsia="Times New Roman" w:hAnsi="Times New Roman" w:cs="Times New Roman"/>
          <w:sz w:val="28"/>
          <w:szCs w:val="28"/>
        </w:rPr>
        <w:t>Москва:</w:t>
      </w:r>
      <w:r w:rsidRPr="00223DB6">
        <w:rPr>
          <w:rFonts w:ascii="Times New Roman" w:eastAsia="Times New Roman" w:hAnsi="Times New Roman" w:cs="Times New Roman"/>
          <w:sz w:val="28"/>
          <w:szCs w:val="28"/>
        </w:rPr>
        <w:t xml:space="preserve"> Издательство </w:t>
      </w:r>
      <w:proofErr w:type="spellStart"/>
      <w:r w:rsidRPr="00223DB6">
        <w:rPr>
          <w:rFonts w:ascii="Times New Roman" w:eastAsia="Times New Roman" w:hAnsi="Times New Roman" w:cs="Times New Roman"/>
          <w:sz w:val="28"/>
          <w:szCs w:val="28"/>
        </w:rPr>
        <w:t>Юрайт</w:t>
      </w:r>
      <w:proofErr w:type="spellEnd"/>
      <w:r w:rsidRPr="00223DB6">
        <w:rPr>
          <w:rFonts w:ascii="Times New Roman" w:eastAsia="Times New Roman" w:hAnsi="Times New Roman" w:cs="Times New Roman"/>
          <w:sz w:val="28"/>
          <w:szCs w:val="28"/>
        </w:rPr>
        <w:t xml:space="preserve">, 2020. — 359 с. — (Высшее образование). — </w:t>
      </w:r>
      <w:proofErr w:type="spellStart"/>
      <w:r w:rsidRPr="00223DB6">
        <w:rPr>
          <w:rFonts w:ascii="Times New Roman" w:eastAsia="Times New Roman" w:hAnsi="Times New Roman" w:cs="Times New Roman"/>
          <w:sz w:val="28"/>
          <w:szCs w:val="28"/>
        </w:rPr>
        <w:t>ISBN</w:t>
      </w:r>
      <w:proofErr w:type="spellEnd"/>
      <w:r w:rsidRPr="00223DB6">
        <w:rPr>
          <w:rFonts w:ascii="Times New Roman" w:eastAsia="Times New Roman" w:hAnsi="Times New Roman" w:cs="Times New Roman"/>
          <w:sz w:val="28"/>
          <w:szCs w:val="28"/>
        </w:rPr>
        <w:t xml:space="preserve"> 978-5-534-05416-3. — </w:t>
      </w:r>
      <w:r w:rsidR="006638B8" w:rsidRPr="00223DB6">
        <w:rPr>
          <w:rFonts w:ascii="Times New Roman" w:eastAsia="Times New Roman" w:hAnsi="Times New Roman" w:cs="Times New Roman"/>
          <w:sz w:val="28"/>
          <w:szCs w:val="28"/>
        </w:rPr>
        <w:t>Текст:</w:t>
      </w:r>
      <w:r w:rsidRPr="00223DB6">
        <w:rPr>
          <w:rFonts w:ascii="Times New Roman" w:eastAsia="Times New Roman" w:hAnsi="Times New Roman" w:cs="Times New Roman"/>
          <w:sz w:val="28"/>
          <w:szCs w:val="28"/>
        </w:rPr>
        <w:t xml:space="preserve"> электронный // </w:t>
      </w:r>
      <w:proofErr w:type="spellStart"/>
      <w:r w:rsidRPr="00223DB6">
        <w:rPr>
          <w:rFonts w:ascii="Times New Roman" w:eastAsia="Times New Roman" w:hAnsi="Times New Roman" w:cs="Times New Roman"/>
          <w:sz w:val="28"/>
          <w:szCs w:val="28"/>
        </w:rPr>
        <w:t>ЭБС</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Юрайт</w:t>
      </w:r>
      <w:proofErr w:type="spellEnd"/>
      <w:r w:rsidRPr="00223DB6">
        <w:rPr>
          <w:rFonts w:ascii="Times New Roman" w:eastAsia="Times New Roman" w:hAnsi="Times New Roman" w:cs="Times New Roman"/>
          <w:sz w:val="28"/>
          <w:szCs w:val="28"/>
        </w:rPr>
        <w:t xml:space="preserve"> [сайт]. — </w:t>
      </w:r>
      <w:proofErr w:type="gramStart"/>
      <w:r w:rsidRPr="00223DB6">
        <w:rPr>
          <w:rFonts w:ascii="Times New Roman" w:eastAsia="Times New Roman" w:hAnsi="Times New Roman" w:cs="Times New Roman"/>
          <w:sz w:val="28"/>
          <w:szCs w:val="28"/>
        </w:rPr>
        <w:t>URL:https://urait.ru/bcode/452641</w:t>
      </w:r>
      <w:proofErr w:type="gramEnd"/>
      <w:r w:rsidRPr="00223DB6">
        <w:rPr>
          <w:rFonts w:ascii="Times New Roman" w:eastAsia="Times New Roman" w:hAnsi="Times New Roman" w:cs="Times New Roman"/>
          <w:sz w:val="28"/>
          <w:szCs w:val="28"/>
        </w:rPr>
        <w:t xml:space="preserve"> (дата обращения: 18.03.2021).</w:t>
      </w:r>
    </w:p>
    <w:p w14:paraId="6BB5C5F7" w14:textId="77777777" w:rsidR="00740A64" w:rsidRPr="00223DB6" w:rsidRDefault="00740A64" w:rsidP="00487599">
      <w:pPr>
        <w:spacing w:line="240" w:lineRule="auto"/>
        <w:rPr>
          <w:rFonts w:ascii="Times New Roman" w:hAnsi="Times New Roman" w:cs="Times New Roman"/>
          <w:sz w:val="28"/>
          <w:szCs w:val="28"/>
        </w:rPr>
      </w:pPr>
      <w:r w:rsidRPr="00223DB6">
        <w:rPr>
          <w:rFonts w:ascii="Times New Roman" w:hAnsi="Times New Roman" w:cs="Times New Roman"/>
          <w:sz w:val="28"/>
          <w:szCs w:val="28"/>
        </w:rPr>
        <w:br w:type="page"/>
      </w:r>
    </w:p>
    <w:p w14:paraId="35F6F26D" w14:textId="5AC421A4" w:rsidR="008D254B" w:rsidRDefault="008D254B" w:rsidP="00487599">
      <w:pPr>
        <w:spacing w:after="0" w:line="240" w:lineRule="auto"/>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lastRenderedPageBreak/>
        <w:t>УДК 37.018.11</w:t>
      </w:r>
    </w:p>
    <w:p w14:paraId="314B6FD0" w14:textId="77777777" w:rsidR="00A10C9B" w:rsidRPr="00223DB6" w:rsidRDefault="00A10C9B" w:rsidP="00487599">
      <w:pPr>
        <w:spacing w:after="0" w:line="240" w:lineRule="auto"/>
        <w:rPr>
          <w:rFonts w:ascii="Times New Roman" w:eastAsia="Times New Roman" w:hAnsi="Times New Roman" w:cs="Times New Roman"/>
          <w:b/>
          <w:sz w:val="28"/>
          <w:szCs w:val="28"/>
        </w:rPr>
      </w:pPr>
    </w:p>
    <w:p w14:paraId="2F3243A6" w14:textId="77777777" w:rsidR="00740A64" w:rsidRPr="00223DB6" w:rsidRDefault="008D254B" w:rsidP="00487599">
      <w:pPr>
        <w:spacing w:after="0" w:line="24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t xml:space="preserve">ВЛИЯНИЕ СЕМЕЙНОГО ВОСПИТАНИЯ </w:t>
      </w:r>
    </w:p>
    <w:p w14:paraId="5DBF2307" w14:textId="2F0007A6" w:rsidR="008D254B" w:rsidRPr="00223DB6" w:rsidRDefault="008D254B" w:rsidP="00487599">
      <w:pPr>
        <w:spacing w:after="0" w:line="24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t>НА РАЗВИТИЕ САМООЦЕНКИ У ДЕТЕЙ</w:t>
      </w:r>
    </w:p>
    <w:p w14:paraId="3373E21D" w14:textId="77777777" w:rsidR="00740A64" w:rsidRPr="00223DB6" w:rsidRDefault="00740A64" w:rsidP="00487599">
      <w:pPr>
        <w:spacing w:after="0" w:line="240" w:lineRule="auto"/>
        <w:ind w:firstLine="567"/>
        <w:contextualSpacing/>
        <w:jc w:val="right"/>
        <w:rPr>
          <w:rFonts w:ascii="Times New Roman" w:eastAsiaTheme="minorEastAsia" w:hAnsi="Times New Roman" w:cs="Times New Roman"/>
          <w:b/>
          <w:sz w:val="28"/>
          <w:szCs w:val="28"/>
          <w:lang w:eastAsia="ru-RU"/>
        </w:rPr>
      </w:pPr>
    </w:p>
    <w:p w14:paraId="08AF9ECF" w14:textId="3659F0B3" w:rsidR="008D254B" w:rsidRPr="00223DB6" w:rsidRDefault="008D254B" w:rsidP="00487599">
      <w:pPr>
        <w:spacing w:after="0" w:line="240" w:lineRule="auto"/>
        <w:ind w:firstLine="567"/>
        <w:contextualSpacing/>
        <w:jc w:val="right"/>
        <w:rPr>
          <w:rFonts w:ascii="Times New Roman" w:eastAsiaTheme="minorEastAsia" w:hAnsi="Times New Roman" w:cs="Times New Roman"/>
          <w:b/>
          <w:sz w:val="28"/>
          <w:szCs w:val="28"/>
          <w:lang w:eastAsia="ru-RU"/>
        </w:rPr>
      </w:pPr>
      <w:proofErr w:type="spellStart"/>
      <w:r w:rsidRPr="00223DB6">
        <w:rPr>
          <w:rFonts w:ascii="Times New Roman" w:eastAsiaTheme="minorEastAsia" w:hAnsi="Times New Roman" w:cs="Times New Roman"/>
          <w:b/>
          <w:sz w:val="28"/>
          <w:szCs w:val="28"/>
          <w:lang w:eastAsia="ru-RU"/>
        </w:rPr>
        <w:t>Гадаборшева</w:t>
      </w:r>
      <w:proofErr w:type="spellEnd"/>
      <w:r w:rsidRPr="00223DB6">
        <w:rPr>
          <w:rFonts w:ascii="Times New Roman" w:eastAsiaTheme="minorEastAsia" w:hAnsi="Times New Roman" w:cs="Times New Roman"/>
          <w:b/>
          <w:sz w:val="28"/>
          <w:szCs w:val="28"/>
          <w:lang w:eastAsia="ru-RU"/>
        </w:rPr>
        <w:t xml:space="preserve"> З. И.</w:t>
      </w:r>
      <w:r w:rsidR="00932A52" w:rsidRPr="00223DB6">
        <w:rPr>
          <w:rFonts w:ascii="Times New Roman" w:eastAsiaTheme="minorEastAsia" w:hAnsi="Times New Roman" w:cs="Times New Roman"/>
          <w:b/>
          <w:sz w:val="28"/>
          <w:szCs w:val="28"/>
          <w:lang w:eastAsia="ru-RU"/>
        </w:rPr>
        <w:t>,</w:t>
      </w:r>
    </w:p>
    <w:p w14:paraId="544054BE" w14:textId="35D5EA35" w:rsidR="008D254B" w:rsidRPr="00223DB6" w:rsidRDefault="008D254B" w:rsidP="00487599">
      <w:pPr>
        <w:spacing w:after="0" w:line="240" w:lineRule="auto"/>
        <w:ind w:firstLine="567"/>
        <w:contextualSpacing/>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к. психол. наук, доцент</w:t>
      </w:r>
      <w:r w:rsidR="00740A64" w:rsidRPr="00223DB6">
        <w:rPr>
          <w:rFonts w:ascii="Times New Roman" w:eastAsiaTheme="minorEastAsia" w:hAnsi="Times New Roman" w:cs="Times New Roman"/>
          <w:i/>
          <w:sz w:val="28"/>
          <w:szCs w:val="28"/>
          <w:lang w:eastAsia="ru-RU"/>
        </w:rPr>
        <w:t xml:space="preserve"> </w:t>
      </w:r>
      <w:r w:rsidRPr="00223DB6">
        <w:rPr>
          <w:rFonts w:ascii="Times New Roman" w:eastAsiaTheme="minorEastAsia" w:hAnsi="Times New Roman" w:cs="Times New Roman"/>
          <w:i/>
          <w:sz w:val="28"/>
          <w:szCs w:val="28"/>
          <w:lang w:eastAsia="ru-RU"/>
        </w:rPr>
        <w:t>кафедры педагогики и дошкольной психологии</w:t>
      </w:r>
    </w:p>
    <w:p w14:paraId="42FFD25E" w14:textId="77777777"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heme="minorEastAsia"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4CF32BDE" w14:textId="77777777" w:rsidR="00740A64"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5D83ED9A" w14:textId="4AB99F3E" w:rsidR="00740A64" w:rsidRPr="00223DB6" w:rsidRDefault="008D254B" w:rsidP="00487599">
      <w:pPr>
        <w:tabs>
          <w:tab w:val="left" w:pos="851"/>
          <w:tab w:val="left" w:pos="993"/>
        </w:tabs>
        <w:spacing w:after="0" w:line="240" w:lineRule="auto"/>
        <w:ind w:firstLine="567"/>
        <w:jc w:val="right"/>
        <w:rPr>
          <w:rFonts w:ascii="Times New Roman" w:hAnsi="Times New Roman" w:cs="Times New Roman"/>
          <w:sz w:val="28"/>
          <w:szCs w:val="28"/>
        </w:rPr>
      </w:pPr>
      <w:r w:rsidRPr="00223DB6">
        <w:rPr>
          <w:rFonts w:ascii="Times New Roman" w:eastAsia="Times New Roman" w:hAnsi="Times New Roman" w:cs="Times New Roman"/>
          <w:i/>
          <w:sz w:val="28"/>
          <w:szCs w:val="28"/>
          <w:lang w:eastAsia="ru-RU"/>
        </w:rPr>
        <w:t>г. Грозный.</w:t>
      </w:r>
      <w:r w:rsidR="00740A64"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ar-SA"/>
        </w:rPr>
        <w:t>E</w:t>
      </w:r>
      <w:r w:rsidRPr="00223DB6">
        <w:rPr>
          <w:rFonts w:ascii="Times New Roman" w:eastAsia="Times New Roman" w:hAnsi="Times New Roman" w:cs="Times New Roman"/>
          <w:i/>
          <w:sz w:val="28"/>
          <w:szCs w:val="28"/>
          <w:lang w:eastAsia="ar-SA"/>
        </w:rPr>
        <w:t>-</w:t>
      </w:r>
      <w:r w:rsidRPr="00223DB6">
        <w:rPr>
          <w:rFonts w:ascii="Times New Roman" w:eastAsia="Times New Roman" w:hAnsi="Times New Roman" w:cs="Times New Roman"/>
          <w:i/>
          <w:sz w:val="28"/>
          <w:szCs w:val="28"/>
          <w:lang w:val="en-US" w:eastAsia="ar-SA"/>
        </w:rPr>
        <w:t>mail</w:t>
      </w:r>
      <w:r w:rsidRPr="00223DB6">
        <w:rPr>
          <w:rFonts w:ascii="Times New Roman" w:eastAsia="Times New Roman" w:hAnsi="Times New Roman" w:cs="Times New Roman"/>
          <w:i/>
          <w:sz w:val="28"/>
          <w:szCs w:val="28"/>
          <w:lang w:eastAsia="ar-SA"/>
        </w:rPr>
        <w:t xml:space="preserve">: </w:t>
      </w:r>
      <w:hyperlink r:id="rId43" w:history="1">
        <w:r w:rsidRPr="00223DB6">
          <w:rPr>
            <w:rFonts w:ascii="Times New Roman" w:eastAsia="Times New Roman" w:hAnsi="Times New Roman" w:cs="Times New Roman"/>
            <w:i/>
            <w:sz w:val="28"/>
            <w:szCs w:val="28"/>
            <w:lang w:val="en-US" w:eastAsia="ar-SA"/>
          </w:rPr>
          <w:t>zgadaborsheva</w:t>
        </w:r>
        <w:r w:rsidRPr="00223DB6">
          <w:rPr>
            <w:rFonts w:ascii="Times New Roman" w:eastAsia="Times New Roman" w:hAnsi="Times New Roman" w:cs="Times New Roman"/>
            <w:i/>
            <w:sz w:val="28"/>
            <w:szCs w:val="28"/>
            <w:lang w:eastAsia="ar-SA"/>
          </w:rPr>
          <w:t>@</w:t>
        </w:r>
        <w:r w:rsidRPr="00223DB6">
          <w:rPr>
            <w:rFonts w:ascii="Times New Roman" w:eastAsia="Times New Roman" w:hAnsi="Times New Roman" w:cs="Times New Roman"/>
            <w:i/>
            <w:sz w:val="28"/>
            <w:szCs w:val="28"/>
            <w:lang w:val="en-US" w:eastAsia="ar-SA"/>
          </w:rPr>
          <w:t>mail</w:t>
        </w:r>
        <w:r w:rsidRPr="00223DB6">
          <w:rPr>
            <w:rFonts w:ascii="Times New Roman" w:eastAsia="Times New Roman" w:hAnsi="Times New Roman" w:cs="Times New Roman"/>
            <w:i/>
            <w:sz w:val="28"/>
            <w:szCs w:val="28"/>
            <w:lang w:eastAsia="ar-SA"/>
          </w:rPr>
          <w:t>.</w:t>
        </w:r>
        <w:proofErr w:type="spellStart"/>
        <w:r w:rsidRPr="00223DB6">
          <w:rPr>
            <w:rFonts w:ascii="Times New Roman" w:eastAsia="Times New Roman" w:hAnsi="Times New Roman" w:cs="Times New Roman"/>
            <w:i/>
            <w:sz w:val="28"/>
            <w:szCs w:val="28"/>
            <w:lang w:val="en-US" w:eastAsia="ar-SA"/>
          </w:rPr>
          <w:t>ru</w:t>
        </w:r>
        <w:proofErr w:type="spellEnd"/>
      </w:hyperlink>
      <w:r w:rsidRPr="00223DB6">
        <w:rPr>
          <w:rFonts w:ascii="Times New Roman" w:hAnsi="Times New Roman" w:cs="Times New Roman"/>
          <w:sz w:val="28"/>
          <w:szCs w:val="28"/>
        </w:rPr>
        <w:t xml:space="preserve"> </w:t>
      </w:r>
    </w:p>
    <w:p w14:paraId="19B797F5" w14:textId="293F14CC" w:rsidR="008D254B" w:rsidRPr="00223DB6" w:rsidRDefault="008D254B" w:rsidP="00487599">
      <w:pPr>
        <w:spacing w:after="0" w:line="240" w:lineRule="auto"/>
        <w:ind w:firstLine="567"/>
        <w:jc w:val="right"/>
        <w:rPr>
          <w:rFonts w:ascii="Times New Roman" w:eastAsia="Times New Roman" w:hAnsi="Times New Roman" w:cs="Times New Roman"/>
          <w:i/>
          <w:sz w:val="28"/>
          <w:szCs w:val="28"/>
          <w:lang w:eastAsia="ar-SA"/>
        </w:rPr>
      </w:pPr>
      <w:proofErr w:type="spellStart"/>
      <w:r w:rsidRPr="00223DB6">
        <w:rPr>
          <w:rFonts w:ascii="Times New Roman" w:eastAsiaTheme="minorEastAsia" w:hAnsi="Times New Roman" w:cs="Times New Roman"/>
          <w:b/>
          <w:sz w:val="28"/>
          <w:szCs w:val="28"/>
          <w:lang w:eastAsia="ru-RU"/>
        </w:rPr>
        <w:t>Ажиев</w:t>
      </w:r>
      <w:proofErr w:type="spellEnd"/>
      <w:r w:rsidRPr="00223DB6">
        <w:rPr>
          <w:rFonts w:ascii="Times New Roman" w:eastAsiaTheme="minorEastAsia" w:hAnsi="Times New Roman" w:cs="Times New Roman"/>
          <w:b/>
          <w:sz w:val="28"/>
          <w:szCs w:val="28"/>
          <w:lang w:eastAsia="ru-RU"/>
        </w:rPr>
        <w:t xml:space="preserve"> А.В.</w:t>
      </w:r>
      <w:r w:rsidR="00932A52" w:rsidRPr="00223DB6">
        <w:rPr>
          <w:rFonts w:ascii="Times New Roman" w:eastAsiaTheme="minorEastAsia" w:hAnsi="Times New Roman" w:cs="Times New Roman"/>
          <w:b/>
          <w:sz w:val="28"/>
          <w:szCs w:val="28"/>
          <w:lang w:eastAsia="ru-RU"/>
        </w:rPr>
        <w:t>,</w:t>
      </w:r>
    </w:p>
    <w:p w14:paraId="371609DB" w14:textId="5E01B897" w:rsidR="008D254B" w:rsidRPr="00223DB6" w:rsidRDefault="006638B8" w:rsidP="00487599">
      <w:pPr>
        <w:spacing w:after="0" w:line="240" w:lineRule="auto"/>
        <w:ind w:firstLine="567"/>
        <w:contextualSpacing/>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к. пед. наук</w:t>
      </w:r>
      <w:r w:rsidR="008D254B" w:rsidRPr="00223DB6">
        <w:rPr>
          <w:rFonts w:ascii="Times New Roman" w:eastAsiaTheme="minorEastAsia" w:hAnsi="Times New Roman" w:cs="Times New Roman"/>
          <w:i/>
          <w:sz w:val="28"/>
          <w:szCs w:val="28"/>
          <w:lang w:eastAsia="ru-RU"/>
        </w:rPr>
        <w:t>, профессор</w:t>
      </w:r>
      <w:r w:rsidR="00740A64" w:rsidRPr="00223DB6">
        <w:rPr>
          <w:rFonts w:ascii="Times New Roman" w:eastAsiaTheme="minorEastAsia" w:hAnsi="Times New Roman" w:cs="Times New Roman"/>
          <w:i/>
          <w:sz w:val="28"/>
          <w:szCs w:val="28"/>
          <w:lang w:eastAsia="ru-RU"/>
        </w:rPr>
        <w:t xml:space="preserve"> </w:t>
      </w:r>
      <w:r w:rsidR="008D254B" w:rsidRPr="00223DB6">
        <w:rPr>
          <w:rFonts w:ascii="Times New Roman" w:eastAsiaTheme="minorEastAsia" w:hAnsi="Times New Roman" w:cs="Times New Roman"/>
          <w:i/>
          <w:sz w:val="28"/>
          <w:szCs w:val="28"/>
          <w:lang w:eastAsia="ru-RU"/>
        </w:rPr>
        <w:t>кафедры педагогики и дошкольной психологии</w:t>
      </w:r>
    </w:p>
    <w:p w14:paraId="6384E71B" w14:textId="77777777"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heme="minorEastAsia"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19271384" w14:textId="77777777" w:rsidR="00740A64"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0EAF5085" w14:textId="7A758BE0"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r w:rsidR="00740A64"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ar-SA"/>
        </w:rPr>
        <w:t>E</w:t>
      </w:r>
      <w:r w:rsidRPr="00223DB6">
        <w:rPr>
          <w:rFonts w:ascii="Times New Roman" w:eastAsia="Times New Roman" w:hAnsi="Times New Roman" w:cs="Times New Roman"/>
          <w:i/>
          <w:sz w:val="28"/>
          <w:szCs w:val="28"/>
          <w:lang w:eastAsia="ar-SA"/>
        </w:rPr>
        <w:t>-</w:t>
      </w:r>
      <w:r w:rsidRPr="00223DB6">
        <w:rPr>
          <w:rFonts w:ascii="Times New Roman" w:eastAsia="Times New Roman" w:hAnsi="Times New Roman" w:cs="Times New Roman"/>
          <w:i/>
          <w:sz w:val="28"/>
          <w:szCs w:val="28"/>
          <w:lang w:val="en-US" w:eastAsia="ar-SA"/>
        </w:rPr>
        <w:t>mail</w:t>
      </w:r>
      <w:r w:rsidRPr="00223DB6">
        <w:rPr>
          <w:rFonts w:ascii="Times New Roman" w:eastAsia="Times New Roman" w:hAnsi="Times New Roman" w:cs="Times New Roman"/>
          <w:i/>
          <w:sz w:val="28"/>
          <w:szCs w:val="28"/>
          <w:lang w:eastAsia="ar-SA"/>
        </w:rPr>
        <w:t xml:space="preserve">: </w:t>
      </w:r>
      <w:proofErr w:type="spellStart"/>
      <w:r w:rsidRPr="00223DB6">
        <w:rPr>
          <w:rFonts w:ascii="Times New Roman" w:eastAsia="Times New Roman" w:hAnsi="Times New Roman" w:cs="Times New Roman"/>
          <w:i/>
          <w:sz w:val="28"/>
          <w:szCs w:val="28"/>
          <w:lang w:val="en-US" w:eastAsia="ru-RU"/>
        </w:rPr>
        <w:t>azhiyev</w:t>
      </w:r>
      <w:proofErr w:type="spellEnd"/>
      <w:r w:rsidRPr="00223DB6">
        <w:rPr>
          <w:rFonts w:ascii="Times New Roman" w:eastAsia="Times New Roman" w:hAnsi="Times New Roman" w:cs="Times New Roman"/>
          <w:i/>
          <w:sz w:val="28"/>
          <w:szCs w:val="28"/>
          <w:lang w:eastAsia="ru-RU"/>
        </w:rPr>
        <w:t>62@</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56F1C2E5" w14:textId="77777777" w:rsidR="00740A64" w:rsidRPr="00223DB6" w:rsidRDefault="00740A64" w:rsidP="00487599">
      <w:pPr>
        <w:tabs>
          <w:tab w:val="left" w:pos="851"/>
          <w:tab w:val="left" w:pos="993"/>
        </w:tabs>
        <w:spacing w:after="0" w:line="240" w:lineRule="auto"/>
        <w:ind w:firstLine="567"/>
        <w:jc w:val="both"/>
        <w:rPr>
          <w:rFonts w:ascii="Times New Roman" w:hAnsi="Times New Roman" w:cs="Times New Roman"/>
          <w:b/>
          <w:i/>
          <w:sz w:val="28"/>
          <w:szCs w:val="28"/>
        </w:rPr>
      </w:pPr>
    </w:p>
    <w:p w14:paraId="76B0C485" w14:textId="14B74C2B" w:rsidR="008D254B" w:rsidRPr="00223DB6" w:rsidRDefault="008D254B" w:rsidP="00487599">
      <w:pPr>
        <w:tabs>
          <w:tab w:val="left" w:pos="851"/>
          <w:tab w:val="left" w:pos="993"/>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В статье рассматриваются влияние семьи на развитие ребенка, а также особенности влияния детско-родительских отношений на развитие самооценки. Детско-родительские отношения являются важнейший детерминантом психического развития и процесса социализации ребенка.</w:t>
      </w:r>
    </w:p>
    <w:p w14:paraId="76702A15" w14:textId="77777777" w:rsidR="008D254B" w:rsidRPr="00223DB6" w:rsidRDefault="008D254B" w:rsidP="00487599">
      <w:pPr>
        <w:tabs>
          <w:tab w:val="left" w:pos="851"/>
          <w:tab w:val="left" w:pos="993"/>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самооценка, семейное воспитание, ребенок, низкая самооценка, Я-концепция.</w:t>
      </w:r>
    </w:p>
    <w:p w14:paraId="480B6CED" w14:textId="77777777" w:rsidR="008D254B" w:rsidRPr="00223DB6" w:rsidRDefault="008D254B" w:rsidP="00487599">
      <w:pPr>
        <w:tabs>
          <w:tab w:val="left" w:pos="851"/>
          <w:tab w:val="left" w:pos="993"/>
        </w:tabs>
        <w:spacing w:after="0" w:line="240" w:lineRule="auto"/>
        <w:ind w:firstLine="567"/>
        <w:jc w:val="both"/>
        <w:rPr>
          <w:rFonts w:ascii="Times New Roman" w:hAnsi="Times New Roman" w:cs="Times New Roman"/>
          <w:i/>
          <w:sz w:val="28"/>
          <w:szCs w:val="28"/>
        </w:rPr>
      </w:pPr>
    </w:p>
    <w:p w14:paraId="67C50668" w14:textId="77777777" w:rsidR="00740A64" w:rsidRPr="00223DB6" w:rsidRDefault="008D254B" w:rsidP="00487599">
      <w:pPr>
        <w:tabs>
          <w:tab w:val="left" w:pos="851"/>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INFLUENCE OF CHILD-PARENT RELATIONS </w:t>
      </w:r>
    </w:p>
    <w:p w14:paraId="795E9F54" w14:textId="1A130C21" w:rsidR="008D254B" w:rsidRPr="00223DB6" w:rsidRDefault="008D254B" w:rsidP="00487599">
      <w:pPr>
        <w:tabs>
          <w:tab w:val="left" w:pos="851"/>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ON THE DEVELOPMENT OF PRIMARY SCHOOL CHILDREN</w:t>
      </w:r>
    </w:p>
    <w:p w14:paraId="3E13548C" w14:textId="77777777" w:rsidR="008D254B" w:rsidRPr="00223DB6" w:rsidRDefault="008D254B" w:rsidP="00487599">
      <w:pPr>
        <w:tabs>
          <w:tab w:val="left" w:pos="851"/>
          <w:tab w:val="left" w:pos="993"/>
        </w:tabs>
        <w:spacing w:after="0" w:line="240" w:lineRule="auto"/>
        <w:ind w:firstLine="567"/>
        <w:rPr>
          <w:rFonts w:ascii="Times New Roman" w:hAnsi="Times New Roman" w:cs="Times New Roman"/>
          <w:b/>
          <w:i/>
          <w:sz w:val="28"/>
          <w:szCs w:val="28"/>
          <w:lang w:val="en-US"/>
        </w:rPr>
      </w:pPr>
    </w:p>
    <w:p w14:paraId="069F6298"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Gadabor'sheva</w:t>
      </w:r>
      <w:proofErr w:type="spellEnd"/>
      <w:r w:rsidRPr="00223DB6">
        <w:rPr>
          <w:rFonts w:ascii="Times New Roman" w:hAnsi="Times New Roman" w:cs="Times New Roman"/>
          <w:b/>
          <w:i/>
          <w:sz w:val="28"/>
          <w:szCs w:val="28"/>
          <w:lang w:val="en-US"/>
        </w:rPr>
        <w:t xml:space="preserve"> Z. I.</w:t>
      </w:r>
      <w:r w:rsidR="00932A52" w:rsidRPr="00223DB6">
        <w:rPr>
          <w:rFonts w:ascii="Times New Roman" w:hAnsi="Times New Roman" w:cs="Times New Roman"/>
          <w:b/>
          <w:i/>
          <w:sz w:val="28"/>
          <w:szCs w:val="28"/>
          <w:lang w:val="en-US"/>
        </w:rPr>
        <w:t>,</w:t>
      </w:r>
    </w:p>
    <w:p w14:paraId="2B960BA1"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к. </w:t>
      </w:r>
      <w:proofErr w:type="spellStart"/>
      <w:r w:rsidRPr="00223DB6">
        <w:rPr>
          <w:rFonts w:ascii="Times New Roman" w:hAnsi="Times New Roman" w:cs="Times New Roman"/>
          <w:i/>
          <w:sz w:val="28"/>
          <w:szCs w:val="28"/>
          <w:lang w:val="en-US"/>
        </w:rPr>
        <w:t>psikhol</w:t>
      </w:r>
      <w:proofErr w:type="spellEnd"/>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nauk</w:t>
      </w:r>
      <w:proofErr w:type="spellEnd"/>
      <w:r w:rsidRPr="00223DB6">
        <w:rPr>
          <w:rFonts w:ascii="Times New Roman" w:hAnsi="Times New Roman" w:cs="Times New Roman"/>
          <w:i/>
          <w:sz w:val="28"/>
          <w:szCs w:val="28"/>
          <w:lang w:val="en-US"/>
        </w:rPr>
        <w:t>, Associate Professor</w:t>
      </w:r>
    </w:p>
    <w:p w14:paraId="3648F1FC"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the Department of Pedagogy and Preschool Psychology</w:t>
      </w:r>
    </w:p>
    <w:p w14:paraId="47EACA8B" w14:textId="1A87DB18" w:rsidR="008D254B" w:rsidRPr="00223DB6" w:rsidRDefault="008D254B"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hAnsi="Times New Roman" w:cs="Times New Roman"/>
          <w:i/>
          <w:sz w:val="28"/>
          <w:szCs w:val="28"/>
          <w:lang w:val="en-US"/>
        </w:rPr>
        <w:t xml:space="preserve"> </w:t>
      </w: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740A64"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Pedagogical University",</w:t>
      </w:r>
    </w:p>
    <w:p w14:paraId="7926361C" w14:textId="4D179A2B" w:rsidR="008D254B" w:rsidRPr="00223DB6" w:rsidRDefault="008D254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eastAsia="Times New Roman" w:hAnsi="Times New Roman" w:cs="Times New Roman"/>
          <w:i/>
          <w:sz w:val="28"/>
          <w:szCs w:val="28"/>
          <w:lang w:val="en-US" w:eastAsia="ru-RU"/>
        </w:rPr>
        <w:t>Grozny.</w:t>
      </w:r>
      <w:r w:rsidR="00740A64" w:rsidRPr="00223DB6">
        <w:rPr>
          <w:rFonts w:ascii="Times New Roman" w:eastAsia="Times New Roman" w:hAnsi="Times New Roman" w:cs="Times New Roman"/>
          <w:i/>
          <w:sz w:val="28"/>
          <w:szCs w:val="28"/>
          <w:lang w:val="en-US" w:eastAsia="ru-RU"/>
        </w:rPr>
        <w:t xml:space="preserve"> </w:t>
      </w:r>
      <w:r w:rsidRPr="00223DB6">
        <w:rPr>
          <w:rFonts w:ascii="Times New Roman" w:hAnsi="Times New Roman" w:cs="Times New Roman"/>
          <w:i/>
          <w:sz w:val="28"/>
          <w:szCs w:val="28"/>
          <w:lang w:val="en-US"/>
        </w:rPr>
        <w:t>E-mail: zgadaborsheva@mail.ru</w:t>
      </w:r>
    </w:p>
    <w:p w14:paraId="49F6DAF0"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Azhiev</w:t>
      </w:r>
      <w:proofErr w:type="spellEnd"/>
      <w:r w:rsidRPr="00223DB6">
        <w:rPr>
          <w:rFonts w:ascii="Times New Roman" w:hAnsi="Times New Roman" w:cs="Times New Roman"/>
          <w:b/>
          <w:i/>
          <w:sz w:val="28"/>
          <w:szCs w:val="28"/>
          <w:lang w:val="en-US"/>
        </w:rPr>
        <w:t xml:space="preserve"> A.V.</w:t>
      </w:r>
      <w:r w:rsidR="00932A52" w:rsidRPr="00223DB6">
        <w:rPr>
          <w:rFonts w:ascii="Times New Roman" w:hAnsi="Times New Roman" w:cs="Times New Roman"/>
          <w:b/>
          <w:i/>
          <w:sz w:val="28"/>
          <w:szCs w:val="28"/>
          <w:lang w:val="en-US"/>
        </w:rPr>
        <w:t>,</w:t>
      </w:r>
    </w:p>
    <w:p w14:paraId="1E3A1250"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Candidate of Pedagogical Sciences, Professor</w:t>
      </w:r>
    </w:p>
    <w:p w14:paraId="34DD5AD5"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the Department of Pedagogy and Preschool Psychology</w:t>
      </w:r>
    </w:p>
    <w:p w14:paraId="3341AC1A" w14:textId="277CD50D" w:rsidR="008D254B" w:rsidRPr="00223DB6" w:rsidRDefault="008D254B"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hAnsi="Times New Roman" w:cs="Times New Roman"/>
          <w:i/>
          <w:sz w:val="28"/>
          <w:szCs w:val="28"/>
          <w:lang w:val="en-US"/>
        </w:rPr>
        <w:t xml:space="preserve"> </w:t>
      </w: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740A64"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Pedagogical University",</w:t>
      </w:r>
    </w:p>
    <w:p w14:paraId="7A893765" w14:textId="4A381645" w:rsidR="008D254B" w:rsidRPr="00223DB6" w:rsidRDefault="008D254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ar-SA"/>
        </w:rPr>
      </w:pPr>
      <w:r w:rsidRPr="00223DB6">
        <w:rPr>
          <w:rFonts w:ascii="Times New Roman" w:eastAsia="Times New Roman" w:hAnsi="Times New Roman" w:cs="Times New Roman"/>
          <w:i/>
          <w:sz w:val="28"/>
          <w:szCs w:val="28"/>
          <w:lang w:val="en-US" w:eastAsia="ru-RU"/>
        </w:rPr>
        <w:t>Grozny.</w:t>
      </w:r>
      <w:r w:rsidR="00740A64"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ar-SA"/>
        </w:rPr>
        <w:t xml:space="preserve">E-mail: </w:t>
      </w:r>
      <w:r w:rsidRPr="00223DB6">
        <w:rPr>
          <w:rFonts w:ascii="Times New Roman" w:eastAsia="Times New Roman" w:hAnsi="Times New Roman" w:cs="Times New Roman"/>
          <w:i/>
          <w:sz w:val="28"/>
          <w:szCs w:val="28"/>
          <w:lang w:val="en-US" w:eastAsia="ru-RU"/>
        </w:rPr>
        <w:t>azhiyev62@mail.ru</w:t>
      </w:r>
    </w:p>
    <w:p w14:paraId="79D884E9" w14:textId="77777777" w:rsidR="00740A64" w:rsidRPr="00223DB6" w:rsidRDefault="00740A64" w:rsidP="00487599">
      <w:pPr>
        <w:tabs>
          <w:tab w:val="left" w:pos="851"/>
          <w:tab w:val="left" w:pos="993"/>
        </w:tabs>
        <w:spacing w:after="0" w:line="240" w:lineRule="auto"/>
        <w:ind w:firstLine="567"/>
        <w:rPr>
          <w:rFonts w:ascii="Times New Roman" w:hAnsi="Times New Roman" w:cs="Times New Roman"/>
          <w:b/>
          <w:i/>
          <w:sz w:val="28"/>
          <w:szCs w:val="28"/>
          <w:lang w:val="en-US"/>
        </w:rPr>
      </w:pPr>
    </w:p>
    <w:p w14:paraId="7D1F2396" w14:textId="64BB2071" w:rsidR="008D254B" w:rsidRPr="00A930F8" w:rsidRDefault="008D254B" w:rsidP="00487599">
      <w:pPr>
        <w:tabs>
          <w:tab w:val="left" w:pos="851"/>
          <w:tab w:val="left" w:pos="993"/>
        </w:tabs>
        <w:spacing w:after="0" w:line="240" w:lineRule="auto"/>
        <w:ind w:firstLine="567"/>
        <w:rPr>
          <w:rFonts w:ascii="Times New Roman" w:hAnsi="Times New Roman" w:cs="Times New Roman"/>
          <w:i/>
          <w:spacing w:val="-2"/>
          <w:sz w:val="28"/>
          <w:szCs w:val="28"/>
          <w:lang w:val="en-US"/>
        </w:rPr>
      </w:pPr>
      <w:r w:rsidRPr="00A930F8">
        <w:rPr>
          <w:rFonts w:ascii="Times New Roman" w:hAnsi="Times New Roman" w:cs="Times New Roman"/>
          <w:b/>
          <w:i/>
          <w:spacing w:val="-2"/>
          <w:sz w:val="28"/>
          <w:szCs w:val="28"/>
          <w:lang w:val="en-US"/>
        </w:rPr>
        <w:t>Annotation.</w:t>
      </w:r>
      <w:r w:rsidRPr="00A930F8">
        <w:rPr>
          <w:rFonts w:ascii="Times New Roman" w:hAnsi="Times New Roman" w:cs="Times New Roman"/>
          <w:i/>
          <w:spacing w:val="-2"/>
          <w:sz w:val="28"/>
          <w:szCs w:val="28"/>
          <w:lang w:val="en-US"/>
        </w:rPr>
        <w:t xml:space="preserve"> The article examines the influence of the family on the development of the child, as well as the peculiarities of the influence of child-parent relations on the development of self-esteem. Child-parent relations are the most important determinant of the child's mental development and socialization process. </w:t>
      </w:r>
    </w:p>
    <w:p w14:paraId="2EA5221C" w14:textId="77777777" w:rsidR="008D254B" w:rsidRPr="00223DB6" w:rsidRDefault="008D254B" w:rsidP="00487599">
      <w:pPr>
        <w:tabs>
          <w:tab w:val="left" w:pos="851"/>
          <w:tab w:val="left" w:pos="993"/>
        </w:tabs>
        <w:spacing w:after="0" w:line="240" w:lineRule="auto"/>
        <w:ind w:firstLine="567"/>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family, self-esteem, family education, child, low self-esteem, Self-concept.</w:t>
      </w:r>
    </w:p>
    <w:p w14:paraId="101A6650"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Родительское отношение </w:t>
      </w:r>
      <w:r w:rsidR="00932A52" w:rsidRPr="00223DB6">
        <w:rPr>
          <w:rFonts w:ascii="Times New Roman" w:eastAsia="Times New Roman" w:hAnsi="Times New Roman" w:cs="Times New Roman"/>
          <w:sz w:val="28"/>
          <w:szCs w:val="28"/>
        </w:rPr>
        <w:t>— это</w:t>
      </w:r>
      <w:r w:rsidRPr="00223DB6">
        <w:rPr>
          <w:rFonts w:ascii="Times New Roman" w:eastAsia="Times New Roman" w:hAnsi="Times New Roman" w:cs="Times New Roman"/>
          <w:sz w:val="28"/>
          <w:szCs w:val="28"/>
        </w:rPr>
        <w:t xml:space="preserve"> система разнообразных чувств по отношению к ребенку, поведенческих стереотипов, практикуемых при общении с ним, особенности восприятия и понимания характера и личности ребенка, его поступков (</w:t>
      </w:r>
      <w:proofErr w:type="spellStart"/>
      <w:r w:rsidRPr="00223DB6">
        <w:rPr>
          <w:rFonts w:ascii="Times New Roman" w:eastAsia="Times New Roman" w:hAnsi="Times New Roman" w:cs="Times New Roman"/>
          <w:sz w:val="28"/>
          <w:szCs w:val="28"/>
        </w:rPr>
        <w:t>А.Я</w:t>
      </w:r>
      <w:proofErr w:type="spellEnd"/>
      <w:r w:rsidRPr="00223DB6">
        <w:rPr>
          <w:rFonts w:ascii="Times New Roman" w:eastAsia="Times New Roman" w:hAnsi="Times New Roman" w:cs="Times New Roman"/>
          <w:sz w:val="28"/>
          <w:szCs w:val="28"/>
        </w:rPr>
        <w:t xml:space="preserve">. Варга и </w:t>
      </w:r>
      <w:proofErr w:type="spellStart"/>
      <w:r w:rsidRPr="00223DB6">
        <w:rPr>
          <w:rFonts w:ascii="Times New Roman" w:eastAsia="Times New Roman" w:hAnsi="Times New Roman" w:cs="Times New Roman"/>
          <w:sz w:val="28"/>
          <w:szCs w:val="28"/>
        </w:rPr>
        <w:t>В.В</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Столин</w:t>
      </w:r>
      <w:proofErr w:type="spellEnd"/>
      <w:r w:rsidRPr="00223DB6">
        <w:rPr>
          <w:rFonts w:ascii="Times New Roman" w:eastAsia="Times New Roman" w:hAnsi="Times New Roman" w:cs="Times New Roman"/>
          <w:sz w:val="28"/>
          <w:szCs w:val="28"/>
        </w:rPr>
        <w:t xml:space="preserve">) [2, </w:t>
      </w:r>
      <w:r w:rsidRPr="00223DB6">
        <w:rPr>
          <w:rFonts w:ascii="Times New Roman" w:eastAsia="Times New Roman" w:hAnsi="Times New Roman" w:cs="Times New Roman"/>
          <w:sz w:val="28"/>
          <w:szCs w:val="28"/>
          <w:lang w:val="en-US" w:bidi="en-US"/>
        </w:rPr>
        <w:t>c</w:t>
      </w:r>
      <w:r w:rsidRPr="00223DB6">
        <w:rPr>
          <w:rFonts w:ascii="Times New Roman" w:eastAsia="Times New Roman" w:hAnsi="Times New Roman" w:cs="Times New Roman"/>
          <w:sz w:val="28"/>
          <w:szCs w:val="28"/>
          <w:lang w:bidi="en-US"/>
        </w:rPr>
        <w:t>.</w:t>
      </w:r>
      <w:r w:rsidRPr="00223DB6">
        <w:rPr>
          <w:rFonts w:ascii="Times New Roman" w:eastAsia="Times New Roman" w:hAnsi="Times New Roman" w:cs="Times New Roman"/>
          <w:sz w:val="28"/>
          <w:szCs w:val="28"/>
        </w:rPr>
        <w:t>396]. Понятие «родительское отношение» к ребенку включает в себя субъективно-оценочное, сознательно-избирательное представление о ребенке, которое определяет особенности родительского восприятия, способ общения с ребенком, характер приемов воздействия на него.</w:t>
      </w:r>
    </w:p>
    <w:p w14:paraId="5FD3D23E"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 отечественной психологии выделилось также несколько подходов к пониманию самооценки. Большинство отечественных психологов считают, что самооценка </w:t>
      </w:r>
      <w:proofErr w:type="gramStart"/>
      <w:r w:rsidRPr="00223DB6">
        <w:rPr>
          <w:rFonts w:ascii="Times New Roman" w:eastAsia="Times New Roman" w:hAnsi="Times New Roman" w:cs="Times New Roman"/>
          <w:sz w:val="28"/>
          <w:szCs w:val="28"/>
        </w:rPr>
        <w:t>- это</w:t>
      </w:r>
      <w:proofErr w:type="gramEnd"/>
      <w:r w:rsidRPr="00223DB6">
        <w:rPr>
          <w:rFonts w:ascii="Times New Roman" w:eastAsia="Times New Roman" w:hAnsi="Times New Roman" w:cs="Times New Roman"/>
          <w:sz w:val="28"/>
          <w:szCs w:val="28"/>
        </w:rPr>
        <w:t xml:space="preserve"> важнейший структурный компонент самосознания личности, его ведущее структурное образование (</w:t>
      </w:r>
      <w:proofErr w:type="spellStart"/>
      <w:r w:rsidRPr="00223DB6">
        <w:rPr>
          <w:rFonts w:ascii="Times New Roman" w:eastAsia="Times New Roman" w:hAnsi="Times New Roman" w:cs="Times New Roman"/>
          <w:sz w:val="28"/>
          <w:szCs w:val="28"/>
        </w:rPr>
        <w:t>Б.Г</w:t>
      </w:r>
      <w:proofErr w:type="spellEnd"/>
      <w:r w:rsidRPr="00223DB6">
        <w:rPr>
          <w:rFonts w:ascii="Times New Roman" w:eastAsia="Times New Roman" w:hAnsi="Times New Roman" w:cs="Times New Roman"/>
          <w:sz w:val="28"/>
          <w:szCs w:val="28"/>
        </w:rPr>
        <w:t xml:space="preserve">. Ананьев, </w:t>
      </w:r>
      <w:proofErr w:type="spellStart"/>
      <w:r w:rsidRPr="00223DB6">
        <w:rPr>
          <w:rFonts w:ascii="Times New Roman" w:eastAsia="Times New Roman" w:hAnsi="Times New Roman" w:cs="Times New Roman"/>
          <w:sz w:val="28"/>
          <w:szCs w:val="28"/>
        </w:rPr>
        <w:t>Л.И</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Божович</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Л.В</w:t>
      </w:r>
      <w:proofErr w:type="spellEnd"/>
      <w:r w:rsidRPr="00223DB6">
        <w:rPr>
          <w:rFonts w:ascii="Times New Roman" w:eastAsia="Times New Roman" w:hAnsi="Times New Roman" w:cs="Times New Roman"/>
          <w:sz w:val="28"/>
          <w:szCs w:val="28"/>
        </w:rPr>
        <w:t xml:space="preserve">. Бороздина, А.В. Захарова, </w:t>
      </w:r>
      <w:proofErr w:type="spellStart"/>
      <w:r w:rsidRPr="00223DB6">
        <w:rPr>
          <w:rFonts w:ascii="Times New Roman" w:eastAsia="Times New Roman" w:hAnsi="Times New Roman" w:cs="Times New Roman"/>
          <w:sz w:val="28"/>
          <w:szCs w:val="28"/>
        </w:rPr>
        <w:t>В.П</w:t>
      </w:r>
      <w:proofErr w:type="spellEnd"/>
      <w:r w:rsidRPr="00223DB6">
        <w:rPr>
          <w:rFonts w:ascii="Times New Roman" w:eastAsia="Times New Roman" w:hAnsi="Times New Roman" w:cs="Times New Roman"/>
          <w:sz w:val="28"/>
          <w:szCs w:val="28"/>
        </w:rPr>
        <w:t xml:space="preserve">. Левкович, </w:t>
      </w:r>
      <w:proofErr w:type="spellStart"/>
      <w:r w:rsidRPr="00223DB6">
        <w:rPr>
          <w:rFonts w:ascii="Times New Roman" w:eastAsia="Times New Roman" w:hAnsi="Times New Roman" w:cs="Times New Roman"/>
          <w:sz w:val="28"/>
          <w:szCs w:val="28"/>
        </w:rPr>
        <w:t>А.Б</w:t>
      </w:r>
      <w:proofErr w:type="spellEnd"/>
      <w:r w:rsidRPr="00223DB6">
        <w:rPr>
          <w:rFonts w:ascii="Times New Roman" w:eastAsia="Times New Roman" w:hAnsi="Times New Roman" w:cs="Times New Roman"/>
          <w:sz w:val="28"/>
          <w:szCs w:val="28"/>
        </w:rPr>
        <w:t>. Орлов,</w:t>
      </w:r>
    </w:p>
    <w:p w14:paraId="5C3583CA" w14:textId="77777777" w:rsidR="008D254B" w:rsidRPr="00223DB6" w:rsidRDefault="008D254B" w:rsidP="00487599">
      <w:pPr>
        <w:numPr>
          <w:ilvl w:val="0"/>
          <w:numId w:val="77"/>
        </w:numPr>
        <w:tabs>
          <w:tab w:val="left" w:pos="38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 Петровский, С.Л. Рубинштейн, </w:t>
      </w:r>
      <w:proofErr w:type="spellStart"/>
      <w:r w:rsidRPr="00223DB6">
        <w:rPr>
          <w:rFonts w:ascii="Times New Roman" w:eastAsia="Times New Roman" w:hAnsi="Times New Roman" w:cs="Times New Roman"/>
          <w:sz w:val="28"/>
          <w:szCs w:val="28"/>
        </w:rPr>
        <w:t>Е.Т</w:t>
      </w:r>
      <w:proofErr w:type="spellEnd"/>
      <w:r w:rsidRPr="00223DB6">
        <w:rPr>
          <w:rFonts w:ascii="Times New Roman" w:eastAsia="Times New Roman" w:hAnsi="Times New Roman" w:cs="Times New Roman"/>
          <w:sz w:val="28"/>
          <w:szCs w:val="28"/>
        </w:rPr>
        <w:t xml:space="preserve">. Соколова, </w:t>
      </w:r>
      <w:proofErr w:type="spellStart"/>
      <w:r w:rsidRPr="00223DB6">
        <w:rPr>
          <w:rFonts w:ascii="Times New Roman" w:eastAsia="Times New Roman" w:hAnsi="Times New Roman" w:cs="Times New Roman"/>
          <w:sz w:val="28"/>
          <w:szCs w:val="28"/>
        </w:rPr>
        <w:t>В.В</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Столин</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П.Р</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Чамата</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И.И</w:t>
      </w:r>
      <w:proofErr w:type="spellEnd"/>
      <w:r w:rsidRPr="00223DB6">
        <w:rPr>
          <w:rFonts w:ascii="Times New Roman" w:eastAsia="Times New Roman" w:hAnsi="Times New Roman" w:cs="Times New Roman"/>
          <w:sz w:val="28"/>
          <w:szCs w:val="28"/>
        </w:rPr>
        <w:t>. Чеснокова и др.).</w:t>
      </w:r>
    </w:p>
    <w:p w14:paraId="0C0DD279"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Самооценка в детстве </w:t>
      </w:r>
      <w:proofErr w:type="gramStart"/>
      <w:r w:rsidRPr="00223DB6">
        <w:rPr>
          <w:rFonts w:ascii="Times New Roman" w:eastAsia="Times New Roman" w:hAnsi="Times New Roman" w:cs="Times New Roman"/>
          <w:sz w:val="28"/>
          <w:szCs w:val="28"/>
        </w:rPr>
        <w:t>- это</w:t>
      </w:r>
      <w:proofErr w:type="gramEnd"/>
      <w:r w:rsidRPr="00223DB6">
        <w:rPr>
          <w:rFonts w:ascii="Times New Roman" w:eastAsia="Times New Roman" w:hAnsi="Times New Roman" w:cs="Times New Roman"/>
          <w:sz w:val="28"/>
          <w:szCs w:val="28"/>
        </w:rPr>
        <w:t xml:space="preserve"> первоначально присвоение ребёнком оценки родителей. Позже самооценка начинает дифференцироваться. Силу набирает стиль воспитания, принятый в семье. Поощрения (подарки, слова ободрения), поддерживая и закрепляя конкретное поведение, работают на формирование позитивной оценки себя, а наказания и игнорирование - на попытку найти поощряемый вариант и негативную оценку себя в настоящем. Если воспитание грешит однообразием, не способствуя различению типов поведения (ребёнок получает только похвалы или только наказания, что бы ни сделал), эта неадекватность переходит в неадекватную самооценку. Помимо действий важны слова, так как то, что говорят родители, проецируя свои ожидания или надежды на ребёнка, также сохраняется в детской памяти. Слова взрослых могут стать путеводителем по жизни в одном случае или вредными советами, где все нужно делать строго наоборот, в другом. На этом этапе детская самооценка зависит от особенностей семейной воспитательной политики. Низкая самооценка не дает способностям школьника полностью раскрыться. А слишком высокое мнение о себе может быть опасным: ребёнок будет приписывать себе несуществующие достоинства и нереальные перспективы, а затем, в будущем, страдать, когда жизнь начнёт всё расставлять на свои места. Часто родители придумывают, каким должен быть ребёнок в идеале, а когда он не соответствует их мечтам, упрекают его за это, не замечая достоинств, которые просто не были включены в их, родительские, планы. Поэтому, чтобы у ребёнка не формировалась низкая самооценка и ощущение ущербности, не стоит возлагать на него каких-то огромных надежд, чтобы впоследствии не прийти к разочарованию. И, наоборот, нужно старательно замечать достоинства, открывать в ребёнке ему присущие черты. Похвала и критика тоже должны иметь разумное соотношение: нельзя всё, что делает ребёнок, безоговорочно хвалить, но и ругать за всё подряд - тоже не стоит. Если критика будет превышать похвалу, то ребёнок начнет избегать общения с родителями. Более того, в </w:t>
      </w:r>
      <w:r w:rsidRPr="00223DB6">
        <w:rPr>
          <w:rFonts w:ascii="Times New Roman" w:eastAsia="Times New Roman" w:hAnsi="Times New Roman" w:cs="Times New Roman"/>
          <w:sz w:val="28"/>
          <w:szCs w:val="28"/>
        </w:rPr>
        <w:lastRenderedPageBreak/>
        <w:t xml:space="preserve">конце разговора нужно выразить искреннюю надежду, что ребёнок понял критику и быстро всё исправит [3, с.54]. Для того чтобы помочь детям повысить самооценку, необходимо оказывать им поддержку, проявлять искреннюю заботу о них и как можно чаще давать позитивную оценку их действиям и поступкам [6]. С самых малых лет семья для ребенка остается основной и единственной моделью социальных отношений: здесь происходит усвоение общечеловеческих норм, ценностей, формируются первые устойчивые впечатления об окружающем мире. </w:t>
      </w:r>
    </w:p>
    <w:p w14:paraId="095029A0"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Семья не только закладывает основы формирования личности, но и обеспечивает условия ее развития. Сила влияния семьи в том, что ребенок податлив воспитательным воздействиям [1, с. 41].</w:t>
      </w:r>
    </w:p>
    <w:p w14:paraId="6359A568"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Семейное воспитание обладает рядом преимуществ: строится на авторитете родителей; является индивидуальным в воздействии на личность ребенка; любовь к родителям обеспечивает всю полноту чувств ребенка; семья передает социальный опыт подрастающему поколению и является важнейшей ступенью социализации личности [5]. В каждой семье складывается своя, неосознанная система воспитания, которая включает свое понимание целей воспитания, формулировку его задач, применение методов и приемов воспитания, учет того, что можно и чего нельзя допустить в отношении ребенка [4, с. 78].</w:t>
      </w:r>
    </w:p>
    <w:p w14:paraId="012B6F29"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Первые представления ребенка о себе начинают складываться в дошкольном возрасте в процессе взаимоотношений с родителями. Именно родители - основные помощники ребенка в том, чтобы его самооценка, его Я-концепция была адекватной, не заниженной и не завышенной. Общаясь с окружающими, дошкольник начинает понимать существование самого себя в этом общении. Но он не знает о своих качествах, а только принимает ту оценку, которую дают ему взрослые. «Какой ты молодец», - скажет ему мама, и ребенок знает, что он молодец. «Ты плакса», - скажет папа, ребенок знает, что он плакса. Но какое из определений хорошее, какое плохое - он не понимает. А вот когда начнет посещать детский сад и общаться с такими же, как он, оценки взрослых обретут смысл и начнут вызывать у ребенка положительные или отрицательные эмоции.</w:t>
      </w:r>
    </w:p>
    <w:p w14:paraId="7A542C57"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Если в семье превалируют доверительные отношения между ребенком и родителями, то у него формируется адекватная самооценка. Если семья поддерживает регламентированный тип общения, то у ребенка чаще всего формируется неадекватная самооценка.</w:t>
      </w:r>
    </w:p>
    <w:p w14:paraId="566429A8" w14:textId="1729EF00"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Наличие высокой самооценки и хорошей социальной и личной адаптированности говорит о наличии теплого, доверительного отношения между ребенком и родителями, где требовательность и строгая дисциплина сочетаются с уважением и некоторой автономией ребенка. У детей с низкой самооценкой выражено чувство собственной изолированности и ненужности, для них характерна низкая социальная активность и неудовлетворенность в межличностных контактах. В семье, где растет такой ребенок, преобладают </w:t>
      </w:r>
      <w:r w:rsidRPr="00223DB6">
        <w:rPr>
          <w:rFonts w:ascii="Times New Roman" w:eastAsia="Times New Roman" w:hAnsi="Times New Roman" w:cs="Times New Roman"/>
          <w:sz w:val="28"/>
          <w:szCs w:val="28"/>
        </w:rPr>
        <w:lastRenderedPageBreak/>
        <w:t>«воспитательные» рациональные воздействия, отсутствует четкая</w:t>
      </w:r>
      <w:r w:rsidR="00740A64" w:rsidRPr="00223DB6">
        <w:rPr>
          <w:rFonts w:ascii="Times New Roman" w:eastAsia="Times New Roman" w:hAnsi="Times New Roman" w:cs="Times New Roman"/>
          <w:sz w:val="28"/>
          <w:szCs w:val="28"/>
        </w:rPr>
        <w:t xml:space="preserve"> </w:t>
      </w:r>
      <w:r w:rsidRPr="00223DB6">
        <w:rPr>
          <w:rFonts w:ascii="Times New Roman" w:eastAsia="Times New Roman" w:hAnsi="Times New Roman" w:cs="Times New Roman"/>
          <w:sz w:val="28"/>
          <w:szCs w:val="28"/>
        </w:rPr>
        <w:t>воспитательная программа, преобладают контроль и наказание, непосредственное эмоциональное отношение отсутствует.</w:t>
      </w:r>
    </w:p>
    <w:p w14:paraId="5B9EEB0B"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Таким образом, самооценка - элемент самосознания, характеризующийся эмоционально насыщенными оценками самого себя как личности, собственных способностей, нравственных качеств и поступков; важный регулятор поведения. Самооценка определяет взаимоотношения человека с окружающими, его критичность, требовательность к себе, отношение к успехам и неудачам. Тем самым влияет на эффективность деятельности человека и развитие его личности. </w:t>
      </w:r>
    </w:p>
    <w:p w14:paraId="7AABFD1A" w14:textId="77777777" w:rsidR="008D254B" w:rsidRPr="00223DB6" w:rsidRDefault="008D254B" w:rsidP="00487599">
      <w:pPr>
        <w:spacing w:after="0" w:line="240" w:lineRule="auto"/>
        <w:ind w:firstLine="567"/>
        <w:jc w:val="center"/>
        <w:rPr>
          <w:rFonts w:ascii="Times New Roman" w:eastAsia="Times New Roman" w:hAnsi="Times New Roman" w:cs="Times New Roman"/>
          <w:b/>
          <w:sz w:val="28"/>
          <w:szCs w:val="28"/>
        </w:rPr>
      </w:pPr>
    </w:p>
    <w:p w14:paraId="3319D52B" w14:textId="77777777" w:rsidR="008D254B" w:rsidRPr="00223DB6" w:rsidRDefault="006638B8"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01139CE1" w14:textId="77777777" w:rsidR="008D254B" w:rsidRPr="00223DB6" w:rsidRDefault="008D254B" w:rsidP="00487599">
      <w:pPr>
        <w:numPr>
          <w:ilvl w:val="0"/>
          <w:numId w:val="140"/>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Антонов, А. И. Кризис семьи и пути его преодоления / </w:t>
      </w:r>
      <w:proofErr w:type="spellStart"/>
      <w:r w:rsidR="006638B8" w:rsidRPr="00223DB6">
        <w:rPr>
          <w:rFonts w:ascii="Times New Roman" w:eastAsia="Times New Roman" w:hAnsi="Times New Roman" w:cs="Times New Roman"/>
          <w:sz w:val="28"/>
          <w:szCs w:val="28"/>
        </w:rPr>
        <w:t>А.</w:t>
      </w:r>
      <w:r w:rsidRPr="00223DB6">
        <w:rPr>
          <w:rFonts w:ascii="Times New Roman" w:eastAsia="Times New Roman" w:hAnsi="Times New Roman" w:cs="Times New Roman"/>
          <w:sz w:val="28"/>
          <w:szCs w:val="28"/>
        </w:rPr>
        <w:t>И.Антонов</w:t>
      </w:r>
      <w:proofErr w:type="spellEnd"/>
      <w:r w:rsidRPr="00223DB6">
        <w:rPr>
          <w:rFonts w:ascii="Times New Roman" w:eastAsia="Times New Roman" w:hAnsi="Times New Roman" w:cs="Times New Roman"/>
          <w:sz w:val="28"/>
          <w:szCs w:val="28"/>
        </w:rPr>
        <w:t>, В. А. Борисов В. А. - М., 1990. - 237 с.</w:t>
      </w:r>
    </w:p>
    <w:p w14:paraId="68761770" w14:textId="77777777" w:rsidR="008D254B" w:rsidRPr="00223DB6" w:rsidRDefault="008D254B" w:rsidP="00487599">
      <w:pPr>
        <w:numPr>
          <w:ilvl w:val="0"/>
          <w:numId w:val="140"/>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Бернс, Р. Развитие Я-концепции и воспитание: учебник / Р. Бернс. - М.: Прогресс - 1998. - 422с.</w:t>
      </w:r>
    </w:p>
    <w:p w14:paraId="156E0A45" w14:textId="77777777" w:rsidR="008D254B" w:rsidRPr="00223DB6" w:rsidRDefault="008D254B" w:rsidP="00487599">
      <w:pPr>
        <w:numPr>
          <w:ilvl w:val="0"/>
          <w:numId w:val="140"/>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Венгер, А. Л. Психологические рисуночные тесты: Иллюстрированное руководство / А. Л. Венгер. - М.: Издательство </w:t>
      </w:r>
      <w:proofErr w:type="spellStart"/>
      <w:r w:rsidRPr="00223DB6">
        <w:rPr>
          <w:rFonts w:ascii="Times New Roman" w:eastAsia="Times New Roman" w:hAnsi="Times New Roman" w:cs="Times New Roman"/>
          <w:sz w:val="28"/>
          <w:szCs w:val="28"/>
        </w:rPr>
        <w:t>Владос</w:t>
      </w:r>
      <w:proofErr w:type="spellEnd"/>
      <w:r w:rsidRPr="00223DB6">
        <w:rPr>
          <w:rFonts w:ascii="Times New Roman" w:eastAsia="Times New Roman" w:hAnsi="Times New Roman" w:cs="Times New Roman"/>
          <w:sz w:val="28"/>
          <w:szCs w:val="28"/>
        </w:rPr>
        <w:t xml:space="preserve"> - Пресс, 2003.</w:t>
      </w:r>
    </w:p>
    <w:p w14:paraId="398CAB32" w14:textId="77777777" w:rsidR="008D254B" w:rsidRPr="00223DB6" w:rsidRDefault="008D254B" w:rsidP="00487599">
      <w:pPr>
        <w:numPr>
          <w:ilvl w:val="0"/>
          <w:numId w:val="140"/>
        </w:numPr>
        <w:tabs>
          <w:tab w:val="left" w:pos="851"/>
        </w:tabs>
        <w:spacing w:after="0" w:line="240" w:lineRule="auto"/>
        <w:ind w:firstLine="567"/>
        <w:jc w:val="both"/>
        <w:rPr>
          <w:rFonts w:ascii="Times New Roman" w:eastAsia="Times New Roman" w:hAnsi="Times New Roman" w:cs="Times New Roman"/>
          <w:spacing w:val="-4"/>
          <w:sz w:val="28"/>
          <w:szCs w:val="28"/>
        </w:rPr>
      </w:pPr>
      <w:r w:rsidRPr="00223DB6">
        <w:rPr>
          <w:rFonts w:ascii="Times New Roman" w:eastAsia="Times New Roman" w:hAnsi="Times New Roman" w:cs="Times New Roman"/>
          <w:spacing w:val="-4"/>
          <w:sz w:val="28"/>
          <w:szCs w:val="28"/>
        </w:rPr>
        <w:t xml:space="preserve">Дружинин В. Н. Экспериментальная психология. Учебное пособие для бакалавриата, специалитета и магистратуры. — М.: </w:t>
      </w:r>
      <w:proofErr w:type="spellStart"/>
      <w:r w:rsidRPr="00223DB6">
        <w:rPr>
          <w:rFonts w:ascii="Times New Roman" w:eastAsia="Times New Roman" w:hAnsi="Times New Roman" w:cs="Times New Roman"/>
          <w:spacing w:val="-4"/>
          <w:sz w:val="28"/>
          <w:szCs w:val="28"/>
        </w:rPr>
        <w:t>Юрайт</w:t>
      </w:r>
      <w:proofErr w:type="spellEnd"/>
      <w:r w:rsidRPr="00223DB6">
        <w:rPr>
          <w:rFonts w:ascii="Times New Roman" w:eastAsia="Times New Roman" w:hAnsi="Times New Roman" w:cs="Times New Roman"/>
          <w:spacing w:val="-4"/>
          <w:sz w:val="28"/>
          <w:szCs w:val="28"/>
        </w:rPr>
        <w:t xml:space="preserve">. 2019. </w:t>
      </w:r>
      <w:r w:rsidR="00932A52" w:rsidRPr="00223DB6">
        <w:rPr>
          <w:rFonts w:ascii="Times New Roman" w:eastAsia="Times New Roman" w:hAnsi="Times New Roman" w:cs="Times New Roman"/>
          <w:spacing w:val="-4"/>
          <w:sz w:val="28"/>
          <w:szCs w:val="28"/>
        </w:rPr>
        <w:t>-</w:t>
      </w:r>
      <w:r w:rsidRPr="00223DB6">
        <w:rPr>
          <w:rFonts w:ascii="Times New Roman" w:eastAsia="Times New Roman" w:hAnsi="Times New Roman" w:cs="Times New Roman"/>
          <w:spacing w:val="-4"/>
          <w:sz w:val="28"/>
          <w:szCs w:val="28"/>
        </w:rPr>
        <w:t>386 с.</w:t>
      </w:r>
    </w:p>
    <w:p w14:paraId="6490647E" w14:textId="77777777" w:rsidR="008D254B" w:rsidRPr="00223DB6" w:rsidRDefault="008D254B" w:rsidP="00487599">
      <w:pPr>
        <w:numPr>
          <w:ilvl w:val="0"/>
          <w:numId w:val="140"/>
        </w:numPr>
        <w:tabs>
          <w:tab w:val="left" w:pos="696"/>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Кон, И. С. Открытие «Я». / И. С. Кон. - М.: Политиздат. - 1978 - 367с.</w:t>
      </w:r>
    </w:p>
    <w:p w14:paraId="126C32FB" w14:textId="77777777" w:rsidR="008D254B" w:rsidRPr="00223DB6" w:rsidRDefault="008D254B" w:rsidP="00487599">
      <w:pPr>
        <w:numPr>
          <w:ilvl w:val="0"/>
          <w:numId w:val="140"/>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Большая Советская Энциклопедия А. И. Липкиной - М: А. И. Липкина: </w:t>
      </w:r>
      <w:r w:rsidR="006638B8" w:rsidRPr="00223DB6">
        <w:rPr>
          <w:rFonts w:ascii="Times New Roman" w:eastAsia="Times New Roman" w:hAnsi="Times New Roman" w:cs="Times New Roman"/>
          <w:sz w:val="28"/>
          <w:szCs w:val="28"/>
        </w:rPr>
        <w:t>Самооценка. -</w:t>
      </w:r>
      <w:r w:rsidRPr="00223DB6">
        <w:rPr>
          <w:rFonts w:ascii="Times New Roman" w:eastAsia="Times New Roman" w:hAnsi="Times New Roman" w:cs="Times New Roman"/>
          <w:sz w:val="28"/>
          <w:szCs w:val="28"/>
        </w:rPr>
        <w:t xml:space="preserve"> 2004. - 698 с.</w:t>
      </w:r>
    </w:p>
    <w:p w14:paraId="5BEC8EAA" w14:textId="77777777" w:rsidR="008D254B" w:rsidRPr="00223DB6" w:rsidRDefault="008D254B" w:rsidP="00487599">
      <w:pPr>
        <w:tabs>
          <w:tab w:val="left" w:pos="762"/>
        </w:tabs>
        <w:spacing w:after="0" w:line="240" w:lineRule="auto"/>
        <w:ind w:firstLine="567"/>
        <w:jc w:val="center"/>
        <w:outlineLvl w:val="0"/>
        <w:rPr>
          <w:rFonts w:ascii="Times New Roman" w:eastAsia="Times New Roman" w:hAnsi="Times New Roman" w:cs="Times New Roman"/>
          <w:b/>
          <w:bCs/>
          <w:sz w:val="28"/>
          <w:szCs w:val="28"/>
        </w:rPr>
      </w:pPr>
    </w:p>
    <w:p w14:paraId="4F195DF7" w14:textId="77777777" w:rsidR="00740A64" w:rsidRPr="00223DB6" w:rsidRDefault="00740A64" w:rsidP="00487599">
      <w:pPr>
        <w:tabs>
          <w:tab w:val="left" w:pos="851"/>
          <w:tab w:val="left" w:pos="993"/>
        </w:tabs>
        <w:spacing w:after="0" w:line="240" w:lineRule="auto"/>
        <w:ind w:firstLine="567"/>
        <w:jc w:val="both"/>
        <w:rPr>
          <w:rFonts w:ascii="Times New Roman" w:eastAsia="Times New Roman" w:hAnsi="Times New Roman" w:cs="Times New Roman"/>
          <w:b/>
          <w:sz w:val="28"/>
          <w:szCs w:val="28"/>
          <w:lang w:eastAsia="ru-RU"/>
        </w:rPr>
      </w:pPr>
      <w:bookmarkStart w:id="5" w:name="bookmark13"/>
      <w:bookmarkStart w:id="6" w:name="bookmark14"/>
    </w:p>
    <w:p w14:paraId="1D29F48A" w14:textId="3A00E336" w:rsidR="008D254B" w:rsidRPr="00223DB6" w:rsidRDefault="008D254B" w:rsidP="00487599">
      <w:pPr>
        <w:tabs>
          <w:tab w:val="left" w:pos="851"/>
          <w:tab w:val="left" w:pos="993"/>
        </w:tabs>
        <w:spacing w:after="0" w:line="24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УДК 159.99</w:t>
      </w:r>
    </w:p>
    <w:p w14:paraId="04C7E310" w14:textId="77777777" w:rsidR="00A930F8" w:rsidRDefault="008D254B" w:rsidP="00487599">
      <w:pPr>
        <w:tabs>
          <w:tab w:val="left" w:pos="1234"/>
        </w:tabs>
        <w:spacing w:after="0" w:line="240" w:lineRule="auto"/>
        <w:jc w:val="center"/>
        <w:outlineLvl w:val="1"/>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 xml:space="preserve">МЕТОДЫ КОРРЕКЦИИ </w:t>
      </w:r>
    </w:p>
    <w:p w14:paraId="7C65C52F" w14:textId="77777777" w:rsidR="00A930F8" w:rsidRDefault="008D254B" w:rsidP="00487599">
      <w:pPr>
        <w:tabs>
          <w:tab w:val="left" w:pos="1234"/>
        </w:tabs>
        <w:spacing w:after="0" w:line="240" w:lineRule="auto"/>
        <w:jc w:val="center"/>
        <w:outlineLvl w:val="1"/>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АГРЕССИВНОГО</w:t>
      </w:r>
      <w:r w:rsidR="00A930F8">
        <w:rPr>
          <w:rFonts w:ascii="Times New Roman" w:eastAsia="Times New Roman" w:hAnsi="Times New Roman" w:cs="Times New Roman"/>
          <w:b/>
          <w:bCs/>
          <w:sz w:val="28"/>
          <w:szCs w:val="28"/>
        </w:rPr>
        <w:t xml:space="preserve"> </w:t>
      </w:r>
      <w:r w:rsidRPr="00223DB6">
        <w:rPr>
          <w:rFonts w:ascii="Times New Roman" w:eastAsia="Times New Roman" w:hAnsi="Times New Roman" w:cs="Times New Roman"/>
          <w:b/>
          <w:bCs/>
          <w:sz w:val="28"/>
          <w:szCs w:val="28"/>
        </w:rPr>
        <w:t xml:space="preserve">ПОВЕДЕНИЯ ДЕТЕЙ СТАРШЕГО </w:t>
      </w:r>
    </w:p>
    <w:p w14:paraId="57824F0A" w14:textId="674AA411" w:rsidR="008D254B" w:rsidRPr="00223DB6" w:rsidRDefault="008D254B" w:rsidP="00487599">
      <w:pPr>
        <w:tabs>
          <w:tab w:val="left" w:pos="1234"/>
        </w:tabs>
        <w:spacing w:after="0" w:line="240" w:lineRule="auto"/>
        <w:jc w:val="center"/>
        <w:outlineLvl w:val="1"/>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 xml:space="preserve">ДОШКОЛЬНОГО ВОЗРАСТА СРЕДСТВАМИ </w:t>
      </w:r>
      <w:proofErr w:type="spellStart"/>
      <w:r w:rsidRPr="00223DB6">
        <w:rPr>
          <w:rFonts w:ascii="Times New Roman" w:eastAsia="Times New Roman" w:hAnsi="Times New Roman" w:cs="Times New Roman"/>
          <w:b/>
          <w:bCs/>
          <w:sz w:val="28"/>
          <w:szCs w:val="28"/>
        </w:rPr>
        <w:t>АРТТЕРАПИИ</w:t>
      </w:r>
      <w:proofErr w:type="spellEnd"/>
    </w:p>
    <w:p w14:paraId="3D1F1145" w14:textId="77777777" w:rsidR="008D254B" w:rsidRPr="00223DB6" w:rsidRDefault="008D254B" w:rsidP="00487599">
      <w:pPr>
        <w:tabs>
          <w:tab w:val="left" w:pos="1234"/>
        </w:tabs>
        <w:spacing w:after="0" w:line="240" w:lineRule="auto"/>
        <w:ind w:firstLine="567"/>
        <w:jc w:val="center"/>
        <w:outlineLvl w:val="1"/>
        <w:rPr>
          <w:rFonts w:ascii="Times New Roman" w:eastAsia="Times New Roman" w:hAnsi="Times New Roman" w:cs="Times New Roman"/>
          <w:b/>
          <w:bCs/>
          <w:sz w:val="28"/>
          <w:szCs w:val="28"/>
        </w:rPr>
      </w:pPr>
    </w:p>
    <w:p w14:paraId="6BE6475A" w14:textId="77777777" w:rsidR="008D254B" w:rsidRPr="00223DB6" w:rsidRDefault="008D254B" w:rsidP="00487599">
      <w:pPr>
        <w:spacing w:after="0" w:line="240" w:lineRule="auto"/>
        <w:ind w:firstLine="567"/>
        <w:contextualSpacing/>
        <w:jc w:val="right"/>
        <w:rPr>
          <w:rFonts w:ascii="Times New Roman" w:eastAsiaTheme="minorEastAsia" w:hAnsi="Times New Roman" w:cs="Times New Roman"/>
          <w:b/>
          <w:i/>
          <w:sz w:val="28"/>
          <w:szCs w:val="28"/>
          <w:lang w:eastAsia="ru-RU"/>
        </w:rPr>
      </w:pPr>
      <w:proofErr w:type="spellStart"/>
      <w:r w:rsidRPr="00223DB6">
        <w:rPr>
          <w:rFonts w:ascii="Times New Roman" w:eastAsiaTheme="minorEastAsia" w:hAnsi="Times New Roman" w:cs="Times New Roman"/>
          <w:b/>
          <w:i/>
          <w:sz w:val="28"/>
          <w:szCs w:val="28"/>
          <w:lang w:eastAsia="ru-RU"/>
        </w:rPr>
        <w:t>Гадаборшева</w:t>
      </w:r>
      <w:proofErr w:type="spellEnd"/>
      <w:r w:rsidRPr="00223DB6">
        <w:rPr>
          <w:rFonts w:ascii="Times New Roman" w:eastAsiaTheme="minorEastAsia" w:hAnsi="Times New Roman" w:cs="Times New Roman"/>
          <w:b/>
          <w:i/>
          <w:sz w:val="28"/>
          <w:szCs w:val="28"/>
          <w:lang w:eastAsia="ru-RU"/>
        </w:rPr>
        <w:t xml:space="preserve"> З. И.</w:t>
      </w:r>
      <w:r w:rsidR="00932A52" w:rsidRPr="00223DB6">
        <w:rPr>
          <w:rFonts w:ascii="Times New Roman" w:eastAsiaTheme="minorEastAsia" w:hAnsi="Times New Roman" w:cs="Times New Roman"/>
          <w:b/>
          <w:i/>
          <w:sz w:val="28"/>
          <w:szCs w:val="28"/>
          <w:lang w:eastAsia="ru-RU"/>
        </w:rPr>
        <w:t>,</w:t>
      </w:r>
    </w:p>
    <w:p w14:paraId="10560F05" w14:textId="2002CCF0" w:rsidR="008D254B" w:rsidRPr="00223DB6" w:rsidRDefault="008D254B" w:rsidP="00487599">
      <w:pPr>
        <w:spacing w:after="0" w:line="240" w:lineRule="auto"/>
        <w:ind w:firstLine="567"/>
        <w:contextualSpacing/>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к. психол. наук, доцент кафедры педагогики и дошкольной психологии</w:t>
      </w:r>
    </w:p>
    <w:p w14:paraId="508AE40B" w14:textId="77777777"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heme="minorEastAsia"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1F9B6E5E" w14:textId="77777777" w:rsidR="00740A64"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7B9D540A" w14:textId="12344072"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ar-SA"/>
        </w:rPr>
      </w:pPr>
      <w:r w:rsidRPr="00223DB6">
        <w:rPr>
          <w:rFonts w:ascii="Times New Roman" w:eastAsia="Times New Roman" w:hAnsi="Times New Roman" w:cs="Times New Roman"/>
          <w:i/>
          <w:sz w:val="28"/>
          <w:szCs w:val="28"/>
          <w:lang w:eastAsia="ru-RU"/>
        </w:rPr>
        <w:t>г. Грозный.</w:t>
      </w:r>
      <w:r w:rsidR="00740A64"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ar-SA"/>
        </w:rPr>
        <w:t>E</w:t>
      </w:r>
      <w:r w:rsidRPr="00223DB6">
        <w:rPr>
          <w:rFonts w:ascii="Times New Roman" w:eastAsia="Times New Roman" w:hAnsi="Times New Roman" w:cs="Times New Roman"/>
          <w:i/>
          <w:sz w:val="28"/>
          <w:szCs w:val="28"/>
          <w:lang w:eastAsia="ar-SA"/>
        </w:rPr>
        <w:t>-</w:t>
      </w:r>
      <w:r w:rsidRPr="00223DB6">
        <w:rPr>
          <w:rFonts w:ascii="Times New Roman" w:eastAsia="Times New Roman" w:hAnsi="Times New Roman" w:cs="Times New Roman"/>
          <w:i/>
          <w:sz w:val="28"/>
          <w:szCs w:val="28"/>
          <w:lang w:val="en-US" w:eastAsia="ar-SA"/>
        </w:rPr>
        <w:t>mail</w:t>
      </w:r>
      <w:r w:rsidRPr="00223DB6">
        <w:rPr>
          <w:rFonts w:ascii="Times New Roman" w:eastAsia="Times New Roman" w:hAnsi="Times New Roman" w:cs="Times New Roman"/>
          <w:i/>
          <w:sz w:val="28"/>
          <w:szCs w:val="28"/>
          <w:lang w:eastAsia="ar-SA"/>
        </w:rPr>
        <w:t xml:space="preserve">: </w:t>
      </w:r>
      <w:hyperlink r:id="rId44" w:history="1">
        <w:r w:rsidRPr="00223DB6">
          <w:rPr>
            <w:rFonts w:ascii="Times New Roman" w:eastAsia="Times New Roman" w:hAnsi="Times New Roman" w:cs="Times New Roman"/>
            <w:i/>
            <w:sz w:val="28"/>
            <w:szCs w:val="28"/>
            <w:lang w:val="en-US" w:eastAsia="ar-SA"/>
          </w:rPr>
          <w:t>zgadaborsheva</w:t>
        </w:r>
        <w:r w:rsidRPr="00223DB6">
          <w:rPr>
            <w:rFonts w:ascii="Times New Roman" w:eastAsia="Times New Roman" w:hAnsi="Times New Roman" w:cs="Times New Roman"/>
            <w:i/>
            <w:sz w:val="28"/>
            <w:szCs w:val="28"/>
            <w:lang w:eastAsia="ar-SA"/>
          </w:rPr>
          <w:t>@</w:t>
        </w:r>
        <w:r w:rsidRPr="00223DB6">
          <w:rPr>
            <w:rFonts w:ascii="Times New Roman" w:eastAsia="Times New Roman" w:hAnsi="Times New Roman" w:cs="Times New Roman"/>
            <w:i/>
            <w:sz w:val="28"/>
            <w:szCs w:val="28"/>
            <w:lang w:val="en-US" w:eastAsia="ar-SA"/>
          </w:rPr>
          <w:t>mail</w:t>
        </w:r>
        <w:r w:rsidRPr="00223DB6">
          <w:rPr>
            <w:rFonts w:ascii="Times New Roman" w:eastAsia="Times New Roman" w:hAnsi="Times New Roman" w:cs="Times New Roman"/>
            <w:i/>
            <w:sz w:val="28"/>
            <w:szCs w:val="28"/>
            <w:lang w:eastAsia="ar-SA"/>
          </w:rPr>
          <w:t>.</w:t>
        </w:r>
        <w:proofErr w:type="spellStart"/>
        <w:r w:rsidRPr="00223DB6">
          <w:rPr>
            <w:rFonts w:ascii="Times New Roman" w:eastAsia="Times New Roman" w:hAnsi="Times New Roman" w:cs="Times New Roman"/>
            <w:i/>
            <w:sz w:val="28"/>
            <w:szCs w:val="28"/>
            <w:lang w:val="en-US" w:eastAsia="ar-SA"/>
          </w:rPr>
          <w:t>ru</w:t>
        </w:r>
        <w:proofErr w:type="spellEnd"/>
      </w:hyperlink>
      <w:r w:rsidRPr="00223DB6">
        <w:rPr>
          <w:rFonts w:ascii="Times New Roman" w:hAnsi="Times New Roman" w:cs="Times New Roman"/>
          <w:i/>
          <w:sz w:val="28"/>
          <w:szCs w:val="28"/>
        </w:rPr>
        <w:t xml:space="preserve">                                                                                                                               </w:t>
      </w:r>
      <w:proofErr w:type="spellStart"/>
      <w:r w:rsidRPr="00223DB6">
        <w:rPr>
          <w:rFonts w:ascii="Times New Roman" w:hAnsi="Times New Roman" w:cs="Times New Roman"/>
          <w:b/>
          <w:i/>
          <w:sz w:val="28"/>
          <w:szCs w:val="28"/>
        </w:rPr>
        <w:t>Дадаева</w:t>
      </w:r>
      <w:proofErr w:type="spellEnd"/>
      <w:r w:rsidRPr="00223DB6">
        <w:rPr>
          <w:rFonts w:ascii="Times New Roman" w:hAnsi="Times New Roman" w:cs="Times New Roman"/>
          <w:b/>
          <w:i/>
          <w:sz w:val="28"/>
          <w:szCs w:val="28"/>
        </w:rPr>
        <w:t xml:space="preserve"> А. М.</w:t>
      </w:r>
      <w:r w:rsidR="00932A52" w:rsidRPr="00223DB6">
        <w:rPr>
          <w:rFonts w:ascii="Times New Roman" w:hAnsi="Times New Roman" w:cs="Times New Roman"/>
          <w:b/>
          <w:i/>
          <w:sz w:val="28"/>
          <w:szCs w:val="28"/>
        </w:rPr>
        <w:t>,</w:t>
      </w:r>
    </w:p>
    <w:p w14:paraId="746C21CD" w14:textId="79990B5C" w:rsidR="008D254B" w:rsidRPr="00223DB6" w:rsidRDefault="008D254B" w:rsidP="00487599">
      <w:pPr>
        <w:tabs>
          <w:tab w:val="left" w:pos="1234"/>
        </w:tabs>
        <w:spacing w:after="0" w:line="240" w:lineRule="auto"/>
        <w:ind w:firstLine="567"/>
        <w:jc w:val="right"/>
        <w:outlineLvl w:val="1"/>
        <w:rPr>
          <w:rFonts w:ascii="Times New Roman" w:eastAsia="Times New Roman" w:hAnsi="Times New Roman" w:cs="Times New Roman"/>
          <w:bCs/>
          <w:i/>
          <w:sz w:val="28"/>
          <w:szCs w:val="28"/>
        </w:rPr>
      </w:pPr>
      <w:r w:rsidRPr="00223DB6">
        <w:rPr>
          <w:rFonts w:ascii="Times New Roman" w:eastAsia="Times New Roman" w:hAnsi="Times New Roman" w:cs="Times New Roman"/>
          <w:bCs/>
          <w:i/>
          <w:sz w:val="28"/>
          <w:szCs w:val="28"/>
        </w:rPr>
        <w:t>магистрант 2 курса, кафедры педагогики и дошкольной психологии</w:t>
      </w:r>
    </w:p>
    <w:p w14:paraId="7359AF01" w14:textId="17BC825C"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305D59C7" w14:textId="77777777" w:rsidR="00740A64"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3902DA41" w14:textId="190C132F" w:rsidR="008D254B" w:rsidRPr="00223DB6" w:rsidRDefault="008D254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r w:rsidR="00740A64"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ar-SA"/>
        </w:rPr>
        <w:t>E</w:t>
      </w:r>
      <w:r w:rsidRPr="00223DB6">
        <w:rPr>
          <w:rFonts w:ascii="Times New Roman" w:eastAsia="Times New Roman" w:hAnsi="Times New Roman" w:cs="Times New Roman"/>
          <w:i/>
          <w:sz w:val="28"/>
          <w:szCs w:val="28"/>
          <w:lang w:eastAsia="ar-SA"/>
        </w:rPr>
        <w:t>-</w:t>
      </w:r>
      <w:r w:rsidRPr="00223DB6">
        <w:rPr>
          <w:rFonts w:ascii="Times New Roman" w:eastAsia="Times New Roman" w:hAnsi="Times New Roman" w:cs="Times New Roman"/>
          <w:i/>
          <w:sz w:val="28"/>
          <w:szCs w:val="28"/>
          <w:lang w:val="en-US" w:eastAsia="ar-SA"/>
        </w:rPr>
        <w:t>mail</w:t>
      </w:r>
      <w:r w:rsidRPr="00223DB6">
        <w:rPr>
          <w:rFonts w:ascii="Times New Roman" w:eastAsia="Times New Roman" w:hAnsi="Times New Roman" w:cs="Times New Roman"/>
          <w:i/>
          <w:sz w:val="28"/>
          <w:szCs w:val="28"/>
          <w:lang w:eastAsia="ar-SA"/>
        </w:rPr>
        <w:t xml:space="preserve">: </w:t>
      </w:r>
      <w:proofErr w:type="spellStart"/>
      <w:r w:rsidRPr="00223DB6">
        <w:rPr>
          <w:rFonts w:ascii="Times New Roman" w:eastAsia="Times New Roman" w:hAnsi="Times New Roman" w:cs="Times New Roman"/>
          <w:i/>
          <w:sz w:val="28"/>
          <w:szCs w:val="28"/>
          <w:lang w:val="en-US" w:eastAsia="ru-RU"/>
        </w:rPr>
        <w:t>Dadaeva</w:t>
      </w:r>
      <w:proofErr w:type="spellEnd"/>
      <w:r w:rsidRPr="00223DB6">
        <w:rPr>
          <w:rFonts w:ascii="Times New Roman" w:eastAsia="Times New Roman" w:hAnsi="Times New Roman" w:cs="Times New Roman"/>
          <w:i/>
          <w:sz w:val="28"/>
          <w:szCs w:val="28"/>
          <w:lang w:eastAsia="ru-RU"/>
        </w:rPr>
        <w:t>_</w:t>
      </w:r>
      <w:proofErr w:type="spellStart"/>
      <w:r w:rsidRPr="00223DB6">
        <w:rPr>
          <w:rFonts w:ascii="Times New Roman" w:eastAsia="Times New Roman" w:hAnsi="Times New Roman" w:cs="Times New Roman"/>
          <w:i/>
          <w:sz w:val="28"/>
          <w:szCs w:val="28"/>
          <w:lang w:val="en-US" w:eastAsia="ru-RU"/>
        </w:rPr>
        <w:t>aza</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bookmarkEnd w:id="5"/>
      <w:bookmarkEnd w:id="6"/>
      <w:proofErr w:type="spellEnd"/>
    </w:p>
    <w:p w14:paraId="21825E35" w14:textId="77777777" w:rsidR="00740A64" w:rsidRPr="00223DB6" w:rsidRDefault="00740A64" w:rsidP="00487599">
      <w:pPr>
        <w:tabs>
          <w:tab w:val="left" w:pos="851"/>
          <w:tab w:val="left" w:pos="993"/>
        </w:tabs>
        <w:spacing w:after="0" w:line="240" w:lineRule="auto"/>
        <w:ind w:firstLine="567"/>
        <w:jc w:val="both"/>
        <w:rPr>
          <w:rFonts w:ascii="Times New Roman" w:hAnsi="Times New Roman" w:cs="Times New Roman"/>
          <w:b/>
          <w:i/>
          <w:sz w:val="28"/>
          <w:szCs w:val="28"/>
        </w:rPr>
      </w:pPr>
    </w:p>
    <w:p w14:paraId="3D7BC196" w14:textId="7F48A8D8" w:rsidR="008D254B" w:rsidRPr="00223DB6" w:rsidRDefault="008D254B" w:rsidP="00487599">
      <w:pPr>
        <w:tabs>
          <w:tab w:val="left" w:pos="851"/>
          <w:tab w:val="left" w:pos="993"/>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 xml:space="preserve">В статье рассматриваются методы коррекции агрессивного поведения средствами </w:t>
      </w:r>
      <w:proofErr w:type="spellStart"/>
      <w:r w:rsidRPr="00223DB6">
        <w:rPr>
          <w:rFonts w:ascii="Times New Roman" w:hAnsi="Times New Roman" w:cs="Times New Roman"/>
          <w:i/>
          <w:sz w:val="28"/>
          <w:szCs w:val="28"/>
        </w:rPr>
        <w:t>арттерапии</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Арттерапия</w:t>
      </w:r>
      <w:proofErr w:type="spellEnd"/>
      <w:r w:rsidRPr="00223DB6">
        <w:rPr>
          <w:rFonts w:ascii="Times New Roman" w:hAnsi="Times New Roman" w:cs="Times New Roman"/>
          <w:i/>
          <w:sz w:val="28"/>
          <w:szCs w:val="28"/>
        </w:rPr>
        <w:t xml:space="preserve"> помогает преодоле</w:t>
      </w:r>
      <w:r w:rsidRPr="00223DB6">
        <w:rPr>
          <w:rFonts w:ascii="Times New Roman" w:hAnsi="Times New Roman" w:cs="Times New Roman"/>
          <w:i/>
          <w:sz w:val="28"/>
          <w:szCs w:val="28"/>
        </w:rPr>
        <w:lastRenderedPageBreak/>
        <w:t xml:space="preserve">вать внутренние конфликты, дискомфорт, стрессовые ситуации, избавляться от страхов, нормализуют эмоциональное состояние, развивают творческие способности, развивают тактильные способности </w:t>
      </w:r>
    </w:p>
    <w:p w14:paraId="4FBE6664" w14:textId="77777777" w:rsidR="008D254B" w:rsidRPr="00223DB6" w:rsidRDefault="008D254B" w:rsidP="00487599">
      <w:pPr>
        <w:tabs>
          <w:tab w:val="left" w:pos="851"/>
          <w:tab w:val="left" w:pos="993"/>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proofErr w:type="spellStart"/>
      <w:r w:rsidRPr="00223DB6">
        <w:rPr>
          <w:rFonts w:ascii="Times New Roman" w:hAnsi="Times New Roman" w:cs="Times New Roman"/>
          <w:i/>
          <w:sz w:val="28"/>
          <w:szCs w:val="28"/>
        </w:rPr>
        <w:t>арттерапия</w:t>
      </w:r>
      <w:proofErr w:type="spellEnd"/>
      <w:r w:rsidRPr="00223DB6">
        <w:rPr>
          <w:rFonts w:ascii="Times New Roman" w:hAnsi="Times New Roman" w:cs="Times New Roman"/>
          <w:i/>
          <w:sz w:val="28"/>
          <w:szCs w:val="28"/>
        </w:rPr>
        <w:t>, агрессия, методы коррекции, агрессивное поведение, творчество, игра, песочная терапия,</w:t>
      </w: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сказкотерапия,</w:t>
      </w: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музыкальная терапия.</w:t>
      </w:r>
    </w:p>
    <w:p w14:paraId="566AEE6E" w14:textId="77777777" w:rsidR="008D254B" w:rsidRPr="00223DB6" w:rsidRDefault="008D254B" w:rsidP="00487599">
      <w:pPr>
        <w:tabs>
          <w:tab w:val="left" w:pos="851"/>
          <w:tab w:val="left" w:pos="993"/>
        </w:tabs>
        <w:spacing w:after="0" w:line="240" w:lineRule="auto"/>
        <w:ind w:firstLine="567"/>
        <w:rPr>
          <w:rFonts w:ascii="Times New Roman" w:hAnsi="Times New Roman" w:cs="Times New Roman"/>
          <w:sz w:val="28"/>
          <w:szCs w:val="28"/>
        </w:rPr>
      </w:pPr>
    </w:p>
    <w:p w14:paraId="2C6F25BE" w14:textId="77777777" w:rsidR="00740A64" w:rsidRPr="00223DB6" w:rsidRDefault="008D254B" w:rsidP="00487599">
      <w:pPr>
        <w:tabs>
          <w:tab w:val="left" w:pos="851"/>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METHODS OF CORRECTION OF AGGRESSIVE </w:t>
      </w:r>
    </w:p>
    <w:p w14:paraId="2596221E" w14:textId="77777777" w:rsidR="00740A64" w:rsidRPr="00223DB6" w:rsidRDefault="008D254B" w:rsidP="00487599">
      <w:pPr>
        <w:tabs>
          <w:tab w:val="left" w:pos="851"/>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BEHAVIOR OF CHILDREN OF SENIOR PRESCHOOL </w:t>
      </w:r>
    </w:p>
    <w:p w14:paraId="5F49E593" w14:textId="3F07B421" w:rsidR="008D254B" w:rsidRPr="00223DB6" w:rsidRDefault="008D254B" w:rsidP="00487599">
      <w:pPr>
        <w:tabs>
          <w:tab w:val="left" w:pos="851"/>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AGE BY MEANS OF ART THERAPY</w:t>
      </w:r>
    </w:p>
    <w:p w14:paraId="30F91CA8" w14:textId="77777777" w:rsidR="008D254B" w:rsidRPr="00223DB6" w:rsidRDefault="008D254B" w:rsidP="00487599">
      <w:pPr>
        <w:tabs>
          <w:tab w:val="left" w:pos="851"/>
          <w:tab w:val="left" w:pos="993"/>
        </w:tabs>
        <w:spacing w:after="0" w:line="240" w:lineRule="auto"/>
        <w:ind w:firstLine="567"/>
        <w:jc w:val="center"/>
        <w:rPr>
          <w:rFonts w:ascii="Times New Roman" w:hAnsi="Times New Roman" w:cs="Times New Roman"/>
          <w:sz w:val="28"/>
          <w:szCs w:val="28"/>
          <w:lang w:val="en-US"/>
        </w:rPr>
      </w:pPr>
    </w:p>
    <w:p w14:paraId="5FCD3438"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Gadabor'sheva</w:t>
      </w:r>
      <w:proofErr w:type="spellEnd"/>
      <w:r w:rsidRPr="00223DB6">
        <w:rPr>
          <w:rFonts w:ascii="Times New Roman" w:hAnsi="Times New Roman" w:cs="Times New Roman"/>
          <w:b/>
          <w:i/>
          <w:sz w:val="28"/>
          <w:szCs w:val="28"/>
          <w:lang w:val="en-US"/>
        </w:rPr>
        <w:t xml:space="preserve"> Z. I.</w:t>
      </w:r>
      <w:r w:rsidR="00932A52" w:rsidRPr="00223DB6">
        <w:rPr>
          <w:rFonts w:ascii="Times New Roman" w:hAnsi="Times New Roman" w:cs="Times New Roman"/>
          <w:b/>
          <w:i/>
          <w:sz w:val="28"/>
          <w:szCs w:val="28"/>
          <w:lang w:val="en-US"/>
        </w:rPr>
        <w:t>,</w:t>
      </w:r>
    </w:p>
    <w:p w14:paraId="5E59245B"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к. </w:t>
      </w:r>
      <w:proofErr w:type="spellStart"/>
      <w:r w:rsidRPr="00223DB6">
        <w:rPr>
          <w:rFonts w:ascii="Times New Roman" w:hAnsi="Times New Roman" w:cs="Times New Roman"/>
          <w:i/>
          <w:sz w:val="28"/>
          <w:szCs w:val="28"/>
          <w:lang w:val="en-US"/>
        </w:rPr>
        <w:t>psikhol</w:t>
      </w:r>
      <w:proofErr w:type="spellEnd"/>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nauk</w:t>
      </w:r>
      <w:proofErr w:type="spellEnd"/>
      <w:r w:rsidRPr="00223DB6">
        <w:rPr>
          <w:rFonts w:ascii="Times New Roman" w:hAnsi="Times New Roman" w:cs="Times New Roman"/>
          <w:i/>
          <w:sz w:val="28"/>
          <w:szCs w:val="28"/>
          <w:lang w:val="en-US"/>
        </w:rPr>
        <w:t>, Associate Professor</w:t>
      </w:r>
    </w:p>
    <w:p w14:paraId="1CD49300"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the Department of Pedagogy and Preschool Psychology</w:t>
      </w:r>
    </w:p>
    <w:p w14:paraId="44B5B240" w14:textId="77777777" w:rsidR="00740A64" w:rsidRPr="00223DB6" w:rsidRDefault="008D254B"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hAnsi="Times New Roman" w:cs="Times New Roman"/>
          <w:i/>
          <w:sz w:val="28"/>
          <w:szCs w:val="28"/>
          <w:lang w:val="en-US"/>
        </w:rPr>
        <w:t xml:space="preserve"> </w:t>
      </w: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740A64"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Pedagogical University", </w:t>
      </w:r>
    </w:p>
    <w:p w14:paraId="097285C6" w14:textId="7DCFE8DD" w:rsidR="008D254B" w:rsidRPr="00223DB6" w:rsidRDefault="008D254B" w:rsidP="00487599">
      <w:pPr>
        <w:spacing w:after="0" w:line="240" w:lineRule="auto"/>
        <w:ind w:firstLine="567"/>
        <w:jc w:val="right"/>
        <w:rPr>
          <w:rFonts w:ascii="Times New Roman" w:hAnsi="Times New Roman" w:cs="Times New Roman"/>
          <w:i/>
          <w:sz w:val="28"/>
          <w:szCs w:val="28"/>
          <w:lang w:val="en-US"/>
        </w:rPr>
      </w:pPr>
      <w:r w:rsidRPr="00223DB6">
        <w:rPr>
          <w:rFonts w:ascii="Times New Roman" w:eastAsia="Times New Roman" w:hAnsi="Times New Roman" w:cs="Times New Roman"/>
          <w:i/>
          <w:sz w:val="28"/>
          <w:szCs w:val="28"/>
          <w:lang w:val="en-US" w:eastAsia="ru-RU"/>
        </w:rPr>
        <w:t>Grozny.</w:t>
      </w:r>
      <w:r w:rsidR="00740A64" w:rsidRPr="00223DB6">
        <w:rPr>
          <w:rFonts w:ascii="Times New Roman" w:eastAsia="Times New Roman" w:hAnsi="Times New Roman" w:cs="Times New Roman"/>
          <w:i/>
          <w:sz w:val="28"/>
          <w:szCs w:val="28"/>
          <w:lang w:val="en-US" w:eastAsia="ru-RU"/>
        </w:rPr>
        <w:t xml:space="preserve"> </w:t>
      </w:r>
      <w:r w:rsidRPr="00223DB6">
        <w:rPr>
          <w:rFonts w:ascii="Times New Roman" w:hAnsi="Times New Roman" w:cs="Times New Roman"/>
          <w:i/>
          <w:sz w:val="28"/>
          <w:szCs w:val="28"/>
          <w:lang w:val="en-US"/>
        </w:rPr>
        <w:t>E-mail: zgadaborsheva@mail.ru</w:t>
      </w:r>
    </w:p>
    <w:p w14:paraId="0982B2CF"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Dadaeva</w:t>
      </w:r>
      <w:proofErr w:type="spellEnd"/>
      <w:r w:rsidRPr="00223DB6">
        <w:rPr>
          <w:rFonts w:ascii="Times New Roman" w:hAnsi="Times New Roman" w:cs="Times New Roman"/>
          <w:b/>
          <w:i/>
          <w:sz w:val="28"/>
          <w:szCs w:val="28"/>
          <w:lang w:val="en-US"/>
        </w:rPr>
        <w:t xml:space="preserve"> A.M.</w:t>
      </w:r>
      <w:r w:rsidR="00932A52" w:rsidRPr="00223DB6">
        <w:rPr>
          <w:rFonts w:ascii="Times New Roman" w:hAnsi="Times New Roman" w:cs="Times New Roman"/>
          <w:b/>
          <w:i/>
          <w:sz w:val="28"/>
          <w:szCs w:val="28"/>
          <w:lang w:val="en-US"/>
        </w:rPr>
        <w:t>,</w:t>
      </w:r>
    </w:p>
    <w:p w14:paraId="76125350"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2nd year master's student,</w:t>
      </w:r>
    </w:p>
    <w:p w14:paraId="38131308"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departments of Pedagogy and Preschool Psychology</w:t>
      </w:r>
    </w:p>
    <w:p w14:paraId="42CE84AA" w14:textId="77777777" w:rsidR="00740A64" w:rsidRPr="00223DB6" w:rsidRDefault="00740A64" w:rsidP="00487599">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 Pedagogical University", </w:t>
      </w:r>
    </w:p>
    <w:p w14:paraId="4E1DF748" w14:textId="77777777" w:rsidR="008D254B" w:rsidRPr="00223DB6" w:rsidRDefault="008D254B"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E-mail: Dadaeva_aza@mail.ru</w:t>
      </w:r>
    </w:p>
    <w:p w14:paraId="126E2E10" w14:textId="77777777" w:rsidR="00740A64" w:rsidRPr="00223DB6" w:rsidRDefault="00740A64" w:rsidP="00487599">
      <w:pPr>
        <w:tabs>
          <w:tab w:val="left" w:pos="851"/>
          <w:tab w:val="left" w:pos="993"/>
        </w:tabs>
        <w:spacing w:after="0" w:line="240" w:lineRule="auto"/>
        <w:ind w:firstLine="567"/>
        <w:jc w:val="both"/>
        <w:rPr>
          <w:rFonts w:ascii="Times New Roman" w:hAnsi="Times New Roman" w:cs="Times New Roman"/>
          <w:b/>
          <w:i/>
          <w:sz w:val="28"/>
          <w:szCs w:val="28"/>
          <w:lang w:val="en-US"/>
        </w:rPr>
      </w:pPr>
    </w:p>
    <w:p w14:paraId="6EA46C2E" w14:textId="07C457EF" w:rsidR="008D254B" w:rsidRPr="00223DB6" w:rsidRDefault="008D254B" w:rsidP="00487599">
      <w:pPr>
        <w:tabs>
          <w:tab w:val="left" w:pos="851"/>
          <w:tab w:val="left" w:pos="993"/>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article discusses the methods of correction of aggressive behavior by means of art therapy. Art therapy helps to overcome internal conflicts, discomfort, stressful situations, get rid of fears, normalize the emotional state, develop creativity, develop tactile abilities.</w:t>
      </w:r>
    </w:p>
    <w:p w14:paraId="34D7178C" w14:textId="77777777" w:rsidR="008D254B" w:rsidRPr="00223DB6" w:rsidRDefault="008D254B" w:rsidP="00487599">
      <w:pPr>
        <w:tabs>
          <w:tab w:val="left" w:pos="851"/>
          <w:tab w:val="left" w:pos="993"/>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art therapy, aggression, correction methods, aggressive behavior, creativity, play, sand therapy, fairy tale therapy, music therapy.</w:t>
      </w:r>
    </w:p>
    <w:p w14:paraId="530975CA" w14:textId="77777777" w:rsidR="00740A64" w:rsidRPr="00223DB6" w:rsidRDefault="00740A64" w:rsidP="00487599">
      <w:pPr>
        <w:spacing w:after="0" w:line="240" w:lineRule="auto"/>
        <w:ind w:firstLine="567"/>
        <w:jc w:val="both"/>
        <w:rPr>
          <w:rFonts w:ascii="Times New Roman" w:eastAsia="Times New Roman" w:hAnsi="Times New Roman" w:cs="Times New Roman"/>
          <w:sz w:val="28"/>
          <w:szCs w:val="28"/>
          <w:lang w:val="en-US"/>
        </w:rPr>
      </w:pPr>
      <w:bookmarkStart w:id="7" w:name="bookmark33"/>
    </w:p>
    <w:p w14:paraId="3AAF32FF" w14:textId="27E9E52B"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ФГОС</w:t>
      </w:r>
      <w:proofErr w:type="spellEnd"/>
      <w:r w:rsidRPr="00223DB6">
        <w:rPr>
          <w:rFonts w:ascii="Times New Roman" w:eastAsia="Times New Roman" w:hAnsi="Times New Roman" w:cs="Times New Roman"/>
          <w:sz w:val="28"/>
          <w:szCs w:val="28"/>
        </w:rPr>
        <w:t xml:space="preserve"> дошкольного образования определяет ведущие задачи образования такие как, усвоение норм и ценностей, принятых в обществе, включая моральные и нравственные, развитие общения и взаимодействия ребенка со взрослыми и сверстниками, становление саморегуляции собственных действий. Агрессивное поведение детей старшего дошкольного возраста становится препятствием на пути к достижению этих задач.</w:t>
      </w:r>
      <w:bookmarkEnd w:id="7"/>
    </w:p>
    <w:p w14:paraId="6E443202"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Термин "</w:t>
      </w:r>
      <w:proofErr w:type="spellStart"/>
      <w:r w:rsidRPr="00223DB6">
        <w:rPr>
          <w:rFonts w:ascii="Times New Roman" w:eastAsia="Times New Roman" w:hAnsi="Times New Roman" w:cs="Times New Roman"/>
          <w:sz w:val="28"/>
          <w:szCs w:val="28"/>
        </w:rPr>
        <w:t>арттерапия</w:t>
      </w:r>
      <w:proofErr w:type="spellEnd"/>
      <w:r w:rsidRPr="00223DB6">
        <w:rPr>
          <w:rFonts w:ascii="Times New Roman" w:eastAsia="Times New Roman" w:hAnsi="Times New Roman" w:cs="Times New Roman"/>
          <w:sz w:val="28"/>
          <w:szCs w:val="28"/>
        </w:rPr>
        <w:t xml:space="preserve">" </w:t>
      </w:r>
      <w:r w:rsidRPr="00223DB6">
        <w:rPr>
          <w:rFonts w:ascii="Times New Roman" w:eastAsia="Times New Roman" w:hAnsi="Times New Roman" w:cs="Times New Roman"/>
          <w:sz w:val="28"/>
          <w:szCs w:val="28"/>
          <w:lang w:bidi="en-US"/>
        </w:rPr>
        <w:t>(</w:t>
      </w:r>
      <w:r w:rsidRPr="00223DB6">
        <w:rPr>
          <w:rFonts w:ascii="Times New Roman" w:eastAsia="Times New Roman" w:hAnsi="Times New Roman" w:cs="Times New Roman"/>
          <w:sz w:val="28"/>
          <w:szCs w:val="28"/>
          <w:lang w:val="en-US" w:bidi="en-US"/>
        </w:rPr>
        <w:t>Art</w:t>
      </w:r>
      <w:r w:rsidRPr="00223DB6">
        <w:rPr>
          <w:rFonts w:ascii="Times New Roman" w:eastAsia="Times New Roman" w:hAnsi="Times New Roman" w:cs="Times New Roman"/>
          <w:sz w:val="28"/>
          <w:szCs w:val="28"/>
          <w:lang w:bidi="en-US"/>
        </w:rPr>
        <w:t xml:space="preserve"> </w:t>
      </w:r>
      <w:r w:rsidRPr="00223DB6">
        <w:rPr>
          <w:rFonts w:ascii="Times New Roman" w:eastAsia="Times New Roman" w:hAnsi="Times New Roman" w:cs="Times New Roman"/>
          <w:sz w:val="28"/>
          <w:szCs w:val="28"/>
          <w:lang w:val="en-US" w:bidi="en-US"/>
        </w:rPr>
        <w:t>Therapy</w:t>
      </w:r>
      <w:r w:rsidRPr="00223DB6">
        <w:rPr>
          <w:rFonts w:ascii="Times New Roman" w:eastAsia="Times New Roman" w:hAnsi="Times New Roman" w:cs="Times New Roman"/>
          <w:sz w:val="28"/>
          <w:szCs w:val="28"/>
          <w:lang w:bidi="en-US"/>
        </w:rPr>
        <w:t xml:space="preserve">) </w:t>
      </w:r>
      <w:r w:rsidRPr="00223DB6">
        <w:rPr>
          <w:rFonts w:ascii="Times New Roman" w:eastAsia="Times New Roman" w:hAnsi="Times New Roman" w:cs="Times New Roman"/>
          <w:sz w:val="28"/>
          <w:szCs w:val="28"/>
        </w:rPr>
        <w:t>был введен художником Адрианом Хиллом в 1938 г. Работая с больными, он заметил, что творческие занятия отвлекают пациентов от переживаний, тревог и помогают справляться с болезнью. Сочетание слов "</w:t>
      </w:r>
      <w:proofErr w:type="spellStart"/>
      <w:r w:rsidRPr="00223DB6">
        <w:rPr>
          <w:rFonts w:ascii="Times New Roman" w:eastAsia="Times New Roman" w:hAnsi="Times New Roman" w:cs="Times New Roman"/>
          <w:sz w:val="28"/>
          <w:szCs w:val="28"/>
        </w:rPr>
        <w:t>арттерапия</w:t>
      </w:r>
      <w:proofErr w:type="spellEnd"/>
      <w:r w:rsidRPr="00223DB6">
        <w:rPr>
          <w:rFonts w:ascii="Times New Roman" w:eastAsia="Times New Roman" w:hAnsi="Times New Roman" w:cs="Times New Roman"/>
          <w:sz w:val="28"/>
          <w:szCs w:val="28"/>
        </w:rPr>
        <w:t xml:space="preserve">" (ай (англ.) — искусство, </w:t>
      </w:r>
      <w:proofErr w:type="spellStart"/>
      <w:r w:rsidRPr="00223DB6">
        <w:rPr>
          <w:rFonts w:ascii="Times New Roman" w:eastAsia="Times New Roman" w:hAnsi="Times New Roman" w:cs="Times New Roman"/>
          <w:sz w:val="28"/>
          <w:szCs w:val="28"/>
          <w:lang w:val="en-US" w:bidi="en-US"/>
        </w:rPr>
        <w:t>therap</w:t>
      </w:r>
      <w:proofErr w:type="spellEnd"/>
      <w:r w:rsidRPr="00223DB6">
        <w:rPr>
          <w:rFonts w:ascii="Times New Roman" w:eastAsia="Times New Roman" w:hAnsi="Times New Roman" w:cs="Times New Roman"/>
          <w:sz w:val="28"/>
          <w:szCs w:val="28"/>
          <w:lang w:bidi="en-US"/>
        </w:rPr>
        <w:t>е</w:t>
      </w:r>
      <w:proofErr w:type="spellStart"/>
      <w:r w:rsidRPr="00223DB6">
        <w:rPr>
          <w:rFonts w:ascii="Times New Roman" w:eastAsia="Times New Roman" w:hAnsi="Times New Roman" w:cs="Times New Roman"/>
          <w:sz w:val="28"/>
          <w:szCs w:val="28"/>
          <w:lang w:val="en-US" w:bidi="en-US"/>
        </w:rPr>
        <w:t>ia</w:t>
      </w:r>
      <w:proofErr w:type="spellEnd"/>
      <w:r w:rsidRPr="00223DB6">
        <w:rPr>
          <w:rFonts w:ascii="Times New Roman" w:eastAsia="Times New Roman" w:hAnsi="Times New Roman" w:cs="Times New Roman"/>
          <w:sz w:val="28"/>
          <w:szCs w:val="28"/>
          <w:lang w:bidi="en-US"/>
        </w:rPr>
        <w:t xml:space="preserve"> </w:t>
      </w:r>
      <w:r w:rsidRPr="00223DB6">
        <w:rPr>
          <w:rFonts w:ascii="Times New Roman" w:eastAsia="Times New Roman" w:hAnsi="Times New Roman" w:cs="Times New Roman"/>
          <w:sz w:val="28"/>
          <w:szCs w:val="28"/>
        </w:rPr>
        <w:t xml:space="preserve">(греч.) — забота, лечение) трактуют, как заботу о психологическом здоровье и эмоциональном самочувствии человека посредством творчества. Различные техники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 xml:space="preserve"> помогают глубже понять самого себя, улучшить самочувствие, гармонизировать душевное состояние, успокоить ум и душу.</w:t>
      </w:r>
    </w:p>
    <w:p w14:paraId="493F5A9B"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lastRenderedPageBreak/>
        <w:t>Арттерапия</w:t>
      </w:r>
      <w:proofErr w:type="spellEnd"/>
      <w:r w:rsidRPr="00223DB6">
        <w:rPr>
          <w:rFonts w:ascii="Times New Roman" w:eastAsia="Times New Roman" w:hAnsi="Times New Roman" w:cs="Times New Roman"/>
          <w:sz w:val="28"/>
          <w:szCs w:val="28"/>
        </w:rPr>
        <w:t xml:space="preserve"> может использоваться как в виде основного метода, так и в качестве одного из дополнительных методов. Выделяют два механизма психологического коррекционного воздействия, характерные для метода арт-терапии:</w:t>
      </w:r>
    </w:p>
    <w:p w14:paraId="1E83CB18" w14:textId="77777777" w:rsidR="008D254B" w:rsidRPr="00223DB6" w:rsidRDefault="008D254B" w:rsidP="00487599">
      <w:pPr>
        <w:numPr>
          <w:ilvl w:val="0"/>
          <w:numId w:val="79"/>
        </w:numPr>
        <w:tabs>
          <w:tab w:val="left" w:pos="108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Первый механизм заключается в том, что искусство позволяет интерпретировать конфликтную травмирующую ситуацию и найти ее разрешение через способности субъекта.</w:t>
      </w:r>
    </w:p>
    <w:p w14:paraId="411328F1" w14:textId="77777777" w:rsidR="008D254B" w:rsidRPr="00223DB6" w:rsidRDefault="008D254B" w:rsidP="00487599">
      <w:pPr>
        <w:numPr>
          <w:ilvl w:val="0"/>
          <w:numId w:val="79"/>
        </w:numPr>
        <w:tabs>
          <w:tab w:val="left" w:pos="107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Второй механизм имеет связь с природой эстетической реакции, позволяющей изменить действие «аффекта от мучительного к приносящему наслаждение» (</w:t>
      </w:r>
      <w:proofErr w:type="spellStart"/>
      <w:proofErr w:type="gramStart"/>
      <w:r w:rsidRPr="00223DB6">
        <w:rPr>
          <w:rFonts w:ascii="Times New Roman" w:eastAsia="Times New Roman" w:hAnsi="Times New Roman" w:cs="Times New Roman"/>
          <w:sz w:val="28"/>
          <w:szCs w:val="28"/>
        </w:rPr>
        <w:t>Л.С</w:t>
      </w:r>
      <w:proofErr w:type="spellEnd"/>
      <w:proofErr w:type="gramEnd"/>
      <w:r w:rsidRPr="00223DB6">
        <w:rPr>
          <w:rFonts w:ascii="Times New Roman" w:eastAsia="Times New Roman" w:hAnsi="Times New Roman" w:cs="Times New Roman"/>
          <w:sz w:val="28"/>
          <w:szCs w:val="28"/>
        </w:rPr>
        <w:t xml:space="preserve"> Выготский, 1987).</w:t>
      </w:r>
    </w:p>
    <w:p w14:paraId="17167B7F" w14:textId="77777777" w:rsidR="008D254B" w:rsidRPr="00223DB6" w:rsidRDefault="008D254B" w:rsidP="00487599">
      <w:p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Общие цели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w:t>
      </w:r>
    </w:p>
    <w:p w14:paraId="548C77B9" w14:textId="77777777" w:rsidR="008D254B" w:rsidRPr="00223DB6" w:rsidRDefault="008D254B" w:rsidP="00487599">
      <w:pPr>
        <w:numPr>
          <w:ilvl w:val="0"/>
          <w:numId w:val="80"/>
        </w:numPr>
        <w:tabs>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Предоставить общественно приемлемый выход агрессивности и другим отрицательным чувствам (процесс творчества является безопасным способом выпустить «пар» и разрядить внутреннее напряжение);</w:t>
      </w:r>
    </w:p>
    <w:p w14:paraId="2BD9E414" w14:textId="77777777" w:rsidR="008D254B" w:rsidRPr="00223DB6" w:rsidRDefault="008D254B" w:rsidP="00487599">
      <w:pPr>
        <w:numPr>
          <w:ilvl w:val="0"/>
          <w:numId w:val="80"/>
        </w:numPr>
        <w:tabs>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Облегчить процессуальное лечение (Внутренние конфликты и переживания легче выразить с помощью искусства. Невербальное общение легче уходит от цензуры сознания, чем изрекать в процессе вербальной коррекции);</w:t>
      </w:r>
    </w:p>
    <w:p w14:paraId="610F8E02" w14:textId="77777777" w:rsidR="008D254B" w:rsidRPr="00223DB6" w:rsidRDefault="008D254B" w:rsidP="00487599">
      <w:pPr>
        <w:numPr>
          <w:ilvl w:val="0"/>
          <w:numId w:val="80"/>
        </w:numPr>
        <w:tabs>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Получить материал для интерпретации и диагностических заключений (готовый продукт клиента позволяет получить информацию о нем);</w:t>
      </w:r>
    </w:p>
    <w:p w14:paraId="2CC7CC27" w14:textId="77777777" w:rsidR="008D254B" w:rsidRPr="00223DB6" w:rsidRDefault="008D254B" w:rsidP="00487599">
      <w:pPr>
        <w:numPr>
          <w:ilvl w:val="0"/>
          <w:numId w:val="80"/>
        </w:numPr>
        <w:tabs>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Проработать мысли и чувства, которые клиент привык подавлять (иногда невербальные средства единственный способ для выражения и пояснения сильных переживаний и убеждений);</w:t>
      </w:r>
    </w:p>
    <w:p w14:paraId="07EFBD74" w14:textId="77777777" w:rsidR="008D254B" w:rsidRPr="00223DB6" w:rsidRDefault="008D254B" w:rsidP="00487599">
      <w:pPr>
        <w:numPr>
          <w:ilvl w:val="0"/>
          <w:numId w:val="80"/>
        </w:numPr>
        <w:tabs>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Наладить взаимоотношения между психологом и клиентом (совместное участие в художественной деятельности может способствовать созданию отношений эмпатии и взаимного принятия;</w:t>
      </w:r>
    </w:p>
    <w:p w14:paraId="1343B0FC" w14:textId="77777777" w:rsidR="008D254B" w:rsidRPr="00223DB6" w:rsidRDefault="008D254B" w:rsidP="00487599">
      <w:pPr>
        <w:numPr>
          <w:ilvl w:val="0"/>
          <w:numId w:val="80"/>
        </w:numPr>
        <w:tabs>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Развить чувство внутреннего контроля (творческая работа предусматривает упорядочивание цвета и форм);</w:t>
      </w:r>
    </w:p>
    <w:p w14:paraId="26E95C9C" w14:textId="77777777" w:rsidR="008D254B" w:rsidRPr="00223DB6" w:rsidRDefault="008D254B" w:rsidP="00487599">
      <w:pPr>
        <w:numPr>
          <w:ilvl w:val="0"/>
          <w:numId w:val="80"/>
        </w:numPr>
        <w:tabs>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Сконцентрировать интерес на ощущениях и чувствах (изобразительное искусство позволяет экспериментировать с кинетическими и зрительными ощущениями и развивать способности к их восприятию);</w:t>
      </w:r>
    </w:p>
    <w:p w14:paraId="619294D3" w14:textId="77777777" w:rsidR="008D254B" w:rsidRPr="00223DB6" w:rsidRDefault="008D254B" w:rsidP="00487599">
      <w:pPr>
        <w:numPr>
          <w:ilvl w:val="0"/>
          <w:numId w:val="80"/>
        </w:numPr>
        <w:tabs>
          <w:tab w:val="left" w:pos="851"/>
          <w:tab w:val="left" w:pos="141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Развить художественные способности и повысить самооценку (в процессе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 xml:space="preserve"> возникает чувство удовлетворенности, в результате выявленных скрытых талантов и их развития).</w:t>
      </w:r>
    </w:p>
    <w:p w14:paraId="4F645FC8"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Участвуя в групповой работе с элементами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 развивается воображение, решаются конфликты и налаживаются отношения между участниками группы.</w:t>
      </w:r>
    </w:p>
    <w:p w14:paraId="58BB6288"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Арттерапия</w:t>
      </w:r>
      <w:proofErr w:type="spellEnd"/>
      <w:r w:rsidRPr="00223DB6">
        <w:rPr>
          <w:rFonts w:ascii="Times New Roman" w:eastAsia="Times New Roman" w:hAnsi="Times New Roman" w:cs="Times New Roman"/>
          <w:sz w:val="28"/>
          <w:szCs w:val="28"/>
        </w:rPr>
        <w:t xml:space="preserve"> дает выход внутренним конфликтам, переживаниям и сильным эмоциям, дисциплинирует группу, развивает творческие способности, способствует повышению самооценки, способности осознавать свои ощущения и чувства. В качестве материалов на занятиях по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 xml:space="preserve"> может использоваться все что угодно, например, краски, глина, клей, мел и т.д. </w:t>
      </w:r>
      <w:proofErr w:type="spellStart"/>
      <w:r w:rsidRPr="00223DB6">
        <w:rPr>
          <w:rFonts w:ascii="Times New Roman" w:eastAsia="Times New Roman" w:hAnsi="Times New Roman" w:cs="Times New Roman"/>
          <w:sz w:val="28"/>
          <w:szCs w:val="28"/>
        </w:rPr>
        <w:t>Арттерапия</w:t>
      </w:r>
      <w:proofErr w:type="spellEnd"/>
      <w:r w:rsidRPr="00223DB6">
        <w:rPr>
          <w:rFonts w:ascii="Times New Roman" w:eastAsia="Times New Roman" w:hAnsi="Times New Roman" w:cs="Times New Roman"/>
          <w:sz w:val="28"/>
          <w:szCs w:val="28"/>
        </w:rPr>
        <w:t xml:space="preserve"> может использоваться как в индивидуальной, так и в групповой форме.</w:t>
      </w:r>
    </w:p>
    <w:p w14:paraId="27BFE44F"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lastRenderedPageBreak/>
        <w:t>Атртерапия</w:t>
      </w:r>
      <w:proofErr w:type="spellEnd"/>
      <w:r w:rsidRPr="00223DB6">
        <w:rPr>
          <w:rFonts w:ascii="Times New Roman" w:eastAsia="Times New Roman" w:hAnsi="Times New Roman" w:cs="Times New Roman"/>
          <w:sz w:val="28"/>
          <w:szCs w:val="28"/>
        </w:rPr>
        <w:t xml:space="preserve"> так же имеет образовательную ценность, а именно способствует развитию познавательных и созидательных навыков. Существуют две формы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w:t>
      </w:r>
    </w:p>
    <w:p w14:paraId="07A66991"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 Активная - ребенок сам создает продукты творчества (рисунок, фигуру и т.д.);</w:t>
      </w:r>
    </w:p>
    <w:p w14:paraId="162CA25D"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Б) Пассивная - ребенок использует уже готовые продукты искусства (рассматривает картины, читает литературу, слушает музыку и т.д.).</w:t>
      </w:r>
    </w:p>
    <w:p w14:paraId="495D9696"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Занятия по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 xml:space="preserve"> могут быть структурированными и неструктурированными. В первом варианте, занятие имеет четкие рамки, определенная тема, материал, во втором, ребенок может сам выбрать любую тему и с чем работать.</w:t>
      </w:r>
    </w:p>
    <w:p w14:paraId="2666D94D"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Существуют несколько вариантов использования метода арт- терапии:</w:t>
      </w:r>
    </w:p>
    <w:p w14:paraId="52AB2C86" w14:textId="77777777" w:rsidR="008D254B" w:rsidRPr="00223DB6" w:rsidRDefault="008D254B" w:rsidP="00487599">
      <w:pPr>
        <w:numPr>
          <w:ilvl w:val="0"/>
          <w:numId w:val="78"/>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использование уже существующих произведений искусства через их анализ и интерпретацию;</w:t>
      </w:r>
    </w:p>
    <w:p w14:paraId="0BD7EA73" w14:textId="77777777" w:rsidR="008D254B" w:rsidRPr="00223DB6" w:rsidRDefault="008D254B" w:rsidP="00487599">
      <w:pPr>
        <w:numPr>
          <w:ilvl w:val="0"/>
          <w:numId w:val="78"/>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побуждение ребенка к самостоятельному творчеству;</w:t>
      </w:r>
    </w:p>
    <w:p w14:paraId="7549E21D" w14:textId="77777777" w:rsidR="008D254B" w:rsidRPr="00223DB6" w:rsidRDefault="008D254B" w:rsidP="00487599">
      <w:pPr>
        <w:numPr>
          <w:ilvl w:val="0"/>
          <w:numId w:val="78"/>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использование имеющихся произведений искусства и самостоятельного творчества;</w:t>
      </w:r>
    </w:p>
    <w:p w14:paraId="2E747669" w14:textId="77777777" w:rsidR="008D254B" w:rsidRPr="00223DB6" w:rsidRDefault="008D254B" w:rsidP="00487599">
      <w:pPr>
        <w:numPr>
          <w:ilvl w:val="0"/>
          <w:numId w:val="78"/>
        </w:numPr>
        <w:tabs>
          <w:tab w:val="left" w:pos="851"/>
          <w:tab w:val="left" w:pos="1013"/>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творчество самого психолога, направленное на установление взаимодействия с ребенком.</w:t>
      </w:r>
    </w:p>
    <w:p w14:paraId="44EF67FF" w14:textId="77777777" w:rsidR="008D254B" w:rsidRPr="00223DB6" w:rsidRDefault="008D254B" w:rsidP="00487599">
      <w:p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Рассмотрим основные направления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w:t>
      </w:r>
    </w:p>
    <w:p w14:paraId="2F7570EA" w14:textId="77777777" w:rsidR="008D254B" w:rsidRPr="00223DB6" w:rsidRDefault="008D254B" w:rsidP="00487599">
      <w:pPr>
        <w:numPr>
          <w:ilvl w:val="0"/>
          <w:numId w:val="81"/>
        </w:numPr>
        <w:tabs>
          <w:tab w:val="left" w:pos="851"/>
          <w:tab w:val="left" w:pos="141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Динамически ориентированная </w:t>
      </w:r>
      <w:proofErr w:type="spellStart"/>
      <w:r w:rsidRPr="00223DB6">
        <w:rPr>
          <w:rFonts w:ascii="Times New Roman" w:eastAsia="Times New Roman" w:hAnsi="Times New Roman" w:cs="Times New Roman"/>
          <w:sz w:val="28"/>
          <w:szCs w:val="28"/>
        </w:rPr>
        <w:t>арттерапия</w:t>
      </w:r>
      <w:proofErr w:type="spellEnd"/>
      <w:r w:rsidRPr="00223DB6">
        <w:rPr>
          <w:rFonts w:ascii="Times New Roman" w:eastAsia="Times New Roman" w:hAnsi="Times New Roman" w:cs="Times New Roman"/>
          <w:sz w:val="28"/>
          <w:szCs w:val="28"/>
        </w:rPr>
        <w:t xml:space="preserve"> - основывается на психоанализе, распознавании глубинных мыслей и чувств, извлеченных из бессознательного в виде образов (методики: резьба по дереву, мозаика, витражи, лепка, рисование, плетение, вязание и пр.).</w:t>
      </w:r>
    </w:p>
    <w:p w14:paraId="47797B3A" w14:textId="77777777" w:rsidR="008D254B" w:rsidRPr="00223DB6" w:rsidRDefault="008D254B" w:rsidP="00487599">
      <w:pPr>
        <w:numPr>
          <w:ilvl w:val="0"/>
          <w:numId w:val="81"/>
        </w:numPr>
        <w:tabs>
          <w:tab w:val="left" w:pos="851"/>
          <w:tab w:val="left" w:pos="1411"/>
        </w:tabs>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Гештальториентированная</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арттерапия</w:t>
      </w:r>
      <w:proofErr w:type="spellEnd"/>
      <w:r w:rsidRPr="00223DB6">
        <w:rPr>
          <w:rFonts w:ascii="Times New Roman" w:eastAsia="Times New Roman" w:hAnsi="Times New Roman" w:cs="Times New Roman"/>
          <w:sz w:val="28"/>
          <w:szCs w:val="28"/>
        </w:rPr>
        <w:t xml:space="preserve"> - коррекция «Я- функции», помощь клиенту полностью раскрыться и осознать свои способности, интерпретировать свои внутренние переживания (методики: рисование, ваяние, моделирование с камнями, деревом, выразительные движения телом, пение, музыка, и пр.).</w:t>
      </w:r>
    </w:p>
    <w:p w14:paraId="1A793F15"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Рассмотрим первое условие - применение песочной терапии в непосредственной образовательной деятельности детей старшего дошкольного возраста, направленная на коррекцию агрессивного поведения.</w:t>
      </w:r>
    </w:p>
    <w:p w14:paraId="3875C865"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Принцип песочной терапии было предложено психотерапевтом К. Г. Юнгом. Игра с песком была впервые использована в работе, как методика консультирования в 1929 году английский педиатром М. </w:t>
      </w:r>
      <w:proofErr w:type="spellStart"/>
      <w:r w:rsidRPr="00223DB6">
        <w:rPr>
          <w:rFonts w:ascii="Times New Roman" w:eastAsia="Times New Roman" w:hAnsi="Times New Roman" w:cs="Times New Roman"/>
          <w:sz w:val="28"/>
          <w:szCs w:val="28"/>
        </w:rPr>
        <w:t>Ловенфельд</w:t>
      </w:r>
      <w:proofErr w:type="spellEnd"/>
      <w:r w:rsidRPr="00223DB6">
        <w:rPr>
          <w:rFonts w:ascii="Times New Roman" w:eastAsia="Times New Roman" w:hAnsi="Times New Roman" w:cs="Times New Roman"/>
          <w:sz w:val="28"/>
          <w:szCs w:val="28"/>
        </w:rPr>
        <w:t xml:space="preserve">, как метод психотерапии была разработана швейцарским психотерапевтом Д. </w:t>
      </w:r>
      <w:proofErr w:type="spellStart"/>
      <w:r w:rsidRPr="00223DB6">
        <w:rPr>
          <w:rFonts w:ascii="Times New Roman" w:eastAsia="Times New Roman" w:hAnsi="Times New Roman" w:cs="Times New Roman"/>
          <w:sz w:val="28"/>
          <w:szCs w:val="28"/>
        </w:rPr>
        <w:t>Кальфф</w:t>
      </w:r>
      <w:proofErr w:type="spellEnd"/>
      <w:r w:rsidRPr="00223DB6">
        <w:rPr>
          <w:rFonts w:ascii="Times New Roman" w:eastAsia="Times New Roman" w:hAnsi="Times New Roman" w:cs="Times New Roman"/>
          <w:sz w:val="28"/>
          <w:szCs w:val="28"/>
        </w:rPr>
        <w:t>.</w:t>
      </w:r>
    </w:p>
    <w:p w14:paraId="19959446"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Одним из важных условий гармоничного развития личности </w:t>
      </w:r>
      <w:proofErr w:type="spellStart"/>
      <w:r w:rsidRPr="00223DB6">
        <w:rPr>
          <w:rFonts w:ascii="Times New Roman" w:eastAsia="Times New Roman" w:hAnsi="Times New Roman" w:cs="Times New Roman"/>
          <w:sz w:val="28"/>
          <w:szCs w:val="28"/>
        </w:rPr>
        <w:t>А.С</w:t>
      </w:r>
      <w:proofErr w:type="spellEnd"/>
      <w:r w:rsidRPr="00223DB6">
        <w:rPr>
          <w:rFonts w:ascii="Times New Roman" w:eastAsia="Times New Roman" w:hAnsi="Times New Roman" w:cs="Times New Roman"/>
          <w:sz w:val="28"/>
          <w:szCs w:val="28"/>
        </w:rPr>
        <w:t>. Выготский выделял единство формирования эмоциональной и интеллектуальной сфер психики ребенка. Ученый писал, что под влиянием эмоций качественно по-новому проявляется внимание, мышление, речь, так же усиливается конкуренция мотивов и совершенствуется механизм эмоциональной коррекции поведения [2].</w:t>
      </w:r>
    </w:p>
    <w:p w14:paraId="1A660325"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К. Д. Ушинский утверждал, что «самая лучшая игрушка для детей - кучка песка!», первые контакты детей друг с другом происходят в песочнице: на песке строится дом, высаживается дерево, создается семья.</w:t>
      </w:r>
    </w:p>
    <w:p w14:paraId="56936161"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Зачастую маленькие дети стесняются и затрудняются в выражении своих переживаний из-за слабого развития вербального аппарата, задержки развития или недостаточного представлений, данная техника может оказаться весьма полезной.</w:t>
      </w:r>
    </w:p>
    <w:p w14:paraId="6F0BB641"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Игра на песке </w:t>
      </w:r>
      <w:proofErr w:type="gramStart"/>
      <w:r w:rsidRPr="00223DB6">
        <w:rPr>
          <w:rFonts w:ascii="Times New Roman" w:eastAsia="Times New Roman" w:hAnsi="Times New Roman" w:cs="Times New Roman"/>
          <w:sz w:val="28"/>
          <w:szCs w:val="28"/>
        </w:rPr>
        <w:t>- это</w:t>
      </w:r>
      <w:proofErr w:type="gramEnd"/>
      <w:r w:rsidRPr="00223DB6">
        <w:rPr>
          <w:rFonts w:ascii="Times New Roman" w:eastAsia="Times New Roman" w:hAnsi="Times New Roman" w:cs="Times New Roman"/>
          <w:sz w:val="28"/>
          <w:szCs w:val="28"/>
        </w:rPr>
        <w:t xml:space="preserve"> одна из форм деятельности ребенка. Песочная терапия построена на теории Юнга, что каждый предмет внешнего мира вызывает какой-либо символ в глубине бессознательного. Этот метод терапии используется при сильных эмоциональных нагрузках. Контактирую с песком, человек ощущает покой и положительные эмоции, огромные возможности. Увидав песок, дети притягиваются как магнит. Ребенок может не совершать никаких манипуляций с пеком, а может построить, слепить, соорудить что угодно, </w:t>
      </w:r>
      <w:proofErr w:type="gramStart"/>
      <w:r w:rsidRPr="00223DB6">
        <w:rPr>
          <w:rFonts w:ascii="Times New Roman" w:eastAsia="Times New Roman" w:hAnsi="Times New Roman" w:cs="Times New Roman"/>
          <w:sz w:val="28"/>
          <w:szCs w:val="28"/>
        </w:rPr>
        <w:t>но прежде чем</w:t>
      </w:r>
      <w:proofErr w:type="gramEnd"/>
      <w:r w:rsidRPr="00223DB6">
        <w:rPr>
          <w:rFonts w:ascii="Times New Roman" w:eastAsia="Times New Roman" w:hAnsi="Times New Roman" w:cs="Times New Roman"/>
          <w:sz w:val="28"/>
          <w:szCs w:val="28"/>
        </w:rPr>
        <w:t xml:space="preserve"> он осознает, что будет делать, первым делом его руки начнут просеивать песок, изучать какой на ощупь (мокрый, сухой, холодный, теплый и т.д.). Если добавить миниатюрные фигурки, игрушки, у детей появляется целый мир, где они полностью погружаются в игру, разыгрывая различные игры.</w:t>
      </w:r>
    </w:p>
    <w:p w14:paraId="2F5BCAA9"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Вейнриб</w:t>
      </w:r>
      <w:proofErr w:type="spellEnd"/>
      <w:r w:rsidRPr="00223DB6">
        <w:rPr>
          <w:rFonts w:ascii="Times New Roman" w:eastAsia="Times New Roman" w:hAnsi="Times New Roman" w:cs="Times New Roman"/>
          <w:sz w:val="28"/>
          <w:szCs w:val="28"/>
        </w:rPr>
        <w:t xml:space="preserve"> полагает метод песочной терапии как «невербальную форму психотерапии, позволяющую установить доступ к глубоким до вербальным уровням психики» [6, с 23]. Ребенок в процессе песочной игры выражает свои самые сокровенные эмоциональные переживания, он освобождается от страхов и внутреннего напряжения, которое в свою очередь не развивается в психическую травму.</w:t>
      </w:r>
    </w:p>
    <w:p w14:paraId="6F7A705C"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Задачи песочной терапии равняются на внутренние стремления ребенка к самоактуализации. В этом песочная терапия стремиться к тому, чтобы помочь ребенку:</w:t>
      </w:r>
    </w:p>
    <w:p w14:paraId="473577C0" w14:textId="77777777" w:rsidR="008D254B" w:rsidRPr="00223DB6" w:rsidRDefault="008D254B" w:rsidP="00487599">
      <w:pPr>
        <w:numPr>
          <w:ilvl w:val="0"/>
          <w:numId w:val="78"/>
        </w:numPr>
        <w:tabs>
          <w:tab w:val="left" w:pos="9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развить позитивную «Я -концепцию»;</w:t>
      </w:r>
    </w:p>
    <w:p w14:paraId="693FE42D" w14:textId="77777777" w:rsidR="008D254B" w:rsidRPr="00223DB6" w:rsidRDefault="008D254B" w:rsidP="00487599">
      <w:pPr>
        <w:numPr>
          <w:ilvl w:val="0"/>
          <w:numId w:val="78"/>
        </w:numPr>
        <w:tabs>
          <w:tab w:val="left" w:pos="9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стать более ответственным в своих действиях и поступках;</w:t>
      </w:r>
    </w:p>
    <w:p w14:paraId="532193F9" w14:textId="77777777" w:rsidR="008D254B" w:rsidRPr="00223DB6" w:rsidRDefault="008D254B" w:rsidP="00487599">
      <w:pPr>
        <w:numPr>
          <w:ilvl w:val="0"/>
          <w:numId w:val="78"/>
        </w:numPr>
        <w:tabs>
          <w:tab w:val="left" w:pos="9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выработать большую способность к </w:t>
      </w:r>
      <w:proofErr w:type="spellStart"/>
      <w:r w:rsidRPr="00223DB6">
        <w:rPr>
          <w:rFonts w:ascii="Times New Roman" w:eastAsia="Times New Roman" w:hAnsi="Times New Roman" w:cs="Times New Roman"/>
          <w:sz w:val="28"/>
          <w:szCs w:val="28"/>
        </w:rPr>
        <w:t>самопринятию</w:t>
      </w:r>
      <w:proofErr w:type="spellEnd"/>
      <w:r w:rsidRPr="00223DB6">
        <w:rPr>
          <w:rFonts w:ascii="Times New Roman" w:eastAsia="Times New Roman" w:hAnsi="Times New Roman" w:cs="Times New Roman"/>
          <w:sz w:val="28"/>
          <w:szCs w:val="28"/>
        </w:rPr>
        <w:t>;</w:t>
      </w:r>
    </w:p>
    <w:p w14:paraId="4A369A70" w14:textId="77777777" w:rsidR="008D254B" w:rsidRPr="00223DB6" w:rsidRDefault="008D254B" w:rsidP="00487599">
      <w:pPr>
        <w:numPr>
          <w:ilvl w:val="0"/>
          <w:numId w:val="78"/>
        </w:numPr>
        <w:tabs>
          <w:tab w:val="left" w:pos="9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 большей степени полагаться на самого себя;</w:t>
      </w:r>
    </w:p>
    <w:p w14:paraId="2BCF9281" w14:textId="77777777" w:rsidR="008D254B" w:rsidRPr="00223DB6" w:rsidRDefault="008D254B" w:rsidP="00487599">
      <w:pPr>
        <w:numPr>
          <w:ilvl w:val="0"/>
          <w:numId w:val="78"/>
        </w:numPr>
        <w:tabs>
          <w:tab w:val="left" w:pos="9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овладеть чувством контроля;</w:t>
      </w:r>
    </w:p>
    <w:p w14:paraId="55343435" w14:textId="77777777" w:rsidR="008D254B" w:rsidRPr="00223DB6" w:rsidRDefault="008D254B" w:rsidP="00487599">
      <w:pPr>
        <w:numPr>
          <w:ilvl w:val="0"/>
          <w:numId w:val="78"/>
        </w:numPr>
        <w:tabs>
          <w:tab w:val="left" w:pos="9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развить </w:t>
      </w:r>
      <w:proofErr w:type="spellStart"/>
      <w:r w:rsidRPr="00223DB6">
        <w:rPr>
          <w:rFonts w:ascii="Times New Roman" w:eastAsia="Times New Roman" w:hAnsi="Times New Roman" w:cs="Times New Roman"/>
          <w:sz w:val="28"/>
          <w:szCs w:val="28"/>
        </w:rPr>
        <w:t>сензитивность</w:t>
      </w:r>
      <w:proofErr w:type="spellEnd"/>
      <w:r w:rsidRPr="00223DB6">
        <w:rPr>
          <w:rFonts w:ascii="Times New Roman" w:eastAsia="Times New Roman" w:hAnsi="Times New Roman" w:cs="Times New Roman"/>
          <w:sz w:val="28"/>
          <w:szCs w:val="28"/>
        </w:rPr>
        <w:t xml:space="preserve"> к процессу преодоления трудностей;</w:t>
      </w:r>
    </w:p>
    <w:p w14:paraId="4EC3AAD2" w14:textId="77777777" w:rsidR="008D254B" w:rsidRPr="00223DB6" w:rsidRDefault="008D254B" w:rsidP="00487599">
      <w:pPr>
        <w:numPr>
          <w:ilvl w:val="0"/>
          <w:numId w:val="78"/>
        </w:numPr>
        <w:tabs>
          <w:tab w:val="left" w:pos="9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развить самооценку, веру в самого себя.</w:t>
      </w:r>
    </w:p>
    <w:p w14:paraId="437D24C3"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Цель песочной терапии - давать возможность ребенку быть самим собой, самовыразиться, не менять и переделывать ребенка, не учить его каким-то специальным поведенческим навыкам. Манипулируя игрушками, ребенок больше выражает себя, свое отношения к окружающим, к событиям в жизни. Игру можно оценить, как средство коммуникации.</w:t>
      </w:r>
    </w:p>
    <w:p w14:paraId="32F82AF3"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Игра в песке позволяет решить конфликты и выразить свои чувства. Игрушки являются той средой, через которую они </w:t>
      </w:r>
      <w:proofErr w:type="spellStart"/>
      <w:r w:rsidRPr="00223DB6">
        <w:rPr>
          <w:rFonts w:ascii="Times New Roman" w:eastAsia="Times New Roman" w:hAnsi="Times New Roman" w:cs="Times New Roman"/>
          <w:sz w:val="28"/>
          <w:szCs w:val="28"/>
        </w:rPr>
        <w:t>самовыражают</w:t>
      </w:r>
      <w:proofErr w:type="spellEnd"/>
      <w:r w:rsidRPr="00223DB6">
        <w:rPr>
          <w:rFonts w:ascii="Times New Roman" w:eastAsia="Times New Roman" w:hAnsi="Times New Roman" w:cs="Times New Roman"/>
          <w:sz w:val="28"/>
          <w:szCs w:val="28"/>
        </w:rPr>
        <w:t xml:space="preserve">. В свободной игре он делает все, что хочется. Дав игрушку ребенку, взрослый дает </w:t>
      </w:r>
      <w:r w:rsidRPr="00223DB6">
        <w:rPr>
          <w:rFonts w:ascii="Times New Roman" w:eastAsia="Times New Roman" w:hAnsi="Times New Roman" w:cs="Times New Roman"/>
          <w:sz w:val="28"/>
          <w:szCs w:val="28"/>
        </w:rPr>
        <w:lastRenderedPageBreak/>
        <w:t>возможность проецировать на ней свои чувства и установки. Стесняясь выразить чувства или мысли в словах, дети могут закопать, ударить в песок ту или иную игрушку. Чувства ребенка иногда сложно выразить вербально. В нашей экспериментальной исследовательской работе мы использовали песочницу для формирования и развития эмоциональной и коммуникативной сфер жизнедеятельности ребенка. Тематическая направленность и организационная вариативность занятий содействует формированию у детей спокойного внимания к практической и речевой работе, поддерживает позитивное эмоциональное состояние детей.</w:t>
      </w:r>
    </w:p>
    <w:p w14:paraId="75948B82"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Формы и варианты песочной терапии подбираются индивидуально под каждого ребенка, с определенными задачами работы и ее продолжительностью. Для детей с неустойчивым вниманием, игра дает богатые кинетические ощущения. Дети с агрессией выбирают фигурки «агрессора» и «жертву».</w:t>
      </w:r>
    </w:p>
    <w:p w14:paraId="5EB8F542"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Занимаясь </w:t>
      </w:r>
      <w:proofErr w:type="gramStart"/>
      <w:r w:rsidRPr="00223DB6">
        <w:rPr>
          <w:rFonts w:ascii="Times New Roman" w:eastAsia="Times New Roman" w:hAnsi="Times New Roman" w:cs="Times New Roman"/>
          <w:sz w:val="28"/>
          <w:szCs w:val="28"/>
        </w:rPr>
        <w:t>песочной терапией</w:t>
      </w:r>
      <w:proofErr w:type="gramEnd"/>
      <w:r w:rsidRPr="00223DB6">
        <w:rPr>
          <w:rFonts w:ascii="Times New Roman" w:eastAsia="Times New Roman" w:hAnsi="Times New Roman" w:cs="Times New Roman"/>
          <w:sz w:val="28"/>
          <w:szCs w:val="28"/>
        </w:rPr>
        <w:t xml:space="preserve"> можно достичь следующих результатов:</w:t>
      </w:r>
    </w:p>
    <w:p w14:paraId="78A5C8B4" w14:textId="77777777" w:rsidR="008D254B" w:rsidRPr="00223DB6" w:rsidRDefault="008D254B" w:rsidP="00487599">
      <w:pPr>
        <w:numPr>
          <w:ilvl w:val="0"/>
          <w:numId w:val="78"/>
        </w:numPr>
        <w:tabs>
          <w:tab w:val="left" w:pos="942"/>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позитивное эмоциональное самочувствие детей;</w:t>
      </w:r>
    </w:p>
    <w:p w14:paraId="0B119888" w14:textId="77777777" w:rsidR="008D254B" w:rsidRPr="00223DB6" w:rsidRDefault="008D254B" w:rsidP="00487599">
      <w:pPr>
        <w:numPr>
          <w:ilvl w:val="0"/>
          <w:numId w:val="78"/>
        </w:numPr>
        <w:tabs>
          <w:tab w:val="left" w:pos="942"/>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получения опыта по разрешению конфликтов;</w:t>
      </w:r>
    </w:p>
    <w:p w14:paraId="3D1545B0" w14:textId="77777777" w:rsidR="008D254B" w:rsidRPr="00223DB6" w:rsidRDefault="008D254B" w:rsidP="00487599">
      <w:pPr>
        <w:numPr>
          <w:ilvl w:val="0"/>
          <w:numId w:val="78"/>
        </w:numPr>
        <w:tabs>
          <w:tab w:val="left" w:pos="932"/>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формирование и развитие познавательного интереса, логического мышления;</w:t>
      </w:r>
    </w:p>
    <w:p w14:paraId="741F5830" w14:textId="77777777" w:rsidR="008D254B" w:rsidRPr="00223DB6" w:rsidRDefault="008D254B" w:rsidP="00487599">
      <w:pPr>
        <w:numPr>
          <w:ilvl w:val="0"/>
          <w:numId w:val="78"/>
        </w:numPr>
        <w:tabs>
          <w:tab w:val="left" w:pos="932"/>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развиваются психические процессы (мышление, внимание, память, речевые функции, восприятие).</w:t>
      </w:r>
    </w:p>
    <w:p w14:paraId="71870ED0"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Рассмотрим второе условие - внедрение сказкотерапии, способствующей избавлению от состояния повышенного беспокойства, снижению страха и тревоги.</w:t>
      </w:r>
    </w:p>
    <w:p w14:paraId="6550389F"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Сказкотерапия - метод, позволяющий развивать творческие способности, расширять сознание, открывать для себя что-то новое и необычное. Ребенок с удовольствием погружается в волшебный мир, где принимает активное участие, творчески дополняя его. Благодаря сказкам дети познают мир, учатся преодолевать трудности, находить выходы из сложных ситуаций и верить в самое прекрасное что есть на свете [5].</w:t>
      </w:r>
    </w:p>
    <w:p w14:paraId="51991DBA"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К сказкам обращались многие ученый как зарубежные, так и отечественные: </w:t>
      </w:r>
      <w:proofErr w:type="spellStart"/>
      <w:r w:rsidRPr="00223DB6">
        <w:rPr>
          <w:rFonts w:ascii="Times New Roman" w:eastAsia="Times New Roman" w:hAnsi="Times New Roman" w:cs="Times New Roman"/>
          <w:sz w:val="28"/>
          <w:szCs w:val="28"/>
        </w:rPr>
        <w:t>Э.Берн</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Э.Гарднер</w:t>
      </w:r>
      <w:proofErr w:type="spellEnd"/>
      <w:r w:rsidRPr="00223DB6">
        <w:rPr>
          <w:rFonts w:ascii="Times New Roman" w:eastAsia="Times New Roman" w:hAnsi="Times New Roman" w:cs="Times New Roman"/>
          <w:sz w:val="28"/>
          <w:szCs w:val="28"/>
        </w:rPr>
        <w:t xml:space="preserve">, Е. Лисина, Е. Петрова, М. </w:t>
      </w:r>
      <w:proofErr w:type="spellStart"/>
      <w:r w:rsidRPr="00223DB6">
        <w:rPr>
          <w:rFonts w:ascii="Times New Roman" w:eastAsia="Times New Roman" w:hAnsi="Times New Roman" w:cs="Times New Roman"/>
          <w:sz w:val="28"/>
          <w:szCs w:val="28"/>
        </w:rPr>
        <w:t>Осорина</w:t>
      </w:r>
      <w:proofErr w:type="spellEnd"/>
      <w:r w:rsidRPr="00223DB6">
        <w:rPr>
          <w:rFonts w:ascii="Times New Roman" w:eastAsia="Times New Roman" w:hAnsi="Times New Roman" w:cs="Times New Roman"/>
          <w:sz w:val="28"/>
          <w:szCs w:val="28"/>
        </w:rPr>
        <w:t xml:space="preserve"> и т.д.</w:t>
      </w:r>
    </w:p>
    <w:p w14:paraId="7A164CF9"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Образы сказок взаимодействует сразу с двумя психическими уровнями: уровнем сознания и подсознания, что дает большие возможности при коммуникации. Особенно это необходимо при коррекционной работе, когда в сложной эмоциональной ситуации необходимо создать благоприятную ситуацию общения.</w:t>
      </w:r>
    </w:p>
    <w:p w14:paraId="4493D595"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Выделяют несколько коррекционных функций сказок:</w:t>
      </w:r>
    </w:p>
    <w:p w14:paraId="767588F8" w14:textId="77777777" w:rsidR="008D254B" w:rsidRPr="00223DB6" w:rsidRDefault="008D254B" w:rsidP="00487599">
      <w:pPr>
        <w:numPr>
          <w:ilvl w:val="0"/>
          <w:numId w:val="78"/>
        </w:numPr>
        <w:tabs>
          <w:tab w:val="left" w:pos="851"/>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психологическая подготовка к напряженным эмоциональным ситуациям;</w:t>
      </w:r>
    </w:p>
    <w:p w14:paraId="16149C1D" w14:textId="77777777" w:rsidR="008D254B" w:rsidRPr="00223DB6" w:rsidRDefault="008D254B" w:rsidP="00487599">
      <w:pPr>
        <w:numPr>
          <w:ilvl w:val="0"/>
          <w:numId w:val="78"/>
        </w:numPr>
        <w:tabs>
          <w:tab w:val="left" w:pos="851"/>
          <w:tab w:val="left" w:pos="1159"/>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символическое </w:t>
      </w:r>
      <w:proofErr w:type="spellStart"/>
      <w:r w:rsidRPr="00223DB6">
        <w:rPr>
          <w:rFonts w:ascii="Times New Roman" w:eastAsia="Times New Roman" w:hAnsi="Times New Roman" w:cs="Times New Roman"/>
          <w:sz w:val="28"/>
          <w:szCs w:val="28"/>
        </w:rPr>
        <w:t>отреагирование</w:t>
      </w:r>
      <w:proofErr w:type="spellEnd"/>
      <w:r w:rsidRPr="00223DB6">
        <w:rPr>
          <w:rFonts w:ascii="Times New Roman" w:eastAsia="Times New Roman" w:hAnsi="Times New Roman" w:cs="Times New Roman"/>
          <w:sz w:val="28"/>
          <w:szCs w:val="28"/>
        </w:rPr>
        <w:t xml:space="preserve"> на физиологические и эмоциональные стрессы;</w:t>
      </w:r>
    </w:p>
    <w:p w14:paraId="2FB5CE7E" w14:textId="77777777" w:rsidR="008D254B" w:rsidRPr="00223DB6" w:rsidRDefault="008D254B" w:rsidP="00487599">
      <w:pPr>
        <w:numPr>
          <w:ilvl w:val="0"/>
          <w:numId w:val="78"/>
        </w:numPr>
        <w:tabs>
          <w:tab w:val="left" w:pos="851"/>
          <w:tab w:val="left" w:pos="1159"/>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принятие в символической форме свою физическую активность.</w:t>
      </w:r>
    </w:p>
    <w:p w14:paraId="6CBF75F6"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«Сказкотерапия </w:t>
      </w:r>
      <w:proofErr w:type="gramStart"/>
      <w:r w:rsidRPr="00223DB6">
        <w:rPr>
          <w:rFonts w:ascii="Times New Roman" w:eastAsia="Times New Roman" w:hAnsi="Times New Roman" w:cs="Times New Roman"/>
          <w:sz w:val="28"/>
          <w:szCs w:val="28"/>
        </w:rPr>
        <w:t>- это</w:t>
      </w:r>
      <w:proofErr w:type="gramEnd"/>
      <w:r w:rsidRPr="00223DB6">
        <w:rPr>
          <w:rFonts w:ascii="Times New Roman" w:eastAsia="Times New Roman" w:hAnsi="Times New Roman" w:cs="Times New Roman"/>
          <w:sz w:val="28"/>
          <w:szCs w:val="28"/>
        </w:rPr>
        <w:t xml:space="preserve"> самый древний способ поддержки человека с помощью слова, это наиболее древняя воспитательная система, позволяющая тонко, не дидактично формировать представления о базовых жизненных ценностях» [3, с.17].</w:t>
      </w:r>
    </w:p>
    <w:p w14:paraId="081D556F"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Уникальностью сказок для психокоррекции и развития личности ребенка является:</w:t>
      </w:r>
    </w:p>
    <w:p w14:paraId="68632890" w14:textId="77777777" w:rsidR="008D254B" w:rsidRPr="00223DB6" w:rsidRDefault="008D254B" w:rsidP="00487599">
      <w:pPr>
        <w:numPr>
          <w:ilvl w:val="0"/>
          <w:numId w:val="82"/>
        </w:numPr>
        <w:tabs>
          <w:tab w:val="left" w:pos="1100"/>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Отсутствие прямых нравоучений, назиданий;</w:t>
      </w:r>
    </w:p>
    <w:p w14:paraId="3F1800B7" w14:textId="77777777" w:rsidR="008D254B" w:rsidRPr="00223DB6" w:rsidRDefault="008D254B" w:rsidP="00487599">
      <w:pPr>
        <w:numPr>
          <w:ilvl w:val="0"/>
          <w:numId w:val="82"/>
        </w:numPr>
        <w:tabs>
          <w:tab w:val="left" w:pos="1100"/>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Ребенок познает жизненный опыт своих предков;</w:t>
      </w:r>
    </w:p>
    <w:p w14:paraId="16E0559C" w14:textId="77777777" w:rsidR="008D254B" w:rsidRPr="00223DB6" w:rsidRDefault="008D254B" w:rsidP="00487599">
      <w:pPr>
        <w:numPr>
          <w:ilvl w:val="0"/>
          <w:numId w:val="82"/>
        </w:numPr>
        <w:tabs>
          <w:tab w:val="left" w:pos="1100"/>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Отсутствие </w:t>
      </w:r>
      <w:proofErr w:type="spellStart"/>
      <w:r w:rsidRPr="00223DB6">
        <w:rPr>
          <w:rFonts w:ascii="Times New Roman" w:eastAsia="Times New Roman" w:hAnsi="Times New Roman" w:cs="Times New Roman"/>
          <w:sz w:val="28"/>
          <w:szCs w:val="28"/>
        </w:rPr>
        <w:t>заданности</w:t>
      </w:r>
      <w:proofErr w:type="spellEnd"/>
      <w:r w:rsidRPr="00223DB6">
        <w:rPr>
          <w:rFonts w:ascii="Times New Roman" w:eastAsia="Times New Roman" w:hAnsi="Times New Roman" w:cs="Times New Roman"/>
          <w:sz w:val="28"/>
          <w:szCs w:val="28"/>
        </w:rPr>
        <w:t xml:space="preserve"> в имени, полное погружение в сказку;</w:t>
      </w:r>
    </w:p>
    <w:p w14:paraId="3740EF14" w14:textId="77777777" w:rsidR="008D254B" w:rsidRPr="00223DB6" w:rsidRDefault="008D254B" w:rsidP="00487599">
      <w:pPr>
        <w:numPr>
          <w:ilvl w:val="0"/>
          <w:numId w:val="82"/>
        </w:numPr>
        <w:tabs>
          <w:tab w:val="left" w:pos="1100"/>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Тайный и загадочный мир сказок.</w:t>
      </w:r>
    </w:p>
    <w:p w14:paraId="6DE49490" w14:textId="50F699B3" w:rsidR="008D254B" w:rsidRPr="00223DB6" w:rsidRDefault="008D254B" w:rsidP="00487599">
      <w:pPr>
        <w:tabs>
          <w:tab w:val="left" w:pos="1747"/>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Т.Д.</w:t>
      </w:r>
      <w:r w:rsidR="00740A64" w:rsidRPr="00223DB6">
        <w:rPr>
          <w:rFonts w:ascii="Times New Roman" w:eastAsia="Times New Roman" w:hAnsi="Times New Roman" w:cs="Times New Roman"/>
          <w:sz w:val="28"/>
          <w:szCs w:val="28"/>
        </w:rPr>
        <w:t xml:space="preserve"> </w:t>
      </w:r>
      <w:r w:rsidRPr="00223DB6">
        <w:rPr>
          <w:rFonts w:ascii="Times New Roman" w:eastAsia="Times New Roman" w:hAnsi="Times New Roman" w:cs="Times New Roman"/>
          <w:sz w:val="28"/>
          <w:szCs w:val="28"/>
        </w:rPr>
        <w:t>Зинкевич-Евстигнеева выдвинула свою систему</w:t>
      </w:r>
      <w:r w:rsidR="00740A64" w:rsidRPr="00223DB6">
        <w:rPr>
          <w:rFonts w:ascii="Times New Roman" w:eastAsia="Times New Roman" w:hAnsi="Times New Roman" w:cs="Times New Roman"/>
          <w:sz w:val="28"/>
          <w:szCs w:val="28"/>
        </w:rPr>
        <w:t xml:space="preserve"> </w:t>
      </w:r>
      <w:r w:rsidRPr="00223DB6">
        <w:rPr>
          <w:rFonts w:ascii="Times New Roman" w:eastAsia="Times New Roman" w:hAnsi="Times New Roman" w:cs="Times New Roman"/>
          <w:sz w:val="28"/>
          <w:szCs w:val="28"/>
        </w:rPr>
        <w:t>«</w:t>
      </w:r>
      <w:proofErr w:type="spellStart"/>
      <w:r w:rsidRPr="00223DB6">
        <w:rPr>
          <w:rFonts w:ascii="Times New Roman" w:eastAsia="Times New Roman" w:hAnsi="Times New Roman" w:cs="Times New Roman"/>
          <w:sz w:val="28"/>
          <w:szCs w:val="28"/>
        </w:rPr>
        <w:t>сказкотерапевтическую</w:t>
      </w:r>
      <w:proofErr w:type="spellEnd"/>
      <w:r w:rsidRPr="00223DB6">
        <w:rPr>
          <w:rFonts w:ascii="Times New Roman" w:eastAsia="Times New Roman" w:hAnsi="Times New Roman" w:cs="Times New Roman"/>
          <w:sz w:val="28"/>
          <w:szCs w:val="28"/>
        </w:rPr>
        <w:t xml:space="preserve"> психокоррекцию», которая заключалась в знакомстве с сильными сторонами личности ребенка, расширения сознания, поиском оптимальных выходов из сложных ситуаций и принятие самого себя. Так же Зинкевич-Евстигнеева выделила основные четыре этапа развития сказкотерапии.</w:t>
      </w:r>
    </w:p>
    <w:p w14:paraId="752454EA"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Первый этап - устное народное творчество. Сказки передавались из поколения в поколения с древних времен, творческий процесс продолжается и по сей день.</w:t>
      </w:r>
    </w:p>
    <w:p w14:paraId="0DDA97E9"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Второй этап - собирание и исследование сказок и мифов. Изучение скрытого смысла в сказках занимались такие ученые как: </w:t>
      </w:r>
      <w:proofErr w:type="spellStart"/>
      <w:r w:rsidRPr="00223DB6">
        <w:rPr>
          <w:rFonts w:ascii="Times New Roman" w:eastAsia="Times New Roman" w:hAnsi="Times New Roman" w:cs="Times New Roman"/>
          <w:sz w:val="28"/>
          <w:szCs w:val="28"/>
        </w:rPr>
        <w:t>К.Г</w:t>
      </w:r>
      <w:proofErr w:type="spellEnd"/>
      <w:r w:rsidRPr="00223DB6">
        <w:rPr>
          <w:rFonts w:ascii="Times New Roman" w:eastAsia="Times New Roman" w:hAnsi="Times New Roman" w:cs="Times New Roman"/>
          <w:sz w:val="28"/>
          <w:szCs w:val="28"/>
        </w:rPr>
        <w:t>. Юнг, М.Л. Фон Франца и др.</w:t>
      </w:r>
    </w:p>
    <w:p w14:paraId="160285B6"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Третий этап - психологический. Благодаря сочинению сказки можно познать личность человека, провести психодиагностику и коррекцию.</w:t>
      </w:r>
    </w:p>
    <w:p w14:paraId="79D05634"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Четвертый этап - интегративный. Это формирование комплексной концепции сказкотерапии с духовными подходами [4, с.83].</w:t>
      </w:r>
    </w:p>
    <w:p w14:paraId="488806D8" w14:textId="77777777" w:rsidR="008D254B" w:rsidRPr="00223DB6" w:rsidRDefault="008D254B" w:rsidP="00487599">
      <w:pPr>
        <w:spacing w:after="0" w:line="240" w:lineRule="auto"/>
        <w:ind w:firstLine="567"/>
        <w:jc w:val="both"/>
        <w:rPr>
          <w:rFonts w:ascii="Times New Roman" w:eastAsia="Times New Roman" w:hAnsi="Times New Roman" w:cs="Times New Roman"/>
          <w:spacing w:val="-2"/>
          <w:sz w:val="28"/>
          <w:szCs w:val="28"/>
        </w:rPr>
      </w:pPr>
      <w:r w:rsidRPr="00223DB6">
        <w:rPr>
          <w:rFonts w:ascii="Times New Roman" w:eastAsia="Times New Roman" w:hAnsi="Times New Roman" w:cs="Times New Roman"/>
          <w:spacing w:val="-2"/>
          <w:sz w:val="28"/>
          <w:szCs w:val="28"/>
        </w:rPr>
        <w:t>Возможности работы со сказкой очень разнообразны: ее можно анализировать, рисовать, проиграть эпизод из сказки, рассказать, переписать, использовать сказки как метафоры, притчи, поставить сказку с помощью кукол.</w:t>
      </w:r>
    </w:p>
    <w:p w14:paraId="257B7359"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Сказки помогают преодолеть внутренний страх, дают опору в эмоциональных кризисах, переживаний. Каждая сказка содержит информацию об определенном типе дезадаптации и способе преодоления. Сказки учат различать, что такое хорошо, а что плохо, напоминают о моральных ценностях взаимоотношений друг с другом, разряжать свои страхи, тем самым, делая эмоциональный мир более гибким и насыщенным [5].</w:t>
      </w:r>
    </w:p>
    <w:p w14:paraId="0C04DFDF"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 нашей экспериментальной исследовательской работе мы использовали комплексную сказкотерапию, которая предполагает интеграцию образовательных областей. На занятиях сказку можно будет нарисовать, представить в виде аппликаций, слепить и т.д. В каждой сказке приведен негативный герой, который проявляет агрессию ко всем окружающим. Благодаря таким примерам, ребенок понимает, что агрессивным поведением можно причинить не только другим людям (сказочным героям), но и непосредственно самому себе.</w:t>
      </w:r>
    </w:p>
    <w:p w14:paraId="320D2CE1" w14:textId="77777777" w:rsidR="008D254B" w:rsidRPr="00223DB6" w:rsidRDefault="008D254B"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Рассмотрим третье условие - реализация в образовательной деятельности метода музыкотерапии для регуляции психоэмоционального состояния.</w:t>
      </w:r>
    </w:p>
    <w:p w14:paraId="3E7F766D" w14:textId="77777777" w:rsidR="008D254B" w:rsidRPr="00223DB6" w:rsidRDefault="008D254B" w:rsidP="00432AEF">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«Музыкальная терапия </w:t>
      </w:r>
      <w:proofErr w:type="gramStart"/>
      <w:r w:rsidRPr="00223DB6">
        <w:rPr>
          <w:rFonts w:ascii="Times New Roman" w:eastAsia="Times New Roman" w:hAnsi="Times New Roman" w:cs="Times New Roman"/>
          <w:sz w:val="28"/>
          <w:szCs w:val="28"/>
        </w:rPr>
        <w:t>- это контролируемое использование музыки</w:t>
      </w:r>
      <w:proofErr w:type="gramEnd"/>
      <w:r w:rsidRPr="00223DB6">
        <w:rPr>
          <w:rFonts w:ascii="Times New Roman" w:eastAsia="Times New Roman" w:hAnsi="Times New Roman" w:cs="Times New Roman"/>
          <w:sz w:val="28"/>
          <w:szCs w:val="28"/>
        </w:rPr>
        <w:t xml:space="preserve"> в лечении, реабилитации, образовании и воспитание детей и взрослых, страдающих от соматических и психических заболеваний» [1, с.5]. Музыкотерапия использует музыку в качестве основного средства коррекции (прослушивание произведение, музицирование или собственное сочинение мелодии). Рассматривая основные направления коррекционного воздействия музыки, как правило, выделять 4 аспекта:</w:t>
      </w:r>
    </w:p>
    <w:p w14:paraId="3AEF0066" w14:textId="77777777" w:rsidR="008D254B" w:rsidRPr="00223DB6" w:rsidRDefault="008D254B" w:rsidP="00432AEF">
      <w:pPr>
        <w:numPr>
          <w:ilvl w:val="0"/>
          <w:numId w:val="83"/>
        </w:numPr>
        <w:tabs>
          <w:tab w:val="left" w:pos="851"/>
          <w:tab w:val="left" w:pos="1421"/>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эмоциональное активирование в ходе вербальной психотерапии;</w:t>
      </w:r>
    </w:p>
    <w:p w14:paraId="7DEF29DC" w14:textId="77777777" w:rsidR="008D254B" w:rsidRPr="00223DB6" w:rsidRDefault="008D254B" w:rsidP="00432AEF">
      <w:pPr>
        <w:numPr>
          <w:ilvl w:val="0"/>
          <w:numId w:val="83"/>
        </w:numPr>
        <w:tabs>
          <w:tab w:val="left" w:pos="851"/>
          <w:tab w:val="left" w:pos="1421"/>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развитие способностей межличностного общения - коммуникативных функций и способностей;</w:t>
      </w:r>
    </w:p>
    <w:p w14:paraId="5B25D0D6" w14:textId="77777777" w:rsidR="008D254B" w:rsidRPr="00223DB6" w:rsidRDefault="008D254B" w:rsidP="00432AEF">
      <w:pPr>
        <w:numPr>
          <w:ilvl w:val="0"/>
          <w:numId w:val="83"/>
        </w:numPr>
        <w:tabs>
          <w:tab w:val="left" w:pos="851"/>
          <w:tab w:val="left" w:pos="1421"/>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регулирующее воздействие на психовегетативные процессы;</w:t>
      </w:r>
    </w:p>
    <w:p w14:paraId="54C97B95" w14:textId="77777777" w:rsidR="008D254B" w:rsidRPr="00223DB6" w:rsidRDefault="008D254B" w:rsidP="00432AEF">
      <w:pPr>
        <w:numPr>
          <w:ilvl w:val="0"/>
          <w:numId w:val="83"/>
        </w:numPr>
        <w:tabs>
          <w:tab w:val="left" w:pos="851"/>
          <w:tab w:val="left" w:pos="1440"/>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становление эстетических потребностей.</w:t>
      </w:r>
    </w:p>
    <w:p w14:paraId="5096D4CD" w14:textId="77777777" w:rsidR="008D254B" w:rsidRPr="00223DB6" w:rsidRDefault="008D254B" w:rsidP="00432AEF">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Музыкотерапия направлена на коррекцию эмоциональных отклонений, страхов, тревожности, двигательных и речевых расстройств, при коммуникативных затруднениях. Музыка снижает и устраняет эмоциональное напряжение. Правильная подобранная музыкальная программа является ключевым фактор музыкотерапии.</w:t>
      </w:r>
    </w:p>
    <w:p w14:paraId="456E95DD" w14:textId="77777777" w:rsidR="008D254B" w:rsidRPr="00223DB6" w:rsidRDefault="008D254B" w:rsidP="00432AEF">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Музыка способна устанавливать общее настроение, причем эмоциональная состояние, возникающих при ее восприятии, различна в зависимости от индивидуальных особенностей музыкальных предпочтений, степени музыкальной подготовки, интеллектуальных особенностей слушающего. Изучение отдельных элементов музыки позволило показать состояние, характерное каждому раздражителю:</w:t>
      </w:r>
    </w:p>
    <w:p w14:paraId="3E780D83" w14:textId="77777777" w:rsidR="008D254B" w:rsidRPr="00223DB6" w:rsidRDefault="008D254B" w:rsidP="00432AEF">
      <w:pPr>
        <w:numPr>
          <w:ilvl w:val="0"/>
          <w:numId w:val="78"/>
        </w:numPr>
        <w:tabs>
          <w:tab w:val="left" w:pos="932"/>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минорные тональности вызывает депрессивный эффект;</w:t>
      </w:r>
    </w:p>
    <w:p w14:paraId="1EAB2658" w14:textId="77777777" w:rsidR="008D254B" w:rsidRPr="00223DB6" w:rsidRDefault="008D254B" w:rsidP="00432AEF">
      <w:pPr>
        <w:numPr>
          <w:ilvl w:val="0"/>
          <w:numId w:val="78"/>
        </w:numPr>
        <w:tabs>
          <w:tab w:val="left" w:pos="927"/>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быстрые ритмы действуют возбуждающе или вызывают негативные эмоции;</w:t>
      </w:r>
    </w:p>
    <w:p w14:paraId="26EAC9F3" w14:textId="77777777" w:rsidR="008D254B" w:rsidRPr="00223DB6" w:rsidRDefault="008D254B" w:rsidP="00432AEF">
      <w:pPr>
        <w:numPr>
          <w:ilvl w:val="0"/>
          <w:numId w:val="78"/>
        </w:numPr>
        <w:tabs>
          <w:tab w:val="left" w:pos="932"/>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мягкие ритмы успокаивают;</w:t>
      </w:r>
    </w:p>
    <w:p w14:paraId="185229CD" w14:textId="77777777" w:rsidR="008D254B" w:rsidRPr="00223DB6" w:rsidRDefault="008D254B" w:rsidP="00432AEF">
      <w:pPr>
        <w:numPr>
          <w:ilvl w:val="0"/>
          <w:numId w:val="78"/>
        </w:numPr>
        <w:tabs>
          <w:tab w:val="left" w:pos="932"/>
        </w:tabs>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диссонансы - возбуждают.</w:t>
      </w:r>
    </w:p>
    <w:p w14:paraId="231A4BA1" w14:textId="77777777" w:rsidR="008D254B" w:rsidRPr="00223DB6" w:rsidRDefault="008D254B" w:rsidP="00432AEF">
      <w:pPr>
        <w:spacing w:after="0" w:line="235" w:lineRule="auto"/>
        <w:ind w:firstLine="567"/>
        <w:jc w:val="both"/>
        <w:rPr>
          <w:rFonts w:ascii="Times New Roman" w:eastAsia="Times New Roman" w:hAnsi="Times New Roman" w:cs="Times New Roman"/>
          <w:sz w:val="28"/>
          <w:szCs w:val="28"/>
        </w:rPr>
      </w:pPr>
      <w:proofErr w:type="spellStart"/>
      <w:r w:rsidRPr="00223DB6">
        <w:rPr>
          <w:rFonts w:ascii="Times New Roman" w:eastAsia="Times New Roman" w:hAnsi="Times New Roman" w:cs="Times New Roman"/>
          <w:sz w:val="28"/>
          <w:szCs w:val="28"/>
        </w:rPr>
        <w:t>Музыкотерапевтический</w:t>
      </w:r>
      <w:proofErr w:type="spellEnd"/>
      <w:r w:rsidRPr="00223DB6">
        <w:rPr>
          <w:rFonts w:ascii="Times New Roman" w:eastAsia="Times New Roman" w:hAnsi="Times New Roman" w:cs="Times New Roman"/>
          <w:sz w:val="28"/>
          <w:szCs w:val="28"/>
        </w:rPr>
        <w:t xml:space="preserve"> процесс может проходить в активной форме, когда ребенок активно участвует и выражает себя в музыке. А может проходить в пассивной форме, когда ребенку просто предлагают прослушать музыку. Активная музыкотерапия может проходить в любой форме: музыкальные викторины, игра на музыкальных инструментах или музыкального творчества и т.д. Занятия могут быть как индивидуальные, так и групповые, в зависимости от поставленных целей и задачей.</w:t>
      </w:r>
    </w:p>
    <w:p w14:paraId="42D43522" w14:textId="77777777" w:rsidR="008D254B" w:rsidRPr="00223DB6" w:rsidRDefault="008D254B" w:rsidP="00432AEF">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Музыка неизбежно влияет на наш головной мозг, пробуждает эмоциональную реакцию, воздействует на подсознание человека, вызывает многочисленные телесные и двигательные реакции в теле человека.</w:t>
      </w:r>
    </w:p>
    <w:p w14:paraId="6207246E" w14:textId="77777777" w:rsidR="008D254B" w:rsidRPr="00223DB6" w:rsidRDefault="008D254B" w:rsidP="00432AEF">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Таким образом, многообразие </w:t>
      </w:r>
      <w:proofErr w:type="spellStart"/>
      <w:r w:rsidRPr="00223DB6">
        <w:rPr>
          <w:rFonts w:ascii="Times New Roman" w:eastAsia="Times New Roman" w:hAnsi="Times New Roman" w:cs="Times New Roman"/>
          <w:sz w:val="28"/>
          <w:szCs w:val="28"/>
        </w:rPr>
        <w:t>арттерапии</w:t>
      </w:r>
      <w:proofErr w:type="spellEnd"/>
      <w:r w:rsidRPr="00223DB6">
        <w:rPr>
          <w:rFonts w:ascii="Times New Roman" w:eastAsia="Times New Roman" w:hAnsi="Times New Roman" w:cs="Times New Roman"/>
          <w:sz w:val="28"/>
          <w:szCs w:val="28"/>
        </w:rPr>
        <w:t xml:space="preserve"> обусловливает обширный спектр ее использования в практической деятельности. Песочная терапия - дает возможность ребенку быть самим собой, самовыразиться, не учить его каким-то специальным поведенческим навыкам. Сказкотерапия помогает преодолеть внутренний страх, дают опору в эмоциональных кризисах, переживаний. Музыкотерапия помогает активизироваться ребенку, улу</w:t>
      </w:r>
      <w:r w:rsidR="001208CF" w:rsidRPr="00223DB6">
        <w:rPr>
          <w:rFonts w:ascii="Times New Roman" w:eastAsia="Times New Roman" w:hAnsi="Times New Roman" w:cs="Times New Roman"/>
          <w:sz w:val="28"/>
          <w:szCs w:val="28"/>
        </w:rPr>
        <w:t xml:space="preserve">чшает эмоциональное состояние. </w:t>
      </w:r>
    </w:p>
    <w:p w14:paraId="68A66EE2" w14:textId="398C2321" w:rsidR="008D254B" w:rsidRDefault="006638B8"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Список литературы:</w:t>
      </w:r>
    </w:p>
    <w:p w14:paraId="53F8CB9C" w14:textId="77777777" w:rsidR="008D254B" w:rsidRPr="00223DB6" w:rsidRDefault="008D254B" w:rsidP="00487599">
      <w:pPr>
        <w:numPr>
          <w:ilvl w:val="0"/>
          <w:numId w:val="84"/>
        </w:numPr>
        <w:tabs>
          <w:tab w:val="left" w:pos="284"/>
          <w:tab w:val="left" w:pos="851"/>
          <w:tab w:val="left" w:pos="1414"/>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Ворожцова </w:t>
      </w:r>
      <w:proofErr w:type="spellStart"/>
      <w:r w:rsidRPr="00223DB6">
        <w:rPr>
          <w:rFonts w:ascii="Times New Roman" w:eastAsia="Times New Roman" w:hAnsi="Times New Roman" w:cs="Times New Roman"/>
          <w:sz w:val="28"/>
          <w:szCs w:val="28"/>
        </w:rPr>
        <w:t>О.А</w:t>
      </w:r>
      <w:proofErr w:type="spellEnd"/>
      <w:r w:rsidRPr="00223DB6">
        <w:rPr>
          <w:rFonts w:ascii="Times New Roman" w:eastAsia="Times New Roman" w:hAnsi="Times New Roman" w:cs="Times New Roman"/>
          <w:sz w:val="28"/>
          <w:szCs w:val="28"/>
        </w:rPr>
        <w:t>. Музыка и игра в детской психотерапии / - М.: Изд-во Института психотерапии, 2004. - 90 с.</w:t>
      </w:r>
    </w:p>
    <w:p w14:paraId="0AA81503" w14:textId="4D60901E" w:rsidR="008D254B" w:rsidRPr="00A930F8" w:rsidRDefault="008D254B" w:rsidP="00487599">
      <w:pPr>
        <w:numPr>
          <w:ilvl w:val="0"/>
          <w:numId w:val="84"/>
        </w:numPr>
        <w:tabs>
          <w:tab w:val="left" w:pos="284"/>
          <w:tab w:val="left" w:pos="851"/>
          <w:tab w:val="left" w:pos="1415"/>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iCs/>
          <w:sz w:val="28"/>
          <w:szCs w:val="28"/>
        </w:rPr>
        <w:t>Выготский, Л. С. </w:t>
      </w:r>
      <w:r w:rsidRPr="00223DB6">
        <w:rPr>
          <w:rFonts w:ascii="Times New Roman" w:eastAsia="Times New Roman" w:hAnsi="Times New Roman" w:cs="Times New Roman"/>
          <w:sz w:val="28"/>
          <w:szCs w:val="28"/>
        </w:rPr>
        <w:t xml:space="preserve"> Психология развития. Избранные работы / Л. С. Выготский. — </w:t>
      </w:r>
      <w:r w:rsidR="001208CF" w:rsidRPr="00223DB6">
        <w:rPr>
          <w:rFonts w:ascii="Times New Roman" w:eastAsia="Times New Roman" w:hAnsi="Times New Roman" w:cs="Times New Roman"/>
          <w:sz w:val="28"/>
          <w:szCs w:val="28"/>
        </w:rPr>
        <w:t>Москва:</w:t>
      </w:r>
      <w:r w:rsidRPr="00223DB6">
        <w:rPr>
          <w:rFonts w:ascii="Times New Roman" w:eastAsia="Times New Roman" w:hAnsi="Times New Roman" w:cs="Times New Roman"/>
          <w:sz w:val="28"/>
          <w:szCs w:val="28"/>
        </w:rPr>
        <w:t xml:space="preserve"> Издательство </w:t>
      </w:r>
      <w:proofErr w:type="spellStart"/>
      <w:r w:rsidRPr="00223DB6">
        <w:rPr>
          <w:rFonts w:ascii="Times New Roman" w:eastAsia="Times New Roman" w:hAnsi="Times New Roman" w:cs="Times New Roman"/>
          <w:sz w:val="28"/>
          <w:szCs w:val="28"/>
        </w:rPr>
        <w:t>Юрайт</w:t>
      </w:r>
      <w:proofErr w:type="spellEnd"/>
      <w:r w:rsidRPr="00223DB6">
        <w:rPr>
          <w:rFonts w:ascii="Times New Roman" w:eastAsia="Times New Roman" w:hAnsi="Times New Roman" w:cs="Times New Roman"/>
          <w:sz w:val="28"/>
          <w:szCs w:val="28"/>
        </w:rPr>
        <w:t xml:space="preserve">, 2019. — 281 с. — (Антология мысли). — </w:t>
      </w:r>
      <w:proofErr w:type="spellStart"/>
      <w:r w:rsidRPr="00223DB6">
        <w:rPr>
          <w:rFonts w:ascii="Times New Roman" w:eastAsia="Times New Roman" w:hAnsi="Times New Roman" w:cs="Times New Roman"/>
          <w:sz w:val="28"/>
          <w:szCs w:val="28"/>
        </w:rPr>
        <w:t>ISBN</w:t>
      </w:r>
      <w:proofErr w:type="spellEnd"/>
      <w:r w:rsidRPr="00223DB6">
        <w:rPr>
          <w:rFonts w:ascii="Times New Roman" w:eastAsia="Times New Roman" w:hAnsi="Times New Roman" w:cs="Times New Roman"/>
          <w:sz w:val="28"/>
          <w:szCs w:val="28"/>
        </w:rPr>
        <w:t xml:space="preserve"> 978-5-534-07290-7. — </w:t>
      </w:r>
      <w:r w:rsidR="001208CF" w:rsidRPr="00223DB6">
        <w:rPr>
          <w:rFonts w:ascii="Times New Roman" w:eastAsia="Times New Roman" w:hAnsi="Times New Roman" w:cs="Times New Roman"/>
          <w:sz w:val="28"/>
          <w:szCs w:val="28"/>
        </w:rPr>
        <w:t>Текст:</w:t>
      </w:r>
      <w:r w:rsidRPr="00223DB6">
        <w:rPr>
          <w:rFonts w:ascii="Times New Roman" w:eastAsia="Times New Roman" w:hAnsi="Times New Roman" w:cs="Times New Roman"/>
          <w:sz w:val="28"/>
          <w:szCs w:val="28"/>
        </w:rPr>
        <w:t xml:space="preserve"> электронный // </w:t>
      </w:r>
      <w:proofErr w:type="spellStart"/>
      <w:r w:rsidRPr="00223DB6">
        <w:rPr>
          <w:rFonts w:ascii="Times New Roman" w:eastAsia="Times New Roman" w:hAnsi="Times New Roman" w:cs="Times New Roman"/>
          <w:sz w:val="28"/>
          <w:szCs w:val="28"/>
        </w:rPr>
        <w:t>ЭБС</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Юрайт</w:t>
      </w:r>
      <w:proofErr w:type="spellEnd"/>
      <w:r w:rsidRPr="00223DB6">
        <w:rPr>
          <w:rFonts w:ascii="Times New Roman" w:eastAsia="Times New Roman" w:hAnsi="Times New Roman" w:cs="Times New Roman"/>
          <w:sz w:val="28"/>
          <w:szCs w:val="28"/>
        </w:rPr>
        <w:t xml:space="preserve"> [сайт]. — URL</w:t>
      </w:r>
      <w:r w:rsidRPr="00A930F8">
        <w:rPr>
          <w:rFonts w:ascii="Times New Roman" w:eastAsia="Times New Roman" w:hAnsi="Times New Roman" w:cs="Times New Roman"/>
          <w:sz w:val="28"/>
          <w:szCs w:val="28"/>
        </w:rPr>
        <w:t xml:space="preserve">: https://urait.ru/bcode/437740 (дата обращения: 18.03.2021). </w:t>
      </w:r>
    </w:p>
    <w:p w14:paraId="6D3AD8CC" w14:textId="77777777" w:rsidR="008D254B" w:rsidRPr="00A930F8" w:rsidRDefault="008D254B" w:rsidP="00487599">
      <w:pPr>
        <w:numPr>
          <w:ilvl w:val="0"/>
          <w:numId w:val="84"/>
        </w:numPr>
        <w:tabs>
          <w:tab w:val="left" w:pos="284"/>
          <w:tab w:val="left" w:pos="851"/>
          <w:tab w:val="left" w:pos="1415"/>
        </w:tabs>
        <w:spacing w:after="0" w:line="240" w:lineRule="auto"/>
        <w:ind w:firstLine="567"/>
        <w:jc w:val="both"/>
        <w:rPr>
          <w:rFonts w:ascii="Times New Roman" w:eastAsia="Times New Roman" w:hAnsi="Times New Roman" w:cs="Times New Roman"/>
          <w:sz w:val="28"/>
          <w:szCs w:val="28"/>
        </w:rPr>
      </w:pPr>
      <w:r w:rsidRPr="00A930F8">
        <w:rPr>
          <w:rFonts w:ascii="Times New Roman" w:eastAsia="Times New Roman" w:hAnsi="Times New Roman" w:cs="Times New Roman"/>
          <w:sz w:val="28"/>
          <w:szCs w:val="28"/>
        </w:rPr>
        <w:t>Зинкевич-</w:t>
      </w:r>
      <w:proofErr w:type="spellStart"/>
      <w:r w:rsidRPr="00A930F8">
        <w:rPr>
          <w:rFonts w:ascii="Times New Roman" w:eastAsia="Times New Roman" w:hAnsi="Times New Roman" w:cs="Times New Roman"/>
          <w:sz w:val="28"/>
          <w:szCs w:val="28"/>
        </w:rPr>
        <w:t>Евстигеева</w:t>
      </w:r>
      <w:proofErr w:type="spellEnd"/>
      <w:r w:rsidRPr="00A930F8">
        <w:rPr>
          <w:rFonts w:ascii="Times New Roman" w:eastAsia="Times New Roman" w:hAnsi="Times New Roman" w:cs="Times New Roman"/>
          <w:sz w:val="28"/>
          <w:szCs w:val="28"/>
        </w:rPr>
        <w:t xml:space="preserve"> Т.Д. Практикум по сказкотерапии / Т.Д. Зинкевич-Евстигнеева. - Санкт-Петербург: Речь, 2011. - 317 с.</w:t>
      </w:r>
    </w:p>
    <w:p w14:paraId="059BF99B" w14:textId="77777777" w:rsidR="008D254B" w:rsidRPr="00A930F8" w:rsidRDefault="008D254B" w:rsidP="00487599">
      <w:pPr>
        <w:numPr>
          <w:ilvl w:val="0"/>
          <w:numId w:val="84"/>
        </w:numPr>
        <w:tabs>
          <w:tab w:val="left" w:pos="284"/>
          <w:tab w:val="left" w:pos="851"/>
          <w:tab w:val="left" w:pos="1415"/>
        </w:tabs>
        <w:spacing w:after="0" w:line="240" w:lineRule="auto"/>
        <w:ind w:firstLine="567"/>
        <w:jc w:val="both"/>
        <w:rPr>
          <w:rFonts w:ascii="Times New Roman" w:eastAsia="Times New Roman" w:hAnsi="Times New Roman" w:cs="Times New Roman"/>
          <w:sz w:val="28"/>
          <w:szCs w:val="28"/>
        </w:rPr>
      </w:pPr>
      <w:r w:rsidRPr="00A930F8">
        <w:rPr>
          <w:rFonts w:ascii="Times New Roman" w:eastAsia="Times New Roman" w:hAnsi="Times New Roman" w:cs="Times New Roman"/>
          <w:sz w:val="28"/>
          <w:szCs w:val="28"/>
        </w:rPr>
        <w:t>Зинкевич-Евстигнеева Т.Д. Путь к волшебству. Теория и практика сказкотерапии. - Санкт-Петербург: Златоуст, 1998. - 352 с.</w:t>
      </w:r>
    </w:p>
    <w:p w14:paraId="4BC36D93" w14:textId="77777777" w:rsidR="008D254B" w:rsidRPr="00A930F8" w:rsidRDefault="008D254B" w:rsidP="00487599">
      <w:pPr>
        <w:numPr>
          <w:ilvl w:val="0"/>
          <w:numId w:val="84"/>
        </w:numPr>
        <w:tabs>
          <w:tab w:val="left" w:pos="284"/>
          <w:tab w:val="left" w:pos="851"/>
          <w:tab w:val="left" w:pos="1414"/>
        </w:tabs>
        <w:spacing w:after="0" w:line="240" w:lineRule="auto"/>
        <w:ind w:firstLine="567"/>
        <w:jc w:val="both"/>
        <w:rPr>
          <w:rFonts w:ascii="Times New Roman" w:eastAsia="Times New Roman" w:hAnsi="Times New Roman" w:cs="Times New Roman"/>
          <w:sz w:val="28"/>
          <w:szCs w:val="28"/>
        </w:rPr>
      </w:pPr>
      <w:r w:rsidRPr="00A930F8">
        <w:rPr>
          <w:rFonts w:ascii="Times New Roman" w:eastAsia="Times New Roman" w:hAnsi="Times New Roman" w:cs="Times New Roman"/>
          <w:sz w:val="28"/>
          <w:szCs w:val="28"/>
        </w:rPr>
        <w:t xml:space="preserve">Осипова </w:t>
      </w:r>
      <w:proofErr w:type="spellStart"/>
      <w:r w:rsidRPr="00A930F8">
        <w:rPr>
          <w:rFonts w:ascii="Times New Roman" w:eastAsia="Times New Roman" w:hAnsi="Times New Roman" w:cs="Times New Roman"/>
          <w:sz w:val="28"/>
          <w:szCs w:val="28"/>
        </w:rPr>
        <w:t>А.А</w:t>
      </w:r>
      <w:proofErr w:type="spellEnd"/>
      <w:r w:rsidRPr="00A930F8">
        <w:rPr>
          <w:rFonts w:ascii="Times New Roman" w:eastAsia="Times New Roman" w:hAnsi="Times New Roman" w:cs="Times New Roman"/>
          <w:sz w:val="28"/>
          <w:szCs w:val="28"/>
        </w:rPr>
        <w:t>. Общая психокоррекция: Учебное пособие для студентов вузов. - М.: ТЦ Сфера, 2008. - 512с.</w:t>
      </w:r>
    </w:p>
    <w:p w14:paraId="234F7812" w14:textId="0222443F" w:rsidR="008D254B" w:rsidRPr="00A930F8" w:rsidRDefault="008D254B" w:rsidP="00487599">
      <w:pPr>
        <w:tabs>
          <w:tab w:val="left" w:pos="284"/>
          <w:tab w:val="left" w:pos="851"/>
          <w:tab w:val="left" w:pos="1415"/>
        </w:tabs>
        <w:spacing w:after="0" w:line="240" w:lineRule="auto"/>
        <w:ind w:firstLine="567"/>
        <w:jc w:val="both"/>
        <w:rPr>
          <w:rFonts w:ascii="Times New Roman" w:eastAsia="Times New Roman" w:hAnsi="Times New Roman" w:cs="Times New Roman"/>
          <w:sz w:val="28"/>
          <w:szCs w:val="28"/>
        </w:rPr>
      </w:pPr>
      <w:r w:rsidRPr="00A930F8">
        <w:rPr>
          <w:rFonts w:ascii="Times New Roman" w:eastAsia="Times New Roman" w:hAnsi="Times New Roman" w:cs="Times New Roman"/>
          <w:sz w:val="28"/>
          <w:szCs w:val="28"/>
        </w:rPr>
        <w:t>6.</w:t>
      </w:r>
      <w:r w:rsidRPr="00A930F8">
        <w:rPr>
          <w:rFonts w:ascii="Times New Roman" w:hAnsi="Times New Roman" w:cs="Times New Roman"/>
          <w:iCs/>
          <w:sz w:val="28"/>
          <w:szCs w:val="28"/>
        </w:rPr>
        <w:t xml:space="preserve"> Шапошникова, Т. Е. </w:t>
      </w:r>
      <w:r w:rsidRPr="00A930F8">
        <w:rPr>
          <w:rFonts w:ascii="Times New Roman" w:hAnsi="Times New Roman" w:cs="Times New Roman"/>
          <w:sz w:val="28"/>
          <w:szCs w:val="28"/>
        </w:rPr>
        <w:t xml:space="preserve"> Основы </w:t>
      </w:r>
      <w:proofErr w:type="spellStart"/>
      <w:r w:rsidRPr="00A930F8">
        <w:rPr>
          <w:rFonts w:ascii="Times New Roman" w:hAnsi="Times New Roman" w:cs="Times New Roman"/>
          <w:sz w:val="28"/>
          <w:szCs w:val="28"/>
        </w:rPr>
        <w:t>психоконсультирования</w:t>
      </w:r>
      <w:proofErr w:type="spellEnd"/>
      <w:r w:rsidRPr="00A930F8">
        <w:rPr>
          <w:rFonts w:ascii="Times New Roman" w:hAnsi="Times New Roman" w:cs="Times New Roman"/>
          <w:sz w:val="28"/>
          <w:szCs w:val="28"/>
        </w:rPr>
        <w:t xml:space="preserve"> и </w:t>
      </w:r>
      <w:r w:rsidR="006638B8" w:rsidRPr="00A930F8">
        <w:rPr>
          <w:rFonts w:ascii="Times New Roman" w:hAnsi="Times New Roman" w:cs="Times New Roman"/>
          <w:sz w:val="28"/>
          <w:szCs w:val="28"/>
        </w:rPr>
        <w:t>психокоррекции:</w:t>
      </w:r>
      <w:r w:rsidRPr="00A930F8">
        <w:rPr>
          <w:rFonts w:ascii="Times New Roman" w:hAnsi="Times New Roman" w:cs="Times New Roman"/>
          <w:sz w:val="28"/>
          <w:szCs w:val="28"/>
        </w:rPr>
        <w:t xml:space="preserve"> учебник и практикум для вузов / Т. Е. Шапошникова, В. А. Шапошников. — 2-е изд., </w:t>
      </w:r>
      <w:proofErr w:type="spellStart"/>
      <w:r w:rsidRPr="00A930F8">
        <w:rPr>
          <w:rFonts w:ascii="Times New Roman" w:hAnsi="Times New Roman" w:cs="Times New Roman"/>
          <w:sz w:val="28"/>
          <w:szCs w:val="28"/>
        </w:rPr>
        <w:t>испр</w:t>
      </w:r>
      <w:proofErr w:type="spellEnd"/>
      <w:proofErr w:type="gramStart"/>
      <w:r w:rsidRPr="00A930F8">
        <w:rPr>
          <w:rFonts w:ascii="Times New Roman" w:hAnsi="Times New Roman" w:cs="Times New Roman"/>
          <w:sz w:val="28"/>
          <w:szCs w:val="28"/>
        </w:rPr>
        <w:t>.</w:t>
      </w:r>
      <w:proofErr w:type="gramEnd"/>
      <w:r w:rsidRPr="00A930F8">
        <w:rPr>
          <w:rFonts w:ascii="Times New Roman" w:hAnsi="Times New Roman" w:cs="Times New Roman"/>
          <w:sz w:val="28"/>
          <w:szCs w:val="28"/>
        </w:rPr>
        <w:t xml:space="preserve"> и доп. — </w:t>
      </w:r>
      <w:r w:rsidR="001208CF" w:rsidRPr="00A930F8">
        <w:rPr>
          <w:rFonts w:ascii="Times New Roman" w:hAnsi="Times New Roman" w:cs="Times New Roman"/>
          <w:sz w:val="28"/>
          <w:szCs w:val="28"/>
        </w:rPr>
        <w:t>Москва:</w:t>
      </w:r>
      <w:r w:rsidRPr="00A930F8">
        <w:rPr>
          <w:rFonts w:ascii="Times New Roman" w:hAnsi="Times New Roman" w:cs="Times New Roman"/>
          <w:sz w:val="28"/>
          <w:szCs w:val="28"/>
        </w:rPr>
        <w:t xml:space="preserve"> Издательство </w:t>
      </w:r>
      <w:proofErr w:type="spellStart"/>
      <w:r w:rsidRPr="00A930F8">
        <w:rPr>
          <w:rFonts w:ascii="Times New Roman" w:hAnsi="Times New Roman" w:cs="Times New Roman"/>
          <w:sz w:val="28"/>
          <w:szCs w:val="28"/>
        </w:rPr>
        <w:t>Юрайт</w:t>
      </w:r>
      <w:proofErr w:type="spellEnd"/>
      <w:r w:rsidRPr="00A930F8">
        <w:rPr>
          <w:rFonts w:ascii="Times New Roman" w:hAnsi="Times New Roman" w:cs="Times New Roman"/>
          <w:sz w:val="28"/>
          <w:szCs w:val="28"/>
        </w:rPr>
        <w:t xml:space="preserve">, 2020. — 147 с. — (Высшее образование). — </w:t>
      </w:r>
      <w:proofErr w:type="spellStart"/>
      <w:r w:rsidRPr="00A930F8">
        <w:rPr>
          <w:rFonts w:ascii="Times New Roman" w:hAnsi="Times New Roman" w:cs="Times New Roman"/>
          <w:sz w:val="28"/>
          <w:szCs w:val="28"/>
        </w:rPr>
        <w:t>ISBN</w:t>
      </w:r>
      <w:proofErr w:type="spellEnd"/>
      <w:r w:rsidRPr="00A930F8">
        <w:rPr>
          <w:rFonts w:ascii="Times New Roman" w:hAnsi="Times New Roman" w:cs="Times New Roman"/>
          <w:sz w:val="28"/>
          <w:szCs w:val="28"/>
        </w:rPr>
        <w:t xml:space="preserve"> 978-5-534-09449-7. — </w:t>
      </w:r>
      <w:r w:rsidR="001208CF" w:rsidRPr="00A930F8">
        <w:rPr>
          <w:rFonts w:ascii="Times New Roman" w:hAnsi="Times New Roman" w:cs="Times New Roman"/>
          <w:sz w:val="28"/>
          <w:szCs w:val="28"/>
        </w:rPr>
        <w:t>Текст:</w:t>
      </w:r>
      <w:r w:rsidRPr="00A930F8">
        <w:rPr>
          <w:rFonts w:ascii="Times New Roman" w:hAnsi="Times New Roman" w:cs="Times New Roman"/>
          <w:sz w:val="28"/>
          <w:szCs w:val="28"/>
        </w:rPr>
        <w:t xml:space="preserve"> электронный // </w:t>
      </w:r>
      <w:proofErr w:type="spellStart"/>
      <w:r w:rsidRPr="00A930F8">
        <w:rPr>
          <w:rFonts w:ascii="Times New Roman" w:hAnsi="Times New Roman" w:cs="Times New Roman"/>
          <w:sz w:val="28"/>
          <w:szCs w:val="28"/>
        </w:rPr>
        <w:t>ЭБС</w:t>
      </w:r>
      <w:proofErr w:type="spellEnd"/>
      <w:r w:rsidRPr="00A930F8">
        <w:rPr>
          <w:rFonts w:ascii="Times New Roman" w:hAnsi="Times New Roman" w:cs="Times New Roman"/>
          <w:sz w:val="28"/>
          <w:szCs w:val="28"/>
        </w:rPr>
        <w:t xml:space="preserve"> </w:t>
      </w:r>
      <w:proofErr w:type="spellStart"/>
      <w:r w:rsidRPr="00A930F8">
        <w:rPr>
          <w:rFonts w:ascii="Times New Roman" w:hAnsi="Times New Roman" w:cs="Times New Roman"/>
          <w:sz w:val="28"/>
          <w:szCs w:val="28"/>
        </w:rPr>
        <w:t>Юрайт</w:t>
      </w:r>
      <w:proofErr w:type="spellEnd"/>
      <w:r w:rsidRPr="00A930F8">
        <w:rPr>
          <w:rFonts w:ascii="Times New Roman" w:hAnsi="Times New Roman" w:cs="Times New Roman"/>
          <w:sz w:val="28"/>
          <w:szCs w:val="28"/>
        </w:rPr>
        <w:t xml:space="preserve"> [сайт]. — URL: https://urait.ru/bcode/452914 (дата обращения: 18.03.2021).</w:t>
      </w:r>
    </w:p>
    <w:p w14:paraId="3ABE11F2" w14:textId="77777777" w:rsidR="001208CF" w:rsidRPr="00223DB6" w:rsidRDefault="001208CF" w:rsidP="00487599">
      <w:pPr>
        <w:spacing w:after="0" w:line="240" w:lineRule="auto"/>
        <w:ind w:firstLine="567"/>
        <w:jc w:val="both"/>
        <w:rPr>
          <w:rFonts w:ascii="Times New Roman" w:hAnsi="Times New Roman" w:cs="Times New Roman"/>
          <w:sz w:val="28"/>
          <w:szCs w:val="28"/>
        </w:rPr>
      </w:pPr>
    </w:p>
    <w:p w14:paraId="0C9988F5" w14:textId="77777777" w:rsidR="00740A64" w:rsidRPr="00223DB6" w:rsidRDefault="00740A64" w:rsidP="00487599">
      <w:pPr>
        <w:spacing w:after="0" w:line="240" w:lineRule="auto"/>
        <w:ind w:firstLine="567"/>
        <w:jc w:val="both"/>
        <w:textAlignment w:val="baseline"/>
        <w:rPr>
          <w:rFonts w:ascii="Times New Roman" w:hAnsi="Times New Roman" w:cs="Times New Roman"/>
          <w:b/>
          <w:bCs/>
          <w:sz w:val="28"/>
          <w:szCs w:val="28"/>
        </w:rPr>
      </w:pPr>
    </w:p>
    <w:p w14:paraId="28C34EBA" w14:textId="740B429A" w:rsidR="00C1758B" w:rsidRDefault="006638B8" w:rsidP="00487599">
      <w:pPr>
        <w:spacing w:after="0" w:line="240" w:lineRule="auto"/>
        <w:jc w:val="both"/>
        <w:textAlignment w:val="baseline"/>
        <w:rPr>
          <w:rFonts w:ascii="Times New Roman" w:hAnsi="Times New Roman" w:cs="Times New Roman"/>
          <w:b/>
          <w:bCs/>
          <w:sz w:val="28"/>
          <w:szCs w:val="28"/>
        </w:rPr>
      </w:pPr>
      <w:r w:rsidRPr="00223DB6">
        <w:rPr>
          <w:rFonts w:ascii="Times New Roman" w:hAnsi="Times New Roman" w:cs="Times New Roman"/>
          <w:b/>
          <w:bCs/>
          <w:sz w:val="28"/>
          <w:szCs w:val="28"/>
        </w:rPr>
        <w:t>УДК 316.34</w:t>
      </w:r>
    </w:p>
    <w:p w14:paraId="6F071663" w14:textId="77777777" w:rsidR="00A10C9B" w:rsidRPr="00223DB6" w:rsidRDefault="00A10C9B" w:rsidP="00487599">
      <w:pPr>
        <w:spacing w:after="0" w:line="240" w:lineRule="auto"/>
        <w:jc w:val="both"/>
        <w:textAlignment w:val="baseline"/>
        <w:rPr>
          <w:rFonts w:ascii="Times New Roman" w:hAnsi="Times New Roman" w:cs="Times New Roman"/>
          <w:b/>
          <w:bCs/>
          <w:sz w:val="28"/>
          <w:szCs w:val="28"/>
        </w:rPr>
      </w:pPr>
    </w:p>
    <w:p w14:paraId="15401840" w14:textId="77777777" w:rsidR="00740A64" w:rsidRPr="00223DB6" w:rsidRDefault="00C1758B" w:rsidP="00487599">
      <w:pPr>
        <w:spacing w:after="0" w:line="240" w:lineRule="auto"/>
        <w:jc w:val="center"/>
        <w:textAlignment w:val="baseline"/>
        <w:rPr>
          <w:rFonts w:ascii="Times New Roman" w:hAnsi="Times New Roman" w:cs="Times New Roman"/>
          <w:b/>
          <w:sz w:val="28"/>
          <w:szCs w:val="28"/>
        </w:rPr>
      </w:pPr>
      <w:r w:rsidRPr="00223DB6">
        <w:rPr>
          <w:rFonts w:ascii="Times New Roman" w:hAnsi="Times New Roman" w:cs="Times New Roman"/>
          <w:b/>
          <w:sz w:val="28"/>
          <w:szCs w:val="28"/>
        </w:rPr>
        <w:t xml:space="preserve">СОЦИАЛЬНЫЕ СЕТИ КАК ИНФРАСТРУКТУРА </w:t>
      </w:r>
    </w:p>
    <w:p w14:paraId="67AFF8EE" w14:textId="0777AD4D" w:rsidR="00C1758B" w:rsidRPr="00223DB6" w:rsidRDefault="00C1758B" w:rsidP="00487599">
      <w:pPr>
        <w:spacing w:after="0" w:line="240" w:lineRule="auto"/>
        <w:jc w:val="center"/>
        <w:textAlignment w:val="baseline"/>
        <w:rPr>
          <w:rFonts w:ascii="Times New Roman" w:hAnsi="Times New Roman" w:cs="Times New Roman"/>
          <w:b/>
          <w:sz w:val="28"/>
          <w:szCs w:val="28"/>
        </w:rPr>
      </w:pPr>
      <w:r w:rsidRPr="00223DB6">
        <w:rPr>
          <w:rFonts w:ascii="Times New Roman" w:hAnsi="Times New Roman" w:cs="Times New Roman"/>
          <w:b/>
          <w:sz w:val="28"/>
          <w:szCs w:val="28"/>
        </w:rPr>
        <w:t>МЕЖЛИЧНОСТНОГО ОБЩЕНИЯ ЦИФРОВОГО ПОКОЛЕНИЯ</w:t>
      </w:r>
    </w:p>
    <w:p w14:paraId="64EDA79D" w14:textId="77777777" w:rsidR="00C1758B" w:rsidRPr="00223DB6" w:rsidRDefault="00C1758B" w:rsidP="00487599">
      <w:pPr>
        <w:spacing w:after="0" w:line="240" w:lineRule="auto"/>
        <w:ind w:firstLine="567"/>
        <w:jc w:val="right"/>
        <w:textAlignment w:val="baseline"/>
        <w:rPr>
          <w:rFonts w:ascii="Times New Roman" w:hAnsi="Times New Roman" w:cs="Times New Roman"/>
          <w:b/>
          <w:i/>
          <w:sz w:val="28"/>
          <w:szCs w:val="28"/>
        </w:rPr>
      </w:pPr>
    </w:p>
    <w:p w14:paraId="0C44141F" w14:textId="77777777" w:rsidR="00C1758B" w:rsidRPr="00223DB6" w:rsidRDefault="00C1758B" w:rsidP="00487599">
      <w:pPr>
        <w:spacing w:after="0" w:line="240" w:lineRule="auto"/>
        <w:ind w:firstLine="567"/>
        <w:jc w:val="right"/>
        <w:textAlignment w:val="baseline"/>
        <w:rPr>
          <w:rFonts w:ascii="Times New Roman" w:hAnsi="Times New Roman" w:cs="Times New Roman"/>
          <w:b/>
          <w:i/>
          <w:sz w:val="28"/>
          <w:szCs w:val="28"/>
        </w:rPr>
      </w:pPr>
      <w:proofErr w:type="spellStart"/>
      <w:r w:rsidRPr="00223DB6">
        <w:rPr>
          <w:rFonts w:ascii="Times New Roman" w:hAnsi="Times New Roman" w:cs="Times New Roman"/>
          <w:b/>
          <w:i/>
          <w:sz w:val="28"/>
          <w:szCs w:val="28"/>
        </w:rPr>
        <w:t>Газиева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И.И</w:t>
      </w:r>
      <w:proofErr w:type="spellEnd"/>
      <w:r w:rsidRPr="00223DB6">
        <w:rPr>
          <w:rFonts w:ascii="Times New Roman" w:hAnsi="Times New Roman" w:cs="Times New Roman"/>
          <w:b/>
          <w:i/>
          <w:sz w:val="28"/>
          <w:szCs w:val="28"/>
        </w:rPr>
        <w:t>.</w:t>
      </w:r>
      <w:r w:rsidR="00C54638" w:rsidRPr="00223DB6">
        <w:rPr>
          <w:rFonts w:ascii="Times New Roman" w:hAnsi="Times New Roman" w:cs="Times New Roman"/>
          <w:b/>
          <w:i/>
          <w:sz w:val="28"/>
          <w:szCs w:val="28"/>
        </w:rPr>
        <w:t>,</w:t>
      </w:r>
    </w:p>
    <w:p w14:paraId="2AC493D3" w14:textId="77777777" w:rsidR="00C1758B" w:rsidRPr="00223DB6" w:rsidRDefault="00C1758B" w:rsidP="00487599">
      <w:pPr>
        <w:spacing w:after="0" w:line="240" w:lineRule="auto"/>
        <w:ind w:firstLine="567"/>
        <w:jc w:val="right"/>
        <w:textAlignment w:val="baseline"/>
        <w:rPr>
          <w:rFonts w:ascii="Times New Roman" w:hAnsi="Times New Roman" w:cs="Times New Roman"/>
          <w:i/>
          <w:sz w:val="28"/>
          <w:szCs w:val="28"/>
        </w:rPr>
      </w:pPr>
      <w:r w:rsidRPr="00223DB6">
        <w:rPr>
          <w:rFonts w:ascii="Times New Roman" w:hAnsi="Times New Roman" w:cs="Times New Roman"/>
          <w:i/>
          <w:sz w:val="28"/>
          <w:szCs w:val="28"/>
        </w:rPr>
        <w:t xml:space="preserve">аспирант ФГБОУ ВО «Чеченский государственный </w:t>
      </w:r>
    </w:p>
    <w:p w14:paraId="31A31871" w14:textId="77777777" w:rsidR="00740A64" w:rsidRPr="00223DB6" w:rsidRDefault="00C1758B" w:rsidP="00487599">
      <w:pPr>
        <w:spacing w:after="0" w:line="240" w:lineRule="auto"/>
        <w:ind w:firstLine="567"/>
        <w:jc w:val="right"/>
        <w:textAlignment w:val="baseline"/>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7132ED47" w14:textId="2903AD2F" w:rsidR="00C1758B" w:rsidRPr="00223DB6" w:rsidRDefault="00C1758B" w:rsidP="00487599">
      <w:pPr>
        <w:spacing w:after="0" w:line="240" w:lineRule="auto"/>
        <w:ind w:firstLine="567"/>
        <w:jc w:val="right"/>
        <w:textAlignment w:val="baseline"/>
        <w:rPr>
          <w:rFonts w:ascii="Times New Roman" w:hAnsi="Times New Roman" w:cs="Times New Roman"/>
          <w:i/>
          <w:sz w:val="28"/>
          <w:szCs w:val="28"/>
        </w:rPr>
      </w:pPr>
      <w:r w:rsidRPr="00223DB6">
        <w:rPr>
          <w:rFonts w:ascii="Times New Roman" w:hAnsi="Times New Roman" w:cs="Times New Roman"/>
          <w:i/>
          <w:sz w:val="28"/>
          <w:szCs w:val="28"/>
        </w:rPr>
        <w:t xml:space="preserve"> г. Грозный.</w:t>
      </w:r>
      <w:r w:rsidR="00740A64"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imani</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gazieva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2B20018B" w14:textId="77777777" w:rsidR="00740A64" w:rsidRPr="00223DB6" w:rsidRDefault="00740A64" w:rsidP="00487599">
      <w:pPr>
        <w:spacing w:after="0" w:line="240" w:lineRule="auto"/>
        <w:ind w:firstLine="567"/>
        <w:jc w:val="both"/>
        <w:textAlignment w:val="baseline"/>
        <w:rPr>
          <w:rFonts w:ascii="Times New Roman" w:hAnsi="Times New Roman" w:cs="Times New Roman"/>
          <w:b/>
          <w:i/>
          <w:sz w:val="28"/>
          <w:szCs w:val="28"/>
        </w:rPr>
      </w:pPr>
    </w:p>
    <w:p w14:paraId="49C5AB29" w14:textId="56EF0858" w:rsidR="00C1758B" w:rsidRPr="00223DB6" w:rsidRDefault="00C1758B" w:rsidP="00487599">
      <w:pPr>
        <w:spacing w:after="0" w:line="240" w:lineRule="auto"/>
        <w:ind w:firstLine="567"/>
        <w:jc w:val="both"/>
        <w:textAlignment w:val="baseline"/>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Статья посвящена анализу трансформации коммуникативной культуры виртуальных межличностных отношений и виртуальной идентичности молодежной аудитории в пространстве социальных медиа.</w:t>
      </w:r>
    </w:p>
    <w:p w14:paraId="3F44332A" w14:textId="77777777" w:rsidR="00C1758B" w:rsidRPr="00223DB6" w:rsidRDefault="00C1758B" w:rsidP="00487599">
      <w:pPr>
        <w:spacing w:after="0" w:line="240" w:lineRule="auto"/>
        <w:ind w:firstLine="567"/>
        <w:jc w:val="both"/>
        <w:textAlignment w:val="baseline"/>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аккаунт, межличностная коммуникация, социальные сети, сайт, культура сетевых коммуникаций, интернет.</w:t>
      </w:r>
    </w:p>
    <w:p w14:paraId="61FA75E5" w14:textId="77777777" w:rsidR="00740A64" w:rsidRPr="00223DB6" w:rsidRDefault="00740A64" w:rsidP="00487599">
      <w:pPr>
        <w:spacing w:after="0" w:line="240" w:lineRule="auto"/>
        <w:ind w:firstLine="567"/>
        <w:jc w:val="center"/>
        <w:textAlignment w:val="baseline"/>
        <w:rPr>
          <w:rFonts w:ascii="Times New Roman" w:hAnsi="Times New Roman" w:cs="Times New Roman"/>
          <w:b/>
          <w:i/>
          <w:sz w:val="28"/>
          <w:szCs w:val="28"/>
        </w:rPr>
      </w:pPr>
    </w:p>
    <w:p w14:paraId="366BA1FC" w14:textId="0D17B7FF" w:rsidR="00C1758B" w:rsidRPr="00223DB6" w:rsidRDefault="00C1758B" w:rsidP="00487599">
      <w:pPr>
        <w:spacing w:after="0" w:line="240" w:lineRule="auto"/>
        <w:jc w:val="center"/>
        <w:textAlignment w:val="baseline"/>
        <w:rPr>
          <w:rFonts w:ascii="Times New Roman" w:hAnsi="Times New Roman" w:cs="Times New Roman"/>
          <w:b/>
          <w:iCs/>
          <w:sz w:val="28"/>
          <w:szCs w:val="28"/>
          <w:lang w:val="en-US"/>
        </w:rPr>
      </w:pPr>
      <w:r w:rsidRPr="00223DB6">
        <w:rPr>
          <w:rFonts w:ascii="Times New Roman" w:hAnsi="Times New Roman" w:cs="Times New Roman"/>
          <w:b/>
          <w:iCs/>
          <w:sz w:val="28"/>
          <w:szCs w:val="28"/>
          <w:lang w:val="en"/>
        </w:rPr>
        <w:t>SOCIAL MEDIA AS A DIGITAL GENERATION INTERPERSONAL COMMUNICATION INFRASTRUCTURE</w:t>
      </w:r>
    </w:p>
    <w:p w14:paraId="5A31FE36" w14:textId="1A24BB18" w:rsidR="00C1758B" w:rsidRPr="00223DB6" w:rsidRDefault="00C1758B" w:rsidP="00487599">
      <w:pPr>
        <w:spacing w:after="0" w:line="240" w:lineRule="auto"/>
        <w:ind w:firstLine="567"/>
        <w:jc w:val="right"/>
        <w:textAlignment w:val="baseline"/>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
        </w:rPr>
        <w:t>Gazieva</w:t>
      </w:r>
      <w:proofErr w:type="spellEnd"/>
      <w:r w:rsidRPr="00223DB6">
        <w:rPr>
          <w:rFonts w:ascii="Times New Roman" w:hAnsi="Times New Roman" w:cs="Times New Roman"/>
          <w:b/>
          <w:i/>
          <w:sz w:val="28"/>
          <w:szCs w:val="28"/>
          <w:lang w:val="en"/>
        </w:rPr>
        <w:t xml:space="preserve"> I. I.</w:t>
      </w:r>
      <w:r w:rsidR="00C54638" w:rsidRPr="00223DB6">
        <w:rPr>
          <w:rFonts w:ascii="Times New Roman" w:hAnsi="Times New Roman" w:cs="Times New Roman"/>
          <w:b/>
          <w:i/>
          <w:sz w:val="28"/>
          <w:szCs w:val="28"/>
          <w:lang w:val="en-US"/>
        </w:rPr>
        <w:t>,</w:t>
      </w:r>
    </w:p>
    <w:p w14:paraId="4AF24A43" w14:textId="77777777" w:rsidR="00C1758B" w:rsidRPr="00223DB6" w:rsidRDefault="00C1758B" w:rsidP="00487599">
      <w:pPr>
        <w:spacing w:after="0" w:line="240" w:lineRule="auto"/>
        <w:ind w:firstLine="567"/>
        <w:jc w:val="right"/>
        <w:textAlignment w:val="baseline"/>
        <w:rPr>
          <w:rFonts w:ascii="Times New Roman" w:hAnsi="Times New Roman" w:cs="Times New Roman"/>
          <w:i/>
          <w:sz w:val="28"/>
          <w:szCs w:val="28"/>
          <w:lang w:val="en"/>
        </w:rPr>
      </w:pPr>
      <w:r w:rsidRPr="00223DB6">
        <w:rPr>
          <w:rFonts w:ascii="Times New Roman" w:hAnsi="Times New Roman" w:cs="Times New Roman"/>
          <w:i/>
          <w:sz w:val="28"/>
          <w:szCs w:val="28"/>
          <w:lang w:val="en"/>
        </w:rPr>
        <w:t>graduate student</w:t>
      </w:r>
    </w:p>
    <w:p w14:paraId="49484B4B" w14:textId="69D68BD0" w:rsidR="00C1758B" w:rsidRPr="00223DB6" w:rsidRDefault="00C1758B" w:rsidP="00487599">
      <w:pPr>
        <w:spacing w:after="0" w:line="240" w:lineRule="auto"/>
        <w:ind w:firstLine="567"/>
        <w:jc w:val="right"/>
        <w:textAlignment w:val="baseline"/>
        <w:rPr>
          <w:rFonts w:ascii="Times New Roman" w:hAnsi="Times New Roman" w:cs="Times New Roman"/>
          <w:i/>
          <w:sz w:val="28"/>
          <w:szCs w:val="28"/>
          <w:lang w:val="en"/>
        </w:rPr>
      </w:pPr>
      <w:proofErr w:type="spellStart"/>
      <w:r w:rsidRPr="00223DB6">
        <w:rPr>
          <w:rFonts w:ascii="Times New Roman" w:hAnsi="Times New Roman" w:cs="Times New Roman"/>
          <w:i/>
          <w:sz w:val="28"/>
          <w:szCs w:val="28"/>
          <w:lang w:val="en"/>
        </w:rPr>
        <w:t>FSBEI</w:t>
      </w:r>
      <w:proofErr w:type="spellEnd"/>
      <w:r w:rsidRPr="00223DB6">
        <w:rPr>
          <w:rFonts w:ascii="Times New Roman" w:hAnsi="Times New Roman" w:cs="Times New Roman"/>
          <w:i/>
          <w:sz w:val="28"/>
          <w:szCs w:val="28"/>
          <w:lang w:val="en"/>
        </w:rPr>
        <w:t xml:space="preserve"> HE "Chechen State</w:t>
      </w:r>
      <w:r w:rsidR="00740A64"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
        </w:rPr>
        <w:t>Pedagogical University",</w:t>
      </w:r>
    </w:p>
    <w:p w14:paraId="6536D1D5" w14:textId="44EFE513" w:rsidR="00C1758B" w:rsidRPr="00223DB6" w:rsidRDefault="00C1758B" w:rsidP="00487599">
      <w:pPr>
        <w:spacing w:after="0" w:line="240" w:lineRule="auto"/>
        <w:ind w:firstLine="567"/>
        <w:jc w:val="right"/>
        <w:textAlignment w:val="baseline"/>
        <w:rPr>
          <w:rFonts w:ascii="Times New Roman" w:hAnsi="Times New Roman" w:cs="Times New Roman"/>
          <w:i/>
          <w:sz w:val="28"/>
          <w:szCs w:val="28"/>
          <w:lang w:val="en-US"/>
        </w:rPr>
      </w:pPr>
      <w:r w:rsidRPr="00223DB6">
        <w:rPr>
          <w:rFonts w:ascii="Times New Roman" w:hAnsi="Times New Roman" w:cs="Times New Roman"/>
          <w:i/>
          <w:sz w:val="28"/>
          <w:szCs w:val="28"/>
          <w:lang w:val="en"/>
        </w:rPr>
        <w:t>Grozny.</w:t>
      </w:r>
      <w:r w:rsidR="00740A64"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imani.gazieva@mail.ru</w:t>
      </w:r>
    </w:p>
    <w:p w14:paraId="031CD1FE" w14:textId="4233E205" w:rsidR="00C1758B" w:rsidRPr="00223DB6" w:rsidRDefault="00C1758B" w:rsidP="00487599">
      <w:pPr>
        <w:spacing w:after="0" w:line="240" w:lineRule="auto"/>
        <w:ind w:firstLine="567"/>
        <w:jc w:val="both"/>
        <w:textAlignment w:val="baseline"/>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Annotation</w:t>
      </w:r>
      <w:r w:rsidR="00C54638" w:rsidRPr="00223DB6">
        <w:rPr>
          <w:rFonts w:ascii="Times New Roman" w:hAnsi="Times New Roman" w:cs="Times New Roman"/>
          <w:b/>
          <w:i/>
          <w:sz w:val="28"/>
          <w:szCs w:val="28"/>
          <w:lang w:val="en-US"/>
        </w:rPr>
        <w:t>.</w:t>
      </w:r>
      <w:r w:rsidRPr="00223DB6">
        <w:rPr>
          <w:rFonts w:ascii="Times New Roman" w:eastAsia="Times New Roman" w:hAnsi="Times New Roman" w:cs="Times New Roman"/>
          <w:i/>
          <w:sz w:val="28"/>
          <w:szCs w:val="28"/>
          <w:lang w:val="en" w:eastAsia="ru-RU"/>
        </w:rPr>
        <w:t xml:space="preserve"> </w:t>
      </w:r>
      <w:r w:rsidRPr="00223DB6">
        <w:rPr>
          <w:rFonts w:ascii="Times New Roman" w:hAnsi="Times New Roman" w:cs="Times New Roman"/>
          <w:i/>
          <w:sz w:val="28"/>
          <w:szCs w:val="28"/>
          <w:lang w:val="en"/>
        </w:rPr>
        <w:t>The article is devoted to the analysis of the transformation of the communicative culture of virtual interpersonal relations and the virtual identity of the youth audience in the social media space.</w:t>
      </w:r>
    </w:p>
    <w:p w14:paraId="03B0A92F" w14:textId="77777777" w:rsidR="00C1758B" w:rsidRPr="00223DB6" w:rsidRDefault="00C1758B" w:rsidP="00487599">
      <w:pPr>
        <w:spacing w:after="0" w:line="240" w:lineRule="auto"/>
        <w:ind w:firstLine="567"/>
        <w:jc w:val="both"/>
        <w:textAlignment w:val="baseline"/>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eastAsia="Times New Roman" w:hAnsi="Times New Roman" w:cs="Times New Roman"/>
          <w:i/>
          <w:sz w:val="28"/>
          <w:szCs w:val="28"/>
          <w:lang w:val="en" w:eastAsia="ru-RU"/>
        </w:rPr>
        <w:t xml:space="preserve"> </w:t>
      </w:r>
      <w:r w:rsidRPr="00223DB6">
        <w:rPr>
          <w:rFonts w:ascii="Times New Roman" w:hAnsi="Times New Roman" w:cs="Times New Roman"/>
          <w:i/>
          <w:sz w:val="28"/>
          <w:szCs w:val="28"/>
          <w:lang w:val="en"/>
        </w:rPr>
        <w:t>account, interpersonal communication, social networks, website, culture of network communications, internet.</w:t>
      </w:r>
    </w:p>
    <w:p w14:paraId="7CDBE9A5" w14:textId="77777777" w:rsidR="00740A64" w:rsidRPr="00223DB6" w:rsidRDefault="00740A64" w:rsidP="00487599">
      <w:pPr>
        <w:spacing w:after="0" w:line="240" w:lineRule="auto"/>
        <w:ind w:firstLine="567"/>
        <w:jc w:val="both"/>
        <w:textAlignment w:val="baseline"/>
        <w:rPr>
          <w:rFonts w:ascii="Times New Roman" w:hAnsi="Times New Roman" w:cs="Times New Roman"/>
          <w:sz w:val="28"/>
          <w:szCs w:val="28"/>
          <w:lang w:val="en-US"/>
        </w:rPr>
      </w:pPr>
    </w:p>
    <w:p w14:paraId="2B57347D" w14:textId="58241F91" w:rsidR="00C1758B" w:rsidRPr="00223DB6" w:rsidRDefault="00C1758B" w:rsidP="00487599">
      <w:pPr>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hAnsi="Times New Roman" w:cs="Times New Roman"/>
          <w:sz w:val="28"/>
          <w:szCs w:val="28"/>
        </w:rPr>
        <w:t>С развитием компьютерных технологий и появлением Интернета, общение между людьми претерпело серьёзные изменения и перетекло в новое измерение – виртуальное</w:t>
      </w:r>
      <w:r w:rsidRPr="00223DB6">
        <w:rPr>
          <w:rFonts w:ascii="Times New Roman" w:eastAsia="Times New Roman" w:hAnsi="Times New Roman" w:cs="Times New Roman"/>
          <w:sz w:val="28"/>
          <w:szCs w:val="28"/>
          <w:lang w:eastAsia="ru-RU"/>
        </w:rPr>
        <w:t xml:space="preserve">. </w:t>
      </w:r>
      <w:r w:rsidRPr="00223DB6">
        <w:rPr>
          <w:rFonts w:ascii="Times New Roman" w:hAnsi="Times New Roman" w:cs="Times New Roman"/>
          <w:sz w:val="28"/>
          <w:szCs w:val="28"/>
        </w:rPr>
        <w:t xml:space="preserve">Для многих компьютер не только разновидность техники, а скорее собеседник, который стал пространством индивидуального и группового общения. </w:t>
      </w:r>
      <w:r w:rsidRPr="00223DB6">
        <w:rPr>
          <w:rFonts w:ascii="Times New Roman" w:eastAsia="Times New Roman" w:hAnsi="Times New Roman" w:cs="Times New Roman"/>
          <w:sz w:val="28"/>
          <w:szCs w:val="28"/>
          <w:lang w:eastAsia="ru-RU"/>
        </w:rPr>
        <w:t xml:space="preserve">Сетевая виртуальная реальность стала естественной средой. Пользователей интернета с каждым годом становится все больше, растет число предлагаемых </w:t>
      </w:r>
      <w:proofErr w:type="gramStart"/>
      <w:r w:rsidRPr="00223DB6">
        <w:rPr>
          <w:rFonts w:ascii="Times New Roman" w:eastAsia="Times New Roman" w:hAnsi="Times New Roman" w:cs="Times New Roman"/>
          <w:sz w:val="28"/>
          <w:szCs w:val="28"/>
          <w:lang w:eastAsia="ru-RU"/>
        </w:rPr>
        <w:t>интернет услуг</w:t>
      </w:r>
      <w:proofErr w:type="gramEnd"/>
      <w:r w:rsidRPr="00223DB6">
        <w:rPr>
          <w:rFonts w:ascii="Times New Roman" w:eastAsia="Times New Roman" w:hAnsi="Times New Roman" w:cs="Times New Roman"/>
          <w:sz w:val="28"/>
          <w:szCs w:val="28"/>
          <w:lang w:eastAsia="ru-RU"/>
        </w:rPr>
        <w:t xml:space="preserve"> и время проводимое в них. Сейчас сложно представить человека, который не слышал бы, такие понятия как «социальная сеть», «интернет», «сайт». Все большей популярностью пользуются сайты, где посетитель может взаимодействовать с другими посетителями с помощью средств данного </w:t>
      </w:r>
      <w:proofErr w:type="gramStart"/>
      <w:r w:rsidRPr="00223DB6">
        <w:rPr>
          <w:rFonts w:ascii="Times New Roman" w:eastAsia="Times New Roman" w:hAnsi="Times New Roman" w:cs="Times New Roman"/>
          <w:sz w:val="28"/>
          <w:szCs w:val="28"/>
          <w:lang w:eastAsia="ru-RU"/>
        </w:rPr>
        <w:t>сайта[</w:t>
      </w:r>
      <w:proofErr w:type="gramEnd"/>
      <w:r w:rsidRPr="00223DB6">
        <w:rPr>
          <w:rFonts w:ascii="Times New Roman" w:eastAsia="Times New Roman" w:hAnsi="Times New Roman" w:cs="Times New Roman"/>
          <w:sz w:val="28"/>
          <w:szCs w:val="28"/>
          <w:lang w:eastAsia="ru-RU"/>
        </w:rPr>
        <w:t xml:space="preserve">3, </w:t>
      </w:r>
      <w:r w:rsidRPr="00223DB6">
        <w:rPr>
          <w:rFonts w:ascii="Times New Roman" w:eastAsia="Times New Roman" w:hAnsi="Times New Roman" w:cs="Times New Roman"/>
          <w:sz w:val="28"/>
          <w:szCs w:val="28"/>
          <w:lang w:val="en-US" w:eastAsia="ru-RU"/>
        </w:rPr>
        <w:t>c</w:t>
      </w:r>
      <w:r w:rsidRPr="00223DB6">
        <w:rPr>
          <w:rFonts w:ascii="Times New Roman" w:eastAsia="Times New Roman" w:hAnsi="Times New Roman" w:cs="Times New Roman"/>
          <w:sz w:val="28"/>
          <w:szCs w:val="28"/>
          <w:lang w:eastAsia="ru-RU"/>
        </w:rPr>
        <w:t>.110].</w:t>
      </w:r>
    </w:p>
    <w:p w14:paraId="4B8563A9"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Теперь, имея доступ к Интернету, можно легко и быстро наладить контакт с человеком из любой точки планеты, за пару секунд познакомиться с понравившейся персоной или побеседовать с далеко живущими друзьями, не вставая с дивана. Нет никаких сомнений, что интернет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чрезвычайно популярный, удобный и сразу же приносящий удовлетворение способ общения с другими людьми. Сайты социальных сетей, такие как </w:t>
      </w:r>
      <w:proofErr w:type="spellStart"/>
      <w:r w:rsidRPr="00223DB6">
        <w:rPr>
          <w:rFonts w:ascii="Times New Roman" w:hAnsi="Times New Roman" w:cs="Times New Roman"/>
          <w:sz w:val="28"/>
          <w:szCs w:val="28"/>
        </w:rPr>
        <w:t>Facebook</w:t>
      </w:r>
      <w:proofErr w:type="spellEnd"/>
      <w:r w:rsidRPr="00223DB6">
        <w:rPr>
          <w:rFonts w:ascii="Times New Roman" w:hAnsi="Times New Roman" w:cs="Times New Roman"/>
          <w:sz w:val="28"/>
          <w:szCs w:val="28"/>
        </w:rPr>
        <w:t>, насчитывают более миллиарда пользователей по всему миру. Он, безусловно, предлагает нам мгновенную аудиторию и внимание. Можно сомневаться в таких “дружеских отношениях”, которые часто оставляют человека разочарованным, одиноким и пытающимся установить контакт на более глубоком, более эмоционально значимом уровне. И есть опасения, что люди могут отказаться от своих реальных взаимодействий, чтобы поддерживать онлайн-общение. Поэтому виртуальное общение кажется безусловным благом только на первый взгляд. На самом деле у этого явления есть как плюсы, так и существенные минусы.</w:t>
      </w:r>
    </w:p>
    <w:p w14:paraId="574D2731"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Минусы виртуального общения:</w:t>
      </w:r>
    </w:p>
    <w:p w14:paraId="45E56E66"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Потеря индивидуальности. Средства массовой информации всегда диктовали моду на внешность и стандарты красоты. Сейчас эту роль активно выполняют социальные сети, которые не просто говорят нам, как одеваться и выглядеть, но и диктуют, что есть, где работать, какие книги читать и чем увлекаться.</w:t>
      </w:r>
    </w:p>
    <w:p w14:paraId="0DC9129A"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Появление комплексов. Наблюдая за идеально красивыми людьми, живущими в роскошных домах, путешествующими по миру, позволяющими себе дорогие бренды, многие пользователи социальных сетей, не добившиеся, как им кажется, подобного успеха, начинают страдать от заниженной самооценки. Хорошо, если чужие успехи вызывают у человека мо</w:t>
      </w:r>
      <w:r w:rsidRPr="00223DB6">
        <w:rPr>
          <w:rFonts w:ascii="Times New Roman" w:hAnsi="Times New Roman" w:cs="Times New Roman"/>
          <w:sz w:val="28"/>
          <w:szCs w:val="28"/>
        </w:rPr>
        <w:lastRenderedPageBreak/>
        <w:t>тивацию становиться лучше. Но, к сожалению, часто пользователи соцсетей, наблюдая за подобного рода картинками, теряют уверенность в себе и обретают комплексы, мешающие им жить.</w:t>
      </w:r>
    </w:p>
    <w:p w14:paraId="75DB65B9"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Распространение негатива. Потратив свое время на выяснение отношений или обсуждение сплетен в Интернете, человек начинает транслировать негативные эмоции и в реальной жизни, что, совершенно точно, не сказывается положительно на нем и его отношениях с окружающими.</w:t>
      </w:r>
    </w:p>
    <w:p w14:paraId="7CDA6ADB"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Изменение поведения. Зависимость от социальных сетей – это новая форма Интернет-зависимости, прочно вошедшая в жизнь современного человека.</w:t>
      </w:r>
    </w:p>
    <w:p w14:paraId="62424F1D"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Чем больше человек проводит времени в Интернете, тем сложнее ему вернуться в реальность. Постоянное обновление ленты социальных сетей, трата времени на просмотр бесполезных фото и видео приводят к нейрофизиологическим и биохимическим изменениям головного мозга.</w:t>
      </w:r>
    </w:p>
    <w:p w14:paraId="24E1F99B"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 Утечка информации. В последнее время тема информационной безопасности в социальных сетях стоит очень остро. Угроза заключается в том, что в руках руководства социальных сетей сосредоточено огромное количество личных данных пользователей, которое имеется и после </w:t>
      </w:r>
      <w:r w:rsidR="00C54638" w:rsidRPr="00223DB6">
        <w:rPr>
          <w:rFonts w:ascii="Times New Roman" w:hAnsi="Times New Roman" w:cs="Times New Roman"/>
          <w:sz w:val="28"/>
          <w:szCs w:val="28"/>
        </w:rPr>
        <w:t>того,</w:t>
      </w:r>
      <w:r w:rsidRPr="00223DB6">
        <w:rPr>
          <w:rFonts w:ascii="Times New Roman" w:hAnsi="Times New Roman" w:cs="Times New Roman"/>
          <w:sz w:val="28"/>
          <w:szCs w:val="28"/>
        </w:rPr>
        <w:t xml:space="preserve"> как пользователь ее удалил. Все данные могут храниться на серверах для дальнейшего использования. Никто не говорит о том, что они будет переданы третьим лицам, но при этом никто не дает гарантии, что такого никогда не случится.</w:t>
      </w:r>
    </w:p>
    <w:p w14:paraId="0C3182A2"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Развитие преступности. Еще одной угрозой стало мошенничество в социальных сетях и в Интернете. Например:</w:t>
      </w:r>
    </w:p>
    <w:p w14:paraId="626D33BA"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взлом или кража аккаунтов;</w:t>
      </w:r>
    </w:p>
    <w:p w14:paraId="12664D3A"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хищение денег с чужой банковской карты;</w:t>
      </w:r>
    </w:p>
    <w:p w14:paraId="79AD57B3"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вербование.</w:t>
      </w:r>
    </w:p>
    <w:p w14:paraId="0A0A5F9F"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Плюсы виртуального общения:</w:t>
      </w:r>
    </w:p>
    <w:p w14:paraId="4B031853"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 Основное преимущество виртуального общения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возможность поговорить с человеком, который находится на огромном расстоянии.</w:t>
      </w:r>
    </w:p>
    <w:p w14:paraId="50C8FF85" w14:textId="77777777" w:rsidR="00C1758B" w:rsidRPr="00223DB6" w:rsidRDefault="00C1758B" w:rsidP="00487599">
      <w:pPr>
        <w:spacing w:after="0" w:line="240" w:lineRule="auto"/>
        <w:ind w:firstLine="567"/>
        <w:jc w:val="both"/>
        <w:textAlignment w:val="baseline"/>
        <w:rPr>
          <w:rFonts w:ascii="Times New Roman" w:hAnsi="Times New Roman" w:cs="Times New Roman"/>
          <w:spacing w:val="-4"/>
          <w:sz w:val="28"/>
          <w:szCs w:val="28"/>
        </w:rPr>
      </w:pPr>
      <w:r w:rsidRPr="00223DB6">
        <w:rPr>
          <w:rFonts w:ascii="Times New Roman" w:hAnsi="Times New Roman" w:cs="Times New Roman"/>
          <w:spacing w:val="-4"/>
          <w:sz w:val="28"/>
          <w:szCs w:val="28"/>
        </w:rPr>
        <w:t>– Возможность одиноких и скромных людей раскрыться и найти друзей.</w:t>
      </w:r>
    </w:p>
    <w:p w14:paraId="49FF6336"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Можно найти огромное количество друзей по всему миру, которые будут разделять интересы, цели, желания.</w:t>
      </w:r>
    </w:p>
    <w:p w14:paraId="658DFCE9" w14:textId="77777777" w:rsidR="00C1758B" w:rsidRPr="00223DB6" w:rsidRDefault="00C1758B" w:rsidP="00487599">
      <w:pPr>
        <w:spacing w:after="0" w:line="240"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 Виртуальное общение не требует вложения финансов и траты времени, поскольку не нужно организовывать реальную встречу, платить за транспорт, покупку угощений и т. д [5,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.244].</w:t>
      </w:r>
    </w:p>
    <w:p w14:paraId="132C5EDF" w14:textId="77777777" w:rsidR="00C1758B" w:rsidRPr="00223DB6" w:rsidRDefault="00C1758B" w:rsidP="00487599">
      <w:pPr>
        <w:spacing w:after="0" w:line="240" w:lineRule="auto"/>
        <w:ind w:firstLine="567"/>
        <w:jc w:val="both"/>
        <w:textAlignment w:val="baseline"/>
        <w:rPr>
          <w:rFonts w:ascii="Times New Roman" w:hAnsi="Times New Roman" w:cs="Times New Roman"/>
          <w:spacing w:val="-2"/>
          <w:sz w:val="28"/>
          <w:szCs w:val="28"/>
        </w:rPr>
      </w:pPr>
      <w:r w:rsidRPr="00223DB6">
        <w:rPr>
          <w:rFonts w:ascii="Times New Roman" w:hAnsi="Times New Roman" w:cs="Times New Roman"/>
          <w:spacing w:val="-2"/>
          <w:sz w:val="28"/>
          <w:szCs w:val="28"/>
        </w:rPr>
        <w:t>Существует три теории, которые необходимо упомянуть, чтобы понять, как социальные медиа приводят к изменениям в межличностном общении и отношениях пользователей. Это технологический детерминизм, теория социального проникновения и теория использования и удовлетворения.</w:t>
      </w:r>
    </w:p>
    <w:p w14:paraId="28405DE4" w14:textId="77777777" w:rsidR="00C1758B" w:rsidRPr="00223DB6" w:rsidRDefault="00C1758B" w:rsidP="00432AEF">
      <w:pPr>
        <w:spacing w:after="0" w:line="235"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Согласно теории технологического детерминизма, «технология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среда, которая формирует и контролирует масштабы и формы человеческих </w:t>
      </w:r>
      <w:r w:rsidRPr="00223DB6">
        <w:rPr>
          <w:rFonts w:ascii="Times New Roman" w:hAnsi="Times New Roman" w:cs="Times New Roman"/>
          <w:sz w:val="28"/>
          <w:szCs w:val="28"/>
        </w:rPr>
        <w:lastRenderedPageBreak/>
        <w:t>ассоциаций и действий». Возможности для новых впечатлений и возможность постоянно присутствовать в любом месте</w:t>
      </w:r>
      <w:r w:rsidR="00C54638" w:rsidRPr="00223DB6">
        <w:rPr>
          <w:rFonts w:ascii="Times New Roman" w:hAnsi="Times New Roman" w:cs="Times New Roman"/>
          <w:sz w:val="28"/>
          <w:szCs w:val="28"/>
        </w:rPr>
        <w:t xml:space="preserve"> — это</w:t>
      </w:r>
      <w:r w:rsidRPr="00223DB6">
        <w:rPr>
          <w:rFonts w:ascii="Times New Roman" w:hAnsi="Times New Roman" w:cs="Times New Roman"/>
          <w:sz w:val="28"/>
          <w:szCs w:val="28"/>
        </w:rPr>
        <w:t xml:space="preserve"> бесценные дары социальных сетей.</w:t>
      </w:r>
    </w:p>
    <w:p w14:paraId="485EB53E" w14:textId="77777777" w:rsidR="00C1758B" w:rsidRPr="00223DB6" w:rsidRDefault="00C1758B" w:rsidP="00432AEF">
      <w:pPr>
        <w:spacing w:after="0" w:line="235"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Теория социального проникновения описывает развитие межличностных отношений как медленный процесс. Люди с большей вероятностью раскрывают больше личной информации на сайтах социальных сетей, чем при личном общении, потому что уровень контроля выше.</w:t>
      </w:r>
    </w:p>
    <w:p w14:paraId="745BD4F3" w14:textId="77777777" w:rsidR="00C1758B" w:rsidRPr="00223DB6" w:rsidRDefault="00C1758B" w:rsidP="00432AEF">
      <w:pPr>
        <w:spacing w:after="0" w:line="235"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Теория использования и удовлетворения дает четыре основных требования, а именно: информация, развлечения, личная идентичность, личные отношения и социальное взаимодействие. Все четыре требования удовлетворяются через социальные сети, поскольку люди могут создавать социальные сети, общаться с теми, кто находится на расстоянии. Они могут высказывать свое мнение и получать обратную связь от общественности. Они могут использовать его как средство получения информации из своих предпочтительных </w:t>
      </w:r>
      <w:r w:rsidR="006638B8" w:rsidRPr="00223DB6">
        <w:rPr>
          <w:rFonts w:ascii="Times New Roman" w:hAnsi="Times New Roman" w:cs="Times New Roman"/>
          <w:sz w:val="28"/>
          <w:szCs w:val="28"/>
        </w:rPr>
        <w:t>источников [</w:t>
      </w:r>
      <w:r w:rsidRPr="00223DB6">
        <w:rPr>
          <w:rFonts w:ascii="Times New Roman" w:hAnsi="Times New Roman" w:cs="Times New Roman"/>
          <w:sz w:val="28"/>
          <w:szCs w:val="28"/>
        </w:rPr>
        <w:t xml:space="preserve">2,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.87].</w:t>
      </w:r>
    </w:p>
    <w:p w14:paraId="02056EC9" w14:textId="77777777" w:rsidR="00C1758B" w:rsidRPr="00223DB6" w:rsidRDefault="00C1758B" w:rsidP="00432AEF">
      <w:pPr>
        <w:spacing w:after="0" w:line="235"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Социальные сети принесли в нашу жизнь новые возможности для общения, развития, роста, заработка и развлечений. Благодаря им стеснительные люди могут заводить знакомства, а друзья, находящиеся далеко друг от друга, всегда могут друг друга поддержать. К сожалению, в настоящее время сервисы социальных сетей в основном используются только в бесполезных или неэтичных целях. Если мы продолжим идти по этому пути, возможно, наши дети забудут, как говорить или чувствовать основные человеческие эмоции. Возможно, они встретятся в интернете и у них будет семья, которую они никогда по-настоящему не увидят, за исключением социальных сетей. Возможно, у них будет еще меньше личной жизни, чем у нас, </w:t>
      </w:r>
      <w:proofErr w:type="gramStart"/>
      <w:r w:rsidRPr="00223DB6">
        <w:rPr>
          <w:rFonts w:ascii="Times New Roman" w:hAnsi="Times New Roman" w:cs="Times New Roman"/>
          <w:sz w:val="28"/>
          <w:szCs w:val="28"/>
        </w:rPr>
        <w:t>и</w:t>
      </w:r>
      <w:proofErr w:type="gramEnd"/>
      <w:r w:rsidRPr="00223DB6">
        <w:rPr>
          <w:rFonts w:ascii="Times New Roman" w:hAnsi="Times New Roman" w:cs="Times New Roman"/>
          <w:sz w:val="28"/>
          <w:szCs w:val="28"/>
        </w:rPr>
        <w:t xml:space="preserve"> если мы ничего не сделаем с этой проблемой, наверняка, они станут тучными и подавленными в очень молодом </w:t>
      </w:r>
      <w:r w:rsidR="006638B8" w:rsidRPr="00223DB6">
        <w:rPr>
          <w:rFonts w:ascii="Times New Roman" w:hAnsi="Times New Roman" w:cs="Times New Roman"/>
          <w:sz w:val="28"/>
          <w:szCs w:val="28"/>
        </w:rPr>
        <w:t>возрасте [</w:t>
      </w:r>
      <w:r w:rsidRPr="00223DB6">
        <w:rPr>
          <w:rFonts w:ascii="Times New Roman" w:hAnsi="Times New Roman" w:cs="Times New Roman"/>
          <w:sz w:val="28"/>
          <w:szCs w:val="28"/>
        </w:rPr>
        <w:t xml:space="preserve">1,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xml:space="preserve">.140]. </w:t>
      </w:r>
    </w:p>
    <w:p w14:paraId="2577B5EA" w14:textId="77777777" w:rsidR="00C1758B" w:rsidRPr="00223DB6" w:rsidRDefault="00C1758B" w:rsidP="00432AEF">
      <w:pPr>
        <w:spacing w:after="0" w:line="235" w:lineRule="auto"/>
        <w:ind w:firstLine="567"/>
        <w:jc w:val="both"/>
        <w:textAlignment w:val="baseline"/>
        <w:rPr>
          <w:rFonts w:ascii="Times New Roman" w:hAnsi="Times New Roman" w:cs="Times New Roman"/>
          <w:sz w:val="28"/>
          <w:szCs w:val="28"/>
        </w:rPr>
      </w:pPr>
      <w:r w:rsidRPr="00223DB6">
        <w:rPr>
          <w:rFonts w:ascii="Times New Roman" w:hAnsi="Times New Roman" w:cs="Times New Roman"/>
          <w:sz w:val="28"/>
          <w:szCs w:val="28"/>
        </w:rPr>
        <w:t xml:space="preserve">Мы должны время от времени выключать наши телефоны и вместо того, чтобы прокручивать фотографии людей, которых мы даже не знаем, быть с теми, кого мы знаем и любим, пока можем. Когда-нибудь все, что у нас может остаться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фотографии и статусы, и надеюсь, мы вовремя проснемся и увидим, что вся информация ничего не значит, потому что это всего лишь копия, а не реальная жизнь. </w:t>
      </w:r>
      <w:proofErr w:type="gramStart"/>
      <w:r w:rsidRPr="00223DB6">
        <w:rPr>
          <w:rFonts w:ascii="Times New Roman" w:hAnsi="Times New Roman" w:cs="Times New Roman"/>
          <w:sz w:val="28"/>
          <w:szCs w:val="28"/>
        </w:rPr>
        <w:t>Конечно</w:t>
      </w:r>
      <w:proofErr w:type="gramEnd"/>
      <w:r w:rsidRPr="00223DB6">
        <w:rPr>
          <w:rFonts w:ascii="Times New Roman" w:hAnsi="Times New Roman" w:cs="Times New Roman"/>
          <w:sz w:val="28"/>
          <w:szCs w:val="28"/>
        </w:rPr>
        <w:t xml:space="preserve"> при условии грамотного и осторожного использования соцсети могут сослужить добрую службу и привнести в жизнь новые эмоции, но они никогда не заменят реального мира со</w:t>
      </w:r>
      <w:r w:rsidR="006638B8" w:rsidRPr="00223DB6">
        <w:rPr>
          <w:rFonts w:ascii="Times New Roman" w:hAnsi="Times New Roman" w:cs="Times New Roman"/>
          <w:sz w:val="28"/>
          <w:szCs w:val="28"/>
        </w:rPr>
        <w:t xml:space="preserve"> всеми его красками и чудесами.</w:t>
      </w:r>
    </w:p>
    <w:p w14:paraId="7C8AA1E1" w14:textId="77777777" w:rsidR="006638B8" w:rsidRPr="00223DB6" w:rsidRDefault="006638B8" w:rsidP="00432AEF">
      <w:pPr>
        <w:spacing w:after="0" w:line="235" w:lineRule="auto"/>
        <w:ind w:firstLine="567"/>
        <w:jc w:val="both"/>
        <w:textAlignment w:val="baseline"/>
        <w:rPr>
          <w:rFonts w:ascii="Times New Roman" w:hAnsi="Times New Roman" w:cs="Times New Roman"/>
          <w:sz w:val="28"/>
          <w:szCs w:val="28"/>
        </w:rPr>
      </w:pPr>
    </w:p>
    <w:p w14:paraId="6D713DB4" w14:textId="77A0CC5F" w:rsidR="00C1758B" w:rsidRPr="00223DB6" w:rsidRDefault="00C1758B" w:rsidP="00432AEF">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r w:rsidR="006638B8" w:rsidRPr="00223DB6">
        <w:rPr>
          <w:rFonts w:ascii="Times New Roman" w:hAnsi="Times New Roman" w:cs="Times New Roman"/>
          <w:b/>
          <w:sz w:val="28"/>
          <w:szCs w:val="28"/>
        </w:rPr>
        <w:t>:</w:t>
      </w:r>
    </w:p>
    <w:p w14:paraId="2C592418" w14:textId="77777777" w:rsidR="00C1758B" w:rsidRPr="00223DB6" w:rsidRDefault="00C1758B" w:rsidP="00432AEF">
      <w:pPr>
        <w:pStyle w:val="ab"/>
        <w:numPr>
          <w:ilvl w:val="0"/>
          <w:numId w:val="9"/>
        </w:numPr>
        <w:tabs>
          <w:tab w:val="left" w:pos="851"/>
        </w:tabs>
        <w:spacing w:after="0" w:line="235" w:lineRule="auto"/>
        <w:ind w:left="0" w:firstLine="567"/>
        <w:jc w:val="both"/>
        <w:textAlignment w:val="baseline"/>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Белинская Е., </w:t>
      </w:r>
      <w:proofErr w:type="spellStart"/>
      <w:r w:rsidRPr="00223DB6">
        <w:rPr>
          <w:rFonts w:ascii="Times New Roman" w:hAnsi="Times New Roman" w:cs="Times New Roman"/>
          <w:sz w:val="28"/>
          <w:szCs w:val="28"/>
          <w:lang w:val="ru-RU"/>
        </w:rPr>
        <w:t>Жичкина</w:t>
      </w:r>
      <w:proofErr w:type="spellEnd"/>
      <w:r w:rsidRPr="00223DB6">
        <w:rPr>
          <w:rFonts w:ascii="Times New Roman" w:hAnsi="Times New Roman" w:cs="Times New Roman"/>
          <w:sz w:val="28"/>
          <w:szCs w:val="28"/>
          <w:lang w:val="ru-RU"/>
        </w:rPr>
        <w:t xml:space="preserve"> А. Современные исследования виртуальной коммуникации: проблемы, гипотезы, </w:t>
      </w:r>
      <w:r w:rsidR="006638B8" w:rsidRPr="00223DB6">
        <w:rPr>
          <w:rFonts w:ascii="Times New Roman" w:hAnsi="Times New Roman" w:cs="Times New Roman"/>
          <w:sz w:val="28"/>
          <w:szCs w:val="28"/>
          <w:lang w:val="ru-RU"/>
        </w:rPr>
        <w:t>результаты. -</w:t>
      </w:r>
      <w:r w:rsidRPr="00223DB6">
        <w:rPr>
          <w:rFonts w:ascii="Times New Roman" w:hAnsi="Times New Roman" w:cs="Times New Roman"/>
          <w:sz w:val="28"/>
          <w:szCs w:val="28"/>
          <w:lang w:val="ru-RU"/>
        </w:rPr>
        <w:t xml:space="preserve"> </w:t>
      </w:r>
      <w:r w:rsidR="006638B8" w:rsidRPr="00223DB6">
        <w:rPr>
          <w:rFonts w:ascii="Times New Roman" w:hAnsi="Times New Roman" w:cs="Times New Roman"/>
          <w:sz w:val="28"/>
          <w:szCs w:val="28"/>
          <w:lang w:val="ru-RU"/>
        </w:rPr>
        <w:t xml:space="preserve">М.: </w:t>
      </w:r>
      <w:proofErr w:type="spellStart"/>
      <w:r w:rsidR="006638B8" w:rsidRPr="00223DB6">
        <w:rPr>
          <w:rFonts w:ascii="Times New Roman" w:hAnsi="Times New Roman" w:cs="Times New Roman"/>
          <w:sz w:val="28"/>
          <w:szCs w:val="28"/>
          <w:lang w:val="ru-RU"/>
        </w:rPr>
        <w:t>ЮНИТИ</w:t>
      </w:r>
      <w:proofErr w:type="spellEnd"/>
      <w:r w:rsidRPr="00223DB6">
        <w:rPr>
          <w:rFonts w:ascii="Times New Roman" w:hAnsi="Times New Roman" w:cs="Times New Roman"/>
          <w:sz w:val="28"/>
          <w:szCs w:val="28"/>
          <w:lang w:val="ru-RU"/>
        </w:rPr>
        <w:t>-ДАНА, 2004. – 165 с.</w:t>
      </w:r>
    </w:p>
    <w:p w14:paraId="72CA7060" w14:textId="77777777" w:rsidR="00C1758B" w:rsidRPr="00223DB6" w:rsidRDefault="00C1758B" w:rsidP="00432AEF">
      <w:pPr>
        <w:pStyle w:val="ab"/>
        <w:numPr>
          <w:ilvl w:val="0"/>
          <w:numId w:val="9"/>
        </w:numPr>
        <w:tabs>
          <w:tab w:val="left" w:pos="851"/>
        </w:tabs>
        <w:spacing w:after="0" w:line="235" w:lineRule="auto"/>
        <w:ind w:left="0" w:firstLine="567"/>
        <w:jc w:val="both"/>
        <w:textAlignment w:val="baseline"/>
        <w:rPr>
          <w:rFonts w:ascii="Times New Roman" w:hAnsi="Times New Roman" w:cs="Times New Roman"/>
          <w:sz w:val="28"/>
          <w:szCs w:val="28"/>
          <w:lang w:val="ru-RU"/>
        </w:rPr>
      </w:pPr>
      <w:r w:rsidRPr="00223DB6">
        <w:rPr>
          <w:rFonts w:ascii="Times New Roman" w:hAnsi="Times New Roman" w:cs="Times New Roman"/>
          <w:sz w:val="28"/>
          <w:szCs w:val="28"/>
          <w:lang w:val="ru-RU"/>
        </w:rPr>
        <w:t>Глухов А. П. Социальные сети как площадка организации межличностных коммуникаций и перформанса идентичности цифрового поколения: сборник материалов исследования Томск: Издательский дом Томского государственного университета, 2016.</w:t>
      </w:r>
      <w:r w:rsidR="00C54638"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112 с. </w:t>
      </w:r>
    </w:p>
    <w:p w14:paraId="5B4613E6" w14:textId="77777777" w:rsidR="00C1758B" w:rsidRPr="00223DB6" w:rsidRDefault="00C1758B" w:rsidP="00487599">
      <w:pPr>
        <w:pStyle w:val="ab"/>
        <w:numPr>
          <w:ilvl w:val="0"/>
          <w:numId w:val="9"/>
        </w:numPr>
        <w:tabs>
          <w:tab w:val="left" w:pos="851"/>
        </w:tabs>
        <w:spacing w:after="0" w:line="240" w:lineRule="auto"/>
        <w:ind w:left="0" w:firstLine="567"/>
        <w:jc w:val="both"/>
        <w:textAlignment w:val="baseline"/>
        <w:rPr>
          <w:rFonts w:ascii="Times New Roman" w:hAnsi="Times New Roman" w:cs="Times New Roman"/>
          <w:sz w:val="28"/>
          <w:szCs w:val="28"/>
        </w:rPr>
      </w:pPr>
      <w:proofErr w:type="spellStart"/>
      <w:r w:rsidRPr="00223DB6">
        <w:rPr>
          <w:rFonts w:ascii="Times New Roman" w:hAnsi="Times New Roman" w:cs="Times New Roman"/>
          <w:sz w:val="28"/>
          <w:szCs w:val="28"/>
          <w:lang w:val="ru-RU"/>
        </w:rPr>
        <w:lastRenderedPageBreak/>
        <w:t>Гоффман</w:t>
      </w:r>
      <w:proofErr w:type="spellEnd"/>
      <w:r w:rsidRPr="00223DB6">
        <w:rPr>
          <w:rFonts w:ascii="Times New Roman" w:hAnsi="Times New Roman" w:cs="Times New Roman"/>
          <w:sz w:val="28"/>
          <w:szCs w:val="28"/>
          <w:lang w:val="ru-RU"/>
        </w:rPr>
        <w:t xml:space="preserve"> И. Представление себя другим в повседневной жизни / И. </w:t>
      </w:r>
      <w:proofErr w:type="spellStart"/>
      <w:r w:rsidRPr="00223DB6">
        <w:rPr>
          <w:rFonts w:ascii="Times New Roman" w:hAnsi="Times New Roman" w:cs="Times New Roman"/>
          <w:sz w:val="28"/>
          <w:szCs w:val="28"/>
          <w:lang w:val="ru-RU"/>
        </w:rPr>
        <w:t>Гоффман</w:t>
      </w:r>
      <w:proofErr w:type="spellEnd"/>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М.: </w:t>
      </w:r>
      <w:proofErr w:type="spellStart"/>
      <w:r w:rsidRPr="00223DB6">
        <w:rPr>
          <w:rFonts w:ascii="Times New Roman" w:hAnsi="Times New Roman" w:cs="Times New Roman"/>
          <w:sz w:val="28"/>
          <w:szCs w:val="28"/>
        </w:rPr>
        <w:t>КАНОН-ПРЕСС</w:t>
      </w:r>
      <w:proofErr w:type="spellEnd"/>
      <w:r w:rsidRPr="00223DB6">
        <w:rPr>
          <w:rFonts w:ascii="Times New Roman" w:hAnsi="Times New Roman" w:cs="Times New Roman"/>
          <w:sz w:val="28"/>
          <w:szCs w:val="28"/>
        </w:rPr>
        <w:t xml:space="preserve">, 2000. </w:t>
      </w:r>
      <w:r w:rsidR="00C54638"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304 с.</w:t>
      </w:r>
    </w:p>
    <w:p w14:paraId="2A7656AB" w14:textId="78B78FF7" w:rsidR="00C1758B" w:rsidRPr="00223DB6" w:rsidRDefault="00C1758B" w:rsidP="00487599">
      <w:pPr>
        <w:pStyle w:val="ab"/>
        <w:numPr>
          <w:ilvl w:val="0"/>
          <w:numId w:val="9"/>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Данилов </w:t>
      </w:r>
      <w:proofErr w:type="spellStart"/>
      <w:r w:rsidRPr="00223DB6">
        <w:rPr>
          <w:rFonts w:ascii="Times New Roman" w:hAnsi="Times New Roman" w:cs="Times New Roman"/>
          <w:sz w:val="28"/>
          <w:szCs w:val="28"/>
          <w:lang w:val="ru-RU"/>
        </w:rPr>
        <w:t>С.А</w:t>
      </w:r>
      <w:proofErr w:type="spellEnd"/>
      <w:r w:rsidRPr="00223DB6">
        <w:rPr>
          <w:rFonts w:ascii="Times New Roman" w:hAnsi="Times New Roman" w:cs="Times New Roman"/>
          <w:sz w:val="28"/>
          <w:szCs w:val="28"/>
          <w:lang w:val="ru-RU"/>
        </w:rPr>
        <w:t>. Риски и потенциал интернет-социализации молодежи. Известия Саратовского университета, Сер.</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Философия. Психология. Педагогика, 2012</w:t>
      </w:r>
      <w:r w:rsidR="00C54638"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 </w:t>
      </w:r>
      <w:r w:rsidR="00C54638"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12(2), 40–47.</w:t>
      </w:r>
    </w:p>
    <w:p w14:paraId="18E7981E" w14:textId="77777777" w:rsidR="00C1758B" w:rsidRPr="00223DB6" w:rsidRDefault="00C1758B" w:rsidP="00487599">
      <w:pPr>
        <w:pStyle w:val="ab"/>
        <w:numPr>
          <w:ilvl w:val="0"/>
          <w:numId w:val="9"/>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Фриндте</w:t>
      </w:r>
      <w:proofErr w:type="spellEnd"/>
      <w:r w:rsidRPr="00223DB6">
        <w:rPr>
          <w:rFonts w:ascii="Times New Roman" w:hAnsi="Times New Roman" w:cs="Times New Roman"/>
          <w:sz w:val="28"/>
          <w:szCs w:val="28"/>
          <w:lang w:val="ru-RU"/>
        </w:rPr>
        <w:t xml:space="preserve"> В. Публичное конструирование «Я» в опосредствованном компьютером общении / В. </w:t>
      </w:r>
      <w:proofErr w:type="spellStart"/>
      <w:r w:rsidRPr="00223DB6">
        <w:rPr>
          <w:rFonts w:ascii="Times New Roman" w:hAnsi="Times New Roman" w:cs="Times New Roman"/>
          <w:sz w:val="28"/>
          <w:szCs w:val="28"/>
          <w:lang w:val="ru-RU"/>
        </w:rPr>
        <w:t>Фриндте</w:t>
      </w:r>
      <w:proofErr w:type="spellEnd"/>
      <w:r w:rsidRPr="00223DB6">
        <w:rPr>
          <w:rFonts w:ascii="Times New Roman" w:hAnsi="Times New Roman" w:cs="Times New Roman"/>
          <w:sz w:val="28"/>
          <w:szCs w:val="28"/>
          <w:lang w:val="ru-RU"/>
        </w:rPr>
        <w:t xml:space="preserve">, Т. Келлер, Т. Шуберт // Гуманитарные исследования в Интернете / под ред. </w:t>
      </w:r>
      <w:r w:rsidRPr="00223DB6">
        <w:rPr>
          <w:rFonts w:ascii="Times New Roman" w:hAnsi="Times New Roman" w:cs="Times New Roman"/>
          <w:sz w:val="28"/>
          <w:szCs w:val="28"/>
        </w:rPr>
        <w:t xml:space="preserve">А. Е. </w:t>
      </w:r>
      <w:proofErr w:type="spellStart"/>
      <w:r w:rsidRPr="00223DB6">
        <w:rPr>
          <w:rFonts w:ascii="Times New Roman" w:hAnsi="Times New Roman" w:cs="Times New Roman"/>
          <w:sz w:val="28"/>
          <w:szCs w:val="28"/>
        </w:rPr>
        <w:t>Войскунского</w:t>
      </w:r>
      <w:proofErr w:type="spellEnd"/>
      <w:r w:rsidRPr="00223DB6">
        <w:rPr>
          <w:rFonts w:ascii="Times New Roman" w:hAnsi="Times New Roman" w:cs="Times New Roman"/>
          <w:sz w:val="28"/>
          <w:szCs w:val="28"/>
        </w:rPr>
        <w:t>. М., 2000.</w:t>
      </w:r>
      <w:r w:rsidRPr="00223DB6">
        <w:rPr>
          <w:rFonts w:ascii="Times New Roman" w:hAnsi="Times New Roman" w:cs="Times New Roman"/>
          <w:sz w:val="28"/>
          <w:szCs w:val="28"/>
          <w:lang w:val="en-US"/>
        </w:rPr>
        <w:t xml:space="preserve"> </w:t>
      </w:r>
      <w:r w:rsidR="00C54638" w:rsidRPr="00223DB6">
        <w:rPr>
          <w:rFonts w:ascii="Times New Roman" w:hAnsi="Times New Roman" w:cs="Times New Roman"/>
          <w:sz w:val="28"/>
          <w:szCs w:val="28"/>
          <w:lang w:val="ru-RU"/>
        </w:rPr>
        <w:t>-</w:t>
      </w:r>
      <w:r w:rsidRPr="00223DB6">
        <w:rPr>
          <w:rFonts w:ascii="Times New Roman" w:hAnsi="Times New Roman" w:cs="Times New Roman"/>
          <w:sz w:val="28"/>
          <w:szCs w:val="28"/>
          <w:lang w:val="en-US"/>
        </w:rPr>
        <w:t>345 c.</w:t>
      </w:r>
    </w:p>
    <w:p w14:paraId="07C38102" w14:textId="77777777" w:rsidR="00C54638" w:rsidRPr="00223DB6" w:rsidRDefault="00C54638" w:rsidP="00487599">
      <w:pPr>
        <w:pStyle w:val="ab"/>
        <w:spacing w:after="0" w:line="240" w:lineRule="auto"/>
        <w:ind w:left="0" w:firstLine="567"/>
        <w:rPr>
          <w:rFonts w:ascii="Times New Roman" w:hAnsi="Times New Roman" w:cs="Times New Roman"/>
          <w:b/>
          <w:sz w:val="28"/>
          <w:szCs w:val="28"/>
        </w:rPr>
      </w:pPr>
    </w:p>
    <w:p w14:paraId="66BF3DB9" w14:textId="77777777" w:rsidR="00740A64" w:rsidRPr="00223DB6" w:rsidRDefault="00740A64" w:rsidP="00487599">
      <w:pPr>
        <w:pStyle w:val="ab"/>
        <w:spacing w:after="0" w:line="240" w:lineRule="auto"/>
        <w:ind w:left="0" w:firstLine="567"/>
        <w:rPr>
          <w:rFonts w:ascii="Times New Roman" w:hAnsi="Times New Roman" w:cs="Times New Roman"/>
          <w:b/>
          <w:sz w:val="28"/>
          <w:szCs w:val="28"/>
        </w:rPr>
      </w:pPr>
    </w:p>
    <w:p w14:paraId="7238CF7D" w14:textId="351AF895" w:rsidR="00C54638" w:rsidRPr="00223DB6" w:rsidRDefault="00C54638" w:rsidP="00487599">
      <w:pPr>
        <w:pStyle w:val="ab"/>
        <w:spacing w:after="0" w:line="240" w:lineRule="auto"/>
        <w:ind w:left="0"/>
        <w:rPr>
          <w:rFonts w:ascii="Times New Roman" w:hAnsi="Times New Roman" w:cs="Times New Roman"/>
          <w:b/>
          <w:sz w:val="28"/>
          <w:szCs w:val="28"/>
        </w:rPr>
      </w:pPr>
      <w:r w:rsidRPr="00223DB6">
        <w:rPr>
          <w:rFonts w:ascii="Times New Roman" w:hAnsi="Times New Roman" w:cs="Times New Roman"/>
          <w:b/>
          <w:sz w:val="28"/>
          <w:szCs w:val="28"/>
        </w:rPr>
        <w:t>УДК 376</w:t>
      </w:r>
    </w:p>
    <w:p w14:paraId="5635D76B" w14:textId="77777777" w:rsidR="00740A64" w:rsidRPr="00223DB6" w:rsidRDefault="00A95E98" w:rsidP="00487599">
      <w:pPr>
        <w:spacing w:after="0" w:line="240" w:lineRule="auto"/>
        <w:jc w:val="center"/>
        <w:rPr>
          <w:rFonts w:ascii="Times New Roman" w:hAnsi="Times New Roman" w:cs="Times New Roman"/>
          <w:b/>
          <w:sz w:val="28"/>
          <w:szCs w:val="28"/>
        </w:rPr>
      </w:pPr>
      <w:proofErr w:type="spellStart"/>
      <w:r w:rsidRPr="00223DB6">
        <w:rPr>
          <w:rFonts w:ascii="Times New Roman" w:hAnsi="Times New Roman" w:cs="Times New Roman"/>
          <w:b/>
          <w:sz w:val="28"/>
          <w:szCs w:val="28"/>
        </w:rPr>
        <w:t>ДИСФУНКЦИОНАЛЬНАЯ</w:t>
      </w:r>
      <w:proofErr w:type="spellEnd"/>
      <w:r w:rsidRPr="00223DB6">
        <w:rPr>
          <w:rFonts w:ascii="Times New Roman" w:hAnsi="Times New Roman" w:cs="Times New Roman"/>
          <w:b/>
          <w:sz w:val="28"/>
          <w:szCs w:val="28"/>
        </w:rPr>
        <w:t xml:space="preserve"> СЕМЬЯ: </w:t>
      </w:r>
    </w:p>
    <w:p w14:paraId="393FECC9" w14:textId="05CD53E0" w:rsidR="00A95E98" w:rsidRPr="00223DB6" w:rsidRDefault="00A95E9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ЧТО ЭТО ТАКОЕ И </w:t>
      </w:r>
      <w:r w:rsidR="00A10C9B">
        <w:rPr>
          <w:rFonts w:ascii="Times New Roman" w:hAnsi="Times New Roman" w:cs="Times New Roman"/>
          <w:b/>
          <w:sz w:val="28"/>
          <w:szCs w:val="28"/>
        </w:rPr>
        <w:t>КАКОВ</w:t>
      </w:r>
      <w:r w:rsidRPr="00223DB6">
        <w:rPr>
          <w:rFonts w:ascii="Times New Roman" w:hAnsi="Times New Roman" w:cs="Times New Roman"/>
          <w:b/>
          <w:sz w:val="28"/>
          <w:szCs w:val="28"/>
        </w:rPr>
        <w:t>О РАСТИ В НЕЙ</w:t>
      </w:r>
    </w:p>
    <w:p w14:paraId="646BB861" w14:textId="77777777" w:rsidR="00C54638" w:rsidRPr="00223DB6" w:rsidRDefault="00C54638" w:rsidP="00487599">
      <w:pPr>
        <w:spacing w:after="0" w:line="240" w:lineRule="auto"/>
        <w:ind w:firstLine="567"/>
        <w:jc w:val="center"/>
        <w:rPr>
          <w:rFonts w:ascii="Times New Roman" w:hAnsi="Times New Roman" w:cs="Times New Roman"/>
          <w:b/>
          <w:sz w:val="28"/>
          <w:szCs w:val="28"/>
        </w:rPr>
      </w:pPr>
    </w:p>
    <w:p w14:paraId="138D4785" w14:textId="77777777" w:rsidR="00A95E98" w:rsidRPr="00223DB6" w:rsidRDefault="00C54638"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Гадаева</w:t>
      </w:r>
      <w:proofErr w:type="spellEnd"/>
      <w:r w:rsidRPr="00223DB6">
        <w:rPr>
          <w:rFonts w:ascii="Times New Roman" w:hAnsi="Times New Roman" w:cs="Times New Roman"/>
          <w:b/>
          <w:i/>
          <w:sz w:val="28"/>
          <w:szCs w:val="28"/>
        </w:rPr>
        <w:t xml:space="preserve"> Иман </w:t>
      </w:r>
      <w:proofErr w:type="spellStart"/>
      <w:r w:rsidRPr="00223DB6">
        <w:rPr>
          <w:rFonts w:ascii="Times New Roman" w:hAnsi="Times New Roman" w:cs="Times New Roman"/>
          <w:b/>
          <w:i/>
          <w:sz w:val="28"/>
          <w:szCs w:val="28"/>
        </w:rPr>
        <w:t>Мусаевна</w:t>
      </w:r>
      <w:proofErr w:type="spellEnd"/>
      <w:r w:rsidRPr="00223DB6">
        <w:rPr>
          <w:rFonts w:ascii="Times New Roman" w:hAnsi="Times New Roman" w:cs="Times New Roman"/>
          <w:b/>
          <w:i/>
          <w:sz w:val="28"/>
          <w:szCs w:val="28"/>
        </w:rPr>
        <w:t>,</w:t>
      </w:r>
    </w:p>
    <w:p w14:paraId="2DFD6A79" w14:textId="77777777" w:rsidR="00A95E98" w:rsidRPr="00223DB6" w:rsidRDefault="00C5463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A95E98" w:rsidRPr="00223DB6">
        <w:rPr>
          <w:rFonts w:ascii="Times New Roman" w:hAnsi="Times New Roman" w:cs="Times New Roman"/>
          <w:i/>
          <w:sz w:val="28"/>
          <w:szCs w:val="28"/>
        </w:rPr>
        <w:t>тудентка 3 курса «Химия» и «Биология»</w:t>
      </w:r>
    </w:p>
    <w:p w14:paraId="6DEA5D6D" w14:textId="77777777" w:rsidR="00A95E98" w:rsidRPr="00223DB6" w:rsidRDefault="00A95E9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w:t>
      </w:r>
    </w:p>
    <w:p w14:paraId="1A1B7F4C" w14:textId="77777777" w:rsidR="00740A64" w:rsidRPr="00223DB6" w:rsidRDefault="00A95E9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02323D6F" w14:textId="17B32F45" w:rsidR="00A95E98" w:rsidRPr="00223DB6" w:rsidRDefault="00A95E98" w:rsidP="00487599">
      <w:pPr>
        <w:spacing w:after="0" w:line="240" w:lineRule="auto"/>
        <w:ind w:firstLine="567"/>
        <w:jc w:val="right"/>
        <w:rPr>
          <w:rStyle w:val="a7"/>
          <w:rFonts w:ascii="Times New Roman" w:hAnsi="Times New Roman" w:cs="Times New Roman"/>
          <w:i/>
          <w:color w:val="auto"/>
          <w:sz w:val="28"/>
          <w:szCs w:val="28"/>
        </w:rPr>
      </w:pPr>
      <w:r w:rsidRPr="00223DB6">
        <w:rPr>
          <w:rFonts w:ascii="Times New Roman" w:hAnsi="Times New Roman" w:cs="Times New Roman"/>
          <w:i/>
          <w:sz w:val="28"/>
          <w:szCs w:val="28"/>
        </w:rPr>
        <w:t>г. Грозный</w:t>
      </w:r>
      <w:r w:rsidR="00740A64"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igaddenberg</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GB"/>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5C6B78BB" w14:textId="77777777" w:rsidR="00C54638" w:rsidRPr="00223DB6" w:rsidRDefault="00C54638"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Научный руководитель:</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b/>
          <w:i/>
          <w:sz w:val="28"/>
          <w:szCs w:val="28"/>
        </w:rPr>
        <w:t>Газиева</w:t>
      </w:r>
      <w:proofErr w:type="spellEnd"/>
      <w:r w:rsidRPr="00223DB6">
        <w:rPr>
          <w:rFonts w:ascii="Times New Roman" w:hAnsi="Times New Roman" w:cs="Times New Roman"/>
          <w:b/>
          <w:i/>
          <w:sz w:val="28"/>
          <w:szCs w:val="28"/>
        </w:rPr>
        <w:t xml:space="preserve"> Киса </w:t>
      </w:r>
      <w:proofErr w:type="spellStart"/>
      <w:r w:rsidRPr="00223DB6">
        <w:rPr>
          <w:rFonts w:ascii="Times New Roman" w:hAnsi="Times New Roman" w:cs="Times New Roman"/>
          <w:b/>
          <w:i/>
          <w:sz w:val="28"/>
          <w:szCs w:val="28"/>
        </w:rPr>
        <w:t>Абдулвахабовна</w:t>
      </w:r>
      <w:proofErr w:type="spellEnd"/>
      <w:r w:rsidRPr="00223DB6">
        <w:rPr>
          <w:rFonts w:ascii="Times New Roman" w:hAnsi="Times New Roman" w:cs="Times New Roman"/>
          <w:b/>
          <w:i/>
          <w:sz w:val="28"/>
          <w:szCs w:val="28"/>
        </w:rPr>
        <w:t>,</w:t>
      </w:r>
    </w:p>
    <w:p w14:paraId="22037AA0" w14:textId="77777777" w:rsidR="00C54638" w:rsidRPr="00223DB6" w:rsidRDefault="00C5463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 кафедры педагогики</w:t>
      </w:r>
    </w:p>
    <w:p w14:paraId="7A840AB0" w14:textId="77777777" w:rsidR="00C54638" w:rsidRPr="00223DB6" w:rsidRDefault="00C5463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w:t>
      </w:r>
    </w:p>
    <w:p w14:paraId="369AF57A" w14:textId="77777777" w:rsidR="00C54638" w:rsidRPr="00223DB6" w:rsidRDefault="00C5463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roofErr w:type="spellStart"/>
      <w:r w:rsidRPr="00223DB6">
        <w:rPr>
          <w:rFonts w:ascii="Times New Roman" w:hAnsi="Times New Roman" w:cs="Times New Roman"/>
          <w:i/>
          <w:sz w:val="28"/>
          <w:szCs w:val="28"/>
        </w:rPr>
        <w:t>г.Грозный</w:t>
      </w:r>
      <w:proofErr w:type="spellEnd"/>
    </w:p>
    <w:p w14:paraId="71C826C1" w14:textId="77777777" w:rsidR="00C54638" w:rsidRPr="00223DB6" w:rsidRDefault="00C54638" w:rsidP="00487599">
      <w:pPr>
        <w:spacing w:after="0" w:line="240" w:lineRule="auto"/>
        <w:ind w:firstLine="567"/>
        <w:jc w:val="right"/>
        <w:rPr>
          <w:rFonts w:ascii="Times New Roman" w:hAnsi="Times New Roman" w:cs="Times New Roman"/>
          <w:i/>
          <w:sz w:val="28"/>
          <w:szCs w:val="28"/>
        </w:rPr>
      </w:pPr>
    </w:p>
    <w:p w14:paraId="2683A75C" w14:textId="77777777" w:rsidR="00A95E98" w:rsidRPr="00223DB6" w:rsidRDefault="00A95E9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C54638"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 xml:space="preserve">В идеале дети растут в семейной среде, которая помогает им чувствовать себя стоящими и ценными. Они узнают, что их чувства и потребности важны и могут быть выражены. Дети, растущие в такой благоприятной среде, скорее всего, будут строить здоровые, открытые отношения во взрослом возрасте. Однако семьи могут не удовлетворить многие эмоциональные и физические потребности своих детей. У детей, растущих в таких семьях, может развиться заниженная самооценка, и они будут чувствовать, что их потребности не важны или, возможно, не должны восприниматься серьезно другими. В результате у них могут складываться неудовлетворительные отношения, когда они становятся взрослыми. В данной статье представлен обзор влияния неблагополучной семьи на будущее развитие детей. </w:t>
      </w:r>
    </w:p>
    <w:p w14:paraId="23B847F8" w14:textId="77777777" w:rsidR="00A95E98" w:rsidRPr="00223DB6" w:rsidRDefault="00A95E9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 xml:space="preserve">семья, семейное неблагополучие, детство, динамика развития, эмоциональная неустойчивость. </w:t>
      </w:r>
    </w:p>
    <w:p w14:paraId="6FADBCDF" w14:textId="77777777" w:rsidR="00A95E98" w:rsidRPr="00223DB6" w:rsidRDefault="00A95E98" w:rsidP="00487599">
      <w:pPr>
        <w:spacing w:after="0" w:line="240" w:lineRule="auto"/>
        <w:ind w:firstLine="567"/>
        <w:jc w:val="both"/>
        <w:rPr>
          <w:rFonts w:ascii="Times New Roman" w:hAnsi="Times New Roman" w:cs="Times New Roman"/>
          <w:sz w:val="28"/>
          <w:szCs w:val="28"/>
        </w:rPr>
      </w:pPr>
    </w:p>
    <w:p w14:paraId="61864C47" w14:textId="77777777" w:rsidR="00740A64" w:rsidRPr="00223DB6" w:rsidRDefault="00A95E9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DYSFUNCTIONAL FAMILY: </w:t>
      </w:r>
    </w:p>
    <w:p w14:paraId="7733B7A9" w14:textId="1E8B4FEF" w:rsidR="00A95E98" w:rsidRPr="00223DB6" w:rsidRDefault="00A95E9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WHAT IS IT AND WHAT IS IT LIKE TO GROW UP IN IT</w:t>
      </w:r>
    </w:p>
    <w:p w14:paraId="1619C9F4" w14:textId="77777777" w:rsidR="00A95E98" w:rsidRPr="00223DB6" w:rsidRDefault="00A95E98" w:rsidP="00487599">
      <w:pPr>
        <w:spacing w:after="0" w:line="240" w:lineRule="auto"/>
        <w:ind w:firstLine="567"/>
        <w:jc w:val="both"/>
        <w:rPr>
          <w:rFonts w:ascii="Times New Roman" w:hAnsi="Times New Roman" w:cs="Times New Roman"/>
          <w:b/>
          <w:sz w:val="28"/>
          <w:szCs w:val="28"/>
          <w:lang w:val="en-US"/>
        </w:rPr>
      </w:pPr>
    </w:p>
    <w:p w14:paraId="48CF0172" w14:textId="77777777" w:rsidR="00432AEF" w:rsidRDefault="00432AEF">
      <w:pPr>
        <w:rPr>
          <w:rFonts w:ascii="Times New Roman" w:hAnsi="Times New Roman" w:cs="Times New Roman"/>
          <w:b/>
          <w:i/>
          <w:sz w:val="28"/>
          <w:szCs w:val="28"/>
          <w:lang w:val="en-US"/>
        </w:rPr>
      </w:pPr>
      <w:r>
        <w:rPr>
          <w:rFonts w:ascii="Times New Roman" w:hAnsi="Times New Roman" w:cs="Times New Roman"/>
          <w:b/>
          <w:i/>
          <w:sz w:val="28"/>
          <w:szCs w:val="28"/>
          <w:lang w:val="en-US"/>
        </w:rPr>
        <w:br w:type="page"/>
      </w:r>
    </w:p>
    <w:p w14:paraId="76655D58" w14:textId="45C8F0E9" w:rsidR="00A95E98" w:rsidRPr="00223DB6" w:rsidRDefault="00A95E9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Gadaeva</w:t>
      </w:r>
      <w:proofErr w:type="spellEnd"/>
      <w:r w:rsidRPr="00223DB6">
        <w:rPr>
          <w:rFonts w:ascii="Times New Roman" w:hAnsi="Times New Roman" w:cs="Times New Roman"/>
          <w:b/>
          <w:i/>
          <w:sz w:val="28"/>
          <w:szCs w:val="28"/>
          <w:lang w:val="en-US"/>
        </w:rPr>
        <w:t xml:space="preserve"> Iman </w:t>
      </w:r>
      <w:proofErr w:type="spellStart"/>
      <w:r w:rsidRPr="00223DB6">
        <w:rPr>
          <w:rFonts w:ascii="Times New Roman" w:hAnsi="Times New Roman" w:cs="Times New Roman"/>
          <w:b/>
          <w:i/>
          <w:sz w:val="28"/>
          <w:szCs w:val="28"/>
          <w:lang w:val="en-US"/>
        </w:rPr>
        <w:t>Musaevna</w:t>
      </w:r>
      <w:proofErr w:type="spellEnd"/>
      <w:r w:rsidR="00C54638" w:rsidRPr="00223DB6">
        <w:rPr>
          <w:rFonts w:ascii="Times New Roman" w:hAnsi="Times New Roman" w:cs="Times New Roman"/>
          <w:b/>
          <w:i/>
          <w:sz w:val="28"/>
          <w:szCs w:val="28"/>
          <w:lang w:val="en-US"/>
        </w:rPr>
        <w:t>,</w:t>
      </w:r>
    </w:p>
    <w:p w14:paraId="29BAF2A7" w14:textId="77777777" w:rsidR="00A95E98" w:rsidRPr="00223DB6" w:rsidRDefault="00A95E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3rd year student of "Chemistry" and " Biology»</w:t>
      </w:r>
    </w:p>
    <w:p w14:paraId="5F80A2B7" w14:textId="77777777" w:rsidR="00740A64" w:rsidRPr="00223DB6" w:rsidRDefault="00A95E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Pedagogical University, </w:t>
      </w:r>
    </w:p>
    <w:p w14:paraId="6D7DAFEE" w14:textId="77DC7A36" w:rsidR="00A95E98" w:rsidRPr="00223DB6" w:rsidRDefault="00A95E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740A64" w:rsidRPr="00223DB6">
        <w:rPr>
          <w:rFonts w:ascii="Times New Roman" w:hAnsi="Times New Roman" w:cs="Times New Roman"/>
          <w:i/>
          <w:sz w:val="28"/>
          <w:szCs w:val="28"/>
          <w:lang w:val="en-US"/>
        </w:rPr>
        <w:t xml:space="preserve"> </w:t>
      </w:r>
      <w:r w:rsidR="00C54638" w:rsidRPr="00223DB6">
        <w:rPr>
          <w:rFonts w:ascii="Times New Roman" w:hAnsi="Times New Roman" w:cs="Times New Roman"/>
          <w:i/>
          <w:sz w:val="28"/>
          <w:szCs w:val="28"/>
          <w:lang w:val="en-US"/>
        </w:rPr>
        <w:t>Email-zkagirova@bk.ru</w:t>
      </w:r>
    </w:p>
    <w:p w14:paraId="09D337D3" w14:textId="77777777" w:rsidR="00C54638" w:rsidRPr="00223DB6" w:rsidRDefault="00C54638" w:rsidP="00487599">
      <w:pPr>
        <w:spacing w:after="0" w:line="240" w:lineRule="auto"/>
        <w:ind w:firstLine="567"/>
        <w:jc w:val="right"/>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 xml:space="preserve">Scientific supervisor: </w:t>
      </w:r>
      <w:proofErr w:type="spellStart"/>
      <w:r w:rsidRPr="00223DB6">
        <w:rPr>
          <w:rFonts w:ascii="Times New Roman" w:hAnsi="Times New Roman" w:cs="Times New Roman"/>
          <w:b/>
          <w:i/>
          <w:sz w:val="28"/>
          <w:szCs w:val="28"/>
          <w:lang w:val="en-US"/>
        </w:rPr>
        <w:t>Gazieva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Kisa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Abdulvakhabovna</w:t>
      </w:r>
      <w:proofErr w:type="spellEnd"/>
      <w:r w:rsidRPr="00223DB6">
        <w:rPr>
          <w:rFonts w:ascii="Times New Roman" w:hAnsi="Times New Roman" w:cs="Times New Roman"/>
          <w:b/>
          <w:i/>
          <w:sz w:val="28"/>
          <w:szCs w:val="28"/>
          <w:lang w:val="en-US"/>
        </w:rPr>
        <w:t>,</w:t>
      </w:r>
    </w:p>
    <w:p w14:paraId="07113E99" w14:textId="77777777" w:rsidR="00C54638" w:rsidRPr="00223DB6" w:rsidRDefault="00C5463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Pedagogy</w:t>
      </w:r>
    </w:p>
    <w:p w14:paraId="7CE8DDF6" w14:textId="77777777" w:rsidR="00740A64" w:rsidRPr="00223DB6" w:rsidRDefault="00C5463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Pedagogical University, </w:t>
      </w:r>
    </w:p>
    <w:p w14:paraId="3B9B15C0" w14:textId="604973B5" w:rsidR="00C54638" w:rsidRPr="00223DB6" w:rsidRDefault="00C5463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p>
    <w:p w14:paraId="479E39FF" w14:textId="77777777" w:rsidR="00C54638" w:rsidRPr="00223DB6" w:rsidRDefault="00C54638" w:rsidP="00487599">
      <w:pPr>
        <w:spacing w:after="0" w:line="240" w:lineRule="auto"/>
        <w:ind w:firstLine="567"/>
        <w:jc w:val="right"/>
        <w:rPr>
          <w:rFonts w:ascii="Times New Roman" w:hAnsi="Times New Roman" w:cs="Times New Roman"/>
          <w:i/>
          <w:sz w:val="28"/>
          <w:szCs w:val="28"/>
          <w:lang w:val="en-US"/>
        </w:rPr>
      </w:pPr>
    </w:p>
    <w:p w14:paraId="1C23BDE9" w14:textId="77777777" w:rsidR="00A95E98" w:rsidRPr="00223DB6" w:rsidRDefault="00A95E98" w:rsidP="00487599">
      <w:pPr>
        <w:spacing w:after="0" w:line="240" w:lineRule="auto"/>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Abstract</w:t>
      </w:r>
      <w:r w:rsidR="00C54638"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Ideally, children grow up in a family environment that helps them feel worthwhile and valued. They learn that their feelings and needs are important and can be expressed. Children growing up in such a supportive environment are more likely to build healthy, open relationships in adulthood. However, families may not meet many of their children's emotional and physical needs. Children growing up in such families may develop low self-esteem and feel that their needs are not important or perhaps should not be taken seriously by others. As a result, they may develop unsatisfactory relationships when they become adults. This article provides an overview of the impact of a dysfunctional family on the future development of children.</w:t>
      </w:r>
    </w:p>
    <w:p w14:paraId="2239580E" w14:textId="77777777" w:rsidR="00A95E98" w:rsidRPr="00223DB6" w:rsidRDefault="00A95E98"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Keywords: </w:t>
      </w:r>
      <w:r w:rsidRPr="00223DB6">
        <w:rPr>
          <w:rFonts w:ascii="Times New Roman" w:hAnsi="Times New Roman" w:cs="Times New Roman"/>
          <w:i/>
          <w:sz w:val="28"/>
          <w:szCs w:val="28"/>
          <w:lang w:val="en-US"/>
        </w:rPr>
        <w:t>family, family trouble, childhood, development dynamics, emotional instability</w:t>
      </w:r>
    </w:p>
    <w:p w14:paraId="43FE2182" w14:textId="77777777" w:rsidR="00740A64" w:rsidRPr="00223DB6" w:rsidRDefault="00740A64" w:rsidP="00487599">
      <w:pPr>
        <w:spacing w:after="0" w:line="240" w:lineRule="auto"/>
        <w:ind w:firstLine="567"/>
        <w:jc w:val="both"/>
        <w:rPr>
          <w:rFonts w:ascii="Times New Roman" w:hAnsi="Times New Roman" w:cs="Times New Roman"/>
          <w:sz w:val="28"/>
          <w:szCs w:val="28"/>
          <w:lang w:val="en-US"/>
        </w:rPr>
      </w:pPr>
    </w:p>
    <w:p w14:paraId="0CF3E4B6" w14:textId="0C982633"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w:t>
      </w:r>
      <w:proofErr w:type="spellStart"/>
      <w:r w:rsidRPr="00223DB6">
        <w:rPr>
          <w:rFonts w:ascii="Times New Roman" w:hAnsi="Times New Roman" w:cs="Times New Roman"/>
          <w:sz w:val="28"/>
          <w:szCs w:val="28"/>
        </w:rPr>
        <w:t>дисфункциональна</w:t>
      </w:r>
      <w:proofErr w:type="spellEnd"/>
      <w:r w:rsidRPr="00223DB6">
        <w:rPr>
          <w:rFonts w:ascii="Times New Roman" w:hAnsi="Times New Roman" w:cs="Times New Roman"/>
          <w:sz w:val="28"/>
          <w:szCs w:val="28"/>
        </w:rPr>
        <w:t>, когда конфликты, пренебрежение и плохое поведение постоянны и вечны. Современная психология определяет неблагополучные семьи как семьи с тревожными системами внутри них. Члены семьи испытывают огромное эмоциональное беспокойство, и иногда это означает, что это сопровождается пренебрежением и жестоким обращением с детьми. Дети из неблагополучных семей полагают, что эта ситуация нормальная, поскольку они регулярно подвергаются воздействию этой среды, и не знают различных аспектов обращения с неблагополучной семьей.</w:t>
      </w:r>
    </w:p>
    <w:p w14:paraId="0399C282"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неблагополучной семье часто присутствует апатия, жестокое обращение с детьми и пренебрежение до некоторой степени. Дети, происходящие из неблагополучных семей, часто имеют низкую самооценку   и растут, считая </w:t>
      </w:r>
      <w:r w:rsidR="006638B8" w:rsidRPr="00223DB6">
        <w:rPr>
          <w:rFonts w:ascii="Times New Roman" w:hAnsi="Times New Roman" w:cs="Times New Roman"/>
          <w:sz w:val="28"/>
          <w:szCs w:val="28"/>
        </w:rPr>
        <w:t>такое нормальным</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Дисфункциональные</w:t>
      </w:r>
      <w:proofErr w:type="spellEnd"/>
      <w:r w:rsidRPr="00223DB6">
        <w:rPr>
          <w:rFonts w:ascii="Times New Roman" w:hAnsi="Times New Roman" w:cs="Times New Roman"/>
          <w:sz w:val="28"/>
          <w:szCs w:val="28"/>
        </w:rPr>
        <w:t xml:space="preserve"> семьи отрицательно сказываются на развитии ребенка.</w:t>
      </w:r>
    </w:p>
    <w:p w14:paraId="3CC7A508"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благополучной семье существует взаимное уважение между членами семьи, и все поддерживают друг друга, а в неблагополучных семьях существует напряжение и недоверие между родителями и детьми. Кроме того, авторитет родителей в семье часто оказывается неверным и не подотчетным. Даже среди взрослых существует определенный уровень недоверия и негодования. Члены семьи не создают безопасных условий для роста ребенка. В процессе взросления есть скрытый страх и постоянная боль. Кроме того, неблагополучные семьи не ценят извинений и не позволяют выражать эмоции разумно.</w:t>
      </w:r>
    </w:p>
    <w:p w14:paraId="5212F966"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Ни одна семья не идеальна, и мы не можем выбрать семью, в которой родимся или в которой вырастем. Существует множество причин, как внешних, так и внутренних, которые приводят к неблагополучным семьям.</w:t>
      </w:r>
    </w:p>
    <w:p w14:paraId="3CF6A18F"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Например, если семья переживает или находилась в исключительно плохом финансовом положении, это оказывает дополнительное давление на психическое здоровье взрослых. Это давление может легко превратиться в токсический стресс, который приведет к еще большему </w:t>
      </w:r>
      <w:proofErr w:type="spellStart"/>
      <w:r w:rsidRPr="00223DB6">
        <w:rPr>
          <w:rFonts w:ascii="Times New Roman" w:hAnsi="Times New Roman" w:cs="Times New Roman"/>
          <w:sz w:val="28"/>
          <w:szCs w:val="28"/>
        </w:rPr>
        <w:t>дисфункциональному</w:t>
      </w:r>
      <w:proofErr w:type="spellEnd"/>
      <w:r w:rsidRPr="00223DB6">
        <w:rPr>
          <w:rFonts w:ascii="Times New Roman" w:hAnsi="Times New Roman" w:cs="Times New Roman"/>
          <w:sz w:val="28"/>
          <w:szCs w:val="28"/>
        </w:rPr>
        <w:t xml:space="preserve"> поведению членов семьи. Как только семья сталкивается с денежными проблемами, родители начинают беспокоиться, и это приводит к трещинам в структуре семьи, что приводит к ссорам и дисгармонии.</w:t>
      </w:r>
    </w:p>
    <w:p w14:paraId="5CA0CD2E"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Причина неблагополучной семьи может быть в том, что родители становятся напористыми, агрессивно авторитарными и тираническими в своем поведении; это приводит к чрезмерному собственничеству и неприязни среди участников. [1, с. 23]</w:t>
      </w:r>
    </w:p>
    <w:p w14:paraId="1FEC3C93"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Исходя из </w:t>
      </w:r>
      <w:r w:rsidR="006638B8" w:rsidRPr="00223DB6">
        <w:rPr>
          <w:rFonts w:ascii="Times New Roman" w:hAnsi="Times New Roman" w:cs="Times New Roman"/>
          <w:sz w:val="28"/>
          <w:szCs w:val="28"/>
        </w:rPr>
        <w:t>вышесказанного,</w:t>
      </w:r>
      <w:r w:rsidRPr="00223DB6">
        <w:rPr>
          <w:rFonts w:ascii="Times New Roman" w:hAnsi="Times New Roman" w:cs="Times New Roman"/>
          <w:sz w:val="28"/>
          <w:szCs w:val="28"/>
        </w:rPr>
        <w:t xml:space="preserve"> мы можем выделить общие признаки неблагополучной семьи:</w:t>
      </w:r>
    </w:p>
    <w:p w14:paraId="44DC853B"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1) Отсутствие сочувствия, уважения и границ по отношению к членам семьи.</w:t>
      </w:r>
    </w:p>
    <w:p w14:paraId="5AEFFA41"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2) Заимствование или уничтожение личного имущества без согласия.</w:t>
      </w:r>
    </w:p>
    <w:p w14:paraId="436076F1"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3) Посягательство на личную жизнь без разрешения.</w:t>
      </w:r>
    </w:p>
    <w:p w14:paraId="66BFC188"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4) Крайний конфликт и враждебность в семейном окружении (словесное и физическое насилие) между нападениями родителей и детей или братьев и сестер друг на друга.</w:t>
      </w:r>
    </w:p>
    <w:p w14:paraId="65707145"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5) Смена ролей или смешение ролей: и родитель, и ребенок меняют свои роли (ранний патернализм).</w:t>
      </w:r>
    </w:p>
    <w:p w14:paraId="25B64F5E"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6) Ограниченная дружба и отношения с посторонними приводят к семейной изоляции.</w:t>
      </w:r>
    </w:p>
    <w:p w14:paraId="5E0F80D2"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7) Секретность, отрицание, жесткие правила со стороны экстремистов (религиозных фундаменталистов).</w:t>
      </w:r>
    </w:p>
    <w:p w14:paraId="13CDD08F"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8) Перфекционизм и нереалистичные ожидания в отношении своих детей (ожидания родителей выходят за рамки навыков, способностей и развития их ребенка).</w:t>
      </w:r>
    </w:p>
    <w:p w14:paraId="59C6B060"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9) Эмоциональное, словесное оскорбление, высмеивание поведения и обвинение каждого члена семьи.</w:t>
      </w:r>
    </w:p>
    <w:p w14:paraId="36693615"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10) Подавленная речь и эмоции (не позволять своим детям иметь собственное мнение и не принимать эмоции печали или счастья).</w:t>
      </w:r>
    </w:p>
    <w:p w14:paraId="7D4C89FC"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11) Использование детей в качестве оружия друг против друга в целях мести.</w:t>
      </w:r>
    </w:p>
    <w:p w14:paraId="7C5677E3"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12) Условная эмоциональная любовь и поддержка всегда патологичны.</w:t>
      </w:r>
    </w:p>
    <w:p w14:paraId="1C423CAC"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При организации социальной работы с неблагополучными семьями могут использоваться следующие виды услуг: социально-бытовые, социально-правовые, социально-реабилитационные, педагогические, соци</w:t>
      </w:r>
      <w:r w:rsidRPr="00223DB6">
        <w:rPr>
          <w:spacing w:val="2"/>
          <w:sz w:val="28"/>
          <w:szCs w:val="28"/>
        </w:rPr>
        <w:lastRenderedPageBreak/>
        <w:t>ально-медицинские. Также могут применяться различные методы и технологии социальной работы: беседа, консультирование, социальный патронаж, социальное сопровождение и посредничество.</w:t>
      </w:r>
    </w:p>
    <w:p w14:paraId="341E5A0B"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Одной из наиболее эффективных технологий социальной работы с неблагополучными семьями является социальная профилактика. Профилактика семейного неблагополучия включает в себя следующие мероприятия: просвещение родителей по педагогическим, психологическим, правовым знаниям; воспитательное воздействие школы и семьи, привлечение родителей к активному участию в воспитательном процессе; ознакомление с психолого-педагогической литературой; проведение учебно-методических семинаров для учителей и родителей по вопросам решения проблемы неблагополучия семьи [3]</w:t>
      </w:r>
    </w:p>
    <w:p w14:paraId="0B711D62"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Таким образом, социальная работа как вид практической деятельности использует различные методы, формы и технологии по оказанию помощи неблагополучным семьям. При оказании помощи и поддержки неблагополучным семьям специалисты, в свою очередь, должны быть компетентными, тактичными и коммуникативными.</w:t>
      </w:r>
    </w:p>
    <w:p w14:paraId="0D80F3B9" w14:textId="77777777" w:rsidR="00A95E98" w:rsidRPr="00223DB6" w:rsidRDefault="00A95E98" w:rsidP="00487599">
      <w:pPr>
        <w:pStyle w:val="paragraph"/>
        <w:spacing w:before="0" w:beforeAutospacing="0" w:after="0" w:afterAutospacing="0"/>
        <w:ind w:firstLine="567"/>
        <w:jc w:val="both"/>
        <w:rPr>
          <w:spacing w:val="2"/>
          <w:sz w:val="28"/>
          <w:szCs w:val="28"/>
        </w:rPr>
      </w:pPr>
      <w:r w:rsidRPr="00223DB6">
        <w:rPr>
          <w:spacing w:val="2"/>
          <w:sz w:val="28"/>
          <w:szCs w:val="28"/>
        </w:rPr>
        <w:t>В неблагополучной семье изменить других непросто, но изменить себя можно. Человек может мотивировать других идти по своим стопам. Все может просто измениться. Нельзя допускать ненужных споров с семьей.</w:t>
      </w:r>
    </w:p>
    <w:p w14:paraId="2712BFC0" w14:textId="77777777" w:rsidR="00A95E98" w:rsidRPr="00223DB6" w:rsidRDefault="00A95E98" w:rsidP="00487599">
      <w:pPr>
        <w:pStyle w:val="paragraph"/>
        <w:spacing w:before="0" w:beforeAutospacing="0" w:after="0" w:afterAutospacing="0"/>
        <w:ind w:firstLine="567"/>
        <w:jc w:val="both"/>
        <w:rPr>
          <w:spacing w:val="2"/>
          <w:sz w:val="28"/>
          <w:szCs w:val="28"/>
        </w:rPr>
      </w:pPr>
      <w:proofErr w:type="spellStart"/>
      <w:r w:rsidRPr="00223DB6">
        <w:rPr>
          <w:spacing w:val="2"/>
          <w:sz w:val="28"/>
          <w:szCs w:val="28"/>
        </w:rPr>
        <w:t>Дисфункциональные</w:t>
      </w:r>
      <w:proofErr w:type="spellEnd"/>
      <w:r w:rsidRPr="00223DB6">
        <w:rPr>
          <w:spacing w:val="2"/>
          <w:sz w:val="28"/>
          <w:szCs w:val="28"/>
        </w:rPr>
        <w:t xml:space="preserve"> семьи эмоционально нестабильны и поэтому влияют на всех, кто находится дома, в основном на детей. Если вы хотите установить в своей семье более крепкие узы любви, доверия и честности, нужно взять на себя ответственность, сделать первые шаги и быть готовым столкнуться с трудностями. Когда другие видят усилия, с одной стороны, они могут поддержать в начинаниях к стабильности и благополучию.</w:t>
      </w:r>
    </w:p>
    <w:p w14:paraId="61AD4F38" w14:textId="77777777" w:rsidR="00740A64" w:rsidRPr="00223DB6" w:rsidRDefault="00740A64" w:rsidP="00487599">
      <w:pPr>
        <w:spacing w:after="0" w:line="240" w:lineRule="auto"/>
        <w:ind w:firstLine="567"/>
        <w:jc w:val="center"/>
        <w:rPr>
          <w:rFonts w:ascii="Times New Roman" w:hAnsi="Times New Roman" w:cs="Times New Roman"/>
          <w:b/>
          <w:sz w:val="28"/>
          <w:szCs w:val="28"/>
        </w:rPr>
      </w:pPr>
    </w:p>
    <w:p w14:paraId="1552DD6D" w14:textId="07584DCC" w:rsidR="00A95E98" w:rsidRPr="00223DB6" w:rsidRDefault="00A95E9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r w:rsidR="006638B8" w:rsidRPr="00223DB6">
        <w:rPr>
          <w:rFonts w:ascii="Times New Roman" w:hAnsi="Times New Roman" w:cs="Times New Roman"/>
          <w:b/>
          <w:sz w:val="28"/>
          <w:szCs w:val="28"/>
        </w:rPr>
        <w:t>:</w:t>
      </w:r>
    </w:p>
    <w:p w14:paraId="27056CAD" w14:textId="77777777" w:rsidR="00A95E98" w:rsidRPr="00223DB6" w:rsidRDefault="00A95E98" w:rsidP="00487599">
      <w:pPr>
        <w:pStyle w:val="ab"/>
        <w:numPr>
          <w:ilvl w:val="0"/>
          <w:numId w:val="10"/>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Астахова </w:t>
      </w:r>
      <w:proofErr w:type="spellStart"/>
      <w:r w:rsidRPr="00223DB6">
        <w:rPr>
          <w:rFonts w:ascii="Times New Roman" w:hAnsi="Times New Roman" w:cs="Times New Roman"/>
          <w:sz w:val="28"/>
          <w:szCs w:val="28"/>
          <w:lang w:val="ru-RU"/>
        </w:rPr>
        <w:t>Ю.Г</w:t>
      </w:r>
      <w:proofErr w:type="spellEnd"/>
      <w:r w:rsidRPr="00223DB6">
        <w:rPr>
          <w:rFonts w:ascii="Times New Roman" w:hAnsi="Times New Roman" w:cs="Times New Roman"/>
          <w:sz w:val="28"/>
          <w:szCs w:val="28"/>
          <w:lang w:val="ru-RU"/>
        </w:rPr>
        <w:t xml:space="preserve">. Социология семьи: учебное пособие / </w:t>
      </w:r>
      <w:proofErr w:type="spellStart"/>
      <w:r w:rsidRPr="00223DB6">
        <w:rPr>
          <w:rFonts w:ascii="Times New Roman" w:hAnsi="Times New Roman" w:cs="Times New Roman"/>
          <w:sz w:val="28"/>
          <w:szCs w:val="28"/>
          <w:lang w:val="ru-RU"/>
        </w:rPr>
        <w:t>Ю.Г</w:t>
      </w:r>
      <w:proofErr w:type="spellEnd"/>
      <w:r w:rsidRPr="00223DB6">
        <w:rPr>
          <w:rFonts w:ascii="Times New Roman" w:hAnsi="Times New Roman" w:cs="Times New Roman"/>
          <w:sz w:val="28"/>
          <w:szCs w:val="28"/>
          <w:lang w:val="ru-RU"/>
        </w:rPr>
        <w:t xml:space="preserve">. Астахова, </w:t>
      </w:r>
      <w:proofErr w:type="spellStart"/>
      <w:r w:rsidRPr="00223DB6">
        <w:rPr>
          <w:rFonts w:ascii="Times New Roman" w:hAnsi="Times New Roman" w:cs="Times New Roman"/>
          <w:sz w:val="28"/>
          <w:szCs w:val="28"/>
          <w:lang w:val="ru-RU"/>
        </w:rPr>
        <w:t>М.В</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Агасарян</w:t>
      </w:r>
      <w:proofErr w:type="spellEnd"/>
      <w:r w:rsidRPr="00223DB6">
        <w:rPr>
          <w:rFonts w:ascii="Times New Roman" w:hAnsi="Times New Roman" w:cs="Times New Roman"/>
          <w:sz w:val="28"/>
          <w:szCs w:val="28"/>
          <w:lang w:val="ru-RU"/>
        </w:rPr>
        <w:t xml:space="preserve">. - Липецк: Изд-во </w:t>
      </w:r>
      <w:proofErr w:type="spellStart"/>
      <w:r w:rsidRPr="00223DB6">
        <w:rPr>
          <w:rFonts w:ascii="Times New Roman" w:hAnsi="Times New Roman" w:cs="Times New Roman"/>
          <w:sz w:val="28"/>
          <w:szCs w:val="28"/>
          <w:lang w:val="ru-RU"/>
        </w:rPr>
        <w:t>ЛГТУ</w:t>
      </w:r>
      <w:proofErr w:type="spellEnd"/>
      <w:r w:rsidRPr="00223DB6">
        <w:rPr>
          <w:rFonts w:ascii="Times New Roman" w:hAnsi="Times New Roman" w:cs="Times New Roman"/>
          <w:sz w:val="28"/>
          <w:szCs w:val="28"/>
          <w:lang w:val="ru-RU"/>
        </w:rPr>
        <w:t>, 2012. - 64 с.</w:t>
      </w:r>
    </w:p>
    <w:p w14:paraId="1626E6AB" w14:textId="77777777" w:rsidR="00A95E98" w:rsidRPr="00223DB6" w:rsidRDefault="00A95E98" w:rsidP="00487599">
      <w:pPr>
        <w:pStyle w:val="ab"/>
        <w:numPr>
          <w:ilvl w:val="0"/>
          <w:numId w:val="10"/>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Буянов </w:t>
      </w:r>
      <w:proofErr w:type="spellStart"/>
      <w:r w:rsidRPr="00223DB6">
        <w:rPr>
          <w:rFonts w:ascii="Times New Roman" w:hAnsi="Times New Roman" w:cs="Times New Roman"/>
          <w:sz w:val="28"/>
          <w:szCs w:val="28"/>
          <w:lang w:val="ru-RU"/>
        </w:rPr>
        <w:t>М.И</w:t>
      </w:r>
      <w:proofErr w:type="spellEnd"/>
      <w:r w:rsidRPr="00223DB6">
        <w:rPr>
          <w:rFonts w:ascii="Times New Roman" w:hAnsi="Times New Roman" w:cs="Times New Roman"/>
          <w:sz w:val="28"/>
          <w:szCs w:val="28"/>
          <w:lang w:val="ru-RU"/>
        </w:rPr>
        <w:t>. Ребёнок из неблагополучной семьи. / М.: Просвещение, 2008.</w:t>
      </w:r>
    </w:p>
    <w:p w14:paraId="6D6BDBFA" w14:textId="77777777" w:rsidR="00A95E98" w:rsidRPr="00223DB6" w:rsidRDefault="00A95E98" w:rsidP="00487599">
      <w:pPr>
        <w:pStyle w:val="ab"/>
        <w:numPr>
          <w:ilvl w:val="0"/>
          <w:numId w:val="10"/>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Дивицына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Н.Ф</w:t>
      </w:r>
      <w:proofErr w:type="spellEnd"/>
      <w:r w:rsidRPr="00223DB6">
        <w:rPr>
          <w:rFonts w:ascii="Times New Roman" w:hAnsi="Times New Roman" w:cs="Times New Roman"/>
          <w:sz w:val="28"/>
          <w:szCs w:val="28"/>
          <w:lang w:val="ru-RU"/>
        </w:rPr>
        <w:t xml:space="preserve">. Социальная работа с неблагополучными семьями и подростками / </w:t>
      </w:r>
      <w:proofErr w:type="spellStart"/>
      <w:r w:rsidRPr="00223DB6">
        <w:rPr>
          <w:rFonts w:ascii="Times New Roman" w:hAnsi="Times New Roman" w:cs="Times New Roman"/>
          <w:sz w:val="28"/>
          <w:szCs w:val="28"/>
          <w:lang w:val="ru-RU"/>
        </w:rPr>
        <w:t>Н.Ф</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Дивицына</w:t>
      </w:r>
      <w:proofErr w:type="spellEnd"/>
      <w:r w:rsidRPr="00223DB6">
        <w:rPr>
          <w:rFonts w:ascii="Times New Roman" w:hAnsi="Times New Roman" w:cs="Times New Roman"/>
          <w:sz w:val="28"/>
          <w:szCs w:val="28"/>
          <w:lang w:val="ru-RU"/>
        </w:rPr>
        <w:t xml:space="preserve">. - </w:t>
      </w:r>
      <w:proofErr w:type="spellStart"/>
      <w:r w:rsidRPr="00223DB6">
        <w:rPr>
          <w:rFonts w:ascii="Times New Roman" w:hAnsi="Times New Roman" w:cs="Times New Roman"/>
          <w:sz w:val="28"/>
          <w:szCs w:val="28"/>
          <w:lang w:val="ru-RU"/>
        </w:rPr>
        <w:t>Ростов</w:t>
      </w:r>
      <w:proofErr w:type="spellEnd"/>
      <w:r w:rsidRPr="00223DB6">
        <w:rPr>
          <w:rFonts w:ascii="Times New Roman" w:hAnsi="Times New Roman" w:cs="Times New Roman"/>
          <w:sz w:val="28"/>
          <w:szCs w:val="28"/>
          <w:lang w:val="ru-RU"/>
        </w:rPr>
        <w:t xml:space="preserve"> н/Д: Феникс, 2005. - 288 с.</w:t>
      </w:r>
    </w:p>
    <w:p w14:paraId="5DE2E5F4"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Гончарова,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xml:space="preserve">. Неблагополучные семьи и работа с ними /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Гончарова // Народное образование. - 2002. - №6.</w:t>
      </w:r>
    </w:p>
    <w:p w14:paraId="649C9D47"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Шульга </w:t>
      </w:r>
      <w:proofErr w:type="spellStart"/>
      <w:r w:rsidRPr="00223DB6">
        <w:rPr>
          <w:rFonts w:ascii="Times New Roman" w:hAnsi="Times New Roman" w:cs="Times New Roman"/>
          <w:sz w:val="28"/>
          <w:szCs w:val="28"/>
        </w:rPr>
        <w:t>Т.И</w:t>
      </w:r>
      <w:proofErr w:type="spellEnd"/>
      <w:r w:rsidRPr="00223DB6">
        <w:rPr>
          <w:rFonts w:ascii="Times New Roman" w:hAnsi="Times New Roman" w:cs="Times New Roman"/>
          <w:sz w:val="28"/>
          <w:szCs w:val="28"/>
        </w:rPr>
        <w:t xml:space="preserve">. Работа с неблагополучной семьей / </w:t>
      </w:r>
      <w:r w:rsidR="006638B8" w:rsidRPr="00223DB6">
        <w:rPr>
          <w:rFonts w:ascii="Times New Roman" w:hAnsi="Times New Roman" w:cs="Times New Roman"/>
          <w:sz w:val="28"/>
          <w:szCs w:val="28"/>
        </w:rPr>
        <w:t>М: Дрофа</w:t>
      </w:r>
      <w:r w:rsidRPr="00223DB6">
        <w:rPr>
          <w:rFonts w:ascii="Times New Roman" w:hAnsi="Times New Roman" w:cs="Times New Roman"/>
          <w:sz w:val="28"/>
          <w:szCs w:val="28"/>
        </w:rPr>
        <w:t>, 2005.</w:t>
      </w:r>
    </w:p>
    <w:p w14:paraId="674A8C40" w14:textId="77777777" w:rsidR="00A95E98" w:rsidRPr="00223DB6" w:rsidRDefault="00A95E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 Юстицкий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Неблагополучная семья / М: Наука, 2009.</w:t>
      </w:r>
    </w:p>
    <w:p w14:paraId="31F35CD3" w14:textId="7C0608C7" w:rsidR="00A95E98" w:rsidRPr="00275D77" w:rsidRDefault="00A95E98"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7.</w:t>
      </w:r>
      <w:r w:rsidR="00A10C9B" w:rsidRPr="00A930F8">
        <w:rPr>
          <w:rFonts w:ascii="Times New Roman" w:hAnsi="Times New Roman" w:cs="Times New Roman"/>
          <w:sz w:val="28"/>
          <w:szCs w:val="28"/>
          <w:lang w:val="en-US"/>
        </w:rPr>
        <w:t>https</w:t>
      </w:r>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cyberleninka</w:t>
      </w:r>
      <w:proofErr w:type="spellEnd"/>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ru</w:t>
      </w:r>
      <w:proofErr w:type="spellEnd"/>
      <w:r w:rsidR="00A10C9B" w:rsidRPr="00A930F8">
        <w:rPr>
          <w:rFonts w:ascii="Times New Roman" w:hAnsi="Times New Roman" w:cs="Times New Roman"/>
          <w:sz w:val="28"/>
          <w:szCs w:val="28"/>
        </w:rPr>
        <w:t>/</w:t>
      </w:r>
      <w:r w:rsidR="00A10C9B" w:rsidRPr="00A930F8">
        <w:rPr>
          <w:rFonts w:ascii="Times New Roman" w:hAnsi="Times New Roman" w:cs="Times New Roman"/>
          <w:sz w:val="28"/>
          <w:szCs w:val="28"/>
          <w:lang w:val="en-US"/>
        </w:rPr>
        <w:t>article</w:t>
      </w:r>
      <w:r w:rsidR="00A10C9B" w:rsidRPr="00A930F8">
        <w:rPr>
          <w:rFonts w:ascii="Times New Roman" w:hAnsi="Times New Roman" w:cs="Times New Roman"/>
          <w:sz w:val="28"/>
          <w:szCs w:val="28"/>
        </w:rPr>
        <w:t>/</w:t>
      </w:r>
      <w:r w:rsidR="00A10C9B" w:rsidRPr="00A930F8">
        <w:rPr>
          <w:rFonts w:ascii="Times New Roman" w:hAnsi="Times New Roman" w:cs="Times New Roman"/>
          <w:sz w:val="28"/>
          <w:szCs w:val="28"/>
          <w:lang w:val="en-US"/>
        </w:rPr>
        <w:t>n</w:t>
      </w:r>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sotsialnaya</w:t>
      </w:r>
      <w:proofErr w:type="spellEnd"/>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rabota</w:t>
      </w:r>
      <w:proofErr w:type="spellEnd"/>
      <w:r w:rsidR="00A10C9B" w:rsidRPr="00A930F8">
        <w:rPr>
          <w:rFonts w:ascii="Times New Roman" w:hAnsi="Times New Roman" w:cs="Times New Roman"/>
          <w:sz w:val="28"/>
          <w:szCs w:val="28"/>
        </w:rPr>
        <w:t>-</w:t>
      </w:r>
      <w:r w:rsidR="00A10C9B" w:rsidRPr="00A930F8">
        <w:rPr>
          <w:rFonts w:ascii="Times New Roman" w:hAnsi="Times New Roman" w:cs="Times New Roman"/>
          <w:sz w:val="28"/>
          <w:szCs w:val="28"/>
          <w:lang w:val="en-US"/>
        </w:rPr>
        <w:t>s</w:t>
      </w:r>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neblagopoluchnymi</w:t>
      </w:r>
      <w:proofErr w:type="spellEnd"/>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semyami</w:t>
      </w:r>
      <w:proofErr w:type="spellEnd"/>
      <w:r w:rsidR="00A10C9B" w:rsidRPr="00A930F8">
        <w:rPr>
          <w:rFonts w:ascii="Times New Roman" w:hAnsi="Times New Roman" w:cs="Times New Roman"/>
          <w:sz w:val="28"/>
          <w:szCs w:val="28"/>
        </w:rPr>
        <w:t>-</w:t>
      </w:r>
      <w:r w:rsidR="00A10C9B" w:rsidRPr="00A930F8">
        <w:rPr>
          <w:rFonts w:ascii="Times New Roman" w:hAnsi="Times New Roman" w:cs="Times New Roman"/>
          <w:sz w:val="28"/>
          <w:szCs w:val="28"/>
          <w:lang w:val="en-US"/>
        </w:rPr>
        <w:t>s</w:t>
      </w:r>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detmi</w:t>
      </w:r>
      <w:proofErr w:type="spellEnd"/>
      <w:r w:rsidR="00A10C9B" w:rsidRPr="00A930F8">
        <w:rPr>
          <w:rFonts w:ascii="Times New Roman" w:hAnsi="Times New Roman" w:cs="Times New Roman"/>
          <w:sz w:val="28"/>
          <w:szCs w:val="28"/>
        </w:rPr>
        <w:t>-</w:t>
      </w:r>
      <w:r w:rsidR="00A10C9B" w:rsidRPr="00A930F8">
        <w:rPr>
          <w:rFonts w:ascii="Times New Roman" w:hAnsi="Times New Roman" w:cs="Times New Roman"/>
          <w:sz w:val="28"/>
          <w:szCs w:val="28"/>
          <w:lang w:val="en-US"/>
        </w:rPr>
        <w:t>v</w:t>
      </w:r>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sovremennyh</w:t>
      </w:r>
      <w:proofErr w:type="spellEnd"/>
      <w:r w:rsidR="00A10C9B" w:rsidRPr="00A930F8">
        <w:rPr>
          <w:rFonts w:ascii="Times New Roman" w:hAnsi="Times New Roman" w:cs="Times New Roman"/>
          <w:sz w:val="28"/>
          <w:szCs w:val="28"/>
        </w:rPr>
        <w:t>-</w:t>
      </w:r>
      <w:proofErr w:type="spellStart"/>
      <w:r w:rsidR="00A10C9B" w:rsidRPr="00A930F8">
        <w:rPr>
          <w:rFonts w:ascii="Times New Roman" w:hAnsi="Times New Roman" w:cs="Times New Roman"/>
          <w:sz w:val="28"/>
          <w:szCs w:val="28"/>
          <w:lang w:val="en-US"/>
        </w:rPr>
        <w:t>usloviyah</w:t>
      </w:r>
      <w:proofErr w:type="spellEnd"/>
    </w:p>
    <w:p w14:paraId="24EB9D52" w14:textId="77777777" w:rsidR="00432AEF" w:rsidRDefault="00432AE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1AB1EBF9" w14:textId="48775458" w:rsidR="00A95E98" w:rsidRDefault="00C54638" w:rsidP="00487599">
      <w:pPr>
        <w:spacing w:after="0" w:line="24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УДК: 37.012.85</w:t>
      </w:r>
    </w:p>
    <w:p w14:paraId="1E7C0E8C" w14:textId="77777777" w:rsidR="00A930F8" w:rsidRDefault="00A930F8" w:rsidP="00487599">
      <w:pPr>
        <w:spacing w:after="0" w:line="240" w:lineRule="auto"/>
        <w:jc w:val="center"/>
        <w:rPr>
          <w:rFonts w:ascii="Times New Roman" w:eastAsia="Times New Roman" w:hAnsi="Times New Roman" w:cs="Times New Roman"/>
          <w:b/>
          <w:bCs/>
          <w:sz w:val="28"/>
          <w:szCs w:val="28"/>
        </w:rPr>
      </w:pPr>
    </w:p>
    <w:p w14:paraId="33046F3B" w14:textId="0E8BA66B" w:rsidR="00740A64" w:rsidRPr="00223DB6" w:rsidRDefault="003E3858"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 xml:space="preserve">СЕМЬЯ КАК ФАКТОР ПСИХОЛОГИЧЕСКОГО </w:t>
      </w:r>
    </w:p>
    <w:p w14:paraId="36B67FA2" w14:textId="4CC169CB" w:rsidR="003E3858" w:rsidRPr="00223DB6" w:rsidRDefault="003E3858"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ЗДОРОВЬЯ ДЛЯ ДЕТЕЙ.</w:t>
      </w:r>
    </w:p>
    <w:p w14:paraId="124B2AF8" w14:textId="77777777" w:rsidR="003E3858" w:rsidRPr="00223DB6" w:rsidRDefault="003E3858" w:rsidP="00487599">
      <w:pPr>
        <w:pStyle w:val="s3"/>
        <w:spacing w:before="0" w:beforeAutospacing="0" w:after="0" w:afterAutospacing="0"/>
        <w:ind w:firstLine="567"/>
        <w:rPr>
          <w:rStyle w:val="bumpedfont15"/>
          <w:bCs/>
          <w:sz w:val="28"/>
          <w:szCs w:val="28"/>
        </w:rPr>
      </w:pPr>
    </w:p>
    <w:p w14:paraId="68BC19A6" w14:textId="77777777" w:rsidR="003E3858" w:rsidRPr="00223DB6" w:rsidRDefault="003E3858" w:rsidP="00487599">
      <w:pPr>
        <w:pStyle w:val="s3"/>
        <w:spacing w:before="0" w:beforeAutospacing="0" w:after="0" w:afterAutospacing="0"/>
        <w:ind w:firstLine="567"/>
        <w:jc w:val="right"/>
        <w:rPr>
          <w:b/>
          <w:bCs/>
          <w:i/>
          <w:sz w:val="28"/>
          <w:szCs w:val="28"/>
        </w:rPr>
      </w:pPr>
      <w:proofErr w:type="spellStart"/>
      <w:r w:rsidRPr="00223DB6">
        <w:rPr>
          <w:rStyle w:val="bumpedfont15"/>
          <w:b/>
          <w:bCs/>
          <w:i/>
          <w:sz w:val="28"/>
          <w:szCs w:val="28"/>
        </w:rPr>
        <w:t>Газиева</w:t>
      </w:r>
      <w:proofErr w:type="spellEnd"/>
      <w:r w:rsidRPr="00223DB6">
        <w:rPr>
          <w:rStyle w:val="bumpedfont15"/>
          <w:b/>
          <w:bCs/>
          <w:i/>
          <w:sz w:val="28"/>
          <w:szCs w:val="28"/>
        </w:rPr>
        <w:t xml:space="preserve"> Яха </w:t>
      </w:r>
      <w:proofErr w:type="spellStart"/>
      <w:r w:rsidRPr="00223DB6">
        <w:rPr>
          <w:rStyle w:val="bumpedfont15"/>
          <w:b/>
          <w:bCs/>
          <w:i/>
          <w:sz w:val="28"/>
          <w:szCs w:val="28"/>
        </w:rPr>
        <w:t>Зеудиновна</w:t>
      </w:r>
      <w:proofErr w:type="spellEnd"/>
      <w:r w:rsidR="00C54638" w:rsidRPr="00223DB6">
        <w:rPr>
          <w:rStyle w:val="bumpedfont15"/>
          <w:b/>
          <w:bCs/>
          <w:i/>
          <w:sz w:val="28"/>
          <w:szCs w:val="28"/>
        </w:rPr>
        <w:t>,</w:t>
      </w:r>
    </w:p>
    <w:p w14:paraId="1330DFEE" w14:textId="77777777" w:rsidR="003E3858" w:rsidRPr="00223DB6" w:rsidRDefault="00C54638" w:rsidP="00487599">
      <w:pPr>
        <w:pStyle w:val="s3"/>
        <w:spacing w:before="0" w:beforeAutospacing="0" w:after="0" w:afterAutospacing="0"/>
        <w:ind w:firstLine="567"/>
        <w:jc w:val="right"/>
        <w:rPr>
          <w:rStyle w:val="bumpedfont15"/>
          <w:i/>
          <w:sz w:val="28"/>
          <w:szCs w:val="28"/>
        </w:rPr>
      </w:pPr>
      <w:r w:rsidRPr="00223DB6">
        <w:rPr>
          <w:rStyle w:val="bumpedfont15"/>
          <w:i/>
          <w:sz w:val="28"/>
          <w:szCs w:val="28"/>
        </w:rPr>
        <w:t>к</w:t>
      </w:r>
      <w:r w:rsidR="003E3858" w:rsidRPr="00223DB6">
        <w:rPr>
          <w:rStyle w:val="bumpedfont15"/>
          <w:i/>
          <w:sz w:val="28"/>
          <w:szCs w:val="28"/>
        </w:rPr>
        <w:t xml:space="preserve">андидат педагогических наук, </w:t>
      </w:r>
    </w:p>
    <w:p w14:paraId="550B7325" w14:textId="77777777" w:rsidR="003E3858" w:rsidRPr="00223DB6" w:rsidRDefault="003E3858" w:rsidP="00487599">
      <w:pPr>
        <w:pStyle w:val="s3"/>
        <w:spacing w:before="0" w:beforeAutospacing="0" w:after="0" w:afterAutospacing="0"/>
        <w:ind w:firstLine="567"/>
        <w:jc w:val="right"/>
        <w:rPr>
          <w:rStyle w:val="bumpedfont15"/>
          <w:i/>
          <w:sz w:val="28"/>
          <w:szCs w:val="28"/>
        </w:rPr>
      </w:pPr>
      <w:r w:rsidRPr="00223DB6">
        <w:rPr>
          <w:rStyle w:val="bumpedfont15"/>
          <w:i/>
          <w:sz w:val="28"/>
          <w:szCs w:val="28"/>
        </w:rPr>
        <w:t>доцент кафедры</w:t>
      </w:r>
      <w:r w:rsidRPr="00223DB6">
        <w:rPr>
          <w:rStyle w:val="apple-converted-space"/>
          <w:i/>
          <w:sz w:val="28"/>
          <w:szCs w:val="28"/>
        </w:rPr>
        <w:t> </w:t>
      </w:r>
      <w:r w:rsidRPr="00223DB6">
        <w:rPr>
          <w:rStyle w:val="bumpedfont15"/>
          <w:i/>
          <w:sz w:val="28"/>
          <w:szCs w:val="28"/>
        </w:rPr>
        <w:t xml:space="preserve">специальной психологии </w:t>
      </w:r>
    </w:p>
    <w:p w14:paraId="334D296F" w14:textId="77777777" w:rsidR="003E3858" w:rsidRPr="00223DB6" w:rsidRDefault="003E3858" w:rsidP="00487599">
      <w:pPr>
        <w:pStyle w:val="s3"/>
        <w:spacing w:before="0" w:beforeAutospacing="0" w:after="0" w:afterAutospacing="0"/>
        <w:ind w:firstLine="567"/>
        <w:jc w:val="right"/>
        <w:rPr>
          <w:rStyle w:val="bumpedfont15"/>
          <w:i/>
          <w:sz w:val="28"/>
          <w:szCs w:val="28"/>
        </w:rPr>
      </w:pPr>
      <w:r w:rsidRPr="00223DB6">
        <w:rPr>
          <w:rStyle w:val="bumpedfont15"/>
          <w:i/>
          <w:sz w:val="28"/>
          <w:szCs w:val="28"/>
        </w:rPr>
        <w:t xml:space="preserve">и дошкольной дефектологии, </w:t>
      </w:r>
    </w:p>
    <w:p w14:paraId="4FF49FDE" w14:textId="76A5ED19" w:rsidR="00740A64" w:rsidRPr="00223DB6" w:rsidRDefault="003E3858" w:rsidP="00487599">
      <w:pPr>
        <w:pStyle w:val="s3"/>
        <w:spacing w:before="0" w:beforeAutospacing="0" w:after="0" w:afterAutospacing="0"/>
        <w:ind w:firstLine="567"/>
        <w:jc w:val="right"/>
        <w:rPr>
          <w:i/>
          <w:sz w:val="28"/>
          <w:szCs w:val="28"/>
        </w:rPr>
      </w:pPr>
      <w:r w:rsidRPr="00223DB6">
        <w:rPr>
          <w:rStyle w:val="bumpedfont15"/>
          <w:i/>
          <w:sz w:val="28"/>
          <w:szCs w:val="28"/>
        </w:rPr>
        <w:t>Чеченский государственный педагогический университет</w:t>
      </w:r>
      <w:r w:rsidRPr="00223DB6">
        <w:rPr>
          <w:i/>
          <w:sz w:val="28"/>
          <w:szCs w:val="28"/>
        </w:rPr>
        <w:t xml:space="preserve">, </w:t>
      </w:r>
    </w:p>
    <w:p w14:paraId="2A61C190" w14:textId="4C2C0625" w:rsidR="003E3858" w:rsidRPr="00223DB6" w:rsidRDefault="003E3858" w:rsidP="00487599">
      <w:pPr>
        <w:pStyle w:val="s3"/>
        <w:spacing w:before="0" w:beforeAutospacing="0" w:after="0" w:afterAutospacing="0"/>
        <w:ind w:firstLine="567"/>
        <w:jc w:val="right"/>
        <w:rPr>
          <w:i/>
          <w:sz w:val="28"/>
          <w:szCs w:val="28"/>
        </w:rPr>
      </w:pPr>
      <w:r w:rsidRPr="00223DB6">
        <w:rPr>
          <w:rStyle w:val="bumpedfont15"/>
          <w:i/>
          <w:sz w:val="28"/>
          <w:szCs w:val="28"/>
        </w:rPr>
        <w:t>Грозный, РФ</w:t>
      </w:r>
    </w:p>
    <w:p w14:paraId="034B714E" w14:textId="77777777" w:rsidR="003E3858" w:rsidRPr="00223DB6" w:rsidRDefault="003E3858" w:rsidP="00487599">
      <w:pPr>
        <w:pStyle w:val="a8"/>
        <w:ind w:firstLine="567"/>
        <w:jc w:val="right"/>
        <w:rPr>
          <w:rFonts w:ascii="Times New Roman" w:eastAsia="Times New Roman" w:hAnsi="Times New Roman" w:cs="Times New Roman"/>
          <w:b/>
          <w:bCs/>
          <w:i/>
          <w:sz w:val="28"/>
          <w:szCs w:val="28"/>
        </w:rPr>
      </w:pPr>
      <w:proofErr w:type="spellStart"/>
      <w:r w:rsidRPr="00223DB6">
        <w:rPr>
          <w:rFonts w:ascii="Times New Roman" w:eastAsia="Times New Roman" w:hAnsi="Times New Roman" w:cs="Times New Roman"/>
          <w:b/>
          <w:bCs/>
          <w:i/>
          <w:sz w:val="28"/>
          <w:szCs w:val="28"/>
        </w:rPr>
        <w:t>Итаева</w:t>
      </w:r>
      <w:proofErr w:type="spellEnd"/>
      <w:r w:rsidRPr="00223DB6">
        <w:rPr>
          <w:rFonts w:ascii="Times New Roman" w:eastAsia="Times New Roman" w:hAnsi="Times New Roman" w:cs="Times New Roman"/>
          <w:b/>
          <w:bCs/>
          <w:i/>
          <w:sz w:val="28"/>
          <w:szCs w:val="28"/>
        </w:rPr>
        <w:t xml:space="preserve"> Седа Сайд-</w:t>
      </w:r>
      <w:proofErr w:type="spellStart"/>
      <w:r w:rsidRPr="00223DB6">
        <w:rPr>
          <w:rFonts w:ascii="Times New Roman" w:eastAsia="Times New Roman" w:hAnsi="Times New Roman" w:cs="Times New Roman"/>
          <w:b/>
          <w:bCs/>
          <w:i/>
          <w:sz w:val="28"/>
          <w:szCs w:val="28"/>
        </w:rPr>
        <w:t>Алиевна</w:t>
      </w:r>
      <w:proofErr w:type="spellEnd"/>
      <w:r w:rsidRPr="00223DB6">
        <w:rPr>
          <w:rFonts w:ascii="Times New Roman" w:eastAsia="Times New Roman" w:hAnsi="Times New Roman" w:cs="Times New Roman"/>
          <w:b/>
          <w:bCs/>
          <w:i/>
          <w:sz w:val="28"/>
          <w:szCs w:val="28"/>
        </w:rPr>
        <w:t xml:space="preserve">, </w:t>
      </w:r>
    </w:p>
    <w:p w14:paraId="00467576" w14:textId="77777777" w:rsidR="003E3858" w:rsidRPr="00223DB6" w:rsidRDefault="00C5463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3E3858" w:rsidRPr="00223DB6">
        <w:rPr>
          <w:rFonts w:ascii="Times New Roman" w:hAnsi="Times New Roman" w:cs="Times New Roman"/>
          <w:i/>
          <w:sz w:val="28"/>
          <w:szCs w:val="28"/>
        </w:rPr>
        <w:t>тудентка 1 курса по профили «Логопедия»</w:t>
      </w:r>
    </w:p>
    <w:p w14:paraId="6B12CE34" w14:textId="4B7D8FB6" w:rsidR="009335F3" w:rsidRPr="00223DB6" w:rsidRDefault="003E385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педагогический университет, </w:t>
      </w:r>
    </w:p>
    <w:p w14:paraId="7EAA6C67" w14:textId="71F55034" w:rsidR="003E3858" w:rsidRPr="00223DB6" w:rsidRDefault="003E3858" w:rsidP="00487599">
      <w:pPr>
        <w:pStyle w:val="a8"/>
        <w:ind w:firstLine="567"/>
        <w:jc w:val="right"/>
        <w:rPr>
          <w:rFonts w:ascii="Times New Roman" w:hAnsi="Times New Roman" w:cs="Times New Roman"/>
          <w:i/>
          <w:sz w:val="28"/>
          <w:szCs w:val="28"/>
        </w:rPr>
      </w:pPr>
      <w:r w:rsidRPr="00223DB6">
        <w:rPr>
          <w:rFonts w:ascii="Times New Roman" w:eastAsia="Times New Roman" w:hAnsi="Times New Roman" w:cs="Times New Roman"/>
          <w:i/>
          <w:sz w:val="28"/>
          <w:szCs w:val="28"/>
          <w:lang w:eastAsia="ar-SA"/>
        </w:rPr>
        <w:t>Грозный, РФ</w:t>
      </w:r>
    </w:p>
    <w:p w14:paraId="1481A9F5" w14:textId="77777777" w:rsidR="009335F3" w:rsidRPr="00223DB6" w:rsidRDefault="009335F3" w:rsidP="00487599">
      <w:pPr>
        <w:spacing w:after="0" w:line="240" w:lineRule="auto"/>
        <w:ind w:firstLine="567"/>
        <w:jc w:val="both"/>
        <w:rPr>
          <w:rFonts w:ascii="Times New Roman" w:eastAsia="Times New Roman" w:hAnsi="Times New Roman" w:cs="Times New Roman"/>
          <w:b/>
          <w:bCs/>
          <w:i/>
          <w:sz w:val="28"/>
          <w:szCs w:val="28"/>
        </w:rPr>
      </w:pPr>
    </w:p>
    <w:p w14:paraId="6B0D9DE8" w14:textId="2AFF0579" w:rsidR="003E3858" w:rsidRPr="00223DB6" w:rsidRDefault="003E3858" w:rsidP="00487599">
      <w:pPr>
        <w:spacing w:after="0" w:line="240" w:lineRule="auto"/>
        <w:ind w:firstLine="567"/>
        <w:jc w:val="both"/>
        <w:rPr>
          <w:rFonts w:ascii="Times New Roman" w:eastAsia="Times New Roman" w:hAnsi="Times New Roman" w:cs="Times New Roman"/>
          <w:bCs/>
          <w:i/>
          <w:sz w:val="28"/>
          <w:szCs w:val="28"/>
        </w:rPr>
      </w:pPr>
      <w:r w:rsidRPr="00223DB6">
        <w:rPr>
          <w:rFonts w:ascii="Times New Roman" w:eastAsia="Times New Roman" w:hAnsi="Times New Roman" w:cs="Times New Roman"/>
          <w:b/>
          <w:bCs/>
          <w:i/>
          <w:sz w:val="28"/>
          <w:szCs w:val="28"/>
        </w:rPr>
        <w:t>Аннотация</w:t>
      </w:r>
      <w:r w:rsidR="00C54638" w:rsidRPr="00223DB6">
        <w:rPr>
          <w:rFonts w:ascii="Times New Roman" w:eastAsia="Times New Roman" w:hAnsi="Times New Roman" w:cs="Times New Roman"/>
          <w:b/>
          <w:bCs/>
          <w:i/>
          <w:sz w:val="28"/>
          <w:szCs w:val="28"/>
        </w:rPr>
        <w:t>.</w:t>
      </w:r>
      <w:r w:rsidRPr="00223DB6">
        <w:rPr>
          <w:rFonts w:ascii="Times New Roman" w:eastAsia="Times New Roman" w:hAnsi="Times New Roman" w:cs="Times New Roman"/>
          <w:bCs/>
          <w:i/>
          <w:sz w:val="28"/>
          <w:szCs w:val="28"/>
        </w:rPr>
        <w:t xml:space="preserve"> </w:t>
      </w:r>
      <w:r w:rsidRPr="00223DB6">
        <w:rPr>
          <w:rFonts w:ascii="Times New Roman" w:eastAsia="Times New Roman" w:hAnsi="Times New Roman" w:cs="Times New Roman"/>
          <w:i/>
          <w:sz w:val="28"/>
          <w:szCs w:val="28"/>
        </w:rPr>
        <w:t>В данной статье рассматривается актуальность роли семьи в дальнейшем развитии и формирования личности ребёнка.</w:t>
      </w:r>
    </w:p>
    <w:p w14:paraId="046FBC1B" w14:textId="77777777" w:rsidR="003E3858" w:rsidRPr="00223DB6" w:rsidRDefault="003E3858"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b/>
          <w:bCs/>
          <w:i/>
          <w:sz w:val="28"/>
          <w:szCs w:val="28"/>
        </w:rPr>
        <w:t>Ключевые слова:</w:t>
      </w:r>
      <w:r w:rsidRPr="00223DB6">
        <w:rPr>
          <w:rFonts w:ascii="Times New Roman" w:eastAsia="Times New Roman" w:hAnsi="Times New Roman" w:cs="Times New Roman"/>
          <w:i/>
          <w:sz w:val="28"/>
          <w:szCs w:val="28"/>
        </w:rPr>
        <w:t xml:space="preserve"> семья; ребенок; психологическое здоровье; психологическая компетентность; взаимодействие в семье.</w:t>
      </w:r>
    </w:p>
    <w:p w14:paraId="3E3E9DE3" w14:textId="77777777" w:rsidR="009335F3" w:rsidRPr="00223DB6" w:rsidRDefault="009335F3" w:rsidP="00487599">
      <w:pPr>
        <w:spacing w:after="0" w:line="240" w:lineRule="auto"/>
        <w:ind w:firstLine="567"/>
        <w:jc w:val="center"/>
        <w:rPr>
          <w:rFonts w:ascii="Times New Roman" w:eastAsiaTheme="minorEastAsia" w:hAnsi="Times New Roman" w:cs="Times New Roman"/>
          <w:b/>
          <w:bCs/>
          <w:sz w:val="28"/>
          <w:szCs w:val="28"/>
        </w:rPr>
      </w:pPr>
    </w:p>
    <w:p w14:paraId="2E118336" w14:textId="77777777" w:rsidR="009335F3" w:rsidRPr="00223DB6" w:rsidRDefault="003E3858" w:rsidP="00487599">
      <w:pPr>
        <w:spacing w:after="0" w:line="240" w:lineRule="auto"/>
        <w:jc w:val="center"/>
        <w:rPr>
          <w:rFonts w:ascii="Times New Roman" w:eastAsiaTheme="minorEastAsia" w:hAnsi="Times New Roman" w:cs="Times New Roman"/>
          <w:b/>
          <w:bCs/>
          <w:sz w:val="28"/>
          <w:szCs w:val="28"/>
          <w:lang w:val="en"/>
        </w:rPr>
      </w:pPr>
      <w:r w:rsidRPr="00223DB6">
        <w:rPr>
          <w:rFonts w:ascii="Times New Roman" w:eastAsiaTheme="minorEastAsia" w:hAnsi="Times New Roman" w:cs="Times New Roman"/>
          <w:b/>
          <w:bCs/>
          <w:sz w:val="28"/>
          <w:szCs w:val="28"/>
          <w:lang w:val="en"/>
        </w:rPr>
        <w:t xml:space="preserve">FAMILY AS A FACTOR OF PSYCHOLOGICAL </w:t>
      </w:r>
    </w:p>
    <w:p w14:paraId="4D8FFDCC" w14:textId="2C936835" w:rsidR="003E3858" w:rsidRPr="00223DB6" w:rsidRDefault="003E3858" w:rsidP="00487599">
      <w:pPr>
        <w:spacing w:after="0" w:line="240" w:lineRule="auto"/>
        <w:jc w:val="center"/>
        <w:rPr>
          <w:rFonts w:ascii="Times New Roman" w:eastAsia="Times New Roman" w:hAnsi="Times New Roman" w:cs="Times New Roman"/>
          <w:sz w:val="28"/>
          <w:szCs w:val="28"/>
          <w:lang w:val="en"/>
        </w:rPr>
      </w:pPr>
      <w:r w:rsidRPr="00223DB6">
        <w:rPr>
          <w:rFonts w:ascii="Times New Roman" w:eastAsiaTheme="minorEastAsia" w:hAnsi="Times New Roman" w:cs="Times New Roman"/>
          <w:b/>
          <w:bCs/>
          <w:sz w:val="28"/>
          <w:szCs w:val="28"/>
          <w:lang w:val="en"/>
        </w:rPr>
        <w:t>HEALTH FOR CHILDREN</w:t>
      </w:r>
    </w:p>
    <w:p w14:paraId="5FD211E5" w14:textId="77777777" w:rsidR="009335F3" w:rsidRPr="00223DB6" w:rsidRDefault="009335F3" w:rsidP="00487599">
      <w:pPr>
        <w:pStyle w:val="s10"/>
        <w:spacing w:before="0" w:beforeAutospacing="0" w:after="0" w:afterAutospacing="0"/>
        <w:ind w:firstLine="567"/>
        <w:jc w:val="right"/>
        <w:rPr>
          <w:rStyle w:val="bumpedfont15"/>
          <w:b/>
          <w:bCs/>
          <w:i/>
          <w:sz w:val="28"/>
          <w:szCs w:val="28"/>
          <w:lang w:val="en-US"/>
        </w:rPr>
      </w:pPr>
    </w:p>
    <w:p w14:paraId="28085879" w14:textId="70E36CCE" w:rsidR="003E3858" w:rsidRPr="00223DB6" w:rsidRDefault="003E3858" w:rsidP="00487599">
      <w:pPr>
        <w:pStyle w:val="s10"/>
        <w:spacing w:before="0" w:beforeAutospacing="0" w:after="0" w:afterAutospacing="0"/>
        <w:ind w:firstLine="567"/>
        <w:jc w:val="right"/>
        <w:rPr>
          <w:b/>
          <w:bCs/>
          <w:i/>
          <w:sz w:val="28"/>
          <w:szCs w:val="28"/>
          <w:lang w:val="en-US"/>
        </w:rPr>
      </w:pPr>
      <w:proofErr w:type="spellStart"/>
      <w:r w:rsidRPr="00223DB6">
        <w:rPr>
          <w:rStyle w:val="bumpedfont15"/>
          <w:b/>
          <w:bCs/>
          <w:i/>
          <w:sz w:val="28"/>
          <w:szCs w:val="28"/>
          <w:lang w:val="en-US"/>
        </w:rPr>
        <w:t>Gaziyeva</w:t>
      </w:r>
      <w:proofErr w:type="spellEnd"/>
      <w:r w:rsidRPr="00223DB6">
        <w:rPr>
          <w:rStyle w:val="bumpedfont15"/>
          <w:b/>
          <w:bCs/>
          <w:i/>
          <w:sz w:val="28"/>
          <w:szCs w:val="28"/>
          <w:lang w:val="en-US"/>
        </w:rPr>
        <w:t xml:space="preserve"> </w:t>
      </w:r>
      <w:proofErr w:type="spellStart"/>
      <w:r w:rsidRPr="00223DB6">
        <w:rPr>
          <w:rStyle w:val="bumpedfont15"/>
          <w:b/>
          <w:bCs/>
          <w:i/>
          <w:sz w:val="28"/>
          <w:szCs w:val="28"/>
          <w:lang w:val="en-US"/>
        </w:rPr>
        <w:t>Yakha</w:t>
      </w:r>
      <w:proofErr w:type="spellEnd"/>
      <w:r w:rsidRPr="00223DB6">
        <w:rPr>
          <w:rStyle w:val="apple-converted-space"/>
          <w:b/>
          <w:bCs/>
          <w:i/>
          <w:sz w:val="28"/>
          <w:szCs w:val="28"/>
          <w:lang w:val="en-US"/>
        </w:rPr>
        <w:t> </w:t>
      </w:r>
      <w:proofErr w:type="spellStart"/>
      <w:r w:rsidRPr="00223DB6">
        <w:rPr>
          <w:rStyle w:val="bumpedfont15"/>
          <w:b/>
          <w:bCs/>
          <w:i/>
          <w:sz w:val="28"/>
          <w:szCs w:val="28"/>
          <w:lang w:val="en-US"/>
        </w:rPr>
        <w:t>Zeudinovna</w:t>
      </w:r>
      <w:proofErr w:type="spellEnd"/>
      <w:r w:rsidR="00C54638" w:rsidRPr="00223DB6">
        <w:rPr>
          <w:rStyle w:val="bumpedfont15"/>
          <w:b/>
          <w:bCs/>
          <w:i/>
          <w:sz w:val="28"/>
          <w:szCs w:val="28"/>
          <w:lang w:val="en-US"/>
        </w:rPr>
        <w:t>,</w:t>
      </w:r>
    </w:p>
    <w:p w14:paraId="6336D9DE" w14:textId="033BED4D" w:rsidR="003E3858" w:rsidRPr="00223DB6" w:rsidRDefault="003E3858" w:rsidP="00487599">
      <w:pPr>
        <w:pStyle w:val="s11"/>
        <w:spacing w:before="0" w:beforeAutospacing="0" w:after="0" w:afterAutospacing="0"/>
        <w:ind w:firstLine="567"/>
        <w:jc w:val="right"/>
        <w:rPr>
          <w:rStyle w:val="bumpedfont15"/>
          <w:i/>
          <w:sz w:val="28"/>
          <w:szCs w:val="28"/>
          <w:lang w:val="en-US"/>
        </w:rPr>
      </w:pPr>
      <w:r w:rsidRPr="00223DB6">
        <w:rPr>
          <w:rStyle w:val="bumpedfont15"/>
          <w:i/>
          <w:sz w:val="28"/>
          <w:szCs w:val="28"/>
          <w:lang w:val="en-US"/>
        </w:rPr>
        <w:t xml:space="preserve">Candidate of Pedagogical Sciences, </w:t>
      </w:r>
    </w:p>
    <w:p w14:paraId="4A511787" w14:textId="77777777" w:rsidR="003E3858" w:rsidRPr="00223DB6" w:rsidRDefault="003E3858" w:rsidP="00487599">
      <w:pPr>
        <w:pStyle w:val="s11"/>
        <w:spacing w:before="0" w:beforeAutospacing="0" w:after="0" w:afterAutospacing="0"/>
        <w:ind w:firstLine="567"/>
        <w:jc w:val="right"/>
        <w:rPr>
          <w:rStyle w:val="bumpedfont15"/>
          <w:i/>
          <w:sz w:val="28"/>
          <w:szCs w:val="28"/>
          <w:lang w:val="en-US"/>
        </w:rPr>
      </w:pPr>
      <w:r w:rsidRPr="00223DB6">
        <w:rPr>
          <w:rStyle w:val="bumpedfont15"/>
          <w:i/>
          <w:sz w:val="28"/>
          <w:szCs w:val="28"/>
          <w:lang w:val="en-US"/>
        </w:rPr>
        <w:t>Associate Professor of</w:t>
      </w:r>
      <w:r w:rsidRPr="00223DB6">
        <w:rPr>
          <w:rStyle w:val="apple-converted-space"/>
          <w:i/>
          <w:sz w:val="28"/>
          <w:szCs w:val="28"/>
          <w:lang w:val="en-US"/>
        </w:rPr>
        <w:t xml:space="preserve"> </w:t>
      </w:r>
      <w:r w:rsidRPr="00223DB6">
        <w:rPr>
          <w:rStyle w:val="bumpedfont15"/>
          <w:i/>
          <w:sz w:val="28"/>
          <w:szCs w:val="28"/>
          <w:lang w:val="en-US"/>
        </w:rPr>
        <w:t xml:space="preserve">the Department </w:t>
      </w:r>
    </w:p>
    <w:p w14:paraId="240075E1" w14:textId="77777777" w:rsidR="003E3858" w:rsidRPr="00223DB6" w:rsidRDefault="003E3858" w:rsidP="00487599">
      <w:pPr>
        <w:pStyle w:val="s11"/>
        <w:spacing w:before="0" w:beforeAutospacing="0" w:after="0" w:afterAutospacing="0"/>
        <w:ind w:firstLine="567"/>
        <w:jc w:val="right"/>
        <w:rPr>
          <w:rStyle w:val="bumpedfont15"/>
          <w:i/>
          <w:sz w:val="28"/>
          <w:szCs w:val="28"/>
          <w:lang w:val="en-US"/>
        </w:rPr>
      </w:pPr>
      <w:r w:rsidRPr="00223DB6">
        <w:rPr>
          <w:rStyle w:val="bumpedfont15"/>
          <w:i/>
          <w:sz w:val="28"/>
          <w:szCs w:val="28"/>
          <w:lang w:val="en-US"/>
        </w:rPr>
        <w:t xml:space="preserve">of Special Psychology and Preschool </w:t>
      </w:r>
      <w:proofErr w:type="spellStart"/>
      <w:r w:rsidRPr="00223DB6">
        <w:rPr>
          <w:rStyle w:val="bumpedfont15"/>
          <w:i/>
          <w:sz w:val="28"/>
          <w:szCs w:val="28"/>
          <w:lang w:val="en-US"/>
        </w:rPr>
        <w:t>Defectology</w:t>
      </w:r>
      <w:proofErr w:type="spellEnd"/>
      <w:r w:rsidRPr="00223DB6">
        <w:rPr>
          <w:rStyle w:val="bumpedfont15"/>
          <w:i/>
          <w:sz w:val="28"/>
          <w:szCs w:val="28"/>
          <w:lang w:val="en-US"/>
        </w:rPr>
        <w:t>,</w:t>
      </w:r>
    </w:p>
    <w:p w14:paraId="40B6F86D" w14:textId="28D4D660" w:rsidR="003E3858" w:rsidRPr="00223DB6" w:rsidRDefault="003E3858" w:rsidP="00487599">
      <w:pPr>
        <w:pStyle w:val="s11"/>
        <w:spacing w:before="0" w:beforeAutospacing="0" w:after="0" w:afterAutospacing="0"/>
        <w:ind w:firstLine="567"/>
        <w:jc w:val="right"/>
        <w:rPr>
          <w:i/>
          <w:sz w:val="28"/>
          <w:szCs w:val="28"/>
          <w:lang w:val="en-US"/>
        </w:rPr>
      </w:pPr>
      <w:r w:rsidRPr="00223DB6">
        <w:rPr>
          <w:rStyle w:val="bumpedfont15"/>
          <w:i/>
          <w:sz w:val="28"/>
          <w:szCs w:val="28"/>
          <w:lang w:val="en-US"/>
        </w:rPr>
        <w:t>Chechen State Pedagogical University</w:t>
      </w:r>
      <w:r w:rsidRPr="00223DB6">
        <w:rPr>
          <w:i/>
          <w:sz w:val="28"/>
          <w:szCs w:val="28"/>
          <w:lang w:val="en-US"/>
        </w:rPr>
        <w:t> </w:t>
      </w:r>
    </w:p>
    <w:p w14:paraId="46655692" w14:textId="2D0B62AA" w:rsidR="003E3858" w:rsidRPr="00223DB6" w:rsidRDefault="003E3858" w:rsidP="00487599">
      <w:pPr>
        <w:pStyle w:val="s11"/>
        <w:spacing w:before="0" w:beforeAutospacing="0" w:after="0" w:afterAutospacing="0"/>
        <w:ind w:firstLine="567"/>
        <w:jc w:val="right"/>
        <w:rPr>
          <w:i/>
          <w:sz w:val="28"/>
          <w:szCs w:val="28"/>
          <w:lang w:val="en-US"/>
        </w:rPr>
      </w:pPr>
      <w:r w:rsidRPr="00223DB6">
        <w:rPr>
          <w:rStyle w:val="bumpedfont15"/>
          <w:i/>
          <w:sz w:val="28"/>
          <w:szCs w:val="28"/>
          <w:lang w:val="en-US"/>
        </w:rPr>
        <w:t>Grozny, RF</w:t>
      </w:r>
    </w:p>
    <w:p w14:paraId="38B70B3C" w14:textId="77777777" w:rsidR="003E3858" w:rsidRPr="00223DB6" w:rsidRDefault="003E3858" w:rsidP="00487599">
      <w:pPr>
        <w:spacing w:after="0" w:line="240" w:lineRule="auto"/>
        <w:ind w:firstLine="567"/>
        <w:jc w:val="right"/>
        <w:rPr>
          <w:rFonts w:ascii="Times New Roman" w:eastAsia="Times New Roman" w:hAnsi="Times New Roman" w:cs="Times New Roman"/>
          <w:b/>
          <w:bCs/>
          <w:i/>
          <w:sz w:val="28"/>
          <w:szCs w:val="28"/>
          <w:lang w:val="en-GB"/>
        </w:rPr>
      </w:pPr>
      <w:proofErr w:type="spellStart"/>
      <w:r w:rsidRPr="00223DB6">
        <w:rPr>
          <w:rFonts w:ascii="Times New Roman" w:eastAsia="Times New Roman" w:hAnsi="Times New Roman" w:cs="Times New Roman"/>
          <w:b/>
          <w:bCs/>
          <w:i/>
          <w:sz w:val="28"/>
          <w:szCs w:val="28"/>
          <w:lang w:val="en-GB"/>
        </w:rPr>
        <w:t>Itaeva</w:t>
      </w:r>
      <w:proofErr w:type="spellEnd"/>
      <w:r w:rsidRPr="00223DB6">
        <w:rPr>
          <w:rFonts w:ascii="Times New Roman" w:eastAsia="Times New Roman" w:hAnsi="Times New Roman" w:cs="Times New Roman"/>
          <w:b/>
          <w:bCs/>
          <w:i/>
          <w:sz w:val="28"/>
          <w:szCs w:val="28"/>
          <w:lang w:val="en-GB"/>
        </w:rPr>
        <w:t xml:space="preserve"> Seda Said-</w:t>
      </w:r>
      <w:proofErr w:type="spellStart"/>
      <w:r w:rsidRPr="00223DB6">
        <w:rPr>
          <w:rFonts w:ascii="Times New Roman" w:eastAsia="Times New Roman" w:hAnsi="Times New Roman" w:cs="Times New Roman"/>
          <w:b/>
          <w:bCs/>
          <w:i/>
          <w:sz w:val="28"/>
          <w:szCs w:val="28"/>
          <w:lang w:val="en-GB"/>
        </w:rPr>
        <w:t>Alievna</w:t>
      </w:r>
      <w:proofErr w:type="spellEnd"/>
      <w:r w:rsidRPr="00223DB6">
        <w:rPr>
          <w:rFonts w:ascii="Times New Roman" w:eastAsia="Times New Roman" w:hAnsi="Times New Roman" w:cs="Times New Roman"/>
          <w:b/>
          <w:bCs/>
          <w:i/>
          <w:sz w:val="28"/>
          <w:szCs w:val="28"/>
          <w:lang w:val="en-GB"/>
        </w:rPr>
        <w:t>,</w:t>
      </w:r>
    </w:p>
    <w:p w14:paraId="6136E1B9" w14:textId="77777777" w:rsidR="003E3858" w:rsidRPr="00223DB6" w:rsidRDefault="003E3858" w:rsidP="00487599">
      <w:pPr>
        <w:pStyle w:val="s11"/>
        <w:spacing w:before="0" w:beforeAutospacing="0" w:after="0" w:afterAutospacing="0"/>
        <w:ind w:firstLine="567"/>
        <w:jc w:val="right"/>
        <w:rPr>
          <w:i/>
          <w:sz w:val="28"/>
          <w:szCs w:val="28"/>
          <w:lang w:val="en-US"/>
        </w:rPr>
      </w:pPr>
      <w:r w:rsidRPr="00223DB6">
        <w:rPr>
          <w:rStyle w:val="bumpedfont15"/>
          <w:i/>
          <w:sz w:val="28"/>
          <w:szCs w:val="28"/>
          <w:lang w:val="en-US"/>
        </w:rPr>
        <w:t>1st year student "Speech therapy"</w:t>
      </w:r>
    </w:p>
    <w:p w14:paraId="117E69C0" w14:textId="77777777" w:rsidR="003E3858" w:rsidRPr="00223DB6" w:rsidRDefault="003E3858" w:rsidP="00487599">
      <w:pPr>
        <w:pStyle w:val="s11"/>
        <w:spacing w:before="0" w:beforeAutospacing="0" w:after="0" w:afterAutospacing="0"/>
        <w:ind w:firstLine="567"/>
        <w:jc w:val="right"/>
        <w:rPr>
          <w:i/>
          <w:sz w:val="28"/>
          <w:szCs w:val="28"/>
          <w:lang w:val="en-US"/>
        </w:rPr>
      </w:pPr>
      <w:r w:rsidRPr="00223DB6">
        <w:rPr>
          <w:rStyle w:val="bumpedfont15"/>
          <w:i/>
          <w:sz w:val="28"/>
          <w:szCs w:val="28"/>
          <w:lang w:val="en-US"/>
        </w:rPr>
        <w:t>Chechen State Pedagogical University</w:t>
      </w:r>
    </w:p>
    <w:p w14:paraId="39ABA1AC" w14:textId="77777777" w:rsidR="003E3858" w:rsidRPr="00223DB6" w:rsidRDefault="003E3858" w:rsidP="00487599">
      <w:pPr>
        <w:pStyle w:val="s11"/>
        <w:spacing w:before="0" w:beforeAutospacing="0" w:after="0" w:afterAutospacing="0"/>
        <w:ind w:firstLine="567"/>
        <w:jc w:val="right"/>
        <w:rPr>
          <w:i/>
          <w:sz w:val="28"/>
          <w:szCs w:val="28"/>
          <w:lang w:val="en-US"/>
        </w:rPr>
      </w:pPr>
      <w:r w:rsidRPr="00223DB6">
        <w:rPr>
          <w:rStyle w:val="bumpedfont15"/>
          <w:i/>
          <w:sz w:val="28"/>
          <w:szCs w:val="28"/>
          <w:lang w:val="en-US"/>
        </w:rPr>
        <w:t>Grozny, RF</w:t>
      </w:r>
      <w:r w:rsidRPr="00223DB6">
        <w:rPr>
          <w:b/>
          <w:bCs/>
          <w:i/>
          <w:sz w:val="28"/>
          <w:szCs w:val="28"/>
          <w:lang w:val="en"/>
        </w:rPr>
        <w:t>.</w:t>
      </w:r>
    </w:p>
    <w:p w14:paraId="54C24D31" w14:textId="77777777" w:rsidR="009335F3" w:rsidRPr="00223DB6" w:rsidRDefault="009335F3"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heme="minorEastAsia" w:hAnsi="Times New Roman" w:cs="Times New Roman"/>
          <w:b/>
          <w:i/>
          <w:sz w:val="28"/>
          <w:szCs w:val="28"/>
          <w:lang w:val="en"/>
        </w:rPr>
      </w:pPr>
    </w:p>
    <w:p w14:paraId="086622CC" w14:textId="0830D75A" w:rsidR="003E3858" w:rsidRPr="00223DB6" w:rsidRDefault="003E385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heme="minorEastAsia" w:hAnsi="Times New Roman" w:cs="Times New Roman"/>
          <w:i/>
          <w:sz w:val="28"/>
          <w:szCs w:val="28"/>
          <w:lang w:val="en"/>
        </w:rPr>
      </w:pPr>
      <w:r w:rsidRPr="00223DB6">
        <w:rPr>
          <w:rFonts w:ascii="Times New Roman" w:eastAsiaTheme="minorEastAsia" w:hAnsi="Times New Roman" w:cs="Times New Roman"/>
          <w:b/>
          <w:i/>
          <w:sz w:val="28"/>
          <w:szCs w:val="28"/>
          <w:lang w:val="en"/>
        </w:rPr>
        <w:t>Annotation</w:t>
      </w:r>
      <w:r w:rsidR="00C54638" w:rsidRPr="00223DB6">
        <w:rPr>
          <w:rFonts w:ascii="Times New Roman" w:eastAsiaTheme="minorEastAsia" w:hAnsi="Times New Roman" w:cs="Times New Roman"/>
          <w:b/>
          <w:i/>
          <w:sz w:val="28"/>
          <w:szCs w:val="28"/>
          <w:lang w:val="en-US"/>
        </w:rPr>
        <w:t xml:space="preserve">. </w:t>
      </w:r>
      <w:r w:rsidRPr="00223DB6">
        <w:rPr>
          <w:rFonts w:ascii="Times New Roman" w:eastAsiaTheme="minorEastAsia" w:hAnsi="Times New Roman" w:cs="Times New Roman"/>
          <w:i/>
          <w:sz w:val="28"/>
          <w:szCs w:val="28"/>
          <w:lang w:val="en"/>
        </w:rPr>
        <w:t>This article examines the relevance of the role of the family in the further development and formation of the child's personality.</w:t>
      </w:r>
    </w:p>
    <w:p w14:paraId="5151A162" w14:textId="77777777" w:rsidR="003E3858" w:rsidRPr="00223DB6" w:rsidRDefault="003E385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heme="minorEastAsia" w:hAnsi="Times New Roman" w:cs="Times New Roman"/>
          <w:i/>
          <w:sz w:val="28"/>
          <w:szCs w:val="28"/>
          <w:lang w:val="en"/>
        </w:rPr>
      </w:pPr>
      <w:r w:rsidRPr="00223DB6">
        <w:rPr>
          <w:rFonts w:ascii="Times New Roman" w:eastAsiaTheme="minorEastAsia" w:hAnsi="Times New Roman" w:cs="Times New Roman"/>
          <w:b/>
          <w:bCs/>
          <w:i/>
          <w:sz w:val="28"/>
          <w:szCs w:val="28"/>
          <w:lang w:val="en"/>
        </w:rPr>
        <w:t>Key words: f</w:t>
      </w:r>
      <w:r w:rsidRPr="00223DB6">
        <w:rPr>
          <w:rFonts w:ascii="Times New Roman" w:eastAsiaTheme="minorEastAsia" w:hAnsi="Times New Roman" w:cs="Times New Roman"/>
          <w:i/>
          <w:sz w:val="28"/>
          <w:szCs w:val="28"/>
          <w:lang w:val="en"/>
        </w:rPr>
        <w:t>amily; child; psychological health; psychological competence; family interaction</w:t>
      </w:r>
    </w:p>
    <w:p w14:paraId="67223977" w14:textId="77777777" w:rsidR="009335F3" w:rsidRPr="00223DB6" w:rsidRDefault="009335F3"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heme="minorEastAsia" w:hAnsi="Times New Roman" w:cs="Times New Roman"/>
          <w:sz w:val="28"/>
          <w:szCs w:val="28"/>
          <w:lang w:val="en-US"/>
        </w:rPr>
      </w:pPr>
    </w:p>
    <w:p w14:paraId="43A90C0F" w14:textId="3D18452A" w:rsidR="003E3858" w:rsidRPr="00223DB6" w:rsidRDefault="003E385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heme="minorEastAsia" w:hAnsi="Times New Roman" w:cs="Times New Roman"/>
          <w:sz w:val="28"/>
          <w:szCs w:val="28"/>
        </w:rPr>
        <w:t xml:space="preserve">На сегодняшний день уделяется огромное внимание роли семьи и влияние родителей на ребенка. </w:t>
      </w:r>
      <w:r w:rsidRPr="00223DB6">
        <w:rPr>
          <w:rFonts w:ascii="Times New Roman" w:eastAsia="Times New Roman" w:hAnsi="Times New Roman" w:cs="Times New Roman"/>
          <w:sz w:val="28"/>
          <w:szCs w:val="28"/>
        </w:rPr>
        <w:t xml:space="preserve">Такое взаимодействие родителей и детей является их первым жизненным опытом взаимосвязи с окружающим миром и, безусловно, должно быть подкреплено благоприятным климатом в семье с </w:t>
      </w:r>
      <w:r w:rsidRPr="00223DB6">
        <w:rPr>
          <w:rFonts w:ascii="Times New Roman" w:eastAsia="Times New Roman" w:hAnsi="Times New Roman" w:cs="Times New Roman"/>
          <w:sz w:val="28"/>
          <w:szCs w:val="28"/>
        </w:rPr>
        <w:lastRenderedPageBreak/>
        <w:t>целью обеспечения гармоничного психологического здоровья ребенка. [2.244с]]</w:t>
      </w:r>
    </w:p>
    <w:p w14:paraId="47408506" w14:textId="19057029" w:rsidR="003E3858" w:rsidRPr="00223DB6" w:rsidRDefault="003E385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Детство –является одним из самых важных стадий в жизни человека. В детском возрасте закладываются основы личности, складывается первоначальная форма образа мира и внутренней жизненной позиции. Проявляются основа мировоззрения, формирующиеся на основе мировосприятия и понимания ребёнком мира и себя, своего места в социальных отношениях, своих ролей и ожиданий к ним со стороны значимых взрослых и сверстников.</w:t>
      </w:r>
    </w:p>
    <w:p w14:paraId="113C0E66" w14:textId="77777777"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Поскольку семья является важнейшей жизненной инстанцией для ребенка, соответственно и формирование психологического здоровья ребенка происходит именно посредством впитывание ребенком семейных ценностей, способствующей созданию ребенком собственного ощущения мира и эталона отношений. Сухомлинским подчеркивалось, что «…смысл семейной жизни – воспитание детей, главная школа воспитания детей - взаимоотношения отца и матери». На основании восприятия модели семьи, в которой он растет и развивается, ребенок проецирует подобные отношения на окружающих.</w:t>
      </w:r>
    </w:p>
    <w:p w14:paraId="48012304" w14:textId="77777777"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Семья должна быть сплоченной. Ребенок с детства должен чувствовать гордость за свою семью, за то, что он родился именно в своей семье.  Формирование здоровья ребенка в ряде случаев связано с изменением состояния семьи в целом: приобретение семьей в случае необходимости способности эффективного преодоления стресса и адекватной коммуникации. В связи с этим требуется не только оказать семье психологическую помощь, а, прежде всего, помочь семье обрести психологическую компетентность — в этом состоит одно из направлений работы психологов и педагогов по поддержке здоровья детей! [3.29 с.]</w:t>
      </w:r>
    </w:p>
    <w:p w14:paraId="6EA920A0" w14:textId="77777777"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 последние годы наблюдается отчетливая тенденция к росту числа больных детей с пограничными нервно-психическими расстройствами. За последние 5 лет частота психической патологии среди детей до 14 лет увеличилась на 16,7 %, не психотические психические расстройства выявляются в 65,9 % случаев (Буторина Н. Е., 2001). </w:t>
      </w:r>
    </w:p>
    <w:p w14:paraId="69558199" w14:textId="77777777"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Анализируя результаты в целом, можно заметить, что наиболее «чувствительным» к качеству жизни детей оказывается возраст около 7 лет. Это, вероятно, объясняется теми влияниями, которые оказывает на психологическое развитие ребенка и на функционирование его семьи начало школьного обучения. [4. 19с.]</w:t>
      </w:r>
    </w:p>
    <w:p w14:paraId="1059C4F1" w14:textId="77777777" w:rsidR="003E3858" w:rsidRPr="00223DB6" w:rsidRDefault="003E3858" w:rsidP="00487599">
      <w:pPr>
        <w:spacing w:after="0" w:line="240" w:lineRule="auto"/>
        <w:ind w:firstLine="567"/>
        <w:jc w:val="both"/>
        <w:rPr>
          <w:rFonts w:ascii="Times New Roman" w:eastAsia="Times New Roman" w:hAnsi="Times New Roman" w:cs="Times New Roman"/>
          <w:spacing w:val="-2"/>
          <w:sz w:val="28"/>
          <w:szCs w:val="28"/>
        </w:rPr>
      </w:pPr>
      <w:r w:rsidRPr="00223DB6">
        <w:rPr>
          <w:rFonts w:ascii="Times New Roman" w:eastAsia="Times New Roman" w:hAnsi="Times New Roman" w:cs="Times New Roman"/>
          <w:spacing w:val="-2"/>
          <w:sz w:val="28"/>
          <w:szCs w:val="28"/>
        </w:rPr>
        <w:t xml:space="preserve">Неблагоприятный климат способствует формированию нездорового психологического климата в семье. Неприятная атмосфера в семье влияет на дальнейшее неблагоприятное становления и развития ребенка. Некоторые последствия могут привезти к психическим отклонениям. В нестабильном климате в семье у ребенка формируются такие психологические расстройства, как: панические атаки, нарушение сна, беспричинные страхи и </w:t>
      </w:r>
      <w:proofErr w:type="spellStart"/>
      <w:r w:rsidRPr="00223DB6">
        <w:rPr>
          <w:rFonts w:ascii="Times New Roman" w:eastAsia="Times New Roman" w:hAnsi="Times New Roman" w:cs="Times New Roman"/>
          <w:spacing w:val="-2"/>
          <w:sz w:val="28"/>
          <w:szCs w:val="28"/>
        </w:rPr>
        <w:t>тд</w:t>
      </w:r>
      <w:proofErr w:type="spellEnd"/>
      <w:r w:rsidRPr="00223DB6">
        <w:rPr>
          <w:rFonts w:ascii="Times New Roman" w:eastAsia="Times New Roman" w:hAnsi="Times New Roman" w:cs="Times New Roman"/>
          <w:spacing w:val="-2"/>
          <w:sz w:val="28"/>
          <w:szCs w:val="28"/>
        </w:rPr>
        <w:t>.</w:t>
      </w:r>
    </w:p>
    <w:p w14:paraId="5EE51CC7" w14:textId="77777777"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Именно поэтому родителям стоит уделить особое внимание к формированию благоприятного психологического климата в семью с целью обеспечения гармоничного психологического здоровье ребенка. В подтверждение этому, можно привести высказывание русского педагога-психолога </w:t>
      </w:r>
      <w:proofErr w:type="spellStart"/>
      <w:r w:rsidRPr="00223DB6">
        <w:rPr>
          <w:rFonts w:ascii="Times New Roman" w:eastAsia="Times New Roman" w:hAnsi="Times New Roman" w:cs="Times New Roman"/>
          <w:sz w:val="28"/>
          <w:szCs w:val="28"/>
        </w:rPr>
        <w:t>П.П</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Блонского</w:t>
      </w:r>
      <w:proofErr w:type="spellEnd"/>
      <w:r w:rsidRPr="00223DB6">
        <w:rPr>
          <w:rFonts w:ascii="Times New Roman" w:eastAsia="Times New Roman" w:hAnsi="Times New Roman" w:cs="Times New Roman"/>
          <w:sz w:val="28"/>
          <w:szCs w:val="28"/>
        </w:rPr>
        <w:t>: «Нельзя воспитывать ребенка, не воспитывая его родителей». Родители не должны забывать о том, что для ребенка именно они, в первую очередь является примером для него. [1. 356с]</w:t>
      </w:r>
    </w:p>
    <w:p w14:paraId="168DE639" w14:textId="77777777"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Что из себя представляет понятие «психологическое здоровье»? И в чем заключается его роль?  </w:t>
      </w:r>
    </w:p>
    <w:p w14:paraId="5CC5C9B5" w14:textId="77777777"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 отличии от общеизвестного термина «психическое здоровье» это понятие, не так давно вошло в обиход.  Общепринято понимать психологическое здоровье как прижизненное образование личности; как баланс между составляющими самого человека –интеллектуальными, эмоциональными волевыми; как состояние гармонии между личностью и её окружением. Важно понимать, что психическое здоровье имеет важнейшее значение для нашей коллективной и индивидуальной способности в качестве разумных существ мыслить, проявлять эмоции, общаться друг с другом.</w:t>
      </w:r>
    </w:p>
    <w:p w14:paraId="14A3150D" w14:textId="77777777" w:rsidR="009335F3"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Хорошее психологическое здоровье выполняет свою главную функцию – поддержание активного динамического баланса между человеком и окружающей средой, благодаря чему личность успешно решает свои жизненные задачи, достигает желаемых целей, поддерживает позитивное само отношение, осознаёт ценность себя, конструктивно преодолевает противоречия, стресс устойчивая. В зависимости от того, насколько человек способен поддерживать динамический баланс между приспособлением и приспособляемостью, отдавая приоритет само изменениям как предпосылке изменений внешней ситуации, можно выделить несколько уровней психологического здоровья.</w:t>
      </w:r>
    </w:p>
    <w:p w14:paraId="377C85ED" w14:textId="77777777" w:rsidR="009335F3"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Высший – креативный уровень, характеризует личность с устойчивой адаптацией к среде, творческим отношением к изменениям, созидательной установкой на развитие.</w:t>
      </w:r>
    </w:p>
    <w:p w14:paraId="50528141" w14:textId="77777777" w:rsidR="009335F3"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Адаптивный уровень – описывает </w:t>
      </w:r>
      <w:proofErr w:type="gramStart"/>
      <w:r w:rsidRPr="00223DB6">
        <w:rPr>
          <w:rFonts w:ascii="Times New Roman" w:eastAsia="Times New Roman" w:hAnsi="Times New Roman" w:cs="Times New Roman"/>
          <w:sz w:val="28"/>
          <w:szCs w:val="28"/>
        </w:rPr>
        <w:t>людей</w:t>
      </w:r>
      <w:proofErr w:type="gramEnd"/>
      <w:r w:rsidRPr="00223DB6">
        <w:rPr>
          <w:rFonts w:ascii="Times New Roman" w:eastAsia="Times New Roman" w:hAnsi="Times New Roman" w:cs="Times New Roman"/>
          <w:sz w:val="28"/>
          <w:szCs w:val="28"/>
        </w:rPr>
        <w:t xml:space="preserve"> адаптированных к среде в целом, но имеющих повышенную личностную тревожность в ситуациях неопределённости, предполагаемых изменений в отношениях, в жизненном укладе и т. п.</w:t>
      </w:r>
    </w:p>
    <w:p w14:paraId="17FCECAF" w14:textId="77777777" w:rsidR="009335F3"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Низший уровень – </w:t>
      </w:r>
      <w:proofErr w:type="spellStart"/>
      <w:r w:rsidRPr="00223DB6">
        <w:rPr>
          <w:rFonts w:ascii="Times New Roman" w:eastAsia="Times New Roman" w:hAnsi="Times New Roman" w:cs="Times New Roman"/>
          <w:sz w:val="28"/>
          <w:szCs w:val="28"/>
        </w:rPr>
        <w:t>дезадаптивный</w:t>
      </w:r>
      <w:proofErr w:type="spellEnd"/>
      <w:r w:rsidRPr="00223DB6">
        <w:rPr>
          <w:rFonts w:ascii="Times New Roman" w:eastAsia="Times New Roman" w:hAnsi="Times New Roman" w:cs="Times New Roman"/>
          <w:sz w:val="28"/>
          <w:szCs w:val="28"/>
        </w:rPr>
        <w:t>, характеризуется нарушением у человека баланса процессов ассимиляции и адаптации. Человек может стремиться приспособиться к среде в ущерб своим личным интересам, либо, наоборот, стремиться подчинить себе окружающих, используя активно-наступательную стратегию или тактику «наивного ребёнка».</w:t>
      </w:r>
    </w:p>
    <w:p w14:paraId="2AD81D04" w14:textId="08F772D4" w:rsidR="003E3858" w:rsidRPr="00223DB6" w:rsidRDefault="003E385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Можно утверждать, что психологическое здоровье является необходимым условием полноценной продуктивной жизни человека, так как оно выступает источником жизнестойкости, непрерывного личностного развития и необходимой предпосылкой успешного выполнения личностью всех своих социальных ролей.</w:t>
      </w:r>
    </w:p>
    <w:p w14:paraId="3FDDEA62" w14:textId="77777777" w:rsidR="006638B8" w:rsidRPr="00223DB6" w:rsidRDefault="006638B8"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Список литературы:</w:t>
      </w:r>
    </w:p>
    <w:p w14:paraId="3F7599D4" w14:textId="77777777" w:rsidR="003E3858" w:rsidRPr="00223DB6" w:rsidRDefault="003E3858" w:rsidP="00882D2A">
      <w:pPr>
        <w:pStyle w:val="ab"/>
        <w:numPr>
          <w:ilvl w:val="0"/>
          <w:numId w:val="11"/>
        </w:numPr>
        <w:tabs>
          <w:tab w:val="left" w:pos="851"/>
        </w:tabs>
        <w:spacing w:after="0" w:line="235"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Алешина, Ю. Е. Цикл развития семьи: исследования и проблемы [Текст] / Ю. Е. Алешина. — Самара.: издательский дом «БАХРАХ-М», 2012. — 356 с.</w:t>
      </w:r>
    </w:p>
    <w:p w14:paraId="1D9B26E5" w14:textId="77777777" w:rsidR="003E3858" w:rsidRPr="00223DB6" w:rsidRDefault="003E3858" w:rsidP="00882D2A">
      <w:pPr>
        <w:pStyle w:val="ab"/>
        <w:numPr>
          <w:ilvl w:val="0"/>
          <w:numId w:val="11"/>
        </w:numPr>
        <w:tabs>
          <w:tab w:val="left" w:pos="851"/>
        </w:tabs>
        <w:spacing w:after="0" w:line="235"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 xml:space="preserve">Андреева, </w:t>
      </w:r>
      <w:proofErr w:type="spellStart"/>
      <w:r w:rsidRPr="00223DB6">
        <w:rPr>
          <w:rFonts w:ascii="Times New Roman" w:eastAsia="Times New Roman" w:hAnsi="Times New Roman" w:cs="Times New Roman"/>
          <w:sz w:val="28"/>
          <w:szCs w:val="28"/>
          <w:lang w:val="ru-RU"/>
        </w:rPr>
        <w:t>Т.В</w:t>
      </w:r>
      <w:proofErr w:type="spellEnd"/>
      <w:r w:rsidRPr="00223DB6">
        <w:rPr>
          <w:rFonts w:ascii="Times New Roman" w:eastAsia="Times New Roman" w:hAnsi="Times New Roman" w:cs="Times New Roman"/>
          <w:sz w:val="28"/>
          <w:szCs w:val="28"/>
          <w:lang w:val="ru-RU"/>
        </w:rPr>
        <w:t xml:space="preserve">. «Семейная психология. </w:t>
      </w:r>
      <w:proofErr w:type="spellStart"/>
      <w:r w:rsidRPr="00223DB6">
        <w:rPr>
          <w:rFonts w:ascii="Times New Roman" w:eastAsia="Times New Roman" w:hAnsi="Times New Roman" w:cs="Times New Roman"/>
          <w:sz w:val="28"/>
          <w:szCs w:val="28"/>
          <w:lang w:val="ru-RU"/>
        </w:rPr>
        <w:t>Т.В</w:t>
      </w:r>
      <w:proofErr w:type="spellEnd"/>
      <w:r w:rsidRPr="00223DB6">
        <w:rPr>
          <w:rFonts w:ascii="Times New Roman" w:eastAsia="Times New Roman" w:hAnsi="Times New Roman" w:cs="Times New Roman"/>
          <w:sz w:val="28"/>
          <w:szCs w:val="28"/>
          <w:lang w:val="ru-RU"/>
        </w:rPr>
        <w:t>. Андреева. – СПб.: Речь, -2014. - 244с.</w:t>
      </w:r>
    </w:p>
    <w:p w14:paraId="642FE09A" w14:textId="77777777" w:rsidR="003E3858" w:rsidRPr="00223DB6" w:rsidRDefault="003E3858" w:rsidP="00882D2A">
      <w:pPr>
        <w:pStyle w:val="c2"/>
        <w:numPr>
          <w:ilvl w:val="0"/>
          <w:numId w:val="11"/>
        </w:numPr>
        <w:tabs>
          <w:tab w:val="left" w:pos="851"/>
        </w:tabs>
        <w:spacing w:before="0" w:beforeAutospacing="0" w:after="0" w:afterAutospacing="0" w:line="235" w:lineRule="auto"/>
        <w:ind w:left="0" w:firstLine="567"/>
        <w:jc w:val="both"/>
        <w:rPr>
          <w:rStyle w:val="c1"/>
          <w:sz w:val="28"/>
          <w:szCs w:val="28"/>
        </w:rPr>
      </w:pPr>
      <w:r w:rsidRPr="00223DB6">
        <w:rPr>
          <w:rStyle w:val="c1"/>
          <w:sz w:val="28"/>
          <w:szCs w:val="28"/>
        </w:rPr>
        <w:t xml:space="preserve">Барабанщиков </w:t>
      </w:r>
      <w:proofErr w:type="spellStart"/>
      <w:r w:rsidRPr="00223DB6">
        <w:rPr>
          <w:rStyle w:val="c1"/>
          <w:sz w:val="28"/>
          <w:szCs w:val="28"/>
        </w:rPr>
        <w:t>В.А</w:t>
      </w:r>
      <w:proofErr w:type="spellEnd"/>
      <w:r w:rsidRPr="00223DB6">
        <w:rPr>
          <w:rStyle w:val="c1"/>
          <w:sz w:val="28"/>
          <w:szCs w:val="28"/>
        </w:rPr>
        <w:t>. Системная организация и развитие психики // Психол. журн. Т. 24. № 1. 2013. 29 с.</w:t>
      </w:r>
    </w:p>
    <w:p w14:paraId="1BC863BE" w14:textId="77777777" w:rsidR="003E3858" w:rsidRPr="00223DB6" w:rsidRDefault="003E3858" w:rsidP="00882D2A">
      <w:pPr>
        <w:pStyle w:val="c2"/>
        <w:numPr>
          <w:ilvl w:val="0"/>
          <w:numId w:val="11"/>
        </w:numPr>
        <w:tabs>
          <w:tab w:val="left" w:pos="851"/>
        </w:tabs>
        <w:spacing w:before="0" w:beforeAutospacing="0" w:after="0" w:afterAutospacing="0" w:line="235" w:lineRule="auto"/>
        <w:ind w:left="0" w:firstLine="567"/>
        <w:jc w:val="both"/>
        <w:rPr>
          <w:rFonts w:eastAsia="Times New Roman"/>
          <w:sz w:val="28"/>
          <w:szCs w:val="28"/>
        </w:rPr>
      </w:pPr>
      <w:r w:rsidRPr="00223DB6">
        <w:rPr>
          <w:rStyle w:val="c1"/>
          <w:sz w:val="28"/>
          <w:szCs w:val="28"/>
        </w:rPr>
        <w:t xml:space="preserve">Н. А. Бохана </w:t>
      </w:r>
      <w:r w:rsidRPr="00223DB6">
        <w:rPr>
          <w:rFonts w:eastAsia="Times New Roman"/>
          <w:sz w:val="28"/>
          <w:szCs w:val="28"/>
        </w:rPr>
        <w:t>«ПСИХИЧЕСКОЕ ЗДОРОВЬЕ СЕМЬИ В СОВРЕМЕННОМ МИРЕ».  2014г. – 19 с.</w:t>
      </w:r>
    </w:p>
    <w:p w14:paraId="407E1724" w14:textId="77777777" w:rsidR="009335F3" w:rsidRPr="00223DB6" w:rsidRDefault="009335F3" w:rsidP="00882D2A">
      <w:pPr>
        <w:spacing w:after="0" w:line="235" w:lineRule="auto"/>
        <w:ind w:firstLine="567"/>
        <w:jc w:val="both"/>
        <w:rPr>
          <w:rFonts w:ascii="Times New Roman" w:eastAsia="Times New Roman" w:hAnsi="Times New Roman" w:cs="Times New Roman"/>
          <w:sz w:val="28"/>
          <w:szCs w:val="28"/>
          <w:lang w:eastAsia="ru-RU"/>
        </w:rPr>
      </w:pPr>
    </w:p>
    <w:p w14:paraId="07DD4B1C" w14:textId="77777777" w:rsidR="009335F3" w:rsidRPr="00223DB6" w:rsidRDefault="009335F3" w:rsidP="00882D2A">
      <w:pPr>
        <w:spacing w:after="0" w:line="235" w:lineRule="auto"/>
        <w:ind w:firstLine="567"/>
        <w:jc w:val="both"/>
        <w:rPr>
          <w:rFonts w:ascii="Times New Roman" w:eastAsia="Times New Roman" w:hAnsi="Times New Roman" w:cs="Times New Roman"/>
          <w:sz w:val="28"/>
          <w:szCs w:val="28"/>
          <w:lang w:eastAsia="ru-RU"/>
        </w:rPr>
      </w:pPr>
    </w:p>
    <w:p w14:paraId="71A723CC" w14:textId="6EA8DE83" w:rsidR="00C54638" w:rsidRDefault="00C54638" w:rsidP="00882D2A">
      <w:pPr>
        <w:spacing w:after="0" w:line="235"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УДК: 37.012.85</w:t>
      </w:r>
    </w:p>
    <w:p w14:paraId="5F6D319D" w14:textId="77777777" w:rsidR="00A10C9B" w:rsidRPr="00223DB6" w:rsidRDefault="00A10C9B" w:rsidP="00882D2A">
      <w:pPr>
        <w:spacing w:after="0" w:line="235" w:lineRule="auto"/>
        <w:jc w:val="both"/>
        <w:rPr>
          <w:rFonts w:ascii="Times New Roman" w:eastAsia="Times New Roman" w:hAnsi="Times New Roman" w:cs="Times New Roman"/>
          <w:b/>
          <w:sz w:val="28"/>
          <w:szCs w:val="28"/>
          <w:lang w:eastAsia="ru-RU"/>
        </w:rPr>
      </w:pPr>
    </w:p>
    <w:p w14:paraId="2CDE9416" w14:textId="77777777" w:rsidR="00601BB0" w:rsidRPr="00223DB6" w:rsidRDefault="00601BB0"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ОСОБЕННОСТИ ВЗАИМООТНОШЕНИЙ РОДИТЕЛЕЙ С ДЕТЬМИ, ИМЕЮЩИМИ ОТКЛОНЕНИЯ В РЕЧЕВОМ РАЗВИТИИ</w:t>
      </w:r>
    </w:p>
    <w:p w14:paraId="3260DD1E" w14:textId="77777777" w:rsidR="009335F3" w:rsidRPr="00223DB6" w:rsidRDefault="009335F3" w:rsidP="00882D2A">
      <w:pPr>
        <w:spacing w:after="0" w:line="235" w:lineRule="auto"/>
        <w:ind w:firstLine="567"/>
        <w:jc w:val="right"/>
        <w:rPr>
          <w:rFonts w:ascii="Times New Roman" w:eastAsia="Times New Roman" w:hAnsi="Times New Roman" w:cs="Times New Roman"/>
          <w:b/>
          <w:i/>
          <w:sz w:val="28"/>
          <w:szCs w:val="28"/>
          <w:lang w:eastAsia="ar-SA"/>
        </w:rPr>
      </w:pPr>
    </w:p>
    <w:p w14:paraId="71E3EDA6" w14:textId="74F9E8B2" w:rsidR="00C54638" w:rsidRPr="00223DB6" w:rsidRDefault="00C54638" w:rsidP="00882D2A">
      <w:pPr>
        <w:spacing w:after="0" w:line="235" w:lineRule="auto"/>
        <w:ind w:firstLine="567"/>
        <w:jc w:val="right"/>
        <w:rPr>
          <w:rFonts w:ascii="Times New Roman" w:eastAsia="Times New Roman" w:hAnsi="Times New Roman" w:cs="Times New Roman"/>
          <w:b/>
          <w:i/>
          <w:sz w:val="28"/>
          <w:szCs w:val="28"/>
          <w:lang w:eastAsia="ar-SA"/>
        </w:rPr>
      </w:pPr>
      <w:r w:rsidRPr="00223DB6">
        <w:rPr>
          <w:rFonts w:ascii="Times New Roman" w:eastAsia="Times New Roman" w:hAnsi="Times New Roman" w:cs="Times New Roman"/>
          <w:b/>
          <w:i/>
          <w:sz w:val="28"/>
          <w:szCs w:val="28"/>
          <w:lang w:eastAsia="ar-SA"/>
        </w:rPr>
        <w:t xml:space="preserve">Мусаева Хеда </w:t>
      </w:r>
      <w:proofErr w:type="spellStart"/>
      <w:r w:rsidRPr="00223DB6">
        <w:rPr>
          <w:rFonts w:ascii="Times New Roman" w:eastAsia="Times New Roman" w:hAnsi="Times New Roman" w:cs="Times New Roman"/>
          <w:b/>
          <w:i/>
          <w:sz w:val="28"/>
          <w:szCs w:val="28"/>
          <w:lang w:eastAsia="ar-SA"/>
        </w:rPr>
        <w:t>Исламовна</w:t>
      </w:r>
      <w:proofErr w:type="spellEnd"/>
      <w:r w:rsidRPr="00223DB6">
        <w:rPr>
          <w:rFonts w:ascii="Times New Roman" w:eastAsia="Times New Roman" w:hAnsi="Times New Roman" w:cs="Times New Roman"/>
          <w:b/>
          <w:i/>
          <w:sz w:val="28"/>
          <w:szCs w:val="28"/>
          <w:lang w:eastAsia="ar-SA"/>
        </w:rPr>
        <w:t xml:space="preserve">, </w:t>
      </w:r>
    </w:p>
    <w:p w14:paraId="5020FB74" w14:textId="77777777" w:rsidR="00C54638" w:rsidRPr="00223DB6" w:rsidRDefault="00C54638" w:rsidP="00882D2A">
      <w:pPr>
        <w:spacing w:after="0" w:line="235" w:lineRule="auto"/>
        <w:ind w:firstLine="567"/>
        <w:jc w:val="right"/>
        <w:rPr>
          <w:rFonts w:ascii="Times New Roman" w:eastAsia="Times New Roman" w:hAnsi="Times New Roman" w:cs="Times New Roman"/>
          <w:b/>
          <w:i/>
          <w:sz w:val="28"/>
          <w:szCs w:val="28"/>
          <w:lang w:eastAsia="ar-SA"/>
        </w:rPr>
      </w:pPr>
      <w:r w:rsidRPr="00223DB6">
        <w:rPr>
          <w:rFonts w:ascii="Times New Roman" w:eastAsia="Times New Roman" w:hAnsi="Times New Roman" w:cs="Times New Roman"/>
          <w:i/>
          <w:sz w:val="28"/>
          <w:szCs w:val="28"/>
          <w:lang w:eastAsia="ar-SA"/>
        </w:rPr>
        <w:t>студентка 2 курса профиль «Логопедия»,</w:t>
      </w:r>
      <w:r w:rsidRPr="00223DB6">
        <w:rPr>
          <w:rFonts w:ascii="Times New Roman" w:eastAsia="Times New Roman" w:hAnsi="Times New Roman" w:cs="Times New Roman"/>
          <w:b/>
          <w:i/>
          <w:sz w:val="28"/>
          <w:szCs w:val="28"/>
          <w:lang w:eastAsia="ar-SA"/>
        </w:rPr>
        <w:t xml:space="preserve"> </w:t>
      </w:r>
    </w:p>
    <w:p w14:paraId="1C5B7E9D" w14:textId="77777777" w:rsidR="00C54638" w:rsidRPr="00223DB6" w:rsidRDefault="00C54638"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педагогический университет </w:t>
      </w:r>
    </w:p>
    <w:p w14:paraId="7D150EF8" w14:textId="77777777" w:rsidR="00C54638" w:rsidRPr="00223DB6" w:rsidRDefault="00C54638" w:rsidP="00882D2A">
      <w:pPr>
        <w:spacing w:after="0" w:line="235" w:lineRule="auto"/>
        <w:ind w:firstLine="567"/>
        <w:jc w:val="right"/>
        <w:rPr>
          <w:rFonts w:ascii="Times New Roman" w:hAnsi="Times New Roman" w:cs="Times New Roman"/>
          <w:i/>
          <w:sz w:val="28"/>
          <w:szCs w:val="28"/>
        </w:rPr>
      </w:pPr>
      <w:r w:rsidRPr="00223DB6">
        <w:rPr>
          <w:rFonts w:ascii="Times New Roman" w:eastAsia="Times New Roman" w:hAnsi="Times New Roman" w:cs="Times New Roman"/>
          <w:i/>
          <w:sz w:val="28"/>
          <w:szCs w:val="28"/>
          <w:lang w:eastAsia="ar-SA"/>
        </w:rPr>
        <w:t>г. Грозный, Российская Федерация</w:t>
      </w:r>
      <w:r w:rsidRPr="00223DB6">
        <w:rPr>
          <w:rFonts w:ascii="Times New Roman" w:hAnsi="Times New Roman" w:cs="Times New Roman"/>
          <w:b/>
          <w:i/>
          <w:sz w:val="28"/>
          <w:szCs w:val="28"/>
        </w:rPr>
        <w:t xml:space="preserve">                                                                                                                                                                                                                                                                                                                                                                                                                                                                                                                                                                                                                                                                                                                                                                                                                                                                                                                                                                                      </w:t>
      </w:r>
    </w:p>
    <w:p w14:paraId="2BEC3A4E" w14:textId="77777777" w:rsidR="00601BB0" w:rsidRPr="00223DB6" w:rsidRDefault="00601BB0" w:rsidP="00882D2A">
      <w:pPr>
        <w:spacing w:after="0" w:line="235" w:lineRule="auto"/>
        <w:ind w:firstLine="567"/>
        <w:jc w:val="right"/>
        <w:rPr>
          <w:rFonts w:ascii="Times New Roman" w:eastAsia="Times New Roman" w:hAnsi="Times New Roman" w:cs="Times New Roman"/>
          <w:b/>
          <w:i/>
          <w:sz w:val="28"/>
          <w:szCs w:val="28"/>
          <w:lang w:eastAsia="ar-SA"/>
        </w:rPr>
      </w:pPr>
      <w:r w:rsidRPr="00223DB6">
        <w:rPr>
          <w:rFonts w:ascii="Times New Roman" w:eastAsia="Times New Roman" w:hAnsi="Times New Roman" w:cs="Times New Roman"/>
          <w:b/>
          <w:i/>
          <w:sz w:val="28"/>
          <w:szCs w:val="28"/>
          <w:lang w:eastAsia="ar-SA"/>
        </w:rPr>
        <w:t xml:space="preserve">Научный руководитель: </w:t>
      </w:r>
      <w:proofErr w:type="spellStart"/>
      <w:r w:rsidRPr="00223DB6">
        <w:rPr>
          <w:rFonts w:ascii="Times New Roman" w:eastAsia="Times New Roman" w:hAnsi="Times New Roman" w:cs="Times New Roman"/>
          <w:b/>
          <w:i/>
          <w:sz w:val="28"/>
          <w:szCs w:val="28"/>
          <w:lang w:eastAsia="ar-SA"/>
        </w:rPr>
        <w:t>Газиева</w:t>
      </w:r>
      <w:proofErr w:type="spellEnd"/>
      <w:r w:rsidRPr="00223DB6">
        <w:rPr>
          <w:rFonts w:ascii="Times New Roman" w:eastAsia="Times New Roman" w:hAnsi="Times New Roman" w:cs="Times New Roman"/>
          <w:b/>
          <w:i/>
          <w:sz w:val="28"/>
          <w:szCs w:val="28"/>
          <w:lang w:eastAsia="ar-SA"/>
        </w:rPr>
        <w:t xml:space="preserve"> Яха </w:t>
      </w:r>
      <w:proofErr w:type="spellStart"/>
      <w:r w:rsidRPr="00223DB6">
        <w:rPr>
          <w:rFonts w:ascii="Times New Roman" w:eastAsia="Times New Roman" w:hAnsi="Times New Roman" w:cs="Times New Roman"/>
          <w:b/>
          <w:i/>
          <w:sz w:val="28"/>
          <w:szCs w:val="28"/>
          <w:lang w:eastAsia="ar-SA"/>
        </w:rPr>
        <w:t>Зеудиевна</w:t>
      </w:r>
      <w:proofErr w:type="spellEnd"/>
      <w:r w:rsidR="00C54638" w:rsidRPr="00223DB6">
        <w:rPr>
          <w:rFonts w:ascii="Times New Roman" w:eastAsia="Times New Roman" w:hAnsi="Times New Roman" w:cs="Times New Roman"/>
          <w:b/>
          <w:i/>
          <w:sz w:val="28"/>
          <w:szCs w:val="28"/>
          <w:lang w:eastAsia="ar-SA"/>
        </w:rPr>
        <w:t>,</w:t>
      </w:r>
    </w:p>
    <w:p w14:paraId="20857FB4" w14:textId="77777777" w:rsidR="00601BB0" w:rsidRPr="00223DB6" w:rsidRDefault="00C54638" w:rsidP="00882D2A">
      <w:pPr>
        <w:spacing w:after="0" w:line="235" w:lineRule="auto"/>
        <w:ind w:firstLine="567"/>
        <w:jc w:val="right"/>
        <w:rPr>
          <w:rFonts w:ascii="Times New Roman" w:hAnsi="Times New Roman" w:cs="Times New Roman"/>
          <w:i/>
          <w:sz w:val="28"/>
          <w:szCs w:val="28"/>
        </w:rPr>
      </w:pPr>
      <w:r w:rsidRPr="00223DB6">
        <w:rPr>
          <w:rFonts w:ascii="Times New Roman" w:eastAsia="Times New Roman" w:hAnsi="Times New Roman" w:cs="Times New Roman"/>
          <w:i/>
          <w:sz w:val="28"/>
          <w:szCs w:val="28"/>
          <w:lang w:eastAsia="ar-SA"/>
        </w:rPr>
        <w:t>д</w:t>
      </w:r>
      <w:r w:rsidR="00601BB0" w:rsidRPr="00223DB6">
        <w:rPr>
          <w:rFonts w:ascii="Times New Roman" w:eastAsia="Times New Roman" w:hAnsi="Times New Roman" w:cs="Times New Roman"/>
          <w:i/>
          <w:sz w:val="28"/>
          <w:szCs w:val="28"/>
          <w:lang w:eastAsia="ar-SA"/>
        </w:rPr>
        <w:t>оцент кафедры специальной психологии и дефектологии,</w:t>
      </w:r>
      <w:r w:rsidR="00601BB0" w:rsidRPr="00223DB6">
        <w:rPr>
          <w:rFonts w:ascii="Times New Roman" w:hAnsi="Times New Roman" w:cs="Times New Roman"/>
          <w:i/>
          <w:sz w:val="28"/>
          <w:szCs w:val="28"/>
        </w:rPr>
        <w:t xml:space="preserve"> </w:t>
      </w:r>
    </w:p>
    <w:p w14:paraId="3C80ED2A" w14:textId="77777777" w:rsidR="00601BB0" w:rsidRPr="00223DB6" w:rsidRDefault="00601BB0"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педагогический университет </w:t>
      </w:r>
    </w:p>
    <w:p w14:paraId="391736C1" w14:textId="77777777" w:rsidR="00601BB0" w:rsidRPr="00223DB6" w:rsidRDefault="00601BB0" w:rsidP="00882D2A">
      <w:pPr>
        <w:spacing w:after="0" w:line="235" w:lineRule="auto"/>
        <w:ind w:firstLine="567"/>
        <w:jc w:val="right"/>
        <w:rPr>
          <w:rFonts w:ascii="Times New Roman" w:hAnsi="Times New Roman" w:cs="Times New Roman"/>
          <w:b/>
          <w:i/>
          <w:sz w:val="28"/>
          <w:szCs w:val="28"/>
        </w:rPr>
      </w:pPr>
      <w:r w:rsidRPr="00223DB6">
        <w:rPr>
          <w:rFonts w:ascii="Times New Roman" w:eastAsia="Times New Roman" w:hAnsi="Times New Roman" w:cs="Times New Roman"/>
          <w:i/>
          <w:sz w:val="28"/>
          <w:szCs w:val="28"/>
          <w:lang w:eastAsia="ar-SA"/>
        </w:rPr>
        <w:t>г. Грозный, Российская Федерация</w:t>
      </w:r>
    </w:p>
    <w:p w14:paraId="73335594" w14:textId="77777777" w:rsidR="009335F3" w:rsidRPr="00223DB6" w:rsidRDefault="009335F3" w:rsidP="00882D2A">
      <w:pPr>
        <w:spacing w:after="0" w:line="235" w:lineRule="auto"/>
        <w:ind w:firstLine="567"/>
        <w:jc w:val="both"/>
        <w:rPr>
          <w:rFonts w:ascii="Times New Roman" w:hAnsi="Times New Roman" w:cs="Times New Roman"/>
          <w:b/>
          <w:i/>
          <w:sz w:val="28"/>
          <w:szCs w:val="28"/>
        </w:rPr>
      </w:pPr>
    </w:p>
    <w:p w14:paraId="4A9C636D" w14:textId="490F8377" w:rsidR="00601BB0" w:rsidRPr="00223DB6" w:rsidRDefault="00601BB0" w:rsidP="00882D2A">
      <w:pPr>
        <w:spacing w:after="0" w:line="235"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в данной статье рассматриваются особенности взаимоотношений родителей с детьми, которые имеют речевые дефекты. Также уделяется внимание детям с дефектами речи: раскрываются причины болезненного и безболезненного отношения к своим особенностям.</w:t>
      </w:r>
    </w:p>
    <w:p w14:paraId="6C9F3A37" w14:textId="1366F772" w:rsidR="00601BB0" w:rsidRPr="00223DB6" w:rsidRDefault="00601BB0" w:rsidP="00882D2A">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 дети</w:t>
      </w:r>
      <w:r w:rsidRPr="00223DB6">
        <w:rPr>
          <w:rFonts w:ascii="Times New Roman" w:hAnsi="Times New Roman" w:cs="Times New Roman"/>
          <w:i/>
          <w:sz w:val="28"/>
          <w:szCs w:val="28"/>
        </w:rPr>
        <w:t>, имеющие речевую патологию, семья, речевые дефекты, обучение, воспитание, родители.</w:t>
      </w:r>
    </w:p>
    <w:p w14:paraId="33894638" w14:textId="77777777" w:rsidR="00601BB0" w:rsidRPr="00223DB6" w:rsidRDefault="00601BB0" w:rsidP="00882D2A">
      <w:pPr>
        <w:spacing w:after="0" w:line="235" w:lineRule="auto"/>
        <w:ind w:firstLine="567"/>
        <w:jc w:val="both"/>
        <w:rPr>
          <w:rFonts w:ascii="Times New Roman" w:hAnsi="Times New Roman" w:cs="Times New Roman"/>
          <w:sz w:val="28"/>
          <w:szCs w:val="28"/>
        </w:rPr>
      </w:pPr>
    </w:p>
    <w:p w14:paraId="34579E19" w14:textId="77777777" w:rsidR="00601BB0" w:rsidRPr="00223DB6" w:rsidRDefault="00601BB0" w:rsidP="00882D2A">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FEATURES OF THE RELATIONSHIP BETWEEN PARENTS AND CHILDREN WITH DISABILITIES IN SPEECH DEVELOPMENT.</w:t>
      </w:r>
    </w:p>
    <w:p w14:paraId="7D5E9E3C" w14:textId="77777777" w:rsidR="009335F3" w:rsidRPr="00223DB6" w:rsidRDefault="009335F3" w:rsidP="00882D2A">
      <w:pPr>
        <w:spacing w:after="0" w:line="235" w:lineRule="auto"/>
        <w:ind w:firstLine="567"/>
        <w:jc w:val="right"/>
        <w:rPr>
          <w:rFonts w:ascii="Times New Roman" w:hAnsi="Times New Roman" w:cs="Times New Roman"/>
          <w:i/>
          <w:sz w:val="28"/>
          <w:szCs w:val="28"/>
          <w:lang w:val="en-US"/>
        </w:rPr>
      </w:pPr>
    </w:p>
    <w:p w14:paraId="2058F110" w14:textId="31E95564" w:rsidR="00601BB0" w:rsidRPr="00223DB6" w:rsidRDefault="00601BB0" w:rsidP="00882D2A">
      <w:pPr>
        <w:spacing w:after="0" w:line="235" w:lineRule="auto"/>
        <w:ind w:firstLine="567"/>
        <w:jc w:val="right"/>
        <w:rPr>
          <w:rFonts w:ascii="Times New Roman" w:hAnsi="Times New Roman" w:cs="Times New Roman"/>
          <w:sz w:val="28"/>
          <w:szCs w:val="28"/>
          <w:lang w:val="en-US"/>
        </w:rPr>
      </w:pPr>
      <w:r w:rsidRPr="00223DB6">
        <w:rPr>
          <w:rFonts w:ascii="Times New Roman" w:hAnsi="Times New Roman" w:cs="Times New Roman"/>
          <w:b/>
          <w:bCs/>
          <w:i/>
          <w:sz w:val="28"/>
          <w:szCs w:val="28"/>
          <w:lang w:val="en-US"/>
        </w:rPr>
        <w:t>Research Supervisor:</w:t>
      </w:r>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Gazieva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Yakha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Zeudyevna</w:t>
      </w:r>
      <w:proofErr w:type="spellEnd"/>
    </w:p>
    <w:p w14:paraId="71456831" w14:textId="77777777" w:rsidR="009335F3" w:rsidRPr="00223DB6" w:rsidRDefault="00601BB0"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Associate Professor of the Department of Special </w:t>
      </w:r>
    </w:p>
    <w:p w14:paraId="3A96E5D2" w14:textId="77777777" w:rsidR="009335F3" w:rsidRPr="00223DB6" w:rsidRDefault="00601BB0"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Psychology and </w:t>
      </w:r>
      <w:proofErr w:type="spellStart"/>
      <w:r w:rsidRPr="00223DB6">
        <w:rPr>
          <w:rFonts w:ascii="Times New Roman" w:hAnsi="Times New Roman" w:cs="Times New Roman"/>
          <w:i/>
          <w:sz w:val="28"/>
          <w:szCs w:val="28"/>
          <w:lang w:val="en-US"/>
        </w:rPr>
        <w:t>Defectology</w:t>
      </w:r>
      <w:proofErr w:type="spellEnd"/>
      <w:r w:rsidRPr="00223DB6">
        <w:rPr>
          <w:rFonts w:ascii="Times New Roman" w:hAnsi="Times New Roman" w:cs="Times New Roman"/>
          <w:i/>
          <w:sz w:val="28"/>
          <w:szCs w:val="28"/>
          <w:lang w:val="en-US"/>
        </w:rPr>
        <w:t xml:space="preserve">, </w:t>
      </w:r>
    </w:p>
    <w:p w14:paraId="0F24AD56" w14:textId="0EBB1810" w:rsidR="00601BB0" w:rsidRPr="00223DB6" w:rsidRDefault="00601BB0"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0D1A6A67" w14:textId="77777777" w:rsidR="00601BB0" w:rsidRPr="00223DB6" w:rsidRDefault="00601BB0"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4970A0B3" w14:textId="77777777" w:rsidR="00601BB0" w:rsidRPr="00223DB6" w:rsidRDefault="00601BB0" w:rsidP="00882D2A">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i/>
          <w:sz w:val="28"/>
          <w:szCs w:val="28"/>
          <w:lang w:val="en-US"/>
        </w:rPr>
        <w:t>Musayeva</w:t>
      </w:r>
      <w:proofErr w:type="spellEnd"/>
      <w:r w:rsidRPr="00223DB6">
        <w:rPr>
          <w:rFonts w:ascii="Times New Roman" w:hAnsi="Times New Roman" w:cs="Times New Roman"/>
          <w:b/>
          <w:i/>
          <w:sz w:val="28"/>
          <w:szCs w:val="28"/>
          <w:lang w:val="en-US"/>
        </w:rPr>
        <w:t xml:space="preserve"> Kheda </w:t>
      </w:r>
      <w:proofErr w:type="spellStart"/>
      <w:r w:rsidRPr="00223DB6">
        <w:rPr>
          <w:rFonts w:ascii="Times New Roman" w:hAnsi="Times New Roman" w:cs="Times New Roman"/>
          <w:b/>
          <w:i/>
          <w:sz w:val="28"/>
          <w:szCs w:val="28"/>
          <w:lang w:val="en-US"/>
        </w:rPr>
        <w:t>Islamovna</w:t>
      </w:r>
      <w:proofErr w:type="spellEnd"/>
      <w:r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2nd</w:t>
      </w:r>
    </w:p>
    <w:p w14:paraId="4E55D804" w14:textId="77777777" w:rsidR="009335F3" w:rsidRPr="00223DB6" w:rsidRDefault="00601BB0"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year student, Speech Therapy profile, </w:t>
      </w:r>
    </w:p>
    <w:p w14:paraId="00D1BE1C" w14:textId="49FB721E" w:rsidR="00601BB0" w:rsidRPr="00223DB6" w:rsidRDefault="00601BB0"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0976EBCD" w14:textId="77777777" w:rsidR="00601BB0" w:rsidRPr="00223DB6" w:rsidRDefault="00601BB0"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3240D0B8" w14:textId="77777777" w:rsidR="00601BB0" w:rsidRPr="00223DB6" w:rsidRDefault="00601BB0"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Abstract:</w:t>
      </w:r>
      <w:r w:rsidRPr="00223DB6">
        <w:rPr>
          <w:rFonts w:ascii="Times New Roman" w:hAnsi="Times New Roman" w:cs="Times New Roman"/>
          <w:i/>
          <w:sz w:val="28"/>
          <w:szCs w:val="28"/>
          <w:lang w:val="en-US"/>
        </w:rPr>
        <w:t xml:space="preserve"> This article discusses the features of the relationship between parents and children who have speech defects. Attention is also paid to children with speech defects: the reasons for the painful and painless attitude to their own characteristics are revealed.</w:t>
      </w:r>
    </w:p>
    <w:p w14:paraId="7B93FF7D" w14:textId="646DAAE0" w:rsidR="00601BB0" w:rsidRPr="00223DB6" w:rsidRDefault="00601BB0"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children with speech pathology, family, speech defects, education, upbringing, parents.</w:t>
      </w:r>
    </w:p>
    <w:p w14:paraId="7A107537" w14:textId="77777777" w:rsidR="009335F3" w:rsidRPr="00223DB6" w:rsidRDefault="009335F3" w:rsidP="00487599">
      <w:pPr>
        <w:spacing w:after="0" w:line="240" w:lineRule="auto"/>
        <w:ind w:firstLine="567"/>
        <w:jc w:val="both"/>
        <w:rPr>
          <w:rFonts w:ascii="Times New Roman" w:hAnsi="Times New Roman" w:cs="Times New Roman"/>
          <w:sz w:val="28"/>
          <w:szCs w:val="28"/>
          <w:lang w:val="en-US"/>
        </w:rPr>
      </w:pPr>
    </w:p>
    <w:p w14:paraId="77BD6265" w14:textId="4E4CF99A"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современном этапе проблема изучения особенностей взаимоотношения родителей, воспитывающих </w:t>
      </w:r>
      <w:proofErr w:type="gramStart"/>
      <w:r w:rsidRPr="00223DB6">
        <w:rPr>
          <w:rFonts w:ascii="Times New Roman" w:hAnsi="Times New Roman" w:cs="Times New Roman"/>
          <w:sz w:val="28"/>
          <w:szCs w:val="28"/>
        </w:rPr>
        <w:t>ребенка с различными речевыми расстройствами</w:t>
      </w:r>
      <w:proofErr w:type="gramEnd"/>
      <w:r w:rsidRPr="00223DB6">
        <w:rPr>
          <w:rFonts w:ascii="Times New Roman" w:hAnsi="Times New Roman" w:cs="Times New Roman"/>
          <w:sz w:val="28"/>
          <w:szCs w:val="28"/>
        </w:rPr>
        <w:t xml:space="preserve"> остается наиболее актуальной в сфере педагогики. Адекватное семейное воспитание способствует нормальной социальной адаптации ребенка в дальнейшем, а также построению коммуникативных связей со сверстниками. Для полноценного развития ребенка, в том числе ребенка с различными отклонениями, в семье должны быть созданы благоприятные условия. Данные условия в значительной степени зависят от сформированных в семье детско-родительских отношений. В связи с этим актуальность данной проблемы остается неизменно острой на протяжении развития всей педагогической теории и практики.</w:t>
      </w:r>
    </w:p>
    <w:p w14:paraId="3774A837"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 это первичный институт социализации человека, благодаря которой он приобщается к окружающему миру, развивается как личность, осваивает различные социальные роли [2,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382].</w:t>
      </w:r>
    </w:p>
    <w:p w14:paraId="116612A3" w14:textId="2C0DA3DF"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этой причине, адекватные родители с раннего возраста начинают работать над речевым развитием ребенка. Большую роль играет правильное речевое окружение ребенка, ибо грамотная, отчетливая речь окружающих имеет большое значение при формировании собственной речи.</w:t>
      </w:r>
    </w:p>
    <w:p w14:paraId="13E5A3BA"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ходе воспитательного процесса значительную роль в формировании речи ребенка оказывают образовательный уровень родителей, общая культура, умение строить доброжелательные отношения в социуме и педагогическая активность родителей в целом [1,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24].</w:t>
      </w:r>
    </w:p>
    <w:p w14:paraId="6BC6C5FF"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Взаимоотношения в семье – это психологические отношения субъектов, связанных с общностью быта, родством, взаимной моральной поддержкой и взаимопомощью. Если отношения в семье строятся на основе гармонии, то это в значительной степени положительно отразится на развитии личности ребенка.</w:t>
      </w:r>
    </w:p>
    <w:p w14:paraId="43A6C704"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Ребенок с самого начала должен научиться доверять родителям, что в свою очередь положительно влияет на обучение ребенка разговорной речи и умением входить в диалог. В первую очередь необходимо много разговаривать с ребенком. Ребенок должен научиться слышать родителей, уметь выражать свои проблемы.</w:t>
      </w:r>
    </w:p>
    <w:p w14:paraId="702DB633" w14:textId="77777777" w:rsidR="00601BB0" w:rsidRPr="00223DB6" w:rsidRDefault="00601BB0"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И.Ю</w:t>
      </w:r>
      <w:proofErr w:type="spellEnd"/>
      <w:r w:rsidRPr="00223DB6">
        <w:rPr>
          <w:rFonts w:ascii="Times New Roman" w:hAnsi="Times New Roman" w:cs="Times New Roman"/>
          <w:sz w:val="28"/>
          <w:szCs w:val="28"/>
        </w:rPr>
        <w:t>. Кулагин в своих исследованиях считает, что проблема отношений родителя и ребенка появляется на раннем этапе обучения ребенка. Классический психоанализ З. Фрейда полагает, что центральное место на психи</w:t>
      </w:r>
      <w:r w:rsidRPr="00223DB6">
        <w:rPr>
          <w:rFonts w:ascii="Times New Roman" w:hAnsi="Times New Roman" w:cs="Times New Roman"/>
          <w:sz w:val="28"/>
          <w:szCs w:val="28"/>
        </w:rPr>
        <w:lastRenderedPageBreak/>
        <w:t xml:space="preserve">ческое развитие ребенка отводится влиянию со стороны родителей. В процессе повседневной деятельности по уходу за ребенком проявляется важнейший психологический эффект.  </w:t>
      </w:r>
    </w:p>
    <w:p w14:paraId="24B3A2E3"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Дети, имеющие различные дефекты речи, подразделяются на две основные группы;</w:t>
      </w:r>
    </w:p>
    <w:p w14:paraId="1A7CA8B9" w14:textId="77777777" w:rsidR="00601BB0" w:rsidRPr="00223DB6" w:rsidRDefault="00601BB0" w:rsidP="00487599">
      <w:pPr>
        <w:pStyle w:val="ab"/>
        <w:numPr>
          <w:ilvl w:val="0"/>
          <w:numId w:val="12"/>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дети, которые безболезненно относятся к своей речевой патологии;</w:t>
      </w:r>
    </w:p>
    <w:p w14:paraId="3B6174E8" w14:textId="77777777" w:rsidR="00601BB0" w:rsidRPr="00223DB6" w:rsidRDefault="00601BB0" w:rsidP="00487599">
      <w:pPr>
        <w:pStyle w:val="ab"/>
        <w:numPr>
          <w:ilvl w:val="0"/>
          <w:numId w:val="12"/>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дети, болезненно принимающие свой дефект.</w:t>
      </w:r>
    </w:p>
    <w:p w14:paraId="24CECEDC" w14:textId="77777777" w:rsidR="00601BB0" w:rsidRPr="00223DB6" w:rsidRDefault="00601BB0"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Причиной, по которой ребенок болезненно относится к своему речевому дефекту, является:</w:t>
      </w:r>
    </w:p>
    <w:p w14:paraId="2CE29AF3" w14:textId="77777777" w:rsidR="00601BB0" w:rsidRPr="00223DB6" w:rsidRDefault="00601BB0" w:rsidP="00487599">
      <w:pPr>
        <w:pStyle w:val="ab"/>
        <w:numPr>
          <w:ilvl w:val="0"/>
          <w:numId w:val="13"/>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 Соотнесение своей речи с речью сверстников;</w:t>
      </w:r>
    </w:p>
    <w:p w14:paraId="0C5F2BA1" w14:textId="77777777" w:rsidR="00601BB0" w:rsidRPr="00223DB6" w:rsidRDefault="00601BB0" w:rsidP="00487599">
      <w:pPr>
        <w:pStyle w:val="ab"/>
        <w:numPr>
          <w:ilvl w:val="0"/>
          <w:numId w:val="13"/>
        </w:numPr>
        <w:tabs>
          <w:tab w:val="left" w:pos="851"/>
        </w:tabs>
        <w:spacing w:after="0" w:line="240" w:lineRule="auto"/>
        <w:ind w:left="0" w:firstLine="567"/>
        <w:jc w:val="both"/>
        <w:rPr>
          <w:rFonts w:ascii="Times New Roman" w:hAnsi="Times New Roman" w:cs="Times New Roman"/>
          <w:spacing w:val="-4"/>
          <w:sz w:val="28"/>
          <w:szCs w:val="28"/>
          <w:lang w:val="ru-RU"/>
        </w:rPr>
      </w:pPr>
      <w:r w:rsidRPr="00223DB6">
        <w:rPr>
          <w:rFonts w:ascii="Times New Roman" w:hAnsi="Times New Roman" w:cs="Times New Roman"/>
          <w:spacing w:val="-4"/>
          <w:sz w:val="28"/>
          <w:szCs w:val="28"/>
          <w:lang w:val="ru-RU"/>
        </w:rPr>
        <w:t>Насмешки над ребенком с речевым дефектом со стороны сверстников;</w:t>
      </w:r>
    </w:p>
    <w:p w14:paraId="3A1980AD" w14:textId="77777777" w:rsidR="00601BB0" w:rsidRPr="00223DB6" w:rsidRDefault="00601BB0" w:rsidP="00487599">
      <w:pPr>
        <w:pStyle w:val="ab"/>
        <w:numPr>
          <w:ilvl w:val="0"/>
          <w:numId w:val="13"/>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упреки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родителей</w:t>
      </w:r>
      <w:proofErr w:type="spellEnd"/>
      <w:r w:rsidRPr="00223DB6">
        <w:rPr>
          <w:rFonts w:ascii="Times New Roman" w:hAnsi="Times New Roman" w:cs="Times New Roman"/>
          <w:sz w:val="28"/>
          <w:szCs w:val="28"/>
        </w:rPr>
        <w:t>.</w:t>
      </w:r>
    </w:p>
    <w:p w14:paraId="7F6A47BB" w14:textId="77777777" w:rsidR="00601BB0" w:rsidRPr="00223DB6" w:rsidRDefault="00601BB0"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Основным источником безболезненного отношения ребенка является;</w:t>
      </w:r>
    </w:p>
    <w:p w14:paraId="2B4EDDCD" w14:textId="77777777" w:rsidR="00601BB0" w:rsidRPr="00223DB6" w:rsidRDefault="00601BB0" w:rsidP="00487599">
      <w:pPr>
        <w:pStyle w:val="ab"/>
        <w:numPr>
          <w:ilvl w:val="0"/>
          <w:numId w:val="14"/>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 недостаточная осознанность своего речевого дефекта;</w:t>
      </w:r>
    </w:p>
    <w:p w14:paraId="0B9FC789" w14:textId="77777777" w:rsidR="00601BB0" w:rsidRPr="00223DB6" w:rsidRDefault="00601BB0" w:rsidP="00487599">
      <w:pPr>
        <w:pStyle w:val="ab"/>
        <w:numPr>
          <w:ilvl w:val="0"/>
          <w:numId w:val="14"/>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Безразличие родителей к речевому дефекту ребенка;</w:t>
      </w:r>
    </w:p>
    <w:p w14:paraId="0BB67FE1" w14:textId="77777777" w:rsidR="00601BB0" w:rsidRPr="00223DB6" w:rsidRDefault="00601BB0" w:rsidP="00487599">
      <w:pPr>
        <w:pStyle w:val="ab"/>
        <w:numPr>
          <w:ilvl w:val="0"/>
          <w:numId w:val="14"/>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Попустительское отношение родителей к патологии.</w:t>
      </w:r>
    </w:p>
    <w:p w14:paraId="73549B8C" w14:textId="77777777" w:rsidR="00601BB0" w:rsidRPr="00223DB6" w:rsidRDefault="00601BB0"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Безразличие родителей к речевой патологии ребенка объясняется наличием у самих родителей такого же дефекта, с которым они живут, и он не приносит им какого-либо дискомфорта. Кроме того, родители считают, что речь – не самое главное в жизни. Или, будущее ребенка, по их мнению, не всегда определяется активной речевой деятельностью.</w:t>
      </w:r>
    </w:p>
    <w:p w14:paraId="0FE04EA3"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некоторых случаях родители могут проявлять амбивалентное отношение к ребенку, когда любовь сменяется враждебностью, и детей начинают отторгать или родители могут не понимать, что чувствуют по отношению к ним. Искаженное проявления материнской и отцовской любви нарушают развитие ребенка и отражаются на его характере и здоровье в целом. Хотя отсутствие заботы и отвержение ребенка является предпосылками для развития асоциальной агрессии, не все дети, ограниченные заботой, становятся агрессивными. Реакция таких детей на отсутствие внимания может стать замкнутость, чрезмерная </w:t>
      </w:r>
      <w:proofErr w:type="spellStart"/>
      <w:r w:rsidRPr="00223DB6">
        <w:rPr>
          <w:rFonts w:ascii="Times New Roman" w:hAnsi="Times New Roman" w:cs="Times New Roman"/>
          <w:sz w:val="28"/>
          <w:szCs w:val="28"/>
        </w:rPr>
        <w:t>подчиняемость</w:t>
      </w:r>
      <w:proofErr w:type="spellEnd"/>
      <w:r w:rsidRPr="00223DB6">
        <w:rPr>
          <w:rFonts w:ascii="Times New Roman" w:hAnsi="Times New Roman" w:cs="Times New Roman"/>
          <w:sz w:val="28"/>
          <w:szCs w:val="28"/>
        </w:rPr>
        <w:t>, сверхзависимость [3, c.59].</w:t>
      </w:r>
    </w:p>
    <w:p w14:paraId="2B357199"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 или иначе, отношение детей к своему недоразвитию зависит от того, как к этому относятся родители и то, как они настраивают ребенка по отношению к своему дефекту. </w:t>
      </w:r>
    </w:p>
    <w:p w14:paraId="3C53BEC4"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Комплекс неполноценности, который может привить родитель, усилится еще больше при неуважительном отношении со стороны сверстников. У ребенка может развиться замкнутость или в крайних случаях появиться еще один речевой дефект (заикание). Отсутствие уверенности в себе, иногда в сочетании с ранимостью, уменьшает волю ребенка и желание преодолеть дефект. Неправильная речь и обусловленные этим трудности в обучении приводят к расстройству личности и снижению самооценки ребенка. Дефект речи можно преодолеть с помощью правильно составленной коррекционной работы.</w:t>
      </w:r>
    </w:p>
    <w:p w14:paraId="73CA4A47"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связи с этим, необходимо подготовить ребенка, чтобы он осознанно относился к работе над речью и стремился к преодолению недостатков.</w:t>
      </w:r>
    </w:p>
    <w:p w14:paraId="32908745"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Встречаются более тяжелые нарушения речи, которые формируются на основе органической патологии головного мозга и различных функциональных нарушений (алалия, тяжела форма дизартрии).</w:t>
      </w:r>
    </w:p>
    <w:p w14:paraId="6DA2371C"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Большинство исследователей полагают, что по мере </w:t>
      </w:r>
      <w:proofErr w:type="gramStart"/>
      <w:r w:rsidRPr="00223DB6">
        <w:rPr>
          <w:rFonts w:ascii="Times New Roman" w:hAnsi="Times New Roman" w:cs="Times New Roman"/>
          <w:sz w:val="28"/>
          <w:szCs w:val="28"/>
        </w:rPr>
        <w:t>того</w:t>
      </w:r>
      <w:proofErr w:type="gramEnd"/>
      <w:r w:rsidRPr="00223DB6">
        <w:rPr>
          <w:rFonts w:ascii="Times New Roman" w:hAnsi="Times New Roman" w:cs="Times New Roman"/>
          <w:sz w:val="28"/>
          <w:szCs w:val="28"/>
        </w:rPr>
        <w:t xml:space="preserve"> как ребенок, имеющий тяжелую речевую патологию, растет и развивается, возникают новые стрессовые ситуации в семье, проблемы, к решению которых родители совсем не подготовлены. Следовательно, конструктивная и динамическая помощь необходима семьям на всех этапах жизни ребенка.</w:t>
      </w:r>
    </w:p>
    <w:p w14:paraId="03290D3C"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Роль семьи в лечении различных речевых патологий в первую очередь связана с укреплением организма ребенка. В связи с этим большое значение уделяется правильному режиму и питанию ребенка, физкультуре и различным процедурам. Необходимо выяснить причины невропатии и устранить неблагоприятные психогенные факторы, влияющие на ребенка.</w:t>
      </w:r>
    </w:p>
    <w:p w14:paraId="58ED652D" w14:textId="77777777" w:rsidR="00601BB0" w:rsidRPr="00223DB6" w:rsidRDefault="00601BB0"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на основе вышеизложенного материала можно сделать следующий вывод. Значительную роль в преодолении различных патологий речи оказывает забота родителей, привлечение родителей к воспитанию и обучению своего ребенка. Показано, что при наличии определенной подготовки эффективность работы родителей с ребенком может быть высока и крайне полезна как для ребенка</w:t>
      </w:r>
      <w:r w:rsidR="006638B8" w:rsidRPr="00223DB6">
        <w:rPr>
          <w:rFonts w:ascii="Times New Roman" w:hAnsi="Times New Roman" w:cs="Times New Roman"/>
          <w:sz w:val="28"/>
          <w:szCs w:val="28"/>
        </w:rPr>
        <w:t>, так и для самих родителей.</w:t>
      </w:r>
    </w:p>
    <w:p w14:paraId="6C453F23" w14:textId="77777777" w:rsidR="009335F3" w:rsidRPr="00223DB6" w:rsidRDefault="009335F3" w:rsidP="00487599">
      <w:pPr>
        <w:spacing w:after="0" w:line="240" w:lineRule="auto"/>
        <w:ind w:firstLine="567"/>
        <w:jc w:val="center"/>
        <w:rPr>
          <w:rFonts w:ascii="Times New Roman" w:hAnsi="Times New Roman" w:cs="Times New Roman"/>
          <w:b/>
          <w:sz w:val="28"/>
          <w:szCs w:val="28"/>
        </w:rPr>
      </w:pPr>
    </w:p>
    <w:p w14:paraId="264F59E6" w14:textId="5A8CF2A3" w:rsidR="00601BB0" w:rsidRPr="00223DB6" w:rsidRDefault="00601BB0"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D38A246" w14:textId="77777777" w:rsidR="00601BB0" w:rsidRPr="00223DB6" w:rsidRDefault="00601BB0" w:rsidP="00487599">
      <w:pPr>
        <w:pStyle w:val="ab"/>
        <w:numPr>
          <w:ilvl w:val="0"/>
          <w:numId w:val="15"/>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Андреев, </w:t>
      </w:r>
      <w:proofErr w:type="spellStart"/>
      <w:r w:rsidRPr="00223DB6">
        <w:rPr>
          <w:rFonts w:ascii="Times New Roman" w:hAnsi="Times New Roman" w:cs="Times New Roman"/>
          <w:sz w:val="28"/>
          <w:szCs w:val="28"/>
          <w:lang w:val="ru-RU"/>
        </w:rPr>
        <w:t>В.И</w:t>
      </w:r>
      <w:proofErr w:type="spellEnd"/>
      <w:r w:rsidRPr="00223DB6">
        <w:rPr>
          <w:rFonts w:ascii="Times New Roman" w:hAnsi="Times New Roman" w:cs="Times New Roman"/>
          <w:sz w:val="28"/>
          <w:szCs w:val="28"/>
          <w:lang w:val="ru-RU"/>
        </w:rPr>
        <w:t>. Конфликтология: искусство спора, ведения переговоров, разрешения конфликтов/</w:t>
      </w:r>
      <w:proofErr w:type="spellStart"/>
      <w:r w:rsidRPr="00223DB6">
        <w:rPr>
          <w:rFonts w:ascii="Times New Roman" w:hAnsi="Times New Roman" w:cs="Times New Roman"/>
          <w:sz w:val="28"/>
          <w:szCs w:val="28"/>
          <w:lang w:val="ru-RU"/>
        </w:rPr>
        <w:t>В.И</w:t>
      </w:r>
      <w:proofErr w:type="spellEnd"/>
      <w:r w:rsidRPr="00223DB6">
        <w:rPr>
          <w:rFonts w:ascii="Times New Roman" w:hAnsi="Times New Roman" w:cs="Times New Roman"/>
          <w:sz w:val="28"/>
          <w:szCs w:val="28"/>
          <w:lang w:val="ru-RU"/>
        </w:rPr>
        <w:t xml:space="preserve">. Андреев. - М.: Народное образование, 1995. - С. 1-156. </w:t>
      </w:r>
    </w:p>
    <w:p w14:paraId="10B6297B" w14:textId="77777777" w:rsidR="00601BB0" w:rsidRPr="00223DB6" w:rsidRDefault="00601BB0" w:rsidP="00487599">
      <w:pPr>
        <w:pStyle w:val="ab"/>
        <w:numPr>
          <w:ilvl w:val="0"/>
          <w:numId w:val="15"/>
        </w:numPr>
        <w:tabs>
          <w:tab w:val="left" w:pos="851"/>
        </w:tabs>
        <w:spacing w:after="0" w:line="240" w:lineRule="auto"/>
        <w:ind w:left="0" w:firstLine="567"/>
        <w:jc w:val="both"/>
        <w:rPr>
          <w:rFonts w:ascii="Times New Roman" w:hAnsi="Times New Roman" w:cs="Times New Roman"/>
          <w:spacing w:val="-2"/>
          <w:sz w:val="28"/>
          <w:szCs w:val="28"/>
          <w:lang w:val="ru-RU"/>
        </w:rPr>
      </w:pPr>
      <w:r w:rsidRPr="00223DB6">
        <w:rPr>
          <w:rFonts w:ascii="Times New Roman" w:hAnsi="Times New Roman" w:cs="Times New Roman"/>
          <w:spacing w:val="-2"/>
          <w:sz w:val="28"/>
          <w:szCs w:val="28"/>
          <w:lang w:val="ru-RU"/>
        </w:rPr>
        <w:t xml:space="preserve">Андреева, Т. А. Психология семьи: учебное пособие для вузов по направлению и спец. психологии / Т. В. Андреева. - СПб.: Речь, 2007. –С. 382 </w:t>
      </w:r>
    </w:p>
    <w:p w14:paraId="37620330" w14:textId="77777777" w:rsidR="00601BB0" w:rsidRPr="00223DB6" w:rsidRDefault="00601BB0" w:rsidP="00487599">
      <w:pPr>
        <w:pStyle w:val="ab"/>
        <w:numPr>
          <w:ilvl w:val="0"/>
          <w:numId w:val="15"/>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 Шуман, </w:t>
      </w:r>
      <w:proofErr w:type="spellStart"/>
      <w:r w:rsidRPr="00223DB6">
        <w:rPr>
          <w:rFonts w:ascii="Times New Roman" w:hAnsi="Times New Roman" w:cs="Times New Roman"/>
          <w:sz w:val="28"/>
          <w:szCs w:val="28"/>
          <w:lang w:val="ru-RU"/>
        </w:rPr>
        <w:t>С.Г</w:t>
      </w:r>
      <w:proofErr w:type="spellEnd"/>
      <w:r w:rsidRPr="00223DB6">
        <w:rPr>
          <w:rFonts w:ascii="Times New Roman" w:hAnsi="Times New Roman" w:cs="Times New Roman"/>
          <w:sz w:val="28"/>
          <w:szCs w:val="28"/>
          <w:lang w:val="ru-RU"/>
        </w:rPr>
        <w:t xml:space="preserve">. Семейные конфликты: причины, пути устранения/ </w:t>
      </w:r>
      <w:proofErr w:type="spellStart"/>
      <w:r w:rsidRPr="00223DB6">
        <w:rPr>
          <w:rFonts w:ascii="Times New Roman" w:hAnsi="Times New Roman" w:cs="Times New Roman"/>
          <w:sz w:val="28"/>
          <w:szCs w:val="28"/>
          <w:lang w:val="ru-RU"/>
        </w:rPr>
        <w:t>С.Г</w:t>
      </w:r>
      <w:proofErr w:type="spellEnd"/>
      <w:r w:rsidRPr="00223DB6">
        <w:rPr>
          <w:rFonts w:ascii="Times New Roman" w:hAnsi="Times New Roman" w:cs="Times New Roman"/>
          <w:sz w:val="28"/>
          <w:szCs w:val="28"/>
          <w:lang w:val="ru-RU"/>
        </w:rPr>
        <w:t xml:space="preserve">. Шуман, </w:t>
      </w:r>
      <w:proofErr w:type="spellStart"/>
      <w:r w:rsidRPr="00223DB6">
        <w:rPr>
          <w:rFonts w:ascii="Times New Roman" w:hAnsi="Times New Roman" w:cs="Times New Roman"/>
          <w:sz w:val="28"/>
          <w:szCs w:val="28"/>
          <w:lang w:val="ru-RU"/>
        </w:rPr>
        <w:t>В.П</w:t>
      </w:r>
      <w:proofErr w:type="spellEnd"/>
      <w:r w:rsidRPr="00223DB6">
        <w:rPr>
          <w:rFonts w:ascii="Times New Roman" w:hAnsi="Times New Roman" w:cs="Times New Roman"/>
          <w:sz w:val="28"/>
          <w:szCs w:val="28"/>
          <w:lang w:val="ru-RU"/>
        </w:rPr>
        <w:t xml:space="preserve">. Шуман. - Брест, 19944Е. </w:t>
      </w:r>
    </w:p>
    <w:p w14:paraId="4621286C" w14:textId="77777777" w:rsidR="00601BB0" w:rsidRPr="00223DB6" w:rsidRDefault="00601BB0" w:rsidP="00487599">
      <w:pPr>
        <w:pStyle w:val="ab"/>
        <w:numPr>
          <w:ilvl w:val="0"/>
          <w:numId w:val="15"/>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А. Савина, Е. О. Смирнова: Родители и дети: Психология взаимоотношений. —  М.: «Коги</w:t>
      </w:r>
      <w:r w:rsidRPr="00223DB6">
        <w:rPr>
          <w:rFonts w:ascii="Times New Roman" w:hAnsi="Times New Roman" w:cs="Times New Roman"/>
          <w:sz w:val="28"/>
          <w:szCs w:val="28"/>
          <w:lang w:val="ru-RU"/>
        </w:rPr>
        <w:noBreakHyphen/>
        <w:t>то</w:t>
      </w:r>
      <w:r w:rsidRPr="00223DB6">
        <w:rPr>
          <w:rFonts w:ascii="Times New Roman" w:hAnsi="Times New Roman" w:cs="Times New Roman"/>
          <w:sz w:val="28"/>
          <w:szCs w:val="28"/>
          <w:lang w:val="ru-RU"/>
        </w:rPr>
        <w:noBreakHyphen/>
        <w:t>Центр», 2019. — С. 230.</w:t>
      </w:r>
    </w:p>
    <w:p w14:paraId="011884DD" w14:textId="77777777" w:rsidR="00C54638" w:rsidRPr="00223DB6" w:rsidRDefault="00C54638" w:rsidP="00487599">
      <w:pPr>
        <w:pStyle w:val="ab"/>
        <w:spacing w:after="0" w:line="240" w:lineRule="auto"/>
        <w:ind w:left="0" w:firstLine="567"/>
        <w:rPr>
          <w:rStyle w:val="12"/>
          <w:rFonts w:ascii="Times New Roman" w:hAnsi="Times New Roman" w:cs="Times New Roman"/>
          <w:b/>
          <w:sz w:val="28"/>
          <w:szCs w:val="28"/>
          <w:lang w:val="ru-RU"/>
        </w:rPr>
      </w:pPr>
    </w:p>
    <w:p w14:paraId="422C8C89" w14:textId="77777777" w:rsidR="009335F3" w:rsidRPr="00223DB6" w:rsidRDefault="009335F3" w:rsidP="00487599">
      <w:pPr>
        <w:pStyle w:val="ab"/>
        <w:spacing w:after="0" w:line="240" w:lineRule="auto"/>
        <w:ind w:left="0"/>
        <w:rPr>
          <w:rStyle w:val="12"/>
          <w:rFonts w:ascii="Times New Roman" w:hAnsi="Times New Roman" w:cs="Times New Roman"/>
          <w:b/>
          <w:sz w:val="28"/>
          <w:szCs w:val="28"/>
          <w:lang w:val="ru-RU"/>
        </w:rPr>
      </w:pPr>
    </w:p>
    <w:p w14:paraId="0C07A7B3" w14:textId="77777777" w:rsidR="00882D2A" w:rsidRDefault="00882D2A">
      <w:pPr>
        <w:rPr>
          <w:rStyle w:val="12"/>
          <w:rFonts w:ascii="Times New Roman" w:hAnsi="Times New Roman" w:cs="Times New Roman"/>
          <w:b/>
          <w:sz w:val="28"/>
          <w:szCs w:val="28"/>
        </w:rPr>
      </w:pPr>
      <w:r>
        <w:rPr>
          <w:rStyle w:val="12"/>
          <w:rFonts w:ascii="Times New Roman" w:hAnsi="Times New Roman" w:cs="Times New Roman"/>
          <w:b/>
          <w:sz w:val="28"/>
          <w:szCs w:val="28"/>
        </w:rPr>
        <w:br w:type="page"/>
      </w:r>
    </w:p>
    <w:p w14:paraId="24ADCCA8" w14:textId="5DC93BCA" w:rsidR="00601BB0" w:rsidRDefault="00C54638" w:rsidP="00487599">
      <w:pPr>
        <w:pStyle w:val="ab"/>
        <w:spacing w:after="0" w:line="240" w:lineRule="auto"/>
        <w:ind w:left="0"/>
        <w:rPr>
          <w:rFonts w:ascii="Times New Roman" w:hAnsi="Times New Roman" w:cs="Times New Roman"/>
          <w:b/>
          <w:color w:val="000000"/>
          <w:sz w:val="28"/>
          <w:szCs w:val="28"/>
          <w:lang w:val="ru-RU"/>
        </w:rPr>
      </w:pPr>
      <w:r w:rsidRPr="00223DB6">
        <w:rPr>
          <w:rStyle w:val="12"/>
          <w:rFonts w:ascii="Times New Roman" w:hAnsi="Times New Roman" w:cs="Times New Roman"/>
          <w:b/>
          <w:sz w:val="28"/>
          <w:szCs w:val="28"/>
          <w:lang w:val="ru-RU"/>
        </w:rPr>
        <w:lastRenderedPageBreak/>
        <w:t xml:space="preserve">УДК </w:t>
      </w:r>
      <w:r w:rsidRPr="00223DB6">
        <w:rPr>
          <w:rFonts w:ascii="Times New Roman" w:hAnsi="Times New Roman" w:cs="Times New Roman"/>
          <w:b/>
          <w:color w:val="000000"/>
          <w:sz w:val="28"/>
          <w:szCs w:val="28"/>
          <w:lang w:val="ru-RU"/>
        </w:rPr>
        <w:t>159.922.6</w:t>
      </w:r>
    </w:p>
    <w:p w14:paraId="670A409B" w14:textId="77777777" w:rsidR="00275D77" w:rsidRPr="00223DB6" w:rsidRDefault="00275D77" w:rsidP="00487599">
      <w:pPr>
        <w:pStyle w:val="ab"/>
        <w:spacing w:after="0" w:line="240" w:lineRule="auto"/>
        <w:ind w:left="0"/>
        <w:rPr>
          <w:rFonts w:ascii="Times New Roman" w:hAnsi="Times New Roman" w:cs="Times New Roman"/>
          <w:b/>
          <w:sz w:val="28"/>
          <w:szCs w:val="28"/>
          <w:lang w:val="ru-RU"/>
        </w:rPr>
      </w:pPr>
    </w:p>
    <w:p w14:paraId="10FF3997" w14:textId="77777777" w:rsidR="009335F3" w:rsidRPr="00223DB6" w:rsidRDefault="00A03A1C" w:rsidP="00487599">
      <w:pPr>
        <w:spacing w:after="0" w:line="24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t xml:space="preserve">ВЛИЯНИЕ СЕМЕЙНОГО ВОСПИТАНИЯ </w:t>
      </w:r>
    </w:p>
    <w:p w14:paraId="3A910F9E" w14:textId="2A5113AC" w:rsidR="00A03A1C" w:rsidRPr="00223DB6" w:rsidRDefault="00A03A1C" w:rsidP="00487599">
      <w:pPr>
        <w:spacing w:after="0" w:line="24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t xml:space="preserve">НА РАЗВИТИЕ ЛИЧНОСТИ </w:t>
      </w:r>
      <w:proofErr w:type="spellStart"/>
      <w:r w:rsidRPr="00223DB6">
        <w:rPr>
          <w:rFonts w:ascii="Times New Roman" w:eastAsia="Times New Roman" w:hAnsi="Times New Roman" w:cs="Times New Roman"/>
          <w:b/>
          <w:sz w:val="28"/>
          <w:szCs w:val="28"/>
        </w:rPr>
        <w:t>РЕБЕНК</w:t>
      </w:r>
      <w:proofErr w:type="spellEnd"/>
    </w:p>
    <w:p w14:paraId="6D3F0E3D" w14:textId="77777777" w:rsidR="009335F3" w:rsidRPr="00223DB6" w:rsidRDefault="009335F3" w:rsidP="00487599">
      <w:pPr>
        <w:spacing w:after="0" w:line="240" w:lineRule="auto"/>
        <w:ind w:firstLine="567"/>
        <w:jc w:val="right"/>
        <w:rPr>
          <w:rFonts w:ascii="Times New Roman" w:eastAsia="Times New Roman" w:hAnsi="Times New Roman" w:cs="Times New Roman"/>
          <w:b/>
          <w:i/>
          <w:sz w:val="28"/>
          <w:szCs w:val="28"/>
        </w:rPr>
      </w:pPr>
    </w:p>
    <w:p w14:paraId="6A10E36B" w14:textId="74B8B685" w:rsidR="00A03A1C" w:rsidRPr="00223DB6" w:rsidRDefault="00A03A1C" w:rsidP="00487599">
      <w:pPr>
        <w:spacing w:after="0" w:line="240" w:lineRule="auto"/>
        <w:ind w:firstLine="567"/>
        <w:jc w:val="right"/>
        <w:rPr>
          <w:rFonts w:ascii="Times New Roman" w:eastAsia="Times New Roman" w:hAnsi="Times New Roman" w:cs="Times New Roman"/>
          <w:b/>
          <w:i/>
          <w:sz w:val="28"/>
          <w:szCs w:val="28"/>
        </w:rPr>
      </w:pPr>
      <w:proofErr w:type="spellStart"/>
      <w:r w:rsidRPr="00223DB6">
        <w:rPr>
          <w:rFonts w:ascii="Times New Roman" w:eastAsia="Times New Roman" w:hAnsi="Times New Roman" w:cs="Times New Roman"/>
          <w:b/>
          <w:i/>
          <w:sz w:val="28"/>
          <w:szCs w:val="28"/>
        </w:rPr>
        <w:t>Томкаева</w:t>
      </w:r>
      <w:proofErr w:type="spellEnd"/>
      <w:r w:rsidRPr="00223DB6">
        <w:rPr>
          <w:rFonts w:ascii="Times New Roman" w:eastAsia="Times New Roman" w:hAnsi="Times New Roman" w:cs="Times New Roman"/>
          <w:b/>
          <w:i/>
          <w:sz w:val="28"/>
          <w:szCs w:val="28"/>
        </w:rPr>
        <w:t xml:space="preserve"> </w:t>
      </w:r>
      <w:proofErr w:type="spellStart"/>
      <w:r w:rsidRPr="00223DB6">
        <w:rPr>
          <w:rFonts w:ascii="Times New Roman" w:eastAsia="Times New Roman" w:hAnsi="Times New Roman" w:cs="Times New Roman"/>
          <w:b/>
          <w:i/>
          <w:sz w:val="28"/>
          <w:szCs w:val="28"/>
        </w:rPr>
        <w:t>Танзила</w:t>
      </w:r>
      <w:proofErr w:type="spellEnd"/>
      <w:r w:rsidRPr="00223DB6">
        <w:rPr>
          <w:rFonts w:ascii="Times New Roman" w:eastAsia="Times New Roman" w:hAnsi="Times New Roman" w:cs="Times New Roman"/>
          <w:b/>
          <w:i/>
          <w:sz w:val="28"/>
          <w:szCs w:val="28"/>
        </w:rPr>
        <w:t xml:space="preserve"> </w:t>
      </w:r>
      <w:proofErr w:type="spellStart"/>
      <w:r w:rsidRPr="00223DB6">
        <w:rPr>
          <w:rFonts w:ascii="Times New Roman" w:eastAsia="Times New Roman" w:hAnsi="Times New Roman" w:cs="Times New Roman"/>
          <w:b/>
          <w:i/>
          <w:sz w:val="28"/>
          <w:szCs w:val="28"/>
        </w:rPr>
        <w:t>Измаиловна</w:t>
      </w:r>
      <w:proofErr w:type="spellEnd"/>
      <w:r w:rsidR="00C54638" w:rsidRPr="00223DB6">
        <w:rPr>
          <w:rFonts w:ascii="Times New Roman" w:eastAsia="Times New Roman" w:hAnsi="Times New Roman" w:cs="Times New Roman"/>
          <w:b/>
          <w:i/>
          <w:sz w:val="28"/>
          <w:szCs w:val="28"/>
        </w:rPr>
        <w:t>,</w:t>
      </w:r>
      <w:r w:rsidRPr="00223DB6">
        <w:rPr>
          <w:rFonts w:ascii="Times New Roman" w:eastAsia="Times New Roman" w:hAnsi="Times New Roman" w:cs="Times New Roman"/>
          <w:b/>
          <w:i/>
          <w:sz w:val="28"/>
          <w:szCs w:val="28"/>
        </w:rPr>
        <w:t xml:space="preserve">  </w:t>
      </w:r>
    </w:p>
    <w:p w14:paraId="0127D59B" w14:textId="77777777" w:rsidR="009335F3" w:rsidRPr="00223DB6" w:rsidRDefault="00A03A1C"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студентка 2 курса профиль «Логопедия», </w:t>
      </w:r>
    </w:p>
    <w:p w14:paraId="24F17F40" w14:textId="2712392A" w:rsidR="00A03A1C" w:rsidRPr="00223DB6" w:rsidRDefault="00A03A1C"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Чеченский государственный педагогический университет </w:t>
      </w:r>
    </w:p>
    <w:p w14:paraId="5FAB8BFF" w14:textId="77777777" w:rsidR="00A03A1C" w:rsidRPr="00223DB6" w:rsidRDefault="00A03A1C"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г. Грозный, Российская Федерация</w:t>
      </w:r>
    </w:p>
    <w:p w14:paraId="532695FE" w14:textId="77777777" w:rsidR="00C54638" w:rsidRPr="00223DB6" w:rsidRDefault="00C54638" w:rsidP="00487599">
      <w:pPr>
        <w:spacing w:after="0" w:line="240" w:lineRule="auto"/>
        <w:ind w:firstLine="567"/>
        <w:jc w:val="right"/>
        <w:rPr>
          <w:rFonts w:ascii="Times New Roman" w:eastAsia="Times New Roman" w:hAnsi="Times New Roman" w:cs="Times New Roman"/>
          <w:b/>
          <w:i/>
          <w:sz w:val="28"/>
          <w:szCs w:val="28"/>
        </w:rPr>
      </w:pPr>
      <w:r w:rsidRPr="00223DB6">
        <w:rPr>
          <w:rFonts w:ascii="Times New Roman" w:eastAsia="Times New Roman" w:hAnsi="Times New Roman" w:cs="Times New Roman"/>
          <w:b/>
          <w:bCs/>
          <w:i/>
          <w:sz w:val="28"/>
          <w:szCs w:val="28"/>
        </w:rPr>
        <w:t xml:space="preserve">Научный руководитель: </w:t>
      </w:r>
      <w:proofErr w:type="spellStart"/>
      <w:r w:rsidRPr="00223DB6">
        <w:rPr>
          <w:rFonts w:ascii="Times New Roman" w:eastAsia="Times New Roman" w:hAnsi="Times New Roman" w:cs="Times New Roman"/>
          <w:b/>
          <w:i/>
          <w:sz w:val="28"/>
          <w:szCs w:val="28"/>
        </w:rPr>
        <w:t>Газиева</w:t>
      </w:r>
      <w:proofErr w:type="spellEnd"/>
      <w:r w:rsidRPr="00223DB6">
        <w:rPr>
          <w:rFonts w:ascii="Times New Roman" w:eastAsia="Times New Roman" w:hAnsi="Times New Roman" w:cs="Times New Roman"/>
          <w:b/>
          <w:i/>
          <w:sz w:val="28"/>
          <w:szCs w:val="28"/>
        </w:rPr>
        <w:t xml:space="preserve"> Яха </w:t>
      </w:r>
      <w:proofErr w:type="spellStart"/>
      <w:r w:rsidRPr="00223DB6">
        <w:rPr>
          <w:rFonts w:ascii="Times New Roman" w:eastAsia="Times New Roman" w:hAnsi="Times New Roman" w:cs="Times New Roman"/>
          <w:b/>
          <w:i/>
          <w:sz w:val="28"/>
          <w:szCs w:val="28"/>
        </w:rPr>
        <w:t>Зеудиевна</w:t>
      </w:r>
      <w:proofErr w:type="spellEnd"/>
      <w:r w:rsidRPr="00223DB6">
        <w:rPr>
          <w:rFonts w:ascii="Times New Roman" w:eastAsia="Times New Roman" w:hAnsi="Times New Roman" w:cs="Times New Roman"/>
          <w:b/>
          <w:i/>
          <w:sz w:val="28"/>
          <w:szCs w:val="28"/>
        </w:rPr>
        <w:t>,</w:t>
      </w:r>
    </w:p>
    <w:p w14:paraId="07496E11" w14:textId="77777777" w:rsidR="009335F3" w:rsidRPr="00223DB6" w:rsidRDefault="00C54638"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доцент кафедры специальной психологии и дефектологии, </w:t>
      </w:r>
    </w:p>
    <w:p w14:paraId="0A5521BF" w14:textId="703A4A83" w:rsidR="00C54638" w:rsidRPr="00223DB6" w:rsidRDefault="00C54638"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Чеченский государственный педагогический университет </w:t>
      </w:r>
    </w:p>
    <w:p w14:paraId="7EFC4226" w14:textId="77777777" w:rsidR="00C54638" w:rsidRPr="00223DB6" w:rsidRDefault="00C54638" w:rsidP="00487599">
      <w:pPr>
        <w:spacing w:after="0" w:line="240" w:lineRule="auto"/>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г. Грозный, Российская Федерация</w:t>
      </w:r>
    </w:p>
    <w:p w14:paraId="2E829AA0" w14:textId="77777777" w:rsidR="00C54638" w:rsidRPr="00223DB6" w:rsidRDefault="00C54638" w:rsidP="00487599">
      <w:pPr>
        <w:spacing w:after="0" w:line="240" w:lineRule="auto"/>
        <w:ind w:firstLine="567"/>
        <w:jc w:val="right"/>
        <w:rPr>
          <w:rFonts w:ascii="Times New Roman" w:eastAsia="Times New Roman" w:hAnsi="Times New Roman" w:cs="Times New Roman"/>
          <w:i/>
          <w:sz w:val="28"/>
          <w:szCs w:val="28"/>
        </w:rPr>
      </w:pPr>
    </w:p>
    <w:p w14:paraId="6372B87A" w14:textId="77777777" w:rsidR="00A03A1C" w:rsidRPr="00223DB6" w:rsidRDefault="00A03A1C"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b/>
          <w:i/>
          <w:sz w:val="28"/>
          <w:szCs w:val="28"/>
        </w:rPr>
        <w:t>Аннотация</w:t>
      </w:r>
      <w:r w:rsidR="00C54638" w:rsidRPr="00223DB6">
        <w:rPr>
          <w:rFonts w:ascii="Times New Roman" w:eastAsia="Times New Roman" w:hAnsi="Times New Roman" w:cs="Times New Roman"/>
          <w:b/>
          <w:i/>
          <w:sz w:val="28"/>
          <w:szCs w:val="28"/>
        </w:rPr>
        <w:t>.</w:t>
      </w:r>
      <w:r w:rsidRPr="00223DB6">
        <w:rPr>
          <w:rFonts w:ascii="Times New Roman" w:eastAsia="Times New Roman" w:hAnsi="Times New Roman" w:cs="Times New Roman"/>
          <w:i/>
          <w:sz w:val="28"/>
          <w:szCs w:val="28"/>
        </w:rPr>
        <w:t xml:space="preserve"> В данной статье рассмотрена проблема влияния семейного воспитания на развитие личности ребенка. В семье ребенок с первых дней жизни учится любить, сочувствовать, сопереживать, заботиться о других. Важную роль играет модель поведения родителей. Иногда мы сами того нее замечая, подаем пример нашим детям. Одно слово или один поступок взрослого могут сыграть более важную роль в воспитании, оставить большой след, нежели постоянные поучения. Такое же воздействие может оказать простая улыбка, кивок головой в знак одобрения. Когда ребенок вырастает, он забывает конкретные жизненные случаи, но остается то, что формирует личность. </w:t>
      </w:r>
    </w:p>
    <w:p w14:paraId="431BFDAE" w14:textId="77777777" w:rsidR="00A03A1C" w:rsidRPr="00223DB6" w:rsidRDefault="00A03A1C"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b/>
          <w:i/>
          <w:sz w:val="28"/>
          <w:szCs w:val="28"/>
        </w:rPr>
        <w:t>Ключевые слова:</w:t>
      </w:r>
      <w:r w:rsidRPr="00223DB6">
        <w:rPr>
          <w:rFonts w:ascii="Times New Roman" w:eastAsia="Times New Roman" w:hAnsi="Times New Roman" w:cs="Times New Roman"/>
          <w:i/>
          <w:sz w:val="28"/>
          <w:szCs w:val="28"/>
        </w:rPr>
        <w:t xml:space="preserve"> семья, ребенок, воспитание, влияние, родители, личность ребенка. </w:t>
      </w:r>
    </w:p>
    <w:p w14:paraId="36487DEC" w14:textId="77777777" w:rsidR="009335F3" w:rsidRPr="00223DB6" w:rsidRDefault="009335F3" w:rsidP="00487599">
      <w:pPr>
        <w:spacing w:after="0" w:line="240" w:lineRule="auto"/>
        <w:ind w:firstLine="567"/>
        <w:jc w:val="center"/>
        <w:rPr>
          <w:rFonts w:ascii="Times New Roman" w:eastAsia="Times New Roman" w:hAnsi="Times New Roman" w:cs="Times New Roman"/>
          <w:b/>
          <w:sz w:val="28"/>
          <w:szCs w:val="28"/>
        </w:rPr>
      </w:pPr>
    </w:p>
    <w:p w14:paraId="23DFE27D" w14:textId="2710458A" w:rsidR="00A03A1C" w:rsidRPr="00223DB6" w:rsidRDefault="00A03A1C" w:rsidP="00487599">
      <w:pPr>
        <w:spacing w:after="0" w:line="240" w:lineRule="auto"/>
        <w:jc w:val="center"/>
        <w:rPr>
          <w:rFonts w:ascii="Times New Roman" w:eastAsia="Times New Roman" w:hAnsi="Times New Roman" w:cs="Times New Roman"/>
          <w:b/>
          <w:sz w:val="28"/>
          <w:szCs w:val="28"/>
          <w:lang w:val="en-US"/>
        </w:rPr>
      </w:pPr>
      <w:r w:rsidRPr="00223DB6">
        <w:rPr>
          <w:rFonts w:ascii="Times New Roman" w:eastAsia="Times New Roman" w:hAnsi="Times New Roman" w:cs="Times New Roman"/>
          <w:b/>
          <w:sz w:val="28"/>
          <w:szCs w:val="28"/>
          <w:lang w:val="en-US"/>
        </w:rPr>
        <w:t>THE INFLUENCE OF FAMILY EDUCATION ON THE DEVELOPMENT OF THE CHILD'S PERSONALITY</w:t>
      </w:r>
    </w:p>
    <w:p w14:paraId="59D502B0" w14:textId="77777777" w:rsidR="009335F3" w:rsidRPr="00223DB6" w:rsidRDefault="009335F3" w:rsidP="00487599">
      <w:pPr>
        <w:spacing w:after="0" w:line="240" w:lineRule="auto"/>
        <w:ind w:firstLine="567"/>
        <w:jc w:val="right"/>
        <w:rPr>
          <w:rFonts w:ascii="Times New Roman" w:eastAsia="Times New Roman" w:hAnsi="Times New Roman" w:cs="Times New Roman"/>
          <w:b/>
          <w:i/>
          <w:sz w:val="28"/>
          <w:szCs w:val="28"/>
          <w:lang w:val="en-US"/>
        </w:rPr>
      </w:pPr>
    </w:p>
    <w:p w14:paraId="5F00ACED" w14:textId="19DD4CB9" w:rsidR="00D85153" w:rsidRPr="00223DB6" w:rsidRDefault="00A03A1C" w:rsidP="00487599">
      <w:pPr>
        <w:spacing w:after="0" w:line="240" w:lineRule="auto"/>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US"/>
        </w:rPr>
        <w:t>Tomkaeva</w:t>
      </w:r>
      <w:proofErr w:type="spellEnd"/>
      <w:r w:rsidRPr="00223DB6">
        <w:rPr>
          <w:rFonts w:ascii="Times New Roman" w:eastAsia="Times New Roman" w:hAnsi="Times New Roman" w:cs="Times New Roman"/>
          <w:b/>
          <w:i/>
          <w:sz w:val="28"/>
          <w:szCs w:val="28"/>
          <w:lang w:val="en-US"/>
        </w:rPr>
        <w:t xml:space="preserve"> </w:t>
      </w:r>
      <w:proofErr w:type="spellStart"/>
      <w:r w:rsidRPr="00223DB6">
        <w:rPr>
          <w:rFonts w:ascii="Times New Roman" w:eastAsia="Times New Roman" w:hAnsi="Times New Roman" w:cs="Times New Roman"/>
          <w:b/>
          <w:i/>
          <w:sz w:val="28"/>
          <w:szCs w:val="28"/>
          <w:lang w:val="en-US"/>
        </w:rPr>
        <w:t>Tanzila</w:t>
      </w:r>
      <w:proofErr w:type="spellEnd"/>
      <w:r w:rsidRPr="00223DB6">
        <w:rPr>
          <w:rFonts w:ascii="Times New Roman" w:eastAsia="Times New Roman" w:hAnsi="Times New Roman" w:cs="Times New Roman"/>
          <w:b/>
          <w:i/>
          <w:sz w:val="28"/>
          <w:szCs w:val="28"/>
          <w:lang w:val="en-US"/>
        </w:rPr>
        <w:t xml:space="preserve"> </w:t>
      </w:r>
      <w:proofErr w:type="spellStart"/>
      <w:r w:rsidRPr="00223DB6">
        <w:rPr>
          <w:rFonts w:ascii="Times New Roman" w:eastAsia="Times New Roman" w:hAnsi="Times New Roman" w:cs="Times New Roman"/>
          <w:b/>
          <w:i/>
          <w:sz w:val="28"/>
          <w:szCs w:val="28"/>
          <w:lang w:val="en-US"/>
        </w:rPr>
        <w:t>Izmailovna</w:t>
      </w:r>
      <w:proofErr w:type="spellEnd"/>
      <w:r w:rsidR="00D85153" w:rsidRPr="00223DB6">
        <w:rPr>
          <w:rFonts w:ascii="Times New Roman" w:eastAsia="Times New Roman" w:hAnsi="Times New Roman" w:cs="Times New Roman"/>
          <w:b/>
          <w:i/>
          <w:sz w:val="28"/>
          <w:szCs w:val="28"/>
          <w:lang w:val="en-US"/>
        </w:rPr>
        <w:t>,</w:t>
      </w:r>
    </w:p>
    <w:p w14:paraId="15117A07" w14:textId="77777777" w:rsidR="009335F3" w:rsidRPr="00223DB6" w:rsidRDefault="00A03A1C"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 xml:space="preserve"> </w:t>
      </w:r>
      <w:r w:rsidRPr="00223DB6">
        <w:rPr>
          <w:rFonts w:ascii="Times New Roman" w:eastAsia="Times New Roman" w:hAnsi="Times New Roman" w:cs="Times New Roman"/>
          <w:i/>
          <w:sz w:val="28"/>
          <w:szCs w:val="28"/>
          <w:lang w:val="en-US"/>
        </w:rPr>
        <w:t xml:space="preserve">2ndyear student profile "Speech Therapy", </w:t>
      </w:r>
    </w:p>
    <w:p w14:paraId="37F6DFEF" w14:textId="5BD4FD97" w:rsidR="00A03A1C" w:rsidRPr="00223DB6" w:rsidRDefault="00A03A1C"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Chechen State Pedagogical University,</w:t>
      </w:r>
    </w:p>
    <w:p w14:paraId="14F99384" w14:textId="77777777" w:rsidR="00A03A1C" w:rsidRPr="00223DB6" w:rsidRDefault="00A03A1C"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Grozny, Russian Federation</w:t>
      </w:r>
    </w:p>
    <w:p w14:paraId="459CF190" w14:textId="77777777" w:rsidR="00D85153" w:rsidRPr="00223DB6" w:rsidRDefault="00D85153" w:rsidP="00487599">
      <w:pPr>
        <w:spacing w:after="0" w:line="240" w:lineRule="auto"/>
        <w:ind w:firstLine="567"/>
        <w:jc w:val="right"/>
        <w:rPr>
          <w:rFonts w:ascii="Times New Roman" w:eastAsia="Times New Roman" w:hAnsi="Times New Roman" w:cs="Times New Roman"/>
          <w:b/>
          <w:i/>
          <w:sz w:val="28"/>
          <w:szCs w:val="28"/>
          <w:lang w:val="en-US"/>
        </w:rPr>
      </w:pPr>
      <w:r w:rsidRPr="00223DB6">
        <w:rPr>
          <w:rFonts w:ascii="Times New Roman" w:eastAsia="Times New Roman" w:hAnsi="Times New Roman" w:cs="Times New Roman"/>
          <w:b/>
          <w:bCs/>
          <w:i/>
          <w:sz w:val="28"/>
          <w:szCs w:val="28"/>
          <w:lang w:val="en-US"/>
        </w:rPr>
        <w:t>Scientific supervisor:</w:t>
      </w:r>
      <w:r w:rsidRPr="00223DB6">
        <w:rPr>
          <w:rFonts w:ascii="Times New Roman" w:eastAsia="Times New Roman" w:hAnsi="Times New Roman" w:cs="Times New Roman"/>
          <w:i/>
          <w:sz w:val="28"/>
          <w:szCs w:val="28"/>
          <w:lang w:val="en-US"/>
        </w:rPr>
        <w:t xml:space="preserve"> </w:t>
      </w:r>
      <w:proofErr w:type="spellStart"/>
      <w:r w:rsidRPr="00223DB6">
        <w:rPr>
          <w:rFonts w:ascii="Times New Roman" w:eastAsia="Times New Roman" w:hAnsi="Times New Roman" w:cs="Times New Roman"/>
          <w:b/>
          <w:i/>
          <w:sz w:val="28"/>
          <w:szCs w:val="28"/>
          <w:lang w:val="en-US"/>
        </w:rPr>
        <w:t>Yakha</w:t>
      </w:r>
      <w:proofErr w:type="spellEnd"/>
      <w:r w:rsidRPr="00223DB6">
        <w:rPr>
          <w:rFonts w:ascii="Times New Roman" w:eastAsia="Times New Roman" w:hAnsi="Times New Roman" w:cs="Times New Roman"/>
          <w:b/>
          <w:i/>
          <w:sz w:val="28"/>
          <w:szCs w:val="28"/>
          <w:lang w:val="en-US"/>
        </w:rPr>
        <w:t xml:space="preserve"> </w:t>
      </w:r>
      <w:proofErr w:type="spellStart"/>
      <w:r w:rsidRPr="00223DB6">
        <w:rPr>
          <w:rFonts w:ascii="Times New Roman" w:eastAsia="Times New Roman" w:hAnsi="Times New Roman" w:cs="Times New Roman"/>
          <w:b/>
          <w:i/>
          <w:sz w:val="28"/>
          <w:szCs w:val="28"/>
          <w:lang w:val="en-US"/>
        </w:rPr>
        <w:t>Gazieva</w:t>
      </w:r>
      <w:proofErr w:type="spellEnd"/>
      <w:r w:rsidRPr="00223DB6">
        <w:rPr>
          <w:rFonts w:ascii="Times New Roman" w:eastAsia="Times New Roman" w:hAnsi="Times New Roman" w:cs="Times New Roman"/>
          <w:b/>
          <w:i/>
          <w:sz w:val="28"/>
          <w:szCs w:val="28"/>
          <w:lang w:val="en-US"/>
        </w:rPr>
        <w:t xml:space="preserve"> </w:t>
      </w:r>
      <w:proofErr w:type="spellStart"/>
      <w:r w:rsidRPr="00223DB6">
        <w:rPr>
          <w:rFonts w:ascii="Times New Roman" w:eastAsia="Times New Roman" w:hAnsi="Times New Roman" w:cs="Times New Roman"/>
          <w:b/>
          <w:i/>
          <w:sz w:val="28"/>
          <w:szCs w:val="28"/>
          <w:lang w:val="en-US"/>
        </w:rPr>
        <w:t>Zeudievna</w:t>
      </w:r>
      <w:proofErr w:type="spellEnd"/>
      <w:r w:rsidRPr="00223DB6">
        <w:rPr>
          <w:rFonts w:ascii="Times New Roman" w:eastAsia="Times New Roman" w:hAnsi="Times New Roman" w:cs="Times New Roman"/>
          <w:b/>
          <w:i/>
          <w:sz w:val="28"/>
          <w:szCs w:val="28"/>
          <w:lang w:val="en-US"/>
        </w:rPr>
        <w:t>,</w:t>
      </w:r>
    </w:p>
    <w:p w14:paraId="70DB810C" w14:textId="77777777" w:rsidR="009335F3" w:rsidRPr="00223DB6" w:rsidRDefault="00D85153"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 xml:space="preserve">Associate Professor of the Department of Special </w:t>
      </w:r>
    </w:p>
    <w:p w14:paraId="091E0522" w14:textId="77777777" w:rsidR="009335F3" w:rsidRPr="00223DB6" w:rsidRDefault="00D85153"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 xml:space="preserve">Psychology and </w:t>
      </w:r>
      <w:proofErr w:type="spellStart"/>
      <w:r w:rsidRPr="00223DB6">
        <w:rPr>
          <w:rFonts w:ascii="Times New Roman" w:eastAsia="Times New Roman" w:hAnsi="Times New Roman" w:cs="Times New Roman"/>
          <w:i/>
          <w:sz w:val="28"/>
          <w:szCs w:val="28"/>
          <w:lang w:val="en-US"/>
        </w:rPr>
        <w:t>Defectology</w:t>
      </w:r>
      <w:proofErr w:type="spellEnd"/>
      <w:r w:rsidRPr="00223DB6">
        <w:rPr>
          <w:rFonts w:ascii="Times New Roman" w:eastAsia="Times New Roman" w:hAnsi="Times New Roman" w:cs="Times New Roman"/>
          <w:i/>
          <w:sz w:val="28"/>
          <w:szCs w:val="28"/>
          <w:lang w:val="en-US"/>
        </w:rPr>
        <w:t xml:space="preserve">, </w:t>
      </w:r>
    </w:p>
    <w:p w14:paraId="30EC0D83" w14:textId="2FF29A81" w:rsidR="00D85153" w:rsidRPr="00223DB6" w:rsidRDefault="00D85153"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Chechen State Pedagogical University,</w:t>
      </w:r>
    </w:p>
    <w:p w14:paraId="6ACF1927" w14:textId="77777777" w:rsidR="00D85153" w:rsidRPr="00223DB6" w:rsidRDefault="00D85153"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Grozny, Russian Federation</w:t>
      </w:r>
    </w:p>
    <w:p w14:paraId="2604E0B6" w14:textId="77777777" w:rsidR="00D85153" w:rsidRPr="00223DB6" w:rsidRDefault="00D85153" w:rsidP="00487599">
      <w:pPr>
        <w:spacing w:after="0" w:line="240" w:lineRule="auto"/>
        <w:ind w:firstLine="567"/>
        <w:jc w:val="right"/>
        <w:rPr>
          <w:rFonts w:ascii="Times New Roman" w:eastAsia="Times New Roman" w:hAnsi="Times New Roman" w:cs="Times New Roman"/>
          <w:i/>
          <w:sz w:val="28"/>
          <w:szCs w:val="28"/>
          <w:lang w:val="en-US"/>
        </w:rPr>
      </w:pPr>
    </w:p>
    <w:p w14:paraId="242D5D31" w14:textId="77777777" w:rsidR="00A03A1C" w:rsidRPr="00223DB6" w:rsidRDefault="00A03A1C"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Annotation</w:t>
      </w:r>
      <w:r w:rsidR="00D85153" w:rsidRPr="00223DB6">
        <w:rPr>
          <w:rFonts w:ascii="Times New Roman" w:eastAsia="Times New Roman" w:hAnsi="Times New Roman" w:cs="Times New Roman"/>
          <w:b/>
          <w:i/>
          <w:sz w:val="28"/>
          <w:szCs w:val="28"/>
          <w:lang w:val="en-US"/>
        </w:rPr>
        <w:t>.</w:t>
      </w:r>
      <w:r w:rsidRPr="00223DB6">
        <w:rPr>
          <w:rFonts w:ascii="Times New Roman" w:eastAsia="Times New Roman" w:hAnsi="Times New Roman" w:cs="Times New Roman"/>
          <w:i/>
          <w:sz w:val="28"/>
          <w:szCs w:val="28"/>
          <w:lang w:val="en-US"/>
        </w:rPr>
        <w:t xml:space="preserve"> This article deals with the problem of the influence of family education on the development of the child's personality. In a family, a child learns from the first days of life to love, sympathize, empathize, and take care of others. An important role is played by the behavior model of parents. Sometimes we do </w:t>
      </w:r>
      <w:r w:rsidRPr="00223DB6">
        <w:rPr>
          <w:rFonts w:ascii="Times New Roman" w:eastAsia="Times New Roman" w:hAnsi="Times New Roman" w:cs="Times New Roman"/>
          <w:i/>
          <w:sz w:val="28"/>
          <w:szCs w:val="28"/>
          <w:lang w:val="en-US"/>
        </w:rPr>
        <w:lastRenderedPageBreak/>
        <w:t xml:space="preserve">not notice it, we set an example to our children. One word or one act of an adult can play a more important role in education, leave a big mark, than constant teaching. A simple smile, a nod of approval, can have the same effect. When a child grows up, he forgets specific life cases, but what remains is what forms the personality. </w:t>
      </w:r>
    </w:p>
    <w:p w14:paraId="7B5CE7AE" w14:textId="77777777" w:rsidR="00A03A1C" w:rsidRPr="00223DB6" w:rsidRDefault="00A03A1C"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Keywords:</w:t>
      </w:r>
      <w:r w:rsidRPr="00223DB6">
        <w:rPr>
          <w:rFonts w:ascii="Times New Roman" w:eastAsia="Times New Roman" w:hAnsi="Times New Roman" w:cs="Times New Roman"/>
          <w:i/>
          <w:sz w:val="28"/>
          <w:szCs w:val="28"/>
          <w:lang w:val="en-US"/>
        </w:rPr>
        <w:t xml:space="preserve"> family, child, upbringing, influence, parents, child's personality.</w:t>
      </w:r>
    </w:p>
    <w:p w14:paraId="21B4E671" w14:textId="77777777" w:rsidR="009335F3" w:rsidRPr="00223DB6" w:rsidRDefault="009335F3" w:rsidP="00487599">
      <w:pPr>
        <w:spacing w:after="0" w:line="240" w:lineRule="auto"/>
        <w:ind w:firstLine="567"/>
        <w:jc w:val="both"/>
        <w:rPr>
          <w:rFonts w:ascii="Times New Roman" w:eastAsia="Times New Roman" w:hAnsi="Times New Roman" w:cs="Times New Roman"/>
          <w:sz w:val="28"/>
          <w:szCs w:val="28"/>
          <w:lang w:val="en-US"/>
        </w:rPr>
      </w:pPr>
    </w:p>
    <w:p w14:paraId="3630F7F8" w14:textId="5FB79AA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Актуальность темы данной статьи заключается в том, что любовь родителей является неотъемлемой частью жизни ребенка. Она может с одной стороны помочь справиться с различными парадоксами в судьбе маленькой личности, а также с другой стороны создать новые. Очень часто родители, пробуждаясь благими намерениями, совершают серьезные ошибки в воспитании детей. Как мы знаем, семья</w:t>
      </w:r>
      <w:proofErr w:type="gramStart"/>
      <w:r w:rsidRPr="00223DB6">
        <w:rPr>
          <w:rFonts w:ascii="Times New Roman" w:eastAsia="Times New Roman" w:hAnsi="Times New Roman" w:cs="Times New Roman"/>
          <w:sz w:val="28"/>
          <w:szCs w:val="28"/>
        </w:rPr>
        <w:t>-это</w:t>
      </w:r>
      <w:proofErr w:type="gramEnd"/>
      <w:r w:rsidRPr="00223DB6">
        <w:rPr>
          <w:rFonts w:ascii="Times New Roman" w:eastAsia="Times New Roman" w:hAnsi="Times New Roman" w:cs="Times New Roman"/>
          <w:sz w:val="28"/>
          <w:szCs w:val="28"/>
        </w:rPr>
        <w:t xml:space="preserve"> первый и важнейший институт в развитии и формировании личности ребенка. В семье ребенок с первых дней жизни учится любить, сочувствовать, сопереживать, заботиться о других. Именно родители являются главными учителями и наставниками ребенка. Родители должны постараться быть более терпимыми и понимающими, ведь только от них зависит то, станет ли ребенок успешным, целеустремленным и найдет ли он свое место во взрослой жизни. </w:t>
      </w:r>
    </w:p>
    <w:p w14:paraId="0FA5C561"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Семья – это любовь и забота о своих ближних, это ответственность и надежная опора. Именно в семье формируются нормы поведения, закладываются нормы морали. Семья способствует развитию и формированию личности, раскрывает индивидуальность. Более важную роль играет модель поведения родителей. </w:t>
      </w:r>
    </w:p>
    <w:p w14:paraId="6591DD5F"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Иногда мы сами того нее замечая, подаем пример нашим детям. Одно слово или один поступок взрослого могут сыграть более важную роль в воспитании, оставить большой след, нежели постоянные поучения. Такое же воздействие может оказать простая улыбка, кивок головой в знак одобрения. Когда ребенок вырастает, он забывает конкретные жизненные случаи, но остается то, что формирует личность. Характер семейной атмосферы формируется, прежде всего, тем, как члены семьи ведут себя друг с другом. Умение выслушать, поддержать близкого в трудный момент. Уважение и честность между родителями. Семья – это маленькая вселенная, в котором отражается вся жизнь! Все трудности и невзгоды семья должна переживать вместе, на одном уровне с радостью и счастьем. Авторитет родителей. Очень важным аспектом в воспитании детей является авторитет родителей. Влияние отца или матери на ребенка</w:t>
      </w:r>
      <w:proofErr w:type="gramStart"/>
      <w:r w:rsidRPr="00223DB6">
        <w:rPr>
          <w:rFonts w:ascii="Times New Roman" w:eastAsia="Times New Roman" w:hAnsi="Times New Roman" w:cs="Times New Roman"/>
          <w:sz w:val="28"/>
          <w:szCs w:val="28"/>
        </w:rPr>
        <w:t>- вот</w:t>
      </w:r>
      <w:proofErr w:type="gramEnd"/>
      <w:r w:rsidRPr="00223DB6">
        <w:rPr>
          <w:rFonts w:ascii="Times New Roman" w:eastAsia="Times New Roman" w:hAnsi="Times New Roman" w:cs="Times New Roman"/>
          <w:sz w:val="28"/>
          <w:szCs w:val="28"/>
        </w:rPr>
        <w:t>, что принято считать авторитетом.</w:t>
      </w:r>
    </w:p>
    <w:p w14:paraId="27E67C20"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 Для того, чтобы заслужить авторитет в глазах ребенка, необходимо, прежде всего, проявлять требовательность, и в первую очередь- к себе. Добросовестно относиться к труду, быть примером во всем. Некоторые родители считают, что ребенок должен их уважать только за то, что они — родители. Но это ложное мнение.  Уважение и авторитет необходимо заслужить. Авторитет можно разделить на несколько видов: Авторитет подавления. Взрослый часто повышает голос, кричит, угрожает ребенку расправой </w:t>
      </w:r>
      <w:r w:rsidRPr="00223DB6">
        <w:rPr>
          <w:rFonts w:ascii="Times New Roman" w:eastAsia="Times New Roman" w:hAnsi="Times New Roman" w:cs="Times New Roman"/>
          <w:sz w:val="28"/>
          <w:szCs w:val="28"/>
        </w:rPr>
        <w:lastRenderedPageBreak/>
        <w:t xml:space="preserve">ремнем. Дети в таких семьях вырастают слабовольными или наоборот- чересчур уверенными в себе, мстящими за свое безвольное детство. Авторитет чванства. Родители упоминают при каждых удобных случаях значимость своих заслуг, высокомерно относятся к окружающим. Чаще всего в таких семьях у детей формируются неверные идеалы. Глядя на родителей, ребенок перенимает их манеру общения, и вырастает самовлюбленным, не умеющим относиться к себе самокритично. Авторитет педантизма. Данный вид означает то, что родители хотят видеть беспрекословное повиновение в своих детях. Взрослый приказывает и распоряжается ребенком, у него нет права голоса. Ребенок выполняет все, что говорят родители, в противном случае семья погрязнет в постоянных конфликтах и спорах. Такой вид авторитета ведет к тому, что у ребенка отсутствует собственное мнение, и он не может самостоятельно принять решение, а также всегда ждет одобрение родителей. Авторитет резонерства. Данный способ влияния на ребенка </w:t>
      </w:r>
      <w:proofErr w:type="gramStart"/>
      <w:r w:rsidRPr="00223DB6">
        <w:rPr>
          <w:rFonts w:ascii="Times New Roman" w:eastAsia="Times New Roman" w:hAnsi="Times New Roman" w:cs="Times New Roman"/>
          <w:sz w:val="28"/>
          <w:szCs w:val="28"/>
        </w:rPr>
        <w:t>- это</w:t>
      </w:r>
      <w:proofErr w:type="gramEnd"/>
      <w:r w:rsidRPr="00223DB6">
        <w:rPr>
          <w:rFonts w:ascii="Times New Roman" w:eastAsia="Times New Roman" w:hAnsi="Times New Roman" w:cs="Times New Roman"/>
          <w:sz w:val="28"/>
          <w:szCs w:val="28"/>
        </w:rPr>
        <w:t xml:space="preserve"> поучение и чтение нотаций. </w:t>
      </w:r>
    </w:p>
    <w:p w14:paraId="50349FB5"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При каждых удобных случаях родители заводят длинные разговоры, зачастую одни и те же. Такие родители не дают раскрыться своим детям, забывают, что ребенок в любом возрасте заслуживает уважения и может иметь свою точку зрения. Вскоре ребенок привыкает к данному виду воздействия и перестает слушать взрослого. В таких семьях родители не хотят понять одну простую вещь, что жизненный опыт нарабатывается годами. Авторитет любви или так называемая слепая любовь. Один из самых распространенных видов. Родители безмерно обнимают, целую, ласкают ребенка. Очень часто взрослые пытаются надавить на ребенка, спрашивая: «Ты не любишь свою маму?». </w:t>
      </w:r>
    </w:p>
    <w:p w14:paraId="0DDFB28E"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Подрастая, ребенок понимает, что родителями можно манипулировать, сказав о том, как он их любит, и получить желаемое. Дети в таких семьях вырастают эгоистами. Авторитет доброты.  Родители покупают послушание ребенка добротой и вседозволенностью. Взрослый пытается быть безотказным и разрешает все ребенку, так как боится конфликтов в семье. Чрезмерная уступчивость не всегда идет на пользу ребенку. Очень часто в таких семьях дети вырастают очень требовательными и капризными. И занимают «главную» позицию в семье. Авторитет подкупа. Родители пытаются купить свой авторитет подарками и различными обещаниями. Получить от ребенка послушания – вот, что хотят отец и мать. Они часто забывают о том, что поощрять ребенка нужно за выполнение поставленных задач, а не за то, что ребенок слушается взрослого. Данный вид авторитета является самым безнравственным. У всех из представленных видов авторитета есть одна особенность — они выражают авторитарную позицию родителей. Диктат – вот, что лежит в основе авторитарности. </w:t>
      </w:r>
    </w:p>
    <w:p w14:paraId="59D1B638"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Возможность подавить ребенка, властвовать над ним – ведь это так просто. Ребенок не всегда может противостоять взрослому. Есть семьи, в которых ложный авторитет приводит к необратимым последствиям. В таких </w:t>
      </w:r>
      <w:r w:rsidRPr="00223DB6">
        <w:rPr>
          <w:rFonts w:ascii="Times New Roman" w:eastAsia="Times New Roman" w:hAnsi="Times New Roman" w:cs="Times New Roman"/>
          <w:sz w:val="28"/>
          <w:szCs w:val="28"/>
        </w:rPr>
        <w:lastRenderedPageBreak/>
        <w:t xml:space="preserve">семьях испытывают дефицит ласки и любви. Построение родительского авторитета вполне возможно. Умение объяснить ребенку, что либо, а не запретить. Родителям нужно научиться правильно расставлять приоритеты, а авторитарность — не всегда лучший способ повлиять на ребенка. Владение знаниями о ложных видах авторитета поможет родителям не совершить необдуманные поступки. Поможет увидеть разницу между авторитетом и авторитарностью, поможет определиться с выбором правильной позиции в воспитании детей. Исследователи признают: семья- уникальный и специфический </w:t>
      </w:r>
      <w:proofErr w:type="spellStart"/>
      <w:r w:rsidRPr="00223DB6">
        <w:rPr>
          <w:rFonts w:ascii="Times New Roman" w:eastAsia="Times New Roman" w:hAnsi="Times New Roman" w:cs="Times New Roman"/>
          <w:sz w:val="28"/>
          <w:szCs w:val="28"/>
        </w:rPr>
        <w:t>соци</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альный</w:t>
      </w:r>
      <w:proofErr w:type="spellEnd"/>
      <w:r w:rsidRPr="00223DB6">
        <w:rPr>
          <w:rFonts w:ascii="Times New Roman" w:eastAsia="Times New Roman" w:hAnsi="Times New Roman" w:cs="Times New Roman"/>
          <w:sz w:val="28"/>
          <w:szCs w:val="28"/>
        </w:rPr>
        <w:t xml:space="preserve"> институт, посредник между индивидуумом и государством, транслятор функциональных ценностей от поколения к поколению, психологическое убежище человека от столкновения его с внешней средой, место восстановления его духовных сил и эмоционального равновесия (М. С. </w:t>
      </w:r>
      <w:proofErr w:type="spellStart"/>
      <w:r w:rsidRPr="00223DB6">
        <w:rPr>
          <w:rFonts w:ascii="Times New Roman" w:eastAsia="Times New Roman" w:hAnsi="Times New Roman" w:cs="Times New Roman"/>
          <w:sz w:val="28"/>
          <w:szCs w:val="28"/>
        </w:rPr>
        <w:t>Мацковский</w:t>
      </w:r>
      <w:proofErr w:type="spellEnd"/>
      <w:r w:rsidRPr="00223DB6">
        <w:rPr>
          <w:rFonts w:ascii="Times New Roman" w:eastAsia="Times New Roman" w:hAnsi="Times New Roman" w:cs="Times New Roman"/>
          <w:sz w:val="28"/>
          <w:szCs w:val="28"/>
        </w:rPr>
        <w:t xml:space="preserve">, А. Г. Харчев, З. А. Янкова и др.).[1. с. 8] То есть семья- первый институт, способствующий социализацию ребенка. Что такое социализация? Под социализацией понимают «процесс усвоения индивидом социальных норм, культурных ценностей и образцов поведения общества». Для успешного воспитания важен и микроклимат в семье. Вот что писал выдающийся педагог </w:t>
      </w:r>
      <w:proofErr w:type="spellStart"/>
      <w:r w:rsidRPr="00223DB6">
        <w:rPr>
          <w:rFonts w:ascii="Times New Roman" w:eastAsia="Times New Roman" w:hAnsi="Times New Roman" w:cs="Times New Roman"/>
          <w:sz w:val="28"/>
          <w:szCs w:val="28"/>
        </w:rPr>
        <w:t>А.С</w:t>
      </w:r>
      <w:proofErr w:type="spellEnd"/>
      <w:r w:rsidRPr="00223DB6">
        <w:rPr>
          <w:rFonts w:ascii="Times New Roman" w:eastAsia="Times New Roman" w:hAnsi="Times New Roman" w:cs="Times New Roman"/>
          <w:sz w:val="28"/>
          <w:szCs w:val="28"/>
        </w:rPr>
        <w:t xml:space="preserve">. Макаренко о роли примера взрослых, окружающих ребенка: «Не думайте, что вы воспитываете ребенка только тогда, когда с ним разговариваете, или поучаете его, вы воспитываете его в каждый момент вашей жизни. Как вы разговариваете с другими людьми и говорите о других людях, как вы радуетесь и печалитесь, как вы смеетесь, считаете – все это для ребенка, имеет большое значение».  </w:t>
      </w:r>
    </w:p>
    <w:p w14:paraId="5D486ADE"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Необходимо помнить, что нельзя ребенка сделать человеком, а можно только этому содействовать и не мешать, чтобы он сам в себе выработал человека. Главный фактор правильного развития ребенка-дать ребенку возможность самому разобраться с той или иной проблемой, делать все самому. Взрослые должны с самого рождения относиться к ребенку с признанием его как личности. Таким образом, для того, чтобы воспитание влияло положительно на развитие личности ребенка, важно соблюдать следующие правила разумной родительской любви:</w:t>
      </w:r>
    </w:p>
    <w:p w14:paraId="3E38AF66"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Принимать своего ребенка со всеми его достоинствами и недостатками;</w:t>
      </w:r>
    </w:p>
    <w:p w14:paraId="1FADB359" w14:textId="2CFD9436" w:rsidR="00A03A1C" w:rsidRPr="00223DB6" w:rsidRDefault="009335F3"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w:t>
      </w:r>
      <w:r w:rsidR="00A03A1C" w:rsidRPr="00223DB6">
        <w:rPr>
          <w:rFonts w:ascii="Times New Roman" w:eastAsia="Times New Roman" w:hAnsi="Times New Roman" w:cs="Times New Roman"/>
          <w:sz w:val="28"/>
          <w:szCs w:val="28"/>
        </w:rPr>
        <w:t xml:space="preserve">е использовать обзывания и оскорбления в обращение к ребенку, уважать его; </w:t>
      </w:r>
    </w:p>
    <w:p w14:paraId="65C62842"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Не допускать страшных пророчеств: фразы типа будешь дворы мести»; </w:t>
      </w:r>
    </w:p>
    <w:p w14:paraId="7E035E63"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Находить время выслушать проблемы, события и успехи ребенка; учитывать мнение ребенка; не обвинять в своих проблемах;</w:t>
      </w:r>
    </w:p>
    <w:p w14:paraId="62490A2D"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Поощрять активность и самостоятельность;</w:t>
      </w:r>
    </w:p>
    <w:p w14:paraId="27185743" w14:textId="172BB3D0"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Помогать только, когда просят и в пассивной форме.</w:t>
      </w:r>
    </w:p>
    <w:p w14:paraId="6BD862EE" w14:textId="029DDE06"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Основами воспитания являются любовь, уважение и строгость к ребенку, правильное соединение которых поможет воспитать замечательного человека.</w:t>
      </w:r>
    </w:p>
    <w:p w14:paraId="67582A23" w14:textId="77777777" w:rsidR="008C430D" w:rsidRPr="00223DB6" w:rsidRDefault="008C430D" w:rsidP="00487599">
      <w:pPr>
        <w:spacing w:after="0" w:line="240" w:lineRule="auto"/>
        <w:ind w:firstLine="567"/>
        <w:jc w:val="center"/>
        <w:rPr>
          <w:rFonts w:ascii="Times New Roman" w:eastAsia="Times New Roman" w:hAnsi="Times New Roman" w:cs="Times New Roman"/>
          <w:b/>
          <w:sz w:val="28"/>
          <w:szCs w:val="28"/>
        </w:rPr>
      </w:pPr>
    </w:p>
    <w:p w14:paraId="7A5FD5DB" w14:textId="77777777" w:rsidR="009335F3" w:rsidRPr="00223DB6" w:rsidRDefault="009335F3" w:rsidP="00487599">
      <w:pPr>
        <w:spacing w:line="240" w:lineRule="auto"/>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br w:type="page"/>
      </w:r>
    </w:p>
    <w:p w14:paraId="3C556D49" w14:textId="33F93480" w:rsidR="00A03A1C" w:rsidRPr="00223DB6" w:rsidRDefault="00A03A1C" w:rsidP="00487599">
      <w:pPr>
        <w:spacing w:after="0" w:line="24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lastRenderedPageBreak/>
        <w:t>Список литературы</w:t>
      </w:r>
    </w:p>
    <w:p w14:paraId="344E6AED"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1. Ганичева, А. Н. Семейная педагогика и домашнее воспитание детей раннего и дошкольного возраста: учебник для вузов / А. Н. Ганичева, О. Л. Зверева. — 3-е изд., </w:t>
      </w:r>
      <w:proofErr w:type="spellStart"/>
      <w:r w:rsidRPr="00223DB6">
        <w:rPr>
          <w:rFonts w:ascii="Times New Roman" w:eastAsia="Times New Roman" w:hAnsi="Times New Roman" w:cs="Times New Roman"/>
          <w:sz w:val="28"/>
          <w:szCs w:val="28"/>
        </w:rPr>
        <w:t>испр</w:t>
      </w:r>
      <w:proofErr w:type="spellEnd"/>
      <w:r w:rsidRPr="00223DB6">
        <w:rPr>
          <w:rFonts w:ascii="Times New Roman" w:eastAsia="Times New Roman" w:hAnsi="Times New Roman" w:cs="Times New Roman"/>
          <w:sz w:val="28"/>
          <w:szCs w:val="28"/>
        </w:rPr>
        <w:t xml:space="preserve">, и доп. — Москва: Издательство </w:t>
      </w:r>
      <w:proofErr w:type="spellStart"/>
      <w:r w:rsidRPr="00223DB6">
        <w:rPr>
          <w:rFonts w:ascii="Times New Roman" w:eastAsia="Times New Roman" w:hAnsi="Times New Roman" w:cs="Times New Roman"/>
          <w:sz w:val="28"/>
          <w:szCs w:val="28"/>
        </w:rPr>
        <w:t>Юрайт</w:t>
      </w:r>
      <w:proofErr w:type="spellEnd"/>
      <w:r w:rsidRPr="00223DB6">
        <w:rPr>
          <w:rFonts w:ascii="Times New Roman" w:eastAsia="Times New Roman" w:hAnsi="Times New Roman" w:cs="Times New Roman"/>
          <w:sz w:val="28"/>
          <w:szCs w:val="28"/>
        </w:rPr>
        <w:t>, 2020.</w:t>
      </w:r>
    </w:p>
    <w:p w14:paraId="3F68E508"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2. Шуман, </w:t>
      </w:r>
      <w:proofErr w:type="spellStart"/>
      <w:r w:rsidRPr="00223DB6">
        <w:rPr>
          <w:rFonts w:ascii="Times New Roman" w:eastAsia="Times New Roman" w:hAnsi="Times New Roman" w:cs="Times New Roman"/>
          <w:sz w:val="28"/>
          <w:szCs w:val="28"/>
        </w:rPr>
        <w:t>С.Г</w:t>
      </w:r>
      <w:proofErr w:type="spellEnd"/>
      <w:r w:rsidRPr="00223DB6">
        <w:rPr>
          <w:rFonts w:ascii="Times New Roman" w:eastAsia="Times New Roman" w:hAnsi="Times New Roman" w:cs="Times New Roman"/>
          <w:sz w:val="28"/>
          <w:szCs w:val="28"/>
        </w:rPr>
        <w:t xml:space="preserve">. Семейные конфликты: причины, пути устранения/ </w:t>
      </w:r>
      <w:proofErr w:type="spellStart"/>
      <w:r w:rsidRPr="00223DB6">
        <w:rPr>
          <w:rFonts w:ascii="Times New Roman" w:eastAsia="Times New Roman" w:hAnsi="Times New Roman" w:cs="Times New Roman"/>
          <w:sz w:val="28"/>
          <w:szCs w:val="28"/>
        </w:rPr>
        <w:t>С.Г</w:t>
      </w:r>
      <w:proofErr w:type="spellEnd"/>
      <w:r w:rsidRPr="00223DB6">
        <w:rPr>
          <w:rFonts w:ascii="Times New Roman" w:eastAsia="Times New Roman" w:hAnsi="Times New Roman" w:cs="Times New Roman"/>
          <w:sz w:val="28"/>
          <w:szCs w:val="28"/>
        </w:rPr>
        <w:t xml:space="preserve">. Шуман, </w:t>
      </w:r>
      <w:proofErr w:type="spellStart"/>
      <w:r w:rsidRPr="00223DB6">
        <w:rPr>
          <w:rFonts w:ascii="Times New Roman" w:eastAsia="Times New Roman" w:hAnsi="Times New Roman" w:cs="Times New Roman"/>
          <w:sz w:val="28"/>
          <w:szCs w:val="28"/>
        </w:rPr>
        <w:t>В.П</w:t>
      </w:r>
      <w:proofErr w:type="spellEnd"/>
      <w:r w:rsidRPr="00223DB6">
        <w:rPr>
          <w:rFonts w:ascii="Times New Roman" w:eastAsia="Times New Roman" w:hAnsi="Times New Roman" w:cs="Times New Roman"/>
          <w:sz w:val="28"/>
          <w:szCs w:val="28"/>
        </w:rPr>
        <w:t xml:space="preserve">. Шуман. - Брест, 19944Е. </w:t>
      </w:r>
    </w:p>
    <w:p w14:paraId="36274311" w14:textId="77777777" w:rsidR="00A03A1C" w:rsidRPr="00223DB6" w:rsidRDefault="00A03A1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3. А. Савина, Е. О. Смирнова: Родители и дети: Психология взаимоотношений. —  М.: «Коги то Центр», 2019. — С. 230.</w:t>
      </w:r>
    </w:p>
    <w:p w14:paraId="1B44B0E1" w14:textId="77777777" w:rsidR="008C430D" w:rsidRPr="00223DB6" w:rsidRDefault="008C430D" w:rsidP="00487599">
      <w:pPr>
        <w:spacing w:after="0" w:line="240" w:lineRule="auto"/>
        <w:ind w:firstLine="567"/>
        <w:jc w:val="both"/>
        <w:rPr>
          <w:rFonts w:ascii="Times New Roman" w:eastAsia="Times New Roman" w:hAnsi="Times New Roman" w:cs="Times New Roman"/>
          <w:sz w:val="28"/>
          <w:szCs w:val="28"/>
        </w:rPr>
      </w:pPr>
    </w:p>
    <w:p w14:paraId="0ACEEF75" w14:textId="77777777" w:rsidR="00882D2A" w:rsidRDefault="00882D2A" w:rsidP="00487599">
      <w:pPr>
        <w:spacing w:after="0" w:line="240" w:lineRule="auto"/>
        <w:rPr>
          <w:rFonts w:ascii="Times New Roman" w:eastAsia="Times New Roman" w:hAnsi="Times New Roman" w:cs="Times New Roman"/>
          <w:b/>
          <w:sz w:val="28"/>
          <w:szCs w:val="28"/>
          <w:lang w:eastAsia="ru-RU"/>
        </w:rPr>
      </w:pPr>
      <w:bookmarkStart w:id="8" w:name="_dx_frag_StartFragment"/>
      <w:bookmarkEnd w:id="8"/>
    </w:p>
    <w:p w14:paraId="5C5DE229" w14:textId="1CB94669" w:rsidR="009335F3" w:rsidRDefault="00275D77" w:rsidP="00487599">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УДК 37. 02</w:t>
      </w:r>
    </w:p>
    <w:p w14:paraId="24477769" w14:textId="77777777" w:rsidR="00275D77" w:rsidRPr="00223DB6" w:rsidRDefault="00275D77" w:rsidP="00487599">
      <w:pPr>
        <w:spacing w:after="0" w:line="240" w:lineRule="auto"/>
        <w:ind w:firstLine="567"/>
        <w:rPr>
          <w:rFonts w:ascii="Times New Roman" w:eastAsia="Times New Roman" w:hAnsi="Times New Roman" w:cs="Times New Roman"/>
          <w:b/>
          <w:sz w:val="28"/>
          <w:szCs w:val="28"/>
          <w:lang w:eastAsia="ru-RU"/>
        </w:rPr>
      </w:pPr>
    </w:p>
    <w:p w14:paraId="63BA6ADD" w14:textId="77777777" w:rsidR="00A930F8" w:rsidRDefault="00063494"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АКТУАЛЬНЫЕ ПРОБЛЕМЫ СЕМЕЙНОГО ВО</w:t>
      </w:r>
      <w:r w:rsidR="008C430D" w:rsidRPr="00223DB6">
        <w:rPr>
          <w:rFonts w:ascii="Times New Roman" w:eastAsia="Times New Roman" w:hAnsi="Times New Roman" w:cs="Times New Roman"/>
          <w:b/>
          <w:sz w:val="28"/>
          <w:szCs w:val="28"/>
          <w:lang w:eastAsia="ru-RU"/>
        </w:rPr>
        <w:t xml:space="preserve">СПИТАНИЯ </w:t>
      </w:r>
    </w:p>
    <w:p w14:paraId="35426914" w14:textId="2ED6063F" w:rsidR="00063494" w:rsidRPr="00223DB6" w:rsidRDefault="008C430D"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В СОВРЕМЕННЫХ УСЛОВИЯХ</w:t>
      </w:r>
    </w:p>
    <w:p w14:paraId="0FE80D46" w14:textId="77777777" w:rsidR="009335F3" w:rsidRPr="00223DB6" w:rsidRDefault="009335F3" w:rsidP="00487599">
      <w:pPr>
        <w:spacing w:after="0" w:line="240" w:lineRule="auto"/>
        <w:ind w:firstLine="567"/>
        <w:jc w:val="right"/>
        <w:rPr>
          <w:rFonts w:ascii="Times New Roman" w:eastAsia="Times New Roman" w:hAnsi="Times New Roman" w:cs="Times New Roman"/>
          <w:b/>
          <w:i/>
          <w:sz w:val="28"/>
          <w:szCs w:val="28"/>
          <w:lang w:eastAsia="ru-RU"/>
        </w:rPr>
      </w:pPr>
    </w:p>
    <w:p w14:paraId="4FC5E6BA" w14:textId="365C59A6" w:rsidR="00063494" w:rsidRPr="00223DB6" w:rsidRDefault="00063494" w:rsidP="00487599">
      <w:pPr>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Эзербиева</w:t>
      </w:r>
      <w:proofErr w:type="spellEnd"/>
      <w:r w:rsidRPr="00223DB6">
        <w:rPr>
          <w:rFonts w:ascii="Times New Roman" w:eastAsia="Times New Roman" w:hAnsi="Times New Roman" w:cs="Times New Roman"/>
          <w:b/>
          <w:i/>
          <w:sz w:val="28"/>
          <w:szCs w:val="28"/>
          <w:lang w:eastAsia="ru-RU"/>
        </w:rPr>
        <w:t xml:space="preserve"> Хава </w:t>
      </w:r>
      <w:proofErr w:type="spellStart"/>
      <w:r w:rsidRPr="00223DB6">
        <w:rPr>
          <w:rFonts w:ascii="Times New Roman" w:eastAsia="Times New Roman" w:hAnsi="Times New Roman" w:cs="Times New Roman"/>
          <w:b/>
          <w:i/>
          <w:sz w:val="28"/>
          <w:szCs w:val="28"/>
          <w:lang w:eastAsia="ru-RU"/>
        </w:rPr>
        <w:t>Абубакаровна</w:t>
      </w:r>
      <w:proofErr w:type="spellEnd"/>
      <w:r w:rsidR="00D85153" w:rsidRPr="00223DB6">
        <w:rPr>
          <w:rFonts w:ascii="Times New Roman" w:eastAsia="Times New Roman" w:hAnsi="Times New Roman" w:cs="Times New Roman"/>
          <w:b/>
          <w:i/>
          <w:sz w:val="28"/>
          <w:szCs w:val="28"/>
          <w:lang w:eastAsia="ru-RU"/>
        </w:rPr>
        <w:t>,</w:t>
      </w:r>
    </w:p>
    <w:p w14:paraId="76314BD4" w14:textId="77777777" w:rsidR="00063494" w:rsidRPr="00223DB6" w:rsidRDefault="00D85153"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w:t>
      </w:r>
      <w:r w:rsidR="00063494" w:rsidRPr="00223DB6">
        <w:rPr>
          <w:rFonts w:ascii="Times New Roman" w:eastAsia="Times New Roman" w:hAnsi="Times New Roman" w:cs="Times New Roman"/>
          <w:i/>
          <w:sz w:val="28"/>
          <w:szCs w:val="28"/>
          <w:lang w:eastAsia="ru-RU"/>
        </w:rPr>
        <w:t>тудентка 2 курса института педагогики,</w:t>
      </w:r>
    </w:p>
    <w:p w14:paraId="5C36F12F" w14:textId="77777777" w:rsidR="00063494" w:rsidRPr="00223DB6" w:rsidRDefault="00063494"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психологии и дефектологии</w:t>
      </w:r>
    </w:p>
    <w:p w14:paraId="56959A41" w14:textId="77777777" w:rsidR="009335F3" w:rsidRPr="00223DB6" w:rsidRDefault="00063494"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Чеченский государственный </w:t>
      </w:r>
      <w:r w:rsidR="008C430D" w:rsidRPr="00223DB6">
        <w:rPr>
          <w:rFonts w:ascii="Times New Roman" w:eastAsia="Times New Roman" w:hAnsi="Times New Roman" w:cs="Times New Roman"/>
          <w:i/>
          <w:sz w:val="28"/>
          <w:szCs w:val="28"/>
          <w:lang w:eastAsia="ru-RU"/>
        </w:rPr>
        <w:t xml:space="preserve">педагогический университет, </w:t>
      </w:r>
    </w:p>
    <w:p w14:paraId="2F12047C" w14:textId="66F16AA8" w:rsidR="00063494" w:rsidRPr="00223DB6" w:rsidRDefault="00063494"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Грозный, РФ</w:t>
      </w:r>
    </w:p>
    <w:p w14:paraId="6142E715" w14:textId="77777777" w:rsidR="00D85153" w:rsidRPr="00223DB6" w:rsidRDefault="00D85153" w:rsidP="00487599">
      <w:pPr>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Газиева</w:t>
      </w:r>
      <w:proofErr w:type="spellEnd"/>
      <w:r w:rsidRPr="00223DB6">
        <w:rPr>
          <w:rFonts w:ascii="Times New Roman" w:eastAsia="Times New Roman" w:hAnsi="Times New Roman" w:cs="Times New Roman"/>
          <w:b/>
          <w:i/>
          <w:sz w:val="28"/>
          <w:szCs w:val="28"/>
          <w:lang w:eastAsia="ru-RU"/>
        </w:rPr>
        <w:t xml:space="preserve"> Яха </w:t>
      </w:r>
      <w:proofErr w:type="spellStart"/>
      <w:r w:rsidRPr="00223DB6">
        <w:rPr>
          <w:rFonts w:ascii="Times New Roman" w:eastAsia="Times New Roman" w:hAnsi="Times New Roman" w:cs="Times New Roman"/>
          <w:b/>
          <w:i/>
          <w:sz w:val="28"/>
          <w:szCs w:val="28"/>
          <w:lang w:eastAsia="ru-RU"/>
        </w:rPr>
        <w:t>Зеудиевна</w:t>
      </w:r>
      <w:proofErr w:type="spellEnd"/>
      <w:r w:rsidRPr="00223DB6">
        <w:rPr>
          <w:rFonts w:ascii="Times New Roman" w:eastAsia="Times New Roman" w:hAnsi="Times New Roman" w:cs="Times New Roman"/>
          <w:b/>
          <w:i/>
          <w:sz w:val="28"/>
          <w:szCs w:val="28"/>
          <w:lang w:eastAsia="ru-RU"/>
        </w:rPr>
        <w:t>,</w:t>
      </w:r>
    </w:p>
    <w:p w14:paraId="6A9E71FB" w14:textId="207A9D9A" w:rsidR="00D85153" w:rsidRPr="00223DB6" w:rsidRDefault="00D85153"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доцент кафедры специальной психологии и</w:t>
      </w:r>
      <w:r w:rsidR="009335F3"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дошкольной дефектологии</w:t>
      </w:r>
    </w:p>
    <w:p w14:paraId="5B878D63" w14:textId="77777777" w:rsidR="00D85153" w:rsidRPr="00223DB6" w:rsidRDefault="00D85153" w:rsidP="00487599">
      <w:pPr>
        <w:spacing w:after="0" w:line="240" w:lineRule="auto"/>
        <w:ind w:firstLine="567"/>
        <w:jc w:val="right"/>
        <w:rPr>
          <w:rFonts w:ascii="Times New Roman" w:eastAsia="Times New Roman" w:hAnsi="Times New Roman" w:cs="Times New Roman"/>
          <w:i/>
          <w:sz w:val="28"/>
          <w:szCs w:val="28"/>
          <w:lang w:eastAsia="ru-RU"/>
        </w:rPr>
      </w:pPr>
    </w:p>
    <w:p w14:paraId="7A47FBAF" w14:textId="77777777" w:rsidR="00063494" w:rsidRPr="00223DB6" w:rsidRDefault="00063494" w:rsidP="00487599">
      <w:pPr>
        <w:spacing w:after="0" w:line="240" w:lineRule="auto"/>
        <w:ind w:firstLine="567"/>
        <w:jc w:val="both"/>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Аннотация</w:t>
      </w:r>
      <w:r w:rsidR="00D85153"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i/>
          <w:sz w:val="28"/>
          <w:szCs w:val="28"/>
          <w:lang w:eastAsia="ru-RU"/>
        </w:rPr>
        <w:t>В данной статье рассмотрена актуальная проблема семейного воспитания ребенка в современных условиях, так как семья, являясь первоначальным общественным этапом в жизни человека безусловно оказывает самое важное воспитательное влияние на формирование личности ребенка.</w:t>
      </w:r>
    </w:p>
    <w:p w14:paraId="368F57EB" w14:textId="77777777" w:rsidR="00063494" w:rsidRPr="00223DB6" w:rsidRDefault="00063494" w:rsidP="00487599">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Ключевые слова</w:t>
      </w:r>
      <w:r w:rsidRPr="00223DB6">
        <w:rPr>
          <w:rFonts w:ascii="Times New Roman" w:eastAsia="Times New Roman" w:hAnsi="Times New Roman" w:cs="Times New Roman"/>
          <w:i/>
          <w:sz w:val="28"/>
          <w:szCs w:val="28"/>
          <w:lang w:eastAsia="ru-RU"/>
        </w:rPr>
        <w:t>: семейное воспитание, современные условия,</w:t>
      </w:r>
      <w:r w:rsidR="008C430D" w:rsidRPr="00223DB6">
        <w:rPr>
          <w:rFonts w:ascii="Times New Roman" w:eastAsia="Times New Roman" w:hAnsi="Times New Roman" w:cs="Times New Roman"/>
          <w:i/>
          <w:sz w:val="28"/>
          <w:szCs w:val="28"/>
          <w:lang w:eastAsia="ru-RU"/>
        </w:rPr>
        <w:t xml:space="preserve"> формирование личности ребенка.</w:t>
      </w:r>
    </w:p>
    <w:p w14:paraId="6F9DF35C" w14:textId="77777777" w:rsidR="009335F3" w:rsidRPr="00223DB6" w:rsidRDefault="009335F3" w:rsidP="00487599">
      <w:pPr>
        <w:spacing w:after="0" w:line="240" w:lineRule="auto"/>
        <w:ind w:firstLine="567"/>
        <w:jc w:val="center"/>
        <w:rPr>
          <w:rFonts w:ascii="Times New Roman" w:eastAsia="Times New Roman" w:hAnsi="Times New Roman" w:cs="Times New Roman"/>
          <w:b/>
          <w:sz w:val="28"/>
          <w:szCs w:val="28"/>
          <w:lang w:eastAsia="ru-RU"/>
        </w:rPr>
      </w:pPr>
    </w:p>
    <w:p w14:paraId="1736D334" w14:textId="77777777" w:rsidR="009335F3" w:rsidRPr="00223DB6" w:rsidRDefault="00063494" w:rsidP="00487599">
      <w:pPr>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 xml:space="preserve">CURRENT PROBLEMS OF FAMILY EDUCATION IN </w:t>
      </w:r>
    </w:p>
    <w:p w14:paraId="342CA937" w14:textId="0F60FF82" w:rsidR="00063494" w:rsidRPr="00223DB6" w:rsidRDefault="00063494" w:rsidP="00487599">
      <w:pPr>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MODERN CONDITIONS</w:t>
      </w:r>
    </w:p>
    <w:p w14:paraId="1F7D5D04" w14:textId="77777777" w:rsidR="009335F3" w:rsidRPr="00223DB6" w:rsidRDefault="009335F3" w:rsidP="00487599">
      <w:pPr>
        <w:spacing w:after="0" w:line="240" w:lineRule="auto"/>
        <w:ind w:firstLine="567"/>
        <w:jc w:val="right"/>
        <w:rPr>
          <w:rFonts w:ascii="Times New Roman" w:eastAsia="Times New Roman" w:hAnsi="Times New Roman" w:cs="Times New Roman"/>
          <w:b/>
          <w:i/>
          <w:sz w:val="28"/>
          <w:szCs w:val="28"/>
          <w:lang w:val="en-US" w:eastAsia="ru-RU"/>
        </w:rPr>
      </w:pPr>
    </w:p>
    <w:p w14:paraId="30646A77" w14:textId="2D51357A" w:rsidR="00063494" w:rsidRPr="00223DB6" w:rsidRDefault="00063494"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Gazieva</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Yakha</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Zeudyevna</w:t>
      </w:r>
      <w:proofErr w:type="spellEnd"/>
      <w:r w:rsidR="00D85153" w:rsidRPr="00223DB6">
        <w:rPr>
          <w:rFonts w:ascii="Times New Roman" w:eastAsia="Times New Roman" w:hAnsi="Times New Roman" w:cs="Times New Roman"/>
          <w:b/>
          <w:i/>
          <w:sz w:val="28"/>
          <w:szCs w:val="28"/>
          <w:lang w:val="en-US" w:eastAsia="ru-RU"/>
        </w:rPr>
        <w:t>,</w:t>
      </w:r>
    </w:p>
    <w:p w14:paraId="175515A6" w14:textId="77777777" w:rsidR="00063494" w:rsidRPr="00223DB6" w:rsidRDefault="00063494"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Associate Professor of the Department of Special Psychology and</w:t>
      </w:r>
    </w:p>
    <w:p w14:paraId="362C408C" w14:textId="77777777" w:rsidR="00063494" w:rsidRPr="00223DB6" w:rsidRDefault="00063494"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Preschool </w:t>
      </w:r>
      <w:proofErr w:type="spellStart"/>
      <w:r w:rsidRPr="00223DB6">
        <w:rPr>
          <w:rFonts w:ascii="Times New Roman" w:eastAsia="Times New Roman" w:hAnsi="Times New Roman" w:cs="Times New Roman"/>
          <w:i/>
          <w:sz w:val="28"/>
          <w:szCs w:val="28"/>
          <w:lang w:val="en-US" w:eastAsia="ru-RU"/>
        </w:rPr>
        <w:t>Defectology</w:t>
      </w:r>
      <w:proofErr w:type="spellEnd"/>
    </w:p>
    <w:p w14:paraId="5AB4FA06" w14:textId="77777777" w:rsidR="00063494" w:rsidRPr="00223DB6" w:rsidRDefault="00063494"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Esterbieva</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Hava</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Abubakarovna</w:t>
      </w:r>
      <w:proofErr w:type="spellEnd"/>
    </w:p>
    <w:p w14:paraId="54EBB357" w14:textId="7AB2C5E9" w:rsidR="00063494" w:rsidRPr="00223DB6" w:rsidRDefault="00063494"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2nd year student of the Institute of Pedagogy,</w:t>
      </w:r>
      <w:r w:rsidR="009335F3"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Psychology and </w:t>
      </w:r>
      <w:proofErr w:type="spellStart"/>
      <w:r w:rsidRPr="00223DB6">
        <w:rPr>
          <w:rFonts w:ascii="Times New Roman" w:eastAsia="Times New Roman" w:hAnsi="Times New Roman" w:cs="Times New Roman"/>
          <w:i/>
          <w:sz w:val="28"/>
          <w:szCs w:val="28"/>
          <w:lang w:val="en-US" w:eastAsia="ru-RU"/>
        </w:rPr>
        <w:t>Defectology</w:t>
      </w:r>
      <w:proofErr w:type="spellEnd"/>
    </w:p>
    <w:p w14:paraId="714BF2FC" w14:textId="77777777" w:rsidR="00063494" w:rsidRPr="00223DB6" w:rsidRDefault="00063494"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Chech</w:t>
      </w:r>
      <w:r w:rsidR="008C430D" w:rsidRPr="00223DB6">
        <w:rPr>
          <w:rFonts w:ascii="Times New Roman" w:eastAsia="Times New Roman" w:hAnsi="Times New Roman" w:cs="Times New Roman"/>
          <w:i/>
          <w:sz w:val="28"/>
          <w:szCs w:val="28"/>
          <w:lang w:val="en-US" w:eastAsia="ru-RU"/>
        </w:rPr>
        <w:t xml:space="preserve">en State Pedagogical University </w:t>
      </w:r>
      <w:r w:rsidRPr="00223DB6">
        <w:rPr>
          <w:rFonts w:ascii="Times New Roman" w:eastAsia="Times New Roman" w:hAnsi="Times New Roman" w:cs="Times New Roman"/>
          <w:i/>
          <w:sz w:val="28"/>
          <w:szCs w:val="28"/>
          <w:lang w:val="en-US" w:eastAsia="ru-RU"/>
        </w:rPr>
        <w:t>Grozny, Russia</w:t>
      </w:r>
    </w:p>
    <w:p w14:paraId="1785C209" w14:textId="77777777" w:rsidR="009335F3" w:rsidRPr="00223DB6" w:rsidRDefault="009335F3" w:rsidP="00487599">
      <w:pPr>
        <w:spacing w:after="0" w:line="240" w:lineRule="auto"/>
        <w:ind w:firstLine="567"/>
        <w:jc w:val="both"/>
        <w:rPr>
          <w:rFonts w:ascii="Times New Roman" w:eastAsia="Times New Roman" w:hAnsi="Times New Roman" w:cs="Times New Roman"/>
          <w:b/>
          <w:i/>
          <w:sz w:val="28"/>
          <w:szCs w:val="28"/>
          <w:lang w:val="en-US" w:eastAsia="ru-RU"/>
        </w:rPr>
      </w:pPr>
    </w:p>
    <w:p w14:paraId="09B59A59" w14:textId="2766382C" w:rsidR="00063494" w:rsidRPr="00223DB6" w:rsidRDefault="00063494" w:rsidP="00487599">
      <w:pPr>
        <w:spacing w:after="0" w:line="240" w:lineRule="auto"/>
        <w:ind w:firstLine="567"/>
        <w:jc w:val="both"/>
        <w:rPr>
          <w:rFonts w:ascii="Times New Roman" w:eastAsia="Times New Roman" w:hAnsi="Times New Roman" w:cs="Times New Roman"/>
          <w:b/>
          <w:i/>
          <w:sz w:val="28"/>
          <w:szCs w:val="28"/>
          <w:lang w:val="en-US" w:eastAsia="ru-RU"/>
        </w:rPr>
      </w:pPr>
      <w:r w:rsidRPr="00223DB6">
        <w:rPr>
          <w:rFonts w:ascii="Times New Roman" w:eastAsia="Times New Roman" w:hAnsi="Times New Roman" w:cs="Times New Roman"/>
          <w:b/>
          <w:i/>
          <w:sz w:val="28"/>
          <w:szCs w:val="28"/>
          <w:lang w:val="en-US" w:eastAsia="ru-RU"/>
        </w:rPr>
        <w:t>Annotation</w:t>
      </w:r>
      <w:r w:rsidR="00D85153" w:rsidRPr="00223DB6">
        <w:rPr>
          <w:rFonts w:ascii="Times New Roman" w:eastAsia="Times New Roman" w:hAnsi="Times New Roman" w:cs="Times New Roman"/>
          <w:b/>
          <w:i/>
          <w:sz w:val="28"/>
          <w:szCs w:val="28"/>
          <w:lang w:val="en-US" w:eastAsia="ru-RU"/>
        </w:rPr>
        <w:t>.</w:t>
      </w:r>
      <w:r w:rsidRPr="00223DB6">
        <w:rPr>
          <w:rFonts w:ascii="Times New Roman" w:eastAsia="Times New Roman" w:hAnsi="Times New Roman" w:cs="Times New Roman"/>
          <w:b/>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This article considers the actual problem of family education of a child in modern conditions, since the family, being the initial social stage in a </w:t>
      </w:r>
      <w:r w:rsidRPr="00223DB6">
        <w:rPr>
          <w:rFonts w:ascii="Times New Roman" w:eastAsia="Times New Roman" w:hAnsi="Times New Roman" w:cs="Times New Roman"/>
          <w:i/>
          <w:sz w:val="28"/>
          <w:szCs w:val="28"/>
          <w:lang w:val="en-US" w:eastAsia="ru-RU"/>
        </w:rPr>
        <w:lastRenderedPageBreak/>
        <w:t>person's life, undoubtedly has the most important educational influence on the formation of a child's personality.</w:t>
      </w:r>
    </w:p>
    <w:p w14:paraId="16EEF1EC" w14:textId="77777777" w:rsidR="00063494" w:rsidRPr="00223DB6" w:rsidRDefault="00063494" w:rsidP="00487599">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family education, modern conditions, formation of the child's personality.</w:t>
      </w:r>
    </w:p>
    <w:p w14:paraId="634A861F" w14:textId="77777777" w:rsidR="009335F3" w:rsidRPr="00223DB6" w:rsidRDefault="009335F3" w:rsidP="00487599">
      <w:pPr>
        <w:spacing w:after="0" w:line="240" w:lineRule="auto"/>
        <w:ind w:firstLine="567"/>
        <w:jc w:val="both"/>
        <w:rPr>
          <w:rFonts w:ascii="Times New Roman" w:eastAsia="Times New Roman" w:hAnsi="Times New Roman" w:cs="Times New Roman"/>
          <w:sz w:val="28"/>
          <w:szCs w:val="28"/>
          <w:lang w:val="en-US" w:eastAsia="ru-RU"/>
        </w:rPr>
      </w:pPr>
    </w:p>
    <w:p w14:paraId="339FFBFB"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Если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провести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параллель,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можно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сказать,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капля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воды</w:t>
      </w:r>
      <w:r w:rsidR="009335F3" w:rsidRPr="00223DB6">
        <w:rPr>
          <w:rFonts w:ascii="Times New Roman" w:eastAsia="Times New Roman" w:hAnsi="Times New Roman" w:cs="Times New Roman"/>
          <w:sz w:val="28"/>
          <w:szCs w:val="28"/>
          <w:lang w:eastAsia="ru-RU"/>
        </w:rPr>
        <w:t xml:space="preserve"> </w:t>
      </w:r>
      <w:proofErr w:type="gramStart"/>
      <w:r w:rsidR="00D85153"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это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наше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общество</w:t>
      </w:r>
      <w:proofErr w:type="gramEnd"/>
      <w:r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частью</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которого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является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солнцем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является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ребенок,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изначально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воспитанный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Какие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изменения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проблемы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возникают?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Почему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это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происходит?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Почему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современных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условиях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"солнечные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лучи"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светят</w:t>
      </w:r>
      <w:r w:rsidR="009335F3" w:rsidRPr="00223DB6">
        <w:rPr>
          <w:rFonts w:ascii="Times New Roman" w:eastAsia="Times New Roman" w:hAnsi="Times New Roman" w:cs="Times New Roman"/>
          <w:sz w:val="28"/>
          <w:szCs w:val="28"/>
          <w:lang w:eastAsia="ru-RU"/>
        </w:rPr>
        <w:t xml:space="preserve"> </w:t>
      </w:r>
      <w:proofErr w:type="gramStart"/>
      <w:r w:rsidRPr="00223DB6">
        <w:rPr>
          <w:rFonts w:ascii="Times New Roman" w:eastAsia="Times New Roman" w:hAnsi="Times New Roman" w:cs="Times New Roman"/>
          <w:sz w:val="28"/>
          <w:szCs w:val="28"/>
          <w:lang w:eastAsia="ru-RU"/>
        </w:rPr>
        <w:t>иначе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w:t>
      </w:r>
      <w:proofErr w:type="gramEnd"/>
    </w:p>
    <w:p w14:paraId="009A5A53"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Воспитание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современной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обязательно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начинаться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родителей,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также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учителей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воспитателей.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Все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потому,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берете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себя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ответственность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привить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ребенку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какие</w:t>
      </w:r>
      <w:r w:rsidR="009335F3" w:rsidRPr="00223DB6">
        <w:rPr>
          <w:rFonts w:ascii="Times New Roman" w:eastAsia="Times New Roman" w:hAnsi="Times New Roman" w:cs="Times New Roman"/>
          <w:sz w:val="28"/>
          <w:szCs w:val="28"/>
          <w:lang w:eastAsia="ru-RU"/>
        </w:rPr>
        <w:t xml:space="preserve"> </w:t>
      </w:r>
      <w:r w:rsidR="00D85153"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качества.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невозможно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научить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его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быть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добрым,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справедливым,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щедрым,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вежливым,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обладая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такими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качествами.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конце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концов,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хорошо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чувствуют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ложь,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поэтому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занятия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будут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бессмысленными.</w:t>
      </w:r>
    </w:p>
    <w:p w14:paraId="6DE84B75"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Современные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проблемы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воспитания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тесно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связаны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средой,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которой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находятся.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Ведь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психика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одинаково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быстро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воспринимает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хорошую</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плохую</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информацию.</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сути,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для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ребенка</w:t>
      </w:r>
      <w:r w:rsidR="009335F3" w:rsidRPr="00223DB6">
        <w:rPr>
          <w:rFonts w:ascii="Times New Roman" w:eastAsia="Times New Roman" w:hAnsi="Times New Roman" w:cs="Times New Roman"/>
          <w:sz w:val="28"/>
          <w:szCs w:val="28"/>
          <w:lang w:eastAsia="ru-RU"/>
        </w:rPr>
        <w:t xml:space="preserve"> </w:t>
      </w:r>
      <w:proofErr w:type="gramStart"/>
      <w:r w:rsidR="00D85153"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это</w:t>
      </w:r>
      <w:proofErr w:type="gramEnd"/>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среда,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которой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воспитывается.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Здесь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многому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учится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получает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знания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жизненных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ценностях,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вытекающих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из</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опыта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многих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поколений.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Сегодня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жизнь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устроена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так,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родителям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приходится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много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работать,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иначе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могут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забыть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достойном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существовании.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Поэтому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воспитывают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родственники,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предоставлены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сами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себе.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Получается,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современные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проблемы,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возникающие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воспитании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ребенка,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это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проблемы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общества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proofErr w:type="gramStart"/>
      <w:r w:rsidRPr="00223DB6">
        <w:rPr>
          <w:rFonts w:ascii="Times New Roman" w:eastAsia="Times New Roman" w:hAnsi="Times New Roman" w:cs="Times New Roman"/>
          <w:sz w:val="28"/>
          <w:szCs w:val="28"/>
          <w:lang w:eastAsia="ru-RU"/>
        </w:rPr>
        <w:t>целом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w:t>
      </w:r>
      <w:proofErr w:type="gramEnd"/>
    </w:p>
    <w:p w14:paraId="722450E4"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Проблема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современной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семьи:</w:t>
      </w:r>
    </w:p>
    <w:p w14:paraId="41A78FEE"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основное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время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силы</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родителей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тратятся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материальное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обеспечение,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но</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духовное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образование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развитие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детей,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отсутствие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общения,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только</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в</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школе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осуществляется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контроль</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над</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учебой;</w:t>
      </w:r>
    </w:p>
    <w:p w14:paraId="5953355A"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низкая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культура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общественной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жизни,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социальная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напряженность;</w:t>
      </w:r>
    </w:p>
    <w:p w14:paraId="549C7B7C"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двойная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нагрузка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женщину</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в</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семье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(работа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семья);</w:t>
      </w:r>
    </w:p>
    <w:p w14:paraId="48E39B1B"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высокий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уровень</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разводов;</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развод</w:t>
      </w:r>
      <w:proofErr w:type="gramStart"/>
      <w:r w:rsidRPr="00EB1CDF">
        <w:rPr>
          <w:rFonts w:ascii="Times New Roman" w:eastAsia="Times New Roman" w:hAnsi="Times New Roman" w:cs="Times New Roman"/>
          <w:sz w:val="28"/>
          <w:szCs w:val="28"/>
          <w:lang w:val="ru-RU" w:eastAsia="ru-RU"/>
        </w:rPr>
        <w:t>-это</w:t>
      </w:r>
      <w:proofErr w:type="gramEnd"/>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проблема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воспитания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детей;</w:t>
      </w:r>
    </w:p>
    <w:p w14:paraId="5E665428"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обострение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конфликтов</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поколений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становится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более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напряженным;</w:t>
      </w:r>
    </w:p>
    <w:p w14:paraId="4EBA182F"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увеличение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разрыва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между</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семьей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школой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(школа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почти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отошла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от</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роли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семейного</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помощника,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в</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состоянии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помочь</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семье);</w:t>
      </w:r>
    </w:p>
    <w:p w14:paraId="0A10CE2A"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некоторые</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родители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недооценивают</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потребность</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ребенка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быть</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личностью;</w:t>
      </w:r>
    </w:p>
    <w:p w14:paraId="7D6F652A" w14:textId="74019A80" w:rsidR="009335F3" w:rsidRPr="00223DB6"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интересы</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детей</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в</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некоторых</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семьях</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не</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учитываются,</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поощряется</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инициатива,</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которая</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выгодна;</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отношения</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с</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родителями</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лишены</w:t>
      </w:r>
      <w:r w:rsidR="009335F3"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духовности;</w:t>
      </w:r>
    </w:p>
    <w:p w14:paraId="1B79A5E8"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чрезмерная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занятость</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самих</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родителей,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работа,</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увлечения,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их</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отношения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ссоры,</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пассивность</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родителей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в</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общении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с</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детьми,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порождающая</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у</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детей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чувство</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обиды,</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одиночества.</w:t>
      </w:r>
    </w:p>
    <w:p w14:paraId="03B40E1D" w14:textId="77A00310" w:rsidR="009335F3" w:rsidRPr="00EF5796"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F5796">
        <w:rPr>
          <w:rFonts w:ascii="Times New Roman" w:eastAsia="Times New Roman" w:hAnsi="Times New Roman" w:cs="Times New Roman"/>
          <w:sz w:val="28"/>
          <w:szCs w:val="28"/>
          <w:lang w:val="ru-RU" w:eastAsia="ru-RU"/>
        </w:rPr>
        <w:lastRenderedPageBreak/>
        <w:t>неуважение</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к</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ним,</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недоверие,</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слежка-дети</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в</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таких</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семьях</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растут</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скрытными,</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недружелюбными,</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плохо</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относятся</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к</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родителям,</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не</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ладят</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друг</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с</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другом</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и</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со</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сверстниками,</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не</w:t>
      </w:r>
      <w:r w:rsidR="009335F3" w:rsidRPr="00EF5796">
        <w:rPr>
          <w:rFonts w:ascii="Times New Roman" w:eastAsia="Times New Roman" w:hAnsi="Times New Roman" w:cs="Times New Roman"/>
          <w:sz w:val="28"/>
          <w:szCs w:val="28"/>
          <w:lang w:val="ru-RU" w:eastAsia="ru-RU"/>
        </w:rPr>
        <w:t xml:space="preserve"> </w:t>
      </w:r>
      <w:r w:rsidRPr="00EF5796">
        <w:rPr>
          <w:rFonts w:ascii="Times New Roman" w:eastAsia="Times New Roman" w:hAnsi="Times New Roman" w:cs="Times New Roman"/>
          <w:sz w:val="28"/>
          <w:szCs w:val="28"/>
          <w:lang w:val="ru-RU" w:eastAsia="ru-RU"/>
        </w:rPr>
        <w:t>любят</w:t>
      </w:r>
      <w:r w:rsidR="009335F3" w:rsidRPr="00EF5796">
        <w:rPr>
          <w:rFonts w:ascii="Times New Roman" w:eastAsia="Times New Roman" w:hAnsi="Times New Roman" w:cs="Times New Roman"/>
          <w:sz w:val="28"/>
          <w:szCs w:val="28"/>
          <w:lang w:val="ru-RU" w:eastAsia="ru-RU"/>
        </w:rPr>
        <w:t xml:space="preserve"> </w:t>
      </w:r>
      <w:r w:rsidR="00275D77" w:rsidRPr="00EF5796">
        <w:rPr>
          <w:rFonts w:ascii="Times New Roman" w:eastAsia="Times New Roman" w:hAnsi="Times New Roman" w:cs="Times New Roman"/>
          <w:sz w:val="28"/>
          <w:szCs w:val="28"/>
          <w:lang w:val="ru-RU" w:eastAsia="ru-RU"/>
        </w:rPr>
        <w:t>школу;</w:t>
      </w:r>
    </w:p>
    <w:p w14:paraId="044EEDB9" w14:textId="77777777" w:rsidR="009335F3" w:rsidRPr="00EB1CDF" w:rsidRDefault="00063494" w:rsidP="00487599">
      <w:pPr>
        <w:pStyle w:val="ab"/>
        <w:numPr>
          <w:ilvl w:val="0"/>
          <w:numId w:val="141"/>
        </w:numPr>
        <w:spacing w:after="0" w:line="240" w:lineRule="auto"/>
        <w:ind w:left="0" w:firstLine="567"/>
        <w:jc w:val="both"/>
        <w:rPr>
          <w:rFonts w:ascii="Times New Roman" w:eastAsia="Times New Roman" w:hAnsi="Times New Roman" w:cs="Times New Roman"/>
          <w:sz w:val="28"/>
          <w:szCs w:val="28"/>
          <w:lang w:val="ru-RU" w:eastAsia="ru-RU"/>
        </w:rPr>
      </w:pPr>
      <w:r w:rsidRPr="00EB1CDF">
        <w:rPr>
          <w:rFonts w:ascii="Times New Roman" w:eastAsia="Times New Roman" w:hAnsi="Times New Roman" w:cs="Times New Roman"/>
          <w:sz w:val="28"/>
          <w:szCs w:val="28"/>
          <w:lang w:val="ru-RU" w:eastAsia="ru-RU"/>
        </w:rPr>
        <w:t>аморальный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образ</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жизни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родителей,</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конфликты,</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угрозы</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друг</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другу</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детям,</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пьянство</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и</w:t>
      </w:r>
      <w:r w:rsidR="009335F3" w:rsidRPr="00EB1CDF">
        <w:rPr>
          <w:rFonts w:ascii="Times New Roman" w:eastAsia="Times New Roman" w:hAnsi="Times New Roman" w:cs="Times New Roman"/>
          <w:sz w:val="28"/>
          <w:szCs w:val="28"/>
          <w:lang w:val="ru-RU" w:eastAsia="ru-RU"/>
        </w:rPr>
        <w:t xml:space="preserve"> </w:t>
      </w:r>
      <w:r w:rsidRPr="00EB1CDF">
        <w:rPr>
          <w:rFonts w:ascii="Times New Roman" w:eastAsia="Times New Roman" w:hAnsi="Times New Roman" w:cs="Times New Roman"/>
          <w:sz w:val="28"/>
          <w:szCs w:val="28"/>
          <w:lang w:val="ru-RU" w:eastAsia="ru-RU"/>
        </w:rPr>
        <w:t>воровство;</w:t>
      </w:r>
    </w:p>
    <w:p w14:paraId="00471CA9"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Кризис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отцовства,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неполные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семьи.</w:t>
      </w:r>
    </w:p>
    <w:p w14:paraId="7E3DB40E"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Воспитывать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как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семью-не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сплошной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праздник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множеством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подарков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безудержными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удовольствиями,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это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работа.</w:t>
      </w:r>
    </w:p>
    <w:p w14:paraId="1FDAA746"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начинается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первой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секунды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появления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свет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маленького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человечка.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Первые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чувства,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которые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были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дарованы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ему: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любовь,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тепло,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привязанность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уже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образовательный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процесс.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если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ребенок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получает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матери,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отца,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который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понимает,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маленький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ребенок</w:t>
      </w:r>
      <w:proofErr w:type="gramStart"/>
      <w:r w:rsidR="00D85153"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это</w:t>
      </w:r>
      <w:proofErr w:type="gramEnd"/>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просто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будущее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уже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человек,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образовательный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процесс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идет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правильном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направлении.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Ребенок</w:t>
      </w:r>
      <w:proofErr w:type="gramStart"/>
      <w:r w:rsidRPr="00223DB6">
        <w:rPr>
          <w:rFonts w:ascii="Times New Roman" w:eastAsia="Times New Roman" w:hAnsi="Times New Roman" w:cs="Times New Roman"/>
          <w:sz w:val="28"/>
          <w:szCs w:val="28"/>
          <w:lang w:eastAsia="ru-RU"/>
        </w:rPr>
        <w:t>-это</w:t>
      </w:r>
      <w:proofErr w:type="gramEnd"/>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часть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отца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матери,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большей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степени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он-часть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себя.</w:t>
      </w:r>
    </w:p>
    <w:p w14:paraId="656FD8C1"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чтобы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воспитание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принесло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плоды,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родители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принять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правило,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ребенок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ничего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должен.</w:t>
      </w:r>
    </w:p>
    <w:p w14:paraId="43DC9FE5" w14:textId="01EEEA83"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Родители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научиться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понимать: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чувства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маленького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человека,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его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мировоззрение,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желания,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все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это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индивидуально.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быть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похожи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родителей.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можете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заставить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своих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чувствовать,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видеть,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понимать,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как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есть,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можете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объяснить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только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чувствуют,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видят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понимают.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Признание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права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ребенка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свое</w:t>
      </w:r>
      <w:r w:rsidR="009335F3" w:rsidRPr="00223DB6">
        <w:rPr>
          <w:rFonts w:ascii="Times New Roman" w:eastAsia="Times New Roman" w:hAnsi="Times New Roman" w:cs="Times New Roman"/>
          <w:sz w:val="28"/>
          <w:szCs w:val="28"/>
          <w:lang w:eastAsia="ru-RU"/>
        </w:rPr>
        <w:t xml:space="preserve"> </w:t>
      </w:r>
      <w:r w:rsidR="00D85153"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главная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задача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пары,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выросшей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родителя.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Чем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раньше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родители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вырастут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со</w:t>
      </w:r>
      <w:r w:rsidR="009335F3" w:rsidRPr="00223DB6">
        <w:rPr>
          <w:rFonts w:ascii="Times New Roman" w:eastAsia="Times New Roman" w:hAnsi="Times New Roman" w:cs="Times New Roman"/>
          <w:sz w:val="28"/>
          <w:szCs w:val="28"/>
          <w:lang w:eastAsia="ru-RU"/>
        </w:rPr>
        <w:t xml:space="preserve"> </w:t>
      </w:r>
      <w:r w:rsidR="00D85153" w:rsidRPr="00223DB6">
        <w:rPr>
          <w:rFonts w:ascii="Times New Roman" w:eastAsia="Times New Roman" w:hAnsi="Times New Roman" w:cs="Times New Roman"/>
          <w:sz w:val="28"/>
          <w:szCs w:val="28"/>
          <w:lang w:eastAsia="ru-RU"/>
        </w:rPr>
        <w:t>с</w:t>
      </w:r>
      <w:r w:rsidRPr="00223DB6">
        <w:rPr>
          <w:rFonts w:ascii="Times New Roman" w:eastAsia="Times New Roman" w:hAnsi="Times New Roman" w:cs="Times New Roman"/>
          <w:sz w:val="28"/>
          <w:szCs w:val="28"/>
          <w:lang w:eastAsia="ru-RU"/>
        </w:rPr>
        <w:t>воими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деть</w:t>
      </w:r>
      <w:r w:rsidR="00D85153" w:rsidRPr="00223DB6">
        <w:rPr>
          <w:rFonts w:ascii="Times New Roman" w:eastAsia="Times New Roman" w:hAnsi="Times New Roman" w:cs="Times New Roman"/>
          <w:sz w:val="28"/>
          <w:szCs w:val="28"/>
          <w:lang w:eastAsia="ru-RU"/>
        </w:rPr>
        <w:t>м</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тем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лучше.</w:t>
      </w:r>
    </w:p>
    <w:p w14:paraId="7F637F3A" w14:textId="77777777" w:rsidR="009335F3"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Каждый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день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ребенок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должен</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видеть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понимать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алфавит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доброты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ближайшем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окружении: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взаимопомощь,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дружеское,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заботливое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отношение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друг</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другу.</w:t>
      </w:r>
    </w:p>
    <w:p w14:paraId="67C396F1" w14:textId="4133E84C" w:rsidR="00063494"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Окружите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своих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любовью</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лаской,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пусть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чувствуют,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любят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желанны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семье.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для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прежде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всего,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быть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только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детьми,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потенциальными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спортсменами,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музыкантами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интеллектуалами.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Дорогие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независимо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ведут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себя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плохо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хорошо,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пусть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любят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вас.</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Когда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родительская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любовь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безгранична,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безусловна,</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наши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избавляются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внутренних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личных</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конфликтов,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учатся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самокритике.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должны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научиться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радоваться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успеху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детей,</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иначе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дети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мысли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бесполезно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пытаться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всем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помогать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ребенку,</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это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укрепит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его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уверенность</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в</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том,</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что</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он</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добьется</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успеха.</w:t>
      </w:r>
    </w:p>
    <w:p w14:paraId="6376E651" w14:textId="77777777" w:rsidR="009335F3" w:rsidRPr="00223DB6" w:rsidRDefault="009335F3" w:rsidP="00487599">
      <w:pPr>
        <w:spacing w:after="0" w:line="240" w:lineRule="auto"/>
        <w:ind w:firstLine="567"/>
        <w:jc w:val="both"/>
        <w:rPr>
          <w:rFonts w:ascii="Times New Roman" w:hAnsi="Times New Roman" w:cs="Times New Roman"/>
          <w:b/>
          <w:sz w:val="28"/>
          <w:szCs w:val="28"/>
        </w:rPr>
      </w:pPr>
    </w:p>
    <w:p w14:paraId="55827BD5" w14:textId="2714C92F" w:rsidR="008C430D" w:rsidRPr="00223DB6" w:rsidRDefault="008C430D"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w:t>
      </w:r>
      <w:r w:rsidR="009335F3" w:rsidRPr="00223DB6">
        <w:rPr>
          <w:rFonts w:ascii="Times New Roman" w:hAnsi="Times New Roman" w:cs="Times New Roman"/>
          <w:b/>
          <w:sz w:val="28"/>
          <w:szCs w:val="28"/>
        </w:rPr>
        <w:t xml:space="preserve"> </w:t>
      </w:r>
      <w:r w:rsidRPr="00223DB6">
        <w:rPr>
          <w:rFonts w:ascii="Times New Roman" w:hAnsi="Times New Roman" w:cs="Times New Roman"/>
          <w:b/>
          <w:sz w:val="28"/>
          <w:szCs w:val="28"/>
        </w:rPr>
        <w:t>литературы:</w:t>
      </w:r>
    </w:p>
    <w:p w14:paraId="09D583E2" w14:textId="24D385B3" w:rsidR="00063494" w:rsidRPr="00223DB6" w:rsidRDefault="0006349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1.</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Шуман,</w:t>
      </w:r>
      <w:r w:rsidR="009335F3"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С.Г</w:t>
      </w:r>
      <w:proofErr w:type="spellEnd"/>
      <w:r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Семейные</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конфликты: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причины,</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пути</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устранения/</w:t>
      </w:r>
      <w:r w:rsidR="009335F3"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С.Г</w:t>
      </w:r>
      <w:proofErr w:type="spellEnd"/>
      <w:r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Шуман,</w:t>
      </w:r>
      <w:r w:rsidR="009335F3"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В.П</w:t>
      </w:r>
      <w:proofErr w:type="spellEnd"/>
      <w:r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Шуман.</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Брест,</w:t>
      </w:r>
      <w:r w:rsidR="009335F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19944Е.</w:t>
      </w:r>
      <w:r w:rsidR="009335F3" w:rsidRPr="00223DB6">
        <w:rPr>
          <w:rFonts w:ascii="Times New Roman" w:eastAsia="Times New Roman" w:hAnsi="Times New Roman" w:cs="Times New Roman"/>
          <w:sz w:val="28"/>
          <w:szCs w:val="28"/>
          <w:lang w:eastAsia="ru-RU"/>
        </w:rPr>
        <w:t xml:space="preserve"> </w:t>
      </w:r>
    </w:p>
    <w:p w14:paraId="5F311EFC" w14:textId="73FA5DDA" w:rsidR="00063494" w:rsidRPr="00223DB6" w:rsidRDefault="00D85153"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2</w:t>
      </w:r>
      <w:r w:rsidR="00063494"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А.</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Савина,</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Е.</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О.</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Смирнова:</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Родители</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и</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дети:</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Психология</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взаимоотношений.</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М.:</w:t>
      </w:r>
      <w:r w:rsidR="009335F3" w:rsidRPr="00223DB6">
        <w:rPr>
          <w:rFonts w:ascii="Times New Roman" w:eastAsia="Times New Roman" w:hAnsi="Times New Roman" w:cs="Times New Roman"/>
          <w:sz w:val="28"/>
          <w:szCs w:val="28"/>
          <w:lang w:eastAsia="ru-RU"/>
        </w:rPr>
        <w:t xml:space="preserve"> </w:t>
      </w:r>
      <w:r w:rsidR="00063494" w:rsidRPr="00223DB6">
        <w:rPr>
          <w:rFonts w:ascii="Times New Roman" w:eastAsia="Times New Roman" w:hAnsi="Times New Roman" w:cs="Times New Roman"/>
          <w:sz w:val="28"/>
          <w:szCs w:val="28"/>
          <w:lang w:eastAsia="ru-RU"/>
        </w:rPr>
        <w:t>«</w:t>
      </w:r>
      <w:r w:rsidR="008C430D" w:rsidRPr="00223DB6">
        <w:rPr>
          <w:rFonts w:ascii="Times New Roman" w:eastAsia="Times New Roman" w:hAnsi="Times New Roman" w:cs="Times New Roman"/>
          <w:sz w:val="28"/>
          <w:szCs w:val="28"/>
          <w:lang w:eastAsia="ru-RU"/>
        </w:rPr>
        <w:t>Коги</w:t>
      </w:r>
      <w:r w:rsidR="008C430D" w:rsidRPr="00223DB6">
        <w:rPr>
          <w:rFonts w:ascii="Times New Roman" w:eastAsia="Times New Roman" w:hAnsi="Times New Roman" w:cs="Times New Roman"/>
          <w:sz w:val="28"/>
          <w:szCs w:val="28"/>
          <w:lang w:eastAsia="ru-RU"/>
        </w:rPr>
        <w:noBreakHyphen/>
        <w:t>то</w:t>
      </w:r>
      <w:r w:rsidR="008C430D" w:rsidRPr="00223DB6">
        <w:rPr>
          <w:rFonts w:ascii="Times New Roman" w:eastAsia="Times New Roman" w:hAnsi="Times New Roman" w:cs="Times New Roman"/>
          <w:sz w:val="28"/>
          <w:szCs w:val="28"/>
          <w:lang w:eastAsia="ru-RU"/>
        </w:rPr>
        <w:noBreakHyphen/>
        <w:t>Центр»,</w:t>
      </w:r>
      <w:r w:rsidR="009335F3" w:rsidRPr="00223DB6">
        <w:rPr>
          <w:rFonts w:ascii="Times New Roman" w:eastAsia="Times New Roman" w:hAnsi="Times New Roman" w:cs="Times New Roman"/>
          <w:sz w:val="28"/>
          <w:szCs w:val="28"/>
          <w:lang w:eastAsia="ru-RU"/>
        </w:rPr>
        <w:t xml:space="preserve"> </w:t>
      </w:r>
      <w:r w:rsidR="008C430D" w:rsidRPr="00223DB6">
        <w:rPr>
          <w:rFonts w:ascii="Times New Roman" w:eastAsia="Times New Roman" w:hAnsi="Times New Roman" w:cs="Times New Roman"/>
          <w:sz w:val="28"/>
          <w:szCs w:val="28"/>
          <w:lang w:eastAsia="ru-RU"/>
        </w:rPr>
        <w:t>2019.</w:t>
      </w:r>
      <w:r w:rsidR="009335F3" w:rsidRPr="00223DB6">
        <w:rPr>
          <w:rFonts w:ascii="Times New Roman" w:eastAsia="Times New Roman" w:hAnsi="Times New Roman" w:cs="Times New Roman"/>
          <w:sz w:val="28"/>
          <w:szCs w:val="28"/>
          <w:lang w:eastAsia="ru-RU"/>
        </w:rPr>
        <w:t xml:space="preserve"> </w:t>
      </w:r>
      <w:r w:rsidR="008C430D" w:rsidRPr="00223DB6">
        <w:rPr>
          <w:rFonts w:ascii="Times New Roman" w:eastAsia="Times New Roman" w:hAnsi="Times New Roman" w:cs="Times New Roman"/>
          <w:sz w:val="28"/>
          <w:szCs w:val="28"/>
          <w:lang w:eastAsia="ru-RU"/>
        </w:rPr>
        <w:t>—</w:t>
      </w:r>
      <w:r w:rsidR="009335F3" w:rsidRPr="00223DB6">
        <w:rPr>
          <w:rFonts w:ascii="Times New Roman" w:eastAsia="Times New Roman" w:hAnsi="Times New Roman" w:cs="Times New Roman"/>
          <w:sz w:val="28"/>
          <w:szCs w:val="28"/>
          <w:lang w:eastAsia="ru-RU"/>
        </w:rPr>
        <w:t xml:space="preserve"> </w:t>
      </w:r>
      <w:r w:rsidR="008C430D" w:rsidRPr="00223DB6">
        <w:rPr>
          <w:rFonts w:ascii="Times New Roman" w:eastAsia="Times New Roman" w:hAnsi="Times New Roman" w:cs="Times New Roman"/>
          <w:sz w:val="28"/>
          <w:szCs w:val="28"/>
          <w:lang w:eastAsia="ru-RU"/>
        </w:rPr>
        <w:t>С.</w:t>
      </w:r>
      <w:r w:rsidR="009335F3" w:rsidRPr="00223DB6">
        <w:rPr>
          <w:rFonts w:ascii="Times New Roman" w:eastAsia="Times New Roman" w:hAnsi="Times New Roman" w:cs="Times New Roman"/>
          <w:sz w:val="28"/>
          <w:szCs w:val="28"/>
          <w:lang w:eastAsia="ru-RU"/>
        </w:rPr>
        <w:t xml:space="preserve"> </w:t>
      </w:r>
      <w:r w:rsidR="008C430D" w:rsidRPr="00223DB6">
        <w:rPr>
          <w:rFonts w:ascii="Times New Roman" w:eastAsia="Times New Roman" w:hAnsi="Times New Roman" w:cs="Times New Roman"/>
          <w:sz w:val="28"/>
          <w:szCs w:val="28"/>
          <w:lang w:eastAsia="ru-RU"/>
        </w:rPr>
        <w:t>230.</w:t>
      </w:r>
    </w:p>
    <w:p w14:paraId="7A7E97FD" w14:textId="77777777" w:rsidR="008C430D" w:rsidRPr="00223DB6" w:rsidRDefault="008C430D" w:rsidP="00487599">
      <w:pPr>
        <w:spacing w:after="0" w:line="240" w:lineRule="auto"/>
        <w:ind w:firstLine="567"/>
        <w:jc w:val="both"/>
        <w:rPr>
          <w:rFonts w:ascii="Times New Roman" w:eastAsia="Times New Roman" w:hAnsi="Times New Roman" w:cs="Times New Roman"/>
          <w:sz w:val="28"/>
          <w:szCs w:val="28"/>
          <w:lang w:eastAsia="ru-RU"/>
        </w:rPr>
      </w:pPr>
    </w:p>
    <w:p w14:paraId="632B12F8" w14:textId="77777777" w:rsidR="009335F3" w:rsidRPr="00223DB6" w:rsidRDefault="009335F3" w:rsidP="00487599">
      <w:pPr>
        <w:spacing w:line="240" w:lineRule="auto"/>
        <w:rPr>
          <w:rFonts w:ascii="Times New Roman" w:hAnsi="Times New Roman" w:cs="Times New Roman"/>
          <w:b/>
          <w:sz w:val="28"/>
          <w:szCs w:val="28"/>
        </w:rPr>
      </w:pPr>
      <w:r w:rsidRPr="00223DB6">
        <w:rPr>
          <w:rFonts w:ascii="Times New Roman" w:hAnsi="Times New Roman" w:cs="Times New Roman"/>
          <w:b/>
          <w:sz w:val="28"/>
          <w:szCs w:val="28"/>
        </w:rPr>
        <w:br w:type="page"/>
      </w:r>
    </w:p>
    <w:p w14:paraId="6599BB12" w14:textId="7C91099F" w:rsidR="003708B6" w:rsidRPr="00223DB6" w:rsidRDefault="003708B6"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159.99</w:t>
      </w:r>
    </w:p>
    <w:p w14:paraId="52422324" w14:textId="77777777" w:rsidR="00A930F8" w:rsidRDefault="00A930F8" w:rsidP="00487599">
      <w:pPr>
        <w:spacing w:after="0" w:line="240" w:lineRule="auto"/>
        <w:jc w:val="center"/>
        <w:rPr>
          <w:rFonts w:ascii="Times New Roman" w:hAnsi="Times New Roman" w:cs="Times New Roman"/>
          <w:b/>
          <w:sz w:val="28"/>
          <w:szCs w:val="28"/>
        </w:rPr>
      </w:pPr>
    </w:p>
    <w:p w14:paraId="1D33D61F" w14:textId="01A2812C" w:rsidR="009335F3" w:rsidRPr="00223DB6" w:rsidRDefault="003708B6"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СЕМЬИ, ВОСПИТЫВАЮЩИЕ ДЕТЕЙ </w:t>
      </w:r>
    </w:p>
    <w:p w14:paraId="62538A04" w14:textId="77777777" w:rsidR="009335F3" w:rsidRPr="00223DB6" w:rsidRDefault="003708B6"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 ОГРАНИЧЕННЫМИ ВОЗМОЖНОСТЯМИ ЗДОРОВЬЯ</w:t>
      </w:r>
      <w:r w:rsidR="00D85153" w:rsidRPr="00223DB6">
        <w:rPr>
          <w:rFonts w:ascii="Times New Roman" w:hAnsi="Times New Roman" w:cs="Times New Roman"/>
          <w:b/>
          <w:sz w:val="28"/>
          <w:szCs w:val="28"/>
        </w:rPr>
        <w:t>,</w:t>
      </w:r>
      <w:r w:rsidRPr="00223DB6">
        <w:rPr>
          <w:rFonts w:ascii="Times New Roman" w:hAnsi="Times New Roman" w:cs="Times New Roman"/>
          <w:b/>
          <w:sz w:val="28"/>
          <w:szCs w:val="28"/>
        </w:rPr>
        <w:t xml:space="preserve"> </w:t>
      </w:r>
    </w:p>
    <w:p w14:paraId="55AA8C9C" w14:textId="68AA24D2" w:rsidR="003708B6" w:rsidRPr="00223DB6" w:rsidRDefault="003708B6"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КАК ОБЪЕКТ ПСИХОЛОГИЧЕСКИХ ИССЛЕДОВАНИЙ</w:t>
      </w:r>
    </w:p>
    <w:p w14:paraId="49153B69" w14:textId="77777777" w:rsidR="009335F3" w:rsidRPr="00223DB6" w:rsidRDefault="009335F3" w:rsidP="00487599">
      <w:pPr>
        <w:spacing w:after="0" w:line="240" w:lineRule="auto"/>
        <w:ind w:firstLine="567"/>
        <w:jc w:val="right"/>
        <w:rPr>
          <w:rFonts w:ascii="Times New Roman" w:eastAsiaTheme="minorEastAsia" w:hAnsi="Times New Roman" w:cs="Times New Roman"/>
          <w:b/>
          <w:i/>
          <w:sz w:val="28"/>
          <w:szCs w:val="28"/>
        </w:rPr>
      </w:pPr>
    </w:p>
    <w:p w14:paraId="0AE12C2B" w14:textId="39E2B3B7" w:rsidR="00D85153" w:rsidRPr="00223DB6" w:rsidRDefault="003708B6" w:rsidP="00487599">
      <w:pPr>
        <w:spacing w:after="0" w:line="240" w:lineRule="auto"/>
        <w:ind w:firstLine="567"/>
        <w:jc w:val="right"/>
        <w:rPr>
          <w:rFonts w:ascii="Times New Roman" w:eastAsiaTheme="minorEastAsia" w:hAnsi="Times New Roman" w:cs="Times New Roman"/>
          <w:i/>
          <w:sz w:val="28"/>
          <w:szCs w:val="28"/>
        </w:rPr>
      </w:pPr>
      <w:proofErr w:type="spellStart"/>
      <w:r w:rsidRPr="00223DB6">
        <w:rPr>
          <w:rFonts w:ascii="Times New Roman" w:eastAsiaTheme="minorEastAsia" w:hAnsi="Times New Roman" w:cs="Times New Roman"/>
          <w:b/>
          <w:i/>
          <w:sz w:val="28"/>
          <w:szCs w:val="28"/>
        </w:rPr>
        <w:t>Газиева</w:t>
      </w:r>
      <w:proofErr w:type="spellEnd"/>
      <w:r w:rsidRPr="00223DB6">
        <w:rPr>
          <w:rFonts w:ascii="Times New Roman" w:eastAsiaTheme="minorEastAsia" w:hAnsi="Times New Roman" w:cs="Times New Roman"/>
          <w:b/>
          <w:i/>
          <w:sz w:val="28"/>
          <w:szCs w:val="28"/>
        </w:rPr>
        <w:t xml:space="preserve"> Марина </w:t>
      </w:r>
      <w:proofErr w:type="spellStart"/>
      <w:r w:rsidRPr="00223DB6">
        <w:rPr>
          <w:rFonts w:ascii="Times New Roman" w:eastAsiaTheme="minorEastAsia" w:hAnsi="Times New Roman" w:cs="Times New Roman"/>
          <w:b/>
          <w:i/>
          <w:sz w:val="28"/>
          <w:szCs w:val="28"/>
        </w:rPr>
        <w:t>Зеудыевна</w:t>
      </w:r>
      <w:proofErr w:type="spellEnd"/>
      <w:r w:rsidRPr="00223DB6">
        <w:rPr>
          <w:rFonts w:ascii="Times New Roman" w:eastAsiaTheme="minorEastAsia" w:hAnsi="Times New Roman" w:cs="Times New Roman"/>
          <w:i/>
          <w:sz w:val="28"/>
          <w:szCs w:val="28"/>
        </w:rPr>
        <w:t xml:space="preserve">, </w:t>
      </w:r>
    </w:p>
    <w:p w14:paraId="7B682BE2" w14:textId="77777777" w:rsidR="003708B6" w:rsidRPr="00223DB6" w:rsidRDefault="003708B6" w:rsidP="00487599">
      <w:pPr>
        <w:spacing w:after="0" w:line="240"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 xml:space="preserve">кандидат психологических наук, </w:t>
      </w:r>
    </w:p>
    <w:p w14:paraId="66687B21" w14:textId="77777777" w:rsidR="003708B6" w:rsidRPr="00223DB6" w:rsidRDefault="003708B6" w:rsidP="00487599">
      <w:pPr>
        <w:spacing w:after="0" w:line="240"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доцент кафедры специальной психологии и дошкольной дефектологии</w:t>
      </w:r>
    </w:p>
    <w:p w14:paraId="51488EE8" w14:textId="77777777" w:rsidR="00D85153" w:rsidRPr="00223DB6" w:rsidRDefault="003708B6" w:rsidP="00487599">
      <w:pPr>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b/>
          <w:i/>
          <w:sz w:val="28"/>
          <w:szCs w:val="28"/>
          <w:lang w:eastAsia="ru-RU"/>
        </w:rPr>
        <w:t>Турлуева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Аклима</w:t>
      </w:r>
      <w:proofErr w:type="spellEnd"/>
      <w:r w:rsidRPr="00223DB6">
        <w:rPr>
          <w:rFonts w:ascii="Times New Roman" w:eastAsia="Times New Roman" w:hAnsi="Times New Roman" w:cs="Times New Roman"/>
          <w:b/>
          <w:i/>
          <w:sz w:val="28"/>
          <w:szCs w:val="28"/>
          <w:lang w:eastAsia="ru-RU"/>
        </w:rPr>
        <w:t xml:space="preserve"> Исаевна</w:t>
      </w:r>
      <w:r w:rsidRPr="00223DB6">
        <w:rPr>
          <w:rFonts w:ascii="Times New Roman" w:eastAsia="Times New Roman" w:hAnsi="Times New Roman" w:cs="Times New Roman"/>
          <w:i/>
          <w:sz w:val="28"/>
          <w:szCs w:val="28"/>
          <w:lang w:eastAsia="ru-RU"/>
        </w:rPr>
        <w:t>,</w:t>
      </w:r>
    </w:p>
    <w:p w14:paraId="644E5C06" w14:textId="4814F063" w:rsidR="003708B6" w:rsidRPr="00223DB6" w:rsidRDefault="003708B6"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 </w:t>
      </w:r>
      <w:proofErr w:type="spellStart"/>
      <w:r w:rsidRPr="00223DB6">
        <w:rPr>
          <w:rFonts w:ascii="Times New Roman" w:eastAsia="Times New Roman" w:hAnsi="Times New Roman" w:cs="Times New Roman"/>
          <w:i/>
          <w:sz w:val="28"/>
          <w:szCs w:val="28"/>
          <w:lang w:eastAsia="ru-RU"/>
        </w:rPr>
        <w:t>магистрантка</w:t>
      </w:r>
      <w:proofErr w:type="spellEnd"/>
      <w:r w:rsidRPr="00223DB6">
        <w:rPr>
          <w:rFonts w:ascii="Times New Roman" w:eastAsia="Times New Roman" w:hAnsi="Times New Roman" w:cs="Times New Roman"/>
          <w:i/>
          <w:sz w:val="28"/>
          <w:szCs w:val="28"/>
          <w:lang w:eastAsia="ru-RU"/>
        </w:rPr>
        <w:t xml:space="preserve"> 2-го курса</w:t>
      </w:r>
      <w:r w:rsidR="009335F3" w:rsidRPr="00223DB6">
        <w:rPr>
          <w:rFonts w:ascii="Times New Roman" w:eastAsia="Times New Roman" w:hAnsi="Times New Roman" w:cs="Times New Roman"/>
          <w:i/>
          <w:sz w:val="28"/>
          <w:szCs w:val="28"/>
          <w:lang w:eastAsia="ru-RU"/>
        </w:rPr>
        <w:t xml:space="preserve"> </w:t>
      </w:r>
      <w:r w:rsidRPr="00223DB6">
        <w:rPr>
          <w:rFonts w:ascii="Times New Roman" w:eastAsiaTheme="minorEastAsia" w:hAnsi="Times New Roman" w:cs="Times New Roman"/>
          <w:i/>
          <w:sz w:val="28"/>
          <w:szCs w:val="28"/>
          <w:lang w:eastAsia="ru-RU"/>
        </w:rPr>
        <w:t>по направлению подготовки 44.04.03</w:t>
      </w:r>
    </w:p>
    <w:p w14:paraId="2D2D3815" w14:textId="77777777" w:rsidR="003708B6" w:rsidRPr="00223DB6" w:rsidRDefault="003708B6" w:rsidP="00487599">
      <w:pPr>
        <w:spacing w:after="0" w:line="240"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Специальное (дефектологическое) образование</w:t>
      </w:r>
    </w:p>
    <w:p w14:paraId="3ACD58AB" w14:textId="77777777" w:rsidR="003708B6" w:rsidRPr="00223DB6" w:rsidRDefault="003708B6" w:rsidP="00487599">
      <w:pPr>
        <w:spacing w:after="0" w:line="240"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ФГБОУ ВО «Чеченский государственный</w:t>
      </w:r>
    </w:p>
    <w:p w14:paraId="72CF6632" w14:textId="77777777" w:rsidR="003708B6" w:rsidRPr="00223DB6" w:rsidRDefault="003708B6" w:rsidP="00487599">
      <w:pPr>
        <w:spacing w:after="0" w:line="240"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 xml:space="preserve"> педагогический университет»</w:t>
      </w:r>
    </w:p>
    <w:p w14:paraId="5532B443" w14:textId="2FEB5B74" w:rsidR="003708B6" w:rsidRPr="00223DB6" w:rsidRDefault="003708B6" w:rsidP="00487599">
      <w:pPr>
        <w:spacing w:after="0" w:line="240"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 xml:space="preserve">г. Грозный,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marina</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gazieva</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yandex</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ry</w:t>
      </w:r>
      <w:proofErr w:type="spellEnd"/>
    </w:p>
    <w:p w14:paraId="38F4D057" w14:textId="77777777" w:rsidR="009335F3" w:rsidRPr="00223DB6" w:rsidRDefault="009335F3" w:rsidP="00487599">
      <w:pPr>
        <w:spacing w:after="0" w:line="240" w:lineRule="auto"/>
        <w:ind w:firstLine="567"/>
        <w:jc w:val="both"/>
        <w:rPr>
          <w:rFonts w:ascii="Times New Roman" w:hAnsi="Times New Roman" w:cs="Times New Roman"/>
          <w:b/>
          <w:i/>
          <w:sz w:val="28"/>
          <w:szCs w:val="28"/>
        </w:rPr>
      </w:pPr>
    </w:p>
    <w:p w14:paraId="153A5572" w14:textId="73204B47" w:rsidR="003708B6" w:rsidRPr="00223DB6" w:rsidRDefault="003708B6"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Аннотация</w:t>
      </w:r>
      <w:r w:rsidR="00D85153"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В нашей статье мы рассмотрим сем</w:t>
      </w:r>
      <w:r w:rsidR="00D85153" w:rsidRPr="00223DB6">
        <w:rPr>
          <w:rFonts w:ascii="Times New Roman" w:hAnsi="Times New Roman" w:cs="Times New Roman"/>
          <w:i/>
          <w:sz w:val="28"/>
          <w:szCs w:val="28"/>
        </w:rPr>
        <w:t>ьи</w:t>
      </w:r>
      <w:r w:rsidRPr="00223DB6">
        <w:rPr>
          <w:rFonts w:ascii="Times New Roman" w:hAnsi="Times New Roman" w:cs="Times New Roman"/>
          <w:i/>
          <w:sz w:val="28"/>
          <w:szCs w:val="28"/>
        </w:rPr>
        <w:t>, воспитывающи</w:t>
      </w:r>
      <w:r w:rsidR="00D85153" w:rsidRPr="00223DB6">
        <w:rPr>
          <w:rFonts w:ascii="Times New Roman" w:hAnsi="Times New Roman" w:cs="Times New Roman"/>
          <w:i/>
          <w:sz w:val="28"/>
          <w:szCs w:val="28"/>
        </w:rPr>
        <w:t>е</w:t>
      </w:r>
      <w:r w:rsidRPr="00223DB6">
        <w:rPr>
          <w:rFonts w:ascii="Times New Roman" w:hAnsi="Times New Roman" w:cs="Times New Roman"/>
          <w:i/>
          <w:sz w:val="28"/>
          <w:szCs w:val="28"/>
        </w:rPr>
        <w:t xml:space="preserve"> детей с ограниченными возможностями здоровья. С каждым годом число детей с ограниченными возможностями здоровья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xml:space="preserve">) растет в Российском обществе. Семьи, воспитывающие детей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xml:space="preserve">, имеют целый ряд сложных психологических проблем, с которыми им помогают справляться специалисты. Поэтому, проблема психолого-педагогического сопровождения семей, воспитывающих детей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xml:space="preserve"> является актуальной в современном обществе.</w:t>
      </w:r>
    </w:p>
    <w:p w14:paraId="79ECA77D" w14:textId="77777777" w:rsidR="003708B6" w:rsidRPr="00223DB6" w:rsidRDefault="003708B6"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ограниченные возможности здоровья, социум, родительские установки, задержка психического здоровья.</w:t>
      </w:r>
    </w:p>
    <w:p w14:paraId="06E265A4" w14:textId="77777777" w:rsidR="003708B6" w:rsidRPr="00223DB6" w:rsidRDefault="003708B6" w:rsidP="00487599">
      <w:pPr>
        <w:spacing w:after="0" w:line="240" w:lineRule="auto"/>
        <w:ind w:firstLine="567"/>
        <w:rPr>
          <w:rFonts w:ascii="Times New Roman" w:hAnsi="Times New Roman" w:cs="Times New Roman"/>
          <w:b/>
          <w:i/>
          <w:sz w:val="28"/>
          <w:szCs w:val="28"/>
        </w:rPr>
      </w:pPr>
    </w:p>
    <w:p w14:paraId="184C98BB" w14:textId="77777777" w:rsidR="009335F3" w:rsidRPr="00223DB6" w:rsidRDefault="003708B6"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FAMILIES RAISING CHILDREN WITH DISABILITIES </w:t>
      </w:r>
    </w:p>
    <w:p w14:paraId="3662088A" w14:textId="2D8667E5" w:rsidR="003708B6" w:rsidRPr="00223DB6" w:rsidRDefault="003708B6"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AS AN OBJECT OF PSYCHOLOGICAL RESEARCH</w:t>
      </w:r>
    </w:p>
    <w:p w14:paraId="0E992539" w14:textId="77777777" w:rsidR="009335F3" w:rsidRPr="00223DB6" w:rsidRDefault="009335F3" w:rsidP="00487599">
      <w:pPr>
        <w:spacing w:after="0" w:line="240" w:lineRule="auto"/>
        <w:ind w:firstLine="567"/>
        <w:jc w:val="right"/>
        <w:rPr>
          <w:rFonts w:ascii="Times New Roman" w:hAnsi="Times New Roman" w:cs="Times New Roman"/>
          <w:b/>
          <w:i/>
          <w:sz w:val="28"/>
          <w:szCs w:val="28"/>
          <w:lang w:val="en-US"/>
        </w:rPr>
      </w:pPr>
    </w:p>
    <w:p w14:paraId="3AD64C83" w14:textId="77777777" w:rsidR="009335F3"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Marina </w:t>
      </w:r>
      <w:proofErr w:type="spellStart"/>
      <w:r w:rsidRPr="00223DB6">
        <w:rPr>
          <w:rFonts w:ascii="Times New Roman" w:hAnsi="Times New Roman" w:cs="Times New Roman"/>
          <w:b/>
          <w:i/>
          <w:sz w:val="28"/>
          <w:szCs w:val="28"/>
          <w:lang w:val="en-US"/>
        </w:rPr>
        <w:t>Gazieva</w:t>
      </w:r>
      <w:proofErr w:type="spellEnd"/>
      <w:r w:rsidRPr="00223DB6">
        <w:rPr>
          <w:rFonts w:ascii="Times New Roman" w:hAnsi="Times New Roman" w:cs="Times New Roman"/>
          <w:i/>
          <w:sz w:val="28"/>
          <w:szCs w:val="28"/>
          <w:lang w:val="en-US"/>
        </w:rPr>
        <w:t xml:space="preserve">, </w:t>
      </w:r>
    </w:p>
    <w:p w14:paraId="69EE664E" w14:textId="2435B10F" w:rsidR="003708B6"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candidate of psychological Sciences,</w:t>
      </w:r>
    </w:p>
    <w:p w14:paraId="66473496" w14:textId="77777777" w:rsidR="009335F3"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associate Professor of the Department of special psychology </w:t>
      </w:r>
    </w:p>
    <w:p w14:paraId="6100F07B" w14:textId="54B9454B" w:rsidR="003708B6"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and preschool </w:t>
      </w:r>
      <w:proofErr w:type="spellStart"/>
      <w:r w:rsidRPr="00223DB6">
        <w:rPr>
          <w:rFonts w:ascii="Times New Roman" w:hAnsi="Times New Roman" w:cs="Times New Roman"/>
          <w:i/>
          <w:sz w:val="28"/>
          <w:szCs w:val="28"/>
          <w:lang w:val="en-US"/>
        </w:rPr>
        <w:t>defectology</w:t>
      </w:r>
      <w:proofErr w:type="spellEnd"/>
    </w:p>
    <w:p w14:paraId="4FD917B2" w14:textId="77777777" w:rsidR="009335F3" w:rsidRPr="00223DB6" w:rsidRDefault="003708B6"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i/>
          <w:sz w:val="28"/>
          <w:szCs w:val="28"/>
          <w:lang w:val="en-US"/>
        </w:rPr>
        <w:t>Turlueva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Aklima</w:t>
      </w:r>
      <w:proofErr w:type="spellEnd"/>
      <w:r w:rsidRPr="00223DB6">
        <w:rPr>
          <w:rFonts w:ascii="Times New Roman" w:hAnsi="Times New Roman" w:cs="Times New Roman"/>
          <w:i/>
          <w:sz w:val="28"/>
          <w:szCs w:val="28"/>
          <w:lang w:val="en-US"/>
        </w:rPr>
        <w:t xml:space="preserve">, </w:t>
      </w:r>
    </w:p>
    <w:p w14:paraId="079E6163" w14:textId="790709ED" w:rsidR="003708B6"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2nd year master's student</w:t>
      </w:r>
      <w:r w:rsidR="009335F3"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in the field of training</w:t>
      </w:r>
    </w:p>
    <w:p w14:paraId="620AC3BE" w14:textId="77777777" w:rsidR="003708B6"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Special (</w:t>
      </w:r>
      <w:proofErr w:type="spellStart"/>
      <w:r w:rsidRPr="00223DB6">
        <w:rPr>
          <w:rFonts w:ascii="Times New Roman" w:hAnsi="Times New Roman" w:cs="Times New Roman"/>
          <w:i/>
          <w:sz w:val="28"/>
          <w:szCs w:val="28"/>
          <w:lang w:val="en-US"/>
        </w:rPr>
        <w:t>defectological</w:t>
      </w:r>
      <w:proofErr w:type="spellEnd"/>
      <w:r w:rsidRPr="00223DB6">
        <w:rPr>
          <w:rFonts w:ascii="Times New Roman" w:hAnsi="Times New Roman" w:cs="Times New Roman"/>
          <w:i/>
          <w:sz w:val="28"/>
          <w:szCs w:val="28"/>
          <w:lang w:val="en-US"/>
        </w:rPr>
        <w:t>) education</w:t>
      </w:r>
    </w:p>
    <w:p w14:paraId="0633E489" w14:textId="43A99ECC" w:rsidR="003708B6"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w:t>
      </w:r>
      <w:r w:rsidR="009335F3" w:rsidRPr="00223DB6">
        <w:rPr>
          <w:rFonts w:ascii="Times New Roman" w:hAnsi="Times New Roman" w:cs="Times New Roman"/>
          <w:i/>
          <w:sz w:val="28"/>
          <w:szCs w:val="28"/>
          <w:lang w:val="en-US"/>
        </w:rPr>
        <w:t xml:space="preserve">university </w:t>
      </w:r>
      <w:r w:rsidRPr="00223DB6">
        <w:rPr>
          <w:rFonts w:ascii="Times New Roman" w:hAnsi="Times New Roman" w:cs="Times New Roman"/>
          <w:i/>
          <w:sz w:val="28"/>
          <w:szCs w:val="28"/>
          <w:lang w:val="en-US"/>
        </w:rPr>
        <w:t>pedagogical University"</w:t>
      </w:r>
    </w:p>
    <w:p w14:paraId="0FD31C83" w14:textId="77777777" w:rsidR="003708B6" w:rsidRPr="00223DB6" w:rsidRDefault="003708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26E2F201" w14:textId="77777777" w:rsidR="009335F3" w:rsidRPr="00223DB6" w:rsidRDefault="009335F3" w:rsidP="00487599">
      <w:pPr>
        <w:spacing w:after="0" w:line="240" w:lineRule="auto"/>
        <w:ind w:firstLine="567"/>
        <w:jc w:val="both"/>
        <w:rPr>
          <w:rFonts w:ascii="Times New Roman" w:hAnsi="Times New Roman" w:cs="Times New Roman"/>
          <w:b/>
          <w:i/>
          <w:sz w:val="28"/>
          <w:szCs w:val="28"/>
          <w:lang w:val="en-US"/>
        </w:rPr>
      </w:pPr>
    </w:p>
    <w:p w14:paraId="30F97EAB" w14:textId="5D3DCCB4" w:rsidR="003708B6" w:rsidRPr="00223DB6" w:rsidRDefault="003708B6" w:rsidP="00487599">
      <w:pPr>
        <w:spacing w:after="0" w:line="240" w:lineRule="auto"/>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Annotation</w:t>
      </w:r>
      <w:r w:rsidR="00D85153"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US"/>
        </w:rPr>
        <w:t xml:space="preserve">In this article, we will look at families raising children with disabilities. Every year, the number of children with disabilities is growing in Russian society. Families raising children with disabilities have a number of complex </w:t>
      </w:r>
      <w:r w:rsidRPr="00223DB6">
        <w:rPr>
          <w:rFonts w:ascii="Times New Roman" w:hAnsi="Times New Roman" w:cs="Times New Roman"/>
          <w:i/>
          <w:sz w:val="28"/>
          <w:szCs w:val="28"/>
          <w:lang w:val="en-US"/>
        </w:rPr>
        <w:lastRenderedPageBreak/>
        <w:t>psychological problems that they are helped to cope with by specialists. Therefore, the problem of psychological and pedagogical support for families raising children with disabilities is relevant in modern society.</w:t>
      </w:r>
    </w:p>
    <w:p w14:paraId="6E7D3EFC" w14:textId="77777777" w:rsidR="003708B6" w:rsidRPr="00223DB6" w:rsidRDefault="003708B6"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limited health opportunities, society, parental attitudes, mental health delay.</w:t>
      </w:r>
    </w:p>
    <w:p w14:paraId="7CD33F26" w14:textId="77777777" w:rsidR="009335F3" w:rsidRPr="00EB1CDF" w:rsidRDefault="009335F3" w:rsidP="00487599">
      <w:pPr>
        <w:spacing w:after="0" w:line="240" w:lineRule="auto"/>
        <w:ind w:firstLine="567"/>
        <w:jc w:val="both"/>
        <w:rPr>
          <w:rFonts w:ascii="Times New Roman" w:hAnsi="Times New Roman" w:cs="Times New Roman"/>
          <w:sz w:val="28"/>
          <w:szCs w:val="28"/>
          <w:lang w:val="en-US"/>
        </w:rPr>
      </w:pPr>
    </w:p>
    <w:p w14:paraId="55E633B8" w14:textId="6B6AD751"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Тема отношений родителей и детей является одной из центральных в социальной психологии, в семейной психотерапии, в специальной психологии и педагогике, поскольку определяет взаимовлияющие, взаимодополняющие процессы развития внутрисемейных контактов поколений. </w:t>
      </w:r>
    </w:p>
    <w:p w14:paraId="7B5B0284"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 в каждой культуре, у каждой народности есть определённые традиции поведения, отношений, эмоциональных реакций, интеллектуальных установок, касающихся правил взаимодействия в семье. </w:t>
      </w:r>
    </w:p>
    <w:p w14:paraId="6D7C78A3"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Социум, этап развития общества во многом определяют подходы в теории вопроса отношений родителей и детей [1]. </w:t>
      </w:r>
    </w:p>
    <w:p w14:paraId="5B2CFAA0"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 микросоциум, в котором ребенок не только живет, но в котором формируются его нравственные качества, отношение к миру людей, представления о характере межличностных и социальных связей. </w:t>
      </w:r>
    </w:p>
    <w:p w14:paraId="6797BE3D"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рассматривается как системообразующая детерминанта в социально-культурном статусе ребенка, предопределяющая его дальнейшее психофизическое и социальное развитие. В современных исследованиях выявлена прямая зависимость влияния семейного фактора на особенности развития ребенка: чем сильнее проявляется семейное неблагополучие, тем более выражены нарушения развития у ребенка (B. P. Никишина, 2004). </w:t>
      </w:r>
    </w:p>
    <w:p w14:paraId="436A1C80"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 родителей воспитывающих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формируются своеобразные родительские установки в отношении такого ребенка. Родительские установки включают такие явления как семейные ценности, восприятие ребенка и самих себя, представления и ожидания, связанные с развитием ребенка.</w:t>
      </w:r>
    </w:p>
    <w:p w14:paraId="58D43B62"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Родительские установки включают оценку того, что ребенок может или не может сделать, знание о процессах его когнитивного и социального развития, роли родителей в жизни детей, целях обучения ребенка, предпочитаемые способы его воспитания. </w:t>
      </w:r>
    </w:p>
    <w:p w14:paraId="60F6F31E"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Родительские установки оказывают огромное влияние на родителей и детей. </w:t>
      </w:r>
    </w:p>
    <w:p w14:paraId="7CD9C1E7"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Именно они формируют семейные воспитательные стратегии.  </w:t>
      </w:r>
    </w:p>
    <w:p w14:paraId="48F0AC5C"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родительских установках выделяют три компонента: оценочный, когнитивный поведенческий </w:t>
      </w:r>
    </w:p>
    <w:p w14:paraId="54111F8F" w14:textId="77777777" w:rsidR="003708B6" w:rsidRPr="00223DB6" w:rsidRDefault="003708B6"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В.В.Ткачев</w:t>
      </w:r>
      <w:proofErr w:type="spellEnd"/>
      <w:r w:rsidRPr="00223DB6">
        <w:rPr>
          <w:rFonts w:ascii="Times New Roman" w:hAnsi="Times New Roman" w:cs="Times New Roman"/>
          <w:sz w:val="28"/>
          <w:szCs w:val="28"/>
        </w:rPr>
        <w:t xml:space="preserve"> отмечает, что в семьях, воспитывающих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чаще всего формируются следующие родительские установки [5]. </w:t>
      </w:r>
    </w:p>
    <w:p w14:paraId="2FF49E7F"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Матери чрезмерно вовлечены в воспитание ребенка, в то время как отцы уходят от ситуации эмоционально или физически. Ребенок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даже взрослея, продолжает играть роль маленького. Фиксация ребенка на этой роли не дает возможности семье пройти нормальный семейный цикл.</w:t>
      </w:r>
    </w:p>
    <w:p w14:paraId="5671370A"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Для оказания эффективной помощи родителям детей с </w:t>
      </w:r>
      <w:proofErr w:type="spellStart"/>
      <w:r w:rsidRPr="00223DB6">
        <w:rPr>
          <w:rFonts w:ascii="Times New Roman" w:hAnsi="Times New Roman" w:cs="Times New Roman"/>
          <w:sz w:val="28"/>
          <w:szCs w:val="28"/>
        </w:rPr>
        <w:t>ЗПР</w:t>
      </w:r>
      <w:proofErr w:type="spellEnd"/>
      <w:r w:rsidRPr="00223DB6">
        <w:rPr>
          <w:rFonts w:ascii="Times New Roman" w:hAnsi="Times New Roman" w:cs="Times New Roman"/>
          <w:sz w:val="28"/>
          <w:szCs w:val="28"/>
        </w:rPr>
        <w:t xml:space="preserve"> необходима информация о семье, о взаимоотношениях между родителями и ребенком. Для этого используются психодиагностические методики, помогающие увидеть глазами родителей стереотипы повседневного общения в семье, понять родителям мотивы поведения собственного ребёнка, помочь семье. Это способствует расширению арсенала социально-психологических средств взаимодействия с ребёнком, тренировке родителей в использовании приемов взаимодействия с ним, служит гармонизации внутрисемейных отношений, социальной адаптации семьи, воспитывающей ребёнка с </w:t>
      </w:r>
      <w:proofErr w:type="spellStart"/>
      <w:r w:rsidRPr="00223DB6">
        <w:rPr>
          <w:rFonts w:ascii="Times New Roman" w:hAnsi="Times New Roman" w:cs="Times New Roman"/>
          <w:sz w:val="28"/>
          <w:szCs w:val="28"/>
        </w:rPr>
        <w:t>ЗПР</w:t>
      </w:r>
      <w:proofErr w:type="spellEnd"/>
      <w:r w:rsidRPr="00223DB6">
        <w:rPr>
          <w:rFonts w:ascii="Times New Roman" w:hAnsi="Times New Roman" w:cs="Times New Roman"/>
          <w:sz w:val="28"/>
          <w:szCs w:val="28"/>
        </w:rPr>
        <w:t>.</w:t>
      </w:r>
    </w:p>
    <w:p w14:paraId="505970B8"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Состояние отношений в семьях, воспитывающих детей с </w:t>
      </w:r>
      <w:proofErr w:type="spellStart"/>
      <w:r w:rsidRPr="00223DB6">
        <w:rPr>
          <w:rFonts w:ascii="Times New Roman" w:hAnsi="Times New Roman" w:cs="Times New Roman"/>
          <w:sz w:val="28"/>
          <w:szCs w:val="28"/>
        </w:rPr>
        <w:t>ЗПР</w:t>
      </w:r>
      <w:proofErr w:type="spellEnd"/>
      <w:r w:rsidRPr="00223DB6">
        <w:rPr>
          <w:rFonts w:ascii="Times New Roman" w:hAnsi="Times New Roman" w:cs="Times New Roman"/>
          <w:sz w:val="28"/>
          <w:szCs w:val="28"/>
        </w:rPr>
        <w:t xml:space="preserve">, оказывает влияние на уровень и темпы развития детей. Одним из актуальных направлений работы специального психолога в дошкольном учреждении является диагностика и коррекция детско-родительских отношений, включающие в себя исследование отношений к ребенку со стороны родителей и отношение к родителям со стороны ребёнка. При решении вопроса, как помочь ребёнку с </w:t>
      </w:r>
      <w:proofErr w:type="spellStart"/>
      <w:r w:rsidRPr="00223DB6">
        <w:rPr>
          <w:rFonts w:ascii="Times New Roman" w:hAnsi="Times New Roman" w:cs="Times New Roman"/>
          <w:sz w:val="28"/>
          <w:szCs w:val="28"/>
        </w:rPr>
        <w:t>ЗПР</w:t>
      </w:r>
      <w:proofErr w:type="spellEnd"/>
      <w:r w:rsidRPr="00223DB6">
        <w:rPr>
          <w:rFonts w:ascii="Times New Roman" w:hAnsi="Times New Roman" w:cs="Times New Roman"/>
          <w:sz w:val="28"/>
          <w:szCs w:val="28"/>
        </w:rPr>
        <w:t>, необходим анализ его семейной ситуации. Изучение семейных взаимоотношений помогает психологу найти адекватные подходы к решению проблем ребёнка при активном взаимодействии с родителями [1].</w:t>
      </w:r>
    </w:p>
    <w:p w14:paraId="124626E0"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настоящее время существует довольно большое количество методик, позволяющих описать отношения в детско-родительской подсистеме.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Лидерс</w:t>
      </w:r>
      <w:proofErr w:type="spellEnd"/>
      <w:r w:rsidRPr="00223DB6">
        <w:rPr>
          <w:rFonts w:ascii="Times New Roman" w:hAnsi="Times New Roman" w:cs="Times New Roman"/>
          <w:sz w:val="28"/>
          <w:szCs w:val="28"/>
        </w:rPr>
        <w:t xml:space="preserve"> все многообразие существующих методик, ориентированных на изучение межличностных отношений, сложившихся между детьми и родителями в семье, условно дифференцирует на несколько групп [2].</w:t>
      </w:r>
    </w:p>
    <w:p w14:paraId="284E25A9" w14:textId="77777777" w:rsidR="003708B6" w:rsidRPr="00223DB6" w:rsidRDefault="003708B6"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Родительское отношение противоречиво и амбивалентно. В нем сосуществуют в разной пропорции противоположные элементы эмоционально-ценностного отношения (симпатия-антипатия, уважение и неуважение), проявляясь поочередно в общении с ребёнком в разное время и по разным поводам. </w:t>
      </w:r>
      <w:proofErr w:type="spellStart"/>
      <w:r w:rsidRPr="00223DB6">
        <w:rPr>
          <w:rFonts w:ascii="Times New Roman" w:hAnsi="Times New Roman" w:cs="Times New Roman"/>
          <w:spacing w:val="-2"/>
          <w:sz w:val="28"/>
          <w:szCs w:val="28"/>
        </w:rPr>
        <w:t>Е.О</w:t>
      </w:r>
      <w:proofErr w:type="spellEnd"/>
      <w:r w:rsidRPr="00223DB6">
        <w:rPr>
          <w:rFonts w:ascii="Times New Roman" w:hAnsi="Times New Roman" w:cs="Times New Roman"/>
          <w:spacing w:val="-2"/>
          <w:sz w:val="28"/>
          <w:szCs w:val="28"/>
        </w:rPr>
        <w:t>. Смирнова (2000), изучив теоретические подходы психологов, исследовавших детско-родительские отношения, отмечает, что, несмотря на разнообразие терминов, понятий, описывающих эти отношения, практически во всех подходах отмечается амбивалентность родительских отношений.</w:t>
      </w:r>
    </w:p>
    <w:p w14:paraId="59078668"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Родительское отношение противоречиво и включает два противоположных момента: безусловный (принятие, любовь) и условный (объективная оценка, контроль, направленность на воспитание определенных качеств) [3].</w:t>
      </w:r>
    </w:p>
    <w:p w14:paraId="10BC1E99"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Спиваковской</w:t>
      </w:r>
      <w:proofErr w:type="spellEnd"/>
      <w:r w:rsidRPr="00223DB6">
        <w:rPr>
          <w:rFonts w:ascii="Times New Roman" w:hAnsi="Times New Roman" w:cs="Times New Roman"/>
          <w:sz w:val="28"/>
          <w:szCs w:val="28"/>
        </w:rPr>
        <w:t xml:space="preserve"> (2000), рассматривающей психосоциальные аспекты родительского отношения, на характер отношения к ребенку влияет множество отдельных факторов и, прежде всего, личность самого родителя как субъекта взаимодействия [4]: </w:t>
      </w:r>
    </w:p>
    <w:p w14:paraId="1BEE8CC1"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его пол (тот же, что и у ребёнка, или противоположный); </w:t>
      </w:r>
    </w:p>
    <w:p w14:paraId="299A924B"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возраст (юная, несовершеннолетняя мать, пожилой родитель, родитель позднего ребёнка);</w:t>
      </w:r>
    </w:p>
    <w:p w14:paraId="29EB1A58"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темперамент и особенности характера родителя (активный, нетерпеливый, вспыльчивый, властный, снисходительный, небрежный, сдержанный и др.);</w:t>
      </w:r>
    </w:p>
    <w:p w14:paraId="3B5E664E"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национально-культурная принадлежность; </w:t>
      </w:r>
    </w:p>
    <w:p w14:paraId="2F878AFD"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социальное положение; </w:t>
      </w:r>
    </w:p>
    <w:p w14:paraId="7DEBDEC7"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профессиональная принадлежность; </w:t>
      </w:r>
    </w:p>
    <w:p w14:paraId="5CCE7473"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уровень общей и педагогической культуры.</w:t>
      </w:r>
    </w:p>
    <w:p w14:paraId="775638DD" w14:textId="77777777" w:rsidR="003708B6" w:rsidRPr="00223DB6" w:rsidRDefault="003708B6" w:rsidP="00487599">
      <w:pPr>
        <w:spacing w:after="0" w:line="240" w:lineRule="auto"/>
        <w:ind w:firstLine="567"/>
        <w:jc w:val="both"/>
        <w:rPr>
          <w:rFonts w:ascii="Times New Roman" w:hAnsi="Times New Roman" w:cs="Times New Roman"/>
          <w:spacing w:val="-6"/>
          <w:sz w:val="28"/>
          <w:szCs w:val="28"/>
        </w:rPr>
      </w:pPr>
      <w:r w:rsidRPr="00223DB6">
        <w:rPr>
          <w:rFonts w:ascii="Times New Roman" w:hAnsi="Times New Roman" w:cs="Times New Roman"/>
          <w:spacing w:val="-6"/>
          <w:sz w:val="28"/>
          <w:szCs w:val="28"/>
        </w:rPr>
        <w:t xml:space="preserve">Итак, сам факт существования ребенка с </w:t>
      </w:r>
      <w:proofErr w:type="spellStart"/>
      <w:r w:rsidRPr="00223DB6">
        <w:rPr>
          <w:rFonts w:ascii="Times New Roman" w:hAnsi="Times New Roman" w:cs="Times New Roman"/>
          <w:spacing w:val="-6"/>
          <w:sz w:val="28"/>
          <w:szCs w:val="28"/>
        </w:rPr>
        <w:t>ОВЗ</w:t>
      </w:r>
      <w:proofErr w:type="spellEnd"/>
      <w:r w:rsidRPr="00223DB6">
        <w:rPr>
          <w:rFonts w:ascii="Times New Roman" w:hAnsi="Times New Roman" w:cs="Times New Roman"/>
          <w:spacing w:val="-6"/>
          <w:sz w:val="28"/>
          <w:szCs w:val="28"/>
        </w:rPr>
        <w:t xml:space="preserve"> создает и для него, и для его семьи сложный комплекс психологических проблем, которые очень сложно решить без помощи специалиста. За последнее десятилетие отечественная наука продвинулась в данном направлении и в теоретическом, и в практическом плане: проанализированы и систематизированы проблемы семей.</w:t>
      </w:r>
    </w:p>
    <w:p w14:paraId="41D0755D" w14:textId="77777777" w:rsidR="008C430D" w:rsidRPr="00223DB6" w:rsidRDefault="008C430D" w:rsidP="00487599">
      <w:pPr>
        <w:spacing w:after="0" w:line="240" w:lineRule="auto"/>
        <w:ind w:firstLine="567"/>
        <w:jc w:val="center"/>
        <w:rPr>
          <w:rFonts w:ascii="Times New Roman" w:hAnsi="Times New Roman" w:cs="Times New Roman"/>
          <w:b/>
          <w:sz w:val="28"/>
          <w:szCs w:val="28"/>
        </w:rPr>
      </w:pPr>
    </w:p>
    <w:p w14:paraId="4C1EA9A8" w14:textId="77777777" w:rsidR="008C430D" w:rsidRPr="00223DB6" w:rsidRDefault="008C430D"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F5F8126" w14:textId="084C7966"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Крушная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Отношения в семьях, воспитывающих детей с задержкой психического развития: монография /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Крушная</w:t>
      </w:r>
      <w:proofErr w:type="spellEnd"/>
      <w:r w:rsidRPr="00223DB6">
        <w:rPr>
          <w:rFonts w:ascii="Times New Roman" w:hAnsi="Times New Roman" w:cs="Times New Roman"/>
          <w:sz w:val="28"/>
          <w:szCs w:val="28"/>
        </w:rPr>
        <w:t xml:space="preserve">. - Челябинск: Южно-Уральский государственный гуманитарно-педагогический университет, 2017. - 211 </w:t>
      </w:r>
      <w:r w:rsidRPr="00223DB6">
        <w:rPr>
          <w:rFonts w:ascii="Times New Roman" w:hAnsi="Times New Roman" w:cs="Times New Roman"/>
          <w:sz w:val="28"/>
          <w:szCs w:val="28"/>
          <w:lang w:val="en"/>
        </w:rPr>
        <w:t>c</w:t>
      </w:r>
      <w:r w:rsidRPr="00223DB6">
        <w:rPr>
          <w:rFonts w:ascii="Times New Roman" w:hAnsi="Times New Roman" w:cs="Times New Roman"/>
          <w:sz w:val="28"/>
          <w:szCs w:val="28"/>
        </w:rPr>
        <w:t xml:space="preserve">. - </w:t>
      </w:r>
      <w:r w:rsidRPr="00223DB6">
        <w:rPr>
          <w:rFonts w:ascii="Times New Roman" w:hAnsi="Times New Roman" w:cs="Times New Roman"/>
          <w:sz w:val="28"/>
          <w:szCs w:val="28"/>
          <w:lang w:val="en"/>
        </w:rPr>
        <w:t>ISBN</w:t>
      </w:r>
      <w:r w:rsidRPr="00223DB6">
        <w:rPr>
          <w:rFonts w:ascii="Times New Roman" w:hAnsi="Times New Roman" w:cs="Times New Roman"/>
          <w:sz w:val="28"/>
          <w:szCs w:val="28"/>
        </w:rPr>
        <w:t xml:space="preserve"> 978-5-906908-36-0. - Текст: электронный //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lang w:val="en"/>
        </w:rPr>
        <w:t>IPR</w:t>
      </w:r>
      <w:proofErr w:type="spellEnd"/>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
        </w:rPr>
        <w:t>BOOKS</w:t>
      </w:r>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
        </w:rPr>
        <w:t>URL</w:t>
      </w:r>
      <w:r w:rsidRPr="00223DB6">
        <w:rPr>
          <w:rFonts w:ascii="Times New Roman" w:hAnsi="Times New Roman" w:cs="Times New Roman"/>
          <w:sz w:val="28"/>
          <w:szCs w:val="28"/>
        </w:rPr>
        <w:t xml:space="preserve">: </w:t>
      </w:r>
      <w:r w:rsidR="00740A64" w:rsidRPr="00223DB6">
        <w:rPr>
          <w:rFonts w:ascii="Times New Roman" w:hAnsi="Times New Roman" w:cs="Times New Roman"/>
          <w:sz w:val="28"/>
          <w:szCs w:val="28"/>
          <w:lang w:val="en"/>
        </w:rPr>
        <w:t>http</w:t>
      </w:r>
      <w:r w:rsidR="00740A64" w:rsidRPr="00223DB6">
        <w:rPr>
          <w:rFonts w:ascii="Times New Roman" w:hAnsi="Times New Roman" w:cs="Times New Roman"/>
          <w:sz w:val="28"/>
          <w:szCs w:val="28"/>
        </w:rPr>
        <w:t>://</w:t>
      </w:r>
      <w:r w:rsidR="00740A64" w:rsidRPr="00223DB6">
        <w:rPr>
          <w:rFonts w:ascii="Times New Roman" w:hAnsi="Times New Roman" w:cs="Times New Roman"/>
          <w:sz w:val="28"/>
          <w:szCs w:val="28"/>
          <w:lang w:val="en"/>
        </w:rPr>
        <w:t>www</w:t>
      </w:r>
      <w:r w:rsidR="00740A64" w:rsidRPr="00223DB6">
        <w:rPr>
          <w:rFonts w:ascii="Times New Roman" w:hAnsi="Times New Roman" w:cs="Times New Roman"/>
          <w:sz w:val="28"/>
          <w:szCs w:val="28"/>
        </w:rPr>
        <w:t>.</w:t>
      </w:r>
      <w:proofErr w:type="spellStart"/>
      <w:r w:rsidR="00740A64" w:rsidRPr="00223DB6">
        <w:rPr>
          <w:rFonts w:ascii="Times New Roman" w:hAnsi="Times New Roman" w:cs="Times New Roman"/>
          <w:sz w:val="28"/>
          <w:szCs w:val="28"/>
          <w:lang w:val="en"/>
        </w:rPr>
        <w:t>iprbookshop</w:t>
      </w:r>
      <w:proofErr w:type="spellEnd"/>
      <w:r w:rsidR="00740A64" w:rsidRPr="00223DB6">
        <w:rPr>
          <w:rFonts w:ascii="Times New Roman" w:hAnsi="Times New Roman" w:cs="Times New Roman"/>
          <w:sz w:val="28"/>
          <w:szCs w:val="28"/>
        </w:rPr>
        <w:t>.</w:t>
      </w:r>
      <w:proofErr w:type="spellStart"/>
      <w:r w:rsidR="00740A64" w:rsidRPr="00223DB6">
        <w:rPr>
          <w:rFonts w:ascii="Times New Roman" w:hAnsi="Times New Roman" w:cs="Times New Roman"/>
          <w:sz w:val="28"/>
          <w:szCs w:val="28"/>
          <w:lang w:val="en"/>
        </w:rPr>
        <w:t>ru</w:t>
      </w:r>
      <w:proofErr w:type="spellEnd"/>
      <w:r w:rsidR="00740A64" w:rsidRPr="00223DB6">
        <w:rPr>
          <w:rFonts w:ascii="Times New Roman" w:hAnsi="Times New Roman" w:cs="Times New Roman"/>
          <w:sz w:val="28"/>
          <w:szCs w:val="28"/>
        </w:rPr>
        <w:t>/83864.</w:t>
      </w:r>
      <w:r w:rsidR="00740A64" w:rsidRPr="00223DB6">
        <w:rPr>
          <w:rFonts w:ascii="Times New Roman" w:hAnsi="Times New Roman" w:cs="Times New Roman"/>
          <w:sz w:val="28"/>
          <w:szCs w:val="28"/>
          <w:lang w:val="en"/>
        </w:rPr>
        <w:t>html</w:t>
      </w:r>
      <w:r w:rsidRPr="00223DB6">
        <w:rPr>
          <w:rFonts w:ascii="Times New Roman" w:hAnsi="Times New Roman" w:cs="Times New Roman"/>
          <w:sz w:val="28"/>
          <w:szCs w:val="28"/>
        </w:rPr>
        <w:t>.</w:t>
      </w:r>
    </w:p>
    <w:p w14:paraId="1DEA76F5"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Лидерс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Стиль семейного воспитания и личностные особенности родителя /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Лидерс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Спирева</w:t>
      </w:r>
      <w:proofErr w:type="spellEnd"/>
      <w:r w:rsidRPr="00223DB6">
        <w:rPr>
          <w:rFonts w:ascii="Times New Roman" w:hAnsi="Times New Roman" w:cs="Times New Roman"/>
          <w:sz w:val="28"/>
          <w:szCs w:val="28"/>
        </w:rPr>
        <w:t xml:space="preserve"> // Семейная психология и семейная терапия. - 2001. </w:t>
      </w:r>
      <w:r w:rsidR="00D85153" w:rsidRPr="00223DB6">
        <w:rPr>
          <w:rFonts w:ascii="Times New Roman" w:hAnsi="Times New Roman" w:cs="Times New Roman"/>
          <w:sz w:val="28"/>
          <w:szCs w:val="28"/>
        </w:rPr>
        <w:t>-</w:t>
      </w:r>
      <w:r w:rsidRPr="00223DB6">
        <w:rPr>
          <w:rFonts w:ascii="Times New Roman" w:hAnsi="Times New Roman" w:cs="Times New Roman"/>
          <w:sz w:val="28"/>
          <w:szCs w:val="28"/>
        </w:rPr>
        <w:t xml:space="preserve"> № 4. - С. 71-84.</w:t>
      </w:r>
    </w:p>
    <w:p w14:paraId="46E25AE9"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Смирнова, </w:t>
      </w:r>
      <w:proofErr w:type="spellStart"/>
      <w:r w:rsidRPr="00223DB6">
        <w:rPr>
          <w:rFonts w:ascii="Times New Roman" w:hAnsi="Times New Roman" w:cs="Times New Roman"/>
          <w:sz w:val="28"/>
          <w:szCs w:val="28"/>
        </w:rPr>
        <w:t>Е.О</w:t>
      </w:r>
      <w:proofErr w:type="spellEnd"/>
      <w:r w:rsidRPr="00223DB6">
        <w:rPr>
          <w:rFonts w:ascii="Times New Roman" w:hAnsi="Times New Roman" w:cs="Times New Roman"/>
          <w:sz w:val="28"/>
          <w:szCs w:val="28"/>
        </w:rPr>
        <w:t xml:space="preserve">. Социально-психологический анализ трудностей матери в воспитании ребенка / </w:t>
      </w:r>
      <w:proofErr w:type="spellStart"/>
      <w:r w:rsidRPr="00223DB6">
        <w:rPr>
          <w:rFonts w:ascii="Times New Roman" w:hAnsi="Times New Roman" w:cs="Times New Roman"/>
          <w:sz w:val="28"/>
          <w:szCs w:val="28"/>
        </w:rPr>
        <w:t>Е.О</w:t>
      </w:r>
      <w:proofErr w:type="spellEnd"/>
      <w:r w:rsidRPr="00223DB6">
        <w:rPr>
          <w:rFonts w:ascii="Times New Roman" w:hAnsi="Times New Roman" w:cs="Times New Roman"/>
          <w:sz w:val="28"/>
          <w:szCs w:val="28"/>
        </w:rPr>
        <w:t xml:space="preserve">. Смирнова,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Кошкарова // Социология дошкольного образования. - 2006. - № 4. - С. 51-59.</w:t>
      </w:r>
    </w:p>
    <w:p w14:paraId="74C6888A"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w:t>
      </w:r>
      <w:proofErr w:type="spellStart"/>
      <w:r w:rsidRPr="00223DB6">
        <w:rPr>
          <w:rFonts w:ascii="Times New Roman" w:hAnsi="Times New Roman" w:cs="Times New Roman"/>
          <w:sz w:val="28"/>
          <w:szCs w:val="28"/>
        </w:rPr>
        <w:t>Спиваковская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Психотерапия: игра, детство, семья /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Спи-</w:t>
      </w:r>
      <w:proofErr w:type="spellStart"/>
      <w:r w:rsidRPr="00223DB6">
        <w:rPr>
          <w:rFonts w:ascii="Times New Roman" w:hAnsi="Times New Roman" w:cs="Times New Roman"/>
          <w:sz w:val="28"/>
          <w:szCs w:val="28"/>
        </w:rPr>
        <w:t>ваковская</w:t>
      </w:r>
      <w:proofErr w:type="spellEnd"/>
      <w:r w:rsidRPr="00223DB6">
        <w:rPr>
          <w:rFonts w:ascii="Times New Roman" w:hAnsi="Times New Roman" w:cs="Times New Roman"/>
          <w:sz w:val="28"/>
          <w:szCs w:val="28"/>
        </w:rPr>
        <w:t xml:space="preserve">. - М.: </w:t>
      </w:r>
      <w:proofErr w:type="spellStart"/>
      <w:r w:rsidRPr="00223DB6">
        <w:rPr>
          <w:rFonts w:ascii="Times New Roman" w:hAnsi="Times New Roman" w:cs="Times New Roman"/>
          <w:sz w:val="28"/>
          <w:szCs w:val="28"/>
        </w:rPr>
        <w:t>Аркти</w:t>
      </w:r>
      <w:proofErr w:type="spellEnd"/>
      <w:r w:rsidRPr="00223DB6">
        <w:rPr>
          <w:rFonts w:ascii="Times New Roman" w:hAnsi="Times New Roman" w:cs="Times New Roman"/>
          <w:sz w:val="28"/>
          <w:szCs w:val="28"/>
        </w:rPr>
        <w:t>, 1999. - 286 с.</w:t>
      </w:r>
    </w:p>
    <w:p w14:paraId="7F71058C"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Овчарова </w:t>
      </w:r>
      <w:proofErr w:type="spellStart"/>
      <w:r w:rsidRPr="00223DB6">
        <w:rPr>
          <w:rFonts w:ascii="Times New Roman" w:hAnsi="Times New Roman" w:cs="Times New Roman"/>
          <w:sz w:val="28"/>
          <w:szCs w:val="28"/>
        </w:rPr>
        <w:t>Р.В</w:t>
      </w:r>
      <w:proofErr w:type="spellEnd"/>
      <w:r w:rsidRPr="00223DB6">
        <w:rPr>
          <w:rFonts w:ascii="Times New Roman" w:hAnsi="Times New Roman" w:cs="Times New Roman"/>
          <w:sz w:val="28"/>
          <w:szCs w:val="28"/>
        </w:rPr>
        <w:t>. Родительство как психологический феномен: учебное пособие. - М.: Московский психолого-социальный институт, 2006 - 496 с.</w:t>
      </w:r>
    </w:p>
    <w:p w14:paraId="2DEECFF6" w14:textId="77777777" w:rsidR="003708B6" w:rsidRPr="00223DB6" w:rsidRDefault="003708B6" w:rsidP="00487599">
      <w:pPr>
        <w:spacing w:after="0" w:line="240" w:lineRule="auto"/>
        <w:ind w:firstLine="567"/>
        <w:rPr>
          <w:rFonts w:ascii="Times New Roman" w:hAnsi="Times New Roman" w:cs="Times New Roman"/>
          <w:b/>
          <w:sz w:val="28"/>
          <w:szCs w:val="28"/>
        </w:rPr>
      </w:pPr>
    </w:p>
    <w:p w14:paraId="5D78300A" w14:textId="77777777" w:rsidR="009335F3" w:rsidRPr="00223DB6" w:rsidRDefault="009335F3" w:rsidP="00487599">
      <w:pPr>
        <w:spacing w:after="0" w:line="240" w:lineRule="auto"/>
        <w:ind w:firstLine="567"/>
        <w:rPr>
          <w:rFonts w:ascii="Times New Roman" w:hAnsi="Times New Roman" w:cs="Times New Roman"/>
          <w:b/>
          <w:sz w:val="28"/>
          <w:szCs w:val="28"/>
        </w:rPr>
      </w:pPr>
    </w:p>
    <w:p w14:paraId="7F4936AD" w14:textId="77777777" w:rsidR="00882D2A" w:rsidRDefault="00882D2A">
      <w:pPr>
        <w:rPr>
          <w:rFonts w:ascii="Times New Roman" w:hAnsi="Times New Roman" w:cs="Times New Roman"/>
          <w:b/>
          <w:sz w:val="28"/>
          <w:szCs w:val="28"/>
        </w:rPr>
      </w:pPr>
      <w:r>
        <w:rPr>
          <w:rFonts w:ascii="Times New Roman" w:hAnsi="Times New Roman" w:cs="Times New Roman"/>
          <w:b/>
          <w:sz w:val="28"/>
          <w:szCs w:val="28"/>
        </w:rPr>
        <w:br w:type="page"/>
      </w:r>
    </w:p>
    <w:p w14:paraId="3DACCCD6" w14:textId="49C7565E" w:rsidR="003708B6" w:rsidRPr="00223DB6" w:rsidRDefault="003708B6" w:rsidP="00882D2A">
      <w:pPr>
        <w:spacing w:after="0" w:line="235" w:lineRule="auto"/>
        <w:rPr>
          <w:rFonts w:ascii="Times New Roman" w:eastAsiaTheme="minorEastAsia" w:hAnsi="Times New Roman" w:cs="Times New Roman"/>
          <w:sz w:val="28"/>
          <w:szCs w:val="28"/>
        </w:rPr>
      </w:pPr>
      <w:r w:rsidRPr="00223DB6">
        <w:rPr>
          <w:rFonts w:ascii="Times New Roman" w:hAnsi="Times New Roman" w:cs="Times New Roman"/>
          <w:b/>
          <w:sz w:val="28"/>
          <w:szCs w:val="28"/>
        </w:rPr>
        <w:lastRenderedPageBreak/>
        <w:t>УДК 159.99</w:t>
      </w:r>
    </w:p>
    <w:p w14:paraId="2C281CC0" w14:textId="77777777" w:rsidR="00A930F8" w:rsidRDefault="00A930F8" w:rsidP="00882D2A">
      <w:pPr>
        <w:spacing w:after="0" w:line="235" w:lineRule="auto"/>
        <w:jc w:val="center"/>
        <w:rPr>
          <w:rFonts w:ascii="Times New Roman" w:hAnsi="Times New Roman" w:cs="Times New Roman"/>
          <w:b/>
          <w:sz w:val="28"/>
          <w:szCs w:val="28"/>
        </w:rPr>
      </w:pPr>
    </w:p>
    <w:p w14:paraId="4F8D9B55" w14:textId="4E4AF1B9" w:rsidR="009335F3" w:rsidRPr="00223DB6" w:rsidRDefault="003708B6"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РОДИТЕЛЬСКОЕ ОТНОШЕНИЕ К ДЕТЯМ </w:t>
      </w:r>
    </w:p>
    <w:p w14:paraId="293AF7A0" w14:textId="60A25B18" w:rsidR="003708B6" w:rsidRPr="00223DB6" w:rsidRDefault="003708B6"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С ЗАДЕРЖКОЙ ПСИХИЧЕСКОГО РАЗВИТИЯ</w:t>
      </w:r>
    </w:p>
    <w:p w14:paraId="67E5238A" w14:textId="77777777" w:rsidR="009335F3" w:rsidRPr="00223DB6" w:rsidRDefault="009335F3" w:rsidP="00882D2A">
      <w:pPr>
        <w:spacing w:after="0" w:line="235" w:lineRule="auto"/>
        <w:ind w:firstLine="567"/>
        <w:jc w:val="right"/>
        <w:rPr>
          <w:rFonts w:ascii="Times New Roman" w:eastAsiaTheme="minorEastAsia" w:hAnsi="Times New Roman" w:cs="Times New Roman"/>
          <w:b/>
          <w:i/>
          <w:sz w:val="28"/>
          <w:szCs w:val="28"/>
        </w:rPr>
      </w:pPr>
    </w:p>
    <w:p w14:paraId="563A6C59" w14:textId="068CF023" w:rsidR="00D85153" w:rsidRPr="00223DB6" w:rsidRDefault="003708B6" w:rsidP="00882D2A">
      <w:pPr>
        <w:spacing w:after="0" w:line="235" w:lineRule="auto"/>
        <w:ind w:firstLine="567"/>
        <w:jc w:val="right"/>
        <w:rPr>
          <w:rFonts w:ascii="Times New Roman" w:eastAsiaTheme="minorEastAsia" w:hAnsi="Times New Roman" w:cs="Times New Roman"/>
          <w:i/>
          <w:sz w:val="28"/>
          <w:szCs w:val="28"/>
        </w:rPr>
      </w:pPr>
      <w:proofErr w:type="spellStart"/>
      <w:r w:rsidRPr="00223DB6">
        <w:rPr>
          <w:rFonts w:ascii="Times New Roman" w:eastAsiaTheme="minorEastAsia" w:hAnsi="Times New Roman" w:cs="Times New Roman"/>
          <w:b/>
          <w:i/>
          <w:sz w:val="28"/>
          <w:szCs w:val="28"/>
        </w:rPr>
        <w:t>Газиева</w:t>
      </w:r>
      <w:proofErr w:type="spellEnd"/>
      <w:r w:rsidRPr="00223DB6">
        <w:rPr>
          <w:rFonts w:ascii="Times New Roman" w:eastAsiaTheme="minorEastAsia" w:hAnsi="Times New Roman" w:cs="Times New Roman"/>
          <w:b/>
          <w:i/>
          <w:sz w:val="28"/>
          <w:szCs w:val="28"/>
        </w:rPr>
        <w:t xml:space="preserve"> Марина </w:t>
      </w:r>
      <w:proofErr w:type="spellStart"/>
      <w:r w:rsidRPr="00223DB6">
        <w:rPr>
          <w:rFonts w:ascii="Times New Roman" w:eastAsiaTheme="minorEastAsia" w:hAnsi="Times New Roman" w:cs="Times New Roman"/>
          <w:b/>
          <w:i/>
          <w:sz w:val="28"/>
          <w:szCs w:val="28"/>
        </w:rPr>
        <w:t>Зеудыевна</w:t>
      </w:r>
      <w:proofErr w:type="spellEnd"/>
      <w:r w:rsidRPr="00223DB6">
        <w:rPr>
          <w:rFonts w:ascii="Times New Roman" w:eastAsiaTheme="minorEastAsia" w:hAnsi="Times New Roman" w:cs="Times New Roman"/>
          <w:i/>
          <w:sz w:val="28"/>
          <w:szCs w:val="28"/>
        </w:rPr>
        <w:t>,</w:t>
      </w:r>
    </w:p>
    <w:p w14:paraId="1A5B6727" w14:textId="77777777" w:rsidR="003708B6" w:rsidRPr="00223DB6" w:rsidRDefault="003708B6" w:rsidP="00882D2A">
      <w:pPr>
        <w:spacing w:after="0" w:line="235"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 xml:space="preserve"> кандидат психологических наук, </w:t>
      </w:r>
    </w:p>
    <w:p w14:paraId="3F910E52" w14:textId="77777777" w:rsidR="003708B6" w:rsidRPr="00223DB6" w:rsidRDefault="003708B6" w:rsidP="00882D2A">
      <w:pPr>
        <w:spacing w:after="0" w:line="235"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доцент кафедры специальной психологии и дошкольной дефектологии</w:t>
      </w:r>
    </w:p>
    <w:p w14:paraId="3ADF40BF" w14:textId="77777777" w:rsidR="00D85153" w:rsidRPr="00223DB6" w:rsidRDefault="003708B6" w:rsidP="00882D2A">
      <w:pPr>
        <w:spacing w:after="0" w:line="235"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b/>
          <w:i/>
          <w:sz w:val="28"/>
          <w:szCs w:val="28"/>
          <w:lang w:eastAsia="ru-RU"/>
        </w:rPr>
        <w:t>Турлуева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Аклима</w:t>
      </w:r>
      <w:proofErr w:type="spellEnd"/>
      <w:r w:rsidRPr="00223DB6">
        <w:rPr>
          <w:rFonts w:ascii="Times New Roman" w:eastAsia="Times New Roman" w:hAnsi="Times New Roman" w:cs="Times New Roman"/>
          <w:b/>
          <w:i/>
          <w:sz w:val="28"/>
          <w:szCs w:val="28"/>
          <w:lang w:eastAsia="ru-RU"/>
        </w:rPr>
        <w:t xml:space="preserve"> Исаевна</w:t>
      </w:r>
      <w:r w:rsidRPr="00223DB6">
        <w:rPr>
          <w:rFonts w:ascii="Times New Roman" w:eastAsia="Times New Roman" w:hAnsi="Times New Roman" w:cs="Times New Roman"/>
          <w:i/>
          <w:sz w:val="28"/>
          <w:szCs w:val="28"/>
          <w:lang w:eastAsia="ru-RU"/>
        </w:rPr>
        <w:t>,</w:t>
      </w:r>
    </w:p>
    <w:p w14:paraId="6CE4F4E5" w14:textId="161DD236" w:rsidR="003708B6" w:rsidRPr="00223DB6" w:rsidRDefault="003708B6" w:rsidP="00882D2A">
      <w:pPr>
        <w:spacing w:after="0" w:line="235"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магистрантка</w:t>
      </w:r>
      <w:proofErr w:type="spellEnd"/>
      <w:r w:rsidRPr="00223DB6">
        <w:rPr>
          <w:rFonts w:ascii="Times New Roman" w:eastAsia="Times New Roman" w:hAnsi="Times New Roman" w:cs="Times New Roman"/>
          <w:i/>
          <w:sz w:val="28"/>
          <w:szCs w:val="28"/>
          <w:lang w:eastAsia="ru-RU"/>
        </w:rPr>
        <w:t xml:space="preserve"> 2-го курса</w:t>
      </w:r>
      <w:r w:rsidR="009335F3" w:rsidRPr="00223DB6">
        <w:rPr>
          <w:rFonts w:ascii="Times New Roman" w:eastAsia="Times New Roman" w:hAnsi="Times New Roman" w:cs="Times New Roman"/>
          <w:i/>
          <w:sz w:val="28"/>
          <w:szCs w:val="28"/>
          <w:lang w:eastAsia="ru-RU"/>
        </w:rPr>
        <w:t xml:space="preserve"> </w:t>
      </w:r>
      <w:r w:rsidRPr="00223DB6">
        <w:rPr>
          <w:rFonts w:ascii="Times New Roman" w:eastAsiaTheme="minorEastAsia" w:hAnsi="Times New Roman" w:cs="Times New Roman"/>
          <w:i/>
          <w:sz w:val="28"/>
          <w:szCs w:val="28"/>
          <w:lang w:eastAsia="ru-RU"/>
        </w:rPr>
        <w:t>по направлению подготовки 44.04.03</w:t>
      </w:r>
    </w:p>
    <w:p w14:paraId="2693E702" w14:textId="77777777" w:rsidR="003708B6" w:rsidRPr="00223DB6" w:rsidRDefault="003708B6" w:rsidP="00882D2A">
      <w:pPr>
        <w:spacing w:after="0" w:line="235"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Специальное (дефектологическое) образование</w:t>
      </w:r>
    </w:p>
    <w:p w14:paraId="13120E46" w14:textId="77777777" w:rsidR="003708B6" w:rsidRPr="00223DB6" w:rsidRDefault="003708B6" w:rsidP="00882D2A">
      <w:pPr>
        <w:spacing w:after="0" w:line="235"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ФГБОУ ВО «Чеченский государственный</w:t>
      </w:r>
    </w:p>
    <w:p w14:paraId="36BA3F0A" w14:textId="77777777" w:rsidR="003708B6" w:rsidRPr="00223DB6" w:rsidRDefault="003708B6" w:rsidP="00882D2A">
      <w:pPr>
        <w:spacing w:after="0" w:line="235"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 xml:space="preserve"> педагогический университет»</w:t>
      </w:r>
    </w:p>
    <w:p w14:paraId="08A61284" w14:textId="17174CB0" w:rsidR="003708B6" w:rsidRPr="00223DB6" w:rsidRDefault="003708B6" w:rsidP="00882D2A">
      <w:pPr>
        <w:spacing w:after="0" w:line="235" w:lineRule="auto"/>
        <w:ind w:firstLine="567"/>
        <w:jc w:val="right"/>
        <w:rPr>
          <w:rFonts w:ascii="Times New Roman" w:eastAsiaTheme="minorEastAsia" w:hAnsi="Times New Roman" w:cs="Times New Roman"/>
          <w:i/>
          <w:sz w:val="28"/>
          <w:szCs w:val="28"/>
        </w:rPr>
      </w:pPr>
      <w:r w:rsidRPr="00223DB6">
        <w:rPr>
          <w:rFonts w:ascii="Times New Roman" w:eastAsiaTheme="minorEastAsia" w:hAnsi="Times New Roman" w:cs="Times New Roman"/>
          <w:i/>
          <w:sz w:val="28"/>
          <w:szCs w:val="28"/>
        </w:rPr>
        <w:t xml:space="preserve">г. Грозный,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marina</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gazieva</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yandex</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ry</w:t>
      </w:r>
      <w:proofErr w:type="spellEnd"/>
    </w:p>
    <w:p w14:paraId="00A23EE8" w14:textId="77777777" w:rsidR="009335F3" w:rsidRPr="00223DB6" w:rsidRDefault="009335F3" w:rsidP="00882D2A">
      <w:pPr>
        <w:spacing w:after="0" w:line="235" w:lineRule="auto"/>
        <w:ind w:firstLine="567"/>
        <w:jc w:val="both"/>
        <w:rPr>
          <w:rFonts w:ascii="Times New Roman" w:hAnsi="Times New Roman" w:cs="Times New Roman"/>
          <w:b/>
          <w:i/>
          <w:sz w:val="28"/>
          <w:szCs w:val="28"/>
        </w:rPr>
      </w:pPr>
    </w:p>
    <w:p w14:paraId="6620F8D7" w14:textId="228FC5C1" w:rsidR="003708B6" w:rsidRPr="00223DB6" w:rsidRDefault="003708B6" w:rsidP="00882D2A">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D85153"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Объектом педагогического изучения в данной статье являются семьи и дети с задержкой психического развития (далее по тексту </w:t>
      </w:r>
      <w:proofErr w:type="spellStart"/>
      <w:r w:rsidRPr="00223DB6">
        <w:rPr>
          <w:rFonts w:ascii="Times New Roman" w:hAnsi="Times New Roman" w:cs="Times New Roman"/>
          <w:i/>
          <w:sz w:val="28"/>
          <w:szCs w:val="28"/>
        </w:rPr>
        <w:t>ЗПР</w:t>
      </w:r>
      <w:proofErr w:type="spellEnd"/>
      <w:r w:rsidRPr="00223DB6">
        <w:rPr>
          <w:rFonts w:ascii="Times New Roman" w:hAnsi="Times New Roman" w:cs="Times New Roman"/>
          <w:i/>
          <w:sz w:val="28"/>
          <w:szCs w:val="28"/>
        </w:rPr>
        <w:t xml:space="preserve">) - особый тип отклоняющегося психического развития, имеющий временный характер и связанный с парциальным недоразвитием психики. </w:t>
      </w:r>
    </w:p>
    <w:p w14:paraId="19F7345D" w14:textId="77777777" w:rsidR="003708B6" w:rsidRPr="00223DB6" w:rsidRDefault="003708B6" w:rsidP="00882D2A">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i/>
          <w:sz w:val="28"/>
          <w:szCs w:val="28"/>
        </w:rPr>
        <w:t>В настоящее время с каждым годом увеличивается количество таких детей, не только обучающихся по надомной форме обучения, но и в специальных (коррекционных) образовательных учреждениях.</w:t>
      </w:r>
    </w:p>
    <w:p w14:paraId="3BA0889C" w14:textId="77777777" w:rsidR="003708B6" w:rsidRPr="00223DB6" w:rsidRDefault="003708B6" w:rsidP="00882D2A">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i/>
          <w:sz w:val="28"/>
          <w:szCs w:val="28"/>
        </w:rPr>
        <w:t xml:space="preserve">Повышенный интерес педагогического научного сообщества, общества в целом, к проблеме обучения и воспитания детей с </w:t>
      </w:r>
      <w:proofErr w:type="spellStart"/>
      <w:r w:rsidRPr="00223DB6">
        <w:rPr>
          <w:rFonts w:ascii="Times New Roman" w:hAnsi="Times New Roman" w:cs="Times New Roman"/>
          <w:i/>
          <w:sz w:val="28"/>
          <w:szCs w:val="28"/>
        </w:rPr>
        <w:t>ЗПР</w:t>
      </w:r>
      <w:proofErr w:type="spellEnd"/>
      <w:r w:rsidRPr="00223DB6">
        <w:rPr>
          <w:rFonts w:ascii="Times New Roman" w:hAnsi="Times New Roman" w:cs="Times New Roman"/>
          <w:i/>
          <w:sz w:val="28"/>
          <w:szCs w:val="28"/>
        </w:rPr>
        <w:t xml:space="preserve"> во всех странах мира, в том числе и в России, проявляется в появлении новых научных исследований, в инновационных технологиях психолого-педагогической помощи детям с </w:t>
      </w:r>
      <w:proofErr w:type="spellStart"/>
      <w:r w:rsidRPr="00223DB6">
        <w:rPr>
          <w:rFonts w:ascii="Times New Roman" w:hAnsi="Times New Roman" w:cs="Times New Roman"/>
          <w:i/>
          <w:sz w:val="28"/>
          <w:szCs w:val="28"/>
        </w:rPr>
        <w:t>ЗПР</w:t>
      </w:r>
      <w:proofErr w:type="spellEnd"/>
      <w:r w:rsidRPr="00223DB6">
        <w:rPr>
          <w:rFonts w:ascii="Times New Roman" w:hAnsi="Times New Roman" w:cs="Times New Roman"/>
          <w:i/>
          <w:sz w:val="28"/>
          <w:szCs w:val="28"/>
        </w:rPr>
        <w:t xml:space="preserve"> и их семьям.</w:t>
      </w:r>
    </w:p>
    <w:p w14:paraId="18A5A4B0" w14:textId="77777777" w:rsidR="003708B6" w:rsidRPr="00223DB6" w:rsidRDefault="003708B6" w:rsidP="00882D2A">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задержка психического развития (</w:t>
      </w:r>
      <w:proofErr w:type="spellStart"/>
      <w:r w:rsidRPr="00223DB6">
        <w:rPr>
          <w:rFonts w:ascii="Times New Roman" w:hAnsi="Times New Roman" w:cs="Times New Roman"/>
          <w:i/>
          <w:sz w:val="28"/>
          <w:szCs w:val="28"/>
        </w:rPr>
        <w:t>ЗПР</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парциальность</w:t>
      </w:r>
      <w:proofErr w:type="spellEnd"/>
      <w:r w:rsidRPr="00223DB6">
        <w:rPr>
          <w:rFonts w:ascii="Times New Roman" w:hAnsi="Times New Roman" w:cs="Times New Roman"/>
          <w:i/>
          <w:sz w:val="28"/>
          <w:szCs w:val="28"/>
        </w:rPr>
        <w:t xml:space="preserve">, недоразвитие, </w:t>
      </w:r>
      <w:proofErr w:type="spellStart"/>
      <w:r w:rsidRPr="00223DB6">
        <w:rPr>
          <w:rFonts w:ascii="Times New Roman" w:hAnsi="Times New Roman" w:cs="Times New Roman"/>
          <w:i/>
          <w:sz w:val="28"/>
          <w:szCs w:val="28"/>
        </w:rPr>
        <w:t>церебрастенические</w:t>
      </w:r>
      <w:proofErr w:type="spellEnd"/>
      <w:r w:rsidRPr="00223DB6">
        <w:rPr>
          <w:rFonts w:ascii="Times New Roman" w:hAnsi="Times New Roman" w:cs="Times New Roman"/>
          <w:i/>
          <w:sz w:val="28"/>
          <w:szCs w:val="28"/>
        </w:rPr>
        <w:t xml:space="preserve"> расстройства.</w:t>
      </w:r>
    </w:p>
    <w:p w14:paraId="25ABA983" w14:textId="77777777" w:rsidR="003708B6" w:rsidRPr="00223DB6" w:rsidRDefault="003708B6" w:rsidP="00882D2A">
      <w:pPr>
        <w:spacing w:after="0" w:line="235" w:lineRule="auto"/>
        <w:ind w:firstLine="567"/>
        <w:rPr>
          <w:rFonts w:ascii="Times New Roman" w:hAnsi="Times New Roman" w:cs="Times New Roman"/>
          <w:b/>
          <w:i/>
          <w:sz w:val="28"/>
          <w:szCs w:val="28"/>
        </w:rPr>
      </w:pPr>
    </w:p>
    <w:p w14:paraId="4E104F74" w14:textId="77777777" w:rsidR="009335F3" w:rsidRPr="00223DB6" w:rsidRDefault="003708B6" w:rsidP="00882D2A">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PARENTAL ATTITUDE TO CHILDREN WITH </w:t>
      </w:r>
    </w:p>
    <w:p w14:paraId="4592DB8F" w14:textId="5AE2E8F8" w:rsidR="003708B6" w:rsidRPr="00223DB6" w:rsidRDefault="003708B6" w:rsidP="00882D2A">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MENTAL RETARDATION</w:t>
      </w:r>
    </w:p>
    <w:p w14:paraId="39EE0F63" w14:textId="77777777" w:rsidR="009335F3" w:rsidRPr="00223DB6" w:rsidRDefault="009335F3" w:rsidP="00882D2A">
      <w:pPr>
        <w:spacing w:after="0" w:line="235" w:lineRule="auto"/>
        <w:ind w:firstLine="567"/>
        <w:jc w:val="right"/>
        <w:rPr>
          <w:rFonts w:ascii="Times New Roman" w:hAnsi="Times New Roman" w:cs="Times New Roman"/>
          <w:b/>
          <w:i/>
          <w:sz w:val="28"/>
          <w:szCs w:val="28"/>
          <w:lang w:val="en-US"/>
        </w:rPr>
      </w:pPr>
    </w:p>
    <w:p w14:paraId="7F170028" w14:textId="77777777" w:rsidR="009335F3"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Marina </w:t>
      </w:r>
      <w:proofErr w:type="spellStart"/>
      <w:r w:rsidRPr="00223DB6">
        <w:rPr>
          <w:rFonts w:ascii="Times New Roman" w:hAnsi="Times New Roman" w:cs="Times New Roman"/>
          <w:b/>
          <w:i/>
          <w:sz w:val="28"/>
          <w:szCs w:val="28"/>
          <w:lang w:val="en-US"/>
        </w:rPr>
        <w:t>Gazieva</w:t>
      </w:r>
      <w:proofErr w:type="spellEnd"/>
      <w:r w:rsidRPr="00223DB6">
        <w:rPr>
          <w:rFonts w:ascii="Times New Roman" w:hAnsi="Times New Roman" w:cs="Times New Roman"/>
          <w:i/>
          <w:sz w:val="28"/>
          <w:szCs w:val="28"/>
          <w:lang w:val="en-US"/>
        </w:rPr>
        <w:t>,</w:t>
      </w:r>
    </w:p>
    <w:p w14:paraId="2DFDD60A" w14:textId="306E0E05" w:rsidR="003708B6"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candidate of psychological Sciences,</w:t>
      </w:r>
    </w:p>
    <w:p w14:paraId="7E091658" w14:textId="77777777" w:rsidR="003708B6"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associate Professor of the Department of special </w:t>
      </w:r>
    </w:p>
    <w:p w14:paraId="3DAB3092" w14:textId="77777777" w:rsidR="003708B6"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psychology and preschool </w:t>
      </w:r>
      <w:proofErr w:type="spellStart"/>
      <w:r w:rsidRPr="00223DB6">
        <w:rPr>
          <w:rFonts w:ascii="Times New Roman" w:hAnsi="Times New Roman" w:cs="Times New Roman"/>
          <w:i/>
          <w:sz w:val="28"/>
          <w:szCs w:val="28"/>
          <w:lang w:val="en-US"/>
        </w:rPr>
        <w:t>defectology</w:t>
      </w:r>
      <w:proofErr w:type="spellEnd"/>
    </w:p>
    <w:p w14:paraId="2BA59C0D" w14:textId="77777777" w:rsidR="009335F3" w:rsidRPr="00223DB6" w:rsidRDefault="003708B6" w:rsidP="00882D2A">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i/>
          <w:sz w:val="28"/>
          <w:szCs w:val="28"/>
          <w:lang w:val="en-US"/>
        </w:rPr>
        <w:t>Turlueva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Aklima</w:t>
      </w:r>
      <w:proofErr w:type="spellEnd"/>
      <w:r w:rsidRPr="00223DB6">
        <w:rPr>
          <w:rFonts w:ascii="Times New Roman" w:hAnsi="Times New Roman" w:cs="Times New Roman"/>
          <w:i/>
          <w:sz w:val="28"/>
          <w:szCs w:val="28"/>
          <w:lang w:val="en-US"/>
        </w:rPr>
        <w:t xml:space="preserve">, </w:t>
      </w:r>
    </w:p>
    <w:p w14:paraId="39F665CB" w14:textId="0C96D9AA" w:rsidR="003708B6"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2nd year master's student</w:t>
      </w:r>
      <w:r w:rsidR="009335F3"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in the field of training</w:t>
      </w:r>
    </w:p>
    <w:p w14:paraId="3CABF2FD" w14:textId="77777777" w:rsidR="003708B6"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Special (</w:t>
      </w:r>
      <w:proofErr w:type="spellStart"/>
      <w:r w:rsidRPr="00223DB6">
        <w:rPr>
          <w:rFonts w:ascii="Times New Roman" w:hAnsi="Times New Roman" w:cs="Times New Roman"/>
          <w:i/>
          <w:sz w:val="28"/>
          <w:szCs w:val="28"/>
          <w:lang w:val="en-US"/>
        </w:rPr>
        <w:t>defectological</w:t>
      </w:r>
      <w:proofErr w:type="spellEnd"/>
      <w:r w:rsidRPr="00223DB6">
        <w:rPr>
          <w:rFonts w:ascii="Times New Roman" w:hAnsi="Times New Roman" w:cs="Times New Roman"/>
          <w:i/>
          <w:sz w:val="28"/>
          <w:szCs w:val="28"/>
          <w:lang w:val="en-US"/>
        </w:rPr>
        <w:t>) education</w:t>
      </w:r>
    </w:p>
    <w:p w14:paraId="289C0BE6" w14:textId="3A996457" w:rsidR="003708B6"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w:t>
      </w:r>
      <w:r w:rsidR="009335F3" w:rsidRPr="00223DB6">
        <w:rPr>
          <w:rFonts w:ascii="Times New Roman" w:hAnsi="Times New Roman" w:cs="Times New Roman"/>
          <w:i/>
          <w:sz w:val="28"/>
          <w:szCs w:val="28"/>
          <w:lang w:val="en-US"/>
        </w:rPr>
        <w:t xml:space="preserve">university </w:t>
      </w:r>
      <w:r w:rsidRPr="00223DB6">
        <w:rPr>
          <w:rFonts w:ascii="Times New Roman" w:hAnsi="Times New Roman" w:cs="Times New Roman"/>
          <w:i/>
          <w:sz w:val="28"/>
          <w:szCs w:val="28"/>
          <w:lang w:val="en-US"/>
        </w:rPr>
        <w:t>pedagogical University"</w:t>
      </w:r>
    </w:p>
    <w:p w14:paraId="058132CD" w14:textId="77777777" w:rsidR="003708B6" w:rsidRPr="00223DB6" w:rsidRDefault="003708B6"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26F3F3AD" w14:textId="77777777" w:rsidR="009335F3" w:rsidRPr="00223DB6" w:rsidRDefault="009335F3" w:rsidP="00882D2A">
      <w:pPr>
        <w:spacing w:after="0" w:line="235" w:lineRule="auto"/>
        <w:ind w:firstLine="567"/>
        <w:jc w:val="both"/>
        <w:rPr>
          <w:rFonts w:ascii="Times New Roman" w:hAnsi="Times New Roman" w:cs="Times New Roman"/>
          <w:b/>
          <w:i/>
          <w:sz w:val="28"/>
          <w:szCs w:val="28"/>
          <w:lang w:val="en-US"/>
        </w:rPr>
      </w:pPr>
    </w:p>
    <w:p w14:paraId="48869772" w14:textId="29AB2D42" w:rsidR="003708B6" w:rsidRPr="00223DB6" w:rsidRDefault="003708B6" w:rsidP="00882D2A">
      <w:pPr>
        <w:spacing w:after="0" w:line="235" w:lineRule="auto"/>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Annotation</w:t>
      </w:r>
      <w:r w:rsidR="00D85153"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US"/>
        </w:rPr>
        <w:t xml:space="preserve">The object of pedagogical study in this article is children with mental retardation (hereinafter referred to as </w:t>
      </w:r>
      <w:proofErr w:type="spellStart"/>
      <w:r w:rsidRPr="00223DB6">
        <w:rPr>
          <w:rFonts w:ascii="Times New Roman" w:hAnsi="Times New Roman" w:cs="Times New Roman"/>
          <w:i/>
          <w:sz w:val="28"/>
          <w:szCs w:val="28"/>
          <w:lang w:val="en-US"/>
        </w:rPr>
        <w:t>ZPR</w:t>
      </w:r>
      <w:proofErr w:type="spellEnd"/>
      <w:r w:rsidRPr="00223DB6">
        <w:rPr>
          <w:rFonts w:ascii="Times New Roman" w:hAnsi="Times New Roman" w:cs="Times New Roman"/>
          <w:i/>
          <w:sz w:val="28"/>
          <w:szCs w:val="28"/>
          <w:lang w:val="en-US"/>
        </w:rPr>
        <w:t xml:space="preserve">) - a special type of deviant </w:t>
      </w:r>
      <w:r w:rsidRPr="00223DB6">
        <w:rPr>
          <w:rFonts w:ascii="Times New Roman" w:hAnsi="Times New Roman" w:cs="Times New Roman"/>
          <w:i/>
          <w:sz w:val="28"/>
          <w:szCs w:val="28"/>
          <w:lang w:val="en-US"/>
        </w:rPr>
        <w:lastRenderedPageBreak/>
        <w:t>mental development, which is temporary and associated with partial mental underdevelopment.</w:t>
      </w:r>
    </w:p>
    <w:p w14:paraId="6E6CDA5C" w14:textId="77777777" w:rsidR="003708B6" w:rsidRPr="00223DB6" w:rsidRDefault="003708B6"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i/>
          <w:sz w:val="28"/>
          <w:szCs w:val="28"/>
          <w:lang w:val="en-US"/>
        </w:rPr>
        <w:t>Currently, every year the number of such children increases, not only studying at home, but also in special (correctional) educational institutions.</w:t>
      </w:r>
    </w:p>
    <w:p w14:paraId="6101F57A" w14:textId="77777777" w:rsidR="003708B6" w:rsidRPr="00223DB6" w:rsidRDefault="003708B6"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The increased interest of the pedagogical scientific community, society as a whole, in the problem of teaching and educating children with </w:t>
      </w:r>
      <w:proofErr w:type="spellStart"/>
      <w:r w:rsidRPr="00223DB6">
        <w:rPr>
          <w:rFonts w:ascii="Times New Roman" w:hAnsi="Times New Roman" w:cs="Times New Roman"/>
          <w:i/>
          <w:sz w:val="28"/>
          <w:szCs w:val="28"/>
          <w:lang w:val="en-US"/>
        </w:rPr>
        <w:t>ASD</w:t>
      </w:r>
      <w:proofErr w:type="spellEnd"/>
      <w:r w:rsidRPr="00223DB6">
        <w:rPr>
          <w:rFonts w:ascii="Times New Roman" w:hAnsi="Times New Roman" w:cs="Times New Roman"/>
          <w:i/>
          <w:sz w:val="28"/>
          <w:szCs w:val="28"/>
          <w:lang w:val="en-US"/>
        </w:rPr>
        <w:t xml:space="preserve"> in all countries of the world, including in Russia, is manifested in the emergence of new scientific research, in innovative technologies of psychological and pedagogical assistance to children with </w:t>
      </w:r>
      <w:proofErr w:type="spellStart"/>
      <w:r w:rsidRPr="00223DB6">
        <w:rPr>
          <w:rFonts w:ascii="Times New Roman" w:hAnsi="Times New Roman" w:cs="Times New Roman"/>
          <w:i/>
          <w:sz w:val="28"/>
          <w:szCs w:val="28"/>
          <w:lang w:val="en-US"/>
        </w:rPr>
        <w:t>ASD</w:t>
      </w:r>
      <w:proofErr w:type="spellEnd"/>
      <w:r w:rsidRPr="00223DB6">
        <w:rPr>
          <w:rFonts w:ascii="Times New Roman" w:hAnsi="Times New Roman" w:cs="Times New Roman"/>
          <w:i/>
          <w:sz w:val="28"/>
          <w:szCs w:val="28"/>
          <w:lang w:val="en-US"/>
        </w:rPr>
        <w:t xml:space="preserve"> and their families.</w:t>
      </w:r>
    </w:p>
    <w:p w14:paraId="2333457B" w14:textId="77777777" w:rsidR="003708B6" w:rsidRPr="00223DB6" w:rsidRDefault="003708B6"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mental retardation, partiality, underdevelopment, </w:t>
      </w:r>
      <w:proofErr w:type="spellStart"/>
      <w:r w:rsidRPr="00223DB6">
        <w:rPr>
          <w:rFonts w:ascii="Times New Roman" w:hAnsi="Times New Roman" w:cs="Times New Roman"/>
          <w:i/>
          <w:sz w:val="28"/>
          <w:szCs w:val="28"/>
          <w:lang w:val="en-US"/>
        </w:rPr>
        <w:t>cerebrastenic</w:t>
      </w:r>
      <w:proofErr w:type="spellEnd"/>
      <w:r w:rsidRPr="00223DB6">
        <w:rPr>
          <w:rFonts w:ascii="Times New Roman" w:hAnsi="Times New Roman" w:cs="Times New Roman"/>
          <w:i/>
          <w:sz w:val="28"/>
          <w:szCs w:val="28"/>
          <w:lang w:val="en-US"/>
        </w:rPr>
        <w:t xml:space="preserve"> disorders.</w:t>
      </w:r>
    </w:p>
    <w:p w14:paraId="3441C540" w14:textId="77777777" w:rsidR="009335F3" w:rsidRPr="00EB1CDF" w:rsidRDefault="009335F3" w:rsidP="00487599">
      <w:pPr>
        <w:spacing w:after="0" w:line="240" w:lineRule="auto"/>
        <w:ind w:firstLine="567"/>
        <w:jc w:val="both"/>
        <w:rPr>
          <w:rFonts w:ascii="Times New Roman" w:hAnsi="Times New Roman" w:cs="Times New Roman"/>
          <w:sz w:val="28"/>
          <w:szCs w:val="28"/>
          <w:lang w:val="en-US"/>
        </w:rPr>
      </w:pPr>
    </w:p>
    <w:p w14:paraId="00FD3257" w14:textId="77D7FE40"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Современное состояние российского общества отмечено неуклонным ростом детской инвалидности. Развивается целая отрасль, направленная на реабилитацию детей с ограниченными возможностями: функционирует система специальных (коррекционных и компенсирующих) детских садов и школ, в которых могут обучаться дети с нарушениями психофизического развития. </w:t>
      </w:r>
    </w:p>
    <w:p w14:paraId="0C80DEFE" w14:textId="77777777" w:rsidR="003708B6" w:rsidRPr="00223DB6" w:rsidRDefault="003708B6"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В концепции реабилитации семья, наряду со специалистами (врачом, воспитателем, учителем, психологом, социальным работником), родитель выступает в лечебном и реабилитационном процессе как активный участник.</w:t>
      </w:r>
    </w:p>
    <w:p w14:paraId="46F77045"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Поэтому особенности отношения к ребенку в выделенной категории семей, родительская позиция по отношению к ребенку с отклонениями становятся важными факторами успешности развития.</w:t>
      </w:r>
    </w:p>
    <w:p w14:paraId="1D9ADCAD"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с больным ребёнком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семья с особым психологическим статусом, т.к. она имеет специфические, по сравнению с семьей со здоровыми детьми, сложные экономические, психологические, социальные и педагогические проблемы. </w:t>
      </w:r>
    </w:p>
    <w:p w14:paraId="59108D4C"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Культура взаимоотношений между родителями и детьми в каждом обществе формирует определенные социальные стереотипы, установки и взгляды на воспитание в семье.</w:t>
      </w:r>
    </w:p>
    <w:p w14:paraId="6B097C24"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психофизическое развитие детей большое влияние оказывает отношение родителей, что отражено в работах таких исследователей, как </w:t>
      </w:r>
      <w:proofErr w:type="spellStart"/>
      <w:r w:rsidRPr="00223DB6">
        <w:rPr>
          <w:rFonts w:ascii="Times New Roman" w:hAnsi="Times New Roman" w:cs="Times New Roman"/>
          <w:sz w:val="28"/>
          <w:szCs w:val="28"/>
        </w:rPr>
        <w:t>В.Н</w:t>
      </w:r>
      <w:proofErr w:type="spellEnd"/>
      <w:r w:rsidRPr="00223DB6">
        <w:rPr>
          <w:rFonts w:ascii="Times New Roman" w:hAnsi="Times New Roman" w:cs="Times New Roman"/>
          <w:sz w:val="28"/>
          <w:szCs w:val="28"/>
        </w:rPr>
        <w:t xml:space="preserve">. Васильева, </w:t>
      </w:r>
      <w:proofErr w:type="spellStart"/>
      <w:r w:rsidRPr="00223DB6">
        <w:rPr>
          <w:rFonts w:ascii="Times New Roman" w:hAnsi="Times New Roman" w:cs="Times New Roman"/>
          <w:sz w:val="28"/>
          <w:szCs w:val="28"/>
        </w:rPr>
        <w:t>Е.Е</w:t>
      </w:r>
      <w:proofErr w:type="spellEnd"/>
      <w:r w:rsidRPr="00223DB6">
        <w:rPr>
          <w:rFonts w:ascii="Times New Roman" w:hAnsi="Times New Roman" w:cs="Times New Roman"/>
          <w:sz w:val="28"/>
          <w:szCs w:val="28"/>
        </w:rPr>
        <w:t xml:space="preserve">. Дмитриева, </w:t>
      </w:r>
      <w:proofErr w:type="spellStart"/>
      <w:r w:rsidRPr="00223DB6">
        <w:rPr>
          <w:rFonts w:ascii="Times New Roman" w:hAnsi="Times New Roman" w:cs="Times New Roman"/>
          <w:sz w:val="28"/>
          <w:szCs w:val="28"/>
        </w:rPr>
        <w:t>И.М</w:t>
      </w:r>
      <w:proofErr w:type="spellEnd"/>
      <w:r w:rsidRPr="00223DB6">
        <w:rPr>
          <w:rFonts w:ascii="Times New Roman" w:hAnsi="Times New Roman" w:cs="Times New Roman"/>
          <w:sz w:val="28"/>
          <w:szCs w:val="28"/>
        </w:rPr>
        <w:t xml:space="preserve">. Марковская, </w:t>
      </w:r>
      <w:proofErr w:type="spellStart"/>
      <w:r w:rsidRPr="00223DB6">
        <w:rPr>
          <w:rFonts w:ascii="Times New Roman" w:hAnsi="Times New Roman" w:cs="Times New Roman"/>
          <w:sz w:val="28"/>
          <w:szCs w:val="28"/>
        </w:rPr>
        <w:t>С.Н</w:t>
      </w:r>
      <w:proofErr w:type="spellEnd"/>
      <w:r w:rsidRPr="00223DB6">
        <w:rPr>
          <w:rFonts w:ascii="Times New Roman" w:hAnsi="Times New Roman" w:cs="Times New Roman"/>
          <w:sz w:val="28"/>
          <w:szCs w:val="28"/>
        </w:rPr>
        <w:t xml:space="preserve">. Сорокоумова,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Ткачева, </w:t>
      </w:r>
      <w:proofErr w:type="spellStart"/>
      <w:r w:rsidRPr="00223DB6">
        <w:rPr>
          <w:rFonts w:ascii="Times New Roman" w:hAnsi="Times New Roman" w:cs="Times New Roman"/>
          <w:sz w:val="28"/>
          <w:szCs w:val="28"/>
        </w:rPr>
        <w:t>У.В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Ульен-кова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Г.Г</w:t>
      </w:r>
      <w:proofErr w:type="spellEnd"/>
      <w:r w:rsidRPr="00223DB6">
        <w:rPr>
          <w:rFonts w:ascii="Times New Roman" w:hAnsi="Times New Roman" w:cs="Times New Roman"/>
          <w:sz w:val="28"/>
          <w:szCs w:val="28"/>
        </w:rPr>
        <w:t xml:space="preserve">. Филиппова, К. </w:t>
      </w:r>
      <w:proofErr w:type="spellStart"/>
      <w:r w:rsidRPr="00223DB6">
        <w:rPr>
          <w:rFonts w:ascii="Times New Roman" w:hAnsi="Times New Roman" w:cs="Times New Roman"/>
          <w:sz w:val="28"/>
          <w:szCs w:val="28"/>
        </w:rPr>
        <w:t>Фоппель</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Холева</w:t>
      </w:r>
      <w:proofErr w:type="spellEnd"/>
      <w:r w:rsidRPr="00223DB6">
        <w:rPr>
          <w:rFonts w:ascii="Times New Roman" w:hAnsi="Times New Roman" w:cs="Times New Roman"/>
          <w:sz w:val="28"/>
          <w:szCs w:val="28"/>
        </w:rPr>
        <w:t xml:space="preserve"> и др. Так же существуют множество исследований взаимоотношений в семьях с детьми с нарушениями психофизического развития, среди них </w:t>
      </w:r>
      <w:proofErr w:type="spellStart"/>
      <w:r w:rsidRPr="00223DB6">
        <w:rPr>
          <w:rFonts w:ascii="Times New Roman" w:hAnsi="Times New Roman" w:cs="Times New Roman"/>
          <w:sz w:val="28"/>
          <w:szCs w:val="28"/>
        </w:rPr>
        <w:t>Е.М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Масюкова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Москвина (1991); </w:t>
      </w:r>
      <w:proofErr w:type="spellStart"/>
      <w:r w:rsidRPr="00223DB6">
        <w:rPr>
          <w:rFonts w:ascii="Times New Roman" w:hAnsi="Times New Roman" w:cs="Times New Roman"/>
          <w:sz w:val="28"/>
          <w:szCs w:val="28"/>
        </w:rPr>
        <w:t>В.Б</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Пархомович</w:t>
      </w:r>
      <w:proofErr w:type="spellEnd"/>
      <w:r w:rsidRPr="00223DB6">
        <w:rPr>
          <w:rFonts w:ascii="Times New Roman" w:hAnsi="Times New Roman" w:cs="Times New Roman"/>
          <w:sz w:val="28"/>
          <w:szCs w:val="28"/>
        </w:rPr>
        <w:t xml:space="preserve"> (2003); Г. </w:t>
      </w:r>
      <w:proofErr w:type="spellStart"/>
      <w:r w:rsidRPr="00223DB6">
        <w:rPr>
          <w:rFonts w:ascii="Times New Roman" w:hAnsi="Times New Roman" w:cs="Times New Roman"/>
          <w:sz w:val="28"/>
          <w:szCs w:val="28"/>
        </w:rPr>
        <w:t>Фюр</w:t>
      </w:r>
      <w:proofErr w:type="spellEnd"/>
      <w:r w:rsidRPr="00223DB6">
        <w:rPr>
          <w:rFonts w:ascii="Times New Roman" w:hAnsi="Times New Roman" w:cs="Times New Roman"/>
          <w:sz w:val="28"/>
          <w:szCs w:val="28"/>
        </w:rPr>
        <w:t xml:space="preserve"> (2003) и др.</w:t>
      </w:r>
    </w:p>
    <w:p w14:paraId="65EC619E"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для ребёнка здорового и ребёнка с нарушением в развитии является первичной социальной </w:t>
      </w:r>
      <w:proofErr w:type="spellStart"/>
      <w:r w:rsidRPr="00223DB6">
        <w:rPr>
          <w:rFonts w:ascii="Times New Roman" w:hAnsi="Times New Roman" w:cs="Times New Roman"/>
          <w:sz w:val="28"/>
          <w:szCs w:val="28"/>
        </w:rPr>
        <w:t>микрогруппой</w:t>
      </w:r>
      <w:proofErr w:type="spellEnd"/>
      <w:r w:rsidRPr="00223DB6">
        <w:rPr>
          <w:rFonts w:ascii="Times New Roman" w:hAnsi="Times New Roman" w:cs="Times New Roman"/>
          <w:sz w:val="28"/>
          <w:szCs w:val="28"/>
        </w:rPr>
        <w:t xml:space="preserve">, микросредой, формирующей социализацию. </w:t>
      </w:r>
    </w:p>
    <w:p w14:paraId="3869E402"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Первоначально дети ориентированы на образец взаимоотношений собственных родителей, которым они подражают, моделируя эти отношения в играх. </w:t>
      </w:r>
    </w:p>
    <w:p w14:paraId="515CF2FF"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Вид и особенности детско-родительских отношений, структура ролей в родительской семье, таким образом, оказывается своеобразным эталоном, на базе которого затем создается собственная семья человека. </w:t>
      </w:r>
    </w:p>
    <w:p w14:paraId="75E30B68"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как живая, целостная система стремится к сохранению постоянства между элементами и в то же время к их эволюции. </w:t>
      </w:r>
    </w:p>
    <w:p w14:paraId="22398EC4"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связи с этим обмен энергией и информацией внутри семейной системы и семейной системы с внешней средой позволяет семье развиваться, переходя на новый уровень отношений.</w:t>
      </w:r>
    </w:p>
    <w:p w14:paraId="1526C3F5"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как система оказывает влияние на формирование ребёнка, его мировоззрение, ролевую идентификацию, социальный статус, адаптивные механизмы. Ребенок благодаря родителям приобретает свой жизненный опыт, элементарные знания об окружающем мире, умения и навыки жизни вообще.</w:t>
      </w:r>
    </w:p>
    <w:p w14:paraId="0B383DD0"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 это составляет основу всей дальнейшей жизни ребенка, влияет на весь уклад, определяет его действия, реакции, поступки, зачастую оставаясь на неосознанном уровне.</w:t>
      </w:r>
    </w:p>
    <w:p w14:paraId="07A803B2" w14:textId="77777777" w:rsidR="003708B6" w:rsidRPr="00223DB6" w:rsidRDefault="003708B6"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Родительские установки по отношению к больному ребёнку противоречивы. С одной стороны, они излишне опекают его, проявляют о нем излишнюю заботу, стремятся сделать за него все, предупредить каждое желание. </w:t>
      </w:r>
    </w:p>
    <w:p w14:paraId="53A280CE"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другой стороны, родители часто испытывают раздражение по поводу ребёнка, считают свою жизнь принесенной ему в жертву. Это чувство раздражения обусловлено неудовлетворенностью потребности в отцовстве и материнстве. В силу этих и ряда других причин происходят существенные изменения в жизненной стратегии и поведении семьи и ее членов: </w:t>
      </w:r>
    </w:p>
    <w:p w14:paraId="1C344112"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рост числа конфликтов между членами семьи;</w:t>
      </w:r>
    </w:p>
    <w:p w14:paraId="1BB1080A"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напряженность во взаимоотношениях;</w:t>
      </w:r>
    </w:p>
    <w:p w14:paraId="718E1975"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изоляция семьи;</w:t>
      </w:r>
    </w:p>
    <w:p w14:paraId="737395B0"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ограничение досуга семьи;</w:t>
      </w:r>
    </w:p>
    <w:p w14:paraId="34426844"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изменение в поведении братьев /сестер ребёнка, что связано с потребностью ребёнка привлечь к себе внимание родителей;</w:t>
      </w:r>
    </w:p>
    <w:p w14:paraId="72A6BEC2"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соматизация</w:t>
      </w:r>
      <w:proofErr w:type="spellEnd"/>
      <w:r w:rsidRPr="00223DB6">
        <w:rPr>
          <w:rFonts w:ascii="Times New Roman" w:hAnsi="Times New Roman" w:cs="Times New Roman"/>
          <w:sz w:val="28"/>
          <w:szCs w:val="28"/>
        </w:rPr>
        <w:t>;</w:t>
      </w:r>
    </w:p>
    <w:p w14:paraId="01F11250"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изменение планов на дальнейшее развитие семьи;</w:t>
      </w:r>
    </w:p>
    <w:p w14:paraId="18584807"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неадекватное отношение к ребёнку и к его возможностям. </w:t>
      </w:r>
    </w:p>
    <w:p w14:paraId="0DCFFA88"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Одной из наиболее значимых для коррекционной психологии и педагогики является проблема родительского отношения к ребёнку с задержкой психического развития [1].</w:t>
      </w:r>
    </w:p>
    <w:p w14:paraId="7ECAF08B"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Задержка психического развития (</w:t>
      </w:r>
      <w:proofErr w:type="spellStart"/>
      <w:r w:rsidRPr="00223DB6">
        <w:rPr>
          <w:rFonts w:ascii="Times New Roman" w:hAnsi="Times New Roman" w:cs="Times New Roman"/>
          <w:sz w:val="28"/>
          <w:szCs w:val="28"/>
        </w:rPr>
        <w:t>ЗПР</w:t>
      </w:r>
      <w:proofErr w:type="spellEnd"/>
      <w:r w:rsidRPr="00223DB6">
        <w:rPr>
          <w:rFonts w:ascii="Times New Roman" w:hAnsi="Times New Roman" w:cs="Times New Roman"/>
          <w:sz w:val="28"/>
          <w:szCs w:val="28"/>
        </w:rPr>
        <w:t xml:space="preserve">) - особый тип отклоняющегося психического развития, имеющий временный характер и связанный с парциальным недоразвитием психики. </w:t>
      </w:r>
    </w:p>
    <w:p w14:paraId="4A7B0D17"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Свыше половины легких отклонений в развитии детей составляют состояния, квалифицируемые как «задержка психического развития».</w:t>
      </w:r>
    </w:p>
    <w:p w14:paraId="6DB20A4A"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Впервые в психологии и педагогике данное состояние стало выделяться в середине 60-х гг. ХХ в. Его называли «временная задержка психического развития» и рассматривали в рамках проблемы школьной неуспеваемости.</w:t>
      </w:r>
    </w:p>
    <w:p w14:paraId="6241980A"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Психиатры (</w:t>
      </w:r>
      <w:proofErr w:type="spellStart"/>
      <w:r w:rsidRPr="00223DB6">
        <w:rPr>
          <w:rFonts w:ascii="Times New Roman" w:hAnsi="Times New Roman" w:cs="Times New Roman"/>
          <w:sz w:val="28"/>
          <w:szCs w:val="28"/>
        </w:rPr>
        <w:t>Г.Е</w:t>
      </w:r>
      <w:proofErr w:type="spellEnd"/>
      <w:r w:rsidRPr="00223DB6">
        <w:rPr>
          <w:rFonts w:ascii="Times New Roman" w:hAnsi="Times New Roman" w:cs="Times New Roman"/>
          <w:sz w:val="28"/>
          <w:szCs w:val="28"/>
        </w:rPr>
        <w:t>. Сухарева и др.) описывали данное состояние у подростков, рассматривая его в рамках проблемы девиантного поведения. Систематические психолого-педагогические исследования данной категории детей начались в конце 60-х гг. и проводились главным образом в НИИ дефектологии АПН СССР и НИИ психологии.</w:t>
      </w:r>
    </w:p>
    <w:p w14:paraId="0972ABDA"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этих исследованиях принимали участие такие виднейшие психологи, как </w:t>
      </w:r>
      <w:proofErr w:type="spellStart"/>
      <w:r w:rsidRPr="00223DB6">
        <w:rPr>
          <w:rFonts w:ascii="Times New Roman" w:hAnsi="Times New Roman" w:cs="Times New Roman"/>
          <w:sz w:val="28"/>
          <w:szCs w:val="28"/>
        </w:rPr>
        <w:t>В.И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Лубовский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Давыдов, </w:t>
      </w:r>
      <w:proofErr w:type="spellStart"/>
      <w:r w:rsidRPr="00223DB6">
        <w:rPr>
          <w:rFonts w:ascii="Times New Roman" w:hAnsi="Times New Roman" w:cs="Times New Roman"/>
          <w:sz w:val="28"/>
          <w:szCs w:val="28"/>
        </w:rPr>
        <w:t>Д.Б</w:t>
      </w:r>
      <w:proofErr w:type="spellEnd"/>
      <w:r w:rsidRPr="00223DB6">
        <w:rPr>
          <w:rFonts w:ascii="Times New Roman" w:hAnsi="Times New Roman" w:cs="Times New Roman"/>
          <w:sz w:val="28"/>
          <w:szCs w:val="28"/>
        </w:rPr>
        <w:t xml:space="preserve">. Эльконин,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Менчинская</w:t>
      </w:r>
      <w:proofErr w:type="spellEnd"/>
      <w:r w:rsidRPr="00223DB6">
        <w:rPr>
          <w:rFonts w:ascii="Times New Roman" w:hAnsi="Times New Roman" w:cs="Times New Roman"/>
          <w:sz w:val="28"/>
          <w:szCs w:val="28"/>
        </w:rPr>
        <w:t xml:space="preserve"> и др. </w:t>
      </w:r>
    </w:p>
    <w:p w14:paraId="0F37731C"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данным </w:t>
      </w:r>
      <w:proofErr w:type="spellStart"/>
      <w:r w:rsidRPr="00223DB6">
        <w:rPr>
          <w:rFonts w:ascii="Times New Roman" w:hAnsi="Times New Roman" w:cs="Times New Roman"/>
          <w:sz w:val="28"/>
          <w:szCs w:val="28"/>
        </w:rPr>
        <w:t>У.В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Ульенковой</w:t>
      </w:r>
      <w:proofErr w:type="spellEnd"/>
      <w:r w:rsidRPr="00223DB6">
        <w:rPr>
          <w:rFonts w:ascii="Times New Roman" w:hAnsi="Times New Roman" w:cs="Times New Roman"/>
          <w:sz w:val="28"/>
          <w:szCs w:val="28"/>
        </w:rPr>
        <w:t xml:space="preserve"> (1984), задержка психического развития встречается у детей дошкольного возраста в 10%.</w:t>
      </w:r>
    </w:p>
    <w:p w14:paraId="5D47B364"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отечественной дефектологии понятие «задержка психического развития» является психолого-педагогическим и характеризует отставание в развитии психической деятельности ребенка. Основной причиной такого отставания являются слабовыраженные органические повреждения мозга (врожденные или полученные во внутриутробном, </w:t>
      </w:r>
      <w:proofErr w:type="spellStart"/>
      <w:r w:rsidRPr="00223DB6">
        <w:rPr>
          <w:rFonts w:ascii="Times New Roman" w:hAnsi="Times New Roman" w:cs="Times New Roman"/>
          <w:sz w:val="28"/>
          <w:szCs w:val="28"/>
        </w:rPr>
        <w:t>природовом</w:t>
      </w:r>
      <w:proofErr w:type="spellEnd"/>
      <w:r w:rsidRPr="00223DB6">
        <w:rPr>
          <w:rFonts w:ascii="Times New Roman" w:hAnsi="Times New Roman" w:cs="Times New Roman"/>
          <w:sz w:val="28"/>
          <w:szCs w:val="28"/>
        </w:rPr>
        <w:t xml:space="preserve">, а также в раннем периоде жизни). </w:t>
      </w:r>
    </w:p>
    <w:p w14:paraId="22B9E257"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Термин «задержка» подчеркивает временной (несоответствие уровня психического развития возрасту) и вместе с тем временный характер психического отставания, которое с возрастом может преодолеваться - и тем успешнее, чем раньше создаются адекватные условия для развития и обучения детей рассматриваемой категории (</w:t>
      </w:r>
      <w:proofErr w:type="spellStart"/>
      <w:r w:rsidRPr="00223DB6">
        <w:rPr>
          <w:rFonts w:ascii="Times New Roman" w:hAnsi="Times New Roman" w:cs="Times New Roman"/>
          <w:sz w:val="28"/>
          <w:szCs w:val="28"/>
        </w:rPr>
        <w:t>В.И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Лубовский</w:t>
      </w:r>
      <w:proofErr w:type="spellEnd"/>
      <w:r w:rsidRPr="00223DB6">
        <w:rPr>
          <w:rFonts w:ascii="Times New Roman" w:hAnsi="Times New Roman" w:cs="Times New Roman"/>
          <w:sz w:val="28"/>
          <w:szCs w:val="28"/>
        </w:rPr>
        <w:t>).</w:t>
      </w:r>
    </w:p>
    <w:p w14:paraId="502CE35E"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педагогическом сообществе детей с задержкой психического развития принято называть детьми с трудностями в обучении [3].</w:t>
      </w:r>
    </w:p>
    <w:p w14:paraId="651B7D17"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Незрелость эмоциональной сферы и недоразвитие познавательной деятельности будут иметь и свои качественные особенности, обусловленные типом данной аномалии развития [2]. </w:t>
      </w:r>
    </w:p>
    <w:p w14:paraId="6A9AC36E" w14:textId="77777777" w:rsidR="003708B6" w:rsidRPr="00223DB6" w:rsidRDefault="003708B6"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Е.М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Мастюкова</w:t>
      </w:r>
      <w:proofErr w:type="spellEnd"/>
      <w:r w:rsidRPr="00223DB6">
        <w:rPr>
          <w:rFonts w:ascii="Times New Roman" w:hAnsi="Times New Roman" w:cs="Times New Roman"/>
          <w:sz w:val="28"/>
          <w:szCs w:val="28"/>
        </w:rPr>
        <w:t xml:space="preserve"> (1991) указывает на эмоциональную напряженность матерей, их скованность, проявляющихся во взаимоотношениях с ребёнком.</w:t>
      </w:r>
    </w:p>
    <w:p w14:paraId="4E483843"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 этом отмечается чрезмерная привязанность к ребёнку, склонность к построению симбиотических отношений.</w:t>
      </w:r>
    </w:p>
    <w:p w14:paraId="43A3525C"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данным </w:t>
      </w:r>
      <w:proofErr w:type="spellStart"/>
      <w:r w:rsidRPr="00223DB6">
        <w:rPr>
          <w:rFonts w:ascii="Times New Roman" w:hAnsi="Times New Roman" w:cs="Times New Roman"/>
          <w:sz w:val="28"/>
          <w:szCs w:val="28"/>
        </w:rPr>
        <w:t>О.С</w:t>
      </w:r>
      <w:proofErr w:type="spellEnd"/>
      <w:r w:rsidRPr="00223DB6">
        <w:rPr>
          <w:rFonts w:ascii="Times New Roman" w:hAnsi="Times New Roman" w:cs="Times New Roman"/>
          <w:sz w:val="28"/>
          <w:szCs w:val="28"/>
        </w:rPr>
        <w:t xml:space="preserve">. Никольской (2000), большинство родителей не имеют адекватных представлений о возможностях ребенка, завышая или занижая их, что сказывается на объеме требований к ребёнку. </w:t>
      </w:r>
    </w:p>
    <w:p w14:paraId="6B9B5C1A" w14:textId="77777777" w:rsidR="003708B6" w:rsidRPr="00223DB6" w:rsidRDefault="003708B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Н. Брауна (N. </w:t>
      </w:r>
      <w:proofErr w:type="spellStart"/>
      <w:r w:rsidRPr="00223DB6">
        <w:rPr>
          <w:rFonts w:ascii="Times New Roman" w:hAnsi="Times New Roman" w:cs="Times New Roman"/>
          <w:sz w:val="28"/>
          <w:szCs w:val="28"/>
        </w:rPr>
        <w:t>Brown</w:t>
      </w:r>
      <w:proofErr w:type="spellEnd"/>
      <w:r w:rsidRPr="00223DB6">
        <w:rPr>
          <w:rFonts w:ascii="Times New Roman" w:hAnsi="Times New Roman" w:cs="Times New Roman"/>
          <w:sz w:val="28"/>
          <w:szCs w:val="28"/>
        </w:rPr>
        <w:t xml:space="preserve">), родители, воспитывающие ребёнка с отклонениями в развитии, часто испытывают замешательство, т.к. те способы взаимодействия, которые были бы применимы с обычным ребёнком, оказываются малоэффективными, а также реакции ребёнка отличны от реакций других детей. </w:t>
      </w:r>
    </w:p>
    <w:p w14:paraId="422932A1" w14:textId="77777777" w:rsidR="003708B6" w:rsidRPr="00223DB6" w:rsidRDefault="003708B6" w:rsidP="00882D2A">
      <w:pPr>
        <w:spacing w:after="0" w:line="233"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С.Г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Кудайбергенова</w:t>
      </w:r>
      <w:proofErr w:type="spellEnd"/>
      <w:r w:rsidRPr="00223DB6">
        <w:rPr>
          <w:rFonts w:ascii="Times New Roman" w:hAnsi="Times New Roman" w:cs="Times New Roman"/>
          <w:sz w:val="28"/>
          <w:szCs w:val="28"/>
        </w:rPr>
        <w:t xml:space="preserve"> (2002) отмечает, что родители детей с отклонениями в развитии имеют недостаточно структурированные представления о </w:t>
      </w:r>
      <w:r w:rsidRPr="00223DB6">
        <w:rPr>
          <w:rFonts w:ascii="Times New Roman" w:hAnsi="Times New Roman" w:cs="Times New Roman"/>
          <w:sz w:val="28"/>
          <w:szCs w:val="28"/>
        </w:rPr>
        <w:lastRenderedPageBreak/>
        <w:t>будущем ребёнка; ведущее место занимают переживания, связанные с состоянием здоровья ребёнка [1].</w:t>
      </w:r>
    </w:p>
    <w:p w14:paraId="41881498" w14:textId="77777777" w:rsidR="003708B6" w:rsidRPr="00223DB6" w:rsidRDefault="003708B6" w:rsidP="00882D2A">
      <w:pPr>
        <w:spacing w:after="0" w:line="233"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матери детей, имеющих отклонения в развитии, демонстрируют типы отношения, встречающиеся и в обычных семьях, однако, выбор и реализация того или иного типа отношения происходит в особых условиях, связанных с наличием у ребёнка нарушения развития. </w:t>
      </w:r>
    </w:p>
    <w:p w14:paraId="1C8AD759" w14:textId="77777777" w:rsidR="003708B6" w:rsidRPr="00223DB6" w:rsidRDefault="003708B6" w:rsidP="00882D2A">
      <w:pPr>
        <w:spacing w:after="0" w:line="233"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Разработаны различные типологии материнского отношения, основанные на принятии матерью ребёнка и наличия нарушения, а также на эмоциональном отношении матери к ребёнку.</w:t>
      </w:r>
    </w:p>
    <w:p w14:paraId="157439CA" w14:textId="77777777" w:rsidR="008C430D" w:rsidRPr="00223DB6" w:rsidRDefault="008C430D" w:rsidP="00882D2A">
      <w:pPr>
        <w:spacing w:after="0" w:line="233" w:lineRule="auto"/>
        <w:ind w:firstLine="567"/>
        <w:jc w:val="center"/>
        <w:rPr>
          <w:rFonts w:ascii="Times New Roman" w:hAnsi="Times New Roman" w:cs="Times New Roman"/>
          <w:b/>
          <w:sz w:val="28"/>
          <w:szCs w:val="28"/>
        </w:rPr>
      </w:pPr>
    </w:p>
    <w:p w14:paraId="26D9C6A9" w14:textId="77777777" w:rsidR="008C430D" w:rsidRPr="00223DB6" w:rsidRDefault="008C430D" w:rsidP="00882D2A">
      <w:pPr>
        <w:spacing w:after="0" w:line="233"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0BA717CA" w14:textId="77777777" w:rsidR="003708B6" w:rsidRPr="00882D2A" w:rsidRDefault="003708B6" w:rsidP="00882D2A">
      <w:pPr>
        <w:spacing w:after="0" w:line="233" w:lineRule="auto"/>
        <w:ind w:firstLine="567"/>
        <w:jc w:val="both"/>
        <w:rPr>
          <w:rFonts w:ascii="Times New Roman" w:hAnsi="Times New Roman" w:cs="Times New Roman"/>
          <w:spacing w:val="-6"/>
          <w:sz w:val="28"/>
          <w:szCs w:val="28"/>
        </w:rPr>
      </w:pPr>
      <w:r w:rsidRPr="00882D2A">
        <w:rPr>
          <w:rFonts w:ascii="Times New Roman" w:hAnsi="Times New Roman" w:cs="Times New Roman"/>
          <w:spacing w:val="-6"/>
          <w:sz w:val="28"/>
          <w:szCs w:val="28"/>
        </w:rPr>
        <w:t xml:space="preserve">1. </w:t>
      </w:r>
      <w:proofErr w:type="spellStart"/>
      <w:r w:rsidRPr="00882D2A">
        <w:rPr>
          <w:rFonts w:ascii="Times New Roman" w:hAnsi="Times New Roman" w:cs="Times New Roman"/>
          <w:spacing w:val="-6"/>
          <w:sz w:val="28"/>
          <w:szCs w:val="28"/>
        </w:rPr>
        <w:t>Крушная</w:t>
      </w:r>
      <w:proofErr w:type="spellEnd"/>
      <w:r w:rsidRPr="00882D2A">
        <w:rPr>
          <w:rFonts w:ascii="Times New Roman" w:hAnsi="Times New Roman" w:cs="Times New Roman"/>
          <w:spacing w:val="-6"/>
          <w:sz w:val="28"/>
          <w:szCs w:val="28"/>
        </w:rPr>
        <w:t xml:space="preserve">, </w:t>
      </w:r>
      <w:proofErr w:type="spellStart"/>
      <w:r w:rsidRPr="00882D2A">
        <w:rPr>
          <w:rFonts w:ascii="Times New Roman" w:hAnsi="Times New Roman" w:cs="Times New Roman"/>
          <w:spacing w:val="-6"/>
          <w:sz w:val="28"/>
          <w:szCs w:val="28"/>
        </w:rPr>
        <w:t>Н.А</w:t>
      </w:r>
      <w:proofErr w:type="spellEnd"/>
      <w:r w:rsidRPr="00882D2A">
        <w:rPr>
          <w:rFonts w:ascii="Times New Roman" w:hAnsi="Times New Roman" w:cs="Times New Roman"/>
          <w:spacing w:val="-6"/>
          <w:sz w:val="28"/>
          <w:szCs w:val="28"/>
        </w:rPr>
        <w:t xml:space="preserve">. Отношения в семьях, воспитывающих детей с задержкой психического развития: монография / </w:t>
      </w:r>
      <w:proofErr w:type="spellStart"/>
      <w:r w:rsidRPr="00882D2A">
        <w:rPr>
          <w:rFonts w:ascii="Times New Roman" w:hAnsi="Times New Roman" w:cs="Times New Roman"/>
          <w:spacing w:val="-6"/>
          <w:sz w:val="28"/>
          <w:szCs w:val="28"/>
        </w:rPr>
        <w:t>Н.А</w:t>
      </w:r>
      <w:proofErr w:type="spellEnd"/>
      <w:r w:rsidRPr="00882D2A">
        <w:rPr>
          <w:rFonts w:ascii="Times New Roman" w:hAnsi="Times New Roman" w:cs="Times New Roman"/>
          <w:spacing w:val="-6"/>
          <w:sz w:val="28"/>
          <w:szCs w:val="28"/>
        </w:rPr>
        <w:t xml:space="preserve">. </w:t>
      </w:r>
      <w:proofErr w:type="spellStart"/>
      <w:r w:rsidRPr="00882D2A">
        <w:rPr>
          <w:rFonts w:ascii="Times New Roman" w:hAnsi="Times New Roman" w:cs="Times New Roman"/>
          <w:spacing w:val="-6"/>
          <w:sz w:val="28"/>
          <w:szCs w:val="28"/>
        </w:rPr>
        <w:t>Крушная</w:t>
      </w:r>
      <w:proofErr w:type="spellEnd"/>
      <w:r w:rsidRPr="00882D2A">
        <w:rPr>
          <w:rFonts w:ascii="Times New Roman" w:hAnsi="Times New Roman" w:cs="Times New Roman"/>
          <w:spacing w:val="-6"/>
          <w:sz w:val="28"/>
          <w:szCs w:val="28"/>
        </w:rPr>
        <w:t xml:space="preserve">. - Челябинск: Южно-Уральский государственный гуманитарно-педагогический университет, 2017. - 211 </w:t>
      </w:r>
      <w:r w:rsidRPr="00882D2A">
        <w:rPr>
          <w:rFonts w:ascii="Times New Roman" w:hAnsi="Times New Roman" w:cs="Times New Roman"/>
          <w:spacing w:val="-6"/>
          <w:sz w:val="28"/>
          <w:szCs w:val="28"/>
          <w:lang w:val="en"/>
        </w:rPr>
        <w:t>c</w:t>
      </w:r>
      <w:r w:rsidRPr="00882D2A">
        <w:rPr>
          <w:rFonts w:ascii="Times New Roman" w:hAnsi="Times New Roman" w:cs="Times New Roman"/>
          <w:spacing w:val="-6"/>
          <w:sz w:val="28"/>
          <w:szCs w:val="28"/>
        </w:rPr>
        <w:t xml:space="preserve">. - </w:t>
      </w:r>
      <w:r w:rsidRPr="00882D2A">
        <w:rPr>
          <w:rFonts w:ascii="Times New Roman" w:hAnsi="Times New Roman" w:cs="Times New Roman"/>
          <w:spacing w:val="-6"/>
          <w:sz w:val="28"/>
          <w:szCs w:val="28"/>
          <w:lang w:val="en"/>
        </w:rPr>
        <w:t>ISBN</w:t>
      </w:r>
      <w:r w:rsidRPr="00882D2A">
        <w:rPr>
          <w:rFonts w:ascii="Times New Roman" w:hAnsi="Times New Roman" w:cs="Times New Roman"/>
          <w:spacing w:val="-6"/>
          <w:sz w:val="28"/>
          <w:szCs w:val="28"/>
        </w:rPr>
        <w:t xml:space="preserve"> 978-5-906908-36-0. - Текст: электронный // Электронно-библиотечная система </w:t>
      </w:r>
      <w:proofErr w:type="spellStart"/>
      <w:r w:rsidRPr="00882D2A">
        <w:rPr>
          <w:rFonts w:ascii="Times New Roman" w:hAnsi="Times New Roman" w:cs="Times New Roman"/>
          <w:spacing w:val="-6"/>
          <w:sz w:val="28"/>
          <w:szCs w:val="28"/>
          <w:lang w:val="en"/>
        </w:rPr>
        <w:t>IPR</w:t>
      </w:r>
      <w:proofErr w:type="spellEnd"/>
      <w:r w:rsidRPr="00882D2A">
        <w:rPr>
          <w:rFonts w:ascii="Times New Roman" w:hAnsi="Times New Roman" w:cs="Times New Roman"/>
          <w:spacing w:val="-6"/>
          <w:sz w:val="28"/>
          <w:szCs w:val="28"/>
        </w:rPr>
        <w:t xml:space="preserve"> </w:t>
      </w:r>
      <w:r w:rsidRPr="00882D2A">
        <w:rPr>
          <w:rFonts w:ascii="Times New Roman" w:hAnsi="Times New Roman" w:cs="Times New Roman"/>
          <w:spacing w:val="-6"/>
          <w:sz w:val="28"/>
          <w:szCs w:val="28"/>
          <w:lang w:val="en"/>
        </w:rPr>
        <w:t>BOOK</w:t>
      </w:r>
      <w:r w:rsidRPr="00882D2A">
        <w:rPr>
          <w:rFonts w:ascii="Times New Roman" w:hAnsi="Times New Roman" w:cs="Times New Roman"/>
          <w:spacing w:val="-6"/>
          <w:sz w:val="28"/>
          <w:szCs w:val="28"/>
        </w:rPr>
        <w:t xml:space="preserve">: [сайт]. - </w:t>
      </w:r>
      <w:r w:rsidRPr="00882D2A">
        <w:rPr>
          <w:rFonts w:ascii="Times New Roman" w:hAnsi="Times New Roman" w:cs="Times New Roman"/>
          <w:spacing w:val="-6"/>
          <w:sz w:val="28"/>
          <w:szCs w:val="28"/>
          <w:lang w:val="en"/>
        </w:rPr>
        <w:t>URL</w:t>
      </w:r>
      <w:r w:rsidRPr="00882D2A">
        <w:rPr>
          <w:rFonts w:ascii="Times New Roman" w:hAnsi="Times New Roman" w:cs="Times New Roman"/>
          <w:spacing w:val="-6"/>
          <w:sz w:val="28"/>
          <w:szCs w:val="28"/>
        </w:rPr>
        <w:t xml:space="preserve">: </w:t>
      </w:r>
      <w:r w:rsidRPr="00882D2A">
        <w:rPr>
          <w:rFonts w:ascii="Times New Roman" w:hAnsi="Times New Roman" w:cs="Times New Roman"/>
          <w:spacing w:val="-6"/>
          <w:sz w:val="28"/>
          <w:szCs w:val="28"/>
          <w:lang w:val="en"/>
        </w:rPr>
        <w:t>http</w:t>
      </w:r>
      <w:r w:rsidRPr="00882D2A">
        <w:rPr>
          <w:rFonts w:ascii="Times New Roman" w:hAnsi="Times New Roman" w:cs="Times New Roman"/>
          <w:spacing w:val="-6"/>
          <w:sz w:val="28"/>
          <w:szCs w:val="28"/>
        </w:rPr>
        <w:t>://</w:t>
      </w:r>
      <w:r w:rsidRPr="00882D2A">
        <w:rPr>
          <w:rFonts w:ascii="Times New Roman" w:hAnsi="Times New Roman" w:cs="Times New Roman"/>
          <w:spacing w:val="-6"/>
          <w:sz w:val="28"/>
          <w:szCs w:val="28"/>
          <w:lang w:val="en"/>
        </w:rPr>
        <w:t>www</w:t>
      </w:r>
      <w:r w:rsidRPr="00882D2A">
        <w:rPr>
          <w:rFonts w:ascii="Times New Roman" w:hAnsi="Times New Roman" w:cs="Times New Roman"/>
          <w:spacing w:val="-6"/>
          <w:sz w:val="28"/>
          <w:szCs w:val="28"/>
        </w:rPr>
        <w:t>.</w:t>
      </w:r>
      <w:proofErr w:type="spellStart"/>
      <w:r w:rsidRPr="00882D2A">
        <w:rPr>
          <w:rFonts w:ascii="Times New Roman" w:hAnsi="Times New Roman" w:cs="Times New Roman"/>
          <w:spacing w:val="-6"/>
          <w:sz w:val="28"/>
          <w:szCs w:val="28"/>
          <w:lang w:val="en"/>
        </w:rPr>
        <w:t>iprbookshop</w:t>
      </w:r>
      <w:proofErr w:type="spellEnd"/>
      <w:r w:rsidRPr="00882D2A">
        <w:rPr>
          <w:rFonts w:ascii="Times New Roman" w:hAnsi="Times New Roman" w:cs="Times New Roman"/>
          <w:spacing w:val="-6"/>
          <w:sz w:val="28"/>
          <w:szCs w:val="28"/>
        </w:rPr>
        <w:t>.</w:t>
      </w:r>
      <w:proofErr w:type="spellStart"/>
      <w:r w:rsidRPr="00882D2A">
        <w:rPr>
          <w:rFonts w:ascii="Times New Roman" w:hAnsi="Times New Roman" w:cs="Times New Roman"/>
          <w:spacing w:val="-6"/>
          <w:sz w:val="28"/>
          <w:szCs w:val="28"/>
          <w:lang w:val="en"/>
        </w:rPr>
        <w:t>ru</w:t>
      </w:r>
      <w:proofErr w:type="spellEnd"/>
      <w:r w:rsidRPr="00882D2A">
        <w:rPr>
          <w:rFonts w:ascii="Times New Roman" w:hAnsi="Times New Roman" w:cs="Times New Roman"/>
          <w:spacing w:val="-6"/>
          <w:sz w:val="28"/>
          <w:szCs w:val="28"/>
        </w:rPr>
        <w:t>/83864.</w:t>
      </w:r>
      <w:r w:rsidRPr="00882D2A">
        <w:rPr>
          <w:rFonts w:ascii="Times New Roman" w:hAnsi="Times New Roman" w:cs="Times New Roman"/>
          <w:spacing w:val="-6"/>
          <w:sz w:val="28"/>
          <w:szCs w:val="28"/>
          <w:lang w:val="en"/>
        </w:rPr>
        <w:t>html</w:t>
      </w:r>
      <w:r w:rsidRPr="00882D2A">
        <w:rPr>
          <w:rFonts w:ascii="Times New Roman" w:hAnsi="Times New Roman" w:cs="Times New Roman"/>
          <w:spacing w:val="-6"/>
          <w:sz w:val="28"/>
          <w:szCs w:val="28"/>
        </w:rPr>
        <w:t>.</w:t>
      </w:r>
    </w:p>
    <w:p w14:paraId="2448646B" w14:textId="05E86CFD" w:rsidR="003708B6" w:rsidRPr="00223DB6" w:rsidRDefault="003708B6" w:rsidP="00882D2A">
      <w:pPr>
        <w:spacing w:after="0" w:line="233"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Ридецкая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О.Г</w:t>
      </w:r>
      <w:proofErr w:type="spellEnd"/>
      <w:r w:rsidRPr="00223DB6">
        <w:rPr>
          <w:rFonts w:ascii="Times New Roman" w:hAnsi="Times New Roman" w:cs="Times New Roman"/>
          <w:sz w:val="28"/>
          <w:szCs w:val="28"/>
        </w:rPr>
        <w:t xml:space="preserve">. Специальная психология: учебное пособие / </w:t>
      </w:r>
      <w:proofErr w:type="spellStart"/>
      <w:r w:rsidRPr="00223DB6">
        <w:rPr>
          <w:rFonts w:ascii="Times New Roman" w:hAnsi="Times New Roman" w:cs="Times New Roman"/>
          <w:sz w:val="28"/>
          <w:szCs w:val="28"/>
        </w:rPr>
        <w:t>О.Г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Ридецкая</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Москв</w:t>
      </w:r>
      <w:proofErr w:type="spellEnd"/>
      <w:r w:rsidRPr="00223DB6">
        <w:rPr>
          <w:rFonts w:ascii="Times New Roman" w:hAnsi="Times New Roman" w:cs="Times New Roman"/>
          <w:sz w:val="28"/>
          <w:szCs w:val="28"/>
        </w:rPr>
        <w:t xml:space="preserve">: Евразийский открытый институт, 2011. - 352 </w:t>
      </w:r>
      <w:r w:rsidRPr="00223DB6">
        <w:rPr>
          <w:rFonts w:ascii="Times New Roman" w:hAnsi="Times New Roman" w:cs="Times New Roman"/>
          <w:sz w:val="28"/>
          <w:szCs w:val="28"/>
          <w:lang w:val="en"/>
        </w:rPr>
        <w:t>c</w:t>
      </w:r>
      <w:r w:rsidRPr="00223DB6">
        <w:rPr>
          <w:rFonts w:ascii="Times New Roman" w:hAnsi="Times New Roman" w:cs="Times New Roman"/>
          <w:sz w:val="28"/>
          <w:szCs w:val="28"/>
        </w:rPr>
        <w:t xml:space="preserve">. - </w:t>
      </w:r>
      <w:r w:rsidRPr="00223DB6">
        <w:rPr>
          <w:rFonts w:ascii="Times New Roman" w:hAnsi="Times New Roman" w:cs="Times New Roman"/>
          <w:sz w:val="28"/>
          <w:szCs w:val="28"/>
          <w:lang w:val="en"/>
        </w:rPr>
        <w:t>ISBN</w:t>
      </w:r>
      <w:r w:rsidRPr="00223DB6">
        <w:rPr>
          <w:rFonts w:ascii="Times New Roman" w:hAnsi="Times New Roman" w:cs="Times New Roman"/>
          <w:sz w:val="28"/>
          <w:szCs w:val="28"/>
        </w:rPr>
        <w:t xml:space="preserve"> 978-5-374-00536-3. - Текст: электронный // Электронно-библиотечная система </w:t>
      </w:r>
      <w:proofErr w:type="spellStart"/>
      <w:r w:rsidRPr="00223DB6">
        <w:rPr>
          <w:rFonts w:ascii="Times New Roman" w:hAnsi="Times New Roman" w:cs="Times New Roman"/>
          <w:sz w:val="28"/>
          <w:szCs w:val="28"/>
          <w:lang w:val="en"/>
        </w:rPr>
        <w:t>IPR</w:t>
      </w:r>
      <w:proofErr w:type="spellEnd"/>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
        </w:rPr>
        <w:t>BOOKS</w:t>
      </w:r>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
        </w:rPr>
        <w:t>URL</w:t>
      </w:r>
      <w:r w:rsidRPr="00223DB6">
        <w:rPr>
          <w:rFonts w:ascii="Times New Roman" w:hAnsi="Times New Roman" w:cs="Times New Roman"/>
          <w:sz w:val="28"/>
          <w:szCs w:val="28"/>
        </w:rPr>
        <w:t xml:space="preserve">: </w:t>
      </w:r>
      <w:r w:rsidRPr="00882D2A">
        <w:rPr>
          <w:rFonts w:ascii="Times New Roman" w:hAnsi="Times New Roman" w:cs="Times New Roman"/>
          <w:sz w:val="28"/>
          <w:szCs w:val="28"/>
          <w:lang w:val="en"/>
        </w:rPr>
        <w:t>http</w:t>
      </w:r>
      <w:r w:rsidRPr="00882D2A">
        <w:rPr>
          <w:rFonts w:ascii="Times New Roman" w:hAnsi="Times New Roman" w:cs="Times New Roman"/>
          <w:sz w:val="28"/>
          <w:szCs w:val="28"/>
        </w:rPr>
        <w:t>://</w:t>
      </w:r>
      <w:r w:rsidRPr="00882D2A">
        <w:rPr>
          <w:rFonts w:ascii="Times New Roman" w:hAnsi="Times New Roman" w:cs="Times New Roman"/>
          <w:sz w:val="28"/>
          <w:szCs w:val="28"/>
          <w:lang w:val="en"/>
        </w:rPr>
        <w:t>www</w:t>
      </w:r>
      <w:r w:rsidRPr="00882D2A">
        <w:rPr>
          <w:rFonts w:ascii="Times New Roman" w:hAnsi="Times New Roman" w:cs="Times New Roman"/>
          <w:sz w:val="28"/>
          <w:szCs w:val="28"/>
        </w:rPr>
        <w:t>.</w:t>
      </w:r>
      <w:proofErr w:type="spellStart"/>
      <w:r w:rsidRPr="00882D2A">
        <w:rPr>
          <w:rFonts w:ascii="Times New Roman" w:hAnsi="Times New Roman" w:cs="Times New Roman"/>
          <w:sz w:val="28"/>
          <w:szCs w:val="28"/>
          <w:lang w:val="en"/>
        </w:rPr>
        <w:t>iprbookshop</w:t>
      </w:r>
      <w:proofErr w:type="spellEnd"/>
      <w:r w:rsidRPr="00882D2A">
        <w:rPr>
          <w:rFonts w:ascii="Times New Roman" w:hAnsi="Times New Roman" w:cs="Times New Roman"/>
          <w:sz w:val="28"/>
          <w:szCs w:val="28"/>
        </w:rPr>
        <w:t>.</w:t>
      </w:r>
      <w:proofErr w:type="spellStart"/>
      <w:r w:rsidRPr="00882D2A">
        <w:rPr>
          <w:rFonts w:ascii="Times New Roman" w:hAnsi="Times New Roman" w:cs="Times New Roman"/>
          <w:sz w:val="28"/>
          <w:szCs w:val="28"/>
          <w:lang w:val="en"/>
        </w:rPr>
        <w:t>ru</w:t>
      </w:r>
      <w:proofErr w:type="spellEnd"/>
      <w:r w:rsidRPr="00882D2A">
        <w:rPr>
          <w:rFonts w:ascii="Times New Roman" w:hAnsi="Times New Roman" w:cs="Times New Roman"/>
          <w:sz w:val="28"/>
          <w:szCs w:val="28"/>
        </w:rPr>
        <w:t>/10839.</w:t>
      </w:r>
      <w:r w:rsidRPr="00882D2A">
        <w:rPr>
          <w:rFonts w:ascii="Times New Roman" w:hAnsi="Times New Roman" w:cs="Times New Roman"/>
          <w:sz w:val="28"/>
          <w:szCs w:val="28"/>
          <w:lang w:val="en"/>
        </w:rPr>
        <w:t>html</w:t>
      </w:r>
      <w:r w:rsidRPr="00223DB6">
        <w:rPr>
          <w:rFonts w:ascii="Times New Roman" w:hAnsi="Times New Roman" w:cs="Times New Roman"/>
          <w:sz w:val="28"/>
          <w:szCs w:val="28"/>
        </w:rPr>
        <w:t>.</w:t>
      </w:r>
    </w:p>
    <w:p w14:paraId="08413404" w14:textId="50220FD5" w:rsidR="003708B6" w:rsidRPr="00223DB6" w:rsidRDefault="003708B6" w:rsidP="00882D2A">
      <w:pPr>
        <w:spacing w:after="0" w:line="233"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Специальная психология: учебное пособие / </w:t>
      </w:r>
      <w:proofErr w:type="spellStart"/>
      <w:r w:rsidRPr="00223DB6">
        <w:rPr>
          <w:rFonts w:ascii="Times New Roman" w:hAnsi="Times New Roman" w:cs="Times New Roman"/>
          <w:sz w:val="28"/>
          <w:szCs w:val="28"/>
        </w:rPr>
        <w:t>Е.С</w:t>
      </w:r>
      <w:proofErr w:type="spellEnd"/>
      <w:r w:rsidRPr="00223DB6">
        <w:rPr>
          <w:rFonts w:ascii="Times New Roman" w:hAnsi="Times New Roman" w:cs="Times New Roman"/>
          <w:sz w:val="28"/>
          <w:szCs w:val="28"/>
        </w:rPr>
        <w:t xml:space="preserve">. Слепович, </w:t>
      </w:r>
      <w:proofErr w:type="spellStart"/>
      <w:r w:rsidRPr="00223DB6">
        <w:rPr>
          <w:rFonts w:ascii="Times New Roman" w:hAnsi="Times New Roman" w:cs="Times New Roman"/>
          <w:sz w:val="28"/>
          <w:szCs w:val="28"/>
        </w:rPr>
        <w:t>А.М</w:t>
      </w:r>
      <w:proofErr w:type="spellEnd"/>
      <w:r w:rsidRPr="00223DB6">
        <w:rPr>
          <w:rFonts w:ascii="Times New Roman" w:hAnsi="Times New Roman" w:cs="Times New Roman"/>
          <w:sz w:val="28"/>
          <w:szCs w:val="28"/>
        </w:rPr>
        <w:t xml:space="preserve">. Поляков,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Горудко</w:t>
      </w:r>
      <w:proofErr w:type="spellEnd"/>
      <w:r w:rsidRPr="00223DB6">
        <w:rPr>
          <w:rFonts w:ascii="Times New Roman" w:hAnsi="Times New Roman" w:cs="Times New Roman"/>
          <w:sz w:val="28"/>
          <w:szCs w:val="28"/>
        </w:rPr>
        <w:t xml:space="preserve"> [и др.]; под редакцией </w:t>
      </w:r>
      <w:proofErr w:type="spellStart"/>
      <w:r w:rsidRPr="00223DB6">
        <w:rPr>
          <w:rFonts w:ascii="Times New Roman" w:hAnsi="Times New Roman" w:cs="Times New Roman"/>
          <w:sz w:val="28"/>
          <w:szCs w:val="28"/>
        </w:rPr>
        <w:t>Е.С</w:t>
      </w:r>
      <w:proofErr w:type="spellEnd"/>
      <w:r w:rsidRPr="00223DB6">
        <w:rPr>
          <w:rFonts w:ascii="Times New Roman" w:hAnsi="Times New Roman" w:cs="Times New Roman"/>
          <w:sz w:val="28"/>
          <w:szCs w:val="28"/>
        </w:rPr>
        <w:t xml:space="preserve">. Слепович, </w:t>
      </w:r>
      <w:proofErr w:type="spellStart"/>
      <w:r w:rsidRPr="00223DB6">
        <w:rPr>
          <w:rFonts w:ascii="Times New Roman" w:hAnsi="Times New Roman" w:cs="Times New Roman"/>
          <w:sz w:val="28"/>
          <w:szCs w:val="28"/>
        </w:rPr>
        <w:t>А.М</w:t>
      </w:r>
      <w:proofErr w:type="spellEnd"/>
      <w:r w:rsidRPr="00223DB6">
        <w:rPr>
          <w:rFonts w:ascii="Times New Roman" w:hAnsi="Times New Roman" w:cs="Times New Roman"/>
          <w:sz w:val="28"/>
          <w:szCs w:val="28"/>
        </w:rPr>
        <w:t xml:space="preserve">. Поляков. - Минск: </w:t>
      </w:r>
      <w:proofErr w:type="spellStart"/>
      <w:r w:rsidRPr="00223DB6">
        <w:rPr>
          <w:rFonts w:ascii="Times New Roman" w:hAnsi="Times New Roman" w:cs="Times New Roman"/>
          <w:sz w:val="28"/>
          <w:szCs w:val="28"/>
        </w:rPr>
        <w:t>Вышэйшая</w:t>
      </w:r>
      <w:proofErr w:type="spellEnd"/>
      <w:r w:rsidRPr="00223DB6">
        <w:rPr>
          <w:rFonts w:ascii="Times New Roman" w:hAnsi="Times New Roman" w:cs="Times New Roman"/>
          <w:sz w:val="28"/>
          <w:szCs w:val="28"/>
        </w:rPr>
        <w:t xml:space="preserve"> школа, 2012. - 511 </w:t>
      </w:r>
      <w:r w:rsidRPr="00223DB6">
        <w:rPr>
          <w:rFonts w:ascii="Times New Roman" w:hAnsi="Times New Roman" w:cs="Times New Roman"/>
          <w:sz w:val="28"/>
          <w:szCs w:val="28"/>
          <w:lang w:val="en"/>
        </w:rPr>
        <w:t>c</w:t>
      </w:r>
      <w:r w:rsidRPr="00223DB6">
        <w:rPr>
          <w:rFonts w:ascii="Times New Roman" w:hAnsi="Times New Roman" w:cs="Times New Roman"/>
          <w:sz w:val="28"/>
          <w:szCs w:val="28"/>
        </w:rPr>
        <w:t xml:space="preserve">. - </w:t>
      </w:r>
      <w:r w:rsidRPr="00223DB6">
        <w:rPr>
          <w:rFonts w:ascii="Times New Roman" w:hAnsi="Times New Roman" w:cs="Times New Roman"/>
          <w:sz w:val="28"/>
          <w:szCs w:val="28"/>
          <w:lang w:val="en"/>
        </w:rPr>
        <w:t>ISBN</w:t>
      </w:r>
      <w:r w:rsidRPr="00223DB6">
        <w:rPr>
          <w:rFonts w:ascii="Times New Roman" w:hAnsi="Times New Roman" w:cs="Times New Roman"/>
          <w:sz w:val="28"/>
          <w:szCs w:val="28"/>
        </w:rPr>
        <w:t xml:space="preserve"> 978-985-06-2186-3. - Текст: электронный // Электронно-библиотечная система </w:t>
      </w:r>
      <w:proofErr w:type="spellStart"/>
      <w:r w:rsidRPr="00223DB6">
        <w:rPr>
          <w:rFonts w:ascii="Times New Roman" w:hAnsi="Times New Roman" w:cs="Times New Roman"/>
          <w:sz w:val="28"/>
          <w:szCs w:val="28"/>
          <w:lang w:val="en"/>
        </w:rPr>
        <w:t>IPR</w:t>
      </w:r>
      <w:proofErr w:type="spellEnd"/>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
        </w:rPr>
        <w:t>BOOKS</w:t>
      </w:r>
      <w:r w:rsidRPr="00223DB6">
        <w:rPr>
          <w:rFonts w:ascii="Times New Roman" w:hAnsi="Times New Roman" w:cs="Times New Roman"/>
          <w:sz w:val="28"/>
          <w:szCs w:val="28"/>
        </w:rPr>
        <w:t xml:space="preserve">: [сайт]. - </w:t>
      </w:r>
      <w:r w:rsidRPr="00223DB6">
        <w:rPr>
          <w:rFonts w:ascii="Times New Roman" w:hAnsi="Times New Roman" w:cs="Times New Roman"/>
          <w:sz w:val="28"/>
          <w:szCs w:val="28"/>
          <w:lang w:val="en"/>
        </w:rPr>
        <w:t>URL</w:t>
      </w:r>
      <w:r w:rsidRPr="00223DB6">
        <w:rPr>
          <w:rFonts w:ascii="Times New Roman" w:hAnsi="Times New Roman" w:cs="Times New Roman"/>
          <w:sz w:val="28"/>
          <w:szCs w:val="28"/>
        </w:rPr>
        <w:t xml:space="preserve">: </w:t>
      </w:r>
      <w:r w:rsidRPr="00882D2A">
        <w:rPr>
          <w:rFonts w:ascii="Times New Roman" w:hAnsi="Times New Roman" w:cs="Times New Roman"/>
          <w:sz w:val="28"/>
          <w:szCs w:val="28"/>
          <w:lang w:val="en"/>
        </w:rPr>
        <w:t>http</w:t>
      </w:r>
      <w:r w:rsidRPr="00882D2A">
        <w:rPr>
          <w:rFonts w:ascii="Times New Roman" w:hAnsi="Times New Roman" w:cs="Times New Roman"/>
          <w:sz w:val="28"/>
          <w:szCs w:val="28"/>
        </w:rPr>
        <w:t>://</w:t>
      </w:r>
      <w:r w:rsidRPr="00882D2A">
        <w:rPr>
          <w:rFonts w:ascii="Times New Roman" w:hAnsi="Times New Roman" w:cs="Times New Roman"/>
          <w:sz w:val="28"/>
          <w:szCs w:val="28"/>
          <w:lang w:val="en"/>
        </w:rPr>
        <w:t>www</w:t>
      </w:r>
      <w:r w:rsidRPr="00882D2A">
        <w:rPr>
          <w:rFonts w:ascii="Times New Roman" w:hAnsi="Times New Roman" w:cs="Times New Roman"/>
          <w:sz w:val="28"/>
          <w:szCs w:val="28"/>
        </w:rPr>
        <w:t>.</w:t>
      </w:r>
      <w:proofErr w:type="spellStart"/>
      <w:r w:rsidRPr="00882D2A">
        <w:rPr>
          <w:rFonts w:ascii="Times New Roman" w:hAnsi="Times New Roman" w:cs="Times New Roman"/>
          <w:sz w:val="28"/>
          <w:szCs w:val="28"/>
          <w:lang w:val="en"/>
        </w:rPr>
        <w:t>iprbookshop</w:t>
      </w:r>
      <w:proofErr w:type="spellEnd"/>
      <w:r w:rsidRPr="00882D2A">
        <w:rPr>
          <w:rFonts w:ascii="Times New Roman" w:hAnsi="Times New Roman" w:cs="Times New Roman"/>
          <w:sz w:val="28"/>
          <w:szCs w:val="28"/>
        </w:rPr>
        <w:t>.</w:t>
      </w:r>
      <w:proofErr w:type="spellStart"/>
      <w:r w:rsidRPr="00882D2A">
        <w:rPr>
          <w:rFonts w:ascii="Times New Roman" w:hAnsi="Times New Roman" w:cs="Times New Roman"/>
          <w:sz w:val="28"/>
          <w:szCs w:val="28"/>
          <w:lang w:val="en"/>
        </w:rPr>
        <w:t>ru</w:t>
      </w:r>
      <w:proofErr w:type="spellEnd"/>
      <w:r w:rsidRPr="00882D2A">
        <w:rPr>
          <w:rFonts w:ascii="Times New Roman" w:hAnsi="Times New Roman" w:cs="Times New Roman"/>
          <w:sz w:val="28"/>
          <w:szCs w:val="28"/>
        </w:rPr>
        <w:t>/20280.</w:t>
      </w:r>
      <w:r w:rsidRPr="00882D2A">
        <w:rPr>
          <w:rFonts w:ascii="Times New Roman" w:hAnsi="Times New Roman" w:cs="Times New Roman"/>
          <w:sz w:val="28"/>
          <w:szCs w:val="28"/>
          <w:lang w:val="en"/>
        </w:rPr>
        <w:t>html</w:t>
      </w:r>
      <w:r w:rsidRPr="00223DB6">
        <w:rPr>
          <w:rFonts w:ascii="Times New Roman" w:hAnsi="Times New Roman" w:cs="Times New Roman"/>
          <w:sz w:val="28"/>
          <w:szCs w:val="28"/>
        </w:rPr>
        <w:t>.</w:t>
      </w:r>
    </w:p>
    <w:p w14:paraId="48753A72" w14:textId="77777777" w:rsidR="003708B6" w:rsidRPr="00223DB6" w:rsidRDefault="003708B6" w:rsidP="00882D2A">
      <w:pPr>
        <w:spacing w:after="0" w:line="233" w:lineRule="auto"/>
        <w:ind w:firstLine="567"/>
        <w:rPr>
          <w:rFonts w:ascii="Times New Roman" w:hAnsi="Times New Roman" w:cs="Times New Roman"/>
          <w:sz w:val="28"/>
          <w:szCs w:val="28"/>
        </w:rPr>
      </w:pPr>
    </w:p>
    <w:p w14:paraId="544FFBB5" w14:textId="77777777" w:rsidR="008C430D" w:rsidRPr="00223DB6" w:rsidRDefault="008C430D" w:rsidP="00882D2A">
      <w:pPr>
        <w:tabs>
          <w:tab w:val="left" w:pos="851"/>
          <w:tab w:val="left" w:pos="993"/>
        </w:tabs>
        <w:spacing w:after="0" w:line="233" w:lineRule="auto"/>
        <w:ind w:firstLine="567"/>
        <w:jc w:val="both"/>
        <w:rPr>
          <w:rFonts w:ascii="Times New Roman" w:eastAsia="Times New Roman" w:hAnsi="Times New Roman" w:cs="Times New Roman"/>
          <w:b/>
          <w:sz w:val="28"/>
          <w:szCs w:val="28"/>
          <w:lang w:eastAsia="ru-RU"/>
        </w:rPr>
      </w:pPr>
    </w:p>
    <w:p w14:paraId="1B7835DC" w14:textId="4A4DC846" w:rsidR="009B5898" w:rsidRPr="00223DB6" w:rsidRDefault="009B5898" w:rsidP="00882D2A">
      <w:pPr>
        <w:tabs>
          <w:tab w:val="left" w:pos="851"/>
          <w:tab w:val="left" w:pos="993"/>
        </w:tabs>
        <w:spacing w:after="0" w:line="233"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УДК 37.017.92</w:t>
      </w:r>
      <w:r w:rsidR="00275D77">
        <w:rPr>
          <w:rFonts w:ascii="Times New Roman" w:eastAsia="Times New Roman" w:hAnsi="Times New Roman" w:cs="Times New Roman"/>
          <w:b/>
          <w:sz w:val="28"/>
          <w:szCs w:val="28"/>
          <w:lang w:eastAsia="ru-RU"/>
        </w:rPr>
        <w:t xml:space="preserve"> </w:t>
      </w:r>
    </w:p>
    <w:p w14:paraId="03415BFC" w14:textId="77777777" w:rsidR="00552CA2" w:rsidRDefault="00552CA2" w:rsidP="00882D2A">
      <w:pPr>
        <w:tabs>
          <w:tab w:val="left" w:pos="851"/>
          <w:tab w:val="left" w:pos="993"/>
        </w:tabs>
        <w:spacing w:after="0" w:line="233" w:lineRule="auto"/>
        <w:jc w:val="center"/>
        <w:rPr>
          <w:rFonts w:ascii="Times New Roman" w:eastAsia="Times New Roman" w:hAnsi="Times New Roman" w:cs="Times New Roman"/>
          <w:b/>
          <w:sz w:val="28"/>
          <w:szCs w:val="28"/>
          <w:lang w:eastAsia="ru-RU"/>
        </w:rPr>
      </w:pPr>
    </w:p>
    <w:p w14:paraId="36F5B6E5" w14:textId="5448ADD3" w:rsidR="009335F3" w:rsidRPr="00223DB6" w:rsidRDefault="009B5898" w:rsidP="00882D2A">
      <w:pPr>
        <w:tabs>
          <w:tab w:val="left" w:pos="851"/>
          <w:tab w:val="left" w:pos="993"/>
        </w:tabs>
        <w:spacing w:after="0" w:line="233"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ПРОБЛЕМЫ СОВРЕМЕННОЙ СЕМЬИ И АНАЛИЗ </w:t>
      </w:r>
    </w:p>
    <w:p w14:paraId="1D3BDADE" w14:textId="2D5F2AB2" w:rsidR="009B5898" w:rsidRPr="00223DB6" w:rsidRDefault="009B5898" w:rsidP="00882D2A">
      <w:pPr>
        <w:tabs>
          <w:tab w:val="left" w:pos="851"/>
          <w:tab w:val="left" w:pos="993"/>
        </w:tabs>
        <w:spacing w:after="0" w:line="233"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СУЩЕСТВУЮЩИХ ПУТЕЙ ИХ РЕШЕНИЯ</w:t>
      </w:r>
    </w:p>
    <w:p w14:paraId="1C483A9C" w14:textId="77777777" w:rsidR="009B5898" w:rsidRPr="00223DB6" w:rsidRDefault="009B5898" w:rsidP="00882D2A">
      <w:pPr>
        <w:tabs>
          <w:tab w:val="left" w:pos="851"/>
          <w:tab w:val="left" w:pos="993"/>
        </w:tabs>
        <w:spacing w:after="0" w:line="233" w:lineRule="auto"/>
        <w:ind w:firstLine="567"/>
        <w:jc w:val="center"/>
        <w:rPr>
          <w:rFonts w:ascii="Times New Roman" w:eastAsia="Times New Roman" w:hAnsi="Times New Roman" w:cs="Times New Roman"/>
          <w:b/>
          <w:sz w:val="28"/>
          <w:szCs w:val="28"/>
          <w:lang w:eastAsia="ru-RU"/>
        </w:rPr>
      </w:pPr>
    </w:p>
    <w:p w14:paraId="19FD42D9" w14:textId="37B5088C" w:rsidR="009B5898" w:rsidRPr="00223DB6" w:rsidRDefault="009B5898" w:rsidP="00882D2A">
      <w:pPr>
        <w:tabs>
          <w:tab w:val="left" w:pos="851"/>
          <w:tab w:val="left" w:pos="993"/>
          <w:tab w:val="left" w:pos="6375"/>
          <w:tab w:val="right" w:pos="9070"/>
        </w:tabs>
        <w:spacing w:after="0" w:line="233"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Гайрбекова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М.И</w:t>
      </w:r>
      <w:proofErr w:type="spellEnd"/>
      <w:r w:rsidRPr="00223DB6">
        <w:rPr>
          <w:rFonts w:ascii="Times New Roman" w:eastAsia="Times New Roman" w:hAnsi="Times New Roman" w:cs="Times New Roman"/>
          <w:b/>
          <w:i/>
          <w:sz w:val="28"/>
          <w:szCs w:val="28"/>
          <w:lang w:eastAsia="ru-RU"/>
        </w:rPr>
        <w:t>.</w:t>
      </w:r>
      <w:r w:rsidR="00D85153" w:rsidRPr="00223DB6">
        <w:rPr>
          <w:rFonts w:ascii="Times New Roman" w:eastAsia="Times New Roman" w:hAnsi="Times New Roman" w:cs="Times New Roman"/>
          <w:b/>
          <w:i/>
          <w:sz w:val="28"/>
          <w:szCs w:val="28"/>
          <w:lang w:eastAsia="ru-RU"/>
        </w:rPr>
        <w:t>,</w:t>
      </w:r>
    </w:p>
    <w:p w14:paraId="5273FAD5" w14:textId="3715B20F" w:rsidR="009B5898" w:rsidRPr="00223DB6" w:rsidRDefault="009B5898" w:rsidP="00882D2A">
      <w:pPr>
        <w:tabs>
          <w:tab w:val="left" w:pos="851"/>
          <w:tab w:val="left" w:pos="993"/>
        </w:tabs>
        <w:spacing w:after="0" w:line="233" w:lineRule="auto"/>
        <w:ind w:firstLine="567"/>
        <w:jc w:val="right"/>
        <w:rPr>
          <w:rFonts w:ascii="Times New Roman" w:eastAsia="Times New Roman" w:hAnsi="Times New Roman" w:cs="Times New Roman"/>
          <w:i/>
          <w:sz w:val="28"/>
          <w:szCs w:val="28"/>
          <w:lang w:eastAsia="ru-RU"/>
        </w:rPr>
      </w:pPr>
      <w:proofErr w:type="spellStart"/>
      <w:proofErr w:type="gramStart"/>
      <w:r w:rsidRPr="00223DB6">
        <w:rPr>
          <w:rFonts w:ascii="Times New Roman" w:eastAsia="Times New Roman" w:hAnsi="Times New Roman" w:cs="Times New Roman"/>
          <w:i/>
          <w:sz w:val="28"/>
          <w:szCs w:val="28"/>
          <w:lang w:eastAsia="ru-RU"/>
        </w:rPr>
        <w:t>к.экон</w:t>
      </w:r>
      <w:proofErr w:type="gramEnd"/>
      <w:r w:rsidRPr="00223DB6">
        <w:rPr>
          <w:rFonts w:ascii="Times New Roman" w:eastAsia="Times New Roman" w:hAnsi="Times New Roman" w:cs="Times New Roman"/>
          <w:i/>
          <w:sz w:val="28"/>
          <w:szCs w:val="28"/>
          <w:lang w:eastAsia="ru-RU"/>
        </w:rPr>
        <w:t>.наук</w:t>
      </w:r>
      <w:proofErr w:type="spellEnd"/>
      <w:r w:rsidRPr="00223DB6">
        <w:rPr>
          <w:rFonts w:ascii="Times New Roman" w:eastAsia="Times New Roman" w:hAnsi="Times New Roman" w:cs="Times New Roman"/>
          <w:i/>
          <w:sz w:val="28"/>
          <w:szCs w:val="28"/>
          <w:lang w:eastAsia="ru-RU"/>
        </w:rPr>
        <w:t>, доцент кафедры экономики и управления в образовании</w:t>
      </w:r>
    </w:p>
    <w:p w14:paraId="466AA800" w14:textId="77777777" w:rsidR="009B5898" w:rsidRPr="00223DB6" w:rsidRDefault="009B5898" w:rsidP="00882D2A">
      <w:pPr>
        <w:tabs>
          <w:tab w:val="left" w:pos="851"/>
          <w:tab w:val="left" w:pos="993"/>
        </w:tabs>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04BBF40D" w14:textId="77777777" w:rsidR="009B5898" w:rsidRPr="00223DB6" w:rsidRDefault="009B5898" w:rsidP="00882D2A">
      <w:pPr>
        <w:tabs>
          <w:tab w:val="left" w:pos="851"/>
          <w:tab w:val="left" w:pos="993"/>
        </w:tabs>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22541D1E" w14:textId="62A7EB6F" w:rsidR="009B5898" w:rsidRPr="00223DB6" w:rsidRDefault="009B5898" w:rsidP="00882D2A">
      <w:pPr>
        <w:tabs>
          <w:tab w:val="left" w:pos="851"/>
          <w:tab w:val="left" w:pos="993"/>
        </w:tabs>
        <w:spacing w:after="0" w:line="233" w:lineRule="auto"/>
        <w:ind w:firstLine="567"/>
        <w:jc w:val="right"/>
        <w:rPr>
          <w:rFonts w:ascii="Times New Roman" w:eastAsia="Times New Roman" w:hAnsi="Times New Roman" w:cs="Times New Roman"/>
          <w:i/>
          <w:sz w:val="28"/>
          <w:szCs w:val="28"/>
          <w:u w:val="single"/>
          <w:lang w:eastAsia="ru-RU"/>
        </w:rPr>
      </w:pPr>
      <w:r w:rsidRPr="00223DB6">
        <w:rPr>
          <w:rFonts w:ascii="Times New Roman" w:eastAsia="Times New Roman" w:hAnsi="Times New Roman" w:cs="Times New Roman"/>
          <w:i/>
          <w:sz w:val="28"/>
          <w:szCs w:val="28"/>
          <w:lang w:eastAsia="ru-RU"/>
        </w:rPr>
        <w:t>г. Грозный.</w:t>
      </w:r>
      <w:r w:rsidR="009335F3" w:rsidRPr="00223DB6">
        <w:rPr>
          <w:rFonts w:ascii="Times New Roman" w:eastAsia="Times New Roman" w:hAnsi="Times New Roman" w:cs="Times New Roman"/>
          <w:i/>
          <w:sz w:val="28"/>
          <w:szCs w:val="28"/>
          <w:lang w:eastAsia="ru-RU"/>
        </w:rPr>
        <w:t xml:space="preserve"> </w:t>
      </w:r>
      <w:proofErr w:type="spellStart"/>
      <w:r w:rsidRPr="00882D2A">
        <w:rPr>
          <w:rFonts w:ascii="Times New Roman" w:eastAsia="Times New Roman" w:hAnsi="Times New Roman" w:cs="Times New Roman"/>
          <w:i/>
          <w:sz w:val="28"/>
          <w:szCs w:val="28"/>
          <w:lang w:val="en-US" w:eastAsia="ru-RU"/>
        </w:rPr>
        <w:t>nazaeva</w:t>
      </w:r>
      <w:proofErr w:type="spellEnd"/>
      <w:r w:rsidRPr="00882D2A">
        <w:rPr>
          <w:rFonts w:ascii="Times New Roman" w:eastAsia="Times New Roman" w:hAnsi="Times New Roman" w:cs="Times New Roman"/>
          <w:i/>
          <w:sz w:val="28"/>
          <w:szCs w:val="28"/>
          <w:lang w:eastAsia="ru-RU"/>
        </w:rPr>
        <w:t>88@</w:t>
      </w:r>
      <w:r w:rsidRPr="00882D2A">
        <w:rPr>
          <w:rFonts w:ascii="Times New Roman" w:eastAsia="Times New Roman" w:hAnsi="Times New Roman" w:cs="Times New Roman"/>
          <w:i/>
          <w:sz w:val="28"/>
          <w:szCs w:val="28"/>
          <w:lang w:val="en-US" w:eastAsia="ru-RU"/>
        </w:rPr>
        <w:t>bk</w:t>
      </w:r>
      <w:r w:rsidRPr="00882D2A">
        <w:rPr>
          <w:rFonts w:ascii="Times New Roman" w:eastAsia="Times New Roman" w:hAnsi="Times New Roman" w:cs="Times New Roman"/>
          <w:i/>
          <w:sz w:val="28"/>
          <w:szCs w:val="28"/>
          <w:lang w:eastAsia="ru-RU"/>
        </w:rPr>
        <w:t>.</w:t>
      </w:r>
      <w:proofErr w:type="spellStart"/>
      <w:r w:rsidRPr="00882D2A">
        <w:rPr>
          <w:rFonts w:ascii="Times New Roman" w:eastAsia="Times New Roman" w:hAnsi="Times New Roman" w:cs="Times New Roman"/>
          <w:i/>
          <w:sz w:val="28"/>
          <w:szCs w:val="28"/>
          <w:lang w:val="en-US" w:eastAsia="ru-RU"/>
        </w:rPr>
        <w:t>ru</w:t>
      </w:r>
      <w:proofErr w:type="spellEnd"/>
    </w:p>
    <w:p w14:paraId="0FEDBE13" w14:textId="77777777" w:rsidR="009B5898" w:rsidRPr="00223DB6" w:rsidRDefault="009B5898" w:rsidP="00882D2A">
      <w:pPr>
        <w:tabs>
          <w:tab w:val="left" w:pos="851"/>
          <w:tab w:val="left" w:pos="993"/>
        </w:tabs>
        <w:spacing w:after="0" w:line="233" w:lineRule="auto"/>
        <w:ind w:firstLine="567"/>
        <w:jc w:val="right"/>
        <w:rPr>
          <w:rFonts w:ascii="Times New Roman" w:eastAsia="Times New Roman" w:hAnsi="Times New Roman" w:cs="Times New Roman"/>
          <w:b/>
          <w:bCs/>
          <w:i/>
          <w:sz w:val="28"/>
          <w:szCs w:val="28"/>
          <w:lang w:eastAsia="ru-RU"/>
        </w:rPr>
      </w:pPr>
      <w:proofErr w:type="spellStart"/>
      <w:r w:rsidRPr="00223DB6">
        <w:rPr>
          <w:rFonts w:ascii="Times New Roman" w:eastAsia="Times New Roman" w:hAnsi="Times New Roman" w:cs="Times New Roman"/>
          <w:b/>
          <w:bCs/>
          <w:i/>
          <w:sz w:val="28"/>
          <w:szCs w:val="28"/>
          <w:lang w:eastAsia="ru-RU"/>
        </w:rPr>
        <w:t>Султаханова</w:t>
      </w:r>
      <w:proofErr w:type="spellEnd"/>
      <w:r w:rsidRPr="00223DB6">
        <w:rPr>
          <w:rFonts w:ascii="Times New Roman" w:eastAsia="Times New Roman" w:hAnsi="Times New Roman" w:cs="Times New Roman"/>
          <w:b/>
          <w:bCs/>
          <w:i/>
          <w:sz w:val="28"/>
          <w:szCs w:val="28"/>
          <w:lang w:eastAsia="ru-RU"/>
        </w:rPr>
        <w:t xml:space="preserve"> </w:t>
      </w:r>
      <w:proofErr w:type="spellStart"/>
      <w:r w:rsidRPr="00223DB6">
        <w:rPr>
          <w:rFonts w:ascii="Times New Roman" w:eastAsia="Times New Roman" w:hAnsi="Times New Roman" w:cs="Times New Roman"/>
          <w:b/>
          <w:bCs/>
          <w:i/>
          <w:sz w:val="28"/>
          <w:szCs w:val="28"/>
          <w:lang w:eastAsia="ru-RU"/>
        </w:rPr>
        <w:t>Э.Р</w:t>
      </w:r>
      <w:proofErr w:type="spellEnd"/>
      <w:r w:rsidRPr="00223DB6">
        <w:rPr>
          <w:rFonts w:ascii="Times New Roman" w:eastAsia="Times New Roman" w:hAnsi="Times New Roman" w:cs="Times New Roman"/>
          <w:b/>
          <w:bCs/>
          <w:i/>
          <w:sz w:val="28"/>
          <w:szCs w:val="28"/>
          <w:lang w:eastAsia="ru-RU"/>
        </w:rPr>
        <w:t>.</w:t>
      </w:r>
      <w:r w:rsidR="00D85153" w:rsidRPr="00223DB6">
        <w:rPr>
          <w:rFonts w:ascii="Times New Roman" w:eastAsia="Times New Roman" w:hAnsi="Times New Roman" w:cs="Times New Roman"/>
          <w:b/>
          <w:bCs/>
          <w:i/>
          <w:sz w:val="28"/>
          <w:szCs w:val="28"/>
          <w:lang w:eastAsia="ru-RU"/>
        </w:rPr>
        <w:t>,</w:t>
      </w:r>
    </w:p>
    <w:p w14:paraId="2EA19EE4" w14:textId="77777777" w:rsidR="009B5898" w:rsidRPr="00223DB6" w:rsidRDefault="008C430D" w:rsidP="00882D2A">
      <w:pPr>
        <w:tabs>
          <w:tab w:val="left" w:pos="851"/>
          <w:tab w:val="left" w:pos="993"/>
        </w:tabs>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магистрант</w:t>
      </w:r>
    </w:p>
    <w:p w14:paraId="1DC32FAB" w14:textId="77777777" w:rsidR="009335F3" w:rsidRPr="00223DB6" w:rsidRDefault="009335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both"/>
        <w:rPr>
          <w:rFonts w:ascii="Times New Roman" w:eastAsia="Times New Roman" w:hAnsi="Times New Roman" w:cs="Times New Roman"/>
          <w:b/>
          <w:i/>
          <w:sz w:val="28"/>
          <w:szCs w:val="28"/>
          <w:lang w:eastAsia="ru-RU"/>
        </w:rPr>
      </w:pPr>
    </w:p>
    <w:p w14:paraId="09596F51" w14:textId="5EFFFE14" w:rsidR="009B5898" w:rsidRPr="00552CA2" w:rsidRDefault="009B5898"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both"/>
        <w:rPr>
          <w:rFonts w:ascii="Times New Roman" w:eastAsia="Times New Roman" w:hAnsi="Times New Roman" w:cs="Times New Roman"/>
          <w:b/>
          <w:i/>
          <w:spacing w:val="-4"/>
          <w:sz w:val="28"/>
          <w:szCs w:val="28"/>
          <w:lang w:eastAsia="ru-RU"/>
        </w:rPr>
      </w:pPr>
      <w:r w:rsidRPr="00552CA2">
        <w:rPr>
          <w:rFonts w:ascii="Times New Roman" w:eastAsia="Times New Roman" w:hAnsi="Times New Roman" w:cs="Times New Roman"/>
          <w:b/>
          <w:i/>
          <w:spacing w:val="-4"/>
          <w:sz w:val="28"/>
          <w:szCs w:val="28"/>
          <w:lang w:eastAsia="ru-RU"/>
        </w:rPr>
        <w:t>Аннотация</w:t>
      </w:r>
      <w:r w:rsidR="00D85153" w:rsidRPr="00552CA2">
        <w:rPr>
          <w:rFonts w:ascii="Times New Roman" w:eastAsia="Times New Roman" w:hAnsi="Times New Roman" w:cs="Times New Roman"/>
          <w:b/>
          <w:i/>
          <w:spacing w:val="-4"/>
          <w:sz w:val="28"/>
          <w:szCs w:val="28"/>
          <w:lang w:eastAsia="ru-RU"/>
        </w:rPr>
        <w:t>.</w:t>
      </w:r>
      <w:r w:rsidRPr="00552CA2">
        <w:rPr>
          <w:rFonts w:ascii="Times New Roman" w:eastAsia="Times New Roman" w:hAnsi="Times New Roman" w:cs="Times New Roman"/>
          <w:b/>
          <w:i/>
          <w:spacing w:val="-4"/>
          <w:sz w:val="28"/>
          <w:szCs w:val="28"/>
          <w:lang w:eastAsia="ru-RU"/>
        </w:rPr>
        <w:t xml:space="preserve"> </w:t>
      </w:r>
      <w:r w:rsidRPr="00552CA2">
        <w:rPr>
          <w:rFonts w:ascii="Times New Roman" w:eastAsia="Times New Roman" w:hAnsi="Times New Roman" w:cs="Times New Roman"/>
          <w:i/>
          <w:spacing w:val="-4"/>
          <w:sz w:val="28"/>
          <w:szCs w:val="28"/>
          <w:lang w:eastAsia="ru-RU"/>
        </w:rPr>
        <w:t>В большинстве случаев миллионы семей по всему миру сталкиваются с разными проблемами. В статье рассматриваются актуальные проблемы современной семьи и анализ существующих путей их решения.</w:t>
      </w:r>
    </w:p>
    <w:p w14:paraId="526C315B" w14:textId="77777777" w:rsidR="009B5898" w:rsidRPr="00223DB6" w:rsidRDefault="009B5898" w:rsidP="00882D2A">
      <w:pPr>
        <w:tabs>
          <w:tab w:val="left" w:pos="5103"/>
        </w:tabs>
        <w:spacing w:after="0" w:line="233"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современная семья, проблемы, пути решения проблем.</w:t>
      </w:r>
    </w:p>
    <w:p w14:paraId="0A135A2F" w14:textId="77777777"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b/>
          <w:sz w:val="28"/>
          <w:szCs w:val="28"/>
          <w:lang w:val="en-US" w:eastAsia="ru-RU"/>
        </w:rPr>
        <w:lastRenderedPageBreak/>
        <w:t>PROBLEMS OF THE MODERN FAMILY AND ANALYSIS OF THE EXISTING WAYS OF THEIR SOLUTION</w:t>
      </w:r>
    </w:p>
    <w:p w14:paraId="23777D84" w14:textId="77777777"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
    <w:p w14:paraId="3A16EC86" w14:textId="77777777"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Gairbekova</w:t>
      </w:r>
      <w:proofErr w:type="spellEnd"/>
      <w:r w:rsidRPr="00223DB6">
        <w:rPr>
          <w:rFonts w:ascii="Times New Roman" w:eastAsia="Times New Roman" w:hAnsi="Times New Roman" w:cs="Times New Roman"/>
          <w:b/>
          <w:i/>
          <w:sz w:val="28"/>
          <w:szCs w:val="28"/>
          <w:lang w:val="en-US" w:eastAsia="ru-RU"/>
        </w:rPr>
        <w:t xml:space="preserve"> M.I.</w:t>
      </w:r>
      <w:r w:rsidR="00D85153" w:rsidRPr="00223DB6">
        <w:rPr>
          <w:rFonts w:ascii="Times New Roman" w:eastAsia="Times New Roman" w:hAnsi="Times New Roman" w:cs="Times New Roman"/>
          <w:b/>
          <w:i/>
          <w:sz w:val="28"/>
          <w:szCs w:val="28"/>
          <w:lang w:val="en-US" w:eastAsia="ru-RU"/>
        </w:rPr>
        <w:t>,</w:t>
      </w:r>
    </w:p>
    <w:p w14:paraId="3A80012E" w14:textId="77777777" w:rsidR="009335F3"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iCs/>
          <w:sz w:val="28"/>
          <w:szCs w:val="28"/>
          <w:lang w:val="en" w:eastAsia="ru-RU"/>
        </w:rPr>
      </w:pPr>
      <w:r w:rsidRPr="00223DB6">
        <w:rPr>
          <w:rFonts w:ascii="Times New Roman" w:eastAsia="Times New Roman" w:hAnsi="Times New Roman" w:cs="Times New Roman"/>
          <w:i/>
          <w:iCs/>
          <w:sz w:val="28"/>
          <w:szCs w:val="28"/>
          <w:lang w:val="en" w:eastAsia="ru-RU"/>
        </w:rPr>
        <w:t>Candidate of Economic Sciences,</w:t>
      </w:r>
      <w:r w:rsidR="009335F3" w:rsidRPr="00223DB6">
        <w:rPr>
          <w:rFonts w:ascii="Times New Roman" w:eastAsia="Times New Roman" w:hAnsi="Times New Roman" w:cs="Times New Roman"/>
          <w:i/>
          <w:iCs/>
          <w:sz w:val="28"/>
          <w:szCs w:val="28"/>
          <w:lang w:val="en-US" w:eastAsia="ru-RU"/>
        </w:rPr>
        <w:t xml:space="preserve"> </w:t>
      </w:r>
      <w:r w:rsidRPr="00223DB6">
        <w:rPr>
          <w:rFonts w:ascii="Times New Roman" w:eastAsia="Times New Roman" w:hAnsi="Times New Roman" w:cs="Times New Roman"/>
          <w:i/>
          <w:iCs/>
          <w:sz w:val="28"/>
          <w:szCs w:val="28"/>
          <w:lang w:val="en" w:eastAsia="ru-RU"/>
        </w:rPr>
        <w:t xml:space="preserve">Associate Professor </w:t>
      </w:r>
    </w:p>
    <w:p w14:paraId="2DF177A6" w14:textId="62C4FF38"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i/>
          <w:iCs/>
          <w:sz w:val="28"/>
          <w:szCs w:val="28"/>
          <w:lang w:val="en" w:eastAsia="ru-RU"/>
        </w:rPr>
        <w:t>of the Department of Economics and</w:t>
      </w:r>
      <w:r w:rsidR="009335F3" w:rsidRPr="00223DB6">
        <w:rPr>
          <w:rFonts w:ascii="Times New Roman" w:eastAsia="Times New Roman" w:hAnsi="Times New Roman" w:cs="Times New Roman"/>
          <w:i/>
          <w:iCs/>
          <w:sz w:val="28"/>
          <w:szCs w:val="28"/>
          <w:lang w:val="en-US" w:eastAsia="ru-RU"/>
        </w:rPr>
        <w:t xml:space="preserve"> </w:t>
      </w:r>
      <w:r w:rsidRPr="00223DB6">
        <w:rPr>
          <w:rFonts w:ascii="Times New Roman" w:eastAsia="Times New Roman" w:hAnsi="Times New Roman" w:cs="Times New Roman"/>
          <w:i/>
          <w:iCs/>
          <w:sz w:val="28"/>
          <w:szCs w:val="28"/>
          <w:lang w:val="en" w:eastAsia="ru-RU"/>
        </w:rPr>
        <w:t>management in education</w:t>
      </w:r>
    </w:p>
    <w:p w14:paraId="09FFAD18" w14:textId="77777777" w:rsidR="009335F3"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 Pedagogical University", </w:t>
      </w:r>
    </w:p>
    <w:p w14:paraId="303670BD" w14:textId="6E90956D"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u w:val="single"/>
          <w:lang w:val="en-US" w:eastAsia="ru-RU"/>
        </w:rPr>
      </w:pPr>
      <w:r w:rsidRPr="00223DB6">
        <w:rPr>
          <w:rFonts w:ascii="Times New Roman" w:eastAsia="Times New Roman" w:hAnsi="Times New Roman" w:cs="Times New Roman"/>
          <w:i/>
          <w:sz w:val="28"/>
          <w:szCs w:val="28"/>
          <w:lang w:val="en-US" w:eastAsia="ru-RU"/>
        </w:rPr>
        <w:t>Grozny.</w:t>
      </w:r>
      <w:r w:rsidR="009335F3" w:rsidRPr="00EB1CDF">
        <w:rPr>
          <w:rFonts w:ascii="Times New Roman" w:eastAsia="Times New Roman" w:hAnsi="Times New Roman" w:cs="Times New Roman"/>
          <w:i/>
          <w:sz w:val="28"/>
          <w:szCs w:val="28"/>
          <w:lang w:val="en-US" w:eastAsia="ru-RU"/>
        </w:rPr>
        <w:t xml:space="preserve"> </w:t>
      </w:r>
      <w:r w:rsidRPr="00882D2A">
        <w:rPr>
          <w:rFonts w:ascii="Times New Roman" w:eastAsia="Times New Roman" w:hAnsi="Times New Roman" w:cs="Times New Roman"/>
          <w:i/>
          <w:sz w:val="28"/>
          <w:szCs w:val="28"/>
          <w:lang w:val="en-US" w:eastAsia="ru-RU"/>
        </w:rPr>
        <w:t>nazaeva88@bk.ru</w:t>
      </w:r>
    </w:p>
    <w:p w14:paraId="338FC7AC" w14:textId="77777777"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bCs/>
          <w:i/>
          <w:sz w:val="28"/>
          <w:szCs w:val="28"/>
          <w:lang w:val="en-US" w:eastAsia="ru-RU"/>
        </w:rPr>
      </w:pPr>
      <w:proofErr w:type="spellStart"/>
      <w:r w:rsidRPr="00223DB6">
        <w:rPr>
          <w:rFonts w:ascii="Times New Roman" w:eastAsia="Times New Roman" w:hAnsi="Times New Roman" w:cs="Times New Roman"/>
          <w:b/>
          <w:bCs/>
          <w:i/>
          <w:sz w:val="28"/>
          <w:szCs w:val="28"/>
          <w:lang w:val="en-US" w:eastAsia="ru-RU"/>
        </w:rPr>
        <w:t>Sultakhanova</w:t>
      </w:r>
      <w:proofErr w:type="spellEnd"/>
      <w:r w:rsidRPr="00223DB6">
        <w:rPr>
          <w:rFonts w:ascii="Times New Roman" w:eastAsia="Times New Roman" w:hAnsi="Times New Roman" w:cs="Times New Roman"/>
          <w:b/>
          <w:bCs/>
          <w:i/>
          <w:sz w:val="28"/>
          <w:szCs w:val="28"/>
          <w:lang w:val="en-US" w:eastAsia="ru-RU"/>
        </w:rPr>
        <w:t xml:space="preserve"> E.R.</w:t>
      </w:r>
    </w:p>
    <w:p w14:paraId="2DEBD020" w14:textId="77777777" w:rsidR="009B5898" w:rsidRPr="00223DB6" w:rsidRDefault="008C430D"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iCs/>
          <w:sz w:val="28"/>
          <w:szCs w:val="28"/>
          <w:lang w:val="en-US" w:eastAsia="ru-RU"/>
        </w:rPr>
      </w:pPr>
      <w:r w:rsidRPr="00223DB6">
        <w:rPr>
          <w:rFonts w:ascii="Times New Roman" w:eastAsia="Times New Roman" w:hAnsi="Times New Roman" w:cs="Times New Roman"/>
          <w:i/>
          <w:iCs/>
          <w:sz w:val="28"/>
          <w:szCs w:val="28"/>
          <w:lang w:val="en-US" w:eastAsia="ru-RU"/>
        </w:rPr>
        <w:t>master student</w:t>
      </w:r>
    </w:p>
    <w:p w14:paraId="03263FC7" w14:textId="77777777" w:rsidR="009335F3" w:rsidRPr="00223DB6" w:rsidRDefault="009335F3"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lang w:val="en-US" w:eastAsia="ru-RU"/>
        </w:rPr>
      </w:pPr>
    </w:p>
    <w:p w14:paraId="4A9C2FC5" w14:textId="3BC156A8"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Annotation</w:t>
      </w:r>
      <w:r w:rsidR="00D85153" w:rsidRPr="00223DB6">
        <w:rPr>
          <w:rFonts w:ascii="Times New Roman" w:eastAsia="Calibri" w:hAnsi="Times New Roman" w:cs="Times New Roman"/>
          <w:b/>
          <w:i/>
          <w:sz w:val="28"/>
          <w:szCs w:val="28"/>
          <w:lang w:val="en-US" w:eastAsia="ru-RU"/>
        </w:rPr>
        <w:t>.</w:t>
      </w:r>
      <w:r w:rsidRPr="00223DB6">
        <w:rPr>
          <w:rFonts w:ascii="Times New Roman" w:eastAsia="Calibri" w:hAnsi="Times New Roman" w:cs="Times New Roman"/>
          <w:b/>
          <w:i/>
          <w:sz w:val="28"/>
          <w:szCs w:val="28"/>
          <w:lang w:val="en-US" w:eastAsia="ru-RU"/>
        </w:rPr>
        <w:t xml:space="preserve"> </w:t>
      </w:r>
      <w:r w:rsidRPr="00223DB6">
        <w:rPr>
          <w:rFonts w:ascii="Times New Roman" w:eastAsia="Times New Roman" w:hAnsi="Times New Roman" w:cs="Times New Roman"/>
          <w:i/>
          <w:sz w:val="28"/>
          <w:szCs w:val="28"/>
          <w:lang w:val="en-US" w:eastAsia="ru-RU"/>
        </w:rPr>
        <w:t>In most cases, millions of families around the world face a variety of problems. The article examines topical problems of the modern family and analyzes ways to solve them.</w:t>
      </w:r>
    </w:p>
    <w:p w14:paraId="64E171BB" w14:textId="77777777" w:rsidR="009B5898" w:rsidRPr="00223DB6" w:rsidRDefault="009B589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modern family, prob</w:t>
      </w:r>
      <w:r w:rsidR="008C430D" w:rsidRPr="00223DB6">
        <w:rPr>
          <w:rFonts w:ascii="Times New Roman" w:eastAsia="Times New Roman" w:hAnsi="Times New Roman" w:cs="Times New Roman"/>
          <w:i/>
          <w:sz w:val="28"/>
          <w:szCs w:val="28"/>
          <w:lang w:val="en-US" w:eastAsia="ru-RU"/>
        </w:rPr>
        <w:t>lems, ways of solving problems.</w:t>
      </w:r>
    </w:p>
    <w:p w14:paraId="02662268" w14:textId="77777777" w:rsidR="009335F3" w:rsidRPr="00EB1CDF" w:rsidRDefault="009335F3"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val="en-US" w:eastAsia="ru-RU"/>
        </w:rPr>
      </w:pPr>
    </w:p>
    <w:p w14:paraId="37D4F29E" w14:textId="6D69797A"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 мере </w:t>
      </w:r>
      <w:r w:rsidR="00D85153" w:rsidRPr="00223DB6">
        <w:rPr>
          <w:rFonts w:ascii="Times New Roman" w:eastAsia="Times New Roman" w:hAnsi="Times New Roman" w:cs="Times New Roman"/>
          <w:sz w:val="28"/>
          <w:szCs w:val="28"/>
          <w:lang w:eastAsia="ru-RU"/>
        </w:rPr>
        <w:t>того,</w:t>
      </w:r>
      <w:r w:rsidRPr="00223DB6">
        <w:rPr>
          <w:rFonts w:ascii="Times New Roman" w:eastAsia="Times New Roman" w:hAnsi="Times New Roman" w:cs="Times New Roman"/>
          <w:sz w:val="28"/>
          <w:szCs w:val="28"/>
          <w:lang w:eastAsia="ru-RU"/>
        </w:rPr>
        <w:t xml:space="preserve"> как со временем меняется структура семьи, меняются и проблемы, с которыми сталкиваются семьи. Такие события, как развод и повторный брак, создают новые трудности для семей и отдельных лиц. Другие давние бытовые проблемы, такие как жестокое обращение, продолжают оказывать давление на здоровье и стабильность современных семей [1, с.167].</w:t>
      </w:r>
    </w:p>
    <w:p w14:paraId="7F6C6F83"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Чтобы понять последствия и проблемы семьи, необходимо уточнить определение семьи. Определение семьи варьируется в зависимости от различных точек зрения. Два наиболее выдающихся взгляда передаются как традиционные и современные. Традиционная семья в соответствии со стереотипами и народной философией</w:t>
      </w:r>
      <w:proofErr w:type="gramStart"/>
      <w:r w:rsidRPr="00223DB6">
        <w:rPr>
          <w:rFonts w:ascii="Times New Roman" w:eastAsia="Times New Roman" w:hAnsi="Times New Roman" w:cs="Times New Roman"/>
          <w:sz w:val="28"/>
          <w:szCs w:val="28"/>
          <w:lang w:eastAsia="ru-RU"/>
        </w:rPr>
        <w:t>-это</w:t>
      </w:r>
      <w:proofErr w:type="gramEnd"/>
      <w:r w:rsidRPr="00223DB6">
        <w:rPr>
          <w:rFonts w:ascii="Times New Roman" w:eastAsia="Times New Roman" w:hAnsi="Times New Roman" w:cs="Times New Roman"/>
          <w:sz w:val="28"/>
          <w:szCs w:val="28"/>
          <w:lang w:eastAsia="ru-RU"/>
        </w:rPr>
        <w:t xml:space="preserve"> патриархальный институт, в котором структура состоит из мужчины-отца, женщины-матери и детей [7]. </w:t>
      </w:r>
    </w:p>
    <w:p w14:paraId="7DFEE5CE"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Современный означает принадлежащий к тому же периоду времени. Традиционная структура семьи в настоящее время существует в рамках современных типов семейной жизни, позволяя семьям быть структурно современными или традиционными. </w:t>
      </w:r>
    </w:p>
    <w:p w14:paraId="36C2FB5C"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Эмоциональные, умственные и физические последствия распада семьи трудно переоценить. Когда люди решают отказаться от брака, чтобы иметь детей, делают эгоистичный выбор, чтобы помешать прочным семейным отношениям, или когда жизнь создает обстоятельства, при которых семьи не могут быть вместе, это сказывается на всех вовлеченных. Мы видим бедственное положение вокруг нас: беспокойство у детей; одиночество у пожилых; насилие среди молодых. Общество платит высокую цену из-за разбитых семей, поэтому очень важно выявлять эти проблемы и работать над их устранением.</w:t>
      </w:r>
    </w:p>
    <w:p w14:paraId="7131C512"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Рассмотрим ряд проблем современной семьи:</w:t>
      </w:r>
    </w:p>
    <w:p w14:paraId="1D623CC7"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1.Расстояние</w:t>
      </w:r>
    </w:p>
    <w:p w14:paraId="5CC24DDF"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Дистанция, вызванная работой или другими причинами, может стать бременем для здоровых отношений. Особенно в семьях с детьми может быть непросто находиться вдали от них в течение длительного периода времени.</w:t>
      </w:r>
    </w:p>
    <w:p w14:paraId="25324AF7"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Если не получается изменить частоту или продолжительность отсутствия, и не получится уменьшить расстояние между членами семьи </w:t>
      </w:r>
      <w:r w:rsidR="008C430D" w:rsidRPr="00223DB6">
        <w:rPr>
          <w:rFonts w:ascii="Times New Roman" w:eastAsia="Times New Roman" w:hAnsi="Times New Roman" w:cs="Times New Roman"/>
          <w:sz w:val="28"/>
          <w:szCs w:val="28"/>
          <w:lang w:eastAsia="ru-RU"/>
        </w:rPr>
        <w:t>можно вести</w:t>
      </w:r>
      <w:r w:rsidRPr="00223DB6">
        <w:rPr>
          <w:rFonts w:ascii="Times New Roman" w:eastAsia="Times New Roman" w:hAnsi="Times New Roman" w:cs="Times New Roman"/>
          <w:sz w:val="28"/>
          <w:szCs w:val="28"/>
          <w:lang w:eastAsia="ru-RU"/>
        </w:rPr>
        <w:t xml:space="preserve"> видеочат, вместе играть в онлайн-игры или синхронизировать фильмы. В цифровую эпоху существует множество решений для облегчения временной дистанции [6].</w:t>
      </w:r>
    </w:p>
    <w:p w14:paraId="1572AF3D"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Проблемы с расстоянием возникают не только из-за слишком большого расстояния, но и из-за недостаточного. Это стало особенно актуально в период пандемии </w:t>
      </w:r>
      <w:r w:rsidRPr="00223DB6">
        <w:rPr>
          <w:rFonts w:ascii="Times New Roman" w:eastAsia="Times New Roman" w:hAnsi="Times New Roman" w:cs="Times New Roman"/>
          <w:sz w:val="28"/>
          <w:szCs w:val="28"/>
          <w:lang w:val="en-US" w:eastAsia="ru-RU"/>
        </w:rPr>
        <w:t>COVID</w:t>
      </w:r>
      <w:r w:rsidRPr="00223DB6">
        <w:rPr>
          <w:rFonts w:ascii="Times New Roman" w:eastAsia="Times New Roman" w:hAnsi="Times New Roman" w:cs="Times New Roman"/>
          <w:sz w:val="28"/>
          <w:szCs w:val="28"/>
          <w:lang w:eastAsia="ru-RU"/>
        </w:rPr>
        <w:t xml:space="preserve">-19. Огромное количество людей было переведено на удаленную работу. И для подавляющего большинства это непривычно психологически и с точки зрения организации рабочего времени. Ситуация усугубилась нервным напряжением, которое увеличилось у всех (из-за боязни пандемии). Многие привыкли видеться друг с другом не более получаса в день, в том числе родители детей, многие отучились заниматься домашним хозяйством. </w:t>
      </w:r>
    </w:p>
    <w:p w14:paraId="6BB971E7"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Решение - стараться вовлекать себя в веселые и захватывающие увлечения, пытаться придумать семейные квесты.</w:t>
      </w:r>
    </w:p>
    <w:p w14:paraId="44539458" w14:textId="77777777" w:rsidR="009B5898" w:rsidRPr="00223DB6" w:rsidRDefault="009B5898" w:rsidP="00487599">
      <w:pPr>
        <w:spacing w:after="0" w:line="240" w:lineRule="auto"/>
        <w:ind w:firstLine="567"/>
        <w:jc w:val="both"/>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bCs/>
          <w:sz w:val="28"/>
          <w:szCs w:val="28"/>
          <w:lang w:eastAsia="ru-RU"/>
        </w:rPr>
        <w:t>2. Плотный рабочий график</w:t>
      </w:r>
    </w:p>
    <w:p w14:paraId="556EBD53"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Родителям иногда сложно отложить все дела и провести время с детьми из-за перегруженного расписания.</w:t>
      </w:r>
    </w:p>
    <w:p w14:paraId="1461EC53"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Одним из решений является использование системы ежедневного распорядка, которая позволит расставить приоритеты по наиболее важным вопросам. Можно договориться с соседями или друзьями, чтобы они наблюдали за детьми друг друга раз в неделю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беспроигрышный вариант, когда все участники получают еженедельный вечер общения.</w:t>
      </w:r>
    </w:p>
    <w:p w14:paraId="0BB3F775"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3.Насилие и жестокое обращение</w:t>
      </w:r>
    </w:p>
    <w:p w14:paraId="12290C0A"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Насилие и жестокое обращение-одна из самых неприятных проблем, с которыми сталкиваются современные семьи. Жестокое обращение может происходить между супругами, между родителями и детьми, а также между другими членами семьи. Частоту насилия в семьях трудно определить, поскольку многие случаи супружеского насилия и жестокого обращения с детьми остаются незарегистрированными. В любом случае исследования показали, что жестокое обращение (сообщенное или нет) оказывает серьезное влияние на семью и общество в целом [8]. </w:t>
      </w:r>
    </w:p>
    <w:p w14:paraId="4BBF8884"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Очень часто насилие в семье начинает проявляться во время экономических кризисов, трудностей на работе, кризисов в семье. Во время таких чёрных полос супругам будет полезна и даже необходима поддержка специалистов (психологов, социальных служб урегулирования конфликтов), поскольку агрессивные паттерны поведения родителей может перенять ре</w:t>
      </w:r>
      <w:r w:rsidRPr="00223DB6">
        <w:rPr>
          <w:rFonts w:ascii="Times New Roman" w:eastAsia="Times New Roman" w:hAnsi="Times New Roman" w:cs="Times New Roman"/>
          <w:sz w:val="28"/>
          <w:szCs w:val="28"/>
          <w:lang w:eastAsia="ru-RU"/>
        </w:rPr>
        <w:lastRenderedPageBreak/>
        <w:t>бенок и перенести этот опыт в свою будущую семью, а также начать агрессивно действовать по отношению к собственным родителям, что только усугубит ситуацию.</w:t>
      </w:r>
    </w:p>
    <w:p w14:paraId="0DE5023A"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4.</w:t>
      </w:r>
      <w:r w:rsidRPr="00223DB6">
        <w:rPr>
          <w:rFonts w:ascii="Times New Roman" w:eastAsia="Times New Roman" w:hAnsi="Times New Roman" w:cs="Times New Roman"/>
          <w:bCs/>
          <w:sz w:val="28"/>
          <w:szCs w:val="28"/>
          <w:lang w:eastAsia="ru-RU"/>
        </w:rPr>
        <w:t>Разногласия по поводу воспитания</w:t>
      </w:r>
    </w:p>
    <w:p w14:paraId="25932F7B"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Разногласия по стилю воспитания неизбежно возникают, и они являются частью существования семьи. Но, как и любой спор, разногласиям в воспитании детей может помочь спокойный и разумный подход.</w:t>
      </w:r>
    </w:p>
    <w:p w14:paraId="1A91554E"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Чтобы справиться со спорами о воспитании детей, более чем в большинстве других областей разногласий, жизненно важно, чтобы оба партнера научились идти на компромисс. Ребенок должен воспитываться, понимая, что учтены ценности обоих родителей, а не только ценности одного из них.</w:t>
      </w:r>
    </w:p>
    <w:p w14:paraId="54826016"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Родители могут показать положительный пример того, как надо реагировать на собственные разочарования. С младшими детьми, которые могут проявлять неустойчивые эмоциональные состояния и истерики, хороший баланс терпения и твердости является ключевым [5]. </w:t>
      </w:r>
    </w:p>
    <w:p w14:paraId="28AD0229"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Когда речь заходит о детях-подростках, их поведение может означать, что они просто хотят быть услышанными. Поэтому вместо того, чтобы пренебрегать родительским правом вето, надо постараться прислушаться к тому, что скажет подросток. Лучший способ учебы для ребенка учиться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обдумывать важные решения вместе со взрослым.</w:t>
      </w:r>
    </w:p>
    <w:p w14:paraId="1038B464"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w:t>
      </w:r>
      <w:r w:rsidRPr="00223DB6">
        <w:rPr>
          <w:rFonts w:ascii="Times New Roman" w:eastAsia="Times New Roman" w:hAnsi="Times New Roman" w:cs="Times New Roman"/>
          <w:bCs/>
          <w:sz w:val="28"/>
          <w:szCs w:val="28"/>
          <w:lang w:eastAsia="ru-RU"/>
        </w:rPr>
        <w:t>5.Материальные проблемы</w:t>
      </w:r>
    </w:p>
    <w:p w14:paraId="6A6D1D78"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Финансовые проблемы, являющиеся серьезным стрессором в жизни многих семей, могут внести значительную напряженность. Денежные проблемы могут решаться различными способами, в том числе не только улучшением бюджетирования и управления деньгами, но и изменением того, как мы смотрим на деньги и материальное имущество.</w:t>
      </w:r>
    </w:p>
    <w:p w14:paraId="771066D2"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 точки зрения изменения взгляда на деньги полезно смотреть на деньги как на средство получения желаемых товаров и услуг, а не как на самоцель.</w:t>
      </w:r>
    </w:p>
    <w:p w14:paraId="4605F8EE"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6. Неверность</w:t>
      </w:r>
    </w:p>
    <w:p w14:paraId="6E2BA238"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Неверность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к сожалению, одна из главных причин развода. Это сложная проблема, которую нужно решать в браке, не говоря уже о семье. Когда партнер обманывает, возникают вопросы о том, как брак может быть восстановлен, или если он достаточно прочен, чтобы продолжить.</w:t>
      </w:r>
    </w:p>
    <w:p w14:paraId="1AFB1D6E"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Профилактика является лучшим решением проблемы неверности, что означает, что оба партнера берут на себя обязательства и развивают отношения. Однако после того, как супружеская неверность произошла, обычно разумно получить профессиональную поддержку в форме супружеского консультирования [2, с.237]. </w:t>
      </w:r>
    </w:p>
    <w:p w14:paraId="2EA4CBC5" w14:textId="77777777" w:rsidR="009B5898" w:rsidRPr="00223DB6" w:rsidRDefault="009B5898"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Также, среди проблем современной семьи можно назвать следующие (таблица 1):</w:t>
      </w:r>
    </w:p>
    <w:p w14:paraId="4C6184F7" w14:textId="77777777" w:rsidR="009335F3" w:rsidRPr="00223DB6" w:rsidRDefault="009335F3" w:rsidP="00487599">
      <w:pPr>
        <w:spacing w:line="240" w:lineRule="auto"/>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br w:type="page"/>
      </w:r>
    </w:p>
    <w:p w14:paraId="652FC003" w14:textId="73E61AA3" w:rsidR="009335F3" w:rsidRPr="00223DB6" w:rsidRDefault="009B5898" w:rsidP="00487599">
      <w:pPr>
        <w:tabs>
          <w:tab w:val="left" w:pos="851"/>
          <w:tab w:val="left" w:pos="993"/>
        </w:tabs>
        <w:spacing w:after="0" w:line="240" w:lineRule="auto"/>
        <w:ind w:firstLine="567"/>
        <w:jc w:val="right"/>
        <w:rPr>
          <w:rFonts w:ascii="Times New Roman" w:eastAsia="Times New Roman" w:hAnsi="Times New Roman" w:cs="Times New Roman"/>
          <w:b/>
          <w:bCs/>
          <w:i/>
          <w:iCs/>
          <w:sz w:val="28"/>
          <w:szCs w:val="28"/>
          <w:lang w:eastAsia="ru-RU"/>
        </w:rPr>
      </w:pPr>
      <w:r w:rsidRPr="00223DB6">
        <w:rPr>
          <w:rFonts w:ascii="Times New Roman" w:eastAsia="Times New Roman" w:hAnsi="Times New Roman" w:cs="Times New Roman"/>
          <w:b/>
          <w:bCs/>
          <w:i/>
          <w:iCs/>
          <w:sz w:val="28"/>
          <w:szCs w:val="28"/>
          <w:lang w:eastAsia="ru-RU"/>
        </w:rPr>
        <w:lastRenderedPageBreak/>
        <w:t>Таблица 1</w:t>
      </w:r>
    </w:p>
    <w:p w14:paraId="032A10FF" w14:textId="409D14B2" w:rsidR="009B5898" w:rsidRPr="00223DB6" w:rsidRDefault="009B5898" w:rsidP="00487599">
      <w:pPr>
        <w:tabs>
          <w:tab w:val="left" w:pos="851"/>
          <w:tab w:val="left" w:pos="993"/>
        </w:tabs>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 Актуальные проблемы современной семьи</w:t>
      </w:r>
    </w:p>
    <w:bookmarkStart w:id="9" w:name="_MON_1679052987"/>
    <w:bookmarkEnd w:id="9"/>
    <w:p w14:paraId="7FDAC499" w14:textId="2ABA3F40" w:rsidR="009B5898" w:rsidRPr="00223DB6" w:rsidRDefault="009335F3" w:rsidP="00487599">
      <w:pPr>
        <w:spacing w:after="0" w:line="240" w:lineRule="auto"/>
        <w:jc w:val="center"/>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object w:dxaOrig="9070" w:dyaOrig="8081" w14:anchorId="0FEEF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5pt;height:403.95pt" o:ole="">
            <v:imagedata r:id="rId45" o:title=""/>
          </v:shape>
          <o:OLEObject Type="Embed" ProgID="Word.Document.12" ShapeID="_x0000_i1025" DrawAspect="Content" ObjectID="_1682932494" r:id="rId46">
            <o:FieldCodes>\s</o:FieldCodes>
          </o:OLEObject>
        </w:object>
      </w:r>
    </w:p>
    <w:p w14:paraId="06B52A1C" w14:textId="77777777" w:rsidR="009B5898" w:rsidRPr="00223DB6" w:rsidRDefault="009B5898" w:rsidP="00487599">
      <w:pPr>
        <w:spacing w:after="0" w:line="240" w:lineRule="auto"/>
        <w:ind w:firstLine="567"/>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br w:type="page"/>
      </w:r>
    </w:p>
    <w:p w14:paraId="6F1D1669" w14:textId="77777777" w:rsidR="009B5898" w:rsidRPr="00223DB6" w:rsidRDefault="009B5898" w:rsidP="00487599">
      <w:pPr>
        <w:spacing w:after="0" w:line="240" w:lineRule="auto"/>
        <w:ind w:firstLine="567"/>
        <w:jc w:val="right"/>
        <w:rPr>
          <w:rFonts w:ascii="Times New Roman" w:eastAsia="Times New Roman" w:hAnsi="Times New Roman" w:cs="Times New Roman"/>
          <w:b/>
          <w:bCs/>
          <w:i/>
          <w:iCs/>
          <w:sz w:val="28"/>
          <w:szCs w:val="28"/>
          <w:lang w:eastAsia="ru-RU"/>
        </w:rPr>
      </w:pPr>
      <w:r w:rsidRPr="00223DB6">
        <w:rPr>
          <w:rFonts w:ascii="Times New Roman" w:eastAsia="Times New Roman" w:hAnsi="Times New Roman" w:cs="Times New Roman"/>
          <w:b/>
          <w:bCs/>
          <w:i/>
          <w:iCs/>
          <w:sz w:val="28"/>
          <w:szCs w:val="28"/>
          <w:lang w:eastAsia="ru-RU"/>
        </w:rPr>
        <w:lastRenderedPageBreak/>
        <w:t>Продолжение таблицы 1</w:t>
      </w:r>
    </w:p>
    <w:bookmarkStart w:id="10" w:name="_MON_1679050531"/>
    <w:bookmarkEnd w:id="10"/>
    <w:p w14:paraId="5995195B" w14:textId="35BB6473" w:rsidR="009B5898" w:rsidRPr="00223DB6" w:rsidRDefault="009335F3" w:rsidP="00487599">
      <w:pPr>
        <w:tabs>
          <w:tab w:val="left" w:pos="851"/>
          <w:tab w:val="left" w:pos="993"/>
        </w:tabs>
        <w:spacing w:after="0" w:line="240" w:lineRule="auto"/>
        <w:jc w:val="both"/>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object w:dxaOrig="9100" w:dyaOrig="13922" w14:anchorId="5D437024">
          <v:shape id="_x0000_i1026" type="#_x0000_t75" style="width:455.4pt;height:695.7pt" o:ole="">
            <v:imagedata r:id="rId47" o:title=""/>
          </v:shape>
          <o:OLEObject Type="Embed" ProgID="Word.Document.12" ShapeID="_x0000_i1026" DrawAspect="Content" ObjectID="_1682932495" r:id="rId48">
            <o:FieldCodes>\s</o:FieldCodes>
          </o:OLEObject>
        </w:object>
      </w:r>
    </w:p>
    <w:p w14:paraId="47FAA335" w14:textId="77777777" w:rsidR="009B5898" w:rsidRPr="00223DB6" w:rsidRDefault="009B5898" w:rsidP="00487599">
      <w:pPr>
        <w:spacing w:after="0" w:line="240" w:lineRule="auto"/>
        <w:ind w:firstLine="567"/>
        <w:jc w:val="both"/>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sz w:val="28"/>
          <w:szCs w:val="28"/>
          <w:lang w:eastAsia="ru-RU"/>
        </w:rPr>
        <w:lastRenderedPageBreak/>
        <w:t xml:space="preserve">Многие семейные проблемы можно решить, обратившись к </w:t>
      </w:r>
      <w:r w:rsidRPr="00223DB6">
        <w:rPr>
          <w:rFonts w:ascii="Times New Roman" w:eastAsia="Times New Roman" w:hAnsi="Times New Roman" w:cs="Times New Roman"/>
          <w:bCs/>
          <w:sz w:val="28"/>
          <w:szCs w:val="28"/>
          <w:lang w:eastAsia="ru-RU"/>
        </w:rPr>
        <w:t>семейному консультированию:</w:t>
      </w:r>
    </w:p>
    <w:p w14:paraId="7553F859" w14:textId="77777777" w:rsidR="009B5898" w:rsidRPr="00223DB6" w:rsidRDefault="009B5898" w:rsidP="00487599">
      <w:pPr>
        <w:numPr>
          <w:ilvl w:val="0"/>
          <w:numId w:val="16"/>
        </w:numPr>
        <w:spacing w:after="0" w:line="240" w:lineRule="auto"/>
        <w:ind w:left="0" w:firstLine="567"/>
        <w:contextualSpacing/>
        <w:jc w:val="both"/>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bCs/>
          <w:sz w:val="28"/>
          <w:szCs w:val="28"/>
          <w:lang w:eastAsia="ru-RU"/>
        </w:rPr>
        <w:t>Семейная терапия. Это эффективный способ для семей решить проблемы. Семьи могут посещать большинство сессий в группе. Терапевт также может планировать отдельные сеансы с каждым ребенком. Один или оба родителя также могут встретиться один на один с терапевтом.</w:t>
      </w:r>
    </w:p>
    <w:p w14:paraId="316B7534" w14:textId="77777777" w:rsidR="009B5898" w:rsidRPr="00223DB6" w:rsidRDefault="009B5898" w:rsidP="00487599">
      <w:pPr>
        <w:numPr>
          <w:ilvl w:val="0"/>
          <w:numId w:val="16"/>
        </w:numPr>
        <w:spacing w:after="0" w:line="240" w:lineRule="auto"/>
        <w:ind w:left="0" w:firstLine="567"/>
        <w:jc w:val="both"/>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bCs/>
          <w:sz w:val="28"/>
          <w:szCs w:val="28"/>
          <w:lang w:eastAsia="ru-RU"/>
        </w:rPr>
        <w:t>Семейная системная терапия. Этот тип терапии рассматривает семью как систему. Роль каждого члена зависит от того, как функционирует система. Существуют различные подходы к семейной системной терапии. Семьи могут найти структурные и стратегические подходы наиболее полезными. Структурный подход рассматривает семейное взаимодействие во время сеанса. Стратегический подход рассматривает паттерны взаимодействия вне терапии.</w:t>
      </w:r>
    </w:p>
    <w:p w14:paraId="027C23EF" w14:textId="77777777" w:rsidR="009B5898" w:rsidRPr="00223DB6" w:rsidRDefault="009B5898" w:rsidP="00487599">
      <w:pPr>
        <w:numPr>
          <w:ilvl w:val="0"/>
          <w:numId w:val="17"/>
        </w:numPr>
        <w:spacing w:after="0" w:line="240" w:lineRule="auto"/>
        <w:ind w:left="0" w:firstLine="567"/>
        <w:jc w:val="both"/>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bCs/>
          <w:sz w:val="28"/>
          <w:szCs w:val="28"/>
          <w:lang w:eastAsia="ru-RU"/>
        </w:rPr>
        <w:t>Нарративная терапия семейных привязанностей. Этот подход направлен на улучшение связи ребенка с родителем или отчимом. Семьи, использующие этот вид терапии, встречаются каждый день в течение примерно двух недель. Родители и приемные родители строят повествования, чтобы помочь своим детям исцелиться. </w:t>
      </w:r>
    </w:p>
    <w:p w14:paraId="6F7B4BB5" w14:textId="77777777" w:rsidR="009B5898" w:rsidRPr="00223DB6" w:rsidRDefault="009B5898" w:rsidP="00487599">
      <w:pPr>
        <w:numPr>
          <w:ilvl w:val="0"/>
          <w:numId w:val="17"/>
        </w:numPr>
        <w:spacing w:after="0" w:line="240" w:lineRule="auto"/>
        <w:ind w:left="0" w:firstLine="567"/>
        <w:jc w:val="both"/>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bCs/>
          <w:sz w:val="28"/>
          <w:szCs w:val="28"/>
          <w:lang w:eastAsia="ru-RU"/>
        </w:rPr>
        <w:t>Нарративная семейная терапия. Этот тип терапии отделяет людей от их проблем. Это может помочь каждому члену семьи поделиться своими мыслями или проблемами. Связь может произойти, как только нарративная терапия поможет разблокировать коммуникацию.</w:t>
      </w:r>
    </w:p>
    <w:p w14:paraId="68144E53" w14:textId="77777777" w:rsidR="009B5898" w:rsidRPr="00223DB6" w:rsidRDefault="009B5898" w:rsidP="00487599">
      <w:pPr>
        <w:numPr>
          <w:ilvl w:val="0"/>
          <w:numId w:val="18"/>
        </w:numPr>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 xml:space="preserve">Семейная терапия, основанная на привязанности. Она часто полезна для отношений, затронутых </w:t>
      </w:r>
      <w:r w:rsidR="00D85153" w:rsidRPr="00223DB6">
        <w:rPr>
          <w:rFonts w:ascii="Times New Roman" w:eastAsia="Times New Roman" w:hAnsi="Times New Roman" w:cs="Times New Roman"/>
          <w:bCs/>
          <w:sz w:val="28"/>
          <w:szCs w:val="28"/>
          <w:lang w:eastAsia="ru-RU"/>
        </w:rPr>
        <w:t>внешними проблемами,</w:t>
      </w:r>
      <w:r w:rsidRPr="00223DB6">
        <w:rPr>
          <w:rFonts w:ascii="Times New Roman" w:eastAsia="Times New Roman" w:hAnsi="Times New Roman" w:cs="Times New Roman"/>
          <w:bCs/>
          <w:sz w:val="28"/>
          <w:szCs w:val="28"/>
          <w:lang w:eastAsia="ru-RU"/>
        </w:rPr>
        <w:t xml:space="preserve"> и может помочь родителям и детям восстановить свои отношения. Они могут научиться справляться с проблемами семьи, психического здоровья или развода. </w:t>
      </w:r>
    </w:p>
    <w:p w14:paraId="6E0DA263"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Итак, проблемы современной семьи – это некоторые сложности, которые возникают на жизненном пути супругов, становящиеся причиной длительных и болезненных разладов [4, с.31]. Преодолению данных проблем способствует семейное консультирование у психолога.</w:t>
      </w:r>
    </w:p>
    <w:p w14:paraId="1C1BA0CF" w14:textId="77777777" w:rsidR="008C430D" w:rsidRPr="00223DB6" w:rsidRDefault="008C430D"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6AF4EDF4" w14:textId="77777777" w:rsidR="009B5898" w:rsidRPr="00223DB6" w:rsidRDefault="008C430D"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515991CA" w14:textId="77777777" w:rsidR="009B589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Кириченко </w:t>
      </w:r>
      <w:proofErr w:type="spellStart"/>
      <w:r w:rsidRPr="00223DB6">
        <w:rPr>
          <w:rFonts w:ascii="Times New Roman" w:eastAsia="Times New Roman" w:hAnsi="Times New Roman" w:cs="Times New Roman"/>
          <w:sz w:val="28"/>
          <w:szCs w:val="28"/>
          <w:lang w:eastAsia="ru-RU"/>
        </w:rPr>
        <w:t>Е.В</w:t>
      </w:r>
      <w:proofErr w:type="spellEnd"/>
      <w:r w:rsidRPr="00223DB6">
        <w:rPr>
          <w:rFonts w:ascii="Times New Roman" w:eastAsia="Times New Roman" w:hAnsi="Times New Roman" w:cs="Times New Roman"/>
          <w:sz w:val="28"/>
          <w:szCs w:val="28"/>
          <w:lang w:eastAsia="ru-RU"/>
        </w:rPr>
        <w:t>. Специфика проблем современной семьи в психологии // Психология и педагогика в Крыму: пути развития. – 2019. – № 1. – С. 161-167.</w:t>
      </w:r>
    </w:p>
    <w:p w14:paraId="743ADECD" w14:textId="77777777" w:rsidR="009B589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Матвеева А.В. Особенности и основные проблемы современной семьи // Общество - наука - инновации. Сборник статей Международной научно-практической конференции. – 2019. – С. 236-238.</w:t>
      </w:r>
    </w:p>
    <w:p w14:paraId="1182584F" w14:textId="77777777" w:rsidR="009B589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Сулейманова </w:t>
      </w:r>
      <w:proofErr w:type="spellStart"/>
      <w:r w:rsidRPr="00223DB6">
        <w:rPr>
          <w:rFonts w:ascii="Times New Roman" w:eastAsia="Times New Roman" w:hAnsi="Times New Roman" w:cs="Times New Roman"/>
          <w:sz w:val="28"/>
          <w:szCs w:val="28"/>
          <w:lang w:eastAsia="ru-RU"/>
        </w:rPr>
        <w:t>С.С</w:t>
      </w:r>
      <w:proofErr w:type="spellEnd"/>
      <w:r w:rsidRPr="00223DB6">
        <w:rPr>
          <w:rFonts w:ascii="Times New Roman" w:eastAsia="Times New Roman" w:hAnsi="Times New Roman" w:cs="Times New Roman"/>
          <w:sz w:val="28"/>
          <w:szCs w:val="28"/>
          <w:lang w:eastAsia="ru-RU"/>
        </w:rPr>
        <w:t xml:space="preserve">., Подольский </w:t>
      </w:r>
      <w:proofErr w:type="spellStart"/>
      <w:r w:rsidRPr="00223DB6">
        <w:rPr>
          <w:rFonts w:ascii="Times New Roman" w:eastAsia="Times New Roman" w:hAnsi="Times New Roman" w:cs="Times New Roman"/>
          <w:sz w:val="28"/>
          <w:szCs w:val="28"/>
          <w:lang w:eastAsia="ru-RU"/>
        </w:rPr>
        <w:t>А.Д</w:t>
      </w:r>
      <w:proofErr w:type="spellEnd"/>
      <w:r w:rsidRPr="00223DB6">
        <w:rPr>
          <w:rFonts w:ascii="Times New Roman" w:eastAsia="Times New Roman" w:hAnsi="Times New Roman" w:cs="Times New Roman"/>
          <w:sz w:val="28"/>
          <w:szCs w:val="28"/>
          <w:lang w:eastAsia="ru-RU"/>
        </w:rPr>
        <w:t>. — Психологические проблемы современной семьи // Психолог. – 2014. – № 3. – С. 60 - 127.</w:t>
      </w:r>
    </w:p>
    <w:p w14:paraId="50828FA9" w14:textId="77777777" w:rsidR="009B589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Хазеева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И.И</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Хивинцева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xml:space="preserve">. Проблемы современной семьи// Молодой исследователь: вызовы и перспективы. сборник статей по материалам </w:t>
      </w:r>
      <w:proofErr w:type="spellStart"/>
      <w:r w:rsidRPr="00223DB6">
        <w:rPr>
          <w:rFonts w:ascii="Times New Roman" w:eastAsia="Times New Roman" w:hAnsi="Times New Roman" w:cs="Times New Roman"/>
          <w:sz w:val="28"/>
          <w:szCs w:val="28"/>
          <w:lang w:eastAsia="ru-RU"/>
        </w:rPr>
        <w:t>СХ</w:t>
      </w:r>
      <w:proofErr w:type="spellEnd"/>
      <w:r w:rsidRPr="00223DB6">
        <w:rPr>
          <w:rFonts w:ascii="Times New Roman" w:eastAsia="Times New Roman" w:hAnsi="Times New Roman" w:cs="Times New Roman"/>
          <w:sz w:val="28"/>
          <w:szCs w:val="28"/>
          <w:lang w:eastAsia="ru-RU"/>
        </w:rPr>
        <w:t xml:space="preserve"> международной научно-практической конференции. – 2019. – С. 28-31.</w:t>
      </w:r>
    </w:p>
    <w:p w14:paraId="3BCE32BE" w14:textId="77777777" w:rsidR="009B5898" w:rsidRPr="00223DB6" w:rsidRDefault="009B5898" w:rsidP="00487599">
      <w:pPr>
        <w:numPr>
          <w:ilvl w:val="0"/>
          <w:numId w:val="19"/>
        </w:numPr>
        <w:tabs>
          <w:tab w:val="left" w:pos="851"/>
          <w:tab w:val="left" w:pos="993"/>
        </w:tabs>
        <w:spacing w:after="0" w:line="240" w:lineRule="auto"/>
        <w:ind w:left="0" w:firstLine="567"/>
        <w:contextualSpacing/>
        <w:jc w:val="both"/>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Cs/>
          <w:sz w:val="28"/>
          <w:szCs w:val="28"/>
          <w:lang w:val="en-US" w:eastAsia="ru-RU"/>
        </w:rPr>
        <w:lastRenderedPageBreak/>
        <w:t>Dealing with family problems during recovery [</w:t>
      </w:r>
      <w:proofErr w:type="spellStart"/>
      <w:r w:rsidRPr="00223DB6">
        <w:rPr>
          <w:rFonts w:ascii="Times New Roman" w:eastAsia="Times New Roman" w:hAnsi="Times New Roman" w:cs="Times New Roman"/>
          <w:bCs/>
          <w:sz w:val="28"/>
          <w:szCs w:val="28"/>
          <w:lang w:val="en-US" w:eastAsia="ru-RU"/>
        </w:rPr>
        <w:t>Электронный</w:t>
      </w:r>
      <w:proofErr w:type="spellEnd"/>
      <w:r w:rsidRPr="00223DB6">
        <w:rPr>
          <w:rFonts w:ascii="Times New Roman" w:eastAsia="Times New Roman" w:hAnsi="Times New Roman" w:cs="Times New Roman"/>
          <w:bCs/>
          <w:sz w:val="28"/>
          <w:szCs w:val="28"/>
          <w:lang w:val="en-US" w:eastAsia="ru-RU"/>
        </w:rPr>
        <w:t xml:space="preserve"> </w:t>
      </w:r>
      <w:proofErr w:type="spellStart"/>
      <w:r w:rsidRPr="00223DB6">
        <w:rPr>
          <w:rFonts w:ascii="Times New Roman" w:eastAsia="Times New Roman" w:hAnsi="Times New Roman" w:cs="Times New Roman"/>
          <w:bCs/>
          <w:sz w:val="28"/>
          <w:szCs w:val="28"/>
          <w:lang w:val="en-US" w:eastAsia="ru-RU"/>
        </w:rPr>
        <w:t>ресурс</w:t>
      </w:r>
      <w:proofErr w:type="spellEnd"/>
      <w:r w:rsidRPr="00223DB6">
        <w:rPr>
          <w:rFonts w:ascii="Times New Roman" w:eastAsia="Times New Roman" w:hAnsi="Times New Roman" w:cs="Times New Roman"/>
          <w:bCs/>
          <w:sz w:val="28"/>
          <w:szCs w:val="28"/>
          <w:lang w:val="en-US" w:eastAsia="ru-RU"/>
        </w:rPr>
        <w:t xml:space="preserve">]// Renaissance Recovery </w:t>
      </w:r>
      <w:r w:rsidRPr="00223DB6">
        <w:rPr>
          <w:rFonts w:ascii="Times New Roman" w:eastAsia="Times New Roman" w:hAnsi="Times New Roman" w:cs="Times New Roman"/>
          <w:bCs/>
          <w:sz w:val="28"/>
          <w:szCs w:val="28"/>
          <w:lang w:eastAsia="ru-RU"/>
        </w:rPr>
        <w:t>Режим</w:t>
      </w:r>
      <w:r w:rsidRPr="00223DB6">
        <w:rPr>
          <w:rFonts w:ascii="Times New Roman" w:eastAsia="Times New Roman" w:hAnsi="Times New Roman" w:cs="Times New Roman"/>
          <w:bCs/>
          <w:sz w:val="28"/>
          <w:szCs w:val="28"/>
          <w:lang w:val="en-US" w:eastAsia="ru-RU"/>
        </w:rPr>
        <w:t xml:space="preserve"> </w:t>
      </w:r>
      <w:r w:rsidRPr="00223DB6">
        <w:rPr>
          <w:rFonts w:ascii="Times New Roman" w:eastAsia="Times New Roman" w:hAnsi="Times New Roman" w:cs="Times New Roman"/>
          <w:bCs/>
          <w:sz w:val="28"/>
          <w:szCs w:val="28"/>
          <w:lang w:eastAsia="ru-RU"/>
        </w:rPr>
        <w:t>доступа</w:t>
      </w:r>
      <w:r w:rsidRPr="00223DB6">
        <w:rPr>
          <w:rFonts w:ascii="Times New Roman" w:eastAsia="Times New Roman" w:hAnsi="Times New Roman" w:cs="Times New Roman"/>
          <w:bCs/>
          <w:sz w:val="28"/>
          <w:szCs w:val="28"/>
          <w:lang w:val="en-US" w:eastAsia="ru-RU"/>
        </w:rPr>
        <w:t xml:space="preserve">: </w:t>
      </w:r>
      <w:hyperlink r:id="rId49" w:history="1">
        <w:r w:rsidRPr="00223DB6">
          <w:rPr>
            <w:rFonts w:ascii="Times New Roman" w:eastAsia="Times New Roman" w:hAnsi="Times New Roman" w:cs="Times New Roman"/>
            <w:bCs/>
            <w:sz w:val="28"/>
            <w:szCs w:val="28"/>
            <w:lang w:val="en-US" w:eastAsia="ru-RU"/>
          </w:rPr>
          <w:t>https://www.renaissancerecovery.com/dealing-with-family-problems-during-recovery/</w:t>
        </w:r>
      </w:hyperlink>
    </w:p>
    <w:p w14:paraId="707D6F86" w14:textId="77777777" w:rsidR="009B589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t xml:space="preserve">Dean M.E., </w:t>
      </w:r>
      <w:proofErr w:type="spellStart"/>
      <w:r w:rsidRPr="00223DB6">
        <w:rPr>
          <w:rFonts w:ascii="Times New Roman" w:eastAsia="Times New Roman" w:hAnsi="Times New Roman" w:cs="Times New Roman"/>
          <w:sz w:val="28"/>
          <w:szCs w:val="28"/>
          <w:lang w:val="en-US" w:eastAsia="ru-RU"/>
        </w:rPr>
        <w:t>Guilbeault</w:t>
      </w:r>
      <w:proofErr w:type="spellEnd"/>
      <w:r w:rsidRPr="00223DB6">
        <w:rPr>
          <w:rFonts w:ascii="Times New Roman" w:eastAsia="Times New Roman" w:hAnsi="Times New Roman" w:cs="Times New Roman"/>
          <w:sz w:val="28"/>
          <w:szCs w:val="28"/>
          <w:lang w:val="en-US" w:eastAsia="ru-RU"/>
        </w:rPr>
        <w:t xml:space="preserve"> L. 8 common family issues and how to solve them [</w:t>
      </w:r>
      <w:r w:rsidRPr="00223DB6">
        <w:rPr>
          <w:rFonts w:ascii="Times New Roman" w:eastAsia="Times New Roman" w:hAnsi="Times New Roman" w:cs="Times New Roman"/>
          <w:sz w:val="28"/>
          <w:szCs w:val="28"/>
          <w:lang w:eastAsia="ru-RU"/>
        </w:rPr>
        <w:t>Электронный</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ресурс</w:t>
      </w:r>
      <w:r w:rsidRPr="00223DB6">
        <w:rPr>
          <w:rFonts w:ascii="Times New Roman" w:eastAsia="Times New Roman" w:hAnsi="Times New Roman" w:cs="Times New Roman"/>
          <w:sz w:val="28"/>
          <w:szCs w:val="28"/>
          <w:lang w:val="en-US" w:eastAsia="ru-RU"/>
        </w:rPr>
        <w:t xml:space="preserve">]// </w:t>
      </w:r>
      <w:proofErr w:type="spellStart"/>
      <w:r w:rsidRPr="00223DB6">
        <w:rPr>
          <w:rFonts w:ascii="Times New Roman" w:eastAsia="Times New Roman" w:hAnsi="Times New Roman" w:cs="Times New Roman"/>
          <w:sz w:val="28"/>
          <w:szCs w:val="28"/>
          <w:lang w:val="en-US" w:eastAsia="ru-RU"/>
        </w:rPr>
        <w:t>BetterHelp</w:t>
      </w:r>
      <w:proofErr w:type="spellEnd"/>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Режим</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доступа</w:t>
      </w:r>
      <w:r w:rsidRPr="00223DB6">
        <w:rPr>
          <w:rFonts w:ascii="Times New Roman" w:eastAsia="Times New Roman" w:hAnsi="Times New Roman" w:cs="Times New Roman"/>
          <w:sz w:val="28"/>
          <w:szCs w:val="28"/>
          <w:lang w:val="en-US" w:eastAsia="ru-RU"/>
        </w:rPr>
        <w:t xml:space="preserve">: </w:t>
      </w:r>
      <w:hyperlink r:id="rId50" w:history="1">
        <w:r w:rsidRPr="00223DB6">
          <w:rPr>
            <w:rFonts w:ascii="Times New Roman" w:eastAsia="Times New Roman" w:hAnsi="Times New Roman" w:cs="Times New Roman"/>
            <w:sz w:val="28"/>
            <w:szCs w:val="28"/>
            <w:lang w:val="en-US" w:eastAsia="ru-RU"/>
          </w:rPr>
          <w:t>https://www.betterhelp.com/advice/family/8-common-family-issues-and-how-to-solve-them/</w:t>
        </w:r>
      </w:hyperlink>
    </w:p>
    <w:p w14:paraId="172C52FB" w14:textId="14899C32" w:rsidR="009B589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t>Help for blended family issues [</w:t>
      </w:r>
      <w:r w:rsidRPr="00223DB6">
        <w:rPr>
          <w:rFonts w:ascii="Times New Roman" w:eastAsia="Times New Roman" w:hAnsi="Times New Roman" w:cs="Times New Roman"/>
          <w:sz w:val="28"/>
          <w:szCs w:val="28"/>
          <w:lang w:eastAsia="ru-RU"/>
        </w:rPr>
        <w:t>Электронный</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ресурс</w:t>
      </w:r>
      <w:r w:rsidRPr="00223DB6">
        <w:rPr>
          <w:rFonts w:ascii="Times New Roman" w:eastAsia="Times New Roman" w:hAnsi="Times New Roman" w:cs="Times New Roman"/>
          <w:sz w:val="28"/>
          <w:szCs w:val="28"/>
          <w:lang w:val="en-US" w:eastAsia="ru-RU"/>
        </w:rPr>
        <w:t xml:space="preserve">]// </w:t>
      </w:r>
      <w:proofErr w:type="spellStart"/>
      <w:r w:rsidRPr="00223DB6">
        <w:rPr>
          <w:rFonts w:ascii="Times New Roman" w:eastAsia="Times New Roman" w:hAnsi="Times New Roman" w:cs="Times New Roman"/>
          <w:sz w:val="28"/>
          <w:szCs w:val="28"/>
          <w:lang w:val="en-US" w:eastAsia="ru-RU"/>
        </w:rPr>
        <w:t>GoodTherapy</w:t>
      </w:r>
      <w:proofErr w:type="spellEnd"/>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Режим</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доступа</w:t>
      </w:r>
      <w:r w:rsidRPr="00223DB6">
        <w:rPr>
          <w:rFonts w:ascii="Times New Roman" w:eastAsia="Times New Roman" w:hAnsi="Times New Roman" w:cs="Times New Roman"/>
          <w:sz w:val="28"/>
          <w:szCs w:val="28"/>
          <w:lang w:val="en-US" w:eastAsia="ru-RU"/>
        </w:rPr>
        <w:t xml:space="preserve">: </w:t>
      </w:r>
      <w:r w:rsidR="00A930F8" w:rsidRPr="00A930F8">
        <w:rPr>
          <w:rFonts w:ascii="Times New Roman" w:eastAsia="Times New Roman" w:hAnsi="Times New Roman" w:cs="Times New Roman"/>
          <w:sz w:val="28"/>
          <w:szCs w:val="28"/>
          <w:lang w:val="en-US" w:eastAsia="ru-RU"/>
        </w:rPr>
        <w:t xml:space="preserve">https://www.goodtherapy.org/learn-about-therapy/issues/ </w:t>
      </w:r>
      <w:r w:rsidRPr="00223DB6">
        <w:rPr>
          <w:rFonts w:ascii="Times New Roman" w:eastAsia="Times New Roman" w:hAnsi="Times New Roman" w:cs="Times New Roman"/>
          <w:sz w:val="28"/>
          <w:szCs w:val="28"/>
          <w:lang w:val="en-US" w:eastAsia="ru-RU"/>
        </w:rPr>
        <w:t>blended-family-issues/get-help</w:t>
      </w:r>
    </w:p>
    <w:p w14:paraId="1A781EDC" w14:textId="3F6D23FD" w:rsidR="009B589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t xml:space="preserve">Smith S. </w:t>
      </w:r>
      <w:r w:rsidRPr="00223DB6">
        <w:rPr>
          <w:rFonts w:ascii="Times New Roman" w:eastAsia="Times New Roman" w:hAnsi="Times New Roman" w:cs="Times New Roman"/>
          <w:bCs/>
          <w:sz w:val="28"/>
          <w:szCs w:val="28"/>
          <w:lang w:val="en-US" w:eastAsia="ru-RU"/>
        </w:rPr>
        <w:t>Signs of Family Problems &amp; How to Resolve Them?</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Электронный</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ресурс</w:t>
      </w:r>
      <w:r w:rsidRPr="00223DB6">
        <w:rPr>
          <w:rFonts w:ascii="Times New Roman" w:eastAsia="Times New Roman" w:hAnsi="Times New Roman" w:cs="Times New Roman"/>
          <w:sz w:val="28"/>
          <w:szCs w:val="28"/>
          <w:lang w:val="en-US" w:eastAsia="ru-RU"/>
        </w:rPr>
        <w:t xml:space="preserve">]// Marriage.com </w:t>
      </w:r>
      <w:r w:rsidRPr="00223DB6">
        <w:rPr>
          <w:rFonts w:ascii="Times New Roman" w:eastAsia="Times New Roman" w:hAnsi="Times New Roman" w:cs="Times New Roman"/>
          <w:sz w:val="28"/>
          <w:szCs w:val="28"/>
          <w:lang w:eastAsia="ru-RU"/>
        </w:rPr>
        <w:t>Режим</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доступа</w:t>
      </w:r>
      <w:r w:rsidRPr="00223DB6">
        <w:rPr>
          <w:rFonts w:ascii="Times New Roman" w:eastAsia="Times New Roman" w:hAnsi="Times New Roman" w:cs="Times New Roman"/>
          <w:sz w:val="28"/>
          <w:szCs w:val="28"/>
          <w:lang w:val="en-US" w:eastAsia="ru-RU"/>
        </w:rPr>
        <w:t xml:space="preserve">: </w:t>
      </w:r>
      <w:r w:rsidR="009335F3" w:rsidRPr="00223DB6">
        <w:rPr>
          <w:rFonts w:ascii="Times New Roman" w:eastAsia="Times New Roman" w:hAnsi="Times New Roman" w:cs="Times New Roman"/>
          <w:sz w:val="28"/>
          <w:szCs w:val="28"/>
          <w:lang w:val="en-US" w:eastAsia="ru-RU"/>
        </w:rPr>
        <w:t>https://www.marriage. com/advice/family/need-advice-on-family-problems/</w:t>
      </w:r>
    </w:p>
    <w:p w14:paraId="0D448FD4" w14:textId="77777777" w:rsidR="003E3858" w:rsidRPr="00223DB6" w:rsidRDefault="009B5898" w:rsidP="00487599">
      <w:pPr>
        <w:numPr>
          <w:ilvl w:val="0"/>
          <w:numId w:val="19"/>
        </w:numPr>
        <w:tabs>
          <w:tab w:val="left" w:pos="851"/>
        </w:tabs>
        <w:spacing w:after="0" w:line="240" w:lineRule="auto"/>
        <w:ind w:left="0" w:firstLine="567"/>
        <w:jc w:val="both"/>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t>Thompson K. A. The greatest problem with modern family [</w:t>
      </w:r>
      <w:proofErr w:type="spellStart"/>
      <w:r w:rsidRPr="00223DB6">
        <w:rPr>
          <w:rFonts w:ascii="Times New Roman" w:eastAsia="Times New Roman" w:hAnsi="Times New Roman" w:cs="Times New Roman"/>
          <w:sz w:val="28"/>
          <w:szCs w:val="28"/>
          <w:lang w:val="en-US" w:eastAsia="ru-RU"/>
        </w:rPr>
        <w:t>Электронный</w:t>
      </w:r>
      <w:proofErr w:type="spellEnd"/>
      <w:r w:rsidRPr="00223DB6">
        <w:rPr>
          <w:rFonts w:ascii="Times New Roman" w:eastAsia="Times New Roman" w:hAnsi="Times New Roman" w:cs="Times New Roman"/>
          <w:sz w:val="28"/>
          <w:szCs w:val="28"/>
          <w:lang w:val="en-US" w:eastAsia="ru-RU"/>
        </w:rPr>
        <w:t xml:space="preserve"> </w:t>
      </w:r>
      <w:proofErr w:type="spellStart"/>
      <w:r w:rsidRPr="00223DB6">
        <w:rPr>
          <w:rFonts w:ascii="Times New Roman" w:eastAsia="Times New Roman" w:hAnsi="Times New Roman" w:cs="Times New Roman"/>
          <w:sz w:val="28"/>
          <w:szCs w:val="28"/>
          <w:lang w:val="en-US" w:eastAsia="ru-RU"/>
        </w:rPr>
        <w:t>ресурс</w:t>
      </w:r>
      <w:proofErr w:type="spellEnd"/>
      <w:r w:rsidRPr="00223DB6">
        <w:rPr>
          <w:rFonts w:ascii="Times New Roman" w:eastAsia="Times New Roman" w:hAnsi="Times New Roman" w:cs="Times New Roman"/>
          <w:sz w:val="28"/>
          <w:szCs w:val="28"/>
          <w:lang w:val="en-US" w:eastAsia="ru-RU"/>
        </w:rPr>
        <w:t xml:space="preserve">]// The personal blog of Kevin A. Thompson, husband, father, and writer </w:t>
      </w:r>
      <w:proofErr w:type="spellStart"/>
      <w:r w:rsidRPr="00223DB6">
        <w:rPr>
          <w:rFonts w:ascii="Times New Roman" w:eastAsia="Times New Roman" w:hAnsi="Times New Roman" w:cs="Times New Roman"/>
          <w:sz w:val="28"/>
          <w:szCs w:val="28"/>
          <w:lang w:val="en-US" w:eastAsia="ru-RU"/>
        </w:rPr>
        <w:t>Режим</w:t>
      </w:r>
      <w:proofErr w:type="spellEnd"/>
      <w:r w:rsidRPr="00223DB6">
        <w:rPr>
          <w:rFonts w:ascii="Times New Roman" w:eastAsia="Times New Roman" w:hAnsi="Times New Roman" w:cs="Times New Roman"/>
          <w:sz w:val="28"/>
          <w:szCs w:val="28"/>
          <w:lang w:val="en-US" w:eastAsia="ru-RU"/>
        </w:rPr>
        <w:t xml:space="preserve"> </w:t>
      </w:r>
      <w:proofErr w:type="spellStart"/>
      <w:r w:rsidRPr="00223DB6">
        <w:rPr>
          <w:rFonts w:ascii="Times New Roman" w:eastAsia="Times New Roman" w:hAnsi="Times New Roman" w:cs="Times New Roman"/>
          <w:sz w:val="28"/>
          <w:szCs w:val="28"/>
          <w:lang w:val="en-US" w:eastAsia="ru-RU"/>
        </w:rPr>
        <w:t>доступа</w:t>
      </w:r>
      <w:proofErr w:type="spellEnd"/>
      <w:r w:rsidRPr="00223DB6">
        <w:rPr>
          <w:rFonts w:ascii="Times New Roman" w:eastAsia="Times New Roman" w:hAnsi="Times New Roman" w:cs="Times New Roman"/>
          <w:sz w:val="28"/>
          <w:szCs w:val="28"/>
          <w:lang w:val="en-US" w:eastAsia="ru-RU"/>
        </w:rPr>
        <w:t xml:space="preserve">: </w:t>
      </w:r>
      <w:hyperlink r:id="rId51" w:history="1">
        <w:r w:rsidRPr="00223DB6">
          <w:rPr>
            <w:rFonts w:ascii="Times New Roman" w:eastAsia="Times New Roman" w:hAnsi="Times New Roman" w:cs="Times New Roman"/>
            <w:sz w:val="28"/>
            <w:szCs w:val="28"/>
            <w:lang w:val="en-US" w:eastAsia="ru-RU"/>
          </w:rPr>
          <w:t>https://www.kevinathompson.com/greatest-problem-modern-family/</w:t>
        </w:r>
      </w:hyperlink>
    </w:p>
    <w:p w14:paraId="1A4E6A72" w14:textId="77777777" w:rsidR="008C430D" w:rsidRPr="00223DB6" w:rsidRDefault="008C430D" w:rsidP="00487599">
      <w:pPr>
        <w:spacing w:after="0" w:line="240" w:lineRule="auto"/>
        <w:ind w:firstLine="567"/>
        <w:rPr>
          <w:rFonts w:ascii="Times New Roman" w:hAnsi="Times New Roman" w:cs="Times New Roman"/>
          <w:sz w:val="28"/>
          <w:szCs w:val="28"/>
          <w:lang w:val="en-US"/>
        </w:rPr>
      </w:pPr>
    </w:p>
    <w:p w14:paraId="7F5F2896" w14:textId="77777777" w:rsidR="009335F3" w:rsidRPr="00EB1CDF" w:rsidRDefault="009335F3" w:rsidP="00487599">
      <w:pPr>
        <w:spacing w:after="0" w:line="240" w:lineRule="auto"/>
        <w:ind w:firstLine="567"/>
        <w:rPr>
          <w:rFonts w:ascii="Times New Roman" w:hAnsi="Times New Roman" w:cs="Times New Roman"/>
          <w:b/>
          <w:sz w:val="28"/>
          <w:szCs w:val="28"/>
          <w:lang w:val="en-US"/>
        </w:rPr>
      </w:pPr>
    </w:p>
    <w:p w14:paraId="4D565441" w14:textId="38E6EB04" w:rsidR="009B5898" w:rsidRPr="00223DB6" w:rsidRDefault="009B5898"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37.017.92</w:t>
      </w:r>
      <w:r w:rsidR="00275D77">
        <w:rPr>
          <w:rFonts w:ascii="Times New Roman" w:hAnsi="Times New Roman" w:cs="Times New Roman"/>
          <w:b/>
          <w:sz w:val="28"/>
          <w:szCs w:val="28"/>
        </w:rPr>
        <w:t xml:space="preserve"> </w:t>
      </w:r>
    </w:p>
    <w:p w14:paraId="0DCD64AF" w14:textId="77777777" w:rsidR="00A930F8" w:rsidRDefault="00A930F8" w:rsidP="00487599">
      <w:pPr>
        <w:spacing w:after="0" w:line="240" w:lineRule="auto"/>
        <w:jc w:val="center"/>
        <w:rPr>
          <w:rFonts w:ascii="Times New Roman" w:hAnsi="Times New Roman" w:cs="Times New Roman"/>
          <w:b/>
          <w:sz w:val="28"/>
          <w:szCs w:val="28"/>
        </w:rPr>
      </w:pPr>
    </w:p>
    <w:p w14:paraId="4373F323" w14:textId="7E39E32E" w:rsidR="009335F3" w:rsidRPr="00223DB6" w:rsidRDefault="009B589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ЧТО ТАКОЕ СЕМЕЙНЫЕ ТРАДИЦИИ И ЧТО ОНИ </w:t>
      </w:r>
    </w:p>
    <w:p w14:paraId="03EB2E57" w14:textId="4D61FEAC" w:rsidR="009B5898" w:rsidRPr="00223DB6" w:rsidRDefault="009B589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ИЗ СЕБЯ ПРЕДСТАВЛЯЮТ?</w:t>
      </w:r>
    </w:p>
    <w:p w14:paraId="705D6238" w14:textId="77777777" w:rsidR="009B5898" w:rsidRPr="00223DB6" w:rsidRDefault="009B5898" w:rsidP="00487599">
      <w:pPr>
        <w:spacing w:after="0" w:line="240" w:lineRule="auto"/>
        <w:ind w:firstLine="567"/>
        <w:jc w:val="right"/>
        <w:rPr>
          <w:rFonts w:ascii="Times New Roman" w:hAnsi="Times New Roman" w:cs="Times New Roman"/>
          <w:b/>
          <w:sz w:val="28"/>
          <w:szCs w:val="28"/>
        </w:rPr>
      </w:pPr>
    </w:p>
    <w:p w14:paraId="498DFB66" w14:textId="77777777" w:rsidR="009B5898" w:rsidRPr="00223DB6" w:rsidRDefault="009B5898"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Гиреева Хава </w:t>
      </w:r>
      <w:proofErr w:type="spellStart"/>
      <w:r w:rsidRPr="00223DB6">
        <w:rPr>
          <w:rFonts w:ascii="Times New Roman" w:hAnsi="Times New Roman" w:cs="Times New Roman"/>
          <w:b/>
          <w:i/>
          <w:sz w:val="28"/>
          <w:szCs w:val="28"/>
        </w:rPr>
        <w:t>Алихановна</w:t>
      </w:r>
      <w:proofErr w:type="spellEnd"/>
      <w:r w:rsidR="00D85153" w:rsidRPr="00223DB6">
        <w:rPr>
          <w:rFonts w:ascii="Times New Roman" w:hAnsi="Times New Roman" w:cs="Times New Roman"/>
          <w:b/>
          <w:i/>
          <w:sz w:val="28"/>
          <w:szCs w:val="28"/>
        </w:rPr>
        <w:t>,</w:t>
      </w:r>
    </w:p>
    <w:p w14:paraId="66F25809" w14:textId="77777777" w:rsidR="009B5898" w:rsidRPr="00223DB6" w:rsidRDefault="009B5898" w:rsidP="00487599">
      <w:pPr>
        <w:pStyle w:val="a9"/>
        <w:spacing w:before="0" w:beforeAutospacing="0" w:after="0" w:afterAutospacing="0"/>
        <w:ind w:firstLine="567"/>
        <w:jc w:val="right"/>
        <w:rPr>
          <w:i/>
          <w:sz w:val="28"/>
          <w:szCs w:val="28"/>
        </w:rPr>
      </w:pPr>
      <w:r w:rsidRPr="00223DB6">
        <w:rPr>
          <w:i/>
          <w:sz w:val="28"/>
          <w:szCs w:val="28"/>
        </w:rPr>
        <w:t xml:space="preserve">студентка 4 курса </w:t>
      </w:r>
      <w:proofErr w:type="spellStart"/>
      <w:r w:rsidRPr="00223DB6">
        <w:rPr>
          <w:i/>
          <w:sz w:val="28"/>
          <w:szCs w:val="28"/>
        </w:rPr>
        <w:t>ИФИП</w:t>
      </w:r>
      <w:proofErr w:type="spellEnd"/>
    </w:p>
    <w:p w14:paraId="7CD56658" w14:textId="77777777" w:rsidR="009335F3" w:rsidRPr="00223DB6" w:rsidRDefault="009B5898" w:rsidP="00487599">
      <w:pPr>
        <w:pStyle w:val="a9"/>
        <w:spacing w:before="0" w:beforeAutospacing="0" w:after="0" w:afterAutospacing="0"/>
        <w:ind w:firstLine="567"/>
        <w:jc w:val="right"/>
        <w:rPr>
          <w:i/>
          <w:sz w:val="28"/>
          <w:szCs w:val="28"/>
        </w:rPr>
      </w:pPr>
      <w:r w:rsidRPr="00223DB6">
        <w:rPr>
          <w:i/>
          <w:sz w:val="28"/>
          <w:szCs w:val="28"/>
        </w:rPr>
        <w:t xml:space="preserve">ФГБОУ ВО «Чеченский государственный </w:t>
      </w:r>
    </w:p>
    <w:p w14:paraId="7A284541" w14:textId="524359B5" w:rsidR="009B5898" w:rsidRPr="00223DB6" w:rsidRDefault="009B5898" w:rsidP="00487599">
      <w:pPr>
        <w:pStyle w:val="a9"/>
        <w:spacing w:before="0" w:beforeAutospacing="0" w:after="0" w:afterAutospacing="0"/>
        <w:ind w:firstLine="567"/>
        <w:jc w:val="right"/>
        <w:rPr>
          <w:i/>
          <w:sz w:val="28"/>
          <w:szCs w:val="28"/>
        </w:rPr>
      </w:pPr>
      <w:r w:rsidRPr="00223DB6">
        <w:rPr>
          <w:i/>
          <w:sz w:val="28"/>
          <w:szCs w:val="28"/>
        </w:rPr>
        <w:t>педагогический университет»,</w:t>
      </w:r>
    </w:p>
    <w:p w14:paraId="73146DC6" w14:textId="5F89BACD" w:rsidR="009B5898" w:rsidRPr="00223DB6" w:rsidRDefault="009B5898" w:rsidP="00487599">
      <w:pPr>
        <w:pStyle w:val="a9"/>
        <w:spacing w:before="0" w:beforeAutospacing="0" w:after="0" w:afterAutospacing="0"/>
        <w:ind w:firstLine="567"/>
        <w:jc w:val="right"/>
        <w:rPr>
          <w:i/>
          <w:sz w:val="28"/>
          <w:szCs w:val="28"/>
        </w:rPr>
      </w:pPr>
      <w:r w:rsidRPr="00223DB6">
        <w:rPr>
          <w:i/>
          <w:sz w:val="28"/>
          <w:szCs w:val="28"/>
        </w:rPr>
        <w:t>г. Грозный.</w:t>
      </w:r>
      <w:r w:rsidR="009335F3" w:rsidRPr="00223DB6">
        <w:rPr>
          <w:i/>
          <w:sz w:val="28"/>
          <w:szCs w:val="28"/>
        </w:rPr>
        <w:t xml:space="preserve"> </w:t>
      </w:r>
      <w:r w:rsidRPr="00223DB6">
        <w:rPr>
          <w:i/>
          <w:sz w:val="28"/>
          <w:szCs w:val="28"/>
        </w:rPr>
        <w:t>vakagireeva@gmail.co</w:t>
      </w:r>
      <w:r w:rsidRPr="00223DB6">
        <w:rPr>
          <w:i/>
          <w:sz w:val="28"/>
          <w:szCs w:val="28"/>
          <w:lang w:val="en-US"/>
        </w:rPr>
        <w:t>m</w:t>
      </w:r>
    </w:p>
    <w:p w14:paraId="71C429DB" w14:textId="77777777" w:rsidR="009B5898" w:rsidRPr="00223DB6" w:rsidRDefault="009B5898" w:rsidP="00487599">
      <w:pPr>
        <w:spacing w:after="0" w:line="240" w:lineRule="auto"/>
        <w:ind w:firstLine="567"/>
        <w:jc w:val="right"/>
        <w:rPr>
          <w:rFonts w:ascii="Times New Roman" w:eastAsia="Times New Roman" w:hAnsi="Times New Roman" w:cs="Times New Roman"/>
          <w:b/>
          <w:bCs/>
          <w:i/>
          <w:sz w:val="28"/>
          <w:szCs w:val="28"/>
          <w:lang w:eastAsia="ru-RU"/>
        </w:rPr>
      </w:pPr>
      <w:r w:rsidRPr="00223DB6">
        <w:rPr>
          <w:rFonts w:ascii="Times New Roman" w:eastAsia="Times New Roman" w:hAnsi="Times New Roman" w:cs="Times New Roman"/>
          <w:b/>
          <w:bCs/>
          <w:i/>
          <w:sz w:val="28"/>
          <w:szCs w:val="28"/>
          <w:lang w:eastAsia="ru-RU"/>
        </w:rPr>
        <w:t xml:space="preserve">Ахмедова </w:t>
      </w:r>
      <w:proofErr w:type="spellStart"/>
      <w:r w:rsidRPr="00223DB6">
        <w:rPr>
          <w:rFonts w:ascii="Times New Roman" w:eastAsia="Times New Roman" w:hAnsi="Times New Roman" w:cs="Times New Roman"/>
          <w:b/>
          <w:bCs/>
          <w:i/>
          <w:sz w:val="28"/>
          <w:szCs w:val="28"/>
          <w:lang w:eastAsia="ru-RU"/>
        </w:rPr>
        <w:t>К.Б</w:t>
      </w:r>
      <w:proofErr w:type="spellEnd"/>
      <w:r w:rsidRPr="00223DB6">
        <w:rPr>
          <w:rFonts w:ascii="Times New Roman" w:eastAsia="Times New Roman" w:hAnsi="Times New Roman" w:cs="Times New Roman"/>
          <w:b/>
          <w:bCs/>
          <w:i/>
          <w:sz w:val="28"/>
          <w:szCs w:val="28"/>
          <w:lang w:eastAsia="ru-RU"/>
        </w:rPr>
        <w:t>.</w:t>
      </w:r>
    </w:p>
    <w:p w14:paraId="0D86AA2D" w14:textId="77777777" w:rsidR="009B5898"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доцент кафедры педагогики</w:t>
      </w:r>
    </w:p>
    <w:p w14:paraId="6D5AD133" w14:textId="77777777" w:rsidR="009335F3"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023B3E51" w14:textId="41D04102" w:rsidR="009B5898"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6381ED3C" w14:textId="75166C3B" w:rsidR="009B5898"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r w:rsidR="009335F3"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akhmedovakb@yandex.ru</w:t>
      </w:r>
    </w:p>
    <w:p w14:paraId="0A770A1D" w14:textId="77777777" w:rsidR="009B5898" w:rsidRPr="00223DB6" w:rsidRDefault="009B5898" w:rsidP="00487599">
      <w:pPr>
        <w:spacing w:after="0" w:line="240" w:lineRule="auto"/>
        <w:ind w:firstLine="567"/>
        <w:jc w:val="right"/>
        <w:rPr>
          <w:rFonts w:ascii="Times New Roman" w:hAnsi="Times New Roman" w:cs="Times New Roman"/>
          <w:sz w:val="28"/>
          <w:szCs w:val="28"/>
        </w:rPr>
      </w:pPr>
    </w:p>
    <w:p w14:paraId="13CBC2EB" w14:textId="77777777" w:rsidR="009B5898" w:rsidRPr="00223DB6" w:rsidRDefault="009B589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D85153"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Многие факторы влияют на культуру семьи. К ним относятся внешние факторы, такие как этническая принадлежность, религия, социально-экономические условия и физическая среда того места, где вы живете. Такие события, как рождение, смерть, болезни, браки и разлуки, также могут иметь влияние.</w:t>
      </w:r>
    </w:p>
    <w:p w14:paraId="0B0176AF" w14:textId="77777777" w:rsidR="009B5898" w:rsidRPr="00223DB6" w:rsidRDefault="009B589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i/>
          <w:sz w:val="28"/>
          <w:szCs w:val="28"/>
        </w:rPr>
        <w:t>Многие из этих факторов трудно контролировать. Однако одна область, на которую мы можем повлиять и которая, как было доказано, оказывает большое влияние на семейную культуру, — это семейные традиции и ритуалы.</w:t>
      </w:r>
    </w:p>
    <w:p w14:paraId="5232CBB9" w14:textId="77777777" w:rsidR="009B5898" w:rsidRPr="00223DB6" w:rsidRDefault="009B5898" w:rsidP="00487599">
      <w:pPr>
        <w:spacing w:after="0" w:line="240" w:lineRule="auto"/>
        <w:ind w:firstLine="567"/>
        <w:jc w:val="both"/>
        <w:rPr>
          <w:rFonts w:ascii="Times New Roman" w:hAnsi="Times New Roman" w:cs="Times New Roman"/>
          <w:b/>
          <w:sz w:val="28"/>
          <w:szCs w:val="28"/>
        </w:rPr>
      </w:pPr>
      <w:r w:rsidRPr="00223DB6">
        <w:rPr>
          <w:rFonts w:ascii="Times New Roman" w:hAnsi="Times New Roman" w:cs="Times New Roman"/>
          <w:b/>
          <w:i/>
          <w:sz w:val="28"/>
          <w:szCs w:val="28"/>
        </w:rPr>
        <w:lastRenderedPageBreak/>
        <w:t xml:space="preserve">Ключевые слова: </w:t>
      </w:r>
      <w:r w:rsidRPr="00223DB6">
        <w:rPr>
          <w:rFonts w:ascii="Times New Roman" w:hAnsi="Times New Roman" w:cs="Times New Roman"/>
          <w:i/>
          <w:sz w:val="28"/>
          <w:szCs w:val="28"/>
        </w:rPr>
        <w:t>семья, семейные ценности, традиции, культурное наследие, совместный досуг.</w:t>
      </w:r>
    </w:p>
    <w:p w14:paraId="0DAD6C09" w14:textId="77777777" w:rsidR="00882D2A" w:rsidRDefault="00882D2A" w:rsidP="00487599">
      <w:pPr>
        <w:spacing w:after="0" w:line="240" w:lineRule="auto"/>
        <w:jc w:val="center"/>
        <w:rPr>
          <w:rFonts w:ascii="Times New Roman" w:hAnsi="Times New Roman" w:cs="Times New Roman"/>
          <w:b/>
          <w:sz w:val="28"/>
          <w:szCs w:val="28"/>
          <w:lang w:val="en-US"/>
        </w:rPr>
      </w:pPr>
    </w:p>
    <w:p w14:paraId="7FCB4C18" w14:textId="71095276" w:rsidR="009B5898" w:rsidRPr="00223DB6" w:rsidRDefault="009B589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ROLE OF THE FAMILY IN THE FORMATION AND     </w:t>
      </w:r>
    </w:p>
    <w:p w14:paraId="35332CAF" w14:textId="77777777" w:rsidR="009B5898" w:rsidRPr="00223DB6" w:rsidRDefault="009B589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DEVELOPMENT OF THE YOUNG GENERATION</w:t>
      </w:r>
    </w:p>
    <w:p w14:paraId="0745F8A4" w14:textId="1B9C428D" w:rsidR="009B5898" w:rsidRDefault="009B5898" w:rsidP="00487599">
      <w:pPr>
        <w:spacing w:after="0" w:line="240" w:lineRule="auto"/>
        <w:ind w:firstLine="567"/>
        <w:jc w:val="right"/>
        <w:rPr>
          <w:rFonts w:ascii="Times New Roman" w:hAnsi="Times New Roman" w:cs="Times New Roman"/>
          <w:b/>
          <w:sz w:val="28"/>
          <w:szCs w:val="28"/>
          <w:lang w:val="en-US"/>
        </w:rPr>
      </w:pPr>
    </w:p>
    <w:p w14:paraId="22604E7F" w14:textId="77777777" w:rsidR="009B5898" w:rsidRPr="00223DB6" w:rsidRDefault="009B589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Gireeva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Hava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Alikhanovna</w:t>
      </w:r>
      <w:proofErr w:type="spellEnd"/>
      <w:r w:rsidR="00D85153" w:rsidRPr="00223DB6">
        <w:rPr>
          <w:rFonts w:ascii="Times New Roman" w:hAnsi="Times New Roman" w:cs="Times New Roman"/>
          <w:b/>
          <w:i/>
          <w:sz w:val="28"/>
          <w:szCs w:val="28"/>
          <w:lang w:val="en-US"/>
        </w:rPr>
        <w:t>,</w:t>
      </w:r>
    </w:p>
    <w:p w14:paraId="63B02A56"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4th year student of IPIL</w:t>
      </w:r>
    </w:p>
    <w:p w14:paraId="78551B07"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77269EA7" w14:textId="6E12C52B"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9335F3" w:rsidRPr="00EB1CD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vakagireeva@gmail.com</w:t>
      </w:r>
    </w:p>
    <w:p w14:paraId="1FA15A97" w14:textId="77777777" w:rsidR="009B5898" w:rsidRPr="00223DB6" w:rsidRDefault="009B589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Akhmedova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K.B</w:t>
      </w:r>
      <w:proofErr w:type="spellEnd"/>
      <w:r w:rsidRPr="00223DB6">
        <w:rPr>
          <w:rFonts w:ascii="Times New Roman" w:hAnsi="Times New Roman" w:cs="Times New Roman"/>
          <w:b/>
          <w:i/>
          <w:sz w:val="28"/>
          <w:szCs w:val="28"/>
          <w:lang w:val="en-US"/>
        </w:rPr>
        <w:t>.</w:t>
      </w:r>
      <w:r w:rsidR="00D85153" w:rsidRPr="00223DB6">
        <w:rPr>
          <w:rFonts w:ascii="Times New Roman" w:hAnsi="Times New Roman" w:cs="Times New Roman"/>
          <w:b/>
          <w:i/>
          <w:sz w:val="28"/>
          <w:szCs w:val="28"/>
          <w:lang w:val="en-US"/>
        </w:rPr>
        <w:t>,</w:t>
      </w:r>
    </w:p>
    <w:p w14:paraId="0C1D1851" w14:textId="77777777" w:rsidR="009B5898" w:rsidRPr="00223DB6" w:rsidRDefault="00D8515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w:t>
      </w:r>
      <w:r w:rsidR="009B5898" w:rsidRPr="00223DB6">
        <w:rPr>
          <w:rFonts w:ascii="Times New Roman" w:hAnsi="Times New Roman" w:cs="Times New Roman"/>
          <w:i/>
          <w:sz w:val="28"/>
          <w:szCs w:val="28"/>
          <w:lang w:val="en-US"/>
        </w:rPr>
        <w:t>ssociate Professor of the Department of Pedagogy</w:t>
      </w:r>
    </w:p>
    <w:p w14:paraId="533A9D83"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0B4AF3EE" w14:textId="1086835E"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9335F3" w:rsidRPr="00EB1CD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akhmedovakb@yandex.ru</w:t>
      </w:r>
    </w:p>
    <w:p w14:paraId="74937A14" w14:textId="77777777" w:rsidR="009335F3" w:rsidRPr="00EB1CDF" w:rsidRDefault="009335F3" w:rsidP="00487599">
      <w:pPr>
        <w:spacing w:after="0" w:line="240" w:lineRule="auto"/>
        <w:ind w:firstLine="567"/>
        <w:jc w:val="both"/>
        <w:rPr>
          <w:rFonts w:ascii="Times New Roman" w:hAnsi="Times New Roman" w:cs="Times New Roman"/>
          <w:b/>
          <w:i/>
          <w:sz w:val="28"/>
          <w:szCs w:val="28"/>
          <w:lang w:val="en-US"/>
        </w:rPr>
      </w:pPr>
    </w:p>
    <w:p w14:paraId="557C95A6" w14:textId="136A6AE4" w:rsidR="009B5898" w:rsidRPr="00223DB6" w:rsidRDefault="00D85153"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rPr>
        <w:t>А</w:t>
      </w:r>
      <w:proofErr w:type="spellStart"/>
      <w:r w:rsidR="009B5898" w:rsidRPr="00223DB6">
        <w:rPr>
          <w:rFonts w:ascii="Times New Roman" w:hAnsi="Times New Roman" w:cs="Times New Roman"/>
          <w:b/>
          <w:i/>
          <w:sz w:val="28"/>
          <w:szCs w:val="28"/>
          <w:lang w:val="en-US"/>
        </w:rPr>
        <w:t>nnotation</w:t>
      </w:r>
      <w:proofErr w:type="spellEnd"/>
      <w:r w:rsidRPr="00223DB6">
        <w:rPr>
          <w:rFonts w:ascii="Times New Roman" w:hAnsi="Times New Roman" w:cs="Times New Roman"/>
          <w:b/>
          <w:i/>
          <w:sz w:val="28"/>
          <w:szCs w:val="28"/>
          <w:lang w:val="en-US"/>
        </w:rPr>
        <w:t>.</w:t>
      </w:r>
      <w:r w:rsidR="009B5898" w:rsidRPr="00223DB6">
        <w:rPr>
          <w:rFonts w:ascii="Times New Roman" w:hAnsi="Times New Roman" w:cs="Times New Roman"/>
          <w:i/>
          <w:sz w:val="28"/>
          <w:szCs w:val="28"/>
          <w:lang w:val="en-US"/>
        </w:rPr>
        <w:t xml:space="preserve"> Many factors affect the culture of the family. These include external factors such as ethnicity, religion, socio-economic conditions, and the physical environment of the place where you live. Events such as births, deaths, illnesses, marriages, and separations can also have an impact.</w:t>
      </w:r>
    </w:p>
    <w:p w14:paraId="2785F73E" w14:textId="77777777" w:rsidR="009B5898" w:rsidRPr="00223DB6" w:rsidRDefault="009B5898"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i/>
          <w:sz w:val="28"/>
          <w:szCs w:val="28"/>
          <w:lang w:val="en-US"/>
        </w:rPr>
        <w:t>Many of these factors are difficult to control. However, one area that we can influence, and which has been proven to have a major impact on family culture, is family traditions and rituals.</w:t>
      </w:r>
    </w:p>
    <w:p w14:paraId="596ADB9D" w14:textId="77777777" w:rsidR="009B5898" w:rsidRPr="00223DB6" w:rsidRDefault="009B5898"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family, family values, traditions, cultural heritage, joint leisure.</w:t>
      </w:r>
    </w:p>
    <w:p w14:paraId="73780AEC" w14:textId="77777777" w:rsidR="009B5898" w:rsidRPr="00223DB6" w:rsidRDefault="009B5898" w:rsidP="00487599">
      <w:pPr>
        <w:spacing w:after="0" w:line="240" w:lineRule="auto"/>
        <w:ind w:firstLine="567"/>
        <w:jc w:val="both"/>
        <w:rPr>
          <w:rFonts w:ascii="Times New Roman" w:hAnsi="Times New Roman" w:cs="Times New Roman"/>
          <w:b/>
          <w:sz w:val="28"/>
          <w:szCs w:val="28"/>
          <w:lang w:val="en-US"/>
        </w:rPr>
      </w:pPr>
    </w:p>
    <w:p w14:paraId="5F47E75C"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каждой семье существует своя непередаваемая атмосфера любви, понимания и тепла. Дети, рожденные в полноценных семьях, перенимают эту атмосферу. Как это происходит? Подобный нимб в семье создают семейные традиции, обычаи или законы семейного досуга. Часто такие законы уходят корнями в семейные устои предыдущих поколений - они сильны и непоколебимы. Благодаря им создается ощущение надежности семейных отношений, между членами семьи возникает прочная связь, сохраняются близкие и доверительные отношения, дети чувствуют стабильность в семье.</w:t>
      </w:r>
    </w:p>
    <w:p w14:paraId="6483965A"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Традиция связывает нас всех вверх, в наши генеалогические деревья, и вниз, в семьи, которые все еще создаются. Это способ почтить память наших предков и ушедших членов семьи, а также приветствовать новых членов. </w:t>
      </w:r>
    </w:p>
    <w:p w14:paraId="272BE40C"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История нашей семьи делится между ее членами от старшего поколения до младшего. Например, я вспоминаю, как дедушка рассказывал мне о своей жизни и жизни своих родителей. Его рассказы о войне были для меня особенно интересны, и это было действительно тяжелое время для нашей семьи. Также я вспоминаю его рассказы, когда наша семья была на грани выживания. Однозначно, я бы рассказала историю своей семьи своим детям и внукам, как бабушка. Таким образом происходит процесс обмена историей нашей семьи, поскольку история передается от пожилого члена семьи к более молодому.</w:t>
      </w:r>
    </w:p>
    <w:p w14:paraId="59D862AB"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Каждый член семьи учится уважать семейную историю с раннего детства. Мы учимся уважать ценности нашей семьи и ее традиции. В ходе обучения каждого отдельного члена семьи он или она изучает основные семейные ценности, а семейная история помогает ему или ей понять, как сформировались эти традиции и ценности и почему он или она должны их уважать.</w:t>
      </w:r>
    </w:p>
    <w:p w14:paraId="5D4E30CE"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Семейные традиции — это физическое представление нашего места в бесконечной истории, которая включает всех, кого мы когда-либо любили, и всех, кого они когда-либо любили, и так далее. Соблюдение и сохранение традиций, и обучение им наших детей заставляет всех нас участвовать в продолжающемся проекте, который продлится далеко за пределами нашего короткого пребывания на </w:t>
      </w:r>
      <w:r w:rsidR="008C430D" w:rsidRPr="00223DB6">
        <w:rPr>
          <w:rFonts w:ascii="Times New Roman" w:hAnsi="Times New Roman" w:cs="Times New Roman"/>
          <w:sz w:val="28"/>
          <w:szCs w:val="28"/>
        </w:rPr>
        <w:t>Земле. [</w:t>
      </w:r>
      <w:r w:rsidRPr="00223DB6">
        <w:rPr>
          <w:rFonts w:ascii="Times New Roman" w:hAnsi="Times New Roman" w:cs="Times New Roman"/>
          <w:sz w:val="28"/>
          <w:szCs w:val="28"/>
        </w:rPr>
        <w:t>4]</w:t>
      </w:r>
    </w:p>
    <w:p w14:paraId="1BB34440"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Традиции - непременный атрибут семейного счастья и благополучия, отражающий моральную позицию всех членов семьи. Каждая семья индивидуальна и имеет свою историю. Семейные обычаи позволяют всем членам чувствовать свою значимость, уделять время и внимание родственникам, проявлять к ним уважение и любовь.</w:t>
      </w:r>
    </w:p>
    <w:p w14:paraId="474E16ED"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Например, традицией мы можем назвать совместное проведение праздников, тематические обеды по выходным, семейные поездки, чтение сказок детям перед сном или пение колыбельных и т.д.</w:t>
      </w:r>
    </w:p>
    <w:p w14:paraId="19D26D79"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Семейные традиции порождают и воспитывают в людях важные ценности: любовь к семье, уважение к своей семье, заботу о близких, правильное понимание семьи и ее роли в жизни. Несоблюдение семейных обычаев и устоев может привести к ослаблению связей между ее членами, к разрушению семейных уз. Даже ячейка общества, в которой царит любовь, не может существовать без определенных важных и приятных обычаев, например, совместного </w:t>
      </w:r>
      <w:r w:rsidR="008C430D" w:rsidRPr="00223DB6">
        <w:rPr>
          <w:rFonts w:ascii="Times New Roman" w:hAnsi="Times New Roman" w:cs="Times New Roman"/>
          <w:sz w:val="28"/>
          <w:szCs w:val="28"/>
        </w:rPr>
        <w:t>досуга. [</w:t>
      </w:r>
      <w:r w:rsidRPr="00223DB6">
        <w:rPr>
          <w:rFonts w:ascii="Times New Roman" w:hAnsi="Times New Roman" w:cs="Times New Roman"/>
          <w:sz w:val="28"/>
          <w:szCs w:val="28"/>
        </w:rPr>
        <w:t>3]</w:t>
      </w:r>
    </w:p>
    <w:p w14:paraId="38BE7999" w14:textId="77777777" w:rsidR="009B5898" w:rsidRPr="00223DB6" w:rsidRDefault="009B5898" w:rsidP="00487599">
      <w:pPr>
        <w:spacing w:after="0" w:line="240" w:lineRule="auto"/>
        <w:ind w:firstLine="567"/>
        <w:jc w:val="both"/>
        <w:rPr>
          <w:rFonts w:ascii="Times New Roman" w:hAnsi="Times New Roman" w:cs="Times New Roman"/>
          <w:spacing w:val="-6"/>
          <w:sz w:val="28"/>
          <w:szCs w:val="28"/>
        </w:rPr>
      </w:pPr>
      <w:r w:rsidRPr="00223DB6">
        <w:rPr>
          <w:rFonts w:ascii="Times New Roman" w:hAnsi="Times New Roman" w:cs="Times New Roman"/>
          <w:spacing w:val="-6"/>
          <w:sz w:val="28"/>
          <w:szCs w:val="28"/>
        </w:rPr>
        <w:t>Следование семейным традициям заставляет вас чувствовать себя связанными друг с другом как одно целое. Это укрепляет связь между членами семьи, родителями, детьми, родственниками супругов, братьями и сестрами и т.д.</w:t>
      </w:r>
    </w:p>
    <w:p w14:paraId="7E4BB6B9"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Семейные традиции отличаются от повседневных семейных рутин, которые также повторяются неоднократно, но не имеют символического значения, которое имеют семейные ритуалы.  </w:t>
      </w:r>
    </w:p>
    <w:p w14:paraId="39ADD6BC" w14:textId="079699FC"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Несмотря на то, что традиции имеют особое значение для всех вовлеченных членов семьи, семейный распорядок часто является основным занятием, необходимым для поддержания функционирования семейной ячейки. Семейный ужин в пятницу вечером может быть частью семейного распорядка, тогда как семейный ужин в любимом ресторане на день рождения мамы может быть традицией.</w:t>
      </w:r>
    </w:p>
    <w:p w14:paraId="5D13CA21"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Многие семьи имеют традиции, которые сохраняются из поколения в поколение. Эти особые занятия или события часто вызывают теплые воспоминания, которые каждый дорожит и пытается сохранить.</w:t>
      </w:r>
    </w:p>
    <w:p w14:paraId="5B3E3A0A"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Семейные традиции также помогают детям понять, кто они такие и что важно для семьи, к которой они принадлежат. Традиции создают для детей </w:t>
      </w:r>
      <w:r w:rsidRPr="00223DB6">
        <w:rPr>
          <w:rFonts w:ascii="Times New Roman" w:hAnsi="Times New Roman" w:cs="Times New Roman"/>
          <w:sz w:val="28"/>
          <w:szCs w:val="28"/>
        </w:rPr>
        <w:lastRenderedPageBreak/>
        <w:t>связь, которая возникает из чувства, что они являются частью чего-то уникального и экстраординарного. Семейные традиции могут даже способствовать повышению самооценки ребенка и повышению его благополучия. В конце концов, дети находят комфорт и безопасность, когда все предсказуемо и последовательно.</w:t>
      </w:r>
    </w:p>
    <w:p w14:paraId="7D457A9B"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Например, для развития физических возможностей ребенка и сохранения собственных важно совершать совместные прогулки. Во время такой прогулки нужно пообщаться, можно рассмотреть достопримечательности. Чтобы привить духовные ценности, желательно всей семьей посещать кино, театры, музеи, выставки. Такие поездки могут расширить кругозор и повысить культурный уровень семьи в целом.</w:t>
      </w:r>
    </w:p>
    <w:p w14:paraId="6D7D7881"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Семейные традиции - один из важнейших аспектов жизни каждого человека, поэтому так важно их культивировать и всячески поддерживать. [1]</w:t>
      </w:r>
    </w:p>
    <w:p w14:paraId="0184D1CC"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Семейная жизнь без традиций была бы скучной. Замечательно, когда молодые семьи сами, опираясь на опыт семейной жизни родителей, добавляют им свои личные моменты. Основная цель - сблизиться с остальными родственниками, построить крепкую надежную семью, а также получить удовольствие от общения с близкими.</w:t>
      </w:r>
    </w:p>
    <w:p w14:paraId="5F7125FF" w14:textId="77777777" w:rsidR="009B5898" w:rsidRPr="00223DB6" w:rsidRDefault="009B5898" w:rsidP="00487599">
      <w:pPr>
        <w:spacing w:after="0" w:line="240" w:lineRule="auto"/>
        <w:ind w:firstLine="567"/>
        <w:rPr>
          <w:rFonts w:ascii="Times New Roman" w:hAnsi="Times New Roman" w:cs="Times New Roman"/>
          <w:b/>
          <w:sz w:val="28"/>
          <w:szCs w:val="28"/>
        </w:rPr>
      </w:pPr>
    </w:p>
    <w:p w14:paraId="5360E870" w14:textId="77777777" w:rsidR="009B5898" w:rsidRPr="00223DB6" w:rsidRDefault="008C430D"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7C1F89D"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Акутина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С.П</w:t>
      </w:r>
      <w:proofErr w:type="spellEnd"/>
      <w:r w:rsidRPr="00223DB6">
        <w:rPr>
          <w:rFonts w:ascii="Times New Roman" w:hAnsi="Times New Roman" w:cs="Times New Roman"/>
          <w:sz w:val="28"/>
          <w:szCs w:val="28"/>
        </w:rPr>
        <w:t xml:space="preserve">. Семейные духовно-нравственные ценности и их воспитание у старшеклассников в условиях взаимодействия семьи и школы - </w:t>
      </w:r>
      <w:proofErr w:type="spellStart"/>
      <w:r w:rsidRPr="00223DB6">
        <w:rPr>
          <w:rFonts w:ascii="Times New Roman" w:hAnsi="Times New Roman" w:cs="Times New Roman"/>
          <w:sz w:val="28"/>
          <w:szCs w:val="28"/>
        </w:rPr>
        <w:t>Н.Новгород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НГПУ</w:t>
      </w:r>
      <w:proofErr w:type="spellEnd"/>
      <w:r w:rsidRPr="00223DB6">
        <w:rPr>
          <w:rFonts w:ascii="Times New Roman" w:hAnsi="Times New Roman" w:cs="Times New Roman"/>
          <w:sz w:val="28"/>
          <w:szCs w:val="28"/>
        </w:rPr>
        <w:t>, 2009. – 451 с.</w:t>
      </w:r>
    </w:p>
    <w:p w14:paraId="776B7666"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Андреева Т. В. Психология семьи. – СПб</w:t>
      </w:r>
      <w:r w:rsidR="008C430D" w:rsidRPr="00223DB6">
        <w:rPr>
          <w:rFonts w:ascii="Times New Roman" w:hAnsi="Times New Roman" w:cs="Times New Roman"/>
          <w:sz w:val="28"/>
          <w:szCs w:val="28"/>
        </w:rPr>
        <w:t>.:</w:t>
      </w:r>
      <w:r w:rsidRPr="00223DB6">
        <w:rPr>
          <w:rFonts w:ascii="Times New Roman" w:hAnsi="Times New Roman" w:cs="Times New Roman"/>
          <w:sz w:val="28"/>
          <w:szCs w:val="28"/>
        </w:rPr>
        <w:t xml:space="preserve"> Речь, 2007. – 384 с</w:t>
      </w:r>
    </w:p>
    <w:p w14:paraId="70AA1F50"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Бодалев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A.A</w:t>
      </w:r>
      <w:proofErr w:type="spellEnd"/>
      <w:r w:rsidRPr="00223DB6">
        <w:rPr>
          <w:rFonts w:ascii="Times New Roman" w:hAnsi="Times New Roman" w:cs="Times New Roman"/>
          <w:sz w:val="28"/>
          <w:szCs w:val="28"/>
        </w:rPr>
        <w:t xml:space="preserve">. О формировании отношений в семье Текст. / </w:t>
      </w:r>
      <w:proofErr w:type="spellStart"/>
      <w:r w:rsidRPr="00223DB6">
        <w:rPr>
          <w:rFonts w:ascii="Times New Roman" w:hAnsi="Times New Roman" w:cs="Times New Roman"/>
          <w:sz w:val="28"/>
          <w:szCs w:val="28"/>
        </w:rPr>
        <w:t>A.A</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Бодалев</w:t>
      </w:r>
      <w:proofErr w:type="spellEnd"/>
      <w:r w:rsidRPr="00223DB6">
        <w:rPr>
          <w:rFonts w:ascii="Times New Roman" w:hAnsi="Times New Roman" w:cs="Times New Roman"/>
          <w:sz w:val="28"/>
          <w:szCs w:val="28"/>
        </w:rPr>
        <w:t xml:space="preserve"> // Советская педагогика. 1991. - №8. - С.39-44.</w:t>
      </w:r>
    </w:p>
    <w:p w14:paraId="49802E6E"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https://sunmag.me/sovety/28-03-2014-semejnye-tsennosti.html</w:t>
      </w:r>
    </w:p>
    <w:p w14:paraId="5582213A" w14:textId="77777777" w:rsidR="009B5898" w:rsidRPr="00223DB6" w:rsidRDefault="009B5898" w:rsidP="00487599">
      <w:pPr>
        <w:spacing w:after="0" w:line="240" w:lineRule="auto"/>
        <w:ind w:firstLine="567"/>
        <w:jc w:val="both"/>
        <w:rPr>
          <w:rFonts w:ascii="Times New Roman" w:hAnsi="Times New Roman" w:cs="Times New Roman"/>
          <w:sz w:val="28"/>
          <w:szCs w:val="28"/>
        </w:rPr>
      </w:pPr>
    </w:p>
    <w:p w14:paraId="7C41A427" w14:textId="77777777" w:rsidR="008C430D" w:rsidRPr="00223DB6" w:rsidRDefault="008C430D" w:rsidP="00487599">
      <w:pPr>
        <w:spacing w:after="0" w:line="240" w:lineRule="auto"/>
        <w:ind w:firstLine="567"/>
        <w:jc w:val="both"/>
        <w:rPr>
          <w:rFonts w:ascii="Times New Roman" w:hAnsi="Times New Roman" w:cs="Times New Roman"/>
          <w:sz w:val="28"/>
          <w:szCs w:val="28"/>
        </w:rPr>
      </w:pPr>
    </w:p>
    <w:p w14:paraId="5FFFCCE6" w14:textId="77777777" w:rsidR="00882D2A" w:rsidRDefault="00882D2A">
      <w:pPr>
        <w:rPr>
          <w:rFonts w:ascii="Times New Roman" w:eastAsia="Times New Roman" w:hAnsi="Times New Roman" w:cs="Times New Roman"/>
          <w:b/>
          <w:iCs/>
          <w:kern w:val="36"/>
          <w:sz w:val="28"/>
          <w:szCs w:val="28"/>
          <w:lang w:eastAsia="ru-RU"/>
        </w:rPr>
      </w:pPr>
      <w:bookmarkStart w:id="11" w:name="_Toc59806833"/>
      <w:bookmarkStart w:id="12" w:name="_Toc59910714"/>
      <w:r>
        <w:rPr>
          <w:bCs/>
          <w:iCs/>
          <w:sz w:val="28"/>
          <w:szCs w:val="28"/>
        </w:rPr>
        <w:br w:type="page"/>
      </w:r>
    </w:p>
    <w:p w14:paraId="7D43768F" w14:textId="51164FCA" w:rsidR="009B5898" w:rsidRDefault="009B5898" w:rsidP="00487599">
      <w:pPr>
        <w:pStyle w:val="1"/>
        <w:spacing w:before="0" w:beforeAutospacing="0" w:after="0" w:afterAutospacing="0"/>
        <w:rPr>
          <w:sz w:val="28"/>
          <w:szCs w:val="28"/>
        </w:rPr>
      </w:pPr>
      <w:r w:rsidRPr="00223DB6">
        <w:rPr>
          <w:bCs w:val="0"/>
          <w:iCs/>
          <w:sz w:val="28"/>
          <w:szCs w:val="28"/>
        </w:rPr>
        <w:lastRenderedPageBreak/>
        <w:t xml:space="preserve">УДК </w:t>
      </w:r>
      <w:r w:rsidRPr="00223DB6">
        <w:rPr>
          <w:sz w:val="28"/>
          <w:szCs w:val="28"/>
        </w:rPr>
        <w:t>37.018.1</w:t>
      </w:r>
    </w:p>
    <w:p w14:paraId="78D98771" w14:textId="77777777" w:rsidR="00275D77" w:rsidRPr="00223DB6" w:rsidRDefault="00275D77" w:rsidP="00487599">
      <w:pPr>
        <w:pStyle w:val="1"/>
        <w:spacing w:before="0" w:beforeAutospacing="0" w:after="0" w:afterAutospacing="0"/>
        <w:rPr>
          <w:sz w:val="28"/>
          <w:szCs w:val="28"/>
        </w:rPr>
      </w:pPr>
    </w:p>
    <w:p w14:paraId="4212E78A" w14:textId="77777777" w:rsidR="009B5898" w:rsidRPr="00223DB6" w:rsidRDefault="009B5898" w:rsidP="00487599">
      <w:pPr>
        <w:spacing w:after="0" w:line="240" w:lineRule="auto"/>
        <w:jc w:val="center"/>
        <w:rPr>
          <w:rFonts w:ascii="Times New Roman" w:eastAsia="Times New Roman" w:hAnsi="Times New Roman" w:cs="Times New Roman"/>
          <w:b/>
          <w:bCs/>
          <w:iCs/>
          <w:sz w:val="28"/>
          <w:szCs w:val="28"/>
        </w:rPr>
      </w:pPr>
      <w:r w:rsidRPr="00223DB6">
        <w:rPr>
          <w:rFonts w:ascii="Times New Roman" w:eastAsia="Times New Roman" w:hAnsi="Times New Roman" w:cs="Times New Roman"/>
          <w:b/>
          <w:bCs/>
          <w:iCs/>
          <w:sz w:val="28"/>
          <w:szCs w:val="28"/>
        </w:rPr>
        <w:t>ОСОБЕННОСТИ ВЛИЯНИЯ СЕМЕЙНОГО ВОСПИТАНИЯ НА ПРОЯВЛЕНИЕ ТРЕВОЖНОСТИ У ДОШКОЛЬНИКОВ</w:t>
      </w:r>
      <w:bookmarkEnd w:id="11"/>
      <w:bookmarkEnd w:id="12"/>
    </w:p>
    <w:p w14:paraId="6A4976CA" w14:textId="77777777" w:rsidR="009B5898" w:rsidRPr="00223DB6" w:rsidRDefault="009B5898" w:rsidP="00487599">
      <w:pPr>
        <w:spacing w:after="0" w:line="240" w:lineRule="auto"/>
        <w:ind w:firstLine="567"/>
        <w:jc w:val="right"/>
        <w:rPr>
          <w:rFonts w:ascii="Times New Roman" w:eastAsia="Times New Roman" w:hAnsi="Times New Roman" w:cs="Times New Roman"/>
          <w:b/>
          <w:i/>
          <w:sz w:val="28"/>
          <w:szCs w:val="28"/>
          <w:lang w:eastAsia="ru-RU"/>
        </w:rPr>
      </w:pPr>
    </w:p>
    <w:p w14:paraId="1F5F2589" w14:textId="77777777" w:rsidR="009B5898" w:rsidRPr="00223DB6" w:rsidRDefault="009B5898" w:rsidP="00487599">
      <w:pPr>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Гогицаева</w:t>
      </w:r>
      <w:proofErr w:type="spellEnd"/>
      <w:r w:rsidRPr="00223DB6">
        <w:rPr>
          <w:rFonts w:ascii="Times New Roman" w:eastAsia="Times New Roman" w:hAnsi="Times New Roman" w:cs="Times New Roman"/>
          <w:b/>
          <w:i/>
          <w:sz w:val="28"/>
          <w:szCs w:val="28"/>
          <w:lang w:eastAsia="ru-RU"/>
        </w:rPr>
        <w:t> </w:t>
      </w:r>
      <w:proofErr w:type="spellStart"/>
      <w:r w:rsidRPr="00223DB6">
        <w:rPr>
          <w:rFonts w:ascii="Times New Roman" w:eastAsia="Times New Roman" w:hAnsi="Times New Roman" w:cs="Times New Roman"/>
          <w:b/>
          <w:i/>
          <w:sz w:val="28"/>
          <w:szCs w:val="28"/>
          <w:lang w:eastAsia="ru-RU"/>
        </w:rPr>
        <w:t>О.У</w:t>
      </w:r>
      <w:proofErr w:type="spellEnd"/>
      <w:r w:rsidRPr="00223DB6">
        <w:rPr>
          <w:rFonts w:ascii="Times New Roman" w:eastAsia="Times New Roman" w:hAnsi="Times New Roman" w:cs="Times New Roman"/>
          <w:b/>
          <w:i/>
          <w:sz w:val="28"/>
          <w:szCs w:val="28"/>
          <w:lang w:eastAsia="ru-RU"/>
        </w:rPr>
        <w:t>.</w:t>
      </w:r>
      <w:r w:rsidR="00D85153" w:rsidRPr="00223DB6">
        <w:rPr>
          <w:rFonts w:ascii="Times New Roman" w:eastAsia="Times New Roman" w:hAnsi="Times New Roman" w:cs="Times New Roman"/>
          <w:b/>
          <w:i/>
          <w:sz w:val="28"/>
          <w:szCs w:val="28"/>
          <w:lang w:eastAsia="ru-RU"/>
        </w:rPr>
        <w:t>,</w:t>
      </w:r>
    </w:p>
    <w:p w14:paraId="202FBFCE" w14:textId="77777777" w:rsidR="009B5898" w:rsidRPr="00223DB6" w:rsidRDefault="008C430D" w:rsidP="00487599">
      <w:pPr>
        <w:tabs>
          <w:tab w:val="left" w:pos="851"/>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 пед. наук</w:t>
      </w:r>
      <w:r w:rsidR="009B5898" w:rsidRPr="00223DB6">
        <w:rPr>
          <w:rFonts w:ascii="Times New Roman" w:hAnsi="Times New Roman" w:cs="Times New Roman"/>
          <w:i/>
          <w:sz w:val="28"/>
          <w:szCs w:val="28"/>
        </w:rPr>
        <w:t>, доцент кафедры педагогики</w:t>
      </w:r>
    </w:p>
    <w:p w14:paraId="4E201818" w14:textId="77777777" w:rsidR="009335F3" w:rsidRPr="00223DB6" w:rsidRDefault="009B5898" w:rsidP="00487599">
      <w:pPr>
        <w:tabs>
          <w:tab w:val="left" w:pos="851"/>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«Северо-Осетинский </w:t>
      </w:r>
    </w:p>
    <w:p w14:paraId="793842CC" w14:textId="5A74CE6D" w:rsidR="009B5898" w:rsidRPr="00223DB6" w:rsidRDefault="009B5898" w:rsidP="00487599">
      <w:pPr>
        <w:tabs>
          <w:tab w:val="left" w:pos="851"/>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госуниверситет им. </w:t>
      </w:r>
      <w:proofErr w:type="spellStart"/>
      <w:r w:rsidRPr="00223DB6">
        <w:rPr>
          <w:rFonts w:ascii="Times New Roman" w:hAnsi="Times New Roman" w:cs="Times New Roman"/>
          <w:i/>
          <w:sz w:val="28"/>
          <w:szCs w:val="28"/>
        </w:rPr>
        <w:t>К.Л</w:t>
      </w:r>
      <w:proofErr w:type="spellEnd"/>
      <w:r w:rsidRPr="00223DB6">
        <w:rPr>
          <w:rFonts w:ascii="Times New Roman" w:hAnsi="Times New Roman" w:cs="Times New Roman"/>
          <w:i/>
          <w:sz w:val="28"/>
          <w:szCs w:val="28"/>
        </w:rPr>
        <w:t>. Хетагурова»,</w:t>
      </w:r>
    </w:p>
    <w:p w14:paraId="66E8DA83" w14:textId="231A4A04" w:rsidR="009B5898" w:rsidRPr="00223DB6" w:rsidRDefault="009B5898" w:rsidP="00487599">
      <w:pPr>
        <w:tabs>
          <w:tab w:val="left" w:pos="851"/>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Владикавказ</w:t>
      </w:r>
      <w:r w:rsidR="009335F3" w:rsidRP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gogitsaeva</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yandex</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0E13C5DC" w14:textId="77777777" w:rsidR="009B5898" w:rsidRPr="00223DB6" w:rsidRDefault="009B5898"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Соломатина </w:t>
      </w:r>
      <w:proofErr w:type="spellStart"/>
      <w:r w:rsidRPr="00223DB6">
        <w:rPr>
          <w:rFonts w:ascii="Times New Roman" w:eastAsia="Times New Roman" w:hAnsi="Times New Roman" w:cs="Times New Roman"/>
          <w:b/>
          <w:i/>
          <w:sz w:val="28"/>
          <w:szCs w:val="28"/>
          <w:lang w:eastAsia="ru-RU"/>
        </w:rPr>
        <w:t>С.А</w:t>
      </w:r>
      <w:proofErr w:type="spellEnd"/>
      <w:r w:rsidRPr="00223DB6">
        <w:rPr>
          <w:rFonts w:ascii="Times New Roman" w:eastAsia="Times New Roman" w:hAnsi="Times New Roman" w:cs="Times New Roman"/>
          <w:b/>
          <w:i/>
          <w:sz w:val="28"/>
          <w:szCs w:val="28"/>
          <w:lang w:eastAsia="ru-RU"/>
        </w:rPr>
        <w:t>.</w:t>
      </w:r>
      <w:r w:rsidR="00D85153"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 xml:space="preserve"> </w:t>
      </w:r>
    </w:p>
    <w:p w14:paraId="279A3C79" w14:textId="77777777" w:rsidR="009B5898"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студентка 2 курса психолого-</w:t>
      </w:r>
    </w:p>
    <w:p w14:paraId="630EC698" w14:textId="77777777" w:rsidR="009B5898"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педагогического факультета </w:t>
      </w:r>
      <w:proofErr w:type="spellStart"/>
      <w:r w:rsidRPr="00223DB6">
        <w:rPr>
          <w:rFonts w:ascii="Times New Roman" w:eastAsia="Times New Roman" w:hAnsi="Times New Roman" w:cs="Times New Roman"/>
          <w:i/>
          <w:sz w:val="28"/>
          <w:szCs w:val="28"/>
          <w:lang w:eastAsia="ru-RU"/>
        </w:rPr>
        <w:t>СОГУ</w:t>
      </w:r>
      <w:proofErr w:type="spellEnd"/>
    </w:p>
    <w:p w14:paraId="2EBE69CC" w14:textId="3B103386" w:rsidR="009B5898" w:rsidRPr="00223DB6" w:rsidRDefault="009B5898" w:rsidP="00487599">
      <w:pPr>
        <w:spacing w:after="0" w:line="240" w:lineRule="auto"/>
        <w:ind w:firstLine="567"/>
        <w:jc w:val="right"/>
        <w:rPr>
          <w:rFonts w:ascii="Times New Roman" w:hAnsi="Times New Roman" w:cs="Times New Roman"/>
          <w:i/>
          <w:sz w:val="28"/>
          <w:szCs w:val="28"/>
        </w:rPr>
      </w:pPr>
      <w:r w:rsidRPr="00223DB6">
        <w:rPr>
          <w:rFonts w:ascii="Times New Roman" w:eastAsia="Times New Roman" w:hAnsi="Times New Roman" w:cs="Times New Roman"/>
          <w:i/>
          <w:sz w:val="28"/>
          <w:szCs w:val="28"/>
          <w:lang w:eastAsia="ru-RU"/>
        </w:rPr>
        <w:t xml:space="preserve">им. </w:t>
      </w:r>
      <w:proofErr w:type="spellStart"/>
      <w:r w:rsidRPr="00223DB6">
        <w:rPr>
          <w:rFonts w:ascii="Times New Roman" w:eastAsia="Times New Roman" w:hAnsi="Times New Roman" w:cs="Times New Roman"/>
          <w:i/>
          <w:sz w:val="28"/>
          <w:szCs w:val="28"/>
          <w:lang w:eastAsia="ru-RU"/>
        </w:rPr>
        <w:t>К.Л</w:t>
      </w:r>
      <w:proofErr w:type="spellEnd"/>
      <w:r w:rsidRPr="00223DB6">
        <w:rPr>
          <w:rFonts w:ascii="Times New Roman" w:eastAsia="Times New Roman" w:hAnsi="Times New Roman" w:cs="Times New Roman"/>
          <w:i/>
          <w:sz w:val="28"/>
          <w:szCs w:val="28"/>
          <w:lang w:eastAsia="ru-RU"/>
        </w:rPr>
        <w:t>. Хетагурова</w:t>
      </w:r>
      <w:r w:rsidR="009335F3" w:rsidRPr="00223DB6">
        <w:rPr>
          <w:rFonts w:ascii="Times New Roman" w:eastAsia="Times New Roman" w:hAnsi="Times New Roman" w:cs="Times New Roman"/>
          <w:i/>
          <w:sz w:val="28"/>
          <w:szCs w:val="28"/>
          <w:lang w:eastAsia="ru-RU"/>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gogitsaeva</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yandex</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59ED7F57" w14:textId="77777777" w:rsidR="009B5898" w:rsidRPr="00EB1CDF" w:rsidRDefault="009B5898"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Исаева</w:t>
      </w:r>
      <w:r w:rsidRPr="00223DB6">
        <w:rPr>
          <w:rFonts w:ascii="Times New Roman" w:eastAsia="Times New Roman" w:hAnsi="Times New Roman" w:cs="Times New Roman"/>
          <w:b/>
          <w:i/>
          <w:sz w:val="28"/>
          <w:szCs w:val="28"/>
          <w:lang w:val="en-US" w:eastAsia="ru-RU"/>
        </w:rPr>
        <w:t> </w:t>
      </w:r>
      <w:r w:rsidRPr="00223DB6">
        <w:rPr>
          <w:rFonts w:ascii="Times New Roman" w:eastAsia="Times New Roman" w:hAnsi="Times New Roman" w:cs="Times New Roman"/>
          <w:b/>
          <w:i/>
          <w:sz w:val="28"/>
          <w:szCs w:val="28"/>
          <w:lang w:eastAsia="ru-RU"/>
        </w:rPr>
        <w:t>Л</w:t>
      </w:r>
      <w:r w:rsidRPr="00EB1CDF">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b/>
          <w:i/>
          <w:sz w:val="28"/>
          <w:szCs w:val="28"/>
          <w:lang w:eastAsia="ru-RU"/>
        </w:rPr>
        <w:t>В</w:t>
      </w:r>
      <w:r w:rsidRPr="00EB1CDF">
        <w:rPr>
          <w:rFonts w:ascii="Times New Roman" w:eastAsia="Times New Roman" w:hAnsi="Times New Roman" w:cs="Times New Roman"/>
          <w:b/>
          <w:i/>
          <w:sz w:val="28"/>
          <w:szCs w:val="28"/>
          <w:lang w:eastAsia="ru-RU"/>
        </w:rPr>
        <w:t>.</w:t>
      </w:r>
      <w:r w:rsidR="00D85153" w:rsidRPr="00EB1CDF">
        <w:rPr>
          <w:rFonts w:ascii="Times New Roman" w:eastAsia="Times New Roman" w:hAnsi="Times New Roman" w:cs="Times New Roman"/>
          <w:b/>
          <w:i/>
          <w:sz w:val="28"/>
          <w:szCs w:val="28"/>
          <w:lang w:eastAsia="ru-RU"/>
        </w:rPr>
        <w:t>,</w:t>
      </w:r>
      <w:r w:rsidRPr="00EB1CDF">
        <w:rPr>
          <w:rFonts w:ascii="Times New Roman" w:eastAsia="Times New Roman" w:hAnsi="Times New Roman" w:cs="Times New Roman"/>
          <w:b/>
          <w:i/>
          <w:sz w:val="28"/>
          <w:szCs w:val="28"/>
          <w:lang w:eastAsia="ru-RU"/>
        </w:rPr>
        <w:t xml:space="preserve"> </w:t>
      </w:r>
    </w:p>
    <w:p w14:paraId="658E44B0" w14:textId="77777777" w:rsidR="009335F3"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студентка 2 курса психолого-педагогического факультета </w:t>
      </w:r>
    </w:p>
    <w:p w14:paraId="064A48B3" w14:textId="4C4ED6E3" w:rsidR="009B5898" w:rsidRPr="00223DB6" w:rsidRDefault="009B5898" w:rsidP="00487599">
      <w:pPr>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СОГУ</w:t>
      </w:r>
      <w:proofErr w:type="spellEnd"/>
      <w:r w:rsidR="009335F3"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 xml:space="preserve">им. </w:t>
      </w:r>
      <w:proofErr w:type="spellStart"/>
      <w:r w:rsidRPr="00223DB6">
        <w:rPr>
          <w:rFonts w:ascii="Times New Roman" w:eastAsia="Times New Roman" w:hAnsi="Times New Roman" w:cs="Times New Roman"/>
          <w:i/>
          <w:sz w:val="28"/>
          <w:szCs w:val="28"/>
          <w:lang w:eastAsia="ru-RU"/>
        </w:rPr>
        <w:t>К.Л</w:t>
      </w:r>
      <w:proofErr w:type="spellEnd"/>
      <w:r w:rsidRPr="00223DB6">
        <w:rPr>
          <w:rFonts w:ascii="Times New Roman" w:eastAsia="Times New Roman" w:hAnsi="Times New Roman" w:cs="Times New Roman"/>
          <w:i/>
          <w:sz w:val="28"/>
          <w:szCs w:val="28"/>
          <w:lang w:eastAsia="ru-RU"/>
        </w:rPr>
        <w:t>. Хетагурова</w:t>
      </w:r>
    </w:p>
    <w:p w14:paraId="6AD3B671" w14:textId="4171F11B" w:rsidR="009B5898" w:rsidRPr="00223DB6" w:rsidRDefault="009B5898" w:rsidP="00487599">
      <w:pPr>
        <w:tabs>
          <w:tab w:val="left" w:pos="851"/>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A930F8">
        <w:rPr>
          <w:rFonts w:ascii="Times New Roman" w:hAnsi="Times New Roman" w:cs="Times New Roman"/>
          <w:i/>
          <w:sz w:val="28"/>
          <w:szCs w:val="28"/>
          <w:lang w:val="en-US"/>
        </w:rPr>
        <w:t>gogitsaeva</w:t>
      </w:r>
      <w:proofErr w:type="spellEnd"/>
      <w:r w:rsidRPr="00A930F8">
        <w:rPr>
          <w:rFonts w:ascii="Times New Roman" w:hAnsi="Times New Roman" w:cs="Times New Roman"/>
          <w:i/>
          <w:sz w:val="28"/>
          <w:szCs w:val="28"/>
        </w:rPr>
        <w:t>@</w:t>
      </w:r>
      <w:proofErr w:type="spellStart"/>
      <w:r w:rsidRPr="00A930F8">
        <w:rPr>
          <w:rFonts w:ascii="Times New Roman" w:hAnsi="Times New Roman" w:cs="Times New Roman"/>
          <w:i/>
          <w:sz w:val="28"/>
          <w:szCs w:val="28"/>
          <w:lang w:val="en-US"/>
        </w:rPr>
        <w:t>yandex</w:t>
      </w:r>
      <w:proofErr w:type="spellEnd"/>
      <w:r w:rsidRPr="00A930F8">
        <w:rPr>
          <w:rFonts w:ascii="Times New Roman" w:hAnsi="Times New Roman" w:cs="Times New Roman"/>
          <w:i/>
          <w:sz w:val="28"/>
          <w:szCs w:val="28"/>
        </w:rPr>
        <w:t>.</w:t>
      </w:r>
      <w:proofErr w:type="spellStart"/>
      <w:r w:rsidRPr="00A930F8">
        <w:rPr>
          <w:rFonts w:ascii="Times New Roman" w:hAnsi="Times New Roman" w:cs="Times New Roman"/>
          <w:i/>
          <w:sz w:val="28"/>
          <w:szCs w:val="28"/>
          <w:lang w:val="en-US"/>
        </w:rPr>
        <w:t>ru</w:t>
      </w:r>
      <w:proofErr w:type="spellEnd"/>
    </w:p>
    <w:p w14:paraId="2803BF62" w14:textId="77777777" w:rsidR="009335F3" w:rsidRPr="00223DB6" w:rsidRDefault="009335F3" w:rsidP="00487599">
      <w:pPr>
        <w:spacing w:after="0" w:line="240" w:lineRule="auto"/>
        <w:ind w:firstLine="567"/>
        <w:jc w:val="both"/>
        <w:rPr>
          <w:rFonts w:ascii="Times New Roman" w:hAnsi="Times New Roman" w:cs="Times New Roman"/>
          <w:b/>
          <w:i/>
          <w:spacing w:val="-2"/>
          <w:sz w:val="28"/>
          <w:szCs w:val="28"/>
        </w:rPr>
      </w:pPr>
    </w:p>
    <w:p w14:paraId="570B0ED3" w14:textId="420A8100" w:rsidR="009B5898" w:rsidRPr="00223DB6" w:rsidRDefault="009B5898" w:rsidP="00487599">
      <w:pPr>
        <w:spacing w:after="0" w:line="240" w:lineRule="auto"/>
        <w:ind w:firstLine="567"/>
        <w:jc w:val="both"/>
        <w:rPr>
          <w:rFonts w:ascii="Times New Roman" w:eastAsia="Times New Roman" w:hAnsi="Times New Roman" w:cs="Times New Roman"/>
          <w:spacing w:val="-2"/>
          <w:sz w:val="28"/>
          <w:szCs w:val="28"/>
          <w:lang w:eastAsia="ru-RU"/>
        </w:rPr>
      </w:pPr>
      <w:r w:rsidRPr="00223DB6">
        <w:rPr>
          <w:rFonts w:ascii="Times New Roman" w:hAnsi="Times New Roman" w:cs="Times New Roman"/>
          <w:b/>
          <w:i/>
          <w:spacing w:val="-2"/>
          <w:sz w:val="28"/>
          <w:szCs w:val="28"/>
        </w:rPr>
        <w:t xml:space="preserve">Аннотация. </w:t>
      </w:r>
      <w:r w:rsidRPr="00223DB6">
        <w:rPr>
          <w:rFonts w:ascii="Times New Roman" w:hAnsi="Times New Roman" w:cs="Times New Roman"/>
          <w:i/>
          <w:spacing w:val="-2"/>
          <w:sz w:val="28"/>
          <w:szCs w:val="28"/>
        </w:rPr>
        <w:t>Статья посвящена п</w:t>
      </w:r>
      <w:r w:rsidRPr="00223DB6">
        <w:rPr>
          <w:rFonts w:ascii="Times New Roman" w:eastAsia="Times New Roman" w:hAnsi="Times New Roman" w:cs="Times New Roman"/>
          <w:i/>
          <w:spacing w:val="-2"/>
          <w:sz w:val="28"/>
          <w:szCs w:val="28"/>
          <w:lang w:eastAsia="ru-RU"/>
        </w:rPr>
        <w:t>роблеме эмоциональной тревожности детей, которая остается неизменно острой на протяжении всего развития психологической науки и практики. Одним из основополагающих факторов проявления тревожности у ребенка является внутрисемейная атмосфера. Установлено, что в семьях, где царит атмосфера взаимопонимания, сотрудничества, ответственности, гуманности, дети имеют меньше нарушений физического, физиологического и психического развития, проблем в общении с окружающими, и наоборот, нарушение отношений родителей с детьми приводит к формированию целого ряда негативных явлений.</w:t>
      </w:r>
      <w:r w:rsidR="008C430D" w:rsidRPr="00223DB6">
        <w:rPr>
          <w:rFonts w:ascii="Times New Roman" w:eastAsia="Times New Roman" w:hAnsi="Times New Roman" w:cs="Times New Roman"/>
          <w:spacing w:val="-2"/>
          <w:sz w:val="28"/>
          <w:szCs w:val="28"/>
          <w:lang w:eastAsia="ru-RU"/>
        </w:rPr>
        <w:t xml:space="preserve"> </w:t>
      </w:r>
    </w:p>
    <w:p w14:paraId="5E44A591" w14:textId="77777777" w:rsidR="009B5898" w:rsidRPr="00223DB6" w:rsidRDefault="009B589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семейное воспитание,</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детская тревожность,</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стиль воспитания.</w:t>
      </w:r>
    </w:p>
    <w:p w14:paraId="46260981" w14:textId="77777777" w:rsidR="009335F3" w:rsidRPr="00EB1CDF" w:rsidRDefault="009335F3"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color w:val="202124"/>
          <w:sz w:val="28"/>
          <w:szCs w:val="28"/>
          <w:lang w:eastAsia="ru-RU"/>
        </w:rPr>
      </w:pPr>
    </w:p>
    <w:p w14:paraId="0A90A19E" w14:textId="379E1205"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02124"/>
          <w:sz w:val="28"/>
          <w:szCs w:val="28"/>
          <w:lang w:val="en" w:eastAsia="ru-RU"/>
        </w:rPr>
      </w:pPr>
      <w:r w:rsidRPr="00223DB6">
        <w:rPr>
          <w:rFonts w:ascii="Times New Roman" w:eastAsia="Times New Roman" w:hAnsi="Times New Roman" w:cs="Times New Roman"/>
          <w:b/>
          <w:color w:val="202124"/>
          <w:sz w:val="28"/>
          <w:szCs w:val="28"/>
          <w:lang w:val="en" w:eastAsia="ru-RU"/>
        </w:rPr>
        <w:t>FEATURES OF THE INFLUENCE OF FAMILY EDUCATION ON THE MANIFESTATION OF ANXIETY IN PRESCHOOLERS</w:t>
      </w:r>
    </w:p>
    <w:p w14:paraId="6994DA20" w14:textId="77777777"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color w:val="202124"/>
          <w:sz w:val="28"/>
          <w:szCs w:val="28"/>
          <w:lang w:val="en" w:eastAsia="ru-RU"/>
        </w:rPr>
      </w:pPr>
    </w:p>
    <w:p w14:paraId="0E80F284" w14:textId="77777777"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color w:val="202124"/>
          <w:sz w:val="28"/>
          <w:szCs w:val="28"/>
          <w:lang w:val="en-US" w:eastAsia="ru-RU"/>
        </w:rPr>
      </w:pPr>
      <w:proofErr w:type="spellStart"/>
      <w:r w:rsidRPr="00223DB6">
        <w:rPr>
          <w:rFonts w:ascii="Times New Roman" w:eastAsia="Times New Roman" w:hAnsi="Times New Roman" w:cs="Times New Roman"/>
          <w:b/>
          <w:i/>
          <w:color w:val="202124"/>
          <w:sz w:val="28"/>
          <w:szCs w:val="28"/>
          <w:lang w:val="en" w:eastAsia="ru-RU"/>
        </w:rPr>
        <w:t>Gogitsaeva</w:t>
      </w:r>
      <w:proofErr w:type="spellEnd"/>
      <w:r w:rsidRPr="00223DB6">
        <w:rPr>
          <w:rFonts w:ascii="Times New Roman" w:eastAsia="Times New Roman" w:hAnsi="Times New Roman" w:cs="Times New Roman"/>
          <w:b/>
          <w:i/>
          <w:color w:val="202124"/>
          <w:sz w:val="28"/>
          <w:szCs w:val="28"/>
          <w:lang w:val="en" w:eastAsia="ru-RU"/>
        </w:rPr>
        <w:t xml:space="preserve"> </w:t>
      </w:r>
      <w:proofErr w:type="spellStart"/>
      <w:r w:rsidRPr="00223DB6">
        <w:rPr>
          <w:rFonts w:ascii="Times New Roman" w:eastAsia="Times New Roman" w:hAnsi="Times New Roman" w:cs="Times New Roman"/>
          <w:b/>
          <w:i/>
          <w:color w:val="202124"/>
          <w:sz w:val="28"/>
          <w:szCs w:val="28"/>
          <w:lang w:val="en" w:eastAsia="ru-RU"/>
        </w:rPr>
        <w:t>O.U</w:t>
      </w:r>
      <w:proofErr w:type="spellEnd"/>
      <w:r w:rsidRPr="00223DB6">
        <w:rPr>
          <w:rFonts w:ascii="Times New Roman" w:eastAsia="Times New Roman" w:hAnsi="Times New Roman" w:cs="Times New Roman"/>
          <w:b/>
          <w:i/>
          <w:color w:val="202124"/>
          <w:sz w:val="28"/>
          <w:szCs w:val="28"/>
          <w:lang w:val="en" w:eastAsia="ru-RU"/>
        </w:rPr>
        <w:t>.</w:t>
      </w:r>
      <w:r w:rsidR="00D51FE0" w:rsidRPr="00223DB6">
        <w:rPr>
          <w:rFonts w:ascii="Times New Roman" w:eastAsia="Times New Roman" w:hAnsi="Times New Roman" w:cs="Times New Roman"/>
          <w:b/>
          <w:i/>
          <w:color w:val="202124"/>
          <w:sz w:val="28"/>
          <w:szCs w:val="28"/>
          <w:lang w:val="en-US" w:eastAsia="ru-RU"/>
        </w:rPr>
        <w:t>,</w:t>
      </w:r>
    </w:p>
    <w:p w14:paraId="03E47338" w14:textId="77777777"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 w:eastAsia="ru-RU"/>
        </w:rPr>
      </w:pPr>
      <w:r w:rsidRPr="00223DB6">
        <w:rPr>
          <w:rFonts w:ascii="Times New Roman" w:eastAsia="Times New Roman" w:hAnsi="Times New Roman" w:cs="Times New Roman"/>
          <w:i/>
          <w:color w:val="202124"/>
          <w:sz w:val="28"/>
          <w:szCs w:val="28"/>
          <w:lang w:val="en" w:eastAsia="ru-RU"/>
        </w:rPr>
        <w:t>K. ped. Sci., Associate Professor of the Department of Pedagogy</w:t>
      </w:r>
    </w:p>
    <w:p w14:paraId="21597E94" w14:textId="673569E9" w:rsidR="009335F3"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US" w:eastAsia="ru-RU"/>
        </w:rPr>
      </w:pPr>
      <w:proofErr w:type="spellStart"/>
      <w:r w:rsidRPr="00223DB6">
        <w:rPr>
          <w:rFonts w:ascii="Times New Roman" w:eastAsia="Times New Roman" w:hAnsi="Times New Roman" w:cs="Times New Roman"/>
          <w:i/>
          <w:color w:val="202124"/>
          <w:sz w:val="28"/>
          <w:szCs w:val="28"/>
          <w:lang w:val="en" w:eastAsia="ru-RU"/>
        </w:rPr>
        <w:t>FSBEI</w:t>
      </w:r>
      <w:proofErr w:type="spellEnd"/>
      <w:r w:rsidRPr="00223DB6">
        <w:rPr>
          <w:rFonts w:ascii="Times New Roman" w:eastAsia="Times New Roman" w:hAnsi="Times New Roman" w:cs="Times New Roman"/>
          <w:i/>
          <w:color w:val="202124"/>
          <w:sz w:val="28"/>
          <w:szCs w:val="28"/>
          <w:lang w:val="en" w:eastAsia="ru-RU"/>
        </w:rPr>
        <w:t xml:space="preserve"> HE "North Ossetian</w:t>
      </w:r>
      <w:r w:rsidR="009335F3" w:rsidRPr="00223DB6">
        <w:rPr>
          <w:rFonts w:ascii="Times New Roman" w:eastAsia="Times New Roman" w:hAnsi="Times New Roman" w:cs="Times New Roman"/>
          <w:i/>
          <w:color w:val="202124"/>
          <w:sz w:val="28"/>
          <w:szCs w:val="28"/>
          <w:lang w:val="en-US" w:eastAsia="ru-RU"/>
        </w:rPr>
        <w:t xml:space="preserve"> </w:t>
      </w:r>
      <w:r w:rsidRPr="00223DB6">
        <w:rPr>
          <w:rFonts w:ascii="Times New Roman" w:eastAsia="Times New Roman" w:hAnsi="Times New Roman" w:cs="Times New Roman"/>
          <w:i/>
          <w:color w:val="202124"/>
          <w:sz w:val="28"/>
          <w:szCs w:val="28"/>
          <w:lang w:val="en" w:eastAsia="ru-RU"/>
        </w:rPr>
        <w:t xml:space="preserve">State University named after </w:t>
      </w:r>
      <w:proofErr w:type="spellStart"/>
      <w:r w:rsidRPr="00223DB6">
        <w:rPr>
          <w:rFonts w:ascii="Times New Roman" w:eastAsia="Times New Roman" w:hAnsi="Times New Roman" w:cs="Times New Roman"/>
          <w:i/>
          <w:color w:val="202124"/>
          <w:sz w:val="28"/>
          <w:szCs w:val="28"/>
          <w:lang w:val="en" w:eastAsia="ru-RU"/>
        </w:rPr>
        <w:t>K.L</w:t>
      </w:r>
      <w:proofErr w:type="spellEnd"/>
      <w:r w:rsidRPr="00223DB6">
        <w:rPr>
          <w:rFonts w:ascii="Times New Roman" w:eastAsia="Times New Roman" w:hAnsi="Times New Roman" w:cs="Times New Roman"/>
          <w:i/>
          <w:color w:val="202124"/>
          <w:sz w:val="28"/>
          <w:szCs w:val="28"/>
          <w:lang w:val="en" w:eastAsia="ru-RU"/>
        </w:rPr>
        <w:t xml:space="preserve">. </w:t>
      </w:r>
      <w:proofErr w:type="spellStart"/>
      <w:r w:rsidRPr="00223DB6">
        <w:rPr>
          <w:rFonts w:ascii="Times New Roman" w:eastAsia="Times New Roman" w:hAnsi="Times New Roman" w:cs="Times New Roman"/>
          <w:i/>
          <w:color w:val="202124"/>
          <w:sz w:val="28"/>
          <w:szCs w:val="28"/>
          <w:lang w:val="en" w:eastAsia="ru-RU"/>
        </w:rPr>
        <w:t>Khetagurov</w:t>
      </w:r>
      <w:proofErr w:type="spellEnd"/>
      <w:r w:rsidRPr="00223DB6">
        <w:rPr>
          <w:rFonts w:ascii="Times New Roman" w:eastAsia="Times New Roman" w:hAnsi="Times New Roman" w:cs="Times New Roman"/>
          <w:i/>
          <w:color w:val="202124"/>
          <w:sz w:val="28"/>
          <w:szCs w:val="28"/>
          <w:lang w:val="en" w:eastAsia="ru-RU"/>
        </w:rPr>
        <w:t xml:space="preserve"> "</w:t>
      </w:r>
      <w:r w:rsidRPr="00223DB6">
        <w:rPr>
          <w:rFonts w:ascii="Times New Roman" w:eastAsia="Times New Roman" w:hAnsi="Times New Roman" w:cs="Times New Roman"/>
          <w:i/>
          <w:color w:val="202124"/>
          <w:sz w:val="28"/>
          <w:szCs w:val="28"/>
          <w:lang w:val="en-US" w:eastAsia="ru-RU"/>
        </w:rPr>
        <w:t xml:space="preserve"> </w:t>
      </w:r>
    </w:p>
    <w:p w14:paraId="7964CC21" w14:textId="626D6704"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 w:eastAsia="ru-RU"/>
        </w:rPr>
      </w:pPr>
      <w:r w:rsidRPr="00223DB6">
        <w:rPr>
          <w:rFonts w:ascii="Times New Roman" w:eastAsia="Times New Roman" w:hAnsi="Times New Roman" w:cs="Times New Roman"/>
          <w:i/>
          <w:color w:val="202124"/>
          <w:sz w:val="28"/>
          <w:szCs w:val="28"/>
          <w:lang w:val="en" w:eastAsia="ru-RU"/>
        </w:rPr>
        <w:t>Vladikavkaz</w:t>
      </w:r>
      <w:r w:rsidR="009335F3" w:rsidRPr="00223DB6">
        <w:rPr>
          <w:rFonts w:ascii="Times New Roman" w:eastAsia="Times New Roman" w:hAnsi="Times New Roman" w:cs="Times New Roman"/>
          <w:i/>
          <w:color w:val="202124"/>
          <w:sz w:val="28"/>
          <w:szCs w:val="28"/>
          <w:lang w:val="en-US" w:eastAsia="ru-RU"/>
        </w:rPr>
        <w:t xml:space="preserve"> </w:t>
      </w:r>
      <w:r w:rsidRPr="00223DB6">
        <w:rPr>
          <w:rFonts w:ascii="Times New Roman" w:eastAsia="Times New Roman" w:hAnsi="Times New Roman" w:cs="Times New Roman"/>
          <w:i/>
          <w:color w:val="202124"/>
          <w:sz w:val="28"/>
          <w:szCs w:val="28"/>
          <w:lang w:val="en" w:eastAsia="ru-RU"/>
        </w:rPr>
        <w:t>E-mail: gogitsaeva@yandex.ru</w:t>
      </w:r>
    </w:p>
    <w:p w14:paraId="2AF80B45" w14:textId="77777777"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US" w:eastAsia="ru-RU"/>
        </w:rPr>
      </w:pPr>
      <w:proofErr w:type="spellStart"/>
      <w:r w:rsidRPr="00223DB6">
        <w:rPr>
          <w:rFonts w:ascii="Times New Roman" w:eastAsia="Times New Roman" w:hAnsi="Times New Roman" w:cs="Times New Roman"/>
          <w:b/>
          <w:i/>
          <w:color w:val="202124"/>
          <w:sz w:val="28"/>
          <w:szCs w:val="28"/>
          <w:lang w:val="en" w:eastAsia="ru-RU"/>
        </w:rPr>
        <w:t>Solomatina</w:t>
      </w:r>
      <w:proofErr w:type="spellEnd"/>
      <w:r w:rsidRPr="00223DB6">
        <w:rPr>
          <w:rFonts w:ascii="Times New Roman" w:eastAsia="Times New Roman" w:hAnsi="Times New Roman" w:cs="Times New Roman"/>
          <w:b/>
          <w:i/>
          <w:color w:val="202124"/>
          <w:sz w:val="28"/>
          <w:szCs w:val="28"/>
          <w:lang w:val="en" w:eastAsia="ru-RU"/>
        </w:rPr>
        <w:t xml:space="preserve"> S.A</w:t>
      </w:r>
      <w:r w:rsidRPr="00223DB6">
        <w:rPr>
          <w:rFonts w:ascii="Times New Roman" w:eastAsia="Times New Roman" w:hAnsi="Times New Roman" w:cs="Times New Roman"/>
          <w:i/>
          <w:color w:val="202124"/>
          <w:sz w:val="28"/>
          <w:szCs w:val="28"/>
          <w:lang w:val="en" w:eastAsia="ru-RU"/>
        </w:rPr>
        <w:t>.</w:t>
      </w:r>
      <w:r w:rsidR="00D51FE0" w:rsidRPr="00223DB6">
        <w:rPr>
          <w:rFonts w:ascii="Times New Roman" w:eastAsia="Times New Roman" w:hAnsi="Times New Roman" w:cs="Times New Roman"/>
          <w:i/>
          <w:color w:val="202124"/>
          <w:sz w:val="28"/>
          <w:szCs w:val="28"/>
          <w:lang w:val="en-US" w:eastAsia="ru-RU"/>
        </w:rPr>
        <w:t>,</w:t>
      </w:r>
    </w:p>
    <w:p w14:paraId="7BBE8F8F" w14:textId="77777777" w:rsidR="009335F3"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 w:eastAsia="ru-RU"/>
        </w:rPr>
      </w:pPr>
      <w:r w:rsidRPr="00223DB6">
        <w:rPr>
          <w:rFonts w:ascii="Times New Roman" w:eastAsia="Times New Roman" w:hAnsi="Times New Roman" w:cs="Times New Roman"/>
          <w:i/>
          <w:color w:val="202124"/>
          <w:sz w:val="28"/>
          <w:szCs w:val="28"/>
          <w:lang w:val="en" w:eastAsia="ru-RU"/>
        </w:rPr>
        <w:t>2nd year student of psychological</w:t>
      </w:r>
      <w:r w:rsidR="009335F3" w:rsidRPr="00223DB6">
        <w:rPr>
          <w:rFonts w:ascii="Times New Roman" w:eastAsia="Times New Roman" w:hAnsi="Times New Roman" w:cs="Times New Roman"/>
          <w:i/>
          <w:color w:val="202124"/>
          <w:sz w:val="28"/>
          <w:szCs w:val="28"/>
          <w:lang w:val="en-US" w:eastAsia="ru-RU"/>
        </w:rPr>
        <w:t xml:space="preserve"> </w:t>
      </w:r>
      <w:r w:rsidRPr="00223DB6">
        <w:rPr>
          <w:rFonts w:ascii="Times New Roman" w:eastAsia="Times New Roman" w:hAnsi="Times New Roman" w:cs="Times New Roman"/>
          <w:i/>
          <w:color w:val="202124"/>
          <w:sz w:val="28"/>
          <w:szCs w:val="28"/>
          <w:lang w:val="en" w:eastAsia="ru-RU"/>
        </w:rPr>
        <w:t xml:space="preserve">pedagogical faculty of </w:t>
      </w:r>
    </w:p>
    <w:p w14:paraId="73E6BC9C" w14:textId="5094E914"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 w:eastAsia="ru-RU"/>
        </w:rPr>
      </w:pPr>
      <w:proofErr w:type="spellStart"/>
      <w:r w:rsidRPr="00223DB6">
        <w:rPr>
          <w:rFonts w:ascii="Times New Roman" w:eastAsia="Times New Roman" w:hAnsi="Times New Roman" w:cs="Times New Roman"/>
          <w:i/>
          <w:color w:val="202124"/>
          <w:sz w:val="28"/>
          <w:szCs w:val="28"/>
          <w:lang w:val="en" w:eastAsia="ru-RU"/>
        </w:rPr>
        <w:t>SOGU</w:t>
      </w:r>
      <w:proofErr w:type="spellEnd"/>
      <w:r w:rsidRPr="00223DB6">
        <w:rPr>
          <w:rFonts w:ascii="Times New Roman" w:eastAsia="Times New Roman" w:hAnsi="Times New Roman" w:cs="Times New Roman"/>
          <w:i/>
          <w:color w:val="202124"/>
          <w:sz w:val="28"/>
          <w:szCs w:val="28"/>
          <w:lang w:val="en-US" w:eastAsia="ru-RU"/>
        </w:rPr>
        <w:t xml:space="preserve"> </w:t>
      </w:r>
      <w:r w:rsidRPr="00223DB6">
        <w:rPr>
          <w:rFonts w:ascii="Times New Roman" w:eastAsia="Times New Roman" w:hAnsi="Times New Roman" w:cs="Times New Roman"/>
          <w:i/>
          <w:color w:val="202124"/>
          <w:sz w:val="28"/>
          <w:szCs w:val="28"/>
          <w:lang w:val="en" w:eastAsia="ru-RU"/>
        </w:rPr>
        <w:t xml:space="preserve">them. </w:t>
      </w:r>
      <w:proofErr w:type="spellStart"/>
      <w:r w:rsidRPr="00223DB6">
        <w:rPr>
          <w:rFonts w:ascii="Times New Roman" w:eastAsia="Times New Roman" w:hAnsi="Times New Roman" w:cs="Times New Roman"/>
          <w:i/>
          <w:color w:val="202124"/>
          <w:sz w:val="28"/>
          <w:szCs w:val="28"/>
          <w:lang w:val="en" w:eastAsia="ru-RU"/>
        </w:rPr>
        <w:t>K.L</w:t>
      </w:r>
      <w:proofErr w:type="spellEnd"/>
      <w:r w:rsidRPr="00223DB6">
        <w:rPr>
          <w:rFonts w:ascii="Times New Roman" w:eastAsia="Times New Roman" w:hAnsi="Times New Roman" w:cs="Times New Roman"/>
          <w:i/>
          <w:color w:val="202124"/>
          <w:sz w:val="28"/>
          <w:szCs w:val="28"/>
          <w:lang w:val="en" w:eastAsia="ru-RU"/>
        </w:rPr>
        <w:t xml:space="preserve">. </w:t>
      </w:r>
      <w:proofErr w:type="spellStart"/>
      <w:r w:rsidRPr="00223DB6">
        <w:rPr>
          <w:rFonts w:ascii="Times New Roman" w:eastAsia="Times New Roman" w:hAnsi="Times New Roman" w:cs="Times New Roman"/>
          <w:i/>
          <w:color w:val="202124"/>
          <w:sz w:val="28"/>
          <w:szCs w:val="28"/>
          <w:lang w:val="en" w:eastAsia="ru-RU"/>
        </w:rPr>
        <w:t>Khetagurova</w:t>
      </w:r>
      <w:proofErr w:type="spellEnd"/>
    </w:p>
    <w:p w14:paraId="75DE92A5" w14:textId="77777777"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 w:eastAsia="ru-RU"/>
        </w:rPr>
      </w:pPr>
      <w:r w:rsidRPr="00223DB6">
        <w:rPr>
          <w:rFonts w:ascii="Times New Roman" w:eastAsia="Times New Roman" w:hAnsi="Times New Roman" w:cs="Times New Roman"/>
          <w:i/>
          <w:color w:val="202124"/>
          <w:sz w:val="28"/>
          <w:szCs w:val="28"/>
          <w:lang w:val="en" w:eastAsia="ru-RU"/>
        </w:rPr>
        <w:t>E-mail: gogitsaeva@yandex.ru</w:t>
      </w:r>
    </w:p>
    <w:p w14:paraId="73E45263" w14:textId="77777777" w:rsidR="00882D2A" w:rsidRDefault="00882D2A">
      <w:pPr>
        <w:rPr>
          <w:rFonts w:ascii="Times New Roman" w:eastAsia="Times New Roman" w:hAnsi="Times New Roman" w:cs="Times New Roman"/>
          <w:b/>
          <w:i/>
          <w:color w:val="202124"/>
          <w:sz w:val="28"/>
          <w:szCs w:val="28"/>
          <w:lang w:val="en" w:eastAsia="ru-RU"/>
        </w:rPr>
      </w:pPr>
      <w:r>
        <w:rPr>
          <w:rFonts w:ascii="Times New Roman" w:eastAsia="Times New Roman" w:hAnsi="Times New Roman" w:cs="Times New Roman"/>
          <w:b/>
          <w:i/>
          <w:color w:val="202124"/>
          <w:sz w:val="28"/>
          <w:szCs w:val="28"/>
          <w:lang w:val="en" w:eastAsia="ru-RU"/>
        </w:rPr>
        <w:br w:type="page"/>
      </w:r>
    </w:p>
    <w:p w14:paraId="76ACCC62" w14:textId="73648F8F"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color w:val="202124"/>
          <w:sz w:val="28"/>
          <w:szCs w:val="28"/>
          <w:lang w:val="en-US" w:eastAsia="ru-RU"/>
        </w:rPr>
      </w:pPr>
      <w:proofErr w:type="spellStart"/>
      <w:r w:rsidRPr="00223DB6">
        <w:rPr>
          <w:rFonts w:ascii="Times New Roman" w:eastAsia="Times New Roman" w:hAnsi="Times New Roman" w:cs="Times New Roman"/>
          <w:b/>
          <w:i/>
          <w:color w:val="202124"/>
          <w:sz w:val="28"/>
          <w:szCs w:val="28"/>
          <w:lang w:val="en" w:eastAsia="ru-RU"/>
        </w:rPr>
        <w:lastRenderedPageBreak/>
        <w:t>Isaeva</w:t>
      </w:r>
      <w:proofErr w:type="spellEnd"/>
      <w:r w:rsidRPr="00223DB6">
        <w:rPr>
          <w:rFonts w:ascii="Times New Roman" w:eastAsia="Times New Roman" w:hAnsi="Times New Roman" w:cs="Times New Roman"/>
          <w:b/>
          <w:i/>
          <w:color w:val="202124"/>
          <w:sz w:val="28"/>
          <w:szCs w:val="28"/>
          <w:lang w:val="en" w:eastAsia="ru-RU"/>
        </w:rPr>
        <w:t xml:space="preserve"> L.V.</w:t>
      </w:r>
      <w:r w:rsidR="00D51FE0" w:rsidRPr="00223DB6">
        <w:rPr>
          <w:rFonts w:ascii="Times New Roman" w:eastAsia="Times New Roman" w:hAnsi="Times New Roman" w:cs="Times New Roman"/>
          <w:b/>
          <w:i/>
          <w:color w:val="202124"/>
          <w:sz w:val="28"/>
          <w:szCs w:val="28"/>
          <w:lang w:val="en-US" w:eastAsia="ru-RU"/>
        </w:rPr>
        <w:t>,</w:t>
      </w:r>
    </w:p>
    <w:p w14:paraId="1B208E9C" w14:textId="1C6E043E" w:rsidR="009335F3"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 w:eastAsia="ru-RU"/>
        </w:rPr>
      </w:pPr>
      <w:r w:rsidRPr="00223DB6">
        <w:rPr>
          <w:rFonts w:ascii="Times New Roman" w:eastAsia="Times New Roman" w:hAnsi="Times New Roman" w:cs="Times New Roman"/>
          <w:i/>
          <w:color w:val="202124"/>
          <w:sz w:val="28"/>
          <w:szCs w:val="28"/>
          <w:lang w:val="en" w:eastAsia="ru-RU"/>
        </w:rPr>
        <w:t>2nd year student of psychological</w:t>
      </w:r>
      <w:r w:rsidR="009335F3" w:rsidRPr="00223DB6">
        <w:rPr>
          <w:rFonts w:ascii="Times New Roman" w:eastAsia="Times New Roman" w:hAnsi="Times New Roman" w:cs="Times New Roman"/>
          <w:i/>
          <w:color w:val="202124"/>
          <w:sz w:val="28"/>
          <w:szCs w:val="28"/>
          <w:lang w:val="en-US" w:eastAsia="ru-RU"/>
        </w:rPr>
        <w:t xml:space="preserve"> </w:t>
      </w:r>
      <w:r w:rsidRPr="00223DB6">
        <w:rPr>
          <w:rFonts w:ascii="Times New Roman" w:eastAsia="Times New Roman" w:hAnsi="Times New Roman" w:cs="Times New Roman"/>
          <w:i/>
          <w:color w:val="202124"/>
          <w:sz w:val="28"/>
          <w:szCs w:val="28"/>
          <w:lang w:val="en" w:eastAsia="ru-RU"/>
        </w:rPr>
        <w:t>pedagogical faculty of</w:t>
      </w:r>
    </w:p>
    <w:p w14:paraId="03293ED9" w14:textId="4823A93E" w:rsidR="00D75248"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202124"/>
          <w:sz w:val="28"/>
          <w:szCs w:val="28"/>
          <w:lang w:val="en" w:eastAsia="ru-RU"/>
        </w:rPr>
      </w:pPr>
      <w:r w:rsidRPr="00223DB6">
        <w:rPr>
          <w:rFonts w:ascii="Times New Roman" w:eastAsia="Times New Roman" w:hAnsi="Times New Roman" w:cs="Times New Roman"/>
          <w:i/>
          <w:color w:val="202124"/>
          <w:sz w:val="28"/>
          <w:szCs w:val="28"/>
          <w:lang w:val="en" w:eastAsia="ru-RU"/>
        </w:rPr>
        <w:t xml:space="preserve"> </w:t>
      </w:r>
      <w:proofErr w:type="spellStart"/>
      <w:r w:rsidRPr="00223DB6">
        <w:rPr>
          <w:rFonts w:ascii="Times New Roman" w:eastAsia="Times New Roman" w:hAnsi="Times New Roman" w:cs="Times New Roman"/>
          <w:i/>
          <w:color w:val="202124"/>
          <w:sz w:val="28"/>
          <w:szCs w:val="28"/>
          <w:lang w:val="en" w:eastAsia="ru-RU"/>
        </w:rPr>
        <w:t>SOGU</w:t>
      </w:r>
      <w:proofErr w:type="spellEnd"/>
      <w:r w:rsidRPr="00223DB6">
        <w:rPr>
          <w:rFonts w:ascii="Times New Roman" w:eastAsia="Times New Roman" w:hAnsi="Times New Roman" w:cs="Times New Roman"/>
          <w:i/>
          <w:color w:val="202124"/>
          <w:sz w:val="28"/>
          <w:szCs w:val="28"/>
          <w:lang w:val="en-US" w:eastAsia="ru-RU"/>
        </w:rPr>
        <w:t xml:space="preserve"> </w:t>
      </w:r>
      <w:r w:rsidRPr="00223DB6">
        <w:rPr>
          <w:rFonts w:ascii="Times New Roman" w:eastAsia="Times New Roman" w:hAnsi="Times New Roman" w:cs="Times New Roman"/>
          <w:i/>
          <w:color w:val="202124"/>
          <w:sz w:val="28"/>
          <w:szCs w:val="28"/>
          <w:lang w:val="en" w:eastAsia="ru-RU"/>
        </w:rPr>
        <w:t xml:space="preserve">them. </w:t>
      </w:r>
      <w:proofErr w:type="spellStart"/>
      <w:r w:rsidRPr="00223DB6">
        <w:rPr>
          <w:rFonts w:ascii="Times New Roman" w:eastAsia="Times New Roman" w:hAnsi="Times New Roman" w:cs="Times New Roman"/>
          <w:i/>
          <w:color w:val="202124"/>
          <w:sz w:val="28"/>
          <w:szCs w:val="28"/>
          <w:lang w:val="en" w:eastAsia="ru-RU"/>
        </w:rPr>
        <w:t>K.L</w:t>
      </w:r>
      <w:proofErr w:type="spellEnd"/>
      <w:r w:rsidRPr="00223DB6">
        <w:rPr>
          <w:rFonts w:ascii="Times New Roman" w:eastAsia="Times New Roman" w:hAnsi="Times New Roman" w:cs="Times New Roman"/>
          <w:i/>
          <w:color w:val="202124"/>
          <w:sz w:val="28"/>
          <w:szCs w:val="28"/>
          <w:lang w:val="en" w:eastAsia="ru-RU"/>
        </w:rPr>
        <w:t xml:space="preserve">. </w:t>
      </w:r>
      <w:proofErr w:type="spellStart"/>
      <w:r w:rsidRPr="00223DB6">
        <w:rPr>
          <w:rFonts w:ascii="Times New Roman" w:eastAsia="Times New Roman" w:hAnsi="Times New Roman" w:cs="Times New Roman"/>
          <w:i/>
          <w:color w:val="202124"/>
          <w:sz w:val="28"/>
          <w:szCs w:val="28"/>
          <w:lang w:val="en" w:eastAsia="ru-RU"/>
        </w:rPr>
        <w:t>Khetagurova</w:t>
      </w:r>
      <w:proofErr w:type="spellEnd"/>
    </w:p>
    <w:p w14:paraId="605CB863" w14:textId="77777777" w:rsidR="008C430D" w:rsidRPr="00223DB6" w:rsidRDefault="00D7524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202124"/>
          <w:sz w:val="28"/>
          <w:szCs w:val="28"/>
          <w:lang w:val="en-US" w:eastAsia="ru-RU"/>
        </w:rPr>
      </w:pPr>
      <w:r w:rsidRPr="00223DB6">
        <w:rPr>
          <w:rFonts w:ascii="Times New Roman" w:eastAsia="Times New Roman" w:hAnsi="Times New Roman" w:cs="Times New Roman"/>
          <w:i/>
          <w:color w:val="202124"/>
          <w:sz w:val="28"/>
          <w:szCs w:val="28"/>
          <w:lang w:val="en" w:eastAsia="ru-RU"/>
        </w:rPr>
        <w:t>E-mail: gogitsaeva@yandex.ru</w:t>
      </w:r>
    </w:p>
    <w:p w14:paraId="1CBADFAD" w14:textId="77777777" w:rsidR="009335F3" w:rsidRPr="00223DB6" w:rsidRDefault="009335F3" w:rsidP="00487599">
      <w:pPr>
        <w:spacing w:after="0" w:line="240" w:lineRule="auto"/>
        <w:ind w:firstLine="567"/>
        <w:jc w:val="both"/>
        <w:rPr>
          <w:rFonts w:ascii="Times New Roman" w:eastAsia="Calibri" w:hAnsi="Times New Roman" w:cs="Times New Roman"/>
          <w:b/>
          <w:i/>
          <w:sz w:val="28"/>
          <w:szCs w:val="28"/>
          <w:lang w:val="en-US"/>
        </w:rPr>
      </w:pPr>
    </w:p>
    <w:p w14:paraId="601A9897" w14:textId="58966559" w:rsidR="009B5898" w:rsidRPr="00223DB6" w:rsidRDefault="009B5898" w:rsidP="00487599">
      <w:pPr>
        <w:spacing w:after="0" w:line="240" w:lineRule="auto"/>
        <w:ind w:firstLine="567"/>
        <w:jc w:val="both"/>
        <w:rPr>
          <w:rFonts w:ascii="Times New Roman" w:eastAsia="Calibri" w:hAnsi="Times New Roman" w:cs="Times New Roman"/>
          <w:i/>
          <w:spacing w:val="-2"/>
          <w:sz w:val="28"/>
          <w:szCs w:val="28"/>
          <w:lang w:val="en-US"/>
        </w:rPr>
      </w:pPr>
      <w:r w:rsidRPr="00223DB6">
        <w:rPr>
          <w:rFonts w:ascii="Times New Roman" w:eastAsia="Calibri" w:hAnsi="Times New Roman" w:cs="Times New Roman"/>
          <w:b/>
          <w:i/>
          <w:spacing w:val="-2"/>
          <w:sz w:val="28"/>
          <w:szCs w:val="28"/>
          <w:lang w:val="en-US"/>
        </w:rPr>
        <w:t>Annotation</w:t>
      </w:r>
      <w:r w:rsidR="00D51FE0" w:rsidRPr="00223DB6">
        <w:rPr>
          <w:rFonts w:ascii="Times New Roman" w:eastAsia="Calibri" w:hAnsi="Times New Roman" w:cs="Times New Roman"/>
          <w:b/>
          <w:i/>
          <w:spacing w:val="-2"/>
          <w:sz w:val="28"/>
          <w:szCs w:val="28"/>
          <w:lang w:val="en-US"/>
        </w:rPr>
        <w:t>.</w:t>
      </w:r>
      <w:r w:rsidRPr="00223DB6">
        <w:rPr>
          <w:rFonts w:ascii="Times New Roman" w:hAnsi="Times New Roman" w:cs="Times New Roman"/>
          <w:spacing w:val="-2"/>
          <w:sz w:val="28"/>
          <w:szCs w:val="28"/>
          <w:lang w:val="en-US"/>
        </w:rPr>
        <w:t xml:space="preserve"> </w:t>
      </w:r>
      <w:r w:rsidRPr="00223DB6">
        <w:rPr>
          <w:rFonts w:ascii="Times New Roman" w:eastAsia="Calibri" w:hAnsi="Times New Roman" w:cs="Times New Roman"/>
          <w:i/>
          <w:spacing w:val="-2"/>
          <w:sz w:val="28"/>
          <w:szCs w:val="28"/>
          <w:lang w:val="en-US"/>
        </w:rPr>
        <w:t xml:space="preserve">The article is devoted to the problem of children's emotional anxiety, which remains invariably acute throughout the entire development of psychological science and practice. One of the fundamental factors of anxiety in a child is the intrafamily atmosphere. It is established that in families where an atmosphere of mutual understanding, cooperation, responsibility, humanity reigns, children have fewer violations of physical, physiological and mental development, problems in dialogue with others, and vice versa, violation of relations between parents and children leads to formation of a number of negative phenomena. </w:t>
      </w:r>
    </w:p>
    <w:p w14:paraId="775CB58A"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val="en-US" w:eastAsia="ru-RU"/>
        </w:rPr>
      </w:pPr>
      <w:r w:rsidRPr="00223DB6">
        <w:rPr>
          <w:rFonts w:ascii="Times New Roman" w:hAnsi="Times New Roman" w:cs="Times New Roman"/>
          <w:b/>
          <w:i/>
          <w:sz w:val="28"/>
          <w:szCs w:val="28"/>
          <w:lang w:val="en-US"/>
        </w:rPr>
        <w:t>Key words:</w:t>
      </w:r>
      <w:r w:rsidRPr="00223DB6">
        <w:rPr>
          <w:rFonts w:ascii="Times New Roman" w:hAnsi="Times New Roman" w:cs="Times New Roman"/>
          <w:sz w:val="28"/>
          <w:szCs w:val="28"/>
          <w:lang w:val="en-US"/>
        </w:rPr>
        <w:t xml:space="preserve"> </w:t>
      </w:r>
      <w:r w:rsidRPr="00223DB6">
        <w:rPr>
          <w:rFonts w:ascii="Times New Roman" w:hAnsi="Times New Roman" w:cs="Times New Roman"/>
          <w:bCs/>
          <w:i/>
          <w:sz w:val="28"/>
          <w:szCs w:val="28"/>
          <w:lang w:val="en-US"/>
        </w:rPr>
        <w:t>family upbringing, child anxiety, parenting style.</w:t>
      </w:r>
    </w:p>
    <w:p w14:paraId="39AF24DA" w14:textId="77777777" w:rsidR="009335F3" w:rsidRPr="00EB1CDF" w:rsidRDefault="009335F3" w:rsidP="00487599">
      <w:pPr>
        <w:spacing w:after="0" w:line="240" w:lineRule="auto"/>
        <w:ind w:firstLine="567"/>
        <w:jc w:val="both"/>
        <w:rPr>
          <w:rFonts w:ascii="Times New Roman" w:eastAsia="Times New Roman" w:hAnsi="Times New Roman" w:cs="Times New Roman"/>
          <w:sz w:val="28"/>
          <w:szCs w:val="28"/>
          <w:lang w:val="en-US" w:eastAsia="ru-RU"/>
        </w:rPr>
      </w:pPr>
    </w:p>
    <w:p w14:paraId="3AAD636C" w14:textId="3DBDE962"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Ведущее место в формировании личности ребенка принадлежит семье, где главным условием личностного и психического развития ребенка выступает общение с родителями. К сожалению, в настоящее время многие семьи зачастую не имеет возможности должным образом реализовать воспитательную функцию, по ряду объективных и субъективных факторов, включая экономический кризис, изменение условий жизни, переоценка общественных и личностных ценностей, негативные изменения в семьях, в частности снижение ее </w:t>
      </w:r>
      <w:proofErr w:type="spellStart"/>
      <w:r w:rsidRPr="00223DB6">
        <w:rPr>
          <w:rFonts w:ascii="Times New Roman" w:eastAsia="Times New Roman" w:hAnsi="Times New Roman" w:cs="Times New Roman"/>
          <w:sz w:val="28"/>
          <w:szCs w:val="28"/>
          <w:lang w:eastAsia="ru-RU"/>
        </w:rPr>
        <w:t>интегративности</w:t>
      </w:r>
      <w:proofErr w:type="spellEnd"/>
      <w:r w:rsidRPr="00223DB6">
        <w:rPr>
          <w:rFonts w:ascii="Times New Roman" w:eastAsia="Times New Roman" w:hAnsi="Times New Roman" w:cs="Times New Roman"/>
          <w:sz w:val="28"/>
          <w:szCs w:val="28"/>
          <w:lang w:eastAsia="ru-RU"/>
        </w:rPr>
        <w:t xml:space="preserve">, конфликтные отношения супругов, нарушение эмоциональных связей между родителями и ребенком. Это в конечном итоге приводит к серьезным нарушениям личностного развития ребенка, особенно дошкольника, являясь источником детской тревожности </w:t>
      </w:r>
      <w:r w:rsidRPr="00223DB6">
        <w:rPr>
          <w:rFonts w:ascii="Times New Roman" w:hAnsi="Times New Roman" w:cs="Times New Roman"/>
          <w:sz w:val="28"/>
          <w:szCs w:val="28"/>
        </w:rPr>
        <w:t>[2]</w:t>
      </w:r>
      <w:r w:rsidRPr="00223DB6">
        <w:rPr>
          <w:rFonts w:ascii="Times New Roman" w:eastAsia="Times New Roman" w:hAnsi="Times New Roman" w:cs="Times New Roman"/>
          <w:sz w:val="28"/>
          <w:szCs w:val="28"/>
          <w:lang w:eastAsia="ru-RU"/>
        </w:rPr>
        <w:t xml:space="preserve">. А ведь дошкольное детство является начальным периодом становления личности. </w:t>
      </w:r>
    </w:p>
    <w:p w14:paraId="28CBFC7B"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разное время к проблемам семейного воспитания обращались философы, политики, писатели, ученые: представители философской мысли древнего мира, деятели эпохи Возрождения Я. Коменский, Д. Локк, Ж.-Ж. Руссо, И. Песталоцци. Зарубежная классическая педагогика в лице своих лучших представителей способствовала не только разработке теории становления института семейного воспитания, но и реализации его положений в разных странах мира </w:t>
      </w:r>
      <w:r w:rsidRPr="00223DB6">
        <w:rPr>
          <w:rFonts w:ascii="Times New Roman" w:hAnsi="Times New Roman" w:cs="Times New Roman"/>
          <w:sz w:val="28"/>
          <w:szCs w:val="28"/>
        </w:rPr>
        <w:t>[6].</w:t>
      </w:r>
    </w:p>
    <w:p w14:paraId="34A1B0C8"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Многие ученые выделяют различные концепции влияния семейной среды на воспитательный процесс. Так, Аскарова </w:t>
      </w:r>
      <w:proofErr w:type="spellStart"/>
      <w:r w:rsidRPr="00223DB6">
        <w:rPr>
          <w:rFonts w:ascii="Times New Roman" w:eastAsia="Times New Roman" w:hAnsi="Times New Roman" w:cs="Times New Roman"/>
          <w:sz w:val="28"/>
          <w:szCs w:val="28"/>
          <w:lang w:eastAsia="ru-RU"/>
        </w:rPr>
        <w:t>Д.К</w:t>
      </w:r>
      <w:proofErr w:type="spellEnd"/>
      <w:r w:rsidRPr="00223DB6">
        <w:rPr>
          <w:rFonts w:ascii="Times New Roman" w:eastAsia="Times New Roman" w:hAnsi="Times New Roman" w:cs="Times New Roman"/>
          <w:sz w:val="28"/>
          <w:szCs w:val="28"/>
          <w:lang w:eastAsia="ru-RU"/>
        </w:rPr>
        <w:t xml:space="preserve">.. предполагает, «…что семейная среда должна предоставлять ребенку психологическую поддержку, способствовать ее развитию и не проявлять по отношению к ней чрезмерную критичность» </w:t>
      </w:r>
      <w:r w:rsidRPr="00223DB6">
        <w:rPr>
          <w:rFonts w:ascii="Times New Roman" w:hAnsi="Times New Roman" w:cs="Times New Roman"/>
          <w:sz w:val="28"/>
          <w:szCs w:val="28"/>
        </w:rPr>
        <w:t>[1]</w:t>
      </w:r>
      <w:r w:rsidRPr="00223DB6">
        <w:rPr>
          <w:rFonts w:ascii="Times New Roman" w:eastAsia="Times New Roman" w:hAnsi="Times New Roman" w:cs="Times New Roman"/>
          <w:sz w:val="28"/>
          <w:szCs w:val="28"/>
          <w:lang w:eastAsia="ru-RU"/>
        </w:rPr>
        <w:t>.</w:t>
      </w:r>
    </w:p>
    <w:p w14:paraId="3A07C80A"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Личностный рост дошкольника, прежде всего, предусматривает всестороннее развитие ребенка, в котором гармонично связано физическое, интел</w:t>
      </w:r>
      <w:r w:rsidRPr="00223DB6">
        <w:rPr>
          <w:rFonts w:ascii="Times New Roman" w:eastAsia="Times New Roman" w:hAnsi="Times New Roman" w:cs="Times New Roman"/>
          <w:sz w:val="28"/>
          <w:szCs w:val="28"/>
          <w:lang w:eastAsia="ru-RU"/>
        </w:rPr>
        <w:lastRenderedPageBreak/>
        <w:t>лектуальное и нравственное воспитание. Семья является основным носителем нравственного опыта предыдущих поколений и основным центром «морального образования».</w:t>
      </w:r>
    </w:p>
    <w:p w14:paraId="57920A3D"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Как известно, формирование навыков общения, как с взрослыми, так и со сверстниками, имеет большое значение для личностного развития дошкольника, а с другой стороны, усложнение социально-экономических условий жизни приводят к увеличению количества детей, которые не умеют взаимодействовать с другими людьми, склонны к конфликтному поведению. Поэтому проблема влияния семейного воспитания на формирование навыков общения в настоящее время является особо актуальной </w:t>
      </w:r>
      <w:r w:rsidRPr="00223DB6">
        <w:rPr>
          <w:rFonts w:ascii="Times New Roman" w:hAnsi="Times New Roman" w:cs="Times New Roman"/>
          <w:sz w:val="28"/>
          <w:szCs w:val="28"/>
        </w:rPr>
        <w:t>[4, 6]</w:t>
      </w:r>
      <w:r w:rsidRPr="00223DB6">
        <w:rPr>
          <w:rFonts w:ascii="Times New Roman" w:eastAsia="Times New Roman" w:hAnsi="Times New Roman" w:cs="Times New Roman"/>
          <w:sz w:val="28"/>
          <w:szCs w:val="28"/>
          <w:lang w:eastAsia="ru-RU"/>
        </w:rPr>
        <w:t>.</w:t>
      </w:r>
    </w:p>
    <w:p w14:paraId="189FA180"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Общаясь, дошкольник начинает устанавливать дружеские отношения, возникают стойкие симпатии и антипатии. </w:t>
      </w:r>
    </w:p>
    <w:p w14:paraId="3F036F16"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Исследователи в области педагогики и психологии обращают особое внимание на механизмы возникновения и пути решения социально-психологических проблем в межличностных отношениях различных представителей современного общества </w:t>
      </w:r>
      <w:r w:rsidRPr="00223DB6">
        <w:rPr>
          <w:rFonts w:ascii="Times New Roman" w:hAnsi="Times New Roman" w:cs="Times New Roman"/>
          <w:sz w:val="28"/>
          <w:szCs w:val="28"/>
        </w:rPr>
        <w:t>[2, 3]</w:t>
      </w:r>
      <w:r w:rsidRPr="00223DB6">
        <w:rPr>
          <w:rFonts w:ascii="Times New Roman" w:eastAsia="Times New Roman" w:hAnsi="Times New Roman" w:cs="Times New Roman"/>
          <w:sz w:val="28"/>
          <w:szCs w:val="28"/>
          <w:lang w:eastAsia="ru-RU"/>
        </w:rPr>
        <w:t>. В то же время, нет четкого и единого определения межличностных отношений, разница связана с тем сегментом деятельности, в котором формируется это понятие. В одном случае определение следует из запроса консультативной и теоретической практики, в другом – из запроса экспериментально-исследовательской практики. Большой вклад в исследование проблемы детско-родительских отношений внесли 3. Фрейд, Э. Эриксон, Д. </w:t>
      </w:r>
      <w:proofErr w:type="spellStart"/>
      <w:r w:rsidRPr="00223DB6">
        <w:rPr>
          <w:rFonts w:ascii="Times New Roman" w:eastAsia="Times New Roman" w:hAnsi="Times New Roman" w:cs="Times New Roman"/>
          <w:sz w:val="28"/>
          <w:szCs w:val="28"/>
          <w:lang w:eastAsia="ru-RU"/>
        </w:rPr>
        <w:t>Боулби</w:t>
      </w:r>
      <w:proofErr w:type="spellEnd"/>
      <w:r w:rsidRPr="00223DB6">
        <w:rPr>
          <w:rFonts w:ascii="Times New Roman" w:eastAsia="Times New Roman" w:hAnsi="Times New Roman" w:cs="Times New Roman"/>
          <w:sz w:val="28"/>
          <w:szCs w:val="28"/>
          <w:lang w:eastAsia="ru-RU"/>
        </w:rPr>
        <w:t xml:space="preserve">, К. Роджерс, </w:t>
      </w:r>
      <w:proofErr w:type="spellStart"/>
      <w:r w:rsidRPr="00223DB6">
        <w:rPr>
          <w:rFonts w:ascii="Times New Roman" w:eastAsia="Times New Roman" w:hAnsi="Times New Roman" w:cs="Times New Roman"/>
          <w:sz w:val="28"/>
          <w:szCs w:val="28"/>
          <w:lang w:eastAsia="ru-RU"/>
        </w:rPr>
        <w:t>Д.К</w:t>
      </w:r>
      <w:proofErr w:type="spellEnd"/>
      <w:r w:rsidRPr="00223DB6">
        <w:rPr>
          <w:rFonts w:ascii="Times New Roman" w:eastAsia="Times New Roman" w:hAnsi="Times New Roman" w:cs="Times New Roman"/>
          <w:sz w:val="28"/>
          <w:szCs w:val="28"/>
          <w:lang w:eastAsia="ru-RU"/>
        </w:rPr>
        <w:t xml:space="preserve">. Аскарова, </w:t>
      </w:r>
      <w:proofErr w:type="spellStart"/>
      <w:r w:rsidRPr="00223DB6">
        <w:rPr>
          <w:rFonts w:ascii="Times New Roman" w:eastAsia="Times New Roman" w:hAnsi="Times New Roman" w:cs="Times New Roman"/>
          <w:sz w:val="28"/>
          <w:szCs w:val="28"/>
          <w:lang w:eastAsia="ru-RU"/>
        </w:rPr>
        <w:t>И.Г</w:t>
      </w:r>
      <w:proofErr w:type="spellEnd"/>
      <w:r w:rsidRPr="00223DB6">
        <w:rPr>
          <w:rFonts w:ascii="Times New Roman" w:eastAsia="Times New Roman" w:hAnsi="Times New Roman" w:cs="Times New Roman"/>
          <w:sz w:val="28"/>
          <w:szCs w:val="28"/>
          <w:lang w:eastAsia="ru-RU"/>
        </w:rPr>
        <w:t xml:space="preserve">. Галушко, </w:t>
      </w:r>
      <w:proofErr w:type="spellStart"/>
      <w:r w:rsidRPr="00223DB6">
        <w:rPr>
          <w:rFonts w:ascii="Times New Roman" w:eastAsia="Times New Roman" w:hAnsi="Times New Roman" w:cs="Times New Roman"/>
          <w:sz w:val="28"/>
          <w:szCs w:val="28"/>
          <w:lang w:eastAsia="ru-RU"/>
        </w:rPr>
        <w:t>О.У</w:t>
      </w:r>
      <w:proofErr w:type="spellEnd"/>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eastAsia="ru-RU"/>
        </w:rPr>
        <w:t>Гогицаева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В.К</w:t>
      </w:r>
      <w:proofErr w:type="spellEnd"/>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eastAsia="ru-RU"/>
        </w:rPr>
        <w:t>Кочисов</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О.В</w:t>
      </w:r>
      <w:proofErr w:type="spellEnd"/>
      <w:r w:rsidRPr="00223DB6">
        <w:rPr>
          <w:rFonts w:ascii="Times New Roman" w:eastAsia="Times New Roman" w:hAnsi="Times New Roman" w:cs="Times New Roman"/>
          <w:sz w:val="28"/>
          <w:szCs w:val="28"/>
          <w:lang w:eastAsia="ru-RU"/>
        </w:rPr>
        <w:t xml:space="preserve">. Морозова, </w:t>
      </w:r>
      <w:proofErr w:type="spellStart"/>
      <w:r w:rsidRPr="00223DB6">
        <w:rPr>
          <w:rFonts w:ascii="Times New Roman" w:eastAsia="Times New Roman" w:hAnsi="Times New Roman" w:cs="Times New Roman"/>
          <w:sz w:val="28"/>
          <w:szCs w:val="28"/>
          <w:lang w:eastAsia="ru-RU"/>
        </w:rPr>
        <w:t>А.А</w:t>
      </w:r>
      <w:proofErr w:type="spellEnd"/>
      <w:r w:rsidRPr="00223DB6">
        <w:rPr>
          <w:rFonts w:ascii="Times New Roman" w:eastAsia="Times New Roman" w:hAnsi="Times New Roman" w:cs="Times New Roman"/>
          <w:sz w:val="28"/>
          <w:szCs w:val="28"/>
          <w:lang w:eastAsia="ru-RU"/>
        </w:rPr>
        <w:t xml:space="preserve">. Магомедов, </w:t>
      </w:r>
      <w:proofErr w:type="spellStart"/>
      <w:r w:rsidRPr="00223DB6">
        <w:rPr>
          <w:rFonts w:ascii="Times New Roman" w:eastAsia="Times New Roman" w:hAnsi="Times New Roman" w:cs="Times New Roman"/>
          <w:sz w:val="28"/>
          <w:szCs w:val="28"/>
          <w:lang w:eastAsia="ru-RU"/>
        </w:rPr>
        <w:t>С.Р</w:t>
      </w:r>
      <w:proofErr w:type="spellEnd"/>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eastAsia="ru-RU"/>
        </w:rPr>
        <w:t>Чеджемов</w:t>
      </w:r>
      <w:proofErr w:type="spellEnd"/>
      <w:r w:rsidRPr="00223DB6">
        <w:rPr>
          <w:rFonts w:ascii="Times New Roman" w:eastAsia="Times New Roman" w:hAnsi="Times New Roman" w:cs="Times New Roman"/>
          <w:sz w:val="28"/>
          <w:szCs w:val="28"/>
          <w:lang w:eastAsia="ru-RU"/>
        </w:rPr>
        <w:t xml:space="preserve"> и другие педагоги и психологи </w:t>
      </w:r>
      <w:r w:rsidRPr="00223DB6">
        <w:rPr>
          <w:rFonts w:ascii="Times New Roman" w:hAnsi="Times New Roman" w:cs="Times New Roman"/>
          <w:sz w:val="28"/>
          <w:szCs w:val="28"/>
        </w:rPr>
        <w:t>[1, 4, 5, 6]</w:t>
      </w:r>
      <w:r w:rsidRPr="00223DB6">
        <w:rPr>
          <w:rFonts w:ascii="Times New Roman" w:eastAsia="Times New Roman" w:hAnsi="Times New Roman" w:cs="Times New Roman"/>
          <w:sz w:val="28"/>
          <w:szCs w:val="28"/>
          <w:lang w:eastAsia="ru-RU"/>
        </w:rPr>
        <w:t>.</w:t>
      </w:r>
    </w:p>
    <w:p w14:paraId="01C972B1"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Эмоциональное отношение родителей к ребенку является базой, которая закладывает основы дальнейшего личностного развития. В континууме эмоциональных отношений родителей к ребенку выделяются варианты от, положительного до негативного полюса.</w:t>
      </w:r>
    </w:p>
    <w:p w14:paraId="28419FA8" w14:textId="77777777" w:rsidR="009B5898" w:rsidRPr="00223DB6" w:rsidRDefault="009B5898" w:rsidP="00487599">
      <w:pPr>
        <w:spacing w:after="0" w:line="240" w:lineRule="auto"/>
        <w:ind w:firstLine="567"/>
        <w:jc w:val="both"/>
        <w:rPr>
          <w:rFonts w:ascii="Times New Roman" w:eastAsia="Times New Roman" w:hAnsi="Times New Roman" w:cs="Times New Roman"/>
          <w:spacing w:val="-4"/>
          <w:sz w:val="28"/>
          <w:szCs w:val="28"/>
          <w:lang w:eastAsia="ru-RU"/>
        </w:rPr>
      </w:pPr>
      <w:r w:rsidRPr="00223DB6">
        <w:rPr>
          <w:rFonts w:ascii="Times New Roman" w:eastAsia="Times New Roman" w:hAnsi="Times New Roman" w:cs="Times New Roman"/>
          <w:spacing w:val="-4"/>
          <w:sz w:val="28"/>
          <w:szCs w:val="28"/>
          <w:lang w:eastAsia="ru-RU"/>
        </w:rPr>
        <w:t xml:space="preserve">Безусловно, эмоциональное принятие ребенка, предусматривает дифференциацию отцом или матерью личности ребенка и его поведения и является наиболее благоприятным для развития ребенка, поскольку обеспечивает полное удовлетворение его потребностей в безопасности, любви, заботе. </w:t>
      </w:r>
    </w:p>
    <w:p w14:paraId="7896C214"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Хотя, теоретический анализ научной литературы показал, что объектом психологических исследований не выступало непосредственное влияние различных типов родительского отношения на развитие идентичности ребенка, на основе их результатов можно утверждать, что эмоциональное неприятие ребенка, особенно в раннем возрасте, становится причиной формирования у него разного рода психологических проблем, часто связанными со становлением Я-образа, самооценки, </w:t>
      </w:r>
      <w:proofErr w:type="spellStart"/>
      <w:r w:rsidRPr="00223DB6">
        <w:rPr>
          <w:rFonts w:ascii="Times New Roman" w:eastAsia="Times New Roman" w:hAnsi="Times New Roman" w:cs="Times New Roman"/>
          <w:sz w:val="28"/>
          <w:szCs w:val="28"/>
          <w:lang w:eastAsia="ru-RU"/>
        </w:rPr>
        <w:t>самопринятия</w:t>
      </w:r>
      <w:proofErr w:type="spellEnd"/>
      <w:r w:rsidRPr="00223DB6">
        <w:rPr>
          <w:rFonts w:ascii="Times New Roman" w:eastAsia="Times New Roman" w:hAnsi="Times New Roman" w:cs="Times New Roman"/>
          <w:sz w:val="28"/>
          <w:szCs w:val="28"/>
          <w:lang w:eastAsia="ru-RU"/>
        </w:rPr>
        <w:t xml:space="preserve"> и других составляющих идентичности.</w:t>
      </w:r>
    </w:p>
    <w:p w14:paraId="4AA06623" w14:textId="77777777" w:rsidR="009B5898" w:rsidRPr="00223DB6" w:rsidRDefault="009B5898" w:rsidP="00487599">
      <w:pPr>
        <w:spacing w:after="0" w:line="240" w:lineRule="auto"/>
        <w:ind w:firstLine="567"/>
        <w:jc w:val="both"/>
        <w:rPr>
          <w:rFonts w:ascii="Times New Roman" w:eastAsia="Times New Roman" w:hAnsi="Times New Roman" w:cs="Times New Roman"/>
          <w:spacing w:val="-4"/>
          <w:sz w:val="28"/>
          <w:szCs w:val="28"/>
          <w:lang w:eastAsia="ru-RU"/>
        </w:rPr>
      </w:pPr>
      <w:r w:rsidRPr="00223DB6">
        <w:rPr>
          <w:rFonts w:ascii="Times New Roman" w:eastAsia="Times New Roman" w:hAnsi="Times New Roman" w:cs="Times New Roman"/>
          <w:spacing w:val="-4"/>
          <w:sz w:val="28"/>
          <w:szCs w:val="28"/>
          <w:lang w:eastAsia="ru-RU"/>
        </w:rPr>
        <w:t>Семья выполняет ряд функций: репродуктивную, функцию воспроизведения – в ней решается, когда родятся дети и сколько их будет; воспитатель</w:t>
      </w:r>
      <w:r w:rsidRPr="00223DB6">
        <w:rPr>
          <w:rFonts w:ascii="Times New Roman" w:eastAsia="Times New Roman" w:hAnsi="Times New Roman" w:cs="Times New Roman"/>
          <w:spacing w:val="-4"/>
          <w:sz w:val="28"/>
          <w:szCs w:val="28"/>
          <w:lang w:eastAsia="ru-RU"/>
        </w:rPr>
        <w:lastRenderedPageBreak/>
        <w:t>ную функцию – в которой ребенок усваивает существенные правила поведения; хозяйственно-бытовую функцию; экономическую – материальное обеспечение семьи и распределение средств; функцию организации досуга и др.</w:t>
      </w:r>
    </w:p>
    <w:p w14:paraId="067B23B6"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Родительская </w:t>
      </w:r>
      <w:proofErr w:type="spellStart"/>
      <w:r w:rsidRPr="00223DB6">
        <w:rPr>
          <w:rFonts w:ascii="Times New Roman" w:eastAsia="Times New Roman" w:hAnsi="Times New Roman" w:cs="Times New Roman"/>
          <w:sz w:val="28"/>
          <w:szCs w:val="28"/>
          <w:lang w:eastAsia="ru-RU"/>
        </w:rPr>
        <w:t>гиперопека</w:t>
      </w:r>
      <w:proofErr w:type="spellEnd"/>
      <w:r w:rsidRPr="00223DB6">
        <w:rPr>
          <w:rFonts w:ascii="Times New Roman" w:eastAsia="Times New Roman" w:hAnsi="Times New Roman" w:cs="Times New Roman"/>
          <w:sz w:val="28"/>
          <w:szCs w:val="28"/>
          <w:lang w:eastAsia="ru-RU"/>
        </w:rPr>
        <w:t xml:space="preserve">, которая мешает поддерживать отношения с другими людьми и учиться самостоятельно, принимать решения, становится препятствием развития независимого поведения и способствует </w:t>
      </w:r>
      <w:proofErr w:type="spellStart"/>
      <w:r w:rsidRPr="00223DB6">
        <w:rPr>
          <w:rFonts w:ascii="Times New Roman" w:eastAsia="Times New Roman" w:hAnsi="Times New Roman" w:cs="Times New Roman"/>
          <w:sz w:val="28"/>
          <w:szCs w:val="28"/>
          <w:lang w:eastAsia="ru-RU"/>
        </w:rPr>
        <w:t>инфантилизации</w:t>
      </w:r>
      <w:proofErr w:type="spellEnd"/>
      <w:r w:rsidRPr="00223DB6">
        <w:rPr>
          <w:rFonts w:ascii="Times New Roman" w:eastAsia="Times New Roman" w:hAnsi="Times New Roman" w:cs="Times New Roman"/>
          <w:sz w:val="28"/>
          <w:szCs w:val="28"/>
          <w:lang w:eastAsia="ru-RU"/>
        </w:rPr>
        <w:t xml:space="preserve">. У таких детей возникают трудности в установлении социальных контактов с окружающими, и существует опасность нервных срывов и психосоматических расстройств. </w:t>
      </w:r>
    </w:p>
    <w:p w14:paraId="3D15AC2C"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Но и недостаток общения родителей с ребенком, отсутствие совместного досуга, непонимание потребностей, трудностей, неспособность своевременно и эффективно помочь ребенку (</w:t>
      </w:r>
      <w:proofErr w:type="spellStart"/>
      <w:r w:rsidRPr="00223DB6">
        <w:rPr>
          <w:rFonts w:ascii="Times New Roman" w:eastAsia="Times New Roman" w:hAnsi="Times New Roman" w:cs="Times New Roman"/>
          <w:sz w:val="28"/>
          <w:szCs w:val="28"/>
          <w:lang w:eastAsia="ru-RU"/>
        </w:rPr>
        <w:t>гипопротекция</w:t>
      </w:r>
      <w:proofErr w:type="spellEnd"/>
      <w:r w:rsidRPr="00223DB6">
        <w:rPr>
          <w:rFonts w:ascii="Times New Roman" w:eastAsia="Times New Roman" w:hAnsi="Times New Roman" w:cs="Times New Roman"/>
          <w:sz w:val="28"/>
          <w:szCs w:val="28"/>
          <w:lang w:eastAsia="ru-RU"/>
        </w:rPr>
        <w:t>) не только ограничивают возможности развития, но и ставят ребенка на грань психологического риска.</w:t>
      </w:r>
    </w:p>
    <w:p w14:paraId="037AF086"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Положительные переживания по поводу собственной семьи напрямую зависят от того, что чувствует ли себя каждый член семьи таким, которого любят и необходимым в конфликтные и сложные для семьи моменты, а также может ли он отдавать свою любовь другим. </w:t>
      </w:r>
    </w:p>
    <w:p w14:paraId="1E6A04AC"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Неблагоприятные семейные условия обуславливают возникновение нарушений у ребенка, неадекватную самооценку, негативные межличностные отношения. Этому способствует авторитарный стиль общения, </w:t>
      </w:r>
      <w:proofErr w:type="spellStart"/>
      <w:r w:rsidRPr="00223DB6">
        <w:rPr>
          <w:rFonts w:ascii="Times New Roman" w:eastAsia="Times New Roman" w:hAnsi="Times New Roman" w:cs="Times New Roman"/>
          <w:sz w:val="28"/>
          <w:szCs w:val="28"/>
          <w:lang w:eastAsia="ru-RU"/>
        </w:rPr>
        <w:t>гиперпротекция</w:t>
      </w:r>
      <w:proofErr w:type="spellEnd"/>
      <w:r w:rsidRPr="00223DB6">
        <w:rPr>
          <w:rFonts w:ascii="Times New Roman" w:eastAsia="Times New Roman" w:hAnsi="Times New Roman" w:cs="Times New Roman"/>
          <w:sz w:val="28"/>
          <w:szCs w:val="28"/>
          <w:lang w:eastAsia="ru-RU"/>
        </w:rPr>
        <w:t xml:space="preserve"> и </w:t>
      </w:r>
      <w:proofErr w:type="spellStart"/>
      <w:r w:rsidRPr="00223DB6">
        <w:rPr>
          <w:rFonts w:ascii="Times New Roman" w:eastAsia="Times New Roman" w:hAnsi="Times New Roman" w:cs="Times New Roman"/>
          <w:sz w:val="28"/>
          <w:szCs w:val="28"/>
          <w:lang w:eastAsia="ru-RU"/>
        </w:rPr>
        <w:t>гипоопека</w:t>
      </w:r>
      <w:proofErr w:type="spellEnd"/>
      <w:r w:rsidRPr="00223DB6">
        <w:rPr>
          <w:rFonts w:ascii="Times New Roman" w:eastAsia="Times New Roman" w:hAnsi="Times New Roman" w:cs="Times New Roman"/>
          <w:sz w:val="28"/>
          <w:szCs w:val="28"/>
          <w:lang w:eastAsia="ru-RU"/>
        </w:rPr>
        <w:t>, эмоциональное отвержение и другие дисгармоничные типы воспитания.</w:t>
      </w:r>
    </w:p>
    <w:p w14:paraId="6441F29B"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Также нельзя обойти вниманием проблему нехватки теплоты в общении между родителями и детьми, враждебность и жестокость в отношении к ребенку. Часто родители боятся или же вообще не умеют проявлять эмоциональное отношение к ребенку, в таких отношениях почти отсутствует физический контакт – прикосновения, объятия </w:t>
      </w:r>
      <w:r w:rsidRPr="00223DB6">
        <w:rPr>
          <w:rFonts w:ascii="Times New Roman" w:hAnsi="Times New Roman" w:cs="Times New Roman"/>
          <w:sz w:val="28"/>
          <w:szCs w:val="28"/>
        </w:rPr>
        <w:t>[25].</w:t>
      </w:r>
    </w:p>
    <w:p w14:paraId="51050005"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Исследования большинства современных авторов основываются на основе сформулированных </w:t>
      </w:r>
      <w:proofErr w:type="spellStart"/>
      <w:r w:rsidRPr="00223DB6">
        <w:rPr>
          <w:rFonts w:ascii="Times New Roman" w:eastAsia="Times New Roman" w:hAnsi="Times New Roman" w:cs="Times New Roman"/>
          <w:sz w:val="28"/>
          <w:szCs w:val="28"/>
          <w:lang w:eastAsia="ru-RU"/>
        </w:rPr>
        <w:t>Л.С</w:t>
      </w:r>
      <w:proofErr w:type="spellEnd"/>
      <w:r w:rsidRPr="00223DB6">
        <w:rPr>
          <w:rFonts w:ascii="Times New Roman" w:eastAsia="Times New Roman" w:hAnsi="Times New Roman" w:cs="Times New Roman"/>
          <w:sz w:val="28"/>
          <w:szCs w:val="28"/>
          <w:lang w:eastAsia="ru-RU"/>
        </w:rPr>
        <w:t xml:space="preserve">. Выготским положений, согласно которым </w:t>
      </w:r>
      <w:r w:rsidRPr="00223DB6">
        <w:rPr>
          <w:rFonts w:ascii="Times New Roman" w:hAnsi="Times New Roman" w:cs="Times New Roman"/>
          <w:sz w:val="28"/>
          <w:szCs w:val="28"/>
        </w:rPr>
        <w:t>[3]</w:t>
      </w:r>
      <w:r w:rsidRPr="00223DB6">
        <w:rPr>
          <w:rFonts w:ascii="Times New Roman" w:eastAsia="Times New Roman" w:hAnsi="Times New Roman" w:cs="Times New Roman"/>
          <w:sz w:val="28"/>
          <w:szCs w:val="28"/>
          <w:lang w:eastAsia="ru-RU"/>
        </w:rPr>
        <w:t xml:space="preserve">: </w:t>
      </w:r>
    </w:p>
    <w:p w14:paraId="47DEA63E"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1) начиная с младенческого периода, для ребенка взрослый человек – центр любой ситуации развития психики ребенка; </w:t>
      </w:r>
    </w:p>
    <w:p w14:paraId="439C7DFA"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2) «...младенец с самого начала сталкивается только с такими ситуациями, в которых его поведение переплетено и встроено в социальность».</w:t>
      </w:r>
    </w:p>
    <w:p w14:paraId="6599B769" w14:textId="77777777" w:rsidR="009B5898" w:rsidRPr="00223DB6" w:rsidRDefault="009B589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Особенности семейного воспитания, в семьях дошкольников следующие: детско-родительские отношения двусторонние, каждая сторона определяет генезис и развитие общения в сотрудничестве родителей и ребенка, хотя, безусловно, роли обеих сторон претерпевают значительные изменения на каждом из возрастных этапов развития. Благополучие семьи определяется не только личностными особенностями родителей, но и социальной поддержкой окружающих, с которыми сложились гармони</w:t>
      </w:r>
      <w:r w:rsidR="00D75248" w:rsidRPr="00223DB6">
        <w:rPr>
          <w:rFonts w:ascii="Times New Roman" w:eastAsia="Times New Roman" w:hAnsi="Times New Roman" w:cs="Times New Roman"/>
          <w:sz w:val="28"/>
          <w:szCs w:val="28"/>
          <w:lang w:eastAsia="ru-RU"/>
        </w:rPr>
        <w:t xml:space="preserve">чные, доверительные отношения. </w:t>
      </w:r>
    </w:p>
    <w:p w14:paraId="2DC37E98" w14:textId="77777777" w:rsidR="009335F3" w:rsidRPr="00223DB6" w:rsidRDefault="009335F3" w:rsidP="00487599">
      <w:pPr>
        <w:tabs>
          <w:tab w:val="left" w:pos="851"/>
          <w:tab w:val="left" w:pos="993"/>
        </w:tabs>
        <w:spacing w:after="0" w:line="240" w:lineRule="auto"/>
        <w:ind w:firstLine="567"/>
        <w:jc w:val="center"/>
        <w:rPr>
          <w:rFonts w:ascii="Times New Roman" w:hAnsi="Times New Roman" w:cs="Times New Roman"/>
          <w:b/>
          <w:sz w:val="28"/>
          <w:szCs w:val="28"/>
        </w:rPr>
      </w:pPr>
    </w:p>
    <w:p w14:paraId="52CDE2DA" w14:textId="77777777" w:rsidR="00882D2A" w:rsidRDefault="00882D2A">
      <w:pPr>
        <w:rPr>
          <w:rFonts w:ascii="Times New Roman" w:hAnsi="Times New Roman" w:cs="Times New Roman"/>
          <w:b/>
          <w:sz w:val="28"/>
          <w:szCs w:val="28"/>
        </w:rPr>
      </w:pPr>
      <w:r>
        <w:rPr>
          <w:rFonts w:ascii="Times New Roman" w:hAnsi="Times New Roman" w:cs="Times New Roman"/>
          <w:b/>
          <w:sz w:val="28"/>
          <w:szCs w:val="28"/>
        </w:rPr>
        <w:br w:type="page"/>
      </w:r>
    </w:p>
    <w:p w14:paraId="551E1DF2" w14:textId="1939A078" w:rsidR="009B5898" w:rsidRPr="00223DB6" w:rsidRDefault="009B5898" w:rsidP="00487599">
      <w:pPr>
        <w:tabs>
          <w:tab w:val="left" w:pos="851"/>
          <w:tab w:val="left" w:pos="993"/>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Список литературы:</w:t>
      </w:r>
    </w:p>
    <w:p w14:paraId="7F6FAED7" w14:textId="77777777" w:rsidR="009B5898" w:rsidRPr="00223DB6" w:rsidRDefault="009B5898" w:rsidP="00487599">
      <w:pPr>
        <w:pStyle w:val="ab"/>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Аскарова</w:t>
      </w:r>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val="ru-RU" w:eastAsia="ru-RU"/>
        </w:rPr>
        <w:t>Д.К</w:t>
      </w:r>
      <w:proofErr w:type="spellEnd"/>
      <w:r w:rsidRPr="00223DB6">
        <w:rPr>
          <w:rFonts w:ascii="Times New Roman" w:eastAsia="Times New Roman" w:hAnsi="Times New Roman" w:cs="Times New Roman"/>
          <w:sz w:val="28"/>
          <w:szCs w:val="28"/>
          <w:lang w:val="ru-RU" w:eastAsia="ru-RU"/>
        </w:rPr>
        <w:t xml:space="preserve">. Особенности воспитания в семье детей дошкольного возраста // Молодой ученый. – 2018. - № 6 (192). </w:t>
      </w:r>
      <w:r w:rsidR="00D51FE0"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val="ru-RU" w:eastAsia="ru-RU"/>
        </w:rPr>
        <w:t xml:space="preserve">С. 161-162. </w:t>
      </w:r>
    </w:p>
    <w:p w14:paraId="7A937DD1" w14:textId="77777777" w:rsidR="009B5898" w:rsidRPr="00223DB6" w:rsidRDefault="009B5898" w:rsidP="00487599">
      <w:pPr>
        <w:pStyle w:val="ab"/>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val="ru-RU" w:eastAsia="ru-RU"/>
        </w:rPr>
        <w:t>Астапов</w:t>
      </w:r>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val="ru-RU" w:eastAsia="ru-RU"/>
        </w:rPr>
        <w:t>В.М</w:t>
      </w:r>
      <w:proofErr w:type="spellEnd"/>
      <w:r w:rsidRPr="00223DB6">
        <w:rPr>
          <w:rFonts w:ascii="Times New Roman" w:eastAsia="Times New Roman" w:hAnsi="Times New Roman" w:cs="Times New Roman"/>
          <w:sz w:val="28"/>
          <w:szCs w:val="28"/>
          <w:lang w:val="ru-RU" w:eastAsia="ru-RU"/>
        </w:rPr>
        <w:t xml:space="preserve">. Тревога и тревожность. </w:t>
      </w:r>
      <w:proofErr w:type="spellStart"/>
      <w:r w:rsidRPr="00223DB6">
        <w:rPr>
          <w:rFonts w:ascii="Times New Roman" w:eastAsia="Times New Roman" w:hAnsi="Times New Roman" w:cs="Times New Roman"/>
          <w:sz w:val="28"/>
          <w:szCs w:val="28"/>
          <w:lang w:eastAsia="ru-RU"/>
        </w:rPr>
        <w:t>СПб</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Питер</w:t>
      </w:r>
      <w:proofErr w:type="spellEnd"/>
      <w:r w:rsidRPr="00223DB6">
        <w:rPr>
          <w:rFonts w:ascii="Times New Roman" w:eastAsia="Times New Roman" w:hAnsi="Times New Roman" w:cs="Times New Roman"/>
          <w:sz w:val="28"/>
          <w:szCs w:val="28"/>
          <w:lang w:eastAsia="ru-RU"/>
        </w:rPr>
        <w:t xml:space="preserve">, 2018. </w:t>
      </w:r>
      <w:r w:rsidR="00D51FE0" w:rsidRPr="00223DB6">
        <w:rPr>
          <w:rFonts w:ascii="Times New Roman" w:eastAsia="Times New Roman" w:hAnsi="Times New Roman" w:cs="Times New Roman"/>
          <w:sz w:val="28"/>
          <w:szCs w:val="28"/>
          <w:lang w:val="ru-RU" w:eastAsia="ru-RU"/>
        </w:rPr>
        <w:t>-</w:t>
      </w:r>
      <w:r w:rsidRPr="00223DB6">
        <w:rPr>
          <w:rFonts w:ascii="Times New Roman" w:eastAsia="Times New Roman" w:hAnsi="Times New Roman" w:cs="Times New Roman"/>
          <w:sz w:val="28"/>
          <w:szCs w:val="28"/>
          <w:lang w:eastAsia="ru-RU"/>
        </w:rPr>
        <w:t>256 с.</w:t>
      </w:r>
    </w:p>
    <w:p w14:paraId="074EA3C1" w14:textId="77777777" w:rsidR="009B5898" w:rsidRPr="00223DB6" w:rsidRDefault="009B5898" w:rsidP="00487599">
      <w:pPr>
        <w:pStyle w:val="ab"/>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 xml:space="preserve">Выготский </w:t>
      </w:r>
      <w:proofErr w:type="spellStart"/>
      <w:r w:rsidRPr="00223DB6">
        <w:rPr>
          <w:rFonts w:ascii="Times New Roman" w:eastAsia="Times New Roman" w:hAnsi="Times New Roman" w:cs="Times New Roman"/>
          <w:sz w:val="28"/>
          <w:szCs w:val="28"/>
          <w:lang w:val="ru-RU" w:eastAsia="ru-RU"/>
        </w:rPr>
        <w:t>Л.С</w:t>
      </w:r>
      <w:proofErr w:type="spellEnd"/>
      <w:r w:rsidRPr="00223DB6">
        <w:rPr>
          <w:rFonts w:ascii="Times New Roman" w:eastAsia="Times New Roman" w:hAnsi="Times New Roman" w:cs="Times New Roman"/>
          <w:sz w:val="28"/>
          <w:szCs w:val="28"/>
          <w:lang w:val="ru-RU" w:eastAsia="ru-RU"/>
        </w:rPr>
        <w:t xml:space="preserve">. </w:t>
      </w:r>
      <w:r w:rsidRPr="00223DB6">
        <w:rPr>
          <w:rFonts w:ascii="Times New Roman" w:hAnsi="Times New Roman" w:cs="Times New Roman"/>
          <w:bCs/>
          <w:sz w:val="28"/>
          <w:szCs w:val="28"/>
          <w:lang w:val="ru-RU"/>
        </w:rPr>
        <w:t>Вопросы детской психологии</w:t>
      </w:r>
      <w:r w:rsidRPr="00223DB6">
        <w:rPr>
          <w:rFonts w:ascii="Times New Roman" w:hAnsi="Times New Roman" w:cs="Times New Roman"/>
          <w:sz w:val="28"/>
          <w:szCs w:val="28"/>
          <w:lang w:val="ru-RU"/>
        </w:rPr>
        <w:t xml:space="preserve">. Москва, 2017. </w:t>
      </w:r>
      <w:r w:rsidR="00D51FE0"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Сер. 122 Антология мысли (1-е изд.)</w:t>
      </w:r>
    </w:p>
    <w:p w14:paraId="6EECDB15" w14:textId="77777777" w:rsidR="009B5898" w:rsidRPr="00223DB6" w:rsidRDefault="009B5898" w:rsidP="00487599">
      <w:pPr>
        <w:pStyle w:val="ab"/>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val="ru-RU" w:eastAsia="ru-RU"/>
        </w:rPr>
        <w:t>Галушко</w:t>
      </w:r>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val="ru-RU" w:eastAsia="ru-RU"/>
        </w:rPr>
        <w:t>И.Г</w:t>
      </w:r>
      <w:proofErr w:type="spellEnd"/>
      <w:r w:rsidRPr="00223DB6">
        <w:rPr>
          <w:rFonts w:ascii="Times New Roman" w:eastAsia="Times New Roman" w:hAnsi="Times New Roman" w:cs="Times New Roman"/>
          <w:sz w:val="28"/>
          <w:szCs w:val="28"/>
          <w:lang w:val="ru-RU" w:eastAsia="ru-RU"/>
        </w:rPr>
        <w:t>., Сухачева</w:t>
      </w:r>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val="ru-RU" w:eastAsia="ru-RU"/>
        </w:rPr>
        <w:t>Н.А</w:t>
      </w:r>
      <w:proofErr w:type="spellEnd"/>
      <w:r w:rsidRPr="00223DB6">
        <w:rPr>
          <w:rFonts w:ascii="Times New Roman" w:eastAsia="Times New Roman" w:hAnsi="Times New Roman" w:cs="Times New Roman"/>
          <w:sz w:val="28"/>
          <w:szCs w:val="28"/>
          <w:lang w:val="ru-RU" w:eastAsia="ru-RU"/>
        </w:rPr>
        <w:t xml:space="preserve">., </w:t>
      </w:r>
      <w:proofErr w:type="spellStart"/>
      <w:r w:rsidRPr="00223DB6">
        <w:rPr>
          <w:rFonts w:ascii="Times New Roman" w:eastAsia="Times New Roman" w:hAnsi="Times New Roman" w:cs="Times New Roman"/>
          <w:sz w:val="28"/>
          <w:szCs w:val="28"/>
          <w:lang w:val="ru-RU" w:eastAsia="ru-RU"/>
        </w:rPr>
        <w:t>Егиян</w:t>
      </w:r>
      <w:proofErr w:type="spellEnd"/>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val="ru-RU" w:eastAsia="ru-RU"/>
        </w:rPr>
        <w:t>Г.И</w:t>
      </w:r>
      <w:proofErr w:type="spellEnd"/>
      <w:r w:rsidRPr="00223DB6">
        <w:rPr>
          <w:rFonts w:ascii="Times New Roman" w:eastAsia="Times New Roman" w:hAnsi="Times New Roman" w:cs="Times New Roman"/>
          <w:sz w:val="28"/>
          <w:szCs w:val="28"/>
          <w:lang w:val="ru-RU" w:eastAsia="ru-RU"/>
        </w:rPr>
        <w:t xml:space="preserve">. Типы семейного воспитания и развитие личности дошкольника // Научно-методический электронный журнал Концепт. </w:t>
      </w:r>
      <w:r w:rsidRPr="00223DB6">
        <w:rPr>
          <w:rFonts w:ascii="Times New Roman" w:eastAsia="Times New Roman" w:hAnsi="Times New Roman" w:cs="Times New Roman"/>
          <w:sz w:val="28"/>
          <w:szCs w:val="28"/>
          <w:lang w:eastAsia="ru-RU"/>
        </w:rPr>
        <w:t>2016.</w:t>
      </w:r>
      <w:r w:rsidR="00D51FE0" w:rsidRPr="00223DB6">
        <w:rPr>
          <w:rFonts w:ascii="Times New Roman" w:eastAsia="Times New Roman" w:hAnsi="Times New Roman" w:cs="Times New Roman"/>
          <w:sz w:val="28"/>
          <w:szCs w:val="28"/>
          <w:lang w:val="ru-RU" w:eastAsia="ru-RU"/>
        </w:rPr>
        <w:t>-</w:t>
      </w:r>
      <w:r w:rsidRPr="00223DB6">
        <w:rPr>
          <w:rFonts w:ascii="Times New Roman" w:eastAsia="Times New Roman" w:hAnsi="Times New Roman" w:cs="Times New Roman"/>
          <w:sz w:val="28"/>
          <w:szCs w:val="28"/>
          <w:lang w:eastAsia="ru-RU"/>
        </w:rPr>
        <w:t xml:space="preserve"> № 26.</w:t>
      </w:r>
      <w:r w:rsidR="00D51FE0" w:rsidRPr="00223DB6">
        <w:rPr>
          <w:rFonts w:ascii="Times New Roman" w:eastAsia="Times New Roman" w:hAnsi="Times New Roman" w:cs="Times New Roman"/>
          <w:sz w:val="28"/>
          <w:szCs w:val="28"/>
          <w:lang w:val="ru-RU" w:eastAsia="ru-RU"/>
        </w:rPr>
        <w:t>-</w:t>
      </w:r>
      <w:r w:rsidRPr="00223DB6">
        <w:rPr>
          <w:rFonts w:ascii="Times New Roman" w:eastAsia="Times New Roman" w:hAnsi="Times New Roman" w:cs="Times New Roman"/>
          <w:sz w:val="28"/>
          <w:szCs w:val="28"/>
          <w:lang w:eastAsia="ru-RU"/>
        </w:rPr>
        <w:t xml:space="preserve"> С. 251-255.</w:t>
      </w:r>
    </w:p>
    <w:p w14:paraId="0F9DA8C5" w14:textId="77777777" w:rsidR="009B5898" w:rsidRPr="00223DB6" w:rsidRDefault="009B5898" w:rsidP="00487599">
      <w:pPr>
        <w:pStyle w:val="ab"/>
        <w:numPr>
          <w:ilvl w:val="0"/>
          <w:numId w:val="20"/>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eastAsia="Times New Roman" w:hAnsi="Times New Roman" w:cs="Times New Roman"/>
          <w:iCs/>
          <w:sz w:val="28"/>
          <w:szCs w:val="28"/>
          <w:lang w:val="ru-RU" w:eastAsia="ru-RU"/>
        </w:rPr>
        <w:t>Гогицаева</w:t>
      </w:r>
      <w:proofErr w:type="spellEnd"/>
      <w:r w:rsidRPr="00223DB6">
        <w:rPr>
          <w:rFonts w:ascii="Times New Roman" w:eastAsia="Times New Roman" w:hAnsi="Times New Roman" w:cs="Times New Roman"/>
          <w:iCs/>
          <w:sz w:val="28"/>
          <w:szCs w:val="28"/>
          <w:lang w:eastAsia="ru-RU"/>
        </w:rPr>
        <w:t> </w:t>
      </w:r>
      <w:proofErr w:type="spellStart"/>
      <w:r w:rsidRPr="00223DB6">
        <w:rPr>
          <w:rFonts w:ascii="Times New Roman" w:eastAsia="Times New Roman" w:hAnsi="Times New Roman" w:cs="Times New Roman"/>
          <w:iCs/>
          <w:sz w:val="28"/>
          <w:szCs w:val="28"/>
          <w:lang w:val="ru-RU" w:eastAsia="ru-RU"/>
        </w:rPr>
        <w:t>О.У</w:t>
      </w:r>
      <w:proofErr w:type="spellEnd"/>
      <w:r w:rsidRPr="00223DB6">
        <w:rPr>
          <w:rFonts w:ascii="Times New Roman" w:eastAsia="Times New Roman" w:hAnsi="Times New Roman" w:cs="Times New Roman"/>
          <w:iCs/>
          <w:sz w:val="28"/>
          <w:szCs w:val="28"/>
          <w:lang w:val="ru-RU" w:eastAsia="ru-RU"/>
        </w:rPr>
        <w:t xml:space="preserve">., </w:t>
      </w:r>
      <w:proofErr w:type="spellStart"/>
      <w:r w:rsidRPr="00223DB6">
        <w:rPr>
          <w:rFonts w:ascii="Times New Roman" w:eastAsia="Times New Roman" w:hAnsi="Times New Roman" w:cs="Times New Roman"/>
          <w:iCs/>
          <w:sz w:val="28"/>
          <w:szCs w:val="28"/>
          <w:lang w:val="ru-RU" w:eastAsia="ru-RU"/>
        </w:rPr>
        <w:t>Кочисов</w:t>
      </w:r>
      <w:proofErr w:type="spellEnd"/>
      <w:r w:rsidRPr="00223DB6">
        <w:rPr>
          <w:rFonts w:ascii="Times New Roman" w:eastAsia="Times New Roman" w:hAnsi="Times New Roman" w:cs="Times New Roman"/>
          <w:iCs/>
          <w:sz w:val="28"/>
          <w:szCs w:val="28"/>
          <w:lang w:eastAsia="ru-RU"/>
        </w:rPr>
        <w:t> </w:t>
      </w:r>
      <w:proofErr w:type="spellStart"/>
      <w:r w:rsidRPr="00223DB6">
        <w:rPr>
          <w:rFonts w:ascii="Times New Roman" w:eastAsia="Times New Roman" w:hAnsi="Times New Roman" w:cs="Times New Roman"/>
          <w:iCs/>
          <w:sz w:val="28"/>
          <w:szCs w:val="28"/>
          <w:lang w:val="ru-RU" w:eastAsia="ru-RU"/>
        </w:rPr>
        <w:t>Ч.В</w:t>
      </w:r>
      <w:proofErr w:type="spellEnd"/>
      <w:r w:rsidRPr="00223DB6">
        <w:rPr>
          <w:rFonts w:ascii="Times New Roman" w:eastAsia="Times New Roman" w:hAnsi="Times New Roman" w:cs="Times New Roman"/>
          <w:iCs/>
          <w:sz w:val="28"/>
          <w:szCs w:val="28"/>
          <w:lang w:val="ru-RU" w:eastAsia="ru-RU"/>
        </w:rPr>
        <w:t xml:space="preserve">. </w:t>
      </w:r>
      <w:r w:rsidRPr="00223DB6">
        <w:rPr>
          <w:rFonts w:ascii="Times New Roman" w:eastAsia="Times New Roman" w:hAnsi="Times New Roman" w:cs="Times New Roman"/>
          <w:bCs/>
          <w:sz w:val="28"/>
          <w:szCs w:val="28"/>
          <w:lang w:val="ru-RU" w:eastAsia="ru-RU"/>
        </w:rPr>
        <w:t>Теоретические основы социально-педагогической работы с детьми из неблагополучных семей</w:t>
      </w:r>
      <w:r w:rsidRPr="00223DB6">
        <w:rPr>
          <w:rFonts w:ascii="Times New Roman" w:eastAsia="Times New Roman" w:hAnsi="Times New Roman" w:cs="Times New Roman"/>
          <w:sz w:val="28"/>
          <w:szCs w:val="28"/>
          <w:lang w:val="ru-RU" w:eastAsia="ru-RU"/>
        </w:rPr>
        <w:t xml:space="preserve">//Вестник Северо-Осетинского государственного университета имени К. Л. Хетагурова. </w:t>
      </w:r>
      <w:r w:rsidRPr="00223DB6">
        <w:rPr>
          <w:rFonts w:ascii="Times New Roman" w:eastAsia="Times New Roman" w:hAnsi="Times New Roman" w:cs="Times New Roman"/>
          <w:sz w:val="28"/>
          <w:szCs w:val="28"/>
          <w:lang w:eastAsia="ru-RU"/>
        </w:rPr>
        <w:t>2015.</w:t>
      </w:r>
      <w:r w:rsidR="00D51FE0" w:rsidRPr="00223DB6">
        <w:rPr>
          <w:rFonts w:ascii="Times New Roman" w:eastAsia="Times New Roman" w:hAnsi="Times New Roman" w:cs="Times New Roman"/>
          <w:sz w:val="28"/>
          <w:szCs w:val="28"/>
          <w:lang w:val="ru-RU" w:eastAsia="ru-RU"/>
        </w:rPr>
        <w:t>-</w:t>
      </w:r>
      <w:r w:rsidRPr="00223DB6">
        <w:rPr>
          <w:rFonts w:ascii="Times New Roman" w:eastAsia="Times New Roman" w:hAnsi="Times New Roman" w:cs="Times New Roman"/>
          <w:sz w:val="28"/>
          <w:szCs w:val="28"/>
          <w:lang w:eastAsia="ru-RU"/>
        </w:rPr>
        <w:t xml:space="preserve"> </w:t>
      </w:r>
      <w:hyperlink r:id="rId52" w:history="1">
        <w:r w:rsidRPr="00223DB6">
          <w:rPr>
            <w:rFonts w:ascii="Times New Roman" w:eastAsia="Times New Roman" w:hAnsi="Times New Roman" w:cs="Times New Roman"/>
            <w:sz w:val="28"/>
            <w:szCs w:val="28"/>
            <w:lang w:eastAsia="ru-RU"/>
          </w:rPr>
          <w:t>№ 3</w:t>
        </w:r>
      </w:hyperlink>
      <w:r w:rsidRPr="00223DB6">
        <w:rPr>
          <w:rFonts w:ascii="Times New Roman" w:eastAsia="Times New Roman" w:hAnsi="Times New Roman" w:cs="Times New Roman"/>
          <w:sz w:val="28"/>
          <w:szCs w:val="28"/>
          <w:lang w:eastAsia="ru-RU"/>
        </w:rPr>
        <w:t xml:space="preserve">. </w:t>
      </w:r>
      <w:r w:rsidR="00D51FE0"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eastAsia="ru-RU"/>
        </w:rPr>
        <w:t>С. 133-138</w:t>
      </w:r>
    </w:p>
    <w:p w14:paraId="2E605606" w14:textId="77777777" w:rsidR="009B5898" w:rsidRPr="00223DB6" w:rsidRDefault="009B5898" w:rsidP="00487599">
      <w:pPr>
        <w:pStyle w:val="ab"/>
        <w:numPr>
          <w:ilvl w:val="0"/>
          <w:numId w:val="20"/>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val="ru-RU" w:eastAsia="ru-RU"/>
        </w:rPr>
        <w:t>Морозова</w:t>
      </w:r>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val="ru-RU" w:eastAsia="ru-RU"/>
        </w:rPr>
        <w:t>О.В</w:t>
      </w:r>
      <w:proofErr w:type="spellEnd"/>
      <w:r w:rsidRPr="00223DB6">
        <w:rPr>
          <w:rFonts w:ascii="Times New Roman" w:eastAsia="Times New Roman" w:hAnsi="Times New Roman" w:cs="Times New Roman"/>
          <w:sz w:val="28"/>
          <w:szCs w:val="28"/>
          <w:lang w:val="ru-RU" w:eastAsia="ru-RU"/>
        </w:rPr>
        <w:t xml:space="preserve">., Умарова </w:t>
      </w:r>
      <w:proofErr w:type="spellStart"/>
      <w:r w:rsidRPr="00223DB6">
        <w:rPr>
          <w:rFonts w:ascii="Times New Roman" w:eastAsia="Times New Roman" w:hAnsi="Times New Roman" w:cs="Times New Roman"/>
          <w:sz w:val="28"/>
          <w:szCs w:val="28"/>
          <w:lang w:val="ru-RU" w:eastAsia="ru-RU"/>
        </w:rPr>
        <w:t>З.Х</w:t>
      </w:r>
      <w:proofErr w:type="spellEnd"/>
      <w:r w:rsidRPr="00223DB6">
        <w:rPr>
          <w:rFonts w:ascii="Times New Roman" w:eastAsia="Times New Roman" w:hAnsi="Times New Roman" w:cs="Times New Roman"/>
          <w:sz w:val="28"/>
          <w:szCs w:val="28"/>
          <w:lang w:val="ru-RU" w:eastAsia="ru-RU"/>
        </w:rPr>
        <w:t>., Юсупова</w:t>
      </w:r>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val="ru-RU" w:eastAsia="ru-RU"/>
        </w:rPr>
        <w:t>Э.С</w:t>
      </w:r>
      <w:proofErr w:type="spellEnd"/>
      <w:r w:rsidRPr="00223DB6">
        <w:rPr>
          <w:rFonts w:ascii="Times New Roman" w:eastAsia="Times New Roman" w:hAnsi="Times New Roman" w:cs="Times New Roman"/>
          <w:sz w:val="28"/>
          <w:szCs w:val="28"/>
          <w:lang w:val="ru-RU" w:eastAsia="ru-RU"/>
        </w:rPr>
        <w:t xml:space="preserve">. Роль семейного воспитания в развитии личности дошкольников // В сборнике статей Международной научно-практической конференции. </w:t>
      </w:r>
      <w:r w:rsidRPr="00223DB6">
        <w:rPr>
          <w:rFonts w:ascii="Times New Roman" w:eastAsia="Times New Roman" w:hAnsi="Times New Roman" w:cs="Times New Roman"/>
          <w:sz w:val="28"/>
          <w:szCs w:val="28"/>
          <w:lang w:eastAsia="ru-RU"/>
        </w:rPr>
        <w:t xml:space="preserve">2020. </w:t>
      </w:r>
      <w:r w:rsidR="00D51FE0"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eastAsia="ru-RU"/>
        </w:rPr>
        <w:t>С. 170-174.</w:t>
      </w:r>
    </w:p>
    <w:p w14:paraId="5C579F24" w14:textId="77777777" w:rsidR="00882D2A" w:rsidRDefault="00882D2A" w:rsidP="00487599">
      <w:pPr>
        <w:spacing w:after="0" w:line="240" w:lineRule="auto"/>
        <w:rPr>
          <w:rFonts w:ascii="Times New Roman" w:hAnsi="Times New Roman" w:cs="Times New Roman"/>
          <w:b/>
          <w:sz w:val="28"/>
          <w:szCs w:val="28"/>
        </w:rPr>
      </w:pPr>
    </w:p>
    <w:p w14:paraId="79C8B3CE" w14:textId="77777777" w:rsidR="00882D2A" w:rsidRDefault="00882D2A" w:rsidP="00487599">
      <w:pPr>
        <w:spacing w:after="0" w:line="240" w:lineRule="auto"/>
        <w:rPr>
          <w:rFonts w:ascii="Times New Roman" w:hAnsi="Times New Roman" w:cs="Times New Roman"/>
          <w:b/>
          <w:sz w:val="28"/>
          <w:szCs w:val="28"/>
        </w:rPr>
      </w:pPr>
    </w:p>
    <w:p w14:paraId="3FA7BEA3" w14:textId="28810C7C" w:rsidR="00A930F8" w:rsidRDefault="009B5898"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371</w:t>
      </w:r>
    </w:p>
    <w:p w14:paraId="53EB09EE" w14:textId="77777777" w:rsidR="00882D2A" w:rsidRDefault="00882D2A" w:rsidP="00487599">
      <w:pPr>
        <w:spacing w:after="0" w:line="240" w:lineRule="auto"/>
        <w:jc w:val="center"/>
        <w:rPr>
          <w:rFonts w:ascii="Times New Roman" w:hAnsi="Times New Roman" w:cs="Times New Roman"/>
          <w:b/>
          <w:sz w:val="28"/>
          <w:szCs w:val="28"/>
        </w:rPr>
      </w:pPr>
    </w:p>
    <w:p w14:paraId="16576C08" w14:textId="23A6DFF9" w:rsidR="009335F3" w:rsidRPr="00223DB6" w:rsidRDefault="009B589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ТИПЫ НЕБЛАГОПОЛУЧНЫХ СЕМЕЙ: </w:t>
      </w:r>
    </w:p>
    <w:p w14:paraId="2C67D197" w14:textId="1920B1F3" w:rsidR="009B5898" w:rsidRPr="00223DB6" w:rsidRDefault="009B589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ТЕОРЕТИЧЕСКИЙ АСПЕКТ</w:t>
      </w:r>
    </w:p>
    <w:p w14:paraId="27F3E38D" w14:textId="77777777" w:rsidR="009335F3" w:rsidRPr="00223DB6" w:rsidRDefault="009335F3" w:rsidP="00487599">
      <w:pPr>
        <w:tabs>
          <w:tab w:val="left" w:pos="5910"/>
        </w:tabs>
        <w:spacing w:after="0" w:line="240" w:lineRule="auto"/>
        <w:ind w:firstLine="567"/>
        <w:jc w:val="right"/>
        <w:rPr>
          <w:rFonts w:ascii="Times New Roman" w:hAnsi="Times New Roman" w:cs="Times New Roman"/>
          <w:b/>
          <w:i/>
          <w:sz w:val="28"/>
          <w:szCs w:val="28"/>
        </w:rPr>
      </w:pPr>
    </w:p>
    <w:p w14:paraId="25E06500" w14:textId="32D81D96" w:rsidR="009B5898" w:rsidRPr="00223DB6" w:rsidRDefault="009B5898" w:rsidP="00487599">
      <w:pPr>
        <w:tabs>
          <w:tab w:val="left" w:pos="5910"/>
        </w:tabs>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Голубева Александра Александровна,</w:t>
      </w:r>
    </w:p>
    <w:p w14:paraId="2C8F6DFE" w14:textId="77777777" w:rsidR="009B5898" w:rsidRPr="00223DB6" w:rsidRDefault="009B5898" w:rsidP="00487599">
      <w:pPr>
        <w:tabs>
          <w:tab w:val="left" w:pos="591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Обучающаяся группы Е/ППО-б-о-181</w:t>
      </w:r>
    </w:p>
    <w:p w14:paraId="157B7D92" w14:textId="77777777" w:rsidR="009B5898" w:rsidRPr="00223DB6" w:rsidRDefault="009B5898" w:rsidP="00487599">
      <w:pPr>
        <w:tabs>
          <w:tab w:val="left" w:pos="591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Евпаторийский институт социальных наук (филиал) </w:t>
      </w: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«Крымский федеральный университет им.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Вернадского»</w:t>
      </w:r>
    </w:p>
    <w:p w14:paraId="66E34BBB" w14:textId="1DA7F718" w:rsidR="009B5898" w:rsidRPr="00223DB6" w:rsidRDefault="009B5898" w:rsidP="00487599">
      <w:pPr>
        <w:tabs>
          <w:tab w:val="left" w:pos="591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Республика Крым, saysasha030101@mail.ru</w:t>
      </w:r>
    </w:p>
    <w:p w14:paraId="38DD442A" w14:textId="77777777" w:rsidR="009B5898" w:rsidRPr="00223DB6" w:rsidRDefault="009B5898" w:rsidP="00487599">
      <w:pPr>
        <w:tabs>
          <w:tab w:val="left" w:pos="5910"/>
        </w:tabs>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Безносюк Екатерина Владимировна</w:t>
      </w:r>
      <w:r w:rsidR="00D51FE0" w:rsidRPr="00223DB6">
        <w:rPr>
          <w:rFonts w:ascii="Times New Roman" w:hAnsi="Times New Roman" w:cs="Times New Roman"/>
          <w:b/>
          <w:i/>
          <w:sz w:val="28"/>
          <w:szCs w:val="28"/>
        </w:rPr>
        <w:t>,</w:t>
      </w:r>
    </w:p>
    <w:p w14:paraId="1B8CC312" w14:textId="77777777" w:rsidR="009B5898" w:rsidRPr="00223DB6" w:rsidRDefault="009B5898" w:rsidP="00487599">
      <w:pPr>
        <w:tabs>
          <w:tab w:val="left" w:pos="591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Евпаторийский институт социальных наук (филиал) </w:t>
      </w: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«Крымский федеральный университет имени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Вернадского»</w:t>
      </w:r>
    </w:p>
    <w:p w14:paraId="02244BC8" w14:textId="77777777" w:rsidR="009B5898" w:rsidRPr="00223DB6" w:rsidRDefault="009B5898" w:rsidP="00487599">
      <w:pPr>
        <w:tabs>
          <w:tab w:val="left" w:pos="591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кандидат педагогических наук,</w:t>
      </w:r>
    </w:p>
    <w:p w14:paraId="23DE28DC" w14:textId="77777777" w:rsidR="00AC7535" w:rsidRPr="00223DB6" w:rsidRDefault="009B5898" w:rsidP="00487599">
      <w:pPr>
        <w:tabs>
          <w:tab w:val="left" w:pos="591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старший преподаватель кафедры </w:t>
      </w:r>
    </w:p>
    <w:p w14:paraId="457BDAA6" w14:textId="55BBE21C" w:rsidR="009B5898" w:rsidRPr="00223DB6" w:rsidRDefault="009B5898" w:rsidP="00487599">
      <w:pPr>
        <w:tabs>
          <w:tab w:val="left" w:pos="591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социальной педагогики и психологии</w:t>
      </w:r>
    </w:p>
    <w:p w14:paraId="3B7FE57A" w14:textId="77777777" w:rsidR="009B5898" w:rsidRPr="00223DB6" w:rsidRDefault="009B5898" w:rsidP="00487599">
      <w:pPr>
        <w:tabs>
          <w:tab w:val="left" w:pos="5910"/>
        </w:tabs>
        <w:spacing w:after="0" w:line="240" w:lineRule="auto"/>
        <w:ind w:firstLine="567"/>
        <w:jc w:val="right"/>
        <w:rPr>
          <w:rFonts w:ascii="Times New Roman" w:hAnsi="Times New Roman" w:cs="Times New Roman"/>
          <w:sz w:val="28"/>
          <w:szCs w:val="28"/>
        </w:rPr>
      </w:pPr>
    </w:p>
    <w:p w14:paraId="34935BA1" w14:textId="77777777" w:rsidR="009B5898" w:rsidRPr="00223DB6" w:rsidRDefault="009B589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Статья посвящена рассмотрению такой социальной проблемы, как неблагополучные семьи. В статье рассмотрено понятие «неблагополучная семья» с точки зрения разных исследователей, а также проанализированы типы семейного неблагополучия, представлена классификация социально-педагогической помощи таким семьям.</w:t>
      </w:r>
    </w:p>
    <w:p w14:paraId="142EEEF5" w14:textId="77777777" w:rsidR="009B5898" w:rsidRPr="00223DB6" w:rsidRDefault="009B589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неблагополучная семья, типы неблагополучных семей, функции семьи. </w:t>
      </w:r>
    </w:p>
    <w:p w14:paraId="6791DAB5" w14:textId="77777777" w:rsidR="009B5898" w:rsidRPr="00223DB6" w:rsidRDefault="009B5898" w:rsidP="00487599">
      <w:pPr>
        <w:spacing w:after="0" w:line="240" w:lineRule="auto"/>
        <w:ind w:firstLine="567"/>
        <w:jc w:val="both"/>
        <w:rPr>
          <w:rFonts w:ascii="Times New Roman" w:hAnsi="Times New Roman" w:cs="Times New Roman"/>
          <w:sz w:val="28"/>
          <w:szCs w:val="28"/>
        </w:rPr>
      </w:pPr>
    </w:p>
    <w:p w14:paraId="61804A50" w14:textId="77777777" w:rsidR="009B5898" w:rsidRPr="00223DB6" w:rsidRDefault="009B589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TYPES OF DISADVANTAGED FAMILIES: THEORETICAL ASPECT.</w:t>
      </w:r>
    </w:p>
    <w:p w14:paraId="11AFC2DF" w14:textId="03E3785A" w:rsidR="009B5898" w:rsidRPr="00223DB6" w:rsidRDefault="009B589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Golubeva</w:t>
      </w:r>
      <w:proofErr w:type="spellEnd"/>
      <w:r w:rsidRPr="00223DB6">
        <w:rPr>
          <w:rFonts w:ascii="Times New Roman" w:hAnsi="Times New Roman" w:cs="Times New Roman"/>
          <w:b/>
          <w:i/>
          <w:sz w:val="28"/>
          <w:szCs w:val="28"/>
          <w:lang w:val="en-US"/>
        </w:rPr>
        <w:t xml:space="preserve"> Alexandra Alexandrovna</w:t>
      </w:r>
    </w:p>
    <w:p w14:paraId="1ED39664"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 group E/PPO-b-o-181</w:t>
      </w:r>
    </w:p>
    <w:p w14:paraId="363D48B4"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Pr="00223DB6">
        <w:rPr>
          <w:rFonts w:ascii="Times New Roman" w:hAnsi="Times New Roman" w:cs="Times New Roman"/>
          <w:i/>
          <w:sz w:val="28"/>
          <w:szCs w:val="28"/>
          <w:lang w:val="en-US"/>
        </w:rPr>
        <w:t xml:space="preserve"> Institute of Social Sciences (branch)</w:t>
      </w:r>
    </w:p>
    <w:p w14:paraId="681AFB14"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«V. 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Crimean Federal University»</w:t>
      </w:r>
    </w:p>
    <w:p w14:paraId="39F6896B" w14:textId="18460A16"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Republic of Crimea, saysasha030101@mail.ru</w:t>
      </w:r>
    </w:p>
    <w:p w14:paraId="42029B6C" w14:textId="77777777" w:rsidR="009B5898" w:rsidRPr="00223DB6" w:rsidRDefault="009B589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Beznosyuk</w:t>
      </w:r>
      <w:proofErr w:type="spellEnd"/>
      <w:r w:rsidRPr="00223DB6">
        <w:rPr>
          <w:rFonts w:ascii="Times New Roman" w:hAnsi="Times New Roman" w:cs="Times New Roman"/>
          <w:b/>
          <w:i/>
          <w:sz w:val="28"/>
          <w:szCs w:val="28"/>
          <w:lang w:val="en-US"/>
        </w:rPr>
        <w:t xml:space="preserve"> Ekaterina Vladimirovna</w:t>
      </w:r>
    </w:p>
    <w:p w14:paraId="791157FF"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Social Pedagogy and Psychology,</w:t>
      </w:r>
    </w:p>
    <w:p w14:paraId="2969C2B5"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Pr="00223DB6">
        <w:rPr>
          <w:rFonts w:ascii="Times New Roman" w:hAnsi="Times New Roman" w:cs="Times New Roman"/>
          <w:i/>
          <w:sz w:val="28"/>
          <w:szCs w:val="28"/>
          <w:lang w:val="en-US"/>
        </w:rPr>
        <w:t xml:space="preserve"> Institute of Social Sciences (branch)</w:t>
      </w:r>
    </w:p>
    <w:p w14:paraId="595F50FA"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«V. 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Crimean Federal University »</w:t>
      </w:r>
    </w:p>
    <w:p w14:paraId="38B25BA4" w14:textId="77777777" w:rsidR="009B5898" w:rsidRPr="00223DB6" w:rsidRDefault="009B589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Republic of Crimea, Russia</w:t>
      </w:r>
    </w:p>
    <w:p w14:paraId="2D726DBC" w14:textId="77777777" w:rsidR="009B5898" w:rsidRPr="00223DB6" w:rsidRDefault="009B5898" w:rsidP="00487599">
      <w:pPr>
        <w:spacing w:after="0" w:line="240" w:lineRule="auto"/>
        <w:ind w:firstLine="567"/>
        <w:jc w:val="both"/>
        <w:rPr>
          <w:rFonts w:ascii="Times New Roman" w:hAnsi="Times New Roman" w:cs="Times New Roman"/>
          <w:b/>
          <w:sz w:val="28"/>
          <w:szCs w:val="28"/>
          <w:lang w:val="en-US"/>
        </w:rPr>
      </w:pPr>
    </w:p>
    <w:p w14:paraId="19E87FE5" w14:textId="77777777" w:rsidR="009B5898" w:rsidRPr="00223DB6" w:rsidRDefault="009B5898"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i/>
          <w:iCs/>
          <w:sz w:val="28"/>
          <w:szCs w:val="28"/>
          <w:lang w:val="en-US"/>
        </w:rPr>
        <w:t>Annotation.</w:t>
      </w:r>
      <w:r w:rsidRPr="00223DB6">
        <w:rPr>
          <w:rFonts w:ascii="Times New Roman" w:hAnsi="Times New Roman" w:cs="Times New Roman"/>
          <w:i/>
          <w:iCs/>
          <w:sz w:val="28"/>
          <w:szCs w:val="28"/>
          <w:lang w:val="en-US"/>
        </w:rPr>
        <w:t xml:space="preserve"> This article is devoted to the consideration of such a social problem as dysfunctional families. This article examines the concept of "dysfunctional family" from the point of view of different researchers, as well as analyzes the types of family problems, presents a classification of social and pedagogical assistance to such families.</w:t>
      </w:r>
    </w:p>
    <w:p w14:paraId="077F2952" w14:textId="77777777" w:rsidR="009B5898" w:rsidRPr="00223DB6" w:rsidRDefault="009B5898"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i/>
          <w:iCs/>
          <w:sz w:val="28"/>
          <w:szCs w:val="28"/>
          <w:lang w:val="en-US"/>
        </w:rPr>
        <w:t>Keywords:</w:t>
      </w:r>
      <w:r w:rsidRPr="00223DB6">
        <w:rPr>
          <w:rFonts w:ascii="Times New Roman" w:hAnsi="Times New Roman" w:cs="Times New Roman"/>
          <w:i/>
          <w:iCs/>
          <w:sz w:val="28"/>
          <w:szCs w:val="28"/>
          <w:lang w:val="en-US"/>
        </w:rPr>
        <w:t xml:space="preserve"> family, dysfunctional family, types of dysfunctio</w:t>
      </w:r>
      <w:r w:rsidR="00D75248" w:rsidRPr="00223DB6">
        <w:rPr>
          <w:rFonts w:ascii="Times New Roman" w:hAnsi="Times New Roman" w:cs="Times New Roman"/>
          <w:i/>
          <w:iCs/>
          <w:sz w:val="28"/>
          <w:szCs w:val="28"/>
          <w:lang w:val="en-US"/>
        </w:rPr>
        <w:t>nal families, family functions.</w:t>
      </w:r>
    </w:p>
    <w:p w14:paraId="3460D9F3"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Сегодня в обществе появляется все больше неблагополучных семей, сталкивающихся с различными проблемами. В наши дни общественная и просветительская деятельность в этой сфере очень актуальна. Социальный педагог работает с разными неблагополучными семьями. Как правило, проблемы, с которыми сталкиваются </w:t>
      </w:r>
      <w:r w:rsidR="00D75248" w:rsidRPr="00223DB6">
        <w:rPr>
          <w:rFonts w:ascii="Times New Roman" w:hAnsi="Times New Roman" w:cs="Times New Roman"/>
          <w:sz w:val="28"/>
          <w:szCs w:val="28"/>
        </w:rPr>
        <w:t>неблагополучные семьи</w:t>
      </w:r>
      <w:r w:rsidRPr="00223DB6">
        <w:rPr>
          <w:rFonts w:ascii="Times New Roman" w:hAnsi="Times New Roman" w:cs="Times New Roman"/>
          <w:sz w:val="28"/>
          <w:szCs w:val="28"/>
        </w:rPr>
        <w:t>, касаются социальной, правовой, материальной, медицинской, психологической, педагогической и других сторон ее жизни. При этом только один вид проблем встречается довольно редко, поскольку все они взаимосвязаны и взаимообусловлены, и в каждой семье они приобретают свой особый характер.</w:t>
      </w:r>
    </w:p>
    <w:p w14:paraId="02960ABC"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Проблема семейного неблагополучия изучена в трудах М. И. </w:t>
      </w:r>
      <w:proofErr w:type="spellStart"/>
      <w:r w:rsidRPr="00223DB6">
        <w:rPr>
          <w:rFonts w:ascii="Times New Roman" w:hAnsi="Times New Roman" w:cs="Times New Roman"/>
          <w:sz w:val="28"/>
          <w:szCs w:val="28"/>
        </w:rPr>
        <w:t>Буянова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А.Я</w:t>
      </w:r>
      <w:proofErr w:type="spellEnd"/>
      <w:r w:rsidRPr="00223DB6">
        <w:rPr>
          <w:rFonts w:ascii="Times New Roman" w:hAnsi="Times New Roman" w:cs="Times New Roman"/>
          <w:sz w:val="28"/>
          <w:szCs w:val="28"/>
        </w:rPr>
        <w:t xml:space="preserve">. Варга, </w:t>
      </w:r>
      <w:proofErr w:type="spellStart"/>
      <w:r w:rsidRPr="00223DB6">
        <w:rPr>
          <w:rFonts w:ascii="Times New Roman" w:hAnsi="Times New Roman" w:cs="Times New Roman"/>
          <w:sz w:val="28"/>
          <w:szCs w:val="28"/>
        </w:rPr>
        <w:t>Ю.Н</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Галагузовой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И.Ф</w:t>
      </w:r>
      <w:proofErr w:type="spellEnd"/>
      <w:r w:rsidRPr="00223DB6">
        <w:rPr>
          <w:rFonts w:ascii="Times New Roman" w:hAnsi="Times New Roman" w:cs="Times New Roman"/>
          <w:sz w:val="28"/>
          <w:szCs w:val="28"/>
        </w:rPr>
        <w:t xml:space="preserve">. Дементьева, В. М. </w:t>
      </w:r>
      <w:proofErr w:type="spellStart"/>
      <w:r w:rsidRPr="00223DB6">
        <w:rPr>
          <w:rFonts w:ascii="Times New Roman" w:hAnsi="Times New Roman" w:cs="Times New Roman"/>
          <w:sz w:val="28"/>
          <w:szCs w:val="28"/>
        </w:rPr>
        <w:t>Целуйко</w:t>
      </w:r>
      <w:proofErr w:type="spellEnd"/>
      <w:r w:rsidRPr="00223DB6">
        <w:rPr>
          <w:rFonts w:ascii="Times New Roman" w:hAnsi="Times New Roman" w:cs="Times New Roman"/>
          <w:sz w:val="28"/>
          <w:szCs w:val="28"/>
        </w:rPr>
        <w:t xml:space="preserve">, в теории социально-педагогической деятельности </w:t>
      </w:r>
      <w:proofErr w:type="spellStart"/>
      <w:r w:rsidRPr="00223DB6">
        <w:rPr>
          <w:rFonts w:ascii="Times New Roman" w:hAnsi="Times New Roman" w:cs="Times New Roman"/>
          <w:sz w:val="28"/>
          <w:szCs w:val="28"/>
        </w:rPr>
        <w:t>М.А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Галагузовой</w:t>
      </w:r>
      <w:proofErr w:type="spellEnd"/>
      <w:r w:rsidRPr="00223DB6">
        <w:rPr>
          <w:rFonts w:ascii="Times New Roman" w:hAnsi="Times New Roman" w:cs="Times New Roman"/>
          <w:sz w:val="28"/>
          <w:szCs w:val="28"/>
        </w:rPr>
        <w:t>. При выявлении основных направлений и методов работы с неблагополучными семьями анализировались методические рекомендации для специалистов социальной защиты, социальных педагогов, педагогов-психологов О. М. </w:t>
      </w:r>
      <w:proofErr w:type="spellStart"/>
      <w:r w:rsidRPr="00223DB6">
        <w:rPr>
          <w:rFonts w:ascii="Times New Roman" w:hAnsi="Times New Roman" w:cs="Times New Roman"/>
          <w:sz w:val="28"/>
          <w:szCs w:val="28"/>
        </w:rPr>
        <w:t>Бутримовой</w:t>
      </w:r>
      <w:proofErr w:type="spellEnd"/>
      <w:r w:rsidRPr="00223DB6">
        <w:rPr>
          <w:rFonts w:ascii="Times New Roman" w:hAnsi="Times New Roman" w:cs="Times New Roman"/>
          <w:sz w:val="28"/>
          <w:szCs w:val="28"/>
        </w:rPr>
        <w:t xml:space="preserve">, К. С. </w:t>
      </w:r>
      <w:proofErr w:type="spellStart"/>
      <w:r w:rsidRPr="00223DB6">
        <w:rPr>
          <w:rFonts w:ascii="Times New Roman" w:hAnsi="Times New Roman" w:cs="Times New Roman"/>
          <w:sz w:val="28"/>
          <w:szCs w:val="28"/>
        </w:rPr>
        <w:t>Шалагиновой</w:t>
      </w:r>
      <w:proofErr w:type="spellEnd"/>
      <w:r w:rsidRPr="00223DB6">
        <w:rPr>
          <w:rFonts w:ascii="Times New Roman" w:hAnsi="Times New Roman" w:cs="Times New Roman"/>
          <w:sz w:val="28"/>
          <w:szCs w:val="28"/>
        </w:rPr>
        <w:t>, Т. И. Шульги.</w:t>
      </w:r>
    </w:p>
    <w:p w14:paraId="51267E66"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В. М. </w:t>
      </w:r>
      <w:proofErr w:type="spellStart"/>
      <w:r w:rsidRPr="00223DB6">
        <w:rPr>
          <w:rFonts w:ascii="Times New Roman" w:hAnsi="Times New Roman" w:cs="Times New Roman"/>
          <w:sz w:val="28"/>
          <w:szCs w:val="28"/>
        </w:rPr>
        <w:t>Целуйко</w:t>
      </w:r>
      <w:proofErr w:type="spellEnd"/>
      <w:r w:rsidRPr="00223DB6">
        <w:rPr>
          <w:rFonts w:ascii="Times New Roman" w:hAnsi="Times New Roman" w:cs="Times New Roman"/>
          <w:sz w:val="28"/>
          <w:szCs w:val="28"/>
        </w:rPr>
        <w:t xml:space="preserve"> семья − очень важное явление, которое сопровождает человека на протяжении всей его жизни. Важность ее воздействия на личность, ее сложность, многогранность и проблемный характер связаны с большим количеством различных подходов к изучению семьи, а также с некоторыми, которые появляются в научной литературе. Объект исследования - семья как социальный институт, малая группа и система </w:t>
      </w:r>
      <w:r w:rsidR="00D75248" w:rsidRPr="00223DB6">
        <w:rPr>
          <w:rFonts w:ascii="Times New Roman" w:hAnsi="Times New Roman" w:cs="Times New Roman"/>
          <w:sz w:val="28"/>
          <w:szCs w:val="28"/>
        </w:rPr>
        <w:t>взаимоотношений [</w:t>
      </w:r>
      <w:r w:rsidRPr="00223DB6">
        <w:rPr>
          <w:rFonts w:ascii="Times New Roman" w:hAnsi="Times New Roman" w:cs="Times New Roman"/>
          <w:sz w:val="28"/>
          <w:szCs w:val="28"/>
        </w:rPr>
        <w:t>2, с. 2].</w:t>
      </w:r>
    </w:p>
    <w:p w14:paraId="4CCC006C" w14:textId="77777777" w:rsidR="009B5898" w:rsidRPr="00223DB6" w:rsidRDefault="009B5898"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Харчев считает, что семья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система отношений, объединяющая не только супругов, но и других родственников или близких и друзей, которые нужны супругам.</w:t>
      </w:r>
    </w:p>
    <w:p w14:paraId="49391942"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По мнению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xml:space="preserve">. Ожегова, семья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группа близких родственников, живущих вместе. Объединение людей с общими интересами.</w:t>
      </w:r>
    </w:p>
    <w:p w14:paraId="2E8AD3A4"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Сегодня существуют такие типы семей [6, с. 49]:</w:t>
      </w:r>
    </w:p>
    <w:p w14:paraId="1EE60C2D"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Благополучная семья</w:t>
      </w:r>
    </w:p>
    <w:p w14:paraId="7A6DECC4"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Семьи группы риска (деструктивная, неполная, ригидная, </w:t>
      </w:r>
      <w:proofErr w:type="spellStart"/>
      <w:r w:rsidRPr="00223DB6">
        <w:rPr>
          <w:rFonts w:ascii="Times New Roman" w:hAnsi="Times New Roman" w:cs="Times New Roman"/>
          <w:sz w:val="28"/>
          <w:szCs w:val="28"/>
        </w:rPr>
        <w:t>псевдосолидарная</w:t>
      </w:r>
      <w:proofErr w:type="spellEnd"/>
      <w:r w:rsidRPr="00223DB6">
        <w:rPr>
          <w:rFonts w:ascii="Times New Roman" w:hAnsi="Times New Roman" w:cs="Times New Roman"/>
          <w:sz w:val="28"/>
          <w:szCs w:val="28"/>
        </w:rPr>
        <w:t>, распавшаяся семьи</w:t>
      </w:r>
    </w:p>
    <w:p w14:paraId="662113E9"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Неблагополучная семья (проблемная, конфликтная, кризисная)</w:t>
      </w:r>
    </w:p>
    <w:p w14:paraId="1E05C377"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отмечает М. И. </w:t>
      </w:r>
      <w:proofErr w:type="spellStart"/>
      <w:r w:rsidRPr="00223DB6">
        <w:rPr>
          <w:rFonts w:ascii="Times New Roman" w:hAnsi="Times New Roman" w:cs="Times New Roman"/>
          <w:sz w:val="28"/>
          <w:szCs w:val="28"/>
        </w:rPr>
        <w:t>Буянова</w:t>
      </w:r>
      <w:proofErr w:type="spellEnd"/>
      <w:r w:rsidRPr="00223DB6">
        <w:rPr>
          <w:rFonts w:ascii="Times New Roman" w:hAnsi="Times New Roman" w:cs="Times New Roman"/>
          <w:sz w:val="28"/>
          <w:szCs w:val="28"/>
        </w:rPr>
        <w:t xml:space="preserve"> на семейные отношения влияют внешние и внутренние факторы. Внешние факторы включают общность материальных и духовных условий, существующих в обществе. Это связывает отношения между людьми в обществе, в коллективе, в семье. Действия и признаки внутренних факторов могут быть отмечены на уровне межличностных отношений с помощью выполнения взаимных ожиданий, их внутренней удовлетворенности процессом взаимоотношений. К внутренним факторам, способствующим позитивной семейной активности, относятся индивидуально-психологические свойства партнеров в семье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интеллектуальные, характерологические и социально-психологические свойства супругов [3, с. 178].</w:t>
      </w:r>
    </w:p>
    <w:p w14:paraId="5E285C55"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 неблагополучной семьей А.В. Мудрик понимает семью, в которой структура нарушена, внутренние границы размыты, основные функции семьи обесцениваются или игнорируются, есть явные или скрытые недостатки воспитания, в результате которых нарушается душевный климат в ней и появляются «трудные дети» [13, с. 27].</w:t>
      </w:r>
    </w:p>
    <w:p w14:paraId="4D6B1A3F"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 А. </w:t>
      </w:r>
      <w:proofErr w:type="spellStart"/>
      <w:r w:rsidRPr="00223DB6">
        <w:rPr>
          <w:rFonts w:ascii="Times New Roman" w:hAnsi="Times New Roman" w:cs="Times New Roman"/>
          <w:sz w:val="28"/>
          <w:szCs w:val="28"/>
        </w:rPr>
        <w:t>Галагузова</w:t>
      </w:r>
      <w:proofErr w:type="spellEnd"/>
      <w:r w:rsidRPr="00223DB6">
        <w:rPr>
          <w:rFonts w:ascii="Times New Roman" w:hAnsi="Times New Roman" w:cs="Times New Roman"/>
          <w:sz w:val="28"/>
          <w:szCs w:val="28"/>
        </w:rPr>
        <w:t xml:space="preserve"> характеризует неблагополучную семью как семью с низким социальным статусом, в одной или нескольких сферах жизни одновременно, неспособную справляться с возложенными на нее функциями, ее приспособляемость существенно ограничена, семейный процесс очень сложен, обучение ребенка медленное, неудачное [9, с. 75].</w:t>
      </w:r>
    </w:p>
    <w:p w14:paraId="20DAB5E9"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позиции Т. И. Шульги, неблагополучная семья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семья, в которой ребенок испытывает дискомфорт, стресс, пренебрежение со стороны взрослых, подвергается насилию или жестокому обращению. Главной характеристикой такой семьи является отсутствие любви к ребенку, заботы о нем, удовлетворения его нужд, защиты его прав и законных интересов [33, с. 49].</w:t>
      </w:r>
    </w:p>
    <w:p w14:paraId="01816904"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В. М. </w:t>
      </w:r>
      <w:proofErr w:type="spellStart"/>
      <w:r w:rsidRPr="00223DB6">
        <w:rPr>
          <w:rFonts w:ascii="Times New Roman" w:hAnsi="Times New Roman" w:cs="Times New Roman"/>
          <w:sz w:val="28"/>
          <w:szCs w:val="28"/>
        </w:rPr>
        <w:t>Целуйко</w:t>
      </w:r>
      <w:proofErr w:type="spellEnd"/>
      <w:r w:rsidRPr="00223DB6">
        <w:rPr>
          <w:rFonts w:ascii="Times New Roman" w:hAnsi="Times New Roman" w:cs="Times New Roman"/>
          <w:sz w:val="28"/>
          <w:szCs w:val="28"/>
        </w:rPr>
        <w:t xml:space="preserve">, неблагополучная семья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семья, в которой нарушена структура, обесцениваются или игнорируются основные семейные функции, имеются явные или скрытые дефекты воспитания, в результате чего появляются «трудные» дети [32, с. 6].</w:t>
      </w:r>
    </w:p>
    <w:p w14:paraId="5CA668DC"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Проанализировав социально-педагогическую литературу, можно сказать, что психологические трудности возникают из-за неудовлетворенности потребностей членов семьи под влиянием очень сильных факторов внутрисемейной жизни и общей общественной жизни. Основная трудность, как правило, – это положение детей в семье и отношение к ним родителей. В неблагополучных семьях у родителей очень часто возникают различные </w:t>
      </w:r>
      <w:r w:rsidRPr="00223DB6">
        <w:rPr>
          <w:rFonts w:ascii="Times New Roman" w:hAnsi="Times New Roman" w:cs="Times New Roman"/>
          <w:sz w:val="28"/>
          <w:szCs w:val="28"/>
        </w:rPr>
        <w:lastRenderedPageBreak/>
        <w:t>психогенные аномалии: проецирование своих отрицательных качеств на ребенка, эмоциональная жестокость и неприятие, отсутствие родительских чувств и т. д. [7, с. 50-51]</w:t>
      </w:r>
    </w:p>
    <w:p w14:paraId="7711B8C8"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 Г. </w:t>
      </w:r>
      <w:proofErr w:type="spellStart"/>
      <w:r w:rsidRPr="00223DB6">
        <w:rPr>
          <w:rFonts w:ascii="Times New Roman" w:hAnsi="Times New Roman" w:cs="Times New Roman"/>
          <w:sz w:val="28"/>
          <w:szCs w:val="28"/>
        </w:rPr>
        <w:t>Сухогузова</w:t>
      </w:r>
      <w:proofErr w:type="spellEnd"/>
      <w:r w:rsidRPr="00223DB6">
        <w:rPr>
          <w:rFonts w:ascii="Times New Roman" w:hAnsi="Times New Roman" w:cs="Times New Roman"/>
          <w:sz w:val="28"/>
          <w:szCs w:val="28"/>
        </w:rPr>
        <w:t xml:space="preserve"> выделяет пять форм неблагополучных семей:</w:t>
      </w:r>
    </w:p>
    <w:p w14:paraId="7DEAB56E"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семьи, в которых родители уклоняются от родительских прав. Такой обход подразумевает систематическое невыполнение родительской ответственности, отсутствие заботы о своих детях (они не едят сами, не предоставляют необходимую одежду, медицинскую помощь, ничего не делают для удовлетворения жизненных потребностей ребенка). Семья с «трудными» родителями. Часто это мать-одиночка, ребенок которой мешает ей создавать свою личную жизнь. Атмосфера в такой семье отличается холодностью, равнодушием и отсутствием духовной конфликтности;</w:t>
      </w:r>
    </w:p>
    <w:p w14:paraId="303F4901"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бытовое пьянство и семьи, в которых родители страдают хроническим алкоголизмом или наркоманией. Для такой неблагополучной семьи характерно систематическое злоупотребление спиртными напитками, скопление посторонних людей по месту жительства, аморальное поведение родителей, их скандалы и ссоры с драками;</w:t>
      </w:r>
    </w:p>
    <w:p w14:paraId="06E07193"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семьи, в которых присутствует жестокое обращение родителей или других членов семьи с детьми. Жестокое обращение заключается в физическом или в психическом насилии над ребёнком: побои, истязания, угрозы, внушение чувства страха, подавление всякой воли ребёнка;</w:t>
      </w:r>
    </w:p>
    <w:p w14:paraId="6B71CF72"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семьи, в которых родители злоупотребляют своими правами, создают такие условия, которые затрудняют получение ребёнком образования, демонстрируют свою власть, используя беспомощное состояние ребёнка; приучают его к употреблению алкоголя или наркотиков, приобщают к попрошайничеству и т.д. Злоупотребление правами не носит характер разовых поступков, а выражается в целом ряде действий;</w:t>
      </w:r>
    </w:p>
    <w:p w14:paraId="0830275A"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 семьи, характеризующиеся педагогической неграмотностью родителей. В такой семье родители не понимают детей, обнаруживают полное незнание методов воздействия, недооценивают значение семейного воспитания, подрывают авторитет ОУ и учителей.</w:t>
      </w:r>
    </w:p>
    <w:p w14:paraId="3A626091"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В. </w:t>
      </w:r>
      <w:proofErr w:type="spellStart"/>
      <w:r w:rsidRPr="00223DB6">
        <w:rPr>
          <w:rFonts w:ascii="Times New Roman" w:hAnsi="Times New Roman" w:cs="Times New Roman"/>
          <w:sz w:val="28"/>
          <w:szCs w:val="28"/>
        </w:rPr>
        <w:t>Зикратов</w:t>
      </w:r>
      <w:proofErr w:type="spellEnd"/>
      <w:r w:rsidRPr="00223DB6">
        <w:rPr>
          <w:rFonts w:ascii="Times New Roman" w:hAnsi="Times New Roman" w:cs="Times New Roman"/>
          <w:sz w:val="28"/>
          <w:szCs w:val="28"/>
        </w:rPr>
        <w:t xml:space="preserve"> выделяет следующие типы неблагополучных семей:</w:t>
      </w:r>
    </w:p>
    <w:p w14:paraId="6B1F6F58"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семьи с недостатком воспитательных и образовательных ресурсов. К ним относятся разрушенные или неполные семьи; семья с недостаточно высоким общим уровнем развития родителей, неспособных оказать помощь детям в учебе; семьи, где родители много времени и сил тратят на поддержание ее материального благополучия. Сами по себе эти семьи не образуют трудных детей. Нередки случаи, когда в таких семьях росли нравственно совершенные люди. Но все же эти семьи создают неблагоприятный фон для воспитания и формирования развивающейся личности ребенка;</w:t>
      </w:r>
    </w:p>
    <w:p w14:paraId="2FFF668D"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конфликтные семьи: где наблюдается напряженная обстановка между родителями. В таких семьях дети часто держатся оппозиционно, подчас конфликтно-демонстративно. Иногда протестуют против существующего конфликта и встают на сторону одного из родителей;</w:t>
      </w:r>
    </w:p>
    <w:p w14:paraId="740DF221"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3) нравственно неблагополучные семьи. Среди членов такой семьи отмечаются различия в мировоззрении и принципах организации семьи, стремление достичь своих целей в ущерб интересам другого, использование чужого труда, стремление подчинить своей воле другого;</w:t>
      </w:r>
    </w:p>
    <w:p w14:paraId="560EE40F"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педагогически некомпетентные семьи: в них надуманные или устаревшие представления о ребенке заменяют реальную картину его развития [9, с. 97].</w:t>
      </w:r>
    </w:p>
    <w:p w14:paraId="144FE7E5"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точки зрения </w:t>
      </w:r>
      <w:proofErr w:type="spellStart"/>
      <w:r w:rsidRPr="00223DB6">
        <w:rPr>
          <w:rFonts w:ascii="Times New Roman" w:hAnsi="Times New Roman" w:cs="Times New Roman"/>
          <w:sz w:val="28"/>
          <w:szCs w:val="28"/>
        </w:rPr>
        <w:t>Ю.Н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Галагузовой</w:t>
      </w:r>
      <w:proofErr w:type="spellEnd"/>
      <w:r w:rsidRPr="00223DB6">
        <w:rPr>
          <w:rFonts w:ascii="Times New Roman" w:hAnsi="Times New Roman" w:cs="Times New Roman"/>
          <w:sz w:val="28"/>
          <w:szCs w:val="28"/>
        </w:rPr>
        <w:t xml:space="preserve"> детям из неблагополучных семей трудно общаться с другими людьми. Следовательно, необходимо скорректировать их взаимодействие и среду в соответствии с изменением фактического назначения [1, с. 76].</w:t>
      </w:r>
    </w:p>
    <w:p w14:paraId="58800ADD" w14:textId="77777777" w:rsidR="009B5898" w:rsidRPr="00223DB6" w:rsidRDefault="009B5898"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М.А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Галагузова</w:t>
      </w:r>
      <w:proofErr w:type="spellEnd"/>
      <w:r w:rsidRPr="00223DB6">
        <w:rPr>
          <w:rFonts w:ascii="Times New Roman" w:hAnsi="Times New Roman" w:cs="Times New Roman"/>
          <w:sz w:val="28"/>
          <w:szCs w:val="28"/>
        </w:rPr>
        <w:t xml:space="preserve"> предполагает, что решение проблем неблагополучных семей и воспитываемых в них детей требует вмешательства социальных служб и специалистов, их задачами являются улучшение семьи, устранение кризисов, поддержка и сопровождение семей в их выздоровлении. Более того, довольно редко можно встретить только один тип проблем, поскольку все они связаны и взаимозависимы, и в каждой семье они приобретают свой особый характер [8, с. 46].</w:t>
      </w:r>
    </w:p>
    <w:p w14:paraId="432DB5D9" w14:textId="77777777" w:rsidR="009B5898" w:rsidRPr="00223DB6" w:rsidRDefault="009B589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w:t>
      </w:r>
      <w:proofErr w:type="gramStart"/>
      <w:r w:rsidRPr="00223DB6">
        <w:rPr>
          <w:rFonts w:ascii="Times New Roman" w:hAnsi="Times New Roman" w:cs="Times New Roman"/>
          <w:sz w:val="28"/>
          <w:szCs w:val="28"/>
        </w:rPr>
        <w:t>согласно приведенной классификации</w:t>
      </w:r>
      <w:proofErr w:type="gramEnd"/>
      <w:r w:rsidRPr="00223DB6">
        <w:rPr>
          <w:rFonts w:ascii="Times New Roman" w:hAnsi="Times New Roman" w:cs="Times New Roman"/>
          <w:sz w:val="28"/>
          <w:szCs w:val="28"/>
        </w:rPr>
        <w:t xml:space="preserve"> неблагополучные семьи характеризуются наличием некоторого отклонения от норм, что не позволяет определять их как благополучные. Чаще всего в этих семьях задачи воспитания ребенка совмещаются с большими жизненными трудностями. Родители этого типа семей, как правило, не справляются с возложенными на них функциями семейного воспитания, так как их адаптивные способности значительно снижаются, и поэтому процесс воспитания ребенка в таких семьях не очень эффективен. Следовательно, неблагополучной семьей можно считать ту семью, в которой родители несовершеннолетних или их законные представители не выполняют в полной мере своих обязательств по воспитанию детей или отрицательно влияют на их поведение, либо совершают в их отн</w:t>
      </w:r>
      <w:r w:rsidR="00D75248" w:rsidRPr="00223DB6">
        <w:rPr>
          <w:rFonts w:ascii="Times New Roman" w:hAnsi="Times New Roman" w:cs="Times New Roman"/>
          <w:sz w:val="28"/>
          <w:szCs w:val="28"/>
        </w:rPr>
        <w:t>ошении противоправные действия.</w:t>
      </w:r>
    </w:p>
    <w:p w14:paraId="4BA61F72" w14:textId="77777777" w:rsidR="00D75248" w:rsidRPr="00223DB6" w:rsidRDefault="00D75248" w:rsidP="00487599">
      <w:pPr>
        <w:spacing w:after="0" w:line="240" w:lineRule="auto"/>
        <w:ind w:firstLine="567"/>
        <w:jc w:val="both"/>
        <w:rPr>
          <w:rFonts w:ascii="Times New Roman" w:hAnsi="Times New Roman" w:cs="Times New Roman"/>
          <w:sz w:val="28"/>
          <w:szCs w:val="28"/>
        </w:rPr>
      </w:pPr>
    </w:p>
    <w:p w14:paraId="3F113B8B" w14:textId="77777777" w:rsidR="009B5898" w:rsidRPr="00223DB6" w:rsidRDefault="009B589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3262940"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Галагузова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М.А</w:t>
      </w:r>
      <w:proofErr w:type="spellEnd"/>
      <w:r w:rsidRPr="00223DB6">
        <w:rPr>
          <w:rFonts w:ascii="Times New Roman" w:hAnsi="Times New Roman" w:cs="Times New Roman"/>
          <w:sz w:val="28"/>
          <w:szCs w:val="28"/>
          <w:lang w:val="ru-RU"/>
        </w:rPr>
        <w:t xml:space="preserve">. Социальная педагогика. Учебник для вузов. / </w:t>
      </w:r>
      <w:proofErr w:type="spellStart"/>
      <w:r w:rsidRPr="00223DB6">
        <w:rPr>
          <w:rFonts w:ascii="Times New Roman" w:hAnsi="Times New Roman" w:cs="Times New Roman"/>
          <w:sz w:val="28"/>
          <w:szCs w:val="28"/>
          <w:lang w:val="ru-RU"/>
        </w:rPr>
        <w:t>М.А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Галагузова</w:t>
      </w:r>
      <w:proofErr w:type="spellEnd"/>
      <w:r w:rsidRPr="00223DB6">
        <w:rPr>
          <w:rFonts w:ascii="Times New Roman" w:hAnsi="Times New Roman" w:cs="Times New Roman"/>
          <w:sz w:val="28"/>
          <w:szCs w:val="28"/>
          <w:lang w:val="ru-RU"/>
        </w:rPr>
        <w:t xml:space="preserve"> − М.: </w:t>
      </w:r>
      <w:proofErr w:type="spellStart"/>
      <w:r w:rsidRPr="00223DB6">
        <w:rPr>
          <w:rFonts w:ascii="Times New Roman" w:hAnsi="Times New Roman" w:cs="Times New Roman"/>
          <w:sz w:val="28"/>
          <w:szCs w:val="28"/>
          <w:lang w:val="ru-RU"/>
        </w:rPr>
        <w:t>Гуманит</w:t>
      </w:r>
      <w:proofErr w:type="spellEnd"/>
      <w:r w:rsidRPr="00223DB6">
        <w:rPr>
          <w:rFonts w:ascii="Times New Roman" w:hAnsi="Times New Roman" w:cs="Times New Roman"/>
          <w:sz w:val="28"/>
          <w:szCs w:val="28"/>
          <w:lang w:val="ru-RU"/>
        </w:rPr>
        <w:t xml:space="preserve">. изд. центр </w:t>
      </w:r>
      <w:proofErr w:type="spellStart"/>
      <w:r w:rsidRPr="00223DB6">
        <w:rPr>
          <w:rFonts w:ascii="Times New Roman" w:hAnsi="Times New Roman" w:cs="Times New Roman"/>
          <w:sz w:val="28"/>
          <w:szCs w:val="28"/>
          <w:lang w:val="ru-RU"/>
        </w:rPr>
        <w:t>ВЛАДОС</w:t>
      </w:r>
      <w:proofErr w:type="spellEnd"/>
      <w:r w:rsidRPr="00223DB6">
        <w:rPr>
          <w:rFonts w:ascii="Times New Roman" w:hAnsi="Times New Roman" w:cs="Times New Roman"/>
          <w:sz w:val="28"/>
          <w:szCs w:val="28"/>
          <w:lang w:val="ru-RU"/>
        </w:rPr>
        <w:t>, 2011. – 166 с.</w:t>
      </w:r>
    </w:p>
    <w:p w14:paraId="3A09495A"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Дивицына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Н.Ф</w:t>
      </w:r>
      <w:proofErr w:type="spellEnd"/>
      <w:r w:rsidRPr="00223DB6">
        <w:rPr>
          <w:rFonts w:ascii="Times New Roman" w:hAnsi="Times New Roman" w:cs="Times New Roman"/>
          <w:sz w:val="28"/>
          <w:szCs w:val="28"/>
          <w:lang w:val="ru-RU"/>
        </w:rPr>
        <w:t xml:space="preserve">. Социальная работа с неблагополучными детьми и подростками. </w:t>
      </w:r>
      <w:proofErr w:type="spellStart"/>
      <w:r w:rsidRPr="00223DB6">
        <w:rPr>
          <w:rFonts w:ascii="Times New Roman" w:hAnsi="Times New Roman" w:cs="Times New Roman"/>
          <w:sz w:val="28"/>
          <w:szCs w:val="28"/>
        </w:rPr>
        <w:t>Конспект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лекций</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Ростов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Дону</w:t>
      </w:r>
      <w:proofErr w:type="spellEnd"/>
      <w:r w:rsidRPr="00223DB6">
        <w:rPr>
          <w:rFonts w:ascii="Times New Roman" w:hAnsi="Times New Roman" w:cs="Times New Roman"/>
          <w:sz w:val="28"/>
          <w:szCs w:val="28"/>
        </w:rPr>
        <w:t>, 2010</w:t>
      </w:r>
      <w:r w:rsidR="00D51FE0" w:rsidRPr="00223DB6">
        <w:rPr>
          <w:rFonts w:ascii="Times New Roman" w:hAnsi="Times New Roman" w:cs="Times New Roman"/>
          <w:sz w:val="28"/>
          <w:szCs w:val="28"/>
          <w:lang w:val="ru-RU"/>
        </w:rPr>
        <w:t>.</w:t>
      </w:r>
    </w:p>
    <w:p w14:paraId="114FD804"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Клемантович</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И.П</w:t>
      </w:r>
      <w:proofErr w:type="spellEnd"/>
      <w:r w:rsidRPr="00223DB6">
        <w:rPr>
          <w:rFonts w:ascii="Times New Roman" w:hAnsi="Times New Roman" w:cs="Times New Roman"/>
          <w:sz w:val="28"/>
          <w:szCs w:val="28"/>
          <w:lang w:val="ru-RU"/>
        </w:rPr>
        <w:t xml:space="preserve">. Методика и технология работы социального педагога − Учебное пособие для студентов. </w:t>
      </w:r>
      <w:proofErr w:type="spellStart"/>
      <w:r w:rsidRPr="00223DB6">
        <w:rPr>
          <w:rFonts w:ascii="Times New Roman" w:hAnsi="Times New Roman" w:cs="Times New Roman"/>
          <w:sz w:val="28"/>
          <w:szCs w:val="28"/>
        </w:rPr>
        <w:t>Москва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МГГУ</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Шолохова</w:t>
      </w:r>
      <w:proofErr w:type="spellEnd"/>
      <w:r w:rsidRPr="00223DB6">
        <w:rPr>
          <w:rFonts w:ascii="Times New Roman" w:hAnsi="Times New Roman" w:cs="Times New Roman"/>
          <w:sz w:val="28"/>
          <w:szCs w:val="28"/>
        </w:rPr>
        <w:t>. − 2008 г.</w:t>
      </w:r>
    </w:p>
    <w:p w14:paraId="3F1ECE85"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Методика диагностики и профилактики психологического неблагополучия в семье подростка (Методическое пособие для специалистов муниципальных служб) // Журавлева </w:t>
      </w:r>
      <w:proofErr w:type="spellStart"/>
      <w:proofErr w:type="gramStart"/>
      <w:r w:rsidRPr="00223DB6">
        <w:rPr>
          <w:rFonts w:ascii="Times New Roman" w:hAnsi="Times New Roman" w:cs="Times New Roman"/>
          <w:sz w:val="28"/>
          <w:szCs w:val="28"/>
          <w:lang w:val="ru-RU"/>
        </w:rPr>
        <w:t>Е.А</w:t>
      </w:r>
      <w:proofErr w:type="spellEnd"/>
      <w:proofErr w:type="gramEnd"/>
      <w:r w:rsidRPr="00223DB6">
        <w:rPr>
          <w:rFonts w:ascii="Times New Roman" w:hAnsi="Times New Roman" w:cs="Times New Roman"/>
          <w:sz w:val="28"/>
          <w:szCs w:val="28"/>
          <w:lang w:val="ru-RU"/>
        </w:rPr>
        <w:t xml:space="preserve">, Филиппова </w:t>
      </w:r>
      <w:proofErr w:type="spellStart"/>
      <w:r w:rsidRPr="00223DB6">
        <w:rPr>
          <w:rFonts w:ascii="Times New Roman" w:hAnsi="Times New Roman" w:cs="Times New Roman"/>
          <w:sz w:val="28"/>
          <w:szCs w:val="28"/>
          <w:lang w:val="ru-RU"/>
        </w:rPr>
        <w:t>Е.Б</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Анипович</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З.Н</w:t>
      </w:r>
      <w:proofErr w:type="spellEnd"/>
      <w:r w:rsidRPr="00223DB6">
        <w:rPr>
          <w:rFonts w:ascii="Times New Roman" w:hAnsi="Times New Roman" w:cs="Times New Roman"/>
          <w:sz w:val="28"/>
          <w:szCs w:val="28"/>
          <w:lang w:val="ru-RU"/>
        </w:rPr>
        <w:t xml:space="preserve">., Бойкова </w:t>
      </w:r>
      <w:proofErr w:type="spellStart"/>
      <w:r w:rsidRPr="00223DB6">
        <w:rPr>
          <w:rFonts w:ascii="Times New Roman" w:hAnsi="Times New Roman" w:cs="Times New Roman"/>
          <w:sz w:val="28"/>
          <w:szCs w:val="28"/>
          <w:lang w:val="ru-RU"/>
        </w:rPr>
        <w:t>О.В</w:t>
      </w:r>
      <w:proofErr w:type="spellEnd"/>
      <w:r w:rsidRPr="00223DB6">
        <w:rPr>
          <w:rFonts w:ascii="Times New Roman" w:hAnsi="Times New Roman" w:cs="Times New Roman"/>
          <w:sz w:val="28"/>
          <w:szCs w:val="28"/>
          <w:lang w:val="ru-RU"/>
        </w:rPr>
        <w:t xml:space="preserve">., Кассий </w:t>
      </w:r>
      <w:proofErr w:type="spellStart"/>
      <w:r w:rsidRPr="00223DB6">
        <w:rPr>
          <w:rFonts w:ascii="Times New Roman" w:hAnsi="Times New Roman" w:cs="Times New Roman"/>
          <w:sz w:val="28"/>
          <w:szCs w:val="28"/>
          <w:lang w:val="ru-RU"/>
        </w:rPr>
        <w:t>В.Ю</w:t>
      </w:r>
      <w:proofErr w:type="spellEnd"/>
      <w:r w:rsidRPr="00223DB6">
        <w:rPr>
          <w:rFonts w:ascii="Times New Roman" w:hAnsi="Times New Roman" w:cs="Times New Roman"/>
          <w:sz w:val="28"/>
          <w:szCs w:val="28"/>
          <w:lang w:val="ru-RU"/>
        </w:rPr>
        <w:t xml:space="preserve">. Кротова </w:t>
      </w:r>
      <w:proofErr w:type="spellStart"/>
      <w:r w:rsidRPr="00223DB6">
        <w:rPr>
          <w:rFonts w:ascii="Times New Roman" w:hAnsi="Times New Roman" w:cs="Times New Roman"/>
          <w:sz w:val="28"/>
          <w:szCs w:val="28"/>
          <w:lang w:val="ru-RU"/>
        </w:rPr>
        <w:t>С.И</w:t>
      </w:r>
      <w:proofErr w:type="spellEnd"/>
      <w:r w:rsidRPr="00223DB6">
        <w:rPr>
          <w:rFonts w:ascii="Times New Roman" w:hAnsi="Times New Roman" w:cs="Times New Roman"/>
          <w:sz w:val="28"/>
          <w:szCs w:val="28"/>
          <w:lang w:val="ru-RU"/>
        </w:rPr>
        <w:t xml:space="preserve">., Козлова </w:t>
      </w:r>
      <w:proofErr w:type="spellStart"/>
      <w:r w:rsidRPr="00223DB6">
        <w:rPr>
          <w:rFonts w:ascii="Times New Roman" w:hAnsi="Times New Roman" w:cs="Times New Roman"/>
          <w:sz w:val="28"/>
          <w:szCs w:val="28"/>
          <w:lang w:val="ru-RU"/>
        </w:rPr>
        <w:t>О.В</w:t>
      </w:r>
      <w:proofErr w:type="spellEnd"/>
      <w:r w:rsidRPr="00223DB6">
        <w:rPr>
          <w:rFonts w:ascii="Times New Roman" w:hAnsi="Times New Roman" w:cs="Times New Roman"/>
          <w:sz w:val="28"/>
          <w:szCs w:val="28"/>
          <w:lang w:val="ru-RU"/>
        </w:rPr>
        <w:t xml:space="preserve">., Беляева </w:t>
      </w:r>
      <w:proofErr w:type="spellStart"/>
      <w:r w:rsidRPr="00223DB6">
        <w:rPr>
          <w:rFonts w:ascii="Times New Roman" w:hAnsi="Times New Roman" w:cs="Times New Roman"/>
          <w:sz w:val="28"/>
          <w:szCs w:val="28"/>
          <w:lang w:val="ru-RU"/>
        </w:rPr>
        <w:t>А.А</w:t>
      </w:r>
      <w:proofErr w:type="spellEnd"/>
      <w:r w:rsidRPr="00223DB6">
        <w:rPr>
          <w:rFonts w:ascii="Times New Roman" w:hAnsi="Times New Roman" w:cs="Times New Roman"/>
          <w:sz w:val="28"/>
          <w:szCs w:val="28"/>
          <w:lang w:val="ru-RU"/>
        </w:rPr>
        <w:t>. − М., 2013</w:t>
      </w:r>
      <w:r w:rsidR="00D51FE0" w:rsidRPr="00223DB6">
        <w:rPr>
          <w:rFonts w:ascii="Times New Roman" w:hAnsi="Times New Roman" w:cs="Times New Roman"/>
          <w:sz w:val="28"/>
          <w:szCs w:val="28"/>
          <w:lang w:val="ru-RU"/>
        </w:rPr>
        <w:t>.</w:t>
      </w:r>
    </w:p>
    <w:p w14:paraId="1BE59F95"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 xml:space="preserve">Олиференко </w:t>
      </w:r>
      <w:proofErr w:type="spellStart"/>
      <w:r w:rsidRPr="00223DB6">
        <w:rPr>
          <w:rFonts w:ascii="Times New Roman" w:hAnsi="Times New Roman" w:cs="Times New Roman"/>
          <w:sz w:val="28"/>
          <w:szCs w:val="28"/>
          <w:lang w:val="ru-RU"/>
        </w:rPr>
        <w:t>Л.Я</w:t>
      </w:r>
      <w:proofErr w:type="spellEnd"/>
      <w:r w:rsidRPr="00223DB6">
        <w:rPr>
          <w:rFonts w:ascii="Times New Roman" w:hAnsi="Times New Roman" w:cs="Times New Roman"/>
          <w:sz w:val="28"/>
          <w:szCs w:val="28"/>
          <w:lang w:val="ru-RU"/>
        </w:rPr>
        <w:t xml:space="preserve">. Социально - педагогическая поддержка детей группы риска / </w:t>
      </w:r>
      <w:proofErr w:type="spellStart"/>
      <w:r w:rsidRPr="00223DB6">
        <w:rPr>
          <w:rFonts w:ascii="Times New Roman" w:hAnsi="Times New Roman" w:cs="Times New Roman"/>
          <w:sz w:val="28"/>
          <w:szCs w:val="28"/>
          <w:lang w:val="ru-RU"/>
        </w:rPr>
        <w:t>Л.Я</w:t>
      </w:r>
      <w:proofErr w:type="spellEnd"/>
      <w:r w:rsidRPr="00223DB6">
        <w:rPr>
          <w:rFonts w:ascii="Times New Roman" w:hAnsi="Times New Roman" w:cs="Times New Roman"/>
          <w:sz w:val="28"/>
          <w:szCs w:val="28"/>
          <w:lang w:val="ru-RU"/>
        </w:rPr>
        <w:t>. Олиференко. – М.: Издательский центр «Академия», 2008 – 256 с.</w:t>
      </w:r>
    </w:p>
    <w:p w14:paraId="5327D3BF"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Ткачева </w:t>
      </w:r>
      <w:proofErr w:type="spellStart"/>
      <w:r w:rsidRPr="00223DB6">
        <w:rPr>
          <w:rFonts w:ascii="Times New Roman" w:hAnsi="Times New Roman" w:cs="Times New Roman"/>
          <w:sz w:val="28"/>
          <w:szCs w:val="28"/>
          <w:lang w:val="ru-RU"/>
        </w:rPr>
        <w:t>В.В</w:t>
      </w:r>
      <w:proofErr w:type="spellEnd"/>
      <w:r w:rsidRPr="00223DB6">
        <w:rPr>
          <w:rFonts w:ascii="Times New Roman" w:hAnsi="Times New Roman" w:cs="Times New Roman"/>
          <w:sz w:val="28"/>
          <w:szCs w:val="28"/>
          <w:lang w:val="ru-RU"/>
        </w:rPr>
        <w:t xml:space="preserve">. Гармонизация внутрисемейных отношений: папа, мама, я - дружная семья. </w:t>
      </w:r>
      <w:proofErr w:type="spellStart"/>
      <w:r w:rsidRPr="00223DB6">
        <w:rPr>
          <w:rFonts w:ascii="Times New Roman" w:hAnsi="Times New Roman" w:cs="Times New Roman"/>
          <w:sz w:val="28"/>
          <w:szCs w:val="28"/>
        </w:rPr>
        <w:t>Практикум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формированию</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адекватных</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внутрисемейных</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отношений</w:t>
      </w:r>
      <w:proofErr w:type="spellEnd"/>
      <w:r w:rsidRPr="00223DB6">
        <w:rPr>
          <w:rFonts w:ascii="Times New Roman" w:hAnsi="Times New Roman" w:cs="Times New Roman"/>
          <w:sz w:val="28"/>
          <w:szCs w:val="28"/>
        </w:rPr>
        <w:t>. − М., 2010</w:t>
      </w:r>
    </w:p>
    <w:p w14:paraId="39F31E34"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Харчев </w:t>
      </w:r>
      <w:proofErr w:type="spellStart"/>
      <w:r w:rsidRPr="00223DB6">
        <w:rPr>
          <w:rFonts w:ascii="Times New Roman" w:hAnsi="Times New Roman" w:cs="Times New Roman"/>
          <w:sz w:val="28"/>
          <w:szCs w:val="28"/>
          <w:lang w:val="ru-RU"/>
        </w:rPr>
        <w:t>А.Г</w:t>
      </w:r>
      <w:proofErr w:type="spellEnd"/>
      <w:r w:rsidRPr="00223DB6">
        <w:rPr>
          <w:rFonts w:ascii="Times New Roman" w:hAnsi="Times New Roman" w:cs="Times New Roman"/>
          <w:sz w:val="28"/>
          <w:szCs w:val="28"/>
          <w:lang w:val="ru-RU"/>
        </w:rPr>
        <w:t xml:space="preserve">. Брак и семья в </w:t>
      </w:r>
      <w:proofErr w:type="spellStart"/>
      <w:r w:rsidRPr="00223DB6">
        <w:rPr>
          <w:rFonts w:ascii="Times New Roman" w:hAnsi="Times New Roman" w:cs="Times New Roman"/>
          <w:sz w:val="28"/>
          <w:szCs w:val="28"/>
          <w:lang w:val="ru-RU"/>
        </w:rPr>
        <w:t>ССР.М</w:t>
      </w:r>
      <w:proofErr w:type="spellEnd"/>
      <w:r w:rsidRPr="00223DB6">
        <w:rPr>
          <w:rFonts w:ascii="Times New Roman" w:hAnsi="Times New Roman" w:cs="Times New Roman"/>
          <w:sz w:val="28"/>
          <w:szCs w:val="28"/>
          <w:lang w:val="ru-RU"/>
        </w:rPr>
        <w:t>., 1979</w:t>
      </w:r>
    </w:p>
    <w:p w14:paraId="3EDA863C"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Шибутани</w:t>
      </w:r>
      <w:proofErr w:type="spellEnd"/>
      <w:r w:rsidRPr="00223DB6">
        <w:rPr>
          <w:rFonts w:ascii="Times New Roman" w:hAnsi="Times New Roman" w:cs="Times New Roman"/>
          <w:sz w:val="28"/>
          <w:szCs w:val="28"/>
          <w:lang w:val="ru-RU"/>
        </w:rPr>
        <w:t xml:space="preserve"> Т. Социальная психология. − М., 2012.</w:t>
      </w:r>
    </w:p>
    <w:p w14:paraId="605C815D" w14:textId="77777777" w:rsidR="009B5898" w:rsidRPr="00223DB6" w:rsidRDefault="009B5898" w:rsidP="00487599">
      <w:pPr>
        <w:pStyle w:val="ab"/>
        <w:numPr>
          <w:ilvl w:val="0"/>
          <w:numId w:val="21"/>
        </w:numPr>
        <w:tabs>
          <w:tab w:val="left" w:pos="993"/>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Шульга, Т. И. Работа с неблагополучной </w:t>
      </w:r>
      <w:r w:rsidR="00D75248" w:rsidRPr="00223DB6">
        <w:rPr>
          <w:rFonts w:ascii="Times New Roman" w:hAnsi="Times New Roman" w:cs="Times New Roman"/>
          <w:sz w:val="28"/>
          <w:szCs w:val="28"/>
          <w:lang w:val="ru-RU"/>
        </w:rPr>
        <w:t>семьей:</w:t>
      </w:r>
      <w:r w:rsidRPr="00223DB6">
        <w:rPr>
          <w:rFonts w:ascii="Times New Roman" w:hAnsi="Times New Roman" w:cs="Times New Roman"/>
          <w:sz w:val="28"/>
          <w:szCs w:val="28"/>
          <w:lang w:val="ru-RU"/>
        </w:rPr>
        <w:t xml:space="preserve"> учебное пособие для вузов / Т. И. Шульга. – 2-е изд., </w:t>
      </w:r>
      <w:proofErr w:type="spellStart"/>
      <w:r w:rsidRPr="00223DB6">
        <w:rPr>
          <w:rFonts w:ascii="Times New Roman" w:hAnsi="Times New Roman" w:cs="Times New Roman"/>
          <w:sz w:val="28"/>
          <w:szCs w:val="28"/>
          <w:lang w:val="ru-RU"/>
        </w:rPr>
        <w:t>испр</w:t>
      </w:r>
      <w:proofErr w:type="spellEnd"/>
      <w:proofErr w:type="gramStart"/>
      <w:r w:rsidRPr="00223DB6">
        <w:rPr>
          <w:rFonts w:ascii="Times New Roman" w:hAnsi="Times New Roman" w:cs="Times New Roman"/>
          <w:sz w:val="28"/>
          <w:szCs w:val="28"/>
          <w:lang w:val="ru-RU"/>
        </w:rPr>
        <w:t>.</w:t>
      </w:r>
      <w:proofErr w:type="gramEnd"/>
      <w:r w:rsidRPr="00223DB6">
        <w:rPr>
          <w:rFonts w:ascii="Times New Roman" w:hAnsi="Times New Roman" w:cs="Times New Roman"/>
          <w:sz w:val="28"/>
          <w:szCs w:val="28"/>
          <w:lang w:val="ru-RU"/>
        </w:rPr>
        <w:t xml:space="preserve"> и доп. – </w:t>
      </w:r>
      <w:r w:rsidR="00D75248" w:rsidRPr="00223DB6">
        <w:rPr>
          <w:rFonts w:ascii="Times New Roman" w:hAnsi="Times New Roman" w:cs="Times New Roman"/>
          <w:sz w:val="28"/>
          <w:szCs w:val="28"/>
          <w:lang w:val="ru-RU"/>
        </w:rPr>
        <w:t>Москва:</w:t>
      </w:r>
      <w:r w:rsidRPr="00223DB6">
        <w:rPr>
          <w:rFonts w:ascii="Times New Roman" w:hAnsi="Times New Roman" w:cs="Times New Roman"/>
          <w:sz w:val="28"/>
          <w:szCs w:val="28"/>
          <w:lang w:val="ru-RU"/>
        </w:rPr>
        <w:t xml:space="preserve"> Издательство </w:t>
      </w:r>
      <w:proofErr w:type="spellStart"/>
      <w:r w:rsidRPr="00223DB6">
        <w:rPr>
          <w:rFonts w:ascii="Times New Roman" w:hAnsi="Times New Roman" w:cs="Times New Roman"/>
          <w:sz w:val="28"/>
          <w:szCs w:val="28"/>
          <w:lang w:val="ru-RU"/>
        </w:rPr>
        <w:t>Юрайт</w:t>
      </w:r>
      <w:proofErr w:type="spellEnd"/>
      <w:r w:rsidRPr="00223DB6">
        <w:rPr>
          <w:rFonts w:ascii="Times New Roman" w:hAnsi="Times New Roman" w:cs="Times New Roman"/>
          <w:sz w:val="28"/>
          <w:szCs w:val="28"/>
          <w:lang w:val="ru-RU"/>
        </w:rPr>
        <w:t>, 2020. – 213 с.</w:t>
      </w:r>
    </w:p>
    <w:p w14:paraId="57DBB742" w14:textId="77777777" w:rsidR="009B5898" w:rsidRPr="00223DB6" w:rsidRDefault="009B5898" w:rsidP="00487599">
      <w:pPr>
        <w:pStyle w:val="ab"/>
        <w:numPr>
          <w:ilvl w:val="0"/>
          <w:numId w:val="21"/>
        </w:numPr>
        <w:tabs>
          <w:tab w:val="left" w:pos="993"/>
          <w:tab w:val="left" w:pos="1276"/>
          <w:tab w:val="left" w:pos="1418"/>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Эйдемиллер </w:t>
      </w:r>
      <w:proofErr w:type="spellStart"/>
      <w:r w:rsidRPr="00223DB6">
        <w:rPr>
          <w:rFonts w:ascii="Times New Roman" w:hAnsi="Times New Roman" w:cs="Times New Roman"/>
          <w:sz w:val="28"/>
          <w:szCs w:val="28"/>
          <w:lang w:val="ru-RU"/>
        </w:rPr>
        <w:t>Э.Г</w:t>
      </w:r>
      <w:proofErr w:type="spellEnd"/>
      <w:r w:rsidRPr="00223DB6">
        <w:rPr>
          <w:rFonts w:ascii="Times New Roman" w:hAnsi="Times New Roman" w:cs="Times New Roman"/>
          <w:sz w:val="28"/>
          <w:szCs w:val="28"/>
          <w:lang w:val="ru-RU"/>
        </w:rPr>
        <w:t xml:space="preserve">., Добряков </w:t>
      </w:r>
      <w:proofErr w:type="spellStart"/>
      <w:r w:rsidRPr="00223DB6">
        <w:rPr>
          <w:rFonts w:ascii="Times New Roman" w:hAnsi="Times New Roman" w:cs="Times New Roman"/>
          <w:sz w:val="28"/>
          <w:szCs w:val="28"/>
          <w:lang w:val="ru-RU"/>
        </w:rPr>
        <w:t>И.В</w:t>
      </w:r>
      <w:proofErr w:type="spellEnd"/>
      <w:r w:rsidRPr="00223DB6">
        <w:rPr>
          <w:rFonts w:ascii="Times New Roman" w:hAnsi="Times New Roman" w:cs="Times New Roman"/>
          <w:sz w:val="28"/>
          <w:szCs w:val="28"/>
          <w:lang w:val="ru-RU"/>
        </w:rPr>
        <w:t xml:space="preserve">., Никольская </w:t>
      </w:r>
      <w:proofErr w:type="spellStart"/>
      <w:r w:rsidRPr="00223DB6">
        <w:rPr>
          <w:rFonts w:ascii="Times New Roman" w:hAnsi="Times New Roman" w:cs="Times New Roman"/>
          <w:sz w:val="28"/>
          <w:szCs w:val="28"/>
          <w:lang w:val="ru-RU"/>
        </w:rPr>
        <w:t>И.Н</w:t>
      </w:r>
      <w:proofErr w:type="spellEnd"/>
      <w:r w:rsidRPr="00223DB6">
        <w:rPr>
          <w:rFonts w:ascii="Times New Roman" w:hAnsi="Times New Roman" w:cs="Times New Roman"/>
          <w:sz w:val="28"/>
          <w:szCs w:val="28"/>
          <w:lang w:val="ru-RU"/>
        </w:rPr>
        <w:t xml:space="preserve">. Семейный диагноз и семейная психотерапия. </w:t>
      </w:r>
      <w:proofErr w:type="spellStart"/>
      <w:r w:rsidRPr="00223DB6">
        <w:rPr>
          <w:rFonts w:ascii="Times New Roman" w:hAnsi="Times New Roman" w:cs="Times New Roman"/>
          <w:sz w:val="28"/>
          <w:szCs w:val="28"/>
        </w:rPr>
        <w:t>Учебное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пособие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для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врачей</w:t>
      </w:r>
      <w:proofErr w:type="spellEnd"/>
      <w:r w:rsidRPr="00223DB6">
        <w:rPr>
          <w:rFonts w:ascii="Times New Roman" w:hAnsi="Times New Roman" w:cs="Times New Roman"/>
          <w:sz w:val="28"/>
          <w:szCs w:val="28"/>
        </w:rPr>
        <w:t xml:space="preserve"> и </w:t>
      </w:r>
      <w:proofErr w:type="spellStart"/>
      <w:r w:rsidRPr="00223DB6">
        <w:rPr>
          <w:rFonts w:ascii="Times New Roman" w:hAnsi="Times New Roman" w:cs="Times New Roman"/>
          <w:sz w:val="28"/>
          <w:szCs w:val="28"/>
        </w:rPr>
        <w:t>психологов</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СПб</w:t>
      </w:r>
      <w:proofErr w:type="spellEnd"/>
      <w:r w:rsidRPr="00223DB6">
        <w:rPr>
          <w:rFonts w:ascii="Times New Roman" w:hAnsi="Times New Roman" w:cs="Times New Roman"/>
          <w:sz w:val="28"/>
          <w:szCs w:val="28"/>
        </w:rPr>
        <w:t>., 2014</w:t>
      </w:r>
      <w:r w:rsidR="00D51FE0" w:rsidRPr="00223DB6">
        <w:rPr>
          <w:rFonts w:ascii="Times New Roman" w:hAnsi="Times New Roman" w:cs="Times New Roman"/>
          <w:sz w:val="28"/>
          <w:szCs w:val="28"/>
          <w:lang w:val="ru-RU"/>
        </w:rPr>
        <w:t>.</w:t>
      </w:r>
    </w:p>
    <w:p w14:paraId="23123D17" w14:textId="77777777" w:rsidR="009B5898" w:rsidRPr="00223DB6" w:rsidRDefault="009B5898" w:rsidP="00487599">
      <w:pPr>
        <w:spacing w:after="0" w:line="240" w:lineRule="auto"/>
        <w:ind w:firstLine="567"/>
        <w:jc w:val="both"/>
        <w:rPr>
          <w:rFonts w:ascii="Times New Roman" w:hAnsi="Times New Roman" w:cs="Times New Roman"/>
          <w:sz w:val="28"/>
          <w:szCs w:val="28"/>
        </w:rPr>
      </w:pPr>
    </w:p>
    <w:p w14:paraId="4FCCFD27" w14:textId="77777777" w:rsidR="00882D2A" w:rsidRDefault="00882D2A" w:rsidP="00487599">
      <w:pPr>
        <w:spacing w:after="0" w:line="240" w:lineRule="auto"/>
        <w:rPr>
          <w:rFonts w:ascii="Times New Roman" w:hAnsi="Times New Roman" w:cs="Times New Roman"/>
          <w:b/>
          <w:sz w:val="28"/>
          <w:szCs w:val="28"/>
        </w:rPr>
      </w:pPr>
    </w:p>
    <w:p w14:paraId="0DBE543B" w14:textId="7AE8CB52" w:rsidR="007D7FF5" w:rsidRPr="00223DB6" w:rsidRDefault="007D7FF5"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 xml:space="preserve">УДК 316.36      </w:t>
      </w:r>
    </w:p>
    <w:p w14:paraId="3B830DD6" w14:textId="77777777" w:rsidR="00A930F8" w:rsidRDefault="00A930F8" w:rsidP="00487599">
      <w:pPr>
        <w:spacing w:after="0" w:line="240" w:lineRule="auto"/>
        <w:jc w:val="center"/>
        <w:rPr>
          <w:rFonts w:ascii="Times New Roman" w:hAnsi="Times New Roman" w:cs="Times New Roman"/>
          <w:b/>
          <w:sz w:val="28"/>
          <w:szCs w:val="28"/>
        </w:rPr>
      </w:pPr>
    </w:p>
    <w:p w14:paraId="7836243B" w14:textId="5BF4057A" w:rsidR="00AC7535" w:rsidRPr="00223DB6" w:rsidRDefault="007D7FF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ТРАНСФОРМАЦИЯ ГЕНДЕРНЫХ РОЛЕЙ </w:t>
      </w:r>
    </w:p>
    <w:p w14:paraId="59B209BD" w14:textId="40DCF880" w:rsidR="007D7FF5" w:rsidRPr="00223DB6" w:rsidRDefault="007D7FF5" w:rsidP="00487599">
      <w:pPr>
        <w:spacing w:after="0" w:line="240" w:lineRule="auto"/>
        <w:jc w:val="center"/>
        <w:rPr>
          <w:rFonts w:ascii="Times New Roman" w:hAnsi="Times New Roman" w:cs="Times New Roman"/>
          <w:b/>
          <w:i/>
          <w:sz w:val="28"/>
          <w:szCs w:val="28"/>
        </w:rPr>
      </w:pPr>
      <w:r w:rsidRPr="00223DB6">
        <w:rPr>
          <w:rFonts w:ascii="Times New Roman" w:hAnsi="Times New Roman" w:cs="Times New Roman"/>
          <w:b/>
          <w:sz w:val="28"/>
          <w:szCs w:val="28"/>
        </w:rPr>
        <w:t xml:space="preserve">В СОВРЕМЕННОЙ СЕМЬЕ  </w:t>
      </w:r>
    </w:p>
    <w:p w14:paraId="3E5C3B55" w14:textId="77777777" w:rsidR="00A930F8" w:rsidRDefault="00A930F8" w:rsidP="00487599">
      <w:pPr>
        <w:spacing w:after="0" w:line="240" w:lineRule="auto"/>
        <w:ind w:firstLine="567"/>
        <w:jc w:val="right"/>
        <w:rPr>
          <w:rFonts w:ascii="Times New Roman" w:hAnsi="Times New Roman" w:cs="Times New Roman"/>
          <w:b/>
          <w:i/>
          <w:sz w:val="28"/>
          <w:szCs w:val="28"/>
        </w:rPr>
      </w:pPr>
    </w:p>
    <w:p w14:paraId="1E2C7B3E" w14:textId="12D63281" w:rsidR="007D7FF5" w:rsidRPr="00223DB6" w:rsidRDefault="007D7FF5"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Гранадерова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Л.В</w:t>
      </w:r>
      <w:proofErr w:type="spellEnd"/>
      <w:r w:rsidRPr="00223DB6">
        <w:rPr>
          <w:rFonts w:ascii="Times New Roman" w:hAnsi="Times New Roman" w:cs="Times New Roman"/>
          <w:b/>
          <w:i/>
          <w:sz w:val="28"/>
          <w:szCs w:val="28"/>
        </w:rPr>
        <w:t>.</w:t>
      </w:r>
      <w:r w:rsidR="00D51FE0" w:rsidRPr="00223DB6">
        <w:rPr>
          <w:rFonts w:ascii="Times New Roman" w:hAnsi="Times New Roman" w:cs="Times New Roman"/>
          <w:b/>
          <w:i/>
          <w:sz w:val="28"/>
          <w:szCs w:val="28"/>
        </w:rPr>
        <w:t>,</w:t>
      </w:r>
    </w:p>
    <w:p w14:paraId="2B80BC5C" w14:textId="5018F48D" w:rsidR="007D7FF5" w:rsidRPr="00223DB6" w:rsidRDefault="00D51FE0"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7D7FF5" w:rsidRPr="00223DB6">
        <w:rPr>
          <w:rFonts w:ascii="Times New Roman" w:hAnsi="Times New Roman" w:cs="Times New Roman"/>
          <w:i/>
          <w:sz w:val="28"/>
          <w:szCs w:val="28"/>
        </w:rPr>
        <w:t xml:space="preserve">тарший преподаватель </w:t>
      </w:r>
    </w:p>
    <w:p w14:paraId="04C6F02A" w14:textId="77777777" w:rsidR="007D7FF5" w:rsidRPr="00223DB6" w:rsidRDefault="00221B9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w:t>
      </w:r>
      <w:r w:rsidR="007D7FF5" w:rsidRPr="00223DB6">
        <w:rPr>
          <w:rFonts w:ascii="Times New Roman" w:hAnsi="Times New Roman" w:cs="Times New Roman"/>
          <w:i/>
          <w:sz w:val="28"/>
          <w:szCs w:val="28"/>
        </w:rPr>
        <w:t>«Воронежский государственный</w:t>
      </w:r>
    </w:p>
    <w:p w14:paraId="5FBADF95" w14:textId="77777777" w:rsidR="00AC7535" w:rsidRPr="00223DB6" w:rsidRDefault="007D7FF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педагогический университет», </w:t>
      </w:r>
    </w:p>
    <w:p w14:paraId="71F4D62A" w14:textId="63A5B0EF" w:rsidR="007D7FF5" w:rsidRPr="00223DB6" w:rsidRDefault="007D7FF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г.Воронеж</w:t>
      </w:r>
      <w:proofErr w:type="spellEnd"/>
      <w:r w:rsidR="00AC7535" w:rsidRPr="00223DB6">
        <w:rPr>
          <w:rFonts w:ascii="Times New Roman" w:hAnsi="Times New Roman" w:cs="Times New Roman"/>
          <w:i/>
          <w:sz w:val="28"/>
          <w:szCs w:val="28"/>
        </w:rPr>
        <w:t xml:space="preserve">, </w:t>
      </w:r>
      <w:r w:rsidRPr="00223DB6">
        <w:rPr>
          <w:rFonts w:ascii="Times New Roman" w:hAnsi="Times New Roman" w:cs="Times New Roman"/>
          <w:i/>
          <w:sz w:val="28"/>
          <w:szCs w:val="28"/>
        </w:rPr>
        <w:t>larissa__09@mail.ru</w:t>
      </w:r>
    </w:p>
    <w:p w14:paraId="4CE5A260" w14:textId="77777777" w:rsidR="00AC7535" w:rsidRPr="00223DB6" w:rsidRDefault="00AC7535" w:rsidP="00487599">
      <w:pPr>
        <w:spacing w:after="0" w:line="240" w:lineRule="auto"/>
        <w:ind w:firstLine="567"/>
        <w:jc w:val="both"/>
        <w:rPr>
          <w:rFonts w:ascii="Times New Roman" w:hAnsi="Times New Roman" w:cs="Times New Roman"/>
          <w:b/>
          <w:i/>
          <w:sz w:val="28"/>
          <w:szCs w:val="28"/>
        </w:rPr>
      </w:pPr>
    </w:p>
    <w:p w14:paraId="58C90257" w14:textId="17590370" w:rsidR="007D7FF5" w:rsidRPr="00223DB6" w:rsidRDefault="007D7FF5"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 xml:space="preserve"> В статье рассматривается проблема трансформации гендерных ролей в семье на современном этапе. Поднимется вопрос об изменении статуса супругов в семье, гендерных отношений и связанных с ними ценностей и установок, ставших   более изменчивыми, динамично меняющимися на протяжении жизни.   Статья предлагает рассмотреть вопрос о гендерных стереотипах, как одной из причин семейных конфликтов.</w:t>
      </w:r>
    </w:p>
    <w:p w14:paraId="326BB1D3" w14:textId="77777777" w:rsidR="007D7FF5" w:rsidRPr="00223DB6" w:rsidRDefault="007D7FF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гендерные роли, гендерные стереотипы, эволюция семьи, гендерный эгалитаризм.</w:t>
      </w:r>
    </w:p>
    <w:p w14:paraId="6891CCE8" w14:textId="77777777" w:rsidR="007D7FF5" w:rsidRPr="00223DB6" w:rsidRDefault="007D7FF5" w:rsidP="00487599">
      <w:pPr>
        <w:spacing w:after="0" w:line="240" w:lineRule="auto"/>
        <w:ind w:firstLine="567"/>
        <w:jc w:val="center"/>
        <w:rPr>
          <w:rFonts w:ascii="Times New Roman" w:hAnsi="Times New Roman" w:cs="Times New Roman"/>
          <w:b/>
          <w:sz w:val="28"/>
          <w:szCs w:val="28"/>
        </w:rPr>
      </w:pPr>
    </w:p>
    <w:p w14:paraId="3C6ED7A4" w14:textId="77777777" w:rsidR="007D7FF5" w:rsidRPr="00223DB6" w:rsidRDefault="007D7FF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TRANSFORMATION OF GENDER ROLES IN THE MODERN FAMILY</w:t>
      </w:r>
    </w:p>
    <w:p w14:paraId="339F1FB5" w14:textId="77777777" w:rsidR="00AC7535" w:rsidRPr="00223DB6" w:rsidRDefault="00AC7535" w:rsidP="00487599">
      <w:pPr>
        <w:spacing w:after="0" w:line="240" w:lineRule="auto"/>
        <w:ind w:firstLine="567"/>
        <w:jc w:val="right"/>
        <w:rPr>
          <w:rFonts w:ascii="Times New Roman" w:hAnsi="Times New Roman" w:cs="Times New Roman"/>
          <w:b/>
          <w:i/>
          <w:sz w:val="28"/>
          <w:szCs w:val="28"/>
          <w:lang w:val="en-US"/>
        </w:rPr>
      </w:pPr>
    </w:p>
    <w:p w14:paraId="035395FC" w14:textId="30D9EE7E" w:rsidR="007D7FF5" w:rsidRPr="00223DB6" w:rsidRDefault="007D7FF5"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Grenaderova</w:t>
      </w:r>
      <w:proofErr w:type="spellEnd"/>
      <w:r w:rsidRPr="00223DB6">
        <w:rPr>
          <w:rFonts w:ascii="Times New Roman" w:hAnsi="Times New Roman" w:cs="Times New Roman"/>
          <w:b/>
          <w:i/>
          <w:sz w:val="28"/>
          <w:szCs w:val="28"/>
          <w:lang w:val="en-US"/>
        </w:rPr>
        <w:t xml:space="preserve"> L.V.</w:t>
      </w:r>
      <w:r w:rsidR="00D51FE0" w:rsidRPr="00223DB6">
        <w:rPr>
          <w:rFonts w:ascii="Times New Roman" w:hAnsi="Times New Roman" w:cs="Times New Roman"/>
          <w:b/>
          <w:i/>
          <w:sz w:val="28"/>
          <w:szCs w:val="28"/>
          <w:lang w:val="en-US"/>
        </w:rPr>
        <w:t>,</w:t>
      </w:r>
    </w:p>
    <w:p w14:paraId="38AD8B23" w14:textId="7A90249D" w:rsidR="007D7FF5" w:rsidRPr="00223DB6" w:rsidRDefault="00D51FE0" w:rsidP="00487599">
      <w:pPr>
        <w:pStyle w:val="a9"/>
        <w:spacing w:before="0" w:beforeAutospacing="0" w:after="0" w:afterAutospacing="0"/>
        <w:ind w:firstLine="567"/>
        <w:jc w:val="right"/>
        <w:rPr>
          <w:i/>
          <w:sz w:val="28"/>
          <w:szCs w:val="28"/>
          <w:lang w:val="en-US"/>
        </w:rPr>
      </w:pPr>
      <w:r w:rsidRPr="00223DB6">
        <w:rPr>
          <w:i/>
          <w:sz w:val="28"/>
          <w:szCs w:val="28"/>
          <w:lang w:val="en-US"/>
        </w:rPr>
        <w:t>s</w:t>
      </w:r>
      <w:r w:rsidR="00D75248" w:rsidRPr="00223DB6">
        <w:rPr>
          <w:i/>
          <w:sz w:val="28"/>
          <w:szCs w:val="28"/>
          <w:lang w:val="en-US"/>
        </w:rPr>
        <w:t xml:space="preserve">enior </w:t>
      </w:r>
      <w:proofErr w:type="spellStart"/>
      <w:r w:rsidR="00D75248" w:rsidRPr="00223DB6">
        <w:rPr>
          <w:i/>
          <w:sz w:val="28"/>
          <w:szCs w:val="28"/>
          <w:lang w:val="en-US"/>
        </w:rPr>
        <w:t>Lekture</w:t>
      </w:r>
      <w:proofErr w:type="spellEnd"/>
      <w:r w:rsidR="007D7FF5" w:rsidRPr="00223DB6">
        <w:rPr>
          <w:i/>
          <w:sz w:val="28"/>
          <w:szCs w:val="28"/>
          <w:lang w:val="en-US"/>
        </w:rPr>
        <w:t xml:space="preserve"> </w:t>
      </w:r>
      <w:proofErr w:type="spellStart"/>
      <w:r w:rsidR="007D7FF5" w:rsidRPr="00223DB6">
        <w:rPr>
          <w:i/>
          <w:sz w:val="28"/>
          <w:szCs w:val="28"/>
          <w:lang w:val="en-US"/>
        </w:rPr>
        <w:t>FSBEI</w:t>
      </w:r>
      <w:proofErr w:type="spellEnd"/>
      <w:r w:rsidR="007D7FF5" w:rsidRPr="00223DB6">
        <w:rPr>
          <w:i/>
          <w:sz w:val="28"/>
          <w:szCs w:val="28"/>
          <w:lang w:val="en-US"/>
        </w:rPr>
        <w:t xml:space="preserve"> of HE </w:t>
      </w:r>
    </w:p>
    <w:p w14:paraId="74BF8618" w14:textId="77777777" w:rsidR="007D7FF5" w:rsidRPr="00223DB6" w:rsidRDefault="007D7FF5" w:rsidP="00487599">
      <w:pPr>
        <w:pStyle w:val="a9"/>
        <w:spacing w:before="0" w:beforeAutospacing="0" w:after="0" w:afterAutospacing="0"/>
        <w:ind w:firstLine="567"/>
        <w:jc w:val="right"/>
        <w:rPr>
          <w:i/>
          <w:sz w:val="28"/>
          <w:szCs w:val="28"/>
          <w:lang w:val="en-US"/>
        </w:rPr>
      </w:pPr>
      <w:r w:rsidRPr="00223DB6">
        <w:rPr>
          <w:i/>
          <w:sz w:val="28"/>
          <w:szCs w:val="28"/>
          <w:lang w:val="en-US"/>
        </w:rPr>
        <w:t>"Voronezh State Pedagogical University",</w:t>
      </w:r>
    </w:p>
    <w:p w14:paraId="71747923" w14:textId="5E1AF6CF" w:rsidR="007D7FF5" w:rsidRPr="00223DB6" w:rsidRDefault="007D7FF5" w:rsidP="00487599">
      <w:pPr>
        <w:pStyle w:val="a9"/>
        <w:spacing w:before="0" w:beforeAutospacing="0" w:after="0" w:afterAutospacing="0"/>
        <w:ind w:firstLine="567"/>
        <w:jc w:val="right"/>
        <w:rPr>
          <w:i/>
          <w:sz w:val="28"/>
          <w:szCs w:val="28"/>
          <w:lang w:val="en-US"/>
        </w:rPr>
      </w:pPr>
      <w:r w:rsidRPr="00223DB6">
        <w:rPr>
          <w:i/>
          <w:sz w:val="28"/>
          <w:szCs w:val="28"/>
          <w:lang w:val="en-US"/>
        </w:rPr>
        <w:t>Voronezh</w:t>
      </w:r>
      <w:r w:rsidR="00AC7535" w:rsidRPr="00223DB6">
        <w:rPr>
          <w:i/>
          <w:sz w:val="28"/>
          <w:szCs w:val="28"/>
          <w:lang w:val="en-US"/>
        </w:rPr>
        <w:t xml:space="preserve">, </w:t>
      </w:r>
      <w:r w:rsidRPr="00223DB6">
        <w:rPr>
          <w:i/>
          <w:sz w:val="28"/>
          <w:szCs w:val="28"/>
          <w:lang w:val="en-US"/>
        </w:rPr>
        <w:t>E-mail: larissa__09@mail.ru</w:t>
      </w:r>
    </w:p>
    <w:p w14:paraId="54D5784A" w14:textId="77777777" w:rsidR="00AC7535" w:rsidRPr="00223DB6" w:rsidRDefault="00AC7535" w:rsidP="00487599">
      <w:pPr>
        <w:spacing w:after="0" w:line="240" w:lineRule="auto"/>
        <w:ind w:firstLine="567"/>
        <w:jc w:val="both"/>
        <w:rPr>
          <w:rFonts w:ascii="Times New Roman" w:hAnsi="Times New Roman" w:cs="Times New Roman"/>
          <w:b/>
          <w:i/>
          <w:sz w:val="28"/>
          <w:szCs w:val="28"/>
          <w:lang w:val="en-US"/>
        </w:rPr>
      </w:pPr>
    </w:p>
    <w:p w14:paraId="1C581EA4" w14:textId="3AFD6BE9" w:rsidR="007D7FF5" w:rsidRPr="00223DB6" w:rsidRDefault="007D7FF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Abstract</w:t>
      </w:r>
      <w:r w:rsidR="00AC7535"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problem of transformation of gender roles in the family at the present stage is considered in the article. The question about the change in the status of spouses in the family, gender relations and related values and attitudes, which have become more volatile, dynamically changing throughout life </w:t>
      </w:r>
      <w:r w:rsidR="00D75248" w:rsidRPr="00223DB6">
        <w:rPr>
          <w:rFonts w:ascii="Times New Roman" w:hAnsi="Times New Roman" w:cs="Times New Roman"/>
          <w:i/>
          <w:sz w:val="28"/>
          <w:szCs w:val="28"/>
          <w:lang w:val="en-US"/>
        </w:rPr>
        <w:t>is raised</w:t>
      </w:r>
      <w:r w:rsidRPr="00223DB6">
        <w:rPr>
          <w:rFonts w:ascii="Times New Roman" w:hAnsi="Times New Roman" w:cs="Times New Roman"/>
          <w:i/>
          <w:sz w:val="28"/>
          <w:szCs w:val="28"/>
          <w:lang w:val="en-US"/>
        </w:rPr>
        <w:t xml:space="preserve">. The article proposes to </w:t>
      </w:r>
      <w:r w:rsidR="00D75248" w:rsidRPr="00223DB6">
        <w:rPr>
          <w:rFonts w:ascii="Times New Roman" w:hAnsi="Times New Roman" w:cs="Times New Roman"/>
          <w:i/>
          <w:sz w:val="28"/>
          <w:szCs w:val="28"/>
          <w:lang w:val="en-US"/>
        </w:rPr>
        <w:t>address gender</w:t>
      </w:r>
      <w:r w:rsidRPr="00223DB6">
        <w:rPr>
          <w:rFonts w:ascii="Times New Roman" w:hAnsi="Times New Roman" w:cs="Times New Roman"/>
          <w:i/>
          <w:sz w:val="28"/>
          <w:szCs w:val="28"/>
          <w:lang w:val="en-US"/>
        </w:rPr>
        <w:t xml:space="preserve"> stereotypes as one of the causes of family conflicts.</w:t>
      </w:r>
    </w:p>
    <w:p w14:paraId="7B9C34D8" w14:textId="77777777" w:rsidR="007D7FF5" w:rsidRPr="00223DB6" w:rsidRDefault="007D7FF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 words: </w:t>
      </w:r>
      <w:r w:rsidRPr="00223DB6">
        <w:rPr>
          <w:rFonts w:ascii="Times New Roman" w:hAnsi="Times New Roman" w:cs="Times New Roman"/>
          <w:i/>
          <w:sz w:val="28"/>
          <w:szCs w:val="28"/>
          <w:lang w:val="en-US"/>
        </w:rPr>
        <w:t>gender roles, gender stereotypes, family evolution, gender egalitarianism</w:t>
      </w:r>
    </w:p>
    <w:p w14:paraId="32A4364F" w14:textId="77777777" w:rsidR="007D7FF5" w:rsidRPr="00223DB6" w:rsidRDefault="007D7FF5" w:rsidP="00487599">
      <w:pPr>
        <w:spacing w:after="0" w:line="240" w:lineRule="auto"/>
        <w:ind w:firstLine="567"/>
        <w:jc w:val="both"/>
        <w:rPr>
          <w:rFonts w:ascii="Times New Roman" w:hAnsi="Times New Roman" w:cs="Times New Roman"/>
          <w:sz w:val="28"/>
          <w:szCs w:val="28"/>
          <w:lang w:val="en-US"/>
        </w:rPr>
      </w:pPr>
    </w:p>
    <w:p w14:paraId="60C447A5" w14:textId="77777777" w:rsidR="007D7FF5" w:rsidRPr="00223DB6" w:rsidRDefault="007D7FF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является основным институтом   социализации новых поколений, передачей норм и ценностей последующим поколениям. Семья, в конечном итоге, определяет лицо общества. Хотя традиционная семья сохраняет свои позиции в массовом сознании, она неуклонно трансформируется под влиянием меняющейся реальности. В современном обществе формируются новые гендерные конструкции семейной </w:t>
      </w:r>
      <w:r w:rsidR="00D75248" w:rsidRPr="00223DB6">
        <w:rPr>
          <w:rFonts w:ascii="Times New Roman" w:hAnsi="Times New Roman" w:cs="Times New Roman"/>
          <w:sz w:val="28"/>
          <w:szCs w:val="28"/>
        </w:rPr>
        <w:t>жизни, понимания</w:t>
      </w:r>
      <w:r w:rsidRPr="00223DB6">
        <w:rPr>
          <w:rFonts w:ascii="Times New Roman" w:hAnsi="Times New Roman" w:cs="Times New Roman"/>
          <w:sz w:val="28"/>
          <w:szCs w:val="28"/>
        </w:rPr>
        <w:t xml:space="preserve"> роли мужа и жены и их обязанностей. </w:t>
      </w:r>
    </w:p>
    <w:p w14:paraId="64FD61B3" w14:textId="77777777" w:rsidR="007D7FF5" w:rsidRPr="00223DB6" w:rsidRDefault="007D7FF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Основные тенденции в структуре семей и их сдвиги в промышленно развитых странах за последние десятилетия хорошо известны: коэффициенты рождаемости упали ниже уровня, достаточного для замещения населения, а рождение детей происходит позже и чаще вне брака. Брак тоже откладывается, и от него все чаще отказываются, а супружеские отношения - как в браке, так и внебрачные - стали более хрупкими. Эти изменения привели к усложнению семейного состава и к беспрецедентному ранее разнообразию семейных форм и отношений на протяжении всей жизни [8]. </w:t>
      </w:r>
    </w:p>
    <w:p w14:paraId="679A0B48" w14:textId="77777777" w:rsidR="007D7FF5" w:rsidRPr="00223DB6" w:rsidRDefault="007D7FF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Новые семейные тенденции и модели </w:t>
      </w:r>
      <w:r w:rsidR="00D75248" w:rsidRPr="00223DB6">
        <w:rPr>
          <w:rFonts w:ascii="Times New Roman" w:hAnsi="Times New Roman" w:cs="Times New Roman"/>
          <w:sz w:val="28"/>
          <w:szCs w:val="28"/>
        </w:rPr>
        <w:t>происходят параллельно</w:t>
      </w:r>
      <w:r w:rsidRPr="00223DB6">
        <w:rPr>
          <w:rFonts w:ascii="Times New Roman" w:hAnsi="Times New Roman" w:cs="Times New Roman"/>
          <w:sz w:val="28"/>
          <w:szCs w:val="28"/>
        </w:rPr>
        <w:t xml:space="preserve"> с изменениями в гендерных ролях, особенно с расширением роли женщин в экономической жизни семьи.   Также происходит трансформация роли мужчин в связи с более широким вовлечением в семейные обязанности, главным образом по уходу за детьми. В современных семейных исследованиях растет понимание взаимосвязи гендерных и семейных изменений.  Традиционно «жена»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мать, сексуальный партнер, домохозяйка, любовница. «Муж»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отец, сексуальный партнер, защитник, мужчина, глава семьи и кормилец. Однако в сегодняшних реалиях женщины приобретают роль кормильца и главы домашнего хозяйства более чем в 50% семей. При этом круг обязанностей жены существенно больше, чем у мужа. Мы наблюдаем ситуацию, в которой женщины совмещают деятельность в разных сферах производства с   </w:t>
      </w:r>
      <w:r w:rsidR="00D75248" w:rsidRPr="00223DB6">
        <w:rPr>
          <w:rFonts w:ascii="Times New Roman" w:hAnsi="Times New Roman" w:cs="Times New Roman"/>
          <w:sz w:val="28"/>
          <w:szCs w:val="28"/>
        </w:rPr>
        <w:t>обеспечением благополучия</w:t>
      </w:r>
      <w:r w:rsidRPr="00223DB6">
        <w:rPr>
          <w:rFonts w:ascii="Times New Roman" w:hAnsi="Times New Roman" w:cs="Times New Roman"/>
          <w:sz w:val="28"/>
          <w:szCs w:val="28"/>
        </w:rPr>
        <w:t xml:space="preserve"> своей семьи (воспитание детей, забота о здоровье и психологическом комфорте членов семьи, организация досуга, поддержание семейных уз и т. д.</w:t>
      </w:r>
      <w:r w:rsidR="00D75248" w:rsidRPr="00223DB6">
        <w:rPr>
          <w:rFonts w:ascii="Times New Roman" w:hAnsi="Times New Roman" w:cs="Times New Roman"/>
          <w:sz w:val="28"/>
          <w:szCs w:val="28"/>
        </w:rPr>
        <w:t>), что</w:t>
      </w:r>
      <w:r w:rsidRPr="00223DB6">
        <w:rPr>
          <w:rFonts w:ascii="Times New Roman" w:hAnsi="Times New Roman" w:cs="Times New Roman"/>
          <w:sz w:val="28"/>
          <w:szCs w:val="28"/>
        </w:rPr>
        <w:t xml:space="preserve"> требует не меньших усилий. Действие традиционных стереотипов вызывает дискомфорт у женщин, которые вносят весомый вклад в поддержание семьи. С одной стороны, стереотип порождает сомнения в собственной женственности, с другой - влечет за собой обесценивание мужчины.  </w:t>
      </w:r>
      <w:proofErr w:type="spellStart"/>
      <w:r w:rsidRPr="00223DB6">
        <w:rPr>
          <w:rFonts w:ascii="Times New Roman" w:hAnsi="Times New Roman" w:cs="Times New Roman"/>
          <w:sz w:val="28"/>
          <w:szCs w:val="28"/>
        </w:rPr>
        <w:t>И.С</w:t>
      </w:r>
      <w:proofErr w:type="spellEnd"/>
      <w:r w:rsidRPr="00223DB6">
        <w:rPr>
          <w:rFonts w:ascii="Times New Roman" w:hAnsi="Times New Roman" w:cs="Times New Roman"/>
          <w:sz w:val="28"/>
          <w:szCs w:val="28"/>
        </w:rPr>
        <w:t xml:space="preserve">.  </w:t>
      </w:r>
      <w:r w:rsidR="00D75248" w:rsidRPr="00223DB6">
        <w:rPr>
          <w:rFonts w:ascii="Times New Roman" w:hAnsi="Times New Roman" w:cs="Times New Roman"/>
          <w:sz w:val="28"/>
          <w:szCs w:val="28"/>
        </w:rPr>
        <w:t>Кон отмечает</w:t>
      </w:r>
      <w:r w:rsidRPr="00223DB6">
        <w:rPr>
          <w:rFonts w:ascii="Times New Roman" w:hAnsi="Times New Roman" w:cs="Times New Roman"/>
          <w:sz w:val="28"/>
          <w:szCs w:val="28"/>
        </w:rPr>
        <w:t xml:space="preserve">, </w:t>
      </w:r>
      <w:r w:rsidR="00D75248" w:rsidRPr="00223DB6">
        <w:rPr>
          <w:rFonts w:ascii="Times New Roman" w:hAnsi="Times New Roman" w:cs="Times New Roman"/>
          <w:sz w:val="28"/>
          <w:szCs w:val="28"/>
        </w:rPr>
        <w:t>что «</w:t>
      </w:r>
      <w:r w:rsidRPr="00223DB6">
        <w:rPr>
          <w:rFonts w:ascii="Times New Roman" w:hAnsi="Times New Roman" w:cs="Times New Roman"/>
          <w:sz w:val="28"/>
          <w:szCs w:val="28"/>
        </w:rPr>
        <w:t xml:space="preserve">вовлеченные в общественное производство и политику женщины вынуждены развивать в себе </w:t>
      </w:r>
      <w:r w:rsidRPr="00223DB6">
        <w:rPr>
          <w:rFonts w:ascii="Times New Roman" w:hAnsi="Times New Roman" w:cs="Times New Roman"/>
          <w:sz w:val="28"/>
          <w:szCs w:val="28"/>
        </w:rPr>
        <w:lastRenderedPageBreak/>
        <w:t>необходимые для конкурентной борьбы “мужские” качества (настойчивость, энергию, силу воли), а мужчины, утратив свое некогда бесспорное господство, вырабатывать традиционные “женские” качества – способность к компромиссу, эмпатию, умение ставить себя на место другого.  … в ходе социальных трансформаций последних двух десятилетий в российском каноне маскулинности сформировались две противоположные тенденции: с одной стороны, признание своей мужской несостоятельности («несостоявшаяся маскулинность», выученная беспомощность и т.д.), а с другой - усиление агрессивной маскулинной идеологии</w:t>
      </w:r>
      <w:r w:rsidR="00D75248" w:rsidRPr="00223DB6">
        <w:rPr>
          <w:rFonts w:ascii="Times New Roman" w:hAnsi="Times New Roman" w:cs="Times New Roman"/>
          <w:sz w:val="28"/>
          <w:szCs w:val="28"/>
        </w:rPr>
        <w:t>»» [</w:t>
      </w:r>
      <w:r w:rsidRPr="00223DB6">
        <w:rPr>
          <w:rFonts w:ascii="Times New Roman" w:hAnsi="Times New Roman" w:cs="Times New Roman"/>
          <w:sz w:val="28"/>
          <w:szCs w:val="28"/>
        </w:rPr>
        <w:t xml:space="preserve">4,5]. </w:t>
      </w:r>
    </w:p>
    <w:p w14:paraId="1BAFC1A5" w14:textId="77777777" w:rsidR="007D7FF5" w:rsidRPr="00223DB6" w:rsidRDefault="007D7FF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протяжении XX века женщины стремились обрести свободу, независимость, получить равные с мужчинами возможности получения образования, профессионального роста. Готовность </w:t>
      </w:r>
      <w:r w:rsidR="00D75248" w:rsidRPr="00223DB6">
        <w:rPr>
          <w:rFonts w:ascii="Times New Roman" w:hAnsi="Times New Roman" w:cs="Times New Roman"/>
          <w:sz w:val="28"/>
          <w:szCs w:val="28"/>
        </w:rPr>
        <w:t>женщин к</w:t>
      </w:r>
      <w:r w:rsidRPr="00223DB6">
        <w:rPr>
          <w:rFonts w:ascii="Times New Roman" w:hAnsi="Times New Roman" w:cs="Times New Roman"/>
          <w:sz w:val="28"/>
          <w:szCs w:val="28"/>
        </w:rPr>
        <w:t xml:space="preserve"> поведению по мужскому типу, в том числе и в семье, провоцирует множество конфликтов, ведущих, к увеличению количества разводов. В современном мире мужчинам и женщинам приходится конкурировать друг с другом в различных сферах общественной жизни, что вступает в противоречие с устоявшимися гендерными стереотипами. Происходит снижение степени принятия женской социальной роли.  Изменения, связанные с новой ролью женщин, часто рассматриваются как ослабление семьи. Происходят изменения и в самосознании мужчин, на протяжении веков, воспитанных в «</w:t>
      </w:r>
      <w:proofErr w:type="spellStart"/>
      <w:r w:rsidRPr="00223DB6">
        <w:rPr>
          <w:rFonts w:ascii="Times New Roman" w:hAnsi="Times New Roman" w:cs="Times New Roman"/>
          <w:sz w:val="28"/>
          <w:szCs w:val="28"/>
        </w:rPr>
        <w:t>гегемонной</w:t>
      </w:r>
      <w:proofErr w:type="spellEnd"/>
      <w:r w:rsidRPr="00223DB6">
        <w:rPr>
          <w:rFonts w:ascii="Times New Roman" w:hAnsi="Times New Roman" w:cs="Times New Roman"/>
          <w:sz w:val="28"/>
          <w:szCs w:val="28"/>
        </w:rPr>
        <w:t xml:space="preserve">» модели маскулинности и утрачивающих свое преимущество. Но чтобы понять повседневные реалии современного общества, необходимо признать, что семья </w:t>
      </w:r>
      <w:proofErr w:type="gramStart"/>
      <w:r w:rsidRPr="00223DB6">
        <w:rPr>
          <w:rFonts w:ascii="Times New Roman" w:hAnsi="Times New Roman" w:cs="Times New Roman"/>
          <w:sz w:val="28"/>
          <w:szCs w:val="28"/>
        </w:rPr>
        <w:t>- это динамическое образование</w:t>
      </w:r>
      <w:proofErr w:type="gramEnd"/>
      <w:r w:rsidRPr="00223DB6">
        <w:rPr>
          <w:rFonts w:ascii="Times New Roman" w:hAnsi="Times New Roman" w:cs="Times New Roman"/>
          <w:sz w:val="28"/>
          <w:szCs w:val="28"/>
        </w:rPr>
        <w:t>, для которого характерна растущая сложность процессов принятия решений в процессе организации семейной жизни.</w:t>
      </w:r>
    </w:p>
    <w:p w14:paraId="40A48D6A" w14:textId="77777777" w:rsidR="007D7FF5" w:rsidRPr="00223DB6" w:rsidRDefault="007D7FF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Современную семью уже нельзя описывать просто как набор четко определенных ролей; роли могут изменяться в зависимости от потребностей членов семьи на данном конкретном этапе. Работа, </w:t>
      </w:r>
      <w:r w:rsidR="00D75248" w:rsidRPr="00223DB6">
        <w:rPr>
          <w:rFonts w:ascii="Times New Roman" w:hAnsi="Times New Roman" w:cs="Times New Roman"/>
          <w:sz w:val="28"/>
          <w:szCs w:val="28"/>
        </w:rPr>
        <w:t>карьера и</w:t>
      </w:r>
      <w:r w:rsidRPr="00223DB6">
        <w:rPr>
          <w:rFonts w:ascii="Times New Roman" w:hAnsi="Times New Roman" w:cs="Times New Roman"/>
          <w:sz w:val="28"/>
          <w:szCs w:val="28"/>
        </w:rPr>
        <w:t xml:space="preserve"> семейная жизнь все больше влияют друг на друга, поскольку и женщины, и мужчины занимаются заработком, а также деятельностью по уходу за детьми. В современном мире гендерные отношения и связанные с ними ценности и установки стали более изменчивыми, динамично меняются на протяжении </w:t>
      </w:r>
      <w:r w:rsidR="00D75248" w:rsidRPr="00223DB6">
        <w:rPr>
          <w:rFonts w:ascii="Times New Roman" w:hAnsi="Times New Roman" w:cs="Times New Roman"/>
          <w:sz w:val="28"/>
          <w:szCs w:val="28"/>
        </w:rPr>
        <w:t>жизни, размываются границы</w:t>
      </w:r>
      <w:r w:rsidRPr="00223DB6">
        <w:rPr>
          <w:rFonts w:ascii="Times New Roman" w:hAnsi="Times New Roman" w:cs="Times New Roman"/>
          <w:sz w:val="28"/>
          <w:szCs w:val="28"/>
        </w:rPr>
        <w:t xml:space="preserve"> семейной и трудовой жизни.  Таким образом, мы наблюдаем эволюцию семьи от модели кормильца-мужчины к модели двойного кормильца – работающих на равных мужчины и женщины после трансформации гендерных ролей на пути к гендерному </w:t>
      </w:r>
      <w:r w:rsidR="00D75248" w:rsidRPr="00223DB6">
        <w:rPr>
          <w:rFonts w:ascii="Times New Roman" w:hAnsi="Times New Roman" w:cs="Times New Roman"/>
          <w:sz w:val="28"/>
          <w:szCs w:val="28"/>
        </w:rPr>
        <w:t>эгалитаризму [</w:t>
      </w:r>
      <w:r w:rsidRPr="00223DB6">
        <w:rPr>
          <w:rFonts w:ascii="Times New Roman" w:hAnsi="Times New Roman" w:cs="Times New Roman"/>
          <w:sz w:val="28"/>
          <w:szCs w:val="28"/>
        </w:rPr>
        <w:t xml:space="preserve">8].  Становится понятным, что семейная жизнь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не данность как таковая, а сложный социальный организм, зависящий, в том числе и от </w:t>
      </w:r>
      <w:r w:rsidR="00D75248" w:rsidRPr="00223DB6">
        <w:rPr>
          <w:rFonts w:ascii="Times New Roman" w:hAnsi="Times New Roman" w:cs="Times New Roman"/>
          <w:sz w:val="28"/>
          <w:szCs w:val="28"/>
        </w:rPr>
        <w:t>ситуации на</w:t>
      </w:r>
      <w:r w:rsidRPr="00223DB6">
        <w:rPr>
          <w:rFonts w:ascii="Times New Roman" w:hAnsi="Times New Roman" w:cs="Times New Roman"/>
          <w:sz w:val="28"/>
          <w:szCs w:val="28"/>
        </w:rPr>
        <w:t xml:space="preserve"> рынке труда, политической </w:t>
      </w:r>
      <w:r w:rsidR="00D75248" w:rsidRPr="00223DB6">
        <w:rPr>
          <w:rFonts w:ascii="Times New Roman" w:hAnsi="Times New Roman" w:cs="Times New Roman"/>
          <w:sz w:val="28"/>
          <w:szCs w:val="28"/>
        </w:rPr>
        <w:t>экономической ситуации</w:t>
      </w:r>
      <w:r w:rsidRPr="00223DB6">
        <w:rPr>
          <w:rFonts w:ascii="Times New Roman" w:hAnsi="Times New Roman" w:cs="Times New Roman"/>
          <w:sz w:val="28"/>
          <w:szCs w:val="28"/>
        </w:rPr>
        <w:t xml:space="preserve"> в стране.  </w:t>
      </w:r>
      <w:r w:rsidR="00D75248" w:rsidRPr="00223DB6">
        <w:rPr>
          <w:rFonts w:ascii="Times New Roman" w:hAnsi="Times New Roman" w:cs="Times New Roman"/>
          <w:sz w:val="28"/>
          <w:szCs w:val="28"/>
        </w:rPr>
        <w:t xml:space="preserve">Тема </w:t>
      </w:r>
      <w:r w:rsidR="00D75248" w:rsidRPr="00223DB6">
        <w:rPr>
          <w:rFonts w:ascii="Times New Roman" w:hAnsi="Times New Roman" w:cs="Times New Roman"/>
          <w:spacing w:val="-2"/>
          <w:sz w:val="28"/>
          <w:szCs w:val="28"/>
        </w:rPr>
        <w:t>трансформации</w:t>
      </w:r>
      <w:r w:rsidRPr="00223DB6">
        <w:rPr>
          <w:rFonts w:ascii="Times New Roman" w:hAnsi="Times New Roman" w:cs="Times New Roman"/>
          <w:spacing w:val="-2"/>
          <w:sz w:val="28"/>
          <w:szCs w:val="28"/>
        </w:rPr>
        <w:t xml:space="preserve"> гендерных ролей в семье в условиях социальных изменений современного российского общества, перехода от патриархальной модели семьи к семье эгалитарной подробно рассматривается в работах </w:t>
      </w:r>
      <w:proofErr w:type="spellStart"/>
      <w:r w:rsidRPr="00223DB6">
        <w:rPr>
          <w:rFonts w:ascii="Times New Roman" w:hAnsi="Times New Roman" w:cs="Times New Roman"/>
          <w:spacing w:val="-2"/>
          <w:sz w:val="28"/>
          <w:szCs w:val="28"/>
        </w:rPr>
        <w:t>А.В.Верещагиной</w:t>
      </w:r>
      <w:proofErr w:type="spellEnd"/>
      <w:r w:rsidRPr="00223DB6">
        <w:rPr>
          <w:rFonts w:ascii="Times New Roman" w:hAnsi="Times New Roman" w:cs="Times New Roman"/>
          <w:spacing w:val="-2"/>
          <w:sz w:val="28"/>
          <w:szCs w:val="28"/>
        </w:rPr>
        <w:t xml:space="preserve">., </w:t>
      </w:r>
      <w:proofErr w:type="spellStart"/>
      <w:r w:rsidRPr="00223DB6">
        <w:rPr>
          <w:rFonts w:ascii="Times New Roman" w:hAnsi="Times New Roman" w:cs="Times New Roman"/>
          <w:spacing w:val="-2"/>
          <w:sz w:val="28"/>
          <w:szCs w:val="28"/>
        </w:rPr>
        <w:t>Ю.С</w:t>
      </w:r>
      <w:proofErr w:type="spellEnd"/>
      <w:r w:rsidRPr="00223DB6">
        <w:rPr>
          <w:rFonts w:ascii="Times New Roman" w:hAnsi="Times New Roman" w:cs="Times New Roman"/>
          <w:spacing w:val="-2"/>
          <w:sz w:val="28"/>
          <w:szCs w:val="28"/>
        </w:rPr>
        <w:t xml:space="preserve">. </w:t>
      </w:r>
      <w:proofErr w:type="spellStart"/>
      <w:r w:rsidRPr="00223DB6">
        <w:rPr>
          <w:rFonts w:ascii="Times New Roman" w:hAnsi="Times New Roman" w:cs="Times New Roman"/>
          <w:spacing w:val="-2"/>
          <w:sz w:val="28"/>
          <w:szCs w:val="28"/>
        </w:rPr>
        <w:t>Задворновой</w:t>
      </w:r>
      <w:proofErr w:type="spellEnd"/>
      <w:r w:rsidRPr="00223DB6">
        <w:rPr>
          <w:rFonts w:ascii="Times New Roman" w:hAnsi="Times New Roman" w:cs="Times New Roman"/>
          <w:spacing w:val="-2"/>
          <w:sz w:val="28"/>
          <w:szCs w:val="28"/>
        </w:rPr>
        <w:t xml:space="preserve"> [2, 3]. </w:t>
      </w:r>
      <w:proofErr w:type="spellStart"/>
      <w:r w:rsidRPr="00223DB6">
        <w:rPr>
          <w:rFonts w:ascii="Times New Roman" w:hAnsi="Times New Roman" w:cs="Times New Roman"/>
          <w:spacing w:val="-2"/>
          <w:sz w:val="28"/>
          <w:szCs w:val="28"/>
        </w:rPr>
        <w:t>Кромптон</w:t>
      </w:r>
      <w:proofErr w:type="spellEnd"/>
      <w:r w:rsidRPr="00223DB6">
        <w:rPr>
          <w:rFonts w:ascii="Times New Roman" w:hAnsi="Times New Roman" w:cs="Times New Roman"/>
          <w:spacing w:val="-2"/>
          <w:sz w:val="28"/>
          <w:szCs w:val="28"/>
        </w:rPr>
        <w:t xml:space="preserve"> Р, </w:t>
      </w:r>
      <w:proofErr w:type="spellStart"/>
      <w:r w:rsidRPr="00223DB6">
        <w:rPr>
          <w:rFonts w:ascii="Times New Roman" w:hAnsi="Times New Roman" w:cs="Times New Roman"/>
          <w:spacing w:val="-2"/>
          <w:sz w:val="28"/>
          <w:szCs w:val="28"/>
        </w:rPr>
        <w:t>Лионетт</w:t>
      </w:r>
      <w:proofErr w:type="spellEnd"/>
      <w:r w:rsidRPr="00223DB6">
        <w:rPr>
          <w:rFonts w:ascii="Times New Roman" w:hAnsi="Times New Roman" w:cs="Times New Roman"/>
          <w:spacing w:val="-2"/>
          <w:sz w:val="28"/>
          <w:szCs w:val="28"/>
        </w:rPr>
        <w:t xml:space="preserve"> С. доказали, что женщины и мужчины с более высоким уровнем образования и доходом выражают более </w:t>
      </w:r>
      <w:r w:rsidRPr="00223DB6">
        <w:rPr>
          <w:rFonts w:ascii="Times New Roman" w:hAnsi="Times New Roman" w:cs="Times New Roman"/>
          <w:spacing w:val="-2"/>
          <w:sz w:val="28"/>
          <w:szCs w:val="28"/>
        </w:rPr>
        <w:lastRenderedPageBreak/>
        <w:t>эгалитарные гендерные ролевые ориентации, т. к. более высокий уровень образования обеспечивает как женщинам, так и мужчинам подготовку и квалификацию для получения более высокооплачиваемой работы и, в свою очередь, возможность вносить свой вклад в семейную экономику [6].</w:t>
      </w:r>
      <w:r w:rsidRPr="00223DB6">
        <w:rPr>
          <w:rFonts w:ascii="Times New Roman" w:hAnsi="Times New Roman" w:cs="Times New Roman"/>
          <w:sz w:val="28"/>
          <w:szCs w:val="28"/>
        </w:rPr>
        <w:t xml:space="preserve"> </w:t>
      </w:r>
    </w:p>
    <w:p w14:paraId="03D1F760" w14:textId="77777777" w:rsidR="007D7FF5" w:rsidRPr="00223DB6" w:rsidRDefault="007D7FF5"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xml:space="preserve">. Лекторская и </w:t>
      </w:r>
      <w:proofErr w:type="spellStart"/>
      <w:r w:rsidRPr="00223DB6">
        <w:rPr>
          <w:rFonts w:ascii="Times New Roman" w:hAnsi="Times New Roman" w:cs="Times New Roman"/>
          <w:sz w:val="28"/>
          <w:szCs w:val="28"/>
        </w:rPr>
        <w:t>Ю.Е</w:t>
      </w:r>
      <w:proofErr w:type="spellEnd"/>
      <w:r w:rsidRPr="00223DB6">
        <w:rPr>
          <w:rFonts w:ascii="Times New Roman" w:hAnsi="Times New Roman" w:cs="Times New Roman"/>
          <w:sz w:val="28"/>
          <w:szCs w:val="28"/>
        </w:rPr>
        <w:t>. Алешина провели исследования по выявлению факторов, определяющих особенности сочетания женщинами профессиональных и семейных ролей. Ими было опрошено 63 респондентки разного возраста, образовательного уровня, профессии, семенного положения. Исследования показали, что успешное сочетание семейных и профессиональных ролей определяется, прежде всего, благополучной семейной ситуацией и высоким общим эмоциональным тонусом. Причем эти женщины характеризуются наибольшей удовлетворенностью работой, ориентацией на нее, наиболее высокой мотивацией достижения [1].</w:t>
      </w:r>
    </w:p>
    <w:p w14:paraId="290BC584" w14:textId="27218BA8" w:rsidR="007D7FF5" w:rsidRPr="00223DB6" w:rsidRDefault="007D7FF5"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Отношение современных студентов, будущих жен и мужей, к семье, социальным ролям в семье достаточно противоречиво. </w:t>
      </w:r>
      <w:r w:rsidR="00D75248" w:rsidRPr="00223DB6">
        <w:rPr>
          <w:rFonts w:ascii="Times New Roman" w:hAnsi="Times New Roman" w:cs="Times New Roman"/>
          <w:spacing w:val="-2"/>
          <w:sz w:val="28"/>
          <w:szCs w:val="28"/>
        </w:rPr>
        <w:t>С одной стороны,</w:t>
      </w:r>
      <w:r w:rsidRPr="00223DB6">
        <w:rPr>
          <w:rFonts w:ascii="Times New Roman" w:hAnsi="Times New Roman" w:cs="Times New Roman"/>
          <w:spacing w:val="-2"/>
          <w:sz w:val="28"/>
          <w:szCs w:val="28"/>
        </w:rPr>
        <w:t xml:space="preserve"> имеется присутствие стереотипных представлений о роли мужчины, как «добытчика», а с другой стороны — отрицание большей важности семьи для женщины, </w:t>
      </w:r>
      <w:r w:rsidR="00D75248" w:rsidRPr="00223DB6">
        <w:rPr>
          <w:rFonts w:ascii="Times New Roman" w:hAnsi="Times New Roman" w:cs="Times New Roman"/>
          <w:spacing w:val="-2"/>
          <w:sz w:val="28"/>
          <w:szCs w:val="28"/>
        </w:rPr>
        <w:t>которое не</w:t>
      </w:r>
      <w:r w:rsidRPr="00223DB6">
        <w:rPr>
          <w:rFonts w:ascii="Times New Roman" w:hAnsi="Times New Roman" w:cs="Times New Roman"/>
          <w:spacing w:val="-2"/>
          <w:sz w:val="28"/>
          <w:szCs w:val="28"/>
        </w:rPr>
        <w:t xml:space="preserve"> вписывается в привычную картину мира.  Нами были проанкетированы 128 человек (24 юноши и 108 девушек). Все они являются студентами очного отделения гуманитарного и физико-математического факультетов </w:t>
      </w:r>
      <w:proofErr w:type="spellStart"/>
      <w:r w:rsidRPr="00223DB6">
        <w:rPr>
          <w:rFonts w:ascii="Times New Roman" w:hAnsi="Times New Roman" w:cs="Times New Roman"/>
          <w:spacing w:val="-2"/>
          <w:sz w:val="28"/>
          <w:szCs w:val="28"/>
        </w:rPr>
        <w:t>ВГПУ</w:t>
      </w:r>
      <w:proofErr w:type="spellEnd"/>
      <w:r w:rsidRPr="00223DB6">
        <w:rPr>
          <w:rFonts w:ascii="Times New Roman" w:hAnsi="Times New Roman" w:cs="Times New Roman"/>
          <w:spacing w:val="-2"/>
          <w:sz w:val="28"/>
          <w:szCs w:val="28"/>
        </w:rPr>
        <w:t xml:space="preserve">. На утверждение о том, что для женщины важнее семья, а для мужчины карьера отрицательно ответили 84% юношей и 95% девушек. При этом, что зарабатывать больше должен мужчина утвердительно ответили 73% юношей и 86% девушек. Ответственным за материальный достаток так же должен быть мужчина, так считают 68% юношей и 79% девушек. </w:t>
      </w:r>
    </w:p>
    <w:p w14:paraId="43A50FCD" w14:textId="77777777" w:rsidR="007D7FF5" w:rsidRPr="00223DB6" w:rsidRDefault="007D7FF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понимания особенностей современной семьи с точки зрения гендерного равенства, мы </w:t>
      </w:r>
      <w:r w:rsidR="00D75248" w:rsidRPr="00223DB6">
        <w:rPr>
          <w:rFonts w:ascii="Times New Roman" w:hAnsi="Times New Roman" w:cs="Times New Roman"/>
          <w:sz w:val="28"/>
          <w:szCs w:val="28"/>
        </w:rPr>
        <w:t>проанкетировали 56</w:t>
      </w:r>
      <w:r w:rsidRPr="00223DB6">
        <w:rPr>
          <w:rFonts w:ascii="Times New Roman" w:hAnsi="Times New Roman" w:cs="Times New Roman"/>
          <w:sz w:val="28"/>
          <w:szCs w:val="28"/>
        </w:rPr>
        <w:t xml:space="preserve"> студенток заочного отделения гуманитарного и психолого-педагогического факультетов. Стоит отметить, что в обработке результатов мы использовали анкеты женщин, состоящих в браке имеющих или нет детей, студенток вне брака, но имеющих детей. Этот выбор обусловлен тематикой анкеты. Проблемы возможной потери работы волнуют 50% опрошенных.  Как основную меру, улучшающую положение семьи, 73 % респондентов видят в повышении зарплаты мужу, и создание больше рабочих мест для мужчин. Таким образом, несмотря на все изменения в современном положении женщин, провозглашаемое гендерное равенство, стереотип восприятия мужчины, как «добытчика» имеют 73% опрошенных женщин, имеющих семью и детей.</w:t>
      </w:r>
    </w:p>
    <w:p w14:paraId="2E5C03D1"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изучения ценностных ориентаций современных </w:t>
      </w:r>
      <w:r w:rsidR="00D75248" w:rsidRPr="00223DB6">
        <w:rPr>
          <w:rFonts w:ascii="Times New Roman" w:hAnsi="Times New Roman" w:cs="Times New Roman"/>
          <w:sz w:val="28"/>
          <w:szCs w:val="28"/>
        </w:rPr>
        <w:t>женщин был</w:t>
      </w:r>
      <w:r w:rsidRPr="00223DB6">
        <w:rPr>
          <w:rFonts w:ascii="Times New Roman" w:hAnsi="Times New Roman" w:cs="Times New Roman"/>
          <w:sz w:val="28"/>
          <w:szCs w:val="28"/>
        </w:rPr>
        <w:t xml:space="preserve"> предложена подборка базовых ценностей человечества: здоровье, семейное счастье, материальное благополучие, независимость и свобода, любовь, предприимчивость, творчество, уважение окружающих, стремление к успеху, карьерный рост, равноправие, уважение окружающих. Самыми важными ценностями практически для всех опрошенных являются здоровье — 85%, </w:t>
      </w:r>
      <w:r w:rsidRPr="00223DB6">
        <w:rPr>
          <w:rFonts w:ascii="Times New Roman" w:hAnsi="Times New Roman" w:cs="Times New Roman"/>
          <w:sz w:val="28"/>
          <w:szCs w:val="28"/>
        </w:rPr>
        <w:lastRenderedPageBreak/>
        <w:t xml:space="preserve">семья — 72%, материальное благополучие — 42%. Дети важной составляющей жизни являются только для 30 % опрошенных. 16% студенток ценят независимость и свободу. Любовь, творчество, карьеру, равноправие считают значимыми только 8% респондентов. </w:t>
      </w:r>
      <w:r w:rsidR="00D75248" w:rsidRPr="00223DB6">
        <w:rPr>
          <w:rFonts w:ascii="Times New Roman" w:hAnsi="Times New Roman" w:cs="Times New Roman"/>
          <w:sz w:val="28"/>
          <w:szCs w:val="28"/>
        </w:rPr>
        <w:t>Сравнение данных</w:t>
      </w:r>
      <w:r w:rsidRPr="00223DB6">
        <w:rPr>
          <w:rFonts w:ascii="Times New Roman" w:hAnsi="Times New Roman" w:cs="Times New Roman"/>
          <w:sz w:val="28"/>
          <w:szCs w:val="28"/>
        </w:rPr>
        <w:t xml:space="preserve"> мониторинговых исследований социального самочувствия и ценностных ориентаций российских </w:t>
      </w:r>
      <w:r w:rsidR="00D75248" w:rsidRPr="00223DB6">
        <w:rPr>
          <w:rFonts w:ascii="Times New Roman" w:hAnsi="Times New Roman" w:cs="Times New Roman"/>
          <w:sz w:val="28"/>
          <w:szCs w:val="28"/>
        </w:rPr>
        <w:t>женщин «</w:t>
      </w:r>
      <w:r w:rsidRPr="00223DB6">
        <w:rPr>
          <w:rFonts w:ascii="Times New Roman" w:hAnsi="Times New Roman" w:cs="Times New Roman"/>
          <w:sz w:val="28"/>
          <w:szCs w:val="28"/>
        </w:rPr>
        <w:t xml:space="preserve">Женщины России: проблемы адаптации и развития в новых социально-экономических условиях» проведенные в 2003 году Ивановским государственным университетом и данные наших опросов, проведенных в </w:t>
      </w:r>
      <w:r w:rsidR="00D75248" w:rsidRPr="00223DB6">
        <w:rPr>
          <w:rFonts w:ascii="Times New Roman" w:hAnsi="Times New Roman" w:cs="Times New Roman"/>
          <w:sz w:val="28"/>
          <w:szCs w:val="28"/>
        </w:rPr>
        <w:t>2020 году</w:t>
      </w:r>
      <w:r w:rsidRPr="00223DB6">
        <w:rPr>
          <w:rFonts w:ascii="Times New Roman" w:hAnsi="Times New Roman" w:cs="Times New Roman"/>
          <w:sz w:val="28"/>
          <w:szCs w:val="28"/>
        </w:rPr>
        <w:t xml:space="preserve">, показало лишь незначительные изменения в системе ценностных ориентаций, </w:t>
      </w:r>
      <w:r w:rsidR="00D75248" w:rsidRPr="00223DB6">
        <w:rPr>
          <w:rFonts w:ascii="Times New Roman" w:hAnsi="Times New Roman" w:cs="Times New Roman"/>
          <w:sz w:val="28"/>
          <w:szCs w:val="28"/>
        </w:rPr>
        <w:t>гендерных статусов</w:t>
      </w:r>
      <w:r w:rsidRPr="00223DB6">
        <w:rPr>
          <w:rFonts w:ascii="Times New Roman" w:hAnsi="Times New Roman" w:cs="Times New Roman"/>
          <w:sz w:val="28"/>
          <w:szCs w:val="28"/>
        </w:rPr>
        <w:t xml:space="preserve"> и ролей в семье [7]. </w:t>
      </w:r>
    </w:p>
    <w:p w14:paraId="1B0B2253"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w:t>
      </w:r>
      <w:r w:rsidR="00D75248" w:rsidRPr="00223DB6">
        <w:rPr>
          <w:rFonts w:ascii="Times New Roman" w:hAnsi="Times New Roman" w:cs="Times New Roman"/>
          <w:sz w:val="28"/>
          <w:szCs w:val="28"/>
        </w:rPr>
        <w:t>образом, закрепившиеся</w:t>
      </w:r>
      <w:r w:rsidRPr="00223DB6">
        <w:rPr>
          <w:rFonts w:ascii="Times New Roman" w:hAnsi="Times New Roman" w:cs="Times New Roman"/>
          <w:sz w:val="28"/>
          <w:szCs w:val="28"/>
        </w:rPr>
        <w:t xml:space="preserve"> в течение веков стереотипы, определяющие патриархальные устои общества, имеют огромное </w:t>
      </w:r>
      <w:r w:rsidR="00D75248" w:rsidRPr="00223DB6">
        <w:rPr>
          <w:rFonts w:ascii="Times New Roman" w:hAnsi="Times New Roman" w:cs="Times New Roman"/>
          <w:sz w:val="28"/>
          <w:szCs w:val="28"/>
        </w:rPr>
        <w:t>влияние и</w:t>
      </w:r>
      <w:r w:rsidRPr="00223DB6">
        <w:rPr>
          <w:rFonts w:ascii="Times New Roman" w:hAnsi="Times New Roman" w:cs="Times New Roman"/>
          <w:sz w:val="28"/>
          <w:szCs w:val="28"/>
        </w:rPr>
        <w:t xml:space="preserve"> сегодня. Несмотря </w:t>
      </w:r>
      <w:r w:rsidR="00D75248" w:rsidRPr="00223DB6">
        <w:rPr>
          <w:rFonts w:ascii="Times New Roman" w:hAnsi="Times New Roman" w:cs="Times New Roman"/>
          <w:sz w:val="28"/>
          <w:szCs w:val="28"/>
        </w:rPr>
        <w:t>на новые социокультурные</w:t>
      </w:r>
      <w:r w:rsidRPr="00223DB6">
        <w:rPr>
          <w:rFonts w:ascii="Times New Roman" w:hAnsi="Times New Roman" w:cs="Times New Roman"/>
          <w:sz w:val="28"/>
          <w:szCs w:val="28"/>
        </w:rPr>
        <w:t xml:space="preserve"> условия, требующие от женщины активности, предприимчивости, стремлению к самореализации, получению качественного образования и фактически состоявшийся переход к различным моделям эгалитарной семьи, в социуме преобладает стереотипное, прочно закрепившееся в сознании отношение к семейным гендерным ролям.  Подобные установки мешают развитию и прогрессу, приводят к многочисленным конфликтам и</w:t>
      </w:r>
      <w:r w:rsidR="00D75248" w:rsidRPr="00223DB6">
        <w:rPr>
          <w:rFonts w:ascii="Times New Roman" w:hAnsi="Times New Roman" w:cs="Times New Roman"/>
          <w:sz w:val="28"/>
          <w:szCs w:val="28"/>
        </w:rPr>
        <w:t xml:space="preserve"> непониманию между супругами.  </w:t>
      </w:r>
    </w:p>
    <w:p w14:paraId="4EFCEC00" w14:textId="77777777" w:rsidR="00AC7535" w:rsidRPr="00223DB6" w:rsidRDefault="00AC7535" w:rsidP="00882D2A">
      <w:pPr>
        <w:spacing w:after="0" w:line="235" w:lineRule="auto"/>
        <w:ind w:firstLine="567"/>
        <w:jc w:val="center"/>
        <w:rPr>
          <w:rFonts w:ascii="Times New Roman" w:hAnsi="Times New Roman" w:cs="Times New Roman"/>
          <w:b/>
          <w:sz w:val="28"/>
          <w:szCs w:val="28"/>
        </w:rPr>
      </w:pPr>
    </w:p>
    <w:p w14:paraId="153082E0" w14:textId="4CF786D8" w:rsidR="007D7FF5" w:rsidRPr="00223DB6" w:rsidRDefault="007D7FF5"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0119921D"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Алешина </w:t>
      </w:r>
      <w:proofErr w:type="spellStart"/>
      <w:r w:rsidRPr="00223DB6">
        <w:rPr>
          <w:rFonts w:ascii="Times New Roman" w:hAnsi="Times New Roman" w:cs="Times New Roman"/>
          <w:sz w:val="28"/>
          <w:szCs w:val="28"/>
        </w:rPr>
        <w:t>Ю.Е</w:t>
      </w:r>
      <w:proofErr w:type="spellEnd"/>
      <w:r w:rsidRPr="00223DB6">
        <w:rPr>
          <w:rFonts w:ascii="Times New Roman" w:hAnsi="Times New Roman" w:cs="Times New Roman"/>
          <w:sz w:val="28"/>
          <w:szCs w:val="28"/>
        </w:rPr>
        <w:t>. Ролевой конфликт работающей женщины /</w:t>
      </w:r>
      <w:proofErr w:type="spellStart"/>
      <w:r w:rsidRPr="00223DB6">
        <w:rPr>
          <w:rFonts w:ascii="Times New Roman" w:hAnsi="Times New Roman" w:cs="Times New Roman"/>
          <w:sz w:val="28"/>
          <w:szCs w:val="28"/>
        </w:rPr>
        <w:t>Ю.Е</w:t>
      </w:r>
      <w:proofErr w:type="spellEnd"/>
      <w:r w:rsidRPr="00223DB6">
        <w:rPr>
          <w:rFonts w:ascii="Times New Roman" w:hAnsi="Times New Roman" w:cs="Times New Roman"/>
          <w:sz w:val="28"/>
          <w:szCs w:val="28"/>
        </w:rPr>
        <w:t xml:space="preserve">. Алешина, </w:t>
      </w: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xml:space="preserve">. Лекторская // Вопросы психологии. -1989. - №5. </w:t>
      </w:r>
      <w:r w:rsidR="00D51FE0" w:rsidRPr="00223DB6">
        <w:rPr>
          <w:rFonts w:ascii="Times New Roman" w:hAnsi="Times New Roman" w:cs="Times New Roman"/>
          <w:sz w:val="28"/>
          <w:szCs w:val="28"/>
        </w:rPr>
        <w:t xml:space="preserve">- </w:t>
      </w:r>
      <w:r w:rsidRPr="00223DB6">
        <w:rPr>
          <w:rFonts w:ascii="Times New Roman" w:hAnsi="Times New Roman" w:cs="Times New Roman"/>
          <w:sz w:val="28"/>
          <w:szCs w:val="28"/>
        </w:rPr>
        <w:t>С. 80-88.</w:t>
      </w:r>
    </w:p>
    <w:p w14:paraId="4D0701A1"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Верещагина А.В. Типологическая характеристика семьи в современном российском обществе //Вестник Института истории, археологии и этнографии. 2012. № 2 (30).</w:t>
      </w:r>
    </w:p>
    <w:p w14:paraId="20D665F1"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3. </w:t>
      </w:r>
      <w:proofErr w:type="spellStart"/>
      <w:r w:rsidRPr="00223DB6">
        <w:rPr>
          <w:rFonts w:ascii="Times New Roman" w:hAnsi="Times New Roman" w:cs="Times New Roman"/>
          <w:sz w:val="28"/>
          <w:szCs w:val="28"/>
        </w:rPr>
        <w:t>Задворнова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Ю.С</w:t>
      </w:r>
      <w:proofErr w:type="spellEnd"/>
      <w:r w:rsidRPr="00223DB6">
        <w:rPr>
          <w:rFonts w:ascii="Times New Roman" w:hAnsi="Times New Roman" w:cs="Times New Roman"/>
          <w:sz w:val="28"/>
          <w:szCs w:val="28"/>
        </w:rPr>
        <w:t xml:space="preserve">. Теоретико-методологические подходы к исследованию гендерных отношений в семье в зарубежной социологии // Вестник Нижегородского университета им. </w:t>
      </w:r>
      <w:proofErr w:type="spellStart"/>
      <w:r w:rsidRPr="00223DB6">
        <w:rPr>
          <w:rFonts w:ascii="Times New Roman" w:hAnsi="Times New Roman" w:cs="Times New Roman"/>
          <w:sz w:val="28"/>
          <w:szCs w:val="28"/>
        </w:rPr>
        <w:t>Н.И</w:t>
      </w:r>
      <w:proofErr w:type="spellEnd"/>
      <w:r w:rsidRPr="00223DB6">
        <w:rPr>
          <w:rFonts w:ascii="Times New Roman" w:hAnsi="Times New Roman" w:cs="Times New Roman"/>
          <w:sz w:val="28"/>
          <w:szCs w:val="28"/>
        </w:rPr>
        <w:t>. Лобачевского. Социальные науки. 2013.</w:t>
      </w:r>
      <w:r w:rsidR="00D51FE0" w:rsidRPr="00223DB6">
        <w:rPr>
          <w:rFonts w:ascii="Times New Roman" w:hAnsi="Times New Roman" w:cs="Times New Roman"/>
          <w:sz w:val="28"/>
          <w:szCs w:val="28"/>
        </w:rPr>
        <w:t>-</w:t>
      </w:r>
      <w:r w:rsidRPr="00223DB6">
        <w:rPr>
          <w:rFonts w:ascii="Times New Roman" w:hAnsi="Times New Roman" w:cs="Times New Roman"/>
          <w:sz w:val="28"/>
          <w:szCs w:val="28"/>
        </w:rPr>
        <w:t xml:space="preserve"> № 2 (30).</w:t>
      </w:r>
    </w:p>
    <w:p w14:paraId="5C11956E" w14:textId="77777777" w:rsidR="007D7FF5" w:rsidRPr="00882D2A" w:rsidRDefault="007D7FF5" w:rsidP="00882D2A">
      <w:pPr>
        <w:spacing w:after="0" w:line="235" w:lineRule="auto"/>
        <w:ind w:firstLine="567"/>
        <w:jc w:val="both"/>
        <w:rPr>
          <w:rFonts w:ascii="Times New Roman" w:hAnsi="Times New Roman" w:cs="Times New Roman"/>
          <w:spacing w:val="-2"/>
          <w:sz w:val="28"/>
          <w:szCs w:val="28"/>
        </w:rPr>
      </w:pPr>
      <w:r w:rsidRPr="00882D2A">
        <w:rPr>
          <w:rFonts w:ascii="Times New Roman" w:hAnsi="Times New Roman" w:cs="Times New Roman"/>
          <w:spacing w:val="-2"/>
          <w:sz w:val="28"/>
          <w:szCs w:val="28"/>
        </w:rPr>
        <w:t xml:space="preserve">4. Кон </w:t>
      </w:r>
      <w:proofErr w:type="spellStart"/>
      <w:r w:rsidRPr="00882D2A">
        <w:rPr>
          <w:rFonts w:ascii="Times New Roman" w:hAnsi="Times New Roman" w:cs="Times New Roman"/>
          <w:spacing w:val="-2"/>
          <w:sz w:val="28"/>
          <w:szCs w:val="28"/>
        </w:rPr>
        <w:t>И.С</w:t>
      </w:r>
      <w:proofErr w:type="spellEnd"/>
      <w:r w:rsidRPr="00882D2A">
        <w:rPr>
          <w:rFonts w:ascii="Times New Roman" w:hAnsi="Times New Roman" w:cs="Times New Roman"/>
          <w:spacing w:val="-2"/>
          <w:sz w:val="28"/>
          <w:szCs w:val="28"/>
        </w:rPr>
        <w:t xml:space="preserve">. Кризис бесполой педагогики / </w:t>
      </w:r>
      <w:proofErr w:type="spellStart"/>
      <w:r w:rsidRPr="00882D2A">
        <w:rPr>
          <w:rFonts w:ascii="Times New Roman" w:hAnsi="Times New Roman" w:cs="Times New Roman"/>
          <w:spacing w:val="-2"/>
          <w:sz w:val="28"/>
          <w:szCs w:val="28"/>
        </w:rPr>
        <w:t>И.С</w:t>
      </w:r>
      <w:proofErr w:type="spellEnd"/>
      <w:r w:rsidRPr="00882D2A">
        <w:rPr>
          <w:rFonts w:ascii="Times New Roman" w:hAnsi="Times New Roman" w:cs="Times New Roman"/>
          <w:spacing w:val="-2"/>
          <w:sz w:val="28"/>
          <w:szCs w:val="28"/>
        </w:rPr>
        <w:t xml:space="preserve">. Кон // Гендерные исследования в </w:t>
      </w:r>
      <w:r w:rsidR="00D75248" w:rsidRPr="00882D2A">
        <w:rPr>
          <w:rFonts w:ascii="Times New Roman" w:hAnsi="Times New Roman" w:cs="Times New Roman"/>
          <w:spacing w:val="-2"/>
          <w:sz w:val="28"/>
          <w:szCs w:val="28"/>
        </w:rPr>
        <w:t>образовании: проблемы</w:t>
      </w:r>
      <w:r w:rsidRPr="00882D2A">
        <w:rPr>
          <w:rFonts w:ascii="Times New Roman" w:hAnsi="Times New Roman" w:cs="Times New Roman"/>
          <w:spacing w:val="-2"/>
          <w:sz w:val="28"/>
          <w:szCs w:val="28"/>
        </w:rPr>
        <w:t xml:space="preserve"> и перспективы: </w:t>
      </w:r>
      <w:proofErr w:type="spellStart"/>
      <w:r w:rsidRPr="00882D2A">
        <w:rPr>
          <w:rFonts w:ascii="Times New Roman" w:hAnsi="Times New Roman" w:cs="Times New Roman"/>
          <w:spacing w:val="-2"/>
          <w:sz w:val="28"/>
          <w:szCs w:val="28"/>
        </w:rPr>
        <w:t>сб.науч</w:t>
      </w:r>
      <w:proofErr w:type="spellEnd"/>
      <w:r w:rsidRPr="00882D2A">
        <w:rPr>
          <w:rFonts w:ascii="Times New Roman" w:hAnsi="Times New Roman" w:cs="Times New Roman"/>
          <w:spacing w:val="-2"/>
          <w:sz w:val="28"/>
          <w:szCs w:val="28"/>
        </w:rPr>
        <w:t xml:space="preserve">. ст. по итогам </w:t>
      </w:r>
      <w:proofErr w:type="spellStart"/>
      <w:r w:rsidRPr="00882D2A">
        <w:rPr>
          <w:rFonts w:ascii="Times New Roman" w:hAnsi="Times New Roman" w:cs="Times New Roman"/>
          <w:spacing w:val="-2"/>
          <w:sz w:val="28"/>
          <w:szCs w:val="28"/>
        </w:rPr>
        <w:t>междунар</w:t>
      </w:r>
      <w:proofErr w:type="spellEnd"/>
      <w:r w:rsidRPr="00882D2A">
        <w:rPr>
          <w:rFonts w:ascii="Times New Roman" w:hAnsi="Times New Roman" w:cs="Times New Roman"/>
          <w:spacing w:val="-2"/>
          <w:sz w:val="28"/>
          <w:szCs w:val="28"/>
        </w:rPr>
        <w:t>. науч.-</w:t>
      </w:r>
      <w:proofErr w:type="spellStart"/>
      <w:r w:rsidRPr="00882D2A">
        <w:rPr>
          <w:rFonts w:ascii="Times New Roman" w:hAnsi="Times New Roman" w:cs="Times New Roman"/>
          <w:spacing w:val="-2"/>
          <w:sz w:val="28"/>
          <w:szCs w:val="28"/>
        </w:rPr>
        <w:t>практич</w:t>
      </w:r>
      <w:proofErr w:type="spellEnd"/>
      <w:r w:rsidRPr="00882D2A">
        <w:rPr>
          <w:rFonts w:ascii="Times New Roman" w:hAnsi="Times New Roman" w:cs="Times New Roman"/>
          <w:spacing w:val="-2"/>
          <w:sz w:val="28"/>
          <w:szCs w:val="28"/>
        </w:rPr>
        <w:t xml:space="preserve">. </w:t>
      </w:r>
      <w:proofErr w:type="spellStart"/>
      <w:r w:rsidR="00D75248" w:rsidRPr="00882D2A">
        <w:rPr>
          <w:rFonts w:ascii="Times New Roman" w:hAnsi="Times New Roman" w:cs="Times New Roman"/>
          <w:spacing w:val="-2"/>
          <w:sz w:val="28"/>
          <w:szCs w:val="28"/>
        </w:rPr>
        <w:t>конф</w:t>
      </w:r>
      <w:proofErr w:type="spellEnd"/>
      <w:r w:rsidR="00D75248" w:rsidRPr="00882D2A">
        <w:rPr>
          <w:rFonts w:ascii="Times New Roman" w:hAnsi="Times New Roman" w:cs="Times New Roman"/>
          <w:spacing w:val="-2"/>
          <w:sz w:val="28"/>
          <w:szCs w:val="28"/>
        </w:rPr>
        <w:t>.</w:t>
      </w:r>
      <w:r w:rsidRPr="00882D2A">
        <w:rPr>
          <w:rFonts w:ascii="Times New Roman" w:hAnsi="Times New Roman" w:cs="Times New Roman"/>
          <w:spacing w:val="-2"/>
          <w:sz w:val="28"/>
          <w:szCs w:val="28"/>
        </w:rPr>
        <w:t xml:space="preserve"> Волгоград. 15-18 апр. 2009 г. /</w:t>
      </w:r>
      <w:proofErr w:type="spellStart"/>
      <w:r w:rsidRPr="00882D2A">
        <w:rPr>
          <w:rFonts w:ascii="Times New Roman" w:hAnsi="Times New Roman" w:cs="Times New Roman"/>
          <w:spacing w:val="-2"/>
          <w:sz w:val="28"/>
          <w:szCs w:val="28"/>
        </w:rPr>
        <w:t>Федер</w:t>
      </w:r>
      <w:proofErr w:type="spellEnd"/>
      <w:r w:rsidRPr="00882D2A">
        <w:rPr>
          <w:rFonts w:ascii="Times New Roman" w:hAnsi="Times New Roman" w:cs="Times New Roman"/>
          <w:spacing w:val="-2"/>
          <w:sz w:val="28"/>
          <w:szCs w:val="28"/>
        </w:rPr>
        <w:t xml:space="preserve">. </w:t>
      </w:r>
      <w:proofErr w:type="spellStart"/>
      <w:r w:rsidRPr="00882D2A">
        <w:rPr>
          <w:rFonts w:ascii="Times New Roman" w:hAnsi="Times New Roman" w:cs="Times New Roman"/>
          <w:spacing w:val="-2"/>
          <w:sz w:val="28"/>
          <w:szCs w:val="28"/>
        </w:rPr>
        <w:t>агенство</w:t>
      </w:r>
      <w:proofErr w:type="spellEnd"/>
      <w:r w:rsidRPr="00882D2A">
        <w:rPr>
          <w:rFonts w:ascii="Times New Roman" w:hAnsi="Times New Roman" w:cs="Times New Roman"/>
          <w:spacing w:val="-2"/>
          <w:sz w:val="28"/>
          <w:szCs w:val="28"/>
        </w:rPr>
        <w:t xml:space="preserve"> по образованию. </w:t>
      </w:r>
      <w:proofErr w:type="spellStart"/>
      <w:r w:rsidRPr="00882D2A">
        <w:rPr>
          <w:rFonts w:ascii="Times New Roman" w:hAnsi="Times New Roman" w:cs="Times New Roman"/>
          <w:spacing w:val="-2"/>
          <w:sz w:val="28"/>
          <w:szCs w:val="28"/>
        </w:rPr>
        <w:t>ГОУ</w:t>
      </w:r>
      <w:proofErr w:type="spellEnd"/>
      <w:r w:rsidRPr="00882D2A">
        <w:rPr>
          <w:rFonts w:ascii="Times New Roman" w:hAnsi="Times New Roman" w:cs="Times New Roman"/>
          <w:spacing w:val="-2"/>
          <w:sz w:val="28"/>
          <w:szCs w:val="28"/>
        </w:rPr>
        <w:t xml:space="preserve"> ВПО «</w:t>
      </w:r>
      <w:proofErr w:type="spellStart"/>
      <w:r w:rsidRPr="00882D2A">
        <w:rPr>
          <w:rFonts w:ascii="Times New Roman" w:hAnsi="Times New Roman" w:cs="Times New Roman"/>
          <w:spacing w:val="-2"/>
          <w:sz w:val="28"/>
          <w:szCs w:val="28"/>
        </w:rPr>
        <w:t>Волгогр</w:t>
      </w:r>
      <w:proofErr w:type="spellEnd"/>
      <w:r w:rsidRPr="00882D2A">
        <w:rPr>
          <w:rFonts w:ascii="Times New Roman" w:hAnsi="Times New Roman" w:cs="Times New Roman"/>
          <w:spacing w:val="-2"/>
          <w:sz w:val="28"/>
          <w:szCs w:val="28"/>
        </w:rPr>
        <w:t xml:space="preserve">. гос. пед. ун-т». Волгоград, 2009. </w:t>
      </w:r>
      <w:r w:rsidR="00D51FE0" w:rsidRPr="00882D2A">
        <w:rPr>
          <w:rFonts w:ascii="Times New Roman" w:hAnsi="Times New Roman" w:cs="Times New Roman"/>
          <w:spacing w:val="-2"/>
          <w:sz w:val="28"/>
          <w:szCs w:val="28"/>
        </w:rPr>
        <w:t xml:space="preserve">- </w:t>
      </w:r>
      <w:r w:rsidRPr="00882D2A">
        <w:rPr>
          <w:rFonts w:ascii="Times New Roman" w:hAnsi="Times New Roman" w:cs="Times New Roman"/>
          <w:spacing w:val="-2"/>
          <w:sz w:val="28"/>
          <w:szCs w:val="28"/>
        </w:rPr>
        <w:t>С.3-13.</w:t>
      </w:r>
    </w:p>
    <w:p w14:paraId="299E96B9"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Кон </w:t>
      </w:r>
      <w:proofErr w:type="spellStart"/>
      <w:r w:rsidRPr="00223DB6">
        <w:rPr>
          <w:rFonts w:ascii="Times New Roman" w:hAnsi="Times New Roman" w:cs="Times New Roman"/>
          <w:sz w:val="28"/>
          <w:szCs w:val="28"/>
        </w:rPr>
        <w:t>И.С</w:t>
      </w:r>
      <w:proofErr w:type="spellEnd"/>
      <w:r w:rsidRPr="00223DB6">
        <w:rPr>
          <w:rFonts w:ascii="Times New Roman" w:hAnsi="Times New Roman" w:cs="Times New Roman"/>
          <w:sz w:val="28"/>
          <w:szCs w:val="28"/>
        </w:rPr>
        <w:t xml:space="preserve">. Маскулинность в меняющемся мире // Вопросы философии. М., 2010. </w:t>
      </w:r>
      <w:r w:rsidR="00D51FE0" w:rsidRPr="00223DB6">
        <w:rPr>
          <w:rFonts w:ascii="Times New Roman" w:hAnsi="Times New Roman" w:cs="Times New Roman"/>
          <w:sz w:val="28"/>
          <w:szCs w:val="28"/>
        </w:rPr>
        <w:t xml:space="preserve">- </w:t>
      </w:r>
      <w:r w:rsidRPr="00223DB6">
        <w:rPr>
          <w:rFonts w:ascii="Times New Roman" w:hAnsi="Times New Roman" w:cs="Times New Roman"/>
          <w:sz w:val="28"/>
          <w:szCs w:val="28"/>
        </w:rPr>
        <w:t>№5.</w:t>
      </w:r>
      <w:r w:rsidR="00D51FE0" w:rsidRPr="00223DB6">
        <w:rPr>
          <w:rFonts w:ascii="Times New Roman" w:hAnsi="Times New Roman" w:cs="Times New Roman"/>
          <w:sz w:val="28"/>
          <w:szCs w:val="28"/>
        </w:rPr>
        <w:t>-</w:t>
      </w:r>
      <w:r w:rsidRPr="00223DB6">
        <w:rPr>
          <w:rFonts w:ascii="Times New Roman" w:hAnsi="Times New Roman" w:cs="Times New Roman"/>
          <w:sz w:val="28"/>
          <w:szCs w:val="28"/>
        </w:rPr>
        <w:t xml:space="preserve"> С. 25-35.</w:t>
      </w:r>
    </w:p>
    <w:p w14:paraId="4408F10D"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 </w:t>
      </w:r>
      <w:proofErr w:type="spellStart"/>
      <w:r w:rsidRPr="00223DB6">
        <w:rPr>
          <w:rFonts w:ascii="Times New Roman" w:hAnsi="Times New Roman" w:cs="Times New Roman"/>
          <w:sz w:val="28"/>
          <w:szCs w:val="28"/>
        </w:rPr>
        <w:t>Кромптон</w:t>
      </w:r>
      <w:proofErr w:type="spellEnd"/>
      <w:r w:rsidRPr="00223DB6">
        <w:rPr>
          <w:rFonts w:ascii="Times New Roman" w:hAnsi="Times New Roman" w:cs="Times New Roman"/>
          <w:sz w:val="28"/>
          <w:szCs w:val="28"/>
        </w:rPr>
        <w:t xml:space="preserve"> Р, </w:t>
      </w:r>
      <w:proofErr w:type="spellStart"/>
      <w:r w:rsidRPr="00223DB6">
        <w:rPr>
          <w:rFonts w:ascii="Times New Roman" w:hAnsi="Times New Roman" w:cs="Times New Roman"/>
          <w:sz w:val="28"/>
          <w:szCs w:val="28"/>
        </w:rPr>
        <w:t>Лайонетт</w:t>
      </w:r>
      <w:proofErr w:type="spellEnd"/>
      <w:r w:rsidRPr="00223DB6">
        <w:rPr>
          <w:rFonts w:ascii="Times New Roman" w:hAnsi="Times New Roman" w:cs="Times New Roman"/>
          <w:sz w:val="28"/>
          <w:szCs w:val="28"/>
        </w:rPr>
        <w:t xml:space="preserve"> С. Новый гендерный </w:t>
      </w:r>
      <w:proofErr w:type="spellStart"/>
      <w:r w:rsidRPr="00223DB6">
        <w:rPr>
          <w:rFonts w:ascii="Times New Roman" w:hAnsi="Times New Roman" w:cs="Times New Roman"/>
          <w:sz w:val="28"/>
          <w:szCs w:val="28"/>
        </w:rPr>
        <w:t>эссенциализм</w:t>
      </w:r>
      <w:proofErr w:type="spellEnd"/>
      <w:r w:rsidRPr="00223DB6">
        <w:rPr>
          <w:rFonts w:ascii="Times New Roman" w:hAnsi="Times New Roman" w:cs="Times New Roman"/>
          <w:sz w:val="28"/>
          <w:szCs w:val="28"/>
        </w:rPr>
        <w:t>-домашние и семейные "выборы" и их связь с установками. — URL: https://www.ncbi.nlm.nih.gov/pmc/articles/PMC3270818/</w:t>
      </w:r>
    </w:p>
    <w:p w14:paraId="26146241" w14:textId="77777777" w:rsidR="007D7FF5" w:rsidRPr="00223DB6" w:rsidRDefault="007D7FF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7.Социальное самочувствие и ценностные ориентации российских женщин. </w:t>
      </w:r>
      <w:r w:rsidR="00D75248" w:rsidRPr="00223DB6">
        <w:rPr>
          <w:rFonts w:ascii="Times New Roman" w:hAnsi="Times New Roman" w:cs="Times New Roman"/>
          <w:sz w:val="28"/>
          <w:szCs w:val="28"/>
        </w:rPr>
        <w:t>(По</w:t>
      </w:r>
      <w:r w:rsidRPr="00223DB6">
        <w:rPr>
          <w:rFonts w:ascii="Times New Roman" w:hAnsi="Times New Roman" w:cs="Times New Roman"/>
          <w:sz w:val="28"/>
          <w:szCs w:val="28"/>
        </w:rPr>
        <w:t xml:space="preserve"> материалам </w:t>
      </w:r>
      <w:proofErr w:type="spellStart"/>
      <w:r w:rsidRPr="00223DB6">
        <w:rPr>
          <w:rFonts w:ascii="Times New Roman" w:hAnsi="Times New Roman" w:cs="Times New Roman"/>
          <w:sz w:val="28"/>
          <w:szCs w:val="28"/>
        </w:rPr>
        <w:t>мониторингого</w:t>
      </w:r>
      <w:proofErr w:type="spellEnd"/>
      <w:r w:rsidRPr="00223DB6">
        <w:rPr>
          <w:rFonts w:ascii="Times New Roman" w:hAnsi="Times New Roman" w:cs="Times New Roman"/>
          <w:sz w:val="28"/>
          <w:szCs w:val="28"/>
        </w:rPr>
        <w:t xml:space="preserve"> исследования). Сборник научно-методических материалов. - Иваново: </w:t>
      </w:r>
      <w:proofErr w:type="spellStart"/>
      <w:r w:rsidRPr="00223DB6">
        <w:rPr>
          <w:rFonts w:ascii="Times New Roman" w:hAnsi="Times New Roman" w:cs="Times New Roman"/>
          <w:sz w:val="28"/>
          <w:szCs w:val="28"/>
        </w:rPr>
        <w:t>Изд.центр</w:t>
      </w:r>
      <w:proofErr w:type="spellEnd"/>
      <w:r w:rsidRPr="00223DB6">
        <w:rPr>
          <w:rFonts w:ascii="Times New Roman" w:hAnsi="Times New Roman" w:cs="Times New Roman"/>
          <w:sz w:val="28"/>
          <w:szCs w:val="28"/>
        </w:rPr>
        <w:t xml:space="preserve"> «Юнона», 2003. – 44 с.</w:t>
      </w:r>
    </w:p>
    <w:p w14:paraId="770A2BFB" w14:textId="77777777" w:rsidR="007D7FF5" w:rsidRPr="00223DB6" w:rsidRDefault="007D7FF5" w:rsidP="00882D2A">
      <w:pPr>
        <w:spacing w:after="0" w:line="235" w:lineRule="auto"/>
        <w:ind w:firstLine="567"/>
        <w:jc w:val="both"/>
        <w:rPr>
          <w:rFonts w:ascii="Times New Roman" w:hAnsi="Times New Roman" w:cs="Times New Roman"/>
          <w:sz w:val="28"/>
          <w:szCs w:val="28"/>
          <w:lang w:val="en-US"/>
        </w:rPr>
      </w:pPr>
      <w:r w:rsidRPr="00223DB6">
        <w:rPr>
          <w:rFonts w:ascii="Times New Roman" w:hAnsi="Times New Roman" w:cs="Times New Roman"/>
          <w:sz w:val="28"/>
          <w:szCs w:val="28"/>
          <w:lang w:val="en-US"/>
        </w:rPr>
        <w:t xml:space="preserve">8. Livia </w:t>
      </w:r>
      <w:proofErr w:type="spellStart"/>
      <w:r w:rsidRPr="00223DB6">
        <w:rPr>
          <w:rFonts w:ascii="Times New Roman" w:hAnsi="Times New Roman" w:cs="Times New Roman"/>
          <w:sz w:val="28"/>
          <w:szCs w:val="28"/>
          <w:lang w:val="en-US"/>
        </w:rPr>
        <w:t>Sz</w:t>
      </w:r>
      <w:proofErr w:type="spellEnd"/>
      <w:r w:rsidRPr="00223DB6">
        <w:rPr>
          <w:rFonts w:ascii="Times New Roman" w:hAnsi="Times New Roman" w:cs="Times New Roman"/>
          <w:sz w:val="28"/>
          <w:szCs w:val="28"/>
          <w:lang w:val="en-US"/>
        </w:rPr>
        <w:t xml:space="preserve">. </w:t>
      </w:r>
      <w:proofErr w:type="spellStart"/>
      <w:r w:rsidRPr="00223DB6">
        <w:rPr>
          <w:rFonts w:ascii="Times New Roman" w:hAnsi="Times New Roman" w:cs="Times New Roman"/>
          <w:sz w:val="28"/>
          <w:szCs w:val="28"/>
          <w:lang w:val="en-US"/>
        </w:rPr>
        <w:t>Oláh</w:t>
      </w:r>
      <w:proofErr w:type="spellEnd"/>
      <w:r w:rsidRPr="00223DB6">
        <w:rPr>
          <w:rFonts w:ascii="Times New Roman" w:hAnsi="Times New Roman" w:cs="Times New Roman"/>
          <w:sz w:val="28"/>
          <w:szCs w:val="28"/>
          <w:lang w:val="en-US"/>
        </w:rPr>
        <w:t xml:space="preserve">, Irena E. </w:t>
      </w:r>
      <w:proofErr w:type="spellStart"/>
      <w:r w:rsidRPr="00223DB6">
        <w:rPr>
          <w:rFonts w:ascii="Times New Roman" w:hAnsi="Times New Roman" w:cs="Times New Roman"/>
          <w:sz w:val="28"/>
          <w:szCs w:val="28"/>
          <w:lang w:val="en-US"/>
        </w:rPr>
        <w:t>Kotowska</w:t>
      </w:r>
      <w:proofErr w:type="spellEnd"/>
      <w:r w:rsidRPr="00223DB6">
        <w:rPr>
          <w:rFonts w:ascii="Times New Roman" w:hAnsi="Times New Roman" w:cs="Times New Roman"/>
          <w:sz w:val="28"/>
          <w:szCs w:val="28"/>
          <w:lang w:val="en-US"/>
        </w:rPr>
        <w:t xml:space="preserve"> and Rudolf Richter </w:t>
      </w:r>
      <w:r w:rsidR="00D75248" w:rsidRPr="00223DB6">
        <w:rPr>
          <w:rFonts w:ascii="Times New Roman" w:hAnsi="Times New Roman" w:cs="Times New Roman"/>
          <w:sz w:val="28"/>
          <w:szCs w:val="28"/>
          <w:lang w:val="en-US"/>
        </w:rPr>
        <w:t>the</w:t>
      </w:r>
      <w:r w:rsidRPr="00223DB6">
        <w:rPr>
          <w:rFonts w:ascii="Times New Roman" w:hAnsi="Times New Roman" w:cs="Times New Roman"/>
          <w:sz w:val="28"/>
          <w:szCs w:val="28"/>
          <w:lang w:val="en-US"/>
        </w:rPr>
        <w:t xml:space="preserve"> New Roles of Men and Women and Implications for Families and Societies — URL: https://link.springer.com/content/pdf/10.1007%2F978-3-319-72356-3_4.pdf</w:t>
      </w:r>
    </w:p>
    <w:p w14:paraId="0ACFD303" w14:textId="298A684F" w:rsidR="009F7C24" w:rsidRDefault="009F7C24" w:rsidP="00487599">
      <w:pPr>
        <w:spacing w:after="0" w:line="240" w:lineRule="auto"/>
        <w:jc w:val="both"/>
        <w:rPr>
          <w:rFonts w:ascii="Times New Roman" w:eastAsia="Times New Roman" w:hAnsi="Times New Roman" w:cs="Times New Roman"/>
          <w:b/>
          <w:sz w:val="28"/>
          <w:szCs w:val="28"/>
        </w:rPr>
      </w:pPr>
      <w:r w:rsidRPr="00223DB6">
        <w:rPr>
          <w:rFonts w:ascii="Times New Roman" w:hAnsi="Times New Roman" w:cs="Times New Roman"/>
          <w:b/>
          <w:sz w:val="28"/>
          <w:szCs w:val="28"/>
        </w:rPr>
        <w:lastRenderedPageBreak/>
        <w:t xml:space="preserve">УДК </w:t>
      </w:r>
      <w:r w:rsidRPr="00223DB6">
        <w:rPr>
          <w:rFonts w:ascii="Times New Roman" w:eastAsia="Times New Roman" w:hAnsi="Times New Roman" w:cs="Times New Roman"/>
          <w:b/>
          <w:sz w:val="28"/>
          <w:szCs w:val="28"/>
        </w:rPr>
        <w:t>159.923.2</w:t>
      </w:r>
    </w:p>
    <w:p w14:paraId="3DD07611" w14:textId="77777777" w:rsidR="00275D77" w:rsidRPr="00223DB6" w:rsidRDefault="00275D77" w:rsidP="00487599">
      <w:pPr>
        <w:spacing w:after="0" w:line="240" w:lineRule="auto"/>
        <w:jc w:val="both"/>
        <w:rPr>
          <w:rFonts w:ascii="Times New Roman" w:hAnsi="Times New Roman" w:cs="Times New Roman"/>
          <w:b/>
          <w:sz w:val="28"/>
          <w:szCs w:val="28"/>
        </w:rPr>
      </w:pPr>
    </w:p>
    <w:p w14:paraId="61DED3EF" w14:textId="77777777" w:rsidR="009F7C24" w:rsidRPr="00223DB6" w:rsidRDefault="009F7C2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ВЛИЯНИЕ СЕМЬИ НА САМООЦЕНКУ ПОДРОСТКА</w:t>
      </w:r>
    </w:p>
    <w:p w14:paraId="1527EBA0" w14:textId="77777777" w:rsidR="00AC7535" w:rsidRPr="00223DB6" w:rsidRDefault="00AC7535" w:rsidP="00487599">
      <w:pPr>
        <w:spacing w:after="0" w:line="240" w:lineRule="auto"/>
        <w:ind w:firstLine="567"/>
        <w:jc w:val="right"/>
        <w:rPr>
          <w:rFonts w:ascii="Times New Roman" w:hAnsi="Times New Roman" w:cs="Times New Roman"/>
          <w:b/>
          <w:i/>
          <w:sz w:val="28"/>
          <w:szCs w:val="28"/>
        </w:rPr>
      </w:pPr>
    </w:p>
    <w:p w14:paraId="3C755A5B" w14:textId="737CC895" w:rsidR="009F7C24" w:rsidRPr="00223DB6" w:rsidRDefault="009F7C24"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Григорян Н. Э.</w:t>
      </w:r>
      <w:r w:rsidR="00D51FE0" w:rsidRPr="00223DB6">
        <w:rPr>
          <w:rFonts w:ascii="Times New Roman" w:hAnsi="Times New Roman" w:cs="Times New Roman"/>
          <w:b/>
          <w:i/>
          <w:sz w:val="28"/>
          <w:szCs w:val="28"/>
        </w:rPr>
        <w:t>,</w:t>
      </w:r>
    </w:p>
    <w:p w14:paraId="7D18296D" w14:textId="77777777" w:rsidR="009F7C24" w:rsidRPr="00223DB6" w:rsidRDefault="009F7C24" w:rsidP="00487599">
      <w:pPr>
        <w:pStyle w:val="a9"/>
        <w:spacing w:before="0" w:beforeAutospacing="0" w:after="0" w:afterAutospacing="0"/>
        <w:ind w:firstLine="567"/>
        <w:jc w:val="right"/>
        <w:rPr>
          <w:i/>
          <w:sz w:val="28"/>
          <w:szCs w:val="28"/>
        </w:rPr>
      </w:pPr>
      <w:r w:rsidRPr="00223DB6">
        <w:rPr>
          <w:i/>
          <w:sz w:val="28"/>
          <w:szCs w:val="28"/>
        </w:rPr>
        <w:t xml:space="preserve">2 курс магистратура «Практическая психология в организации» </w:t>
      </w:r>
    </w:p>
    <w:p w14:paraId="22FA28AB" w14:textId="77777777" w:rsidR="009F7C24" w:rsidRPr="00223DB6" w:rsidRDefault="009F7C24" w:rsidP="00487599">
      <w:pPr>
        <w:pStyle w:val="a9"/>
        <w:spacing w:before="0" w:beforeAutospacing="0" w:after="0" w:afterAutospacing="0"/>
        <w:ind w:firstLine="567"/>
        <w:jc w:val="right"/>
        <w:rPr>
          <w:b/>
          <w:i/>
          <w:sz w:val="28"/>
          <w:szCs w:val="28"/>
        </w:rPr>
      </w:pPr>
      <w:proofErr w:type="spellStart"/>
      <w:r w:rsidRPr="00223DB6">
        <w:rPr>
          <w:b/>
          <w:i/>
          <w:sz w:val="28"/>
          <w:szCs w:val="28"/>
        </w:rPr>
        <w:t>Шкрябко</w:t>
      </w:r>
      <w:proofErr w:type="spellEnd"/>
      <w:r w:rsidRPr="00223DB6">
        <w:rPr>
          <w:b/>
          <w:i/>
          <w:sz w:val="28"/>
          <w:szCs w:val="28"/>
        </w:rPr>
        <w:t xml:space="preserve"> </w:t>
      </w:r>
      <w:proofErr w:type="spellStart"/>
      <w:r w:rsidRPr="00223DB6">
        <w:rPr>
          <w:b/>
          <w:i/>
          <w:sz w:val="28"/>
          <w:szCs w:val="28"/>
        </w:rPr>
        <w:t>И.П</w:t>
      </w:r>
      <w:proofErr w:type="spellEnd"/>
      <w:r w:rsidRPr="00223DB6">
        <w:rPr>
          <w:b/>
          <w:i/>
          <w:sz w:val="28"/>
          <w:szCs w:val="28"/>
        </w:rPr>
        <w:t>.</w:t>
      </w:r>
      <w:r w:rsidR="00D51FE0" w:rsidRPr="00223DB6">
        <w:rPr>
          <w:b/>
          <w:i/>
          <w:sz w:val="28"/>
          <w:szCs w:val="28"/>
        </w:rPr>
        <w:t>,</w:t>
      </w:r>
    </w:p>
    <w:p w14:paraId="71F6FB83" w14:textId="77777777" w:rsidR="009F7C24" w:rsidRPr="00223DB6" w:rsidRDefault="009F7C24" w:rsidP="00487599">
      <w:pPr>
        <w:pStyle w:val="a9"/>
        <w:spacing w:before="0" w:beforeAutospacing="0" w:after="0" w:afterAutospacing="0"/>
        <w:ind w:firstLine="567"/>
        <w:jc w:val="right"/>
        <w:rPr>
          <w:i/>
          <w:sz w:val="28"/>
          <w:szCs w:val="28"/>
        </w:rPr>
      </w:pPr>
      <w:proofErr w:type="spellStart"/>
      <w:proofErr w:type="gramStart"/>
      <w:r w:rsidRPr="00223DB6">
        <w:rPr>
          <w:i/>
          <w:sz w:val="28"/>
          <w:szCs w:val="28"/>
        </w:rPr>
        <w:t>к.п</w:t>
      </w:r>
      <w:proofErr w:type="gramEnd"/>
      <w:r w:rsidRPr="00223DB6">
        <w:rPr>
          <w:i/>
          <w:sz w:val="28"/>
          <w:szCs w:val="28"/>
        </w:rPr>
        <w:t>cх.наук</w:t>
      </w:r>
      <w:proofErr w:type="spellEnd"/>
      <w:r w:rsidRPr="00223DB6">
        <w:rPr>
          <w:i/>
          <w:sz w:val="28"/>
          <w:szCs w:val="28"/>
        </w:rPr>
        <w:t>, доцент кафедры социальной,</w:t>
      </w:r>
    </w:p>
    <w:p w14:paraId="2B1BD72A" w14:textId="77777777" w:rsidR="009F7C24" w:rsidRPr="00223DB6" w:rsidRDefault="009F7C24" w:rsidP="00487599">
      <w:pPr>
        <w:pStyle w:val="a9"/>
        <w:spacing w:before="0" w:beforeAutospacing="0" w:after="0" w:afterAutospacing="0"/>
        <w:ind w:firstLine="567"/>
        <w:jc w:val="right"/>
        <w:rPr>
          <w:i/>
          <w:sz w:val="28"/>
          <w:szCs w:val="28"/>
        </w:rPr>
      </w:pPr>
      <w:r w:rsidRPr="00223DB6">
        <w:rPr>
          <w:i/>
          <w:sz w:val="28"/>
          <w:szCs w:val="28"/>
        </w:rPr>
        <w:t>специальной педагогики и психологии</w:t>
      </w:r>
    </w:p>
    <w:p w14:paraId="661A226C" w14:textId="77777777" w:rsidR="009F7C24" w:rsidRPr="00223DB6" w:rsidRDefault="009F7C24" w:rsidP="00487599">
      <w:pPr>
        <w:pStyle w:val="a9"/>
        <w:spacing w:before="0" w:beforeAutospacing="0" w:after="0" w:afterAutospacing="0"/>
        <w:ind w:firstLine="567"/>
        <w:jc w:val="right"/>
        <w:rPr>
          <w:i/>
          <w:sz w:val="28"/>
          <w:szCs w:val="28"/>
        </w:rPr>
      </w:pPr>
      <w:r w:rsidRPr="00223DB6">
        <w:rPr>
          <w:i/>
          <w:sz w:val="28"/>
          <w:szCs w:val="28"/>
        </w:rPr>
        <w:t>ФГБОУ ВО «Армавирский государственный</w:t>
      </w:r>
    </w:p>
    <w:p w14:paraId="13A783F8" w14:textId="77777777" w:rsidR="009F7C24" w:rsidRPr="00223DB6" w:rsidRDefault="009F7C24" w:rsidP="00487599">
      <w:pPr>
        <w:pStyle w:val="a9"/>
        <w:spacing w:before="0" w:beforeAutospacing="0" w:after="0" w:afterAutospacing="0"/>
        <w:ind w:firstLine="567"/>
        <w:jc w:val="right"/>
        <w:rPr>
          <w:i/>
          <w:sz w:val="28"/>
          <w:szCs w:val="28"/>
        </w:rPr>
      </w:pPr>
      <w:r w:rsidRPr="00223DB6">
        <w:rPr>
          <w:i/>
          <w:sz w:val="28"/>
          <w:szCs w:val="28"/>
        </w:rPr>
        <w:t>педагогический университет»,</w:t>
      </w:r>
    </w:p>
    <w:p w14:paraId="3D52F3CB" w14:textId="6383E7CE" w:rsidR="009F7C24" w:rsidRPr="00EB1CDF" w:rsidRDefault="009F7C24" w:rsidP="00487599">
      <w:pPr>
        <w:pStyle w:val="a9"/>
        <w:spacing w:before="0" w:beforeAutospacing="0" w:after="0" w:afterAutospacing="0"/>
        <w:ind w:firstLine="567"/>
        <w:jc w:val="right"/>
        <w:rPr>
          <w:i/>
          <w:sz w:val="28"/>
          <w:szCs w:val="28"/>
        </w:rPr>
      </w:pPr>
      <w:r w:rsidRPr="00223DB6">
        <w:rPr>
          <w:i/>
          <w:sz w:val="28"/>
          <w:szCs w:val="28"/>
        </w:rPr>
        <w:t>г</w:t>
      </w:r>
      <w:r w:rsidRPr="00EB1CDF">
        <w:rPr>
          <w:i/>
          <w:sz w:val="28"/>
          <w:szCs w:val="28"/>
        </w:rPr>
        <w:t xml:space="preserve">. </w:t>
      </w:r>
      <w:r w:rsidRPr="00223DB6">
        <w:rPr>
          <w:i/>
          <w:sz w:val="28"/>
          <w:szCs w:val="28"/>
        </w:rPr>
        <w:t>Армавир</w:t>
      </w:r>
      <w:r w:rsidRPr="00EB1CDF">
        <w:rPr>
          <w:i/>
          <w:sz w:val="28"/>
          <w:szCs w:val="28"/>
        </w:rPr>
        <w:t>.</w:t>
      </w:r>
      <w:r w:rsidR="00AC7535" w:rsidRPr="00EB1CDF">
        <w:rPr>
          <w:i/>
          <w:sz w:val="28"/>
          <w:szCs w:val="28"/>
        </w:rPr>
        <w:t xml:space="preserve"> </w:t>
      </w:r>
      <w:r w:rsidRPr="00223DB6">
        <w:rPr>
          <w:i/>
          <w:sz w:val="28"/>
          <w:szCs w:val="28"/>
          <w:lang w:val="en-US"/>
        </w:rPr>
        <w:t>E</w:t>
      </w:r>
      <w:r w:rsidRPr="00EB1CDF">
        <w:rPr>
          <w:i/>
          <w:sz w:val="28"/>
          <w:szCs w:val="28"/>
        </w:rPr>
        <w:t>-</w:t>
      </w:r>
      <w:r w:rsidRPr="00223DB6">
        <w:rPr>
          <w:i/>
          <w:sz w:val="28"/>
          <w:szCs w:val="28"/>
          <w:lang w:val="en-US"/>
        </w:rPr>
        <w:t>mail</w:t>
      </w:r>
      <w:r w:rsidRPr="00EB1CDF">
        <w:rPr>
          <w:i/>
          <w:sz w:val="28"/>
          <w:szCs w:val="28"/>
        </w:rPr>
        <w:t xml:space="preserve">. </w:t>
      </w:r>
      <w:proofErr w:type="spellStart"/>
      <w:r w:rsidRPr="00223DB6">
        <w:rPr>
          <w:i/>
          <w:sz w:val="28"/>
          <w:szCs w:val="28"/>
          <w:lang w:val="en-US"/>
        </w:rPr>
        <w:t>irashkriabkoarm</w:t>
      </w:r>
      <w:proofErr w:type="spellEnd"/>
      <w:r w:rsidRPr="00EB1CDF">
        <w:rPr>
          <w:i/>
          <w:sz w:val="28"/>
          <w:szCs w:val="28"/>
        </w:rPr>
        <w:t>@</w:t>
      </w:r>
      <w:r w:rsidRPr="00223DB6">
        <w:rPr>
          <w:i/>
          <w:sz w:val="28"/>
          <w:szCs w:val="28"/>
          <w:lang w:val="en-US"/>
        </w:rPr>
        <w:t>mail</w:t>
      </w:r>
      <w:r w:rsidRPr="00EB1CDF">
        <w:rPr>
          <w:i/>
          <w:sz w:val="28"/>
          <w:szCs w:val="28"/>
        </w:rPr>
        <w:t>.</w:t>
      </w:r>
      <w:proofErr w:type="spellStart"/>
      <w:r w:rsidRPr="00223DB6">
        <w:rPr>
          <w:i/>
          <w:sz w:val="28"/>
          <w:szCs w:val="28"/>
          <w:lang w:val="en-US"/>
        </w:rPr>
        <w:t>ru</w:t>
      </w:r>
      <w:proofErr w:type="spellEnd"/>
    </w:p>
    <w:p w14:paraId="56D55A1A" w14:textId="77777777" w:rsidR="00AC7535" w:rsidRPr="00223DB6" w:rsidRDefault="00AC7535" w:rsidP="00487599">
      <w:pPr>
        <w:pStyle w:val="a9"/>
        <w:spacing w:before="0" w:beforeAutospacing="0" w:after="0" w:afterAutospacing="0"/>
        <w:ind w:firstLine="567"/>
        <w:jc w:val="both"/>
        <w:rPr>
          <w:b/>
          <w:i/>
          <w:sz w:val="28"/>
          <w:szCs w:val="28"/>
        </w:rPr>
      </w:pPr>
    </w:p>
    <w:p w14:paraId="325F8BFD" w14:textId="5660B38F" w:rsidR="009F7C24" w:rsidRPr="00223DB6" w:rsidRDefault="009F7C24" w:rsidP="00487599">
      <w:pPr>
        <w:pStyle w:val="a9"/>
        <w:spacing w:before="0" w:beforeAutospacing="0" w:after="0" w:afterAutospacing="0"/>
        <w:ind w:firstLine="567"/>
        <w:jc w:val="both"/>
        <w:rPr>
          <w:i/>
          <w:sz w:val="28"/>
          <w:szCs w:val="28"/>
        </w:rPr>
      </w:pPr>
      <w:r w:rsidRPr="00223DB6">
        <w:rPr>
          <w:b/>
          <w:i/>
          <w:sz w:val="28"/>
          <w:szCs w:val="28"/>
        </w:rPr>
        <w:t>Аннотация.</w:t>
      </w:r>
      <w:r w:rsidRPr="00223DB6">
        <w:rPr>
          <w:i/>
          <w:sz w:val="28"/>
          <w:szCs w:val="28"/>
        </w:rPr>
        <w:t xml:space="preserve"> В статье рассматриваются особенности влияния семейных взаимоотношений на самооценку личности подростка. Анализируется как меняются с возрастом функции этих взаимоотношений, и связанные с ними представления.</w:t>
      </w:r>
    </w:p>
    <w:p w14:paraId="168A2934" w14:textId="77777777" w:rsidR="009F7C24" w:rsidRPr="00223DB6" w:rsidRDefault="009F7C24" w:rsidP="00487599">
      <w:pPr>
        <w:pStyle w:val="a9"/>
        <w:spacing w:before="0" w:beforeAutospacing="0" w:after="0" w:afterAutospacing="0"/>
        <w:ind w:firstLine="567"/>
        <w:rPr>
          <w:i/>
          <w:sz w:val="28"/>
          <w:szCs w:val="28"/>
        </w:rPr>
      </w:pPr>
      <w:r w:rsidRPr="00223DB6">
        <w:rPr>
          <w:b/>
          <w:i/>
          <w:sz w:val="28"/>
          <w:szCs w:val="28"/>
        </w:rPr>
        <w:t xml:space="preserve">Ключевые слова: </w:t>
      </w:r>
      <w:r w:rsidRPr="00223DB6">
        <w:rPr>
          <w:i/>
          <w:sz w:val="28"/>
          <w:szCs w:val="28"/>
        </w:rPr>
        <w:t>семья, подросток,</w:t>
      </w:r>
      <w:r w:rsidRPr="00223DB6">
        <w:rPr>
          <w:b/>
          <w:i/>
          <w:sz w:val="28"/>
          <w:szCs w:val="28"/>
        </w:rPr>
        <w:t xml:space="preserve"> </w:t>
      </w:r>
      <w:r w:rsidRPr="00223DB6">
        <w:rPr>
          <w:i/>
          <w:sz w:val="28"/>
          <w:szCs w:val="28"/>
        </w:rPr>
        <w:t>самооценка, кризис, взаимодействие, общение.</w:t>
      </w:r>
    </w:p>
    <w:p w14:paraId="4D5B5D85" w14:textId="77777777" w:rsidR="00D75248" w:rsidRPr="00223DB6" w:rsidRDefault="00D75248" w:rsidP="00487599">
      <w:pPr>
        <w:pStyle w:val="a9"/>
        <w:spacing w:before="0" w:beforeAutospacing="0" w:after="0" w:afterAutospacing="0"/>
        <w:ind w:firstLine="567"/>
        <w:jc w:val="center"/>
        <w:rPr>
          <w:b/>
          <w:sz w:val="28"/>
          <w:szCs w:val="28"/>
        </w:rPr>
      </w:pPr>
    </w:p>
    <w:p w14:paraId="451FA8E8" w14:textId="77777777" w:rsidR="009F7C24" w:rsidRPr="00223DB6" w:rsidRDefault="009F7C24" w:rsidP="00487599">
      <w:pPr>
        <w:pStyle w:val="a9"/>
        <w:spacing w:before="0" w:beforeAutospacing="0" w:after="0" w:afterAutospacing="0"/>
        <w:jc w:val="center"/>
        <w:rPr>
          <w:b/>
          <w:sz w:val="28"/>
          <w:szCs w:val="28"/>
          <w:lang w:val="en-US"/>
        </w:rPr>
      </w:pPr>
      <w:r w:rsidRPr="00223DB6">
        <w:rPr>
          <w:b/>
          <w:sz w:val="28"/>
          <w:szCs w:val="28"/>
          <w:lang w:val="en-US"/>
        </w:rPr>
        <w:t>THE INFLUENCE OF FAMILY ON A TEENAGER'S SELF-ESTEEM</w:t>
      </w:r>
    </w:p>
    <w:p w14:paraId="24B4791A" w14:textId="77777777" w:rsidR="00AC7535" w:rsidRPr="00223DB6" w:rsidRDefault="00AC7535" w:rsidP="00487599">
      <w:pPr>
        <w:pStyle w:val="a9"/>
        <w:spacing w:before="0" w:beforeAutospacing="0" w:after="0" w:afterAutospacing="0"/>
        <w:ind w:firstLine="567"/>
        <w:jc w:val="right"/>
        <w:rPr>
          <w:b/>
          <w:i/>
          <w:sz w:val="28"/>
          <w:szCs w:val="28"/>
          <w:lang w:val="en-US"/>
        </w:rPr>
      </w:pPr>
    </w:p>
    <w:p w14:paraId="6A9FB434" w14:textId="3A969C88" w:rsidR="009F7C24" w:rsidRPr="00223DB6" w:rsidRDefault="009F7C24" w:rsidP="00487599">
      <w:pPr>
        <w:pStyle w:val="a9"/>
        <w:spacing w:before="0" w:beforeAutospacing="0" w:after="0" w:afterAutospacing="0"/>
        <w:ind w:firstLine="567"/>
        <w:jc w:val="right"/>
        <w:rPr>
          <w:b/>
          <w:i/>
          <w:sz w:val="28"/>
          <w:szCs w:val="28"/>
          <w:lang w:val="en-US"/>
        </w:rPr>
      </w:pPr>
      <w:proofErr w:type="spellStart"/>
      <w:r w:rsidRPr="00223DB6">
        <w:rPr>
          <w:b/>
          <w:i/>
          <w:sz w:val="28"/>
          <w:szCs w:val="28"/>
          <w:lang w:val="en-US"/>
        </w:rPr>
        <w:t>Grigorian</w:t>
      </w:r>
      <w:proofErr w:type="spellEnd"/>
      <w:r w:rsidRPr="00223DB6">
        <w:rPr>
          <w:b/>
          <w:i/>
          <w:sz w:val="28"/>
          <w:szCs w:val="28"/>
          <w:lang w:val="en-US"/>
        </w:rPr>
        <w:t xml:space="preserve"> N.I.</w:t>
      </w:r>
      <w:r w:rsidR="00D51FE0" w:rsidRPr="00223DB6">
        <w:rPr>
          <w:b/>
          <w:i/>
          <w:sz w:val="28"/>
          <w:szCs w:val="28"/>
          <w:lang w:val="en-US"/>
        </w:rPr>
        <w:t>,</w:t>
      </w:r>
    </w:p>
    <w:p w14:paraId="0BD12CA0" w14:textId="77777777" w:rsidR="009F7C24" w:rsidRPr="00223DB6" w:rsidRDefault="009F7C24" w:rsidP="00487599">
      <w:pPr>
        <w:pStyle w:val="a9"/>
        <w:spacing w:before="0" w:beforeAutospacing="0" w:after="0" w:afterAutospacing="0"/>
        <w:ind w:firstLine="567"/>
        <w:jc w:val="right"/>
        <w:rPr>
          <w:i/>
          <w:sz w:val="28"/>
          <w:szCs w:val="28"/>
          <w:lang w:val="en-US"/>
        </w:rPr>
      </w:pPr>
      <w:r w:rsidRPr="00223DB6">
        <w:rPr>
          <w:i/>
          <w:sz w:val="28"/>
          <w:szCs w:val="28"/>
          <w:lang w:val="en-US"/>
        </w:rPr>
        <w:t>2nd year master's degree "Practical psychology in the organization»</w:t>
      </w:r>
    </w:p>
    <w:p w14:paraId="72A9A1A8" w14:textId="77777777" w:rsidR="009F7C24" w:rsidRPr="00223DB6" w:rsidRDefault="009F7C24" w:rsidP="00487599">
      <w:pPr>
        <w:pStyle w:val="a9"/>
        <w:spacing w:before="0" w:beforeAutospacing="0" w:after="0" w:afterAutospacing="0"/>
        <w:ind w:firstLine="567"/>
        <w:jc w:val="right"/>
        <w:rPr>
          <w:b/>
          <w:i/>
          <w:sz w:val="28"/>
          <w:szCs w:val="28"/>
          <w:lang w:val="en-US"/>
        </w:rPr>
      </w:pPr>
      <w:proofErr w:type="spellStart"/>
      <w:r w:rsidRPr="00223DB6">
        <w:rPr>
          <w:b/>
          <w:i/>
          <w:sz w:val="28"/>
          <w:szCs w:val="28"/>
          <w:lang w:val="en-US"/>
        </w:rPr>
        <w:t>Shkriabko</w:t>
      </w:r>
      <w:proofErr w:type="spellEnd"/>
      <w:r w:rsidRPr="00223DB6">
        <w:rPr>
          <w:b/>
          <w:i/>
          <w:sz w:val="28"/>
          <w:szCs w:val="28"/>
          <w:lang w:val="en-US"/>
        </w:rPr>
        <w:t xml:space="preserve"> I.P.</w:t>
      </w:r>
      <w:r w:rsidR="00D51FE0" w:rsidRPr="00223DB6">
        <w:rPr>
          <w:b/>
          <w:i/>
          <w:sz w:val="28"/>
          <w:szCs w:val="28"/>
          <w:lang w:val="en-US"/>
        </w:rPr>
        <w:t>,</w:t>
      </w:r>
    </w:p>
    <w:p w14:paraId="70AB9853" w14:textId="77777777" w:rsidR="009F7C24" w:rsidRPr="00223DB6" w:rsidRDefault="009F7C24" w:rsidP="00487599">
      <w:pPr>
        <w:pStyle w:val="a9"/>
        <w:spacing w:before="0" w:beforeAutospacing="0" w:after="0" w:afterAutospacing="0"/>
        <w:ind w:firstLine="567"/>
        <w:jc w:val="right"/>
        <w:rPr>
          <w:i/>
          <w:sz w:val="28"/>
          <w:szCs w:val="28"/>
          <w:lang w:val="en-US"/>
        </w:rPr>
      </w:pPr>
      <w:proofErr w:type="spellStart"/>
      <w:r w:rsidRPr="00223DB6">
        <w:rPr>
          <w:i/>
          <w:sz w:val="28"/>
          <w:szCs w:val="28"/>
          <w:lang w:val="en-US"/>
        </w:rPr>
        <w:t>Phs.D</w:t>
      </w:r>
      <w:proofErr w:type="spellEnd"/>
      <w:r w:rsidRPr="00223DB6">
        <w:rPr>
          <w:i/>
          <w:sz w:val="28"/>
          <w:szCs w:val="28"/>
          <w:lang w:val="en-US"/>
        </w:rPr>
        <w:t>. in Science, Associate Professor, Department of social,</w:t>
      </w:r>
    </w:p>
    <w:p w14:paraId="01FF9062" w14:textId="77777777" w:rsidR="009F7C24" w:rsidRPr="00223DB6" w:rsidRDefault="009F7C24" w:rsidP="00487599">
      <w:pPr>
        <w:pStyle w:val="a9"/>
        <w:spacing w:before="0" w:beforeAutospacing="0" w:after="0" w:afterAutospacing="0"/>
        <w:ind w:firstLine="567"/>
        <w:jc w:val="right"/>
        <w:rPr>
          <w:i/>
          <w:sz w:val="28"/>
          <w:szCs w:val="28"/>
          <w:lang w:val="en-US"/>
        </w:rPr>
      </w:pPr>
      <w:r w:rsidRPr="00223DB6">
        <w:rPr>
          <w:i/>
          <w:sz w:val="28"/>
          <w:szCs w:val="28"/>
          <w:lang w:val="en-US"/>
        </w:rPr>
        <w:t>special pedagogy and psychology</w:t>
      </w:r>
    </w:p>
    <w:p w14:paraId="31BE6E2F" w14:textId="7B87DFD9" w:rsidR="009F7C24" w:rsidRPr="00223DB6" w:rsidRDefault="009F7C24" w:rsidP="00487599">
      <w:pPr>
        <w:pStyle w:val="a9"/>
        <w:spacing w:before="0" w:beforeAutospacing="0" w:after="0" w:afterAutospacing="0"/>
        <w:ind w:firstLine="567"/>
        <w:jc w:val="right"/>
        <w:rPr>
          <w:i/>
          <w:sz w:val="28"/>
          <w:szCs w:val="28"/>
          <w:lang w:val="en-US"/>
        </w:rPr>
      </w:pPr>
      <w:proofErr w:type="spellStart"/>
      <w:r w:rsidRPr="00223DB6">
        <w:rPr>
          <w:i/>
          <w:sz w:val="28"/>
          <w:szCs w:val="28"/>
          <w:lang w:val="en-US"/>
        </w:rPr>
        <w:t>FSBEI</w:t>
      </w:r>
      <w:proofErr w:type="spellEnd"/>
      <w:r w:rsidRPr="00223DB6">
        <w:rPr>
          <w:i/>
          <w:sz w:val="28"/>
          <w:szCs w:val="28"/>
          <w:lang w:val="en-US"/>
        </w:rPr>
        <w:t xml:space="preserve"> of HE "Armavir State</w:t>
      </w:r>
      <w:r w:rsidR="00AC7535" w:rsidRPr="00223DB6">
        <w:rPr>
          <w:i/>
          <w:sz w:val="28"/>
          <w:szCs w:val="28"/>
          <w:lang w:val="en-US"/>
        </w:rPr>
        <w:t xml:space="preserve"> </w:t>
      </w:r>
      <w:r w:rsidRPr="00223DB6">
        <w:rPr>
          <w:i/>
          <w:sz w:val="28"/>
          <w:szCs w:val="28"/>
          <w:lang w:val="en-US"/>
        </w:rPr>
        <w:t>Pedagogical University",</w:t>
      </w:r>
    </w:p>
    <w:p w14:paraId="1D5AF06A" w14:textId="5CDCC485" w:rsidR="009F7C24" w:rsidRPr="00223DB6" w:rsidRDefault="009F7C24" w:rsidP="00487599">
      <w:pPr>
        <w:pStyle w:val="a9"/>
        <w:spacing w:before="0" w:beforeAutospacing="0" w:after="0" w:afterAutospacing="0"/>
        <w:ind w:firstLine="567"/>
        <w:jc w:val="right"/>
        <w:rPr>
          <w:i/>
          <w:sz w:val="28"/>
          <w:szCs w:val="28"/>
          <w:lang w:val="en-US"/>
        </w:rPr>
      </w:pPr>
      <w:r w:rsidRPr="00223DB6">
        <w:rPr>
          <w:i/>
          <w:sz w:val="28"/>
          <w:szCs w:val="28"/>
          <w:lang w:val="en-US"/>
        </w:rPr>
        <w:t>Armavir.</w:t>
      </w:r>
      <w:r w:rsidR="00AC7535" w:rsidRPr="00223DB6">
        <w:rPr>
          <w:i/>
          <w:sz w:val="28"/>
          <w:szCs w:val="28"/>
          <w:lang w:val="en-US"/>
        </w:rPr>
        <w:t xml:space="preserve"> </w:t>
      </w:r>
      <w:r w:rsidRPr="00223DB6">
        <w:rPr>
          <w:i/>
          <w:sz w:val="28"/>
          <w:szCs w:val="28"/>
          <w:lang w:val="en-US"/>
        </w:rPr>
        <w:t>E-mail. irashkriabkoarm@mail.ru</w:t>
      </w:r>
    </w:p>
    <w:p w14:paraId="1052ADFA" w14:textId="77777777" w:rsidR="00AC7535" w:rsidRPr="00223DB6" w:rsidRDefault="00AC7535" w:rsidP="00487599">
      <w:pPr>
        <w:spacing w:after="0" w:line="240" w:lineRule="auto"/>
        <w:ind w:firstLine="567"/>
        <w:jc w:val="both"/>
        <w:rPr>
          <w:rFonts w:ascii="Times New Roman" w:eastAsia="Times New Roman" w:hAnsi="Times New Roman" w:cs="Times New Roman"/>
          <w:b/>
          <w:sz w:val="28"/>
          <w:szCs w:val="28"/>
          <w:lang w:val="en-US"/>
        </w:rPr>
      </w:pPr>
    </w:p>
    <w:p w14:paraId="44C5D711" w14:textId="32876C4E" w:rsidR="009F7C24" w:rsidRPr="00223DB6" w:rsidRDefault="009F7C24" w:rsidP="00487599">
      <w:pPr>
        <w:spacing w:after="0" w:line="240" w:lineRule="auto"/>
        <w:ind w:firstLine="567"/>
        <w:jc w:val="both"/>
        <w:rPr>
          <w:rFonts w:ascii="Times New Roman" w:eastAsia="Times New Roman" w:hAnsi="Times New Roman" w:cs="Times New Roman"/>
          <w:sz w:val="28"/>
          <w:szCs w:val="28"/>
          <w:lang w:val="en-US"/>
        </w:rPr>
      </w:pPr>
      <w:r w:rsidRPr="00223DB6">
        <w:rPr>
          <w:rFonts w:ascii="Times New Roman" w:eastAsia="Times New Roman" w:hAnsi="Times New Roman" w:cs="Times New Roman"/>
          <w:b/>
          <w:sz w:val="28"/>
          <w:szCs w:val="28"/>
          <w:lang w:val="en-US"/>
        </w:rPr>
        <w:t>Annotation.</w:t>
      </w:r>
      <w:r w:rsidRPr="00223DB6">
        <w:rPr>
          <w:rFonts w:ascii="Times New Roman" w:eastAsia="Times New Roman" w:hAnsi="Times New Roman" w:cs="Times New Roman"/>
          <w:sz w:val="28"/>
          <w:szCs w:val="28"/>
          <w:lang w:val="en-US"/>
        </w:rPr>
        <w:t xml:space="preserve"> </w:t>
      </w:r>
      <w:r w:rsidRPr="00223DB6">
        <w:rPr>
          <w:rFonts w:ascii="Times New Roman" w:eastAsia="Times New Roman" w:hAnsi="Times New Roman" w:cs="Times New Roman"/>
          <w:i/>
          <w:sz w:val="28"/>
          <w:szCs w:val="28"/>
          <w:lang w:val="en-US"/>
        </w:rPr>
        <w:t>The article examines the features of the influence of family relationships on the self-esteem of a teenager's personality. It analyzes how the functions of these relationships change with age, and the representations associated with them.</w:t>
      </w:r>
    </w:p>
    <w:p w14:paraId="74D888BB" w14:textId="77777777" w:rsidR="009F7C24" w:rsidRPr="00882D2A" w:rsidRDefault="009F7C24" w:rsidP="00487599">
      <w:pPr>
        <w:spacing w:after="0" w:line="240" w:lineRule="auto"/>
        <w:ind w:firstLine="567"/>
        <w:jc w:val="both"/>
        <w:rPr>
          <w:rFonts w:ascii="Times New Roman" w:eastAsia="Times New Roman" w:hAnsi="Times New Roman" w:cs="Times New Roman"/>
          <w:spacing w:val="-4"/>
          <w:sz w:val="28"/>
          <w:szCs w:val="28"/>
          <w:lang w:val="en-US"/>
        </w:rPr>
      </w:pPr>
      <w:r w:rsidRPr="00882D2A">
        <w:rPr>
          <w:rFonts w:ascii="Times New Roman" w:eastAsia="Times New Roman" w:hAnsi="Times New Roman" w:cs="Times New Roman"/>
          <w:b/>
          <w:spacing w:val="-4"/>
          <w:sz w:val="28"/>
          <w:szCs w:val="28"/>
          <w:lang w:val="en-US"/>
        </w:rPr>
        <w:t>Key words.</w:t>
      </w:r>
      <w:r w:rsidRPr="00882D2A">
        <w:rPr>
          <w:rFonts w:ascii="Times New Roman" w:eastAsia="Times New Roman" w:hAnsi="Times New Roman" w:cs="Times New Roman"/>
          <w:spacing w:val="-4"/>
          <w:sz w:val="28"/>
          <w:szCs w:val="28"/>
          <w:lang w:val="en-US"/>
        </w:rPr>
        <w:t xml:space="preserve"> </w:t>
      </w:r>
      <w:r w:rsidRPr="00882D2A">
        <w:rPr>
          <w:rFonts w:ascii="Times New Roman" w:eastAsia="Times New Roman" w:hAnsi="Times New Roman" w:cs="Times New Roman"/>
          <w:i/>
          <w:spacing w:val="-4"/>
          <w:sz w:val="28"/>
          <w:szCs w:val="28"/>
          <w:lang w:val="en-US"/>
        </w:rPr>
        <w:t>Family, teenager, self-esteem, crisis, interaction, communication.</w:t>
      </w:r>
    </w:p>
    <w:p w14:paraId="78D4783F" w14:textId="77777777" w:rsidR="00AC7535" w:rsidRPr="00EB1CDF" w:rsidRDefault="00AC7535" w:rsidP="00487599">
      <w:pPr>
        <w:spacing w:after="0" w:line="240" w:lineRule="auto"/>
        <w:ind w:firstLine="567"/>
        <w:jc w:val="both"/>
        <w:rPr>
          <w:rFonts w:ascii="Times New Roman" w:eastAsia="Times New Roman" w:hAnsi="Times New Roman" w:cs="Times New Roman"/>
          <w:sz w:val="28"/>
          <w:szCs w:val="28"/>
          <w:lang w:val="en-US"/>
        </w:rPr>
      </w:pPr>
    </w:p>
    <w:p w14:paraId="32025ACE" w14:textId="1C6C10FD"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rPr>
        <w:t>Понимание механизма влияния семейных взаимоотношений на самооценку личности подростка важно не только для развития личности подростка, но и для непосредственной организации семейного общения и взаимодействия. Знание этих механизмов является актуальным не только для родителей, но и для подростков, которым важно познание механизмов собственной психики и налаживание социальных контактов, оптимальное функционирование механизмов идентификации и самореализации, влияющих на всю человеческую жизнь.</w:t>
      </w:r>
      <w:r w:rsidRPr="00223DB6">
        <w:rPr>
          <w:rFonts w:ascii="Times New Roman" w:eastAsia="Times New Roman" w:hAnsi="Times New Roman" w:cs="Times New Roman"/>
          <w:sz w:val="28"/>
          <w:szCs w:val="28"/>
          <w:lang w:eastAsia="ru-RU"/>
        </w:rPr>
        <w:t xml:space="preserve"> [4, с. 21]</w:t>
      </w:r>
    </w:p>
    <w:p w14:paraId="1F6267D4"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Психологи, описывая самооценку подростков, отмечают ее неустойчивость, ситуативность, подверженность внешним воздействиям в младшем подростковом возрасте и большую устойчивость, многосторонность охвата различных сфер жизнедеятельности в старшем подростковом возрасте. </w:t>
      </w:r>
    </w:p>
    <w:p w14:paraId="1D360570"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 качестве основной тенденции в процессе взаимоотношений подростков отметим тенденцию к более личностному и менее групповому общению. </w:t>
      </w:r>
      <w:proofErr w:type="spellStart"/>
      <w:r w:rsidRPr="00223DB6">
        <w:rPr>
          <w:rFonts w:ascii="Times New Roman" w:eastAsia="Times New Roman" w:hAnsi="Times New Roman" w:cs="Times New Roman"/>
          <w:sz w:val="28"/>
          <w:szCs w:val="28"/>
        </w:rPr>
        <w:t>М.М.Рубинштейн</w:t>
      </w:r>
      <w:proofErr w:type="spellEnd"/>
      <w:r w:rsidRPr="00223DB6">
        <w:rPr>
          <w:rFonts w:ascii="Times New Roman" w:eastAsia="Times New Roman" w:hAnsi="Times New Roman" w:cs="Times New Roman"/>
          <w:sz w:val="28"/>
          <w:szCs w:val="28"/>
        </w:rPr>
        <w:t xml:space="preserve"> пишет, что подросток жаждет участия, возможности принятия, ощущения поддержки, самораскрытия, что формируется в потребность в интимно-личностных контактах. В подростковые годы «в любом акте общения субъект утверждает себя и другого» [5, с.89].  </w:t>
      </w:r>
    </w:p>
    <w:p w14:paraId="3C7B4FDC"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Среди факторов, определяющих полюс преобладающих отношений с окружающими, могут быть семья, опыт личных связей, успех межличностного выбора, удовлетворенность значимыми отношениями. Динамика развития личности в подростковом возрасте зависит от особенностей общения со значимыми людьми, которые оказывают существенное влияние на процесс самоопределения. Родители относятся к числу наиболее важных лиц.</w:t>
      </w:r>
    </w:p>
    <w:p w14:paraId="61B39146"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более старшем подростковом возрасте, несмотря на переоценку отношений с родителями, уже невозможно "отменить" эффект прошлого опыта. Но для того, чтобы понять взаимоотношения между более взрослым подростком и его родителями, необходимо знать, как с возрастом меняются функции этих взаимоотношений и связанные с ними понятия. В глазах ребенка мать и отец предстают в нескольких "ипостасях": как источник эмоционального тепла и поддержки; как власть, орган принятия решений, распорядитель наказаний и наград; как пример для подражания, воплощение мудрости и лучших человеческих качеств; как старший друг и советчик, которому можно доверять во всем. Соотношение этих функций и психологическое значение каждой из них в подростковом возрасте претерпевает значительные изменения. Для этого возраста особенно востребованным становится желание родителей понимать и принимать, общаться с позиции друзей и советников. Несмотря на стремление к самостоятельности, подростки нуждаются в размышлениях о жизненном опыте старших и помощи от них. Семья должна оставаться местом, где они будут чувствовать себя в безопасности, спокойно и уверенно.</w:t>
      </w:r>
    </w:p>
    <w:p w14:paraId="40D908EA"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Отношение родителей к сферам жизни подростков старшего возраста является существенным фактором, способствующим формированию у них уверенности в себе, адекватного уровня их жизненных устремлений. Влияние родителей наиболее сильно в тех случаях, когда их интерес, понимание и желание помочь выражается в актах искреннего участия и проявляется в процессе взаимодействия субъект-субъект.</w:t>
      </w:r>
    </w:p>
    <w:p w14:paraId="6137D4B8"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 родителями, в основном, обсуждаются жизненные планы и перспективы, которые влияют на вопросы профессионального самоопределения. При позитивном общении круг поднимаемых проблем включает вопросы о смысле жизни, ценностях и нормах, удовлетворенности межличностными </w:t>
      </w:r>
      <w:r w:rsidRPr="00223DB6">
        <w:rPr>
          <w:rFonts w:ascii="Times New Roman" w:eastAsia="Times New Roman" w:hAnsi="Times New Roman" w:cs="Times New Roman"/>
          <w:sz w:val="28"/>
          <w:szCs w:val="28"/>
          <w:lang w:eastAsia="ru-RU"/>
        </w:rPr>
        <w:lastRenderedPageBreak/>
        <w:t>отношениями. А.В. Мудрик отмечает, что общение со взрослыми происходит неравномерно и проходит несколько этапов. После периода "пристального взгляда" происходит быстрая интенсификация общения, затем снижение его интенсивности. Однако, если в процессе общения между более взрослым подростком и взрослым устанавливается глубокая связь взаимных симпатий, то общение между ними не прерывается, хотя в его ходе также наблюдаются периоды спада. [2, с. 114]</w:t>
      </w:r>
    </w:p>
    <w:p w14:paraId="35E87D46"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Отношения со </w:t>
      </w:r>
      <w:proofErr w:type="gramStart"/>
      <w:r w:rsidRPr="00223DB6">
        <w:rPr>
          <w:rFonts w:ascii="Times New Roman" w:eastAsia="Times New Roman" w:hAnsi="Times New Roman" w:cs="Times New Roman"/>
          <w:sz w:val="28"/>
          <w:szCs w:val="28"/>
          <w:lang w:eastAsia="ru-RU"/>
        </w:rPr>
        <w:t>взрослыми, несмотря на то, что</w:t>
      </w:r>
      <w:proofErr w:type="gramEnd"/>
      <w:r w:rsidRPr="00223DB6">
        <w:rPr>
          <w:rFonts w:ascii="Times New Roman" w:eastAsia="Times New Roman" w:hAnsi="Times New Roman" w:cs="Times New Roman"/>
          <w:sz w:val="28"/>
          <w:szCs w:val="28"/>
          <w:lang w:eastAsia="ru-RU"/>
        </w:rPr>
        <w:t xml:space="preserve"> они становятся все более доверительными, все же сохраняют достаточно определенную личную дистанцию. Это проявляется в том, что вопросы интимной жизни не входят в круг проблем. Подростки не стремятся к глубокому самопознанию в общении со взрослыми, так как они, в общем-то, не ощущают реальной психологической близости. Мнения и ценности, которые они получают от взрослых, затем переосмысляются среди сверстников.</w:t>
      </w:r>
    </w:p>
    <w:p w14:paraId="331AA585"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Психологический анализ стратегий взаимодействия в семье позволяет выделить неконструктивные линии поведения родителей. Так, использование родителями в отношениях с подростками авторитарного типа контроля или либеральной вседозволенности вызывает у подростков отчуждение от родителей, ощущение незначительности и нежелания в семье. Требования родителей, если они кажутся необоснованными, вызывают либо протест и агрессию, либо апатию и пассивность. С точки зрения психологического содержания, толерантность сродни равнодушию, заставляет подростка чувствовать себя бесполезным и создает позицию отстраненности. Более того, пассивные, </w:t>
      </w:r>
      <w:proofErr w:type="spellStart"/>
      <w:r w:rsidRPr="00223DB6">
        <w:rPr>
          <w:rFonts w:ascii="Times New Roman" w:eastAsia="Times New Roman" w:hAnsi="Times New Roman" w:cs="Times New Roman"/>
          <w:sz w:val="28"/>
          <w:szCs w:val="28"/>
          <w:lang w:eastAsia="ru-RU"/>
        </w:rPr>
        <w:t>неинтересующиеся</w:t>
      </w:r>
      <w:proofErr w:type="spellEnd"/>
      <w:r w:rsidRPr="00223DB6">
        <w:rPr>
          <w:rFonts w:ascii="Times New Roman" w:eastAsia="Times New Roman" w:hAnsi="Times New Roman" w:cs="Times New Roman"/>
          <w:sz w:val="28"/>
          <w:szCs w:val="28"/>
          <w:lang w:eastAsia="ru-RU"/>
        </w:rPr>
        <w:t xml:space="preserve"> жизнь подростка родители не могут быть предметом подражания и самоидентификации. Ослабление родительского начала, как и его гипертрофия, деформирует процесс личностного развития старшего подростка.</w:t>
      </w:r>
    </w:p>
    <w:p w14:paraId="204CB6E9"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Если взрослый не изменяет отношения к подростку, то подросток сам становится инициатором перехода к новому типу взаимоотношений. Сопротивление взрослого вызывает у подростка ответное сопротивление в виде разных форм непослушания и протеста. Существование этих противоположных тенденций и сопротивление друг другу порождают столкновения, которые при неизменности отношения взрослого становятся систематическими, а негативизм подростка — все более упорным. При сохранении такой ситуации ломка прежних взаимоотношений может затянуться на весь подростковый период и иметь форму хронического конфликта. Разными формами неподчинения и протеста подросток ломает прежние «детские» взаимоотношения со взрослым и навязывает ему новый тип — «взрослых» — взаимоотношений, которым принадлежит будущее. </w:t>
      </w:r>
    </w:p>
    <w:p w14:paraId="3A11C915" w14:textId="77777777" w:rsidR="009F7C24" w:rsidRPr="00223DB6" w:rsidRDefault="009F7C2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Тот факт, что по сути дела на протяжении всего подросткового возраста потребность подростков в том, чтобы взрослые, особенно родители, признали их равноправными партнерами в общении, оказывается фрустрированной, порождает многочисленные и разнообразные конфликты подростка с родителями. [5, с 98].</w:t>
      </w:r>
    </w:p>
    <w:p w14:paraId="575C0C8F" w14:textId="77777777" w:rsidR="009F7C24" w:rsidRPr="00223DB6" w:rsidRDefault="009F7C24" w:rsidP="00882D2A">
      <w:pPr>
        <w:spacing w:after="0" w:line="23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Можно отметить еще одну, чрезвычайно важную с психологической точки зрения характеристику конфликтов между подростками и взрослыми, а именно субъективное отношение конфликтующих сторон к конфликту. Эта картина справедлива для всех классов подростков. Подросток всегда признается виновником конфликта - так думают родители, так думают учителя, так думают и сами подростки. Такая </w:t>
      </w:r>
      <w:proofErr w:type="spellStart"/>
      <w:r w:rsidRPr="00223DB6">
        <w:rPr>
          <w:rFonts w:ascii="Times New Roman" w:eastAsia="Times New Roman" w:hAnsi="Times New Roman" w:cs="Times New Roman"/>
          <w:sz w:val="28"/>
          <w:szCs w:val="28"/>
          <w:lang w:eastAsia="ru-RU"/>
        </w:rPr>
        <w:t>самообвиняющая</w:t>
      </w:r>
      <w:proofErr w:type="spellEnd"/>
      <w:r w:rsidRPr="00223DB6">
        <w:rPr>
          <w:rFonts w:ascii="Times New Roman" w:eastAsia="Times New Roman" w:hAnsi="Times New Roman" w:cs="Times New Roman"/>
          <w:sz w:val="28"/>
          <w:szCs w:val="28"/>
          <w:lang w:eastAsia="ru-RU"/>
        </w:rPr>
        <w:t xml:space="preserve"> позиция подростков называется "психологическим смирением", связывая ее с принятием навязанных им формальных отношений "послушания", нарушение позиции "психологического смирения" чаще всего приводит к "психологическому </w:t>
      </w:r>
      <w:proofErr w:type="spellStart"/>
      <w:r w:rsidRPr="00223DB6">
        <w:rPr>
          <w:rFonts w:ascii="Times New Roman" w:eastAsia="Times New Roman" w:hAnsi="Times New Roman" w:cs="Times New Roman"/>
          <w:sz w:val="28"/>
          <w:szCs w:val="28"/>
          <w:lang w:eastAsia="ru-RU"/>
        </w:rPr>
        <w:t>бунтованию</w:t>
      </w:r>
      <w:proofErr w:type="spellEnd"/>
      <w:r w:rsidRPr="00223DB6">
        <w:rPr>
          <w:rFonts w:ascii="Times New Roman" w:eastAsia="Times New Roman" w:hAnsi="Times New Roman" w:cs="Times New Roman"/>
          <w:sz w:val="28"/>
          <w:szCs w:val="28"/>
          <w:lang w:eastAsia="ru-RU"/>
        </w:rPr>
        <w:t>" [1, с. 14].</w:t>
      </w:r>
    </w:p>
    <w:p w14:paraId="015AB34D" w14:textId="77777777" w:rsidR="009F7C24" w:rsidRPr="00223DB6" w:rsidRDefault="009F7C24" w:rsidP="00882D2A">
      <w:pPr>
        <w:spacing w:after="0" w:line="23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 наконец, видя взросление подростка, чаще всего в этом процессе можно заметить только его негативные стороны: подросток стал "непослушным", "скрытным" и т. д. - и они совершенно не замечают позитивного, нового. Одним из таких позитивных изменений является развитие в подростковом возрасте способности подростка сопереживать взрослым, желания помогать им, поддерживать, делиться своим горем или радостью. Взрослые, в лучшем случае, готовы проявить сочувствие и сопереживание к самому подростку, но вовсе не готовы принять такое отношение с его стороны. Понятно, почему это происходит - чтобы принять такое отношение подростка, нужно как раз быть с ним "на равных". Многие современные проблемы, связанные с воспитанием подростков, проистекают из того, что взрослые только пытаются что-то дать подростку, не желая и не имея возможности что-либо принять. Но ведь только через реальные проявления доброты, сострадания, сочувствия эти важные и столь дефицитные сегодня личностные качества могут развиваться.</w:t>
      </w:r>
    </w:p>
    <w:p w14:paraId="0F9D534A" w14:textId="77777777" w:rsidR="009F7C24" w:rsidRPr="00A930F8" w:rsidRDefault="009F7C24" w:rsidP="00882D2A">
      <w:pPr>
        <w:spacing w:after="0" w:line="230" w:lineRule="auto"/>
        <w:ind w:firstLine="567"/>
        <w:jc w:val="both"/>
        <w:rPr>
          <w:rFonts w:ascii="Times New Roman" w:eastAsia="Times New Roman" w:hAnsi="Times New Roman" w:cs="Times New Roman"/>
          <w:spacing w:val="-4"/>
          <w:sz w:val="28"/>
          <w:szCs w:val="28"/>
        </w:rPr>
      </w:pPr>
      <w:r w:rsidRPr="00A930F8">
        <w:rPr>
          <w:rFonts w:ascii="Times New Roman" w:eastAsia="Times New Roman" w:hAnsi="Times New Roman" w:cs="Times New Roman"/>
          <w:spacing w:val="-4"/>
          <w:sz w:val="28"/>
          <w:szCs w:val="28"/>
        </w:rPr>
        <w:t>Таким образом, в начале подросткового периода складывается ситуация, которая может перейти в конфликтную и понизить самооценку подростка, если у взрослого сохраняется отношение к подростку еще как к ребенку. Это отношение, с одной стороны, вступает в противоречие с задачами воспитания и препятствует развитию социальной взрослости подростка, а с другой стороны, оно вступает в противоречие с представлением подростка о степени собственной взрослости и его претензиями на новые права. Именно это противоречие является источником конфликтов и трудностей, которые возникают во взаимоотношениях взрослого и подростка из-за расхождения их представлений о характере прав и меры самостоятельности подростка.</w:t>
      </w:r>
    </w:p>
    <w:p w14:paraId="0B1F80D4" w14:textId="77777777" w:rsidR="00AC7535" w:rsidRPr="00223DB6" w:rsidRDefault="00AC7535" w:rsidP="00882D2A">
      <w:pPr>
        <w:spacing w:after="0" w:line="230" w:lineRule="auto"/>
        <w:ind w:firstLine="567"/>
        <w:jc w:val="center"/>
        <w:rPr>
          <w:rFonts w:ascii="Times New Roman" w:eastAsia="Times New Roman" w:hAnsi="Times New Roman" w:cs="Times New Roman"/>
          <w:b/>
          <w:sz w:val="28"/>
          <w:szCs w:val="28"/>
        </w:rPr>
      </w:pPr>
    </w:p>
    <w:p w14:paraId="2190E7D9" w14:textId="0A160DE3" w:rsidR="009F7C24" w:rsidRPr="00223DB6" w:rsidRDefault="009F7C24" w:rsidP="00882D2A">
      <w:pPr>
        <w:spacing w:after="0" w:line="23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t>Список литературы:</w:t>
      </w:r>
    </w:p>
    <w:p w14:paraId="4F1B2405" w14:textId="77777777" w:rsidR="009F7C24" w:rsidRPr="00223DB6" w:rsidRDefault="009F7C24" w:rsidP="00882D2A">
      <w:pPr>
        <w:numPr>
          <w:ilvl w:val="0"/>
          <w:numId w:val="22"/>
        </w:numPr>
        <w:tabs>
          <w:tab w:val="left" w:pos="851"/>
        </w:tabs>
        <w:overflowPunct w:val="0"/>
        <w:autoSpaceDE w:val="0"/>
        <w:autoSpaceDN w:val="0"/>
        <w:adjustRightInd w:val="0"/>
        <w:spacing w:after="0" w:line="230" w:lineRule="auto"/>
        <w:ind w:left="0"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Мерлин В. С. Личность как предмет психолог</w:t>
      </w:r>
      <w:r w:rsidR="00D75248" w:rsidRPr="00223DB6">
        <w:rPr>
          <w:rFonts w:ascii="Times New Roman" w:eastAsia="Times New Roman" w:hAnsi="Times New Roman" w:cs="Times New Roman"/>
          <w:sz w:val="28"/>
          <w:szCs w:val="28"/>
          <w:lang w:eastAsia="ru-RU"/>
        </w:rPr>
        <w:t xml:space="preserve">ического исследования. - Пермь, </w:t>
      </w:r>
      <w:r w:rsidRPr="00223DB6">
        <w:rPr>
          <w:rFonts w:ascii="Times New Roman" w:eastAsia="Times New Roman" w:hAnsi="Times New Roman" w:cs="Times New Roman"/>
          <w:sz w:val="28"/>
          <w:szCs w:val="28"/>
          <w:lang w:eastAsia="ru-RU"/>
        </w:rPr>
        <w:t>2008.</w:t>
      </w:r>
    </w:p>
    <w:p w14:paraId="5F41AE24" w14:textId="77777777" w:rsidR="009F7C24" w:rsidRPr="00223DB6" w:rsidRDefault="009F7C24" w:rsidP="00882D2A">
      <w:pPr>
        <w:numPr>
          <w:ilvl w:val="0"/>
          <w:numId w:val="22"/>
        </w:numPr>
        <w:tabs>
          <w:tab w:val="left" w:pos="851"/>
        </w:tabs>
        <w:overflowPunct w:val="0"/>
        <w:autoSpaceDE w:val="0"/>
        <w:autoSpaceDN w:val="0"/>
        <w:adjustRightInd w:val="0"/>
        <w:spacing w:after="0" w:line="230" w:lineRule="auto"/>
        <w:ind w:left="0"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Михайлов С. Эмпирическое социологическое исследование. - </w:t>
      </w:r>
      <w:r w:rsidR="00D75248" w:rsidRPr="00223DB6">
        <w:rPr>
          <w:rFonts w:ascii="Times New Roman" w:eastAsia="Times New Roman" w:hAnsi="Times New Roman" w:cs="Times New Roman"/>
          <w:sz w:val="28"/>
          <w:szCs w:val="28"/>
          <w:lang w:eastAsia="ru-RU"/>
        </w:rPr>
        <w:t xml:space="preserve">М.: </w:t>
      </w:r>
      <w:proofErr w:type="spellStart"/>
      <w:r w:rsidR="00D75248" w:rsidRPr="00223DB6">
        <w:rPr>
          <w:rFonts w:ascii="Times New Roman" w:eastAsia="Times New Roman" w:hAnsi="Times New Roman" w:cs="Times New Roman"/>
          <w:sz w:val="28"/>
          <w:szCs w:val="28"/>
          <w:lang w:eastAsia="ru-RU"/>
        </w:rPr>
        <w:t>Изд</w:t>
      </w:r>
      <w:proofErr w:type="spellEnd"/>
      <w:r w:rsidRPr="00223DB6">
        <w:rPr>
          <w:rFonts w:ascii="Times New Roman" w:eastAsia="Times New Roman" w:hAnsi="Times New Roman" w:cs="Times New Roman"/>
          <w:sz w:val="28"/>
          <w:szCs w:val="28"/>
          <w:lang w:eastAsia="ru-RU"/>
        </w:rPr>
        <w:t>- во МГУ, 2015.</w:t>
      </w:r>
    </w:p>
    <w:p w14:paraId="75C286D2" w14:textId="77777777" w:rsidR="009F7C24" w:rsidRPr="00223DB6" w:rsidRDefault="009F7C24" w:rsidP="00882D2A">
      <w:pPr>
        <w:numPr>
          <w:ilvl w:val="0"/>
          <w:numId w:val="22"/>
        </w:numPr>
        <w:tabs>
          <w:tab w:val="left" w:pos="851"/>
        </w:tabs>
        <w:overflowPunct w:val="0"/>
        <w:autoSpaceDE w:val="0"/>
        <w:autoSpaceDN w:val="0"/>
        <w:adjustRightInd w:val="0"/>
        <w:spacing w:after="0" w:line="230" w:lineRule="auto"/>
        <w:ind w:left="0"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Мясищев В. Н. Психология отношений. — М., 2015</w:t>
      </w:r>
    </w:p>
    <w:p w14:paraId="42BB2E22" w14:textId="77777777" w:rsidR="009F7C24" w:rsidRPr="00223DB6" w:rsidRDefault="009F7C24" w:rsidP="00882D2A">
      <w:pPr>
        <w:numPr>
          <w:ilvl w:val="0"/>
          <w:numId w:val="22"/>
        </w:numPr>
        <w:tabs>
          <w:tab w:val="left" w:pos="851"/>
        </w:tabs>
        <w:overflowPunct w:val="0"/>
        <w:autoSpaceDE w:val="0"/>
        <w:autoSpaceDN w:val="0"/>
        <w:adjustRightInd w:val="0"/>
        <w:spacing w:after="0" w:line="230" w:lineRule="auto"/>
        <w:ind w:left="0"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Петровский В. А. Личность в психологии. - </w:t>
      </w:r>
      <w:proofErr w:type="spellStart"/>
      <w:r w:rsidRPr="00223DB6">
        <w:rPr>
          <w:rFonts w:ascii="Times New Roman" w:eastAsia="Times New Roman" w:hAnsi="Times New Roman" w:cs="Times New Roman"/>
          <w:sz w:val="28"/>
          <w:szCs w:val="28"/>
          <w:lang w:eastAsia="ru-RU"/>
        </w:rPr>
        <w:t>Ростов</w:t>
      </w:r>
      <w:proofErr w:type="spellEnd"/>
      <w:r w:rsidRPr="00223DB6">
        <w:rPr>
          <w:rFonts w:ascii="Times New Roman" w:eastAsia="Times New Roman" w:hAnsi="Times New Roman" w:cs="Times New Roman"/>
          <w:sz w:val="28"/>
          <w:szCs w:val="28"/>
          <w:lang w:eastAsia="ru-RU"/>
        </w:rPr>
        <w:t>-на-Дону: “Феникс”, 2016.</w:t>
      </w:r>
    </w:p>
    <w:p w14:paraId="21E5B455" w14:textId="0D158E25" w:rsidR="009F7C24" w:rsidRPr="00275D77" w:rsidRDefault="009F7C24" w:rsidP="00882D2A">
      <w:pPr>
        <w:numPr>
          <w:ilvl w:val="0"/>
          <w:numId w:val="22"/>
        </w:numPr>
        <w:tabs>
          <w:tab w:val="left" w:pos="851"/>
        </w:tabs>
        <w:overflowPunct w:val="0"/>
        <w:autoSpaceDE w:val="0"/>
        <w:autoSpaceDN w:val="0"/>
        <w:adjustRightInd w:val="0"/>
        <w:spacing w:after="0" w:line="230" w:lineRule="auto"/>
        <w:ind w:left="0" w:firstLine="567"/>
        <w:jc w:val="both"/>
        <w:textAlignment w:val="baseline"/>
        <w:rPr>
          <w:rFonts w:ascii="Times New Roman" w:hAnsi="Times New Roman" w:cs="Times New Roman"/>
          <w:sz w:val="28"/>
          <w:szCs w:val="28"/>
        </w:rPr>
      </w:pPr>
      <w:r w:rsidRPr="00223DB6">
        <w:rPr>
          <w:rFonts w:ascii="Times New Roman" w:eastAsia="Times New Roman" w:hAnsi="Times New Roman" w:cs="Times New Roman"/>
          <w:sz w:val="28"/>
          <w:szCs w:val="28"/>
          <w:lang w:eastAsia="ru-RU"/>
        </w:rPr>
        <w:t>Эриксон Э. Идентичность: юность и кризис - М.:</w:t>
      </w:r>
      <w:r w:rsidR="00D75248" w:rsidRPr="00223DB6">
        <w:rPr>
          <w:rFonts w:ascii="Times New Roman" w:eastAsia="Times New Roman" w:hAnsi="Times New Roman" w:cs="Times New Roman"/>
          <w:sz w:val="28"/>
          <w:szCs w:val="28"/>
          <w:lang w:eastAsia="ru-RU"/>
        </w:rPr>
        <w:t xml:space="preserve"> Издательская группа "Прогресс"</w:t>
      </w:r>
      <w:r w:rsidRPr="00223DB6">
        <w:rPr>
          <w:rFonts w:ascii="Times New Roman" w:eastAsia="Times New Roman" w:hAnsi="Times New Roman" w:cs="Times New Roman"/>
          <w:sz w:val="28"/>
          <w:szCs w:val="28"/>
          <w:lang w:eastAsia="ru-RU"/>
        </w:rPr>
        <w:t>,2016.</w:t>
      </w:r>
    </w:p>
    <w:p w14:paraId="3A6FCAA2" w14:textId="033CA2C1" w:rsidR="00D57957" w:rsidRDefault="00D75248"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 376</w:t>
      </w:r>
    </w:p>
    <w:p w14:paraId="68B63C8C" w14:textId="77777777" w:rsidR="00275D77" w:rsidRPr="00223DB6" w:rsidRDefault="00275D77" w:rsidP="00487599">
      <w:pPr>
        <w:spacing w:after="0" w:line="240" w:lineRule="auto"/>
        <w:jc w:val="both"/>
        <w:rPr>
          <w:rFonts w:ascii="Times New Roman" w:hAnsi="Times New Roman" w:cs="Times New Roman"/>
          <w:b/>
          <w:sz w:val="28"/>
          <w:szCs w:val="28"/>
        </w:rPr>
      </w:pPr>
    </w:p>
    <w:p w14:paraId="173CE4E3" w14:textId="77777777" w:rsidR="00AC7535" w:rsidRPr="00223DB6" w:rsidRDefault="00D579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ПСИХОЛОГО-ПЕДАГОГИЧЕСКОЕ СОПРОВОЖДЕНИЕ СЕМЬИ В ГРУППАХ КОМПЕНСИРУЮЩЕЙ НАПРАВЛЕННОСТИ </w:t>
      </w:r>
    </w:p>
    <w:p w14:paraId="6DBD8D67" w14:textId="52AB788F" w:rsidR="00D57957" w:rsidRPr="00223DB6" w:rsidRDefault="00D579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ДОШКОЛЬНОГО ОБРАЗОВАТЕЛЬНОГО УЧРЕЖДЕНИЯ </w:t>
      </w:r>
    </w:p>
    <w:p w14:paraId="1BE69F7B" w14:textId="77777777" w:rsidR="00D57957" w:rsidRPr="00223DB6" w:rsidRDefault="00D57957" w:rsidP="00487599">
      <w:pPr>
        <w:spacing w:after="0" w:line="240" w:lineRule="auto"/>
        <w:ind w:firstLine="567"/>
        <w:jc w:val="center"/>
        <w:rPr>
          <w:rFonts w:ascii="Times New Roman" w:hAnsi="Times New Roman" w:cs="Times New Roman"/>
          <w:b/>
          <w:sz w:val="28"/>
          <w:szCs w:val="28"/>
        </w:rPr>
      </w:pPr>
    </w:p>
    <w:p w14:paraId="7980FD48" w14:textId="77777777" w:rsidR="00D51FE0" w:rsidRPr="00223DB6" w:rsidRDefault="00D57957"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Гришневская</w:t>
      </w:r>
      <w:proofErr w:type="spellEnd"/>
      <w:r w:rsidRPr="00223DB6">
        <w:rPr>
          <w:rFonts w:ascii="Times New Roman" w:hAnsi="Times New Roman" w:cs="Times New Roman"/>
          <w:b/>
          <w:i/>
          <w:sz w:val="28"/>
          <w:szCs w:val="28"/>
        </w:rPr>
        <w:t xml:space="preserve"> Лариса Сергеевна,</w:t>
      </w:r>
    </w:p>
    <w:p w14:paraId="6481BDEC" w14:textId="16259143" w:rsidR="00D57957"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магистрант</w:t>
      </w:r>
    </w:p>
    <w:p w14:paraId="24F6B856" w14:textId="77777777" w:rsidR="00AC7535"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Ульяновский государственный педагогический </w:t>
      </w:r>
    </w:p>
    <w:p w14:paraId="358540A7" w14:textId="77777777" w:rsidR="00AC7535"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университет им. </w:t>
      </w:r>
      <w:proofErr w:type="spellStart"/>
      <w:r w:rsidRPr="00223DB6">
        <w:rPr>
          <w:rFonts w:ascii="Times New Roman" w:hAnsi="Times New Roman" w:cs="Times New Roman"/>
          <w:i/>
          <w:sz w:val="28"/>
          <w:szCs w:val="28"/>
        </w:rPr>
        <w:t>И.Н</w:t>
      </w:r>
      <w:proofErr w:type="spellEnd"/>
      <w:r w:rsidRPr="00223DB6">
        <w:rPr>
          <w:rFonts w:ascii="Times New Roman" w:hAnsi="Times New Roman" w:cs="Times New Roman"/>
          <w:i/>
          <w:sz w:val="28"/>
          <w:szCs w:val="28"/>
        </w:rPr>
        <w:t xml:space="preserve">. Ульянова, </w:t>
      </w:r>
    </w:p>
    <w:p w14:paraId="5B819EB1" w14:textId="5576B6C7" w:rsidR="00D57957"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Ульяновск, </w:t>
      </w:r>
      <w:r w:rsidRPr="00A930F8">
        <w:rPr>
          <w:rFonts w:ascii="Times New Roman" w:hAnsi="Times New Roman" w:cs="Times New Roman"/>
          <w:i/>
          <w:sz w:val="28"/>
          <w:szCs w:val="28"/>
        </w:rPr>
        <w:t>l.grischnevskaya@yandex.ru</w:t>
      </w:r>
    </w:p>
    <w:p w14:paraId="16B1C8FD" w14:textId="77777777" w:rsidR="00D51FE0" w:rsidRPr="00223DB6" w:rsidRDefault="00D57957"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Белухина</w:t>
      </w:r>
      <w:proofErr w:type="spellEnd"/>
      <w:r w:rsidRPr="00223DB6">
        <w:rPr>
          <w:rFonts w:ascii="Times New Roman" w:hAnsi="Times New Roman" w:cs="Times New Roman"/>
          <w:b/>
          <w:i/>
          <w:sz w:val="28"/>
          <w:szCs w:val="28"/>
        </w:rPr>
        <w:t xml:space="preserve"> Наталья Николаевна</w:t>
      </w:r>
      <w:r w:rsidRPr="00223DB6">
        <w:rPr>
          <w:rFonts w:ascii="Times New Roman" w:hAnsi="Times New Roman" w:cs="Times New Roman"/>
          <w:i/>
          <w:sz w:val="28"/>
          <w:szCs w:val="28"/>
        </w:rPr>
        <w:t xml:space="preserve">, </w:t>
      </w:r>
    </w:p>
    <w:p w14:paraId="3D785FD6" w14:textId="77777777" w:rsidR="00D57957"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доцент, </w:t>
      </w: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w:t>
      </w:r>
    </w:p>
    <w:p w14:paraId="5C9B771B" w14:textId="77777777" w:rsidR="00AC7535"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Ульяновский государственный педагогический </w:t>
      </w:r>
    </w:p>
    <w:p w14:paraId="38912DB6" w14:textId="77777777" w:rsidR="00AC7535" w:rsidRPr="00223DB6" w:rsidRDefault="00D5795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университет им. </w:t>
      </w:r>
      <w:proofErr w:type="spellStart"/>
      <w:r w:rsidRPr="00223DB6">
        <w:rPr>
          <w:rFonts w:ascii="Times New Roman" w:hAnsi="Times New Roman" w:cs="Times New Roman"/>
          <w:i/>
          <w:sz w:val="28"/>
          <w:szCs w:val="28"/>
        </w:rPr>
        <w:t>И.Н</w:t>
      </w:r>
      <w:proofErr w:type="spellEnd"/>
      <w:r w:rsidRPr="00223DB6">
        <w:rPr>
          <w:rFonts w:ascii="Times New Roman" w:hAnsi="Times New Roman" w:cs="Times New Roman"/>
          <w:i/>
          <w:sz w:val="28"/>
          <w:szCs w:val="28"/>
        </w:rPr>
        <w:t xml:space="preserve">. Ульянова, </w:t>
      </w:r>
    </w:p>
    <w:p w14:paraId="27722203" w14:textId="41528366" w:rsidR="00D57957" w:rsidRPr="00223DB6" w:rsidRDefault="00D57957" w:rsidP="00487599">
      <w:pPr>
        <w:spacing w:after="0" w:line="240" w:lineRule="auto"/>
        <w:ind w:firstLine="567"/>
        <w:jc w:val="right"/>
        <w:rPr>
          <w:rFonts w:ascii="Times New Roman" w:hAnsi="Times New Roman" w:cs="Times New Roman"/>
          <w:sz w:val="28"/>
          <w:szCs w:val="28"/>
        </w:rPr>
      </w:pPr>
      <w:r w:rsidRPr="00223DB6">
        <w:rPr>
          <w:rFonts w:ascii="Times New Roman" w:hAnsi="Times New Roman" w:cs="Times New Roman"/>
          <w:i/>
          <w:sz w:val="28"/>
          <w:szCs w:val="28"/>
        </w:rPr>
        <w:t xml:space="preserve">Ульяновск, </w:t>
      </w:r>
      <w:r w:rsidRPr="00223DB6">
        <w:rPr>
          <w:rFonts w:ascii="Times New Roman" w:hAnsi="Times New Roman" w:cs="Times New Roman"/>
          <w:sz w:val="28"/>
          <w:szCs w:val="28"/>
        </w:rPr>
        <w:t>bgk73@mail.ru</w:t>
      </w:r>
    </w:p>
    <w:p w14:paraId="1274DD8F" w14:textId="77777777" w:rsidR="00AC7535" w:rsidRPr="00223DB6" w:rsidRDefault="00AC7535" w:rsidP="00487599">
      <w:pPr>
        <w:spacing w:after="0" w:line="240" w:lineRule="auto"/>
        <w:ind w:firstLine="567"/>
        <w:jc w:val="both"/>
        <w:rPr>
          <w:rFonts w:ascii="Times New Roman" w:hAnsi="Times New Roman" w:cs="Times New Roman"/>
          <w:b/>
          <w:i/>
          <w:sz w:val="28"/>
          <w:szCs w:val="28"/>
        </w:rPr>
      </w:pPr>
    </w:p>
    <w:p w14:paraId="608F861C" w14:textId="2DAFFC27" w:rsidR="00D57957" w:rsidRPr="00223DB6" w:rsidRDefault="00AC7535"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Аннотация</w:t>
      </w:r>
      <w:r w:rsidR="00D51FE0" w:rsidRPr="00223DB6">
        <w:rPr>
          <w:rFonts w:ascii="Times New Roman" w:hAnsi="Times New Roman" w:cs="Times New Roman"/>
          <w:b/>
          <w:i/>
          <w:sz w:val="28"/>
          <w:szCs w:val="28"/>
        </w:rPr>
        <w:t>.</w:t>
      </w:r>
      <w:r w:rsidR="00D57957" w:rsidRPr="00223DB6">
        <w:rPr>
          <w:rFonts w:ascii="Times New Roman" w:hAnsi="Times New Roman" w:cs="Times New Roman"/>
          <w:b/>
          <w:i/>
          <w:sz w:val="28"/>
          <w:szCs w:val="28"/>
        </w:rPr>
        <w:t xml:space="preserve"> Цель исследования.</w:t>
      </w:r>
      <w:r w:rsidR="00D57957" w:rsidRPr="00223DB6">
        <w:rPr>
          <w:rFonts w:ascii="Times New Roman" w:hAnsi="Times New Roman" w:cs="Times New Roman"/>
          <w:i/>
          <w:sz w:val="28"/>
          <w:szCs w:val="28"/>
        </w:rPr>
        <w:t xml:space="preserve"> Комплексное изучение адаптации семьи ребенка (детей) с </w:t>
      </w:r>
      <w:proofErr w:type="spellStart"/>
      <w:r w:rsidR="00D57957" w:rsidRPr="00223DB6">
        <w:rPr>
          <w:rFonts w:ascii="Times New Roman" w:hAnsi="Times New Roman" w:cs="Times New Roman"/>
          <w:i/>
          <w:sz w:val="28"/>
          <w:szCs w:val="28"/>
        </w:rPr>
        <w:t>ОВЗ</w:t>
      </w:r>
      <w:proofErr w:type="spellEnd"/>
      <w:r w:rsidR="00D57957" w:rsidRPr="00223DB6">
        <w:rPr>
          <w:rFonts w:ascii="Times New Roman" w:hAnsi="Times New Roman" w:cs="Times New Roman"/>
          <w:i/>
          <w:sz w:val="28"/>
          <w:szCs w:val="28"/>
        </w:rPr>
        <w:t xml:space="preserve"> в общество путем медико-психолого-педагогического сопровождения с первых дней жизни до максимально возможной, позитивной интеграции в социум, с учетом дифференцированного пошагового подхода.</w:t>
      </w:r>
    </w:p>
    <w:p w14:paraId="7D18C2C6" w14:textId="77777777" w:rsidR="00D57957" w:rsidRPr="00223DB6" w:rsidRDefault="00D57957"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Материалы и методы. </w:t>
      </w:r>
      <w:r w:rsidRPr="00223DB6">
        <w:rPr>
          <w:rFonts w:ascii="Times New Roman" w:hAnsi="Times New Roman" w:cs="Times New Roman"/>
          <w:i/>
          <w:sz w:val="28"/>
          <w:szCs w:val="28"/>
        </w:rPr>
        <w:t xml:space="preserve">В работе использованы теоретические и экспериментальные методы: интерпретационный анализ психологической, педагогической литературы по проблеме исследования; статистический метод для обобщенного анализа демографических угроз. Экспериментальные методы заключались в психолого-педагогическом обследовании семей воспитывающих детей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семей, получающих паллиативную помощь: беседа с родителями и детьми, анкетирование, диагностическое наблюдение, изучение медицинской и педагогической документации, специальные исследования.</w:t>
      </w:r>
    </w:p>
    <w:p w14:paraId="39F527A2" w14:textId="77777777" w:rsidR="00D57957" w:rsidRPr="00882D2A" w:rsidRDefault="00D57957" w:rsidP="00487599">
      <w:pPr>
        <w:spacing w:after="0" w:line="240" w:lineRule="auto"/>
        <w:ind w:firstLine="567"/>
        <w:jc w:val="both"/>
        <w:rPr>
          <w:rFonts w:ascii="Times New Roman" w:hAnsi="Times New Roman" w:cs="Times New Roman"/>
          <w:i/>
          <w:spacing w:val="-2"/>
          <w:sz w:val="28"/>
          <w:szCs w:val="28"/>
        </w:rPr>
      </w:pPr>
      <w:r w:rsidRPr="00882D2A">
        <w:rPr>
          <w:rFonts w:ascii="Times New Roman" w:hAnsi="Times New Roman" w:cs="Times New Roman"/>
          <w:b/>
          <w:i/>
          <w:spacing w:val="-2"/>
          <w:sz w:val="28"/>
          <w:szCs w:val="28"/>
        </w:rPr>
        <w:t>Результаты и выводы.</w:t>
      </w:r>
      <w:r w:rsidRPr="00882D2A">
        <w:rPr>
          <w:rFonts w:ascii="Times New Roman" w:hAnsi="Times New Roman" w:cs="Times New Roman"/>
          <w:i/>
          <w:spacing w:val="-2"/>
          <w:sz w:val="28"/>
          <w:szCs w:val="28"/>
        </w:rPr>
        <w:t xml:space="preserve"> В ходе настоящего исследования выработаны методы диагностики внутрисемейной проблематики. Методы и формы психолого-педагогическому сопровождению семьи и ребенка с </w:t>
      </w:r>
      <w:proofErr w:type="spellStart"/>
      <w:r w:rsidRPr="00882D2A">
        <w:rPr>
          <w:rFonts w:ascii="Times New Roman" w:hAnsi="Times New Roman" w:cs="Times New Roman"/>
          <w:i/>
          <w:spacing w:val="-2"/>
          <w:sz w:val="28"/>
          <w:szCs w:val="28"/>
        </w:rPr>
        <w:t>ОВЗ</w:t>
      </w:r>
      <w:proofErr w:type="spellEnd"/>
      <w:r w:rsidRPr="00882D2A">
        <w:rPr>
          <w:rFonts w:ascii="Times New Roman" w:hAnsi="Times New Roman" w:cs="Times New Roman"/>
          <w:i/>
          <w:spacing w:val="-2"/>
          <w:sz w:val="28"/>
          <w:szCs w:val="28"/>
        </w:rPr>
        <w:t xml:space="preserve">. Разработаны и апробированы психолого-педагогические рекомендации по снятию эмоционального выгорания среди родителей, воспитывающих детей с </w:t>
      </w:r>
      <w:proofErr w:type="spellStart"/>
      <w:r w:rsidRPr="00882D2A">
        <w:rPr>
          <w:rFonts w:ascii="Times New Roman" w:hAnsi="Times New Roman" w:cs="Times New Roman"/>
          <w:i/>
          <w:spacing w:val="-2"/>
          <w:sz w:val="28"/>
          <w:szCs w:val="28"/>
        </w:rPr>
        <w:t>ОВЗ</w:t>
      </w:r>
      <w:proofErr w:type="spellEnd"/>
      <w:r w:rsidRPr="00882D2A">
        <w:rPr>
          <w:rFonts w:ascii="Times New Roman" w:hAnsi="Times New Roman" w:cs="Times New Roman"/>
          <w:i/>
          <w:spacing w:val="-2"/>
          <w:sz w:val="28"/>
          <w:szCs w:val="28"/>
        </w:rPr>
        <w:t>.</w:t>
      </w:r>
    </w:p>
    <w:p w14:paraId="0CFE3584" w14:textId="77777777" w:rsidR="00D57957" w:rsidRPr="00223DB6" w:rsidRDefault="00D57957"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 xml:space="preserve">сопровождение, дети с </w:t>
      </w:r>
      <w:proofErr w:type="spellStart"/>
      <w:r w:rsidRPr="00223DB6">
        <w:rPr>
          <w:rFonts w:ascii="Times New Roman" w:hAnsi="Times New Roman" w:cs="Times New Roman"/>
          <w:i/>
          <w:sz w:val="28"/>
          <w:szCs w:val="28"/>
        </w:rPr>
        <w:t>ТМНР</w:t>
      </w:r>
      <w:proofErr w:type="spellEnd"/>
      <w:r w:rsidRPr="00223DB6">
        <w:rPr>
          <w:rFonts w:ascii="Times New Roman" w:hAnsi="Times New Roman" w:cs="Times New Roman"/>
          <w:i/>
          <w:sz w:val="28"/>
          <w:szCs w:val="28"/>
        </w:rPr>
        <w:t xml:space="preserve">, дети с ограниченными возможностями здоровья (дети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абилитация</w:t>
      </w:r>
      <w:proofErr w:type="spellEnd"/>
      <w:r w:rsidRPr="00223DB6">
        <w:rPr>
          <w:rFonts w:ascii="Times New Roman" w:hAnsi="Times New Roman" w:cs="Times New Roman"/>
          <w:i/>
          <w:sz w:val="28"/>
          <w:szCs w:val="28"/>
        </w:rPr>
        <w:t>.</w:t>
      </w:r>
    </w:p>
    <w:p w14:paraId="0599BA21" w14:textId="77777777" w:rsidR="00AC7535" w:rsidRPr="00EB1CDF" w:rsidRDefault="00AC7535" w:rsidP="00487599">
      <w:pPr>
        <w:spacing w:after="0" w:line="240" w:lineRule="auto"/>
        <w:ind w:firstLine="567"/>
        <w:jc w:val="center"/>
        <w:rPr>
          <w:rFonts w:ascii="Times New Roman" w:hAnsi="Times New Roman" w:cs="Times New Roman"/>
          <w:b/>
          <w:sz w:val="28"/>
          <w:szCs w:val="28"/>
        </w:rPr>
      </w:pPr>
    </w:p>
    <w:p w14:paraId="7754C32A" w14:textId="77777777" w:rsidR="00AC7535" w:rsidRPr="00223DB6" w:rsidRDefault="00D57957"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PSYCHOLOGICAL AND PEDAGOGICAL SUPPORT </w:t>
      </w:r>
    </w:p>
    <w:p w14:paraId="0F57BD42" w14:textId="32B8D1C8" w:rsidR="00D57957" w:rsidRPr="00223DB6" w:rsidRDefault="00D57957"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THE FAMILY IN COMPENSATING GROUPS OF A PRESCHOOL EDUCATIONAL INSTITUTION</w:t>
      </w:r>
    </w:p>
    <w:p w14:paraId="4BBB6AE3" w14:textId="7BF5CFFA" w:rsidR="00AC7535" w:rsidRPr="00223DB6" w:rsidRDefault="00AC7535" w:rsidP="00487599">
      <w:pPr>
        <w:spacing w:line="240" w:lineRule="auto"/>
        <w:rPr>
          <w:rFonts w:ascii="Times New Roman" w:hAnsi="Times New Roman" w:cs="Times New Roman"/>
          <w:b/>
          <w:bCs/>
          <w:i/>
          <w:sz w:val="28"/>
          <w:szCs w:val="28"/>
          <w:lang w:val="en-US"/>
        </w:rPr>
      </w:pPr>
    </w:p>
    <w:p w14:paraId="34043836" w14:textId="0EFAEF4F" w:rsidR="00D57957" w:rsidRPr="00223DB6" w:rsidRDefault="00D57957" w:rsidP="00487599">
      <w:pPr>
        <w:spacing w:after="0" w:line="240" w:lineRule="auto"/>
        <w:ind w:firstLine="567"/>
        <w:jc w:val="right"/>
        <w:rPr>
          <w:rFonts w:ascii="Times New Roman" w:hAnsi="Times New Roman" w:cs="Times New Roman"/>
          <w:b/>
          <w:bCs/>
          <w:i/>
          <w:sz w:val="28"/>
          <w:szCs w:val="28"/>
          <w:lang w:val="en-US"/>
        </w:rPr>
      </w:pPr>
      <w:r w:rsidRPr="00223DB6">
        <w:rPr>
          <w:rFonts w:ascii="Times New Roman" w:hAnsi="Times New Roman" w:cs="Times New Roman"/>
          <w:b/>
          <w:bCs/>
          <w:i/>
          <w:sz w:val="28"/>
          <w:szCs w:val="28"/>
          <w:lang w:val="en-US"/>
        </w:rPr>
        <w:lastRenderedPageBreak/>
        <w:t xml:space="preserve">Larisa S. </w:t>
      </w:r>
      <w:proofErr w:type="spellStart"/>
      <w:r w:rsidRPr="00223DB6">
        <w:rPr>
          <w:rFonts w:ascii="Times New Roman" w:hAnsi="Times New Roman" w:cs="Times New Roman"/>
          <w:b/>
          <w:bCs/>
          <w:i/>
          <w:sz w:val="28"/>
          <w:szCs w:val="28"/>
          <w:lang w:val="en-US"/>
        </w:rPr>
        <w:t>Grishnevskaya</w:t>
      </w:r>
      <w:proofErr w:type="spellEnd"/>
    </w:p>
    <w:p w14:paraId="20ED420A" w14:textId="77777777" w:rsidR="00D57957" w:rsidRPr="00223DB6" w:rsidRDefault="00D5795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I.N. Ulyanov Ulyanovsk State Pedagogical</w:t>
      </w:r>
    </w:p>
    <w:p w14:paraId="490B4BFB" w14:textId="77777777" w:rsidR="00D57957" w:rsidRPr="00223DB6" w:rsidRDefault="00D5795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University, Ulyanovsk, Russia</w:t>
      </w:r>
    </w:p>
    <w:p w14:paraId="516EA790" w14:textId="77777777" w:rsidR="00D57957" w:rsidRPr="00223DB6" w:rsidRDefault="00D57957" w:rsidP="00487599">
      <w:pPr>
        <w:spacing w:after="0" w:line="240" w:lineRule="auto"/>
        <w:ind w:firstLine="567"/>
        <w:jc w:val="right"/>
        <w:rPr>
          <w:rFonts w:ascii="Times New Roman" w:hAnsi="Times New Roman" w:cs="Times New Roman"/>
          <w:b/>
          <w:bCs/>
          <w:i/>
          <w:sz w:val="28"/>
          <w:szCs w:val="28"/>
          <w:lang w:val="en-US"/>
        </w:rPr>
      </w:pPr>
      <w:r w:rsidRPr="00223DB6">
        <w:rPr>
          <w:rFonts w:ascii="Times New Roman" w:hAnsi="Times New Roman" w:cs="Times New Roman"/>
          <w:b/>
          <w:bCs/>
          <w:i/>
          <w:sz w:val="28"/>
          <w:szCs w:val="28"/>
          <w:lang w:val="en-US"/>
        </w:rPr>
        <w:t xml:space="preserve">Natalya N. </w:t>
      </w:r>
      <w:proofErr w:type="spellStart"/>
      <w:r w:rsidRPr="00223DB6">
        <w:rPr>
          <w:rFonts w:ascii="Times New Roman" w:hAnsi="Times New Roman" w:cs="Times New Roman"/>
          <w:b/>
          <w:bCs/>
          <w:i/>
          <w:sz w:val="28"/>
          <w:szCs w:val="28"/>
          <w:lang w:val="en-US"/>
        </w:rPr>
        <w:t>Belukhina</w:t>
      </w:r>
      <w:proofErr w:type="spellEnd"/>
    </w:p>
    <w:p w14:paraId="1D1F0ED0" w14:textId="77777777" w:rsidR="00D57957" w:rsidRPr="00223DB6" w:rsidRDefault="00D5795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I.N. Ulyanov Ulyanovsk State Pedagogical</w:t>
      </w:r>
    </w:p>
    <w:p w14:paraId="4B8810B0" w14:textId="77777777" w:rsidR="00D57957" w:rsidRPr="00223DB6" w:rsidRDefault="00D5795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University, Ulyanovsk, Russia</w:t>
      </w:r>
    </w:p>
    <w:p w14:paraId="59A3A032" w14:textId="77777777" w:rsidR="00AC7535" w:rsidRPr="00223DB6" w:rsidRDefault="00AC7535" w:rsidP="00487599">
      <w:pPr>
        <w:spacing w:after="0" w:line="240" w:lineRule="auto"/>
        <w:ind w:firstLine="567"/>
        <w:jc w:val="both"/>
        <w:rPr>
          <w:rFonts w:ascii="Times New Roman" w:hAnsi="Times New Roman" w:cs="Times New Roman"/>
          <w:b/>
          <w:i/>
          <w:sz w:val="28"/>
          <w:szCs w:val="28"/>
          <w:lang w:val="en-US"/>
        </w:rPr>
      </w:pPr>
    </w:p>
    <w:p w14:paraId="3DF50295" w14:textId="07E26FF7" w:rsidR="00D57957" w:rsidRPr="00223DB6" w:rsidRDefault="00AC7535" w:rsidP="00487599">
      <w:pPr>
        <w:spacing w:after="0" w:line="240" w:lineRule="auto"/>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Annotation</w:t>
      </w:r>
      <w:r w:rsidR="00D57957" w:rsidRPr="00223DB6">
        <w:rPr>
          <w:rFonts w:ascii="Times New Roman" w:hAnsi="Times New Roman" w:cs="Times New Roman"/>
          <w:b/>
          <w:i/>
          <w:sz w:val="28"/>
          <w:szCs w:val="28"/>
          <w:lang w:val="en-US"/>
        </w:rPr>
        <w:t>: Target of the study.</w:t>
      </w:r>
      <w:r w:rsidR="00D57957" w:rsidRPr="00223DB6">
        <w:rPr>
          <w:rFonts w:ascii="Times New Roman" w:hAnsi="Times New Roman" w:cs="Times New Roman"/>
          <w:i/>
          <w:sz w:val="28"/>
          <w:szCs w:val="28"/>
          <w:lang w:val="en-US"/>
        </w:rPr>
        <w:t xml:space="preserve"> A comprehensive study of the adaptation of the family of a child (children) with health disabilities into society through medical, psychological and pedagogical support from the first days of life to the maximum possible, positive integration into society, </w:t>
      </w:r>
      <w:proofErr w:type="spellStart"/>
      <w:r w:rsidR="00D57957" w:rsidRPr="00223DB6">
        <w:rPr>
          <w:rFonts w:ascii="Times New Roman" w:hAnsi="Times New Roman" w:cs="Times New Roman"/>
          <w:i/>
          <w:sz w:val="28"/>
          <w:szCs w:val="28"/>
          <w:lang w:val="en-US"/>
        </w:rPr>
        <w:t>maked</w:t>
      </w:r>
      <w:proofErr w:type="spellEnd"/>
      <w:r w:rsidR="00D57957" w:rsidRPr="00223DB6">
        <w:rPr>
          <w:rFonts w:ascii="Times New Roman" w:hAnsi="Times New Roman" w:cs="Times New Roman"/>
          <w:i/>
          <w:sz w:val="28"/>
          <w:szCs w:val="28"/>
          <w:lang w:val="en-US"/>
        </w:rPr>
        <w:t xml:space="preserve"> with account a differentiated step-by-step approach.</w:t>
      </w:r>
    </w:p>
    <w:p w14:paraId="7B70F560" w14:textId="77777777" w:rsidR="00D57957" w:rsidRPr="00223DB6" w:rsidRDefault="00D5795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Materials and methods.</w:t>
      </w:r>
      <w:r w:rsidRPr="00223DB6">
        <w:rPr>
          <w:rFonts w:ascii="Times New Roman" w:hAnsi="Times New Roman" w:cs="Times New Roman"/>
          <w:i/>
          <w:sz w:val="28"/>
          <w:szCs w:val="28"/>
          <w:lang w:val="en-US"/>
        </w:rPr>
        <w:t xml:space="preserve"> In this work used theoretical and experimental methods: interpretive analysis of psychological, pedagogical literature on the research problem; statistical method for generalized analysis of demographic threats. The experimental methods consisted of psychological and pedagogical examination of families who raising children with disabilities and families receiving palliative care: interviews with parents and children, questionnaires, diagnostic observation, study of medical and pedagogical documentation, special research.</w:t>
      </w:r>
    </w:p>
    <w:p w14:paraId="37826F9E" w14:textId="77777777" w:rsidR="00D57957" w:rsidRPr="00223DB6" w:rsidRDefault="00D5795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Results and conclusions.</w:t>
      </w:r>
      <w:r w:rsidRPr="00223DB6">
        <w:rPr>
          <w:rFonts w:ascii="Times New Roman" w:hAnsi="Times New Roman" w:cs="Times New Roman"/>
          <w:i/>
          <w:sz w:val="28"/>
          <w:szCs w:val="28"/>
          <w:lang w:val="en-US"/>
        </w:rPr>
        <w:t xml:space="preserve"> In this study, methods for diagnosing intrafamilial problems have been developed. Methods and forms of psychological and pedagogical support of a family and a child with disabilities. Psychological and pedagogical recommendations for removing emotional burnout among parents who raising children with disabilities have been developed and tested.</w:t>
      </w:r>
    </w:p>
    <w:p w14:paraId="2200D119" w14:textId="77777777" w:rsidR="00D57957" w:rsidRPr="00223DB6" w:rsidRDefault="00D5795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Support, children with </w:t>
      </w:r>
      <w:proofErr w:type="spellStart"/>
      <w:r w:rsidRPr="00223DB6">
        <w:rPr>
          <w:rFonts w:ascii="Times New Roman" w:hAnsi="Times New Roman" w:cs="Times New Roman"/>
          <w:i/>
          <w:sz w:val="28"/>
          <w:szCs w:val="28"/>
          <w:lang w:val="en-US"/>
        </w:rPr>
        <w:t>SMDD</w:t>
      </w:r>
      <w:proofErr w:type="spellEnd"/>
      <w:r w:rsidRPr="00223DB6">
        <w:rPr>
          <w:rFonts w:ascii="Times New Roman" w:hAnsi="Times New Roman" w:cs="Times New Roman"/>
          <w:i/>
          <w:sz w:val="28"/>
          <w:szCs w:val="28"/>
          <w:lang w:val="en-US"/>
        </w:rPr>
        <w:t xml:space="preserve"> (severe multiple developmental disabilities), children w</w:t>
      </w:r>
      <w:r w:rsidR="00D75248" w:rsidRPr="00223DB6">
        <w:rPr>
          <w:rFonts w:ascii="Times New Roman" w:hAnsi="Times New Roman" w:cs="Times New Roman"/>
          <w:i/>
          <w:sz w:val="28"/>
          <w:szCs w:val="28"/>
          <w:lang w:val="en-US"/>
        </w:rPr>
        <w:t>ith disabilities, habilitation.</w:t>
      </w:r>
    </w:p>
    <w:p w14:paraId="0D0FCDA7" w14:textId="77777777" w:rsidR="00AC7535" w:rsidRPr="00EB1CDF" w:rsidRDefault="00AC7535" w:rsidP="00487599">
      <w:pPr>
        <w:spacing w:after="0" w:line="240" w:lineRule="auto"/>
        <w:ind w:firstLine="567"/>
        <w:jc w:val="both"/>
        <w:rPr>
          <w:rFonts w:ascii="Times New Roman" w:hAnsi="Times New Roman" w:cs="Times New Roman"/>
          <w:sz w:val="28"/>
          <w:szCs w:val="28"/>
          <w:lang w:val="en-US"/>
        </w:rPr>
      </w:pPr>
    </w:p>
    <w:p w14:paraId="1462779D" w14:textId="14EE17B2" w:rsidR="00D57957" w:rsidRPr="00223DB6" w:rsidRDefault="00D57957"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В настоящее время по причине глобализации экономики, ускорения темпа жизни, нарастания экологических проблем и многих других негативных факторов, во всем мире наблюдается рост детской заболеваемости, связанной с тяжелыми множественными нарушениями развития, как врожденной, так и приобретенной этимологии. Среднее значение по стране, взятые из различных статистических источников колеблется от 2,1 % до 2.6 %, но эти данные не актуальны без учета социально-демографических показателей в регионах. С введением регионального коэффициента, процент резко возрастает. Российские исследователи приводят значения от 13.1 % до 29.7%. По данным Росстата в сфере социальной защиты и реабилитации в общей сложности находиться порядка двух миллионов детей. На долю дошкольного образования приходиться 509 279 человека, около 7 % от общего числа детей в возрасте до семи лет [1]. Эта негативная тенденция ставит перед научным сообществом задачи по выработке новых методов и форм психолого-педагогического сопровождения семьи, в которой растет ребенок с </w:t>
      </w:r>
      <w:proofErr w:type="spellStart"/>
      <w:r w:rsidRPr="00223DB6">
        <w:rPr>
          <w:rFonts w:ascii="Times New Roman" w:hAnsi="Times New Roman" w:cs="Times New Roman"/>
          <w:spacing w:val="-2"/>
          <w:sz w:val="28"/>
          <w:szCs w:val="28"/>
        </w:rPr>
        <w:t>ОВЗ</w:t>
      </w:r>
      <w:proofErr w:type="spellEnd"/>
      <w:r w:rsidRPr="00223DB6">
        <w:rPr>
          <w:rFonts w:ascii="Times New Roman" w:hAnsi="Times New Roman" w:cs="Times New Roman"/>
          <w:spacing w:val="-2"/>
          <w:sz w:val="28"/>
          <w:szCs w:val="28"/>
        </w:rPr>
        <w:t xml:space="preserve">. </w:t>
      </w:r>
    </w:p>
    <w:p w14:paraId="2093791C"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 современном обществе актуализировалась так называемая концепция «</w:t>
      </w:r>
      <w:proofErr w:type="spellStart"/>
      <w:r w:rsidRPr="00223DB6">
        <w:rPr>
          <w:rFonts w:ascii="Times New Roman" w:hAnsi="Times New Roman" w:cs="Times New Roman"/>
          <w:sz w:val="28"/>
          <w:szCs w:val="28"/>
        </w:rPr>
        <w:t>детоцентризма</w:t>
      </w:r>
      <w:proofErr w:type="spellEnd"/>
      <w:r w:rsidRPr="00223DB6">
        <w:rPr>
          <w:rFonts w:ascii="Times New Roman" w:hAnsi="Times New Roman" w:cs="Times New Roman"/>
          <w:sz w:val="28"/>
          <w:szCs w:val="28"/>
        </w:rPr>
        <w:t xml:space="preserve">», при которой акцент комплексного процесса </w:t>
      </w:r>
      <w:proofErr w:type="spellStart"/>
      <w:r w:rsidRPr="00223DB6">
        <w:rPr>
          <w:rFonts w:ascii="Times New Roman" w:hAnsi="Times New Roman" w:cs="Times New Roman"/>
          <w:sz w:val="28"/>
          <w:szCs w:val="28"/>
        </w:rPr>
        <w:t>абилитации</w:t>
      </w:r>
      <w:proofErr w:type="spellEnd"/>
      <w:r w:rsidRPr="00223DB6">
        <w:rPr>
          <w:rFonts w:ascii="Times New Roman" w:hAnsi="Times New Roman" w:cs="Times New Roman"/>
          <w:sz w:val="28"/>
          <w:szCs w:val="28"/>
        </w:rPr>
        <w:t xml:space="preserve"> таких детей смещается от специализированных учреждений в сторону семьи. Она единодушно признана психолого-педагогическим сообществом единственно возможным и самым эффективным инструментом для адаптации ребенка в сфере межличностных отношений, психофизическом и эмоциональном развитии. Для ребенка семья выступает не только как условие, но и как источник его развития [</w:t>
      </w:r>
      <w:r w:rsidR="00D75248" w:rsidRPr="00223DB6">
        <w:rPr>
          <w:rFonts w:ascii="Times New Roman" w:hAnsi="Times New Roman" w:cs="Times New Roman"/>
          <w:sz w:val="28"/>
          <w:szCs w:val="28"/>
        </w:rPr>
        <w:t>9, с.</w:t>
      </w:r>
      <w:r w:rsidRPr="00223DB6">
        <w:rPr>
          <w:rFonts w:ascii="Times New Roman" w:hAnsi="Times New Roman" w:cs="Times New Roman"/>
          <w:sz w:val="28"/>
          <w:szCs w:val="28"/>
        </w:rPr>
        <w:t>71].</w:t>
      </w:r>
    </w:p>
    <w:p w14:paraId="5499EE0E"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Такие семьи нуждаются в повышенном внимании государства и общества и не должны один на один оставаться со своей проблемой. Более того одним из важных векторов государственной социальной политики Российской Федерации в образовании, стало создание </w:t>
      </w:r>
      <w:r w:rsidR="00D75248" w:rsidRPr="00223DB6">
        <w:rPr>
          <w:rFonts w:ascii="Times New Roman" w:hAnsi="Times New Roman" w:cs="Times New Roman"/>
          <w:sz w:val="28"/>
          <w:szCs w:val="28"/>
        </w:rPr>
        <w:t>специальных социально</w:t>
      </w:r>
      <w:r w:rsidRPr="00223DB6">
        <w:rPr>
          <w:rFonts w:ascii="Times New Roman" w:hAnsi="Times New Roman" w:cs="Times New Roman"/>
          <w:sz w:val="28"/>
          <w:szCs w:val="28"/>
        </w:rPr>
        <w:t>-педагогических условий для сохранения непосредственно семейной социализации детей [2]. И, по возможности, избежать реабилитации в специализированных (коррекционных) учреждениях [5].</w:t>
      </w:r>
    </w:p>
    <w:p w14:paraId="304E627B"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Целенаправленное изучение социализации детей с особенностями началось в 20-е годы </w:t>
      </w:r>
      <w:r w:rsidRPr="00223DB6">
        <w:rPr>
          <w:rFonts w:ascii="Times New Roman" w:hAnsi="Times New Roman" w:cs="Times New Roman"/>
          <w:sz w:val="28"/>
          <w:szCs w:val="28"/>
          <w:lang w:val="en-US"/>
        </w:rPr>
        <w:t>XX</w:t>
      </w:r>
      <w:r w:rsidRPr="00223DB6">
        <w:rPr>
          <w:rFonts w:ascii="Times New Roman" w:hAnsi="Times New Roman" w:cs="Times New Roman"/>
          <w:sz w:val="28"/>
          <w:szCs w:val="28"/>
        </w:rPr>
        <w:t xml:space="preserve"> века и продолжается по сей день.  Гуманистический подход, при условии единства биологических и социальных факторов, прослеживается в трудах советских деятелей педагогики и психологии </w:t>
      </w:r>
      <w:proofErr w:type="spellStart"/>
      <w:r w:rsidRPr="00223DB6">
        <w:rPr>
          <w:rFonts w:ascii="Times New Roman" w:hAnsi="Times New Roman" w:cs="Times New Roman"/>
          <w:sz w:val="28"/>
          <w:szCs w:val="28"/>
        </w:rPr>
        <w:t>Л.С.Выготского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А.Н</w:t>
      </w:r>
      <w:proofErr w:type="spellEnd"/>
      <w:r w:rsidRPr="00223DB6">
        <w:rPr>
          <w:rFonts w:ascii="Times New Roman" w:hAnsi="Times New Roman" w:cs="Times New Roman"/>
          <w:sz w:val="28"/>
          <w:szCs w:val="28"/>
        </w:rPr>
        <w:t xml:space="preserve">. Леонтьева. Следующим шагом в освещении данного вопроса стала </w:t>
      </w:r>
      <w:proofErr w:type="gramStart"/>
      <w:r w:rsidRPr="00223DB6">
        <w:rPr>
          <w:rFonts w:ascii="Times New Roman" w:hAnsi="Times New Roman" w:cs="Times New Roman"/>
          <w:sz w:val="28"/>
          <w:szCs w:val="28"/>
        </w:rPr>
        <w:t>теория преформизма</w:t>
      </w:r>
      <w:proofErr w:type="gramEnd"/>
      <w:r w:rsidRPr="00223DB6">
        <w:rPr>
          <w:rFonts w:ascii="Times New Roman" w:hAnsi="Times New Roman" w:cs="Times New Roman"/>
          <w:sz w:val="28"/>
          <w:szCs w:val="28"/>
        </w:rPr>
        <w:t xml:space="preserve"> при которой развитие основополагающих функций организма только частично зависит от генетики и подлежит обязательной коррекции на всех этапах развития: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xml:space="preserve">. Власова,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xml:space="preserve">. Терентьев, </w:t>
      </w:r>
      <w:proofErr w:type="spellStart"/>
      <w:r w:rsidRPr="00223DB6">
        <w:rPr>
          <w:rFonts w:ascii="Times New Roman" w:hAnsi="Times New Roman" w:cs="Times New Roman"/>
          <w:sz w:val="28"/>
          <w:szCs w:val="28"/>
        </w:rPr>
        <w:t>А.А</w:t>
      </w:r>
      <w:proofErr w:type="spellEnd"/>
      <w:r w:rsidRPr="00223DB6">
        <w:rPr>
          <w:rFonts w:ascii="Times New Roman" w:hAnsi="Times New Roman" w:cs="Times New Roman"/>
          <w:sz w:val="28"/>
          <w:szCs w:val="28"/>
        </w:rPr>
        <w:t>. Каменец. Следующая концепция</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моделирование особенной развивающей среды и принципов развивающего ухода, такие идеи разрабатывали исследователи: </w:t>
      </w:r>
      <w:proofErr w:type="spellStart"/>
      <w:r w:rsidRPr="00223DB6">
        <w:rPr>
          <w:rFonts w:ascii="Times New Roman" w:hAnsi="Times New Roman" w:cs="Times New Roman"/>
          <w:sz w:val="28"/>
          <w:szCs w:val="28"/>
        </w:rPr>
        <w:t>Е.Л</w:t>
      </w:r>
      <w:proofErr w:type="spellEnd"/>
      <w:r w:rsidRPr="00223DB6">
        <w:rPr>
          <w:rFonts w:ascii="Times New Roman" w:hAnsi="Times New Roman" w:cs="Times New Roman"/>
          <w:sz w:val="28"/>
          <w:szCs w:val="28"/>
        </w:rPr>
        <w:t xml:space="preserve">. Гончарова, </w:t>
      </w:r>
      <w:proofErr w:type="spellStart"/>
      <w:r w:rsidRPr="00223DB6">
        <w:rPr>
          <w:rFonts w:ascii="Times New Roman" w:hAnsi="Times New Roman" w:cs="Times New Roman"/>
          <w:sz w:val="28"/>
          <w:szCs w:val="28"/>
        </w:rPr>
        <w:t>М.В.Жигорева</w:t>
      </w:r>
      <w:proofErr w:type="spellEnd"/>
      <w:r w:rsidRPr="00223DB6">
        <w:rPr>
          <w:rFonts w:ascii="Times New Roman" w:hAnsi="Times New Roman" w:cs="Times New Roman"/>
          <w:sz w:val="28"/>
          <w:szCs w:val="28"/>
        </w:rPr>
        <w:t xml:space="preserve">. На современном этапе количество работ психолого-социальной сферы возросло и имеет своей целью социализировать детей с особенностями через социум, активно интегрируя их в общество. </w:t>
      </w:r>
    </w:p>
    <w:p w14:paraId="4A24E8E4"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В последнее время происходит трансформация идей воспитания и социализации детей с </w:t>
      </w:r>
      <w:proofErr w:type="spellStart"/>
      <w:r w:rsidRPr="00223DB6">
        <w:rPr>
          <w:rStyle w:val="ad"/>
          <w:rFonts w:ascii="Times New Roman" w:hAnsi="Times New Roman" w:cs="Times New Roman"/>
          <w:i w:val="0"/>
          <w:color w:val="auto"/>
          <w:sz w:val="28"/>
          <w:szCs w:val="28"/>
        </w:rPr>
        <w:t>ОВЗ</w:t>
      </w:r>
      <w:proofErr w:type="spellEnd"/>
      <w:r w:rsidRPr="00223DB6">
        <w:rPr>
          <w:rStyle w:val="ad"/>
          <w:rFonts w:ascii="Times New Roman" w:hAnsi="Times New Roman" w:cs="Times New Roman"/>
          <w:i w:val="0"/>
          <w:color w:val="auto"/>
          <w:sz w:val="28"/>
          <w:szCs w:val="28"/>
        </w:rPr>
        <w:t xml:space="preserve">. В современных условиях создается соответствующая инфраструктура в садиках и школах для осуществления процесса инклюзии детей с особенностями развития [6, с.9]. Разрабатываются новые подходы к психолого-педагогическому сопровождению семьи в целом [4]. Где под сопровождением следует понимать, систему комплексной профессиональной деятельности, направленной на многоаспектную медико-психолого-педагогическую помощь в создании условий для пошагового двухстороннего субъект-объектного взаимодействия. Причем детерминантой эффективности подобного сопровождения следует считать </w:t>
      </w:r>
      <w:r w:rsidR="00D75248" w:rsidRPr="00223DB6">
        <w:rPr>
          <w:rStyle w:val="ad"/>
          <w:rFonts w:ascii="Times New Roman" w:hAnsi="Times New Roman" w:cs="Times New Roman"/>
          <w:i w:val="0"/>
          <w:color w:val="auto"/>
          <w:sz w:val="28"/>
          <w:szCs w:val="28"/>
        </w:rPr>
        <w:t>его раннее</w:t>
      </w:r>
      <w:r w:rsidRPr="00223DB6">
        <w:rPr>
          <w:rStyle w:val="ad"/>
          <w:rFonts w:ascii="Times New Roman" w:hAnsi="Times New Roman" w:cs="Times New Roman"/>
          <w:i w:val="0"/>
          <w:color w:val="auto"/>
          <w:sz w:val="28"/>
          <w:szCs w:val="28"/>
        </w:rPr>
        <w:t xml:space="preserve"> начало, в идеале с первых дней жизни ребенка, имеющего в анамнезе тяжелые нарушения. Но пока раннее развитие детей с </w:t>
      </w:r>
      <w:proofErr w:type="spellStart"/>
      <w:r w:rsidRPr="00223DB6">
        <w:rPr>
          <w:rStyle w:val="ad"/>
          <w:rFonts w:ascii="Times New Roman" w:hAnsi="Times New Roman" w:cs="Times New Roman"/>
          <w:i w:val="0"/>
          <w:color w:val="auto"/>
          <w:sz w:val="28"/>
          <w:szCs w:val="28"/>
        </w:rPr>
        <w:t>ОВЗ</w:t>
      </w:r>
      <w:proofErr w:type="spellEnd"/>
      <w:r w:rsidRPr="00223DB6">
        <w:rPr>
          <w:rStyle w:val="ad"/>
          <w:rFonts w:ascii="Times New Roman" w:hAnsi="Times New Roman" w:cs="Times New Roman"/>
          <w:i w:val="0"/>
          <w:color w:val="auto"/>
          <w:sz w:val="28"/>
          <w:szCs w:val="28"/>
        </w:rPr>
        <w:t xml:space="preserve"> на практике встречается редко и первой ступенью </w:t>
      </w:r>
      <w:proofErr w:type="spellStart"/>
      <w:r w:rsidRPr="00223DB6">
        <w:rPr>
          <w:rStyle w:val="ad"/>
          <w:rFonts w:ascii="Times New Roman" w:hAnsi="Times New Roman" w:cs="Times New Roman"/>
          <w:i w:val="0"/>
          <w:color w:val="auto"/>
          <w:sz w:val="28"/>
          <w:szCs w:val="28"/>
        </w:rPr>
        <w:t>абилитации</w:t>
      </w:r>
      <w:proofErr w:type="spellEnd"/>
      <w:r w:rsidRPr="00223DB6">
        <w:rPr>
          <w:rStyle w:val="ad"/>
          <w:rFonts w:ascii="Times New Roman" w:hAnsi="Times New Roman" w:cs="Times New Roman"/>
          <w:i w:val="0"/>
          <w:color w:val="auto"/>
          <w:sz w:val="28"/>
          <w:szCs w:val="28"/>
        </w:rPr>
        <w:t xml:space="preserve"> становиться дошкольное образовательное учреждение. </w:t>
      </w:r>
    </w:p>
    <w:p w14:paraId="0507555D"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lastRenderedPageBreak/>
        <w:t xml:space="preserve">Тем более сложной для решения становится эта проблема в силу своей комплексности и </w:t>
      </w:r>
      <w:proofErr w:type="spellStart"/>
      <w:r w:rsidRPr="00223DB6">
        <w:rPr>
          <w:rStyle w:val="ad"/>
          <w:rFonts w:ascii="Times New Roman" w:hAnsi="Times New Roman" w:cs="Times New Roman"/>
          <w:i w:val="0"/>
          <w:color w:val="auto"/>
          <w:sz w:val="28"/>
          <w:szCs w:val="28"/>
        </w:rPr>
        <w:t>ресурсозатратности</w:t>
      </w:r>
      <w:proofErr w:type="spellEnd"/>
      <w:r w:rsidRPr="00223DB6">
        <w:rPr>
          <w:rStyle w:val="ad"/>
          <w:rFonts w:ascii="Times New Roman" w:hAnsi="Times New Roman" w:cs="Times New Roman"/>
          <w:i w:val="0"/>
          <w:color w:val="auto"/>
          <w:sz w:val="28"/>
          <w:szCs w:val="28"/>
        </w:rPr>
        <w:t xml:space="preserve">. Трудности также вызывает запоздалое начало взаимодействие с особенной семьей, так как дети с </w:t>
      </w:r>
      <w:proofErr w:type="spellStart"/>
      <w:r w:rsidRPr="00223DB6">
        <w:rPr>
          <w:rStyle w:val="ad"/>
          <w:rFonts w:ascii="Times New Roman" w:hAnsi="Times New Roman" w:cs="Times New Roman"/>
          <w:i w:val="0"/>
          <w:color w:val="auto"/>
          <w:sz w:val="28"/>
          <w:szCs w:val="28"/>
        </w:rPr>
        <w:t>ТМНР</w:t>
      </w:r>
      <w:proofErr w:type="spellEnd"/>
      <w:r w:rsidRPr="00223DB6">
        <w:rPr>
          <w:rStyle w:val="ad"/>
          <w:rFonts w:ascii="Times New Roman" w:hAnsi="Times New Roman" w:cs="Times New Roman"/>
          <w:i w:val="0"/>
          <w:color w:val="auto"/>
          <w:sz w:val="28"/>
          <w:szCs w:val="28"/>
        </w:rPr>
        <w:t xml:space="preserve"> попадают в дошкольную организацию, осуществляющую образовательную деятельность по адаптивным основным образовательным программам не ранее трех лет</w:t>
      </w:r>
      <w:r w:rsidRPr="00223DB6">
        <w:rPr>
          <w:rFonts w:ascii="Times New Roman" w:hAnsi="Times New Roman" w:cs="Times New Roman"/>
          <w:sz w:val="28"/>
          <w:szCs w:val="28"/>
        </w:rPr>
        <w:t xml:space="preserve"> [3]</w:t>
      </w:r>
      <w:r w:rsidRPr="00223DB6">
        <w:rPr>
          <w:rStyle w:val="ad"/>
          <w:rFonts w:ascii="Times New Roman" w:hAnsi="Times New Roman" w:cs="Times New Roman"/>
          <w:i w:val="0"/>
          <w:color w:val="auto"/>
          <w:sz w:val="28"/>
          <w:szCs w:val="28"/>
        </w:rPr>
        <w:t xml:space="preserve">, если попадают вообще. Согласно опросам, большая часть семей социализирующие детей с </w:t>
      </w:r>
      <w:proofErr w:type="spellStart"/>
      <w:r w:rsidRPr="00223DB6">
        <w:rPr>
          <w:rStyle w:val="ad"/>
          <w:rFonts w:ascii="Times New Roman" w:hAnsi="Times New Roman" w:cs="Times New Roman"/>
          <w:i w:val="0"/>
          <w:color w:val="auto"/>
          <w:sz w:val="28"/>
          <w:szCs w:val="28"/>
        </w:rPr>
        <w:t>ТМНР</w:t>
      </w:r>
      <w:proofErr w:type="spellEnd"/>
      <w:r w:rsidRPr="00223DB6">
        <w:rPr>
          <w:rStyle w:val="ad"/>
          <w:rFonts w:ascii="Times New Roman" w:hAnsi="Times New Roman" w:cs="Times New Roman"/>
          <w:i w:val="0"/>
          <w:color w:val="auto"/>
          <w:sz w:val="28"/>
          <w:szCs w:val="28"/>
        </w:rPr>
        <w:t xml:space="preserve">, предпочитают вообще не прибегать к образовательным услугам </w:t>
      </w:r>
      <w:proofErr w:type="spellStart"/>
      <w:r w:rsidRPr="00223DB6">
        <w:rPr>
          <w:rStyle w:val="ad"/>
          <w:rFonts w:ascii="Times New Roman" w:hAnsi="Times New Roman" w:cs="Times New Roman"/>
          <w:i w:val="0"/>
          <w:color w:val="auto"/>
          <w:sz w:val="28"/>
          <w:szCs w:val="28"/>
        </w:rPr>
        <w:t>МБДОУ</w:t>
      </w:r>
      <w:proofErr w:type="spellEnd"/>
      <w:r w:rsidRPr="00223DB6">
        <w:rPr>
          <w:rStyle w:val="ad"/>
          <w:rFonts w:ascii="Times New Roman" w:hAnsi="Times New Roman" w:cs="Times New Roman"/>
          <w:i w:val="0"/>
          <w:color w:val="auto"/>
          <w:sz w:val="28"/>
          <w:szCs w:val="28"/>
        </w:rPr>
        <w:t>, тем самым нанося непоправимый вред актуализации ребенка в социуме.</w:t>
      </w:r>
    </w:p>
    <w:p w14:paraId="05627ECC"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Принципами психолого-педагогического сопровождения должна быть проникнута деятельность психолога (тьютора, социального работника и других лиц, соприкасающихся с ребенком и его семьей), а ими этот профессиональный опыт, в свою очередь, должен транслироваться на ближний круг, т.е.  на родителей, воспитателей, педагогов ребенка с особенностями [7, с.10].</w:t>
      </w:r>
    </w:p>
    <w:p w14:paraId="2EA6F974"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Принцип принятия особенного ребенка, позволит в ходе общения оценить его эмоционально-деятельностный потенциал и наметить пути эмоционально-психологической поддержки, развить навыки коммуникации, научить доверию к окружающему миру.</w:t>
      </w:r>
    </w:p>
    <w:p w14:paraId="56BCAA76"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Принцип личностного подхода, позволит осуществлять психолого-педагогическое сопровождение исходя из индивидуальной программы социальной адаптации.</w:t>
      </w:r>
    </w:p>
    <w:p w14:paraId="1EE44A1C"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Принцип развивающего сопровождения. Главным направлением </w:t>
      </w:r>
      <w:proofErr w:type="spellStart"/>
      <w:r w:rsidRPr="00223DB6">
        <w:rPr>
          <w:rStyle w:val="ad"/>
          <w:rFonts w:ascii="Times New Roman" w:hAnsi="Times New Roman" w:cs="Times New Roman"/>
          <w:i w:val="0"/>
          <w:color w:val="auto"/>
          <w:sz w:val="28"/>
          <w:szCs w:val="28"/>
        </w:rPr>
        <w:t>абилитации</w:t>
      </w:r>
      <w:proofErr w:type="spellEnd"/>
      <w:r w:rsidRPr="00223DB6">
        <w:rPr>
          <w:rStyle w:val="ad"/>
          <w:rFonts w:ascii="Times New Roman" w:hAnsi="Times New Roman" w:cs="Times New Roman"/>
          <w:i w:val="0"/>
          <w:color w:val="auto"/>
          <w:sz w:val="28"/>
          <w:szCs w:val="28"/>
        </w:rPr>
        <w:t xml:space="preserve"> ребенка с </w:t>
      </w:r>
      <w:proofErr w:type="spellStart"/>
      <w:r w:rsidRPr="00223DB6">
        <w:rPr>
          <w:rStyle w:val="ad"/>
          <w:rFonts w:ascii="Times New Roman" w:hAnsi="Times New Roman" w:cs="Times New Roman"/>
          <w:i w:val="0"/>
          <w:color w:val="auto"/>
          <w:sz w:val="28"/>
          <w:szCs w:val="28"/>
        </w:rPr>
        <w:t>ТНМР</w:t>
      </w:r>
      <w:proofErr w:type="spellEnd"/>
      <w:r w:rsidRPr="00223DB6">
        <w:rPr>
          <w:rStyle w:val="ad"/>
          <w:rFonts w:ascii="Times New Roman" w:hAnsi="Times New Roman" w:cs="Times New Roman"/>
          <w:i w:val="0"/>
          <w:color w:val="auto"/>
          <w:sz w:val="28"/>
          <w:szCs w:val="28"/>
        </w:rPr>
        <w:t xml:space="preserve"> является формирование у него навыков самообслуживания, адаптация учебного процесса и содержания образования с учетом не только потребностей, но и возможностей.</w:t>
      </w:r>
    </w:p>
    <w:p w14:paraId="36FBD476"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Принцип комплексной стимуляции. В психолого-педагогической реабилитации ребенка с инвалидностью важно учесть все возможные отклонения от нормы и придать им правильный вектор эмоционально-деятельностной коррекции.</w:t>
      </w:r>
    </w:p>
    <w:p w14:paraId="761286DC" w14:textId="77777777" w:rsidR="00D57957" w:rsidRPr="00223DB6" w:rsidRDefault="00D57957" w:rsidP="00487599">
      <w:pPr>
        <w:spacing w:after="0" w:line="240" w:lineRule="auto"/>
        <w:ind w:firstLine="567"/>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Принцип команды. Представляет собой совместную деятельность дружной команды родителей (родителя) и сотрудников ДОУ, педагогов-психологов, учителей-логопедов, воспитателей, сопроводителей, тьюторов, инструкторов по лечебной физкультуре. Это, наверное, самое важное средство в борьбе с тяжелым недугом.</w:t>
      </w:r>
    </w:p>
    <w:p w14:paraId="3FCC9783"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Соответственно, при оказании медико-психолого-педагогической помощи, из поля профессиональной коррекции не должны выпадать, как детские дисфункции, так и взрослое кризисное поведение. Этому может способствовать диагностика семейной проблематики, самая распространенная из них, по данным анкетирования, среди семей, воспитывающих </w:t>
      </w:r>
      <w:proofErr w:type="gramStart"/>
      <w:r w:rsidRPr="00223DB6">
        <w:rPr>
          <w:rStyle w:val="ad"/>
          <w:rFonts w:ascii="Times New Roman" w:hAnsi="Times New Roman" w:cs="Times New Roman"/>
          <w:i w:val="0"/>
          <w:color w:val="auto"/>
          <w:sz w:val="28"/>
          <w:szCs w:val="28"/>
        </w:rPr>
        <w:t xml:space="preserve">ребенка с </w:t>
      </w:r>
      <w:proofErr w:type="spellStart"/>
      <w:r w:rsidRPr="00223DB6">
        <w:rPr>
          <w:rStyle w:val="ad"/>
          <w:rFonts w:ascii="Times New Roman" w:hAnsi="Times New Roman" w:cs="Times New Roman"/>
          <w:i w:val="0"/>
          <w:color w:val="auto"/>
          <w:sz w:val="28"/>
          <w:szCs w:val="28"/>
        </w:rPr>
        <w:t>ОВЗ</w:t>
      </w:r>
      <w:proofErr w:type="spellEnd"/>
      <w:proofErr w:type="gramEnd"/>
      <w:r w:rsidRPr="00223DB6">
        <w:rPr>
          <w:rStyle w:val="ad"/>
          <w:rFonts w:ascii="Times New Roman" w:hAnsi="Times New Roman" w:cs="Times New Roman"/>
          <w:i w:val="0"/>
          <w:color w:val="auto"/>
          <w:sz w:val="28"/>
          <w:szCs w:val="28"/>
        </w:rPr>
        <w:t xml:space="preserve"> являются:</w:t>
      </w:r>
    </w:p>
    <w:p w14:paraId="26DD6484"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–чувство вины; невозможность принимать больного ребенка как часть семьи и его отторжение;</w:t>
      </w:r>
    </w:p>
    <w:p w14:paraId="1665F353"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lastRenderedPageBreak/>
        <w:t>–нестабильное психоэмоциональное состояние из-за отсутствия адекватной информации и непонимания как вести себя дальше;</w:t>
      </w:r>
    </w:p>
    <w:p w14:paraId="603462AF"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–деструкция межличностных внутрисемейных отношений, между родителями, между родителями и ребенком, между ребенком и сверстниками;</w:t>
      </w:r>
    </w:p>
    <w:p w14:paraId="54BAC1DE"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–растет градус напряженности и эмоционального выгорания;</w:t>
      </w:r>
    </w:p>
    <w:p w14:paraId="1BAC49E0"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–замкнутость семейной системы, так как одному или даже двум родителям приходиться неотлучно находиться при ребенке;</w:t>
      </w:r>
    </w:p>
    <w:p w14:paraId="3B9AE341"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–нарушен режим сна и отдыха.</w:t>
      </w:r>
    </w:p>
    <w:p w14:paraId="400CF607"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Весь этот клубок </w:t>
      </w:r>
      <w:proofErr w:type="gramStart"/>
      <w:r w:rsidRPr="00223DB6">
        <w:rPr>
          <w:rStyle w:val="ad"/>
          <w:rFonts w:ascii="Times New Roman" w:hAnsi="Times New Roman" w:cs="Times New Roman"/>
          <w:i w:val="0"/>
          <w:color w:val="auto"/>
          <w:sz w:val="28"/>
          <w:szCs w:val="28"/>
        </w:rPr>
        <w:t>психо-соматических</w:t>
      </w:r>
      <w:proofErr w:type="gramEnd"/>
      <w:r w:rsidRPr="00223DB6">
        <w:rPr>
          <w:rStyle w:val="ad"/>
          <w:rFonts w:ascii="Times New Roman" w:hAnsi="Times New Roman" w:cs="Times New Roman"/>
          <w:i w:val="0"/>
          <w:color w:val="auto"/>
          <w:sz w:val="28"/>
          <w:szCs w:val="28"/>
        </w:rPr>
        <w:t xml:space="preserve"> проблем при продолжительном бездействии инклюзивных ДОУ, социальных служб, психолого-педагогической поддержки приводит к самым тяжелым последствиям. Таким как разрушение семьи, передачи ребенка на попечение государства, реабилитация в неполной семье с недостаточным ресурсным обеспечением, когда ребенок напротив нуждается в расширенном наборе положительных факторов социализации [11, с.13]. </w:t>
      </w:r>
    </w:p>
    <w:p w14:paraId="4C4733F9"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Нельзя в изучении внутрисемейных межличностных отношений обойтись без основополагающего метода наблюдений, с </w:t>
      </w:r>
      <w:r w:rsidR="00D75248" w:rsidRPr="00223DB6">
        <w:rPr>
          <w:rStyle w:val="ad"/>
          <w:rFonts w:ascii="Times New Roman" w:hAnsi="Times New Roman" w:cs="Times New Roman"/>
          <w:i w:val="0"/>
          <w:color w:val="auto"/>
          <w:sz w:val="28"/>
          <w:szCs w:val="28"/>
        </w:rPr>
        <w:t xml:space="preserve">применением критерия </w:t>
      </w:r>
      <w:proofErr w:type="spellStart"/>
      <w:r w:rsidR="00D75248" w:rsidRPr="00223DB6">
        <w:rPr>
          <w:rStyle w:val="ad"/>
          <w:rFonts w:ascii="Times New Roman" w:hAnsi="Times New Roman" w:cs="Times New Roman"/>
          <w:i w:val="0"/>
          <w:color w:val="auto"/>
          <w:sz w:val="28"/>
          <w:szCs w:val="28"/>
        </w:rPr>
        <w:t>разносредового</w:t>
      </w:r>
      <w:proofErr w:type="spellEnd"/>
      <w:r w:rsidRPr="00223DB6">
        <w:rPr>
          <w:rStyle w:val="ad"/>
          <w:rFonts w:ascii="Times New Roman" w:hAnsi="Times New Roman" w:cs="Times New Roman"/>
          <w:i w:val="0"/>
          <w:color w:val="auto"/>
          <w:sz w:val="28"/>
          <w:szCs w:val="28"/>
        </w:rPr>
        <w:t xml:space="preserve"> обследования, имеющего установленную длительность. Наибольшего результата при работе с </w:t>
      </w:r>
      <w:r w:rsidR="00D75248" w:rsidRPr="00223DB6">
        <w:rPr>
          <w:rStyle w:val="ad"/>
          <w:rFonts w:ascii="Times New Roman" w:hAnsi="Times New Roman" w:cs="Times New Roman"/>
          <w:i w:val="0"/>
          <w:color w:val="auto"/>
          <w:sz w:val="28"/>
          <w:szCs w:val="28"/>
        </w:rPr>
        <w:t>особенной семьей</w:t>
      </w:r>
      <w:r w:rsidRPr="00223DB6">
        <w:rPr>
          <w:rStyle w:val="ad"/>
          <w:rFonts w:ascii="Times New Roman" w:hAnsi="Times New Roman" w:cs="Times New Roman"/>
          <w:i w:val="0"/>
          <w:color w:val="auto"/>
          <w:sz w:val="28"/>
          <w:szCs w:val="28"/>
        </w:rPr>
        <w:t xml:space="preserve"> удается добиться, проводя диагностику в домашних условиях, когда </w:t>
      </w:r>
      <w:r w:rsidR="00D75248" w:rsidRPr="00223DB6">
        <w:rPr>
          <w:rStyle w:val="ad"/>
          <w:rFonts w:ascii="Times New Roman" w:hAnsi="Times New Roman" w:cs="Times New Roman"/>
          <w:i w:val="0"/>
          <w:color w:val="auto"/>
          <w:sz w:val="28"/>
          <w:szCs w:val="28"/>
        </w:rPr>
        <w:t>обследуемые находиться</w:t>
      </w:r>
      <w:r w:rsidRPr="00223DB6">
        <w:rPr>
          <w:rStyle w:val="ad"/>
          <w:rFonts w:ascii="Times New Roman" w:hAnsi="Times New Roman" w:cs="Times New Roman"/>
          <w:i w:val="0"/>
          <w:color w:val="auto"/>
          <w:sz w:val="28"/>
          <w:szCs w:val="28"/>
        </w:rPr>
        <w:t xml:space="preserve"> в зоне комфорта. Составная часть наблюдений проводиться непосредственно в ДОУ (</w:t>
      </w:r>
      <w:proofErr w:type="spellStart"/>
      <w:r w:rsidRPr="00223DB6">
        <w:rPr>
          <w:rStyle w:val="ad"/>
          <w:rFonts w:ascii="Times New Roman" w:hAnsi="Times New Roman" w:cs="Times New Roman"/>
          <w:i w:val="0"/>
          <w:color w:val="auto"/>
          <w:sz w:val="28"/>
          <w:szCs w:val="28"/>
        </w:rPr>
        <w:t>СОШ</w:t>
      </w:r>
      <w:proofErr w:type="spellEnd"/>
      <w:r w:rsidRPr="00223DB6">
        <w:rPr>
          <w:rStyle w:val="ad"/>
          <w:rFonts w:ascii="Times New Roman" w:hAnsi="Times New Roman" w:cs="Times New Roman"/>
          <w:i w:val="0"/>
          <w:color w:val="auto"/>
          <w:sz w:val="28"/>
          <w:szCs w:val="28"/>
        </w:rPr>
        <w:t xml:space="preserve">). Систематизированные данные такого эксперимента помогают моделировать образовательную среду учреждения, определить дальнейшее направление диагностики и </w:t>
      </w:r>
      <w:proofErr w:type="spellStart"/>
      <w:r w:rsidRPr="00223DB6">
        <w:rPr>
          <w:rStyle w:val="ad"/>
          <w:rFonts w:ascii="Times New Roman" w:hAnsi="Times New Roman" w:cs="Times New Roman"/>
          <w:i w:val="0"/>
          <w:color w:val="auto"/>
          <w:sz w:val="28"/>
          <w:szCs w:val="28"/>
        </w:rPr>
        <w:t>психокорекции</w:t>
      </w:r>
      <w:proofErr w:type="spellEnd"/>
      <w:r w:rsidRPr="00223DB6">
        <w:rPr>
          <w:rStyle w:val="ad"/>
          <w:rFonts w:ascii="Times New Roman" w:hAnsi="Times New Roman" w:cs="Times New Roman"/>
          <w:i w:val="0"/>
          <w:color w:val="auto"/>
          <w:sz w:val="28"/>
          <w:szCs w:val="28"/>
        </w:rPr>
        <w:t xml:space="preserve">. </w:t>
      </w:r>
    </w:p>
    <w:p w14:paraId="62A1B198"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С целью конкретизации характера воздействия стрессовой ситуации на семью </w:t>
      </w:r>
      <w:r w:rsidR="00D75248" w:rsidRPr="00223DB6">
        <w:rPr>
          <w:rStyle w:val="ad"/>
          <w:rFonts w:ascii="Times New Roman" w:hAnsi="Times New Roman" w:cs="Times New Roman"/>
          <w:i w:val="0"/>
          <w:color w:val="auto"/>
          <w:sz w:val="28"/>
          <w:szCs w:val="28"/>
        </w:rPr>
        <w:t>применимы объектно</w:t>
      </w:r>
      <w:r w:rsidRPr="00223DB6">
        <w:rPr>
          <w:rStyle w:val="ad"/>
          <w:rFonts w:ascii="Times New Roman" w:hAnsi="Times New Roman" w:cs="Times New Roman"/>
          <w:i w:val="0"/>
          <w:color w:val="auto"/>
          <w:sz w:val="28"/>
          <w:szCs w:val="28"/>
        </w:rPr>
        <w:t>-проективные методики. Включающие в себя компоненты структурирования, интерпретации, экспрессии, дополнения. Цель проективных методик относительно замаскирована, что уменьшает возможность испытуемого давать такие ответы, которые позволяют произвести желательное о себе впечатление.</w:t>
      </w:r>
      <w:r w:rsidRPr="00223DB6">
        <w:rPr>
          <w:rFonts w:ascii="Times New Roman" w:hAnsi="Times New Roman" w:cs="Times New Roman"/>
          <w:sz w:val="28"/>
          <w:szCs w:val="28"/>
        </w:rPr>
        <w:t xml:space="preserve"> [10, с.91]</w:t>
      </w:r>
      <w:r w:rsidRPr="00223DB6">
        <w:rPr>
          <w:rStyle w:val="ad"/>
          <w:rFonts w:ascii="Times New Roman" w:hAnsi="Times New Roman" w:cs="Times New Roman"/>
          <w:i w:val="0"/>
          <w:color w:val="auto"/>
          <w:sz w:val="28"/>
          <w:szCs w:val="28"/>
        </w:rPr>
        <w:t xml:space="preserve"> Именно разносторонний характер данного обследования позволяет, не афишируя, собрать объективные данные о месте человека в семье, взаимодействии с внутрисемейной средой, проекцию данного состояния на ребенка. Данная методика позволяет проводить сбор данных, в том числе и в игровой форме, что помогает испытуемым избежать дополнительного стресса, который неизбежно испытывают родители ребенка с </w:t>
      </w:r>
      <w:proofErr w:type="spellStart"/>
      <w:r w:rsidRPr="00223DB6">
        <w:rPr>
          <w:rStyle w:val="ad"/>
          <w:rFonts w:ascii="Times New Roman" w:hAnsi="Times New Roman" w:cs="Times New Roman"/>
          <w:i w:val="0"/>
          <w:color w:val="auto"/>
          <w:sz w:val="28"/>
          <w:szCs w:val="28"/>
        </w:rPr>
        <w:t>ОВЗ</w:t>
      </w:r>
      <w:proofErr w:type="spellEnd"/>
      <w:r w:rsidRPr="00223DB6">
        <w:rPr>
          <w:rStyle w:val="ad"/>
          <w:rFonts w:ascii="Times New Roman" w:hAnsi="Times New Roman" w:cs="Times New Roman"/>
          <w:i w:val="0"/>
          <w:color w:val="auto"/>
          <w:sz w:val="28"/>
          <w:szCs w:val="28"/>
        </w:rPr>
        <w:t xml:space="preserve">, при беседе или интервью. </w:t>
      </w:r>
    </w:p>
    <w:p w14:paraId="702701C3"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Апробирование комплексного подхода проводилось на базе </w:t>
      </w:r>
      <w:proofErr w:type="spellStart"/>
      <w:r w:rsidRPr="00223DB6">
        <w:rPr>
          <w:rStyle w:val="ad"/>
          <w:rFonts w:ascii="Times New Roman" w:hAnsi="Times New Roman" w:cs="Times New Roman"/>
          <w:i w:val="0"/>
          <w:color w:val="auto"/>
          <w:sz w:val="28"/>
          <w:szCs w:val="28"/>
        </w:rPr>
        <w:t>МБДОУ</w:t>
      </w:r>
      <w:proofErr w:type="spellEnd"/>
      <w:r w:rsidRPr="00223DB6">
        <w:rPr>
          <w:rStyle w:val="ad"/>
          <w:rFonts w:ascii="Times New Roman" w:hAnsi="Times New Roman" w:cs="Times New Roman"/>
          <w:i w:val="0"/>
          <w:color w:val="auto"/>
          <w:sz w:val="28"/>
          <w:szCs w:val="28"/>
        </w:rPr>
        <w:t xml:space="preserve"> детский сад № 55г. Ульяновска в группах компенсирующей направленности (1 группа), </w:t>
      </w:r>
      <w:proofErr w:type="spellStart"/>
      <w:r w:rsidRPr="00223DB6">
        <w:rPr>
          <w:rStyle w:val="ad"/>
          <w:rFonts w:ascii="Times New Roman" w:hAnsi="Times New Roman" w:cs="Times New Roman"/>
          <w:i w:val="0"/>
          <w:color w:val="auto"/>
          <w:sz w:val="28"/>
          <w:szCs w:val="28"/>
        </w:rPr>
        <w:t>МБДОУ</w:t>
      </w:r>
      <w:proofErr w:type="spellEnd"/>
      <w:r w:rsidRPr="00223DB6">
        <w:rPr>
          <w:rStyle w:val="ad"/>
          <w:rFonts w:ascii="Times New Roman" w:hAnsi="Times New Roman" w:cs="Times New Roman"/>
          <w:i w:val="0"/>
          <w:color w:val="auto"/>
          <w:sz w:val="28"/>
          <w:szCs w:val="28"/>
        </w:rPr>
        <w:t xml:space="preserve"> детский сад № 75 "Солнышко" (6 групп), осуществляющих на основании </w:t>
      </w:r>
      <w:proofErr w:type="spellStart"/>
      <w:r w:rsidRPr="00223DB6">
        <w:rPr>
          <w:rStyle w:val="ad"/>
          <w:rFonts w:ascii="Times New Roman" w:hAnsi="Times New Roman" w:cs="Times New Roman"/>
          <w:i w:val="0"/>
          <w:color w:val="auto"/>
          <w:sz w:val="28"/>
          <w:szCs w:val="28"/>
        </w:rPr>
        <w:t>ФГОС</w:t>
      </w:r>
      <w:proofErr w:type="spellEnd"/>
      <w:r w:rsidRPr="00223DB6">
        <w:rPr>
          <w:rStyle w:val="ad"/>
          <w:rFonts w:ascii="Times New Roman" w:hAnsi="Times New Roman" w:cs="Times New Roman"/>
          <w:i w:val="0"/>
          <w:color w:val="auto"/>
          <w:sz w:val="28"/>
          <w:szCs w:val="28"/>
        </w:rPr>
        <w:t xml:space="preserve"> НОО и </w:t>
      </w:r>
      <w:proofErr w:type="spellStart"/>
      <w:r w:rsidRPr="00223DB6">
        <w:rPr>
          <w:rStyle w:val="ad"/>
          <w:rFonts w:ascii="Times New Roman" w:hAnsi="Times New Roman" w:cs="Times New Roman"/>
          <w:i w:val="0"/>
          <w:color w:val="auto"/>
          <w:sz w:val="28"/>
          <w:szCs w:val="28"/>
        </w:rPr>
        <w:t>ФГОС</w:t>
      </w:r>
      <w:proofErr w:type="spellEnd"/>
      <w:r w:rsidRPr="00223DB6">
        <w:rPr>
          <w:rStyle w:val="ad"/>
          <w:rFonts w:ascii="Times New Roman" w:hAnsi="Times New Roman" w:cs="Times New Roman"/>
          <w:i w:val="0"/>
          <w:color w:val="auto"/>
          <w:sz w:val="28"/>
          <w:szCs w:val="28"/>
        </w:rPr>
        <w:t xml:space="preserve"> НОО с </w:t>
      </w:r>
      <w:proofErr w:type="spellStart"/>
      <w:r w:rsidRPr="00223DB6">
        <w:rPr>
          <w:rStyle w:val="ad"/>
          <w:rFonts w:ascii="Times New Roman" w:hAnsi="Times New Roman" w:cs="Times New Roman"/>
          <w:i w:val="0"/>
          <w:color w:val="auto"/>
          <w:sz w:val="28"/>
          <w:szCs w:val="28"/>
        </w:rPr>
        <w:t>ОВЗ</w:t>
      </w:r>
      <w:proofErr w:type="spellEnd"/>
      <w:r w:rsidRPr="00223DB6">
        <w:rPr>
          <w:rFonts w:ascii="Times New Roman" w:hAnsi="Times New Roman" w:cs="Times New Roman"/>
          <w:sz w:val="28"/>
          <w:szCs w:val="28"/>
        </w:rPr>
        <w:t xml:space="preserve"> [4]</w:t>
      </w:r>
      <w:r w:rsidRPr="00223DB6">
        <w:rPr>
          <w:rStyle w:val="ad"/>
          <w:rFonts w:ascii="Times New Roman" w:hAnsi="Times New Roman" w:cs="Times New Roman"/>
          <w:i w:val="0"/>
          <w:color w:val="auto"/>
          <w:sz w:val="28"/>
          <w:szCs w:val="28"/>
        </w:rPr>
        <w:t xml:space="preserve">  и реализации </w:t>
      </w:r>
      <w:proofErr w:type="spellStart"/>
      <w:r w:rsidRPr="00223DB6">
        <w:rPr>
          <w:rStyle w:val="ad"/>
          <w:rFonts w:ascii="Times New Roman" w:hAnsi="Times New Roman" w:cs="Times New Roman"/>
          <w:i w:val="0"/>
          <w:color w:val="auto"/>
          <w:sz w:val="28"/>
          <w:szCs w:val="28"/>
        </w:rPr>
        <w:t>АООП</w:t>
      </w:r>
      <w:proofErr w:type="spellEnd"/>
      <w:r w:rsidRPr="00223DB6">
        <w:rPr>
          <w:rStyle w:val="ad"/>
          <w:rFonts w:ascii="Times New Roman" w:hAnsi="Times New Roman" w:cs="Times New Roman"/>
          <w:i w:val="0"/>
          <w:color w:val="auto"/>
          <w:sz w:val="28"/>
          <w:szCs w:val="28"/>
        </w:rPr>
        <w:t>.</w:t>
      </w:r>
    </w:p>
    <w:p w14:paraId="237B851C"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Осуществление в данных учреждениях оптимальных психолого-педагогических условий воспитания и обучения детей с </w:t>
      </w:r>
      <w:proofErr w:type="spellStart"/>
      <w:r w:rsidRPr="00223DB6">
        <w:rPr>
          <w:rStyle w:val="ad"/>
          <w:rFonts w:ascii="Times New Roman" w:hAnsi="Times New Roman" w:cs="Times New Roman"/>
          <w:i w:val="0"/>
          <w:color w:val="auto"/>
          <w:sz w:val="28"/>
          <w:szCs w:val="28"/>
        </w:rPr>
        <w:t>ТМНР</w:t>
      </w:r>
      <w:proofErr w:type="spellEnd"/>
      <w:r w:rsidRPr="00223DB6">
        <w:rPr>
          <w:rStyle w:val="ad"/>
          <w:rFonts w:ascii="Times New Roman" w:hAnsi="Times New Roman" w:cs="Times New Roman"/>
          <w:i w:val="0"/>
          <w:color w:val="auto"/>
          <w:sz w:val="28"/>
          <w:szCs w:val="28"/>
        </w:rPr>
        <w:t xml:space="preserve"> включает в себя многоуровневую психолого-педагогическую помощь семье в направлениях, смоделированных по итогам диагностики. </w:t>
      </w:r>
    </w:p>
    <w:p w14:paraId="54AE52F8"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lastRenderedPageBreak/>
        <w:t xml:space="preserve">1. Информационная часть. Краткий курс «Научи родителя быть родителем», включает в себя серию встреч родителей с психологом. Подбор для родителей развивающей литературы. Мотивирование на научную социализацию особенного ребенка. Круглый стол для родителей детей с </w:t>
      </w:r>
      <w:proofErr w:type="spellStart"/>
      <w:r w:rsidRPr="00223DB6">
        <w:rPr>
          <w:rStyle w:val="ad"/>
          <w:rFonts w:ascii="Times New Roman" w:hAnsi="Times New Roman" w:cs="Times New Roman"/>
          <w:i w:val="0"/>
          <w:color w:val="auto"/>
          <w:sz w:val="28"/>
          <w:szCs w:val="28"/>
        </w:rPr>
        <w:t>ОВЗ</w:t>
      </w:r>
      <w:proofErr w:type="spellEnd"/>
      <w:r w:rsidRPr="00223DB6">
        <w:rPr>
          <w:rStyle w:val="ad"/>
          <w:rFonts w:ascii="Times New Roman" w:hAnsi="Times New Roman" w:cs="Times New Roman"/>
          <w:i w:val="0"/>
          <w:color w:val="auto"/>
          <w:sz w:val="28"/>
          <w:szCs w:val="28"/>
        </w:rPr>
        <w:t xml:space="preserve"> на тему «Поделись опытом». Создание родительской группы интерактивной поддержки.</w:t>
      </w:r>
    </w:p>
    <w:p w14:paraId="3EB1DF17"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2. Индивидуальные консультации психолога с родителями по необходимости. Систематическая индивидуальная работа психолога с ребенком. Создание устойчивой коммуникации между ним и ребенком и ее формирование между ребенком и внешней средой.</w:t>
      </w:r>
    </w:p>
    <w:p w14:paraId="48C85DE1"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3. Помощь родителям в создании безопасной развивающей среды, дома. выработать вместе с ними методику привития социально-бытовых навыков самообслуживания и систематически ее придерживаться. Обеспечив, тем </w:t>
      </w:r>
      <w:r w:rsidR="00D75248" w:rsidRPr="00223DB6">
        <w:rPr>
          <w:rStyle w:val="ad"/>
          <w:rFonts w:ascii="Times New Roman" w:hAnsi="Times New Roman" w:cs="Times New Roman"/>
          <w:i w:val="0"/>
          <w:color w:val="auto"/>
          <w:sz w:val="28"/>
          <w:szCs w:val="28"/>
        </w:rPr>
        <w:t>самым, необходимую</w:t>
      </w:r>
      <w:r w:rsidRPr="00223DB6">
        <w:rPr>
          <w:rStyle w:val="ad"/>
          <w:rFonts w:ascii="Times New Roman" w:hAnsi="Times New Roman" w:cs="Times New Roman"/>
          <w:i w:val="0"/>
          <w:color w:val="auto"/>
          <w:sz w:val="28"/>
          <w:szCs w:val="28"/>
        </w:rPr>
        <w:t xml:space="preserve"> повторяемость простых действий.</w:t>
      </w:r>
    </w:p>
    <w:p w14:paraId="49C6697D"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4. Проведение групповых занятий в образовательной организации.</w:t>
      </w:r>
    </w:p>
    <w:p w14:paraId="5BC9B7B3"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В ходе занятий руководствоваться следующими развивающими принципами (разработано по методике </w:t>
      </w:r>
      <w:proofErr w:type="spellStart"/>
      <w:r w:rsidRPr="00223DB6">
        <w:rPr>
          <w:rStyle w:val="ad"/>
          <w:rFonts w:ascii="Times New Roman" w:hAnsi="Times New Roman" w:cs="Times New Roman"/>
          <w:i w:val="0"/>
          <w:color w:val="auto"/>
          <w:sz w:val="28"/>
          <w:szCs w:val="28"/>
        </w:rPr>
        <w:t>Т.А</w:t>
      </w:r>
      <w:proofErr w:type="spellEnd"/>
      <w:r w:rsidRPr="00223DB6">
        <w:rPr>
          <w:rStyle w:val="ad"/>
          <w:rFonts w:ascii="Times New Roman" w:hAnsi="Times New Roman" w:cs="Times New Roman"/>
          <w:i w:val="0"/>
          <w:color w:val="auto"/>
          <w:sz w:val="28"/>
          <w:szCs w:val="28"/>
        </w:rPr>
        <w:t xml:space="preserve">. </w:t>
      </w:r>
      <w:proofErr w:type="spellStart"/>
      <w:r w:rsidRPr="00223DB6">
        <w:rPr>
          <w:rStyle w:val="ad"/>
          <w:rFonts w:ascii="Times New Roman" w:hAnsi="Times New Roman" w:cs="Times New Roman"/>
          <w:i w:val="0"/>
          <w:color w:val="auto"/>
          <w:sz w:val="28"/>
          <w:szCs w:val="28"/>
        </w:rPr>
        <w:t>Басиловой</w:t>
      </w:r>
      <w:proofErr w:type="spellEnd"/>
      <w:r w:rsidRPr="00223DB6">
        <w:rPr>
          <w:rStyle w:val="ad"/>
          <w:rFonts w:ascii="Times New Roman" w:hAnsi="Times New Roman" w:cs="Times New Roman"/>
          <w:i w:val="0"/>
          <w:color w:val="auto"/>
          <w:sz w:val="28"/>
          <w:szCs w:val="28"/>
        </w:rPr>
        <w:t>)</w:t>
      </w:r>
      <w:r w:rsidRPr="00223DB6">
        <w:rPr>
          <w:rFonts w:ascii="Times New Roman" w:hAnsi="Times New Roman" w:cs="Times New Roman"/>
          <w:sz w:val="28"/>
          <w:szCs w:val="28"/>
        </w:rPr>
        <w:t xml:space="preserve"> </w:t>
      </w:r>
      <w:r w:rsidRPr="00223DB6">
        <w:rPr>
          <w:rStyle w:val="ad"/>
          <w:rFonts w:ascii="Times New Roman" w:hAnsi="Times New Roman" w:cs="Times New Roman"/>
          <w:i w:val="0"/>
          <w:color w:val="auto"/>
          <w:sz w:val="28"/>
          <w:szCs w:val="28"/>
        </w:rPr>
        <w:t>[8, с.9]:</w:t>
      </w:r>
    </w:p>
    <w:p w14:paraId="64993F51"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а) выход за пределы привычных ситуаций;</w:t>
      </w:r>
    </w:p>
    <w:p w14:paraId="661EF8D7"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б) возможность участия в деятельности взрослого;</w:t>
      </w:r>
    </w:p>
    <w:p w14:paraId="4D3D37F5"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в) новые события;</w:t>
      </w:r>
    </w:p>
    <w:p w14:paraId="40988267"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г) правила и роли;</w:t>
      </w:r>
    </w:p>
    <w:p w14:paraId="35CF7F70"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д) организованная занятость;</w:t>
      </w:r>
    </w:p>
    <w:p w14:paraId="7458B33E"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Каждый из принципов разрабатывается ситуационно с учетом всех особенностей, потребностей, возраста, времени, отведенного для занятия и т.д. для определенной группы детей и сопровождается сценарием, в котором будет задействован каждый из участников группы, не более 5-6 человек.</w:t>
      </w:r>
    </w:p>
    <w:p w14:paraId="09E13D46"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5. Регулярная диагностика и коррекция «дорожных карт» развития ребенка с особенностями, с учетом полученного навыка или навыков. Или напротив невозможности сформировать тот или иной навык и применение модернизированных методов, средств и форм обучения и социализации на всех реабилитационных уровнях работы с ребенком.</w:t>
      </w:r>
    </w:p>
    <w:p w14:paraId="20F861B3"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По итогам количественной обработки предоставленных данных, подтвердилась устойчивая </w:t>
      </w:r>
      <w:r w:rsidR="00D75248" w:rsidRPr="00223DB6">
        <w:rPr>
          <w:rStyle w:val="ad"/>
          <w:rFonts w:ascii="Times New Roman" w:hAnsi="Times New Roman" w:cs="Times New Roman"/>
          <w:i w:val="0"/>
          <w:color w:val="auto"/>
          <w:sz w:val="28"/>
          <w:szCs w:val="28"/>
        </w:rPr>
        <w:t>эффективность данных</w:t>
      </w:r>
      <w:r w:rsidRPr="00223DB6">
        <w:rPr>
          <w:rStyle w:val="ad"/>
          <w:rFonts w:ascii="Times New Roman" w:hAnsi="Times New Roman" w:cs="Times New Roman"/>
          <w:i w:val="0"/>
          <w:color w:val="auto"/>
          <w:sz w:val="28"/>
          <w:szCs w:val="28"/>
        </w:rPr>
        <w:t xml:space="preserve"> методик в течение расчётного периода с 01.09.2019 по 01.03.2020 года. Количественный метод и метод статистического анализа на базе сертифицированного программного обеспечения </w:t>
      </w:r>
      <w:proofErr w:type="spellStart"/>
      <w:r w:rsidRPr="00223DB6">
        <w:rPr>
          <w:rStyle w:val="ad"/>
          <w:rFonts w:ascii="Times New Roman" w:hAnsi="Times New Roman" w:cs="Times New Roman"/>
          <w:i w:val="0"/>
          <w:color w:val="auto"/>
          <w:sz w:val="28"/>
          <w:szCs w:val="28"/>
        </w:rPr>
        <w:t>Statistica</w:t>
      </w:r>
      <w:proofErr w:type="spellEnd"/>
      <w:r w:rsidRPr="00223DB6">
        <w:rPr>
          <w:rStyle w:val="ad"/>
          <w:rFonts w:ascii="Times New Roman" w:hAnsi="Times New Roman" w:cs="Times New Roman"/>
          <w:i w:val="0"/>
          <w:color w:val="auto"/>
          <w:sz w:val="28"/>
          <w:szCs w:val="28"/>
        </w:rPr>
        <w:t xml:space="preserve"> 10.0 позволил смоделировать направления дальнейшего развития детей в группах компенсирующего вида.</w:t>
      </w:r>
    </w:p>
    <w:p w14:paraId="73C8DD80" w14:textId="77777777" w:rsidR="00D57957" w:rsidRPr="00223DB6" w:rsidRDefault="00D57957" w:rsidP="00487599">
      <w:pPr>
        <w:spacing w:after="0" w:line="240" w:lineRule="auto"/>
        <w:ind w:firstLine="567"/>
        <w:contextualSpacing/>
        <w:jc w:val="both"/>
        <w:rPr>
          <w:rStyle w:val="ad"/>
          <w:rFonts w:ascii="Times New Roman" w:hAnsi="Times New Roman" w:cs="Times New Roman"/>
          <w:i w:val="0"/>
          <w:iCs w:val="0"/>
          <w:color w:val="auto"/>
          <w:sz w:val="28"/>
          <w:szCs w:val="28"/>
        </w:rPr>
      </w:pPr>
      <w:r w:rsidRPr="00223DB6">
        <w:rPr>
          <w:rStyle w:val="ad"/>
          <w:rFonts w:ascii="Times New Roman" w:hAnsi="Times New Roman" w:cs="Times New Roman"/>
          <w:i w:val="0"/>
          <w:color w:val="auto"/>
          <w:sz w:val="28"/>
          <w:szCs w:val="28"/>
        </w:rPr>
        <w:t xml:space="preserve">В ходе настоящего исследования выработаны методы диагностики внутрисемейной проблематики, методы и формы психолого-педагогическому сопровождению семьи и ребенка с </w:t>
      </w:r>
      <w:proofErr w:type="spellStart"/>
      <w:r w:rsidRPr="00223DB6">
        <w:rPr>
          <w:rStyle w:val="ad"/>
          <w:rFonts w:ascii="Times New Roman" w:hAnsi="Times New Roman" w:cs="Times New Roman"/>
          <w:i w:val="0"/>
          <w:color w:val="auto"/>
          <w:sz w:val="28"/>
          <w:szCs w:val="28"/>
        </w:rPr>
        <w:t>ОВЗ</w:t>
      </w:r>
      <w:proofErr w:type="spellEnd"/>
      <w:r w:rsidRPr="00223DB6">
        <w:rPr>
          <w:rStyle w:val="ad"/>
          <w:rFonts w:ascii="Times New Roman" w:hAnsi="Times New Roman" w:cs="Times New Roman"/>
          <w:i w:val="0"/>
          <w:color w:val="auto"/>
          <w:sz w:val="28"/>
          <w:szCs w:val="28"/>
        </w:rPr>
        <w:t xml:space="preserve">. Разработаны и апробированы психолого-педагогические рекомендации по снятию эмоционального выгорания среди родителей, воспитывающих детей с </w:t>
      </w:r>
      <w:proofErr w:type="spellStart"/>
      <w:r w:rsidRPr="00223DB6">
        <w:rPr>
          <w:rStyle w:val="ad"/>
          <w:rFonts w:ascii="Times New Roman" w:hAnsi="Times New Roman" w:cs="Times New Roman"/>
          <w:i w:val="0"/>
          <w:color w:val="auto"/>
          <w:sz w:val="28"/>
          <w:szCs w:val="28"/>
        </w:rPr>
        <w:t>ОВЗ</w:t>
      </w:r>
      <w:proofErr w:type="spellEnd"/>
      <w:r w:rsidRPr="00223DB6">
        <w:rPr>
          <w:rStyle w:val="ad"/>
          <w:rFonts w:ascii="Times New Roman" w:hAnsi="Times New Roman" w:cs="Times New Roman"/>
          <w:i w:val="0"/>
          <w:color w:val="auto"/>
          <w:sz w:val="28"/>
          <w:szCs w:val="28"/>
        </w:rPr>
        <w:t>.</w:t>
      </w:r>
    </w:p>
    <w:p w14:paraId="7BE670A8" w14:textId="77777777" w:rsidR="00D57957" w:rsidRPr="00223DB6" w:rsidRDefault="00D57957" w:rsidP="00487599">
      <w:pPr>
        <w:spacing w:after="0" w:line="240" w:lineRule="auto"/>
        <w:ind w:firstLine="567"/>
        <w:rPr>
          <w:rFonts w:ascii="Times New Roman" w:hAnsi="Times New Roman" w:cs="Times New Roman"/>
          <w:sz w:val="28"/>
          <w:szCs w:val="28"/>
        </w:rPr>
      </w:pPr>
    </w:p>
    <w:p w14:paraId="6E243B21" w14:textId="7AD54B9D" w:rsidR="00AC7535" w:rsidRPr="00223DB6" w:rsidRDefault="00AC7535" w:rsidP="00487599">
      <w:pPr>
        <w:spacing w:line="240" w:lineRule="auto"/>
        <w:rPr>
          <w:rFonts w:ascii="Times New Roman" w:hAnsi="Times New Roman" w:cs="Times New Roman"/>
          <w:b/>
          <w:sz w:val="28"/>
          <w:szCs w:val="28"/>
        </w:rPr>
      </w:pPr>
    </w:p>
    <w:p w14:paraId="527CD24B" w14:textId="325125CF" w:rsidR="00D57957" w:rsidRPr="00223DB6" w:rsidRDefault="00D5795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 xml:space="preserve">Список </w:t>
      </w:r>
      <w:r w:rsidR="00D75248" w:rsidRPr="00223DB6">
        <w:rPr>
          <w:rFonts w:ascii="Times New Roman" w:hAnsi="Times New Roman" w:cs="Times New Roman"/>
          <w:b/>
          <w:sz w:val="28"/>
          <w:szCs w:val="28"/>
        </w:rPr>
        <w:t>литературы:</w:t>
      </w:r>
    </w:p>
    <w:p w14:paraId="199C6B6E"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Россия в цифрах. 2019: краткий статистический </w:t>
      </w:r>
      <w:r w:rsidR="00D75248" w:rsidRPr="00223DB6">
        <w:rPr>
          <w:rFonts w:ascii="Times New Roman" w:hAnsi="Times New Roman" w:cs="Times New Roman"/>
          <w:sz w:val="28"/>
          <w:szCs w:val="28"/>
        </w:rPr>
        <w:t>сборник. /</w:t>
      </w:r>
      <w:r w:rsidRPr="00223DB6">
        <w:rPr>
          <w:rFonts w:ascii="Times New Roman" w:hAnsi="Times New Roman" w:cs="Times New Roman"/>
          <w:sz w:val="28"/>
          <w:szCs w:val="28"/>
        </w:rPr>
        <w:t>Росстат., – M., 2019 – 579 с.</w:t>
      </w:r>
    </w:p>
    <w:p w14:paraId="20D208D2"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Указ президента РФ от 18.08.94 n 1696 "О президентской программе "Дети России"//СПС Консультант-Плюс</w:t>
      </w:r>
    </w:p>
    <w:p w14:paraId="34A91A0F"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Постановление Главного государственного санитарного врача РФ от 10 июля 2015 г. N 26 "Об утверждении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здоровья"//СПС Консультант-Плюс</w:t>
      </w:r>
    </w:p>
    <w:p w14:paraId="56598D03"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Приказ Минобрнауки России от 10.02.2015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Российской Федерации в сфере образования по совершенствованию деятельности центров психолого-педагогической, медицинской и социальной помощи» //СПС Консультант-Плюс</w:t>
      </w:r>
    </w:p>
    <w:p w14:paraId="44838495"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 Приказ Минобрнауки России от 19.12.2014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//СПС Консультант-Плюс</w:t>
      </w:r>
    </w:p>
    <w:p w14:paraId="04820F77"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 Национальная стратегия действий в интересах детей на 2012-2017 г., утвержденная Указом Президента РФ от 01.06. 2012 г №761//СПС Консультант-Плюс</w:t>
      </w:r>
    </w:p>
    <w:p w14:paraId="0C97F8B6"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7. Егорова, Т. Н. Методология и методы обучения детей c ограниченными возможностями здоровья в инклюзивной системе дистанционного образования / Т. Н. Егорова, Н. Н. </w:t>
      </w:r>
      <w:proofErr w:type="spellStart"/>
      <w:r w:rsidRPr="00223DB6">
        <w:rPr>
          <w:rFonts w:ascii="Times New Roman" w:hAnsi="Times New Roman" w:cs="Times New Roman"/>
          <w:sz w:val="28"/>
          <w:szCs w:val="28"/>
        </w:rPr>
        <w:t>Белухина</w:t>
      </w:r>
      <w:proofErr w:type="spellEnd"/>
      <w:r w:rsidRPr="00223DB6">
        <w:rPr>
          <w:rFonts w:ascii="Times New Roman" w:hAnsi="Times New Roman" w:cs="Times New Roman"/>
          <w:sz w:val="28"/>
          <w:szCs w:val="28"/>
        </w:rPr>
        <w:t xml:space="preserve">, Т. С. </w:t>
      </w:r>
      <w:proofErr w:type="spellStart"/>
      <w:r w:rsidRPr="00223DB6">
        <w:rPr>
          <w:rFonts w:ascii="Times New Roman" w:hAnsi="Times New Roman" w:cs="Times New Roman"/>
          <w:sz w:val="28"/>
          <w:szCs w:val="28"/>
        </w:rPr>
        <w:t>Ахмедзянова</w:t>
      </w:r>
      <w:proofErr w:type="spellEnd"/>
      <w:r w:rsidRPr="00223DB6">
        <w:rPr>
          <w:rFonts w:ascii="Times New Roman" w:hAnsi="Times New Roman" w:cs="Times New Roman"/>
          <w:sz w:val="28"/>
          <w:szCs w:val="28"/>
        </w:rPr>
        <w:t xml:space="preserve"> // Открытое образование. – 2018. – Т. 22. – № 6. – С. 4-13. </w:t>
      </w:r>
    </w:p>
    <w:p w14:paraId="3D2D2599"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8. </w:t>
      </w:r>
      <w:proofErr w:type="spellStart"/>
      <w:r w:rsidRPr="00223DB6">
        <w:rPr>
          <w:rFonts w:ascii="Times New Roman" w:hAnsi="Times New Roman" w:cs="Times New Roman"/>
          <w:sz w:val="28"/>
          <w:szCs w:val="28"/>
        </w:rPr>
        <w:t>Басилова</w:t>
      </w:r>
      <w:proofErr w:type="spellEnd"/>
      <w:r w:rsidRPr="00223DB6">
        <w:rPr>
          <w:rFonts w:ascii="Times New Roman" w:hAnsi="Times New Roman" w:cs="Times New Roman"/>
          <w:sz w:val="28"/>
          <w:szCs w:val="28"/>
        </w:rPr>
        <w:t xml:space="preserve">, Т. А. Как помочь малышу со сложным нарушением развития: пособие для родителей / Т. А. </w:t>
      </w:r>
      <w:proofErr w:type="spellStart"/>
      <w:r w:rsidRPr="00223DB6">
        <w:rPr>
          <w:rFonts w:ascii="Times New Roman" w:hAnsi="Times New Roman" w:cs="Times New Roman"/>
          <w:sz w:val="28"/>
          <w:szCs w:val="28"/>
        </w:rPr>
        <w:t>Басилова</w:t>
      </w:r>
      <w:proofErr w:type="spellEnd"/>
      <w:r w:rsidRPr="00223DB6">
        <w:rPr>
          <w:rFonts w:ascii="Times New Roman" w:hAnsi="Times New Roman" w:cs="Times New Roman"/>
          <w:sz w:val="28"/>
          <w:szCs w:val="28"/>
        </w:rPr>
        <w:t>, Н. А. Александрова. — М.: Просвещение, 2008. — 111 с.</w:t>
      </w:r>
    </w:p>
    <w:p w14:paraId="0808435D" w14:textId="77777777" w:rsidR="00D57957" w:rsidRPr="00223DB6"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9. Выготский, Л. С. Развитие высших психических функций / Л. С. </w:t>
      </w:r>
      <w:r w:rsidR="00D75248" w:rsidRPr="00223DB6">
        <w:rPr>
          <w:rFonts w:ascii="Times New Roman" w:hAnsi="Times New Roman" w:cs="Times New Roman"/>
          <w:sz w:val="28"/>
          <w:szCs w:val="28"/>
        </w:rPr>
        <w:t>Выготский. –</w:t>
      </w:r>
      <w:r w:rsidRPr="00223DB6">
        <w:rPr>
          <w:rFonts w:ascii="Times New Roman" w:hAnsi="Times New Roman" w:cs="Times New Roman"/>
          <w:sz w:val="28"/>
          <w:szCs w:val="28"/>
        </w:rPr>
        <w:t xml:space="preserve"> М.: Изд-во АПН РСФСР, 1960. – 319с.</w:t>
      </w:r>
    </w:p>
    <w:p w14:paraId="5FB60EB7" w14:textId="134F2924" w:rsidR="00AC7535" w:rsidRDefault="00D5795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10. Султанова </w:t>
      </w:r>
      <w:proofErr w:type="spellStart"/>
      <w:r w:rsidRPr="00223DB6">
        <w:rPr>
          <w:rFonts w:ascii="Times New Roman" w:hAnsi="Times New Roman" w:cs="Times New Roman"/>
          <w:sz w:val="28"/>
          <w:szCs w:val="28"/>
        </w:rPr>
        <w:t>З.В</w:t>
      </w:r>
      <w:proofErr w:type="spellEnd"/>
      <w:r w:rsidRPr="00223DB6">
        <w:rPr>
          <w:rFonts w:ascii="Times New Roman" w:hAnsi="Times New Roman" w:cs="Times New Roman"/>
          <w:sz w:val="28"/>
          <w:szCs w:val="28"/>
        </w:rPr>
        <w:t xml:space="preserve">. Проективный подход в биографическом исследовании личности. </w:t>
      </w:r>
      <w:proofErr w:type="spellStart"/>
      <w:r w:rsidRPr="00223DB6">
        <w:rPr>
          <w:rFonts w:ascii="Times New Roman" w:hAnsi="Times New Roman" w:cs="Times New Roman"/>
          <w:sz w:val="28"/>
          <w:szCs w:val="28"/>
        </w:rPr>
        <w:t>Дисс</w:t>
      </w:r>
      <w:proofErr w:type="spellEnd"/>
      <w:r w:rsidRPr="00223DB6">
        <w:rPr>
          <w:rFonts w:ascii="Times New Roman" w:hAnsi="Times New Roman" w:cs="Times New Roman"/>
          <w:sz w:val="28"/>
          <w:szCs w:val="28"/>
        </w:rPr>
        <w:t xml:space="preserve">. [...] канд. псих. наук. </w:t>
      </w:r>
      <w:proofErr w:type="spellStart"/>
      <w:r w:rsidRPr="00223DB6">
        <w:rPr>
          <w:rFonts w:ascii="Times New Roman" w:hAnsi="Times New Roman" w:cs="Times New Roman"/>
          <w:sz w:val="28"/>
          <w:szCs w:val="28"/>
        </w:rPr>
        <w:t>РГПУ</w:t>
      </w:r>
      <w:proofErr w:type="spellEnd"/>
      <w:r w:rsidRPr="00223DB6">
        <w:rPr>
          <w:rFonts w:ascii="Times New Roman" w:hAnsi="Times New Roman" w:cs="Times New Roman"/>
          <w:sz w:val="28"/>
          <w:szCs w:val="28"/>
        </w:rPr>
        <w:t xml:space="preserve"> им. </w:t>
      </w:r>
      <w:proofErr w:type="spellStart"/>
      <w:r w:rsidRPr="00223DB6">
        <w:rPr>
          <w:rFonts w:ascii="Times New Roman" w:hAnsi="Times New Roman" w:cs="Times New Roman"/>
          <w:sz w:val="28"/>
          <w:szCs w:val="28"/>
        </w:rPr>
        <w:t>А</w:t>
      </w:r>
      <w:r w:rsidR="00275D77">
        <w:rPr>
          <w:rFonts w:ascii="Times New Roman" w:hAnsi="Times New Roman" w:cs="Times New Roman"/>
          <w:sz w:val="28"/>
          <w:szCs w:val="28"/>
        </w:rPr>
        <w:t>.И</w:t>
      </w:r>
      <w:proofErr w:type="spellEnd"/>
      <w:r w:rsidR="00275D77">
        <w:rPr>
          <w:rFonts w:ascii="Times New Roman" w:hAnsi="Times New Roman" w:cs="Times New Roman"/>
          <w:sz w:val="28"/>
          <w:szCs w:val="28"/>
        </w:rPr>
        <w:t>. Герцена. СПб., 2007. 203 с.</w:t>
      </w:r>
    </w:p>
    <w:p w14:paraId="5EEA11DC" w14:textId="77777777" w:rsidR="00275D77" w:rsidRPr="00275D77" w:rsidRDefault="00275D77" w:rsidP="00487599">
      <w:pPr>
        <w:spacing w:after="0" w:line="240" w:lineRule="auto"/>
        <w:ind w:firstLine="567"/>
        <w:jc w:val="both"/>
        <w:rPr>
          <w:rFonts w:ascii="Times New Roman" w:hAnsi="Times New Roman" w:cs="Times New Roman"/>
          <w:sz w:val="28"/>
          <w:szCs w:val="28"/>
        </w:rPr>
      </w:pPr>
    </w:p>
    <w:p w14:paraId="5BC39CF3" w14:textId="77777777" w:rsidR="00A930F8" w:rsidRDefault="00A930F8" w:rsidP="00487599">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04F9B609" w14:textId="464EE568" w:rsidR="00BE7A18" w:rsidRDefault="00BE7A18"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37.063</w:t>
      </w:r>
    </w:p>
    <w:p w14:paraId="1B39095F" w14:textId="77777777" w:rsidR="00275D77" w:rsidRPr="00223DB6" w:rsidRDefault="00275D77" w:rsidP="00487599">
      <w:pPr>
        <w:spacing w:after="0" w:line="240" w:lineRule="auto"/>
        <w:rPr>
          <w:rFonts w:ascii="Times New Roman" w:hAnsi="Times New Roman" w:cs="Times New Roman"/>
          <w:b/>
          <w:sz w:val="28"/>
          <w:szCs w:val="28"/>
        </w:rPr>
      </w:pPr>
    </w:p>
    <w:p w14:paraId="1FE507BF" w14:textId="77777777" w:rsidR="00AC7535" w:rsidRPr="00223DB6" w:rsidRDefault="00BE7A1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ВОЗМОЖНОСТИ ПЕДАГОГИЧЕСКОГО СОПРОВОЖДЕНИЯ </w:t>
      </w:r>
    </w:p>
    <w:p w14:paraId="7634AF20" w14:textId="77777777" w:rsidR="00AC7535" w:rsidRPr="00223DB6" w:rsidRDefault="00BE7A1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ЛИЦ, ОСВОИВШИХ ДОПОЛНИТЕЛЬНЫЕ </w:t>
      </w:r>
    </w:p>
    <w:p w14:paraId="7AC92ABE" w14:textId="3066E38F" w:rsidR="00BE7A18" w:rsidRPr="00223DB6" w:rsidRDefault="00BE7A1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ОБЩЕОБРАЗОВАТЕЛЬНЫЕ ПРОГРАММЫ ДЛЯ РОДИТЕЛЕЙ</w:t>
      </w:r>
    </w:p>
    <w:p w14:paraId="59530867" w14:textId="77777777" w:rsidR="00AC7535" w:rsidRPr="00223DB6" w:rsidRDefault="00AC7535" w:rsidP="00487599">
      <w:pPr>
        <w:spacing w:after="0" w:line="240" w:lineRule="auto"/>
        <w:ind w:firstLine="567"/>
        <w:jc w:val="right"/>
        <w:rPr>
          <w:rFonts w:ascii="Times New Roman" w:hAnsi="Times New Roman" w:cs="Times New Roman"/>
          <w:b/>
          <w:i/>
          <w:sz w:val="28"/>
          <w:szCs w:val="28"/>
        </w:rPr>
      </w:pPr>
    </w:p>
    <w:p w14:paraId="1279B310" w14:textId="5E2F5815" w:rsidR="00BE7A18" w:rsidRPr="00223DB6" w:rsidRDefault="00BE7A18"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Давыдова Г. И.</w:t>
      </w:r>
      <w:r w:rsidR="00D51FE0"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
    <w:p w14:paraId="0D5DED63" w14:textId="77777777" w:rsidR="00AC7535" w:rsidRPr="00223DB6" w:rsidRDefault="00BE7A18"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д.п.н</w:t>
      </w:r>
      <w:proofErr w:type="spellEnd"/>
      <w:r w:rsidRPr="00223DB6">
        <w:rPr>
          <w:rFonts w:ascii="Times New Roman" w:hAnsi="Times New Roman" w:cs="Times New Roman"/>
          <w:i/>
          <w:sz w:val="28"/>
          <w:szCs w:val="28"/>
        </w:rPr>
        <w:t xml:space="preserve">., профессор кафедры социально-педагогических </w:t>
      </w:r>
    </w:p>
    <w:p w14:paraId="61D71FFD" w14:textId="61762B09" w:rsidR="00BE7A18" w:rsidRPr="00223DB6" w:rsidRDefault="00BE7A1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технологий и педагогики девиантного поведения,</w:t>
      </w:r>
    </w:p>
    <w:p w14:paraId="14F30913" w14:textId="77777777" w:rsidR="00BE7A18" w:rsidRPr="00223DB6" w:rsidRDefault="00BE7A1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Гуманитарно-педагогическая академия (филиал) </w:t>
      </w:r>
    </w:p>
    <w:p w14:paraId="4AAFE16A" w14:textId="77777777" w:rsidR="00BE7A18" w:rsidRPr="00223DB6" w:rsidRDefault="00BE7A18"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w:t>
      </w:r>
      <w:proofErr w:type="spellStart"/>
      <w:r w:rsidRPr="00223DB6">
        <w:rPr>
          <w:rFonts w:ascii="Times New Roman" w:hAnsi="Times New Roman" w:cs="Times New Roman"/>
          <w:i/>
          <w:sz w:val="28"/>
          <w:szCs w:val="28"/>
        </w:rPr>
        <w:t>КФУ</w:t>
      </w:r>
      <w:proofErr w:type="spellEnd"/>
      <w:r w:rsidRPr="00223DB6">
        <w:rPr>
          <w:rFonts w:ascii="Times New Roman" w:hAnsi="Times New Roman" w:cs="Times New Roman"/>
          <w:i/>
          <w:sz w:val="28"/>
          <w:szCs w:val="28"/>
        </w:rPr>
        <w:t xml:space="preserve"> им.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xml:space="preserve">. Вернадского» в г. Ялте, </w:t>
      </w:r>
    </w:p>
    <w:p w14:paraId="58676C3C" w14:textId="67689EC4" w:rsidR="00BE7A18" w:rsidRPr="00223DB6" w:rsidRDefault="00BE7A18"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Деткин</w:t>
      </w:r>
      <w:proofErr w:type="spellEnd"/>
      <w:r w:rsidRPr="00223DB6">
        <w:rPr>
          <w:rFonts w:ascii="Times New Roman" w:hAnsi="Times New Roman" w:cs="Times New Roman"/>
          <w:b/>
          <w:i/>
          <w:sz w:val="28"/>
          <w:szCs w:val="28"/>
        </w:rPr>
        <w:t xml:space="preserve"> А. Н.</w:t>
      </w:r>
      <w:r w:rsidR="00D51FE0" w:rsidRPr="00223DB6">
        <w:rPr>
          <w:rFonts w:ascii="Times New Roman" w:hAnsi="Times New Roman" w:cs="Times New Roman"/>
          <w:b/>
          <w:i/>
          <w:sz w:val="28"/>
          <w:szCs w:val="28"/>
        </w:rPr>
        <w:t>,</w:t>
      </w:r>
    </w:p>
    <w:p w14:paraId="12B013A4" w14:textId="77777777" w:rsidR="00BE7A18" w:rsidRPr="00223DB6" w:rsidRDefault="00BE7A1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аспирант, </w:t>
      </w:r>
    </w:p>
    <w:p w14:paraId="07EE25E4" w14:textId="77777777" w:rsidR="00BE7A18" w:rsidRPr="00223DB6" w:rsidRDefault="00BE7A1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Гуманитарно-педагогическая академия (филиал) </w:t>
      </w:r>
    </w:p>
    <w:p w14:paraId="56304EDA" w14:textId="77777777" w:rsidR="00BE7A18" w:rsidRPr="00223DB6" w:rsidRDefault="00BE7A18"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w:t>
      </w:r>
      <w:proofErr w:type="spellStart"/>
      <w:r w:rsidRPr="00223DB6">
        <w:rPr>
          <w:rFonts w:ascii="Times New Roman" w:hAnsi="Times New Roman" w:cs="Times New Roman"/>
          <w:i/>
          <w:sz w:val="28"/>
          <w:szCs w:val="28"/>
        </w:rPr>
        <w:t>КФУ</w:t>
      </w:r>
      <w:proofErr w:type="spellEnd"/>
      <w:r w:rsidRPr="00223DB6">
        <w:rPr>
          <w:rFonts w:ascii="Times New Roman" w:hAnsi="Times New Roman" w:cs="Times New Roman"/>
          <w:i/>
          <w:sz w:val="28"/>
          <w:szCs w:val="28"/>
        </w:rPr>
        <w:t xml:space="preserve"> им.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xml:space="preserve">. Вернадского» в г. Ялте, </w:t>
      </w:r>
    </w:p>
    <w:p w14:paraId="164DF5C9" w14:textId="77777777" w:rsidR="00BE7A18" w:rsidRPr="00223DB6" w:rsidRDefault="00BE7A1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antondetkin@y</w:t>
      </w:r>
      <w:r w:rsidR="00D75248" w:rsidRPr="00223DB6">
        <w:rPr>
          <w:rFonts w:ascii="Times New Roman" w:hAnsi="Times New Roman" w:cs="Times New Roman"/>
          <w:i/>
          <w:sz w:val="28"/>
          <w:szCs w:val="28"/>
          <w:lang w:val="en-US"/>
        </w:rPr>
        <w:t>andex.ru</w:t>
      </w:r>
    </w:p>
    <w:p w14:paraId="12BE3FF5" w14:textId="77777777" w:rsidR="00AC7535" w:rsidRPr="00EB1CDF" w:rsidRDefault="00AC7535" w:rsidP="00487599">
      <w:pPr>
        <w:spacing w:after="0" w:line="240" w:lineRule="auto"/>
        <w:ind w:firstLine="567"/>
        <w:jc w:val="both"/>
        <w:rPr>
          <w:rFonts w:ascii="Times New Roman" w:hAnsi="Times New Roman" w:cs="Times New Roman"/>
          <w:b/>
          <w:i/>
          <w:sz w:val="28"/>
          <w:szCs w:val="28"/>
          <w:lang w:val="en-US"/>
        </w:rPr>
      </w:pPr>
    </w:p>
    <w:p w14:paraId="47DAEBC6" w14:textId="339FC110" w:rsidR="00BE7A18" w:rsidRPr="00223DB6" w:rsidRDefault="00BE7A18"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rPr>
        <w:t>В статье представлен опыт исследования влияния педагогического сопровождения выпускников на качество применения полученных ими в ходе обучения навыков. В качестве доказанного выступает предположения о том, что педагогическое сопровождение является эффективным способом интенсификации применения имеющихся у выпускника навыков. На этом основании предлагается внедрить практику педагогического сопровождения выпускников, освоивших дополнительные общеобразовательные программы для родителей, в том числе имеющих детей с ограниченными возможностями здоровья.</w:t>
      </w:r>
    </w:p>
    <w:p w14:paraId="3493D6E8" w14:textId="77777777" w:rsidR="00BE7A18" w:rsidRPr="00223DB6" w:rsidRDefault="00BE7A18"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дополнительное образование, качество образования, педагогическое сопровождение, взаимодействие с выпускниками.</w:t>
      </w:r>
    </w:p>
    <w:p w14:paraId="26A8632A" w14:textId="77777777" w:rsidR="00BE7A18" w:rsidRPr="00223DB6" w:rsidRDefault="00BE7A18" w:rsidP="00487599">
      <w:pPr>
        <w:spacing w:after="0" w:line="240" w:lineRule="auto"/>
        <w:ind w:firstLine="567"/>
        <w:jc w:val="center"/>
        <w:rPr>
          <w:rFonts w:ascii="Times New Roman" w:hAnsi="Times New Roman" w:cs="Times New Roman"/>
          <w:b/>
          <w:sz w:val="28"/>
          <w:szCs w:val="28"/>
        </w:rPr>
      </w:pPr>
    </w:p>
    <w:p w14:paraId="7D01E5C9" w14:textId="77777777" w:rsidR="00AC7535" w:rsidRPr="00223DB6" w:rsidRDefault="00BE7A1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OPPORTUNITIES FOR PEDAGOGICAL SUPPORT OF PERSONS WHO HAVE MASTERED ADDITIONAL GENERAL </w:t>
      </w:r>
    </w:p>
    <w:p w14:paraId="24F116C7" w14:textId="0EE4DD13" w:rsidR="00BE7A18" w:rsidRPr="00223DB6" w:rsidRDefault="00BE7A1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EDUCATION PROGRAMS FOR PARENTS</w:t>
      </w:r>
    </w:p>
    <w:p w14:paraId="4569492A" w14:textId="77777777" w:rsidR="00AC7535" w:rsidRPr="00223DB6" w:rsidRDefault="00AC7535" w:rsidP="00487599">
      <w:pPr>
        <w:spacing w:after="0" w:line="240" w:lineRule="auto"/>
        <w:ind w:firstLine="567"/>
        <w:jc w:val="right"/>
        <w:rPr>
          <w:rFonts w:ascii="Times New Roman" w:hAnsi="Times New Roman" w:cs="Times New Roman"/>
          <w:b/>
          <w:i/>
          <w:sz w:val="28"/>
          <w:szCs w:val="28"/>
          <w:lang w:val="en-US"/>
        </w:rPr>
      </w:pPr>
    </w:p>
    <w:p w14:paraId="5003A5EF" w14:textId="4CD93F96" w:rsidR="00BE7A18" w:rsidRPr="00223DB6" w:rsidRDefault="00BE7A18" w:rsidP="00487599">
      <w:pPr>
        <w:spacing w:after="0" w:line="240" w:lineRule="auto"/>
        <w:ind w:firstLine="567"/>
        <w:jc w:val="right"/>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Davydova G. I.</w:t>
      </w:r>
    </w:p>
    <w:p w14:paraId="7A2C3196" w14:textId="77777777" w:rsidR="00AC7535" w:rsidRPr="00223DB6" w:rsidRDefault="00BE7A1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Doctor of Pedagogical Sciences, Professor of the Department of Social and Pedagogical Technologies and Pedagogy of Deviant Behavior, </w:t>
      </w:r>
    </w:p>
    <w:p w14:paraId="3701B344" w14:textId="7328AAC5" w:rsidR="00BE7A18" w:rsidRPr="00223DB6" w:rsidRDefault="00BE7A1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Humanitarian and Pedagogical Academy (branch)</w:t>
      </w:r>
    </w:p>
    <w:p w14:paraId="5728C7DC" w14:textId="77777777" w:rsidR="00AC7535" w:rsidRPr="00223DB6" w:rsidRDefault="00BE7A1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Federal State Educational Institution of Higher </w:t>
      </w:r>
    </w:p>
    <w:p w14:paraId="574711B1" w14:textId="0C774899" w:rsidR="00BE7A18" w:rsidRPr="00223DB6" w:rsidRDefault="00BE7A1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Education "V. 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KFU</w:t>
      </w:r>
      <w:proofErr w:type="spellEnd"/>
      <w:r w:rsidRPr="00223DB6">
        <w:rPr>
          <w:rFonts w:ascii="Times New Roman" w:hAnsi="Times New Roman" w:cs="Times New Roman"/>
          <w:i/>
          <w:sz w:val="28"/>
          <w:szCs w:val="28"/>
          <w:lang w:val="en-US"/>
        </w:rPr>
        <w:t>" in Yalta,</w:t>
      </w:r>
    </w:p>
    <w:p w14:paraId="5C7E92E8" w14:textId="77777777" w:rsidR="00BE7A18" w:rsidRPr="00223DB6" w:rsidRDefault="00BE7A1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Detkin</w:t>
      </w:r>
      <w:proofErr w:type="spellEnd"/>
      <w:r w:rsidRPr="00223DB6">
        <w:rPr>
          <w:rFonts w:ascii="Times New Roman" w:hAnsi="Times New Roman" w:cs="Times New Roman"/>
          <w:b/>
          <w:i/>
          <w:sz w:val="28"/>
          <w:szCs w:val="28"/>
          <w:lang w:val="en-US"/>
        </w:rPr>
        <w:t xml:space="preserve"> A. N. </w:t>
      </w:r>
    </w:p>
    <w:p w14:paraId="4A14DE66" w14:textId="77777777" w:rsidR="00AC7535" w:rsidRPr="00223DB6" w:rsidRDefault="00BE7A1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post-graduate student, Humanitarian and Pedagogical Academy (branch) of the Federal State Educational Institution of Higher </w:t>
      </w:r>
    </w:p>
    <w:p w14:paraId="7ED6C5CA" w14:textId="52881831" w:rsidR="00BE7A18" w:rsidRPr="00223DB6" w:rsidRDefault="00BE7A1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Education "V. 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KFU</w:t>
      </w:r>
      <w:proofErr w:type="spellEnd"/>
      <w:r w:rsidRPr="00223DB6">
        <w:rPr>
          <w:rFonts w:ascii="Times New Roman" w:hAnsi="Times New Roman" w:cs="Times New Roman"/>
          <w:i/>
          <w:sz w:val="28"/>
          <w:szCs w:val="28"/>
          <w:lang w:val="en-US"/>
        </w:rPr>
        <w:t>" in Yalta.</w:t>
      </w:r>
    </w:p>
    <w:p w14:paraId="106ECBB9" w14:textId="77777777" w:rsidR="00BE7A18" w:rsidRPr="00223DB6" w:rsidRDefault="00D7524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antondetkin@yandex.ru</w:t>
      </w:r>
    </w:p>
    <w:p w14:paraId="058A3D12" w14:textId="77777777" w:rsidR="00BE7A18" w:rsidRPr="00223DB6" w:rsidRDefault="00BE7A18" w:rsidP="00882D2A">
      <w:pPr>
        <w:spacing w:after="0" w:line="235" w:lineRule="auto"/>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lastRenderedPageBreak/>
        <w:t xml:space="preserve">Annotation. </w:t>
      </w:r>
      <w:r w:rsidRPr="00223DB6">
        <w:rPr>
          <w:rFonts w:ascii="Times New Roman" w:hAnsi="Times New Roman" w:cs="Times New Roman"/>
          <w:i/>
          <w:sz w:val="28"/>
          <w:szCs w:val="28"/>
          <w:lang w:val="en-US"/>
        </w:rPr>
        <w:t>The article presents the experience of studying the influence of pedagogical support of graduates on the use of skills formed during training by graduates. Pedagogical support of graduates is an effective way to intensify the application of the skills available to the graduate. It is proposed to introduce the practice of teaching graduates who have mastered additional general education programs for parents, including those with children with disabilities.</w:t>
      </w:r>
    </w:p>
    <w:p w14:paraId="23558C3F" w14:textId="77777777" w:rsidR="00BE7A18" w:rsidRPr="00223DB6" w:rsidRDefault="00BE7A18" w:rsidP="00882D2A">
      <w:pPr>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additional education, quality of education, pedagogical suppo</w:t>
      </w:r>
      <w:r w:rsidR="00D75248" w:rsidRPr="00223DB6">
        <w:rPr>
          <w:rFonts w:ascii="Times New Roman" w:hAnsi="Times New Roman" w:cs="Times New Roman"/>
          <w:i/>
          <w:sz w:val="28"/>
          <w:szCs w:val="28"/>
          <w:lang w:val="en-US"/>
        </w:rPr>
        <w:t>rt, interaction with graduates.</w:t>
      </w:r>
    </w:p>
    <w:p w14:paraId="58D8070A" w14:textId="77777777" w:rsidR="00AC7535" w:rsidRPr="00EB1CDF" w:rsidRDefault="00AC7535" w:rsidP="00882D2A">
      <w:pPr>
        <w:spacing w:after="0" w:line="235" w:lineRule="auto"/>
        <w:ind w:firstLine="567"/>
        <w:jc w:val="both"/>
        <w:rPr>
          <w:rFonts w:ascii="Times New Roman" w:hAnsi="Times New Roman" w:cs="Times New Roman"/>
          <w:sz w:val="28"/>
          <w:szCs w:val="28"/>
          <w:lang w:val="en-US"/>
        </w:rPr>
      </w:pPr>
    </w:p>
    <w:p w14:paraId="23F202E9" w14:textId="1DA4DDA7" w:rsidR="00BE7A18" w:rsidRPr="00223DB6" w:rsidRDefault="00BE7A18"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Дополнительное образование является эффективным средством подготовки родителей к построению гармоничных семейных отношений, в том числе в процессе </w:t>
      </w:r>
      <w:r w:rsidR="00D75248" w:rsidRPr="00223DB6">
        <w:rPr>
          <w:rFonts w:ascii="Times New Roman" w:hAnsi="Times New Roman" w:cs="Times New Roman"/>
          <w:sz w:val="28"/>
          <w:szCs w:val="28"/>
        </w:rPr>
        <w:t>к развитию</w:t>
      </w:r>
      <w:r w:rsidRPr="00223DB6">
        <w:rPr>
          <w:rFonts w:ascii="Times New Roman" w:hAnsi="Times New Roman" w:cs="Times New Roman"/>
          <w:sz w:val="28"/>
          <w:szCs w:val="28"/>
        </w:rPr>
        <w:t xml:space="preserve"> детей в том числе детей с ограниченными возможностями здоровья. В Российской Федерации сложилась практика реализации дополнительного образования родителей в очной и дистанционной формах [1]. Каждая конкретная дополнительная общеобразовательная программа для родителей, имеющих детей с ограниченными возможностями здоровья, не может охватить всего многообразия ситуаций, возникающих в процессе воспитания и развития таких детей с особыми потребностями.  Решение множества отдельных проблемных ситуаций, возникающих в семьях, может быть описано в </w:t>
      </w:r>
      <w:r w:rsidR="00D75248" w:rsidRPr="00223DB6">
        <w:rPr>
          <w:rFonts w:ascii="Times New Roman" w:hAnsi="Times New Roman" w:cs="Times New Roman"/>
          <w:sz w:val="28"/>
          <w:szCs w:val="28"/>
        </w:rPr>
        <w:t>содержании дополнительных</w:t>
      </w:r>
      <w:r w:rsidRPr="00223DB6">
        <w:rPr>
          <w:rFonts w:ascii="Times New Roman" w:hAnsi="Times New Roman" w:cs="Times New Roman"/>
          <w:sz w:val="28"/>
          <w:szCs w:val="28"/>
        </w:rPr>
        <w:t xml:space="preserve"> общеобразовательных и специальных программ. Важным фактором </w:t>
      </w:r>
      <w:r w:rsidR="00D75248" w:rsidRPr="00223DB6">
        <w:rPr>
          <w:rFonts w:ascii="Times New Roman" w:hAnsi="Times New Roman" w:cs="Times New Roman"/>
          <w:sz w:val="28"/>
          <w:szCs w:val="28"/>
        </w:rPr>
        <w:t>поддержки мотивации</w:t>
      </w:r>
      <w:r w:rsidRPr="00223DB6">
        <w:rPr>
          <w:rFonts w:ascii="Times New Roman" w:hAnsi="Times New Roman" w:cs="Times New Roman"/>
          <w:sz w:val="28"/>
          <w:szCs w:val="28"/>
        </w:rPr>
        <w:t xml:space="preserve"> родителей в процессе специальной дополнительной </w:t>
      </w:r>
      <w:r w:rsidR="00D75248" w:rsidRPr="00223DB6">
        <w:rPr>
          <w:rFonts w:ascii="Times New Roman" w:hAnsi="Times New Roman" w:cs="Times New Roman"/>
          <w:sz w:val="28"/>
          <w:szCs w:val="28"/>
        </w:rPr>
        <w:t>подготовки являются</w:t>
      </w:r>
      <w:r w:rsidRPr="00223DB6">
        <w:rPr>
          <w:rFonts w:ascii="Times New Roman" w:hAnsi="Times New Roman" w:cs="Times New Roman"/>
          <w:sz w:val="28"/>
          <w:szCs w:val="28"/>
        </w:rPr>
        <w:t xml:space="preserve"> на </w:t>
      </w:r>
      <w:r w:rsidR="00D75248" w:rsidRPr="00223DB6">
        <w:rPr>
          <w:rFonts w:ascii="Times New Roman" w:hAnsi="Times New Roman" w:cs="Times New Roman"/>
          <w:sz w:val="28"/>
          <w:szCs w:val="28"/>
        </w:rPr>
        <w:t>сегодняшний день</w:t>
      </w:r>
      <w:r w:rsidRPr="00223DB6">
        <w:rPr>
          <w:rFonts w:ascii="Times New Roman" w:hAnsi="Times New Roman" w:cs="Times New Roman"/>
          <w:sz w:val="28"/>
          <w:szCs w:val="28"/>
        </w:rPr>
        <w:t xml:space="preserve"> разработанные нами программы обучения, </w:t>
      </w:r>
      <w:r w:rsidR="00D75248" w:rsidRPr="00223DB6">
        <w:rPr>
          <w:rFonts w:ascii="Times New Roman" w:hAnsi="Times New Roman" w:cs="Times New Roman"/>
          <w:sz w:val="28"/>
          <w:szCs w:val="28"/>
        </w:rPr>
        <w:t>обеспечивающие родителям</w:t>
      </w:r>
      <w:r w:rsidRPr="00223DB6">
        <w:rPr>
          <w:rFonts w:ascii="Times New Roman" w:hAnsi="Times New Roman" w:cs="Times New Roman"/>
          <w:sz w:val="28"/>
          <w:szCs w:val="28"/>
        </w:rPr>
        <w:t xml:space="preserve"> дистанционную помощь в </w:t>
      </w:r>
      <w:r w:rsidR="00D75248" w:rsidRPr="00223DB6">
        <w:rPr>
          <w:rFonts w:ascii="Times New Roman" w:hAnsi="Times New Roman" w:cs="Times New Roman"/>
          <w:sz w:val="28"/>
          <w:szCs w:val="28"/>
        </w:rPr>
        <w:t>процессе «</w:t>
      </w:r>
      <w:proofErr w:type="spellStart"/>
      <w:r w:rsidRPr="00223DB6">
        <w:rPr>
          <w:rFonts w:ascii="Times New Roman" w:hAnsi="Times New Roman" w:cs="Times New Roman"/>
          <w:sz w:val="28"/>
          <w:szCs w:val="28"/>
        </w:rPr>
        <w:t>безбарьерного</w:t>
      </w:r>
      <w:proofErr w:type="spellEnd"/>
      <w:r w:rsidRPr="00223DB6">
        <w:rPr>
          <w:rFonts w:ascii="Times New Roman" w:hAnsi="Times New Roman" w:cs="Times New Roman"/>
          <w:sz w:val="28"/>
          <w:szCs w:val="28"/>
        </w:rPr>
        <w:t xml:space="preserve">" общения с </w:t>
      </w:r>
      <w:r w:rsidR="00D75248" w:rsidRPr="00223DB6">
        <w:rPr>
          <w:rFonts w:ascii="Times New Roman" w:hAnsi="Times New Roman" w:cs="Times New Roman"/>
          <w:sz w:val="28"/>
          <w:szCs w:val="28"/>
        </w:rPr>
        <w:t>ребенком, развития</w:t>
      </w:r>
      <w:r w:rsidRPr="00223DB6">
        <w:rPr>
          <w:rFonts w:ascii="Times New Roman" w:hAnsi="Times New Roman" w:cs="Times New Roman"/>
          <w:sz w:val="28"/>
          <w:szCs w:val="28"/>
        </w:rPr>
        <w:t xml:space="preserve"> необходимых им компетенций.</w:t>
      </w:r>
    </w:p>
    <w:p w14:paraId="16667D10" w14:textId="77777777" w:rsidR="00BE7A18" w:rsidRPr="00223DB6" w:rsidRDefault="00BE7A18"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Педагогическое сопровождение родителей в </w:t>
      </w:r>
      <w:r w:rsidR="00D75248" w:rsidRPr="00223DB6">
        <w:rPr>
          <w:rFonts w:ascii="Times New Roman" w:hAnsi="Times New Roman" w:cs="Times New Roman"/>
          <w:sz w:val="28"/>
          <w:szCs w:val="28"/>
        </w:rPr>
        <w:t>качестве выпускников</w:t>
      </w:r>
      <w:r w:rsidRPr="00223DB6">
        <w:rPr>
          <w:rFonts w:ascii="Times New Roman" w:hAnsi="Times New Roman" w:cs="Times New Roman"/>
          <w:sz w:val="28"/>
          <w:szCs w:val="28"/>
        </w:rPr>
        <w:t xml:space="preserve"> образовательных организаций, реализующих дополнительные общеобразовательные программы для родителей, мы рассматриваем как деятельность образовательных организаций, нацеленную на обеспечение роста компетентности </w:t>
      </w:r>
      <w:r w:rsidR="00D75248" w:rsidRPr="00223DB6">
        <w:rPr>
          <w:rFonts w:ascii="Times New Roman" w:hAnsi="Times New Roman" w:cs="Times New Roman"/>
          <w:sz w:val="28"/>
          <w:szCs w:val="28"/>
        </w:rPr>
        <w:t>семьи в</w:t>
      </w:r>
      <w:r w:rsidRPr="00223DB6">
        <w:rPr>
          <w:rFonts w:ascii="Times New Roman" w:hAnsi="Times New Roman" w:cs="Times New Roman"/>
          <w:sz w:val="28"/>
          <w:szCs w:val="28"/>
        </w:rPr>
        <w:t xml:space="preserve"> работе с детьми и формированию навыка непрерывного образования, в том числе в тех случаях, когда:</w:t>
      </w:r>
    </w:p>
    <w:p w14:paraId="74D88F2C" w14:textId="77777777" w:rsidR="00BE7A18" w:rsidRPr="00223DB6" w:rsidRDefault="00BE7A18" w:rsidP="00882D2A">
      <w:pPr>
        <w:pStyle w:val="ab"/>
        <w:numPr>
          <w:ilvl w:val="0"/>
          <w:numId w:val="56"/>
        </w:numPr>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после завершения обучения обнаруживается недостаточно развитый вновь приобретенный навык;</w:t>
      </w:r>
    </w:p>
    <w:p w14:paraId="32F98C50" w14:textId="77777777" w:rsidR="00BE7A18" w:rsidRPr="00223DB6" w:rsidRDefault="00BE7A18" w:rsidP="00882D2A">
      <w:pPr>
        <w:pStyle w:val="ab"/>
        <w:numPr>
          <w:ilvl w:val="0"/>
          <w:numId w:val="56"/>
        </w:numPr>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полученные компетенции, успешно сформированные в ходе обучения, по каким-либо причинам не применяются выпускником в текущей работе с детьми;</w:t>
      </w:r>
    </w:p>
    <w:p w14:paraId="2A88A052" w14:textId="77777777" w:rsidR="00BE7A18" w:rsidRPr="00223DB6" w:rsidRDefault="00BE7A18" w:rsidP="00882D2A">
      <w:pPr>
        <w:pStyle w:val="ab"/>
        <w:numPr>
          <w:ilvl w:val="0"/>
          <w:numId w:val="56"/>
        </w:numPr>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выпускник приходит к выводу о необходимости индивидуальной программы совершенствования недостаточно развитых компетенций;</w:t>
      </w:r>
    </w:p>
    <w:p w14:paraId="567B39A9" w14:textId="77777777" w:rsidR="00BE7A18" w:rsidRPr="00223DB6" w:rsidRDefault="00BE7A18" w:rsidP="00882D2A">
      <w:pPr>
        <w:pStyle w:val="ab"/>
        <w:numPr>
          <w:ilvl w:val="0"/>
          <w:numId w:val="56"/>
        </w:numPr>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образовательная организация осуществляет информирование выпускника о разработке новых современных технологий в работе с детьми с особыми потребностями.</w:t>
      </w:r>
    </w:p>
    <w:p w14:paraId="505FFA5C" w14:textId="77777777" w:rsidR="00BE7A18" w:rsidRPr="00223DB6" w:rsidRDefault="00BE7A18"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Частично недостаточность исследований в сфере дополнительного образования родителей компенсируется обобщением позитивных результатов исследования эффективности педагогического сопровождения на контингенте врачей и управленческого персонала.</w:t>
      </w:r>
    </w:p>
    <w:p w14:paraId="0D147FD4" w14:textId="77777777" w:rsidR="00BE7A18" w:rsidRPr="00882D2A" w:rsidRDefault="00BE7A18" w:rsidP="00882D2A">
      <w:pPr>
        <w:spacing w:after="0" w:line="235" w:lineRule="auto"/>
        <w:ind w:firstLine="567"/>
        <w:jc w:val="both"/>
        <w:rPr>
          <w:rFonts w:ascii="Times New Roman" w:hAnsi="Times New Roman" w:cs="Times New Roman"/>
          <w:spacing w:val="-6"/>
          <w:sz w:val="28"/>
          <w:szCs w:val="28"/>
        </w:rPr>
      </w:pPr>
      <w:r w:rsidRPr="00882D2A">
        <w:rPr>
          <w:rFonts w:ascii="Times New Roman" w:hAnsi="Times New Roman" w:cs="Times New Roman"/>
          <w:spacing w:val="-6"/>
          <w:sz w:val="28"/>
          <w:szCs w:val="28"/>
        </w:rPr>
        <w:lastRenderedPageBreak/>
        <w:t xml:space="preserve">В январе-ноябре 2020 года мы провели исследования, имевшие целью выявление эффективности одной из форм педагогического сопровождения – делового общения – на уровень применения выпускником полученных в ходе обучения профессиональных компетенций [2]. Исследования проводились на базе предприятия, реализующего дополнительные профессиональные программы в сфере использования специализированных информационных систем. </w:t>
      </w:r>
    </w:p>
    <w:p w14:paraId="6678AAC6" w14:textId="77777777" w:rsidR="00BE7A18" w:rsidRPr="00882D2A" w:rsidRDefault="00BE7A18" w:rsidP="00882D2A">
      <w:pPr>
        <w:spacing w:after="0" w:line="235" w:lineRule="auto"/>
        <w:ind w:firstLine="567"/>
        <w:jc w:val="both"/>
        <w:rPr>
          <w:rFonts w:ascii="Times New Roman" w:hAnsi="Times New Roman" w:cs="Times New Roman"/>
          <w:spacing w:val="-4"/>
          <w:sz w:val="28"/>
          <w:szCs w:val="28"/>
        </w:rPr>
      </w:pPr>
      <w:r w:rsidRPr="00882D2A">
        <w:rPr>
          <w:rFonts w:ascii="Times New Roman" w:hAnsi="Times New Roman" w:cs="Times New Roman"/>
          <w:spacing w:val="-4"/>
          <w:sz w:val="28"/>
          <w:szCs w:val="28"/>
        </w:rPr>
        <w:t>В исследовании измерялась эффективность делового общения образовательной организации в процессе непосредственного взаимодействия с выпускником. Мы провели обучение 120 врачей, работающих в медицинских организациях Республики Крым, по теме «Работа в автоматизированном рабочем месте врача диагностики». Обучение было направлено на овладение обучающимися базовых навыков работы в специально предназначенном для данной категории сотрудников разделе медицинской информационной системы.</w:t>
      </w:r>
    </w:p>
    <w:p w14:paraId="3E3C6810" w14:textId="77777777" w:rsidR="00BE7A18" w:rsidRPr="00223DB6" w:rsidRDefault="00BE7A18"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Через 1 месяц после окончания обучения мы начали мониторинговый процесс педагогического сопровождения половины обученных специалистов - 60 выпускников. </w:t>
      </w:r>
    </w:p>
    <w:p w14:paraId="2E710A80" w14:textId="77777777" w:rsidR="00BE7A18" w:rsidRPr="00223DB6" w:rsidRDefault="00BE7A18"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Отбор выпускников для диалога производился в случайном порядке. </w:t>
      </w:r>
    </w:p>
    <w:p w14:paraId="41AC9E6D" w14:textId="77777777" w:rsidR="00BE7A18" w:rsidRPr="00223DB6" w:rsidRDefault="00BE7A18"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Основным маркерами </w:t>
      </w:r>
      <w:r w:rsidR="00D75248" w:rsidRPr="00223DB6">
        <w:rPr>
          <w:rFonts w:ascii="Times New Roman" w:hAnsi="Times New Roman" w:cs="Times New Roman"/>
          <w:sz w:val="28"/>
          <w:szCs w:val="28"/>
        </w:rPr>
        <w:t>исследования делового</w:t>
      </w:r>
      <w:r w:rsidRPr="00223DB6">
        <w:rPr>
          <w:rFonts w:ascii="Times New Roman" w:hAnsi="Times New Roman" w:cs="Times New Roman"/>
          <w:sz w:val="28"/>
          <w:szCs w:val="28"/>
        </w:rPr>
        <w:t xml:space="preserve"> общения </w:t>
      </w:r>
      <w:r w:rsidR="00D75248" w:rsidRPr="00223DB6">
        <w:rPr>
          <w:rFonts w:ascii="Times New Roman" w:hAnsi="Times New Roman" w:cs="Times New Roman"/>
          <w:sz w:val="28"/>
          <w:szCs w:val="28"/>
        </w:rPr>
        <w:t>выступали:</w:t>
      </w:r>
    </w:p>
    <w:p w14:paraId="164691D8" w14:textId="77777777" w:rsidR="00BE7A18" w:rsidRPr="00223DB6" w:rsidRDefault="00BE7A18" w:rsidP="00882D2A">
      <w:pPr>
        <w:pStyle w:val="ab"/>
        <w:numPr>
          <w:ilvl w:val="0"/>
          <w:numId w:val="57"/>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Деловое общение было инициировано образовательной организацией.</w:t>
      </w:r>
    </w:p>
    <w:p w14:paraId="2C55C192" w14:textId="77777777" w:rsidR="00BE7A18" w:rsidRPr="00223DB6" w:rsidRDefault="00BE7A18" w:rsidP="00882D2A">
      <w:pPr>
        <w:pStyle w:val="ab"/>
        <w:numPr>
          <w:ilvl w:val="0"/>
          <w:numId w:val="57"/>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Участниками диалога выступили представитель образовательной организации и выпускник; привлечение иных лиц, </w:t>
      </w:r>
      <w:r w:rsidR="00D75248" w:rsidRPr="00223DB6">
        <w:rPr>
          <w:rFonts w:ascii="Times New Roman" w:hAnsi="Times New Roman" w:cs="Times New Roman"/>
          <w:sz w:val="28"/>
          <w:szCs w:val="28"/>
          <w:lang w:val="ru-RU"/>
        </w:rPr>
        <w:t>например,</w:t>
      </w:r>
      <w:r w:rsidRPr="00223DB6">
        <w:rPr>
          <w:rFonts w:ascii="Times New Roman" w:hAnsi="Times New Roman" w:cs="Times New Roman"/>
          <w:sz w:val="28"/>
          <w:szCs w:val="28"/>
          <w:lang w:val="ru-RU"/>
        </w:rPr>
        <w:t xml:space="preserve"> работодателя выпускника, не применялось. </w:t>
      </w:r>
    </w:p>
    <w:p w14:paraId="70EFB70F" w14:textId="77777777" w:rsidR="00BE7A18" w:rsidRPr="00223DB6" w:rsidRDefault="00BE7A18" w:rsidP="00882D2A">
      <w:pPr>
        <w:pStyle w:val="ab"/>
        <w:numPr>
          <w:ilvl w:val="0"/>
          <w:numId w:val="57"/>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Общение применено спустя ровно один месяц после окончания обучения. </w:t>
      </w:r>
    </w:p>
    <w:p w14:paraId="374E9D0E" w14:textId="77777777" w:rsidR="00BE7A18" w:rsidRPr="00223DB6" w:rsidRDefault="00BE7A18" w:rsidP="00882D2A">
      <w:pPr>
        <w:pStyle w:val="ab"/>
        <w:numPr>
          <w:ilvl w:val="0"/>
          <w:numId w:val="57"/>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Диалог с обучающимся осуществлял преподаватель, проводивший учебные занятия.</w:t>
      </w:r>
    </w:p>
    <w:p w14:paraId="5DEBFD6C" w14:textId="77777777" w:rsidR="00BE7A18" w:rsidRPr="00223DB6" w:rsidRDefault="00BE7A18" w:rsidP="00882D2A">
      <w:pPr>
        <w:tabs>
          <w:tab w:val="left" w:pos="851"/>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Взаимодействие с выпускником включало этапы:</w:t>
      </w:r>
    </w:p>
    <w:p w14:paraId="4166022F"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Приветствие и сообщение о цели диалога. </w:t>
      </w:r>
    </w:p>
    <w:p w14:paraId="016E98C6"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Сообщение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об</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итогах</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обучения</w:t>
      </w:r>
      <w:proofErr w:type="spellEnd"/>
      <w:r w:rsidRPr="00223DB6">
        <w:rPr>
          <w:rFonts w:ascii="Times New Roman" w:hAnsi="Times New Roman" w:cs="Times New Roman"/>
          <w:sz w:val="28"/>
          <w:szCs w:val="28"/>
        </w:rPr>
        <w:t xml:space="preserve">. </w:t>
      </w:r>
    </w:p>
    <w:p w14:paraId="0AE7934A"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Сообщение о текущем статусе применения каждого из формировавшихся в ходе обучения навыков.</w:t>
      </w:r>
    </w:p>
    <w:p w14:paraId="710A2991"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Оценка выпускником востребованности отдельных компетенций на рабочем месте;</w:t>
      </w:r>
    </w:p>
    <w:p w14:paraId="2DE9810C"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Обсуждение причин, по которым не применялись отдельные навыки (при их наличии).</w:t>
      </w:r>
    </w:p>
    <w:p w14:paraId="720871AA"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Поиск путей применения отдельных компетенций на рабочем месте.</w:t>
      </w:r>
    </w:p>
    <w:p w14:paraId="48FD6B76"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Рекомендации выпускнику по применению навыков или интенсификации их применения.</w:t>
      </w:r>
    </w:p>
    <w:p w14:paraId="3D106C81" w14:textId="77777777" w:rsidR="00BE7A18" w:rsidRPr="00223DB6" w:rsidRDefault="00BE7A18" w:rsidP="00882D2A">
      <w:pPr>
        <w:pStyle w:val="ab"/>
        <w:numPr>
          <w:ilvl w:val="0"/>
          <w:numId w:val="5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Сообщение о способах дельнейшего взаимодействия с образовательной организацией.</w:t>
      </w:r>
    </w:p>
    <w:p w14:paraId="3A1F5426" w14:textId="77777777" w:rsidR="00BE7A18" w:rsidRPr="00223DB6" w:rsidRDefault="00BE7A18"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Через 1 месяц после взаимодействия с выпускником мы </w:t>
      </w:r>
      <w:r w:rsidR="00D75248" w:rsidRPr="00223DB6">
        <w:rPr>
          <w:rFonts w:ascii="Times New Roman" w:hAnsi="Times New Roman" w:cs="Times New Roman"/>
          <w:sz w:val="28"/>
          <w:szCs w:val="28"/>
        </w:rPr>
        <w:t>оценили,</w:t>
      </w:r>
      <w:r w:rsidRPr="00223DB6">
        <w:rPr>
          <w:rFonts w:ascii="Times New Roman" w:hAnsi="Times New Roman" w:cs="Times New Roman"/>
          <w:sz w:val="28"/>
          <w:szCs w:val="28"/>
        </w:rPr>
        <w:t xml:space="preserve"> как каждый из 120 выпускников применяет 8 сформированных в ходе обучения навыков. В группе, охваченной педагогическим сопровождением, рост количественных показателей применения навыков наблюдался по всем восьми </w:t>
      </w:r>
      <w:r w:rsidRPr="00223DB6">
        <w:rPr>
          <w:rFonts w:ascii="Times New Roman" w:hAnsi="Times New Roman" w:cs="Times New Roman"/>
          <w:sz w:val="28"/>
          <w:szCs w:val="28"/>
        </w:rPr>
        <w:lastRenderedPageBreak/>
        <w:t xml:space="preserve">навыкам и существенно превосходил динамику применения навыков контрольной группой выпускников. Например, количество авторизаций в системе в целом по всем обученным выросло за период на 25,5%. В группе выпускников, с которыми взаимодействовала образовательная организация, рост составил 68%. В группе прошедших обучение, деловое общение с которыми не осуществлялось, показатель опустился на 12%. Количество времени, проведённого в системе за месяц, выросло в группе всех 120 обученных на 45,45%. Весь рост пришёлся на группу выпускников, участвовавших в процессе делового общения с образовательной организацией. </w:t>
      </w:r>
    </w:p>
    <w:p w14:paraId="5EEC13FD" w14:textId="77777777" w:rsidR="00BE7A18" w:rsidRPr="00223DB6" w:rsidRDefault="00BE7A1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Результаты проведённых исследований, позволяют нам сделать вывод об эффективности педагогического сопровождения выпускников образовательных организаций, реализующих основные профессиональные образовательные программы. </w:t>
      </w:r>
    </w:p>
    <w:p w14:paraId="21C7B71D" w14:textId="77777777" w:rsidR="00BE7A18" w:rsidRPr="00223DB6" w:rsidRDefault="00BE7A1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Обобщение полученных в наших исследованиях выводов относительно полученной эффективности педагогического сопровождения безусловно нуждается в дополнительной проверке. В частности, дополнительного изучения требуют результаты полученного влияния комплексного применения данного метода в масштабах муниципалитета и региона на конкурентоспособность региональной системы </w:t>
      </w:r>
      <w:r w:rsidR="00D75248" w:rsidRPr="00223DB6">
        <w:rPr>
          <w:rFonts w:ascii="Times New Roman" w:hAnsi="Times New Roman" w:cs="Times New Roman"/>
          <w:sz w:val="28"/>
          <w:szCs w:val="28"/>
        </w:rPr>
        <w:t>образования, а</w:t>
      </w:r>
      <w:r w:rsidRPr="00223DB6">
        <w:rPr>
          <w:rFonts w:ascii="Times New Roman" w:hAnsi="Times New Roman" w:cs="Times New Roman"/>
          <w:sz w:val="28"/>
          <w:szCs w:val="28"/>
        </w:rPr>
        <w:t xml:space="preserve"> также эффективность привлечения различных участников педагогического сопровождения выпускников профессиональных объединений, органов власти, и др.</w:t>
      </w:r>
    </w:p>
    <w:p w14:paraId="05C8A416" w14:textId="77777777" w:rsidR="00BE7A18" w:rsidRPr="00223DB6" w:rsidRDefault="00BE7A1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Вместе с тем, на основании уже полученных результатов на данном этапе исследований, делаются рекомендации в адрес образовательных организаций, реализующим дополнительные общеобразовательные программы для родителей, о </w:t>
      </w:r>
      <w:r w:rsidR="00D75248" w:rsidRPr="00223DB6">
        <w:rPr>
          <w:rFonts w:ascii="Times New Roman" w:hAnsi="Times New Roman" w:cs="Times New Roman"/>
          <w:sz w:val="28"/>
          <w:szCs w:val="28"/>
        </w:rPr>
        <w:t>целесообразности практики</w:t>
      </w:r>
      <w:r w:rsidRPr="00223DB6">
        <w:rPr>
          <w:rFonts w:ascii="Times New Roman" w:hAnsi="Times New Roman" w:cs="Times New Roman"/>
          <w:sz w:val="28"/>
          <w:szCs w:val="28"/>
        </w:rPr>
        <w:t xml:space="preserve"> педагогического сопровождения выпускников. Основными задачами педагогического сопровождения выпускников, окончивших дополнительные общеобразовательные программы для родителей, является выявление сложностей, возникающих в работе выпускника с детьми, консультативная помощь родителю, выявление возможностей дальнейшего развития компетенций выпускника в работе с детьми, а также совместная с выпускником оценка необходимости получения дополнительного образования и предложение оптимальных путей получения такого образования.</w:t>
      </w:r>
    </w:p>
    <w:p w14:paraId="09A9D83E" w14:textId="77777777" w:rsidR="00AC7535" w:rsidRPr="00223DB6" w:rsidRDefault="00AC7535" w:rsidP="00487599">
      <w:pPr>
        <w:spacing w:after="0" w:line="240" w:lineRule="auto"/>
        <w:ind w:firstLine="567"/>
        <w:jc w:val="center"/>
        <w:rPr>
          <w:rFonts w:ascii="Times New Roman" w:hAnsi="Times New Roman" w:cs="Times New Roman"/>
          <w:b/>
          <w:sz w:val="28"/>
          <w:szCs w:val="28"/>
        </w:rPr>
      </w:pPr>
    </w:p>
    <w:p w14:paraId="7D4B9D94" w14:textId="7292ED63" w:rsidR="00BE7A18" w:rsidRPr="00223DB6" w:rsidRDefault="00D7524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58E942CE" w14:textId="77777777" w:rsidR="00BE7A18" w:rsidRPr="00223DB6" w:rsidRDefault="00BE7A18" w:rsidP="00487599">
      <w:pPr>
        <w:pStyle w:val="ab"/>
        <w:numPr>
          <w:ilvl w:val="0"/>
          <w:numId w:val="55"/>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Пазухина</w:t>
      </w:r>
      <w:proofErr w:type="spellEnd"/>
      <w:r w:rsidRPr="00223DB6">
        <w:rPr>
          <w:rFonts w:ascii="Times New Roman" w:hAnsi="Times New Roman" w:cs="Times New Roman"/>
          <w:sz w:val="28"/>
          <w:szCs w:val="28"/>
          <w:lang w:val="ru-RU"/>
        </w:rPr>
        <w:t xml:space="preserve"> С. В., Калинина Е. В., </w:t>
      </w:r>
      <w:proofErr w:type="spellStart"/>
      <w:r w:rsidRPr="00223DB6">
        <w:rPr>
          <w:rFonts w:ascii="Times New Roman" w:hAnsi="Times New Roman" w:cs="Times New Roman"/>
          <w:sz w:val="28"/>
          <w:szCs w:val="28"/>
          <w:lang w:val="ru-RU"/>
        </w:rPr>
        <w:t>Декина</w:t>
      </w:r>
      <w:proofErr w:type="spellEnd"/>
      <w:r w:rsidRPr="00223DB6">
        <w:rPr>
          <w:rFonts w:ascii="Times New Roman" w:hAnsi="Times New Roman" w:cs="Times New Roman"/>
          <w:sz w:val="28"/>
          <w:szCs w:val="28"/>
          <w:lang w:val="ru-RU"/>
        </w:rPr>
        <w:t xml:space="preserve"> З. Н. Психолого-педагогическое сопровождение родителей детей с ограниченными возможностями здоровья // Гуманитарные науки. 2018. №2 (42). </w:t>
      </w:r>
      <w:r w:rsidRPr="00223DB6">
        <w:rPr>
          <w:rFonts w:ascii="Times New Roman" w:hAnsi="Times New Roman" w:cs="Times New Roman"/>
          <w:sz w:val="28"/>
          <w:szCs w:val="28"/>
        </w:rPr>
        <w:t>URL</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https</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cyberleninka</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ru</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article</w:t>
      </w:r>
      <w:r w:rsidRPr="00223DB6">
        <w:rPr>
          <w:rFonts w:ascii="Times New Roman" w:hAnsi="Times New Roman" w:cs="Times New Roman"/>
          <w:sz w:val="28"/>
          <w:szCs w:val="28"/>
          <w:lang w:val="ru-RU"/>
        </w:rPr>
        <w:t>/</w:t>
      </w:r>
      <w:r w:rsidRPr="00223DB6">
        <w:rPr>
          <w:rFonts w:ascii="Times New Roman" w:hAnsi="Times New Roman" w:cs="Times New Roman"/>
          <w:sz w:val="28"/>
          <w:szCs w:val="28"/>
        </w:rPr>
        <w:t>n</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psihologo</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pedagogicheskoe</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soprovozhdenie</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roditeley</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detey</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s</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ogranichennymi</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vozmozhnostyami</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zdorovya</w:t>
      </w:r>
      <w:proofErr w:type="spellEnd"/>
      <w:r w:rsidRPr="00223DB6">
        <w:rPr>
          <w:rFonts w:ascii="Times New Roman" w:hAnsi="Times New Roman" w:cs="Times New Roman"/>
          <w:sz w:val="28"/>
          <w:szCs w:val="28"/>
          <w:lang w:val="ru-RU"/>
        </w:rPr>
        <w:t xml:space="preserve"> (дата обращения: 15.04.2021).</w:t>
      </w:r>
    </w:p>
    <w:p w14:paraId="07B4C569" w14:textId="77777777" w:rsidR="00BE7A18" w:rsidRPr="00223DB6" w:rsidRDefault="00BE7A18" w:rsidP="00487599">
      <w:pPr>
        <w:pStyle w:val="ab"/>
        <w:numPr>
          <w:ilvl w:val="0"/>
          <w:numId w:val="55"/>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en-US"/>
        </w:rPr>
        <w:t xml:space="preserve">Anton </w:t>
      </w:r>
      <w:proofErr w:type="spellStart"/>
      <w:r w:rsidRPr="00223DB6">
        <w:rPr>
          <w:rFonts w:ascii="Times New Roman" w:hAnsi="Times New Roman" w:cs="Times New Roman"/>
          <w:sz w:val="28"/>
          <w:szCs w:val="28"/>
          <w:lang w:val="en-US"/>
        </w:rPr>
        <w:t>Detkin</w:t>
      </w:r>
      <w:proofErr w:type="spellEnd"/>
      <w:r w:rsidRPr="00223DB6">
        <w:rPr>
          <w:rFonts w:ascii="Times New Roman" w:hAnsi="Times New Roman" w:cs="Times New Roman"/>
          <w:sz w:val="28"/>
          <w:szCs w:val="28"/>
          <w:lang w:val="en-US"/>
        </w:rPr>
        <w:t xml:space="preserve">, Alexander </w:t>
      </w:r>
      <w:proofErr w:type="spellStart"/>
      <w:r w:rsidRPr="00223DB6">
        <w:rPr>
          <w:rFonts w:ascii="Times New Roman" w:hAnsi="Times New Roman" w:cs="Times New Roman"/>
          <w:sz w:val="28"/>
          <w:szCs w:val="28"/>
          <w:lang w:val="en-US"/>
        </w:rPr>
        <w:t>Kobelskiy</w:t>
      </w:r>
      <w:proofErr w:type="spellEnd"/>
      <w:r w:rsidRPr="00223DB6">
        <w:rPr>
          <w:rFonts w:ascii="Times New Roman" w:hAnsi="Times New Roman" w:cs="Times New Roman"/>
          <w:sz w:val="28"/>
          <w:szCs w:val="28"/>
          <w:lang w:val="en-US"/>
        </w:rPr>
        <w:t xml:space="preserve"> and Anastasia </w:t>
      </w:r>
      <w:proofErr w:type="spellStart"/>
      <w:r w:rsidRPr="00223DB6">
        <w:rPr>
          <w:rFonts w:ascii="Times New Roman" w:hAnsi="Times New Roman" w:cs="Times New Roman"/>
          <w:sz w:val="28"/>
          <w:szCs w:val="28"/>
          <w:lang w:val="en-US"/>
        </w:rPr>
        <w:t>Borzova</w:t>
      </w:r>
      <w:proofErr w:type="spellEnd"/>
      <w:r w:rsidRPr="00223DB6">
        <w:rPr>
          <w:rFonts w:ascii="Times New Roman" w:hAnsi="Times New Roman" w:cs="Times New Roman"/>
          <w:sz w:val="28"/>
          <w:szCs w:val="28"/>
          <w:lang w:val="en-US"/>
        </w:rPr>
        <w:t xml:space="preserve">. Business communication with a graduate as a pedagogical tool in the process of training software users // </w:t>
      </w:r>
      <w:proofErr w:type="spellStart"/>
      <w:r w:rsidRPr="00223DB6">
        <w:rPr>
          <w:rFonts w:ascii="Times New Roman" w:hAnsi="Times New Roman" w:cs="Times New Roman"/>
          <w:sz w:val="28"/>
          <w:szCs w:val="28"/>
          <w:lang w:val="en-US"/>
        </w:rPr>
        <w:t>SHS</w:t>
      </w:r>
      <w:proofErr w:type="spellEnd"/>
      <w:r w:rsidRPr="00223DB6">
        <w:rPr>
          <w:rFonts w:ascii="Times New Roman" w:hAnsi="Times New Roman" w:cs="Times New Roman"/>
          <w:sz w:val="28"/>
          <w:szCs w:val="28"/>
          <w:lang w:val="en-US"/>
        </w:rPr>
        <w:t xml:space="preserve"> Web of Conf., 87 (2020) 00088. </w:t>
      </w:r>
      <w:r w:rsidRPr="00223DB6">
        <w:rPr>
          <w:rFonts w:ascii="Times New Roman" w:hAnsi="Times New Roman" w:cs="Times New Roman"/>
          <w:sz w:val="28"/>
          <w:szCs w:val="28"/>
        </w:rPr>
        <w:t>DOI: https://doi.org/10.1051/shsconf/20208700088 (</w:t>
      </w:r>
      <w:proofErr w:type="spellStart"/>
      <w:r w:rsidRPr="00223DB6">
        <w:rPr>
          <w:rFonts w:ascii="Times New Roman" w:hAnsi="Times New Roman" w:cs="Times New Roman"/>
          <w:sz w:val="28"/>
          <w:szCs w:val="28"/>
        </w:rPr>
        <w:t>дата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обращения</w:t>
      </w:r>
      <w:proofErr w:type="spellEnd"/>
      <w:r w:rsidRPr="00223DB6">
        <w:rPr>
          <w:rFonts w:ascii="Times New Roman" w:hAnsi="Times New Roman" w:cs="Times New Roman"/>
          <w:sz w:val="28"/>
          <w:szCs w:val="28"/>
        </w:rPr>
        <w:t>: 14.04.2021)</w:t>
      </w:r>
    </w:p>
    <w:p w14:paraId="3D060830" w14:textId="24D1466C" w:rsidR="00E63B58" w:rsidRDefault="00D51FE0"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 153.95-053.5</w:t>
      </w:r>
    </w:p>
    <w:p w14:paraId="0B875609" w14:textId="77777777" w:rsidR="00640999" w:rsidRPr="00223DB6" w:rsidRDefault="00640999" w:rsidP="00487599">
      <w:pPr>
        <w:spacing w:after="0" w:line="240" w:lineRule="auto"/>
        <w:jc w:val="both"/>
        <w:rPr>
          <w:rFonts w:ascii="Times New Roman" w:hAnsi="Times New Roman" w:cs="Times New Roman"/>
          <w:b/>
          <w:sz w:val="28"/>
          <w:szCs w:val="28"/>
        </w:rPr>
      </w:pPr>
    </w:p>
    <w:p w14:paraId="2C97D3E3" w14:textId="77777777" w:rsidR="00AC7535" w:rsidRPr="00223DB6" w:rsidRDefault="009F7C2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ПСИХОЛОГО-ПЕДАГОГИЧЕСКИЕ ФАКТОРЫ </w:t>
      </w:r>
    </w:p>
    <w:p w14:paraId="75A7832C" w14:textId="77777777" w:rsidR="00AC7535" w:rsidRPr="00223DB6" w:rsidRDefault="009F7C2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РАЗВИТИЯ МЫШЛЕНИЯ МЛАДШИХ ШКОЛЬНИКОВ </w:t>
      </w:r>
    </w:p>
    <w:p w14:paraId="416933AC" w14:textId="57A87BF0" w:rsidR="009F7C24" w:rsidRPr="00223DB6" w:rsidRDefault="009F7C2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В РАМКАХ ШКОЛЫ И СЕМЬИ</w:t>
      </w:r>
    </w:p>
    <w:p w14:paraId="1FA39CC8" w14:textId="77777777" w:rsidR="00AC7535" w:rsidRPr="00223DB6" w:rsidRDefault="00AC7535" w:rsidP="00487599">
      <w:pPr>
        <w:spacing w:after="0" w:line="240" w:lineRule="auto"/>
        <w:ind w:firstLine="567"/>
        <w:jc w:val="right"/>
        <w:rPr>
          <w:rFonts w:ascii="Times New Roman" w:hAnsi="Times New Roman" w:cs="Times New Roman"/>
          <w:b/>
          <w:i/>
          <w:sz w:val="28"/>
          <w:szCs w:val="28"/>
        </w:rPr>
      </w:pPr>
    </w:p>
    <w:p w14:paraId="7BF01B2F" w14:textId="366018C9" w:rsidR="009F7C24" w:rsidRPr="00223DB6" w:rsidRDefault="009F7C24"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Дадаева</w:t>
      </w:r>
      <w:proofErr w:type="spellEnd"/>
      <w:r w:rsidRPr="00223DB6">
        <w:rPr>
          <w:rFonts w:ascii="Times New Roman" w:hAnsi="Times New Roman" w:cs="Times New Roman"/>
          <w:b/>
          <w:i/>
          <w:sz w:val="28"/>
          <w:szCs w:val="28"/>
        </w:rPr>
        <w:t xml:space="preserve"> Мадина </w:t>
      </w:r>
      <w:proofErr w:type="spellStart"/>
      <w:r w:rsidRPr="00223DB6">
        <w:rPr>
          <w:rFonts w:ascii="Times New Roman" w:hAnsi="Times New Roman" w:cs="Times New Roman"/>
          <w:b/>
          <w:i/>
          <w:sz w:val="28"/>
          <w:szCs w:val="28"/>
        </w:rPr>
        <w:t>Лемаевна</w:t>
      </w:r>
      <w:proofErr w:type="spellEnd"/>
      <w:r w:rsidRPr="00223DB6">
        <w:rPr>
          <w:rFonts w:ascii="Times New Roman" w:hAnsi="Times New Roman" w:cs="Times New Roman"/>
          <w:b/>
          <w:i/>
          <w:sz w:val="28"/>
          <w:szCs w:val="28"/>
        </w:rPr>
        <w:t>,</w:t>
      </w:r>
    </w:p>
    <w:p w14:paraId="5559FAE9" w14:textId="77777777" w:rsidR="00AC7535"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1 курса института педагогики, </w:t>
      </w:r>
    </w:p>
    <w:p w14:paraId="454FC1C6" w14:textId="62C25C40" w:rsidR="009F7C24"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психологии и дефектологии</w:t>
      </w:r>
    </w:p>
    <w:p w14:paraId="1FC9B1C2" w14:textId="77777777" w:rsidR="009F7C24"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 педагогический университет</w:t>
      </w:r>
    </w:p>
    <w:p w14:paraId="17B51760" w14:textId="77777777" w:rsidR="009F7C24"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Россия, г. Грозный </w:t>
      </w:r>
    </w:p>
    <w:p w14:paraId="194E84AF" w14:textId="77777777" w:rsidR="009F7C24" w:rsidRPr="00223DB6" w:rsidRDefault="009F7C24"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bCs/>
          <w:i/>
          <w:sz w:val="28"/>
          <w:szCs w:val="28"/>
        </w:rPr>
        <w:t>Научный руководитель:</w:t>
      </w:r>
      <w:r w:rsidRPr="00223DB6">
        <w:rPr>
          <w:rFonts w:ascii="Times New Roman" w:hAnsi="Times New Roman" w:cs="Times New Roman"/>
          <w:b/>
          <w:i/>
          <w:sz w:val="28"/>
          <w:szCs w:val="28"/>
        </w:rPr>
        <w:t xml:space="preserve"> Яхьяева Амина </w:t>
      </w:r>
      <w:proofErr w:type="spellStart"/>
      <w:r w:rsidRPr="00223DB6">
        <w:rPr>
          <w:rFonts w:ascii="Times New Roman" w:hAnsi="Times New Roman" w:cs="Times New Roman"/>
          <w:b/>
          <w:i/>
          <w:sz w:val="28"/>
          <w:szCs w:val="28"/>
        </w:rPr>
        <w:t>Хасановна</w:t>
      </w:r>
      <w:proofErr w:type="spellEnd"/>
      <w:r w:rsidRPr="00223DB6">
        <w:rPr>
          <w:rFonts w:ascii="Times New Roman" w:hAnsi="Times New Roman" w:cs="Times New Roman"/>
          <w:b/>
          <w:i/>
          <w:sz w:val="28"/>
          <w:szCs w:val="28"/>
        </w:rPr>
        <w:t>,</w:t>
      </w:r>
    </w:p>
    <w:p w14:paraId="0A3EBF6C" w14:textId="77777777" w:rsidR="00AC7535"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кандидат педагогических наук, доцент кафедры </w:t>
      </w:r>
    </w:p>
    <w:p w14:paraId="1B17C435" w14:textId="77777777" w:rsidR="00AC7535"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специальной психологии и дошкольной дефектологии, </w:t>
      </w:r>
    </w:p>
    <w:p w14:paraId="13BE5D2C" w14:textId="77777777" w:rsidR="00AC7535"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научный руководитель студенческого научного общества </w:t>
      </w:r>
    </w:p>
    <w:p w14:paraId="7444FA00" w14:textId="79CEF5F3" w:rsidR="009F7C24" w:rsidRPr="00223DB6" w:rsidRDefault="009F7C2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rPr>
        <w:t>СНО</w:t>
      </w:r>
      <w:proofErr w:type="spellEnd"/>
      <w:r w:rsidRPr="00223DB6">
        <w:rPr>
          <w:rFonts w:ascii="Times New Roman" w:hAnsi="Times New Roman" w:cs="Times New Roman"/>
          <w:i/>
          <w:sz w:val="28"/>
          <w:szCs w:val="28"/>
        </w:rPr>
        <w:t>) Чеченский государственный педагогический университет</w:t>
      </w:r>
    </w:p>
    <w:p w14:paraId="1537B655" w14:textId="77777777" w:rsidR="009F7C24" w:rsidRPr="00223DB6" w:rsidRDefault="009F7C24" w:rsidP="00487599">
      <w:pPr>
        <w:spacing w:after="0" w:line="240" w:lineRule="auto"/>
        <w:ind w:firstLine="567"/>
        <w:jc w:val="right"/>
        <w:rPr>
          <w:rFonts w:ascii="Times New Roman" w:hAnsi="Times New Roman" w:cs="Times New Roman"/>
          <w:sz w:val="28"/>
          <w:szCs w:val="28"/>
        </w:rPr>
      </w:pPr>
      <w:r w:rsidRPr="00223DB6">
        <w:rPr>
          <w:rFonts w:ascii="Times New Roman" w:hAnsi="Times New Roman" w:cs="Times New Roman"/>
          <w:i/>
          <w:sz w:val="28"/>
          <w:szCs w:val="28"/>
        </w:rPr>
        <w:t>Россия, г. Грозный</w:t>
      </w:r>
    </w:p>
    <w:p w14:paraId="3CECBE55" w14:textId="77777777" w:rsidR="00AC7535" w:rsidRPr="00223DB6" w:rsidRDefault="00AC7535" w:rsidP="00487599">
      <w:pPr>
        <w:spacing w:after="0" w:line="240" w:lineRule="auto"/>
        <w:ind w:firstLine="567"/>
        <w:jc w:val="both"/>
        <w:rPr>
          <w:rFonts w:ascii="Times New Roman" w:hAnsi="Times New Roman" w:cs="Times New Roman"/>
          <w:b/>
          <w:i/>
          <w:sz w:val="28"/>
          <w:szCs w:val="28"/>
        </w:rPr>
      </w:pPr>
    </w:p>
    <w:p w14:paraId="155A96C0" w14:textId="0909180F" w:rsidR="009F7C24" w:rsidRPr="00223DB6" w:rsidRDefault="009F7C2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573A4B"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В статье рассматриваются основные психолого-педагогические факторы развития мышления детей. Отмечено, что в познавательной деятельности, мышление выполняет важные действия в познании мира. Обучение в начальной школе расширяет мыслительную деятельность, что отражается на формировании личности.</w:t>
      </w:r>
      <w:r w:rsidRPr="00223DB6">
        <w:rPr>
          <w:rFonts w:ascii="Times New Roman" w:hAnsi="Times New Roman" w:cs="Times New Roman"/>
          <w:b/>
          <w:i/>
          <w:sz w:val="28"/>
          <w:szCs w:val="28"/>
        </w:rPr>
        <w:t xml:space="preserve">  </w:t>
      </w:r>
    </w:p>
    <w:p w14:paraId="4F55FC3F" w14:textId="77777777" w:rsidR="009F7C24" w:rsidRPr="00223DB6" w:rsidRDefault="009F7C2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логическое мышление, младший школьный возраст, педагог, обучение, личность, развитие, ведущий вид деятельности.</w:t>
      </w:r>
    </w:p>
    <w:p w14:paraId="30BAD514" w14:textId="77777777" w:rsidR="009F7C24" w:rsidRPr="00223DB6" w:rsidRDefault="009F7C24" w:rsidP="00487599">
      <w:pPr>
        <w:spacing w:after="0" w:line="240" w:lineRule="auto"/>
        <w:ind w:firstLine="567"/>
        <w:rPr>
          <w:rFonts w:ascii="Times New Roman" w:hAnsi="Times New Roman" w:cs="Times New Roman"/>
          <w:i/>
          <w:sz w:val="28"/>
          <w:szCs w:val="28"/>
        </w:rPr>
      </w:pPr>
    </w:p>
    <w:p w14:paraId="0A8D3217" w14:textId="77777777" w:rsidR="009F7C24" w:rsidRPr="00223DB6" w:rsidRDefault="009F7C24"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PSYCHOLOGICAL AND PEDAGOGICAL FACTORS OF LOGICAL THINKING DEVELOPMENT IN YOUNGER SCHOOL CHILDREN</w:t>
      </w:r>
    </w:p>
    <w:p w14:paraId="65C75D51" w14:textId="77777777" w:rsidR="009F7C24" w:rsidRPr="00223DB6" w:rsidRDefault="009F7C24" w:rsidP="00487599">
      <w:pPr>
        <w:spacing w:after="0" w:line="240" w:lineRule="auto"/>
        <w:ind w:firstLine="567"/>
        <w:rPr>
          <w:rFonts w:ascii="Times New Roman" w:hAnsi="Times New Roman" w:cs="Times New Roman"/>
          <w:sz w:val="28"/>
          <w:szCs w:val="28"/>
          <w:lang w:val="en-US"/>
        </w:rPr>
      </w:pPr>
    </w:p>
    <w:p w14:paraId="2C53D8C6" w14:textId="77777777" w:rsidR="009F7C24" w:rsidRPr="00223DB6" w:rsidRDefault="009F7C24"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Dadaeva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Madina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Lemaevna</w:t>
      </w:r>
      <w:proofErr w:type="spellEnd"/>
      <w:r w:rsidR="00573A4B" w:rsidRPr="00223DB6">
        <w:rPr>
          <w:rFonts w:ascii="Times New Roman" w:hAnsi="Times New Roman" w:cs="Times New Roman"/>
          <w:b/>
          <w:i/>
          <w:sz w:val="28"/>
          <w:szCs w:val="28"/>
          <w:lang w:val="en-US"/>
        </w:rPr>
        <w:t>,</w:t>
      </w:r>
    </w:p>
    <w:p w14:paraId="27AFF06F" w14:textId="77777777" w:rsidR="009F7C24" w:rsidRPr="00223DB6" w:rsidRDefault="009F7C2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1st year student of the Institute of Pedagogy, Psychology and </w:t>
      </w:r>
      <w:proofErr w:type="spellStart"/>
      <w:r w:rsidRPr="00223DB6">
        <w:rPr>
          <w:rFonts w:ascii="Times New Roman" w:hAnsi="Times New Roman" w:cs="Times New Roman"/>
          <w:i/>
          <w:sz w:val="28"/>
          <w:szCs w:val="28"/>
          <w:lang w:val="en-US"/>
        </w:rPr>
        <w:t>Defectology</w:t>
      </w:r>
      <w:proofErr w:type="spellEnd"/>
    </w:p>
    <w:p w14:paraId="23A79743" w14:textId="77777777" w:rsidR="009F7C24" w:rsidRPr="00223DB6" w:rsidRDefault="009F7C2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6F629D02" w14:textId="77777777" w:rsidR="009F7C24" w:rsidRPr="00223DB6" w:rsidRDefault="009F7C2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RF</w:t>
      </w:r>
    </w:p>
    <w:p w14:paraId="352E545B" w14:textId="27C6C31C" w:rsidR="009F7C24" w:rsidRPr="00223DB6" w:rsidRDefault="009F7C2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Scientific adviser:</w:t>
      </w:r>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b/>
          <w:i/>
          <w:sz w:val="28"/>
          <w:szCs w:val="28"/>
          <w:lang w:val="en-US"/>
        </w:rPr>
        <w:t>Yakhyaeva</w:t>
      </w:r>
      <w:proofErr w:type="spellEnd"/>
      <w:r w:rsidRPr="00223DB6">
        <w:rPr>
          <w:rFonts w:ascii="Times New Roman" w:hAnsi="Times New Roman" w:cs="Times New Roman"/>
          <w:b/>
          <w:i/>
          <w:sz w:val="28"/>
          <w:szCs w:val="28"/>
          <w:lang w:val="en-US"/>
        </w:rPr>
        <w:t xml:space="preserve"> Amina </w:t>
      </w:r>
      <w:proofErr w:type="spellStart"/>
      <w:r w:rsidRPr="00223DB6">
        <w:rPr>
          <w:rFonts w:ascii="Times New Roman" w:hAnsi="Times New Roman" w:cs="Times New Roman"/>
          <w:b/>
          <w:i/>
          <w:sz w:val="28"/>
          <w:szCs w:val="28"/>
          <w:lang w:val="en-US"/>
        </w:rPr>
        <w:t>Khasanovna</w:t>
      </w:r>
      <w:proofErr w:type="spellEnd"/>
      <w:r w:rsidRPr="00223DB6">
        <w:rPr>
          <w:rFonts w:ascii="Times New Roman" w:hAnsi="Times New Roman" w:cs="Times New Roman"/>
          <w:i/>
          <w:sz w:val="28"/>
          <w:szCs w:val="28"/>
          <w:lang w:val="en-US"/>
        </w:rPr>
        <w:t>,</w:t>
      </w:r>
    </w:p>
    <w:p w14:paraId="42B6950D" w14:textId="77777777" w:rsidR="00AC7535" w:rsidRPr="00223DB6" w:rsidRDefault="009F7C2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Pedagogy, Associate Professor of the Department of Special Psychology and Preschool </w:t>
      </w:r>
      <w:proofErr w:type="spellStart"/>
      <w:r w:rsidRPr="00223DB6">
        <w:rPr>
          <w:rFonts w:ascii="Times New Roman" w:hAnsi="Times New Roman" w:cs="Times New Roman"/>
          <w:i/>
          <w:sz w:val="28"/>
          <w:szCs w:val="28"/>
          <w:lang w:val="en-US"/>
        </w:rPr>
        <w:t>Defectology</w:t>
      </w:r>
      <w:proofErr w:type="spellEnd"/>
      <w:r w:rsidRPr="00223DB6">
        <w:rPr>
          <w:rFonts w:ascii="Times New Roman" w:hAnsi="Times New Roman" w:cs="Times New Roman"/>
          <w:i/>
          <w:sz w:val="28"/>
          <w:szCs w:val="28"/>
          <w:lang w:val="en-US"/>
        </w:rPr>
        <w:t xml:space="preserve">, Scientific Director of the </w:t>
      </w:r>
    </w:p>
    <w:p w14:paraId="4D66FFFF" w14:textId="6C3830D7" w:rsidR="009F7C24" w:rsidRPr="00223DB6" w:rsidRDefault="009F7C2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 Scientific Society Chechen State Pedagogical University</w:t>
      </w:r>
    </w:p>
    <w:p w14:paraId="0377CAC8" w14:textId="77777777" w:rsidR="009F7C24" w:rsidRPr="00223DB6" w:rsidRDefault="009F7C2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RF</w:t>
      </w:r>
    </w:p>
    <w:p w14:paraId="7AC777BD" w14:textId="77777777" w:rsidR="00AC7535" w:rsidRPr="00223DB6" w:rsidRDefault="00AC7535" w:rsidP="00487599">
      <w:pPr>
        <w:spacing w:after="0" w:line="240" w:lineRule="auto"/>
        <w:ind w:firstLine="567"/>
        <w:jc w:val="both"/>
        <w:rPr>
          <w:rFonts w:ascii="Times New Roman" w:hAnsi="Times New Roman" w:cs="Times New Roman"/>
          <w:b/>
          <w:i/>
          <w:sz w:val="28"/>
          <w:szCs w:val="28"/>
          <w:lang w:val="en-US"/>
        </w:rPr>
      </w:pPr>
    </w:p>
    <w:p w14:paraId="25AB18C6" w14:textId="7180F1C1" w:rsidR="009F7C24" w:rsidRPr="00223DB6" w:rsidRDefault="009F7C24"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573A4B"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examines the main psychological and pedagogical factors in the development of children's thinking. It is noted that in cognitive activity, thinking performs important actions in the knowledge of the world. Education in elementary school expands mental activity, which is reflected in the formation of the personality.</w:t>
      </w:r>
    </w:p>
    <w:p w14:paraId="2FE22DA9" w14:textId="77777777" w:rsidR="009F7C24" w:rsidRPr="00223DB6" w:rsidRDefault="009F7C24"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Key words</w:t>
      </w:r>
      <w:r w:rsidRPr="00223DB6">
        <w:rPr>
          <w:rFonts w:ascii="Times New Roman" w:hAnsi="Times New Roman" w:cs="Times New Roman"/>
          <w:i/>
          <w:sz w:val="28"/>
          <w:szCs w:val="28"/>
          <w:lang w:val="en-US"/>
        </w:rPr>
        <w:t>: logical thinking, primary school age, teacher, training, personality,</w:t>
      </w:r>
      <w:r w:rsidR="00D75248" w:rsidRPr="00223DB6">
        <w:rPr>
          <w:rFonts w:ascii="Times New Roman" w:hAnsi="Times New Roman" w:cs="Times New Roman"/>
          <w:i/>
          <w:sz w:val="28"/>
          <w:szCs w:val="28"/>
          <w:lang w:val="en-US"/>
        </w:rPr>
        <w:t xml:space="preserve"> development, leading activity.</w:t>
      </w:r>
    </w:p>
    <w:p w14:paraId="0DB1AA96" w14:textId="77777777" w:rsidR="00AC7535" w:rsidRPr="00EB1CDF" w:rsidRDefault="00AC7535" w:rsidP="00487599">
      <w:pPr>
        <w:spacing w:after="0" w:line="240" w:lineRule="auto"/>
        <w:ind w:firstLine="567"/>
        <w:jc w:val="both"/>
        <w:rPr>
          <w:rFonts w:ascii="Times New Roman" w:hAnsi="Times New Roman" w:cs="Times New Roman"/>
          <w:sz w:val="28"/>
          <w:szCs w:val="28"/>
          <w:lang w:val="en-US"/>
        </w:rPr>
      </w:pPr>
    </w:p>
    <w:p w14:paraId="12FE7C0C" w14:textId="51498CF6" w:rsidR="009F7C24" w:rsidRPr="00223DB6" w:rsidRDefault="009F7C2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современной школе существует множество методов и способов формирования логического мышления у младших школьников.</w:t>
      </w:r>
    </w:p>
    <w:p w14:paraId="47E98F0F" w14:textId="77777777" w:rsidR="009F7C24" w:rsidRPr="00223DB6" w:rsidRDefault="009F7C2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начальной школе, согласно психическому развитию </w:t>
      </w:r>
      <w:proofErr w:type="gramStart"/>
      <w:r w:rsidRPr="00223DB6">
        <w:rPr>
          <w:rFonts w:ascii="Times New Roman" w:hAnsi="Times New Roman" w:cs="Times New Roman"/>
          <w:sz w:val="28"/>
          <w:szCs w:val="28"/>
        </w:rPr>
        <w:t>у детей</w:t>
      </w:r>
      <w:proofErr w:type="gramEnd"/>
      <w:r w:rsidRPr="00223DB6">
        <w:rPr>
          <w:rFonts w:ascii="Times New Roman" w:hAnsi="Times New Roman" w:cs="Times New Roman"/>
          <w:sz w:val="28"/>
          <w:szCs w:val="28"/>
        </w:rPr>
        <w:t xml:space="preserve"> доминирует логическое мышление, как ведущий познавательный процесс. Логическое мышление характеризуется использованием понятий, умением логически рассуждать. В данной статье нами поставлена цель анализировать психолога - педагогические факторы развития логического мышления у младших школьников.</w:t>
      </w:r>
    </w:p>
    <w:p w14:paraId="6621FCDA"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Логика – это наука о правилах рассуждения, о закономерностях формирования мышления, это </w:t>
      </w:r>
      <w:r w:rsidR="00D75248" w:rsidRPr="00223DB6">
        <w:rPr>
          <w:sz w:val="28"/>
          <w:szCs w:val="28"/>
        </w:rPr>
        <w:t>совокупность понятий,</w:t>
      </w:r>
      <w:r w:rsidRPr="00223DB6">
        <w:rPr>
          <w:sz w:val="28"/>
          <w:szCs w:val="28"/>
        </w:rPr>
        <w:t xml:space="preserve"> которым подчиняется мышление. Логика - наука о достижении истины из знаний, полученных ранее, поэтому её также можно </w:t>
      </w:r>
      <w:r w:rsidR="00D75248" w:rsidRPr="00223DB6">
        <w:rPr>
          <w:sz w:val="28"/>
          <w:szCs w:val="28"/>
        </w:rPr>
        <w:t>определить,</w:t>
      </w:r>
      <w:r w:rsidRPr="00223DB6">
        <w:rPr>
          <w:sz w:val="28"/>
          <w:szCs w:val="28"/>
        </w:rPr>
        <w:t xml:space="preserve"> как науку о способах получения выводного знания. </w:t>
      </w:r>
    </w:p>
    <w:p w14:paraId="40EE1F32"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Мышление есть процесс обобщенного и опосредствованного отражения действительности в ее существенных связях и отношениях. Он выступает как процесс познавательной деятельности, при котором субъект оперирует различными видами обобщений, включая образы, понятия и категории. Суть мышления заключается в выполнении некоторых познавательных действий с образами во внутренней картине мира. </w:t>
      </w:r>
    </w:p>
    <w:p w14:paraId="0A2F9F81"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В развитии познавательной деятельности младшего школьника особую роль играет мышление. В тесной связи с мышлением развиваются все познавательные процессы. Одним из ведущих познавательных процессов является логическое мышление [2].</w:t>
      </w:r>
    </w:p>
    <w:p w14:paraId="7DE4CF18" w14:textId="734B505F" w:rsidR="009F7C24" w:rsidRPr="00223DB6" w:rsidRDefault="009F7C24" w:rsidP="00487599">
      <w:pPr>
        <w:pStyle w:val="a9"/>
        <w:spacing w:before="0" w:beforeAutospacing="0" w:after="0" w:afterAutospacing="0"/>
        <w:ind w:firstLine="567"/>
        <w:jc w:val="both"/>
        <w:rPr>
          <w:rStyle w:val="word"/>
          <w:sz w:val="28"/>
          <w:szCs w:val="28"/>
        </w:rPr>
      </w:pPr>
      <w:r w:rsidRPr="00223DB6">
        <w:rPr>
          <w:sz w:val="28"/>
          <w:szCs w:val="28"/>
        </w:rPr>
        <w:t>Логическое мышление</w:t>
      </w:r>
      <w:r w:rsidRPr="00223DB6">
        <w:rPr>
          <w:b/>
          <w:sz w:val="28"/>
          <w:szCs w:val="28"/>
        </w:rPr>
        <w:t xml:space="preserve"> </w:t>
      </w:r>
      <w:r w:rsidRPr="00223DB6">
        <w:rPr>
          <w:sz w:val="28"/>
          <w:szCs w:val="28"/>
        </w:rPr>
        <w:t>– это мыслительный процесс присущий человеку, один из видов мышления. Это использование конкретных</w:t>
      </w:r>
      <w:r w:rsidR="00AC7535" w:rsidRPr="00223DB6">
        <w:rPr>
          <w:sz w:val="28"/>
          <w:szCs w:val="28"/>
        </w:rPr>
        <w:t xml:space="preserve"> </w:t>
      </w:r>
      <w:r w:rsidRPr="00223DB6">
        <w:rPr>
          <w:sz w:val="28"/>
          <w:szCs w:val="28"/>
        </w:rPr>
        <w:t xml:space="preserve">понятий.  </w:t>
      </w:r>
      <w:r w:rsidRPr="00223DB6">
        <w:rPr>
          <w:rStyle w:val="word"/>
          <w:sz w:val="28"/>
          <w:szCs w:val="28"/>
        </w:rPr>
        <w:t>Логическое мышление необходимо при принятии важных решений, когда требуется анализировать, применить ранее полученные знания.</w:t>
      </w:r>
    </w:p>
    <w:p w14:paraId="4DE9D6C9"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Развитие мышления в младшем школьном возрасте в значительной степени связано с совершенствованием мыслительных операций: анализа и синтеза, сравнения, обобщения, систематизации, классификации, с усвоением различных мыслительных действий [1].</w:t>
      </w:r>
    </w:p>
    <w:p w14:paraId="1EE1BBA8"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В современном общества, большое внимание должно уделяться воспитаю подрастающего поколения, которое уже завтра придет на смену настоящему. Именно в школе происходит этап становления личности ребенка, развитие всех познавательных процессов, формирование умений, знаний и навыков. Обучаясь в школе, ребенок не только получает знания, но </w:t>
      </w:r>
      <w:r w:rsidR="00D75248" w:rsidRPr="00223DB6">
        <w:rPr>
          <w:sz w:val="28"/>
          <w:szCs w:val="28"/>
        </w:rPr>
        <w:t>и развивается</w:t>
      </w:r>
      <w:r w:rsidRPr="00223DB6">
        <w:rPr>
          <w:sz w:val="28"/>
          <w:szCs w:val="28"/>
        </w:rPr>
        <w:t xml:space="preserve"> как личность. Уже в начальной школе дети овладевают элементами логического мышления. Поэтому одна из важнейших задач учителя начальных классов, является развитие самостоятельной логики мышления, которая </w:t>
      </w:r>
      <w:r w:rsidRPr="00223DB6">
        <w:rPr>
          <w:sz w:val="28"/>
          <w:szCs w:val="28"/>
        </w:rPr>
        <w:lastRenderedPageBreak/>
        <w:t>дала бы детям возможность делать умозаключения, выводы, приводить доказательства, высказывания, обосновывать свои суждения, и самостоятельно приобретать знания.</w:t>
      </w:r>
    </w:p>
    <w:p w14:paraId="54E8DF51"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Логическое мышление развивается у </w:t>
      </w:r>
      <w:r w:rsidR="00D75248" w:rsidRPr="00223DB6">
        <w:rPr>
          <w:sz w:val="28"/>
          <w:szCs w:val="28"/>
        </w:rPr>
        <w:t>детей в</w:t>
      </w:r>
      <w:r w:rsidRPr="00223DB6">
        <w:rPr>
          <w:sz w:val="28"/>
          <w:szCs w:val="28"/>
        </w:rPr>
        <w:t xml:space="preserve"> возрасте между 6 и 10 лет, происходят значительные познавательные изменения. Дети перемещаются от дошкольного </w:t>
      </w:r>
      <w:r w:rsidR="00D75248" w:rsidRPr="00223DB6">
        <w:rPr>
          <w:sz w:val="28"/>
          <w:szCs w:val="28"/>
        </w:rPr>
        <w:t>возраста в</w:t>
      </w:r>
      <w:r w:rsidRPr="00223DB6">
        <w:rPr>
          <w:sz w:val="28"/>
          <w:szCs w:val="28"/>
        </w:rPr>
        <w:t xml:space="preserve"> середину детства, где преобладают фантазии, которые регулируют логикой и разумом. </w:t>
      </w:r>
    </w:p>
    <w:p w14:paraId="04CC049D"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Именно в младшем школьном возрасте </w:t>
      </w:r>
      <w:hyperlink r:id="rId53" w:history="1">
        <w:r w:rsidRPr="00223DB6">
          <w:rPr>
            <w:rStyle w:val="a7"/>
            <w:color w:val="auto"/>
            <w:sz w:val="28"/>
            <w:szCs w:val="28"/>
          </w:rPr>
          <w:t>задачи на развитие логического мышления</w:t>
        </w:r>
      </w:hyperlink>
      <w:r w:rsidRPr="00223DB6">
        <w:rPr>
          <w:sz w:val="28"/>
          <w:szCs w:val="28"/>
        </w:rPr>
        <w:t> повышают познавательное и эмоциональное развитие с учетом их собственных достижений. В этом возрасте наглядно-образное мышление у детей переходит в словесно-логическое, понятийное мышление. Именно поэтому в данный период обучения очень важно уделять внимание формированию логического мышления.</w:t>
      </w:r>
    </w:p>
    <w:p w14:paraId="21D9BAE0"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Развитию мышления в младшем школьном возрасте принадлежит особая роль. С началом обучения мышление выдвигается в центр психического развития ребенка и становится определяющим в системе других психических функций, которые под его влиянием </w:t>
      </w:r>
      <w:proofErr w:type="spellStart"/>
      <w:r w:rsidRPr="00223DB6">
        <w:rPr>
          <w:sz w:val="28"/>
          <w:szCs w:val="28"/>
        </w:rPr>
        <w:t>интеллектуализируются</w:t>
      </w:r>
      <w:proofErr w:type="spellEnd"/>
      <w:r w:rsidRPr="00223DB6">
        <w:rPr>
          <w:sz w:val="28"/>
          <w:szCs w:val="28"/>
        </w:rPr>
        <w:t>, приобретают осознанный и произвольный характер [3].</w:t>
      </w:r>
    </w:p>
    <w:p w14:paraId="38E2F3EC"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Формирование мышления у детей не </w:t>
      </w:r>
      <w:r w:rsidR="00D75248" w:rsidRPr="00223DB6">
        <w:rPr>
          <w:sz w:val="28"/>
          <w:szCs w:val="28"/>
        </w:rPr>
        <w:t>реализуется,</w:t>
      </w:r>
      <w:r w:rsidRPr="00223DB6">
        <w:rPr>
          <w:sz w:val="28"/>
          <w:szCs w:val="28"/>
        </w:rPr>
        <w:t xml:space="preserve"> само собой. Учитель должен приложить усилия, организовывая процесс обучения так, чтобы, с одной стороны, он обогащал детей знаниями, а с другой, </w:t>
      </w:r>
      <w:r w:rsidR="00D75248" w:rsidRPr="00223DB6">
        <w:rPr>
          <w:sz w:val="28"/>
          <w:szCs w:val="28"/>
        </w:rPr>
        <w:t>формировал мышление</w:t>
      </w:r>
      <w:r w:rsidRPr="00223DB6">
        <w:rPr>
          <w:sz w:val="28"/>
          <w:szCs w:val="28"/>
        </w:rPr>
        <w:t>, способствовал развитию познавательных способностей школьников.</w:t>
      </w:r>
    </w:p>
    <w:p w14:paraId="75B488B0"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Многие учителя начальных классов не уделяют достаточного внимания развитию логического мышления, они считают, </w:t>
      </w:r>
      <w:r w:rsidR="00D75248" w:rsidRPr="00223DB6">
        <w:rPr>
          <w:sz w:val="28"/>
          <w:szCs w:val="28"/>
        </w:rPr>
        <w:t>что эти навыки</w:t>
      </w:r>
      <w:r w:rsidRPr="00223DB6">
        <w:rPr>
          <w:sz w:val="28"/>
          <w:szCs w:val="28"/>
        </w:rPr>
        <w:t xml:space="preserve"> самостоятельно сформируются у детей с возрастом. Это приводит к тому, что у младших школьников замедляется рост развития логического мышления </w:t>
      </w:r>
      <w:r w:rsidR="00D75248" w:rsidRPr="00223DB6">
        <w:rPr>
          <w:sz w:val="28"/>
          <w:szCs w:val="28"/>
        </w:rPr>
        <w:t>и интеллектуальных</w:t>
      </w:r>
      <w:r w:rsidRPr="00223DB6">
        <w:rPr>
          <w:sz w:val="28"/>
          <w:szCs w:val="28"/>
        </w:rPr>
        <w:t xml:space="preserve"> способностей, что не может не сказаться отрицательно </w:t>
      </w:r>
      <w:r w:rsidR="00D75248" w:rsidRPr="00223DB6">
        <w:rPr>
          <w:sz w:val="28"/>
          <w:szCs w:val="28"/>
        </w:rPr>
        <w:t>на их индивидуальные развития</w:t>
      </w:r>
      <w:r w:rsidRPr="00223DB6">
        <w:rPr>
          <w:sz w:val="28"/>
          <w:szCs w:val="28"/>
        </w:rPr>
        <w:t xml:space="preserve"> в последующем.</w:t>
      </w:r>
    </w:p>
    <w:p w14:paraId="29ECAD9E"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 xml:space="preserve">Поэтому необходим поиск таких факторов, которые способствовали бы развитию логического мышления у детей младшего школьного </w:t>
      </w:r>
      <w:r w:rsidR="00D75248" w:rsidRPr="00223DB6">
        <w:rPr>
          <w:sz w:val="28"/>
          <w:szCs w:val="28"/>
        </w:rPr>
        <w:t>возраста, повышали</w:t>
      </w:r>
      <w:r w:rsidRPr="00223DB6">
        <w:rPr>
          <w:sz w:val="28"/>
          <w:szCs w:val="28"/>
        </w:rPr>
        <w:t xml:space="preserve"> уровень освоения детьми учебного материла, способствовали совершенствованию современного начального </w:t>
      </w:r>
      <w:r w:rsidR="00D75248" w:rsidRPr="00223DB6">
        <w:rPr>
          <w:sz w:val="28"/>
          <w:szCs w:val="28"/>
        </w:rPr>
        <w:t>образования, и</w:t>
      </w:r>
      <w:r w:rsidRPr="00223DB6">
        <w:rPr>
          <w:sz w:val="28"/>
          <w:szCs w:val="28"/>
        </w:rPr>
        <w:t xml:space="preserve"> при этом, не увеличивали учебной нагрузки на школьников.</w:t>
      </w:r>
    </w:p>
    <w:p w14:paraId="77CD4C9A" w14:textId="6B699EE6"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На мой взгляд, рационально, выделить следующие психолого-педагогические факторы, способствующие развитию логического мышления детей младшего школьного возраста:</w:t>
      </w:r>
    </w:p>
    <w:p w14:paraId="1A00B7B8"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1. Учет индивидуальных и возрастных особенностей детей младшего школьного возраста.</w:t>
      </w:r>
    </w:p>
    <w:p w14:paraId="2894C66B" w14:textId="4E01C508"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2. Учет психологических закономерностей процесса усвоения знаний.</w:t>
      </w:r>
    </w:p>
    <w:p w14:paraId="6E8CAFAA" w14:textId="77777777" w:rsidR="009F7C24" w:rsidRPr="00223DB6" w:rsidRDefault="009F7C24" w:rsidP="00487599">
      <w:pPr>
        <w:pStyle w:val="a9"/>
        <w:spacing w:before="0" w:beforeAutospacing="0" w:after="0" w:afterAutospacing="0"/>
        <w:ind w:firstLine="567"/>
        <w:jc w:val="both"/>
        <w:rPr>
          <w:sz w:val="28"/>
          <w:szCs w:val="28"/>
        </w:rPr>
      </w:pPr>
      <w:r w:rsidRPr="00223DB6">
        <w:rPr>
          <w:sz w:val="28"/>
          <w:szCs w:val="28"/>
        </w:rPr>
        <w:t>3. Реализация деятельностного и личностно-ориентированного подходов к развитию логического мышления.</w:t>
      </w:r>
    </w:p>
    <w:p w14:paraId="263C00D3" w14:textId="77777777" w:rsidR="009F7C24" w:rsidRPr="00223DB6" w:rsidRDefault="009F7C24" w:rsidP="00882D2A">
      <w:pPr>
        <w:pStyle w:val="a9"/>
        <w:spacing w:before="0" w:beforeAutospacing="0" w:after="0" w:afterAutospacing="0" w:line="235" w:lineRule="auto"/>
        <w:ind w:firstLine="567"/>
        <w:jc w:val="both"/>
        <w:rPr>
          <w:sz w:val="28"/>
          <w:szCs w:val="28"/>
        </w:rPr>
      </w:pPr>
      <w:r w:rsidRPr="00223DB6">
        <w:rPr>
          <w:sz w:val="28"/>
          <w:szCs w:val="28"/>
        </w:rPr>
        <w:t>Таким образом, для успешного обучения и развитие первоначальных логических умений у детей младшего школьного возраста, необходимо со</w:t>
      </w:r>
      <w:r w:rsidRPr="00223DB6">
        <w:rPr>
          <w:sz w:val="28"/>
          <w:szCs w:val="28"/>
        </w:rPr>
        <w:lastRenderedPageBreak/>
        <w:t xml:space="preserve">блюдение </w:t>
      </w:r>
      <w:proofErr w:type="gramStart"/>
      <w:r w:rsidRPr="00223DB6">
        <w:rPr>
          <w:sz w:val="28"/>
          <w:szCs w:val="28"/>
        </w:rPr>
        <w:t>выше перечисленных</w:t>
      </w:r>
      <w:proofErr w:type="gramEnd"/>
      <w:r w:rsidRPr="00223DB6">
        <w:rPr>
          <w:sz w:val="28"/>
          <w:szCs w:val="28"/>
        </w:rPr>
        <w:t xml:space="preserve"> психолого-педагогических факторов.  Учитывая их, учитель добьется желаемого результата, необходимые навыки логического мышления у детей будут на том уровне, который соответствует их возрастным особенностям. </w:t>
      </w:r>
    </w:p>
    <w:p w14:paraId="4DB12B0A" w14:textId="77777777" w:rsidR="00AC7535" w:rsidRPr="00223DB6" w:rsidRDefault="00AC7535" w:rsidP="00882D2A">
      <w:pPr>
        <w:spacing w:after="0" w:line="235" w:lineRule="auto"/>
        <w:ind w:firstLine="567"/>
        <w:jc w:val="center"/>
        <w:rPr>
          <w:rFonts w:ascii="Times New Roman" w:hAnsi="Times New Roman" w:cs="Times New Roman"/>
          <w:b/>
          <w:sz w:val="28"/>
          <w:szCs w:val="28"/>
        </w:rPr>
      </w:pPr>
    </w:p>
    <w:p w14:paraId="66F86010" w14:textId="2B5742FA" w:rsidR="009F7C24" w:rsidRPr="00223DB6" w:rsidRDefault="009F7C24"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r w:rsidR="00573A4B" w:rsidRPr="00223DB6">
        <w:rPr>
          <w:rFonts w:ascii="Times New Roman" w:hAnsi="Times New Roman" w:cs="Times New Roman"/>
          <w:b/>
          <w:sz w:val="28"/>
          <w:szCs w:val="28"/>
        </w:rPr>
        <w:t>:</w:t>
      </w:r>
    </w:p>
    <w:p w14:paraId="618A359B" w14:textId="77777777" w:rsidR="009F7C24" w:rsidRPr="00223DB6" w:rsidRDefault="009F7C24"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Краткий педагогический словарь: Учебное </w:t>
      </w:r>
      <w:proofErr w:type="spellStart"/>
      <w:r w:rsidRPr="00223DB6">
        <w:rPr>
          <w:rFonts w:ascii="Times New Roman" w:hAnsi="Times New Roman" w:cs="Times New Roman"/>
          <w:sz w:val="28"/>
          <w:szCs w:val="28"/>
        </w:rPr>
        <w:t>спра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вочное</w:t>
      </w:r>
      <w:proofErr w:type="spellEnd"/>
      <w:r w:rsidRPr="00223DB6">
        <w:rPr>
          <w:rFonts w:ascii="Times New Roman" w:hAnsi="Times New Roman" w:cs="Times New Roman"/>
          <w:sz w:val="28"/>
          <w:szCs w:val="28"/>
        </w:rPr>
        <w:t xml:space="preserve"> пособие /Андреева </w:t>
      </w:r>
      <w:proofErr w:type="spellStart"/>
      <w:r w:rsidRPr="00223DB6">
        <w:rPr>
          <w:rFonts w:ascii="Times New Roman" w:hAnsi="Times New Roman" w:cs="Times New Roman"/>
          <w:sz w:val="28"/>
          <w:szCs w:val="28"/>
        </w:rPr>
        <w:t>Г.А</w:t>
      </w:r>
      <w:proofErr w:type="spellEnd"/>
      <w:r w:rsidRPr="00223DB6">
        <w:rPr>
          <w:rFonts w:ascii="Times New Roman" w:hAnsi="Times New Roman" w:cs="Times New Roman"/>
          <w:sz w:val="28"/>
          <w:szCs w:val="28"/>
        </w:rPr>
        <w:t xml:space="preserve">., </w:t>
      </w:r>
      <w:proofErr w:type="spellStart"/>
      <w:r w:rsidR="00D75248" w:rsidRPr="00223DB6">
        <w:rPr>
          <w:rFonts w:ascii="Times New Roman" w:hAnsi="Times New Roman" w:cs="Times New Roman"/>
          <w:sz w:val="28"/>
          <w:szCs w:val="28"/>
        </w:rPr>
        <w:t>Вяликова</w:t>
      </w:r>
      <w:proofErr w:type="spellEnd"/>
      <w:r w:rsidR="00D75248" w:rsidRPr="00223DB6">
        <w:rPr>
          <w:rFonts w:ascii="Times New Roman" w:hAnsi="Times New Roman" w:cs="Times New Roman"/>
          <w:sz w:val="28"/>
          <w:szCs w:val="28"/>
        </w:rPr>
        <w:t xml:space="preserve"> ГС</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Тють-кова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И.А</w:t>
      </w:r>
      <w:proofErr w:type="spellEnd"/>
      <w:r w:rsidRPr="00223DB6">
        <w:rPr>
          <w:rFonts w:ascii="Times New Roman" w:hAnsi="Times New Roman" w:cs="Times New Roman"/>
          <w:sz w:val="28"/>
          <w:szCs w:val="28"/>
        </w:rPr>
        <w:t xml:space="preserve">. - М.: В. Секачев, 2007. — 181с. </w:t>
      </w:r>
    </w:p>
    <w:p w14:paraId="0E375573" w14:textId="77777777" w:rsidR="009F7C24" w:rsidRPr="00223DB6" w:rsidRDefault="009F7C24"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Блонский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П.П</w:t>
      </w:r>
      <w:proofErr w:type="spellEnd"/>
      <w:r w:rsidRPr="00223DB6">
        <w:rPr>
          <w:rFonts w:ascii="Times New Roman" w:hAnsi="Times New Roman" w:cs="Times New Roman"/>
          <w:sz w:val="28"/>
          <w:szCs w:val="28"/>
        </w:rPr>
        <w:t xml:space="preserve">. Память и мышление. Изд.2 / </w:t>
      </w:r>
      <w:proofErr w:type="spellStart"/>
      <w:r w:rsidRPr="00223DB6">
        <w:rPr>
          <w:rFonts w:ascii="Times New Roman" w:hAnsi="Times New Roman" w:cs="Times New Roman"/>
          <w:sz w:val="28"/>
          <w:szCs w:val="28"/>
        </w:rPr>
        <w:t>П.П</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Блонский</w:t>
      </w:r>
      <w:proofErr w:type="spellEnd"/>
      <w:r w:rsidRPr="00223DB6">
        <w:rPr>
          <w:rFonts w:ascii="Times New Roman" w:hAnsi="Times New Roman" w:cs="Times New Roman"/>
          <w:sz w:val="28"/>
          <w:szCs w:val="28"/>
        </w:rPr>
        <w:t xml:space="preserve"> – М.: Академия. – 2016. - 208 с.</w:t>
      </w:r>
    </w:p>
    <w:p w14:paraId="7BD5E3F5" w14:textId="77777777" w:rsidR="009F7C24" w:rsidRPr="00223DB6" w:rsidRDefault="009F7C24" w:rsidP="00882D2A">
      <w:pPr>
        <w:pStyle w:val="a9"/>
        <w:spacing w:before="0" w:beforeAutospacing="0" w:after="0" w:afterAutospacing="0" w:line="235" w:lineRule="auto"/>
        <w:ind w:firstLine="567"/>
        <w:jc w:val="both"/>
        <w:rPr>
          <w:sz w:val="28"/>
          <w:szCs w:val="28"/>
        </w:rPr>
      </w:pPr>
      <w:r w:rsidRPr="00223DB6">
        <w:rPr>
          <w:sz w:val="28"/>
          <w:szCs w:val="28"/>
        </w:rPr>
        <w:t xml:space="preserve">3. Левитов </w:t>
      </w:r>
      <w:proofErr w:type="spellStart"/>
      <w:r w:rsidRPr="00223DB6">
        <w:rPr>
          <w:sz w:val="28"/>
          <w:szCs w:val="28"/>
        </w:rPr>
        <w:t>Н.Д</w:t>
      </w:r>
      <w:proofErr w:type="spellEnd"/>
      <w:r w:rsidRPr="00223DB6">
        <w:rPr>
          <w:sz w:val="28"/>
          <w:szCs w:val="28"/>
        </w:rPr>
        <w:t>. Психологические особенности младших школьников. М.: Просвещение, 2012. 175 с.</w:t>
      </w:r>
    </w:p>
    <w:p w14:paraId="57971D45" w14:textId="77777777" w:rsidR="009F7C24" w:rsidRPr="00223DB6" w:rsidRDefault="009F7C24" w:rsidP="00882D2A">
      <w:pPr>
        <w:pStyle w:val="a9"/>
        <w:spacing w:before="0" w:beforeAutospacing="0" w:after="0" w:afterAutospacing="0" w:line="235" w:lineRule="auto"/>
        <w:ind w:firstLine="567"/>
        <w:jc w:val="both"/>
        <w:rPr>
          <w:sz w:val="28"/>
          <w:szCs w:val="28"/>
        </w:rPr>
      </w:pPr>
    </w:p>
    <w:p w14:paraId="6ABCAAAF" w14:textId="77777777" w:rsidR="00AC7535" w:rsidRPr="00223DB6" w:rsidRDefault="00AC7535" w:rsidP="00882D2A">
      <w:pPr>
        <w:spacing w:after="0" w:line="235" w:lineRule="auto"/>
        <w:rPr>
          <w:rFonts w:ascii="Times New Roman" w:hAnsi="Times New Roman" w:cs="Times New Roman"/>
          <w:b/>
          <w:sz w:val="28"/>
          <w:szCs w:val="28"/>
        </w:rPr>
      </w:pPr>
    </w:p>
    <w:p w14:paraId="5B4AD63A" w14:textId="22EC9FD6" w:rsidR="000A16A3" w:rsidRPr="00223DB6" w:rsidRDefault="000A16A3" w:rsidP="00882D2A">
      <w:pPr>
        <w:spacing w:after="0" w:line="235" w:lineRule="auto"/>
        <w:rPr>
          <w:rFonts w:ascii="Times New Roman" w:hAnsi="Times New Roman" w:cs="Times New Roman"/>
          <w:b/>
          <w:sz w:val="28"/>
          <w:szCs w:val="28"/>
        </w:rPr>
      </w:pPr>
      <w:r w:rsidRPr="00223DB6">
        <w:rPr>
          <w:rFonts w:ascii="Times New Roman" w:hAnsi="Times New Roman" w:cs="Times New Roman"/>
          <w:b/>
          <w:sz w:val="28"/>
          <w:szCs w:val="28"/>
        </w:rPr>
        <w:t>УДК 316.36</w:t>
      </w:r>
    </w:p>
    <w:p w14:paraId="2629C813" w14:textId="77777777" w:rsidR="00A930F8" w:rsidRDefault="00A930F8" w:rsidP="00882D2A">
      <w:pPr>
        <w:spacing w:after="0" w:line="235" w:lineRule="auto"/>
        <w:jc w:val="center"/>
        <w:rPr>
          <w:rFonts w:ascii="Times New Roman" w:hAnsi="Times New Roman" w:cs="Times New Roman"/>
          <w:b/>
          <w:sz w:val="28"/>
          <w:szCs w:val="28"/>
        </w:rPr>
      </w:pPr>
    </w:p>
    <w:p w14:paraId="34BB1E8C" w14:textId="7A68EBC4" w:rsidR="00AC7535" w:rsidRPr="00223DB6" w:rsidRDefault="000A16A3"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ПОДГОТОВКА СОВРЕМЕННОЙ МОЛОДЕЖИ К СЕМЬЕ </w:t>
      </w:r>
    </w:p>
    <w:p w14:paraId="61095A11" w14:textId="62ECE286" w:rsidR="000A16A3" w:rsidRPr="00223DB6" w:rsidRDefault="000A16A3" w:rsidP="00882D2A">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И СЕМЕЙНЫМ ЦЕННОСТЯМ</w:t>
      </w:r>
    </w:p>
    <w:p w14:paraId="3ED126B3" w14:textId="77777777" w:rsidR="000A16A3" w:rsidRPr="00223DB6" w:rsidRDefault="000A16A3" w:rsidP="00882D2A">
      <w:pPr>
        <w:spacing w:after="0" w:line="235" w:lineRule="auto"/>
        <w:ind w:firstLine="567"/>
        <w:jc w:val="center"/>
        <w:rPr>
          <w:rFonts w:ascii="Times New Roman" w:hAnsi="Times New Roman" w:cs="Times New Roman"/>
          <w:sz w:val="28"/>
          <w:szCs w:val="28"/>
        </w:rPr>
      </w:pPr>
    </w:p>
    <w:p w14:paraId="78C689C6" w14:textId="77777777" w:rsidR="000A16A3" w:rsidRPr="00223DB6" w:rsidRDefault="000A16A3" w:rsidP="00882D2A">
      <w:pPr>
        <w:spacing w:after="0" w:line="235"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Дамаева</w:t>
      </w:r>
      <w:proofErr w:type="spellEnd"/>
      <w:r w:rsidRPr="00223DB6">
        <w:rPr>
          <w:rFonts w:ascii="Times New Roman" w:hAnsi="Times New Roman" w:cs="Times New Roman"/>
          <w:b/>
          <w:i/>
          <w:sz w:val="28"/>
          <w:szCs w:val="28"/>
        </w:rPr>
        <w:t xml:space="preserve"> Линда Магомедовна</w:t>
      </w:r>
      <w:r w:rsidR="00573A4B"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
    <w:p w14:paraId="73A06E95" w14:textId="77777777" w:rsidR="000A16A3"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3 курса </w:t>
      </w:r>
    </w:p>
    <w:p w14:paraId="6CBF3B7E" w14:textId="77777777" w:rsidR="000A16A3" w:rsidRPr="00223DB6" w:rsidRDefault="00573A4B"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ф</w:t>
      </w:r>
      <w:r w:rsidR="000A16A3" w:rsidRPr="00223DB6">
        <w:rPr>
          <w:rFonts w:ascii="Times New Roman" w:hAnsi="Times New Roman" w:cs="Times New Roman"/>
          <w:i/>
          <w:sz w:val="28"/>
          <w:szCs w:val="28"/>
        </w:rPr>
        <w:t xml:space="preserve">акультета технологии и менеджмента в образовании </w:t>
      </w:r>
    </w:p>
    <w:p w14:paraId="6B110A27" w14:textId="77777777" w:rsidR="00AC7535"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7F5A4A3B" w14:textId="098FC1F8" w:rsidR="000A16A3"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094E58F4" w14:textId="554B1CEA" w:rsidR="000A16A3"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 E-</w:t>
      </w:r>
      <w:proofErr w:type="spellStart"/>
      <w:r w:rsidRPr="00223DB6">
        <w:rPr>
          <w:rFonts w:ascii="Times New Roman" w:hAnsi="Times New Roman" w:cs="Times New Roman"/>
          <w:i/>
          <w:sz w:val="28"/>
          <w:szCs w:val="28"/>
        </w:rPr>
        <w:t>mail</w:t>
      </w:r>
      <w:proofErr w:type="spellEnd"/>
      <w:r w:rsidRPr="00223DB6">
        <w:rPr>
          <w:rFonts w:ascii="Times New Roman" w:hAnsi="Times New Roman" w:cs="Times New Roman"/>
          <w:i/>
          <w:sz w:val="28"/>
          <w:szCs w:val="28"/>
        </w:rPr>
        <w:t xml:space="preserve">: damaeva09zv@gmail.com </w:t>
      </w:r>
    </w:p>
    <w:p w14:paraId="1DB737FF" w14:textId="77777777" w:rsidR="000A16A3" w:rsidRPr="00223DB6" w:rsidRDefault="000A16A3" w:rsidP="00882D2A">
      <w:pPr>
        <w:spacing w:after="0" w:line="235"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Тайсумова</w:t>
      </w:r>
      <w:proofErr w:type="spellEnd"/>
      <w:r w:rsidRPr="00223DB6">
        <w:rPr>
          <w:rFonts w:ascii="Times New Roman" w:hAnsi="Times New Roman" w:cs="Times New Roman"/>
          <w:b/>
          <w:i/>
          <w:sz w:val="28"/>
          <w:szCs w:val="28"/>
        </w:rPr>
        <w:t xml:space="preserve"> Халимат </w:t>
      </w:r>
      <w:proofErr w:type="spellStart"/>
      <w:r w:rsidRPr="00223DB6">
        <w:rPr>
          <w:rFonts w:ascii="Times New Roman" w:hAnsi="Times New Roman" w:cs="Times New Roman"/>
          <w:b/>
          <w:i/>
          <w:sz w:val="28"/>
          <w:szCs w:val="28"/>
        </w:rPr>
        <w:t>Вахаевна</w:t>
      </w:r>
      <w:proofErr w:type="spellEnd"/>
      <w:r w:rsidR="00573A4B"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
    <w:p w14:paraId="2F02231E" w14:textId="77777777" w:rsidR="00AC7535" w:rsidRPr="00223DB6" w:rsidRDefault="00573A4B"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0A16A3" w:rsidRPr="00223DB6">
        <w:rPr>
          <w:rFonts w:ascii="Times New Roman" w:hAnsi="Times New Roman" w:cs="Times New Roman"/>
          <w:i/>
          <w:sz w:val="28"/>
          <w:szCs w:val="28"/>
        </w:rPr>
        <w:t>тарший преподаватель кафедры</w:t>
      </w:r>
    </w:p>
    <w:p w14:paraId="31562671" w14:textId="687D6E6C" w:rsidR="000A16A3"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экономики и управления в образовании </w:t>
      </w:r>
    </w:p>
    <w:p w14:paraId="1830CF34" w14:textId="77777777" w:rsidR="00AC7535"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510D9D09" w14:textId="0009EF5F" w:rsidR="000A16A3"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124E2FE6" w14:textId="77777777" w:rsidR="000A16A3" w:rsidRPr="00223DB6" w:rsidRDefault="000A16A3" w:rsidP="00882D2A">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 Чеченская Республика</w:t>
      </w:r>
    </w:p>
    <w:p w14:paraId="76AAE859" w14:textId="77777777" w:rsidR="00AC7535" w:rsidRPr="00223DB6" w:rsidRDefault="00AC7535" w:rsidP="00882D2A">
      <w:pPr>
        <w:spacing w:after="0" w:line="235" w:lineRule="auto"/>
        <w:ind w:firstLine="567"/>
        <w:jc w:val="both"/>
        <w:rPr>
          <w:rFonts w:ascii="Times New Roman" w:hAnsi="Times New Roman" w:cs="Times New Roman"/>
          <w:b/>
          <w:i/>
          <w:sz w:val="28"/>
          <w:szCs w:val="28"/>
        </w:rPr>
      </w:pPr>
    </w:p>
    <w:p w14:paraId="5C9044EC" w14:textId="2389C081" w:rsidR="000A16A3" w:rsidRPr="00223DB6" w:rsidRDefault="000A16A3" w:rsidP="00882D2A">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573A4B"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данной статье рассматривается отношение молодежи к семье и браку, а также основные аспекты подготовки молодых людей к семейной жизни. Рассмотрена статистика браков и разводов, а также факторы, способствующие такому исходу. </w:t>
      </w:r>
    </w:p>
    <w:p w14:paraId="25B0FEAF" w14:textId="77777777" w:rsidR="000A16A3" w:rsidRPr="00223DB6" w:rsidRDefault="000A16A3" w:rsidP="00882D2A">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семейные ценности, брак, развод. </w:t>
      </w:r>
    </w:p>
    <w:p w14:paraId="4EC09600" w14:textId="77777777" w:rsidR="00AC7535" w:rsidRPr="00EB1CDF" w:rsidRDefault="00AC7535" w:rsidP="00882D2A">
      <w:pPr>
        <w:spacing w:after="0" w:line="235" w:lineRule="auto"/>
        <w:ind w:firstLine="567"/>
        <w:jc w:val="center"/>
        <w:rPr>
          <w:rFonts w:ascii="Times New Roman" w:hAnsi="Times New Roman" w:cs="Times New Roman"/>
          <w:b/>
          <w:sz w:val="28"/>
          <w:szCs w:val="28"/>
        </w:rPr>
      </w:pPr>
    </w:p>
    <w:p w14:paraId="12273719" w14:textId="15A0A402" w:rsidR="000A16A3" w:rsidRPr="00223DB6" w:rsidRDefault="000A16A3" w:rsidP="00882D2A">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PREPARING MODERN YOUTH FOR FAMILY AND FAMILY VALUES</w:t>
      </w:r>
    </w:p>
    <w:p w14:paraId="0579846A" w14:textId="77777777" w:rsidR="000A16A3" w:rsidRPr="00223DB6" w:rsidRDefault="000A16A3" w:rsidP="00882D2A">
      <w:pPr>
        <w:spacing w:after="0" w:line="235" w:lineRule="auto"/>
        <w:ind w:firstLine="567"/>
        <w:jc w:val="center"/>
        <w:rPr>
          <w:rFonts w:ascii="Times New Roman" w:hAnsi="Times New Roman" w:cs="Times New Roman"/>
          <w:b/>
          <w:sz w:val="28"/>
          <w:szCs w:val="28"/>
          <w:lang w:val="en-US"/>
        </w:rPr>
      </w:pPr>
    </w:p>
    <w:p w14:paraId="21D9912E" w14:textId="77777777" w:rsidR="000A16A3" w:rsidRPr="00223DB6" w:rsidRDefault="000A16A3" w:rsidP="00882D2A">
      <w:pPr>
        <w:spacing w:after="0" w:line="235"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Damaeva</w:t>
      </w:r>
      <w:proofErr w:type="spellEnd"/>
      <w:r w:rsidRPr="00223DB6">
        <w:rPr>
          <w:rFonts w:ascii="Times New Roman" w:hAnsi="Times New Roman" w:cs="Times New Roman"/>
          <w:b/>
          <w:i/>
          <w:sz w:val="28"/>
          <w:szCs w:val="28"/>
          <w:lang w:val="en-US"/>
        </w:rPr>
        <w:t xml:space="preserve"> Linda </w:t>
      </w:r>
      <w:proofErr w:type="spellStart"/>
      <w:r w:rsidRPr="00223DB6">
        <w:rPr>
          <w:rFonts w:ascii="Times New Roman" w:hAnsi="Times New Roman" w:cs="Times New Roman"/>
          <w:b/>
          <w:i/>
          <w:sz w:val="28"/>
          <w:szCs w:val="28"/>
          <w:lang w:val="en-US"/>
        </w:rPr>
        <w:t>Magomedovna</w:t>
      </w:r>
      <w:proofErr w:type="spellEnd"/>
      <w:r w:rsidR="00573A4B" w:rsidRPr="00223DB6">
        <w:rPr>
          <w:rFonts w:ascii="Times New Roman" w:hAnsi="Times New Roman" w:cs="Times New Roman"/>
          <w:b/>
          <w:i/>
          <w:sz w:val="28"/>
          <w:szCs w:val="28"/>
          <w:lang w:val="en-US"/>
        </w:rPr>
        <w:t>,</w:t>
      </w:r>
    </w:p>
    <w:p w14:paraId="32A34DCE" w14:textId="77777777" w:rsidR="000A16A3" w:rsidRPr="00223DB6" w:rsidRDefault="000A16A3"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3rd year student</w:t>
      </w:r>
    </w:p>
    <w:p w14:paraId="3DECA53D" w14:textId="77777777" w:rsidR="000A16A3" w:rsidRPr="00223DB6" w:rsidRDefault="000A16A3"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Faculty of Technology and Management in Education</w:t>
      </w:r>
    </w:p>
    <w:p w14:paraId="3A8BE0FD" w14:textId="77777777" w:rsidR="000A16A3" w:rsidRPr="00223DB6" w:rsidRDefault="000A16A3" w:rsidP="00882D2A">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Pedagogical University"</w:t>
      </w:r>
    </w:p>
    <w:p w14:paraId="60B6DA51" w14:textId="5955896F" w:rsidR="000A16A3" w:rsidRPr="00223DB6" w:rsidRDefault="000A16A3" w:rsidP="00882D2A">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E-mail: damaeva09zv@gmail.com</w:t>
      </w:r>
    </w:p>
    <w:p w14:paraId="61E250AE" w14:textId="77777777" w:rsidR="000A16A3" w:rsidRPr="00223DB6" w:rsidRDefault="000A16A3"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Taysumova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Khalimat</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Vahaevna</w:t>
      </w:r>
      <w:proofErr w:type="spellEnd"/>
      <w:r w:rsidR="00573A4B" w:rsidRPr="00223DB6">
        <w:rPr>
          <w:rFonts w:ascii="Times New Roman" w:hAnsi="Times New Roman" w:cs="Times New Roman"/>
          <w:b/>
          <w:i/>
          <w:sz w:val="28"/>
          <w:szCs w:val="28"/>
          <w:lang w:val="en-US"/>
        </w:rPr>
        <w:t>,</w:t>
      </w:r>
    </w:p>
    <w:p w14:paraId="423E1BB2" w14:textId="77777777" w:rsidR="000A16A3" w:rsidRPr="00223DB6" w:rsidRDefault="000A16A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on educational economy and management</w:t>
      </w:r>
    </w:p>
    <w:p w14:paraId="63B95880" w14:textId="77777777" w:rsidR="000A16A3" w:rsidRPr="00223DB6" w:rsidRDefault="000A16A3"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Pedagogical University"</w:t>
      </w:r>
    </w:p>
    <w:p w14:paraId="5885025C" w14:textId="77777777" w:rsidR="000A16A3" w:rsidRPr="00223DB6" w:rsidRDefault="000A16A3"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Chechen Republic</w:t>
      </w:r>
    </w:p>
    <w:p w14:paraId="5A8C6B3E" w14:textId="77777777" w:rsidR="00AC7535" w:rsidRPr="00223DB6" w:rsidRDefault="00AC7535" w:rsidP="00487599">
      <w:pPr>
        <w:spacing w:after="0" w:line="240" w:lineRule="auto"/>
        <w:ind w:firstLine="567"/>
        <w:jc w:val="both"/>
        <w:rPr>
          <w:rFonts w:ascii="Times New Roman" w:hAnsi="Times New Roman" w:cs="Times New Roman"/>
          <w:b/>
          <w:i/>
          <w:sz w:val="28"/>
          <w:szCs w:val="28"/>
          <w:lang w:val="en-US"/>
        </w:rPr>
      </w:pPr>
    </w:p>
    <w:p w14:paraId="01B877CA" w14:textId="41865C36" w:rsidR="000A16A3" w:rsidRPr="00223DB6" w:rsidRDefault="000A16A3"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573A4B"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This article examines the attitude of young people to family and marriage, as well as the main aspects of preparing young people for family life. The statistics of marriages and divorces, as well as the factors contributing to this outcome, are considered.</w:t>
      </w:r>
    </w:p>
    <w:p w14:paraId="1CD8373C" w14:textId="77777777" w:rsidR="000A16A3" w:rsidRPr="00223DB6" w:rsidRDefault="000A16A3"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family, family values, marriage, divorce.</w:t>
      </w:r>
    </w:p>
    <w:p w14:paraId="54F06A9E" w14:textId="77777777" w:rsidR="00AC7535" w:rsidRPr="00223DB6" w:rsidRDefault="00AC7535" w:rsidP="00487599">
      <w:pPr>
        <w:spacing w:after="0" w:line="240" w:lineRule="auto"/>
        <w:ind w:firstLine="567"/>
        <w:jc w:val="both"/>
        <w:rPr>
          <w:rFonts w:ascii="Times New Roman" w:hAnsi="Times New Roman" w:cs="Times New Roman"/>
          <w:sz w:val="28"/>
          <w:szCs w:val="28"/>
          <w:lang w:val="en-US"/>
        </w:rPr>
      </w:pPr>
    </w:p>
    <w:p w14:paraId="2DCBAAC7" w14:textId="26371C32"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Говоря о человеческих ценностях, не стоит забывать о семье. Основным условием развития любого общества и государства является крепкая семья. Изучение семьи и ее ценностей в развитии общества стало актуальным направлением в таких науках как философия, социология, педагогика и для многих других наук. </w:t>
      </w:r>
    </w:p>
    <w:p w14:paraId="796364B0"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Каждый человек в определенный момент жизни задумывается о создании семьи. Люди по-разному понимают ценность семьи, для чего им это необходимо: для некоторых семья является опорой, поддержкой в тяжелых жизненных ситуациях; кто-то хочет любить и быть любимым; кому-то это обеспечивает психолого-физиологический комфорт; для других так хорошо жить и им так удобно. [3]</w:t>
      </w:r>
    </w:p>
    <w:p w14:paraId="751AB051"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«Во всем мире, да и в России, в частности, у молодежи меняются приоритеты» [5, с.176]. В наше время молодежь стала относиться к семье и к семейным ценностям иначе, а именно появились другие более важные ценности как карьера, финансовая стабильность и т.д., а по мнению молодых людей семья является преградой на пути достижения поставленных целей. Поэтому молодежь стала предпочитать не брак, а сожительство или, говоря иначе, гражданский брак, так как он, по их мнению, не навязывает на них семейных обязанностей и ответственности. </w:t>
      </w:r>
    </w:p>
    <w:p w14:paraId="1BEB0159"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Рассмотрим, что такое семья. </w:t>
      </w:r>
    </w:p>
    <w:p w14:paraId="219F78CB"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 это ячейка общества, основанная на браке, кровном родстве, объединение людей, связанных общностью быта, духовно и взаимно моральной ответственностью. Основой создания семьи является брак, на основе кровного родства, усыновлении (удочерения), а также на других основаниях, не запрещенных законом и не противоречащих моральным основам общества.</w:t>
      </w:r>
    </w:p>
    <w:p w14:paraId="7DE9C5D4" w14:textId="2B417A1D"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 как необходимый компонент социальной структуры любого общества, выполняющий многие социальные функции, семья играет важную роль в общественном развитии. Семья является фундаментом, где закладываются в человека основные ценности и ориентиры жизни. А также выполняет и другие функции в качестве социального института, обеспечивающего устойчивое развитие общества, оказывающее регулярное воздействие на многие процессы и явления социальной жизни. [6]</w:t>
      </w:r>
    </w:p>
    <w:p w14:paraId="0C575E2A"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 своей работе </w:t>
      </w:r>
      <w:proofErr w:type="spellStart"/>
      <w:r w:rsidRPr="00223DB6">
        <w:rPr>
          <w:rFonts w:ascii="Times New Roman" w:hAnsi="Times New Roman" w:cs="Times New Roman"/>
          <w:sz w:val="28"/>
          <w:szCs w:val="28"/>
        </w:rPr>
        <w:t>Е.И</w:t>
      </w:r>
      <w:proofErr w:type="spellEnd"/>
      <w:r w:rsidRPr="00223DB6">
        <w:rPr>
          <w:rFonts w:ascii="Times New Roman" w:hAnsi="Times New Roman" w:cs="Times New Roman"/>
          <w:sz w:val="28"/>
          <w:szCs w:val="28"/>
        </w:rPr>
        <w:t xml:space="preserve">. Пахомова проводила исследования о демографической ситуации в России, сложившейся в результате кризисов института семьи, в результате чего для молодежи утратила значимость как семья, так и </w:t>
      </w:r>
      <w:r w:rsidR="00D75248" w:rsidRPr="00223DB6">
        <w:rPr>
          <w:rFonts w:ascii="Times New Roman" w:hAnsi="Times New Roman" w:cs="Times New Roman"/>
          <w:sz w:val="28"/>
          <w:szCs w:val="28"/>
        </w:rPr>
        <w:t>ценности,</w:t>
      </w:r>
      <w:r w:rsidRPr="00223DB6">
        <w:rPr>
          <w:rFonts w:ascii="Times New Roman" w:hAnsi="Times New Roman" w:cs="Times New Roman"/>
          <w:sz w:val="28"/>
          <w:szCs w:val="28"/>
        </w:rPr>
        <w:t xml:space="preserve"> и традиции, связанные с ней. Из-за чего сегодня молодежь стала относиться к браку упрощенным и легкомысленным образом. И вступая в брак, чаще всего молодые люди не задумываются всерьез над принятым решением, из-за отсутствия четких представлений о семье и браке, что в последнее время приводит к увеличению показателей развода. [3]</w:t>
      </w:r>
    </w:p>
    <w:p w14:paraId="0EC42663"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Рассмотрим статистику браков и разводов по данным Росстат с 2010 года по 2019 год в таблице 1: </w:t>
      </w:r>
    </w:p>
    <w:p w14:paraId="0A4BBF09" w14:textId="77777777" w:rsidR="00AC7535" w:rsidRPr="00223DB6" w:rsidRDefault="00AC7535" w:rsidP="00487599">
      <w:pPr>
        <w:spacing w:after="0" w:line="240" w:lineRule="auto"/>
        <w:ind w:firstLine="567"/>
        <w:jc w:val="both"/>
        <w:rPr>
          <w:rFonts w:ascii="Times New Roman" w:hAnsi="Times New Roman" w:cs="Times New Roman"/>
          <w:sz w:val="28"/>
          <w:szCs w:val="28"/>
        </w:rPr>
      </w:pPr>
    </w:p>
    <w:p w14:paraId="502A5517" w14:textId="2AE76649" w:rsidR="00AC7535" w:rsidRPr="00223DB6" w:rsidRDefault="000A16A3" w:rsidP="00487599">
      <w:pPr>
        <w:spacing w:after="0" w:line="240" w:lineRule="auto"/>
        <w:ind w:firstLine="567"/>
        <w:jc w:val="right"/>
        <w:rPr>
          <w:rFonts w:ascii="Times New Roman" w:hAnsi="Times New Roman" w:cs="Times New Roman"/>
          <w:b/>
          <w:bCs/>
          <w:i/>
          <w:iCs/>
          <w:sz w:val="28"/>
          <w:szCs w:val="28"/>
        </w:rPr>
      </w:pPr>
      <w:r w:rsidRPr="00223DB6">
        <w:rPr>
          <w:rFonts w:ascii="Times New Roman" w:hAnsi="Times New Roman" w:cs="Times New Roman"/>
          <w:b/>
          <w:bCs/>
          <w:i/>
          <w:iCs/>
          <w:sz w:val="28"/>
          <w:szCs w:val="28"/>
        </w:rPr>
        <w:t xml:space="preserve">Таблица 1 </w:t>
      </w:r>
    </w:p>
    <w:p w14:paraId="16014F20" w14:textId="7A9E6DCE" w:rsidR="000A16A3" w:rsidRPr="00223DB6" w:rsidRDefault="000A16A3"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Статистика браков и разводов с 2010 года по 2019 год [1]</w:t>
      </w:r>
    </w:p>
    <w:tbl>
      <w:tblPr>
        <w:tblStyle w:val="15"/>
        <w:tblW w:w="5000" w:type="pct"/>
        <w:tblLook w:val="04A0" w:firstRow="1" w:lastRow="0" w:firstColumn="1" w:lastColumn="0" w:noHBand="0" w:noVBand="1"/>
      </w:tblPr>
      <w:tblGrid>
        <w:gridCol w:w="704"/>
        <w:gridCol w:w="1133"/>
        <w:gridCol w:w="2553"/>
        <w:gridCol w:w="2945"/>
        <w:gridCol w:w="1725"/>
      </w:tblGrid>
      <w:tr w:rsidR="00D2159A" w:rsidRPr="00223DB6" w14:paraId="04B61124" w14:textId="77777777" w:rsidTr="00AC7535">
        <w:tc>
          <w:tcPr>
            <w:tcW w:w="389" w:type="pct"/>
          </w:tcPr>
          <w:p w14:paraId="4B454A14" w14:textId="77777777" w:rsidR="00D2159A" w:rsidRPr="00223DB6" w:rsidRDefault="00D2159A" w:rsidP="00487599">
            <w:pPr>
              <w:ind w:firstLine="22"/>
              <w:jc w:val="center"/>
              <w:rPr>
                <w:rFonts w:eastAsia="Calibri"/>
                <w:noProof/>
                <w:lang w:eastAsia="ru-RU"/>
              </w:rPr>
            </w:pPr>
            <w:r w:rsidRPr="00223DB6">
              <w:rPr>
                <w:rFonts w:eastAsia="Calibri"/>
                <w:noProof/>
                <w:lang w:eastAsia="ru-RU"/>
              </w:rPr>
              <w:t>№</w:t>
            </w:r>
          </w:p>
        </w:tc>
        <w:tc>
          <w:tcPr>
            <w:tcW w:w="625" w:type="pct"/>
          </w:tcPr>
          <w:p w14:paraId="3C37B7BC" w14:textId="77777777" w:rsidR="00D2159A" w:rsidRPr="00223DB6" w:rsidRDefault="00D2159A" w:rsidP="00487599">
            <w:pPr>
              <w:ind w:firstLine="22"/>
              <w:jc w:val="center"/>
              <w:rPr>
                <w:rFonts w:eastAsia="Calibri"/>
                <w:noProof/>
                <w:lang w:eastAsia="ru-RU"/>
              </w:rPr>
            </w:pPr>
            <w:r w:rsidRPr="00223DB6">
              <w:rPr>
                <w:rFonts w:eastAsia="Calibri"/>
                <w:noProof/>
                <w:lang w:eastAsia="ru-RU"/>
              </w:rPr>
              <w:t>Год</w:t>
            </w:r>
          </w:p>
        </w:tc>
        <w:tc>
          <w:tcPr>
            <w:tcW w:w="1409" w:type="pct"/>
          </w:tcPr>
          <w:p w14:paraId="4090724D" w14:textId="77777777" w:rsidR="00D2159A" w:rsidRPr="00223DB6" w:rsidRDefault="00D2159A" w:rsidP="00487599">
            <w:pPr>
              <w:ind w:firstLine="22"/>
              <w:jc w:val="center"/>
              <w:rPr>
                <w:rFonts w:eastAsia="Calibri"/>
                <w:noProof/>
                <w:lang w:eastAsia="ru-RU"/>
              </w:rPr>
            </w:pPr>
            <w:r w:rsidRPr="00223DB6">
              <w:rPr>
                <w:rFonts w:eastAsia="Calibri"/>
                <w:noProof/>
                <w:lang w:eastAsia="ru-RU"/>
              </w:rPr>
              <w:t>Количество браков</w:t>
            </w:r>
          </w:p>
        </w:tc>
        <w:tc>
          <w:tcPr>
            <w:tcW w:w="1625" w:type="pct"/>
          </w:tcPr>
          <w:p w14:paraId="007DC6FF" w14:textId="77777777" w:rsidR="00D2159A" w:rsidRPr="00223DB6" w:rsidRDefault="00D2159A" w:rsidP="00487599">
            <w:pPr>
              <w:ind w:firstLine="22"/>
              <w:jc w:val="center"/>
              <w:rPr>
                <w:rFonts w:eastAsia="Calibri"/>
                <w:b/>
                <w:noProof/>
                <w:lang w:eastAsia="ru-RU"/>
              </w:rPr>
            </w:pPr>
            <w:r w:rsidRPr="00223DB6">
              <w:rPr>
                <w:rFonts w:eastAsia="Calibri"/>
                <w:noProof/>
                <w:lang w:eastAsia="ru-RU"/>
              </w:rPr>
              <w:t>Количество разводов</w:t>
            </w:r>
          </w:p>
        </w:tc>
        <w:tc>
          <w:tcPr>
            <w:tcW w:w="952" w:type="pct"/>
          </w:tcPr>
          <w:p w14:paraId="7447E200" w14:textId="77777777" w:rsidR="00D2159A" w:rsidRPr="00223DB6" w:rsidRDefault="00D2159A" w:rsidP="00487599">
            <w:pPr>
              <w:ind w:firstLine="22"/>
              <w:jc w:val="center"/>
              <w:rPr>
                <w:rFonts w:eastAsia="Calibri"/>
                <w:noProof/>
                <w:lang w:eastAsia="ru-RU"/>
              </w:rPr>
            </w:pPr>
            <w:r w:rsidRPr="00223DB6">
              <w:rPr>
                <w:rFonts w:eastAsia="Calibri"/>
                <w:noProof/>
                <w:lang w:eastAsia="ru-RU"/>
              </w:rPr>
              <w:t>%</w:t>
            </w:r>
          </w:p>
        </w:tc>
      </w:tr>
      <w:tr w:rsidR="00D2159A" w:rsidRPr="00223DB6" w14:paraId="72E5C51E" w14:textId="77777777" w:rsidTr="00AC7535">
        <w:tc>
          <w:tcPr>
            <w:tcW w:w="389" w:type="pct"/>
          </w:tcPr>
          <w:p w14:paraId="57BC49C0"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w:t>
            </w:r>
          </w:p>
        </w:tc>
        <w:tc>
          <w:tcPr>
            <w:tcW w:w="625" w:type="pct"/>
          </w:tcPr>
          <w:p w14:paraId="6D662303"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2010</w:t>
            </w:r>
          </w:p>
        </w:tc>
        <w:tc>
          <w:tcPr>
            <w:tcW w:w="1409" w:type="pct"/>
          </w:tcPr>
          <w:p w14:paraId="025A293F"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1215066</w:t>
            </w:r>
          </w:p>
        </w:tc>
        <w:tc>
          <w:tcPr>
            <w:tcW w:w="1625" w:type="pct"/>
          </w:tcPr>
          <w:p w14:paraId="57ED12CD"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649321</w:t>
            </w:r>
          </w:p>
        </w:tc>
        <w:tc>
          <w:tcPr>
            <w:tcW w:w="952" w:type="pct"/>
          </w:tcPr>
          <w:p w14:paraId="3CF7362A"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53</w:t>
            </w:r>
          </w:p>
        </w:tc>
      </w:tr>
      <w:tr w:rsidR="00D2159A" w:rsidRPr="00223DB6" w14:paraId="5FE1D16D" w14:textId="77777777" w:rsidTr="00AC7535">
        <w:tc>
          <w:tcPr>
            <w:tcW w:w="389" w:type="pct"/>
          </w:tcPr>
          <w:p w14:paraId="73C80442"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w:t>
            </w:r>
          </w:p>
        </w:tc>
        <w:tc>
          <w:tcPr>
            <w:tcW w:w="625" w:type="pct"/>
          </w:tcPr>
          <w:p w14:paraId="5B585BA0"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2011</w:t>
            </w:r>
          </w:p>
        </w:tc>
        <w:tc>
          <w:tcPr>
            <w:tcW w:w="1409" w:type="pct"/>
          </w:tcPr>
          <w:p w14:paraId="67BFE882"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1316111</w:t>
            </w:r>
          </w:p>
        </w:tc>
        <w:tc>
          <w:tcPr>
            <w:tcW w:w="1625" w:type="pct"/>
          </w:tcPr>
          <w:p w14:paraId="4847A5D5"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669376</w:t>
            </w:r>
          </w:p>
        </w:tc>
        <w:tc>
          <w:tcPr>
            <w:tcW w:w="952" w:type="pct"/>
          </w:tcPr>
          <w:p w14:paraId="7FB1B7B7"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51</w:t>
            </w:r>
          </w:p>
        </w:tc>
      </w:tr>
      <w:tr w:rsidR="00D2159A" w:rsidRPr="00223DB6" w14:paraId="335E10AE" w14:textId="77777777" w:rsidTr="00AC7535">
        <w:tc>
          <w:tcPr>
            <w:tcW w:w="389" w:type="pct"/>
          </w:tcPr>
          <w:p w14:paraId="752C3CCE" w14:textId="77777777" w:rsidR="00D2159A" w:rsidRPr="00223DB6" w:rsidRDefault="00D2159A" w:rsidP="00487599">
            <w:pPr>
              <w:ind w:firstLine="22"/>
              <w:jc w:val="both"/>
              <w:rPr>
                <w:rFonts w:eastAsia="Calibri"/>
                <w:noProof/>
                <w:lang w:eastAsia="ru-RU"/>
              </w:rPr>
            </w:pPr>
            <w:r w:rsidRPr="00223DB6">
              <w:rPr>
                <w:rFonts w:eastAsia="Calibri"/>
                <w:noProof/>
                <w:lang w:eastAsia="ru-RU"/>
              </w:rPr>
              <w:t>3</w:t>
            </w:r>
          </w:p>
        </w:tc>
        <w:tc>
          <w:tcPr>
            <w:tcW w:w="625" w:type="pct"/>
          </w:tcPr>
          <w:p w14:paraId="3D258E7E"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2012</w:t>
            </w:r>
          </w:p>
        </w:tc>
        <w:tc>
          <w:tcPr>
            <w:tcW w:w="1409" w:type="pct"/>
          </w:tcPr>
          <w:p w14:paraId="64D841BA"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1213598</w:t>
            </w:r>
          </w:p>
        </w:tc>
        <w:tc>
          <w:tcPr>
            <w:tcW w:w="1625" w:type="pct"/>
          </w:tcPr>
          <w:p w14:paraId="575E611F"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644101</w:t>
            </w:r>
          </w:p>
        </w:tc>
        <w:tc>
          <w:tcPr>
            <w:tcW w:w="952" w:type="pct"/>
          </w:tcPr>
          <w:p w14:paraId="5AC0D952"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53</w:t>
            </w:r>
          </w:p>
        </w:tc>
      </w:tr>
      <w:tr w:rsidR="00D2159A" w:rsidRPr="00223DB6" w14:paraId="44F37B71" w14:textId="77777777" w:rsidTr="00AC7535">
        <w:tc>
          <w:tcPr>
            <w:tcW w:w="389" w:type="pct"/>
          </w:tcPr>
          <w:p w14:paraId="3AB2C0A6" w14:textId="77777777" w:rsidR="00D2159A" w:rsidRPr="00223DB6" w:rsidRDefault="00D2159A" w:rsidP="00487599">
            <w:pPr>
              <w:ind w:firstLine="22"/>
              <w:jc w:val="both"/>
              <w:rPr>
                <w:rFonts w:eastAsia="Calibri"/>
                <w:noProof/>
                <w:lang w:eastAsia="ru-RU"/>
              </w:rPr>
            </w:pPr>
            <w:r w:rsidRPr="00223DB6">
              <w:rPr>
                <w:rFonts w:eastAsia="Calibri"/>
                <w:noProof/>
                <w:lang w:eastAsia="ru-RU"/>
              </w:rPr>
              <w:t>4</w:t>
            </w:r>
          </w:p>
        </w:tc>
        <w:tc>
          <w:tcPr>
            <w:tcW w:w="625" w:type="pct"/>
          </w:tcPr>
          <w:p w14:paraId="7695672F"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2013</w:t>
            </w:r>
          </w:p>
        </w:tc>
        <w:tc>
          <w:tcPr>
            <w:tcW w:w="1409" w:type="pct"/>
          </w:tcPr>
          <w:p w14:paraId="5CA46FD5"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1225501</w:t>
            </w:r>
          </w:p>
        </w:tc>
        <w:tc>
          <w:tcPr>
            <w:tcW w:w="1625" w:type="pct"/>
          </w:tcPr>
          <w:p w14:paraId="2B631EAA"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667971</w:t>
            </w:r>
          </w:p>
        </w:tc>
        <w:tc>
          <w:tcPr>
            <w:tcW w:w="952" w:type="pct"/>
          </w:tcPr>
          <w:p w14:paraId="149C22E6"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54</w:t>
            </w:r>
          </w:p>
        </w:tc>
      </w:tr>
      <w:tr w:rsidR="00D2159A" w:rsidRPr="00223DB6" w14:paraId="36797268" w14:textId="77777777" w:rsidTr="00AC7535">
        <w:tc>
          <w:tcPr>
            <w:tcW w:w="389" w:type="pct"/>
          </w:tcPr>
          <w:p w14:paraId="4BD36622"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w:t>
            </w:r>
          </w:p>
        </w:tc>
        <w:tc>
          <w:tcPr>
            <w:tcW w:w="625" w:type="pct"/>
          </w:tcPr>
          <w:p w14:paraId="0801F627"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2014</w:t>
            </w:r>
          </w:p>
        </w:tc>
        <w:tc>
          <w:tcPr>
            <w:tcW w:w="1409" w:type="pct"/>
          </w:tcPr>
          <w:p w14:paraId="4E4CFACD"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1225985</w:t>
            </w:r>
          </w:p>
        </w:tc>
        <w:tc>
          <w:tcPr>
            <w:tcW w:w="1625" w:type="pct"/>
          </w:tcPr>
          <w:p w14:paraId="7A3E72FF"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693730</w:t>
            </w:r>
          </w:p>
        </w:tc>
        <w:tc>
          <w:tcPr>
            <w:tcW w:w="952" w:type="pct"/>
          </w:tcPr>
          <w:p w14:paraId="48CE8963"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57</w:t>
            </w:r>
          </w:p>
        </w:tc>
      </w:tr>
      <w:tr w:rsidR="00D2159A" w:rsidRPr="00223DB6" w14:paraId="24511BB3" w14:textId="77777777" w:rsidTr="00AC7535">
        <w:tc>
          <w:tcPr>
            <w:tcW w:w="389" w:type="pct"/>
          </w:tcPr>
          <w:p w14:paraId="6C26D8A5"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w:t>
            </w:r>
          </w:p>
        </w:tc>
        <w:tc>
          <w:tcPr>
            <w:tcW w:w="625" w:type="pct"/>
          </w:tcPr>
          <w:p w14:paraId="29521C1E"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2015</w:t>
            </w:r>
          </w:p>
        </w:tc>
        <w:tc>
          <w:tcPr>
            <w:tcW w:w="1409" w:type="pct"/>
          </w:tcPr>
          <w:p w14:paraId="4E0D6D36"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1161068</w:t>
            </w:r>
          </w:p>
        </w:tc>
        <w:tc>
          <w:tcPr>
            <w:tcW w:w="1625" w:type="pct"/>
          </w:tcPr>
          <w:p w14:paraId="742380F0"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611646</w:t>
            </w:r>
          </w:p>
        </w:tc>
        <w:tc>
          <w:tcPr>
            <w:tcW w:w="952" w:type="pct"/>
          </w:tcPr>
          <w:p w14:paraId="11166C9A"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53</w:t>
            </w:r>
          </w:p>
        </w:tc>
      </w:tr>
      <w:tr w:rsidR="00D2159A" w:rsidRPr="00223DB6" w14:paraId="27E34FD7" w14:textId="77777777" w:rsidTr="00AC7535">
        <w:tc>
          <w:tcPr>
            <w:tcW w:w="389" w:type="pct"/>
          </w:tcPr>
          <w:p w14:paraId="56A06E01" w14:textId="77777777" w:rsidR="00D2159A" w:rsidRPr="00223DB6" w:rsidRDefault="00D2159A" w:rsidP="00487599">
            <w:pPr>
              <w:ind w:firstLine="22"/>
              <w:jc w:val="both"/>
              <w:rPr>
                <w:rFonts w:eastAsia="Calibri"/>
                <w:noProof/>
                <w:lang w:eastAsia="ru-RU"/>
              </w:rPr>
            </w:pPr>
            <w:r w:rsidRPr="00223DB6">
              <w:rPr>
                <w:rFonts w:eastAsia="Calibri"/>
                <w:noProof/>
                <w:lang w:eastAsia="ru-RU"/>
              </w:rPr>
              <w:t>7</w:t>
            </w:r>
          </w:p>
        </w:tc>
        <w:tc>
          <w:tcPr>
            <w:tcW w:w="625" w:type="pct"/>
          </w:tcPr>
          <w:p w14:paraId="63A8FD3E"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2016</w:t>
            </w:r>
          </w:p>
        </w:tc>
        <w:tc>
          <w:tcPr>
            <w:tcW w:w="1409" w:type="pct"/>
          </w:tcPr>
          <w:p w14:paraId="65082E67" w14:textId="77777777" w:rsidR="00D2159A" w:rsidRPr="00223DB6" w:rsidRDefault="00D2159A" w:rsidP="00487599">
            <w:pPr>
              <w:ind w:firstLine="22"/>
              <w:jc w:val="both"/>
              <w:rPr>
                <w:rFonts w:eastAsia="Calibri"/>
                <w:noProof/>
                <w:lang w:eastAsia="ru-RU"/>
              </w:rPr>
            </w:pPr>
            <w:r w:rsidRPr="00223DB6">
              <w:rPr>
                <w:rFonts w:eastAsia="Calibri"/>
                <w:noProof/>
                <w:lang w:eastAsia="ru-RU"/>
              </w:rPr>
              <w:t>985836</w:t>
            </w:r>
          </w:p>
        </w:tc>
        <w:tc>
          <w:tcPr>
            <w:tcW w:w="1625" w:type="pct"/>
          </w:tcPr>
          <w:p w14:paraId="05E9216E"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608336</w:t>
            </w:r>
          </w:p>
        </w:tc>
        <w:tc>
          <w:tcPr>
            <w:tcW w:w="952" w:type="pct"/>
          </w:tcPr>
          <w:p w14:paraId="5BB41DAD"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62</w:t>
            </w:r>
          </w:p>
        </w:tc>
      </w:tr>
      <w:tr w:rsidR="00D2159A" w:rsidRPr="00223DB6" w14:paraId="5E5E50BE" w14:textId="77777777" w:rsidTr="00AC7535">
        <w:tc>
          <w:tcPr>
            <w:tcW w:w="389" w:type="pct"/>
          </w:tcPr>
          <w:p w14:paraId="567AA45A" w14:textId="77777777" w:rsidR="00D2159A" w:rsidRPr="00223DB6" w:rsidRDefault="00D2159A" w:rsidP="00487599">
            <w:pPr>
              <w:ind w:firstLine="22"/>
              <w:jc w:val="both"/>
              <w:rPr>
                <w:rFonts w:eastAsia="Calibri"/>
                <w:noProof/>
                <w:lang w:eastAsia="ru-RU"/>
              </w:rPr>
            </w:pPr>
            <w:r w:rsidRPr="00223DB6">
              <w:rPr>
                <w:rFonts w:eastAsia="Calibri"/>
                <w:noProof/>
                <w:lang w:eastAsia="ru-RU"/>
              </w:rPr>
              <w:t>8</w:t>
            </w:r>
          </w:p>
        </w:tc>
        <w:tc>
          <w:tcPr>
            <w:tcW w:w="625" w:type="pct"/>
          </w:tcPr>
          <w:p w14:paraId="39FFE1D8"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2017</w:t>
            </w:r>
          </w:p>
        </w:tc>
        <w:tc>
          <w:tcPr>
            <w:tcW w:w="1409" w:type="pct"/>
          </w:tcPr>
          <w:p w14:paraId="2887EA72"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1049735</w:t>
            </w:r>
          </w:p>
        </w:tc>
        <w:tc>
          <w:tcPr>
            <w:tcW w:w="1625" w:type="pct"/>
          </w:tcPr>
          <w:p w14:paraId="0139DC21"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611436</w:t>
            </w:r>
          </w:p>
        </w:tc>
        <w:tc>
          <w:tcPr>
            <w:tcW w:w="952" w:type="pct"/>
          </w:tcPr>
          <w:p w14:paraId="23BE80C2"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58</w:t>
            </w:r>
          </w:p>
        </w:tc>
      </w:tr>
      <w:tr w:rsidR="00D2159A" w:rsidRPr="00223DB6" w14:paraId="654EE5D8" w14:textId="77777777" w:rsidTr="00AC7535">
        <w:tc>
          <w:tcPr>
            <w:tcW w:w="389" w:type="pct"/>
          </w:tcPr>
          <w:p w14:paraId="634C6C30" w14:textId="77777777" w:rsidR="00D2159A" w:rsidRPr="00223DB6" w:rsidRDefault="00D2159A" w:rsidP="00487599">
            <w:pPr>
              <w:ind w:firstLine="22"/>
              <w:jc w:val="both"/>
              <w:rPr>
                <w:rFonts w:eastAsia="Calibri"/>
                <w:noProof/>
                <w:lang w:eastAsia="ru-RU"/>
              </w:rPr>
            </w:pPr>
            <w:r w:rsidRPr="00223DB6">
              <w:rPr>
                <w:rFonts w:eastAsia="Calibri"/>
                <w:noProof/>
                <w:lang w:eastAsia="ru-RU"/>
              </w:rPr>
              <w:t>9</w:t>
            </w:r>
          </w:p>
        </w:tc>
        <w:tc>
          <w:tcPr>
            <w:tcW w:w="625" w:type="pct"/>
          </w:tcPr>
          <w:p w14:paraId="05DF69D3"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2018</w:t>
            </w:r>
          </w:p>
        </w:tc>
        <w:tc>
          <w:tcPr>
            <w:tcW w:w="1409" w:type="pct"/>
          </w:tcPr>
          <w:p w14:paraId="66EB64D8" w14:textId="77777777" w:rsidR="00D2159A" w:rsidRPr="00223DB6" w:rsidRDefault="00D2159A" w:rsidP="00487599">
            <w:pPr>
              <w:ind w:firstLine="22"/>
              <w:jc w:val="both"/>
              <w:rPr>
                <w:rFonts w:eastAsia="Calibri"/>
                <w:noProof/>
                <w:lang w:eastAsia="ru-RU"/>
              </w:rPr>
            </w:pPr>
            <w:r w:rsidRPr="00223DB6">
              <w:rPr>
                <w:rFonts w:eastAsia="Calibri"/>
                <w:noProof/>
                <w:lang w:eastAsia="ru-RU"/>
              </w:rPr>
              <w:t>863039</w:t>
            </w:r>
          </w:p>
        </w:tc>
        <w:tc>
          <w:tcPr>
            <w:tcW w:w="1625" w:type="pct"/>
          </w:tcPr>
          <w:p w14:paraId="6F889E37" w14:textId="77777777" w:rsidR="00D2159A" w:rsidRPr="00223DB6" w:rsidRDefault="00D2159A" w:rsidP="00487599">
            <w:pPr>
              <w:ind w:firstLine="22"/>
              <w:jc w:val="both"/>
              <w:rPr>
                <w:rFonts w:eastAsia="Calibri"/>
                <w:noProof/>
                <w:lang w:eastAsia="ru-RU"/>
              </w:rPr>
            </w:pPr>
            <w:r w:rsidRPr="00223DB6">
              <w:rPr>
                <w:rFonts w:eastAsia="Calibri"/>
                <w:noProof/>
                <w:lang w:eastAsia="ru-RU"/>
              </w:rPr>
              <w:t>583942</w:t>
            </w:r>
          </w:p>
        </w:tc>
        <w:tc>
          <w:tcPr>
            <w:tcW w:w="952" w:type="pct"/>
          </w:tcPr>
          <w:p w14:paraId="672A8576"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68</w:t>
            </w:r>
          </w:p>
        </w:tc>
      </w:tr>
      <w:tr w:rsidR="00D2159A" w:rsidRPr="00223DB6" w14:paraId="5B96D3D0" w14:textId="77777777" w:rsidTr="00AC7535">
        <w:tc>
          <w:tcPr>
            <w:tcW w:w="389" w:type="pct"/>
          </w:tcPr>
          <w:p w14:paraId="1ED4717A" w14:textId="77777777" w:rsidR="00D2159A" w:rsidRPr="00223DB6" w:rsidRDefault="00D2159A" w:rsidP="00487599">
            <w:pPr>
              <w:ind w:firstLine="22"/>
              <w:jc w:val="both"/>
              <w:rPr>
                <w:rFonts w:eastAsia="Calibri"/>
                <w:noProof/>
                <w:lang w:eastAsia="ru-RU"/>
              </w:rPr>
            </w:pPr>
            <w:r w:rsidRPr="00223DB6">
              <w:rPr>
                <w:rFonts w:eastAsia="Calibri"/>
                <w:noProof/>
                <w:lang w:eastAsia="ru-RU"/>
              </w:rPr>
              <w:t>10</w:t>
            </w:r>
          </w:p>
        </w:tc>
        <w:tc>
          <w:tcPr>
            <w:tcW w:w="625" w:type="pct"/>
          </w:tcPr>
          <w:p w14:paraId="57121F46" w14:textId="77777777" w:rsidR="00D2159A" w:rsidRPr="00223DB6" w:rsidRDefault="00D2159A" w:rsidP="00487599">
            <w:pPr>
              <w:ind w:firstLine="22"/>
              <w:jc w:val="both"/>
              <w:rPr>
                <w:rFonts w:eastAsia="Calibri"/>
                <w:noProof/>
                <w:lang w:eastAsia="ru-RU"/>
              </w:rPr>
            </w:pPr>
            <w:r w:rsidRPr="00223DB6">
              <w:rPr>
                <w:rFonts w:eastAsia="Calibri"/>
                <w:noProof/>
                <w:lang w:eastAsia="ru-RU"/>
              </w:rPr>
              <w:t>2019</w:t>
            </w:r>
          </w:p>
        </w:tc>
        <w:tc>
          <w:tcPr>
            <w:tcW w:w="1409" w:type="pct"/>
          </w:tcPr>
          <w:p w14:paraId="6D46A4FB" w14:textId="77777777" w:rsidR="00D2159A" w:rsidRPr="00223DB6" w:rsidRDefault="00D2159A" w:rsidP="00487599">
            <w:pPr>
              <w:ind w:firstLine="22"/>
              <w:jc w:val="both"/>
              <w:rPr>
                <w:rFonts w:eastAsia="Calibri"/>
                <w:noProof/>
                <w:lang w:eastAsia="ru-RU"/>
              </w:rPr>
            </w:pPr>
            <w:r w:rsidRPr="00223DB6">
              <w:rPr>
                <w:rFonts w:eastAsia="Calibri"/>
                <w:noProof/>
                <w:lang w:eastAsia="ru-RU"/>
              </w:rPr>
              <w:t>950167</w:t>
            </w:r>
          </w:p>
        </w:tc>
        <w:tc>
          <w:tcPr>
            <w:tcW w:w="1625" w:type="pct"/>
          </w:tcPr>
          <w:p w14:paraId="4A34283F"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620730</w:t>
            </w:r>
          </w:p>
        </w:tc>
        <w:tc>
          <w:tcPr>
            <w:tcW w:w="952" w:type="pct"/>
          </w:tcPr>
          <w:p w14:paraId="4DF8C47D" w14:textId="77777777" w:rsidR="00D2159A" w:rsidRPr="00223DB6" w:rsidRDefault="00D2159A" w:rsidP="00487599">
            <w:pPr>
              <w:ind w:firstLine="22"/>
              <w:jc w:val="both"/>
              <w:rPr>
                <w:rFonts w:eastAsia="Calibri"/>
                <w:noProof/>
                <w:lang w:eastAsia="ru-RU"/>
              </w:rPr>
            </w:pPr>
            <w:r w:rsidRPr="00223DB6">
              <w:rPr>
                <w:rFonts w:eastAsia="Calibri"/>
                <w:noProof/>
                <w:lang w:eastAsia="ru-RU"/>
              </w:rPr>
              <w:t>65</w:t>
            </w:r>
          </w:p>
        </w:tc>
      </w:tr>
    </w:tbl>
    <w:p w14:paraId="4448BBB0" w14:textId="77777777" w:rsidR="000A16A3" w:rsidRPr="00223DB6" w:rsidRDefault="000A16A3" w:rsidP="00487599">
      <w:pPr>
        <w:spacing w:after="0" w:line="240" w:lineRule="auto"/>
        <w:ind w:firstLine="567"/>
        <w:jc w:val="both"/>
        <w:rPr>
          <w:rFonts w:ascii="Times New Roman" w:hAnsi="Times New Roman" w:cs="Times New Roman"/>
          <w:sz w:val="28"/>
          <w:szCs w:val="28"/>
        </w:rPr>
      </w:pPr>
    </w:p>
    <w:p w14:paraId="355522B5"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сегодняшний день ситуация с браками в России по данным Росстат складывается не самым хорошим образом. А ведь этот параметр влияет не только на показатель здоровья общества в целом, но и на дальнейшее воспроизводство нации. </w:t>
      </w:r>
    </w:p>
    <w:p w14:paraId="1E215671"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Рассмотрим факторы, влияющие на развод:</w:t>
      </w:r>
    </w:p>
    <w:p w14:paraId="7FFDFAF9"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Слишком завышенные ожидания от партнеров;</w:t>
      </w:r>
    </w:p>
    <w:p w14:paraId="4D921F10"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Неверность в отношении любого из партнеров;</w:t>
      </w:r>
    </w:p>
    <w:p w14:paraId="79BE8559"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Независимость супругов;</w:t>
      </w:r>
    </w:p>
    <w:p w14:paraId="1D0E8DB0"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Невозможность или нежелание идти на компромиссы;</w:t>
      </w:r>
    </w:p>
    <w:p w14:paraId="525E5135"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Финансовый фактор;</w:t>
      </w:r>
    </w:p>
    <w:p w14:paraId="075E47E8"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Отсутствие обязательств; </w:t>
      </w:r>
    </w:p>
    <w:p w14:paraId="46F9471A"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Вмешательство со стороны родственников;</w:t>
      </w:r>
    </w:p>
    <w:p w14:paraId="642996A5"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Негативный опыт родителей;</w:t>
      </w:r>
    </w:p>
    <w:p w14:paraId="2A852EDB"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Частые обманы в отношениях;</w:t>
      </w:r>
    </w:p>
    <w:p w14:paraId="52634526"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Отсутствие равенства. </w:t>
      </w:r>
    </w:p>
    <w:p w14:paraId="4560A87B"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Из рассмотренных факторов разводов основным является финансовый, так как из-за нехватки денежных средств возникают постоянные кризисы между супругами. В большинстве случаев женщины не готовы мириться с </w:t>
      </w:r>
      <w:r w:rsidRPr="00223DB6">
        <w:rPr>
          <w:rFonts w:ascii="Times New Roman" w:hAnsi="Times New Roman" w:cs="Times New Roman"/>
          <w:sz w:val="28"/>
          <w:szCs w:val="28"/>
        </w:rPr>
        <w:lastRenderedPageBreak/>
        <w:t>тем, что их супруг не может зарабатывать достаточно денег, чтобы содержать не только ее, но также и ребенка. А также именно из-за финансового фактора в большинстве случаев молодые люди не хотят вступать в брак так как считают, что не смогут полноценно содержать семью.</w:t>
      </w:r>
    </w:p>
    <w:p w14:paraId="282C632E"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снижению показателей распада браков могут привести комплекс мер, реализуемых на уровне государства. А именно:</w:t>
      </w:r>
    </w:p>
    <w:p w14:paraId="49E5B626"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Общее улучшение финансовой ситуации в стране.</w:t>
      </w:r>
    </w:p>
    <w:p w14:paraId="0C89B2DD"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Повышение заработной платы.</w:t>
      </w:r>
    </w:p>
    <w:p w14:paraId="199F80B5"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Обеспечение высокого уровня медицинского обслуживания, которое поможет устранить проблемы с не рождаемостью детей по медицинским причинам.</w:t>
      </w:r>
    </w:p>
    <w:p w14:paraId="171970FB"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Специальные социальные программы, которые направлены на укрепление семьи.</w:t>
      </w:r>
    </w:p>
    <w:p w14:paraId="460FFCC3"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Разнообразные мероприятия и действия, которые со школьного возраста научат ценить семью и детей на психологическом уровне. [4]</w:t>
      </w:r>
    </w:p>
    <w:p w14:paraId="6E60ABCA"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целях </w:t>
      </w:r>
      <w:proofErr w:type="spellStart"/>
      <w:r w:rsidRPr="00223DB6">
        <w:rPr>
          <w:rFonts w:ascii="Times New Roman" w:hAnsi="Times New Roman" w:cs="Times New Roman"/>
          <w:sz w:val="28"/>
          <w:szCs w:val="28"/>
        </w:rPr>
        <w:t>избежания</w:t>
      </w:r>
      <w:proofErr w:type="spellEnd"/>
      <w:r w:rsidRPr="00223DB6">
        <w:rPr>
          <w:rFonts w:ascii="Times New Roman" w:hAnsi="Times New Roman" w:cs="Times New Roman"/>
          <w:sz w:val="28"/>
          <w:szCs w:val="28"/>
        </w:rPr>
        <w:t xml:space="preserve"> негативных последствий подготовка подрастающего поколения к семейной жизни должна включать следующие основные аспекты:</w:t>
      </w:r>
    </w:p>
    <w:p w14:paraId="0DAB5441"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Социальный, раскрывающий политику государства в области брачно-семейных отношений и демографии, а также содержащий данные об общественной сущности брачно-семейных отношений, предназначении семьи, семейных ценностей, социальных ролях супругов и родителей.</w:t>
      </w:r>
    </w:p>
    <w:p w14:paraId="00CBFC70"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 xml:space="preserve">Нравственно-этнический, содержащий в себе воспитание следующих нравственных качеств: уважение к родителям; дружелюбного отношения к представителям другого пола; уважение к старшим и младшим; потребности в воспитании детей; верности, ответственности, честности, доброты, сдержанности, уступчивости; чувства долга перед супругой (супругом), семьей, детьми.   </w:t>
      </w:r>
    </w:p>
    <w:p w14:paraId="2C9FF85B"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Правовой, направленный на ознакомление с основами законодательства о браке и семье, с важнейшими положениями семейного права, с обязанностями супругов по отношению друг к другу, к детям, к обществу.</w:t>
      </w:r>
    </w:p>
    <w:p w14:paraId="10078039"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t xml:space="preserve">Психологический, формирующий такие понятия как о личностном развитии; о спецификах психологии межличностных отношений юношества; о психологических основах брака и семейной жизни, умения понимать психологию других людей; развитие чувств, необходимых для супружеской и семейной жизни; умение владеть навыками общения. </w:t>
      </w:r>
    </w:p>
    <w:p w14:paraId="0ACEBC6D"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t>Физиолого-гигиенический, содержащий знания физиологических особенностей мужского и женского организма; особенностей половой жизни, вопросов личной гигиены и др.</w:t>
      </w:r>
    </w:p>
    <w:p w14:paraId="381F55C9"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w:t>
      </w:r>
      <w:r w:rsidRPr="00223DB6">
        <w:rPr>
          <w:rFonts w:ascii="Times New Roman" w:hAnsi="Times New Roman" w:cs="Times New Roman"/>
          <w:sz w:val="28"/>
          <w:szCs w:val="28"/>
        </w:rPr>
        <w:tab/>
        <w:t>Педагогический, включающий в себя такие понятия как формирование представлений о роли семьи в воспитании детей, ее педагогическом потенциале, специфике семейного воспитания, воспитательных функциях отца и матери, о путях повышения педагогической культуры родителей.</w:t>
      </w:r>
    </w:p>
    <w:p w14:paraId="252ADA59"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7.</w:t>
      </w:r>
      <w:r w:rsidRPr="00223DB6">
        <w:rPr>
          <w:rFonts w:ascii="Times New Roman" w:hAnsi="Times New Roman" w:cs="Times New Roman"/>
          <w:sz w:val="28"/>
          <w:szCs w:val="28"/>
        </w:rPr>
        <w:tab/>
        <w:t xml:space="preserve">Хозяйственно-экономический, имеющий знания о бюджете семьи, культуре быта, умении вести домашнее хозяйство и т.д. [2]   </w:t>
      </w:r>
    </w:p>
    <w:p w14:paraId="78074DB6" w14:textId="77777777" w:rsidR="000A16A3" w:rsidRPr="00223DB6" w:rsidRDefault="000A16A3"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подготовка молодежи к семейной жизни является основным фактором, от которого зависит развитие и полноценное функционирование всего общества. Основой человеческого бытия является семья. Именно это порождает необходимость формирования у молодежи правильного представления о семье и семейных ценностях, а также формирование серьезного отношения к браку. </w:t>
      </w:r>
    </w:p>
    <w:p w14:paraId="7117B211" w14:textId="77777777" w:rsidR="00AC7535" w:rsidRPr="00223DB6" w:rsidRDefault="00AC7535" w:rsidP="00487599">
      <w:pPr>
        <w:spacing w:after="0" w:line="240" w:lineRule="auto"/>
        <w:ind w:firstLine="567"/>
        <w:jc w:val="center"/>
        <w:rPr>
          <w:rFonts w:ascii="Times New Roman" w:hAnsi="Times New Roman" w:cs="Times New Roman"/>
          <w:b/>
          <w:sz w:val="28"/>
          <w:szCs w:val="28"/>
        </w:rPr>
      </w:pPr>
    </w:p>
    <w:p w14:paraId="4B3D46F6" w14:textId="75B30D72" w:rsidR="000A16A3" w:rsidRPr="00223DB6" w:rsidRDefault="000A16A3"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08D83159"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Реальная статистика браков и разводов в России до 2020 года. [электронный ресурс] https://pravovoiexpert.ru/brak/statistika-brakov-i-razvodov/</w:t>
      </w:r>
    </w:p>
    <w:p w14:paraId="68E9DEF9"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Подготовка молодежи к семейной жизни. [электронный ресурс] https://442fz.volganet.ru/025159/files/podgotovka-molodezhi-k-semeynoy-zhizni.php.</w:t>
      </w:r>
    </w:p>
    <w:p w14:paraId="6F1BE6C6"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Современное отношение молодежи к семье и браку. [электронный ресурс] https://cyberleninka.ru/article/n/sovremennoe-otnoshenie-molodezhi-k-semie-i-braku/viewer</w:t>
      </w:r>
    </w:p>
    <w:p w14:paraId="1C711E7C"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Статистика браков и разводов по данным Росстат. [электронный ресурс] https://rosinfostat.ru/braki-razvodi/#i</w:t>
      </w:r>
    </w:p>
    <w:p w14:paraId="3AAB4BE5"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proofErr w:type="spellStart"/>
      <w:r w:rsidRPr="00223DB6">
        <w:rPr>
          <w:rFonts w:ascii="Times New Roman" w:hAnsi="Times New Roman" w:cs="Times New Roman"/>
          <w:sz w:val="28"/>
          <w:szCs w:val="28"/>
        </w:rPr>
        <w:t>Тайсумова</w:t>
      </w:r>
      <w:proofErr w:type="spellEnd"/>
      <w:r w:rsidRPr="00223DB6">
        <w:rPr>
          <w:rFonts w:ascii="Times New Roman" w:hAnsi="Times New Roman" w:cs="Times New Roman"/>
          <w:sz w:val="28"/>
          <w:szCs w:val="28"/>
        </w:rPr>
        <w:t xml:space="preserve">, М. М. Основные проблемы современной молодежи / М. М. </w:t>
      </w:r>
      <w:proofErr w:type="spellStart"/>
      <w:r w:rsidRPr="00223DB6">
        <w:rPr>
          <w:rFonts w:ascii="Times New Roman" w:hAnsi="Times New Roman" w:cs="Times New Roman"/>
          <w:sz w:val="28"/>
          <w:szCs w:val="28"/>
        </w:rPr>
        <w:t>Тайсумова</w:t>
      </w:r>
      <w:proofErr w:type="spellEnd"/>
      <w:r w:rsidRPr="00223DB6">
        <w:rPr>
          <w:rFonts w:ascii="Times New Roman" w:hAnsi="Times New Roman" w:cs="Times New Roman"/>
          <w:sz w:val="28"/>
          <w:szCs w:val="28"/>
        </w:rPr>
        <w:t xml:space="preserve">, Х. В. </w:t>
      </w:r>
      <w:proofErr w:type="spellStart"/>
      <w:r w:rsidRPr="00223DB6">
        <w:rPr>
          <w:rFonts w:ascii="Times New Roman" w:hAnsi="Times New Roman" w:cs="Times New Roman"/>
          <w:sz w:val="28"/>
          <w:szCs w:val="28"/>
        </w:rPr>
        <w:t>Тайсумова</w:t>
      </w:r>
      <w:proofErr w:type="spellEnd"/>
      <w:r w:rsidRPr="00223DB6">
        <w:rPr>
          <w:rFonts w:ascii="Times New Roman" w:hAnsi="Times New Roman" w:cs="Times New Roman"/>
          <w:sz w:val="28"/>
          <w:szCs w:val="28"/>
        </w:rPr>
        <w:t xml:space="preserve"> // Фундаментальные основы инновационного развития науки и технологического образования: Материалы Всероссийской научно-практической конференции, Грозный, 27 ноября 2020 года. – Махачкала: Чеченский государственный педагогический университет; </w:t>
      </w:r>
      <w:proofErr w:type="spellStart"/>
      <w:r w:rsidRPr="00223DB6">
        <w:rPr>
          <w:rFonts w:ascii="Times New Roman" w:hAnsi="Times New Roman" w:cs="Times New Roman"/>
          <w:sz w:val="28"/>
          <w:szCs w:val="28"/>
        </w:rPr>
        <w:t>ИП</w:t>
      </w:r>
      <w:proofErr w:type="spellEnd"/>
      <w:r w:rsidRPr="00223DB6">
        <w:rPr>
          <w:rFonts w:ascii="Times New Roman" w:hAnsi="Times New Roman" w:cs="Times New Roman"/>
          <w:sz w:val="28"/>
          <w:szCs w:val="28"/>
        </w:rPr>
        <w:t xml:space="preserve"> Овчинников Михаил Артурович (Типография Алеф), 2020. – С. 174-177.</w:t>
      </w:r>
    </w:p>
    <w:p w14:paraId="588B69A8" w14:textId="77777777" w:rsidR="000A16A3" w:rsidRPr="00223DB6" w:rsidRDefault="000A16A3"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 Энциклопедия молодой семьи. [электронный ресурс] http://www.bibliotekar.ru/enc-Semya/index.htm</w:t>
      </w:r>
    </w:p>
    <w:p w14:paraId="77612739" w14:textId="77777777" w:rsidR="000A16A3" w:rsidRPr="00223DB6" w:rsidRDefault="000A16A3" w:rsidP="00487599">
      <w:pPr>
        <w:spacing w:after="0" w:line="240" w:lineRule="auto"/>
        <w:ind w:firstLine="567"/>
        <w:jc w:val="both"/>
        <w:rPr>
          <w:rFonts w:ascii="Times New Roman" w:hAnsi="Times New Roman" w:cs="Times New Roman"/>
          <w:b/>
          <w:sz w:val="28"/>
          <w:szCs w:val="28"/>
        </w:rPr>
      </w:pPr>
    </w:p>
    <w:p w14:paraId="58B5E984" w14:textId="77777777" w:rsidR="00882D2A" w:rsidRDefault="00882D2A" w:rsidP="00487599">
      <w:pPr>
        <w:spacing w:after="0" w:line="240" w:lineRule="auto"/>
        <w:rPr>
          <w:rFonts w:ascii="Times New Roman" w:hAnsi="Times New Roman" w:cs="Times New Roman"/>
          <w:b/>
          <w:sz w:val="28"/>
          <w:szCs w:val="28"/>
        </w:rPr>
      </w:pPr>
    </w:p>
    <w:p w14:paraId="1C87A019" w14:textId="77777777" w:rsidR="00882D2A" w:rsidRDefault="00882D2A">
      <w:pPr>
        <w:rPr>
          <w:rFonts w:ascii="Times New Roman" w:hAnsi="Times New Roman" w:cs="Times New Roman"/>
          <w:b/>
          <w:sz w:val="28"/>
          <w:szCs w:val="28"/>
        </w:rPr>
      </w:pPr>
      <w:r>
        <w:rPr>
          <w:rFonts w:ascii="Times New Roman" w:hAnsi="Times New Roman" w:cs="Times New Roman"/>
          <w:b/>
          <w:sz w:val="28"/>
          <w:szCs w:val="28"/>
        </w:rPr>
        <w:br w:type="page"/>
      </w:r>
    </w:p>
    <w:p w14:paraId="652AA3B3" w14:textId="55CC5FE4" w:rsidR="00F94061" w:rsidRDefault="00F94061"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37.018.1.637.015</w:t>
      </w:r>
    </w:p>
    <w:p w14:paraId="6A95876F" w14:textId="77777777" w:rsidR="00640999" w:rsidRPr="00223DB6" w:rsidRDefault="00640999" w:rsidP="00487599">
      <w:pPr>
        <w:spacing w:after="0" w:line="240" w:lineRule="auto"/>
        <w:rPr>
          <w:rFonts w:ascii="Times New Roman" w:hAnsi="Times New Roman" w:cs="Times New Roman"/>
          <w:b/>
          <w:sz w:val="28"/>
          <w:szCs w:val="28"/>
        </w:rPr>
      </w:pPr>
    </w:p>
    <w:p w14:paraId="65AAE262" w14:textId="77777777" w:rsidR="00F94061" w:rsidRPr="00223DB6" w:rsidRDefault="00F94061"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СЕМЬЯ КАК ПСИХОЛОГО-ПЕДАГОГИЧЕСКИЙ ФЕНОМЕН</w:t>
      </w:r>
    </w:p>
    <w:p w14:paraId="55BA1062" w14:textId="77777777" w:rsidR="00AC7535" w:rsidRPr="00223DB6" w:rsidRDefault="00AC7535"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
    <w:p w14:paraId="67BBAFE0" w14:textId="03D32188"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Джабраилова </w:t>
      </w:r>
      <w:proofErr w:type="spellStart"/>
      <w:r w:rsidRPr="00223DB6">
        <w:rPr>
          <w:rFonts w:ascii="Times New Roman" w:eastAsia="Times New Roman" w:hAnsi="Times New Roman" w:cs="Times New Roman"/>
          <w:b/>
          <w:i/>
          <w:sz w:val="28"/>
          <w:szCs w:val="28"/>
          <w:lang w:eastAsia="ru-RU"/>
        </w:rPr>
        <w:t>Л.Х</w:t>
      </w:r>
      <w:proofErr w:type="spellEnd"/>
      <w:r w:rsidRPr="00223DB6">
        <w:rPr>
          <w:rFonts w:ascii="Times New Roman" w:eastAsia="Times New Roman" w:hAnsi="Times New Roman" w:cs="Times New Roman"/>
          <w:b/>
          <w:i/>
          <w:sz w:val="28"/>
          <w:szCs w:val="28"/>
          <w:lang w:eastAsia="ru-RU"/>
        </w:rPr>
        <w:t>.</w:t>
      </w:r>
      <w:r w:rsidR="00573A4B" w:rsidRPr="00223DB6">
        <w:rPr>
          <w:rFonts w:ascii="Times New Roman" w:eastAsia="Times New Roman" w:hAnsi="Times New Roman" w:cs="Times New Roman"/>
          <w:b/>
          <w:i/>
          <w:sz w:val="28"/>
          <w:szCs w:val="28"/>
          <w:lang w:eastAsia="ru-RU"/>
        </w:rPr>
        <w:t>,</w:t>
      </w:r>
    </w:p>
    <w:p w14:paraId="26572242"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к.</w:t>
      </w:r>
      <w:r w:rsidR="00D2159A" w:rsidRPr="00223DB6">
        <w:rPr>
          <w:rFonts w:ascii="Times New Roman" w:eastAsia="Times New Roman" w:hAnsi="Times New Roman" w:cs="Times New Roman"/>
          <w:i/>
          <w:sz w:val="28"/>
          <w:szCs w:val="28"/>
          <w:lang w:eastAsia="ru-RU"/>
        </w:rPr>
        <w:t>эк</w:t>
      </w:r>
      <w:proofErr w:type="spellEnd"/>
      <w:r w:rsidR="00D2159A" w:rsidRPr="00223DB6">
        <w:rPr>
          <w:rFonts w:ascii="Times New Roman" w:eastAsia="Times New Roman" w:hAnsi="Times New Roman" w:cs="Times New Roman"/>
          <w:i/>
          <w:sz w:val="28"/>
          <w:szCs w:val="28"/>
          <w:lang w:eastAsia="ru-RU"/>
        </w:rPr>
        <w:t>. наук</w:t>
      </w:r>
      <w:r w:rsidRPr="00223DB6">
        <w:rPr>
          <w:rFonts w:ascii="Times New Roman" w:eastAsia="Times New Roman" w:hAnsi="Times New Roman" w:cs="Times New Roman"/>
          <w:i/>
          <w:sz w:val="28"/>
          <w:szCs w:val="28"/>
          <w:lang w:eastAsia="ru-RU"/>
        </w:rPr>
        <w:t xml:space="preserve">, доцент кафедры </w:t>
      </w:r>
    </w:p>
    <w:p w14:paraId="77C9F772"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экономики и управления в образовании</w:t>
      </w:r>
    </w:p>
    <w:p w14:paraId="1A26B678"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5A32DC5B"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63A83BB3" w14:textId="531E02D3"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r w:rsidR="00AC7535" w:rsidRPr="00223DB6">
        <w:rPr>
          <w:rFonts w:ascii="Times New Roman" w:eastAsia="Times New Roman" w:hAnsi="Times New Roman" w:cs="Times New Roman"/>
          <w:i/>
          <w:sz w:val="28"/>
          <w:szCs w:val="28"/>
          <w:lang w:eastAsia="ru-RU"/>
        </w:rPr>
        <w:t xml:space="preserve"> </w:t>
      </w:r>
      <w:r w:rsidRPr="00A930F8">
        <w:rPr>
          <w:rFonts w:ascii="Times New Roman" w:eastAsia="Times New Roman" w:hAnsi="Times New Roman" w:cs="Times New Roman"/>
          <w:i/>
          <w:sz w:val="28"/>
          <w:szCs w:val="28"/>
          <w:lang w:val="en-US" w:eastAsia="ru-RU"/>
        </w:rPr>
        <w:t>E</w:t>
      </w:r>
      <w:r w:rsidRPr="00A930F8">
        <w:rPr>
          <w:rFonts w:ascii="Times New Roman" w:eastAsia="Times New Roman" w:hAnsi="Times New Roman" w:cs="Times New Roman"/>
          <w:i/>
          <w:sz w:val="28"/>
          <w:szCs w:val="28"/>
          <w:lang w:eastAsia="ru-RU"/>
        </w:rPr>
        <w:t>-</w:t>
      </w:r>
      <w:r w:rsidRPr="00A930F8">
        <w:rPr>
          <w:rFonts w:ascii="Times New Roman" w:eastAsia="Times New Roman" w:hAnsi="Times New Roman" w:cs="Times New Roman"/>
          <w:i/>
          <w:sz w:val="28"/>
          <w:szCs w:val="28"/>
          <w:lang w:val="en-US" w:eastAsia="ru-RU"/>
        </w:rPr>
        <w:t>mail</w:t>
      </w:r>
      <w:r w:rsidRPr="00A930F8">
        <w:rPr>
          <w:rFonts w:ascii="Times New Roman" w:eastAsia="Times New Roman" w:hAnsi="Times New Roman" w:cs="Times New Roman"/>
          <w:i/>
          <w:sz w:val="28"/>
          <w:szCs w:val="28"/>
          <w:lang w:eastAsia="ru-RU"/>
        </w:rPr>
        <w:t>.</w:t>
      </w:r>
      <w:proofErr w:type="spellStart"/>
      <w:r w:rsidRPr="00A930F8">
        <w:rPr>
          <w:rFonts w:ascii="Times New Roman" w:eastAsia="Times New Roman" w:hAnsi="Times New Roman" w:cs="Times New Roman"/>
          <w:i/>
          <w:sz w:val="28"/>
          <w:szCs w:val="28"/>
          <w:lang w:val="en-US" w:eastAsia="ru-RU"/>
        </w:rPr>
        <w:t>laura</w:t>
      </w:r>
      <w:proofErr w:type="spellEnd"/>
      <w:r w:rsidRPr="00A930F8">
        <w:rPr>
          <w:rFonts w:ascii="Times New Roman" w:eastAsia="Times New Roman" w:hAnsi="Times New Roman" w:cs="Times New Roman"/>
          <w:i/>
          <w:sz w:val="28"/>
          <w:szCs w:val="28"/>
          <w:lang w:eastAsia="ru-RU"/>
        </w:rPr>
        <w:t>-</w:t>
      </w:r>
      <w:proofErr w:type="spellStart"/>
      <w:r w:rsidRPr="00A930F8">
        <w:rPr>
          <w:rFonts w:ascii="Times New Roman" w:eastAsia="Times New Roman" w:hAnsi="Times New Roman" w:cs="Times New Roman"/>
          <w:i/>
          <w:sz w:val="28"/>
          <w:szCs w:val="28"/>
          <w:lang w:val="en-US" w:eastAsia="ru-RU"/>
        </w:rPr>
        <w:t>grozny</w:t>
      </w:r>
      <w:proofErr w:type="spellEnd"/>
      <w:r w:rsidRPr="00A930F8">
        <w:rPr>
          <w:rFonts w:ascii="Times New Roman" w:eastAsia="Times New Roman" w:hAnsi="Times New Roman" w:cs="Times New Roman"/>
          <w:i/>
          <w:sz w:val="28"/>
          <w:szCs w:val="28"/>
          <w:lang w:eastAsia="ru-RU"/>
        </w:rPr>
        <w:t>@</w:t>
      </w:r>
      <w:r w:rsidRPr="00A930F8">
        <w:rPr>
          <w:rFonts w:ascii="Times New Roman" w:eastAsia="Times New Roman" w:hAnsi="Times New Roman" w:cs="Times New Roman"/>
          <w:i/>
          <w:sz w:val="28"/>
          <w:szCs w:val="28"/>
          <w:lang w:val="en-US" w:eastAsia="ru-RU"/>
        </w:rPr>
        <w:t>mail</w:t>
      </w:r>
      <w:r w:rsidRPr="00A930F8">
        <w:rPr>
          <w:rFonts w:ascii="Times New Roman" w:eastAsia="Times New Roman" w:hAnsi="Times New Roman" w:cs="Times New Roman"/>
          <w:i/>
          <w:sz w:val="28"/>
          <w:szCs w:val="28"/>
          <w:lang w:eastAsia="ru-RU"/>
        </w:rPr>
        <w:t>.</w:t>
      </w:r>
      <w:proofErr w:type="spellStart"/>
      <w:r w:rsidRPr="00A930F8">
        <w:rPr>
          <w:rFonts w:ascii="Times New Roman" w:eastAsia="Times New Roman" w:hAnsi="Times New Roman" w:cs="Times New Roman"/>
          <w:i/>
          <w:sz w:val="28"/>
          <w:szCs w:val="28"/>
          <w:lang w:val="en-US" w:eastAsia="ru-RU"/>
        </w:rPr>
        <w:t>ru</w:t>
      </w:r>
      <w:proofErr w:type="spellEnd"/>
    </w:p>
    <w:p w14:paraId="48073664"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Ахметова </w:t>
      </w:r>
      <w:proofErr w:type="spellStart"/>
      <w:r w:rsidRPr="00223DB6">
        <w:rPr>
          <w:rFonts w:ascii="Times New Roman" w:eastAsia="Times New Roman" w:hAnsi="Times New Roman" w:cs="Times New Roman"/>
          <w:b/>
          <w:i/>
          <w:sz w:val="28"/>
          <w:szCs w:val="28"/>
          <w:lang w:eastAsia="ru-RU"/>
        </w:rPr>
        <w:t>Я.Р</w:t>
      </w:r>
      <w:proofErr w:type="spellEnd"/>
      <w:r w:rsidRPr="00223DB6">
        <w:rPr>
          <w:rFonts w:ascii="Times New Roman" w:eastAsia="Times New Roman" w:hAnsi="Times New Roman" w:cs="Times New Roman"/>
          <w:b/>
          <w:i/>
          <w:sz w:val="28"/>
          <w:szCs w:val="28"/>
          <w:lang w:eastAsia="ru-RU"/>
        </w:rPr>
        <w:t>.</w:t>
      </w:r>
      <w:r w:rsidR="00573A4B" w:rsidRPr="00223DB6">
        <w:rPr>
          <w:rFonts w:ascii="Times New Roman" w:eastAsia="Times New Roman" w:hAnsi="Times New Roman" w:cs="Times New Roman"/>
          <w:b/>
          <w:i/>
          <w:sz w:val="28"/>
          <w:szCs w:val="28"/>
          <w:lang w:eastAsia="ru-RU"/>
        </w:rPr>
        <w:t>,</w:t>
      </w:r>
    </w:p>
    <w:p w14:paraId="57BE778A"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студент</w:t>
      </w:r>
      <w:r w:rsidR="00573A4B" w:rsidRPr="00223DB6">
        <w:rPr>
          <w:rFonts w:ascii="Times New Roman" w:eastAsia="Times New Roman" w:hAnsi="Times New Roman" w:cs="Times New Roman"/>
          <w:i/>
          <w:sz w:val="28"/>
          <w:szCs w:val="28"/>
          <w:lang w:eastAsia="ru-RU"/>
        </w:rPr>
        <w:t>ка</w:t>
      </w:r>
    </w:p>
    <w:p w14:paraId="40FCC179"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Чеченский государственный педагогический университет</w:t>
      </w:r>
    </w:p>
    <w:p w14:paraId="3B971EB7" w14:textId="77777777" w:rsidR="00F94061" w:rsidRPr="00223DB6" w:rsidRDefault="00F9406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p>
    <w:p w14:paraId="7E544418" w14:textId="77777777" w:rsidR="00AC7535" w:rsidRPr="00223DB6" w:rsidRDefault="00AC7535" w:rsidP="00487599">
      <w:pPr>
        <w:spacing w:after="0" w:line="240" w:lineRule="auto"/>
        <w:ind w:firstLine="567"/>
        <w:jc w:val="both"/>
        <w:rPr>
          <w:rFonts w:ascii="Times New Roman" w:hAnsi="Times New Roman" w:cs="Times New Roman"/>
          <w:b/>
          <w:i/>
          <w:sz w:val="28"/>
          <w:szCs w:val="28"/>
        </w:rPr>
      </w:pPr>
    </w:p>
    <w:p w14:paraId="2F823191" w14:textId="415F412D" w:rsidR="00F94061" w:rsidRPr="00223DB6" w:rsidRDefault="00F94061"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современном мире семья трансформируется вслед за другими изменениями в обществе. В таких сложных условиях наблюдаются процессы, которые приводят к обострению проблем в семье. Общество сегодня активно интересуется вопросами, касающимися семьи. Институт семьи меняет традиционные ценности и стратегию в воспитании будущего поколения. Семья, тем не менее, на сегодняшний день, продолжает сохранять стабильность и статус. Актуальность рассмотрения проблемы взаимодействия школьного учреждения и семьи в вопросах образования и воспитания будущего поколения определяется изменениями в системе образования Российской Федерации, которые ориентированы на потребности учащихся, их родителей, общества. Этим и обусловливается исследование процесса взаимодействия семьи и школы. </w:t>
      </w:r>
    </w:p>
    <w:p w14:paraId="30B44E69" w14:textId="77777777" w:rsidR="00F94061" w:rsidRPr="00223DB6" w:rsidRDefault="00F94061" w:rsidP="00487599">
      <w:pPr>
        <w:spacing w:after="0" w:line="240" w:lineRule="auto"/>
        <w:ind w:firstLine="567"/>
        <w:jc w:val="both"/>
        <w:rPr>
          <w:rFonts w:ascii="Times New Roman" w:hAnsi="Times New Roman" w:cs="Times New Roman"/>
          <w:i/>
          <w:sz w:val="28"/>
          <w:szCs w:val="28"/>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hAnsi="Times New Roman" w:cs="Times New Roman"/>
          <w:i/>
          <w:sz w:val="28"/>
          <w:szCs w:val="28"/>
        </w:rPr>
        <w:t>институт семьи</w:t>
      </w:r>
      <w:r w:rsidRPr="00223DB6">
        <w:rPr>
          <w:rFonts w:ascii="Times New Roman" w:eastAsia="Times New Roman" w:hAnsi="Times New Roman" w:cs="Times New Roman"/>
          <w:i/>
          <w:sz w:val="28"/>
          <w:szCs w:val="28"/>
          <w:lang w:eastAsia="ru-RU"/>
        </w:rPr>
        <w:t xml:space="preserve">, </w:t>
      </w:r>
      <w:r w:rsidRPr="00223DB6">
        <w:rPr>
          <w:rFonts w:ascii="Times New Roman" w:hAnsi="Times New Roman" w:cs="Times New Roman"/>
          <w:i/>
          <w:sz w:val="28"/>
          <w:szCs w:val="28"/>
        </w:rPr>
        <w:t>школа, взаимодействие, воспитательная среда, духовно-личностное развитие, психолого-педагогический феномен, воспитательная среда, социальные задачи, забота о ребенке.</w:t>
      </w:r>
    </w:p>
    <w:p w14:paraId="1030D79B" w14:textId="77777777" w:rsidR="00F94061" w:rsidRPr="00223DB6" w:rsidRDefault="00F94061" w:rsidP="00487599">
      <w:pPr>
        <w:spacing w:after="0" w:line="240" w:lineRule="auto"/>
        <w:ind w:firstLine="567"/>
        <w:jc w:val="center"/>
        <w:rPr>
          <w:rFonts w:ascii="Times New Roman" w:hAnsi="Times New Roman" w:cs="Times New Roman"/>
          <w:sz w:val="28"/>
          <w:szCs w:val="28"/>
        </w:rPr>
      </w:pPr>
    </w:p>
    <w:p w14:paraId="696F66F5" w14:textId="77777777" w:rsidR="00AC7535" w:rsidRPr="00223DB6" w:rsidRDefault="00F94061"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FAMILY AS A PSYCHOLOGICAL </w:t>
      </w:r>
    </w:p>
    <w:p w14:paraId="3CCC1765" w14:textId="27C91D22" w:rsidR="00F94061" w:rsidRPr="00223DB6" w:rsidRDefault="00F94061"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AND PEDAGOGICAL PHENOMENON</w:t>
      </w:r>
    </w:p>
    <w:p w14:paraId="7C9AC4DD" w14:textId="77777777" w:rsidR="00AC7535" w:rsidRPr="00223DB6" w:rsidRDefault="00AC753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b/>
          <w:i/>
          <w:sz w:val="28"/>
          <w:szCs w:val="28"/>
          <w:lang w:val="en-US" w:eastAsia="ru-RU"/>
        </w:rPr>
      </w:pPr>
    </w:p>
    <w:p w14:paraId="7CAA5F78" w14:textId="71CDBB63"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b/>
          <w:i/>
          <w:sz w:val="28"/>
          <w:szCs w:val="28"/>
          <w:lang w:val="en-US" w:eastAsia="ru-RU"/>
        </w:rPr>
      </w:pPr>
      <w:proofErr w:type="spellStart"/>
      <w:r w:rsidRPr="00223DB6">
        <w:rPr>
          <w:rFonts w:ascii="Times New Roman" w:eastAsia="Calibri" w:hAnsi="Times New Roman" w:cs="Times New Roman"/>
          <w:b/>
          <w:i/>
          <w:sz w:val="28"/>
          <w:szCs w:val="28"/>
          <w:lang w:val="en-US" w:eastAsia="ru-RU"/>
        </w:rPr>
        <w:t>Dzhabrailova</w:t>
      </w:r>
      <w:proofErr w:type="spellEnd"/>
      <w:r w:rsidRPr="00223DB6">
        <w:rPr>
          <w:rFonts w:ascii="Times New Roman" w:eastAsia="Calibri" w:hAnsi="Times New Roman" w:cs="Times New Roman"/>
          <w:b/>
          <w:i/>
          <w:sz w:val="28"/>
          <w:szCs w:val="28"/>
          <w:lang w:val="en-US" w:eastAsia="ru-RU"/>
        </w:rPr>
        <w:t xml:space="preserve"> </w:t>
      </w:r>
      <w:proofErr w:type="spellStart"/>
      <w:r w:rsidRPr="00223DB6">
        <w:rPr>
          <w:rFonts w:ascii="Times New Roman" w:eastAsia="Calibri" w:hAnsi="Times New Roman" w:cs="Times New Roman"/>
          <w:b/>
          <w:i/>
          <w:sz w:val="28"/>
          <w:szCs w:val="28"/>
          <w:lang w:val="en-US" w:eastAsia="ru-RU"/>
        </w:rPr>
        <w:t>L.Kh</w:t>
      </w:r>
      <w:proofErr w:type="spellEnd"/>
      <w:r w:rsidRPr="00223DB6">
        <w:rPr>
          <w:rFonts w:ascii="Times New Roman" w:eastAsia="Calibri" w:hAnsi="Times New Roman" w:cs="Times New Roman"/>
          <w:b/>
          <w:i/>
          <w:sz w:val="28"/>
          <w:szCs w:val="28"/>
          <w:lang w:val="en-US" w:eastAsia="ru-RU"/>
        </w:rPr>
        <w:t>.</w:t>
      </w:r>
    </w:p>
    <w:p w14:paraId="2F1D805F" w14:textId="77777777"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 xml:space="preserve">Ph. D. Sc. Associate Professor of </w:t>
      </w:r>
    </w:p>
    <w:p w14:paraId="19D28711" w14:textId="77777777"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"Economics and management in education</w:t>
      </w:r>
    </w:p>
    <w:p w14:paraId="2436A9D8" w14:textId="2B72B61D"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b/>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AC7535"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Pedagogical University",</w:t>
      </w:r>
      <w:r w:rsidR="00AC7535"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Grozny</w:t>
      </w:r>
    </w:p>
    <w:p w14:paraId="601E91FE" w14:textId="77777777"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bCs/>
          <w:i/>
          <w:sz w:val="28"/>
          <w:szCs w:val="28"/>
          <w:lang w:val="en-US" w:eastAsia="ru-RU"/>
        </w:rPr>
      </w:pPr>
      <w:proofErr w:type="spellStart"/>
      <w:r w:rsidRPr="00223DB6">
        <w:rPr>
          <w:rFonts w:ascii="Times New Roman" w:eastAsia="Times New Roman" w:hAnsi="Times New Roman" w:cs="Times New Roman"/>
          <w:b/>
          <w:bCs/>
          <w:i/>
          <w:sz w:val="28"/>
          <w:szCs w:val="28"/>
          <w:lang w:val="en-US" w:eastAsia="ru-RU"/>
        </w:rPr>
        <w:t>Akhmetova</w:t>
      </w:r>
      <w:proofErr w:type="spellEnd"/>
      <w:r w:rsidRPr="00223DB6">
        <w:rPr>
          <w:rFonts w:ascii="Times New Roman" w:eastAsia="Times New Roman" w:hAnsi="Times New Roman" w:cs="Times New Roman"/>
          <w:b/>
          <w:bCs/>
          <w:i/>
          <w:sz w:val="28"/>
          <w:szCs w:val="28"/>
          <w:lang w:val="en-US" w:eastAsia="ru-RU"/>
        </w:rPr>
        <w:t xml:space="preserve"> </w:t>
      </w:r>
      <w:proofErr w:type="spellStart"/>
      <w:r w:rsidRPr="00223DB6">
        <w:rPr>
          <w:rFonts w:ascii="Times New Roman" w:eastAsia="Times New Roman" w:hAnsi="Times New Roman" w:cs="Times New Roman"/>
          <w:b/>
          <w:bCs/>
          <w:i/>
          <w:sz w:val="28"/>
          <w:szCs w:val="28"/>
          <w:lang w:val="en-US" w:eastAsia="ru-RU"/>
        </w:rPr>
        <w:t>Ya.R</w:t>
      </w:r>
      <w:proofErr w:type="spellEnd"/>
      <w:r w:rsidRPr="00223DB6">
        <w:rPr>
          <w:rFonts w:ascii="Times New Roman" w:eastAsia="Times New Roman" w:hAnsi="Times New Roman" w:cs="Times New Roman"/>
          <w:b/>
          <w:bCs/>
          <w:i/>
          <w:sz w:val="28"/>
          <w:szCs w:val="28"/>
          <w:lang w:val="en-US" w:eastAsia="ru-RU"/>
        </w:rPr>
        <w:t xml:space="preserve">. </w:t>
      </w:r>
    </w:p>
    <w:p w14:paraId="0FD3A4E7" w14:textId="77777777"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Student</w:t>
      </w:r>
    </w:p>
    <w:p w14:paraId="0BC5B787" w14:textId="4F3948B9"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b/>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AC7535"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Pedagogical University", Grozny</w:t>
      </w:r>
    </w:p>
    <w:p w14:paraId="4D8EDF2A" w14:textId="77777777" w:rsidR="00AC7535" w:rsidRPr="00223DB6" w:rsidRDefault="00AC753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lang w:val="en-US" w:eastAsia="ru-RU"/>
        </w:rPr>
      </w:pPr>
    </w:p>
    <w:p w14:paraId="3B1E7C7A" w14:textId="6AE425E6"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Annotation</w:t>
      </w:r>
      <w:r w:rsidR="00573A4B" w:rsidRPr="00223DB6">
        <w:rPr>
          <w:rFonts w:ascii="Times New Roman" w:eastAsia="Calibri" w:hAnsi="Times New Roman" w:cs="Times New Roman"/>
          <w:b/>
          <w:i/>
          <w:sz w:val="28"/>
          <w:szCs w:val="28"/>
          <w:lang w:val="en-US" w:eastAsia="ru-RU"/>
        </w:rPr>
        <w:t>.</w:t>
      </w:r>
      <w:r w:rsidRPr="00223DB6">
        <w:rPr>
          <w:rFonts w:ascii="Times New Roman" w:eastAsia="Calibri" w:hAnsi="Times New Roman" w:cs="Times New Roman"/>
          <w:b/>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In the modern world, the family is transformed following other changes in society. In such difficult conditions, there are processes that lead to </w:t>
      </w:r>
      <w:r w:rsidRPr="00223DB6">
        <w:rPr>
          <w:rFonts w:ascii="Times New Roman" w:eastAsia="Times New Roman" w:hAnsi="Times New Roman" w:cs="Times New Roman"/>
          <w:i/>
          <w:sz w:val="28"/>
          <w:szCs w:val="28"/>
          <w:lang w:val="en-US" w:eastAsia="ru-RU"/>
        </w:rPr>
        <w:lastRenderedPageBreak/>
        <w:t>an aggravation of problems in the family. Today, the society is actively interested in issues related to the family. The institution of the family changes traditional values and strategy in the education of the future generation. The family, however, continues to maintain stability and status today. The relevance of the problem of interaction between the school and the family in matters of education and upbringing of the future generation is determined by the changes in the education system of the Russian Federation, which are focused on the needs of students, their parents, and society. This determines the study of the process of interaction between the family and the school.</w:t>
      </w:r>
    </w:p>
    <w:p w14:paraId="1B9A2445" w14:textId="77777777" w:rsidR="00F94061" w:rsidRPr="00223DB6" w:rsidRDefault="00F9406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family institute, school, interaction, educational environment, spiritual and personal development, psychological and pedagogical phenomenon, educational environment, social tasks, child care.</w:t>
      </w:r>
    </w:p>
    <w:p w14:paraId="0C6C7510" w14:textId="77777777" w:rsidR="00AC7535" w:rsidRPr="00223DB6" w:rsidRDefault="00AC7535" w:rsidP="00487599">
      <w:pPr>
        <w:spacing w:after="0" w:line="240" w:lineRule="auto"/>
        <w:ind w:firstLine="567"/>
        <w:jc w:val="both"/>
        <w:rPr>
          <w:rFonts w:ascii="Times New Roman" w:hAnsi="Times New Roman" w:cs="Times New Roman"/>
          <w:sz w:val="28"/>
          <w:szCs w:val="28"/>
          <w:lang w:val="en-US"/>
        </w:rPr>
      </w:pPr>
    </w:p>
    <w:p w14:paraId="036E3DA4" w14:textId="7D143CC6"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закладывая основы физического, духовного и личностного развития ребёнка, продолжает оказывать влияние и на школьные годы. Однако именно школа является координатором совместной воспитательной деятельности школы и семьи. Главной задачей педагога является организация полноценной воспитательной среды, которая обеспечит нужный уровень духовного и нравственного развития учащихся, будет способствовать личностному их развитию. Это всё определяет бесспорную необходимость сотрудничества педагогов и родителей.</w:t>
      </w:r>
    </w:p>
    <w:p w14:paraId="373F7680"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Воспитание ребенка начинается в семье, и если родители не транслируют общечеловеческие, нравственные, культурные ценности, не взаимодействуют со школой в решении задач воспитания, то развитие личности ребенка не может быть эффективным и всесторонним. Интерес к повышению мотивации современной семьи в вопросах осуществления воспитания детей требует от педагогической практики обеспечения взаимодействия общеобразовательной организации и семьи, а также психолого-педагогического сопровождения семьи в решении задач воспитания.</w:t>
      </w:r>
    </w:p>
    <w:p w14:paraId="18B1CFA3"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Институт семьи является важнейшей общественной ценностью и оказывает формирующее влияние на личность. Как социальный институт, семья – наиболее действенный элемент развития и социализации ребенка. Семейное воспитание глубоко специфично и первично в жизни ребенка. Особое значение семьи в жизни ребенка объясняется многогранностью образующих ее аспектов, воздействующих на физическое, психическое, эмоциональное и интеллектуальное развитие ребенка.</w:t>
      </w:r>
    </w:p>
    <w:p w14:paraId="78777076" w14:textId="77777777" w:rsidR="00F94061" w:rsidRPr="00223DB6" w:rsidRDefault="00F94061"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Во все времена семья оказывала первенствующее значение в воспитании и социализации детей, в формировании мировоззренческих взглядов личности, интеллектуальном и духовном развитии человека. Семья служит главным проводником старых представлений, норм, социального опыта, образцов.</w:t>
      </w:r>
    </w:p>
    <w:p w14:paraId="19224D50"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жизни ребенка семья занимает особое место. Это его среда обитания, где закладывается и сохраняется в течение жизни его характер. Это не только место рождения ребенка, но и социальный институт, главный заказчик воспитания подрастающего поколения [1].</w:t>
      </w:r>
    </w:p>
    <w:p w14:paraId="53FCC603"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Семья в современном обществе имеет первостепенную важность в последовательном становлении «я» ребенка. Только в условиях семьи у него происходит зарождение самооценки [5].</w:t>
      </w:r>
    </w:p>
    <w:p w14:paraId="234533AA"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отечественной педагогике впервые на роль воспитания ребенка в семье обратил внимание </w:t>
      </w:r>
      <w:proofErr w:type="spellStart"/>
      <w:r w:rsidRPr="00223DB6">
        <w:rPr>
          <w:rFonts w:ascii="Times New Roman" w:hAnsi="Times New Roman" w:cs="Times New Roman"/>
          <w:sz w:val="28"/>
          <w:szCs w:val="28"/>
        </w:rPr>
        <w:t>П.Ф</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Каптерев</w:t>
      </w:r>
      <w:proofErr w:type="spellEnd"/>
      <w:r w:rsidRPr="00223DB6">
        <w:rPr>
          <w:rFonts w:ascii="Times New Roman" w:hAnsi="Times New Roman" w:cs="Times New Roman"/>
          <w:sz w:val="28"/>
          <w:szCs w:val="28"/>
        </w:rPr>
        <w:t xml:space="preserve"> [3]. Автор был уверен в необходимости подготовки родителей к семейному воспитанию.</w:t>
      </w:r>
    </w:p>
    <w:p w14:paraId="30DBBAAE"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 Макаренко отмечал, что «воспитывает всё: люди, вещи, явления. Но, прежде всего, люди. Из них на первом месте – родители и педагоги» [4].</w:t>
      </w:r>
    </w:p>
    <w:p w14:paraId="78956858"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w:t>
      </w:r>
      <w:proofErr w:type="spellStart"/>
      <w:r w:rsidRPr="00223DB6">
        <w:rPr>
          <w:rFonts w:ascii="Times New Roman" w:hAnsi="Times New Roman" w:cs="Times New Roman"/>
          <w:sz w:val="28"/>
          <w:szCs w:val="28"/>
        </w:rPr>
        <w:t>П.Ф</w:t>
      </w:r>
      <w:proofErr w:type="spellEnd"/>
      <w:r w:rsidRPr="00223DB6">
        <w:rPr>
          <w:rFonts w:ascii="Times New Roman" w:hAnsi="Times New Roman" w:cs="Times New Roman"/>
          <w:sz w:val="28"/>
          <w:szCs w:val="28"/>
        </w:rPr>
        <w:t>. Лесгафт, родители оказывают первостепенное влияние на поведение ребенка. Он выделил шесть позиций родителей по отношению к детям:</w:t>
      </w:r>
    </w:p>
    <w:p w14:paraId="16D0EE95" w14:textId="77777777" w:rsidR="00F94061" w:rsidRPr="00223DB6" w:rsidRDefault="00F94061" w:rsidP="00487599">
      <w:pPr>
        <w:numPr>
          <w:ilvl w:val="0"/>
          <w:numId w:val="23"/>
        </w:numPr>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родители, которые не обращают внимания на детей;</w:t>
      </w:r>
    </w:p>
    <w:p w14:paraId="685D9248" w14:textId="77777777" w:rsidR="00F94061" w:rsidRPr="00223DB6" w:rsidRDefault="00F94061" w:rsidP="00487599">
      <w:pPr>
        <w:numPr>
          <w:ilvl w:val="0"/>
          <w:numId w:val="23"/>
        </w:numPr>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чрезмерное восхищение своими детьми;</w:t>
      </w:r>
    </w:p>
    <w:p w14:paraId="68C1D149" w14:textId="77777777" w:rsidR="00F94061" w:rsidRPr="00223DB6" w:rsidRDefault="00F94061" w:rsidP="00487599">
      <w:pPr>
        <w:numPr>
          <w:ilvl w:val="0"/>
          <w:numId w:val="23"/>
        </w:numPr>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искренняя любовь к детям;</w:t>
      </w:r>
    </w:p>
    <w:p w14:paraId="6E86C465" w14:textId="77777777" w:rsidR="00F94061" w:rsidRPr="00223DB6" w:rsidRDefault="00F94061" w:rsidP="00487599">
      <w:pPr>
        <w:numPr>
          <w:ilvl w:val="0"/>
          <w:numId w:val="23"/>
        </w:numPr>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родители, выражающие постоянное недовольство детьми;</w:t>
      </w:r>
    </w:p>
    <w:p w14:paraId="43293F97" w14:textId="77777777" w:rsidR="00F94061" w:rsidRPr="00223DB6" w:rsidRDefault="00F94061" w:rsidP="00487599">
      <w:pPr>
        <w:numPr>
          <w:ilvl w:val="0"/>
          <w:numId w:val="23"/>
        </w:numPr>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родители, удовлетворяющие все прихоти детей;</w:t>
      </w:r>
    </w:p>
    <w:p w14:paraId="20796916" w14:textId="77777777" w:rsidR="00F94061" w:rsidRPr="00223DB6" w:rsidRDefault="00F94061" w:rsidP="00487599">
      <w:pPr>
        <w:numPr>
          <w:ilvl w:val="0"/>
          <w:numId w:val="23"/>
        </w:numPr>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позиция при влиянии низкого уровня жизни.</w:t>
      </w:r>
    </w:p>
    <w:p w14:paraId="6CC133AD"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новых социокультурных условиях проблемы семьи и семейного воспитания всё более обостряются. Семья, как и прежде, имеет главенствующее значение в развития личности, становлении самосознания человека. Ребенок, появившись в семье, становится членом коллектива. И оттого, какое внимание ему уделялось, как осуществлялось семейное воспитание этого подрастающего человека, зависит его вступление во взрослую жизнь. </w:t>
      </w:r>
    </w:p>
    <w:p w14:paraId="4AE86703"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Бесспорно, личность ребенка формирует в семье. Поэтому необходимо подготовить для ребенка благоприятные условия, исключающие любое негативное воздействие на его развитие.</w:t>
      </w:r>
    </w:p>
    <w:p w14:paraId="50C4BEF9"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Также через институт семьи происходит воздействие на воспитание ребёнка со стороны школы, которая играет важную роль в школьном воспитании подрастающего поколения. Поэтому сегодня общество воздействует на ребенка путем целенаправленного объединения усилий школы и семьи [2].</w:t>
      </w:r>
    </w:p>
    <w:p w14:paraId="26DF2AFA" w14:textId="77777777" w:rsidR="00F94061" w:rsidRPr="00223DB6" w:rsidRDefault="00F94061"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ФГОС</w:t>
      </w:r>
      <w:proofErr w:type="spellEnd"/>
      <w:r w:rsidRPr="00223DB6">
        <w:rPr>
          <w:rFonts w:ascii="Times New Roman" w:hAnsi="Times New Roman" w:cs="Times New Roman"/>
          <w:sz w:val="28"/>
          <w:szCs w:val="28"/>
        </w:rPr>
        <w:t xml:space="preserve"> нового поколения определяет приоритетность становления личностных качеств учащегося и оставляет за родителями как за субъектом образовательного процесса преимущественную роль в развитии. </w:t>
      </w:r>
      <w:proofErr w:type="spellStart"/>
      <w:r w:rsidRPr="00223DB6">
        <w:rPr>
          <w:rFonts w:ascii="Times New Roman" w:hAnsi="Times New Roman" w:cs="Times New Roman"/>
          <w:sz w:val="28"/>
          <w:szCs w:val="28"/>
        </w:rPr>
        <w:t>ФГОС</w:t>
      </w:r>
      <w:proofErr w:type="spellEnd"/>
      <w:r w:rsidRPr="00223DB6">
        <w:rPr>
          <w:rFonts w:ascii="Times New Roman" w:hAnsi="Times New Roman" w:cs="Times New Roman"/>
          <w:sz w:val="28"/>
          <w:szCs w:val="28"/>
        </w:rPr>
        <w:t xml:space="preserve"> позволяет внедрять в учебно-воспитательный процесс детей формы взаимодействия и сотрудничества семьи и родителей в условиях образовательной организации. Новые социальные условия обучения и воспитания учащихся требуют организации результативных взаимоотношений между школой и родителями, которые направлены исключительно на развитие ребенка, охрану и его здоровья.</w:t>
      </w:r>
    </w:p>
    <w:p w14:paraId="5A808E76"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Конституция РФ (ст. 38 и 43), Семейный кодекс РФ (глава 12) и Федеральный закон РФ №273 «Об образовании» (ст. 17, 18, 19, 52) приводят права и обязанности родителей.</w:t>
      </w:r>
    </w:p>
    <w:p w14:paraId="10E63650"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настоящее время обществом и законом «Об образовании» признана необходимость оказания родителям квалифицированной и систематической </w:t>
      </w:r>
      <w:r w:rsidRPr="00223DB6">
        <w:rPr>
          <w:rFonts w:ascii="Times New Roman" w:hAnsi="Times New Roman" w:cs="Times New Roman"/>
          <w:sz w:val="28"/>
          <w:szCs w:val="28"/>
        </w:rPr>
        <w:lastRenderedPageBreak/>
        <w:t>педагогической помощи в создании правильной воспитательной среды для ребенка. Процесс эффективного взаимодействия семьи и школы является необходимым условием становления личности ребёнка и способен успешно решать проблемы развития личности у школьника. Такое сотрудничество направлено на плавное благотворное воздействие на интеллектуальное развитие ребенка, его физическое и психологическое здоровье. Активное сотрудничество с детьми и педагогами в учебно-воспитательном процессе рассматривается как союз участников образовательного процесса в решении общей задачи – воспитание достойного гражданина.</w:t>
      </w:r>
    </w:p>
    <w:p w14:paraId="6ABE4EB0" w14:textId="77777777" w:rsidR="00F94061" w:rsidRPr="00223DB6" w:rsidRDefault="00F94061"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В воспитании гармоничной личности родители пользуются бесспорным преимуществом перед другими лицами. Это говорит о том, что современное общество сохраняет ценность и значимость семьи. Поэтому важно развивать семейную систему, педагогическую культуру, воспитательный потенциал семьи через совершенствование взаимодействия семьи и школы [6].</w:t>
      </w:r>
    </w:p>
    <w:p w14:paraId="21DD958C"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Очень важным сегодня становится вопрос развития системы сотрудничества семьи и школы и повышения родительской компетентности в решении воспитательной задачи. Семья и школа могут и должны направлять все усилия на успешное решение данной проблемы. Становление и развитие личности должно происходит в условиях здорового микроклимата без негативного вмешательства извне. Процесс обучения в стенах образовательного учреждения играет важнейшую роль на разных этапах развития. Повышение родительской компетентности рассматривается как поддержка школе в решении образовательных задач. </w:t>
      </w:r>
    </w:p>
    <w:p w14:paraId="4CBEED02"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в современных условиях одной из важных задач школы является поддержание и развитие интереса к человеку в семье. Именно учитель должен помочь родителям взглянуть по-новому на ребенка, научить наблюдать за его развитием. Необходимо научить понимать закономерности изменений, происходящих с ребёнком. Следовательно, только эффективное взаимодействие школы и семьи в становлении и развитии личности закладывает успех процесса обучения и воспитания ребенка. Важно построить долговременную программу взаимодействия школы и семьи, эффективно влияющую на процессы между педагогами, обучающимися и их родителями. Важной задачей программы является совершенствование семейного воспитания и педагогическое развитие родителей.</w:t>
      </w:r>
    </w:p>
    <w:p w14:paraId="539734B3"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Взаимодействие педагогов с родителями требует:</w:t>
      </w:r>
    </w:p>
    <w:p w14:paraId="6ACDA219"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гуманистического стиля общения;</w:t>
      </w:r>
    </w:p>
    <w:p w14:paraId="6DD08893"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планомерного повышения педагогического уровня родителей и педагогов;</w:t>
      </w:r>
    </w:p>
    <w:p w14:paraId="74145407"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уважительного отношения участников взаимодействия к друг другу и ребёнку;</w:t>
      </w:r>
    </w:p>
    <w:p w14:paraId="4AE88EA6"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разумного подхода в разрешении конфликтов и споров.</w:t>
      </w:r>
    </w:p>
    <w:p w14:paraId="56B544C1"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Включение семьи в воспитательную деятельность школы требует тесного сотрудничества семьи и школы. Важнейшую роль в эффективности </w:t>
      </w:r>
      <w:r w:rsidRPr="00223DB6">
        <w:rPr>
          <w:rFonts w:ascii="Times New Roman" w:hAnsi="Times New Roman" w:cs="Times New Roman"/>
          <w:sz w:val="28"/>
          <w:szCs w:val="28"/>
        </w:rPr>
        <w:lastRenderedPageBreak/>
        <w:t>данного процесса играет классный руководитель. Именно классный руководитель является основным организующим звеном сотрудничества семьи и школы. Через классного руководителя школа проводит воспитательную работу с детьми. Семья как основной заказчик воспитательной и образовательной деятельности ребенка должна создать для развития ребенка благоприятные условия. В вопросах содействия воспитанию детей родители должны сотрудничать с классным руководителем.</w:t>
      </w:r>
    </w:p>
    <w:p w14:paraId="031B80C6" w14:textId="77777777" w:rsidR="00F94061" w:rsidRPr="00223DB6" w:rsidRDefault="00F940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можем сделать вывод, что семья и школа в современном культурном обществе объединяют свои усилия для решения социально значимых задач - забота о ребенке; воспитание и развитие личности.</w:t>
      </w:r>
    </w:p>
    <w:p w14:paraId="4DCCC3CB" w14:textId="77777777" w:rsidR="00AC7535" w:rsidRPr="00223DB6" w:rsidRDefault="00AC7535"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5127EB8B" w14:textId="37D3A77A" w:rsidR="00F94061" w:rsidRPr="00223DB6" w:rsidRDefault="00F9406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03841582" w14:textId="77777777" w:rsidR="00F94061" w:rsidRPr="00223DB6" w:rsidRDefault="00F94061" w:rsidP="00487599">
      <w:pPr>
        <w:numPr>
          <w:ilvl w:val="0"/>
          <w:numId w:val="24"/>
        </w:numPr>
        <w:tabs>
          <w:tab w:val="left" w:pos="851"/>
          <w:tab w:val="left" w:pos="1134"/>
          <w:tab w:val="left" w:pos="1276"/>
        </w:tabs>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Выступление на </w:t>
      </w:r>
      <w:proofErr w:type="spellStart"/>
      <w:r w:rsidRPr="00223DB6">
        <w:rPr>
          <w:rFonts w:ascii="Times New Roman" w:eastAsiaTheme="minorEastAsia" w:hAnsi="Times New Roman" w:cs="Times New Roman"/>
          <w:sz w:val="28"/>
          <w:szCs w:val="28"/>
          <w:lang w:eastAsia="ru-RU"/>
        </w:rPr>
        <w:t>ШМО</w:t>
      </w:r>
      <w:proofErr w:type="spellEnd"/>
      <w:r w:rsidRPr="00223DB6">
        <w:rPr>
          <w:rFonts w:ascii="Times New Roman" w:eastAsiaTheme="minorEastAsia" w:hAnsi="Times New Roman" w:cs="Times New Roman"/>
          <w:sz w:val="28"/>
          <w:szCs w:val="28"/>
          <w:lang w:eastAsia="ru-RU"/>
        </w:rPr>
        <w:t xml:space="preserve"> классных руководителей // Влияние семьи на становление личности. Проблемы семейного воспитания и взаимодействия семьи и школы. [сайт]. – </w:t>
      </w:r>
      <w:r w:rsidRPr="00223DB6">
        <w:rPr>
          <w:rFonts w:ascii="Times New Roman" w:eastAsiaTheme="minorEastAsia" w:hAnsi="Times New Roman" w:cs="Times New Roman"/>
          <w:sz w:val="28"/>
          <w:szCs w:val="28"/>
          <w:lang w:val="en-US" w:eastAsia="ru-RU"/>
        </w:rPr>
        <w:t>URL</w:t>
      </w:r>
      <w:r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val="en-US" w:eastAsia="ru-RU"/>
        </w:rPr>
        <w:t>https</w:t>
      </w:r>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nsportal</w:t>
      </w:r>
      <w:proofErr w:type="spellEnd"/>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ru</w:t>
      </w:r>
      <w:proofErr w:type="spellEnd"/>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shkola</w:t>
      </w:r>
      <w:proofErr w:type="spellEnd"/>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korrektsionnaya</w:t>
      </w:r>
      <w:proofErr w:type="spellEnd"/>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pedagogika</w:t>
      </w:r>
      <w:proofErr w:type="spellEnd"/>
      <w:r w:rsidRPr="00223DB6">
        <w:rPr>
          <w:rFonts w:ascii="Times New Roman" w:eastAsiaTheme="minorEastAsia" w:hAnsi="Times New Roman" w:cs="Times New Roman"/>
          <w:sz w:val="28"/>
          <w:szCs w:val="28"/>
          <w:lang w:eastAsia="ru-RU"/>
        </w:rPr>
        <w:t>/</w:t>
      </w:r>
      <w:r w:rsidRPr="00223DB6">
        <w:rPr>
          <w:rFonts w:ascii="Times New Roman" w:eastAsiaTheme="minorEastAsia" w:hAnsi="Times New Roman" w:cs="Times New Roman"/>
          <w:sz w:val="28"/>
          <w:szCs w:val="28"/>
          <w:lang w:val="en-US" w:eastAsia="ru-RU"/>
        </w:rPr>
        <w:t>library</w:t>
      </w:r>
      <w:r w:rsidRPr="00223DB6">
        <w:rPr>
          <w:rFonts w:ascii="Times New Roman" w:eastAsiaTheme="minorEastAsia" w:hAnsi="Times New Roman" w:cs="Times New Roman"/>
          <w:sz w:val="28"/>
          <w:szCs w:val="28"/>
          <w:lang w:eastAsia="ru-RU"/>
        </w:rPr>
        <w:t xml:space="preserve">/2018/12/25/ </w:t>
      </w:r>
      <w:proofErr w:type="spellStart"/>
      <w:r w:rsidRPr="00223DB6">
        <w:rPr>
          <w:rFonts w:ascii="Times New Roman" w:eastAsiaTheme="minorEastAsia" w:hAnsi="Times New Roman" w:cs="Times New Roman"/>
          <w:sz w:val="28"/>
          <w:szCs w:val="28"/>
          <w:lang w:val="en-US" w:eastAsia="ru-RU"/>
        </w:rPr>
        <w:t>vystuplenie</w:t>
      </w:r>
      <w:proofErr w:type="spellEnd"/>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na</w:t>
      </w:r>
      <w:proofErr w:type="spellEnd"/>
      <w:r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val="en-US" w:eastAsia="ru-RU"/>
        </w:rPr>
        <w:t>shmo</w:t>
      </w:r>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klassnyh</w:t>
      </w:r>
      <w:proofErr w:type="spellEnd"/>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val="en-US" w:eastAsia="ru-RU"/>
        </w:rPr>
        <w:t>rukovoditeley</w:t>
      </w:r>
      <w:proofErr w:type="spellEnd"/>
      <w:r w:rsidRPr="00223DB6">
        <w:rPr>
          <w:rFonts w:ascii="Times New Roman" w:eastAsiaTheme="minorEastAsia" w:hAnsi="Times New Roman" w:cs="Times New Roman"/>
          <w:sz w:val="28"/>
          <w:szCs w:val="28"/>
          <w:lang w:eastAsia="ru-RU"/>
        </w:rPr>
        <w:t xml:space="preserve">-0 </w:t>
      </w:r>
    </w:p>
    <w:p w14:paraId="7D39D6D1" w14:textId="77777777" w:rsidR="00F94061" w:rsidRPr="00AB5D92" w:rsidRDefault="00F94061" w:rsidP="00487599">
      <w:pPr>
        <w:numPr>
          <w:ilvl w:val="0"/>
          <w:numId w:val="24"/>
        </w:numPr>
        <w:tabs>
          <w:tab w:val="left" w:pos="851"/>
          <w:tab w:val="left" w:pos="1134"/>
        </w:tabs>
        <w:spacing w:after="0" w:line="240" w:lineRule="auto"/>
        <w:ind w:left="0" w:firstLine="567"/>
        <w:contextualSpacing/>
        <w:jc w:val="both"/>
        <w:rPr>
          <w:rFonts w:ascii="Times New Roman" w:eastAsiaTheme="minorEastAsia" w:hAnsi="Times New Roman" w:cs="Times New Roman"/>
          <w:spacing w:val="-6"/>
          <w:sz w:val="28"/>
          <w:szCs w:val="28"/>
          <w:lang w:eastAsia="ru-RU"/>
        </w:rPr>
      </w:pPr>
      <w:r w:rsidRPr="00AB5D92">
        <w:rPr>
          <w:rFonts w:ascii="Times New Roman" w:eastAsiaTheme="minorEastAsia" w:hAnsi="Times New Roman" w:cs="Times New Roman"/>
          <w:spacing w:val="-6"/>
          <w:sz w:val="28"/>
          <w:szCs w:val="28"/>
          <w:lang w:eastAsia="ru-RU"/>
        </w:rPr>
        <w:t xml:space="preserve">Джабраилова, Л. Х. Анализ проблем организации взаимодействия семьи и школы / Л. Х. Джабраилова, С. А. </w:t>
      </w:r>
      <w:proofErr w:type="spellStart"/>
      <w:r w:rsidRPr="00AB5D92">
        <w:rPr>
          <w:rFonts w:ascii="Times New Roman" w:eastAsiaTheme="minorEastAsia" w:hAnsi="Times New Roman" w:cs="Times New Roman"/>
          <w:spacing w:val="-6"/>
          <w:sz w:val="28"/>
          <w:szCs w:val="28"/>
          <w:lang w:eastAsia="ru-RU"/>
        </w:rPr>
        <w:t>Астамиров</w:t>
      </w:r>
      <w:proofErr w:type="spellEnd"/>
      <w:r w:rsidRPr="00AB5D92">
        <w:rPr>
          <w:rFonts w:ascii="Times New Roman" w:eastAsiaTheme="minorEastAsia" w:hAnsi="Times New Roman" w:cs="Times New Roman"/>
          <w:spacing w:val="-6"/>
          <w:sz w:val="28"/>
          <w:szCs w:val="28"/>
          <w:lang w:eastAsia="ru-RU"/>
        </w:rPr>
        <w:t xml:space="preserve"> // Известия Чеченского государственного педагогического института. – 2020. – Т. 27.</w:t>
      </w:r>
      <w:r w:rsidR="00573A4B" w:rsidRPr="00AB5D92">
        <w:rPr>
          <w:rFonts w:ascii="Times New Roman" w:eastAsiaTheme="minorEastAsia" w:hAnsi="Times New Roman" w:cs="Times New Roman"/>
          <w:spacing w:val="-6"/>
          <w:sz w:val="28"/>
          <w:szCs w:val="28"/>
          <w:lang w:eastAsia="ru-RU"/>
        </w:rPr>
        <w:t>-</w:t>
      </w:r>
      <w:r w:rsidRPr="00AB5D92">
        <w:rPr>
          <w:rFonts w:ascii="Times New Roman" w:eastAsiaTheme="minorEastAsia" w:hAnsi="Times New Roman" w:cs="Times New Roman"/>
          <w:spacing w:val="-6"/>
          <w:sz w:val="28"/>
          <w:szCs w:val="28"/>
          <w:lang w:eastAsia="ru-RU"/>
        </w:rPr>
        <w:t xml:space="preserve"> № 1 (29). – С. 69–74.</w:t>
      </w:r>
    </w:p>
    <w:p w14:paraId="2EF311C7" w14:textId="77777777" w:rsidR="00F94061" w:rsidRPr="00223DB6" w:rsidRDefault="00F94061" w:rsidP="00487599">
      <w:pPr>
        <w:numPr>
          <w:ilvl w:val="0"/>
          <w:numId w:val="24"/>
        </w:numPr>
        <w:tabs>
          <w:tab w:val="left" w:pos="851"/>
          <w:tab w:val="left" w:pos="1134"/>
          <w:tab w:val="left" w:pos="1276"/>
        </w:tabs>
        <w:spacing w:after="0" w:line="240" w:lineRule="auto"/>
        <w:ind w:left="0" w:firstLine="567"/>
        <w:contextualSpacing/>
        <w:jc w:val="both"/>
        <w:rPr>
          <w:rFonts w:ascii="Times New Roman" w:eastAsiaTheme="minorEastAsia" w:hAnsi="Times New Roman" w:cs="Times New Roman"/>
          <w:sz w:val="28"/>
          <w:szCs w:val="28"/>
          <w:lang w:eastAsia="ru-RU"/>
        </w:rPr>
      </w:pPr>
      <w:proofErr w:type="spellStart"/>
      <w:r w:rsidRPr="00223DB6">
        <w:rPr>
          <w:rFonts w:ascii="Times New Roman" w:eastAsiaTheme="minorEastAsia" w:hAnsi="Times New Roman" w:cs="Times New Roman"/>
          <w:sz w:val="28"/>
          <w:szCs w:val="28"/>
          <w:lang w:eastAsia="ru-RU"/>
        </w:rPr>
        <w:t>Каптерев</w:t>
      </w:r>
      <w:proofErr w:type="spellEnd"/>
      <w:r w:rsidRPr="00223DB6">
        <w:rPr>
          <w:rFonts w:ascii="Times New Roman" w:eastAsiaTheme="minorEastAsia" w:hAnsi="Times New Roman" w:cs="Times New Roman"/>
          <w:sz w:val="28"/>
          <w:szCs w:val="28"/>
          <w:lang w:eastAsia="ru-RU"/>
        </w:rPr>
        <w:t xml:space="preserve">, П. Ф. Избранные педагогические сочинения / П. Ф. </w:t>
      </w:r>
      <w:proofErr w:type="spellStart"/>
      <w:r w:rsidRPr="00223DB6">
        <w:rPr>
          <w:rFonts w:ascii="Times New Roman" w:eastAsiaTheme="minorEastAsia" w:hAnsi="Times New Roman" w:cs="Times New Roman"/>
          <w:sz w:val="28"/>
          <w:szCs w:val="28"/>
          <w:lang w:eastAsia="ru-RU"/>
        </w:rPr>
        <w:t>Каптерев</w:t>
      </w:r>
      <w:proofErr w:type="spellEnd"/>
      <w:r w:rsidRPr="00223DB6">
        <w:rPr>
          <w:rFonts w:ascii="Times New Roman" w:eastAsiaTheme="minorEastAsia" w:hAnsi="Times New Roman" w:cs="Times New Roman"/>
          <w:sz w:val="28"/>
          <w:szCs w:val="28"/>
          <w:lang w:eastAsia="ru-RU"/>
        </w:rPr>
        <w:t xml:space="preserve">. – </w:t>
      </w:r>
      <w:r w:rsidR="00D2159A" w:rsidRPr="00223DB6">
        <w:rPr>
          <w:rFonts w:ascii="Times New Roman" w:eastAsiaTheme="minorEastAsia" w:hAnsi="Times New Roman" w:cs="Times New Roman"/>
          <w:sz w:val="28"/>
          <w:szCs w:val="28"/>
          <w:lang w:eastAsia="ru-RU"/>
        </w:rPr>
        <w:t>М.:</w:t>
      </w:r>
      <w:r w:rsidRPr="00223DB6">
        <w:rPr>
          <w:rFonts w:ascii="Times New Roman" w:eastAsiaTheme="minorEastAsia" w:hAnsi="Times New Roman" w:cs="Times New Roman"/>
          <w:sz w:val="28"/>
          <w:szCs w:val="28"/>
          <w:lang w:eastAsia="ru-RU"/>
        </w:rPr>
        <w:t xml:space="preserve"> Педагогика, 1982. – 237 с.</w:t>
      </w:r>
    </w:p>
    <w:p w14:paraId="3DFDD0E4" w14:textId="77777777" w:rsidR="00F94061" w:rsidRPr="00223DB6" w:rsidRDefault="00F94061" w:rsidP="00487599">
      <w:pPr>
        <w:numPr>
          <w:ilvl w:val="0"/>
          <w:numId w:val="24"/>
        </w:numPr>
        <w:tabs>
          <w:tab w:val="left" w:pos="851"/>
          <w:tab w:val="left" w:pos="1134"/>
          <w:tab w:val="left" w:pos="1276"/>
        </w:tabs>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Макаренко, A. C. Педагогические сочинения в 8-ми т. Т. 4 / А. С. Макаренко. – М.: Педагогика, 1984. – 543 с.</w:t>
      </w:r>
    </w:p>
    <w:p w14:paraId="4D438D40" w14:textId="43A20EB3" w:rsidR="00F94061" w:rsidRPr="00223DB6" w:rsidRDefault="00F94061" w:rsidP="00487599">
      <w:pPr>
        <w:numPr>
          <w:ilvl w:val="0"/>
          <w:numId w:val="24"/>
        </w:numPr>
        <w:tabs>
          <w:tab w:val="left" w:pos="851"/>
          <w:tab w:val="left" w:pos="1134"/>
          <w:tab w:val="left" w:pos="1276"/>
        </w:tabs>
        <w:spacing w:after="0" w:line="240" w:lineRule="auto"/>
        <w:ind w:left="0" w:firstLine="567"/>
        <w:contextualSpacing/>
        <w:jc w:val="both"/>
        <w:rPr>
          <w:rFonts w:ascii="Times New Roman" w:eastAsiaTheme="minorEastAsia" w:hAnsi="Times New Roman" w:cs="Times New Roman"/>
          <w:sz w:val="28"/>
          <w:szCs w:val="28"/>
          <w:lang w:eastAsia="ru-RU"/>
        </w:rPr>
      </w:pPr>
      <w:proofErr w:type="spellStart"/>
      <w:r w:rsidRPr="00223DB6">
        <w:rPr>
          <w:rFonts w:ascii="Times New Roman" w:eastAsiaTheme="minorEastAsia" w:hAnsi="Times New Roman" w:cs="Times New Roman"/>
          <w:sz w:val="28"/>
          <w:szCs w:val="28"/>
          <w:lang w:eastAsia="ru-RU"/>
        </w:rPr>
        <w:t>Холостова</w:t>
      </w:r>
      <w:proofErr w:type="spellEnd"/>
      <w:r w:rsidRPr="00223DB6">
        <w:rPr>
          <w:rFonts w:ascii="Times New Roman" w:eastAsiaTheme="minorEastAsia" w:hAnsi="Times New Roman" w:cs="Times New Roman"/>
          <w:sz w:val="28"/>
          <w:szCs w:val="28"/>
          <w:lang w:eastAsia="ru-RU"/>
        </w:rPr>
        <w:t xml:space="preserve">, Е. И. Семейное воспитание и социальная </w:t>
      </w:r>
      <w:r w:rsidR="00D2159A" w:rsidRPr="00223DB6">
        <w:rPr>
          <w:rFonts w:ascii="Times New Roman" w:eastAsiaTheme="minorEastAsia" w:hAnsi="Times New Roman" w:cs="Times New Roman"/>
          <w:sz w:val="28"/>
          <w:szCs w:val="28"/>
          <w:lang w:eastAsia="ru-RU"/>
        </w:rPr>
        <w:t>работа:</w:t>
      </w:r>
      <w:r w:rsidRPr="00223DB6">
        <w:rPr>
          <w:rFonts w:ascii="Times New Roman" w:eastAsiaTheme="minorEastAsia" w:hAnsi="Times New Roman" w:cs="Times New Roman"/>
          <w:sz w:val="28"/>
          <w:szCs w:val="28"/>
          <w:lang w:eastAsia="ru-RU"/>
        </w:rPr>
        <w:t xml:space="preserve"> учебное пособие / Е. И. </w:t>
      </w:r>
      <w:proofErr w:type="spellStart"/>
      <w:r w:rsidRPr="00223DB6">
        <w:rPr>
          <w:rFonts w:ascii="Times New Roman" w:eastAsiaTheme="minorEastAsia" w:hAnsi="Times New Roman" w:cs="Times New Roman"/>
          <w:sz w:val="28"/>
          <w:szCs w:val="28"/>
          <w:lang w:eastAsia="ru-RU"/>
        </w:rPr>
        <w:t>Холостова</w:t>
      </w:r>
      <w:proofErr w:type="spellEnd"/>
      <w:r w:rsidRPr="00223DB6">
        <w:rPr>
          <w:rFonts w:ascii="Times New Roman" w:eastAsiaTheme="minorEastAsia" w:hAnsi="Times New Roman" w:cs="Times New Roman"/>
          <w:sz w:val="28"/>
          <w:szCs w:val="28"/>
          <w:lang w:eastAsia="ru-RU"/>
        </w:rPr>
        <w:t xml:space="preserve">, Е. М. Черняк, Н. Н. Стрельникова. – </w:t>
      </w:r>
      <w:r w:rsidR="00D2159A" w:rsidRPr="00223DB6">
        <w:rPr>
          <w:rFonts w:ascii="Times New Roman" w:eastAsiaTheme="minorEastAsia" w:hAnsi="Times New Roman" w:cs="Times New Roman"/>
          <w:sz w:val="28"/>
          <w:szCs w:val="28"/>
          <w:lang w:eastAsia="ru-RU"/>
        </w:rPr>
        <w:t>Москва:</w:t>
      </w:r>
      <w:r w:rsidRPr="00223DB6">
        <w:rPr>
          <w:rFonts w:ascii="Times New Roman" w:eastAsiaTheme="minorEastAsia" w:hAnsi="Times New Roman" w:cs="Times New Roman"/>
          <w:sz w:val="28"/>
          <w:szCs w:val="28"/>
          <w:lang w:eastAsia="ru-RU"/>
        </w:rPr>
        <w:t xml:space="preserve"> Дашков и </w:t>
      </w:r>
      <w:r w:rsidR="00D2159A" w:rsidRPr="00223DB6">
        <w:rPr>
          <w:rFonts w:ascii="Times New Roman" w:eastAsiaTheme="minorEastAsia" w:hAnsi="Times New Roman" w:cs="Times New Roman"/>
          <w:sz w:val="28"/>
          <w:szCs w:val="28"/>
          <w:lang w:eastAsia="ru-RU"/>
        </w:rPr>
        <w:t>к</w:t>
      </w:r>
      <w:r w:rsidRPr="00223DB6">
        <w:rPr>
          <w:rFonts w:ascii="Times New Roman" w:eastAsiaTheme="minorEastAsia" w:hAnsi="Times New Roman" w:cs="Times New Roman"/>
          <w:sz w:val="28"/>
          <w:szCs w:val="28"/>
          <w:lang w:eastAsia="ru-RU"/>
        </w:rPr>
        <w:t xml:space="preserve">°, 2015. – 292 </w:t>
      </w:r>
      <w:r w:rsidR="00D2159A" w:rsidRPr="00223DB6">
        <w:rPr>
          <w:rFonts w:ascii="Times New Roman" w:eastAsiaTheme="minorEastAsia" w:hAnsi="Times New Roman" w:cs="Times New Roman"/>
          <w:sz w:val="28"/>
          <w:szCs w:val="28"/>
          <w:lang w:eastAsia="ru-RU"/>
        </w:rPr>
        <w:t>с.:</w:t>
      </w:r>
      <w:r w:rsidRPr="00223DB6">
        <w:rPr>
          <w:rFonts w:ascii="Times New Roman" w:eastAsiaTheme="minorEastAsia" w:hAnsi="Times New Roman" w:cs="Times New Roman"/>
          <w:sz w:val="28"/>
          <w:szCs w:val="28"/>
          <w:lang w:eastAsia="ru-RU"/>
        </w:rPr>
        <w:t xml:space="preserve"> табл., схем., ил. – </w:t>
      </w:r>
      <w:proofErr w:type="spellStart"/>
      <w:r w:rsidRPr="00223DB6">
        <w:rPr>
          <w:rFonts w:ascii="Times New Roman" w:eastAsiaTheme="minorEastAsia" w:hAnsi="Times New Roman" w:cs="Times New Roman"/>
          <w:sz w:val="28"/>
          <w:szCs w:val="28"/>
          <w:lang w:eastAsia="ru-RU"/>
        </w:rPr>
        <w:t>Библиогр</w:t>
      </w:r>
      <w:proofErr w:type="spellEnd"/>
      <w:r w:rsidRPr="00223DB6">
        <w:rPr>
          <w:rFonts w:ascii="Times New Roman" w:eastAsiaTheme="minorEastAsia" w:hAnsi="Times New Roman" w:cs="Times New Roman"/>
          <w:sz w:val="28"/>
          <w:szCs w:val="28"/>
          <w:lang w:eastAsia="ru-RU"/>
        </w:rPr>
        <w:t xml:space="preserve">. в кн. – </w:t>
      </w:r>
      <w:proofErr w:type="spellStart"/>
      <w:r w:rsidRPr="00223DB6">
        <w:rPr>
          <w:rFonts w:ascii="Times New Roman" w:eastAsiaTheme="minorEastAsia" w:hAnsi="Times New Roman" w:cs="Times New Roman"/>
          <w:sz w:val="28"/>
          <w:szCs w:val="28"/>
          <w:lang w:eastAsia="ru-RU"/>
        </w:rPr>
        <w:t>ISBN</w:t>
      </w:r>
      <w:proofErr w:type="spellEnd"/>
      <w:r w:rsidRPr="00223DB6">
        <w:rPr>
          <w:rFonts w:ascii="Times New Roman" w:eastAsiaTheme="minorEastAsia" w:hAnsi="Times New Roman" w:cs="Times New Roman"/>
          <w:sz w:val="28"/>
          <w:szCs w:val="28"/>
          <w:lang w:eastAsia="ru-RU"/>
        </w:rPr>
        <w:t xml:space="preserve"> 978-5-394-02007-0. – Режим доступа: по подписке. – URL: </w:t>
      </w:r>
      <w:r w:rsidR="00AB5D92" w:rsidRPr="00AB5D92">
        <w:rPr>
          <w:rFonts w:ascii="Times New Roman" w:eastAsiaTheme="minorEastAsia" w:hAnsi="Times New Roman" w:cs="Times New Roman"/>
          <w:sz w:val="28"/>
          <w:szCs w:val="28"/>
          <w:lang w:eastAsia="ru-RU"/>
        </w:rPr>
        <w:t>http://biblioclub.ru/index</w:t>
      </w:r>
      <w:r w:rsidRPr="00223DB6">
        <w:rPr>
          <w:rFonts w:ascii="Times New Roman" w:eastAsiaTheme="minorEastAsia" w:hAnsi="Times New Roman" w:cs="Times New Roman"/>
          <w:sz w:val="28"/>
          <w:szCs w:val="28"/>
          <w:lang w:eastAsia="ru-RU"/>
        </w:rPr>
        <w:t>.</w:t>
      </w:r>
      <w:r w:rsidR="00AB5D92">
        <w:rPr>
          <w:rFonts w:ascii="Times New Roman" w:eastAsiaTheme="minorEastAsia" w:hAnsi="Times New Roman" w:cs="Times New Roman"/>
          <w:sz w:val="28"/>
          <w:szCs w:val="28"/>
          <w:lang w:eastAsia="ru-RU"/>
        </w:rPr>
        <w:t xml:space="preserve"> </w:t>
      </w:r>
      <w:proofErr w:type="spellStart"/>
      <w:r w:rsidRPr="00223DB6">
        <w:rPr>
          <w:rFonts w:ascii="Times New Roman" w:eastAsiaTheme="minorEastAsia" w:hAnsi="Times New Roman" w:cs="Times New Roman"/>
          <w:sz w:val="28"/>
          <w:szCs w:val="28"/>
          <w:lang w:eastAsia="ru-RU"/>
        </w:rPr>
        <w:t>php?page</w:t>
      </w:r>
      <w:proofErr w:type="spellEnd"/>
      <w:r w:rsidRPr="00223DB6">
        <w:rPr>
          <w:rFonts w:ascii="Times New Roman" w:eastAsiaTheme="minorEastAsia" w:hAnsi="Times New Roman" w:cs="Times New Roman"/>
          <w:sz w:val="28"/>
          <w:szCs w:val="28"/>
          <w:lang w:eastAsia="ru-RU"/>
        </w:rPr>
        <w:t>=</w:t>
      </w:r>
      <w:proofErr w:type="spellStart"/>
      <w:r w:rsidRPr="00223DB6">
        <w:rPr>
          <w:rFonts w:ascii="Times New Roman" w:eastAsiaTheme="minorEastAsia" w:hAnsi="Times New Roman" w:cs="Times New Roman"/>
          <w:sz w:val="28"/>
          <w:szCs w:val="28"/>
          <w:lang w:eastAsia="ru-RU"/>
        </w:rPr>
        <w:t>book&amp;id</w:t>
      </w:r>
      <w:proofErr w:type="spellEnd"/>
      <w:r w:rsidRPr="00223DB6">
        <w:rPr>
          <w:rFonts w:ascii="Times New Roman" w:eastAsiaTheme="minorEastAsia" w:hAnsi="Times New Roman" w:cs="Times New Roman"/>
          <w:sz w:val="28"/>
          <w:szCs w:val="28"/>
          <w:lang w:eastAsia="ru-RU"/>
        </w:rPr>
        <w:t xml:space="preserve">=452836 </w:t>
      </w:r>
    </w:p>
    <w:p w14:paraId="338EA299" w14:textId="77777777" w:rsidR="00F94061" w:rsidRPr="00223DB6" w:rsidRDefault="00F94061" w:rsidP="00487599">
      <w:pPr>
        <w:numPr>
          <w:ilvl w:val="0"/>
          <w:numId w:val="24"/>
        </w:numPr>
        <w:tabs>
          <w:tab w:val="left" w:pos="851"/>
          <w:tab w:val="left" w:pos="1134"/>
          <w:tab w:val="left" w:pos="1276"/>
        </w:tabs>
        <w:spacing w:after="0" w:line="240" w:lineRule="auto"/>
        <w:ind w:left="0" w:firstLine="567"/>
        <w:contextualSpacing/>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Якобсон, П. М. Коллектив семьи и формирование личности / П. М. Якобсон // Советская педагогика. – 1975, – №1. – С. 106–116.</w:t>
      </w:r>
    </w:p>
    <w:p w14:paraId="020092F7" w14:textId="0DD19633" w:rsidR="00D2159A" w:rsidRPr="00223DB6" w:rsidRDefault="00D2159A" w:rsidP="00487599">
      <w:pPr>
        <w:spacing w:after="0" w:line="240" w:lineRule="auto"/>
        <w:ind w:firstLine="567"/>
        <w:jc w:val="center"/>
        <w:rPr>
          <w:rFonts w:ascii="Times New Roman" w:eastAsia="Times New Roman" w:hAnsi="Times New Roman" w:cs="Times New Roman"/>
          <w:b/>
          <w:bCs/>
          <w:sz w:val="28"/>
          <w:szCs w:val="28"/>
        </w:rPr>
      </w:pPr>
    </w:p>
    <w:p w14:paraId="3C7BCB5D" w14:textId="49B5B5F5" w:rsidR="00AC7535" w:rsidRDefault="00AC7535" w:rsidP="00487599">
      <w:pPr>
        <w:spacing w:after="0" w:line="240" w:lineRule="auto"/>
        <w:ind w:firstLine="567"/>
        <w:jc w:val="center"/>
        <w:rPr>
          <w:rFonts w:ascii="Times New Roman" w:eastAsia="Times New Roman" w:hAnsi="Times New Roman" w:cs="Times New Roman"/>
          <w:b/>
          <w:bCs/>
          <w:sz w:val="28"/>
          <w:szCs w:val="28"/>
        </w:rPr>
      </w:pPr>
    </w:p>
    <w:p w14:paraId="48A7297E" w14:textId="77777777" w:rsidR="00882D2A" w:rsidRDefault="00882D2A">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5B125836" w14:textId="1A1592A3" w:rsidR="00640999" w:rsidRDefault="00640999" w:rsidP="00487599">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УДК 504.75</w:t>
      </w:r>
    </w:p>
    <w:p w14:paraId="1690B4B7" w14:textId="77777777" w:rsidR="00640999" w:rsidRPr="00223DB6" w:rsidRDefault="00640999" w:rsidP="00487599">
      <w:pPr>
        <w:spacing w:after="0" w:line="240" w:lineRule="auto"/>
        <w:ind w:firstLine="567"/>
        <w:rPr>
          <w:rFonts w:ascii="Times New Roman" w:eastAsia="Times New Roman" w:hAnsi="Times New Roman" w:cs="Times New Roman"/>
          <w:b/>
          <w:bCs/>
          <w:sz w:val="28"/>
          <w:szCs w:val="28"/>
        </w:rPr>
      </w:pPr>
    </w:p>
    <w:p w14:paraId="6B12B6DD" w14:textId="37CE3825" w:rsidR="001E5406" w:rsidRPr="00223DB6" w:rsidRDefault="001E5406"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КАК БИОТЕХНОЛО</w:t>
      </w:r>
      <w:r w:rsidR="00640999">
        <w:rPr>
          <w:rFonts w:ascii="Times New Roman" w:eastAsia="Times New Roman" w:hAnsi="Times New Roman" w:cs="Times New Roman"/>
          <w:b/>
          <w:bCs/>
          <w:sz w:val="28"/>
          <w:szCs w:val="28"/>
        </w:rPr>
        <w:t>ГИЯ ВЛИЯЕТ НА ПРИРОДУ ЧЕЛОВЕКА</w:t>
      </w:r>
    </w:p>
    <w:p w14:paraId="485CB3BB" w14:textId="77777777" w:rsidR="00AC7535" w:rsidRPr="00223DB6" w:rsidRDefault="00AC7535" w:rsidP="00487599">
      <w:pPr>
        <w:spacing w:after="0" w:line="240" w:lineRule="auto"/>
        <w:ind w:firstLine="567"/>
        <w:jc w:val="right"/>
        <w:rPr>
          <w:rFonts w:ascii="Times New Roman" w:hAnsi="Times New Roman" w:cs="Times New Roman"/>
          <w:b/>
          <w:bCs/>
          <w:i/>
          <w:sz w:val="28"/>
          <w:szCs w:val="28"/>
        </w:rPr>
      </w:pPr>
    </w:p>
    <w:p w14:paraId="47FE31C6" w14:textId="6974FEB7" w:rsidR="001E5406" w:rsidRPr="00223DB6" w:rsidRDefault="001E5406" w:rsidP="00487599">
      <w:pPr>
        <w:spacing w:after="0" w:line="240" w:lineRule="auto"/>
        <w:ind w:firstLine="567"/>
        <w:jc w:val="right"/>
        <w:rPr>
          <w:rFonts w:ascii="Times New Roman" w:hAnsi="Times New Roman" w:cs="Times New Roman"/>
          <w:b/>
          <w:bCs/>
          <w:i/>
          <w:sz w:val="28"/>
          <w:szCs w:val="28"/>
        </w:rPr>
      </w:pPr>
      <w:proofErr w:type="spellStart"/>
      <w:r w:rsidRPr="00223DB6">
        <w:rPr>
          <w:rFonts w:ascii="Times New Roman" w:hAnsi="Times New Roman" w:cs="Times New Roman"/>
          <w:b/>
          <w:bCs/>
          <w:i/>
          <w:sz w:val="28"/>
          <w:szCs w:val="28"/>
        </w:rPr>
        <w:t>Дакаев</w:t>
      </w:r>
      <w:proofErr w:type="spellEnd"/>
      <w:r w:rsidRPr="00223DB6">
        <w:rPr>
          <w:rFonts w:ascii="Times New Roman" w:hAnsi="Times New Roman" w:cs="Times New Roman"/>
          <w:b/>
          <w:bCs/>
          <w:i/>
          <w:sz w:val="28"/>
          <w:szCs w:val="28"/>
        </w:rPr>
        <w:t xml:space="preserve"> Абдал – </w:t>
      </w:r>
      <w:proofErr w:type="spellStart"/>
      <w:r w:rsidRPr="00223DB6">
        <w:rPr>
          <w:rFonts w:ascii="Times New Roman" w:hAnsi="Times New Roman" w:cs="Times New Roman"/>
          <w:b/>
          <w:bCs/>
          <w:i/>
          <w:sz w:val="28"/>
          <w:szCs w:val="28"/>
        </w:rPr>
        <w:t>Самад</w:t>
      </w:r>
      <w:proofErr w:type="spellEnd"/>
      <w:r w:rsidRPr="00223DB6">
        <w:rPr>
          <w:rFonts w:ascii="Times New Roman" w:hAnsi="Times New Roman" w:cs="Times New Roman"/>
          <w:b/>
          <w:bCs/>
          <w:i/>
          <w:sz w:val="28"/>
          <w:szCs w:val="28"/>
        </w:rPr>
        <w:t xml:space="preserve"> </w:t>
      </w:r>
      <w:proofErr w:type="spellStart"/>
      <w:r w:rsidRPr="00223DB6">
        <w:rPr>
          <w:rFonts w:ascii="Times New Roman" w:hAnsi="Times New Roman" w:cs="Times New Roman"/>
          <w:b/>
          <w:bCs/>
          <w:i/>
          <w:sz w:val="28"/>
          <w:szCs w:val="28"/>
        </w:rPr>
        <w:t>Адалхалимович</w:t>
      </w:r>
      <w:proofErr w:type="spellEnd"/>
      <w:r w:rsidR="00573A4B" w:rsidRPr="00223DB6">
        <w:rPr>
          <w:rFonts w:ascii="Times New Roman" w:hAnsi="Times New Roman" w:cs="Times New Roman"/>
          <w:b/>
          <w:bCs/>
          <w:i/>
          <w:sz w:val="28"/>
          <w:szCs w:val="28"/>
        </w:rPr>
        <w:t>,</w:t>
      </w:r>
    </w:p>
    <w:p w14:paraId="0B7D85D3" w14:textId="77777777" w:rsidR="001E5406" w:rsidRPr="00223DB6" w:rsidRDefault="001E5406"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Бакалавр</w:t>
      </w:r>
    </w:p>
    <w:p w14:paraId="6983AB85" w14:textId="77777777" w:rsidR="001E5406" w:rsidRPr="00223DB6" w:rsidRDefault="001E5406"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 педагогический университет</w:t>
      </w:r>
    </w:p>
    <w:p w14:paraId="11246E97" w14:textId="56D6AEC3" w:rsidR="00AC7535" w:rsidRPr="00223DB6" w:rsidRDefault="001E5406"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i/>
          <w:sz w:val="28"/>
          <w:szCs w:val="28"/>
        </w:rPr>
        <w:t xml:space="preserve">г. Грозный, </w:t>
      </w:r>
      <w:r w:rsidR="00AC7535" w:rsidRPr="00223DB6">
        <w:rPr>
          <w:rFonts w:ascii="Times New Roman" w:hAnsi="Times New Roman" w:cs="Times New Roman"/>
          <w:i/>
          <w:sz w:val="28"/>
          <w:szCs w:val="28"/>
          <w:lang w:val="en-US"/>
        </w:rPr>
        <w:t>E</w:t>
      </w:r>
      <w:r w:rsidR="00AC7535" w:rsidRPr="00223DB6">
        <w:rPr>
          <w:rFonts w:ascii="Times New Roman" w:hAnsi="Times New Roman" w:cs="Times New Roman"/>
          <w:i/>
          <w:sz w:val="28"/>
          <w:szCs w:val="28"/>
        </w:rPr>
        <w:t>-</w:t>
      </w:r>
      <w:r w:rsidR="00AC7535" w:rsidRPr="00223DB6">
        <w:rPr>
          <w:rFonts w:ascii="Times New Roman" w:hAnsi="Times New Roman" w:cs="Times New Roman"/>
          <w:i/>
          <w:sz w:val="28"/>
          <w:szCs w:val="28"/>
          <w:lang w:val="en-US"/>
        </w:rPr>
        <w:t>mail</w:t>
      </w:r>
      <w:r w:rsidR="00AC7535" w:rsidRPr="00223DB6">
        <w:rPr>
          <w:rFonts w:ascii="Times New Roman" w:hAnsi="Times New Roman" w:cs="Times New Roman"/>
          <w:i/>
          <w:sz w:val="28"/>
          <w:szCs w:val="28"/>
        </w:rPr>
        <w:t xml:space="preserve">: </w:t>
      </w:r>
      <w:proofErr w:type="spellStart"/>
      <w:r w:rsidR="00AC7535" w:rsidRPr="00223DB6">
        <w:rPr>
          <w:rFonts w:ascii="Times New Roman" w:hAnsi="Times New Roman" w:cs="Times New Roman"/>
          <w:i/>
          <w:sz w:val="28"/>
          <w:szCs w:val="28"/>
          <w:lang w:val="en-US"/>
        </w:rPr>
        <w:t>abdalsamad</w:t>
      </w:r>
      <w:proofErr w:type="spellEnd"/>
      <w:r w:rsidR="00AC7535" w:rsidRPr="00223DB6">
        <w:rPr>
          <w:rFonts w:ascii="Times New Roman" w:hAnsi="Times New Roman" w:cs="Times New Roman"/>
          <w:i/>
          <w:sz w:val="28"/>
          <w:szCs w:val="28"/>
        </w:rPr>
        <w:t>@</w:t>
      </w:r>
      <w:r w:rsidR="00AC7535" w:rsidRPr="00223DB6">
        <w:rPr>
          <w:rFonts w:ascii="Times New Roman" w:hAnsi="Times New Roman" w:cs="Times New Roman"/>
          <w:i/>
          <w:sz w:val="28"/>
          <w:szCs w:val="28"/>
          <w:lang w:val="en-US"/>
        </w:rPr>
        <w:t>mail</w:t>
      </w:r>
      <w:r w:rsidR="00AC7535" w:rsidRPr="00223DB6">
        <w:rPr>
          <w:rFonts w:ascii="Times New Roman" w:hAnsi="Times New Roman" w:cs="Times New Roman"/>
          <w:i/>
          <w:sz w:val="28"/>
          <w:szCs w:val="28"/>
        </w:rPr>
        <w:t>.</w:t>
      </w:r>
      <w:proofErr w:type="spellStart"/>
      <w:r w:rsidR="00AC7535" w:rsidRPr="00223DB6">
        <w:rPr>
          <w:rFonts w:ascii="Times New Roman" w:hAnsi="Times New Roman" w:cs="Times New Roman"/>
          <w:i/>
          <w:sz w:val="28"/>
          <w:szCs w:val="28"/>
          <w:lang w:val="en-US"/>
        </w:rPr>
        <w:t>ru</w:t>
      </w:r>
      <w:proofErr w:type="spellEnd"/>
      <w:r w:rsidR="00AC7535" w:rsidRPr="00223DB6">
        <w:rPr>
          <w:rFonts w:ascii="Times New Roman" w:hAnsi="Times New Roman" w:cs="Times New Roman"/>
          <w:i/>
          <w:sz w:val="28"/>
          <w:szCs w:val="28"/>
        </w:rPr>
        <w:t xml:space="preserve"> </w:t>
      </w:r>
    </w:p>
    <w:p w14:paraId="770C5289" w14:textId="77777777" w:rsidR="00573A4B" w:rsidRPr="00223DB6" w:rsidRDefault="00573A4B"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
          <w:bCs/>
          <w:i/>
          <w:sz w:val="28"/>
          <w:szCs w:val="28"/>
        </w:rPr>
        <w:t>Научный руководитель:</w:t>
      </w:r>
      <w:r w:rsidRPr="00223DB6">
        <w:rPr>
          <w:rFonts w:ascii="Times New Roman" w:hAnsi="Times New Roman" w:cs="Times New Roman"/>
          <w:i/>
          <w:sz w:val="28"/>
          <w:szCs w:val="28"/>
        </w:rPr>
        <w:t xml:space="preserve"> </w:t>
      </w:r>
      <w:r w:rsidRPr="00223DB6">
        <w:rPr>
          <w:rFonts w:ascii="Times New Roman" w:hAnsi="Times New Roman" w:cs="Times New Roman"/>
          <w:b/>
          <w:bCs/>
          <w:i/>
          <w:sz w:val="28"/>
          <w:szCs w:val="28"/>
        </w:rPr>
        <w:t xml:space="preserve">Джабраилова Лаура </w:t>
      </w:r>
      <w:proofErr w:type="spellStart"/>
      <w:r w:rsidRPr="00223DB6">
        <w:rPr>
          <w:rFonts w:ascii="Times New Roman" w:hAnsi="Times New Roman" w:cs="Times New Roman"/>
          <w:b/>
          <w:bCs/>
          <w:i/>
          <w:sz w:val="28"/>
          <w:szCs w:val="28"/>
        </w:rPr>
        <w:t>Хамзатовна</w:t>
      </w:r>
      <w:proofErr w:type="spellEnd"/>
      <w:r w:rsidRPr="00223DB6">
        <w:rPr>
          <w:rFonts w:ascii="Times New Roman" w:hAnsi="Times New Roman" w:cs="Times New Roman"/>
          <w:b/>
          <w:bCs/>
          <w:i/>
          <w:sz w:val="28"/>
          <w:szCs w:val="28"/>
        </w:rPr>
        <w:t>,</w:t>
      </w:r>
    </w:p>
    <w:p w14:paraId="2EC74A08" w14:textId="77777777" w:rsidR="00573A4B" w:rsidRPr="00223DB6" w:rsidRDefault="00573A4B"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доцент кафедры экономики и управления в образовании</w:t>
      </w:r>
    </w:p>
    <w:p w14:paraId="2E6FDCEA" w14:textId="77777777" w:rsidR="00573A4B" w:rsidRPr="00223DB6" w:rsidRDefault="00573A4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 педагогический университет</w:t>
      </w:r>
    </w:p>
    <w:p w14:paraId="450491DC" w14:textId="5C47430D" w:rsidR="00573A4B" w:rsidRPr="00223DB6" w:rsidRDefault="00573A4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г. Грозный,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laura</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grozny</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61D47CA3" w14:textId="77777777" w:rsidR="00552CA2" w:rsidRDefault="00552CA2" w:rsidP="00487599">
      <w:pPr>
        <w:spacing w:after="0" w:line="240" w:lineRule="auto"/>
        <w:ind w:firstLine="567"/>
        <w:jc w:val="both"/>
        <w:rPr>
          <w:rFonts w:ascii="Times New Roman" w:hAnsi="Times New Roman" w:cs="Times New Roman"/>
          <w:b/>
          <w:i/>
          <w:iCs/>
          <w:sz w:val="28"/>
          <w:szCs w:val="28"/>
        </w:rPr>
      </w:pPr>
    </w:p>
    <w:p w14:paraId="089CD7D0" w14:textId="0A00F570" w:rsidR="001E5406" w:rsidRPr="00223DB6" w:rsidRDefault="001E5406" w:rsidP="00487599">
      <w:pPr>
        <w:spacing w:after="0" w:line="240" w:lineRule="auto"/>
        <w:ind w:firstLine="567"/>
        <w:jc w:val="both"/>
        <w:rPr>
          <w:rFonts w:ascii="Times New Roman" w:hAnsi="Times New Roman" w:cs="Times New Roman"/>
          <w:i/>
          <w:iCs/>
          <w:sz w:val="28"/>
          <w:szCs w:val="28"/>
        </w:rPr>
      </w:pPr>
      <w:r w:rsidRPr="00223DB6">
        <w:rPr>
          <w:rFonts w:ascii="Times New Roman" w:hAnsi="Times New Roman" w:cs="Times New Roman"/>
          <w:b/>
          <w:i/>
          <w:iCs/>
          <w:sz w:val="28"/>
          <w:szCs w:val="28"/>
        </w:rPr>
        <w:t>Аннотация</w:t>
      </w:r>
      <w:r w:rsidR="00573A4B" w:rsidRPr="00223DB6">
        <w:rPr>
          <w:rFonts w:ascii="Times New Roman" w:hAnsi="Times New Roman" w:cs="Times New Roman"/>
          <w:b/>
          <w:i/>
          <w:iCs/>
          <w:sz w:val="28"/>
          <w:szCs w:val="28"/>
        </w:rPr>
        <w:t xml:space="preserve">. </w:t>
      </w:r>
      <w:r w:rsidR="00573A4B" w:rsidRPr="00223DB6">
        <w:rPr>
          <w:rFonts w:ascii="Times New Roman" w:hAnsi="Times New Roman" w:cs="Times New Roman"/>
          <w:i/>
          <w:iCs/>
          <w:sz w:val="28"/>
          <w:szCs w:val="28"/>
        </w:rPr>
        <w:t>В</w:t>
      </w:r>
      <w:r w:rsidRPr="00223DB6">
        <w:rPr>
          <w:rFonts w:ascii="Times New Roman" w:hAnsi="Times New Roman" w:cs="Times New Roman"/>
          <w:i/>
          <w:iCs/>
          <w:sz w:val="28"/>
          <w:szCs w:val="28"/>
        </w:rPr>
        <w:t xml:space="preserve"> данной статье раскрываются все преимущества и влияние биотехнологии на природу человека.  Было показано, что биотехнология удовлетворяет определенные потребности человека, такие как: разработка лекарств, модификация или создание более качественных продуктов для общества.</w:t>
      </w:r>
    </w:p>
    <w:p w14:paraId="04100C1A" w14:textId="5E597F88" w:rsidR="001E5406" w:rsidRPr="00223DB6" w:rsidRDefault="001E5406" w:rsidP="00487599">
      <w:pPr>
        <w:spacing w:after="0" w:line="240" w:lineRule="auto"/>
        <w:ind w:firstLine="567"/>
        <w:jc w:val="both"/>
        <w:rPr>
          <w:rFonts w:ascii="Times New Roman" w:hAnsi="Times New Roman" w:cs="Times New Roman"/>
          <w:i/>
          <w:iCs/>
          <w:spacing w:val="-4"/>
          <w:sz w:val="28"/>
          <w:szCs w:val="28"/>
        </w:rPr>
      </w:pPr>
      <w:r w:rsidRPr="00223DB6">
        <w:rPr>
          <w:rFonts w:ascii="Times New Roman" w:hAnsi="Times New Roman" w:cs="Times New Roman"/>
          <w:b/>
          <w:i/>
          <w:iCs/>
          <w:spacing w:val="-4"/>
          <w:sz w:val="28"/>
          <w:szCs w:val="28"/>
        </w:rPr>
        <w:t xml:space="preserve">Ключевые слова: </w:t>
      </w:r>
      <w:r w:rsidRPr="00223DB6">
        <w:rPr>
          <w:rFonts w:ascii="Times New Roman" w:hAnsi="Times New Roman" w:cs="Times New Roman"/>
          <w:i/>
          <w:iCs/>
          <w:spacing w:val="-4"/>
          <w:sz w:val="28"/>
          <w:szCs w:val="28"/>
        </w:rPr>
        <w:t>биотехнология, природа, человек, медицина, инновации.</w:t>
      </w:r>
    </w:p>
    <w:p w14:paraId="2E69B060" w14:textId="77777777" w:rsidR="00AC7535" w:rsidRPr="00EB1CDF" w:rsidRDefault="00AC7535" w:rsidP="00487599">
      <w:pPr>
        <w:spacing w:after="0" w:line="240" w:lineRule="auto"/>
        <w:ind w:firstLine="567"/>
        <w:jc w:val="center"/>
        <w:rPr>
          <w:rFonts w:ascii="Times New Roman" w:hAnsi="Times New Roman" w:cs="Times New Roman"/>
          <w:b/>
          <w:iCs/>
          <w:sz w:val="28"/>
          <w:szCs w:val="28"/>
        </w:rPr>
      </w:pPr>
    </w:p>
    <w:p w14:paraId="76ACE422" w14:textId="18F29C7A" w:rsidR="001E5406" w:rsidRPr="00223DB6" w:rsidRDefault="001E5406" w:rsidP="00487599">
      <w:pPr>
        <w:spacing w:after="0" w:line="240" w:lineRule="auto"/>
        <w:jc w:val="center"/>
        <w:rPr>
          <w:rFonts w:ascii="Times New Roman" w:hAnsi="Times New Roman" w:cs="Times New Roman"/>
          <w:b/>
          <w:iCs/>
          <w:sz w:val="28"/>
          <w:szCs w:val="28"/>
          <w:lang w:val="en-US"/>
        </w:rPr>
      </w:pPr>
      <w:r w:rsidRPr="00223DB6">
        <w:rPr>
          <w:rFonts w:ascii="Times New Roman" w:hAnsi="Times New Roman" w:cs="Times New Roman"/>
          <w:b/>
          <w:iCs/>
          <w:sz w:val="28"/>
          <w:szCs w:val="28"/>
          <w:lang w:val="en-US"/>
        </w:rPr>
        <w:t>HOW BIOTECHNOLOGY AFFECTS HUMAN NATURE.</w:t>
      </w:r>
    </w:p>
    <w:p w14:paraId="0297A9EE" w14:textId="77777777" w:rsidR="00AC7535" w:rsidRPr="00223DB6" w:rsidRDefault="00AC7535" w:rsidP="00487599">
      <w:pPr>
        <w:spacing w:after="0" w:line="240" w:lineRule="auto"/>
        <w:ind w:firstLine="567"/>
        <w:jc w:val="right"/>
        <w:rPr>
          <w:rFonts w:ascii="Times New Roman" w:hAnsi="Times New Roman" w:cs="Times New Roman"/>
          <w:b/>
          <w:i/>
          <w:iCs/>
          <w:sz w:val="28"/>
          <w:szCs w:val="28"/>
          <w:lang w:val="en-US"/>
        </w:rPr>
      </w:pPr>
    </w:p>
    <w:p w14:paraId="61B8F060" w14:textId="1B50B760" w:rsidR="001E5406" w:rsidRPr="00223DB6" w:rsidRDefault="001E5406" w:rsidP="00487599">
      <w:pPr>
        <w:spacing w:after="0" w:line="240" w:lineRule="auto"/>
        <w:ind w:firstLine="567"/>
        <w:jc w:val="right"/>
        <w:rPr>
          <w:rFonts w:ascii="Times New Roman" w:hAnsi="Times New Roman" w:cs="Times New Roman"/>
          <w:b/>
          <w:i/>
          <w:iCs/>
          <w:sz w:val="28"/>
          <w:szCs w:val="28"/>
          <w:lang w:val="en-US"/>
        </w:rPr>
      </w:pPr>
      <w:proofErr w:type="spellStart"/>
      <w:r w:rsidRPr="00223DB6">
        <w:rPr>
          <w:rFonts w:ascii="Times New Roman" w:hAnsi="Times New Roman" w:cs="Times New Roman"/>
          <w:b/>
          <w:i/>
          <w:iCs/>
          <w:sz w:val="28"/>
          <w:szCs w:val="28"/>
          <w:lang w:val="en-US"/>
        </w:rPr>
        <w:t>Dakaev</w:t>
      </w:r>
      <w:proofErr w:type="spellEnd"/>
      <w:r w:rsidRPr="00223DB6">
        <w:rPr>
          <w:rFonts w:ascii="Times New Roman" w:hAnsi="Times New Roman" w:cs="Times New Roman"/>
          <w:b/>
          <w:i/>
          <w:iCs/>
          <w:sz w:val="28"/>
          <w:szCs w:val="28"/>
          <w:lang w:val="en-US"/>
        </w:rPr>
        <w:t xml:space="preserve"> </w:t>
      </w:r>
      <w:proofErr w:type="spellStart"/>
      <w:r w:rsidRPr="00223DB6">
        <w:rPr>
          <w:rFonts w:ascii="Times New Roman" w:hAnsi="Times New Roman" w:cs="Times New Roman"/>
          <w:b/>
          <w:i/>
          <w:iCs/>
          <w:sz w:val="28"/>
          <w:szCs w:val="28"/>
          <w:lang w:val="en-US"/>
        </w:rPr>
        <w:t>Abdal</w:t>
      </w:r>
      <w:proofErr w:type="spellEnd"/>
      <w:r w:rsidRPr="00223DB6">
        <w:rPr>
          <w:rFonts w:ascii="Times New Roman" w:hAnsi="Times New Roman" w:cs="Times New Roman"/>
          <w:b/>
          <w:i/>
          <w:iCs/>
          <w:sz w:val="28"/>
          <w:szCs w:val="28"/>
          <w:lang w:val="en-US"/>
        </w:rPr>
        <w:t xml:space="preserve"> - Samad </w:t>
      </w:r>
      <w:proofErr w:type="spellStart"/>
      <w:r w:rsidRPr="00223DB6">
        <w:rPr>
          <w:rFonts w:ascii="Times New Roman" w:hAnsi="Times New Roman" w:cs="Times New Roman"/>
          <w:b/>
          <w:i/>
          <w:iCs/>
          <w:sz w:val="28"/>
          <w:szCs w:val="28"/>
          <w:lang w:val="en-US"/>
        </w:rPr>
        <w:t>Adalhalimovich</w:t>
      </w:r>
      <w:proofErr w:type="spellEnd"/>
      <w:r w:rsidR="00573A4B" w:rsidRPr="00223DB6">
        <w:rPr>
          <w:rFonts w:ascii="Times New Roman" w:hAnsi="Times New Roman" w:cs="Times New Roman"/>
          <w:b/>
          <w:i/>
          <w:iCs/>
          <w:sz w:val="28"/>
          <w:szCs w:val="28"/>
          <w:lang w:val="en-US"/>
        </w:rPr>
        <w:t>,</w:t>
      </w:r>
    </w:p>
    <w:p w14:paraId="52A9F688" w14:textId="77777777" w:rsidR="001E5406" w:rsidRPr="00223DB6" w:rsidRDefault="001E5406"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Bachelor</w:t>
      </w:r>
    </w:p>
    <w:p w14:paraId="5D63987F" w14:textId="77777777" w:rsidR="001E5406" w:rsidRPr="00223DB6" w:rsidRDefault="001E5406"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Chechen State Pedagogical University</w:t>
      </w:r>
    </w:p>
    <w:p w14:paraId="1235EB45" w14:textId="77777777" w:rsidR="00AC7535" w:rsidRPr="00223DB6" w:rsidRDefault="001E5406"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Grozny, </w:t>
      </w:r>
      <w:r w:rsidR="00AC7535" w:rsidRPr="00223DB6">
        <w:rPr>
          <w:rFonts w:ascii="Times New Roman" w:hAnsi="Times New Roman" w:cs="Times New Roman"/>
          <w:i/>
          <w:iCs/>
          <w:sz w:val="28"/>
          <w:szCs w:val="28"/>
          <w:lang w:val="en-US"/>
        </w:rPr>
        <w:t>E-mail: abdalsamad@mail.ru</w:t>
      </w:r>
    </w:p>
    <w:p w14:paraId="736C3F6E" w14:textId="77777777" w:rsidR="00573A4B" w:rsidRPr="00223DB6" w:rsidRDefault="00573A4B" w:rsidP="00487599">
      <w:pPr>
        <w:spacing w:after="0" w:line="240" w:lineRule="auto"/>
        <w:ind w:firstLine="567"/>
        <w:jc w:val="right"/>
        <w:rPr>
          <w:rFonts w:ascii="Times New Roman" w:hAnsi="Times New Roman" w:cs="Times New Roman"/>
          <w:b/>
          <w:i/>
          <w:iCs/>
          <w:sz w:val="28"/>
          <w:szCs w:val="28"/>
          <w:lang w:val="en-US"/>
        </w:rPr>
      </w:pPr>
      <w:r w:rsidRPr="00223DB6">
        <w:rPr>
          <w:rFonts w:ascii="Times New Roman" w:hAnsi="Times New Roman" w:cs="Times New Roman"/>
          <w:b/>
          <w:bCs/>
          <w:i/>
          <w:iCs/>
          <w:sz w:val="28"/>
          <w:szCs w:val="28"/>
          <w:lang w:val="en-US"/>
        </w:rPr>
        <w:t>Scientific adviser:</w:t>
      </w:r>
      <w:r w:rsidRPr="00223DB6">
        <w:rPr>
          <w:rFonts w:ascii="Times New Roman" w:hAnsi="Times New Roman" w:cs="Times New Roman"/>
          <w:i/>
          <w:iCs/>
          <w:sz w:val="28"/>
          <w:szCs w:val="28"/>
          <w:lang w:val="en-US"/>
        </w:rPr>
        <w:t xml:space="preserve"> </w:t>
      </w:r>
      <w:proofErr w:type="spellStart"/>
      <w:r w:rsidRPr="00223DB6">
        <w:rPr>
          <w:rFonts w:ascii="Times New Roman" w:hAnsi="Times New Roman" w:cs="Times New Roman"/>
          <w:b/>
          <w:i/>
          <w:iCs/>
          <w:sz w:val="28"/>
          <w:szCs w:val="28"/>
          <w:lang w:val="en-US"/>
        </w:rPr>
        <w:t>Dzhabrailova</w:t>
      </w:r>
      <w:proofErr w:type="spellEnd"/>
      <w:r w:rsidRPr="00223DB6">
        <w:rPr>
          <w:rFonts w:ascii="Times New Roman" w:hAnsi="Times New Roman" w:cs="Times New Roman"/>
          <w:b/>
          <w:i/>
          <w:iCs/>
          <w:sz w:val="28"/>
          <w:szCs w:val="28"/>
          <w:lang w:val="en-US"/>
        </w:rPr>
        <w:t xml:space="preserve"> Laura </w:t>
      </w:r>
      <w:proofErr w:type="spellStart"/>
      <w:r w:rsidRPr="00223DB6">
        <w:rPr>
          <w:rFonts w:ascii="Times New Roman" w:hAnsi="Times New Roman" w:cs="Times New Roman"/>
          <w:b/>
          <w:i/>
          <w:iCs/>
          <w:sz w:val="28"/>
          <w:szCs w:val="28"/>
          <w:lang w:val="en-US"/>
        </w:rPr>
        <w:t>Khamzatovna</w:t>
      </w:r>
      <w:proofErr w:type="spellEnd"/>
      <w:r w:rsidRPr="00223DB6">
        <w:rPr>
          <w:rFonts w:ascii="Times New Roman" w:hAnsi="Times New Roman" w:cs="Times New Roman"/>
          <w:b/>
          <w:i/>
          <w:iCs/>
          <w:sz w:val="28"/>
          <w:szCs w:val="28"/>
          <w:lang w:val="en-US"/>
        </w:rPr>
        <w:t>,</w:t>
      </w:r>
    </w:p>
    <w:p w14:paraId="52B864E3" w14:textId="77777777" w:rsidR="00E2254A" w:rsidRPr="00223DB6" w:rsidRDefault="00573A4B"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Ph.D., Associate Professor of the Department </w:t>
      </w:r>
    </w:p>
    <w:p w14:paraId="1ACA4FCE" w14:textId="4A484CD5" w:rsidR="00573A4B" w:rsidRPr="00223DB6" w:rsidRDefault="00573A4B"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of Economics and Management in Education</w:t>
      </w:r>
    </w:p>
    <w:p w14:paraId="5E645A97" w14:textId="77777777" w:rsidR="00573A4B" w:rsidRPr="00223DB6" w:rsidRDefault="00573A4B"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Chechen State Pedagogical University</w:t>
      </w:r>
    </w:p>
    <w:p w14:paraId="168881A3" w14:textId="24A17E7D" w:rsidR="00573A4B" w:rsidRPr="00223DB6" w:rsidRDefault="00573A4B"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Grozny, E-mail: laura-grozny@mail.ru</w:t>
      </w:r>
    </w:p>
    <w:p w14:paraId="0DE20FC0" w14:textId="77777777" w:rsidR="00573A4B" w:rsidRPr="00223DB6" w:rsidRDefault="00573A4B" w:rsidP="00487599">
      <w:pPr>
        <w:spacing w:after="0" w:line="240" w:lineRule="auto"/>
        <w:ind w:firstLine="567"/>
        <w:jc w:val="right"/>
        <w:rPr>
          <w:rFonts w:ascii="Times New Roman" w:hAnsi="Times New Roman" w:cs="Times New Roman"/>
          <w:i/>
          <w:iCs/>
          <w:sz w:val="28"/>
          <w:szCs w:val="28"/>
          <w:lang w:val="en-US"/>
        </w:rPr>
      </w:pPr>
    </w:p>
    <w:p w14:paraId="20E91980" w14:textId="77777777" w:rsidR="001E5406" w:rsidRPr="00223DB6" w:rsidRDefault="001E5406"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i/>
          <w:iCs/>
          <w:sz w:val="28"/>
          <w:szCs w:val="28"/>
          <w:lang w:val="en-US"/>
        </w:rPr>
        <w:t>Abstract</w:t>
      </w:r>
      <w:r w:rsidR="00573A4B" w:rsidRPr="00223DB6">
        <w:rPr>
          <w:rFonts w:ascii="Times New Roman" w:hAnsi="Times New Roman" w:cs="Times New Roman"/>
          <w:b/>
          <w:i/>
          <w:iCs/>
          <w:sz w:val="28"/>
          <w:szCs w:val="28"/>
          <w:lang w:val="en-US"/>
        </w:rPr>
        <w:t>.</w:t>
      </w:r>
      <w:r w:rsidRPr="00223DB6">
        <w:rPr>
          <w:rFonts w:ascii="Times New Roman" w:hAnsi="Times New Roman" w:cs="Times New Roman"/>
          <w:i/>
          <w:iCs/>
          <w:sz w:val="28"/>
          <w:szCs w:val="28"/>
          <w:lang w:val="en-US"/>
        </w:rPr>
        <w:t xml:space="preserve"> This article reveals all the advantages and impact of biotechnology on human nature.  Biotechnology has been shown to meet specific human needs, such as drug development, modification, or better products for society.</w:t>
      </w:r>
    </w:p>
    <w:p w14:paraId="2983F8ED" w14:textId="7B10883B" w:rsidR="001E5406" w:rsidRPr="00223DB6" w:rsidRDefault="001E5406"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i/>
          <w:iCs/>
          <w:sz w:val="28"/>
          <w:szCs w:val="28"/>
          <w:lang w:val="en-US"/>
        </w:rPr>
        <w:t>Key words:</w:t>
      </w:r>
      <w:r w:rsidRPr="00223DB6">
        <w:rPr>
          <w:rFonts w:ascii="Times New Roman" w:hAnsi="Times New Roman" w:cs="Times New Roman"/>
          <w:i/>
          <w:iCs/>
          <w:sz w:val="28"/>
          <w:szCs w:val="28"/>
          <w:lang w:val="en-US"/>
        </w:rPr>
        <w:t xml:space="preserve"> biotechnology, nature, man, medicine, innovation.</w:t>
      </w:r>
    </w:p>
    <w:p w14:paraId="1FC26E80" w14:textId="77777777" w:rsidR="00E2254A" w:rsidRPr="00223DB6" w:rsidRDefault="00E2254A" w:rsidP="00487599">
      <w:pPr>
        <w:spacing w:after="0" w:line="240" w:lineRule="auto"/>
        <w:ind w:firstLine="567"/>
        <w:jc w:val="both"/>
        <w:rPr>
          <w:rFonts w:ascii="Times New Roman" w:hAnsi="Times New Roman" w:cs="Times New Roman"/>
          <w:sz w:val="28"/>
          <w:szCs w:val="28"/>
          <w:lang w:val="en-US"/>
        </w:rPr>
      </w:pPr>
    </w:p>
    <w:p w14:paraId="46F16321" w14:textId="3FE2CE48"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Биотехнология </w:t>
      </w:r>
      <w:r w:rsidR="00573A4B" w:rsidRPr="00223DB6">
        <w:rPr>
          <w:rFonts w:ascii="Times New Roman" w:hAnsi="Times New Roman" w:cs="Times New Roman"/>
          <w:sz w:val="28"/>
          <w:szCs w:val="28"/>
        </w:rPr>
        <w:t>— это</w:t>
      </w:r>
      <w:r w:rsidRPr="00223DB6">
        <w:rPr>
          <w:rFonts w:ascii="Times New Roman" w:hAnsi="Times New Roman" w:cs="Times New Roman"/>
          <w:sz w:val="28"/>
          <w:szCs w:val="28"/>
        </w:rPr>
        <w:t xml:space="preserve"> наука, изучающая возможность использования живых организмов или продуктов их метаболизма для решения определенных технологических проблем.</w:t>
      </w:r>
    </w:p>
    <w:p w14:paraId="3574CA52" w14:textId="44473033"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Биотехнология удовлетворяет определенные потребности человека, такие как разработка лекарств, модификация или создания новый более качественных продуктов для общества.</w:t>
      </w:r>
    </w:p>
    <w:p w14:paraId="5C8283C1" w14:textId="7A10FC99"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 современных гуманитарных исследованиях, при всем переплетении социальных, биомедицинских и философско-методологических детерминант, биологических и генетических подходов, биотехнология начинает играть ведущую роль, что приводит к радикальным изменениям ее физического и психического существования.</w:t>
      </w:r>
    </w:p>
    <w:p w14:paraId="16056665" w14:textId="78B7853F"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Повышенный интерес к проблеме человека, несомненно, связан с поворотным моментом в истории, который переживает современное человечество, потому что человек является пересечением различных проекций бытия - естественных, социальных, культурных и информационных - виртуальных, поглощающих и подчеркивающих в новой перспективе различные измерения нашей естественной, социальной и духовной жизни.  Сегодня особое внимание уделяется генетике человека, особенно изучению его генома, нейропсихологии, которая изучает мозг как основу человеческого поведения, различным биомедицинским наукам, способным вызвать глубокие и радикальные изменения в человеке, чтобы повлиять на него.</w:t>
      </w:r>
    </w:p>
    <w:p w14:paraId="6835FE04" w14:textId="2FC484B7"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XXI век часто называют веком биотехнологий. Ожидается, что они улучшат качество жизни людей. Сначала мы поговорим о медицинских приложениях биотехнологии. Однако часто возникают сомнения - насколько велика отдача от всех тех разработок, которые были признаны революционными?  Такой вопрос задают люди, которые не осознают сложности проблем, которые решают ученые, и поэтому непреднамеренно находятся под влиянием завышенных ожиданий. В то же время препараты, производимые с использованием биотехнологий, давно используются в клинической практике для лечения серьезных заболеваний.</w:t>
      </w:r>
    </w:p>
    <w:p w14:paraId="7A5ECAAC" w14:textId="44D8DA09"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Хлеб, сыр, масло – всё это продукты биотехнологии, в их производстве используется ферментация, то есть биохимическая активность различных микроорганизмов.</w:t>
      </w:r>
    </w:p>
    <w:p w14:paraId="219225EB" w14:textId="4E31736B"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Сегодня биотехнология широко используется в пищевой промышленности, медицине и сельском хозяйстве.</w:t>
      </w:r>
    </w:p>
    <w:p w14:paraId="7EC55E8A" w14:textId="5A25BC24"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медицине биотехнологии делятся на 2 большие группы:</w:t>
      </w:r>
    </w:p>
    <w:p w14:paraId="74C8E0D8" w14:textId="74AF9CF9"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Диагностические, которыми в свою очередь являются:</w:t>
      </w:r>
    </w:p>
    <w:p w14:paraId="5966C377" w14:textId="1025EBE1"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 химическое вещество (определение диагностических веществ и параметров обмена веществ);</w:t>
      </w:r>
    </w:p>
    <w:p w14:paraId="566595F4" w14:textId="19D6CE1D"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 физическое (определение физических полей тела);</w:t>
      </w:r>
    </w:p>
    <w:p w14:paraId="123696CC" w14:textId="60ADEAED"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Лекарственное.</w:t>
      </w:r>
    </w:p>
    <w:p w14:paraId="5343CBD4" w14:textId="0B1A6F60"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Медицинская биотехнология включает те производственные процессы, в ходе которых производятся биологические изделия или лекарственные вещества.  Это ферменты, витамины, антибиотики, отдельные микробные полисахариды, которые можно использовать как самостоятельные вещества или как вспомогательные вещества при образовании различных лекарственных форм, аминокислот.</w:t>
      </w:r>
    </w:p>
    <w:p w14:paraId="6AEF54F0" w14:textId="102F7139"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применяются биотехнологические методы:</w:t>
      </w:r>
    </w:p>
    <w:p w14:paraId="7A9A5B9E" w14:textId="77777777" w:rsidR="001E5406" w:rsidRPr="00223DB6" w:rsidRDefault="001E5406" w:rsidP="00487599">
      <w:pPr>
        <w:pStyle w:val="ab"/>
        <w:numPr>
          <w:ilvl w:val="0"/>
          <w:numId w:val="2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для производства человеческого инсулина генетически модифицированными бактериями;</w:t>
      </w:r>
    </w:p>
    <w:p w14:paraId="0EB9B3EA" w14:textId="77777777" w:rsidR="001E5406" w:rsidRPr="00223DB6" w:rsidRDefault="001E5406" w:rsidP="00487599">
      <w:pPr>
        <w:pStyle w:val="ab"/>
        <w:numPr>
          <w:ilvl w:val="0"/>
          <w:numId w:val="2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для выработки эритропоэтина (гормона, стимулирующего выработку эритроцитов в костном мозге).</w:t>
      </w:r>
    </w:p>
    <w:p w14:paraId="0537C0B3" w14:textId="071745CB"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будущем медицинская генетика сможет не только предотвращать рождение неполноценных детей путем диагностики генетических заболеваний, но и проводить трансплантацию генов для решения существующей проблемы.</w:t>
      </w:r>
    </w:p>
    <w:p w14:paraId="46E83857" w14:textId="22DD250F" w:rsidR="001E5406" w:rsidRPr="00223DB6" w:rsidRDefault="001E5406"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будущем биотехнология откроет человечеству огромные возможности не только в медицине, но и в других областях современной науки.</w:t>
      </w:r>
    </w:p>
    <w:p w14:paraId="55C64CFA" w14:textId="18E37FA7" w:rsidR="001E5406" w:rsidRPr="00223DB6" w:rsidRDefault="001E5406"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Из всего вышесказанного можно сделать вывод, что биотехнология влияет на человека только с хорошей стороны, охватывая при этом различные аспекты науки (фармацевтика, медицина,</w:t>
      </w:r>
      <w:r w:rsidR="00D2159A" w:rsidRPr="00223DB6">
        <w:rPr>
          <w:rFonts w:ascii="Times New Roman" w:hAnsi="Times New Roman" w:cs="Times New Roman"/>
          <w:spacing w:val="-4"/>
          <w:sz w:val="28"/>
          <w:szCs w:val="28"/>
        </w:rPr>
        <w:t xml:space="preserve"> пищевая промышленность и </w:t>
      </w:r>
      <w:proofErr w:type="spellStart"/>
      <w:r w:rsidR="00D2159A" w:rsidRPr="00223DB6">
        <w:rPr>
          <w:rFonts w:ascii="Times New Roman" w:hAnsi="Times New Roman" w:cs="Times New Roman"/>
          <w:spacing w:val="-4"/>
          <w:sz w:val="28"/>
          <w:szCs w:val="28"/>
        </w:rPr>
        <w:t>т.д</w:t>
      </w:r>
      <w:proofErr w:type="spellEnd"/>
      <w:r w:rsidR="00D2159A" w:rsidRPr="00223DB6">
        <w:rPr>
          <w:rFonts w:ascii="Times New Roman" w:hAnsi="Times New Roman" w:cs="Times New Roman"/>
          <w:spacing w:val="-4"/>
          <w:sz w:val="28"/>
          <w:szCs w:val="28"/>
        </w:rPr>
        <w:t>).</w:t>
      </w:r>
    </w:p>
    <w:p w14:paraId="0557138B" w14:textId="77777777" w:rsidR="00E2254A" w:rsidRPr="00223DB6" w:rsidRDefault="00E2254A" w:rsidP="00487599">
      <w:pPr>
        <w:spacing w:after="0" w:line="240" w:lineRule="auto"/>
        <w:ind w:firstLine="567"/>
        <w:jc w:val="center"/>
        <w:rPr>
          <w:rFonts w:ascii="Times New Roman" w:hAnsi="Times New Roman" w:cs="Times New Roman"/>
          <w:b/>
          <w:sz w:val="28"/>
          <w:szCs w:val="28"/>
        </w:rPr>
      </w:pPr>
    </w:p>
    <w:p w14:paraId="3383F7D3" w14:textId="78957064" w:rsidR="001E5406" w:rsidRPr="00223DB6" w:rsidRDefault="001E5406"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68C72DCB" w14:textId="77777777" w:rsidR="001E5406" w:rsidRPr="00223DB6" w:rsidRDefault="001E5406" w:rsidP="00487599">
      <w:pPr>
        <w:pStyle w:val="ab"/>
        <w:numPr>
          <w:ilvl w:val="0"/>
          <w:numId w:val="25"/>
        </w:numPr>
        <w:tabs>
          <w:tab w:val="left" w:pos="851"/>
        </w:tabs>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 xml:space="preserve">Гончаров </w:t>
      </w:r>
      <w:proofErr w:type="spellStart"/>
      <w:r w:rsidRPr="00223DB6">
        <w:rPr>
          <w:rFonts w:ascii="Times New Roman" w:eastAsia="Times New Roman" w:hAnsi="Times New Roman" w:cs="Times New Roman"/>
          <w:sz w:val="28"/>
          <w:szCs w:val="28"/>
          <w:lang w:val="ru-RU"/>
        </w:rPr>
        <w:t>В.П</w:t>
      </w:r>
      <w:proofErr w:type="spellEnd"/>
      <w:r w:rsidRPr="00223DB6">
        <w:rPr>
          <w:rFonts w:ascii="Times New Roman" w:eastAsia="Times New Roman" w:hAnsi="Times New Roman" w:cs="Times New Roman"/>
          <w:sz w:val="28"/>
          <w:szCs w:val="28"/>
          <w:lang w:val="ru-RU"/>
        </w:rPr>
        <w:t xml:space="preserve">. Акушерство, гинекология и биотехника размножения </w:t>
      </w:r>
      <w:r w:rsidR="00D2159A" w:rsidRPr="00223DB6">
        <w:rPr>
          <w:rFonts w:ascii="Times New Roman" w:eastAsia="Times New Roman" w:hAnsi="Times New Roman" w:cs="Times New Roman"/>
          <w:sz w:val="28"/>
          <w:szCs w:val="28"/>
          <w:lang w:val="ru-RU"/>
        </w:rPr>
        <w:t>животных:</w:t>
      </w:r>
      <w:r w:rsidRPr="00223DB6">
        <w:rPr>
          <w:rFonts w:ascii="Times New Roman" w:eastAsia="Times New Roman" w:hAnsi="Times New Roman" w:cs="Times New Roman"/>
          <w:sz w:val="28"/>
          <w:szCs w:val="28"/>
          <w:lang w:val="ru-RU"/>
        </w:rPr>
        <w:t xml:space="preserve"> учебник / Гончаров </w:t>
      </w:r>
      <w:proofErr w:type="spellStart"/>
      <w:r w:rsidRPr="00223DB6">
        <w:rPr>
          <w:rFonts w:ascii="Times New Roman" w:eastAsia="Times New Roman" w:hAnsi="Times New Roman" w:cs="Times New Roman"/>
          <w:sz w:val="28"/>
          <w:szCs w:val="28"/>
          <w:lang w:val="ru-RU"/>
        </w:rPr>
        <w:t>В.П</w:t>
      </w:r>
      <w:proofErr w:type="spellEnd"/>
      <w:r w:rsidRPr="00223DB6">
        <w:rPr>
          <w:rFonts w:ascii="Times New Roman" w:eastAsia="Times New Roman" w:hAnsi="Times New Roman" w:cs="Times New Roman"/>
          <w:sz w:val="28"/>
          <w:szCs w:val="28"/>
          <w:lang w:val="ru-RU"/>
        </w:rPr>
        <w:t xml:space="preserve">., Черепахин </w:t>
      </w:r>
      <w:proofErr w:type="spellStart"/>
      <w:r w:rsidR="00D2159A" w:rsidRPr="00223DB6">
        <w:rPr>
          <w:rFonts w:ascii="Times New Roman" w:eastAsia="Times New Roman" w:hAnsi="Times New Roman" w:cs="Times New Roman"/>
          <w:sz w:val="28"/>
          <w:szCs w:val="28"/>
          <w:lang w:val="ru-RU"/>
        </w:rPr>
        <w:t>Д.А</w:t>
      </w:r>
      <w:proofErr w:type="spellEnd"/>
      <w:r w:rsidR="00D2159A"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lang w:val="ru-RU"/>
        </w:rPr>
        <w:t xml:space="preserve"> — Санкт-</w:t>
      </w:r>
      <w:r w:rsidR="00D2159A" w:rsidRPr="00223DB6">
        <w:rPr>
          <w:rFonts w:ascii="Times New Roman" w:eastAsia="Times New Roman" w:hAnsi="Times New Roman" w:cs="Times New Roman"/>
          <w:sz w:val="28"/>
          <w:szCs w:val="28"/>
          <w:lang w:val="ru-RU"/>
        </w:rPr>
        <w:t>Петербург:</w:t>
      </w:r>
      <w:r w:rsidRPr="00223DB6">
        <w:rPr>
          <w:rFonts w:ascii="Times New Roman" w:eastAsia="Times New Roman" w:hAnsi="Times New Roman" w:cs="Times New Roman"/>
          <w:sz w:val="28"/>
          <w:szCs w:val="28"/>
          <w:lang w:val="ru-RU"/>
        </w:rPr>
        <w:t xml:space="preserve"> </w:t>
      </w:r>
      <w:proofErr w:type="spellStart"/>
      <w:r w:rsidRPr="00223DB6">
        <w:rPr>
          <w:rFonts w:ascii="Times New Roman" w:eastAsia="Times New Roman" w:hAnsi="Times New Roman" w:cs="Times New Roman"/>
          <w:sz w:val="28"/>
          <w:szCs w:val="28"/>
          <w:lang w:val="ru-RU"/>
        </w:rPr>
        <w:t>Квадро</w:t>
      </w:r>
      <w:proofErr w:type="spellEnd"/>
      <w:r w:rsidRPr="00223DB6">
        <w:rPr>
          <w:rFonts w:ascii="Times New Roman" w:eastAsia="Times New Roman" w:hAnsi="Times New Roman" w:cs="Times New Roman"/>
          <w:sz w:val="28"/>
          <w:szCs w:val="28"/>
          <w:lang w:val="ru-RU"/>
        </w:rPr>
        <w:t xml:space="preserve">, 2021. — 328 </w:t>
      </w:r>
      <w:r w:rsidRPr="00223DB6">
        <w:rPr>
          <w:rFonts w:ascii="Times New Roman" w:eastAsia="Times New Roman" w:hAnsi="Times New Roman" w:cs="Times New Roman"/>
          <w:sz w:val="28"/>
          <w:szCs w:val="28"/>
        </w:rPr>
        <w:t>c</w:t>
      </w:r>
      <w:r w:rsidRPr="00223DB6">
        <w:rPr>
          <w:rFonts w:ascii="Times New Roman" w:eastAsia="Times New Roman" w:hAnsi="Times New Roman" w:cs="Times New Roman"/>
          <w:sz w:val="28"/>
          <w:szCs w:val="28"/>
          <w:lang w:val="ru-RU"/>
        </w:rPr>
        <w:t xml:space="preserve">. — </w:t>
      </w:r>
      <w:r w:rsidRPr="00223DB6">
        <w:rPr>
          <w:rFonts w:ascii="Times New Roman" w:eastAsia="Times New Roman" w:hAnsi="Times New Roman" w:cs="Times New Roman"/>
          <w:sz w:val="28"/>
          <w:szCs w:val="28"/>
        </w:rPr>
        <w:t>ISBN</w:t>
      </w:r>
      <w:r w:rsidRPr="00223DB6">
        <w:rPr>
          <w:rFonts w:ascii="Times New Roman" w:eastAsia="Times New Roman" w:hAnsi="Times New Roman" w:cs="Times New Roman"/>
          <w:sz w:val="28"/>
          <w:szCs w:val="28"/>
          <w:lang w:val="ru-RU"/>
        </w:rPr>
        <w:t xml:space="preserve"> 978-5-906371-76-3. — </w:t>
      </w:r>
      <w:r w:rsidR="00D2159A" w:rsidRPr="00223DB6">
        <w:rPr>
          <w:rFonts w:ascii="Times New Roman" w:eastAsia="Times New Roman" w:hAnsi="Times New Roman" w:cs="Times New Roman"/>
          <w:sz w:val="28"/>
          <w:szCs w:val="28"/>
          <w:lang w:val="ru-RU"/>
        </w:rPr>
        <w:t>Текст:</w:t>
      </w:r>
      <w:r w:rsidRPr="00223DB6">
        <w:rPr>
          <w:rFonts w:ascii="Times New Roman" w:eastAsia="Times New Roman" w:hAnsi="Times New Roman" w:cs="Times New Roman"/>
          <w:sz w:val="28"/>
          <w:szCs w:val="28"/>
          <w:lang w:val="ru-RU"/>
        </w:rPr>
        <w:t xml:space="preserve"> электронный // Электронно-библиотечная система </w:t>
      </w:r>
      <w:proofErr w:type="spellStart"/>
      <w:r w:rsidRPr="00223DB6">
        <w:rPr>
          <w:rFonts w:ascii="Times New Roman" w:eastAsia="Times New Roman" w:hAnsi="Times New Roman" w:cs="Times New Roman"/>
          <w:sz w:val="28"/>
          <w:szCs w:val="28"/>
        </w:rPr>
        <w:t>IPR</w:t>
      </w:r>
      <w:proofErr w:type="spellEnd"/>
      <w:r w:rsidRPr="00223DB6">
        <w:rPr>
          <w:rFonts w:ascii="Times New Roman" w:eastAsia="Times New Roman" w:hAnsi="Times New Roman" w:cs="Times New Roman"/>
          <w:sz w:val="28"/>
          <w:szCs w:val="28"/>
          <w:lang w:val="ru-RU"/>
        </w:rPr>
        <w:t xml:space="preserve"> </w:t>
      </w:r>
      <w:r w:rsidR="00D2159A" w:rsidRPr="00223DB6">
        <w:rPr>
          <w:rFonts w:ascii="Times New Roman" w:eastAsia="Times New Roman" w:hAnsi="Times New Roman" w:cs="Times New Roman"/>
          <w:sz w:val="28"/>
          <w:szCs w:val="28"/>
        </w:rPr>
        <w:t>BOOKS</w:t>
      </w:r>
      <w:r w:rsidR="00D2159A"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lang w:val="ru-RU"/>
        </w:rPr>
        <w:t xml:space="preserve"> [сайт]. — </w:t>
      </w:r>
      <w:r w:rsidRPr="00223DB6">
        <w:rPr>
          <w:rFonts w:ascii="Times New Roman" w:eastAsia="Times New Roman" w:hAnsi="Times New Roman" w:cs="Times New Roman"/>
          <w:sz w:val="28"/>
          <w:szCs w:val="28"/>
        </w:rPr>
        <w:t>URL</w:t>
      </w:r>
      <w:r w:rsidRPr="00223DB6">
        <w:rPr>
          <w:rFonts w:ascii="Times New Roman" w:eastAsia="Times New Roman" w:hAnsi="Times New Roman" w:cs="Times New Roman"/>
          <w:sz w:val="28"/>
          <w:szCs w:val="28"/>
          <w:lang w:val="ru-RU"/>
        </w:rPr>
        <w:t xml:space="preserve">: </w:t>
      </w:r>
      <w:r w:rsidRPr="00223DB6">
        <w:rPr>
          <w:rFonts w:ascii="Times New Roman" w:eastAsia="Times New Roman" w:hAnsi="Times New Roman" w:cs="Times New Roman"/>
          <w:sz w:val="28"/>
          <w:szCs w:val="28"/>
        </w:rPr>
        <w:t>http</w:t>
      </w:r>
      <w:r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rPr>
        <w:t>www</w:t>
      </w:r>
      <w:r w:rsidRPr="00223DB6">
        <w:rPr>
          <w:rFonts w:ascii="Times New Roman" w:eastAsia="Times New Roman" w:hAnsi="Times New Roman" w:cs="Times New Roman"/>
          <w:sz w:val="28"/>
          <w:szCs w:val="28"/>
          <w:lang w:val="ru-RU"/>
        </w:rPr>
        <w:t>.</w:t>
      </w:r>
      <w:proofErr w:type="spellStart"/>
      <w:r w:rsidRPr="00223DB6">
        <w:rPr>
          <w:rFonts w:ascii="Times New Roman" w:eastAsia="Times New Roman" w:hAnsi="Times New Roman" w:cs="Times New Roman"/>
          <w:sz w:val="28"/>
          <w:szCs w:val="28"/>
        </w:rPr>
        <w:t>iprbookshop</w:t>
      </w:r>
      <w:proofErr w:type="spellEnd"/>
      <w:r w:rsidRPr="00223DB6">
        <w:rPr>
          <w:rFonts w:ascii="Times New Roman" w:eastAsia="Times New Roman" w:hAnsi="Times New Roman" w:cs="Times New Roman"/>
          <w:sz w:val="28"/>
          <w:szCs w:val="28"/>
          <w:lang w:val="ru-RU"/>
        </w:rPr>
        <w:t>.</w:t>
      </w:r>
      <w:proofErr w:type="spellStart"/>
      <w:r w:rsidRPr="00223DB6">
        <w:rPr>
          <w:rFonts w:ascii="Times New Roman" w:eastAsia="Times New Roman" w:hAnsi="Times New Roman" w:cs="Times New Roman"/>
          <w:sz w:val="28"/>
          <w:szCs w:val="28"/>
        </w:rPr>
        <w:t>ru</w:t>
      </w:r>
      <w:proofErr w:type="spellEnd"/>
      <w:r w:rsidRPr="00223DB6">
        <w:rPr>
          <w:rFonts w:ascii="Times New Roman" w:eastAsia="Times New Roman" w:hAnsi="Times New Roman" w:cs="Times New Roman"/>
          <w:sz w:val="28"/>
          <w:szCs w:val="28"/>
          <w:lang w:val="ru-RU"/>
        </w:rPr>
        <w:t>/103074.</w:t>
      </w:r>
      <w:r w:rsidRPr="00223DB6">
        <w:rPr>
          <w:rFonts w:ascii="Times New Roman" w:eastAsia="Times New Roman" w:hAnsi="Times New Roman" w:cs="Times New Roman"/>
          <w:sz w:val="28"/>
          <w:szCs w:val="28"/>
        </w:rPr>
        <w:t>html</w:t>
      </w:r>
      <w:r w:rsidRPr="00223DB6">
        <w:rPr>
          <w:rFonts w:ascii="Times New Roman" w:eastAsia="Times New Roman" w:hAnsi="Times New Roman" w:cs="Times New Roman"/>
          <w:sz w:val="28"/>
          <w:szCs w:val="28"/>
          <w:lang w:val="ru-RU"/>
        </w:rPr>
        <w:t xml:space="preserve"> (дата обращения: 28.03.2021). — Режим доступа: для </w:t>
      </w:r>
      <w:proofErr w:type="spellStart"/>
      <w:r w:rsidRPr="00223DB6">
        <w:rPr>
          <w:rFonts w:ascii="Times New Roman" w:eastAsia="Times New Roman" w:hAnsi="Times New Roman" w:cs="Times New Roman"/>
          <w:sz w:val="28"/>
          <w:szCs w:val="28"/>
          <w:lang w:val="ru-RU"/>
        </w:rPr>
        <w:t>авторизир</w:t>
      </w:r>
      <w:proofErr w:type="spellEnd"/>
      <w:r w:rsidRPr="00223DB6">
        <w:rPr>
          <w:rFonts w:ascii="Times New Roman" w:eastAsia="Times New Roman" w:hAnsi="Times New Roman" w:cs="Times New Roman"/>
          <w:sz w:val="28"/>
          <w:szCs w:val="28"/>
          <w:lang w:val="ru-RU"/>
        </w:rPr>
        <w:t xml:space="preserve">. </w:t>
      </w:r>
    </w:p>
    <w:p w14:paraId="3C34C446" w14:textId="77777777" w:rsidR="001E5406" w:rsidRPr="00223DB6" w:rsidRDefault="001E5406" w:rsidP="00487599">
      <w:pPr>
        <w:pStyle w:val="ab"/>
        <w:numPr>
          <w:ilvl w:val="0"/>
          <w:numId w:val="25"/>
        </w:numPr>
        <w:tabs>
          <w:tab w:val="left" w:pos="851"/>
        </w:tabs>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 xml:space="preserve">Уколов </w:t>
      </w:r>
      <w:proofErr w:type="spellStart"/>
      <w:r w:rsidRPr="00223DB6">
        <w:rPr>
          <w:rFonts w:ascii="Times New Roman" w:eastAsia="Times New Roman" w:hAnsi="Times New Roman" w:cs="Times New Roman"/>
          <w:sz w:val="28"/>
          <w:szCs w:val="28"/>
          <w:lang w:val="ru-RU"/>
        </w:rPr>
        <w:t>П.И</w:t>
      </w:r>
      <w:proofErr w:type="spellEnd"/>
      <w:r w:rsidRPr="00223DB6">
        <w:rPr>
          <w:rFonts w:ascii="Times New Roman" w:eastAsia="Times New Roman" w:hAnsi="Times New Roman" w:cs="Times New Roman"/>
          <w:sz w:val="28"/>
          <w:szCs w:val="28"/>
          <w:lang w:val="ru-RU"/>
        </w:rPr>
        <w:t xml:space="preserve">. Разведение и биотехника размножения сельскохозяйственных </w:t>
      </w:r>
      <w:r w:rsidR="00D2159A" w:rsidRPr="00223DB6">
        <w:rPr>
          <w:rFonts w:ascii="Times New Roman" w:eastAsia="Times New Roman" w:hAnsi="Times New Roman" w:cs="Times New Roman"/>
          <w:sz w:val="28"/>
          <w:szCs w:val="28"/>
          <w:lang w:val="ru-RU"/>
        </w:rPr>
        <w:t>животных:</w:t>
      </w:r>
      <w:r w:rsidRPr="00223DB6">
        <w:rPr>
          <w:rFonts w:ascii="Times New Roman" w:eastAsia="Times New Roman" w:hAnsi="Times New Roman" w:cs="Times New Roman"/>
          <w:sz w:val="28"/>
          <w:szCs w:val="28"/>
          <w:lang w:val="ru-RU"/>
        </w:rPr>
        <w:t xml:space="preserve"> учебник / Уколов </w:t>
      </w:r>
      <w:proofErr w:type="spellStart"/>
      <w:r w:rsidRPr="00223DB6">
        <w:rPr>
          <w:rFonts w:ascii="Times New Roman" w:eastAsia="Times New Roman" w:hAnsi="Times New Roman" w:cs="Times New Roman"/>
          <w:sz w:val="28"/>
          <w:szCs w:val="28"/>
          <w:lang w:val="ru-RU"/>
        </w:rPr>
        <w:t>П.И</w:t>
      </w:r>
      <w:proofErr w:type="spellEnd"/>
      <w:r w:rsidRPr="00223DB6">
        <w:rPr>
          <w:rFonts w:ascii="Times New Roman" w:eastAsia="Times New Roman" w:hAnsi="Times New Roman" w:cs="Times New Roman"/>
          <w:sz w:val="28"/>
          <w:szCs w:val="28"/>
          <w:lang w:val="ru-RU"/>
        </w:rPr>
        <w:t xml:space="preserve">., </w:t>
      </w:r>
      <w:proofErr w:type="spellStart"/>
      <w:r w:rsidRPr="00223DB6">
        <w:rPr>
          <w:rFonts w:ascii="Times New Roman" w:eastAsia="Times New Roman" w:hAnsi="Times New Roman" w:cs="Times New Roman"/>
          <w:sz w:val="28"/>
          <w:szCs w:val="28"/>
          <w:lang w:val="ru-RU"/>
        </w:rPr>
        <w:t>Шараськина</w:t>
      </w:r>
      <w:proofErr w:type="spellEnd"/>
      <w:r w:rsidRPr="00223DB6">
        <w:rPr>
          <w:rFonts w:ascii="Times New Roman" w:eastAsia="Times New Roman" w:hAnsi="Times New Roman" w:cs="Times New Roman"/>
          <w:sz w:val="28"/>
          <w:szCs w:val="28"/>
          <w:lang w:val="ru-RU"/>
        </w:rPr>
        <w:t xml:space="preserve"> </w:t>
      </w:r>
      <w:proofErr w:type="spellStart"/>
      <w:r w:rsidR="00D2159A" w:rsidRPr="00223DB6">
        <w:rPr>
          <w:rFonts w:ascii="Times New Roman" w:eastAsia="Times New Roman" w:hAnsi="Times New Roman" w:cs="Times New Roman"/>
          <w:sz w:val="28"/>
          <w:szCs w:val="28"/>
          <w:lang w:val="ru-RU"/>
        </w:rPr>
        <w:t>О.Г</w:t>
      </w:r>
      <w:proofErr w:type="spellEnd"/>
      <w:r w:rsidR="00D2159A"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lang w:val="ru-RU"/>
        </w:rPr>
        <w:t xml:space="preserve"> — Санкт-</w:t>
      </w:r>
      <w:r w:rsidR="00D2159A" w:rsidRPr="00223DB6">
        <w:rPr>
          <w:rFonts w:ascii="Times New Roman" w:eastAsia="Times New Roman" w:hAnsi="Times New Roman" w:cs="Times New Roman"/>
          <w:sz w:val="28"/>
          <w:szCs w:val="28"/>
          <w:lang w:val="ru-RU"/>
        </w:rPr>
        <w:t>Петербург:</w:t>
      </w:r>
      <w:r w:rsidRPr="00223DB6">
        <w:rPr>
          <w:rFonts w:ascii="Times New Roman" w:eastAsia="Times New Roman" w:hAnsi="Times New Roman" w:cs="Times New Roman"/>
          <w:sz w:val="28"/>
          <w:szCs w:val="28"/>
          <w:lang w:val="ru-RU"/>
        </w:rPr>
        <w:t xml:space="preserve"> </w:t>
      </w:r>
      <w:proofErr w:type="spellStart"/>
      <w:r w:rsidRPr="00223DB6">
        <w:rPr>
          <w:rFonts w:ascii="Times New Roman" w:eastAsia="Times New Roman" w:hAnsi="Times New Roman" w:cs="Times New Roman"/>
          <w:sz w:val="28"/>
          <w:szCs w:val="28"/>
          <w:lang w:val="ru-RU"/>
        </w:rPr>
        <w:t>Квадро</w:t>
      </w:r>
      <w:proofErr w:type="spellEnd"/>
      <w:r w:rsidRPr="00223DB6">
        <w:rPr>
          <w:rFonts w:ascii="Times New Roman" w:eastAsia="Times New Roman" w:hAnsi="Times New Roman" w:cs="Times New Roman"/>
          <w:sz w:val="28"/>
          <w:szCs w:val="28"/>
          <w:lang w:val="ru-RU"/>
        </w:rPr>
        <w:t xml:space="preserve">, 2021. — 200 </w:t>
      </w:r>
      <w:r w:rsidRPr="00223DB6">
        <w:rPr>
          <w:rFonts w:ascii="Times New Roman" w:eastAsia="Times New Roman" w:hAnsi="Times New Roman" w:cs="Times New Roman"/>
          <w:sz w:val="28"/>
          <w:szCs w:val="28"/>
        </w:rPr>
        <w:t>c</w:t>
      </w:r>
      <w:r w:rsidRPr="00223DB6">
        <w:rPr>
          <w:rFonts w:ascii="Times New Roman" w:eastAsia="Times New Roman" w:hAnsi="Times New Roman" w:cs="Times New Roman"/>
          <w:sz w:val="28"/>
          <w:szCs w:val="28"/>
          <w:lang w:val="ru-RU"/>
        </w:rPr>
        <w:t xml:space="preserve">. — </w:t>
      </w:r>
      <w:r w:rsidRPr="00223DB6">
        <w:rPr>
          <w:rFonts w:ascii="Times New Roman" w:eastAsia="Times New Roman" w:hAnsi="Times New Roman" w:cs="Times New Roman"/>
          <w:sz w:val="28"/>
          <w:szCs w:val="28"/>
        </w:rPr>
        <w:t>ISBN</w:t>
      </w:r>
      <w:r w:rsidRPr="00223DB6">
        <w:rPr>
          <w:rFonts w:ascii="Times New Roman" w:eastAsia="Times New Roman" w:hAnsi="Times New Roman" w:cs="Times New Roman"/>
          <w:sz w:val="28"/>
          <w:szCs w:val="28"/>
          <w:lang w:val="ru-RU"/>
        </w:rPr>
        <w:t xml:space="preserve"> 978-5-906371-84-3. — </w:t>
      </w:r>
      <w:r w:rsidR="00D2159A" w:rsidRPr="00223DB6">
        <w:rPr>
          <w:rFonts w:ascii="Times New Roman" w:eastAsia="Times New Roman" w:hAnsi="Times New Roman" w:cs="Times New Roman"/>
          <w:sz w:val="28"/>
          <w:szCs w:val="28"/>
          <w:lang w:val="ru-RU"/>
        </w:rPr>
        <w:t>Текст:</w:t>
      </w:r>
      <w:r w:rsidRPr="00223DB6">
        <w:rPr>
          <w:rFonts w:ascii="Times New Roman" w:eastAsia="Times New Roman" w:hAnsi="Times New Roman" w:cs="Times New Roman"/>
          <w:sz w:val="28"/>
          <w:szCs w:val="28"/>
          <w:lang w:val="ru-RU"/>
        </w:rPr>
        <w:t xml:space="preserve"> электронный // Электронно-библиотечная система </w:t>
      </w:r>
      <w:proofErr w:type="spellStart"/>
      <w:r w:rsidRPr="00223DB6">
        <w:rPr>
          <w:rFonts w:ascii="Times New Roman" w:eastAsia="Times New Roman" w:hAnsi="Times New Roman" w:cs="Times New Roman"/>
          <w:sz w:val="28"/>
          <w:szCs w:val="28"/>
        </w:rPr>
        <w:t>IPR</w:t>
      </w:r>
      <w:proofErr w:type="spellEnd"/>
      <w:r w:rsidRPr="00223DB6">
        <w:rPr>
          <w:rFonts w:ascii="Times New Roman" w:eastAsia="Times New Roman" w:hAnsi="Times New Roman" w:cs="Times New Roman"/>
          <w:sz w:val="28"/>
          <w:szCs w:val="28"/>
          <w:lang w:val="ru-RU"/>
        </w:rPr>
        <w:t xml:space="preserve"> </w:t>
      </w:r>
      <w:r w:rsidR="00D2159A" w:rsidRPr="00223DB6">
        <w:rPr>
          <w:rFonts w:ascii="Times New Roman" w:eastAsia="Times New Roman" w:hAnsi="Times New Roman" w:cs="Times New Roman"/>
          <w:sz w:val="28"/>
          <w:szCs w:val="28"/>
        </w:rPr>
        <w:t>BOOKS</w:t>
      </w:r>
      <w:r w:rsidR="00D2159A"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lang w:val="ru-RU"/>
        </w:rPr>
        <w:t xml:space="preserve"> [сайт]. — </w:t>
      </w:r>
      <w:r w:rsidRPr="00223DB6">
        <w:rPr>
          <w:rFonts w:ascii="Times New Roman" w:eastAsia="Times New Roman" w:hAnsi="Times New Roman" w:cs="Times New Roman"/>
          <w:sz w:val="28"/>
          <w:szCs w:val="28"/>
        </w:rPr>
        <w:t>URL</w:t>
      </w:r>
      <w:r w:rsidRPr="00223DB6">
        <w:rPr>
          <w:rFonts w:ascii="Times New Roman" w:eastAsia="Times New Roman" w:hAnsi="Times New Roman" w:cs="Times New Roman"/>
          <w:sz w:val="28"/>
          <w:szCs w:val="28"/>
          <w:lang w:val="ru-RU"/>
        </w:rPr>
        <w:t xml:space="preserve">: </w:t>
      </w:r>
      <w:r w:rsidRPr="00223DB6">
        <w:rPr>
          <w:rFonts w:ascii="Times New Roman" w:eastAsia="Times New Roman" w:hAnsi="Times New Roman" w:cs="Times New Roman"/>
          <w:sz w:val="28"/>
          <w:szCs w:val="28"/>
        </w:rPr>
        <w:t>http</w:t>
      </w:r>
      <w:r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rPr>
        <w:t>www</w:t>
      </w:r>
      <w:r w:rsidRPr="00223DB6">
        <w:rPr>
          <w:rFonts w:ascii="Times New Roman" w:eastAsia="Times New Roman" w:hAnsi="Times New Roman" w:cs="Times New Roman"/>
          <w:sz w:val="28"/>
          <w:szCs w:val="28"/>
          <w:lang w:val="ru-RU"/>
        </w:rPr>
        <w:t>.</w:t>
      </w:r>
      <w:proofErr w:type="spellStart"/>
      <w:r w:rsidRPr="00223DB6">
        <w:rPr>
          <w:rFonts w:ascii="Times New Roman" w:eastAsia="Times New Roman" w:hAnsi="Times New Roman" w:cs="Times New Roman"/>
          <w:sz w:val="28"/>
          <w:szCs w:val="28"/>
        </w:rPr>
        <w:t>iprbookshop</w:t>
      </w:r>
      <w:proofErr w:type="spellEnd"/>
      <w:r w:rsidRPr="00223DB6">
        <w:rPr>
          <w:rFonts w:ascii="Times New Roman" w:eastAsia="Times New Roman" w:hAnsi="Times New Roman" w:cs="Times New Roman"/>
          <w:sz w:val="28"/>
          <w:szCs w:val="28"/>
          <w:lang w:val="ru-RU"/>
        </w:rPr>
        <w:t>.</w:t>
      </w:r>
      <w:proofErr w:type="spellStart"/>
      <w:r w:rsidRPr="00223DB6">
        <w:rPr>
          <w:rFonts w:ascii="Times New Roman" w:eastAsia="Times New Roman" w:hAnsi="Times New Roman" w:cs="Times New Roman"/>
          <w:sz w:val="28"/>
          <w:szCs w:val="28"/>
        </w:rPr>
        <w:t>ru</w:t>
      </w:r>
      <w:proofErr w:type="spellEnd"/>
      <w:r w:rsidRPr="00223DB6">
        <w:rPr>
          <w:rFonts w:ascii="Times New Roman" w:eastAsia="Times New Roman" w:hAnsi="Times New Roman" w:cs="Times New Roman"/>
          <w:sz w:val="28"/>
          <w:szCs w:val="28"/>
          <w:lang w:val="ru-RU"/>
        </w:rPr>
        <w:t>/103139.</w:t>
      </w:r>
      <w:r w:rsidRPr="00223DB6">
        <w:rPr>
          <w:rFonts w:ascii="Times New Roman" w:eastAsia="Times New Roman" w:hAnsi="Times New Roman" w:cs="Times New Roman"/>
          <w:sz w:val="28"/>
          <w:szCs w:val="28"/>
        </w:rPr>
        <w:t>html</w:t>
      </w:r>
      <w:r w:rsidRPr="00223DB6">
        <w:rPr>
          <w:rFonts w:ascii="Times New Roman" w:eastAsia="Times New Roman" w:hAnsi="Times New Roman" w:cs="Times New Roman"/>
          <w:sz w:val="28"/>
          <w:szCs w:val="28"/>
          <w:lang w:val="ru-RU"/>
        </w:rPr>
        <w:t xml:space="preserve"> (дата обращения: 28.03.2021). — Режим доступа: для </w:t>
      </w:r>
      <w:proofErr w:type="spellStart"/>
      <w:r w:rsidRPr="00223DB6">
        <w:rPr>
          <w:rFonts w:ascii="Times New Roman" w:eastAsia="Times New Roman" w:hAnsi="Times New Roman" w:cs="Times New Roman"/>
          <w:sz w:val="28"/>
          <w:szCs w:val="28"/>
          <w:lang w:val="ru-RU"/>
        </w:rPr>
        <w:t>авторизир</w:t>
      </w:r>
      <w:proofErr w:type="spellEnd"/>
      <w:r w:rsidRPr="00223DB6">
        <w:rPr>
          <w:rFonts w:ascii="Times New Roman" w:eastAsia="Times New Roman" w:hAnsi="Times New Roman" w:cs="Times New Roman"/>
          <w:sz w:val="28"/>
          <w:szCs w:val="28"/>
          <w:lang w:val="ru-RU"/>
        </w:rPr>
        <w:t xml:space="preserve">. </w:t>
      </w:r>
    </w:p>
    <w:p w14:paraId="4F5A911D" w14:textId="77777777" w:rsidR="001E5406" w:rsidRPr="00223DB6" w:rsidRDefault="001E5406" w:rsidP="00487599">
      <w:pPr>
        <w:pStyle w:val="ab"/>
        <w:numPr>
          <w:ilvl w:val="0"/>
          <w:numId w:val="25"/>
        </w:numPr>
        <w:tabs>
          <w:tab w:val="left" w:pos="851"/>
        </w:tabs>
        <w:spacing w:after="0" w:line="240" w:lineRule="auto"/>
        <w:ind w:left="0" w:firstLine="567"/>
        <w:jc w:val="both"/>
        <w:textAlignment w:val="baseline"/>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bdr w:val="none" w:sz="0" w:space="0" w:color="auto" w:frame="1"/>
          <w:lang w:val="ru-RU"/>
        </w:rPr>
        <w:t>Его</w:t>
      </w:r>
      <w:r w:rsidR="00D2159A" w:rsidRPr="00223DB6">
        <w:rPr>
          <w:rFonts w:ascii="Times New Roman" w:eastAsia="Times New Roman" w:hAnsi="Times New Roman" w:cs="Times New Roman"/>
          <w:sz w:val="28"/>
          <w:szCs w:val="28"/>
          <w:bdr w:val="none" w:sz="0" w:space="0" w:color="auto" w:frame="1"/>
          <w:lang w:val="ru-RU"/>
        </w:rPr>
        <w:t xml:space="preserve">рова Т. А., </w:t>
      </w:r>
      <w:proofErr w:type="spellStart"/>
      <w:r w:rsidR="00D2159A" w:rsidRPr="00223DB6">
        <w:rPr>
          <w:rFonts w:ascii="Times New Roman" w:eastAsia="Times New Roman" w:hAnsi="Times New Roman" w:cs="Times New Roman"/>
          <w:sz w:val="28"/>
          <w:szCs w:val="28"/>
          <w:bdr w:val="none" w:sz="0" w:space="0" w:color="auto" w:frame="1"/>
          <w:lang w:val="ru-RU"/>
        </w:rPr>
        <w:t>Клунова</w:t>
      </w:r>
      <w:proofErr w:type="spellEnd"/>
      <w:r w:rsidR="00D2159A" w:rsidRPr="00223DB6">
        <w:rPr>
          <w:rFonts w:ascii="Times New Roman" w:eastAsia="Times New Roman" w:hAnsi="Times New Roman" w:cs="Times New Roman"/>
          <w:sz w:val="28"/>
          <w:szCs w:val="28"/>
          <w:bdr w:val="none" w:sz="0" w:space="0" w:color="auto" w:frame="1"/>
          <w:lang w:val="ru-RU"/>
        </w:rPr>
        <w:t xml:space="preserve"> С. М., </w:t>
      </w:r>
      <w:proofErr w:type="spellStart"/>
      <w:r w:rsidR="00D2159A" w:rsidRPr="00223DB6">
        <w:rPr>
          <w:rFonts w:ascii="Times New Roman" w:eastAsia="Times New Roman" w:hAnsi="Times New Roman" w:cs="Times New Roman"/>
          <w:sz w:val="28"/>
          <w:szCs w:val="28"/>
          <w:bdr w:val="none" w:sz="0" w:space="0" w:color="auto" w:frame="1"/>
          <w:lang w:val="ru-RU"/>
        </w:rPr>
        <w:t>Живу</w:t>
      </w:r>
      <w:r w:rsidRPr="00223DB6">
        <w:rPr>
          <w:rFonts w:ascii="Times New Roman" w:eastAsia="Times New Roman" w:hAnsi="Times New Roman" w:cs="Times New Roman"/>
          <w:sz w:val="28"/>
          <w:szCs w:val="28"/>
          <w:bdr w:val="none" w:sz="0" w:space="0" w:color="auto" w:frame="1"/>
          <w:lang w:val="ru-RU"/>
        </w:rPr>
        <w:t>хин</w:t>
      </w:r>
      <w:proofErr w:type="spellEnd"/>
      <w:r w:rsidRPr="00223DB6">
        <w:rPr>
          <w:rFonts w:ascii="Times New Roman" w:eastAsia="Times New Roman" w:hAnsi="Times New Roman" w:cs="Times New Roman"/>
          <w:sz w:val="28"/>
          <w:szCs w:val="28"/>
          <w:bdr w:val="none" w:sz="0" w:space="0" w:color="auto" w:frame="1"/>
          <w:lang w:val="ru-RU"/>
        </w:rPr>
        <w:t xml:space="preserve"> Е. </w:t>
      </w:r>
      <w:proofErr w:type="spellStart"/>
      <w:r w:rsidRPr="00223DB6">
        <w:rPr>
          <w:rFonts w:ascii="Times New Roman" w:eastAsia="Times New Roman" w:hAnsi="Times New Roman" w:cs="Times New Roman"/>
          <w:sz w:val="28"/>
          <w:szCs w:val="28"/>
          <w:bdr w:val="none" w:sz="0" w:space="0" w:color="auto" w:frame="1"/>
          <w:lang w:val="ru-RU"/>
        </w:rPr>
        <w:t>А.Основы</w:t>
      </w:r>
      <w:proofErr w:type="spellEnd"/>
      <w:r w:rsidRPr="00223DB6">
        <w:rPr>
          <w:rFonts w:ascii="Times New Roman" w:eastAsia="Times New Roman" w:hAnsi="Times New Roman" w:cs="Times New Roman"/>
          <w:sz w:val="28"/>
          <w:szCs w:val="28"/>
          <w:bdr w:val="none" w:sz="0" w:space="0" w:color="auto" w:frame="1"/>
          <w:lang w:val="ru-RU"/>
        </w:rPr>
        <w:t xml:space="preserve"> биотехнологии.</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М., 2003.</w:t>
      </w:r>
    </w:p>
    <w:p w14:paraId="607DDDA6" w14:textId="77777777" w:rsidR="001E5406" w:rsidRPr="00223DB6" w:rsidRDefault="001E5406" w:rsidP="00487599">
      <w:pPr>
        <w:pStyle w:val="ab"/>
        <w:numPr>
          <w:ilvl w:val="0"/>
          <w:numId w:val="25"/>
        </w:numPr>
        <w:tabs>
          <w:tab w:val="left" w:pos="851"/>
        </w:tabs>
        <w:spacing w:after="0" w:line="240" w:lineRule="auto"/>
        <w:ind w:left="0" w:firstLine="567"/>
        <w:jc w:val="both"/>
        <w:textAlignment w:val="baseline"/>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bdr w:val="none" w:sz="0" w:space="0" w:color="auto" w:frame="1"/>
          <w:lang w:val="ru-RU"/>
        </w:rPr>
        <w:t>Патрушев Л. И.</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Экспрессия генов.</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М.: Наука, 2000.</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w:t>
      </w:r>
      <w:r w:rsidRPr="00223DB6">
        <w:rPr>
          <w:rFonts w:ascii="Times New Roman" w:eastAsia="Times New Roman" w:hAnsi="Times New Roman" w:cs="Times New Roman"/>
          <w:sz w:val="28"/>
          <w:szCs w:val="28"/>
          <w:bdr w:val="none" w:sz="0" w:space="0" w:color="auto" w:frame="1"/>
        </w:rPr>
        <w:t> </w:t>
      </w:r>
      <w:hyperlink r:id="rId54" w:history="1">
        <w:r w:rsidRPr="00223DB6">
          <w:rPr>
            <w:rFonts w:ascii="Times New Roman" w:eastAsia="Times New Roman" w:hAnsi="Times New Roman" w:cs="Times New Roman"/>
            <w:sz w:val="28"/>
            <w:szCs w:val="28"/>
            <w:bdr w:val="none" w:sz="0" w:space="0" w:color="auto" w:frame="1"/>
          </w:rPr>
          <w:t>ISBN</w:t>
        </w:r>
        <w:r w:rsidRPr="00223DB6">
          <w:rPr>
            <w:rFonts w:ascii="Times New Roman" w:eastAsia="Times New Roman" w:hAnsi="Times New Roman" w:cs="Times New Roman"/>
            <w:sz w:val="28"/>
            <w:szCs w:val="28"/>
            <w:bdr w:val="none" w:sz="0" w:space="0" w:color="auto" w:frame="1"/>
            <w:lang w:val="ru-RU"/>
          </w:rPr>
          <w:t xml:space="preserve"> 5-02-001890-2</w:t>
        </w:r>
      </w:hyperlink>
    </w:p>
    <w:p w14:paraId="57AD1A85" w14:textId="77777777" w:rsidR="001E5406" w:rsidRPr="00223DB6" w:rsidRDefault="001E5406" w:rsidP="00487599">
      <w:pPr>
        <w:pStyle w:val="ab"/>
        <w:numPr>
          <w:ilvl w:val="0"/>
          <w:numId w:val="25"/>
        </w:numPr>
        <w:tabs>
          <w:tab w:val="left" w:pos="851"/>
        </w:tabs>
        <w:spacing w:after="0" w:line="240" w:lineRule="auto"/>
        <w:ind w:left="0" w:firstLine="567"/>
        <w:jc w:val="both"/>
        <w:textAlignment w:val="baseline"/>
        <w:rPr>
          <w:rFonts w:ascii="Times New Roman" w:eastAsia="Times New Roman" w:hAnsi="Times New Roman" w:cs="Times New Roman"/>
          <w:sz w:val="28"/>
          <w:szCs w:val="28"/>
          <w:lang w:val="ru-RU"/>
        </w:rPr>
      </w:pPr>
      <w:proofErr w:type="spellStart"/>
      <w:r w:rsidRPr="00223DB6">
        <w:rPr>
          <w:rFonts w:ascii="Times New Roman" w:eastAsia="Times New Roman" w:hAnsi="Times New Roman" w:cs="Times New Roman"/>
          <w:sz w:val="28"/>
          <w:szCs w:val="28"/>
          <w:bdr w:val="none" w:sz="0" w:space="0" w:color="auto" w:frame="1"/>
          <w:lang w:val="ru-RU"/>
        </w:rPr>
        <w:t>Шевелуха</w:t>
      </w:r>
      <w:proofErr w:type="spellEnd"/>
      <w:r w:rsidRPr="00223DB6">
        <w:rPr>
          <w:rFonts w:ascii="Times New Roman" w:eastAsia="Times New Roman" w:hAnsi="Times New Roman" w:cs="Times New Roman"/>
          <w:sz w:val="28"/>
          <w:szCs w:val="28"/>
          <w:bdr w:val="none" w:sz="0" w:space="0" w:color="auto" w:frame="1"/>
          <w:lang w:val="ru-RU"/>
        </w:rPr>
        <w:t xml:space="preserve">, В. С., Калашникова, Е. А., Дегтярев, С. В. и </w:t>
      </w:r>
      <w:proofErr w:type="spellStart"/>
      <w:r w:rsidRPr="00223DB6">
        <w:rPr>
          <w:rFonts w:ascii="Times New Roman" w:eastAsia="Times New Roman" w:hAnsi="Times New Roman" w:cs="Times New Roman"/>
          <w:sz w:val="28"/>
          <w:szCs w:val="28"/>
          <w:bdr w:val="none" w:sz="0" w:space="0" w:color="auto" w:frame="1"/>
          <w:lang w:val="ru-RU"/>
        </w:rPr>
        <w:t>др.Сельскохозяйственная</w:t>
      </w:r>
      <w:proofErr w:type="spellEnd"/>
      <w:r w:rsidRPr="00223DB6">
        <w:rPr>
          <w:rFonts w:ascii="Times New Roman" w:eastAsia="Times New Roman" w:hAnsi="Times New Roman" w:cs="Times New Roman"/>
          <w:sz w:val="28"/>
          <w:szCs w:val="28"/>
          <w:bdr w:val="none" w:sz="0" w:space="0" w:color="auto" w:frame="1"/>
          <w:lang w:val="ru-RU"/>
        </w:rPr>
        <w:t xml:space="preserve"> биотехнология.</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М., 1998.</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 416</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с.</w:t>
      </w:r>
      <w:r w:rsidRPr="00223DB6">
        <w:rPr>
          <w:rFonts w:ascii="Times New Roman" w:eastAsia="Times New Roman" w:hAnsi="Times New Roman" w:cs="Times New Roman"/>
          <w:sz w:val="28"/>
          <w:szCs w:val="28"/>
          <w:bdr w:val="none" w:sz="0" w:space="0" w:color="auto" w:frame="1"/>
        </w:rPr>
        <w:t> </w:t>
      </w:r>
      <w:r w:rsidRPr="00223DB6">
        <w:rPr>
          <w:rFonts w:ascii="Times New Roman" w:eastAsia="Times New Roman" w:hAnsi="Times New Roman" w:cs="Times New Roman"/>
          <w:sz w:val="28"/>
          <w:szCs w:val="28"/>
          <w:bdr w:val="none" w:sz="0" w:space="0" w:color="auto" w:frame="1"/>
          <w:lang w:val="ru-RU"/>
        </w:rPr>
        <w:t>—</w:t>
      </w:r>
      <w:r w:rsidRPr="00223DB6">
        <w:rPr>
          <w:rFonts w:ascii="Times New Roman" w:eastAsia="Times New Roman" w:hAnsi="Times New Roman" w:cs="Times New Roman"/>
          <w:sz w:val="28"/>
          <w:szCs w:val="28"/>
          <w:bdr w:val="none" w:sz="0" w:space="0" w:color="auto" w:frame="1"/>
        </w:rPr>
        <w:t> </w:t>
      </w:r>
      <w:hyperlink r:id="rId55" w:history="1">
        <w:r w:rsidRPr="00223DB6">
          <w:rPr>
            <w:rFonts w:ascii="Times New Roman" w:eastAsia="Times New Roman" w:hAnsi="Times New Roman" w:cs="Times New Roman"/>
            <w:sz w:val="28"/>
            <w:szCs w:val="28"/>
            <w:bdr w:val="none" w:sz="0" w:space="0" w:color="auto" w:frame="1"/>
          </w:rPr>
          <w:t>ISBN</w:t>
        </w:r>
        <w:r w:rsidRPr="00223DB6">
          <w:rPr>
            <w:rFonts w:ascii="Times New Roman" w:eastAsia="Times New Roman" w:hAnsi="Times New Roman" w:cs="Times New Roman"/>
            <w:sz w:val="28"/>
            <w:szCs w:val="28"/>
            <w:bdr w:val="none" w:sz="0" w:space="0" w:color="auto" w:frame="1"/>
            <w:lang w:val="ru-RU"/>
          </w:rPr>
          <w:t xml:space="preserve"> 5-06-003535-2</w:t>
        </w:r>
      </w:hyperlink>
      <w:r w:rsidRPr="00223DB6">
        <w:rPr>
          <w:rFonts w:ascii="Times New Roman" w:eastAsia="Times New Roman" w:hAnsi="Times New Roman" w:cs="Times New Roman"/>
          <w:sz w:val="28"/>
          <w:szCs w:val="28"/>
          <w:bdr w:val="none" w:sz="0" w:space="0" w:color="auto" w:frame="1"/>
          <w:lang w:val="ru-RU"/>
        </w:rPr>
        <w:t>.</w:t>
      </w:r>
    </w:p>
    <w:p w14:paraId="26DF4BC4" w14:textId="77777777" w:rsidR="00573A4B" w:rsidRPr="00223DB6" w:rsidRDefault="00573A4B" w:rsidP="00487599">
      <w:pPr>
        <w:pStyle w:val="ab"/>
        <w:spacing w:after="0" w:line="240" w:lineRule="auto"/>
        <w:ind w:left="0" w:firstLine="567"/>
        <w:jc w:val="both"/>
        <w:rPr>
          <w:rFonts w:ascii="Times New Roman" w:hAnsi="Times New Roman" w:cs="Times New Roman"/>
          <w:b/>
          <w:sz w:val="28"/>
          <w:szCs w:val="28"/>
          <w:lang w:val="ru-RU"/>
        </w:rPr>
      </w:pPr>
    </w:p>
    <w:p w14:paraId="189C5815" w14:textId="77777777" w:rsidR="00E2254A" w:rsidRPr="00223DB6" w:rsidRDefault="00E2254A" w:rsidP="00487599">
      <w:pPr>
        <w:pStyle w:val="ab"/>
        <w:spacing w:after="0" w:line="240" w:lineRule="auto"/>
        <w:ind w:left="0" w:firstLine="567"/>
        <w:jc w:val="both"/>
        <w:rPr>
          <w:rFonts w:ascii="Times New Roman" w:hAnsi="Times New Roman" w:cs="Times New Roman"/>
          <w:b/>
          <w:sz w:val="28"/>
          <w:szCs w:val="28"/>
          <w:lang w:val="ru-RU"/>
        </w:rPr>
      </w:pPr>
    </w:p>
    <w:p w14:paraId="36422099" w14:textId="77777777" w:rsidR="00882D2A" w:rsidRDefault="00882D2A">
      <w:pPr>
        <w:rPr>
          <w:rFonts w:ascii="Times New Roman" w:hAnsi="Times New Roman" w:cs="Times New Roman"/>
          <w:b/>
          <w:sz w:val="28"/>
          <w:szCs w:val="28"/>
        </w:rPr>
      </w:pPr>
      <w:r>
        <w:rPr>
          <w:rFonts w:ascii="Times New Roman" w:hAnsi="Times New Roman" w:cs="Times New Roman"/>
          <w:b/>
          <w:sz w:val="28"/>
          <w:szCs w:val="28"/>
        </w:rPr>
        <w:br w:type="page"/>
      </w:r>
    </w:p>
    <w:p w14:paraId="5F6A63CF" w14:textId="4FEF9C0B" w:rsidR="001E5406" w:rsidRPr="00223DB6" w:rsidRDefault="00573A4B" w:rsidP="00487599">
      <w:pPr>
        <w:pStyle w:val="ab"/>
        <w:spacing w:after="0" w:line="240" w:lineRule="auto"/>
        <w:ind w:left="0"/>
        <w:jc w:val="both"/>
        <w:rPr>
          <w:rFonts w:ascii="Times New Roman" w:hAnsi="Times New Roman" w:cs="Times New Roman"/>
          <w:b/>
          <w:sz w:val="28"/>
          <w:szCs w:val="28"/>
          <w:lang w:val="ru-RU"/>
        </w:rPr>
      </w:pPr>
      <w:r w:rsidRPr="00223DB6">
        <w:rPr>
          <w:rFonts w:ascii="Times New Roman" w:hAnsi="Times New Roman" w:cs="Times New Roman"/>
          <w:b/>
          <w:sz w:val="28"/>
          <w:szCs w:val="28"/>
          <w:lang w:val="ru-RU"/>
        </w:rPr>
        <w:lastRenderedPageBreak/>
        <w:t xml:space="preserve">УДК </w:t>
      </w:r>
      <w:r w:rsidRPr="00223DB6">
        <w:rPr>
          <w:rFonts w:ascii="Times New Roman" w:eastAsia="Times New Roman" w:hAnsi="Times New Roman" w:cs="Times New Roman"/>
          <w:b/>
          <w:sz w:val="28"/>
          <w:szCs w:val="28"/>
          <w:lang w:val="ru-RU"/>
        </w:rPr>
        <w:t>159.923.2</w:t>
      </w:r>
    </w:p>
    <w:p w14:paraId="5A51E738" w14:textId="77777777" w:rsidR="00E2254A" w:rsidRPr="00223DB6" w:rsidRDefault="00374395" w:rsidP="00487599">
      <w:pPr>
        <w:tabs>
          <w:tab w:val="left" w:pos="4536"/>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ОТНОШЕНИЯ СОВРЕМЕННЫХ </w:t>
      </w:r>
    </w:p>
    <w:p w14:paraId="0F83F297" w14:textId="07A8304E" w:rsidR="00374395" w:rsidRPr="00223DB6" w:rsidRDefault="00374395" w:rsidP="00487599">
      <w:pPr>
        <w:tabs>
          <w:tab w:val="left" w:pos="4536"/>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ПОДРОСТКОВ К СЕМЬЕ И РОДИТЕЛЯМ</w:t>
      </w:r>
    </w:p>
    <w:p w14:paraId="52E18CDE" w14:textId="77777777" w:rsidR="00E2254A" w:rsidRPr="00223DB6" w:rsidRDefault="00E2254A" w:rsidP="00487599">
      <w:pPr>
        <w:spacing w:after="0" w:line="240" w:lineRule="auto"/>
        <w:ind w:firstLine="567"/>
        <w:jc w:val="right"/>
        <w:rPr>
          <w:rFonts w:ascii="Times New Roman" w:hAnsi="Times New Roman" w:cs="Times New Roman"/>
          <w:b/>
          <w:i/>
          <w:sz w:val="28"/>
          <w:szCs w:val="28"/>
        </w:rPr>
      </w:pPr>
    </w:p>
    <w:p w14:paraId="53FE3E08" w14:textId="132022BE" w:rsidR="00374395" w:rsidRPr="00223DB6" w:rsidRDefault="00374395" w:rsidP="00487599">
      <w:pPr>
        <w:spacing w:after="0" w:line="240" w:lineRule="auto"/>
        <w:jc w:val="right"/>
        <w:rPr>
          <w:rFonts w:ascii="Times New Roman" w:hAnsi="Times New Roman" w:cs="Times New Roman"/>
          <w:b/>
          <w:bCs/>
          <w:i/>
          <w:iCs/>
          <w:sz w:val="28"/>
          <w:szCs w:val="28"/>
        </w:rPr>
      </w:pPr>
      <w:r w:rsidRPr="00223DB6">
        <w:rPr>
          <w:rFonts w:ascii="Times New Roman" w:hAnsi="Times New Roman" w:cs="Times New Roman"/>
          <w:b/>
          <w:bCs/>
          <w:i/>
          <w:iCs/>
          <w:sz w:val="28"/>
          <w:szCs w:val="28"/>
        </w:rPr>
        <w:t xml:space="preserve">Джабраилова Лаура </w:t>
      </w:r>
      <w:proofErr w:type="spellStart"/>
      <w:r w:rsidRPr="00223DB6">
        <w:rPr>
          <w:rFonts w:ascii="Times New Roman" w:hAnsi="Times New Roman" w:cs="Times New Roman"/>
          <w:b/>
          <w:bCs/>
          <w:i/>
          <w:iCs/>
          <w:sz w:val="28"/>
          <w:szCs w:val="28"/>
        </w:rPr>
        <w:t>Хамзатовна</w:t>
      </w:r>
      <w:proofErr w:type="spellEnd"/>
      <w:r w:rsidR="00573A4B" w:rsidRPr="00223DB6">
        <w:rPr>
          <w:rFonts w:ascii="Times New Roman" w:hAnsi="Times New Roman" w:cs="Times New Roman"/>
          <w:b/>
          <w:bCs/>
          <w:i/>
          <w:iCs/>
          <w:sz w:val="28"/>
          <w:szCs w:val="28"/>
        </w:rPr>
        <w:t>,</w:t>
      </w:r>
    </w:p>
    <w:p w14:paraId="5B9E9511" w14:textId="77777777" w:rsidR="00374395" w:rsidRPr="00223DB6" w:rsidRDefault="00374395" w:rsidP="00487599">
      <w:pPr>
        <w:spacing w:after="0" w:line="240" w:lineRule="auto"/>
        <w:jc w:val="right"/>
        <w:rPr>
          <w:rFonts w:ascii="Times New Roman" w:hAnsi="Times New Roman" w:cs="Times New Roman"/>
          <w:i/>
          <w:iCs/>
          <w:sz w:val="28"/>
          <w:szCs w:val="28"/>
        </w:rPr>
      </w:pPr>
      <w:proofErr w:type="spellStart"/>
      <w:r w:rsidRPr="00223DB6">
        <w:rPr>
          <w:rFonts w:ascii="Times New Roman" w:hAnsi="Times New Roman" w:cs="Times New Roman"/>
          <w:i/>
          <w:iCs/>
          <w:sz w:val="28"/>
          <w:szCs w:val="28"/>
        </w:rPr>
        <w:t>к.п.н</w:t>
      </w:r>
      <w:proofErr w:type="spellEnd"/>
      <w:r w:rsidRPr="00223DB6">
        <w:rPr>
          <w:rFonts w:ascii="Times New Roman" w:hAnsi="Times New Roman" w:cs="Times New Roman"/>
          <w:i/>
          <w:iCs/>
          <w:sz w:val="28"/>
          <w:szCs w:val="28"/>
        </w:rPr>
        <w:t>., доцент кафедры экономики и управления в образовании</w:t>
      </w:r>
    </w:p>
    <w:p w14:paraId="6DC9970C" w14:textId="558C0A21" w:rsidR="00374395" w:rsidRPr="00AB5D92" w:rsidRDefault="00E2254A" w:rsidP="00487599">
      <w:pPr>
        <w:spacing w:after="0" w:line="240" w:lineRule="auto"/>
        <w:jc w:val="right"/>
        <w:rPr>
          <w:rFonts w:ascii="Times New Roman" w:hAnsi="Times New Roman" w:cs="Times New Roman"/>
          <w:i/>
          <w:iCs/>
          <w:sz w:val="28"/>
          <w:szCs w:val="28"/>
        </w:rPr>
      </w:pPr>
      <w:proofErr w:type="spellStart"/>
      <w:r w:rsidRPr="00223DB6">
        <w:rPr>
          <w:rFonts w:ascii="Times New Roman" w:hAnsi="Times New Roman" w:cs="Times New Roman"/>
          <w:i/>
          <w:iCs/>
          <w:sz w:val="28"/>
          <w:szCs w:val="28"/>
        </w:rPr>
        <w:t>г.Грозный</w:t>
      </w:r>
      <w:proofErr w:type="spellEnd"/>
      <w:r w:rsidRPr="00223DB6">
        <w:rPr>
          <w:rFonts w:ascii="Times New Roman" w:hAnsi="Times New Roman" w:cs="Times New Roman"/>
          <w:i/>
          <w:iCs/>
          <w:sz w:val="28"/>
          <w:szCs w:val="28"/>
        </w:rPr>
        <w:t xml:space="preserve">, </w:t>
      </w:r>
      <w:r w:rsidR="00374395" w:rsidRPr="00223DB6">
        <w:rPr>
          <w:rFonts w:ascii="Times New Roman" w:hAnsi="Times New Roman" w:cs="Times New Roman"/>
          <w:i/>
          <w:iCs/>
          <w:sz w:val="28"/>
          <w:szCs w:val="28"/>
        </w:rPr>
        <w:t>e-</w:t>
      </w:r>
      <w:proofErr w:type="spellStart"/>
      <w:r w:rsidR="00374395" w:rsidRPr="00223DB6">
        <w:rPr>
          <w:rFonts w:ascii="Times New Roman" w:hAnsi="Times New Roman" w:cs="Times New Roman"/>
          <w:i/>
          <w:iCs/>
          <w:sz w:val="28"/>
          <w:szCs w:val="28"/>
        </w:rPr>
        <w:t>mail</w:t>
      </w:r>
      <w:proofErr w:type="spellEnd"/>
      <w:r w:rsidR="00374395" w:rsidRPr="00223DB6">
        <w:rPr>
          <w:rFonts w:ascii="Times New Roman" w:hAnsi="Times New Roman" w:cs="Times New Roman"/>
          <w:i/>
          <w:iCs/>
          <w:sz w:val="28"/>
          <w:szCs w:val="28"/>
        </w:rPr>
        <w:t xml:space="preserve">: </w:t>
      </w:r>
      <w:r w:rsidR="00374395" w:rsidRPr="00AB5D92">
        <w:rPr>
          <w:rFonts w:ascii="Times New Roman" w:hAnsi="Times New Roman" w:cs="Times New Roman"/>
          <w:i/>
          <w:iCs/>
          <w:sz w:val="28"/>
          <w:szCs w:val="28"/>
        </w:rPr>
        <w:t>laura-grozny@mail.ru</w:t>
      </w:r>
    </w:p>
    <w:p w14:paraId="5096079E" w14:textId="77777777" w:rsidR="00374395" w:rsidRPr="00223DB6" w:rsidRDefault="00374395" w:rsidP="00487599">
      <w:pPr>
        <w:spacing w:after="0" w:line="240" w:lineRule="auto"/>
        <w:jc w:val="right"/>
        <w:rPr>
          <w:rFonts w:ascii="Times New Roman" w:hAnsi="Times New Roman" w:cs="Times New Roman"/>
          <w:b/>
          <w:bCs/>
          <w:i/>
          <w:iCs/>
          <w:sz w:val="28"/>
          <w:szCs w:val="28"/>
        </w:rPr>
      </w:pPr>
      <w:proofErr w:type="spellStart"/>
      <w:r w:rsidRPr="00223DB6">
        <w:rPr>
          <w:rFonts w:ascii="Times New Roman" w:hAnsi="Times New Roman" w:cs="Times New Roman"/>
          <w:b/>
          <w:bCs/>
          <w:i/>
          <w:iCs/>
          <w:sz w:val="28"/>
          <w:szCs w:val="28"/>
        </w:rPr>
        <w:t>Тайсумова</w:t>
      </w:r>
      <w:proofErr w:type="spellEnd"/>
      <w:r w:rsidRPr="00223DB6">
        <w:rPr>
          <w:rFonts w:ascii="Times New Roman" w:hAnsi="Times New Roman" w:cs="Times New Roman"/>
          <w:b/>
          <w:bCs/>
          <w:i/>
          <w:iCs/>
          <w:sz w:val="28"/>
          <w:szCs w:val="28"/>
        </w:rPr>
        <w:t xml:space="preserve"> Мата Муратовна</w:t>
      </w:r>
      <w:r w:rsidR="00573A4B" w:rsidRPr="00223DB6">
        <w:rPr>
          <w:rFonts w:ascii="Times New Roman" w:hAnsi="Times New Roman" w:cs="Times New Roman"/>
          <w:b/>
          <w:bCs/>
          <w:i/>
          <w:iCs/>
          <w:sz w:val="28"/>
          <w:szCs w:val="28"/>
        </w:rPr>
        <w:t>,</w:t>
      </w:r>
    </w:p>
    <w:p w14:paraId="26AF0A12" w14:textId="77777777" w:rsidR="00374395" w:rsidRPr="00223DB6" w:rsidRDefault="00374395" w:rsidP="00487599">
      <w:pPr>
        <w:spacing w:after="0" w:line="240" w:lineRule="auto"/>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студентка </w:t>
      </w:r>
      <w:proofErr w:type="spellStart"/>
      <w:r w:rsidRPr="00223DB6">
        <w:rPr>
          <w:rFonts w:ascii="Times New Roman" w:hAnsi="Times New Roman" w:cs="Times New Roman"/>
          <w:i/>
          <w:iCs/>
          <w:sz w:val="28"/>
          <w:szCs w:val="28"/>
        </w:rPr>
        <w:t>ФТМО</w:t>
      </w:r>
      <w:proofErr w:type="spellEnd"/>
      <w:r w:rsidRPr="00223DB6">
        <w:rPr>
          <w:rFonts w:ascii="Times New Roman" w:hAnsi="Times New Roman" w:cs="Times New Roman"/>
          <w:i/>
          <w:iCs/>
          <w:sz w:val="28"/>
          <w:szCs w:val="28"/>
        </w:rPr>
        <w:t xml:space="preserve">, </w:t>
      </w:r>
      <w:proofErr w:type="spellStart"/>
      <w:r w:rsidRPr="00223DB6">
        <w:rPr>
          <w:rFonts w:ascii="Times New Roman" w:hAnsi="Times New Roman" w:cs="Times New Roman"/>
          <w:i/>
          <w:iCs/>
          <w:sz w:val="28"/>
          <w:szCs w:val="28"/>
        </w:rPr>
        <w:t>ЭУ</w:t>
      </w:r>
      <w:proofErr w:type="spellEnd"/>
      <w:r w:rsidRPr="00223DB6">
        <w:rPr>
          <w:rFonts w:ascii="Times New Roman" w:hAnsi="Times New Roman" w:cs="Times New Roman"/>
          <w:i/>
          <w:iCs/>
          <w:sz w:val="28"/>
          <w:szCs w:val="28"/>
        </w:rPr>
        <w:t xml:space="preserve"> 2- курс</w:t>
      </w:r>
    </w:p>
    <w:p w14:paraId="5EABDF00" w14:textId="77777777" w:rsidR="00E2254A" w:rsidRPr="00223DB6" w:rsidRDefault="00374395" w:rsidP="00487599">
      <w:pPr>
        <w:spacing w:after="0" w:line="240" w:lineRule="auto"/>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ФГБОУ ВО «Чеченский государственный </w:t>
      </w:r>
    </w:p>
    <w:p w14:paraId="24222DEE" w14:textId="7E856620" w:rsidR="00374395" w:rsidRPr="00223DB6" w:rsidRDefault="00374395" w:rsidP="00487599">
      <w:pPr>
        <w:spacing w:after="0" w:line="240" w:lineRule="auto"/>
        <w:jc w:val="right"/>
        <w:rPr>
          <w:rFonts w:ascii="Times New Roman" w:hAnsi="Times New Roman" w:cs="Times New Roman"/>
          <w:i/>
          <w:iCs/>
          <w:sz w:val="28"/>
          <w:szCs w:val="28"/>
        </w:rPr>
      </w:pPr>
      <w:r w:rsidRPr="00223DB6">
        <w:rPr>
          <w:rFonts w:ascii="Times New Roman" w:hAnsi="Times New Roman" w:cs="Times New Roman"/>
          <w:i/>
          <w:iCs/>
          <w:sz w:val="28"/>
          <w:szCs w:val="28"/>
        </w:rPr>
        <w:t>педагогический университет»</w:t>
      </w:r>
    </w:p>
    <w:p w14:paraId="4E48D1AF" w14:textId="702FFAF3" w:rsidR="00374395" w:rsidRPr="00223DB6" w:rsidRDefault="00374395" w:rsidP="00487599">
      <w:pPr>
        <w:spacing w:after="0" w:line="240" w:lineRule="auto"/>
        <w:jc w:val="right"/>
        <w:rPr>
          <w:rFonts w:ascii="Times New Roman" w:hAnsi="Times New Roman" w:cs="Times New Roman"/>
          <w:i/>
          <w:iCs/>
          <w:sz w:val="28"/>
          <w:szCs w:val="28"/>
        </w:rPr>
      </w:pPr>
      <w:r w:rsidRPr="00223DB6">
        <w:rPr>
          <w:rFonts w:ascii="Times New Roman" w:hAnsi="Times New Roman" w:cs="Times New Roman"/>
          <w:i/>
          <w:iCs/>
          <w:sz w:val="28"/>
          <w:szCs w:val="28"/>
        </w:rPr>
        <w:t>e-</w:t>
      </w:r>
      <w:proofErr w:type="spellStart"/>
      <w:r w:rsidRPr="00223DB6">
        <w:rPr>
          <w:rFonts w:ascii="Times New Roman" w:hAnsi="Times New Roman" w:cs="Times New Roman"/>
          <w:i/>
          <w:iCs/>
          <w:sz w:val="28"/>
          <w:szCs w:val="28"/>
        </w:rPr>
        <w:t>mail</w:t>
      </w:r>
      <w:proofErr w:type="spellEnd"/>
      <w:r w:rsidRPr="00223DB6">
        <w:rPr>
          <w:rFonts w:ascii="Times New Roman" w:hAnsi="Times New Roman" w:cs="Times New Roman"/>
          <w:i/>
          <w:iCs/>
          <w:sz w:val="28"/>
          <w:szCs w:val="28"/>
        </w:rPr>
        <w:t>: taysumova01@mail.ru</w:t>
      </w:r>
    </w:p>
    <w:p w14:paraId="5AA118B0" w14:textId="77777777" w:rsidR="00374395" w:rsidRPr="00223DB6" w:rsidRDefault="00374395" w:rsidP="00487599">
      <w:pPr>
        <w:spacing w:after="0" w:line="240" w:lineRule="auto"/>
        <w:jc w:val="right"/>
        <w:rPr>
          <w:rFonts w:ascii="Times New Roman" w:hAnsi="Times New Roman" w:cs="Times New Roman"/>
          <w:b/>
          <w:bCs/>
          <w:i/>
          <w:iCs/>
          <w:sz w:val="28"/>
          <w:szCs w:val="28"/>
        </w:rPr>
      </w:pPr>
      <w:proofErr w:type="spellStart"/>
      <w:r w:rsidRPr="00223DB6">
        <w:rPr>
          <w:rFonts w:ascii="Times New Roman" w:hAnsi="Times New Roman" w:cs="Times New Roman"/>
          <w:b/>
          <w:bCs/>
          <w:i/>
          <w:iCs/>
          <w:sz w:val="28"/>
          <w:szCs w:val="28"/>
        </w:rPr>
        <w:t>Мунаев</w:t>
      </w:r>
      <w:proofErr w:type="spellEnd"/>
      <w:r w:rsidRPr="00223DB6">
        <w:rPr>
          <w:rFonts w:ascii="Times New Roman" w:hAnsi="Times New Roman" w:cs="Times New Roman"/>
          <w:b/>
          <w:bCs/>
          <w:i/>
          <w:iCs/>
          <w:sz w:val="28"/>
          <w:szCs w:val="28"/>
        </w:rPr>
        <w:t xml:space="preserve"> Ильяс Магомедович</w:t>
      </w:r>
    </w:p>
    <w:p w14:paraId="713D0A47" w14:textId="77777777" w:rsidR="00374395" w:rsidRPr="00223DB6" w:rsidRDefault="00374395" w:rsidP="00487599">
      <w:pPr>
        <w:spacing w:after="0" w:line="240" w:lineRule="auto"/>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студент </w:t>
      </w:r>
      <w:proofErr w:type="spellStart"/>
      <w:r w:rsidRPr="00223DB6">
        <w:rPr>
          <w:rFonts w:ascii="Times New Roman" w:hAnsi="Times New Roman" w:cs="Times New Roman"/>
          <w:i/>
          <w:iCs/>
          <w:sz w:val="28"/>
          <w:szCs w:val="28"/>
        </w:rPr>
        <w:t>ИФИП</w:t>
      </w:r>
      <w:proofErr w:type="spellEnd"/>
      <w:r w:rsidRPr="00223DB6">
        <w:rPr>
          <w:rFonts w:ascii="Times New Roman" w:hAnsi="Times New Roman" w:cs="Times New Roman"/>
          <w:i/>
          <w:iCs/>
          <w:sz w:val="28"/>
          <w:szCs w:val="28"/>
        </w:rPr>
        <w:t>, ППД-2 курс</w:t>
      </w:r>
    </w:p>
    <w:p w14:paraId="3A69B5CA" w14:textId="77777777" w:rsidR="00E2254A" w:rsidRPr="00223DB6" w:rsidRDefault="00374395" w:rsidP="00487599">
      <w:pPr>
        <w:spacing w:after="0" w:line="240" w:lineRule="auto"/>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ФГБОУ ВО «Чеченский государственный </w:t>
      </w:r>
    </w:p>
    <w:p w14:paraId="4DC026AD" w14:textId="5B35CF97" w:rsidR="00374395" w:rsidRPr="00223DB6" w:rsidRDefault="00374395" w:rsidP="00487599">
      <w:pPr>
        <w:spacing w:after="0" w:line="240" w:lineRule="auto"/>
        <w:jc w:val="right"/>
        <w:rPr>
          <w:rFonts w:ascii="Times New Roman" w:hAnsi="Times New Roman" w:cs="Times New Roman"/>
          <w:i/>
          <w:iCs/>
          <w:sz w:val="28"/>
          <w:szCs w:val="28"/>
        </w:rPr>
      </w:pPr>
      <w:r w:rsidRPr="00223DB6">
        <w:rPr>
          <w:rFonts w:ascii="Times New Roman" w:hAnsi="Times New Roman" w:cs="Times New Roman"/>
          <w:i/>
          <w:iCs/>
          <w:sz w:val="28"/>
          <w:szCs w:val="28"/>
        </w:rPr>
        <w:t>педагогический университет»</w:t>
      </w:r>
    </w:p>
    <w:p w14:paraId="5F988F71" w14:textId="77777777" w:rsidR="00374395" w:rsidRPr="00EB1CDF" w:rsidRDefault="00374395" w:rsidP="00487599">
      <w:pPr>
        <w:spacing w:after="0" w:line="240" w:lineRule="auto"/>
        <w:jc w:val="right"/>
        <w:rPr>
          <w:rFonts w:ascii="Times New Roman" w:hAnsi="Times New Roman" w:cs="Times New Roman"/>
          <w:i/>
          <w:iCs/>
          <w:sz w:val="28"/>
          <w:szCs w:val="28"/>
          <w:lang w:val="en-US"/>
        </w:rPr>
      </w:pPr>
      <w:r w:rsidRPr="00EB1CDF">
        <w:rPr>
          <w:rFonts w:ascii="Times New Roman" w:hAnsi="Times New Roman" w:cs="Times New Roman"/>
          <w:i/>
          <w:iCs/>
          <w:sz w:val="28"/>
          <w:szCs w:val="28"/>
          <w:lang w:val="en-US"/>
        </w:rPr>
        <w:t>e-mail: munaev8867@gmail.com</w:t>
      </w:r>
    </w:p>
    <w:p w14:paraId="4F8D03D3" w14:textId="77777777" w:rsidR="00E2254A" w:rsidRPr="00EB1CDF" w:rsidRDefault="00E2254A" w:rsidP="00487599">
      <w:pPr>
        <w:spacing w:after="0" w:line="240" w:lineRule="auto"/>
        <w:ind w:firstLine="567"/>
        <w:jc w:val="both"/>
        <w:rPr>
          <w:rFonts w:ascii="Times New Roman" w:hAnsi="Times New Roman" w:cs="Times New Roman"/>
          <w:b/>
          <w:i/>
          <w:sz w:val="28"/>
          <w:szCs w:val="28"/>
          <w:lang w:val="en-US"/>
        </w:rPr>
      </w:pPr>
    </w:p>
    <w:p w14:paraId="7AC3BEA9" w14:textId="046FC95F" w:rsidR="00374395" w:rsidRPr="00223DB6" w:rsidRDefault="0037439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rPr>
        <w:t>В данной статье раскрываются проблемы, возникающие между родителями и подростками в результате неправильного воспитания ребёнка. В статье предпринята попытка обозначить пути решения данных проблем</w:t>
      </w:r>
    </w:p>
    <w:p w14:paraId="427646B7" w14:textId="77777777" w:rsidR="00374395" w:rsidRPr="00223DB6" w:rsidRDefault="0037439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дети, подростки, воспитания, проблемы семьи, проблемы воспитания.</w:t>
      </w:r>
    </w:p>
    <w:p w14:paraId="609896DE" w14:textId="77777777" w:rsidR="00E2254A" w:rsidRPr="00EB1CDF" w:rsidRDefault="00E2254A" w:rsidP="00487599">
      <w:pPr>
        <w:spacing w:after="0" w:line="240" w:lineRule="auto"/>
        <w:ind w:firstLine="567"/>
        <w:jc w:val="center"/>
        <w:rPr>
          <w:rFonts w:ascii="Times New Roman" w:hAnsi="Times New Roman" w:cs="Times New Roman"/>
          <w:b/>
          <w:sz w:val="28"/>
          <w:szCs w:val="28"/>
        </w:rPr>
      </w:pPr>
    </w:p>
    <w:p w14:paraId="47AB9924" w14:textId="1B9F0D26" w:rsidR="00E2254A" w:rsidRPr="00223DB6" w:rsidRDefault="0037439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RELATIONSHIP OF MODERN ADOLESCENTS </w:t>
      </w:r>
    </w:p>
    <w:p w14:paraId="4E83B4EB" w14:textId="260923B5" w:rsidR="00374395" w:rsidRPr="00223DB6" w:rsidRDefault="0037439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TO FAMILY AND PARENTS</w:t>
      </w:r>
    </w:p>
    <w:p w14:paraId="4252F471" w14:textId="77777777" w:rsidR="00E2254A" w:rsidRPr="00223DB6" w:rsidRDefault="00E2254A" w:rsidP="00487599">
      <w:pPr>
        <w:spacing w:after="0" w:line="240" w:lineRule="auto"/>
        <w:ind w:firstLine="567"/>
        <w:jc w:val="right"/>
        <w:rPr>
          <w:rFonts w:ascii="Times New Roman" w:hAnsi="Times New Roman" w:cs="Times New Roman"/>
          <w:b/>
          <w:i/>
          <w:iCs/>
          <w:sz w:val="28"/>
          <w:szCs w:val="28"/>
          <w:lang w:val="en-US"/>
        </w:rPr>
      </w:pPr>
    </w:p>
    <w:p w14:paraId="2DC07E6D" w14:textId="1D1ED15F" w:rsidR="00374395" w:rsidRPr="00223DB6" w:rsidRDefault="00374395" w:rsidP="00487599">
      <w:pPr>
        <w:spacing w:after="0" w:line="240" w:lineRule="auto"/>
        <w:ind w:firstLine="567"/>
        <w:jc w:val="right"/>
        <w:rPr>
          <w:rFonts w:ascii="Times New Roman" w:hAnsi="Times New Roman" w:cs="Times New Roman"/>
          <w:b/>
          <w:i/>
          <w:iCs/>
          <w:sz w:val="28"/>
          <w:szCs w:val="28"/>
          <w:lang w:val="en-US"/>
        </w:rPr>
      </w:pPr>
      <w:proofErr w:type="spellStart"/>
      <w:r w:rsidRPr="00223DB6">
        <w:rPr>
          <w:rFonts w:ascii="Times New Roman" w:hAnsi="Times New Roman" w:cs="Times New Roman"/>
          <w:b/>
          <w:i/>
          <w:iCs/>
          <w:sz w:val="28"/>
          <w:szCs w:val="28"/>
          <w:lang w:val="en-US"/>
        </w:rPr>
        <w:t>Dzhabrailova</w:t>
      </w:r>
      <w:proofErr w:type="spellEnd"/>
      <w:r w:rsidRPr="00223DB6">
        <w:rPr>
          <w:rFonts w:ascii="Times New Roman" w:hAnsi="Times New Roman" w:cs="Times New Roman"/>
          <w:b/>
          <w:i/>
          <w:iCs/>
          <w:sz w:val="28"/>
          <w:szCs w:val="28"/>
          <w:lang w:val="en-US"/>
        </w:rPr>
        <w:t xml:space="preserve"> Laura </w:t>
      </w:r>
      <w:proofErr w:type="spellStart"/>
      <w:r w:rsidRPr="00223DB6">
        <w:rPr>
          <w:rFonts w:ascii="Times New Roman" w:hAnsi="Times New Roman" w:cs="Times New Roman"/>
          <w:b/>
          <w:i/>
          <w:iCs/>
          <w:sz w:val="28"/>
          <w:szCs w:val="28"/>
          <w:lang w:val="en-US"/>
        </w:rPr>
        <w:t>Khamzatovna</w:t>
      </w:r>
      <w:proofErr w:type="spellEnd"/>
    </w:p>
    <w:p w14:paraId="3BE5504C" w14:textId="77777777" w:rsidR="00E2254A" w:rsidRPr="00223DB6" w:rsidRDefault="00374395" w:rsidP="00487599">
      <w:pPr>
        <w:spacing w:after="0" w:line="240" w:lineRule="auto"/>
        <w:ind w:firstLine="567"/>
        <w:jc w:val="right"/>
        <w:rPr>
          <w:rFonts w:ascii="Times New Roman" w:hAnsi="Times New Roman" w:cs="Times New Roman"/>
          <w:bCs/>
          <w:i/>
          <w:iCs/>
          <w:sz w:val="28"/>
          <w:szCs w:val="28"/>
          <w:lang w:val="en-US"/>
        </w:rPr>
      </w:pPr>
      <w:r w:rsidRPr="00223DB6">
        <w:rPr>
          <w:rFonts w:ascii="Times New Roman" w:hAnsi="Times New Roman" w:cs="Times New Roman"/>
          <w:bCs/>
          <w:i/>
          <w:iCs/>
          <w:sz w:val="28"/>
          <w:szCs w:val="28"/>
          <w:lang w:val="en-US"/>
        </w:rPr>
        <w:t xml:space="preserve"> </w:t>
      </w:r>
      <w:proofErr w:type="spellStart"/>
      <w:r w:rsidRPr="00223DB6">
        <w:rPr>
          <w:rFonts w:ascii="Times New Roman" w:hAnsi="Times New Roman" w:cs="Times New Roman"/>
          <w:bCs/>
          <w:i/>
          <w:iCs/>
          <w:sz w:val="28"/>
          <w:szCs w:val="28"/>
          <w:lang w:val="en-US"/>
        </w:rPr>
        <w:t>p.h.d</w:t>
      </w:r>
      <w:proofErr w:type="spellEnd"/>
      <w:r w:rsidRPr="00223DB6">
        <w:rPr>
          <w:rFonts w:ascii="Times New Roman" w:hAnsi="Times New Roman" w:cs="Times New Roman"/>
          <w:bCs/>
          <w:i/>
          <w:iCs/>
          <w:sz w:val="28"/>
          <w:szCs w:val="28"/>
          <w:lang w:val="en-US"/>
        </w:rPr>
        <w:t xml:space="preserve">., Associate Professor of the Department </w:t>
      </w:r>
    </w:p>
    <w:p w14:paraId="4CBEFA62" w14:textId="03785F1B" w:rsidR="00374395" w:rsidRPr="00223DB6" w:rsidRDefault="00374395" w:rsidP="00487599">
      <w:pPr>
        <w:spacing w:after="0" w:line="240" w:lineRule="auto"/>
        <w:ind w:firstLine="567"/>
        <w:jc w:val="right"/>
        <w:rPr>
          <w:rFonts w:ascii="Times New Roman" w:hAnsi="Times New Roman" w:cs="Times New Roman"/>
          <w:bCs/>
          <w:i/>
          <w:iCs/>
          <w:sz w:val="28"/>
          <w:szCs w:val="28"/>
          <w:lang w:val="en-US"/>
        </w:rPr>
      </w:pPr>
      <w:r w:rsidRPr="00223DB6">
        <w:rPr>
          <w:rFonts w:ascii="Times New Roman" w:hAnsi="Times New Roman" w:cs="Times New Roman"/>
          <w:bCs/>
          <w:i/>
          <w:iCs/>
          <w:sz w:val="28"/>
          <w:szCs w:val="28"/>
          <w:lang w:val="en-US"/>
        </w:rPr>
        <w:t>of Economics and Management in Education</w:t>
      </w:r>
    </w:p>
    <w:p w14:paraId="559852D3" w14:textId="1352A7AB" w:rsidR="00374395" w:rsidRPr="00AB5D92" w:rsidRDefault="00E2254A" w:rsidP="00487599">
      <w:pPr>
        <w:spacing w:after="0" w:line="240" w:lineRule="auto"/>
        <w:ind w:firstLine="567"/>
        <w:jc w:val="right"/>
        <w:rPr>
          <w:rFonts w:ascii="Times New Roman" w:hAnsi="Times New Roman" w:cs="Times New Roman"/>
          <w:bCs/>
          <w:i/>
          <w:iCs/>
          <w:sz w:val="28"/>
          <w:szCs w:val="28"/>
          <w:lang w:val="en-US"/>
        </w:rPr>
      </w:pPr>
      <w:r w:rsidRPr="00223DB6">
        <w:rPr>
          <w:rFonts w:ascii="Times New Roman" w:hAnsi="Times New Roman" w:cs="Times New Roman"/>
          <w:bCs/>
          <w:i/>
          <w:iCs/>
          <w:sz w:val="28"/>
          <w:szCs w:val="28"/>
          <w:lang w:val="en-US"/>
        </w:rPr>
        <w:t xml:space="preserve">Grozny, </w:t>
      </w:r>
      <w:r w:rsidR="00374395" w:rsidRPr="00223DB6">
        <w:rPr>
          <w:rFonts w:ascii="Times New Roman" w:hAnsi="Times New Roman" w:cs="Times New Roman"/>
          <w:bCs/>
          <w:i/>
          <w:iCs/>
          <w:sz w:val="28"/>
          <w:szCs w:val="28"/>
          <w:lang w:val="en-US"/>
        </w:rPr>
        <w:t xml:space="preserve">e-mail: </w:t>
      </w:r>
      <w:r w:rsidR="00374395" w:rsidRPr="00AB5D92">
        <w:rPr>
          <w:rFonts w:ascii="Times New Roman" w:hAnsi="Times New Roman" w:cs="Times New Roman"/>
          <w:bCs/>
          <w:i/>
          <w:iCs/>
          <w:sz w:val="28"/>
          <w:szCs w:val="28"/>
          <w:lang w:val="en-US"/>
        </w:rPr>
        <w:t xml:space="preserve">laura-grozny@mail.ru </w:t>
      </w:r>
    </w:p>
    <w:p w14:paraId="6AA4342B" w14:textId="3B8F2A21" w:rsidR="00374395" w:rsidRPr="00AB5D92" w:rsidRDefault="00374395" w:rsidP="00487599">
      <w:pPr>
        <w:spacing w:after="0" w:line="240" w:lineRule="auto"/>
        <w:ind w:firstLine="567"/>
        <w:jc w:val="right"/>
        <w:rPr>
          <w:rFonts w:ascii="Times New Roman" w:hAnsi="Times New Roman" w:cs="Times New Roman"/>
          <w:b/>
          <w:i/>
          <w:iCs/>
          <w:sz w:val="28"/>
          <w:szCs w:val="28"/>
          <w:lang w:val="en-US"/>
        </w:rPr>
      </w:pPr>
      <w:proofErr w:type="spellStart"/>
      <w:r w:rsidRPr="00AB5D92">
        <w:rPr>
          <w:rFonts w:ascii="Times New Roman" w:hAnsi="Times New Roman" w:cs="Times New Roman"/>
          <w:b/>
          <w:i/>
          <w:iCs/>
          <w:sz w:val="28"/>
          <w:szCs w:val="28"/>
          <w:lang w:val="en-US"/>
        </w:rPr>
        <w:t>Taysumova</w:t>
      </w:r>
      <w:proofErr w:type="spellEnd"/>
      <w:r w:rsidRPr="00AB5D92">
        <w:rPr>
          <w:rFonts w:ascii="Times New Roman" w:hAnsi="Times New Roman" w:cs="Times New Roman"/>
          <w:b/>
          <w:i/>
          <w:iCs/>
          <w:sz w:val="28"/>
          <w:szCs w:val="28"/>
          <w:lang w:val="en-US"/>
        </w:rPr>
        <w:t xml:space="preserve"> Mata </w:t>
      </w:r>
      <w:proofErr w:type="spellStart"/>
      <w:r w:rsidRPr="00AB5D92">
        <w:rPr>
          <w:rFonts w:ascii="Times New Roman" w:hAnsi="Times New Roman" w:cs="Times New Roman"/>
          <w:b/>
          <w:i/>
          <w:iCs/>
          <w:sz w:val="28"/>
          <w:szCs w:val="28"/>
          <w:lang w:val="en-US"/>
        </w:rPr>
        <w:t>Muratovna</w:t>
      </w:r>
      <w:proofErr w:type="spellEnd"/>
    </w:p>
    <w:p w14:paraId="3872457D" w14:textId="64F70749" w:rsidR="00374395" w:rsidRPr="00AB5D92" w:rsidRDefault="00374395" w:rsidP="00487599">
      <w:pPr>
        <w:spacing w:after="0" w:line="240" w:lineRule="auto"/>
        <w:ind w:firstLine="567"/>
        <w:jc w:val="right"/>
        <w:rPr>
          <w:rFonts w:ascii="Times New Roman" w:hAnsi="Times New Roman" w:cs="Times New Roman"/>
          <w:bCs/>
          <w:i/>
          <w:iCs/>
          <w:sz w:val="28"/>
          <w:szCs w:val="28"/>
          <w:lang w:val="en-US"/>
        </w:rPr>
      </w:pPr>
      <w:r w:rsidRPr="00AB5D92">
        <w:rPr>
          <w:rFonts w:ascii="Times New Roman" w:hAnsi="Times New Roman" w:cs="Times New Roman"/>
          <w:bCs/>
          <w:i/>
          <w:iCs/>
          <w:sz w:val="28"/>
          <w:szCs w:val="28"/>
          <w:lang w:val="en-US"/>
        </w:rPr>
        <w:t xml:space="preserve">student of </w:t>
      </w:r>
      <w:proofErr w:type="spellStart"/>
      <w:r w:rsidRPr="00AB5D92">
        <w:rPr>
          <w:rFonts w:ascii="Times New Roman" w:hAnsi="Times New Roman" w:cs="Times New Roman"/>
          <w:bCs/>
          <w:i/>
          <w:iCs/>
          <w:sz w:val="28"/>
          <w:szCs w:val="28"/>
          <w:lang w:val="en-US"/>
        </w:rPr>
        <w:t>FTMO</w:t>
      </w:r>
      <w:proofErr w:type="spellEnd"/>
      <w:r w:rsidRPr="00AB5D92">
        <w:rPr>
          <w:rFonts w:ascii="Times New Roman" w:hAnsi="Times New Roman" w:cs="Times New Roman"/>
          <w:bCs/>
          <w:i/>
          <w:iCs/>
          <w:sz w:val="28"/>
          <w:szCs w:val="28"/>
          <w:lang w:val="en-US"/>
        </w:rPr>
        <w:t>, EU 2-year</w:t>
      </w:r>
    </w:p>
    <w:p w14:paraId="12E0AD85" w14:textId="73DF7640" w:rsidR="00374395" w:rsidRPr="00AB5D92" w:rsidRDefault="00374395" w:rsidP="00487599">
      <w:pPr>
        <w:spacing w:after="0" w:line="240" w:lineRule="auto"/>
        <w:ind w:firstLine="567"/>
        <w:jc w:val="right"/>
        <w:rPr>
          <w:rFonts w:ascii="Times New Roman" w:hAnsi="Times New Roman" w:cs="Times New Roman"/>
          <w:bCs/>
          <w:i/>
          <w:iCs/>
          <w:sz w:val="28"/>
          <w:szCs w:val="28"/>
          <w:lang w:val="en-US"/>
        </w:rPr>
      </w:pPr>
      <w:proofErr w:type="spellStart"/>
      <w:r w:rsidRPr="00AB5D92">
        <w:rPr>
          <w:rFonts w:ascii="Times New Roman" w:hAnsi="Times New Roman" w:cs="Times New Roman"/>
          <w:bCs/>
          <w:i/>
          <w:iCs/>
          <w:sz w:val="28"/>
          <w:szCs w:val="28"/>
          <w:lang w:val="en-US"/>
        </w:rPr>
        <w:t>FSBEI</w:t>
      </w:r>
      <w:proofErr w:type="spellEnd"/>
      <w:r w:rsidRPr="00AB5D92">
        <w:rPr>
          <w:rFonts w:ascii="Times New Roman" w:hAnsi="Times New Roman" w:cs="Times New Roman"/>
          <w:bCs/>
          <w:i/>
          <w:iCs/>
          <w:sz w:val="28"/>
          <w:szCs w:val="28"/>
          <w:lang w:val="en-US"/>
        </w:rPr>
        <w:t xml:space="preserve"> HE "Chechen State Pedagogical University"</w:t>
      </w:r>
    </w:p>
    <w:p w14:paraId="506D8A60" w14:textId="77777777" w:rsidR="00374395" w:rsidRPr="00AB5D92" w:rsidRDefault="00374395" w:rsidP="00487599">
      <w:pPr>
        <w:spacing w:after="0" w:line="240" w:lineRule="auto"/>
        <w:ind w:firstLine="567"/>
        <w:jc w:val="right"/>
        <w:rPr>
          <w:rFonts w:ascii="Times New Roman" w:hAnsi="Times New Roman" w:cs="Times New Roman"/>
          <w:bCs/>
          <w:i/>
          <w:iCs/>
          <w:sz w:val="28"/>
          <w:szCs w:val="28"/>
          <w:lang w:val="en-US"/>
        </w:rPr>
      </w:pPr>
      <w:r w:rsidRPr="00AB5D92">
        <w:rPr>
          <w:rFonts w:ascii="Times New Roman" w:hAnsi="Times New Roman" w:cs="Times New Roman"/>
          <w:bCs/>
          <w:i/>
          <w:iCs/>
          <w:sz w:val="28"/>
          <w:szCs w:val="28"/>
          <w:lang w:val="en-US"/>
        </w:rPr>
        <w:t xml:space="preserve"> e-mail: </w:t>
      </w:r>
      <w:hyperlink r:id="rId56" w:history="1">
        <w:r w:rsidRPr="00AB5D92">
          <w:rPr>
            <w:rFonts w:ascii="Times New Roman" w:hAnsi="Times New Roman" w:cs="Times New Roman"/>
            <w:bCs/>
            <w:i/>
            <w:iCs/>
            <w:sz w:val="28"/>
            <w:szCs w:val="28"/>
            <w:lang w:val="en-US"/>
          </w:rPr>
          <w:t>taysumova01@mail.ru</w:t>
        </w:r>
      </w:hyperlink>
      <w:r w:rsidRPr="00AB5D92">
        <w:rPr>
          <w:rFonts w:ascii="Times New Roman" w:hAnsi="Times New Roman" w:cs="Times New Roman"/>
          <w:bCs/>
          <w:i/>
          <w:iCs/>
          <w:sz w:val="28"/>
          <w:szCs w:val="28"/>
          <w:lang w:val="en-US"/>
        </w:rPr>
        <w:t xml:space="preserve"> </w:t>
      </w:r>
    </w:p>
    <w:p w14:paraId="15627485" w14:textId="77777777" w:rsidR="00374395" w:rsidRPr="00AB5D92" w:rsidRDefault="00374395" w:rsidP="00487599">
      <w:pPr>
        <w:spacing w:after="0" w:line="240" w:lineRule="auto"/>
        <w:ind w:firstLine="567"/>
        <w:jc w:val="right"/>
        <w:rPr>
          <w:rFonts w:ascii="Times New Roman" w:hAnsi="Times New Roman" w:cs="Times New Roman"/>
          <w:b/>
          <w:i/>
          <w:iCs/>
          <w:sz w:val="28"/>
          <w:szCs w:val="28"/>
          <w:lang w:val="en-US"/>
        </w:rPr>
      </w:pPr>
      <w:r w:rsidRPr="00AB5D92">
        <w:rPr>
          <w:rFonts w:ascii="Times New Roman" w:hAnsi="Times New Roman" w:cs="Times New Roman"/>
          <w:bCs/>
          <w:i/>
          <w:iCs/>
          <w:sz w:val="28"/>
          <w:szCs w:val="28"/>
          <w:lang w:val="en-US"/>
        </w:rPr>
        <w:t xml:space="preserve"> </w:t>
      </w:r>
      <w:proofErr w:type="spellStart"/>
      <w:r w:rsidRPr="00AB5D92">
        <w:rPr>
          <w:rFonts w:ascii="Times New Roman" w:hAnsi="Times New Roman" w:cs="Times New Roman"/>
          <w:b/>
          <w:i/>
          <w:iCs/>
          <w:sz w:val="28"/>
          <w:szCs w:val="28"/>
          <w:lang w:val="en-US"/>
        </w:rPr>
        <w:t>Munaev</w:t>
      </w:r>
      <w:proofErr w:type="spellEnd"/>
      <w:r w:rsidRPr="00AB5D92">
        <w:rPr>
          <w:rFonts w:ascii="Times New Roman" w:hAnsi="Times New Roman" w:cs="Times New Roman"/>
          <w:b/>
          <w:i/>
          <w:iCs/>
          <w:sz w:val="28"/>
          <w:szCs w:val="28"/>
          <w:lang w:val="en-US"/>
        </w:rPr>
        <w:t xml:space="preserve"> Ilyas </w:t>
      </w:r>
      <w:proofErr w:type="spellStart"/>
      <w:r w:rsidRPr="00AB5D92">
        <w:rPr>
          <w:rFonts w:ascii="Times New Roman" w:hAnsi="Times New Roman" w:cs="Times New Roman"/>
          <w:b/>
          <w:i/>
          <w:iCs/>
          <w:sz w:val="28"/>
          <w:szCs w:val="28"/>
          <w:lang w:val="en-US"/>
        </w:rPr>
        <w:t>Magomedovich</w:t>
      </w:r>
      <w:proofErr w:type="spellEnd"/>
      <w:r w:rsidR="00573A4B" w:rsidRPr="00AB5D92">
        <w:rPr>
          <w:rFonts w:ascii="Times New Roman" w:hAnsi="Times New Roman" w:cs="Times New Roman"/>
          <w:b/>
          <w:i/>
          <w:iCs/>
          <w:sz w:val="28"/>
          <w:szCs w:val="28"/>
          <w:lang w:val="en-US"/>
        </w:rPr>
        <w:t>,</w:t>
      </w:r>
    </w:p>
    <w:p w14:paraId="7D1CDE84" w14:textId="77777777" w:rsidR="00374395" w:rsidRPr="00AB5D92" w:rsidRDefault="00374395" w:rsidP="00487599">
      <w:pPr>
        <w:spacing w:after="0" w:line="240" w:lineRule="auto"/>
        <w:ind w:firstLine="567"/>
        <w:jc w:val="right"/>
        <w:rPr>
          <w:rFonts w:ascii="Times New Roman" w:hAnsi="Times New Roman" w:cs="Times New Roman"/>
          <w:bCs/>
          <w:i/>
          <w:iCs/>
          <w:sz w:val="28"/>
          <w:szCs w:val="28"/>
          <w:lang w:val="en-US"/>
        </w:rPr>
      </w:pPr>
      <w:r w:rsidRPr="00AB5D92">
        <w:rPr>
          <w:rFonts w:ascii="Times New Roman" w:hAnsi="Times New Roman" w:cs="Times New Roman"/>
          <w:bCs/>
          <w:i/>
          <w:iCs/>
          <w:sz w:val="28"/>
          <w:szCs w:val="28"/>
          <w:lang w:val="en-US"/>
        </w:rPr>
        <w:t xml:space="preserve"> </w:t>
      </w:r>
      <w:proofErr w:type="spellStart"/>
      <w:r w:rsidRPr="00AB5D92">
        <w:rPr>
          <w:rFonts w:ascii="Times New Roman" w:hAnsi="Times New Roman" w:cs="Times New Roman"/>
          <w:bCs/>
          <w:i/>
          <w:iCs/>
          <w:sz w:val="28"/>
          <w:szCs w:val="28"/>
          <w:lang w:val="en-US"/>
        </w:rPr>
        <w:t>IFIP</w:t>
      </w:r>
      <w:proofErr w:type="spellEnd"/>
      <w:r w:rsidRPr="00AB5D92">
        <w:rPr>
          <w:rFonts w:ascii="Times New Roman" w:hAnsi="Times New Roman" w:cs="Times New Roman"/>
          <w:bCs/>
          <w:i/>
          <w:iCs/>
          <w:sz w:val="28"/>
          <w:szCs w:val="28"/>
          <w:lang w:val="en-US"/>
        </w:rPr>
        <w:t xml:space="preserve"> student, PPD-2 course</w:t>
      </w:r>
    </w:p>
    <w:p w14:paraId="579163BD" w14:textId="77777777" w:rsidR="00374395" w:rsidRPr="00AB5D92" w:rsidRDefault="00374395" w:rsidP="00487599">
      <w:pPr>
        <w:spacing w:after="0" w:line="240" w:lineRule="auto"/>
        <w:ind w:firstLine="567"/>
        <w:jc w:val="right"/>
        <w:rPr>
          <w:rFonts w:ascii="Times New Roman" w:hAnsi="Times New Roman" w:cs="Times New Roman"/>
          <w:bCs/>
          <w:i/>
          <w:iCs/>
          <w:sz w:val="28"/>
          <w:szCs w:val="28"/>
          <w:lang w:val="en-US"/>
        </w:rPr>
      </w:pPr>
      <w:r w:rsidRPr="00AB5D92">
        <w:rPr>
          <w:rFonts w:ascii="Times New Roman" w:hAnsi="Times New Roman" w:cs="Times New Roman"/>
          <w:bCs/>
          <w:i/>
          <w:iCs/>
          <w:sz w:val="28"/>
          <w:szCs w:val="28"/>
          <w:lang w:val="en-US"/>
        </w:rPr>
        <w:t xml:space="preserve"> </w:t>
      </w:r>
      <w:proofErr w:type="spellStart"/>
      <w:r w:rsidRPr="00AB5D92">
        <w:rPr>
          <w:rFonts w:ascii="Times New Roman" w:hAnsi="Times New Roman" w:cs="Times New Roman"/>
          <w:bCs/>
          <w:i/>
          <w:iCs/>
          <w:sz w:val="28"/>
          <w:szCs w:val="28"/>
          <w:lang w:val="en-US"/>
        </w:rPr>
        <w:t>FSBEI</w:t>
      </w:r>
      <w:proofErr w:type="spellEnd"/>
      <w:r w:rsidRPr="00AB5D92">
        <w:rPr>
          <w:rFonts w:ascii="Times New Roman" w:hAnsi="Times New Roman" w:cs="Times New Roman"/>
          <w:bCs/>
          <w:i/>
          <w:iCs/>
          <w:sz w:val="28"/>
          <w:szCs w:val="28"/>
          <w:lang w:val="en-US"/>
        </w:rPr>
        <w:t xml:space="preserve"> HE "Chechen State Pedagogical University"</w:t>
      </w:r>
    </w:p>
    <w:p w14:paraId="7FAC382D" w14:textId="77777777" w:rsidR="00374395" w:rsidRPr="00AB5D92" w:rsidRDefault="00374395" w:rsidP="00487599">
      <w:pPr>
        <w:spacing w:after="0" w:line="240" w:lineRule="auto"/>
        <w:ind w:firstLine="567"/>
        <w:jc w:val="right"/>
        <w:rPr>
          <w:rFonts w:ascii="Times New Roman" w:hAnsi="Times New Roman" w:cs="Times New Roman"/>
          <w:bCs/>
          <w:sz w:val="28"/>
          <w:szCs w:val="28"/>
          <w:lang w:val="en-US"/>
        </w:rPr>
      </w:pPr>
      <w:r w:rsidRPr="00AB5D92">
        <w:rPr>
          <w:rFonts w:ascii="Times New Roman" w:hAnsi="Times New Roman" w:cs="Times New Roman"/>
          <w:bCs/>
          <w:i/>
          <w:iCs/>
          <w:sz w:val="28"/>
          <w:szCs w:val="28"/>
          <w:lang w:val="en-US"/>
        </w:rPr>
        <w:t xml:space="preserve"> e-mail: </w:t>
      </w:r>
      <w:hyperlink r:id="rId57" w:history="1">
        <w:r w:rsidRPr="00AB5D92">
          <w:rPr>
            <w:rFonts w:ascii="Times New Roman" w:hAnsi="Times New Roman" w:cs="Times New Roman"/>
            <w:bCs/>
            <w:i/>
            <w:iCs/>
            <w:sz w:val="28"/>
            <w:szCs w:val="28"/>
            <w:lang w:val="en-US"/>
          </w:rPr>
          <w:t>munaev8867@gmail.com</w:t>
        </w:r>
      </w:hyperlink>
      <w:r w:rsidR="00D2159A" w:rsidRPr="00AB5D92">
        <w:rPr>
          <w:rFonts w:ascii="Times New Roman" w:hAnsi="Times New Roman" w:cs="Times New Roman"/>
          <w:bCs/>
          <w:sz w:val="28"/>
          <w:szCs w:val="28"/>
          <w:lang w:val="en-US"/>
        </w:rPr>
        <w:t xml:space="preserve"> </w:t>
      </w:r>
    </w:p>
    <w:p w14:paraId="4897142F" w14:textId="77777777" w:rsidR="00E2254A" w:rsidRPr="005134A1" w:rsidRDefault="00E2254A" w:rsidP="00487599">
      <w:pPr>
        <w:spacing w:after="0" w:line="240" w:lineRule="auto"/>
        <w:ind w:firstLine="567"/>
        <w:jc w:val="both"/>
        <w:rPr>
          <w:rFonts w:ascii="Times New Roman" w:hAnsi="Times New Roman" w:cs="Times New Roman"/>
          <w:b/>
          <w:i/>
          <w:sz w:val="28"/>
          <w:szCs w:val="28"/>
          <w:lang w:val="en-US"/>
        </w:rPr>
      </w:pPr>
    </w:p>
    <w:p w14:paraId="0CF4137B" w14:textId="5EC86351" w:rsidR="00374395" w:rsidRPr="00223DB6" w:rsidRDefault="0037439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rPr>
        <w:t>А</w:t>
      </w:r>
      <w:proofErr w:type="spellStart"/>
      <w:r w:rsidRPr="00223DB6">
        <w:rPr>
          <w:rFonts w:ascii="Times New Roman" w:hAnsi="Times New Roman" w:cs="Times New Roman"/>
          <w:b/>
          <w:i/>
          <w:sz w:val="28"/>
          <w:szCs w:val="28"/>
          <w:lang w:val="en-US"/>
        </w:rPr>
        <w:t>nnotation</w:t>
      </w:r>
      <w:proofErr w:type="spellEnd"/>
      <w:r w:rsidRPr="00223DB6">
        <w:rPr>
          <w:rFonts w:ascii="Times New Roman" w:hAnsi="Times New Roman" w:cs="Times New Roman"/>
          <w:i/>
          <w:sz w:val="28"/>
          <w:szCs w:val="28"/>
          <w:lang w:val="en-US"/>
        </w:rPr>
        <w:t xml:space="preserve">. This article reveals the problems that can happen between parents and teenagers.  And </w:t>
      </w:r>
      <w:proofErr w:type="gramStart"/>
      <w:r w:rsidRPr="00223DB6">
        <w:rPr>
          <w:rFonts w:ascii="Times New Roman" w:hAnsi="Times New Roman" w:cs="Times New Roman"/>
          <w:i/>
          <w:sz w:val="28"/>
          <w:szCs w:val="28"/>
          <w:lang w:val="en-US"/>
        </w:rPr>
        <w:t>so</w:t>
      </w:r>
      <w:proofErr w:type="gramEnd"/>
      <w:r w:rsidRPr="00223DB6">
        <w:rPr>
          <w:rFonts w:ascii="Times New Roman" w:hAnsi="Times New Roman" w:cs="Times New Roman"/>
          <w:i/>
          <w:sz w:val="28"/>
          <w:szCs w:val="28"/>
          <w:lang w:val="en-US"/>
        </w:rPr>
        <w:t xml:space="preserve"> the problems that may arise if the child is not raised correctly.  Since the main problem arising in adolescents is the problem of the </w:t>
      </w:r>
      <w:r w:rsidRPr="00223DB6">
        <w:rPr>
          <w:rFonts w:ascii="Times New Roman" w:hAnsi="Times New Roman" w:cs="Times New Roman"/>
          <w:i/>
          <w:sz w:val="28"/>
          <w:szCs w:val="28"/>
          <w:lang w:val="en-US"/>
        </w:rPr>
        <w:lastRenderedPageBreak/>
        <w:t>interaction of his relationship with his parents.  The article also describes solutions to this problem.</w:t>
      </w:r>
    </w:p>
    <w:p w14:paraId="0A9C165A" w14:textId="30FE974F" w:rsidR="00374395" w:rsidRPr="00223DB6" w:rsidRDefault="0037439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Key words:</w:t>
      </w:r>
      <w:r w:rsidRPr="00223DB6">
        <w:rPr>
          <w:rFonts w:ascii="Times New Roman" w:hAnsi="Times New Roman" w:cs="Times New Roman"/>
          <w:i/>
          <w:sz w:val="28"/>
          <w:szCs w:val="28"/>
          <w:lang w:val="en-US"/>
        </w:rPr>
        <w:t xml:space="preserve"> family, children, adolescents, upbringing, family problems, upbringing problems.</w:t>
      </w:r>
    </w:p>
    <w:p w14:paraId="5A98BFB0" w14:textId="77777777" w:rsidR="00E2254A" w:rsidRPr="00223DB6" w:rsidRDefault="00E2254A" w:rsidP="00487599">
      <w:pPr>
        <w:spacing w:after="0" w:line="240" w:lineRule="auto"/>
        <w:ind w:firstLine="567"/>
        <w:jc w:val="both"/>
        <w:rPr>
          <w:rFonts w:ascii="Times New Roman" w:hAnsi="Times New Roman" w:cs="Times New Roman"/>
          <w:sz w:val="28"/>
          <w:szCs w:val="28"/>
          <w:lang w:val="en-US"/>
        </w:rPr>
      </w:pPr>
    </w:p>
    <w:p w14:paraId="211224CF" w14:textId="31FF7968" w:rsidR="00374395" w:rsidRPr="00223DB6" w:rsidRDefault="0037439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Молодость – это, пожалуй, самое лучшее время из нашей жизни, так же это и самые важные годы нашей жизни, ведь именно в молодости мы определяем наше будущее. Молодость — это любовь, дружба и романтика, новые открытия и т.д.  Но это также самое трудное время для принятия некоторых, очень важных, решений, которые повлияют на всю нашу жизнь.  Наше время не самое легкое не только для взрослых, но и для подростков, которым необходимо найти свое место в обществе. Родители должны помогать своим детям решать проблемы молодых людей, подавать им хороший и положительный пример, показывая, как важно относиться к другим людям с уважением.  Думаю, все это, действительно, может помочь построить хорошие отношения между родителями и детьми.</w:t>
      </w:r>
    </w:p>
    <w:p w14:paraId="501ACFD2" w14:textId="77777777" w:rsidR="00374395" w:rsidRPr="00223DB6" w:rsidRDefault="00374395"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В детском возрасте у ребёнка бывает понятие «Я - есть весь мир», а в подростковом возрасте, лет 12-13, оно меняется на «Я и мир», что это значит? </w:t>
      </w:r>
    </w:p>
    <w:p w14:paraId="2FA39517" w14:textId="77777777" w:rsidR="00374395" w:rsidRPr="00223DB6" w:rsidRDefault="0037439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Это происходит тогда, когда ребенок выходит в социум, взаимодействует с другими людьми, в процессе общения, или же в какой-то совместной интеллектуальной, физической или умственной деятельности.</w:t>
      </w:r>
    </w:p>
    <w:p w14:paraId="319B591D" w14:textId="77777777" w:rsidR="00374395" w:rsidRPr="00223DB6" w:rsidRDefault="0037439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Ни для кого не секрет, что в наше время дети или же подростки часто не контактируют с родителями, не рассказывают о своих проблемах, потому что боятся того, что их не поймут, и поэтому не говорят даже об успехах. Недостаток любви и внимания к детям может сделать их несчастными.  Вы можете просто спросить ежедневную прессу и найти подростков, которые совершают самоубийства или совершают различные преступления из-за стресса, из-за семейных проблем.  Эти мероприятия показывают важность общения между родителями и детьми.  </w:t>
      </w:r>
    </w:p>
    <w:p w14:paraId="2FB68B7F" w14:textId="77777777" w:rsidR="00374395" w:rsidRPr="00223DB6" w:rsidRDefault="0037439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Любовь к детям - неотъемлемая часть каждого родителя, что часто отражается в заботе, которую они проявляют.  Но постоянно контролировать ребёнка тоже не хорошо, так как это очень негативно влияет на психику ребенка.  Дети в школе или на улице часто начинают издеваться над этим ребенком.  В результате этого давления у ребенка сдают нервы, и он начинает грубить, замыкается, </w:t>
      </w:r>
      <w:proofErr w:type="gramStart"/>
      <w:r w:rsidRPr="00223DB6">
        <w:rPr>
          <w:rFonts w:ascii="Times New Roman" w:hAnsi="Times New Roman" w:cs="Times New Roman"/>
          <w:sz w:val="28"/>
          <w:szCs w:val="28"/>
        </w:rPr>
        <w:t>понимая</w:t>
      </w:r>
      <w:proofErr w:type="gramEnd"/>
      <w:r w:rsidRPr="00223DB6">
        <w:rPr>
          <w:rFonts w:ascii="Times New Roman" w:hAnsi="Times New Roman" w:cs="Times New Roman"/>
          <w:sz w:val="28"/>
          <w:szCs w:val="28"/>
        </w:rPr>
        <w:t xml:space="preserve"> что, что-то не так. Родители не должны постоянно присматривать за своими детьми, постоянно следить, где они, с кем, что делают, чем занимаются. Да, родители должны знать, где их дети находятся, но каждую минуту звонить и спрашивать об этом не нужно.  Иногда родителям нужно дать свободу своему ребёнку.</w:t>
      </w:r>
    </w:p>
    <w:p w14:paraId="09125870" w14:textId="77777777" w:rsidR="00374395" w:rsidRPr="00223DB6" w:rsidRDefault="0037439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 многих случаях основной проблемой в воспитании подростков, является то, что некоторые родители относятся к взрослым подросткам как к детям, постоянно проверяют их отношения в школе, спрашивают их оценки, следят за их успеваемостью, и не понимают, что это давит на подростка, так как у него появляются другие интересы.</w:t>
      </w:r>
    </w:p>
    <w:p w14:paraId="1FD7773D"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Помимо оценок в школе у подростка появляются такие проблемы как: влиться в компании сверстников или найти с ними общий язык.</w:t>
      </w:r>
    </w:p>
    <w:p w14:paraId="28061BA1"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Подростковый возраст - время проверки всех членов семьи на социальную, личностную и семейную зрелость. Он протекает с кризисами и конфликтами. В этот период все скрытые противоречия выходят наружу.</w:t>
      </w:r>
    </w:p>
    <w:p w14:paraId="0D5EB95F"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 начинается отделение подростка от родителей, противостояние им. Ребенок может стать грубым, резким, критиковать родителей и других взрослых. Раньше близкие многого не замечали в ребенке, верили в непогрешимость своего авторитета, и вот состоялось как бы свержение их с пьедестала. Происходит это потому, что в глазах подростка мать и отец остаются источником эмоционального тепла, без которого он чувствует себя беспокойно. Остаются они с властью, распоряжающейся наказаниями и поощрениями, и примером для подражания, воплощающим в себе лучшие человеческие качества, и старшим другом, которому можно доверить все. Но со временем эти функции меняются местами.</w:t>
      </w:r>
    </w:p>
    <w:p w14:paraId="05FA28BD"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Некоторые родители просто не понимают, или не хотят осознавать, что их дети уже выросли, что у них уже другое мировоззрение, что с ними нужно найти общий язык уже по-другому, ведь то, что происходит в семье, влияет на подростка намного больше, чем то, что он видит вне дома. Если в доме постоянно одни ссоры, то это будет откладываться у ребенка в голове, в итоге - он не захочет просто вернуться домой.</w:t>
      </w:r>
    </w:p>
    <w:p w14:paraId="68F9891D"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связи с этим даже в благополучных семьях возникает определенная сложность общения с детьми старшего или школьного возраста. Причем, сложность увеличивается еще и потому, что родители часто не понимают, что с взрослыми детьми общение должно строиться по-другому, нежели с маленькими. Не всегда родители различают, что нужно запрещать, а что следует разрешать. Все это может создать весьма непростую ситуацию.</w:t>
      </w:r>
    </w:p>
    <w:p w14:paraId="480E0F0D"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Очень часто этапы современного подросткового возраста начинаются уже с 10-11 лет. В это время у них резко меняется поведение, начинают громко разговаривать, не слушаться. Вот что случается с спокойным, послушным ребенком, а если он и раньше не слушался, то теперь он будет вообще не управляемым. У каждого ребенка бывает такой противоречивый возрастной этап в развитии, когда ребенку хочется выделиться, хочется, чтобы его слушались, чувствовать себя особенным. В этот момент возникают и такие мысли, что у них что-то не так: то прыщи, то вес, то </w:t>
      </w:r>
      <w:proofErr w:type="gramStart"/>
      <w:r w:rsidRPr="00223DB6">
        <w:rPr>
          <w:rFonts w:ascii="Times New Roman" w:hAnsi="Times New Roman" w:cs="Times New Roman"/>
          <w:sz w:val="28"/>
          <w:szCs w:val="28"/>
        </w:rPr>
        <w:t>внешность,-</w:t>
      </w:r>
      <w:proofErr w:type="gramEnd"/>
      <w:r w:rsidRPr="00223DB6">
        <w:rPr>
          <w:rFonts w:ascii="Times New Roman" w:hAnsi="Times New Roman" w:cs="Times New Roman"/>
          <w:sz w:val="28"/>
          <w:szCs w:val="28"/>
        </w:rPr>
        <w:t xml:space="preserve"> они начинают комплексовать.  Именно в этот момент всегда рядом должны быть родители, которые скажут, что они самые лучшие.</w:t>
      </w:r>
    </w:p>
    <w:p w14:paraId="5E6446AE"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беседе с подростком родитель должен понимать, что перед ним всё ещё ребёнок. Да, он в два метра ростом, весит 80кг, или перед ними уже девушка, но нельзя забывать, что это всё ещё ребёнок, нельзя на него возлагать столько ответственности, что он должен быть самым лучшим.</w:t>
      </w:r>
    </w:p>
    <w:p w14:paraId="47F85CB3" w14:textId="77777777" w:rsidR="00374395" w:rsidRPr="00223DB6" w:rsidRDefault="00374395" w:rsidP="00882D2A">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Родители должны понимать, что перед ними сидит ещё не сформировавшийся ребёнок, у которого внутри огромное эмоциональное напряжение: первая влюбленность, ожидание чего-либо от самого себя, ожидания чего-либо от родителей, плюс эти же комплексы. </w:t>
      </w:r>
    </w:p>
    <w:p w14:paraId="1E09108D" w14:textId="77777777" w:rsidR="00374395" w:rsidRPr="00223DB6" w:rsidRDefault="0037439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Как правильно нужно обращаться к подростку? К подростку нужно обращаться как к уважаемому вами человеку, с которым вам хочется разговаривать. Если к пятилетнему ребенку вы входили в комнату без стука, то к подростку уже нужно стучаться, потому что ему захочется почувствовать себя уважаемым человеком, если родители не будут его уважать, он будет думать, что и другие не должны этого делать, и даже сам себя он не будет уважать.</w:t>
      </w:r>
    </w:p>
    <w:p w14:paraId="5CCCBCAD" w14:textId="77777777" w:rsidR="00374395" w:rsidRPr="00223DB6" w:rsidRDefault="0037439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Из этого мы можем сделать вывод, что воспитание подростка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очень тонкая и сложная система, к которой очень четко нужно найти правильный подход.</w:t>
      </w:r>
    </w:p>
    <w:p w14:paraId="356F0F51" w14:textId="77777777" w:rsidR="00374395" w:rsidRPr="00223DB6" w:rsidRDefault="00374395" w:rsidP="00487599">
      <w:pPr>
        <w:spacing w:after="0" w:line="240" w:lineRule="auto"/>
        <w:ind w:firstLine="567"/>
        <w:jc w:val="both"/>
        <w:rPr>
          <w:rFonts w:ascii="Times New Roman" w:hAnsi="Times New Roman" w:cs="Times New Roman"/>
          <w:sz w:val="28"/>
          <w:szCs w:val="28"/>
        </w:rPr>
      </w:pPr>
    </w:p>
    <w:p w14:paraId="00AB616F" w14:textId="77777777" w:rsidR="00374395" w:rsidRPr="00223DB6" w:rsidRDefault="00374395"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b/>
          <w:sz w:val="28"/>
          <w:szCs w:val="28"/>
        </w:rPr>
        <w:t>Список литературы:</w:t>
      </w:r>
    </w:p>
    <w:p w14:paraId="49C58BFB" w14:textId="77777777" w:rsidR="00374395" w:rsidRPr="00223DB6" w:rsidRDefault="00374395"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 xml:space="preserve">Шаяхметова </w:t>
      </w:r>
      <w:proofErr w:type="spellStart"/>
      <w:r w:rsidRPr="00223DB6">
        <w:rPr>
          <w:rFonts w:ascii="Times New Roman" w:hAnsi="Times New Roman" w:cs="Times New Roman"/>
          <w:sz w:val="28"/>
          <w:szCs w:val="28"/>
        </w:rPr>
        <w:t>В.Р</w:t>
      </w:r>
      <w:proofErr w:type="spellEnd"/>
      <w:r w:rsidRPr="00223DB6">
        <w:rPr>
          <w:rFonts w:ascii="Times New Roman" w:hAnsi="Times New Roman" w:cs="Times New Roman"/>
          <w:sz w:val="28"/>
          <w:szCs w:val="28"/>
        </w:rPr>
        <w:t xml:space="preserve">. Социальная безопасность молодежи [Электронный ресурс]: учебное пособие. Направление подготовки: 040700 «Организация работы с молодежью». Квалификация выпускника: бакалавр/ Шаяхметова </w:t>
      </w:r>
      <w:proofErr w:type="spellStart"/>
      <w:r w:rsidRPr="00223DB6">
        <w:rPr>
          <w:rFonts w:ascii="Times New Roman" w:hAnsi="Times New Roman" w:cs="Times New Roman"/>
          <w:sz w:val="28"/>
          <w:szCs w:val="28"/>
        </w:rPr>
        <w:t>В.Р</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Краузе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А.А</w:t>
      </w:r>
      <w:proofErr w:type="spellEnd"/>
      <w:r w:rsidRPr="00223DB6">
        <w:rPr>
          <w:rFonts w:ascii="Times New Roman" w:hAnsi="Times New Roman" w:cs="Times New Roman"/>
          <w:sz w:val="28"/>
          <w:szCs w:val="28"/>
        </w:rPr>
        <w:t xml:space="preserve">.— Электрон. текстовые </w:t>
      </w:r>
      <w:proofErr w:type="gramStart"/>
      <w:r w:rsidRPr="00223DB6">
        <w:rPr>
          <w:rFonts w:ascii="Times New Roman" w:hAnsi="Times New Roman" w:cs="Times New Roman"/>
          <w:sz w:val="28"/>
          <w:szCs w:val="28"/>
        </w:rPr>
        <w:t>данные.—</w:t>
      </w:r>
      <w:proofErr w:type="gramEnd"/>
      <w:r w:rsidRPr="00223DB6">
        <w:rPr>
          <w:rFonts w:ascii="Times New Roman" w:hAnsi="Times New Roman" w:cs="Times New Roman"/>
          <w:sz w:val="28"/>
          <w:szCs w:val="28"/>
        </w:rPr>
        <w:t xml:space="preserve"> Пермь: Пермский государственный гуманитарно-педагогический университет, 2014.— 118 c.— Режим доступа: http://www.iprbookshop.ru/32094.html.—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IPRbooks</w:t>
      </w:r>
      <w:proofErr w:type="spellEnd"/>
      <w:r w:rsidRPr="00223DB6">
        <w:rPr>
          <w:rFonts w:ascii="Times New Roman" w:hAnsi="Times New Roman" w:cs="Times New Roman"/>
          <w:sz w:val="28"/>
          <w:szCs w:val="28"/>
        </w:rPr>
        <w:t>»</w:t>
      </w:r>
    </w:p>
    <w:p w14:paraId="3A97FFEA" w14:textId="2F41B50C" w:rsidR="00374395" w:rsidRPr="00223DB6" w:rsidRDefault="00374395"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t xml:space="preserve">Луков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Добрачные сексуальные отношения молодежи. Дилемма социальной нормы и отклонения [Электронный ресурс]: монография/ Луков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Тихомиров </w:t>
      </w:r>
      <w:proofErr w:type="spellStart"/>
      <w:r w:rsidRPr="00223DB6">
        <w:rPr>
          <w:rFonts w:ascii="Times New Roman" w:hAnsi="Times New Roman" w:cs="Times New Roman"/>
          <w:sz w:val="28"/>
          <w:szCs w:val="28"/>
        </w:rPr>
        <w:t>Д.А</w:t>
      </w:r>
      <w:proofErr w:type="spellEnd"/>
      <w:r w:rsidRPr="00223DB6">
        <w:rPr>
          <w:rFonts w:ascii="Times New Roman" w:hAnsi="Times New Roman" w:cs="Times New Roman"/>
          <w:sz w:val="28"/>
          <w:szCs w:val="28"/>
        </w:rPr>
        <w:t>.— Электрон. текстовые данные.</w:t>
      </w:r>
      <w:r w:rsidR="00AB5D92">
        <w:rPr>
          <w:rFonts w:ascii="Times New Roman" w:hAnsi="Times New Roman" w:cs="Times New Roman"/>
          <w:sz w:val="28"/>
          <w:szCs w:val="28"/>
        </w:rPr>
        <w:t xml:space="preserve"> </w:t>
      </w:r>
      <w:r w:rsidRPr="00223DB6">
        <w:rPr>
          <w:rFonts w:ascii="Times New Roman" w:hAnsi="Times New Roman" w:cs="Times New Roman"/>
          <w:sz w:val="28"/>
          <w:szCs w:val="28"/>
        </w:rPr>
        <w:t>— Москва: Московский гуманитарный университет, 2012.— 189 c.</w:t>
      </w:r>
      <w:r w:rsidR="00AB5D92">
        <w:rPr>
          <w:rFonts w:ascii="Times New Roman" w:hAnsi="Times New Roman" w:cs="Times New Roman"/>
          <w:sz w:val="28"/>
          <w:szCs w:val="28"/>
        </w:rPr>
        <w:t xml:space="preserve"> </w:t>
      </w:r>
      <w:r w:rsidRPr="00223DB6">
        <w:rPr>
          <w:rFonts w:ascii="Times New Roman" w:hAnsi="Times New Roman" w:cs="Times New Roman"/>
          <w:sz w:val="28"/>
          <w:szCs w:val="28"/>
        </w:rPr>
        <w:t xml:space="preserve">— Режим доступа: </w:t>
      </w:r>
      <w:proofErr w:type="gramStart"/>
      <w:r w:rsidRPr="00223DB6">
        <w:rPr>
          <w:rFonts w:ascii="Times New Roman" w:hAnsi="Times New Roman" w:cs="Times New Roman"/>
          <w:sz w:val="28"/>
          <w:szCs w:val="28"/>
        </w:rPr>
        <w:t>http://www.iprbookshop.ru/14516.html.—</w:t>
      </w:r>
      <w:proofErr w:type="gram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IPRbooks</w:t>
      </w:r>
      <w:proofErr w:type="spellEnd"/>
      <w:r w:rsidRPr="00223DB6">
        <w:rPr>
          <w:rFonts w:ascii="Times New Roman" w:hAnsi="Times New Roman" w:cs="Times New Roman"/>
          <w:sz w:val="28"/>
          <w:szCs w:val="28"/>
        </w:rPr>
        <w:t>»</w:t>
      </w:r>
    </w:p>
    <w:p w14:paraId="7441903E" w14:textId="786D7012" w:rsidR="00374395" w:rsidRPr="00223DB6" w:rsidRDefault="00374395"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Петровский А.В. Криминологическое прогнозирование преступного поведения молодежи [Электронный ресурс]/ Петровский А.В.— Электрон. текстовые данные.</w:t>
      </w:r>
      <w:r w:rsidR="00AB5D92">
        <w:rPr>
          <w:rFonts w:ascii="Times New Roman" w:hAnsi="Times New Roman" w:cs="Times New Roman"/>
          <w:sz w:val="28"/>
          <w:szCs w:val="28"/>
        </w:rPr>
        <w:t xml:space="preserve"> </w:t>
      </w:r>
      <w:r w:rsidRPr="00223DB6">
        <w:rPr>
          <w:rFonts w:ascii="Times New Roman" w:hAnsi="Times New Roman" w:cs="Times New Roman"/>
          <w:sz w:val="28"/>
          <w:szCs w:val="28"/>
        </w:rPr>
        <w:t xml:space="preserve">— Санкт-Петербург: Юридический центр Пресс, 2005.— 220 c.— Режим доступа: </w:t>
      </w:r>
      <w:proofErr w:type="gramStart"/>
      <w:r w:rsidRPr="00223DB6">
        <w:rPr>
          <w:rFonts w:ascii="Times New Roman" w:hAnsi="Times New Roman" w:cs="Times New Roman"/>
          <w:sz w:val="28"/>
          <w:szCs w:val="28"/>
        </w:rPr>
        <w:t>http://www.iprbookshop.ru/18015.html.—</w:t>
      </w:r>
      <w:proofErr w:type="gram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IPRbooks</w:t>
      </w:r>
      <w:proofErr w:type="spellEnd"/>
      <w:r w:rsidRPr="00223DB6">
        <w:rPr>
          <w:rFonts w:ascii="Times New Roman" w:hAnsi="Times New Roman" w:cs="Times New Roman"/>
          <w:sz w:val="28"/>
          <w:szCs w:val="28"/>
        </w:rPr>
        <w:t>»</w:t>
      </w:r>
    </w:p>
    <w:p w14:paraId="12478B5E" w14:textId="38527526" w:rsidR="00374395" w:rsidRPr="00223DB6" w:rsidRDefault="00374395"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r>
      <w:proofErr w:type="spellStart"/>
      <w:r w:rsidRPr="00223DB6">
        <w:rPr>
          <w:rFonts w:ascii="Times New Roman" w:hAnsi="Times New Roman" w:cs="Times New Roman"/>
          <w:sz w:val="28"/>
          <w:szCs w:val="28"/>
        </w:rPr>
        <w:t>Шамис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А.Л</w:t>
      </w:r>
      <w:proofErr w:type="spellEnd"/>
      <w:r w:rsidRPr="00223DB6">
        <w:rPr>
          <w:rFonts w:ascii="Times New Roman" w:hAnsi="Times New Roman" w:cs="Times New Roman"/>
          <w:sz w:val="28"/>
          <w:szCs w:val="28"/>
        </w:rPr>
        <w:t xml:space="preserve">. Модели поведения, восприятия и мышления [Электронный ресурс]: учебное пособие/ </w:t>
      </w:r>
      <w:proofErr w:type="spellStart"/>
      <w:r w:rsidRPr="00223DB6">
        <w:rPr>
          <w:rFonts w:ascii="Times New Roman" w:hAnsi="Times New Roman" w:cs="Times New Roman"/>
          <w:sz w:val="28"/>
          <w:szCs w:val="28"/>
        </w:rPr>
        <w:t>Шамис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А.Л</w:t>
      </w:r>
      <w:proofErr w:type="spellEnd"/>
      <w:r w:rsidRPr="00223DB6">
        <w:rPr>
          <w:rFonts w:ascii="Times New Roman" w:hAnsi="Times New Roman" w:cs="Times New Roman"/>
          <w:sz w:val="28"/>
          <w:szCs w:val="28"/>
        </w:rPr>
        <w:t>.— Электрон. текстовые данные.</w:t>
      </w:r>
      <w:r w:rsidR="00E2254A" w:rsidRPr="00223DB6">
        <w:rPr>
          <w:rFonts w:ascii="Times New Roman" w:hAnsi="Times New Roman" w:cs="Times New Roman"/>
          <w:sz w:val="28"/>
          <w:szCs w:val="28"/>
        </w:rPr>
        <w:t xml:space="preserve"> </w:t>
      </w:r>
      <w:r w:rsidRPr="00223DB6">
        <w:rPr>
          <w:rFonts w:ascii="Times New Roman" w:hAnsi="Times New Roman" w:cs="Times New Roman"/>
          <w:sz w:val="28"/>
          <w:szCs w:val="28"/>
        </w:rPr>
        <w:t>— Москва, Саратов: Интернет-Университет Информационных Технологий (</w:t>
      </w:r>
      <w:proofErr w:type="spellStart"/>
      <w:r w:rsidRPr="00223DB6">
        <w:rPr>
          <w:rFonts w:ascii="Times New Roman" w:hAnsi="Times New Roman" w:cs="Times New Roman"/>
          <w:sz w:val="28"/>
          <w:szCs w:val="28"/>
        </w:rPr>
        <w:t>ИНТУИТ</w:t>
      </w:r>
      <w:proofErr w:type="spellEnd"/>
      <w:r w:rsidRPr="00223DB6">
        <w:rPr>
          <w:rFonts w:ascii="Times New Roman" w:hAnsi="Times New Roman" w:cs="Times New Roman"/>
          <w:sz w:val="28"/>
          <w:szCs w:val="28"/>
        </w:rPr>
        <w:t xml:space="preserve">), Ай Пи Ар Медиа, 2020.— 276 c.— Режим доступа: </w:t>
      </w:r>
      <w:proofErr w:type="gramStart"/>
      <w:r w:rsidRPr="00223DB6">
        <w:rPr>
          <w:rFonts w:ascii="Times New Roman" w:hAnsi="Times New Roman" w:cs="Times New Roman"/>
          <w:sz w:val="28"/>
          <w:szCs w:val="28"/>
        </w:rPr>
        <w:t>http://www.iprbookshop.ru/89447.html.—</w:t>
      </w:r>
      <w:proofErr w:type="gram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IPRbooks</w:t>
      </w:r>
      <w:proofErr w:type="spellEnd"/>
      <w:r w:rsidRPr="00223DB6">
        <w:rPr>
          <w:rFonts w:ascii="Times New Roman" w:hAnsi="Times New Roman" w:cs="Times New Roman"/>
          <w:sz w:val="28"/>
          <w:szCs w:val="28"/>
        </w:rPr>
        <w:t>»</w:t>
      </w:r>
    </w:p>
    <w:p w14:paraId="5DBA5DE7" w14:textId="06CB66D4" w:rsidR="00374395" w:rsidRPr="00223DB6" w:rsidRDefault="00374395"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t xml:space="preserve">Манько </w:t>
      </w:r>
      <w:proofErr w:type="spellStart"/>
      <w:r w:rsidRPr="00223DB6">
        <w:rPr>
          <w:rFonts w:ascii="Times New Roman" w:hAnsi="Times New Roman" w:cs="Times New Roman"/>
          <w:sz w:val="28"/>
          <w:szCs w:val="28"/>
        </w:rPr>
        <w:t>Ю.В</w:t>
      </w:r>
      <w:proofErr w:type="spellEnd"/>
      <w:r w:rsidRPr="00223DB6">
        <w:rPr>
          <w:rFonts w:ascii="Times New Roman" w:hAnsi="Times New Roman" w:cs="Times New Roman"/>
          <w:sz w:val="28"/>
          <w:szCs w:val="28"/>
        </w:rPr>
        <w:t xml:space="preserve">. Социология молодежи [Электронный ресурс]: учебное пособие/ Манько </w:t>
      </w:r>
      <w:proofErr w:type="spellStart"/>
      <w:r w:rsidRPr="00223DB6">
        <w:rPr>
          <w:rFonts w:ascii="Times New Roman" w:hAnsi="Times New Roman" w:cs="Times New Roman"/>
          <w:sz w:val="28"/>
          <w:szCs w:val="28"/>
        </w:rPr>
        <w:t>Ю.В</w:t>
      </w:r>
      <w:proofErr w:type="spellEnd"/>
      <w:r w:rsidRPr="00223DB6">
        <w:rPr>
          <w:rFonts w:ascii="Times New Roman" w:hAnsi="Times New Roman" w:cs="Times New Roman"/>
          <w:sz w:val="28"/>
          <w:szCs w:val="28"/>
        </w:rPr>
        <w:t xml:space="preserve">., Оганян </w:t>
      </w:r>
      <w:proofErr w:type="spellStart"/>
      <w:r w:rsidRPr="00223DB6">
        <w:rPr>
          <w:rFonts w:ascii="Times New Roman" w:hAnsi="Times New Roman" w:cs="Times New Roman"/>
          <w:sz w:val="28"/>
          <w:szCs w:val="28"/>
        </w:rPr>
        <w:t>К.М</w:t>
      </w:r>
      <w:proofErr w:type="spellEnd"/>
      <w:r w:rsidRPr="00223DB6">
        <w:rPr>
          <w:rFonts w:ascii="Times New Roman" w:hAnsi="Times New Roman" w:cs="Times New Roman"/>
          <w:sz w:val="28"/>
          <w:szCs w:val="28"/>
        </w:rPr>
        <w:t>.— Электрон. текстовые данные.</w:t>
      </w:r>
      <w:r w:rsidR="00AB5D92">
        <w:rPr>
          <w:rFonts w:ascii="Times New Roman" w:hAnsi="Times New Roman" w:cs="Times New Roman"/>
          <w:sz w:val="28"/>
          <w:szCs w:val="28"/>
        </w:rPr>
        <w:t xml:space="preserve"> </w:t>
      </w:r>
      <w:r w:rsidRPr="00223DB6">
        <w:rPr>
          <w:rFonts w:ascii="Times New Roman" w:hAnsi="Times New Roman" w:cs="Times New Roman"/>
          <w:sz w:val="28"/>
          <w:szCs w:val="28"/>
        </w:rPr>
        <w:t xml:space="preserve">— Санкт-Петербург: </w:t>
      </w:r>
      <w:proofErr w:type="spellStart"/>
      <w:r w:rsidRPr="00223DB6">
        <w:rPr>
          <w:rFonts w:ascii="Times New Roman" w:hAnsi="Times New Roman" w:cs="Times New Roman"/>
          <w:sz w:val="28"/>
          <w:szCs w:val="28"/>
        </w:rPr>
        <w:t>Петрополис</w:t>
      </w:r>
      <w:proofErr w:type="spellEnd"/>
      <w:r w:rsidRPr="00223DB6">
        <w:rPr>
          <w:rFonts w:ascii="Times New Roman" w:hAnsi="Times New Roman" w:cs="Times New Roman"/>
          <w:sz w:val="28"/>
          <w:szCs w:val="28"/>
        </w:rPr>
        <w:t xml:space="preserve">, 2008.— 316 c.— Режим доступа: </w:t>
      </w:r>
      <w:proofErr w:type="gramStart"/>
      <w:r w:rsidRPr="00223DB6">
        <w:rPr>
          <w:rFonts w:ascii="Times New Roman" w:hAnsi="Times New Roman" w:cs="Times New Roman"/>
          <w:sz w:val="28"/>
          <w:szCs w:val="28"/>
        </w:rPr>
        <w:t>http://www.iprbookshop.ru/20343.html.—</w:t>
      </w:r>
      <w:proofErr w:type="gram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IPRbooks</w:t>
      </w:r>
      <w:proofErr w:type="spellEnd"/>
      <w:r w:rsidRPr="00223DB6">
        <w:rPr>
          <w:rFonts w:ascii="Times New Roman" w:hAnsi="Times New Roman" w:cs="Times New Roman"/>
          <w:sz w:val="28"/>
          <w:szCs w:val="28"/>
        </w:rPr>
        <w:t>»</w:t>
      </w:r>
    </w:p>
    <w:p w14:paraId="51B14F11" w14:textId="77777777" w:rsidR="00374395" w:rsidRPr="00223DB6" w:rsidRDefault="00374395"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w:t>
      </w:r>
      <w:r w:rsidRPr="00223DB6">
        <w:rPr>
          <w:rFonts w:ascii="Times New Roman" w:hAnsi="Times New Roman" w:cs="Times New Roman"/>
          <w:sz w:val="28"/>
          <w:szCs w:val="28"/>
        </w:rPr>
        <w:tab/>
        <w:t xml:space="preserve">Молодежь современной России. Альтернативы выбора духовных и нравственных убеждений [Электронный ресурс]: сборник статей/ </w:t>
      </w:r>
      <w:proofErr w:type="spellStart"/>
      <w:r w:rsidRPr="00223DB6">
        <w:rPr>
          <w:rFonts w:ascii="Times New Roman" w:hAnsi="Times New Roman" w:cs="Times New Roman"/>
          <w:sz w:val="28"/>
          <w:szCs w:val="28"/>
        </w:rPr>
        <w:t>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Агошкова</w:t>
      </w:r>
      <w:proofErr w:type="spellEnd"/>
      <w:r w:rsidRPr="00223DB6">
        <w:rPr>
          <w:rFonts w:ascii="Times New Roman" w:hAnsi="Times New Roman" w:cs="Times New Roman"/>
          <w:sz w:val="28"/>
          <w:szCs w:val="28"/>
        </w:rPr>
        <w:t xml:space="preserve"> [и др.</w:t>
      </w:r>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 xml:space="preserve"> Электрон. текстовые данные.— Москва: Институт научной информации по общественным наукам РАН, 2010.— 264 c.— Режим доступа: http://www.iprbookshop.ru/22496.html.— </w:t>
      </w:r>
      <w:proofErr w:type="spellStart"/>
      <w:r w:rsidRPr="00223DB6">
        <w:rPr>
          <w:rFonts w:ascii="Times New Roman" w:hAnsi="Times New Roman" w:cs="Times New Roman"/>
          <w:sz w:val="28"/>
          <w:szCs w:val="28"/>
        </w:rPr>
        <w:t>ЭБС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IPRbooks</w:t>
      </w:r>
      <w:proofErr w:type="spellEnd"/>
      <w:r w:rsidRPr="00223DB6">
        <w:rPr>
          <w:rFonts w:ascii="Times New Roman" w:hAnsi="Times New Roman" w:cs="Times New Roman"/>
          <w:sz w:val="28"/>
          <w:szCs w:val="28"/>
        </w:rPr>
        <w:t>»</w:t>
      </w:r>
    </w:p>
    <w:p w14:paraId="1A332B73" w14:textId="77777777" w:rsidR="00F94061" w:rsidRPr="00223DB6" w:rsidRDefault="00F94061" w:rsidP="00487599">
      <w:pPr>
        <w:tabs>
          <w:tab w:val="left" w:pos="1134"/>
          <w:tab w:val="left" w:pos="1276"/>
        </w:tabs>
        <w:spacing w:after="0" w:line="240" w:lineRule="auto"/>
        <w:ind w:firstLine="567"/>
        <w:contextualSpacing/>
        <w:jc w:val="both"/>
        <w:rPr>
          <w:rFonts w:ascii="Times New Roman" w:eastAsiaTheme="minorEastAsia" w:hAnsi="Times New Roman" w:cs="Times New Roman"/>
          <w:sz w:val="28"/>
          <w:szCs w:val="28"/>
          <w:lang w:eastAsia="ru-RU"/>
        </w:rPr>
      </w:pPr>
    </w:p>
    <w:p w14:paraId="57F174DE" w14:textId="77777777" w:rsidR="00E2254A" w:rsidRPr="00223DB6" w:rsidRDefault="00E2254A" w:rsidP="00487599">
      <w:pPr>
        <w:spacing w:after="0" w:line="240" w:lineRule="auto"/>
        <w:ind w:firstLine="567"/>
        <w:outlineLvl w:val="0"/>
        <w:rPr>
          <w:rFonts w:ascii="Times New Roman" w:eastAsia="Times New Roman" w:hAnsi="Times New Roman" w:cs="Times New Roman"/>
          <w:b/>
          <w:kern w:val="36"/>
          <w:sz w:val="28"/>
          <w:szCs w:val="28"/>
          <w:lang w:eastAsia="ru-RU"/>
        </w:rPr>
      </w:pPr>
    </w:p>
    <w:p w14:paraId="3816A050" w14:textId="7D1B2E6A" w:rsidR="00954DB1" w:rsidRDefault="00954DB1" w:rsidP="00487599">
      <w:pPr>
        <w:spacing w:after="0" w:line="240" w:lineRule="auto"/>
        <w:outlineLvl w:val="0"/>
        <w:rPr>
          <w:rFonts w:ascii="Times New Roman" w:eastAsia="Times New Roman" w:hAnsi="Times New Roman" w:cs="Times New Roman"/>
          <w:b/>
          <w:bCs/>
          <w:kern w:val="36"/>
          <w:sz w:val="28"/>
          <w:szCs w:val="28"/>
          <w:lang w:eastAsia="ru-RU"/>
        </w:rPr>
      </w:pPr>
      <w:r w:rsidRPr="00223DB6">
        <w:rPr>
          <w:rFonts w:ascii="Times New Roman" w:eastAsia="Times New Roman" w:hAnsi="Times New Roman" w:cs="Times New Roman"/>
          <w:b/>
          <w:kern w:val="36"/>
          <w:sz w:val="28"/>
          <w:szCs w:val="28"/>
          <w:lang w:eastAsia="ru-RU"/>
        </w:rPr>
        <w:lastRenderedPageBreak/>
        <w:t>УДК</w:t>
      </w:r>
      <w:r w:rsidRPr="00223DB6">
        <w:rPr>
          <w:rFonts w:ascii="Times New Roman" w:eastAsia="Times New Roman" w:hAnsi="Times New Roman" w:cs="Times New Roman"/>
          <w:b/>
          <w:bCs/>
          <w:kern w:val="36"/>
          <w:sz w:val="28"/>
          <w:szCs w:val="28"/>
          <w:lang w:eastAsia="ru-RU"/>
        </w:rPr>
        <w:t xml:space="preserve"> 316.36</w:t>
      </w:r>
    </w:p>
    <w:p w14:paraId="16D09C76" w14:textId="77777777" w:rsidR="00640999" w:rsidRPr="00223DB6" w:rsidRDefault="00640999" w:rsidP="00487599">
      <w:pPr>
        <w:spacing w:after="0" w:line="240" w:lineRule="auto"/>
        <w:outlineLvl w:val="0"/>
        <w:rPr>
          <w:rFonts w:ascii="Times New Roman" w:eastAsia="Times New Roman" w:hAnsi="Times New Roman" w:cs="Times New Roman"/>
          <w:b/>
          <w:bCs/>
          <w:kern w:val="36"/>
          <w:sz w:val="28"/>
          <w:szCs w:val="28"/>
          <w:lang w:eastAsia="ru-RU"/>
        </w:rPr>
      </w:pPr>
    </w:p>
    <w:p w14:paraId="14BCF1F6" w14:textId="77777777" w:rsidR="00E2254A" w:rsidRPr="00223DB6" w:rsidRDefault="00954DB1" w:rsidP="00487599">
      <w:pPr>
        <w:tabs>
          <w:tab w:val="left" w:pos="1080"/>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 xml:space="preserve">ПСИХОЛОГО-ПЕДАГОГИЧЕСКИЕ РЕКОМЕНДАЦИИ </w:t>
      </w:r>
    </w:p>
    <w:p w14:paraId="702D5299" w14:textId="77777777" w:rsidR="00E2254A" w:rsidRPr="00223DB6" w:rsidRDefault="00954DB1" w:rsidP="00487599">
      <w:pPr>
        <w:tabs>
          <w:tab w:val="left" w:pos="1080"/>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 xml:space="preserve">СЕМЬЕ ПО СОПРОВОЖДЕНИЮ РЕБЕНКА </w:t>
      </w:r>
    </w:p>
    <w:p w14:paraId="5710E61E" w14:textId="2F9B342C" w:rsidR="00954DB1" w:rsidRPr="00223DB6" w:rsidRDefault="00954DB1" w:rsidP="00487599">
      <w:pPr>
        <w:tabs>
          <w:tab w:val="left" w:pos="1080"/>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УЧАСТВУЮЩЕГО В СОРЕВНОВАНИЯХ</w:t>
      </w:r>
    </w:p>
    <w:p w14:paraId="3E58EA8F" w14:textId="77777777" w:rsidR="00954DB1" w:rsidRPr="00223DB6" w:rsidRDefault="00954DB1" w:rsidP="00487599">
      <w:pPr>
        <w:tabs>
          <w:tab w:val="left" w:pos="1080"/>
        </w:tabs>
        <w:spacing w:after="0" w:line="240" w:lineRule="auto"/>
        <w:ind w:firstLine="567"/>
        <w:jc w:val="right"/>
        <w:rPr>
          <w:rFonts w:ascii="Times New Roman" w:eastAsia="Times New Roman" w:hAnsi="Times New Roman" w:cs="Times New Roman"/>
          <w:b/>
          <w:i/>
          <w:sz w:val="28"/>
          <w:szCs w:val="28"/>
          <w:lang w:eastAsia="ru-RU"/>
        </w:rPr>
      </w:pPr>
    </w:p>
    <w:p w14:paraId="742B4BBC" w14:textId="77777777" w:rsidR="00954DB1" w:rsidRPr="00223DB6" w:rsidRDefault="00954DB1" w:rsidP="00487599">
      <w:pPr>
        <w:tabs>
          <w:tab w:val="left" w:pos="1080"/>
        </w:tabs>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Долгая Наталья Александровна</w:t>
      </w:r>
      <w:r w:rsidR="00573A4B" w:rsidRPr="00223DB6">
        <w:rPr>
          <w:rFonts w:ascii="Times New Roman" w:eastAsia="Times New Roman" w:hAnsi="Times New Roman" w:cs="Times New Roman"/>
          <w:b/>
          <w:i/>
          <w:sz w:val="28"/>
          <w:szCs w:val="28"/>
          <w:lang w:eastAsia="ru-RU"/>
        </w:rPr>
        <w:t>,</w:t>
      </w:r>
    </w:p>
    <w:p w14:paraId="0362ED52" w14:textId="77777777" w:rsidR="00E2254A" w:rsidRPr="00223DB6" w:rsidRDefault="00573A4B"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w:t>
      </w:r>
      <w:r w:rsidR="00954DB1" w:rsidRPr="00223DB6">
        <w:rPr>
          <w:rFonts w:ascii="Times New Roman" w:eastAsia="Times New Roman" w:hAnsi="Times New Roman" w:cs="Times New Roman"/>
          <w:i/>
          <w:sz w:val="28"/>
          <w:szCs w:val="28"/>
          <w:lang w:eastAsia="ru-RU"/>
        </w:rPr>
        <w:t xml:space="preserve">андидат педагогических наук, доцент кафедры </w:t>
      </w:r>
    </w:p>
    <w:p w14:paraId="300181FC" w14:textId="77777777" w:rsidR="00E2254A"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«Педагогики и технологий дошкольного </w:t>
      </w:r>
    </w:p>
    <w:p w14:paraId="3C0558B1" w14:textId="053727E0" w:rsidR="00954DB1"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и дополнительного образования»</w:t>
      </w:r>
    </w:p>
    <w:p w14:paraId="0ABF6A95" w14:textId="77777777" w:rsidR="00E2254A"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«Дагестанский государственный </w:t>
      </w:r>
    </w:p>
    <w:p w14:paraId="34285FA2" w14:textId="44E47092" w:rsidR="00954DB1"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1CF1B235" w14:textId="75AA9892" w:rsidR="00954DB1" w:rsidRPr="00EB1CDF"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EB1CDF">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г</w:t>
      </w:r>
      <w:r w:rsidRPr="00EB1CDF">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Махачкала</w:t>
      </w:r>
      <w:r w:rsidR="00E2254A" w:rsidRPr="00EB1CDF">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EB1CDF">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EB1CDF">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bars</w:t>
      </w:r>
      <w:r w:rsidRPr="00EB1CDF">
        <w:rPr>
          <w:rFonts w:ascii="Times New Roman" w:eastAsia="Times New Roman" w:hAnsi="Times New Roman" w:cs="Times New Roman"/>
          <w:i/>
          <w:sz w:val="28"/>
          <w:szCs w:val="28"/>
          <w:lang w:eastAsia="ru-RU"/>
        </w:rPr>
        <w:t>19832006@</w:t>
      </w:r>
      <w:r w:rsidRPr="00223DB6">
        <w:rPr>
          <w:rFonts w:ascii="Times New Roman" w:eastAsia="Times New Roman" w:hAnsi="Times New Roman" w:cs="Times New Roman"/>
          <w:i/>
          <w:sz w:val="28"/>
          <w:szCs w:val="28"/>
          <w:lang w:val="en-US" w:eastAsia="ru-RU"/>
        </w:rPr>
        <w:t>rambler</w:t>
      </w:r>
      <w:r w:rsidRPr="00EB1CDF">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5FF2810C" w14:textId="77777777" w:rsidR="00E2254A" w:rsidRPr="00EB1CDF" w:rsidRDefault="00E2254A" w:rsidP="00487599">
      <w:pPr>
        <w:tabs>
          <w:tab w:val="left" w:pos="851"/>
          <w:tab w:val="left" w:pos="993"/>
        </w:tabs>
        <w:spacing w:after="0" w:line="240" w:lineRule="auto"/>
        <w:ind w:firstLine="567"/>
        <w:jc w:val="both"/>
        <w:rPr>
          <w:rFonts w:ascii="Times New Roman" w:eastAsia="Times New Roman" w:hAnsi="Times New Roman" w:cs="Times New Roman"/>
          <w:b/>
          <w:i/>
          <w:sz w:val="28"/>
          <w:szCs w:val="28"/>
          <w:lang w:eastAsia="ru-RU"/>
        </w:rPr>
      </w:pPr>
    </w:p>
    <w:p w14:paraId="7F4E6894" w14:textId="2CAC101A" w:rsidR="00954DB1" w:rsidRPr="00223DB6" w:rsidRDefault="00954DB1" w:rsidP="00487599">
      <w:pPr>
        <w:tabs>
          <w:tab w:val="left" w:pos="851"/>
          <w:tab w:val="left" w:pos="993"/>
        </w:tabs>
        <w:spacing w:after="0" w:line="240" w:lineRule="auto"/>
        <w:ind w:firstLine="567"/>
        <w:jc w:val="both"/>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Аннотация. </w:t>
      </w:r>
      <w:r w:rsidRPr="00223DB6">
        <w:rPr>
          <w:rFonts w:ascii="Times New Roman" w:eastAsia="Times New Roman" w:hAnsi="Times New Roman" w:cs="Times New Roman"/>
          <w:i/>
          <w:sz w:val="28"/>
          <w:szCs w:val="28"/>
          <w:lang w:eastAsia="ru-RU"/>
        </w:rPr>
        <w:t>В статье рассматривается актуальная проблема сопровождения ребенка семьей в период подготовки и участия его в соревнованиях. Даны рекомендации родителям на каждый этап подготовки к соревнованиям.</w:t>
      </w:r>
    </w:p>
    <w:p w14:paraId="7E0EE0FC" w14:textId="77777777" w:rsidR="00954DB1" w:rsidRPr="00223DB6" w:rsidRDefault="00954DB1"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соревнования, ребенок, рекомендации, сопровождение.</w:t>
      </w:r>
    </w:p>
    <w:p w14:paraId="01B5C77F" w14:textId="77777777" w:rsidR="00E2254A" w:rsidRPr="00223DB6" w:rsidRDefault="00954DB1" w:rsidP="00487599">
      <w:pPr>
        <w:tabs>
          <w:tab w:val="left" w:pos="1080"/>
        </w:tabs>
        <w:spacing w:after="0" w:line="240" w:lineRule="auto"/>
        <w:jc w:val="center"/>
        <w:outlineLvl w:val="0"/>
        <w:rPr>
          <w:rFonts w:ascii="Times New Roman" w:eastAsia="Times New Roman" w:hAnsi="Times New Roman" w:cs="Times New Roman"/>
          <w:b/>
          <w:kern w:val="36"/>
          <w:sz w:val="28"/>
          <w:szCs w:val="28"/>
          <w:lang w:val="en-US" w:eastAsia="ru-RU"/>
        </w:rPr>
      </w:pPr>
      <w:r w:rsidRPr="00223DB6">
        <w:rPr>
          <w:rFonts w:ascii="Times New Roman" w:eastAsia="Times New Roman" w:hAnsi="Times New Roman" w:cs="Times New Roman"/>
          <w:b/>
          <w:kern w:val="36"/>
          <w:sz w:val="28"/>
          <w:szCs w:val="28"/>
          <w:lang w:val="en-US" w:eastAsia="ru-RU"/>
        </w:rPr>
        <w:t xml:space="preserve">PSYCHOLOGICAL AND PEDAGOGICAL </w:t>
      </w:r>
    </w:p>
    <w:p w14:paraId="1A32D328" w14:textId="6E20F722" w:rsidR="00954DB1" w:rsidRPr="00223DB6" w:rsidRDefault="00954DB1" w:rsidP="00487599">
      <w:pPr>
        <w:tabs>
          <w:tab w:val="left" w:pos="1080"/>
        </w:tabs>
        <w:spacing w:after="0" w:line="240" w:lineRule="auto"/>
        <w:jc w:val="center"/>
        <w:outlineLvl w:val="0"/>
        <w:rPr>
          <w:rFonts w:ascii="Times New Roman" w:eastAsia="Times New Roman" w:hAnsi="Times New Roman" w:cs="Times New Roman"/>
          <w:b/>
          <w:kern w:val="36"/>
          <w:sz w:val="28"/>
          <w:szCs w:val="28"/>
          <w:lang w:val="en-US" w:eastAsia="ru-RU"/>
        </w:rPr>
      </w:pPr>
      <w:r w:rsidRPr="00223DB6">
        <w:rPr>
          <w:rFonts w:ascii="Times New Roman" w:eastAsia="Times New Roman" w:hAnsi="Times New Roman" w:cs="Times New Roman"/>
          <w:b/>
          <w:kern w:val="36"/>
          <w:sz w:val="28"/>
          <w:szCs w:val="28"/>
          <w:lang w:val="en-US" w:eastAsia="ru-RU"/>
        </w:rPr>
        <w:t>RECOMMENDATIONS TO THE FAMILY ON ACCOMPANYING A CHILD PARTICIPATING IN COMPETITIONS</w:t>
      </w:r>
    </w:p>
    <w:p w14:paraId="2ADB5A6F" w14:textId="35B2F53B"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Dolgaia</w:t>
      </w:r>
      <w:proofErr w:type="spellEnd"/>
      <w:r w:rsidRPr="00223DB6">
        <w:rPr>
          <w:rFonts w:ascii="Times New Roman" w:eastAsia="Times New Roman" w:hAnsi="Times New Roman" w:cs="Times New Roman"/>
          <w:b/>
          <w:i/>
          <w:sz w:val="28"/>
          <w:szCs w:val="28"/>
          <w:lang w:val="en-US" w:eastAsia="ru-RU"/>
        </w:rPr>
        <w:t xml:space="preserve"> N.A. </w:t>
      </w:r>
    </w:p>
    <w:p w14:paraId="3C2910F1"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candidate of pedagogical Sciences, associate </w:t>
      </w:r>
    </w:p>
    <w:p w14:paraId="0E7BC55F"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Professor of the Department of pedagogy and </w:t>
      </w:r>
    </w:p>
    <w:p w14:paraId="3D4F7C7E"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technology preschool and additional education </w:t>
      </w:r>
    </w:p>
    <w:p w14:paraId="2D67C358"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t xml:space="preserve">Of the "Dagestan state pedagogical University", </w:t>
      </w:r>
    </w:p>
    <w:p w14:paraId="0C249C61" w14:textId="2D6629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iCs/>
          <w:sz w:val="28"/>
          <w:szCs w:val="28"/>
          <w:lang w:val="en-US" w:eastAsia="ru-RU"/>
        </w:rPr>
        <w:t>Makhachkala</w:t>
      </w:r>
      <w:r w:rsidR="00E2254A" w:rsidRPr="00223DB6">
        <w:rPr>
          <w:rFonts w:ascii="Times New Roman" w:eastAsia="Times New Roman" w:hAnsi="Times New Roman" w:cs="Times New Roman"/>
          <w:i/>
          <w:iCs/>
          <w:sz w:val="28"/>
          <w:szCs w:val="28"/>
          <w:lang w:val="en-US" w:eastAsia="ru-RU"/>
        </w:rPr>
        <w:t>,</w:t>
      </w:r>
      <w:r w:rsidRPr="00223DB6">
        <w:rPr>
          <w:rFonts w:ascii="Times New Roman" w:eastAsia="Times New Roman" w:hAnsi="Times New Roman" w:cs="Times New Roman"/>
          <w:i/>
          <w:iCs/>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E-mail: </w:t>
      </w:r>
      <w:r w:rsidRPr="00552CA2">
        <w:rPr>
          <w:rFonts w:ascii="Times New Roman" w:eastAsia="Times New Roman" w:hAnsi="Times New Roman" w:cs="Times New Roman"/>
          <w:i/>
          <w:sz w:val="28"/>
          <w:szCs w:val="28"/>
          <w:lang w:val="en-US" w:eastAsia="ru-RU"/>
        </w:rPr>
        <w:t>bars19832006@rambler.ru</w:t>
      </w:r>
      <w:r w:rsidRPr="00223DB6">
        <w:rPr>
          <w:rFonts w:ascii="Times New Roman" w:eastAsia="Times New Roman" w:hAnsi="Times New Roman" w:cs="Times New Roman"/>
          <w:i/>
          <w:sz w:val="28"/>
          <w:szCs w:val="28"/>
          <w:lang w:val="en-US" w:eastAsia="ru-RU"/>
        </w:rPr>
        <w:t xml:space="preserve"> </w:t>
      </w:r>
    </w:p>
    <w:p w14:paraId="4081EC4F" w14:textId="77777777" w:rsidR="00E2254A" w:rsidRPr="00223DB6" w:rsidRDefault="00E2254A" w:rsidP="00487599">
      <w:pPr>
        <w:tabs>
          <w:tab w:val="left" w:pos="1080"/>
        </w:tabs>
        <w:spacing w:after="0" w:line="240" w:lineRule="auto"/>
        <w:ind w:firstLine="567"/>
        <w:jc w:val="both"/>
        <w:outlineLvl w:val="0"/>
        <w:rPr>
          <w:rFonts w:ascii="Times New Roman" w:eastAsia="Times New Roman" w:hAnsi="Times New Roman" w:cs="Times New Roman"/>
          <w:b/>
          <w:i/>
          <w:kern w:val="36"/>
          <w:sz w:val="28"/>
          <w:szCs w:val="28"/>
          <w:lang w:val="en-US" w:eastAsia="ru-RU"/>
        </w:rPr>
      </w:pPr>
    </w:p>
    <w:p w14:paraId="738FEE1B" w14:textId="15F3AEB4" w:rsidR="00954DB1" w:rsidRPr="00223DB6" w:rsidRDefault="00954DB1" w:rsidP="00487599">
      <w:pPr>
        <w:tabs>
          <w:tab w:val="left" w:pos="1080"/>
        </w:tabs>
        <w:spacing w:after="0" w:line="240" w:lineRule="auto"/>
        <w:ind w:firstLine="567"/>
        <w:jc w:val="both"/>
        <w:outlineLvl w:val="0"/>
        <w:rPr>
          <w:rFonts w:ascii="Times New Roman" w:eastAsia="Times New Roman" w:hAnsi="Times New Roman" w:cs="Times New Roman"/>
          <w:i/>
          <w:kern w:val="36"/>
          <w:sz w:val="28"/>
          <w:szCs w:val="28"/>
          <w:lang w:val="en-US" w:eastAsia="ru-RU"/>
        </w:rPr>
      </w:pPr>
      <w:r w:rsidRPr="00223DB6">
        <w:rPr>
          <w:rFonts w:ascii="Times New Roman" w:eastAsia="Times New Roman" w:hAnsi="Times New Roman" w:cs="Times New Roman"/>
          <w:b/>
          <w:i/>
          <w:kern w:val="36"/>
          <w:sz w:val="28"/>
          <w:szCs w:val="28"/>
          <w:lang w:val="en-US" w:eastAsia="ru-RU"/>
        </w:rPr>
        <w:t xml:space="preserve">Annotation. </w:t>
      </w:r>
      <w:r w:rsidRPr="00223DB6">
        <w:rPr>
          <w:rFonts w:ascii="Times New Roman" w:eastAsia="Times New Roman" w:hAnsi="Times New Roman" w:cs="Times New Roman"/>
          <w:i/>
          <w:kern w:val="36"/>
          <w:sz w:val="28"/>
          <w:szCs w:val="28"/>
          <w:lang w:val="en-US" w:eastAsia="ru-RU"/>
        </w:rPr>
        <w:t>The article deals with the actual problem of accompanying a child with a family during the preparation and participation in competitions. Recommendations are given to parents for each stage of preparation for competitions.</w:t>
      </w:r>
    </w:p>
    <w:p w14:paraId="73AE8857" w14:textId="77777777" w:rsidR="00954DB1" w:rsidRPr="00223DB6" w:rsidRDefault="00954DB1" w:rsidP="00487599">
      <w:pPr>
        <w:tabs>
          <w:tab w:val="left" w:pos="1080"/>
        </w:tabs>
        <w:spacing w:after="0" w:line="240" w:lineRule="auto"/>
        <w:ind w:firstLine="567"/>
        <w:jc w:val="both"/>
        <w:outlineLvl w:val="0"/>
        <w:rPr>
          <w:rFonts w:ascii="Times New Roman" w:eastAsia="Times New Roman" w:hAnsi="Times New Roman" w:cs="Times New Roman"/>
          <w:i/>
          <w:kern w:val="36"/>
          <w:sz w:val="28"/>
          <w:szCs w:val="28"/>
          <w:lang w:val="en-US" w:eastAsia="ru-RU"/>
        </w:rPr>
      </w:pPr>
      <w:r w:rsidRPr="00223DB6">
        <w:rPr>
          <w:rFonts w:ascii="Times New Roman" w:eastAsia="Times New Roman" w:hAnsi="Times New Roman" w:cs="Times New Roman"/>
          <w:b/>
          <w:i/>
          <w:kern w:val="36"/>
          <w:sz w:val="28"/>
          <w:szCs w:val="28"/>
          <w:lang w:val="en-US" w:eastAsia="ru-RU"/>
        </w:rPr>
        <w:t>Keywords:</w:t>
      </w:r>
      <w:r w:rsidRPr="00223DB6">
        <w:rPr>
          <w:rFonts w:ascii="Times New Roman" w:eastAsia="Times New Roman" w:hAnsi="Times New Roman" w:cs="Times New Roman"/>
          <w:i/>
          <w:kern w:val="36"/>
          <w:sz w:val="28"/>
          <w:szCs w:val="28"/>
          <w:lang w:val="en-US" w:eastAsia="ru-RU"/>
        </w:rPr>
        <w:t xml:space="preserve"> family, competitions, child, recommendations, support.</w:t>
      </w:r>
    </w:p>
    <w:p w14:paraId="4097B167" w14:textId="77777777" w:rsidR="00E2254A" w:rsidRPr="00EB1CDF" w:rsidRDefault="00E2254A" w:rsidP="00487599">
      <w:pPr>
        <w:spacing w:after="0" w:line="240" w:lineRule="auto"/>
        <w:ind w:firstLine="567"/>
        <w:jc w:val="both"/>
        <w:rPr>
          <w:rFonts w:ascii="Times New Roman" w:eastAsia="Times New Roman" w:hAnsi="Times New Roman" w:cs="Times New Roman"/>
          <w:sz w:val="28"/>
          <w:szCs w:val="28"/>
          <w:lang w:val="en-US" w:eastAsia="ru-RU"/>
        </w:rPr>
      </w:pPr>
    </w:p>
    <w:p w14:paraId="09B163E0" w14:textId="53536006"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Любые соревнования, конкурсы, олимпиады – это всегда стресс для детей и их родителей. Очень важно для родителей </w:t>
      </w:r>
      <w:r w:rsidR="00D2159A" w:rsidRPr="00223DB6">
        <w:rPr>
          <w:rFonts w:ascii="Times New Roman" w:eastAsia="Times New Roman" w:hAnsi="Times New Roman" w:cs="Times New Roman"/>
          <w:sz w:val="28"/>
          <w:szCs w:val="28"/>
          <w:lang w:eastAsia="ru-RU"/>
        </w:rPr>
        <w:t>знать,</w:t>
      </w:r>
      <w:r w:rsidRPr="00223DB6">
        <w:rPr>
          <w:rFonts w:ascii="Times New Roman" w:eastAsia="Times New Roman" w:hAnsi="Times New Roman" w:cs="Times New Roman"/>
          <w:sz w:val="28"/>
          <w:szCs w:val="28"/>
          <w:lang w:eastAsia="ru-RU"/>
        </w:rPr>
        <w:t xml:space="preserve"> как правильно вести себя с ребенком, чтобы соревнования не нанесли ребенку </w:t>
      </w:r>
      <w:r w:rsidR="00D2159A" w:rsidRPr="00223DB6">
        <w:rPr>
          <w:rFonts w:ascii="Times New Roman" w:eastAsia="Times New Roman" w:hAnsi="Times New Roman" w:cs="Times New Roman"/>
          <w:sz w:val="28"/>
          <w:szCs w:val="28"/>
          <w:lang w:eastAsia="ru-RU"/>
        </w:rPr>
        <w:t>психологическую травму</w:t>
      </w:r>
      <w:r w:rsidRPr="00223DB6">
        <w:rPr>
          <w:rFonts w:ascii="Times New Roman" w:eastAsia="Times New Roman" w:hAnsi="Times New Roman" w:cs="Times New Roman"/>
          <w:sz w:val="28"/>
          <w:szCs w:val="28"/>
          <w:lang w:eastAsia="ru-RU"/>
        </w:rPr>
        <w:t xml:space="preserve">. Зачастую родители требуют от своих детей в соревнованиях максимального результата, тем самым возлагая на них огромный груз ответственности, который не всегда они могут выдержать. Сами </w:t>
      </w:r>
      <w:r w:rsidR="00D2159A" w:rsidRPr="00223DB6">
        <w:rPr>
          <w:rFonts w:ascii="Times New Roman" w:eastAsia="Times New Roman" w:hAnsi="Times New Roman" w:cs="Times New Roman"/>
          <w:sz w:val="28"/>
          <w:szCs w:val="28"/>
          <w:lang w:eastAsia="ru-RU"/>
        </w:rPr>
        <w:t>того,</w:t>
      </w:r>
      <w:r w:rsidRPr="00223DB6">
        <w:rPr>
          <w:rFonts w:ascii="Times New Roman" w:eastAsia="Times New Roman" w:hAnsi="Times New Roman" w:cs="Times New Roman"/>
          <w:sz w:val="28"/>
          <w:szCs w:val="28"/>
          <w:lang w:eastAsia="ru-RU"/>
        </w:rPr>
        <w:t xml:space="preserve"> не подозревая (бессознательно) родители способствуют формированию у ребенка ком</w:t>
      </w:r>
      <w:r w:rsidRPr="00223DB6">
        <w:rPr>
          <w:rFonts w:ascii="Times New Roman" w:eastAsia="Times New Roman" w:hAnsi="Times New Roman" w:cs="Times New Roman"/>
          <w:sz w:val="28"/>
          <w:szCs w:val="28"/>
          <w:lang w:eastAsia="ru-RU"/>
        </w:rPr>
        <w:lastRenderedPageBreak/>
        <w:t xml:space="preserve">плекса «победа при любых условиях», который в случае поражения впоследствии проявляется в виде агрессии, плача, избегания в последующем различных конкурсов, олимпиад. Все эти реакции свидетельствуют о недостаточной психологической подготовки ребенка к соревнованиям со стороны тренера, учителя, семьи. </w:t>
      </w:r>
    </w:p>
    <w:p w14:paraId="75513BFF"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Семья обладает огромными возможностями для поддержки своего ребенка в период его подготовки </w:t>
      </w:r>
      <w:proofErr w:type="gramStart"/>
      <w:r w:rsidRPr="00223DB6">
        <w:rPr>
          <w:rFonts w:ascii="Times New Roman" w:eastAsia="Times New Roman" w:hAnsi="Times New Roman" w:cs="Times New Roman"/>
          <w:sz w:val="28"/>
          <w:szCs w:val="28"/>
          <w:lang w:eastAsia="ru-RU"/>
        </w:rPr>
        <w:t>к соревнованиях</w:t>
      </w:r>
      <w:proofErr w:type="gramEnd"/>
      <w:r w:rsidRPr="00223DB6">
        <w:rPr>
          <w:rFonts w:ascii="Times New Roman" w:eastAsia="Times New Roman" w:hAnsi="Times New Roman" w:cs="Times New Roman"/>
          <w:sz w:val="28"/>
          <w:szCs w:val="28"/>
          <w:lang w:eastAsia="ru-RU"/>
        </w:rPr>
        <w:t xml:space="preserve">, так и во время самих соревнований. </w:t>
      </w:r>
    </w:p>
    <w:p w14:paraId="4877AB9C"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Как правило в психолого-педагогической поддержки со стороны семьи, ребенок начинает нуждаться задолго до соревнований. С того момента как тренер, педагог, наставник назвал дату соревнований, семья совместно с ребенком начинает активно готовится к ним. На этом этапе родителям необходимо вспомнить как их ребенок реагирует на стрессовые ситуации и исходя из этого создать ему такую атмосферу в семье, которая позволила бы комфортно готовится к ним. Главная задача родителей - создать рабочий настрой для ребенка. </w:t>
      </w:r>
    </w:p>
    <w:p w14:paraId="31FF50D2"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Как правило родители на этом этапе сталкиваются с двумя проблемами:</w:t>
      </w:r>
    </w:p>
    <w:p w14:paraId="2ACC5744" w14:textId="77777777" w:rsidR="00954DB1" w:rsidRPr="00223DB6" w:rsidRDefault="00954DB1" w:rsidP="00487599">
      <w:pPr>
        <w:numPr>
          <w:ilvl w:val="0"/>
          <w:numId w:val="27"/>
        </w:numPr>
        <w:tabs>
          <w:tab w:val="clear" w:pos="720"/>
          <w:tab w:val="num" w:pos="851"/>
          <w:tab w:val="left" w:pos="108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Ребенок уверен в своей победе, и поэтому подготовке к соревнованиям уделяет мало времени.</w:t>
      </w:r>
    </w:p>
    <w:p w14:paraId="7C3C9069" w14:textId="77777777" w:rsidR="00954DB1" w:rsidRPr="00223DB6" w:rsidRDefault="00954DB1" w:rsidP="00487599">
      <w:pPr>
        <w:numPr>
          <w:ilvl w:val="0"/>
          <w:numId w:val="27"/>
        </w:numPr>
        <w:tabs>
          <w:tab w:val="clear" w:pos="720"/>
          <w:tab w:val="num" w:pos="851"/>
          <w:tab w:val="left" w:pos="108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Ребенок не уверен в себе, у него наблюдается тревожность, паника, истерики по поводу того, что он не справится на соревнованиях и проиграет.</w:t>
      </w:r>
    </w:p>
    <w:p w14:paraId="3A7CFBA3"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И </w:t>
      </w:r>
      <w:proofErr w:type="gramStart"/>
      <w:r w:rsidRPr="00223DB6">
        <w:rPr>
          <w:rFonts w:ascii="Times New Roman" w:eastAsia="Times New Roman" w:hAnsi="Times New Roman" w:cs="Times New Roman"/>
          <w:sz w:val="28"/>
          <w:szCs w:val="28"/>
          <w:lang w:eastAsia="ru-RU"/>
        </w:rPr>
        <w:t>в первом</w:t>
      </w:r>
      <w:proofErr w:type="gramEnd"/>
      <w:r w:rsidRPr="00223DB6">
        <w:rPr>
          <w:rFonts w:ascii="Times New Roman" w:eastAsia="Times New Roman" w:hAnsi="Times New Roman" w:cs="Times New Roman"/>
          <w:sz w:val="28"/>
          <w:szCs w:val="28"/>
          <w:lang w:eastAsia="ru-RU"/>
        </w:rPr>
        <w:t xml:space="preserve"> и во втором случае родителям важно разговаривать с ребенком о возникших проблемах. В первом случае важно показать ребенку, что есть </w:t>
      </w:r>
      <w:r w:rsidR="00D2159A" w:rsidRPr="00223DB6">
        <w:rPr>
          <w:rFonts w:ascii="Times New Roman" w:eastAsia="Times New Roman" w:hAnsi="Times New Roman" w:cs="Times New Roman"/>
          <w:sz w:val="28"/>
          <w:szCs w:val="28"/>
          <w:lang w:eastAsia="ru-RU"/>
        </w:rPr>
        <w:t>еще те результаты,</w:t>
      </w:r>
      <w:r w:rsidRPr="00223DB6">
        <w:rPr>
          <w:rFonts w:ascii="Times New Roman" w:eastAsia="Times New Roman" w:hAnsi="Times New Roman" w:cs="Times New Roman"/>
          <w:sz w:val="28"/>
          <w:szCs w:val="28"/>
          <w:lang w:eastAsia="ru-RU"/>
        </w:rPr>
        <w:t xml:space="preserve"> к которым необходимо стремиться, а значит необходимо поработать дополнительно и достичь более высоких показателей.</w:t>
      </w:r>
    </w:p>
    <w:p w14:paraId="67CE80D7"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Во втором случае необходимо говорить о </w:t>
      </w:r>
      <w:r w:rsidR="00D2159A" w:rsidRPr="00223DB6">
        <w:rPr>
          <w:rFonts w:ascii="Times New Roman" w:eastAsia="Times New Roman" w:hAnsi="Times New Roman" w:cs="Times New Roman"/>
          <w:sz w:val="28"/>
          <w:szCs w:val="28"/>
          <w:lang w:eastAsia="ru-RU"/>
        </w:rPr>
        <w:t>том,</w:t>
      </w:r>
      <w:r w:rsidRPr="00223DB6">
        <w:rPr>
          <w:rFonts w:ascii="Times New Roman" w:eastAsia="Times New Roman" w:hAnsi="Times New Roman" w:cs="Times New Roman"/>
          <w:sz w:val="28"/>
          <w:szCs w:val="28"/>
          <w:lang w:eastAsia="ru-RU"/>
        </w:rPr>
        <w:t xml:space="preserve"> что ребенок умеет делать, что он трудолюбивый и на предстоящих соревнованиях главная цель это достойное, качественное выступление, без привязки к конкретному месту. При этом необходимо </w:t>
      </w:r>
      <w:r w:rsidR="00D2159A" w:rsidRPr="00223DB6">
        <w:rPr>
          <w:rFonts w:ascii="Times New Roman" w:eastAsia="Times New Roman" w:hAnsi="Times New Roman" w:cs="Times New Roman"/>
          <w:sz w:val="28"/>
          <w:szCs w:val="28"/>
          <w:lang w:eastAsia="ru-RU"/>
        </w:rPr>
        <w:t>подчеркнуть, что</w:t>
      </w:r>
      <w:r w:rsidRPr="00223DB6">
        <w:rPr>
          <w:rFonts w:ascii="Times New Roman" w:eastAsia="Times New Roman" w:hAnsi="Times New Roman" w:cs="Times New Roman"/>
          <w:sz w:val="28"/>
          <w:szCs w:val="28"/>
          <w:lang w:eastAsia="ru-RU"/>
        </w:rPr>
        <w:t xml:space="preserve"> семья будет очень рада, если ребенок займет призовое место. </w:t>
      </w:r>
    </w:p>
    <w:p w14:paraId="7831B622"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До соревнований важно говорить с </w:t>
      </w:r>
      <w:r w:rsidR="00D2159A" w:rsidRPr="00223DB6">
        <w:rPr>
          <w:rFonts w:ascii="Times New Roman" w:eastAsia="Times New Roman" w:hAnsi="Times New Roman" w:cs="Times New Roman"/>
          <w:sz w:val="28"/>
          <w:szCs w:val="28"/>
          <w:lang w:eastAsia="ru-RU"/>
        </w:rPr>
        <w:t>ребенком о</w:t>
      </w:r>
      <w:r w:rsidRPr="00223DB6">
        <w:rPr>
          <w:rFonts w:ascii="Times New Roman" w:eastAsia="Times New Roman" w:hAnsi="Times New Roman" w:cs="Times New Roman"/>
          <w:sz w:val="28"/>
          <w:szCs w:val="28"/>
          <w:lang w:eastAsia="ru-RU"/>
        </w:rPr>
        <w:t xml:space="preserve"> том, что он чувствует, думает накануне важного для него события. Когда разговор про соревнования будет завершён, желательно поговорить немного на нейтральную тему.</w:t>
      </w:r>
    </w:p>
    <w:p w14:paraId="26252420"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Ребенок во время подготовки к соревнованиям нуждается в особой поддержке родителей. Родителям можно порекомендовать воспользоваться следующими советами:</w:t>
      </w:r>
    </w:p>
    <w:p w14:paraId="79E79725"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1</w:t>
      </w:r>
      <w:r w:rsidRPr="00223DB6">
        <w:rPr>
          <w:rFonts w:ascii="Times New Roman" w:eastAsia="Times New Roman" w:hAnsi="Times New Roman" w:cs="Times New Roman"/>
          <w:sz w:val="28"/>
          <w:szCs w:val="28"/>
          <w:lang w:eastAsia="ru-RU"/>
        </w:rPr>
        <w:t xml:space="preserve">. Выражайте готовность помочь и помогайте при подготовке к конкурсу. Чем лучше подготовка к соревнованиям, тем меньше страх. </w:t>
      </w:r>
    </w:p>
    <w:p w14:paraId="449E5722"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2. Соблюдайте режим дня. Ребёнку необходимо хорошо отдохнуть и выспаться перед предстоящим событием. Очень часто страх и волнение бывает вызваны тем, что ребенок плохо отдохнул перед предстоящим соревнованием. Если соревнования проходят в другом городе, стране, где время отличается </w:t>
      </w:r>
      <w:r w:rsidR="00D2159A" w:rsidRPr="00223DB6">
        <w:rPr>
          <w:rFonts w:ascii="Times New Roman" w:eastAsia="Times New Roman" w:hAnsi="Times New Roman" w:cs="Times New Roman"/>
          <w:sz w:val="28"/>
          <w:szCs w:val="28"/>
          <w:lang w:eastAsia="ru-RU"/>
        </w:rPr>
        <w:t>от региона,</w:t>
      </w:r>
      <w:r w:rsidRPr="00223DB6">
        <w:rPr>
          <w:rFonts w:ascii="Times New Roman" w:eastAsia="Times New Roman" w:hAnsi="Times New Roman" w:cs="Times New Roman"/>
          <w:sz w:val="28"/>
          <w:szCs w:val="28"/>
          <w:lang w:eastAsia="ru-RU"/>
        </w:rPr>
        <w:t xml:space="preserve"> в котором проживает семья, желательно несколько </w:t>
      </w:r>
      <w:r w:rsidRPr="00223DB6">
        <w:rPr>
          <w:rFonts w:ascii="Times New Roman" w:eastAsia="Times New Roman" w:hAnsi="Times New Roman" w:cs="Times New Roman"/>
          <w:sz w:val="28"/>
          <w:szCs w:val="28"/>
          <w:lang w:eastAsia="ru-RU"/>
        </w:rPr>
        <w:lastRenderedPageBreak/>
        <w:t xml:space="preserve">дней ложится спать и вставать по времени того </w:t>
      </w:r>
      <w:proofErr w:type="gramStart"/>
      <w:r w:rsidRPr="00223DB6">
        <w:rPr>
          <w:rFonts w:ascii="Times New Roman" w:eastAsia="Times New Roman" w:hAnsi="Times New Roman" w:cs="Times New Roman"/>
          <w:sz w:val="28"/>
          <w:szCs w:val="28"/>
          <w:lang w:eastAsia="ru-RU"/>
        </w:rPr>
        <w:t>региона</w:t>
      </w:r>
      <w:proofErr w:type="gramEnd"/>
      <w:r w:rsidRPr="00223DB6">
        <w:rPr>
          <w:rFonts w:ascii="Times New Roman" w:eastAsia="Times New Roman" w:hAnsi="Times New Roman" w:cs="Times New Roman"/>
          <w:sz w:val="28"/>
          <w:szCs w:val="28"/>
          <w:lang w:eastAsia="ru-RU"/>
        </w:rPr>
        <w:t xml:space="preserve"> где они будут проходить.  </w:t>
      </w:r>
    </w:p>
    <w:p w14:paraId="09819463"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3</w:t>
      </w:r>
      <w:r w:rsidRPr="00223DB6">
        <w:rPr>
          <w:rFonts w:ascii="Times New Roman" w:eastAsia="Times New Roman" w:hAnsi="Times New Roman" w:cs="Times New Roman"/>
          <w:sz w:val="28"/>
          <w:szCs w:val="28"/>
          <w:lang w:eastAsia="ru-RU"/>
        </w:rPr>
        <w:t xml:space="preserve">. Если у ребенка есть талисман, можно придумать ритуал, который придаст ему силы, уверенность, спокойствие перед предстоящим конкурсным выступлением. </w:t>
      </w:r>
    </w:p>
    <w:p w14:paraId="4B26560F"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4. Необходимо создать ребёнку позитивный эмоциональный настрой.</w:t>
      </w:r>
    </w:p>
    <w:p w14:paraId="18C04ADA"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u w:val="single"/>
          <w:lang w:eastAsia="ru-RU"/>
        </w:rPr>
        <w:t>Во-первых</w:t>
      </w:r>
      <w:r w:rsidRPr="00223DB6">
        <w:rPr>
          <w:rFonts w:ascii="Times New Roman" w:eastAsia="Times New Roman" w:hAnsi="Times New Roman" w:cs="Times New Roman"/>
          <w:sz w:val="28"/>
          <w:szCs w:val="28"/>
          <w:lang w:eastAsia="ru-RU"/>
        </w:rPr>
        <w:t xml:space="preserve">, не показывайте ребёнку своего волнения и переживаний, негативных эмоций. Излишни будут одёргивания ребёнка, негативные высказывания. Дети очень чутко чувствуют все переживания близких людей, и им передаётся ваше волнение. Они поймут эмоциональное состояние, даже если </w:t>
      </w:r>
      <w:r w:rsidR="00D2159A" w:rsidRPr="00223DB6">
        <w:rPr>
          <w:rFonts w:ascii="Times New Roman" w:eastAsia="Times New Roman" w:hAnsi="Times New Roman" w:cs="Times New Roman"/>
          <w:sz w:val="28"/>
          <w:szCs w:val="28"/>
          <w:lang w:eastAsia="ru-RU"/>
        </w:rPr>
        <w:t>им скажешь</w:t>
      </w:r>
      <w:r w:rsidRPr="00223DB6">
        <w:rPr>
          <w:rFonts w:ascii="Times New Roman" w:eastAsia="Times New Roman" w:hAnsi="Times New Roman" w:cs="Times New Roman"/>
          <w:sz w:val="28"/>
          <w:szCs w:val="28"/>
          <w:lang w:eastAsia="ru-RU"/>
        </w:rPr>
        <w:t>, что все хорошо. Поэтому необходимо говорить только позитивные слова и при этом самим быть как можно спокойнее и увереннее.</w:t>
      </w:r>
    </w:p>
    <w:p w14:paraId="24045906"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u w:val="single"/>
          <w:lang w:eastAsia="ru-RU"/>
        </w:rPr>
        <w:t>Во-вторых</w:t>
      </w:r>
      <w:r w:rsidRPr="00223DB6">
        <w:rPr>
          <w:rFonts w:ascii="Times New Roman" w:eastAsia="Times New Roman" w:hAnsi="Times New Roman" w:cs="Times New Roman"/>
          <w:sz w:val="28"/>
          <w:szCs w:val="28"/>
          <w:lang w:eastAsia="ru-RU"/>
        </w:rPr>
        <w:t xml:space="preserve">, старайтесь выражать уверенность в силах ребёнка. </w:t>
      </w:r>
    </w:p>
    <w:p w14:paraId="55D80E20"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5.</w:t>
      </w:r>
      <w:r w:rsidRPr="00223DB6">
        <w:rPr>
          <w:rFonts w:ascii="Times New Roman" w:eastAsia="Times New Roman" w:hAnsi="Times New Roman" w:cs="Times New Roman"/>
          <w:sz w:val="28"/>
          <w:szCs w:val="28"/>
          <w:lang w:eastAsia="ru-RU"/>
        </w:rPr>
        <w:t xml:space="preserve"> Желательно научить </w:t>
      </w:r>
      <w:r w:rsidR="00D2159A" w:rsidRPr="00223DB6">
        <w:rPr>
          <w:rFonts w:ascii="Times New Roman" w:eastAsia="Times New Roman" w:hAnsi="Times New Roman" w:cs="Times New Roman"/>
          <w:sz w:val="28"/>
          <w:szCs w:val="28"/>
          <w:lang w:eastAsia="ru-RU"/>
        </w:rPr>
        <w:t>ребенка приёмам</w:t>
      </w:r>
      <w:r w:rsidRPr="00223DB6">
        <w:rPr>
          <w:rFonts w:ascii="Times New Roman" w:eastAsia="Times New Roman" w:hAnsi="Times New Roman" w:cs="Times New Roman"/>
          <w:iCs/>
          <w:sz w:val="28"/>
          <w:szCs w:val="28"/>
          <w:lang w:eastAsia="ru-RU"/>
        </w:rPr>
        <w:t xml:space="preserve"> саморегуляции, управления психофизическим состоянием</w:t>
      </w:r>
      <w:r w:rsidRPr="00223DB6">
        <w:rPr>
          <w:rFonts w:ascii="Times New Roman" w:eastAsia="Times New Roman" w:hAnsi="Times New Roman" w:cs="Times New Roman"/>
          <w:sz w:val="28"/>
          <w:szCs w:val="28"/>
          <w:lang w:eastAsia="ru-RU"/>
        </w:rPr>
        <w:t xml:space="preserve">, которые помогут ему успокоится, избавится от волнения. </w:t>
      </w:r>
    </w:p>
    <w:p w14:paraId="5CA2BE63" w14:textId="77777777" w:rsidR="00954DB1" w:rsidRPr="00223DB6" w:rsidRDefault="00D2159A"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Следующим этапом,</w:t>
      </w:r>
      <w:r w:rsidR="00954DB1" w:rsidRPr="00223DB6">
        <w:rPr>
          <w:rFonts w:ascii="Times New Roman" w:eastAsia="Times New Roman" w:hAnsi="Times New Roman" w:cs="Times New Roman"/>
          <w:sz w:val="28"/>
          <w:szCs w:val="28"/>
          <w:lang w:eastAsia="ru-RU"/>
        </w:rPr>
        <w:t xml:space="preserve"> на котором ребенку необходима поддержка семьи – это этап соревнований. </w:t>
      </w:r>
    </w:p>
    <w:p w14:paraId="6A6EB0DB"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момент соревнований родители должны выглядеть спокойными и уверенными, показать ребенку, что они любят ребенка независимо от результатов соревнований. Бывают дети, которые лучше выступают, когда родителей нет рядом. Поэтому </w:t>
      </w:r>
      <w:r w:rsidR="00D2159A" w:rsidRPr="00223DB6">
        <w:rPr>
          <w:rFonts w:ascii="Times New Roman" w:eastAsia="Times New Roman" w:hAnsi="Times New Roman" w:cs="Times New Roman"/>
          <w:sz w:val="28"/>
          <w:szCs w:val="28"/>
          <w:lang w:eastAsia="ru-RU"/>
        </w:rPr>
        <w:t>перед соревнованиями</w:t>
      </w:r>
      <w:r w:rsidRPr="00223DB6">
        <w:rPr>
          <w:rFonts w:ascii="Times New Roman" w:eastAsia="Times New Roman" w:hAnsi="Times New Roman" w:cs="Times New Roman"/>
          <w:sz w:val="28"/>
          <w:szCs w:val="28"/>
          <w:lang w:eastAsia="ru-RU"/>
        </w:rPr>
        <w:t xml:space="preserve"> необходимо спросить ребенка какая ему поддержка необходима.</w:t>
      </w:r>
    </w:p>
    <w:p w14:paraId="3383BA0B"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Во время соревнований родителям не стоит давать ребенку советов, чтобы не поселить неуверенность в нем. </w:t>
      </w:r>
    </w:p>
    <w:p w14:paraId="5F8514D5"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Наиболее важным для ребенка является </w:t>
      </w:r>
      <w:proofErr w:type="spellStart"/>
      <w:r w:rsidRPr="00223DB6">
        <w:rPr>
          <w:rFonts w:ascii="Times New Roman" w:eastAsia="Times New Roman" w:hAnsi="Times New Roman" w:cs="Times New Roman"/>
          <w:sz w:val="28"/>
          <w:szCs w:val="28"/>
          <w:lang w:eastAsia="ru-RU"/>
        </w:rPr>
        <w:t>послесоревновательный</w:t>
      </w:r>
      <w:proofErr w:type="spellEnd"/>
      <w:r w:rsidRPr="00223DB6">
        <w:rPr>
          <w:rFonts w:ascii="Times New Roman" w:eastAsia="Times New Roman" w:hAnsi="Times New Roman" w:cs="Times New Roman"/>
          <w:sz w:val="28"/>
          <w:szCs w:val="28"/>
          <w:lang w:eastAsia="ru-RU"/>
        </w:rPr>
        <w:t xml:space="preserve"> этап. Во многом оттого как семья будет себя вести себя на этом этапе будет зависеть какие эмоции он испытает, захочет ли ребенок в дальнейшем принимать участия в соревнованиях.</w:t>
      </w:r>
    </w:p>
    <w:p w14:paraId="0F7D0B3F" w14:textId="77777777" w:rsidR="00954DB1" w:rsidRPr="00223DB6" w:rsidRDefault="00954DB1" w:rsidP="00487599">
      <w:pPr>
        <w:tabs>
          <w:tab w:val="left" w:pos="1080"/>
        </w:tabs>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Можно выделить несколько вариантов реагирования родителя на проигрыш ребенка в соревнованиях.</w:t>
      </w:r>
    </w:p>
    <w:p w14:paraId="4B251786" w14:textId="77777777" w:rsidR="00954DB1" w:rsidRPr="00223DB6" w:rsidRDefault="00954DB1" w:rsidP="00487599">
      <w:pPr>
        <w:tabs>
          <w:tab w:val="left" w:pos="1080"/>
        </w:tabs>
        <w:spacing w:after="0" w:line="240" w:lineRule="auto"/>
        <w:ind w:firstLine="567"/>
        <w:jc w:val="both"/>
        <w:textAlignment w:val="baseline"/>
        <w:rPr>
          <w:rFonts w:ascii="Times New Roman" w:eastAsia="Times New Roman" w:hAnsi="Times New Roman" w:cs="Times New Roman"/>
          <w:bCs/>
          <w:sz w:val="28"/>
          <w:szCs w:val="28"/>
          <w:bdr w:val="none" w:sz="0" w:space="0" w:color="auto" w:frame="1"/>
          <w:lang w:eastAsia="ru-RU"/>
        </w:rPr>
      </w:pPr>
      <w:r w:rsidRPr="00223DB6">
        <w:rPr>
          <w:rFonts w:ascii="Times New Roman" w:eastAsia="Times New Roman" w:hAnsi="Times New Roman" w:cs="Times New Roman"/>
          <w:sz w:val="28"/>
          <w:szCs w:val="28"/>
          <w:lang w:eastAsia="ru-RU"/>
        </w:rPr>
        <w:t>1. Родители жалуются на несправедливое судейство, в результате чего ребенок не получил заслуженную награду, призовое место.</w:t>
      </w:r>
      <w:r w:rsidRPr="00223DB6">
        <w:rPr>
          <w:rFonts w:ascii="Times New Roman" w:eastAsia="Times New Roman" w:hAnsi="Times New Roman" w:cs="Times New Roman"/>
          <w:bCs/>
          <w:sz w:val="28"/>
          <w:szCs w:val="28"/>
          <w:bdr w:val="none" w:sz="0" w:space="0" w:color="auto" w:frame="1"/>
          <w:lang w:eastAsia="ru-RU"/>
        </w:rPr>
        <w:t xml:space="preserve"> Если родители на самом деле считают, что судейство было несправедливым, то ни в коем случае нельзя обсуждать это при детях. Это может привести к </w:t>
      </w:r>
      <w:proofErr w:type="gramStart"/>
      <w:r w:rsidRPr="00223DB6">
        <w:rPr>
          <w:rFonts w:ascii="Times New Roman" w:eastAsia="Times New Roman" w:hAnsi="Times New Roman" w:cs="Times New Roman"/>
          <w:bCs/>
          <w:sz w:val="28"/>
          <w:szCs w:val="28"/>
          <w:bdr w:val="none" w:sz="0" w:space="0" w:color="auto" w:frame="1"/>
          <w:lang w:eastAsia="ru-RU"/>
        </w:rPr>
        <w:t>тому</w:t>
      </w:r>
      <w:proofErr w:type="gramEnd"/>
      <w:r w:rsidRPr="00223DB6">
        <w:rPr>
          <w:rFonts w:ascii="Times New Roman" w:eastAsia="Times New Roman" w:hAnsi="Times New Roman" w:cs="Times New Roman"/>
          <w:bCs/>
          <w:sz w:val="28"/>
          <w:szCs w:val="28"/>
          <w:bdr w:val="none" w:sz="0" w:space="0" w:color="auto" w:frame="1"/>
          <w:lang w:eastAsia="ru-RU"/>
        </w:rPr>
        <w:t xml:space="preserve"> что у ребенка сформируется привычка обвинять других в своих собственных недоработках или нежеланию участвовать в дальнейшем в соревнованиях </w:t>
      </w:r>
      <w:r w:rsidR="00D2159A" w:rsidRPr="00223DB6">
        <w:rPr>
          <w:rFonts w:ascii="Times New Roman" w:eastAsia="Times New Roman" w:hAnsi="Times New Roman" w:cs="Times New Roman"/>
          <w:bCs/>
          <w:sz w:val="28"/>
          <w:szCs w:val="28"/>
          <w:bdr w:val="none" w:sz="0" w:space="0" w:color="auto" w:frame="1"/>
          <w:lang w:eastAsia="ru-RU"/>
        </w:rPr>
        <w:t>из-за</w:t>
      </w:r>
      <w:r w:rsidRPr="00223DB6">
        <w:rPr>
          <w:rFonts w:ascii="Times New Roman" w:eastAsia="Times New Roman" w:hAnsi="Times New Roman" w:cs="Times New Roman"/>
          <w:bCs/>
          <w:sz w:val="28"/>
          <w:szCs w:val="28"/>
          <w:bdr w:val="none" w:sz="0" w:space="0" w:color="auto" w:frame="1"/>
          <w:lang w:eastAsia="ru-RU"/>
        </w:rPr>
        <w:t xml:space="preserve"> несправедливого судейства.</w:t>
      </w:r>
    </w:p>
    <w:p w14:paraId="69044CE3" w14:textId="77777777" w:rsidR="00954DB1" w:rsidRPr="00223DB6" w:rsidRDefault="00954DB1" w:rsidP="00487599">
      <w:pPr>
        <w:tabs>
          <w:tab w:val="left" w:pos="1080"/>
        </w:tabs>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bdr w:val="none" w:sz="0" w:space="0" w:color="auto" w:frame="1"/>
          <w:lang w:eastAsia="ru-RU"/>
        </w:rPr>
        <w:t xml:space="preserve">2. </w:t>
      </w:r>
      <w:r w:rsidRPr="00223DB6">
        <w:rPr>
          <w:rFonts w:ascii="Times New Roman" w:eastAsia="Times New Roman" w:hAnsi="Times New Roman" w:cs="Times New Roman"/>
          <w:sz w:val="28"/>
          <w:szCs w:val="28"/>
          <w:lang w:eastAsia="ru-RU"/>
        </w:rPr>
        <w:t xml:space="preserve">Отмечают, что для ребенка неважны эти достижения в соревнованиях. Говоря </w:t>
      </w:r>
      <w:r w:rsidR="00D2159A" w:rsidRPr="00223DB6">
        <w:rPr>
          <w:rFonts w:ascii="Times New Roman" w:eastAsia="Times New Roman" w:hAnsi="Times New Roman" w:cs="Times New Roman"/>
          <w:sz w:val="28"/>
          <w:szCs w:val="28"/>
          <w:lang w:eastAsia="ru-RU"/>
        </w:rPr>
        <w:t>это,</w:t>
      </w:r>
      <w:r w:rsidRPr="00223DB6">
        <w:rPr>
          <w:rFonts w:ascii="Times New Roman" w:eastAsia="Times New Roman" w:hAnsi="Times New Roman" w:cs="Times New Roman"/>
          <w:sz w:val="28"/>
          <w:szCs w:val="28"/>
          <w:lang w:eastAsia="ru-RU"/>
        </w:rPr>
        <w:t xml:space="preserve"> родители обесценивают те усилия и труд, который </w:t>
      </w:r>
      <w:r w:rsidR="00D2159A" w:rsidRPr="00223DB6">
        <w:rPr>
          <w:rFonts w:ascii="Times New Roman" w:eastAsia="Times New Roman" w:hAnsi="Times New Roman" w:cs="Times New Roman"/>
          <w:sz w:val="28"/>
          <w:szCs w:val="28"/>
          <w:lang w:eastAsia="ru-RU"/>
        </w:rPr>
        <w:t xml:space="preserve">ребенок </w:t>
      </w:r>
      <w:proofErr w:type="gramStart"/>
      <w:r w:rsidR="00D2159A" w:rsidRPr="00223DB6">
        <w:rPr>
          <w:rFonts w:ascii="Times New Roman" w:eastAsia="Times New Roman" w:hAnsi="Times New Roman" w:cs="Times New Roman"/>
          <w:sz w:val="28"/>
          <w:szCs w:val="28"/>
          <w:lang w:eastAsia="ru-RU"/>
        </w:rPr>
        <w:t>вложил</w:t>
      </w:r>
      <w:proofErr w:type="gramEnd"/>
      <w:r w:rsidRPr="00223DB6">
        <w:rPr>
          <w:rFonts w:ascii="Times New Roman" w:eastAsia="Times New Roman" w:hAnsi="Times New Roman" w:cs="Times New Roman"/>
          <w:sz w:val="28"/>
          <w:szCs w:val="28"/>
          <w:lang w:eastAsia="ru-RU"/>
        </w:rPr>
        <w:t xml:space="preserve"> готовясь к соревнованиям. При таком подходе при подготовке к следующим конкурсам, олимпиадам, скорее всего, ребенок не будет прикладывать максимум усилий.</w:t>
      </w:r>
    </w:p>
    <w:p w14:paraId="65069F2B" w14:textId="77777777" w:rsidR="00954DB1" w:rsidRPr="00223DB6" w:rsidRDefault="00954DB1" w:rsidP="00487599">
      <w:pPr>
        <w:tabs>
          <w:tab w:val="left" w:pos="1080"/>
        </w:tabs>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3. Отмечают, что если в этот раз у ребенка не все получилось, то обязательно получится в следующий раз. При таком подходе важно не просто говорить это ребенку, а выделять те виды деятельности, которые желательно усилить чтобы добиться результата.</w:t>
      </w:r>
    </w:p>
    <w:p w14:paraId="4A151461" w14:textId="77777777" w:rsidR="00954DB1" w:rsidRPr="00223DB6" w:rsidRDefault="00954DB1" w:rsidP="00487599">
      <w:pPr>
        <w:tabs>
          <w:tab w:val="left" w:pos="1080"/>
        </w:tabs>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4. Упрекают ребенка, что он плохо готовился к соревнованиям, поэтому нет результата. Важно понимать, что после соревнований данная тема очень болезненна для ребенка, поэтому лучше её отложить на потом. В последующем её стоит обсуждать не как упрёк, а вывести ребенка на вопрос «Почему так получилось, что ты проиграл?». Необходимо чтобы ребенок сам сделал определенные выводы и в дальнейшем учёл все свои минусы при подготовке к следующим соревнованиям.</w:t>
      </w:r>
    </w:p>
    <w:p w14:paraId="25BBAC53" w14:textId="77777777" w:rsidR="00954DB1" w:rsidRPr="00223DB6" w:rsidRDefault="00954DB1" w:rsidP="00487599">
      <w:pPr>
        <w:tabs>
          <w:tab w:val="left" w:pos="1080"/>
        </w:tabs>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5. Родители очень остро реагируют на проигрыш своего ребенка (плачут, ругаются со всеми и т.д.). Ребенок в это время чувствует, что он не оправдал надежды родителей, что в последствии может привести к психологической травме и проявится в нежелании в дальнейшем участвовать в любых соревнованиях, конкурсах, олимпиадах [1].</w:t>
      </w:r>
    </w:p>
    <w:p w14:paraId="2BCEB2E3"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Если ребенок не занял призового места (или занял место </w:t>
      </w:r>
      <w:proofErr w:type="gramStart"/>
      <w:r w:rsidRPr="00223DB6">
        <w:rPr>
          <w:rFonts w:ascii="Times New Roman" w:eastAsia="Times New Roman" w:hAnsi="Times New Roman" w:cs="Times New Roman"/>
          <w:sz w:val="28"/>
          <w:szCs w:val="28"/>
          <w:lang w:eastAsia="ru-RU"/>
        </w:rPr>
        <w:t>не</w:t>
      </w:r>
      <w:proofErr w:type="gramEnd"/>
      <w:r w:rsidRPr="00223DB6">
        <w:rPr>
          <w:rFonts w:ascii="Times New Roman" w:eastAsia="Times New Roman" w:hAnsi="Times New Roman" w:cs="Times New Roman"/>
          <w:sz w:val="28"/>
          <w:szCs w:val="28"/>
          <w:lang w:eastAsia="ru-RU"/>
        </w:rPr>
        <w:t xml:space="preserve"> то которое планировал), то очень важно ребенку правильно объяснить причины неудач, а не заваливать его нравоучениями или ни в коем случае не </w:t>
      </w:r>
      <w:r w:rsidR="00D2159A" w:rsidRPr="00223DB6">
        <w:rPr>
          <w:rFonts w:ascii="Times New Roman" w:eastAsia="Times New Roman" w:hAnsi="Times New Roman" w:cs="Times New Roman"/>
          <w:sz w:val="28"/>
          <w:szCs w:val="28"/>
          <w:lang w:eastAsia="ru-RU"/>
        </w:rPr>
        <w:t>нужно демонстрировать</w:t>
      </w:r>
      <w:r w:rsidRPr="00223DB6">
        <w:rPr>
          <w:rFonts w:ascii="Times New Roman" w:eastAsia="Times New Roman" w:hAnsi="Times New Roman" w:cs="Times New Roman"/>
          <w:sz w:val="28"/>
          <w:szCs w:val="28"/>
          <w:lang w:eastAsia="ru-RU"/>
        </w:rPr>
        <w:t xml:space="preserve"> гнев или показывать как расстроены. Гнев или негативные отзывы могут вызвать у ребенка заниженную самооценку на долгие годы. После соревнований нужно наоборот </w:t>
      </w:r>
      <w:r w:rsidR="00D2159A" w:rsidRPr="00223DB6">
        <w:rPr>
          <w:rFonts w:ascii="Times New Roman" w:eastAsia="Times New Roman" w:hAnsi="Times New Roman" w:cs="Times New Roman"/>
          <w:sz w:val="28"/>
          <w:szCs w:val="28"/>
          <w:lang w:eastAsia="ru-RU"/>
        </w:rPr>
        <w:t>отвлечь ребенка</w:t>
      </w:r>
      <w:r w:rsidRPr="00223DB6">
        <w:rPr>
          <w:rFonts w:ascii="Times New Roman" w:eastAsia="Times New Roman" w:hAnsi="Times New Roman" w:cs="Times New Roman"/>
          <w:sz w:val="28"/>
          <w:szCs w:val="28"/>
          <w:lang w:eastAsia="ru-RU"/>
        </w:rPr>
        <w:t xml:space="preserve"> от мрачных мыслей - купить любимое лакомство или желанную игрушку. А самое важно для ребенка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понять, что главная победа - это само участие в соревнованиях, процесс подготовки к ним. При проигрыше следует отметить, что ребенок приобрел огромный опыт, приобрел новые знакомства, сделать акценты на положительные стороны его участия в соревнованиях. </w:t>
      </w:r>
    </w:p>
    <w:p w14:paraId="33B173ED"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Родителям можно порекомендовать воспользоваться следующими советами в случае проигрыша ребенка на соревнованиях:</w:t>
      </w:r>
    </w:p>
    <w:p w14:paraId="39B90D2F"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1. Ни в коем случае не ругать ребенка за поражение в соревнованиях, не отталкивать от себя. Лучше крепко прижать его к себе, успокоить, </w:t>
      </w:r>
      <w:r w:rsidR="00D2159A" w:rsidRPr="00223DB6">
        <w:rPr>
          <w:rFonts w:ascii="Times New Roman" w:eastAsia="Times New Roman" w:hAnsi="Times New Roman" w:cs="Times New Roman"/>
          <w:sz w:val="28"/>
          <w:szCs w:val="28"/>
          <w:lang w:eastAsia="ru-RU"/>
        </w:rPr>
        <w:t>выслушать при</w:t>
      </w:r>
      <w:r w:rsidRPr="00223DB6">
        <w:rPr>
          <w:rFonts w:ascii="Times New Roman" w:eastAsia="Times New Roman" w:hAnsi="Times New Roman" w:cs="Times New Roman"/>
          <w:sz w:val="28"/>
          <w:szCs w:val="28"/>
          <w:lang w:eastAsia="ru-RU"/>
        </w:rPr>
        <w:t xml:space="preserve"> необходимости, сказать о том, как вы его сильно любите, несмотря ни на что.</w:t>
      </w:r>
    </w:p>
    <w:p w14:paraId="0B3BA5DC"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2. Не докучайте </w:t>
      </w:r>
      <w:r w:rsidR="00D2159A" w:rsidRPr="00223DB6">
        <w:rPr>
          <w:rFonts w:ascii="Times New Roman" w:eastAsia="Times New Roman" w:hAnsi="Times New Roman" w:cs="Times New Roman"/>
          <w:sz w:val="28"/>
          <w:szCs w:val="28"/>
          <w:lang w:eastAsia="ru-RU"/>
        </w:rPr>
        <w:t>ребёнка своими</w:t>
      </w:r>
      <w:r w:rsidRPr="00223DB6">
        <w:rPr>
          <w:rFonts w:ascii="Times New Roman" w:eastAsia="Times New Roman" w:hAnsi="Times New Roman" w:cs="Times New Roman"/>
          <w:sz w:val="28"/>
          <w:szCs w:val="28"/>
          <w:lang w:eastAsia="ru-RU"/>
        </w:rPr>
        <w:t xml:space="preserve"> нравоучениями, даже если ваш ребенок не выиграл в этот раз. Главным результатом является победа над собой. Всегда помнить, что ни в коем случае </w:t>
      </w:r>
      <w:r w:rsidR="00D2159A" w:rsidRPr="00223DB6">
        <w:rPr>
          <w:rFonts w:ascii="Times New Roman" w:eastAsia="Times New Roman" w:hAnsi="Times New Roman" w:cs="Times New Roman"/>
          <w:sz w:val="28"/>
          <w:szCs w:val="28"/>
          <w:lang w:eastAsia="ru-RU"/>
        </w:rPr>
        <w:t>нельзя сравнивать</w:t>
      </w:r>
      <w:r w:rsidRPr="00223DB6">
        <w:rPr>
          <w:rFonts w:ascii="Times New Roman" w:eastAsia="Times New Roman" w:hAnsi="Times New Roman" w:cs="Times New Roman"/>
          <w:sz w:val="28"/>
          <w:szCs w:val="28"/>
          <w:lang w:eastAsia="ru-RU"/>
        </w:rPr>
        <w:t xml:space="preserve"> ребенка с другими детьми, а желательно отмечать положительные результаты, старания в его собственной деятельностью.</w:t>
      </w:r>
    </w:p>
    <w:p w14:paraId="0A569DFA"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3.Формировать у ребенка правильное отношение к </w:t>
      </w:r>
      <w:r w:rsidR="00D2159A" w:rsidRPr="00223DB6">
        <w:rPr>
          <w:rFonts w:ascii="Times New Roman" w:eastAsia="Times New Roman" w:hAnsi="Times New Roman" w:cs="Times New Roman"/>
          <w:sz w:val="28"/>
          <w:szCs w:val="28"/>
          <w:lang w:eastAsia="ru-RU"/>
        </w:rPr>
        <w:t>конкурсу -</w:t>
      </w:r>
      <w:r w:rsidRPr="00223DB6">
        <w:rPr>
          <w:rFonts w:ascii="Times New Roman" w:eastAsia="Times New Roman" w:hAnsi="Times New Roman" w:cs="Times New Roman"/>
          <w:sz w:val="28"/>
          <w:szCs w:val="28"/>
          <w:lang w:eastAsia="ru-RU"/>
        </w:rPr>
        <w:t xml:space="preserve"> сосредотачивать внимание на подготовке и на самой игре, а не на результатах. Соревнование – это как некоторое препятствие, через которое нужно просто перешагнуть и идти дальше, поднявшись на ступеньку выше. </w:t>
      </w:r>
    </w:p>
    <w:p w14:paraId="37F72403"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4.Можно попробовать отвлечь ребенка от воспоминаний после неудачного выступления. Поход в кафе, сладкий стол, отдых в форме подвижных игр и т.д. отвлекут от грустных мыслей, улучшат настроение.</w:t>
      </w:r>
    </w:p>
    <w:p w14:paraId="1F2D56AB"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5. Лучше не произносить слово «</w:t>
      </w:r>
      <w:r w:rsidRPr="00223DB6">
        <w:rPr>
          <w:rFonts w:ascii="Times New Roman" w:eastAsia="Times New Roman" w:hAnsi="Times New Roman" w:cs="Times New Roman"/>
          <w:i/>
          <w:iCs/>
          <w:sz w:val="28"/>
          <w:szCs w:val="28"/>
          <w:lang w:eastAsia="ru-RU"/>
        </w:rPr>
        <w:t>не повезло</w:t>
      </w:r>
      <w:r w:rsidRPr="00223DB6">
        <w:rPr>
          <w:rFonts w:ascii="Times New Roman" w:eastAsia="Times New Roman" w:hAnsi="Times New Roman" w:cs="Times New Roman"/>
          <w:sz w:val="28"/>
          <w:szCs w:val="28"/>
          <w:lang w:eastAsia="ru-RU"/>
        </w:rPr>
        <w:t>», «</w:t>
      </w:r>
      <w:r w:rsidRPr="00223DB6">
        <w:rPr>
          <w:rFonts w:ascii="Times New Roman" w:eastAsia="Times New Roman" w:hAnsi="Times New Roman" w:cs="Times New Roman"/>
          <w:i/>
          <w:iCs/>
          <w:sz w:val="28"/>
          <w:szCs w:val="28"/>
          <w:lang w:eastAsia="ru-RU"/>
        </w:rPr>
        <w:t>засудили</w:t>
      </w:r>
      <w:r w:rsidRPr="00223DB6">
        <w:rPr>
          <w:rFonts w:ascii="Times New Roman" w:eastAsia="Times New Roman" w:hAnsi="Times New Roman" w:cs="Times New Roman"/>
          <w:sz w:val="28"/>
          <w:szCs w:val="28"/>
          <w:lang w:eastAsia="ru-RU"/>
        </w:rPr>
        <w:t>», «</w:t>
      </w:r>
      <w:r w:rsidRPr="00223DB6">
        <w:rPr>
          <w:rFonts w:ascii="Times New Roman" w:eastAsia="Times New Roman" w:hAnsi="Times New Roman" w:cs="Times New Roman"/>
          <w:i/>
          <w:iCs/>
          <w:sz w:val="28"/>
          <w:szCs w:val="28"/>
          <w:lang w:eastAsia="ru-RU"/>
        </w:rPr>
        <w:t>не оценили</w:t>
      </w:r>
      <w:r w:rsidRPr="00223DB6">
        <w:rPr>
          <w:rFonts w:ascii="Times New Roman" w:eastAsia="Times New Roman" w:hAnsi="Times New Roman" w:cs="Times New Roman"/>
          <w:sz w:val="28"/>
          <w:szCs w:val="28"/>
          <w:lang w:eastAsia="ru-RU"/>
        </w:rPr>
        <w:t xml:space="preserve">», поскольку ребенок начинает искать причины неудач не в себе, а во внешних обстоятельствах. Ребёнок перестаёт работать над собой, а это – залог дальнейших неудач. Желательно проанализировать с ребёнком причины неудач, отметить успехи и настроить его на следующее удачное выступление [2]. </w:t>
      </w:r>
    </w:p>
    <w:p w14:paraId="29628DDA"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sz w:val="28"/>
          <w:szCs w:val="28"/>
          <w:lang w:eastAsia="ru-RU"/>
        </w:rPr>
        <w:t xml:space="preserve">В случае победы ребенка в соревнованиях следует </w:t>
      </w:r>
      <w:proofErr w:type="gramStart"/>
      <w:r w:rsidRPr="00223DB6">
        <w:rPr>
          <w:rFonts w:ascii="Times New Roman" w:eastAsia="Times New Roman" w:hAnsi="Times New Roman" w:cs="Times New Roman"/>
          <w:sz w:val="28"/>
          <w:szCs w:val="28"/>
          <w:lang w:eastAsia="ru-RU"/>
        </w:rPr>
        <w:t>отметить</w:t>
      </w:r>
      <w:proofErr w:type="gramEnd"/>
      <w:r w:rsidRPr="00223DB6">
        <w:rPr>
          <w:rFonts w:ascii="Times New Roman" w:eastAsia="Times New Roman" w:hAnsi="Times New Roman" w:cs="Times New Roman"/>
          <w:sz w:val="28"/>
          <w:szCs w:val="28"/>
          <w:lang w:eastAsia="ru-RU"/>
        </w:rPr>
        <w:t xml:space="preserve"> что этот результат получен не легко и следует в дальнейшем также следует прилагать усилия участвуя в соревнованиях.</w:t>
      </w:r>
      <w:r w:rsidRPr="00223DB6">
        <w:rPr>
          <w:rFonts w:ascii="Times New Roman" w:eastAsia="Times New Roman" w:hAnsi="Times New Roman" w:cs="Times New Roman"/>
          <w:bCs/>
          <w:sz w:val="28"/>
          <w:szCs w:val="28"/>
          <w:lang w:eastAsia="ru-RU"/>
        </w:rPr>
        <w:t xml:space="preserve"> </w:t>
      </w:r>
    </w:p>
    <w:p w14:paraId="44E8B2B8" w14:textId="77777777" w:rsidR="00954DB1" w:rsidRPr="00223DB6" w:rsidRDefault="00954DB1" w:rsidP="00487599">
      <w:pPr>
        <w:tabs>
          <w:tab w:val="left" w:pos="1080"/>
        </w:tabs>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По большому счету, родители своей реакцией транслируют ребенку установку на рост: </w:t>
      </w:r>
      <w:r w:rsidRPr="00223DB6">
        <w:rPr>
          <w:rFonts w:ascii="Times New Roman" w:eastAsia="Times New Roman" w:hAnsi="Times New Roman" w:cs="Times New Roman"/>
          <w:bCs/>
          <w:sz w:val="28"/>
          <w:szCs w:val="28"/>
          <w:bdr w:val="none" w:sz="0" w:space="0" w:color="auto" w:frame="1"/>
          <w:lang w:eastAsia="ru-RU"/>
        </w:rPr>
        <w:t>интеллект и другие качества можно развить, если планомерно над ними работать, а изначальный уровень способностей и талантов – всего лишь стартовая точка</w:t>
      </w:r>
      <w:r w:rsidRPr="00223DB6">
        <w:rPr>
          <w:rFonts w:ascii="Times New Roman" w:eastAsia="Times New Roman" w:hAnsi="Times New Roman" w:cs="Times New Roman"/>
          <w:sz w:val="28"/>
          <w:szCs w:val="28"/>
          <w:lang w:eastAsia="ru-RU"/>
        </w:rPr>
        <w:t xml:space="preserve">. </w:t>
      </w:r>
    </w:p>
    <w:p w14:paraId="6A8FD86E" w14:textId="77777777" w:rsidR="00E2254A" w:rsidRPr="00223DB6" w:rsidRDefault="00E2254A"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2E1D2479" w14:textId="167D937D" w:rsidR="00954DB1" w:rsidRPr="00223DB6" w:rsidRDefault="00954DB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2F0CF174" w14:textId="77777777" w:rsidR="00954DB1" w:rsidRPr="00223DB6" w:rsidRDefault="00954DB1" w:rsidP="00487599">
      <w:pPr>
        <w:numPr>
          <w:ilvl w:val="0"/>
          <w:numId w:val="28"/>
        </w:numPr>
        <w:tabs>
          <w:tab w:val="clear" w:pos="720"/>
          <w:tab w:val="num" w:pos="0"/>
          <w:tab w:val="num" w:pos="851"/>
          <w:tab w:val="left" w:pos="1080"/>
        </w:tabs>
        <w:spacing w:after="0" w:line="240" w:lineRule="auto"/>
        <w:ind w:left="0" w:firstLine="567"/>
        <w:jc w:val="both"/>
        <w:outlineLvl w:val="0"/>
        <w:rPr>
          <w:rFonts w:ascii="Times New Roman" w:eastAsia="Times New Roman" w:hAnsi="Times New Roman" w:cs="Times New Roman"/>
          <w:kern w:val="36"/>
          <w:sz w:val="28"/>
          <w:szCs w:val="28"/>
          <w:lang w:eastAsia="ru-RU"/>
        </w:rPr>
      </w:pPr>
      <w:proofErr w:type="spellStart"/>
      <w:r w:rsidRPr="00223DB6">
        <w:rPr>
          <w:rFonts w:ascii="Times New Roman" w:eastAsia="Times New Roman" w:hAnsi="Times New Roman" w:cs="Times New Roman"/>
          <w:bCs/>
          <w:kern w:val="36"/>
          <w:sz w:val="28"/>
          <w:szCs w:val="28"/>
          <w:lang w:eastAsia="ru-RU"/>
        </w:rPr>
        <w:t>Винцаревич</w:t>
      </w:r>
      <w:proofErr w:type="spellEnd"/>
      <w:r w:rsidRPr="00223DB6">
        <w:rPr>
          <w:rFonts w:ascii="Times New Roman" w:eastAsia="Times New Roman" w:hAnsi="Times New Roman" w:cs="Times New Roman"/>
          <w:bCs/>
          <w:kern w:val="36"/>
          <w:sz w:val="28"/>
          <w:szCs w:val="28"/>
          <w:lang w:eastAsia="ru-RU"/>
        </w:rPr>
        <w:t xml:space="preserve"> Е. А.</w:t>
      </w:r>
      <w:r w:rsidRPr="00223DB6">
        <w:rPr>
          <w:rFonts w:ascii="Times New Roman" w:eastAsia="Times New Roman" w:hAnsi="Times New Roman" w:cs="Times New Roman"/>
          <w:kern w:val="36"/>
          <w:sz w:val="28"/>
          <w:szCs w:val="28"/>
          <w:lang w:eastAsia="ru-RU"/>
        </w:rPr>
        <w:t xml:space="preserve"> Психологическая поддержка детей, участвующих в конкурсах /</w:t>
      </w:r>
      <w:r w:rsidRPr="00223DB6">
        <w:rPr>
          <w:rFonts w:ascii="Times New Roman" w:eastAsia="Times New Roman" w:hAnsi="Times New Roman" w:cs="Times New Roman"/>
          <w:bCs/>
          <w:kern w:val="36"/>
          <w:sz w:val="28"/>
          <w:szCs w:val="28"/>
          <w:lang w:eastAsia="ru-RU"/>
        </w:rPr>
        <w:t>https://unostcentr-berezino.schools.by/pages/psihologicheskaja-podderzhka-detej-uchastvujuschih-v-konkursah</w:t>
      </w:r>
    </w:p>
    <w:p w14:paraId="1E97AB29" w14:textId="41DEE226" w:rsidR="00954DB1" w:rsidRDefault="00954DB1" w:rsidP="00487599">
      <w:pPr>
        <w:numPr>
          <w:ilvl w:val="0"/>
          <w:numId w:val="28"/>
        </w:numPr>
        <w:tabs>
          <w:tab w:val="clear" w:pos="720"/>
          <w:tab w:val="num" w:pos="0"/>
          <w:tab w:val="num" w:pos="851"/>
          <w:tab w:val="left" w:pos="1080"/>
        </w:tabs>
        <w:spacing w:after="0" w:line="240" w:lineRule="auto"/>
        <w:ind w:left="0" w:firstLine="567"/>
        <w:jc w:val="both"/>
        <w:outlineLvl w:val="0"/>
        <w:rPr>
          <w:rFonts w:ascii="Times New Roman" w:eastAsia="Times New Roman" w:hAnsi="Times New Roman" w:cs="Times New Roman"/>
          <w:kern w:val="36"/>
          <w:sz w:val="28"/>
          <w:szCs w:val="28"/>
          <w:lang w:eastAsia="ru-RU"/>
        </w:rPr>
      </w:pPr>
      <w:proofErr w:type="spellStart"/>
      <w:r w:rsidRPr="00223DB6">
        <w:rPr>
          <w:rFonts w:ascii="Times New Roman" w:eastAsia="Times New Roman" w:hAnsi="Times New Roman" w:cs="Times New Roman"/>
          <w:kern w:val="36"/>
          <w:sz w:val="28"/>
          <w:szCs w:val="28"/>
          <w:lang w:eastAsia="ru-RU"/>
        </w:rPr>
        <w:t>Дуракова</w:t>
      </w:r>
      <w:proofErr w:type="spellEnd"/>
      <w:r w:rsidRPr="00223DB6">
        <w:rPr>
          <w:rFonts w:ascii="Times New Roman" w:eastAsia="Times New Roman" w:hAnsi="Times New Roman" w:cs="Times New Roman"/>
          <w:kern w:val="36"/>
          <w:sz w:val="28"/>
          <w:szCs w:val="28"/>
          <w:lang w:eastAsia="ru-RU"/>
        </w:rPr>
        <w:t xml:space="preserve"> А. Советы родителям</w:t>
      </w:r>
      <w:proofErr w:type="gramStart"/>
      <w:r w:rsidRPr="00223DB6">
        <w:rPr>
          <w:rFonts w:ascii="Times New Roman" w:eastAsia="Times New Roman" w:hAnsi="Times New Roman" w:cs="Times New Roman"/>
          <w:kern w:val="36"/>
          <w:sz w:val="28"/>
          <w:szCs w:val="28"/>
          <w:lang w:eastAsia="ru-RU"/>
        </w:rPr>
        <w:t>: Как</w:t>
      </w:r>
      <w:proofErr w:type="gramEnd"/>
      <w:r w:rsidRPr="00223DB6">
        <w:rPr>
          <w:rFonts w:ascii="Times New Roman" w:eastAsia="Times New Roman" w:hAnsi="Times New Roman" w:cs="Times New Roman"/>
          <w:kern w:val="36"/>
          <w:sz w:val="28"/>
          <w:szCs w:val="28"/>
          <w:lang w:eastAsia="ru-RU"/>
        </w:rPr>
        <w:t xml:space="preserve"> поддержать ребёнка в период соревнований?!/</w:t>
      </w:r>
      <w:r w:rsidRPr="00223DB6">
        <w:rPr>
          <w:rFonts w:ascii="Times New Roman" w:eastAsia="Times New Roman" w:hAnsi="Times New Roman" w:cs="Times New Roman"/>
          <w:b/>
          <w:bCs/>
          <w:kern w:val="36"/>
          <w:sz w:val="28"/>
          <w:szCs w:val="28"/>
          <w:lang w:eastAsia="ru-RU"/>
        </w:rPr>
        <w:t xml:space="preserve"> </w:t>
      </w:r>
      <w:r w:rsidR="00640999" w:rsidRPr="00AB5D92">
        <w:rPr>
          <w:rFonts w:ascii="Times New Roman" w:eastAsia="Times New Roman" w:hAnsi="Times New Roman" w:cs="Times New Roman"/>
          <w:kern w:val="36"/>
          <w:sz w:val="28"/>
          <w:szCs w:val="28"/>
          <w:lang w:eastAsia="ru-RU"/>
        </w:rPr>
        <w:t>https://www.b17.ru/article/128989/</w:t>
      </w:r>
    </w:p>
    <w:p w14:paraId="6BEC98F9" w14:textId="77777777" w:rsidR="00882D2A" w:rsidRDefault="00882D2A" w:rsidP="00487599">
      <w:pPr>
        <w:spacing w:after="0" w:line="240" w:lineRule="auto"/>
        <w:jc w:val="both"/>
        <w:outlineLvl w:val="1"/>
        <w:rPr>
          <w:rFonts w:ascii="Times New Roman" w:eastAsia="Times New Roman" w:hAnsi="Times New Roman" w:cs="Times New Roman"/>
          <w:b/>
          <w:bCs/>
          <w:sz w:val="28"/>
          <w:szCs w:val="28"/>
          <w:lang w:eastAsia="ru-RU"/>
        </w:rPr>
      </w:pPr>
    </w:p>
    <w:p w14:paraId="439C407C" w14:textId="77777777" w:rsidR="00882D2A" w:rsidRDefault="00882D2A" w:rsidP="00487599">
      <w:pPr>
        <w:spacing w:after="0" w:line="240" w:lineRule="auto"/>
        <w:jc w:val="both"/>
        <w:outlineLvl w:val="1"/>
        <w:rPr>
          <w:rFonts w:ascii="Times New Roman" w:eastAsia="Times New Roman" w:hAnsi="Times New Roman" w:cs="Times New Roman"/>
          <w:b/>
          <w:bCs/>
          <w:sz w:val="28"/>
          <w:szCs w:val="28"/>
          <w:lang w:eastAsia="ru-RU"/>
        </w:rPr>
      </w:pPr>
    </w:p>
    <w:p w14:paraId="532F0877" w14:textId="6EB57D7E" w:rsidR="00954DB1" w:rsidRPr="00223DB6" w:rsidRDefault="00954DB1" w:rsidP="00487599">
      <w:pPr>
        <w:spacing w:after="0" w:line="240" w:lineRule="auto"/>
        <w:jc w:val="both"/>
        <w:outlineLvl w:val="1"/>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УДК-316.7</w:t>
      </w:r>
    </w:p>
    <w:p w14:paraId="11CB3A3B" w14:textId="77777777" w:rsidR="00AB5D92" w:rsidRDefault="00AB5D92" w:rsidP="00487599">
      <w:pPr>
        <w:spacing w:after="0" w:line="240" w:lineRule="auto"/>
        <w:jc w:val="center"/>
        <w:outlineLvl w:val="1"/>
        <w:rPr>
          <w:rFonts w:ascii="Times New Roman" w:eastAsia="Times New Roman" w:hAnsi="Times New Roman" w:cs="Times New Roman"/>
          <w:b/>
          <w:bCs/>
          <w:sz w:val="28"/>
          <w:szCs w:val="28"/>
          <w:lang w:eastAsia="ru-RU"/>
        </w:rPr>
      </w:pPr>
    </w:p>
    <w:p w14:paraId="4E648FCD" w14:textId="1E96947D" w:rsidR="00954DB1" w:rsidRPr="00223DB6" w:rsidRDefault="00954DB1" w:rsidP="00487599">
      <w:pPr>
        <w:spacing w:after="0" w:line="240" w:lineRule="auto"/>
        <w:jc w:val="center"/>
        <w:outlineLvl w:val="1"/>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ВЛИЯНИЕ ИНТЕРНЕТА НА СОВРЕМЕННУЮ СЕМЬЮ</w:t>
      </w:r>
    </w:p>
    <w:p w14:paraId="3BAAA471" w14:textId="77777777" w:rsidR="00E2254A" w:rsidRPr="00223DB6" w:rsidRDefault="00E2254A" w:rsidP="00487599">
      <w:pPr>
        <w:tabs>
          <w:tab w:val="left" w:pos="1080"/>
        </w:tabs>
        <w:spacing w:after="0" w:line="240" w:lineRule="auto"/>
        <w:ind w:firstLine="567"/>
        <w:jc w:val="right"/>
        <w:rPr>
          <w:rFonts w:ascii="Times New Roman" w:eastAsia="Times New Roman" w:hAnsi="Times New Roman" w:cs="Times New Roman"/>
          <w:b/>
          <w:i/>
          <w:sz w:val="28"/>
          <w:szCs w:val="28"/>
          <w:lang w:eastAsia="ru-RU"/>
        </w:rPr>
      </w:pPr>
    </w:p>
    <w:p w14:paraId="02ED8BC2" w14:textId="4CA39C29" w:rsidR="00954DB1" w:rsidRPr="00223DB6" w:rsidRDefault="00954DB1" w:rsidP="00487599">
      <w:pPr>
        <w:tabs>
          <w:tab w:val="left" w:pos="1080"/>
        </w:tabs>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Долгая Наталья Александровна</w:t>
      </w:r>
      <w:r w:rsidR="00573A4B" w:rsidRPr="00223DB6">
        <w:rPr>
          <w:rFonts w:ascii="Times New Roman" w:eastAsia="Times New Roman" w:hAnsi="Times New Roman" w:cs="Times New Roman"/>
          <w:b/>
          <w:i/>
          <w:sz w:val="28"/>
          <w:szCs w:val="28"/>
          <w:lang w:eastAsia="ru-RU"/>
        </w:rPr>
        <w:t>,</w:t>
      </w:r>
    </w:p>
    <w:p w14:paraId="0E0AA7AC" w14:textId="77777777" w:rsidR="00E2254A" w:rsidRPr="00223DB6" w:rsidRDefault="00573A4B"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w:t>
      </w:r>
      <w:r w:rsidR="00954DB1" w:rsidRPr="00223DB6">
        <w:rPr>
          <w:rFonts w:ascii="Times New Roman" w:eastAsia="Times New Roman" w:hAnsi="Times New Roman" w:cs="Times New Roman"/>
          <w:i/>
          <w:sz w:val="28"/>
          <w:szCs w:val="28"/>
          <w:lang w:eastAsia="ru-RU"/>
        </w:rPr>
        <w:t xml:space="preserve">андидат педагогических наук, доцент кафедры </w:t>
      </w:r>
    </w:p>
    <w:p w14:paraId="2A14AB30" w14:textId="77777777" w:rsidR="00E2254A"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«Педагогики и технологий дошкольного </w:t>
      </w:r>
    </w:p>
    <w:p w14:paraId="6E17549C" w14:textId="49CF203D" w:rsidR="00954DB1"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и дополнительного образования»</w:t>
      </w:r>
    </w:p>
    <w:p w14:paraId="4B1367A1" w14:textId="77777777" w:rsidR="00E2254A"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«Дагестанский государственный </w:t>
      </w:r>
    </w:p>
    <w:p w14:paraId="1015DB4A" w14:textId="75F820E8" w:rsidR="00954DB1" w:rsidRPr="00223DB6"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245C270B" w14:textId="7042A163" w:rsidR="00954DB1" w:rsidRPr="00AB5D92" w:rsidRDefault="00954DB1" w:rsidP="00487599">
      <w:pPr>
        <w:tabs>
          <w:tab w:val="left" w:pos="108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eastAsia="ru-RU"/>
        </w:rPr>
        <w:t>г</w:t>
      </w:r>
      <w:r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eastAsia="ru-RU"/>
        </w:rPr>
        <w:t>Махачкала</w:t>
      </w:r>
      <w:r w:rsidR="00E2254A"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E-mail: </w:t>
      </w:r>
      <w:r w:rsidRPr="00AB5D92">
        <w:rPr>
          <w:rFonts w:ascii="Times New Roman" w:eastAsia="Times New Roman" w:hAnsi="Times New Roman" w:cs="Times New Roman"/>
          <w:i/>
          <w:sz w:val="28"/>
          <w:szCs w:val="28"/>
          <w:lang w:val="en-US" w:eastAsia="ru-RU"/>
        </w:rPr>
        <w:t>bars19832006@rambler.ru</w:t>
      </w:r>
    </w:p>
    <w:p w14:paraId="3F6EF6D7" w14:textId="77777777" w:rsidR="00E2254A" w:rsidRPr="00EB1CDF" w:rsidRDefault="00E2254A" w:rsidP="00487599">
      <w:pPr>
        <w:spacing w:after="0" w:line="240" w:lineRule="auto"/>
        <w:ind w:firstLine="567"/>
        <w:jc w:val="both"/>
        <w:rPr>
          <w:rFonts w:ascii="Times New Roman" w:eastAsia="Times New Roman" w:hAnsi="Times New Roman" w:cs="Times New Roman"/>
          <w:b/>
          <w:i/>
          <w:sz w:val="28"/>
          <w:szCs w:val="28"/>
          <w:lang w:val="en-US" w:eastAsia="ru-RU"/>
        </w:rPr>
      </w:pPr>
    </w:p>
    <w:p w14:paraId="7E529673" w14:textId="6430CE80"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i/>
          <w:sz w:val="28"/>
          <w:szCs w:val="28"/>
          <w:lang w:eastAsia="ru-RU"/>
        </w:rPr>
        <w:t xml:space="preserve">Аннотация. </w:t>
      </w:r>
      <w:r w:rsidRPr="00223DB6">
        <w:rPr>
          <w:rFonts w:ascii="Times New Roman" w:eastAsia="Times New Roman" w:hAnsi="Times New Roman" w:cs="Times New Roman"/>
          <w:i/>
          <w:sz w:val="28"/>
          <w:szCs w:val="28"/>
          <w:lang w:eastAsia="ru-RU"/>
        </w:rPr>
        <w:t xml:space="preserve">В статье рассматривается актуальная проблема влияния интернета на современную семью. Даны характеристики </w:t>
      </w:r>
      <w:r w:rsidRPr="00223DB6">
        <w:rPr>
          <w:rFonts w:ascii="Times New Roman" w:eastAsia="Times New Roman" w:hAnsi="Times New Roman" w:cs="Times New Roman"/>
          <w:sz w:val="28"/>
          <w:szCs w:val="28"/>
          <w:lang w:eastAsia="ru-RU"/>
        </w:rPr>
        <w:t>семей по степени вовлечения их в виртуальное пространство.</w:t>
      </w:r>
    </w:p>
    <w:p w14:paraId="4162C897" w14:textId="77777777" w:rsidR="00954DB1" w:rsidRPr="00223DB6" w:rsidRDefault="00954DB1"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интернет, ребенок, зависимость, влияние.</w:t>
      </w:r>
    </w:p>
    <w:p w14:paraId="05B62ACA" w14:textId="77777777" w:rsidR="00954DB1" w:rsidRPr="00223DB6" w:rsidRDefault="00954DB1" w:rsidP="00487599">
      <w:pPr>
        <w:spacing w:after="0" w:line="240" w:lineRule="auto"/>
        <w:ind w:firstLine="567"/>
        <w:jc w:val="center"/>
        <w:outlineLvl w:val="1"/>
        <w:rPr>
          <w:rFonts w:ascii="Times New Roman" w:eastAsia="Times New Roman" w:hAnsi="Times New Roman" w:cs="Times New Roman"/>
          <w:b/>
          <w:bCs/>
          <w:sz w:val="28"/>
          <w:szCs w:val="28"/>
          <w:lang w:eastAsia="ru-RU"/>
        </w:rPr>
      </w:pPr>
    </w:p>
    <w:p w14:paraId="38944A5F" w14:textId="77777777" w:rsidR="00954DB1" w:rsidRPr="00223DB6" w:rsidRDefault="00954DB1" w:rsidP="00487599">
      <w:pPr>
        <w:spacing w:after="0" w:line="240" w:lineRule="auto"/>
        <w:jc w:val="center"/>
        <w:outlineLvl w:val="1"/>
        <w:rPr>
          <w:rFonts w:ascii="Times New Roman" w:eastAsia="Times New Roman" w:hAnsi="Times New Roman" w:cs="Times New Roman"/>
          <w:b/>
          <w:bCs/>
          <w:sz w:val="28"/>
          <w:szCs w:val="28"/>
          <w:lang w:val="en-US" w:eastAsia="ru-RU"/>
        </w:rPr>
      </w:pPr>
      <w:r w:rsidRPr="00223DB6">
        <w:rPr>
          <w:rFonts w:ascii="Times New Roman" w:eastAsia="Times New Roman" w:hAnsi="Times New Roman" w:cs="Times New Roman"/>
          <w:b/>
          <w:bCs/>
          <w:sz w:val="28"/>
          <w:szCs w:val="28"/>
          <w:lang w:val="en-US" w:eastAsia="ru-RU"/>
        </w:rPr>
        <w:t>THE IMPACT OF THE INTERNET ON THE MODERN FAMILY</w:t>
      </w:r>
    </w:p>
    <w:p w14:paraId="4F4D0C5E" w14:textId="77777777" w:rsidR="00E2254A" w:rsidRPr="00223DB6" w:rsidRDefault="00E2254A" w:rsidP="00487599">
      <w:pPr>
        <w:tabs>
          <w:tab w:val="left" w:pos="1260"/>
        </w:tabs>
        <w:spacing w:after="0" w:line="240" w:lineRule="auto"/>
        <w:ind w:firstLine="567"/>
        <w:jc w:val="right"/>
        <w:rPr>
          <w:rFonts w:ascii="Times New Roman" w:eastAsia="Times New Roman" w:hAnsi="Times New Roman" w:cs="Times New Roman"/>
          <w:b/>
          <w:i/>
          <w:sz w:val="28"/>
          <w:szCs w:val="28"/>
          <w:lang w:val="en-US" w:eastAsia="ru-RU"/>
        </w:rPr>
      </w:pPr>
    </w:p>
    <w:p w14:paraId="52ECF457" w14:textId="77777777" w:rsidR="00882D2A" w:rsidRDefault="00882D2A">
      <w:pPr>
        <w:rPr>
          <w:rFonts w:ascii="Times New Roman" w:eastAsia="Times New Roman" w:hAnsi="Times New Roman" w:cs="Times New Roman"/>
          <w:b/>
          <w:i/>
          <w:sz w:val="28"/>
          <w:szCs w:val="28"/>
          <w:lang w:val="en-US" w:eastAsia="ru-RU"/>
        </w:rPr>
      </w:pPr>
      <w:r>
        <w:rPr>
          <w:rFonts w:ascii="Times New Roman" w:eastAsia="Times New Roman" w:hAnsi="Times New Roman" w:cs="Times New Roman"/>
          <w:b/>
          <w:i/>
          <w:sz w:val="28"/>
          <w:szCs w:val="28"/>
          <w:lang w:val="en-US" w:eastAsia="ru-RU"/>
        </w:rPr>
        <w:br w:type="page"/>
      </w:r>
    </w:p>
    <w:p w14:paraId="2BF5E0D3" w14:textId="5C62BCAC"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lastRenderedPageBreak/>
        <w:t>Dolgaia</w:t>
      </w:r>
      <w:proofErr w:type="spellEnd"/>
      <w:r w:rsidRPr="00223DB6">
        <w:rPr>
          <w:rFonts w:ascii="Times New Roman" w:eastAsia="Times New Roman" w:hAnsi="Times New Roman" w:cs="Times New Roman"/>
          <w:b/>
          <w:i/>
          <w:sz w:val="28"/>
          <w:szCs w:val="28"/>
          <w:lang w:val="en-US" w:eastAsia="ru-RU"/>
        </w:rPr>
        <w:t xml:space="preserve"> N.A. </w:t>
      </w:r>
    </w:p>
    <w:p w14:paraId="12BECEFB"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candidate of pedagogical Sciences, associate </w:t>
      </w:r>
    </w:p>
    <w:p w14:paraId="3D171BDF"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Professor of the Department of pedagogy and </w:t>
      </w:r>
    </w:p>
    <w:p w14:paraId="3A9505B1"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technology preschool and additional education </w:t>
      </w:r>
    </w:p>
    <w:p w14:paraId="02081C50" w14:textId="77777777"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t xml:space="preserve">Of the "Dagestan state pedagogical University", </w:t>
      </w:r>
    </w:p>
    <w:p w14:paraId="17EFB88A" w14:textId="4C46E27B" w:rsidR="00954DB1" w:rsidRPr="00223DB6" w:rsidRDefault="00954DB1" w:rsidP="00487599">
      <w:pPr>
        <w:tabs>
          <w:tab w:val="left" w:pos="1260"/>
        </w:tabs>
        <w:spacing w:after="0" w:line="240" w:lineRule="auto"/>
        <w:ind w:firstLine="567"/>
        <w:jc w:val="right"/>
        <w:rPr>
          <w:rFonts w:ascii="Times New Roman" w:eastAsia="Times New Roman" w:hAnsi="Times New Roman" w:cs="Times New Roman"/>
          <w:b/>
          <w:bCs/>
          <w:i/>
          <w:sz w:val="28"/>
          <w:szCs w:val="28"/>
          <w:lang w:val="en-US" w:eastAsia="ru-RU"/>
        </w:rPr>
      </w:pPr>
      <w:r w:rsidRPr="00223DB6">
        <w:rPr>
          <w:rFonts w:ascii="Times New Roman" w:eastAsia="Times New Roman" w:hAnsi="Times New Roman" w:cs="Times New Roman"/>
          <w:sz w:val="28"/>
          <w:szCs w:val="28"/>
          <w:lang w:val="en-US" w:eastAsia="ru-RU"/>
        </w:rPr>
        <w:t>Makhachkala</w:t>
      </w:r>
      <w:r w:rsidR="00E2254A"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i/>
          <w:sz w:val="28"/>
          <w:szCs w:val="28"/>
          <w:lang w:val="en-US" w:eastAsia="ru-RU"/>
        </w:rPr>
        <w:t>E-mail: bars19832006@rambler.ru</w:t>
      </w:r>
    </w:p>
    <w:p w14:paraId="703F6565" w14:textId="77777777" w:rsidR="00E2254A" w:rsidRPr="00223DB6" w:rsidRDefault="00E2254A" w:rsidP="00487599">
      <w:pPr>
        <w:spacing w:after="0" w:line="240" w:lineRule="auto"/>
        <w:ind w:firstLine="567"/>
        <w:jc w:val="both"/>
        <w:outlineLvl w:val="1"/>
        <w:rPr>
          <w:rFonts w:ascii="Times New Roman" w:eastAsia="Times New Roman" w:hAnsi="Times New Roman" w:cs="Times New Roman"/>
          <w:b/>
          <w:bCs/>
          <w:i/>
          <w:sz w:val="28"/>
          <w:szCs w:val="28"/>
          <w:lang w:val="en-US" w:eastAsia="ru-RU"/>
        </w:rPr>
      </w:pPr>
    </w:p>
    <w:p w14:paraId="62874FED" w14:textId="566B5F99" w:rsidR="00954DB1" w:rsidRPr="00223DB6" w:rsidRDefault="00954DB1" w:rsidP="00487599">
      <w:pPr>
        <w:spacing w:after="0" w:line="240" w:lineRule="auto"/>
        <w:ind w:firstLine="567"/>
        <w:jc w:val="both"/>
        <w:outlineLvl w:val="1"/>
        <w:rPr>
          <w:rFonts w:ascii="Times New Roman" w:eastAsia="Times New Roman" w:hAnsi="Times New Roman" w:cs="Times New Roman"/>
          <w:bCs/>
          <w:i/>
          <w:sz w:val="28"/>
          <w:szCs w:val="28"/>
          <w:lang w:val="en-US" w:eastAsia="ru-RU"/>
        </w:rPr>
      </w:pPr>
      <w:r w:rsidRPr="00223DB6">
        <w:rPr>
          <w:rFonts w:ascii="Times New Roman" w:eastAsia="Times New Roman" w:hAnsi="Times New Roman" w:cs="Times New Roman"/>
          <w:b/>
          <w:bCs/>
          <w:i/>
          <w:sz w:val="28"/>
          <w:szCs w:val="28"/>
          <w:lang w:val="en-US" w:eastAsia="ru-RU"/>
        </w:rPr>
        <w:t>Annotation.</w:t>
      </w:r>
      <w:r w:rsidRPr="00223DB6">
        <w:rPr>
          <w:rFonts w:ascii="Times New Roman" w:eastAsia="Times New Roman" w:hAnsi="Times New Roman" w:cs="Times New Roman"/>
          <w:bCs/>
          <w:i/>
          <w:sz w:val="28"/>
          <w:szCs w:val="28"/>
          <w:lang w:val="en-US" w:eastAsia="ru-RU"/>
        </w:rPr>
        <w:t xml:space="preserve"> The article deals with the actual problem of the influence of the Internet on the modern family. The characteristics of families according to the degree of their involvement in the virtual space are given.</w:t>
      </w:r>
    </w:p>
    <w:p w14:paraId="7C1224D4" w14:textId="77777777" w:rsidR="00954DB1" w:rsidRPr="00223DB6" w:rsidRDefault="00954DB1" w:rsidP="00487599">
      <w:pPr>
        <w:spacing w:after="0" w:line="240" w:lineRule="auto"/>
        <w:ind w:firstLine="567"/>
        <w:jc w:val="both"/>
        <w:outlineLvl w:val="1"/>
        <w:rPr>
          <w:rFonts w:ascii="Times New Roman" w:eastAsia="Times New Roman" w:hAnsi="Times New Roman" w:cs="Times New Roman"/>
          <w:bCs/>
          <w:i/>
          <w:sz w:val="28"/>
          <w:szCs w:val="28"/>
          <w:lang w:val="en-US" w:eastAsia="ru-RU"/>
        </w:rPr>
      </w:pPr>
      <w:r w:rsidRPr="00223DB6">
        <w:rPr>
          <w:rFonts w:ascii="Times New Roman" w:eastAsia="Times New Roman" w:hAnsi="Times New Roman" w:cs="Times New Roman"/>
          <w:b/>
          <w:bCs/>
          <w:i/>
          <w:sz w:val="28"/>
          <w:szCs w:val="28"/>
          <w:lang w:val="en-US" w:eastAsia="ru-RU"/>
        </w:rPr>
        <w:t>Keywords:</w:t>
      </w:r>
      <w:r w:rsidRPr="00223DB6">
        <w:rPr>
          <w:rFonts w:ascii="Times New Roman" w:eastAsia="Times New Roman" w:hAnsi="Times New Roman" w:cs="Times New Roman"/>
          <w:bCs/>
          <w:i/>
          <w:sz w:val="28"/>
          <w:szCs w:val="28"/>
          <w:lang w:val="en-US" w:eastAsia="ru-RU"/>
        </w:rPr>
        <w:t xml:space="preserve"> family, Internet, child, addiction, influence.</w:t>
      </w:r>
    </w:p>
    <w:p w14:paraId="6710A075" w14:textId="77777777" w:rsidR="00E2254A" w:rsidRPr="00EB1CDF" w:rsidRDefault="00E2254A" w:rsidP="00487599">
      <w:pPr>
        <w:spacing w:after="0" w:line="240" w:lineRule="auto"/>
        <w:ind w:firstLine="567"/>
        <w:jc w:val="both"/>
        <w:outlineLvl w:val="1"/>
        <w:rPr>
          <w:rFonts w:ascii="Times New Roman" w:eastAsia="Times New Roman" w:hAnsi="Times New Roman" w:cs="Times New Roman"/>
          <w:bCs/>
          <w:sz w:val="28"/>
          <w:szCs w:val="28"/>
          <w:lang w:val="en-US" w:eastAsia="ru-RU"/>
        </w:rPr>
      </w:pPr>
    </w:p>
    <w:p w14:paraId="5F1BC68F" w14:textId="4B21B459" w:rsidR="00954DB1" w:rsidRPr="00223DB6" w:rsidRDefault="00954DB1" w:rsidP="00487599">
      <w:pPr>
        <w:spacing w:after="0" w:line="240" w:lineRule="auto"/>
        <w:ind w:firstLine="567"/>
        <w:jc w:val="both"/>
        <w:outlineLvl w:val="1"/>
        <w:rPr>
          <w:rFonts w:ascii="Times New Roman" w:eastAsia="Times New Roman" w:hAnsi="Times New Roman" w:cs="Times New Roman"/>
          <w:bCs/>
          <w:sz w:val="28"/>
          <w:szCs w:val="28"/>
          <w:lang w:eastAsia="ru-RU"/>
        </w:rPr>
      </w:pPr>
      <w:r w:rsidRPr="00223DB6">
        <w:rPr>
          <w:rFonts w:ascii="Times New Roman" w:eastAsia="Times New Roman" w:hAnsi="Times New Roman" w:cs="Times New Roman"/>
          <w:bCs/>
          <w:sz w:val="28"/>
          <w:szCs w:val="28"/>
          <w:lang w:eastAsia="ru-RU"/>
        </w:rPr>
        <w:t xml:space="preserve">В последние годы интернет стал неотъемлемой частью большинства семей проживающих на территории России. Практически в каждом доме есть гаджеты (компьютер, планшет, телефон), через которые члены семьи ежедневно выходят всемирную сеть. Такая зависимость от интернета не может не сказаться на взаимоотношениях в семье. Проведенное исследование Центром цифрового будущего в Университете Южной Калифорнии показало, что количество людей, которые стали проводить меньше времени со своими семьями из-за Интернет, увеличивается от года к году. Сокращение времени общения в семье коррелирует с ростом популярности социальных сетей. </w:t>
      </w:r>
    </w:p>
    <w:p w14:paraId="479D4B5E" w14:textId="7777777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proofErr w:type="gramStart"/>
      <w:r w:rsidRPr="00223DB6">
        <w:rPr>
          <w:rFonts w:ascii="Times New Roman" w:eastAsia="Times New Roman" w:hAnsi="Times New Roman" w:cs="Times New Roman"/>
          <w:sz w:val="28"/>
          <w:szCs w:val="28"/>
          <w:lang w:eastAsia="ru-RU"/>
        </w:rPr>
        <w:t>Родители</w:t>
      </w:r>
      <w:proofErr w:type="gramEnd"/>
      <w:r w:rsidRPr="00223DB6">
        <w:rPr>
          <w:rFonts w:ascii="Times New Roman" w:eastAsia="Times New Roman" w:hAnsi="Times New Roman" w:cs="Times New Roman"/>
          <w:sz w:val="28"/>
          <w:szCs w:val="28"/>
          <w:lang w:eastAsia="ru-RU"/>
        </w:rPr>
        <w:t xml:space="preserve"> обсуждая режим дня своих детей, их учёбу очень часто жалуются на то, что ребенок вместо того чтобы учиться, большую часть своего времени проводит в интернете, при этом сами того не замечая именно они транслируют детям такое поведение. Так, например если родители в день проводят два часа в интернете, то за год это количество времени накапливается и в итоге доходит до месяца непрерывного пользования всемирной сетью. Таким образом получается, что из пространства семьи вычеркнуто больше месяца времени, которое родители могли бы посвятить своим детям. Человек вместо </w:t>
      </w:r>
      <w:proofErr w:type="gramStart"/>
      <w:r w:rsidRPr="00223DB6">
        <w:rPr>
          <w:rFonts w:ascii="Times New Roman" w:eastAsia="Times New Roman" w:hAnsi="Times New Roman" w:cs="Times New Roman"/>
          <w:sz w:val="28"/>
          <w:szCs w:val="28"/>
          <w:lang w:eastAsia="ru-RU"/>
        </w:rPr>
        <w:t>того</w:t>
      </w:r>
      <w:proofErr w:type="gramEnd"/>
      <w:r w:rsidRPr="00223DB6">
        <w:rPr>
          <w:rFonts w:ascii="Times New Roman" w:eastAsia="Times New Roman" w:hAnsi="Times New Roman" w:cs="Times New Roman"/>
          <w:sz w:val="28"/>
          <w:szCs w:val="28"/>
          <w:lang w:eastAsia="ru-RU"/>
        </w:rPr>
        <w:t xml:space="preserve"> чтобы решать проблемы возникающие в семье находит для себя более простой выход сбегает в интернет от реальности. Он выходит в интернет, чтобы получить другие отношения, другую жизнь, чтобы забыть эти трудности,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один путь. Другой случай, когда в </w:t>
      </w:r>
      <w:proofErr w:type="gramStart"/>
      <w:r w:rsidRPr="00223DB6">
        <w:rPr>
          <w:rFonts w:ascii="Times New Roman" w:eastAsia="Times New Roman" w:hAnsi="Times New Roman" w:cs="Times New Roman"/>
          <w:sz w:val="28"/>
          <w:szCs w:val="28"/>
          <w:lang w:eastAsia="ru-RU"/>
        </w:rPr>
        <w:t>семье в общем и целом</w:t>
      </w:r>
      <w:proofErr w:type="gramEnd"/>
      <w:r w:rsidRPr="00223DB6">
        <w:rPr>
          <w:rFonts w:ascii="Times New Roman" w:eastAsia="Times New Roman" w:hAnsi="Times New Roman" w:cs="Times New Roman"/>
          <w:sz w:val="28"/>
          <w:szCs w:val="28"/>
          <w:lang w:eastAsia="ru-RU"/>
        </w:rPr>
        <w:t xml:space="preserve"> все хорошо и нормально, но тем не менее эта область присутствует, и она тоже, естественно, влияет на ситуацию в семье.</w:t>
      </w:r>
    </w:p>
    <w:p w14:paraId="786132CE" w14:textId="7777777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На сегодняшний день можно выделить три группы семей по степени вовлечения в виртуальное пространство.</w:t>
      </w:r>
    </w:p>
    <w:p w14:paraId="43E70AFD" w14:textId="77777777" w:rsidR="00954DB1" w:rsidRPr="00223DB6" w:rsidRDefault="00954DB1" w:rsidP="00487599">
      <w:pPr>
        <w:numPr>
          <w:ilvl w:val="0"/>
          <w:numId w:val="29"/>
        </w:numPr>
        <w:tabs>
          <w:tab w:val="num" w:pos="0"/>
          <w:tab w:val="left" w:pos="108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Традиционные – в эту группу относятся семьи, где члены семьи редко используют интернет, только по необходимости. Как правило члены семьи предпочитают смотреть телевизор, читать книги, играть с детьми игры, нежели использовать интернет как развлечение. Взрослые и дети из таких семей используют самые простые телефоны, основной функцией которого является звонки.</w:t>
      </w:r>
    </w:p>
    <w:p w14:paraId="119D5305" w14:textId="77777777" w:rsidR="00954DB1" w:rsidRPr="00223DB6" w:rsidRDefault="00954DB1" w:rsidP="00487599">
      <w:pPr>
        <w:numPr>
          <w:ilvl w:val="0"/>
          <w:numId w:val="29"/>
        </w:numPr>
        <w:tabs>
          <w:tab w:val="num" w:pos="0"/>
          <w:tab w:val="left" w:pos="108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Средние семьи – к этой группе относятся семьи, которые используют интернет, в большинстве случаев, для того чтобы получить необходимую информацию и затем использовать её в жизни. Например, ребенку покупают ноутбук для учёбы, смотрят интернет чтобы научится готовить новое блюдо, выполнить задание, которое задали в школе и т.д.  Как правило интернет в таких семьях используется и в развлекательных целях, в силу своей соблазнительности. Такие семьи упрощают жизнь за счет использования интернета. Так, например, гораздо быстрее можно посмотреть непонятное слово </w:t>
      </w:r>
      <w:proofErr w:type="gramStart"/>
      <w:r w:rsidRPr="00223DB6">
        <w:rPr>
          <w:rFonts w:ascii="Times New Roman" w:eastAsia="Times New Roman" w:hAnsi="Times New Roman" w:cs="Times New Roman"/>
          <w:sz w:val="28"/>
          <w:szCs w:val="28"/>
          <w:lang w:eastAsia="ru-RU"/>
        </w:rPr>
        <w:t>в  Википедии</w:t>
      </w:r>
      <w:proofErr w:type="gramEnd"/>
      <w:r w:rsidRPr="00223DB6">
        <w:rPr>
          <w:rFonts w:ascii="Times New Roman" w:eastAsia="Times New Roman" w:hAnsi="Times New Roman" w:cs="Times New Roman"/>
          <w:sz w:val="28"/>
          <w:szCs w:val="28"/>
          <w:lang w:eastAsia="ru-RU"/>
        </w:rPr>
        <w:t xml:space="preserve">, чем тратить время на поиске его в словаре.  </w:t>
      </w:r>
    </w:p>
    <w:p w14:paraId="5B86A8C0" w14:textId="77777777" w:rsidR="00954DB1" w:rsidRPr="00223DB6" w:rsidRDefault="00954DB1" w:rsidP="00487599">
      <w:pPr>
        <w:numPr>
          <w:ilvl w:val="0"/>
          <w:numId w:val="29"/>
        </w:numPr>
        <w:tabs>
          <w:tab w:val="num" w:pos="0"/>
          <w:tab w:val="left" w:pos="108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Мультимедийная семья - к этой группе относятся семьи, у которых есть широкий спектр разнообразных </w:t>
      </w:r>
      <w:proofErr w:type="spellStart"/>
      <w:r w:rsidRPr="00223DB6">
        <w:rPr>
          <w:rFonts w:ascii="Times New Roman" w:eastAsia="Times New Roman" w:hAnsi="Times New Roman" w:cs="Times New Roman"/>
          <w:sz w:val="28"/>
          <w:szCs w:val="28"/>
          <w:lang w:eastAsia="ru-RU"/>
        </w:rPr>
        <w:t>мультимидийных</w:t>
      </w:r>
      <w:proofErr w:type="spellEnd"/>
      <w:r w:rsidRPr="00223DB6">
        <w:rPr>
          <w:rFonts w:ascii="Times New Roman" w:eastAsia="Times New Roman" w:hAnsi="Times New Roman" w:cs="Times New Roman"/>
          <w:sz w:val="28"/>
          <w:szCs w:val="28"/>
          <w:lang w:eastAsia="ru-RU"/>
        </w:rPr>
        <w:t xml:space="preserve"> устройств (ноутбук, телефон, планшет и т.д.). вся семья регулярно использует интернет и разнообразные приложения (</w:t>
      </w:r>
      <w:proofErr w:type="spellStart"/>
      <w:r w:rsidRPr="00223DB6">
        <w:rPr>
          <w:rFonts w:ascii="Times New Roman" w:eastAsia="Times New Roman" w:hAnsi="Times New Roman" w:cs="Times New Roman"/>
          <w:sz w:val="28"/>
          <w:szCs w:val="28"/>
          <w:lang w:eastAsia="ru-RU"/>
        </w:rPr>
        <w:t>инстаграмм</w:t>
      </w:r>
      <w:proofErr w:type="spellEnd"/>
      <w:r w:rsidRPr="00223DB6">
        <w:rPr>
          <w:rFonts w:ascii="Times New Roman" w:eastAsia="Times New Roman" w:hAnsi="Times New Roman" w:cs="Times New Roman"/>
          <w:sz w:val="28"/>
          <w:szCs w:val="28"/>
          <w:lang w:eastAsia="ru-RU"/>
        </w:rPr>
        <w:t xml:space="preserve">, тик ток и т.д.). Родители в таких семьях, как правило, сами являются трансляторами моды на современные гаджеты. В таких семьях можно часто наблюдать, что каждый член семьи в отдельности сидит со своим устройством в интернете. </w:t>
      </w:r>
    </w:p>
    <w:p w14:paraId="5804C7F5"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Интернет при неправильном его использовании таит в себе опасность не только для детей, но и семьи в целом.</w:t>
      </w:r>
    </w:p>
    <w:p w14:paraId="4A77E5A9"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Так, учителями одной из российских школ был проведен </w:t>
      </w:r>
      <w:proofErr w:type="gramStart"/>
      <w:r w:rsidRPr="00223DB6">
        <w:rPr>
          <w:rFonts w:ascii="Times New Roman" w:eastAsia="Times New Roman" w:hAnsi="Times New Roman" w:cs="Times New Roman"/>
          <w:sz w:val="28"/>
          <w:szCs w:val="28"/>
          <w:lang w:eastAsia="ru-RU"/>
        </w:rPr>
        <w:t>тест</w:t>
      </w:r>
      <w:proofErr w:type="gramEnd"/>
      <w:r w:rsidRPr="00223DB6">
        <w:rPr>
          <w:rFonts w:ascii="Times New Roman" w:eastAsia="Times New Roman" w:hAnsi="Times New Roman" w:cs="Times New Roman"/>
          <w:sz w:val="28"/>
          <w:szCs w:val="28"/>
          <w:lang w:eastAsia="ru-RU"/>
        </w:rPr>
        <w:t xml:space="preserve"> в котором детям предлагалось нарисовать свою семью. Анализ рисунков показал, что если раньше дети в основном рисовали в центре телевизор и вокруг него себя, папу и маму, то сейчас дети рисуют папу за компьютером, маму с планшетом, старшего брата с ноутбуком, себя с игровой приставкой, то есть даже нет экрана, вокруг которого собирается семья. Теперь экран у каждого свой. </w:t>
      </w:r>
    </w:p>
    <w:p w14:paraId="74B24E32"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Современную семью очень сложно представить без интернета, поскольку само общество, социальные институты диктуют необходимость использования интернета. Так, например в школе детям задают задание по созданию проектов, </w:t>
      </w:r>
      <w:proofErr w:type="gramStart"/>
      <w:r w:rsidRPr="00223DB6">
        <w:rPr>
          <w:rFonts w:ascii="Times New Roman" w:eastAsia="Times New Roman" w:hAnsi="Times New Roman" w:cs="Times New Roman"/>
          <w:sz w:val="28"/>
          <w:szCs w:val="28"/>
          <w:lang w:eastAsia="ru-RU"/>
        </w:rPr>
        <w:t>для написание</w:t>
      </w:r>
      <w:proofErr w:type="gramEnd"/>
      <w:r w:rsidRPr="00223DB6">
        <w:rPr>
          <w:rFonts w:ascii="Times New Roman" w:eastAsia="Times New Roman" w:hAnsi="Times New Roman" w:cs="Times New Roman"/>
          <w:sz w:val="28"/>
          <w:szCs w:val="28"/>
          <w:lang w:eastAsia="ru-RU"/>
        </w:rPr>
        <w:t xml:space="preserve"> которых необходимо использовать компьютер и интернет, введены электронные дневники, создаются родительские группы в </w:t>
      </w:r>
      <w:proofErr w:type="spellStart"/>
      <w:r w:rsidRPr="00223DB6">
        <w:rPr>
          <w:rFonts w:ascii="Times New Roman" w:eastAsia="Times New Roman" w:hAnsi="Times New Roman" w:cs="Times New Roman"/>
          <w:sz w:val="28"/>
          <w:szCs w:val="28"/>
          <w:lang w:eastAsia="ru-RU"/>
        </w:rPr>
        <w:t>WhatsApp</w:t>
      </w:r>
      <w:proofErr w:type="spellEnd"/>
      <w:r w:rsidRPr="00223DB6">
        <w:rPr>
          <w:rFonts w:ascii="Times New Roman" w:eastAsia="Times New Roman" w:hAnsi="Times New Roman" w:cs="Times New Roman"/>
          <w:sz w:val="28"/>
          <w:szCs w:val="28"/>
          <w:lang w:eastAsia="ru-RU"/>
        </w:rPr>
        <w:t xml:space="preserve"> и т.д.</w:t>
      </w:r>
    </w:p>
    <w:p w14:paraId="776ED124" w14:textId="68088460" w:rsidR="00954DB1" w:rsidRPr="00223DB6" w:rsidRDefault="00954DB1" w:rsidP="00487599">
      <w:pPr>
        <w:spacing w:after="0" w:line="240" w:lineRule="auto"/>
        <w:ind w:firstLine="567"/>
        <w:jc w:val="both"/>
        <w:rPr>
          <w:rFonts w:ascii="Times New Roman" w:eastAsia="Times New Roman" w:hAnsi="Times New Roman" w:cs="Times New Roman"/>
          <w:spacing w:val="-2"/>
          <w:sz w:val="28"/>
          <w:szCs w:val="28"/>
          <w:lang w:eastAsia="ru-RU"/>
        </w:rPr>
      </w:pPr>
      <w:r w:rsidRPr="00223DB6">
        <w:rPr>
          <w:rFonts w:ascii="Times New Roman" w:eastAsia="Times New Roman" w:hAnsi="Times New Roman" w:cs="Times New Roman"/>
          <w:spacing w:val="-2"/>
          <w:sz w:val="28"/>
          <w:szCs w:val="28"/>
          <w:lang w:eastAsia="ru-RU"/>
        </w:rPr>
        <w:t>Сегодня именно взрослые, имея работу в интернете, имея зависимость от</w:t>
      </w:r>
      <w:r w:rsidR="00E2254A" w:rsidRPr="00223DB6">
        <w:rPr>
          <w:rFonts w:ascii="Times New Roman" w:eastAsia="Times New Roman" w:hAnsi="Times New Roman" w:cs="Times New Roman"/>
          <w:spacing w:val="-2"/>
          <w:sz w:val="28"/>
          <w:szCs w:val="28"/>
          <w:lang w:eastAsia="ru-RU"/>
        </w:rPr>
        <w:t xml:space="preserve"> </w:t>
      </w:r>
      <w:r w:rsidRPr="00223DB6">
        <w:rPr>
          <w:rFonts w:ascii="Times New Roman" w:eastAsia="Times New Roman" w:hAnsi="Times New Roman" w:cs="Times New Roman"/>
          <w:spacing w:val="-2"/>
          <w:sz w:val="28"/>
          <w:szCs w:val="28"/>
          <w:lang w:eastAsia="ru-RU"/>
        </w:rPr>
        <w:t>социальных сетей, подают растущим детям пример. Сейчас работа и занятость взрослых очень плотно связаны с</w:t>
      </w:r>
      <w:r w:rsidR="00E2254A" w:rsidRPr="00223DB6">
        <w:rPr>
          <w:rFonts w:ascii="Times New Roman" w:eastAsia="Times New Roman" w:hAnsi="Times New Roman" w:cs="Times New Roman"/>
          <w:spacing w:val="-2"/>
          <w:sz w:val="28"/>
          <w:szCs w:val="28"/>
          <w:lang w:eastAsia="ru-RU"/>
        </w:rPr>
        <w:t xml:space="preserve"> </w:t>
      </w:r>
      <w:r w:rsidRPr="00223DB6">
        <w:rPr>
          <w:rFonts w:ascii="Times New Roman" w:eastAsia="Times New Roman" w:hAnsi="Times New Roman" w:cs="Times New Roman"/>
          <w:spacing w:val="-2"/>
          <w:sz w:val="28"/>
          <w:szCs w:val="28"/>
          <w:lang w:eastAsia="ru-RU"/>
        </w:rPr>
        <w:t>интернетом,</w:t>
      </w:r>
      <w:r w:rsidR="00E2254A" w:rsidRPr="00223DB6">
        <w:rPr>
          <w:rFonts w:ascii="Times New Roman" w:eastAsia="Times New Roman" w:hAnsi="Times New Roman" w:cs="Times New Roman"/>
          <w:spacing w:val="-2"/>
          <w:sz w:val="28"/>
          <w:szCs w:val="28"/>
          <w:lang w:eastAsia="ru-RU"/>
        </w:rPr>
        <w:t xml:space="preserve"> </w:t>
      </w:r>
      <w:r w:rsidRPr="00223DB6">
        <w:rPr>
          <w:rFonts w:ascii="Times New Roman" w:eastAsia="Times New Roman" w:hAnsi="Times New Roman" w:cs="Times New Roman"/>
          <w:spacing w:val="-2"/>
          <w:sz w:val="28"/>
          <w:szCs w:val="28"/>
          <w:lang w:eastAsia="ru-RU"/>
        </w:rPr>
        <w:t>он доступен абсолютно везде - и на прогулке с детьми, и в ванной, и в машине. Люди посещают разнообразные сайты и которые чаще всего носят развлекательный характер, хотя часто и прикрываются тем, что они читают информацию необходимую им для работы. Поэтому, необходимо выработать четкие правила использования интернета не только для детей, но и для всей семьи, нужно договорится о времени, частоте, днях его использования. Законы могут быть любые, главное</w:t>
      </w:r>
      <w:r w:rsidR="00E2254A" w:rsidRPr="00223DB6">
        <w:rPr>
          <w:rFonts w:ascii="Times New Roman" w:eastAsia="Times New Roman" w:hAnsi="Times New Roman" w:cs="Times New Roman"/>
          <w:spacing w:val="-2"/>
          <w:sz w:val="28"/>
          <w:szCs w:val="28"/>
          <w:lang w:eastAsia="ru-RU"/>
        </w:rPr>
        <w:t xml:space="preserve"> </w:t>
      </w:r>
      <w:r w:rsidRPr="00223DB6">
        <w:rPr>
          <w:rFonts w:ascii="Times New Roman" w:eastAsia="Times New Roman" w:hAnsi="Times New Roman" w:cs="Times New Roman"/>
          <w:spacing w:val="-2"/>
          <w:sz w:val="28"/>
          <w:szCs w:val="28"/>
          <w:lang w:eastAsia="ru-RU"/>
        </w:rPr>
        <w:t>- чтобы они устраивали всех членов семьи. А</w:t>
      </w:r>
      <w:r w:rsidR="00E2254A" w:rsidRPr="00223DB6">
        <w:rPr>
          <w:rFonts w:ascii="Times New Roman" w:eastAsia="Times New Roman" w:hAnsi="Times New Roman" w:cs="Times New Roman"/>
          <w:spacing w:val="-2"/>
          <w:sz w:val="28"/>
          <w:szCs w:val="28"/>
          <w:lang w:eastAsia="ru-RU"/>
        </w:rPr>
        <w:t xml:space="preserve"> </w:t>
      </w:r>
      <w:r w:rsidRPr="00223DB6">
        <w:rPr>
          <w:rFonts w:ascii="Times New Roman" w:eastAsia="Times New Roman" w:hAnsi="Times New Roman" w:cs="Times New Roman"/>
          <w:spacing w:val="-2"/>
          <w:sz w:val="28"/>
          <w:szCs w:val="28"/>
          <w:lang w:eastAsia="ru-RU"/>
        </w:rPr>
        <w:t>когда для взрослых одни законы, для детей - другие, как правило, это плохо работает.</w:t>
      </w:r>
    </w:p>
    <w:p w14:paraId="715A5161" w14:textId="7777777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Наибольшее беспокойство вызывает использование интернета детьми. Это связано не столько с количеством времени, которое ребенок проводит в </w:t>
      </w:r>
      <w:r w:rsidRPr="00223DB6">
        <w:rPr>
          <w:rFonts w:ascii="Times New Roman" w:eastAsia="Times New Roman" w:hAnsi="Times New Roman" w:cs="Times New Roman"/>
          <w:sz w:val="28"/>
          <w:szCs w:val="28"/>
          <w:lang w:eastAsia="ru-RU"/>
        </w:rPr>
        <w:lastRenderedPageBreak/>
        <w:t>сети, а с тем какие сайты он посещает, какую информацию читает и с кем общается.</w:t>
      </w:r>
    </w:p>
    <w:p w14:paraId="30F0E775" w14:textId="29CB437C"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Нахождение ребенка в интернете нуждается в обязательном контроле со стороны взрослых. Психологи дают следующие рекомендации родителям, дети которых пользуются интернетом:</w:t>
      </w:r>
    </w:p>
    <w:p w14:paraId="24EC38AA" w14:textId="75E8BDB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1. Научить детей основам безопасного общения в сети. Необходимо объяснить детям, что при общении с другими людьми в социальных сетях нельзя выдавать свои личные данные, такие как домашний адрес, номер телефона и любую другую личную информацию (номер школы, класс, любимое место прогулки, место работы родителей и т.д.)</w:t>
      </w:r>
    </w:p>
    <w:p w14:paraId="15469E56" w14:textId="77777777" w:rsidR="00954DB1" w:rsidRPr="00223DB6" w:rsidRDefault="00954DB1" w:rsidP="00487599">
      <w:pPr>
        <w:spacing w:after="0" w:line="240" w:lineRule="auto"/>
        <w:ind w:firstLine="567"/>
        <w:jc w:val="both"/>
        <w:rPr>
          <w:rFonts w:ascii="Times New Roman" w:eastAsia="Times New Roman" w:hAnsi="Times New Roman" w:cs="Times New Roman"/>
          <w:spacing w:val="-4"/>
          <w:sz w:val="28"/>
          <w:szCs w:val="28"/>
          <w:lang w:eastAsia="ru-RU"/>
        </w:rPr>
      </w:pPr>
      <w:r w:rsidRPr="00223DB6">
        <w:rPr>
          <w:rFonts w:ascii="Times New Roman" w:eastAsia="Times New Roman" w:hAnsi="Times New Roman" w:cs="Times New Roman"/>
          <w:spacing w:val="-4"/>
          <w:sz w:val="28"/>
          <w:szCs w:val="28"/>
          <w:lang w:eastAsia="ru-RU"/>
        </w:rPr>
        <w:t>2. Нельзя открывать прикрепленные к почтовым сообщениям вложения.</w:t>
      </w:r>
    </w:p>
    <w:p w14:paraId="51351525" w14:textId="7777777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3. При переписке с другими пользователями интернета соблюдать этику общения. Научите ребенка не отвечать на обидные, недоброжелательные сообщения. О каждом таком письме необходимо рассказать родителям. </w:t>
      </w:r>
    </w:p>
    <w:p w14:paraId="7C79065A" w14:textId="7777777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4. Чаще беседуйте с ребенком о том, что он делает в Сети. Зачастую, открыв один сайт, ребенок захочет познакомиться и с другими подобными ресурсами. Родителям желательно подключить программу контроля и безопасного поиска, которые помогут оградить ребенка от нежелательного контента, особенно если это еще дошкольник или младший школьник.</w:t>
      </w:r>
    </w:p>
    <w:p w14:paraId="49F5A9B3"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Нельзя говорить только об отрицательном воздействии интернета на семью. Если пользоваться </w:t>
      </w:r>
      <w:proofErr w:type="gramStart"/>
      <w:r w:rsidRPr="00223DB6">
        <w:rPr>
          <w:rFonts w:ascii="Times New Roman" w:eastAsia="Times New Roman" w:hAnsi="Times New Roman" w:cs="Times New Roman"/>
          <w:sz w:val="28"/>
          <w:szCs w:val="28"/>
          <w:lang w:eastAsia="ru-RU"/>
        </w:rPr>
        <w:t>интернет технологиями</w:t>
      </w:r>
      <w:proofErr w:type="gramEnd"/>
      <w:r w:rsidRPr="00223DB6">
        <w:rPr>
          <w:rFonts w:ascii="Times New Roman" w:eastAsia="Times New Roman" w:hAnsi="Times New Roman" w:cs="Times New Roman"/>
          <w:sz w:val="28"/>
          <w:szCs w:val="28"/>
          <w:lang w:eastAsia="ru-RU"/>
        </w:rPr>
        <w:t xml:space="preserve"> правильно, то он открывает большие возможности для семьи в плане сближения родственников живущих далеко друг от друга. Такая связь может выполнять функции не только живого общения, но и служить передачей знаний, умений от старшего поколения младшему. Так, например, бабушки и дедушки могут проводить различные занятия со своими внуками онлайн, подготавливать их к занятиям в школе или просто читать им книги через зум, скайп и другие </w:t>
      </w:r>
      <w:proofErr w:type="gramStart"/>
      <w:r w:rsidRPr="00223DB6">
        <w:rPr>
          <w:rFonts w:ascii="Times New Roman" w:eastAsia="Times New Roman" w:hAnsi="Times New Roman" w:cs="Times New Roman"/>
          <w:sz w:val="28"/>
          <w:szCs w:val="28"/>
          <w:lang w:eastAsia="ru-RU"/>
        </w:rPr>
        <w:t>интернет платформы</w:t>
      </w:r>
      <w:proofErr w:type="gramEnd"/>
      <w:r w:rsidRPr="00223DB6">
        <w:rPr>
          <w:rFonts w:ascii="Times New Roman" w:eastAsia="Times New Roman" w:hAnsi="Times New Roman" w:cs="Times New Roman"/>
          <w:sz w:val="28"/>
          <w:szCs w:val="28"/>
          <w:lang w:eastAsia="ru-RU"/>
        </w:rPr>
        <w:t>.</w:t>
      </w:r>
    </w:p>
    <w:p w14:paraId="707C0D5E" w14:textId="77777777" w:rsidR="00954DB1" w:rsidRPr="00223DB6" w:rsidRDefault="00954DB1" w:rsidP="00487599">
      <w:pPr>
        <w:tabs>
          <w:tab w:val="left" w:pos="108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Также </w:t>
      </w:r>
      <w:proofErr w:type="gramStart"/>
      <w:r w:rsidRPr="00223DB6">
        <w:rPr>
          <w:rFonts w:ascii="Times New Roman" w:eastAsia="Times New Roman" w:hAnsi="Times New Roman" w:cs="Times New Roman"/>
          <w:sz w:val="28"/>
          <w:szCs w:val="28"/>
          <w:lang w:eastAsia="ru-RU"/>
        </w:rPr>
        <w:t>интернет технологии</w:t>
      </w:r>
      <w:proofErr w:type="gramEnd"/>
      <w:r w:rsidRPr="00223DB6">
        <w:rPr>
          <w:rFonts w:ascii="Times New Roman" w:eastAsia="Times New Roman" w:hAnsi="Times New Roman" w:cs="Times New Roman"/>
          <w:sz w:val="28"/>
          <w:szCs w:val="28"/>
          <w:lang w:eastAsia="ru-RU"/>
        </w:rPr>
        <w:t xml:space="preserve"> в некоторых случаях дают возможность родителям большее время проводить с семьей, в случае онлайн </w:t>
      </w:r>
      <w:r w:rsidR="00D2159A" w:rsidRPr="00223DB6">
        <w:rPr>
          <w:rFonts w:ascii="Times New Roman" w:eastAsia="Times New Roman" w:hAnsi="Times New Roman" w:cs="Times New Roman"/>
          <w:sz w:val="28"/>
          <w:szCs w:val="28"/>
          <w:lang w:eastAsia="ru-RU"/>
        </w:rPr>
        <w:t>работы из</w:t>
      </w:r>
      <w:r w:rsidRPr="00223DB6">
        <w:rPr>
          <w:rFonts w:ascii="Times New Roman" w:eastAsia="Times New Roman" w:hAnsi="Times New Roman" w:cs="Times New Roman"/>
          <w:sz w:val="28"/>
          <w:szCs w:val="28"/>
          <w:lang w:eastAsia="ru-RU"/>
        </w:rPr>
        <w:t xml:space="preserve"> дома, которые основную часть рабочего времени могут находиться с семьей.</w:t>
      </w:r>
    </w:p>
    <w:p w14:paraId="6219CB14" w14:textId="77777777" w:rsidR="00954DB1" w:rsidRPr="00223DB6" w:rsidRDefault="00954DB1"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1290A8E4" w14:textId="77777777" w:rsidR="00954DB1" w:rsidRPr="00223DB6" w:rsidRDefault="00954DB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52ABF883" w14:textId="7777777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1. </w:t>
      </w:r>
      <w:proofErr w:type="spellStart"/>
      <w:r w:rsidRPr="00223DB6">
        <w:rPr>
          <w:rFonts w:ascii="Times New Roman" w:eastAsia="Times New Roman" w:hAnsi="Times New Roman" w:cs="Times New Roman"/>
          <w:sz w:val="28"/>
          <w:szCs w:val="28"/>
          <w:lang w:eastAsia="ru-RU"/>
        </w:rPr>
        <w:t>Сковоронок</w:t>
      </w:r>
      <w:proofErr w:type="spellEnd"/>
      <w:r w:rsidRPr="00223DB6">
        <w:rPr>
          <w:rFonts w:ascii="Times New Roman" w:eastAsia="Times New Roman" w:hAnsi="Times New Roman" w:cs="Times New Roman"/>
          <w:sz w:val="28"/>
          <w:szCs w:val="28"/>
          <w:lang w:eastAsia="ru-RU"/>
        </w:rPr>
        <w:t xml:space="preserve"> Влияние Интернета на семью /https://zen.yandex.ru</w:t>
      </w:r>
    </w:p>
    <w:p w14:paraId="2A699095" w14:textId="77777777" w:rsidR="00954DB1" w:rsidRPr="00223DB6" w:rsidRDefault="00954D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w:t>
      </w:r>
    </w:p>
    <w:p w14:paraId="769BD4E1" w14:textId="77777777" w:rsidR="00E2254A" w:rsidRPr="00223DB6" w:rsidRDefault="00E2254A" w:rsidP="00487599">
      <w:pPr>
        <w:spacing w:after="0" w:line="240" w:lineRule="auto"/>
        <w:ind w:firstLine="567"/>
        <w:rPr>
          <w:rFonts w:ascii="Times New Roman" w:eastAsia="Calibri" w:hAnsi="Times New Roman" w:cs="Times New Roman"/>
          <w:b/>
          <w:sz w:val="28"/>
          <w:szCs w:val="28"/>
        </w:rPr>
      </w:pPr>
    </w:p>
    <w:p w14:paraId="64AEA357" w14:textId="77777777" w:rsidR="00882D2A" w:rsidRDefault="00882D2A">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2EDC798C" w14:textId="67668FFC" w:rsidR="00954DB1" w:rsidRPr="00223DB6" w:rsidRDefault="00954DB1" w:rsidP="00487599">
      <w:pPr>
        <w:spacing w:after="0" w:line="240" w:lineRule="auto"/>
        <w:rPr>
          <w:rFonts w:ascii="Times New Roman" w:eastAsia="Calibri" w:hAnsi="Times New Roman" w:cs="Times New Roman"/>
          <w:b/>
          <w:sz w:val="28"/>
          <w:szCs w:val="28"/>
        </w:rPr>
      </w:pPr>
      <w:r w:rsidRPr="00223DB6">
        <w:rPr>
          <w:rFonts w:ascii="Times New Roman" w:eastAsia="Calibri" w:hAnsi="Times New Roman" w:cs="Times New Roman"/>
          <w:b/>
          <w:sz w:val="28"/>
          <w:szCs w:val="28"/>
        </w:rPr>
        <w:lastRenderedPageBreak/>
        <w:t>УДК 37.011</w:t>
      </w:r>
    </w:p>
    <w:p w14:paraId="0824A156" w14:textId="77777777" w:rsidR="00AB5D92" w:rsidRDefault="00AB5D92" w:rsidP="00487599">
      <w:pPr>
        <w:spacing w:after="0" w:line="240" w:lineRule="auto"/>
        <w:jc w:val="center"/>
        <w:rPr>
          <w:rFonts w:ascii="Times New Roman" w:eastAsia="Calibri" w:hAnsi="Times New Roman" w:cs="Times New Roman"/>
          <w:b/>
          <w:sz w:val="28"/>
          <w:szCs w:val="28"/>
        </w:rPr>
      </w:pPr>
    </w:p>
    <w:p w14:paraId="5B2FCC65" w14:textId="473645E8" w:rsidR="00954DB1" w:rsidRPr="00223DB6" w:rsidRDefault="00954DB1" w:rsidP="00487599">
      <w:pPr>
        <w:spacing w:after="0" w:line="240" w:lineRule="auto"/>
        <w:jc w:val="center"/>
        <w:rPr>
          <w:rFonts w:ascii="Times New Roman" w:eastAsia="Calibri" w:hAnsi="Times New Roman" w:cs="Times New Roman"/>
          <w:b/>
          <w:i/>
          <w:sz w:val="28"/>
          <w:szCs w:val="28"/>
        </w:rPr>
      </w:pPr>
      <w:r w:rsidRPr="00223DB6">
        <w:rPr>
          <w:rFonts w:ascii="Times New Roman" w:eastAsia="Calibri" w:hAnsi="Times New Roman" w:cs="Times New Roman"/>
          <w:b/>
          <w:sz w:val="28"/>
          <w:szCs w:val="28"/>
        </w:rPr>
        <w:t>СОВРЕМЕННАЯ СЕМЬЯ И ЕЕ ПРОБЛЕМЫ</w:t>
      </w:r>
    </w:p>
    <w:p w14:paraId="53C1250B" w14:textId="77777777" w:rsidR="00954DB1" w:rsidRPr="00223DB6" w:rsidRDefault="00954DB1" w:rsidP="00487599">
      <w:pPr>
        <w:spacing w:after="0" w:line="240" w:lineRule="auto"/>
        <w:ind w:firstLine="567"/>
        <w:rPr>
          <w:rFonts w:ascii="Times New Roman" w:eastAsia="Calibri" w:hAnsi="Times New Roman" w:cs="Times New Roman"/>
          <w:b/>
          <w:sz w:val="28"/>
          <w:szCs w:val="28"/>
        </w:rPr>
      </w:pPr>
    </w:p>
    <w:p w14:paraId="33B6F57B" w14:textId="77777777" w:rsidR="00954DB1" w:rsidRPr="00223DB6" w:rsidRDefault="00954DB1" w:rsidP="00487599">
      <w:pPr>
        <w:spacing w:after="0" w:line="240" w:lineRule="auto"/>
        <w:ind w:firstLine="567"/>
        <w:jc w:val="right"/>
        <w:rPr>
          <w:rFonts w:ascii="Times New Roman" w:eastAsia="Times New Roman" w:hAnsi="Times New Roman" w:cs="Times New Roman"/>
          <w:b/>
          <w:sz w:val="28"/>
          <w:szCs w:val="28"/>
          <w:lang w:eastAsia="ru-RU"/>
        </w:rPr>
      </w:pPr>
      <w:proofErr w:type="spellStart"/>
      <w:r w:rsidRPr="00223DB6">
        <w:rPr>
          <w:rFonts w:ascii="Times New Roman" w:eastAsia="Times New Roman" w:hAnsi="Times New Roman" w:cs="Times New Roman"/>
          <w:b/>
          <w:i/>
          <w:sz w:val="28"/>
          <w:szCs w:val="28"/>
          <w:lang w:eastAsia="ru-RU"/>
        </w:rPr>
        <w:t>Зекиева</w:t>
      </w:r>
      <w:proofErr w:type="spellEnd"/>
      <w:r w:rsidRPr="00223DB6">
        <w:rPr>
          <w:rFonts w:ascii="Times New Roman" w:eastAsia="Times New Roman" w:hAnsi="Times New Roman" w:cs="Times New Roman"/>
          <w:b/>
          <w:i/>
          <w:sz w:val="28"/>
          <w:szCs w:val="28"/>
          <w:lang w:eastAsia="ru-RU"/>
        </w:rPr>
        <w:t xml:space="preserve"> Петимат </w:t>
      </w:r>
      <w:proofErr w:type="spellStart"/>
      <w:r w:rsidRPr="00223DB6">
        <w:rPr>
          <w:rFonts w:ascii="Times New Roman" w:eastAsia="Times New Roman" w:hAnsi="Times New Roman" w:cs="Times New Roman"/>
          <w:b/>
          <w:i/>
          <w:sz w:val="28"/>
          <w:szCs w:val="28"/>
          <w:lang w:eastAsia="ru-RU"/>
        </w:rPr>
        <w:t>Масудовна</w:t>
      </w:r>
      <w:proofErr w:type="spellEnd"/>
      <w:r w:rsidR="00573A4B" w:rsidRPr="00223DB6">
        <w:rPr>
          <w:rFonts w:ascii="Times New Roman" w:eastAsia="Times New Roman" w:hAnsi="Times New Roman" w:cs="Times New Roman"/>
          <w:b/>
          <w:i/>
          <w:sz w:val="28"/>
          <w:szCs w:val="28"/>
          <w:lang w:eastAsia="ru-RU"/>
        </w:rPr>
        <w:t>,</w:t>
      </w:r>
    </w:p>
    <w:p w14:paraId="0CF44B66" w14:textId="77777777" w:rsidR="00954DB1" w:rsidRPr="00223DB6" w:rsidRDefault="00954DB1" w:rsidP="00487599">
      <w:pPr>
        <w:spacing w:after="0" w:line="240" w:lineRule="auto"/>
        <w:ind w:firstLine="567"/>
        <w:jc w:val="right"/>
        <w:rPr>
          <w:rFonts w:ascii="Times New Roman" w:eastAsia="Calibri" w:hAnsi="Times New Roman" w:cs="Times New Roman"/>
          <w:i/>
          <w:sz w:val="28"/>
          <w:szCs w:val="28"/>
        </w:rPr>
      </w:pPr>
      <w:proofErr w:type="spellStart"/>
      <w:proofErr w:type="gramStart"/>
      <w:r w:rsidRPr="00223DB6">
        <w:rPr>
          <w:rFonts w:ascii="Times New Roman" w:eastAsia="Calibri" w:hAnsi="Times New Roman" w:cs="Times New Roman"/>
          <w:i/>
          <w:sz w:val="28"/>
          <w:szCs w:val="28"/>
        </w:rPr>
        <w:t>кан.филол</w:t>
      </w:r>
      <w:proofErr w:type="gramEnd"/>
      <w:r w:rsidRPr="00223DB6">
        <w:rPr>
          <w:rFonts w:ascii="Times New Roman" w:eastAsia="Calibri" w:hAnsi="Times New Roman" w:cs="Times New Roman"/>
          <w:i/>
          <w:sz w:val="28"/>
          <w:szCs w:val="28"/>
        </w:rPr>
        <w:t>.наук,доцент</w:t>
      </w:r>
      <w:proofErr w:type="spellEnd"/>
      <w:r w:rsidRPr="00223DB6">
        <w:rPr>
          <w:rFonts w:ascii="Times New Roman" w:eastAsia="Calibri" w:hAnsi="Times New Roman" w:cs="Times New Roman"/>
          <w:i/>
          <w:sz w:val="28"/>
          <w:szCs w:val="28"/>
        </w:rPr>
        <w:t xml:space="preserve">  кафедры иностранных языков</w:t>
      </w:r>
    </w:p>
    <w:p w14:paraId="12FD481F" w14:textId="77777777" w:rsidR="00954DB1" w:rsidRPr="00223DB6" w:rsidRDefault="00954DB1" w:rsidP="00487599">
      <w:pPr>
        <w:spacing w:after="0" w:line="240" w:lineRule="auto"/>
        <w:ind w:firstLine="567"/>
        <w:jc w:val="right"/>
        <w:rPr>
          <w:rFonts w:ascii="Times New Roman" w:eastAsia="Calibri" w:hAnsi="Times New Roman" w:cs="Times New Roman"/>
          <w:i/>
          <w:sz w:val="28"/>
          <w:szCs w:val="28"/>
        </w:rPr>
      </w:pPr>
      <w:proofErr w:type="spellStart"/>
      <w:r w:rsidRPr="00223DB6">
        <w:rPr>
          <w:rFonts w:ascii="Times New Roman" w:eastAsia="Calibri" w:hAnsi="Times New Roman" w:cs="Times New Roman"/>
          <w:i/>
          <w:sz w:val="28"/>
          <w:szCs w:val="28"/>
        </w:rPr>
        <w:t>ЧГПУ</w:t>
      </w:r>
      <w:proofErr w:type="spellEnd"/>
      <w:r w:rsidRPr="00223DB6">
        <w:rPr>
          <w:rFonts w:ascii="Times New Roman" w:eastAsia="Calibri" w:hAnsi="Times New Roman" w:cs="Times New Roman"/>
          <w:i/>
          <w:sz w:val="28"/>
          <w:szCs w:val="28"/>
        </w:rPr>
        <w:t>, Грозный, РФ</w:t>
      </w:r>
    </w:p>
    <w:p w14:paraId="19C48C5B" w14:textId="77777777" w:rsidR="00954DB1" w:rsidRPr="00223DB6" w:rsidRDefault="00954DB1"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 xml:space="preserve">: </w:t>
      </w:r>
      <w:hyperlink r:id="rId58" w:history="1">
        <w:r w:rsidRPr="00223DB6">
          <w:rPr>
            <w:rFonts w:ascii="Times New Roman" w:eastAsia="Times New Roman" w:hAnsi="Times New Roman" w:cs="Times New Roman"/>
            <w:i/>
            <w:sz w:val="28"/>
            <w:szCs w:val="28"/>
            <w:u w:val="single"/>
            <w:lang w:val="en-US" w:eastAsia="ru-RU"/>
          </w:rPr>
          <w:t>sekieva</w:t>
        </w:r>
        <w:r w:rsidRPr="00223DB6">
          <w:rPr>
            <w:rFonts w:ascii="Times New Roman" w:eastAsia="Times New Roman" w:hAnsi="Times New Roman" w:cs="Times New Roman"/>
            <w:i/>
            <w:sz w:val="28"/>
            <w:szCs w:val="28"/>
            <w:u w:val="single"/>
            <w:lang w:eastAsia="ru-RU"/>
          </w:rPr>
          <w:t>@</w:t>
        </w:r>
        <w:r w:rsidRPr="00223DB6">
          <w:rPr>
            <w:rFonts w:ascii="Times New Roman" w:eastAsia="Times New Roman" w:hAnsi="Times New Roman" w:cs="Times New Roman"/>
            <w:i/>
            <w:sz w:val="28"/>
            <w:szCs w:val="28"/>
            <w:u w:val="single"/>
            <w:lang w:val="en-US" w:eastAsia="ru-RU"/>
          </w:rPr>
          <w:t>mail</w:t>
        </w:r>
        <w:r w:rsidRPr="00223DB6">
          <w:rPr>
            <w:rFonts w:ascii="Times New Roman" w:eastAsia="Times New Roman" w:hAnsi="Times New Roman" w:cs="Times New Roman"/>
            <w:i/>
            <w:sz w:val="28"/>
            <w:szCs w:val="28"/>
            <w:u w:val="single"/>
            <w:lang w:eastAsia="ru-RU"/>
          </w:rPr>
          <w:t>.</w:t>
        </w:r>
        <w:proofErr w:type="spellStart"/>
        <w:r w:rsidRPr="00223DB6">
          <w:rPr>
            <w:rFonts w:ascii="Times New Roman" w:eastAsia="Times New Roman" w:hAnsi="Times New Roman" w:cs="Times New Roman"/>
            <w:i/>
            <w:sz w:val="28"/>
            <w:szCs w:val="28"/>
            <w:u w:val="single"/>
            <w:lang w:val="en-US" w:eastAsia="ru-RU"/>
          </w:rPr>
          <w:t>ru</w:t>
        </w:r>
        <w:proofErr w:type="spellEnd"/>
      </w:hyperlink>
    </w:p>
    <w:p w14:paraId="2449304A" w14:textId="77777777" w:rsidR="00954DB1" w:rsidRPr="00223DB6" w:rsidRDefault="00954DB1" w:rsidP="00487599">
      <w:pPr>
        <w:spacing w:after="0" w:line="240" w:lineRule="auto"/>
        <w:ind w:firstLine="567"/>
        <w:jc w:val="right"/>
        <w:rPr>
          <w:rFonts w:ascii="Times New Roman" w:eastAsia="Calibri" w:hAnsi="Times New Roman" w:cs="Times New Roman"/>
          <w:b/>
          <w:i/>
          <w:sz w:val="28"/>
          <w:szCs w:val="28"/>
        </w:rPr>
      </w:pPr>
      <w:proofErr w:type="spellStart"/>
      <w:r w:rsidRPr="00223DB6">
        <w:rPr>
          <w:rFonts w:ascii="Times New Roman" w:eastAsia="Calibri" w:hAnsi="Times New Roman" w:cs="Times New Roman"/>
          <w:b/>
          <w:i/>
          <w:sz w:val="28"/>
          <w:szCs w:val="28"/>
        </w:rPr>
        <w:t>Эльмурзаева</w:t>
      </w:r>
      <w:proofErr w:type="spellEnd"/>
      <w:r w:rsidRPr="00223DB6">
        <w:rPr>
          <w:rFonts w:ascii="Times New Roman" w:eastAsia="Calibri" w:hAnsi="Times New Roman" w:cs="Times New Roman"/>
          <w:b/>
          <w:i/>
          <w:sz w:val="28"/>
          <w:szCs w:val="28"/>
        </w:rPr>
        <w:t xml:space="preserve"> </w:t>
      </w:r>
      <w:proofErr w:type="spellStart"/>
      <w:r w:rsidRPr="00223DB6">
        <w:rPr>
          <w:rFonts w:ascii="Times New Roman" w:eastAsia="Calibri" w:hAnsi="Times New Roman" w:cs="Times New Roman"/>
          <w:b/>
          <w:i/>
          <w:sz w:val="28"/>
          <w:szCs w:val="28"/>
        </w:rPr>
        <w:t>Сайдат</w:t>
      </w:r>
      <w:proofErr w:type="spellEnd"/>
      <w:r w:rsidRPr="00223DB6">
        <w:rPr>
          <w:rFonts w:ascii="Times New Roman" w:eastAsia="Calibri" w:hAnsi="Times New Roman" w:cs="Times New Roman"/>
          <w:b/>
          <w:i/>
          <w:sz w:val="28"/>
          <w:szCs w:val="28"/>
        </w:rPr>
        <w:t xml:space="preserve"> </w:t>
      </w:r>
      <w:proofErr w:type="spellStart"/>
      <w:r w:rsidRPr="00223DB6">
        <w:rPr>
          <w:rFonts w:ascii="Times New Roman" w:eastAsia="Calibri" w:hAnsi="Times New Roman" w:cs="Times New Roman"/>
          <w:b/>
          <w:i/>
          <w:sz w:val="28"/>
          <w:szCs w:val="28"/>
        </w:rPr>
        <w:t>Хусаиновна</w:t>
      </w:r>
      <w:proofErr w:type="spellEnd"/>
      <w:r w:rsidR="00573A4B" w:rsidRPr="00223DB6">
        <w:rPr>
          <w:rFonts w:ascii="Times New Roman" w:eastAsia="Calibri" w:hAnsi="Times New Roman" w:cs="Times New Roman"/>
          <w:b/>
          <w:i/>
          <w:sz w:val="28"/>
          <w:szCs w:val="28"/>
        </w:rPr>
        <w:t>,</w:t>
      </w:r>
    </w:p>
    <w:p w14:paraId="26CE4753" w14:textId="77777777" w:rsidR="00954DB1" w:rsidRPr="00223DB6" w:rsidRDefault="00954DB1"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студентка 2 курса, Математика и Информатика</w:t>
      </w:r>
    </w:p>
    <w:p w14:paraId="5292F6B8" w14:textId="77777777" w:rsidR="00954DB1" w:rsidRPr="00223DB6" w:rsidRDefault="00954DB1" w:rsidP="00487599">
      <w:pPr>
        <w:spacing w:after="0" w:line="240" w:lineRule="auto"/>
        <w:ind w:firstLine="567"/>
        <w:jc w:val="right"/>
        <w:rPr>
          <w:rFonts w:ascii="Times New Roman" w:eastAsia="Calibri" w:hAnsi="Times New Roman" w:cs="Times New Roman"/>
          <w:i/>
          <w:sz w:val="28"/>
          <w:szCs w:val="28"/>
        </w:rPr>
      </w:pPr>
      <w:proofErr w:type="spellStart"/>
      <w:r w:rsidRPr="00223DB6">
        <w:rPr>
          <w:rFonts w:ascii="Times New Roman" w:eastAsia="Calibri" w:hAnsi="Times New Roman" w:cs="Times New Roman"/>
          <w:i/>
          <w:sz w:val="28"/>
          <w:szCs w:val="28"/>
        </w:rPr>
        <w:t>ЧГПУ</w:t>
      </w:r>
      <w:proofErr w:type="spellEnd"/>
      <w:r w:rsidRPr="00223DB6">
        <w:rPr>
          <w:rFonts w:ascii="Times New Roman" w:eastAsia="Calibri" w:hAnsi="Times New Roman" w:cs="Times New Roman"/>
          <w:i/>
          <w:sz w:val="28"/>
          <w:szCs w:val="28"/>
        </w:rPr>
        <w:t>, г. Грозный, РФ</w:t>
      </w:r>
    </w:p>
    <w:p w14:paraId="496EEDCC" w14:textId="77777777" w:rsidR="00E2254A" w:rsidRPr="00223DB6" w:rsidRDefault="00E2254A" w:rsidP="00487599">
      <w:pPr>
        <w:spacing w:after="0" w:line="240" w:lineRule="auto"/>
        <w:ind w:firstLine="567"/>
        <w:jc w:val="both"/>
        <w:rPr>
          <w:rFonts w:ascii="Times New Roman" w:eastAsia="Calibri" w:hAnsi="Times New Roman" w:cs="Times New Roman"/>
          <w:b/>
          <w:i/>
          <w:sz w:val="28"/>
          <w:szCs w:val="28"/>
        </w:rPr>
      </w:pPr>
    </w:p>
    <w:p w14:paraId="6B0FDA31" w14:textId="52E8D637" w:rsidR="00954DB1" w:rsidRPr="00223DB6" w:rsidRDefault="00954DB1" w:rsidP="00487599">
      <w:pPr>
        <w:spacing w:after="0" w:line="240" w:lineRule="auto"/>
        <w:ind w:firstLine="567"/>
        <w:jc w:val="both"/>
        <w:rPr>
          <w:rFonts w:ascii="Times New Roman" w:eastAsia="Calibri" w:hAnsi="Times New Roman" w:cs="Times New Roman"/>
          <w:i/>
          <w:sz w:val="28"/>
          <w:szCs w:val="28"/>
        </w:rPr>
      </w:pPr>
      <w:r w:rsidRPr="00223DB6">
        <w:rPr>
          <w:rFonts w:ascii="Times New Roman" w:eastAsia="Calibri" w:hAnsi="Times New Roman" w:cs="Times New Roman"/>
          <w:b/>
          <w:i/>
          <w:sz w:val="28"/>
          <w:szCs w:val="28"/>
        </w:rPr>
        <w:t xml:space="preserve">Аннотация. </w:t>
      </w:r>
      <w:r w:rsidRPr="00223DB6">
        <w:rPr>
          <w:rFonts w:ascii="Times New Roman" w:eastAsia="Calibri" w:hAnsi="Times New Roman" w:cs="Times New Roman"/>
          <w:i/>
          <w:sz w:val="28"/>
          <w:szCs w:val="28"/>
        </w:rPr>
        <w:t>Данная статья посвящена обсуждению отличительных черт и особенностей конфликтов современной семьи. Особый интерес уделен специфике отношений внутри современной семьи, на которое проявляют воздействие гендерные факторы и концепции ролевых установок. В качестве основных проблем и вопросов современной семьи и супружеских взаимоотношений выделены следующие проблемы: неблагополучное положение семьи, неравноправие и неравенство статуса, неадекватность в восприятии престижности супругов. Любая семья неповторима и индивидуальна, и подлежит тщательному исследованию со стороны разных наук, в особенности психологии и педагогики. И эта проблема актуальна тем, что современная семья встречается с большим количеством психологических проблем.</w:t>
      </w:r>
    </w:p>
    <w:p w14:paraId="5A327279" w14:textId="77777777" w:rsidR="00954DB1" w:rsidRPr="00223DB6" w:rsidRDefault="00954DB1" w:rsidP="00487599">
      <w:pPr>
        <w:spacing w:after="0" w:line="240" w:lineRule="auto"/>
        <w:ind w:firstLine="567"/>
        <w:jc w:val="both"/>
        <w:rPr>
          <w:rFonts w:ascii="Times New Roman" w:eastAsia="Calibri" w:hAnsi="Times New Roman" w:cs="Times New Roman"/>
          <w:i/>
          <w:sz w:val="28"/>
          <w:szCs w:val="28"/>
        </w:rPr>
      </w:pPr>
      <w:r w:rsidRPr="00223DB6">
        <w:rPr>
          <w:rFonts w:ascii="Times New Roman" w:eastAsia="Calibri" w:hAnsi="Times New Roman" w:cs="Times New Roman"/>
          <w:b/>
          <w:i/>
          <w:sz w:val="28"/>
          <w:szCs w:val="28"/>
        </w:rPr>
        <w:t xml:space="preserve">Ключевые слова: </w:t>
      </w:r>
      <w:r w:rsidRPr="00223DB6">
        <w:rPr>
          <w:rFonts w:ascii="Times New Roman" w:eastAsia="Calibri" w:hAnsi="Times New Roman" w:cs="Times New Roman"/>
          <w:i/>
          <w:sz w:val="28"/>
          <w:szCs w:val="28"/>
        </w:rPr>
        <w:t>современная семья, гендерные факторы, особенности конфликтов, семейное неблагополучие, психология семьи, проблемы брака, ролевые установки, психологический климат, контроль.</w:t>
      </w:r>
    </w:p>
    <w:p w14:paraId="5C5E82B8" w14:textId="77777777" w:rsidR="00573A4B" w:rsidRPr="00223DB6" w:rsidRDefault="00573A4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sz w:val="28"/>
          <w:szCs w:val="28"/>
          <w:lang w:eastAsia="ru-RU"/>
        </w:rPr>
      </w:pPr>
    </w:p>
    <w:p w14:paraId="30C9A2DD" w14:textId="77777777" w:rsidR="00954DB1" w:rsidRPr="00223DB6" w:rsidRDefault="00954D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 w:eastAsia="ru-RU"/>
        </w:rPr>
      </w:pPr>
      <w:r w:rsidRPr="00223DB6">
        <w:rPr>
          <w:rFonts w:ascii="Times New Roman" w:eastAsia="Times New Roman" w:hAnsi="Times New Roman" w:cs="Times New Roman"/>
          <w:b/>
          <w:sz w:val="28"/>
          <w:szCs w:val="28"/>
          <w:lang w:val="en" w:eastAsia="ru-RU"/>
        </w:rPr>
        <w:t>MODERN</w:t>
      </w:r>
      <w:r w:rsidRPr="00223DB6">
        <w:rPr>
          <w:rFonts w:ascii="Times New Roman" w:eastAsia="Times New Roman" w:hAnsi="Times New Roman" w:cs="Times New Roman"/>
          <w:b/>
          <w:sz w:val="28"/>
          <w:szCs w:val="28"/>
          <w:lang w:val="en-US" w:eastAsia="ru-RU"/>
        </w:rPr>
        <w:t xml:space="preserve"> </w:t>
      </w:r>
      <w:r w:rsidRPr="00223DB6">
        <w:rPr>
          <w:rFonts w:ascii="Times New Roman" w:eastAsia="Times New Roman" w:hAnsi="Times New Roman" w:cs="Times New Roman"/>
          <w:b/>
          <w:sz w:val="28"/>
          <w:szCs w:val="28"/>
          <w:lang w:val="en" w:eastAsia="ru-RU"/>
        </w:rPr>
        <w:t>FAMILY</w:t>
      </w:r>
      <w:r w:rsidRPr="00223DB6">
        <w:rPr>
          <w:rFonts w:ascii="Times New Roman" w:eastAsia="Times New Roman" w:hAnsi="Times New Roman" w:cs="Times New Roman"/>
          <w:b/>
          <w:sz w:val="28"/>
          <w:szCs w:val="28"/>
          <w:lang w:val="en-US" w:eastAsia="ru-RU"/>
        </w:rPr>
        <w:t xml:space="preserve"> </w:t>
      </w:r>
      <w:r w:rsidRPr="00223DB6">
        <w:rPr>
          <w:rFonts w:ascii="Times New Roman" w:eastAsia="Times New Roman" w:hAnsi="Times New Roman" w:cs="Times New Roman"/>
          <w:b/>
          <w:sz w:val="28"/>
          <w:szCs w:val="28"/>
          <w:lang w:val="en" w:eastAsia="ru-RU"/>
        </w:rPr>
        <w:t>AND</w:t>
      </w:r>
      <w:r w:rsidRPr="00223DB6">
        <w:rPr>
          <w:rFonts w:ascii="Times New Roman" w:eastAsia="Times New Roman" w:hAnsi="Times New Roman" w:cs="Times New Roman"/>
          <w:b/>
          <w:sz w:val="28"/>
          <w:szCs w:val="28"/>
          <w:lang w:val="en-US" w:eastAsia="ru-RU"/>
        </w:rPr>
        <w:t xml:space="preserve"> </w:t>
      </w:r>
      <w:r w:rsidRPr="00223DB6">
        <w:rPr>
          <w:rFonts w:ascii="Times New Roman" w:eastAsia="Times New Roman" w:hAnsi="Times New Roman" w:cs="Times New Roman"/>
          <w:b/>
          <w:sz w:val="28"/>
          <w:szCs w:val="28"/>
          <w:lang w:val="en" w:eastAsia="ru-RU"/>
        </w:rPr>
        <w:t>ITS</w:t>
      </w:r>
      <w:r w:rsidRPr="00223DB6">
        <w:rPr>
          <w:rFonts w:ascii="Times New Roman" w:eastAsia="Times New Roman" w:hAnsi="Times New Roman" w:cs="Times New Roman"/>
          <w:b/>
          <w:sz w:val="28"/>
          <w:szCs w:val="28"/>
          <w:lang w:val="en-US" w:eastAsia="ru-RU"/>
        </w:rPr>
        <w:t xml:space="preserve"> </w:t>
      </w:r>
      <w:r w:rsidRPr="00223DB6">
        <w:rPr>
          <w:rFonts w:ascii="Times New Roman" w:eastAsia="Times New Roman" w:hAnsi="Times New Roman" w:cs="Times New Roman"/>
          <w:b/>
          <w:sz w:val="28"/>
          <w:szCs w:val="28"/>
          <w:lang w:val="en" w:eastAsia="ru-RU"/>
        </w:rPr>
        <w:t>PROBLEMS</w:t>
      </w:r>
    </w:p>
    <w:p w14:paraId="4279BFD8" w14:textId="77777777" w:rsidR="00954DB1" w:rsidRPr="00223DB6" w:rsidRDefault="00954DB1" w:rsidP="00487599">
      <w:pPr>
        <w:spacing w:after="0" w:line="240" w:lineRule="auto"/>
        <w:ind w:firstLine="567"/>
        <w:jc w:val="right"/>
        <w:rPr>
          <w:rFonts w:ascii="Times New Roman" w:eastAsia="Calibri" w:hAnsi="Times New Roman" w:cs="Times New Roman"/>
          <w:b/>
          <w:i/>
          <w:sz w:val="28"/>
          <w:szCs w:val="28"/>
          <w:lang w:val="en"/>
        </w:rPr>
      </w:pPr>
    </w:p>
    <w:p w14:paraId="0D3CB5BD" w14:textId="00A33DDF" w:rsidR="00E2254A" w:rsidRPr="00223DB6" w:rsidRDefault="00E2254A" w:rsidP="00487599">
      <w:pPr>
        <w:spacing w:line="240" w:lineRule="auto"/>
        <w:rPr>
          <w:rFonts w:ascii="Times New Roman" w:eastAsia="Calibri" w:hAnsi="Times New Roman" w:cs="Times New Roman"/>
          <w:b/>
          <w:i/>
          <w:sz w:val="28"/>
          <w:szCs w:val="28"/>
          <w:lang w:val="en"/>
        </w:rPr>
      </w:pPr>
    </w:p>
    <w:p w14:paraId="53C186DA" w14:textId="1A175C4D" w:rsidR="00954DB1" w:rsidRPr="00223DB6" w:rsidRDefault="00954DB1" w:rsidP="00487599">
      <w:pPr>
        <w:spacing w:after="0" w:line="240" w:lineRule="auto"/>
        <w:ind w:firstLine="567"/>
        <w:jc w:val="right"/>
        <w:rPr>
          <w:rFonts w:ascii="Times New Roman" w:eastAsia="Calibri" w:hAnsi="Times New Roman" w:cs="Times New Roman"/>
          <w:b/>
          <w:i/>
          <w:sz w:val="28"/>
          <w:szCs w:val="28"/>
          <w:lang w:val="en-US"/>
        </w:rPr>
      </w:pPr>
      <w:proofErr w:type="spellStart"/>
      <w:r w:rsidRPr="00223DB6">
        <w:rPr>
          <w:rFonts w:ascii="Times New Roman" w:eastAsia="Calibri" w:hAnsi="Times New Roman" w:cs="Times New Roman"/>
          <w:b/>
          <w:i/>
          <w:sz w:val="28"/>
          <w:szCs w:val="28"/>
          <w:lang w:val="en"/>
        </w:rPr>
        <w:t>Zekieva</w:t>
      </w:r>
      <w:proofErr w:type="spellEnd"/>
      <w:r w:rsidRPr="00223DB6">
        <w:rPr>
          <w:rFonts w:ascii="Times New Roman" w:eastAsia="Calibri" w:hAnsi="Times New Roman" w:cs="Times New Roman"/>
          <w:b/>
          <w:i/>
          <w:sz w:val="28"/>
          <w:szCs w:val="28"/>
          <w:lang w:val="en"/>
        </w:rPr>
        <w:t xml:space="preserve"> </w:t>
      </w:r>
      <w:proofErr w:type="spellStart"/>
      <w:r w:rsidRPr="00223DB6">
        <w:rPr>
          <w:rFonts w:ascii="Times New Roman" w:eastAsia="Calibri" w:hAnsi="Times New Roman" w:cs="Times New Roman"/>
          <w:b/>
          <w:i/>
          <w:sz w:val="28"/>
          <w:szCs w:val="28"/>
          <w:lang w:val="en"/>
        </w:rPr>
        <w:t>Petimat</w:t>
      </w:r>
      <w:proofErr w:type="spellEnd"/>
      <w:r w:rsidRPr="00223DB6">
        <w:rPr>
          <w:rFonts w:ascii="Times New Roman" w:eastAsia="Calibri" w:hAnsi="Times New Roman" w:cs="Times New Roman"/>
          <w:b/>
          <w:i/>
          <w:sz w:val="28"/>
          <w:szCs w:val="28"/>
          <w:lang w:val="en"/>
        </w:rPr>
        <w:t xml:space="preserve"> </w:t>
      </w:r>
      <w:proofErr w:type="spellStart"/>
      <w:r w:rsidRPr="00223DB6">
        <w:rPr>
          <w:rFonts w:ascii="Times New Roman" w:eastAsia="Calibri" w:hAnsi="Times New Roman" w:cs="Times New Roman"/>
          <w:b/>
          <w:i/>
          <w:sz w:val="28"/>
          <w:szCs w:val="28"/>
          <w:lang w:val="en"/>
        </w:rPr>
        <w:t>Masudovna</w:t>
      </w:r>
      <w:proofErr w:type="spellEnd"/>
      <w:r w:rsidR="00573A4B" w:rsidRPr="00223DB6">
        <w:rPr>
          <w:rFonts w:ascii="Times New Roman" w:eastAsia="Calibri" w:hAnsi="Times New Roman" w:cs="Times New Roman"/>
          <w:b/>
          <w:i/>
          <w:sz w:val="28"/>
          <w:szCs w:val="28"/>
          <w:lang w:val="en-US"/>
        </w:rPr>
        <w:t>,</w:t>
      </w:r>
    </w:p>
    <w:p w14:paraId="425F3AAD" w14:textId="77777777" w:rsidR="00954DB1" w:rsidRPr="00223DB6" w:rsidRDefault="00573A4B" w:rsidP="00487599">
      <w:pPr>
        <w:spacing w:after="0" w:line="240" w:lineRule="auto"/>
        <w:ind w:firstLine="567"/>
        <w:jc w:val="right"/>
        <w:rPr>
          <w:rFonts w:ascii="Times New Roman" w:eastAsia="Calibri" w:hAnsi="Times New Roman" w:cs="Times New Roman"/>
          <w:i/>
          <w:sz w:val="28"/>
          <w:szCs w:val="28"/>
          <w:lang w:val="en"/>
        </w:rPr>
      </w:pPr>
      <w:r w:rsidRPr="00223DB6">
        <w:rPr>
          <w:rFonts w:ascii="Times New Roman" w:eastAsia="Calibri" w:hAnsi="Times New Roman" w:cs="Times New Roman"/>
          <w:i/>
          <w:sz w:val="28"/>
          <w:szCs w:val="28"/>
        </w:rPr>
        <w:t>а</w:t>
      </w:r>
      <w:proofErr w:type="spellStart"/>
      <w:r w:rsidR="00954DB1" w:rsidRPr="00223DB6">
        <w:rPr>
          <w:rFonts w:ascii="Times New Roman" w:eastAsia="Calibri" w:hAnsi="Times New Roman" w:cs="Times New Roman"/>
          <w:i/>
          <w:sz w:val="28"/>
          <w:szCs w:val="28"/>
          <w:lang w:val="en"/>
        </w:rPr>
        <w:t>ssociate</w:t>
      </w:r>
      <w:proofErr w:type="spellEnd"/>
      <w:r w:rsidR="00954DB1" w:rsidRPr="00223DB6">
        <w:rPr>
          <w:rFonts w:ascii="Times New Roman" w:eastAsia="Calibri" w:hAnsi="Times New Roman" w:cs="Times New Roman"/>
          <w:i/>
          <w:sz w:val="28"/>
          <w:szCs w:val="28"/>
          <w:lang w:val="en"/>
        </w:rPr>
        <w:t xml:space="preserve"> Professor of the Department of Foreign Languages</w:t>
      </w:r>
    </w:p>
    <w:p w14:paraId="45F4C2F8" w14:textId="77777777" w:rsidR="00E2254A" w:rsidRPr="00223DB6" w:rsidRDefault="00954DB1"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 xml:space="preserve">Chechen State Pedagogical University, </w:t>
      </w:r>
    </w:p>
    <w:p w14:paraId="6C0674C9" w14:textId="49C36E02" w:rsidR="00954DB1" w:rsidRPr="00223DB6" w:rsidRDefault="00954DB1" w:rsidP="00487599">
      <w:pPr>
        <w:spacing w:after="0" w:line="240" w:lineRule="auto"/>
        <w:ind w:firstLine="567"/>
        <w:jc w:val="right"/>
        <w:rPr>
          <w:rFonts w:ascii="Times New Roman" w:eastAsia="Calibri" w:hAnsi="Times New Roman" w:cs="Times New Roman"/>
          <w:i/>
          <w:sz w:val="28"/>
          <w:szCs w:val="28"/>
          <w:lang w:val="en"/>
        </w:rPr>
      </w:pPr>
      <w:r w:rsidRPr="00223DB6">
        <w:rPr>
          <w:rFonts w:ascii="Times New Roman" w:eastAsia="Calibri" w:hAnsi="Times New Roman" w:cs="Times New Roman"/>
          <w:i/>
          <w:sz w:val="28"/>
          <w:szCs w:val="28"/>
          <w:lang w:val="en"/>
        </w:rPr>
        <w:t>Grozny, RF</w:t>
      </w:r>
      <w:r w:rsidR="00E2254A" w:rsidRPr="00223DB6">
        <w:rPr>
          <w:rFonts w:ascii="Times New Roman" w:eastAsia="Calibri" w:hAnsi="Times New Roman" w:cs="Times New Roman"/>
          <w:i/>
          <w:sz w:val="28"/>
          <w:szCs w:val="28"/>
          <w:lang w:val="en-US"/>
        </w:rPr>
        <w:t xml:space="preserve"> </w:t>
      </w:r>
      <w:r w:rsidRPr="00223DB6">
        <w:rPr>
          <w:rFonts w:ascii="Times New Roman" w:eastAsia="Calibri" w:hAnsi="Times New Roman" w:cs="Times New Roman"/>
          <w:i/>
          <w:sz w:val="28"/>
          <w:szCs w:val="28"/>
          <w:lang w:val="en"/>
        </w:rPr>
        <w:t xml:space="preserve">E-mail: </w:t>
      </w:r>
      <w:r w:rsidRPr="00AB5D92">
        <w:rPr>
          <w:rFonts w:ascii="Times New Roman" w:eastAsia="Calibri" w:hAnsi="Times New Roman" w:cs="Times New Roman"/>
          <w:i/>
          <w:sz w:val="28"/>
          <w:szCs w:val="28"/>
          <w:lang w:val="en"/>
        </w:rPr>
        <w:t>sekieva@mail.ru</w:t>
      </w:r>
    </w:p>
    <w:p w14:paraId="4EBB3775" w14:textId="77777777" w:rsidR="00954DB1" w:rsidRPr="00223DB6" w:rsidRDefault="00954DB1" w:rsidP="00487599">
      <w:pPr>
        <w:spacing w:after="0" w:line="240" w:lineRule="auto"/>
        <w:ind w:firstLine="567"/>
        <w:jc w:val="right"/>
        <w:rPr>
          <w:rFonts w:ascii="Times New Roman" w:eastAsia="Calibri" w:hAnsi="Times New Roman" w:cs="Times New Roman"/>
          <w:b/>
          <w:i/>
          <w:sz w:val="28"/>
          <w:szCs w:val="28"/>
          <w:lang w:val="en"/>
        </w:rPr>
      </w:pPr>
      <w:proofErr w:type="spellStart"/>
      <w:r w:rsidRPr="00223DB6">
        <w:rPr>
          <w:rFonts w:ascii="Times New Roman" w:eastAsia="Calibri" w:hAnsi="Times New Roman" w:cs="Times New Roman"/>
          <w:b/>
          <w:i/>
          <w:sz w:val="28"/>
          <w:szCs w:val="28"/>
          <w:lang w:val="en"/>
        </w:rPr>
        <w:t>Elmurzaeva</w:t>
      </w:r>
      <w:proofErr w:type="spellEnd"/>
      <w:r w:rsidRPr="00223DB6">
        <w:rPr>
          <w:rFonts w:ascii="Times New Roman" w:eastAsia="Calibri" w:hAnsi="Times New Roman" w:cs="Times New Roman"/>
          <w:b/>
          <w:i/>
          <w:sz w:val="28"/>
          <w:szCs w:val="28"/>
          <w:lang w:val="en"/>
        </w:rPr>
        <w:t xml:space="preserve"> </w:t>
      </w:r>
      <w:proofErr w:type="spellStart"/>
      <w:r w:rsidRPr="00223DB6">
        <w:rPr>
          <w:rFonts w:ascii="Times New Roman" w:eastAsia="Calibri" w:hAnsi="Times New Roman" w:cs="Times New Roman"/>
          <w:b/>
          <w:i/>
          <w:sz w:val="28"/>
          <w:szCs w:val="28"/>
          <w:lang w:val="en"/>
        </w:rPr>
        <w:t>Saydat</w:t>
      </w:r>
      <w:proofErr w:type="spellEnd"/>
      <w:r w:rsidRPr="00223DB6">
        <w:rPr>
          <w:rFonts w:ascii="Times New Roman" w:eastAsia="Calibri" w:hAnsi="Times New Roman" w:cs="Times New Roman"/>
          <w:b/>
          <w:i/>
          <w:sz w:val="28"/>
          <w:szCs w:val="28"/>
          <w:lang w:val="en"/>
        </w:rPr>
        <w:t xml:space="preserve"> </w:t>
      </w:r>
      <w:proofErr w:type="spellStart"/>
      <w:r w:rsidRPr="00223DB6">
        <w:rPr>
          <w:rFonts w:ascii="Times New Roman" w:eastAsia="Calibri" w:hAnsi="Times New Roman" w:cs="Times New Roman"/>
          <w:b/>
          <w:i/>
          <w:sz w:val="28"/>
          <w:szCs w:val="28"/>
          <w:lang w:val="en"/>
        </w:rPr>
        <w:t>Khusainovna</w:t>
      </w:r>
      <w:proofErr w:type="spellEnd"/>
    </w:p>
    <w:p w14:paraId="7F4B67D4" w14:textId="77777777" w:rsidR="00954DB1" w:rsidRPr="00223DB6" w:rsidRDefault="00954DB1" w:rsidP="00487599">
      <w:pPr>
        <w:spacing w:after="0" w:line="240" w:lineRule="auto"/>
        <w:ind w:firstLine="567"/>
        <w:jc w:val="right"/>
        <w:rPr>
          <w:rFonts w:ascii="Times New Roman" w:eastAsia="Calibri" w:hAnsi="Times New Roman" w:cs="Times New Roman"/>
          <w:i/>
          <w:sz w:val="28"/>
          <w:szCs w:val="28"/>
          <w:lang w:val="en"/>
        </w:rPr>
      </w:pPr>
      <w:r w:rsidRPr="00223DB6">
        <w:rPr>
          <w:rFonts w:ascii="Times New Roman" w:eastAsia="Calibri" w:hAnsi="Times New Roman" w:cs="Times New Roman"/>
          <w:i/>
          <w:sz w:val="28"/>
          <w:szCs w:val="28"/>
          <w:lang w:val="en"/>
        </w:rPr>
        <w:t>2nd year student, Mathematics and Informatics</w:t>
      </w:r>
    </w:p>
    <w:p w14:paraId="0ADB388A" w14:textId="77777777" w:rsidR="00954DB1" w:rsidRPr="00223DB6" w:rsidRDefault="00954DB1" w:rsidP="00487599">
      <w:pPr>
        <w:spacing w:after="0" w:line="240" w:lineRule="auto"/>
        <w:ind w:firstLine="567"/>
        <w:jc w:val="right"/>
        <w:rPr>
          <w:rFonts w:ascii="Times New Roman" w:eastAsia="Calibri" w:hAnsi="Times New Roman" w:cs="Times New Roman"/>
          <w:i/>
          <w:sz w:val="28"/>
          <w:szCs w:val="28"/>
          <w:lang w:val="en"/>
        </w:rPr>
      </w:pPr>
      <w:r w:rsidRPr="00223DB6">
        <w:rPr>
          <w:rFonts w:ascii="Times New Roman" w:eastAsia="Calibri" w:hAnsi="Times New Roman" w:cs="Times New Roman"/>
          <w:i/>
          <w:sz w:val="28"/>
          <w:szCs w:val="28"/>
          <w:lang w:val="en-US"/>
        </w:rPr>
        <w:t>Chechen State Pedagogical University</w:t>
      </w:r>
      <w:r w:rsidR="00D2159A" w:rsidRPr="00223DB6">
        <w:rPr>
          <w:rFonts w:ascii="Times New Roman" w:eastAsia="Calibri" w:hAnsi="Times New Roman" w:cs="Times New Roman"/>
          <w:i/>
          <w:sz w:val="28"/>
          <w:szCs w:val="28"/>
          <w:lang w:val="en"/>
        </w:rPr>
        <w:t>, Grozny, RF</w:t>
      </w:r>
    </w:p>
    <w:p w14:paraId="5478553C" w14:textId="77777777" w:rsidR="00E2254A" w:rsidRPr="00223DB6" w:rsidRDefault="00E2254A" w:rsidP="00487599">
      <w:pPr>
        <w:spacing w:after="0" w:line="240" w:lineRule="auto"/>
        <w:ind w:firstLine="567"/>
        <w:jc w:val="both"/>
        <w:rPr>
          <w:rFonts w:ascii="Times New Roman" w:eastAsia="Calibri" w:hAnsi="Times New Roman" w:cs="Times New Roman"/>
          <w:b/>
          <w:i/>
          <w:sz w:val="28"/>
          <w:szCs w:val="28"/>
          <w:lang w:val="en-US"/>
        </w:rPr>
      </w:pPr>
    </w:p>
    <w:p w14:paraId="1714B7D0" w14:textId="6D14DD3D" w:rsidR="00954DB1" w:rsidRPr="00223DB6" w:rsidRDefault="00954DB1" w:rsidP="00487599">
      <w:pPr>
        <w:spacing w:after="0" w:line="240" w:lineRule="auto"/>
        <w:ind w:firstLine="567"/>
        <w:jc w:val="both"/>
        <w:rPr>
          <w:rFonts w:ascii="Times New Roman" w:eastAsia="Calibri" w:hAnsi="Times New Roman" w:cs="Times New Roman"/>
          <w:i/>
          <w:sz w:val="28"/>
          <w:szCs w:val="28"/>
          <w:lang w:val="en"/>
        </w:rPr>
      </w:pPr>
      <w:r w:rsidRPr="00223DB6">
        <w:rPr>
          <w:rFonts w:ascii="Times New Roman" w:eastAsia="Calibri" w:hAnsi="Times New Roman" w:cs="Times New Roman"/>
          <w:b/>
          <w:i/>
          <w:sz w:val="28"/>
          <w:szCs w:val="28"/>
          <w:lang w:val="en-US"/>
        </w:rPr>
        <w:t>Annotation</w:t>
      </w:r>
      <w:r w:rsidRPr="00223DB6">
        <w:rPr>
          <w:rFonts w:ascii="Times New Roman" w:eastAsia="Calibri" w:hAnsi="Times New Roman" w:cs="Times New Roman"/>
          <w:i/>
          <w:sz w:val="28"/>
          <w:szCs w:val="28"/>
          <w:lang w:val="en-US"/>
        </w:rPr>
        <w:t>.</w:t>
      </w:r>
      <w:r w:rsidRPr="00223DB6">
        <w:rPr>
          <w:rFonts w:ascii="Times New Roman" w:eastAsia="Calibri" w:hAnsi="Times New Roman" w:cs="Times New Roman"/>
          <w:i/>
          <w:sz w:val="28"/>
          <w:szCs w:val="28"/>
          <w:lang w:val="en"/>
        </w:rPr>
        <w:t>This article is devoted to a discussion of the distinctive features and characteristics of modern family conflicts. Particular interest is paid to the specifics of relationships within the modern family, which are influenced by gen</w:t>
      </w:r>
      <w:r w:rsidRPr="00223DB6">
        <w:rPr>
          <w:rFonts w:ascii="Times New Roman" w:eastAsia="Calibri" w:hAnsi="Times New Roman" w:cs="Times New Roman"/>
          <w:i/>
          <w:sz w:val="28"/>
          <w:szCs w:val="28"/>
          <w:lang w:val="en"/>
        </w:rPr>
        <w:lastRenderedPageBreak/>
        <w:t>der factors and the concept of role attitudes. The following problems are highlighted as the main problems and issues of the modern family and marital relations: the unfavorable position of the family, inequality and inequality of status, inadequacy in the perception of the prestige of the spouses.</w:t>
      </w:r>
      <w:r w:rsidRPr="00223DB6">
        <w:rPr>
          <w:rFonts w:ascii="Times New Roman" w:eastAsia="Calibri" w:hAnsi="Times New Roman" w:cs="Times New Roman"/>
          <w:i/>
          <w:sz w:val="28"/>
          <w:szCs w:val="28"/>
          <w:lang w:val="en-US"/>
        </w:rPr>
        <w:t xml:space="preserve"> </w:t>
      </w:r>
      <w:r w:rsidRPr="00223DB6">
        <w:rPr>
          <w:rFonts w:ascii="Times New Roman" w:eastAsia="Calibri" w:hAnsi="Times New Roman" w:cs="Times New Roman"/>
          <w:i/>
          <w:sz w:val="28"/>
          <w:szCs w:val="28"/>
          <w:lang w:val="en"/>
        </w:rPr>
        <w:t>Any family is unique and individual, and is subject to careful research from various sciences, especially psychology and pedagogy. And this problem is relevant because the modern family is faced with a large number of psychological problems.</w:t>
      </w:r>
    </w:p>
    <w:p w14:paraId="10DC6A73" w14:textId="77777777" w:rsidR="00954DB1" w:rsidRPr="00223DB6" w:rsidRDefault="00954DB1" w:rsidP="00487599">
      <w:pPr>
        <w:spacing w:after="0" w:line="240" w:lineRule="auto"/>
        <w:ind w:firstLine="567"/>
        <w:jc w:val="both"/>
        <w:rPr>
          <w:rFonts w:ascii="Times New Roman" w:eastAsia="Calibri" w:hAnsi="Times New Roman" w:cs="Times New Roman"/>
          <w:i/>
          <w:sz w:val="28"/>
          <w:szCs w:val="28"/>
          <w:lang w:val="en"/>
        </w:rPr>
      </w:pPr>
      <w:r w:rsidRPr="00223DB6">
        <w:rPr>
          <w:rFonts w:ascii="Times New Roman" w:eastAsia="Calibri" w:hAnsi="Times New Roman" w:cs="Times New Roman"/>
          <w:b/>
          <w:i/>
          <w:sz w:val="28"/>
          <w:szCs w:val="28"/>
          <w:lang w:val="en"/>
        </w:rPr>
        <w:t>Keywords:</w:t>
      </w:r>
      <w:r w:rsidRPr="00223DB6">
        <w:rPr>
          <w:rFonts w:ascii="Times New Roman" w:eastAsia="Calibri" w:hAnsi="Times New Roman" w:cs="Times New Roman"/>
          <w:i/>
          <w:sz w:val="28"/>
          <w:szCs w:val="28"/>
          <w:lang w:val="en"/>
        </w:rPr>
        <w:t xml:space="preserve"> modern family, gender factors, peculiarities of conflicts, family trouble, family psychology, marriage problems, role attitudes, psychological climate, control.</w:t>
      </w:r>
    </w:p>
    <w:p w14:paraId="2A0ED780" w14:textId="77777777" w:rsidR="00E2254A" w:rsidRPr="00EB1CDF" w:rsidRDefault="00E2254A" w:rsidP="00487599">
      <w:pPr>
        <w:spacing w:after="0" w:line="240" w:lineRule="auto"/>
        <w:ind w:firstLine="567"/>
        <w:jc w:val="both"/>
        <w:rPr>
          <w:rFonts w:ascii="Times New Roman" w:eastAsia="Calibri" w:hAnsi="Times New Roman" w:cs="Times New Roman"/>
          <w:sz w:val="28"/>
          <w:szCs w:val="28"/>
          <w:lang w:val="en-US"/>
        </w:rPr>
      </w:pPr>
    </w:p>
    <w:p w14:paraId="72EC86FB" w14:textId="69602F98" w:rsidR="00954DB1" w:rsidRPr="00223DB6" w:rsidRDefault="00954DB1"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Проблемы семьи в Российской Федерации относятся к числу основных проблем, и существуют столько же, сколько и сам институт семьи. Случающиеся в России экономические и социально-общественные перемены, неблагоприятная демографическая обстановка, увеличение преступности и других девиантных форм поведения среди жителей - пьянство, наркомания и т.д. повергли к тому, что основная доля супружеских пар Российской Федерации не могут назвать свою жизнь благополучной, устойчивой и стабильной.</w:t>
      </w:r>
    </w:p>
    <w:p w14:paraId="770336C7" w14:textId="77777777" w:rsidR="00954DB1" w:rsidRPr="00223DB6" w:rsidRDefault="00954DB1"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Согласно представлениям семейного психолога, В. В. </w:t>
      </w:r>
      <w:proofErr w:type="spellStart"/>
      <w:r w:rsidRPr="00223DB6">
        <w:rPr>
          <w:rFonts w:ascii="Times New Roman" w:eastAsia="Calibri" w:hAnsi="Times New Roman" w:cs="Times New Roman"/>
          <w:sz w:val="28"/>
          <w:szCs w:val="28"/>
        </w:rPr>
        <w:t>Столина</w:t>
      </w:r>
      <w:proofErr w:type="spellEnd"/>
      <w:r w:rsidRPr="00223DB6">
        <w:rPr>
          <w:rFonts w:ascii="Times New Roman" w:eastAsia="Calibri" w:hAnsi="Times New Roman" w:cs="Times New Roman"/>
          <w:sz w:val="28"/>
          <w:szCs w:val="28"/>
        </w:rPr>
        <w:t xml:space="preserve">, семья – это «открытая система, подверженная внешним воздействиям», которая «должна учитывать в своем строении всю совокупность различных влияний и добиваться некоторого внутреннего равновесия» [1]. Супружеская пара не всегда способна понять и решить свои проблемы самостоятельно и без помощи других не может с ними справиться. Семейные проблемы – это своего рода конфликты и сложности, которые возникают на той или иной почве, которые могут стать причиной разладов семьи. Трудности, которые преодолевает семья, характеризуются степенью распространенности и силой влияния на семью. </w:t>
      </w:r>
    </w:p>
    <w:p w14:paraId="51596A33" w14:textId="77777777" w:rsidR="00954DB1" w:rsidRPr="00223DB6" w:rsidRDefault="00954DB1"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ab/>
        <w:t xml:space="preserve">В наши дни наиболее распространенными проблемами среди супружеских пар выступают проблемы расторжения брака, внебрачное проявление на свет ребенка, неполноценность семьи, бесплодие супружеских пар, насилие внутри семьи, малообеспеченность и нехватка денежных средств. Брачный союз как социальный институт все меньше осуществляет свои функции и как установлено многими ученными находится в стадии глубинного кризиса. Термин семейное неблагополучие, зачастую используется в средствах массовой информации, но до сих пор отсутствует точное определение данного феномена семьи. Согласно суждению многих, причины неблагополучия семьи скрываются в невысоком доходе семьи, бездуховности и конфликтных отношениях супружеской пары. </w:t>
      </w:r>
    </w:p>
    <w:p w14:paraId="6E4C14BF" w14:textId="77777777" w:rsidR="00954DB1" w:rsidRPr="00223DB6" w:rsidRDefault="00954DB1"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Напряженные общественные трудности и проблемы оказывают сильное воздействие на семью, ее психологическое состояние, материальную достаточность, способности членов семьи полноценно осуществлять свои </w:t>
      </w:r>
      <w:r w:rsidRPr="00223DB6">
        <w:rPr>
          <w:rFonts w:ascii="Times New Roman" w:eastAsia="Calibri" w:hAnsi="Times New Roman" w:cs="Times New Roman"/>
          <w:sz w:val="28"/>
          <w:szCs w:val="28"/>
        </w:rPr>
        <w:lastRenderedPageBreak/>
        <w:t>функции. Тем более что значимость семьи в современном обществе считается основной и ведущей, согласно с сопоставлением с остальными социальными институтами. Посредством семьи совершается развитие человеческой личности, происходит процесс социализации, так как семья считается начальным агентом социализации, путем освоения социальных ролей в семье происходит адаптация ребенка в общественную и социальную жизнь. Общая оценка психолого-педагогических отличительных черт нынешней семьи приводит нас к заключению о присутствии кризисных явлений в разных областях семьи. Упадок касается баз и основ, на которых основывается нынешняя семья, общественного статуса семьи, но кроме того многочисленных домашних функций и обязанностей. Происходят негативные перемены в структуре семьи и ее ценностных ориентациях. Ухудшился жизненный уровень российских семей и супружеских пар, в особенности многодетных и неполноценных, семей с ребенком с ограниченными возможностями и т.д. В государстве не решены трудности лечения, образования детей и организации их развлечений. Увеличивается безработица. Значительным остается степень подростковой преступности.</w:t>
      </w:r>
    </w:p>
    <w:p w14:paraId="77C4C4A4" w14:textId="77777777" w:rsidR="00954DB1" w:rsidRPr="00223DB6" w:rsidRDefault="00954DB1"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Все обилие задач и проблем, связанных </w:t>
      </w:r>
      <w:proofErr w:type="gramStart"/>
      <w:r w:rsidRPr="00223DB6">
        <w:rPr>
          <w:rFonts w:ascii="Times New Roman" w:eastAsia="Calibri" w:hAnsi="Times New Roman" w:cs="Times New Roman"/>
          <w:sz w:val="28"/>
          <w:szCs w:val="28"/>
        </w:rPr>
        <w:t>с нынешней семьей</w:t>
      </w:r>
      <w:proofErr w:type="gramEnd"/>
      <w:r w:rsidRPr="00223DB6">
        <w:rPr>
          <w:rFonts w:ascii="Times New Roman" w:eastAsia="Calibri" w:hAnsi="Times New Roman" w:cs="Times New Roman"/>
          <w:sz w:val="28"/>
          <w:szCs w:val="28"/>
        </w:rPr>
        <w:t xml:space="preserve"> можно разбить в соответствующие категории: социально-финансовые, социально-бытовые, социально-психологические, трудности рождаемости и планирования семьи, трудности стабильности супружеской пары, проблемы домашнего воспитания и обучения нормам и правилам, характерные трудности семей «группы риска» и прочие трудности:</w:t>
      </w:r>
    </w:p>
    <w:p w14:paraId="52B8BF17" w14:textId="77777777" w:rsidR="00954DB1" w:rsidRPr="00223DB6" w:rsidRDefault="00954DB1" w:rsidP="00487599">
      <w:pPr>
        <w:numPr>
          <w:ilvl w:val="0"/>
          <w:numId w:val="30"/>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К социально-финансовым трудностям и проблемам относят проблемы, которые связаны с бюджетом семейной пары, с ее трудным материальным положением, уровнем ее доходов и расходов, в которые так же входят и расходы на характерные нужды и потребности многодетных и юных семей, которые живут ниже черты бедности.  Социальная проблема семьи является одним из главных объектов социальной работы. Современная семья переживает сложный этап в эволюции – переход от традиционной модели к новой, и многие ученые характеризуют нынешние условия семьи как кризисные, что повлекло за собой падение рождаемости, рост числа разводов и увеличение числа одиноких людей [2].</w:t>
      </w:r>
    </w:p>
    <w:p w14:paraId="1487A468" w14:textId="77777777" w:rsidR="00954DB1" w:rsidRPr="00223DB6" w:rsidRDefault="00954DB1" w:rsidP="00487599">
      <w:pPr>
        <w:numPr>
          <w:ilvl w:val="0"/>
          <w:numId w:val="30"/>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Социально-бытовые проблемы. К ним относятся проблемы семьи, связанные с жильем, обеспечением семейства и </w:t>
      </w:r>
      <w:proofErr w:type="gramStart"/>
      <w:r w:rsidRPr="00223DB6">
        <w:rPr>
          <w:rFonts w:ascii="Times New Roman" w:eastAsia="Calibri" w:hAnsi="Times New Roman" w:cs="Times New Roman"/>
          <w:sz w:val="28"/>
          <w:szCs w:val="28"/>
        </w:rPr>
        <w:t>с обыденными проблемами</w:t>
      </w:r>
      <w:proofErr w:type="gramEnd"/>
      <w:r w:rsidRPr="00223DB6">
        <w:rPr>
          <w:rFonts w:ascii="Times New Roman" w:eastAsia="Calibri" w:hAnsi="Times New Roman" w:cs="Times New Roman"/>
          <w:sz w:val="28"/>
          <w:szCs w:val="28"/>
        </w:rPr>
        <w:t xml:space="preserve"> с которыми сталкиваются супружеские пары каждый день.</w:t>
      </w:r>
    </w:p>
    <w:p w14:paraId="32BAF576" w14:textId="77777777" w:rsidR="00954DB1" w:rsidRPr="00223DB6" w:rsidRDefault="00954DB1" w:rsidP="00487599">
      <w:pPr>
        <w:numPr>
          <w:ilvl w:val="0"/>
          <w:numId w:val="30"/>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Социально-психологические. Данная категория содержит наиболее обширный диапазон вопросов: они совмещены с знакомством, познанием человека, подбором себе супруга или супругу, адаптацией и приспособлением в семейную, совместную жизнь, разделение обязанностей и ролей супругов, расставление приоритетов и согласование домашних дел. Помимо всего этого, к социально-психологическим проблемам современной семьи относят также трудности сплочения семьи, воспитание и адаптация детей в общество и т.д.</w:t>
      </w:r>
    </w:p>
    <w:p w14:paraId="496774E0" w14:textId="77777777" w:rsidR="00954DB1" w:rsidRPr="00223DB6" w:rsidRDefault="00954DB1" w:rsidP="00882D2A">
      <w:pPr>
        <w:tabs>
          <w:tab w:val="left" w:pos="851"/>
        </w:tabs>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К педагогическим проблемам современной семьи относят:</w:t>
      </w:r>
    </w:p>
    <w:p w14:paraId="20FB9A61" w14:textId="77777777" w:rsidR="00954DB1" w:rsidRPr="00223DB6" w:rsidRDefault="00954DB1" w:rsidP="00882D2A">
      <w:pPr>
        <w:numPr>
          <w:ilvl w:val="0"/>
          <w:numId w:val="32"/>
        </w:numPr>
        <w:tabs>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Увеличение психолого-преподавательской культуры и компетентности отца с матерью, формирование у них интенсивного преподавательского сознания.</w:t>
      </w:r>
    </w:p>
    <w:p w14:paraId="6F5E4F61" w14:textId="77777777" w:rsidR="00954DB1" w:rsidRPr="00223DB6" w:rsidRDefault="00954DB1" w:rsidP="00882D2A">
      <w:pPr>
        <w:numPr>
          <w:ilvl w:val="0"/>
          <w:numId w:val="32"/>
        </w:numPr>
        <w:tabs>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Образование родителей в задачах и проблемах религиозно-моральных основ домашнего обучения. </w:t>
      </w:r>
    </w:p>
    <w:p w14:paraId="10183BC5" w14:textId="77777777" w:rsidR="00954DB1" w:rsidRPr="00223DB6" w:rsidRDefault="00954DB1" w:rsidP="00882D2A">
      <w:pPr>
        <w:numPr>
          <w:ilvl w:val="0"/>
          <w:numId w:val="32"/>
        </w:numPr>
        <w:tabs>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Поддержка родителям в исследовании и осознании отличительных черт своего ребенка и своей семьи.</w:t>
      </w:r>
    </w:p>
    <w:p w14:paraId="0CB9AE0A" w14:textId="77777777" w:rsidR="00954DB1" w:rsidRPr="00223DB6" w:rsidRDefault="00954DB1" w:rsidP="00882D2A">
      <w:pPr>
        <w:numPr>
          <w:ilvl w:val="0"/>
          <w:numId w:val="32"/>
        </w:numPr>
        <w:tabs>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Помощь отцу с матерью в овладении практическими умениями позитивного взаимодействия с ребенком в различных типах работы.</w:t>
      </w:r>
    </w:p>
    <w:p w14:paraId="4A567552" w14:textId="77777777" w:rsidR="00954DB1" w:rsidRPr="00223DB6" w:rsidRDefault="00954DB1" w:rsidP="00882D2A">
      <w:pPr>
        <w:numPr>
          <w:ilvl w:val="0"/>
          <w:numId w:val="32"/>
        </w:numPr>
        <w:tabs>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Содействие в овладении умениями совместного проживания с ребенком, семейных происшествий: повседневных, торжественных, и навыками взаимопомощи и самопомощи в сложных житейских моментах. </w:t>
      </w:r>
    </w:p>
    <w:p w14:paraId="71DFB3C3" w14:textId="77777777" w:rsidR="00954DB1" w:rsidRPr="00223DB6" w:rsidRDefault="00954DB1" w:rsidP="00882D2A">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Люди женятся и создают свой семейный очаг, чтобы восполнять свои социальные и психологические потребности, такие как потребности в общении, в любви и др. Многие ученые считают, </w:t>
      </w:r>
      <w:proofErr w:type="gramStart"/>
      <w:r w:rsidRPr="00223DB6">
        <w:rPr>
          <w:rFonts w:ascii="Times New Roman" w:eastAsia="Calibri" w:hAnsi="Times New Roman" w:cs="Times New Roman"/>
          <w:sz w:val="28"/>
          <w:szCs w:val="28"/>
        </w:rPr>
        <w:t>что прежде чем</w:t>
      </w:r>
      <w:proofErr w:type="gramEnd"/>
      <w:r w:rsidRPr="00223DB6">
        <w:rPr>
          <w:rFonts w:ascii="Times New Roman" w:eastAsia="Calibri" w:hAnsi="Times New Roman" w:cs="Times New Roman"/>
          <w:sz w:val="28"/>
          <w:szCs w:val="28"/>
        </w:rPr>
        <w:t xml:space="preserve"> пара вступит в брак они обязаны пройти некие «испытания на прочность» и удостоверится в надежности и правильности выбранного партнера. Если семья способна выполнять и удовлетворять все потребности, то брак считается здоровым и никаких серьезных проблем возникать не будет. Но в противном случае, когда один человек не хочет идти на уступку и найти компромисс ради другого возникает проблема и для решения ее придется приложить немало усилий. Обычно с такой проблемой чаще всего сталкиваются пары в молодом возрасте. Если молодая пара в большей или меньшей степени материально зависима от старших, то возможность контроля или наказания находится в прямой зависимости от «длины материального поводка» [3]. </w:t>
      </w:r>
    </w:p>
    <w:p w14:paraId="2E002C0A" w14:textId="1155457B" w:rsidR="00954DB1" w:rsidRPr="00223DB6" w:rsidRDefault="00954DB1" w:rsidP="00882D2A">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В здоровых отношениях все потребности, которые не переходят границы возможного, удовлетворяются, что приводит к взаимному уважению супругов и это помогает избежать конфликтов и проблем.  Если этого нет в семье, то ее члены будут чувствовать себя ненужными и будут испытывать некий стыд за себя или же за членов своей семьи. В наше время семья является главной помощью и приоритетом, но люди в меньшей степени трудятся над ее сохранением.</w:t>
      </w:r>
    </w:p>
    <w:p w14:paraId="57A63A32" w14:textId="597FA7CD" w:rsidR="00954DB1" w:rsidRPr="00882D2A" w:rsidRDefault="00954DB1" w:rsidP="00882D2A">
      <w:pPr>
        <w:spacing w:after="0" w:line="235" w:lineRule="auto"/>
        <w:ind w:firstLine="567"/>
        <w:jc w:val="both"/>
        <w:rPr>
          <w:rFonts w:ascii="Times New Roman" w:eastAsia="Calibri" w:hAnsi="Times New Roman" w:cs="Times New Roman"/>
          <w:spacing w:val="-2"/>
          <w:sz w:val="28"/>
          <w:szCs w:val="28"/>
        </w:rPr>
      </w:pPr>
      <w:r w:rsidRPr="00882D2A">
        <w:rPr>
          <w:rFonts w:ascii="Times New Roman" w:eastAsia="Calibri" w:hAnsi="Times New Roman" w:cs="Times New Roman"/>
          <w:spacing w:val="-2"/>
          <w:sz w:val="28"/>
          <w:szCs w:val="28"/>
        </w:rPr>
        <w:t>Психологи, которые обращаются к опытным счастливым парам, делают вывод, что во избежание крупных конфликтов и проблем следует научиться признавать права своего партнера, принимать его индивидуальность и не пытаться его подстроить под себя. Уступать и дополнять друг друга.</w:t>
      </w:r>
    </w:p>
    <w:p w14:paraId="1899A5F0" w14:textId="77777777" w:rsidR="00E2254A" w:rsidRPr="00223DB6" w:rsidRDefault="00E2254A" w:rsidP="00882D2A">
      <w:pPr>
        <w:spacing w:after="0" w:line="235" w:lineRule="auto"/>
        <w:ind w:firstLine="567"/>
        <w:jc w:val="center"/>
        <w:rPr>
          <w:rFonts w:ascii="Times New Roman" w:eastAsia="Calibri" w:hAnsi="Times New Roman" w:cs="Times New Roman"/>
          <w:b/>
          <w:sz w:val="28"/>
          <w:szCs w:val="28"/>
        </w:rPr>
      </w:pPr>
    </w:p>
    <w:p w14:paraId="1F1383B5" w14:textId="166E17F4" w:rsidR="00954DB1" w:rsidRPr="00223DB6" w:rsidRDefault="00954DB1" w:rsidP="00882D2A">
      <w:pPr>
        <w:spacing w:after="0" w:line="235"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Список литературы:</w:t>
      </w:r>
    </w:p>
    <w:p w14:paraId="4AB06DAD" w14:textId="77777777" w:rsidR="00954DB1" w:rsidRPr="00223DB6" w:rsidRDefault="00954DB1" w:rsidP="00882D2A">
      <w:pPr>
        <w:numPr>
          <w:ilvl w:val="0"/>
          <w:numId w:val="31"/>
        </w:numPr>
        <w:tabs>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Шнейдер </w:t>
      </w:r>
      <w:proofErr w:type="spellStart"/>
      <w:r w:rsidRPr="00223DB6">
        <w:rPr>
          <w:rFonts w:ascii="Times New Roman" w:eastAsia="Calibri" w:hAnsi="Times New Roman" w:cs="Times New Roman"/>
          <w:sz w:val="28"/>
          <w:szCs w:val="28"/>
        </w:rPr>
        <w:t>Л.Б</w:t>
      </w:r>
      <w:proofErr w:type="spellEnd"/>
      <w:r w:rsidRPr="00223DB6">
        <w:rPr>
          <w:rFonts w:ascii="Times New Roman" w:eastAsia="Calibri" w:hAnsi="Times New Roman" w:cs="Times New Roman"/>
          <w:sz w:val="28"/>
          <w:szCs w:val="28"/>
        </w:rPr>
        <w:t xml:space="preserve">. Семья: оглядываясь вперед. – </w:t>
      </w:r>
      <w:proofErr w:type="spellStart"/>
      <w:r w:rsidRPr="00223DB6">
        <w:rPr>
          <w:rFonts w:ascii="Times New Roman" w:eastAsia="Calibri" w:hAnsi="Times New Roman" w:cs="Times New Roman"/>
          <w:sz w:val="28"/>
          <w:szCs w:val="28"/>
        </w:rPr>
        <w:t>Спб</w:t>
      </w:r>
      <w:proofErr w:type="spellEnd"/>
      <w:r w:rsidRPr="00223DB6">
        <w:rPr>
          <w:rFonts w:ascii="Times New Roman" w:eastAsia="Calibri" w:hAnsi="Times New Roman" w:cs="Times New Roman"/>
          <w:sz w:val="28"/>
          <w:szCs w:val="28"/>
        </w:rPr>
        <w:t>.: Издательский дом «Питер», 2013.</w:t>
      </w:r>
    </w:p>
    <w:p w14:paraId="6D6C6527" w14:textId="77777777" w:rsidR="00954DB1" w:rsidRPr="00223DB6" w:rsidRDefault="00954DB1" w:rsidP="00882D2A">
      <w:pPr>
        <w:numPr>
          <w:ilvl w:val="0"/>
          <w:numId w:val="31"/>
        </w:numPr>
        <w:tabs>
          <w:tab w:val="left" w:pos="851"/>
        </w:tabs>
        <w:spacing w:after="0" w:line="235"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Игебаева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Ф.А</w:t>
      </w:r>
      <w:proofErr w:type="spellEnd"/>
      <w:r w:rsidRPr="00223DB6">
        <w:rPr>
          <w:rFonts w:ascii="Times New Roman" w:eastAsia="Times New Roman" w:hAnsi="Times New Roman" w:cs="Times New Roman"/>
          <w:sz w:val="28"/>
          <w:szCs w:val="28"/>
          <w:lang w:eastAsia="ru-RU"/>
        </w:rPr>
        <w:t>. Социология. Башкирский государственный аграрный университет. Уфа, 2011. - 256с.</w:t>
      </w:r>
    </w:p>
    <w:p w14:paraId="72718B2A" w14:textId="77777777" w:rsidR="00954DB1" w:rsidRPr="00223DB6" w:rsidRDefault="00954DB1" w:rsidP="00882D2A">
      <w:pPr>
        <w:numPr>
          <w:ilvl w:val="0"/>
          <w:numId w:val="31"/>
        </w:numPr>
        <w:tabs>
          <w:tab w:val="left" w:pos="426"/>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Юрьев В. Разорвать порочный круг, или из больного семени не вырастет здоровое дерево // Медицинский вестник. 2001. </w:t>
      </w:r>
      <w:r w:rsidR="00573A4B" w:rsidRPr="00223DB6">
        <w:rPr>
          <w:rFonts w:ascii="Times New Roman" w:eastAsia="Calibri" w:hAnsi="Times New Roman" w:cs="Times New Roman"/>
          <w:sz w:val="28"/>
          <w:szCs w:val="28"/>
        </w:rPr>
        <w:t xml:space="preserve">- </w:t>
      </w:r>
      <w:r w:rsidRPr="00223DB6">
        <w:rPr>
          <w:rFonts w:ascii="Times New Roman" w:eastAsia="Calibri" w:hAnsi="Times New Roman" w:cs="Times New Roman"/>
          <w:sz w:val="28"/>
          <w:szCs w:val="28"/>
        </w:rPr>
        <w:t>№ 20.</w:t>
      </w:r>
    </w:p>
    <w:p w14:paraId="3074F116" w14:textId="2E519427" w:rsidR="003254D8" w:rsidRDefault="003254D8"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УДК-159.99</w:t>
      </w:r>
    </w:p>
    <w:p w14:paraId="0AAD71D1" w14:textId="77777777" w:rsidR="00640999" w:rsidRPr="00223DB6" w:rsidRDefault="00640999" w:rsidP="00487599">
      <w:pPr>
        <w:spacing w:after="0" w:line="240" w:lineRule="auto"/>
        <w:rPr>
          <w:rFonts w:ascii="Times New Roman" w:hAnsi="Times New Roman" w:cs="Times New Roman"/>
          <w:b/>
          <w:sz w:val="28"/>
          <w:szCs w:val="28"/>
        </w:rPr>
      </w:pPr>
    </w:p>
    <w:p w14:paraId="11519935" w14:textId="77777777" w:rsidR="003254D8" w:rsidRPr="00223DB6" w:rsidRDefault="003254D8" w:rsidP="00487599">
      <w:pPr>
        <w:spacing w:after="0" w:line="240" w:lineRule="auto"/>
        <w:jc w:val="center"/>
        <w:rPr>
          <w:rStyle w:val="c16"/>
          <w:rFonts w:ascii="Times New Roman" w:hAnsi="Times New Roman" w:cs="Times New Roman"/>
          <w:b/>
          <w:sz w:val="28"/>
          <w:szCs w:val="28"/>
        </w:rPr>
      </w:pPr>
      <w:r w:rsidRPr="00223DB6">
        <w:rPr>
          <w:rFonts w:ascii="Times New Roman" w:hAnsi="Times New Roman" w:cs="Times New Roman"/>
          <w:b/>
          <w:sz w:val="28"/>
          <w:szCs w:val="28"/>
        </w:rPr>
        <w:t>ПСИХОЛОГИЧЕСКИЕ ПРОБЛЕМЫ СОВРЕМЕННОЙ СЕМЬИ</w:t>
      </w:r>
    </w:p>
    <w:p w14:paraId="7B22A7DE" w14:textId="77777777" w:rsidR="00E2254A" w:rsidRPr="00223DB6" w:rsidRDefault="00E2254A" w:rsidP="00487599">
      <w:pPr>
        <w:pStyle w:val="c11"/>
        <w:spacing w:before="0" w:beforeAutospacing="0" w:after="0" w:afterAutospacing="0"/>
        <w:ind w:firstLine="567"/>
        <w:jc w:val="right"/>
        <w:rPr>
          <w:rStyle w:val="c16"/>
          <w:b/>
          <w:i/>
          <w:iCs/>
          <w:sz w:val="28"/>
          <w:szCs w:val="28"/>
        </w:rPr>
      </w:pPr>
    </w:p>
    <w:p w14:paraId="026F5349" w14:textId="7E9D7F1E" w:rsidR="003254D8" w:rsidRPr="00223DB6" w:rsidRDefault="003254D8" w:rsidP="00487599">
      <w:pPr>
        <w:pStyle w:val="c11"/>
        <w:spacing w:before="0" w:beforeAutospacing="0" w:after="0" w:afterAutospacing="0"/>
        <w:ind w:firstLine="567"/>
        <w:jc w:val="right"/>
        <w:rPr>
          <w:rStyle w:val="c16"/>
          <w:b/>
          <w:i/>
          <w:iCs/>
          <w:sz w:val="28"/>
          <w:szCs w:val="28"/>
        </w:rPr>
      </w:pPr>
      <w:r w:rsidRPr="00223DB6">
        <w:rPr>
          <w:rStyle w:val="c16"/>
          <w:b/>
          <w:i/>
          <w:iCs/>
          <w:sz w:val="28"/>
          <w:szCs w:val="28"/>
        </w:rPr>
        <w:t>Ибрагимова З. Н.</w:t>
      </w:r>
      <w:r w:rsidR="00573A4B" w:rsidRPr="00223DB6">
        <w:rPr>
          <w:rStyle w:val="c16"/>
          <w:b/>
          <w:i/>
          <w:iCs/>
          <w:sz w:val="28"/>
          <w:szCs w:val="28"/>
        </w:rPr>
        <w:t>,</w:t>
      </w:r>
    </w:p>
    <w:p w14:paraId="03DAC082"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 xml:space="preserve">к. </w:t>
      </w:r>
      <w:proofErr w:type="spellStart"/>
      <w:proofErr w:type="gramStart"/>
      <w:r w:rsidRPr="00223DB6">
        <w:rPr>
          <w:rStyle w:val="c16"/>
          <w:i/>
          <w:iCs/>
          <w:sz w:val="28"/>
          <w:szCs w:val="28"/>
        </w:rPr>
        <w:t>пед.наук</w:t>
      </w:r>
      <w:proofErr w:type="spellEnd"/>
      <w:proofErr w:type="gramEnd"/>
      <w:r w:rsidRPr="00223DB6">
        <w:rPr>
          <w:rStyle w:val="c16"/>
          <w:i/>
          <w:iCs/>
          <w:sz w:val="28"/>
          <w:szCs w:val="28"/>
        </w:rPr>
        <w:t xml:space="preserve">, старший преподаватель </w:t>
      </w:r>
    </w:p>
    <w:p w14:paraId="7A17FC6A"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кафедры методик начального образования</w:t>
      </w:r>
    </w:p>
    <w:p w14:paraId="053B6065"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 xml:space="preserve">ФГБОУ ВО «Чеченский государственный </w:t>
      </w:r>
    </w:p>
    <w:p w14:paraId="51EDAAA1"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педагогический университет»,</w:t>
      </w:r>
    </w:p>
    <w:p w14:paraId="13AFA07A" w14:textId="3446DEF2"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г. Грозный.</w:t>
      </w:r>
      <w:r w:rsidR="00E2254A" w:rsidRPr="00223DB6">
        <w:rPr>
          <w:rStyle w:val="c16"/>
          <w:i/>
          <w:iCs/>
          <w:sz w:val="28"/>
          <w:szCs w:val="28"/>
        </w:rPr>
        <w:t xml:space="preserve"> </w:t>
      </w:r>
      <w:r w:rsidRPr="00223DB6">
        <w:rPr>
          <w:i/>
          <w:sz w:val="28"/>
          <w:szCs w:val="28"/>
          <w:lang w:val="en-US"/>
        </w:rPr>
        <w:t>E</w:t>
      </w:r>
      <w:r w:rsidRPr="00223DB6">
        <w:rPr>
          <w:i/>
          <w:sz w:val="28"/>
          <w:szCs w:val="28"/>
        </w:rPr>
        <w:t>-</w:t>
      </w:r>
      <w:r w:rsidRPr="00223DB6">
        <w:rPr>
          <w:i/>
          <w:sz w:val="28"/>
          <w:szCs w:val="28"/>
          <w:lang w:val="en-US"/>
        </w:rPr>
        <w:t>mail</w:t>
      </w:r>
      <w:r w:rsidRPr="00223DB6">
        <w:rPr>
          <w:i/>
          <w:sz w:val="28"/>
          <w:szCs w:val="28"/>
        </w:rPr>
        <w:t>:</w:t>
      </w:r>
      <w:r w:rsidRPr="00223DB6">
        <w:rPr>
          <w:rStyle w:val="c16"/>
          <w:i/>
          <w:iCs/>
          <w:sz w:val="28"/>
          <w:szCs w:val="28"/>
        </w:rPr>
        <w:t xml:space="preserve"> </w:t>
      </w:r>
      <w:proofErr w:type="spellStart"/>
      <w:r w:rsidRPr="00223DB6">
        <w:rPr>
          <w:rStyle w:val="c16"/>
          <w:i/>
          <w:iCs/>
          <w:sz w:val="28"/>
          <w:szCs w:val="28"/>
          <w:lang w:val="en-US"/>
        </w:rPr>
        <w:t>zarema</w:t>
      </w:r>
      <w:proofErr w:type="spellEnd"/>
      <w:r w:rsidRPr="00223DB6">
        <w:rPr>
          <w:rStyle w:val="c16"/>
          <w:i/>
          <w:iCs/>
          <w:sz w:val="28"/>
          <w:szCs w:val="28"/>
        </w:rPr>
        <w:t>.</w:t>
      </w:r>
      <w:proofErr w:type="spellStart"/>
      <w:r w:rsidRPr="00223DB6">
        <w:rPr>
          <w:rStyle w:val="c16"/>
          <w:i/>
          <w:iCs/>
          <w:sz w:val="28"/>
          <w:szCs w:val="28"/>
          <w:lang w:val="en-US"/>
        </w:rPr>
        <w:t>ibragimova</w:t>
      </w:r>
      <w:proofErr w:type="spellEnd"/>
      <w:r w:rsidRPr="00223DB6">
        <w:rPr>
          <w:rStyle w:val="c16"/>
          <w:i/>
          <w:iCs/>
          <w:sz w:val="28"/>
          <w:szCs w:val="28"/>
        </w:rPr>
        <w:t>1978@</w:t>
      </w:r>
      <w:r w:rsidRPr="00223DB6">
        <w:rPr>
          <w:rStyle w:val="c16"/>
          <w:i/>
          <w:iCs/>
          <w:sz w:val="28"/>
          <w:szCs w:val="28"/>
          <w:lang w:val="en-US"/>
        </w:rPr>
        <w:t>mail</w:t>
      </w:r>
      <w:r w:rsidRPr="00223DB6">
        <w:rPr>
          <w:rStyle w:val="c16"/>
          <w:i/>
          <w:iCs/>
          <w:sz w:val="28"/>
          <w:szCs w:val="28"/>
        </w:rPr>
        <w:t>.</w:t>
      </w:r>
      <w:proofErr w:type="spellStart"/>
      <w:r w:rsidRPr="00223DB6">
        <w:rPr>
          <w:rStyle w:val="c16"/>
          <w:i/>
          <w:iCs/>
          <w:sz w:val="28"/>
          <w:szCs w:val="28"/>
          <w:lang w:val="en-US"/>
        </w:rPr>
        <w:t>ru</w:t>
      </w:r>
      <w:proofErr w:type="spellEnd"/>
    </w:p>
    <w:p w14:paraId="53AC2337" w14:textId="77777777" w:rsidR="003254D8" w:rsidRPr="00223DB6" w:rsidRDefault="003254D8" w:rsidP="00487599">
      <w:pPr>
        <w:pStyle w:val="c11"/>
        <w:spacing w:before="0" w:beforeAutospacing="0" w:after="0" w:afterAutospacing="0"/>
        <w:ind w:firstLine="567"/>
        <w:jc w:val="right"/>
        <w:rPr>
          <w:rStyle w:val="c16"/>
          <w:b/>
          <w:i/>
          <w:iCs/>
          <w:sz w:val="28"/>
          <w:szCs w:val="28"/>
        </w:rPr>
      </w:pPr>
      <w:proofErr w:type="spellStart"/>
      <w:r w:rsidRPr="00223DB6">
        <w:rPr>
          <w:rStyle w:val="c16"/>
          <w:b/>
          <w:i/>
          <w:iCs/>
          <w:sz w:val="28"/>
          <w:szCs w:val="28"/>
        </w:rPr>
        <w:t>Гакаева</w:t>
      </w:r>
      <w:proofErr w:type="spellEnd"/>
      <w:r w:rsidRPr="00223DB6">
        <w:rPr>
          <w:rStyle w:val="c16"/>
          <w:b/>
          <w:i/>
          <w:iCs/>
          <w:sz w:val="28"/>
          <w:szCs w:val="28"/>
        </w:rPr>
        <w:t xml:space="preserve"> А. </w:t>
      </w:r>
      <w:r w:rsidRPr="00223DB6">
        <w:rPr>
          <w:b/>
          <w:i/>
          <w:sz w:val="28"/>
          <w:szCs w:val="28"/>
        </w:rPr>
        <w:t>Х-А.</w:t>
      </w:r>
    </w:p>
    <w:p w14:paraId="0DCFC5FB"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студентка 3 курса</w:t>
      </w:r>
    </w:p>
    <w:p w14:paraId="4B77F8F7" w14:textId="77777777" w:rsidR="00E2254A"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 xml:space="preserve">ФГБОУ ВО «Чеченский государственный </w:t>
      </w:r>
    </w:p>
    <w:p w14:paraId="2DE82AA9" w14:textId="43BD2D19"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 xml:space="preserve">педагогический университет», </w:t>
      </w:r>
    </w:p>
    <w:p w14:paraId="68524078" w14:textId="4225D90E"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г. Грозный.</w:t>
      </w:r>
      <w:r w:rsidR="00E2254A" w:rsidRPr="00223DB6">
        <w:rPr>
          <w:rStyle w:val="c16"/>
          <w:i/>
          <w:iCs/>
          <w:sz w:val="28"/>
          <w:szCs w:val="28"/>
        </w:rPr>
        <w:t xml:space="preserve"> </w:t>
      </w:r>
      <w:r w:rsidRPr="00223DB6">
        <w:rPr>
          <w:i/>
          <w:sz w:val="28"/>
          <w:szCs w:val="28"/>
          <w:lang w:val="en-US"/>
        </w:rPr>
        <w:t>E</w:t>
      </w:r>
      <w:r w:rsidRPr="00223DB6">
        <w:rPr>
          <w:i/>
          <w:sz w:val="28"/>
          <w:szCs w:val="28"/>
        </w:rPr>
        <w:t>-</w:t>
      </w:r>
      <w:r w:rsidRPr="00223DB6">
        <w:rPr>
          <w:i/>
          <w:sz w:val="28"/>
          <w:szCs w:val="28"/>
          <w:lang w:val="en-US"/>
        </w:rPr>
        <w:t>mail</w:t>
      </w:r>
      <w:r w:rsidRPr="00223DB6">
        <w:rPr>
          <w:i/>
          <w:sz w:val="28"/>
          <w:szCs w:val="28"/>
        </w:rPr>
        <w:t>:</w:t>
      </w:r>
      <w:r w:rsidRPr="00223DB6">
        <w:rPr>
          <w:i/>
          <w:iCs/>
          <w:sz w:val="28"/>
          <w:szCs w:val="28"/>
        </w:rPr>
        <w:t xml:space="preserve"> </w:t>
      </w:r>
      <w:proofErr w:type="spellStart"/>
      <w:r w:rsidRPr="00223DB6">
        <w:rPr>
          <w:i/>
          <w:iCs/>
          <w:sz w:val="28"/>
          <w:szCs w:val="28"/>
          <w:lang w:val="en-US"/>
        </w:rPr>
        <w:t>asyaborrison</w:t>
      </w:r>
      <w:proofErr w:type="spellEnd"/>
      <w:r w:rsidRPr="00223DB6">
        <w:rPr>
          <w:i/>
          <w:iCs/>
          <w:sz w:val="28"/>
          <w:szCs w:val="28"/>
        </w:rPr>
        <w:t>@</w:t>
      </w:r>
      <w:proofErr w:type="spellStart"/>
      <w:r w:rsidRPr="00223DB6">
        <w:rPr>
          <w:i/>
          <w:iCs/>
          <w:sz w:val="28"/>
          <w:szCs w:val="28"/>
          <w:lang w:val="en-US"/>
        </w:rPr>
        <w:t>gmail</w:t>
      </w:r>
      <w:proofErr w:type="spellEnd"/>
      <w:r w:rsidRPr="00223DB6">
        <w:rPr>
          <w:i/>
          <w:iCs/>
          <w:sz w:val="28"/>
          <w:szCs w:val="28"/>
        </w:rPr>
        <w:t>.</w:t>
      </w:r>
      <w:r w:rsidRPr="00223DB6">
        <w:rPr>
          <w:i/>
          <w:iCs/>
          <w:sz w:val="28"/>
          <w:szCs w:val="28"/>
          <w:lang w:val="en-US"/>
        </w:rPr>
        <w:t>com</w:t>
      </w:r>
    </w:p>
    <w:p w14:paraId="3680385A" w14:textId="77777777" w:rsidR="003254D8" w:rsidRPr="00223DB6" w:rsidRDefault="003254D8" w:rsidP="00487599">
      <w:pPr>
        <w:pStyle w:val="c11"/>
        <w:spacing w:before="0" w:beforeAutospacing="0" w:after="0" w:afterAutospacing="0"/>
        <w:ind w:firstLine="567"/>
        <w:jc w:val="right"/>
        <w:rPr>
          <w:rStyle w:val="c16"/>
          <w:b/>
          <w:i/>
          <w:iCs/>
          <w:sz w:val="28"/>
          <w:szCs w:val="28"/>
        </w:rPr>
      </w:pPr>
      <w:proofErr w:type="spellStart"/>
      <w:r w:rsidRPr="00223DB6">
        <w:rPr>
          <w:rStyle w:val="c16"/>
          <w:b/>
          <w:i/>
          <w:iCs/>
          <w:sz w:val="28"/>
          <w:szCs w:val="28"/>
        </w:rPr>
        <w:t>Гакаева</w:t>
      </w:r>
      <w:proofErr w:type="spellEnd"/>
      <w:r w:rsidRPr="00223DB6">
        <w:rPr>
          <w:rStyle w:val="c16"/>
          <w:b/>
          <w:i/>
          <w:iCs/>
          <w:sz w:val="28"/>
          <w:szCs w:val="28"/>
        </w:rPr>
        <w:t xml:space="preserve"> М. </w:t>
      </w:r>
      <w:r w:rsidRPr="00223DB6">
        <w:rPr>
          <w:b/>
          <w:i/>
          <w:sz w:val="28"/>
          <w:szCs w:val="28"/>
        </w:rPr>
        <w:t>Х-А.</w:t>
      </w:r>
      <w:r w:rsidR="00573A4B" w:rsidRPr="00223DB6">
        <w:rPr>
          <w:b/>
          <w:i/>
          <w:sz w:val="28"/>
          <w:szCs w:val="28"/>
        </w:rPr>
        <w:t>,</w:t>
      </w:r>
    </w:p>
    <w:p w14:paraId="6FFE98BA"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студентка 3 курса</w:t>
      </w:r>
    </w:p>
    <w:p w14:paraId="15361514"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 xml:space="preserve">ФГБОУ ВО «Чеченский государственный </w:t>
      </w:r>
    </w:p>
    <w:p w14:paraId="56D35D55" w14:textId="77777777" w:rsidR="003254D8" w:rsidRPr="00223DB6" w:rsidRDefault="003254D8" w:rsidP="00487599">
      <w:pPr>
        <w:pStyle w:val="c11"/>
        <w:spacing w:before="0" w:beforeAutospacing="0" w:after="0" w:afterAutospacing="0"/>
        <w:ind w:firstLine="567"/>
        <w:jc w:val="right"/>
        <w:rPr>
          <w:rStyle w:val="c16"/>
          <w:i/>
          <w:iCs/>
          <w:sz w:val="28"/>
          <w:szCs w:val="28"/>
        </w:rPr>
      </w:pPr>
      <w:r w:rsidRPr="00223DB6">
        <w:rPr>
          <w:rStyle w:val="c16"/>
          <w:i/>
          <w:iCs/>
          <w:sz w:val="28"/>
          <w:szCs w:val="28"/>
        </w:rPr>
        <w:t xml:space="preserve">педагогический университет», </w:t>
      </w:r>
    </w:p>
    <w:p w14:paraId="5A8B850F" w14:textId="5070D355" w:rsidR="003254D8" w:rsidRPr="00223DB6" w:rsidRDefault="003254D8" w:rsidP="00487599">
      <w:pPr>
        <w:pStyle w:val="c11"/>
        <w:spacing w:before="0" w:beforeAutospacing="0" w:after="0" w:afterAutospacing="0"/>
        <w:ind w:firstLine="567"/>
        <w:jc w:val="right"/>
        <w:rPr>
          <w:sz w:val="28"/>
          <w:szCs w:val="28"/>
        </w:rPr>
      </w:pPr>
      <w:r w:rsidRPr="00223DB6">
        <w:rPr>
          <w:rStyle w:val="c16"/>
          <w:i/>
          <w:iCs/>
          <w:sz w:val="28"/>
          <w:szCs w:val="28"/>
        </w:rPr>
        <w:t>г. Грозный.</w:t>
      </w:r>
      <w:r w:rsidR="00E2254A" w:rsidRPr="00223DB6">
        <w:rPr>
          <w:rStyle w:val="c16"/>
          <w:i/>
          <w:iCs/>
          <w:sz w:val="28"/>
          <w:szCs w:val="28"/>
        </w:rPr>
        <w:t xml:space="preserve"> </w:t>
      </w:r>
      <w:r w:rsidRPr="00223DB6">
        <w:rPr>
          <w:i/>
          <w:sz w:val="28"/>
          <w:szCs w:val="28"/>
        </w:rPr>
        <w:t xml:space="preserve"> </w:t>
      </w:r>
      <w:r w:rsidRPr="00223DB6">
        <w:rPr>
          <w:i/>
          <w:sz w:val="28"/>
          <w:szCs w:val="28"/>
          <w:lang w:val="en-US"/>
        </w:rPr>
        <w:t>E</w:t>
      </w:r>
      <w:r w:rsidRPr="00223DB6">
        <w:rPr>
          <w:i/>
          <w:sz w:val="28"/>
          <w:szCs w:val="28"/>
        </w:rPr>
        <w:t>-</w:t>
      </w:r>
      <w:r w:rsidRPr="00223DB6">
        <w:rPr>
          <w:i/>
          <w:sz w:val="28"/>
          <w:szCs w:val="28"/>
          <w:lang w:val="en-US"/>
        </w:rPr>
        <w:t>mail</w:t>
      </w:r>
      <w:r w:rsidRPr="00223DB6">
        <w:rPr>
          <w:i/>
          <w:sz w:val="28"/>
          <w:szCs w:val="28"/>
        </w:rPr>
        <w:t xml:space="preserve">: </w:t>
      </w:r>
      <w:proofErr w:type="spellStart"/>
      <w:r w:rsidRPr="00AB5D92">
        <w:rPr>
          <w:i/>
          <w:iCs/>
          <w:sz w:val="28"/>
          <w:szCs w:val="28"/>
          <w:lang w:val="en-US"/>
        </w:rPr>
        <w:t>gakaeva</w:t>
      </w:r>
      <w:proofErr w:type="spellEnd"/>
      <w:r w:rsidRPr="00AB5D92">
        <w:rPr>
          <w:i/>
          <w:iCs/>
          <w:sz w:val="28"/>
          <w:szCs w:val="28"/>
        </w:rPr>
        <w:t>27@</w:t>
      </w:r>
      <w:proofErr w:type="spellStart"/>
      <w:r w:rsidRPr="00AB5D92">
        <w:rPr>
          <w:i/>
          <w:iCs/>
          <w:sz w:val="28"/>
          <w:szCs w:val="28"/>
          <w:lang w:val="en-US"/>
        </w:rPr>
        <w:t>gmail</w:t>
      </w:r>
      <w:proofErr w:type="spellEnd"/>
      <w:r w:rsidRPr="00AB5D92">
        <w:rPr>
          <w:i/>
          <w:iCs/>
          <w:sz w:val="28"/>
          <w:szCs w:val="28"/>
        </w:rPr>
        <w:t>.</w:t>
      </w:r>
      <w:r w:rsidRPr="00AB5D92">
        <w:rPr>
          <w:i/>
          <w:iCs/>
          <w:sz w:val="28"/>
          <w:szCs w:val="28"/>
          <w:lang w:val="en-US"/>
        </w:rPr>
        <w:t>com</w:t>
      </w:r>
    </w:p>
    <w:p w14:paraId="4C326957" w14:textId="77777777" w:rsidR="00E2254A" w:rsidRPr="00223DB6" w:rsidRDefault="00E2254A" w:rsidP="00487599">
      <w:pPr>
        <w:pStyle w:val="a8"/>
        <w:ind w:firstLine="567"/>
        <w:rPr>
          <w:rFonts w:ascii="Times New Roman" w:hAnsi="Times New Roman" w:cs="Times New Roman"/>
          <w:b/>
          <w:i/>
          <w:sz w:val="28"/>
          <w:szCs w:val="28"/>
        </w:rPr>
      </w:pPr>
    </w:p>
    <w:p w14:paraId="357C6844" w14:textId="39C16AFE" w:rsidR="003254D8" w:rsidRPr="00223DB6" w:rsidRDefault="003254D8" w:rsidP="00487599">
      <w:pPr>
        <w:pStyle w:val="a8"/>
        <w:ind w:firstLine="567"/>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В данной статье рассматриваются основные психологические проблемы современной семьи в условиях общественного развития. Данная тема была и будет всегда актуальна, так как для многих исследователей она является фундаментальной не только в осмыслении этапов личностного развития, но и в постижении социального взаимодействия.</w:t>
      </w:r>
    </w:p>
    <w:p w14:paraId="00B8CE0D" w14:textId="45000AFE" w:rsidR="003254D8" w:rsidRPr="00223DB6" w:rsidRDefault="003254D8" w:rsidP="00487599">
      <w:pPr>
        <w:pStyle w:val="a8"/>
        <w:ind w:firstLine="567"/>
        <w:rPr>
          <w:rFonts w:ascii="Times New Roman" w:hAnsi="Times New Roman" w:cs="Times New Roman"/>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современная</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семья, психологическая проблема, человек, взаимоотношения</w:t>
      </w:r>
      <w:r w:rsidRPr="00223DB6">
        <w:rPr>
          <w:rFonts w:ascii="Times New Roman" w:hAnsi="Times New Roman" w:cs="Times New Roman"/>
          <w:sz w:val="28"/>
          <w:szCs w:val="28"/>
        </w:rPr>
        <w:t>.</w:t>
      </w:r>
    </w:p>
    <w:p w14:paraId="4E96A992" w14:textId="77777777" w:rsidR="003254D8" w:rsidRPr="00223DB6" w:rsidRDefault="003254D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PSYCHOLOGICAL PROBLEMS OF THE MODERN FAMILY</w:t>
      </w:r>
    </w:p>
    <w:p w14:paraId="720F8401" w14:textId="77777777" w:rsidR="00E2254A" w:rsidRPr="00223DB6" w:rsidRDefault="00E2254A" w:rsidP="00487599">
      <w:pPr>
        <w:pStyle w:val="a8"/>
        <w:ind w:firstLine="567"/>
        <w:jc w:val="right"/>
        <w:rPr>
          <w:rFonts w:ascii="Times New Roman" w:hAnsi="Times New Roman" w:cs="Times New Roman"/>
          <w:b/>
          <w:bCs/>
          <w:i/>
          <w:sz w:val="28"/>
          <w:szCs w:val="28"/>
          <w:lang w:val="en-US"/>
        </w:rPr>
      </w:pPr>
    </w:p>
    <w:p w14:paraId="04F42F9E" w14:textId="64F6FB31" w:rsidR="003254D8" w:rsidRPr="00223DB6" w:rsidRDefault="003254D8" w:rsidP="00487599">
      <w:pPr>
        <w:pStyle w:val="a8"/>
        <w:ind w:firstLine="567"/>
        <w:jc w:val="right"/>
        <w:rPr>
          <w:rFonts w:ascii="Times New Roman" w:hAnsi="Times New Roman" w:cs="Times New Roman"/>
          <w:b/>
          <w:bCs/>
          <w:i/>
          <w:sz w:val="28"/>
          <w:szCs w:val="28"/>
          <w:lang w:val="en-US"/>
        </w:rPr>
      </w:pPr>
      <w:r w:rsidRPr="00223DB6">
        <w:rPr>
          <w:rFonts w:ascii="Times New Roman" w:hAnsi="Times New Roman" w:cs="Times New Roman"/>
          <w:b/>
          <w:bCs/>
          <w:i/>
          <w:sz w:val="28"/>
          <w:szCs w:val="28"/>
          <w:lang w:val="en-US"/>
        </w:rPr>
        <w:t>Ibragimova Z. N.</w:t>
      </w:r>
      <w:r w:rsidR="00573A4B" w:rsidRPr="00223DB6">
        <w:rPr>
          <w:rFonts w:ascii="Times New Roman" w:hAnsi="Times New Roman" w:cs="Times New Roman"/>
          <w:b/>
          <w:bCs/>
          <w:i/>
          <w:sz w:val="28"/>
          <w:szCs w:val="28"/>
          <w:lang w:val="en-US"/>
        </w:rPr>
        <w:t>,</w:t>
      </w:r>
      <w:r w:rsidRPr="00223DB6">
        <w:rPr>
          <w:rFonts w:ascii="Times New Roman" w:hAnsi="Times New Roman" w:cs="Times New Roman"/>
          <w:b/>
          <w:bCs/>
          <w:i/>
          <w:sz w:val="28"/>
          <w:szCs w:val="28"/>
          <w:lang w:val="en-US"/>
        </w:rPr>
        <w:t xml:space="preserve"> </w:t>
      </w:r>
    </w:p>
    <w:p w14:paraId="26D37141" w14:textId="77777777"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Pedagogical Sciences, </w:t>
      </w:r>
    </w:p>
    <w:p w14:paraId="7FDFDE3F" w14:textId="77777777" w:rsidR="00E2254A"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departments of primary education methods</w:t>
      </w:r>
    </w:p>
    <w:p w14:paraId="2EE66D94" w14:textId="4A5E1A89"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Pedagogical University, </w:t>
      </w:r>
    </w:p>
    <w:p w14:paraId="6A9796A8" w14:textId="7D026CA6"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E2254A" w:rsidRPr="00223DB6">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E-mail: zarema.ibragimova1978@mail.ru </w:t>
      </w:r>
    </w:p>
    <w:p w14:paraId="547B95A7" w14:textId="77777777" w:rsidR="003254D8" w:rsidRPr="00223DB6" w:rsidRDefault="003254D8"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Gakaeva</w:t>
      </w:r>
      <w:proofErr w:type="spellEnd"/>
      <w:r w:rsidRPr="00223DB6">
        <w:rPr>
          <w:rFonts w:ascii="Times New Roman" w:hAnsi="Times New Roman" w:cs="Times New Roman"/>
          <w:b/>
          <w:i/>
          <w:sz w:val="28"/>
          <w:szCs w:val="28"/>
          <w:lang w:val="en-US"/>
        </w:rPr>
        <w:t xml:space="preserve"> A. </w:t>
      </w:r>
      <w:proofErr w:type="spellStart"/>
      <w:r w:rsidRPr="00223DB6">
        <w:rPr>
          <w:rFonts w:ascii="Times New Roman" w:hAnsi="Times New Roman" w:cs="Times New Roman"/>
          <w:b/>
          <w:i/>
          <w:sz w:val="28"/>
          <w:szCs w:val="28"/>
          <w:lang w:val="en-US"/>
        </w:rPr>
        <w:t>Kh</w:t>
      </w:r>
      <w:proofErr w:type="spellEnd"/>
      <w:r w:rsidRPr="00223DB6">
        <w:rPr>
          <w:rFonts w:ascii="Times New Roman" w:hAnsi="Times New Roman" w:cs="Times New Roman"/>
          <w:b/>
          <w:i/>
          <w:sz w:val="28"/>
          <w:szCs w:val="28"/>
          <w:lang w:val="en-US"/>
        </w:rPr>
        <w:t>-A.</w:t>
      </w:r>
      <w:r w:rsidR="00573A4B"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242913B7" w14:textId="77777777"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3rd year student </w:t>
      </w:r>
    </w:p>
    <w:p w14:paraId="56E62A79" w14:textId="77777777"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Pedagogical University, </w:t>
      </w:r>
    </w:p>
    <w:p w14:paraId="0BBDF46A" w14:textId="0BBDB191"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Grozny. E-mail: asyaborrison@gmail.com </w:t>
      </w:r>
    </w:p>
    <w:p w14:paraId="11564680" w14:textId="77777777" w:rsidR="003254D8" w:rsidRPr="00223DB6" w:rsidRDefault="003254D8"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Gakaeva</w:t>
      </w:r>
      <w:proofErr w:type="spellEnd"/>
      <w:r w:rsidRPr="00223DB6">
        <w:rPr>
          <w:rFonts w:ascii="Times New Roman" w:hAnsi="Times New Roman" w:cs="Times New Roman"/>
          <w:b/>
          <w:i/>
          <w:sz w:val="28"/>
          <w:szCs w:val="28"/>
          <w:lang w:val="en-US"/>
        </w:rPr>
        <w:t xml:space="preserve"> M. X-A. </w:t>
      </w:r>
    </w:p>
    <w:p w14:paraId="35DB549F" w14:textId="77777777"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3rd year student</w:t>
      </w:r>
    </w:p>
    <w:p w14:paraId="3A4A337A" w14:textId="77777777"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Chechen State Pedagogical University, </w:t>
      </w:r>
    </w:p>
    <w:p w14:paraId="297A880E" w14:textId="1A50C036" w:rsidR="003254D8" w:rsidRPr="00223DB6" w:rsidRDefault="003254D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E-mail: gakaeva27@gmail.com</w:t>
      </w:r>
      <w:r w:rsidR="008D0E68" w:rsidRPr="00223DB6">
        <w:rPr>
          <w:rFonts w:ascii="Times New Roman" w:hAnsi="Times New Roman" w:cs="Times New Roman"/>
          <w:i/>
          <w:sz w:val="28"/>
          <w:szCs w:val="28"/>
          <w:lang w:val="en-US"/>
        </w:rPr>
        <w:t xml:space="preserve"> </w:t>
      </w:r>
    </w:p>
    <w:p w14:paraId="5CC258AD" w14:textId="13285861" w:rsidR="003254D8" w:rsidRPr="00223DB6" w:rsidRDefault="003254D8" w:rsidP="00487599">
      <w:pPr>
        <w:pStyle w:val="a8"/>
        <w:ind w:firstLine="567"/>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Annotation</w:t>
      </w:r>
      <w:r w:rsidRPr="00223DB6">
        <w:rPr>
          <w:rFonts w:ascii="Times New Roman" w:hAnsi="Times New Roman" w:cs="Times New Roman"/>
          <w:i/>
          <w:sz w:val="28"/>
          <w:szCs w:val="28"/>
          <w:lang w:val="en-US"/>
        </w:rPr>
        <w:t xml:space="preserve">. This article examines the main psychological problems of the modern family in the context of social development. This topic has always been and will always be relevant, since for many researchers it is fundamental not only in understanding the stages of personal development, but also in understanding social interaction. </w:t>
      </w:r>
    </w:p>
    <w:p w14:paraId="26D0CBA7" w14:textId="7C2F6FEA" w:rsidR="003254D8" w:rsidRPr="00223DB6" w:rsidRDefault="003254D8" w:rsidP="00487599">
      <w:pPr>
        <w:pStyle w:val="a8"/>
        <w:ind w:firstLine="567"/>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modern family, psychological problem, person, relationship.</w:t>
      </w:r>
    </w:p>
    <w:p w14:paraId="745967E9" w14:textId="77777777" w:rsidR="00E2254A" w:rsidRPr="00223DB6" w:rsidRDefault="00E2254A" w:rsidP="00487599">
      <w:pPr>
        <w:pStyle w:val="a8"/>
        <w:ind w:firstLine="567"/>
        <w:jc w:val="both"/>
        <w:rPr>
          <w:rFonts w:ascii="Times New Roman" w:hAnsi="Times New Roman" w:cs="Times New Roman"/>
          <w:sz w:val="28"/>
          <w:szCs w:val="28"/>
          <w:lang w:val="en-US"/>
        </w:rPr>
      </w:pPr>
    </w:p>
    <w:p w14:paraId="3321813D" w14:textId="42E55E24" w:rsidR="003254D8" w:rsidRPr="00223DB6" w:rsidRDefault="003254D8" w:rsidP="00487599">
      <w:pPr>
        <w:pStyle w:val="a8"/>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Семья как первый социальный институт, как главный фактор формирования и развития человека, как одна из ячеек общества была и остаётся важнейшим элементом жизни каждого из нас. Взаимодействуя с другими социальными институтами, она является тем элементом, что оказывает существенное влияние на человека и общество в целом. Поэтому важно определить основные психологические проблемы в структуре семейных трудностей.</w:t>
      </w:r>
    </w:p>
    <w:p w14:paraId="2767C426"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Что же такое современная семья?</w:t>
      </w:r>
    </w:p>
    <w:p w14:paraId="52DCA81E"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Существует множество определений этого понятия. Согласно определению социологов «семья – это исторически конкретная система взаимоотношений между супругами, родителями и детьми, как малой группы, связанной брачными или родственными отношениями»; во Всеобщей декларации прав человека говорится: «семья является естественной и основной ячейкой общества и имеет право на защиту со стороны общества и государства»; в Большом энциклопедическом словаре дано следующее определение  «семья – основанная на браке или кровном родстве малая группа, члены которой связаны общностью быта, взаимной помощью, моральной и правовой ответственностью».</w:t>
      </w:r>
    </w:p>
    <w:p w14:paraId="762A5738"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можно сделать вывод что семья – это сложный «живой организм», который состоит из близких людей и их взаимоотношений.</w:t>
      </w:r>
    </w:p>
    <w:p w14:paraId="5160F4C1" w14:textId="77777777" w:rsidR="003254D8" w:rsidRPr="00223DB6" w:rsidRDefault="00AC577A" w:rsidP="00487599">
      <w:pPr>
        <w:pStyle w:val="a8"/>
        <w:ind w:firstLine="567"/>
        <w:jc w:val="both"/>
        <w:rPr>
          <w:rFonts w:ascii="Times New Roman" w:hAnsi="Times New Roman" w:cs="Times New Roman"/>
          <w:sz w:val="28"/>
          <w:szCs w:val="28"/>
        </w:rPr>
      </w:pPr>
      <w:hyperlink r:id="rId59" w:history="1">
        <w:r w:rsidR="003254D8" w:rsidRPr="00223DB6">
          <w:rPr>
            <w:rStyle w:val="a7"/>
            <w:rFonts w:ascii="Times New Roman" w:hAnsi="Times New Roman" w:cs="Times New Roman"/>
            <w:color w:val="auto"/>
            <w:sz w:val="28"/>
            <w:szCs w:val="28"/>
          </w:rPr>
          <w:t>Современная семья</w:t>
        </w:r>
      </w:hyperlink>
      <w:r w:rsidR="003254D8" w:rsidRPr="00223DB6">
        <w:rPr>
          <w:rFonts w:ascii="Times New Roman" w:hAnsi="Times New Roman" w:cs="Times New Roman"/>
          <w:sz w:val="28"/>
          <w:szCs w:val="28"/>
        </w:rPr>
        <w:t xml:space="preserve"> – это союз, основанный на любви, эмоциональном принятии и на поддержке. Это совсем не означает, что раньше такого не было, просто на сегодняшний момент это основной критерий. Современный парень или девушка в крайне редких случаях женится или выходит замуж без их воли. </w:t>
      </w:r>
    </w:p>
    <w:p w14:paraId="0F9A823B"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Ещё одной особенностью современной семьи является переход от расширенной семьи к нуклеарной. Молодые люди стремятся к свободе и самостоятельности. Это и является результатом такой ситуации.</w:t>
      </w:r>
    </w:p>
    <w:p w14:paraId="3582DD69" w14:textId="24F457DF"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Современная система семьи, можно сказать, является достаточно открытой – сегодня легко вступить в брак и почти также легко развестись. Правовые, этические и социально-психологические барьеры как для создания, так и для расторжения брака сведены к минимуму.</w:t>
      </w:r>
    </w:p>
    <w:p w14:paraId="7874E606"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Калмыкова Екатерина Семёновна, рассматривая взаимоотношения членов семьи, пристальное внимание уделяет психологическим проблемам первых двух лет семейной жизни, где происходит формирование определенных ролей, стиля общения, согласования систем ценностей и мировоззре</w:t>
      </w:r>
      <w:r w:rsidRPr="00223DB6">
        <w:rPr>
          <w:rFonts w:ascii="Times New Roman" w:hAnsi="Times New Roman" w:cs="Times New Roman"/>
          <w:sz w:val="28"/>
          <w:szCs w:val="28"/>
        </w:rPr>
        <w:lastRenderedPageBreak/>
        <w:t>ния. При этом перед супругами стоят задачи формирования структуры семьи, распределения функций между мужем и женой и выработки общих семейных ценностей</w:t>
      </w:r>
      <w:r w:rsidRPr="00223DB6">
        <w:rPr>
          <w:rFonts w:ascii="Times New Roman" w:hAnsi="Times New Roman" w:cs="Times New Roman"/>
          <w:sz w:val="28"/>
          <w:szCs w:val="28"/>
        </w:rPr>
        <w:tab/>
      </w:r>
    </w:p>
    <w:p w14:paraId="37A96F10" w14:textId="4CDBD429" w:rsidR="003254D8" w:rsidRPr="00223DB6" w:rsidRDefault="003254D8" w:rsidP="00487599">
      <w:pPr>
        <w:pStyle w:val="a8"/>
        <w:ind w:firstLine="567"/>
        <w:jc w:val="both"/>
        <w:rPr>
          <w:rStyle w:val="c4"/>
          <w:rFonts w:ascii="Times New Roman" w:hAnsi="Times New Roman" w:cs="Times New Roman"/>
          <w:sz w:val="28"/>
          <w:szCs w:val="28"/>
        </w:rPr>
      </w:pPr>
      <w:r w:rsidRPr="00223DB6">
        <w:rPr>
          <w:rStyle w:val="c4"/>
          <w:rFonts w:ascii="Times New Roman" w:hAnsi="Times New Roman" w:cs="Times New Roman"/>
          <w:sz w:val="28"/>
          <w:szCs w:val="28"/>
        </w:rPr>
        <w:t xml:space="preserve">«Под структурой семьи понимается способ обеспечения единства ее членов; распределение ролей проявляется в том, какие виды семейной деятельности каждый супруг берет под свою ответственность и какие адресует партнеру; семейные ценности представляют собой установки супругов по поводу того, для чего существует семья. Для благополучного осуществления взаимной адаптации брачных партнеров необходимо достижение совместимости их представлений по трем указанным </w:t>
      </w:r>
      <w:r w:rsidR="008D0E68" w:rsidRPr="00223DB6">
        <w:rPr>
          <w:rStyle w:val="c4"/>
          <w:rFonts w:ascii="Times New Roman" w:hAnsi="Times New Roman" w:cs="Times New Roman"/>
          <w:sz w:val="28"/>
          <w:szCs w:val="28"/>
        </w:rPr>
        <w:t>параметрам» [</w:t>
      </w:r>
      <w:r w:rsidRPr="00223DB6">
        <w:rPr>
          <w:rStyle w:val="c4"/>
          <w:rFonts w:ascii="Times New Roman" w:hAnsi="Times New Roman" w:cs="Times New Roman"/>
          <w:sz w:val="28"/>
          <w:szCs w:val="28"/>
        </w:rPr>
        <w:t>1, с.48].</w:t>
      </w:r>
    </w:p>
    <w:p w14:paraId="7A168E74" w14:textId="77777777" w:rsidR="003254D8" w:rsidRPr="00223DB6" w:rsidRDefault="003254D8" w:rsidP="00487599">
      <w:pPr>
        <w:pStyle w:val="a8"/>
        <w:ind w:firstLine="567"/>
        <w:jc w:val="both"/>
        <w:rPr>
          <w:rFonts w:ascii="Times New Roman" w:hAnsi="Times New Roman" w:cs="Times New Roman"/>
          <w:sz w:val="28"/>
          <w:szCs w:val="28"/>
        </w:rPr>
      </w:pPr>
      <w:r w:rsidRPr="00223DB6">
        <w:rPr>
          <w:rStyle w:val="c4"/>
          <w:rFonts w:ascii="Times New Roman" w:hAnsi="Times New Roman" w:cs="Times New Roman"/>
          <w:sz w:val="28"/>
          <w:szCs w:val="28"/>
        </w:rPr>
        <w:t xml:space="preserve">Гурко Татьяна </w:t>
      </w:r>
      <w:r w:rsidR="008D0E68" w:rsidRPr="00223DB6">
        <w:rPr>
          <w:rStyle w:val="c4"/>
          <w:rFonts w:ascii="Times New Roman" w:hAnsi="Times New Roman" w:cs="Times New Roman"/>
          <w:sz w:val="28"/>
          <w:szCs w:val="28"/>
        </w:rPr>
        <w:t>Александровна,</w:t>
      </w:r>
      <w:r w:rsidRPr="00223DB6">
        <w:rPr>
          <w:rStyle w:val="c4"/>
          <w:rFonts w:ascii="Times New Roman" w:hAnsi="Times New Roman" w:cs="Times New Roman"/>
          <w:sz w:val="28"/>
          <w:szCs w:val="28"/>
        </w:rPr>
        <w:t xml:space="preserve"> изучая проблему стабильности семей, считает, что трудности во взаимоотношениях супругов обусловлены, в первую очередь тем, что в современной семье образцы поведения мужа и жены становятся более свободными, открытыми. В настоящее время в результате массового вовлечения женщин в производственную деятельность, роста уровня их образования, муж и жена нередко имеют примерно одинаковый социальный статус и заработок, на равных участвуют в принятии семейных решений </w:t>
      </w:r>
      <w:r w:rsidRPr="00223DB6">
        <w:rPr>
          <w:rFonts w:ascii="Times New Roman" w:hAnsi="Times New Roman" w:cs="Times New Roman"/>
          <w:sz w:val="28"/>
          <w:szCs w:val="28"/>
        </w:rPr>
        <w:t>[2, с. 22].</w:t>
      </w:r>
    </w:p>
    <w:p w14:paraId="4E63E995"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Если супруги вынуждены жить в родительском доме с родителями, то это непременно влияет на психологический климат в семье. Решение о совместном проживании с родителями может быть принято не только исходя из материального составляющего, но и по соображениям одного из супругов, которое может содержать боязнь ответственности за семью, её благосостояния и финансового благополучия (в случае, если проживание супругов происходит за счет старшего поколения).</w:t>
      </w:r>
    </w:p>
    <w:p w14:paraId="6A04D344" w14:textId="77777777" w:rsidR="003254D8" w:rsidRPr="00223DB6" w:rsidRDefault="003254D8" w:rsidP="00487599">
      <w:pPr>
        <w:pStyle w:val="a8"/>
        <w:ind w:firstLine="567"/>
        <w:jc w:val="both"/>
        <w:rPr>
          <w:rStyle w:val="c4"/>
          <w:rFonts w:ascii="Times New Roman" w:hAnsi="Times New Roman" w:cs="Times New Roman"/>
          <w:sz w:val="28"/>
          <w:szCs w:val="28"/>
        </w:rPr>
      </w:pPr>
      <w:r w:rsidRPr="00223DB6">
        <w:rPr>
          <w:rStyle w:val="c4"/>
          <w:rFonts w:ascii="Times New Roman" w:hAnsi="Times New Roman" w:cs="Times New Roman"/>
          <w:sz w:val="28"/>
          <w:szCs w:val="28"/>
        </w:rPr>
        <w:t xml:space="preserve">В случае материальной зависимости от старших, то возможность контроля или наказания находится в прямой зависимости от «длины материального </w:t>
      </w:r>
      <w:r w:rsidR="008D0E68" w:rsidRPr="00223DB6">
        <w:rPr>
          <w:rStyle w:val="c4"/>
          <w:rFonts w:ascii="Times New Roman" w:hAnsi="Times New Roman" w:cs="Times New Roman"/>
          <w:sz w:val="28"/>
          <w:szCs w:val="28"/>
        </w:rPr>
        <w:t>поводка»</w:t>
      </w:r>
      <w:r w:rsidR="008D0E68" w:rsidRPr="00223DB6">
        <w:rPr>
          <w:rFonts w:ascii="Times New Roman" w:hAnsi="Times New Roman" w:cs="Times New Roman"/>
          <w:sz w:val="28"/>
          <w:szCs w:val="28"/>
        </w:rPr>
        <w:t xml:space="preserve"> [</w:t>
      </w:r>
      <w:r w:rsidRPr="00223DB6">
        <w:rPr>
          <w:rFonts w:ascii="Times New Roman" w:hAnsi="Times New Roman" w:cs="Times New Roman"/>
          <w:sz w:val="28"/>
          <w:szCs w:val="28"/>
        </w:rPr>
        <w:t>3, с. 17</w:t>
      </w:r>
      <w:proofErr w:type="gramStart"/>
      <w:r w:rsidRPr="00223DB6">
        <w:rPr>
          <w:rFonts w:ascii="Times New Roman" w:hAnsi="Times New Roman" w:cs="Times New Roman"/>
          <w:sz w:val="28"/>
          <w:szCs w:val="28"/>
        </w:rPr>
        <w:t>] </w:t>
      </w:r>
      <w:r w:rsidRPr="00223DB6">
        <w:rPr>
          <w:rStyle w:val="c4"/>
          <w:rFonts w:ascii="Times New Roman" w:hAnsi="Times New Roman" w:cs="Times New Roman"/>
          <w:sz w:val="28"/>
          <w:szCs w:val="28"/>
        </w:rPr>
        <w:t>,</w:t>
      </w:r>
      <w:proofErr w:type="gramEnd"/>
      <w:r w:rsidRPr="00223DB6">
        <w:rPr>
          <w:rStyle w:val="c4"/>
          <w:rFonts w:ascii="Times New Roman" w:hAnsi="Times New Roman" w:cs="Times New Roman"/>
          <w:sz w:val="28"/>
          <w:szCs w:val="28"/>
        </w:rPr>
        <w:t xml:space="preserve"> на котором находится молодая пара. Такая ситуация возникает не редко и может привести к нарушению границ молодой семьи, их полной прозрачности, к изменению или остановке процесса функционирования молодой семьи. Возникает эмоциональный дискомфорт, напряженность, портится психологический климат и взаимоотношения в семье. Представители старшего поколения тоже могут быть недовольны и испытывать неудобство. Особенно это может усугубляться при появлении ребенка, так как появляются дополнительные расходы, тогда возникают претензии к молодой семье.</w:t>
      </w:r>
    </w:p>
    <w:p w14:paraId="5629C53F" w14:textId="77777777" w:rsidR="003254D8" w:rsidRPr="00223DB6" w:rsidRDefault="003254D8" w:rsidP="00487599">
      <w:pPr>
        <w:pStyle w:val="a8"/>
        <w:ind w:firstLine="567"/>
        <w:jc w:val="both"/>
        <w:rPr>
          <w:rStyle w:val="c4"/>
          <w:rFonts w:ascii="Times New Roman" w:hAnsi="Times New Roman" w:cs="Times New Roman"/>
          <w:sz w:val="28"/>
          <w:szCs w:val="28"/>
        </w:rPr>
      </w:pPr>
      <w:r w:rsidRPr="00223DB6">
        <w:rPr>
          <w:rStyle w:val="c4"/>
          <w:rFonts w:ascii="Times New Roman" w:hAnsi="Times New Roman" w:cs="Times New Roman"/>
          <w:sz w:val="28"/>
          <w:szCs w:val="28"/>
        </w:rPr>
        <w:t>Таким образом, мы понимаем, что для нормального формирования и развития собственной семьи, человек должен быть ответственным, психологически зрелым. серьезно относится к семье. Чрезмерная привязанность к родителям может быть признаком неготовности человека к браку.</w:t>
      </w:r>
    </w:p>
    <w:p w14:paraId="1B80F128" w14:textId="2867140B" w:rsidR="003254D8" w:rsidRPr="00223DB6" w:rsidRDefault="003254D8" w:rsidP="00487599">
      <w:pPr>
        <w:pStyle w:val="a8"/>
        <w:ind w:firstLine="567"/>
        <w:jc w:val="both"/>
        <w:rPr>
          <w:rFonts w:ascii="Times New Roman" w:hAnsi="Times New Roman" w:cs="Times New Roman"/>
          <w:sz w:val="28"/>
          <w:szCs w:val="28"/>
        </w:rPr>
      </w:pPr>
      <w:r w:rsidRPr="00223DB6">
        <w:rPr>
          <w:rStyle w:val="c4"/>
          <w:rFonts w:ascii="Times New Roman" w:hAnsi="Times New Roman" w:cs="Times New Roman"/>
          <w:sz w:val="28"/>
          <w:szCs w:val="28"/>
        </w:rPr>
        <w:t xml:space="preserve">Неумение распределять бюджет, неумение отказаться от чего-то, что необходимо одному из супругов, неумение договариваться и находить компромисс в конфликтах также относится к психологическим проблемам. </w:t>
      </w:r>
    </w:p>
    <w:p w14:paraId="3CB05B41" w14:textId="77777777" w:rsidR="003254D8" w:rsidRPr="00223DB6" w:rsidRDefault="003254D8" w:rsidP="00487599">
      <w:pPr>
        <w:pStyle w:val="c6"/>
        <w:spacing w:before="0" w:beforeAutospacing="0" w:after="0" w:afterAutospacing="0"/>
        <w:ind w:firstLine="567"/>
        <w:jc w:val="both"/>
        <w:rPr>
          <w:rStyle w:val="c4"/>
          <w:sz w:val="28"/>
          <w:szCs w:val="28"/>
        </w:rPr>
      </w:pPr>
      <w:r w:rsidRPr="00223DB6">
        <w:rPr>
          <w:rStyle w:val="c4"/>
          <w:sz w:val="28"/>
          <w:szCs w:val="28"/>
        </w:rPr>
        <w:lastRenderedPageBreak/>
        <w:t xml:space="preserve">Отдельной психологической проблемой является расхождение мнений супругов касательно карьеры и профессиональной деятельности женщины. представлений мужа и жены относительно профессиональной карьеры женщины. Вопрос того, должна ли женщина работать или сидеть дома часто является предметом спора в семье. Но в современном обществе распространено мнение, что замужняя женщина может работать, но при условии того, что это будет не в ущерб интересам семьи. </w:t>
      </w:r>
    </w:p>
    <w:p w14:paraId="54A9B0A4" w14:textId="77777777" w:rsidR="003254D8" w:rsidRPr="00223DB6" w:rsidRDefault="003254D8" w:rsidP="00487599">
      <w:pPr>
        <w:pStyle w:val="c6"/>
        <w:spacing w:before="0" w:beforeAutospacing="0" w:after="0" w:afterAutospacing="0"/>
        <w:ind w:firstLine="567"/>
        <w:jc w:val="both"/>
        <w:rPr>
          <w:rStyle w:val="c4"/>
          <w:sz w:val="28"/>
          <w:szCs w:val="28"/>
        </w:rPr>
      </w:pPr>
      <w:r w:rsidRPr="00223DB6">
        <w:rPr>
          <w:rStyle w:val="c4"/>
          <w:sz w:val="28"/>
          <w:szCs w:val="28"/>
        </w:rPr>
        <w:t xml:space="preserve">Подводя итоги вышесказанного, можно выделить следующие основные психологические проблемы: </w:t>
      </w:r>
    </w:p>
    <w:p w14:paraId="0CEA703A"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-психологическая незрелость</w:t>
      </w:r>
    </w:p>
    <w:p w14:paraId="18E02316"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-зависимость от родителей</w:t>
      </w:r>
    </w:p>
    <w:p w14:paraId="69AEB771"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-жестокость</w:t>
      </w:r>
    </w:p>
    <w:p w14:paraId="6EC04995"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-агрессивность</w:t>
      </w:r>
    </w:p>
    <w:p w14:paraId="61D3C9AB"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-грубость</w:t>
      </w:r>
    </w:p>
    <w:p w14:paraId="14EC9EBC"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-конфликтность</w:t>
      </w:r>
    </w:p>
    <w:p w14:paraId="54923E34"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-ревность</w:t>
      </w:r>
    </w:p>
    <w:p w14:paraId="09693BAB"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-супружеская неверность</w:t>
      </w:r>
    </w:p>
    <w:p w14:paraId="2522BC61"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-эгоизм</w:t>
      </w:r>
    </w:p>
    <w:p w14:paraId="40A1A3FD" w14:textId="77777777" w:rsidR="003254D8" w:rsidRPr="00223DB6" w:rsidRDefault="003254D8" w:rsidP="00487599">
      <w:pPr>
        <w:pStyle w:val="c6"/>
        <w:spacing w:before="0" w:beforeAutospacing="0" w:after="0" w:afterAutospacing="0"/>
        <w:ind w:firstLine="567"/>
        <w:rPr>
          <w:rStyle w:val="c4"/>
          <w:sz w:val="28"/>
          <w:szCs w:val="28"/>
        </w:rPr>
      </w:pPr>
      <w:r w:rsidRPr="00223DB6">
        <w:rPr>
          <w:rStyle w:val="c4"/>
          <w:sz w:val="28"/>
          <w:szCs w:val="28"/>
        </w:rPr>
        <w:t>-жадность</w:t>
      </w:r>
    </w:p>
    <w:p w14:paraId="141CF715" w14:textId="77777777" w:rsidR="003254D8" w:rsidRPr="00223DB6" w:rsidRDefault="003254D8" w:rsidP="00487599">
      <w:pPr>
        <w:pStyle w:val="c6"/>
        <w:spacing w:before="0" w:beforeAutospacing="0" w:after="0" w:afterAutospacing="0"/>
        <w:ind w:firstLine="567"/>
        <w:rPr>
          <w:sz w:val="28"/>
          <w:szCs w:val="28"/>
        </w:rPr>
      </w:pPr>
      <w:r w:rsidRPr="00223DB6">
        <w:rPr>
          <w:rStyle w:val="c4"/>
          <w:sz w:val="28"/>
          <w:szCs w:val="28"/>
        </w:rPr>
        <w:t>-неуравновешенность характеров.</w:t>
      </w:r>
    </w:p>
    <w:p w14:paraId="363F8FC2" w14:textId="77777777" w:rsidR="003254D8" w:rsidRPr="00223DB6" w:rsidRDefault="003254D8" w:rsidP="00487599">
      <w:pPr>
        <w:pStyle w:val="c6"/>
        <w:spacing w:before="0" w:beforeAutospacing="0" w:after="0" w:afterAutospacing="0"/>
        <w:ind w:firstLine="567"/>
        <w:jc w:val="both"/>
        <w:rPr>
          <w:sz w:val="28"/>
          <w:szCs w:val="28"/>
        </w:rPr>
      </w:pPr>
      <w:r w:rsidRPr="00223DB6">
        <w:rPr>
          <w:rStyle w:val="c4"/>
          <w:sz w:val="28"/>
          <w:szCs w:val="28"/>
        </w:rPr>
        <w:t>Семья – это самое главное в жизни каждого человека, поэтому, для полноценного ее функционирования необходимо комплексно решать данные психологические проблемы. И именно на это должна быть направлена государственная семейная политика.</w:t>
      </w:r>
    </w:p>
    <w:p w14:paraId="53880B3A" w14:textId="77777777" w:rsidR="00E2254A" w:rsidRPr="00223DB6" w:rsidRDefault="00E2254A" w:rsidP="00487599">
      <w:pPr>
        <w:pStyle w:val="a8"/>
        <w:ind w:firstLine="567"/>
        <w:jc w:val="center"/>
        <w:rPr>
          <w:rFonts w:ascii="Times New Roman" w:hAnsi="Times New Roman" w:cs="Times New Roman"/>
          <w:b/>
          <w:sz w:val="28"/>
          <w:szCs w:val="28"/>
        </w:rPr>
      </w:pPr>
    </w:p>
    <w:p w14:paraId="3F7AE8FB" w14:textId="1578BA19" w:rsidR="003254D8" w:rsidRPr="00223DB6" w:rsidRDefault="003254D8"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6948C76A" w14:textId="77777777" w:rsidR="003254D8" w:rsidRPr="00223DB6" w:rsidRDefault="003254D8" w:rsidP="00487599">
      <w:pPr>
        <w:pStyle w:val="a8"/>
        <w:ind w:firstLine="567"/>
        <w:jc w:val="both"/>
        <w:rPr>
          <w:rFonts w:ascii="Times New Roman" w:eastAsia="Times New Roman" w:hAnsi="Times New Roman" w:cs="Times New Roman"/>
          <w:spacing w:val="-4"/>
          <w:sz w:val="28"/>
          <w:szCs w:val="28"/>
        </w:rPr>
      </w:pPr>
      <w:r w:rsidRPr="00223DB6">
        <w:rPr>
          <w:rFonts w:ascii="Times New Roman" w:eastAsia="Times New Roman" w:hAnsi="Times New Roman" w:cs="Times New Roman"/>
          <w:spacing w:val="-4"/>
          <w:sz w:val="28"/>
          <w:szCs w:val="28"/>
        </w:rPr>
        <w:t xml:space="preserve">1.Калмыкова </w:t>
      </w:r>
      <w:proofErr w:type="spellStart"/>
      <w:r w:rsidRPr="00223DB6">
        <w:rPr>
          <w:rFonts w:ascii="Times New Roman" w:eastAsia="Times New Roman" w:hAnsi="Times New Roman" w:cs="Times New Roman"/>
          <w:spacing w:val="-4"/>
          <w:sz w:val="28"/>
          <w:szCs w:val="28"/>
        </w:rPr>
        <w:t>Е.С</w:t>
      </w:r>
      <w:proofErr w:type="spellEnd"/>
      <w:r w:rsidRPr="00223DB6">
        <w:rPr>
          <w:rFonts w:ascii="Times New Roman" w:eastAsia="Times New Roman" w:hAnsi="Times New Roman" w:cs="Times New Roman"/>
          <w:spacing w:val="-4"/>
          <w:sz w:val="28"/>
          <w:szCs w:val="28"/>
        </w:rPr>
        <w:t xml:space="preserve">. Психологические проблемы первых лет супружеской жизни // Психология семьи: Учеб. пособие для факультетов психологии, экономики и журналистики / Под ред. </w:t>
      </w:r>
      <w:proofErr w:type="spellStart"/>
      <w:r w:rsidRPr="00223DB6">
        <w:rPr>
          <w:rFonts w:ascii="Times New Roman" w:eastAsia="Times New Roman" w:hAnsi="Times New Roman" w:cs="Times New Roman"/>
          <w:spacing w:val="-4"/>
          <w:sz w:val="28"/>
          <w:szCs w:val="28"/>
        </w:rPr>
        <w:t>Д.Я</w:t>
      </w:r>
      <w:proofErr w:type="spellEnd"/>
      <w:r w:rsidRPr="00223DB6">
        <w:rPr>
          <w:rFonts w:ascii="Times New Roman" w:eastAsia="Times New Roman" w:hAnsi="Times New Roman" w:cs="Times New Roman"/>
          <w:spacing w:val="-4"/>
          <w:sz w:val="28"/>
          <w:szCs w:val="28"/>
        </w:rPr>
        <w:t xml:space="preserve">. </w:t>
      </w:r>
      <w:proofErr w:type="spellStart"/>
      <w:r w:rsidRPr="00223DB6">
        <w:rPr>
          <w:rFonts w:ascii="Times New Roman" w:eastAsia="Times New Roman" w:hAnsi="Times New Roman" w:cs="Times New Roman"/>
          <w:spacing w:val="-4"/>
          <w:sz w:val="28"/>
          <w:szCs w:val="28"/>
        </w:rPr>
        <w:t>Райгородского</w:t>
      </w:r>
      <w:proofErr w:type="spellEnd"/>
      <w:r w:rsidRPr="00223DB6">
        <w:rPr>
          <w:rFonts w:ascii="Times New Roman" w:eastAsia="Times New Roman" w:hAnsi="Times New Roman" w:cs="Times New Roman"/>
          <w:spacing w:val="-4"/>
          <w:sz w:val="28"/>
          <w:szCs w:val="28"/>
        </w:rPr>
        <w:t xml:space="preserve">. Самара: Изд. дом «Бахрах – М», 2002. С. 481-482.Основы психологии семьи и семейного консультирования / Под ред. </w:t>
      </w:r>
      <w:proofErr w:type="spellStart"/>
      <w:r w:rsidRPr="00223DB6">
        <w:rPr>
          <w:rFonts w:ascii="Times New Roman" w:eastAsia="Times New Roman" w:hAnsi="Times New Roman" w:cs="Times New Roman"/>
          <w:spacing w:val="-4"/>
          <w:sz w:val="28"/>
          <w:szCs w:val="28"/>
        </w:rPr>
        <w:t>Н.Н</w:t>
      </w:r>
      <w:proofErr w:type="spellEnd"/>
      <w:r w:rsidRPr="00223DB6">
        <w:rPr>
          <w:rFonts w:ascii="Times New Roman" w:eastAsia="Times New Roman" w:hAnsi="Times New Roman" w:cs="Times New Roman"/>
          <w:spacing w:val="-4"/>
          <w:sz w:val="28"/>
          <w:szCs w:val="28"/>
        </w:rPr>
        <w:t xml:space="preserve">. </w:t>
      </w:r>
      <w:proofErr w:type="spellStart"/>
      <w:r w:rsidRPr="00223DB6">
        <w:rPr>
          <w:rFonts w:ascii="Times New Roman" w:eastAsia="Times New Roman" w:hAnsi="Times New Roman" w:cs="Times New Roman"/>
          <w:spacing w:val="-4"/>
          <w:sz w:val="28"/>
          <w:szCs w:val="28"/>
        </w:rPr>
        <w:t>Посысоева</w:t>
      </w:r>
      <w:proofErr w:type="spellEnd"/>
      <w:r w:rsidRPr="00223DB6">
        <w:rPr>
          <w:rFonts w:ascii="Times New Roman" w:eastAsia="Times New Roman" w:hAnsi="Times New Roman" w:cs="Times New Roman"/>
          <w:spacing w:val="-4"/>
          <w:sz w:val="28"/>
          <w:szCs w:val="28"/>
        </w:rPr>
        <w:t xml:space="preserve">. М.: </w:t>
      </w:r>
      <w:proofErr w:type="spellStart"/>
      <w:r w:rsidRPr="00223DB6">
        <w:rPr>
          <w:rFonts w:ascii="Times New Roman" w:eastAsia="Times New Roman" w:hAnsi="Times New Roman" w:cs="Times New Roman"/>
          <w:spacing w:val="-4"/>
          <w:sz w:val="28"/>
          <w:szCs w:val="28"/>
        </w:rPr>
        <w:t>ВЛАДОС</w:t>
      </w:r>
      <w:proofErr w:type="spellEnd"/>
      <w:r w:rsidRPr="00223DB6">
        <w:rPr>
          <w:rFonts w:ascii="Times New Roman" w:eastAsia="Times New Roman" w:hAnsi="Times New Roman" w:cs="Times New Roman"/>
          <w:spacing w:val="-4"/>
          <w:sz w:val="28"/>
          <w:szCs w:val="28"/>
        </w:rPr>
        <w:t xml:space="preserve"> - ПРЕСС, 2004. С. 74.</w:t>
      </w:r>
    </w:p>
    <w:p w14:paraId="28170C5E"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2. Ключников С. Семейные конфликты. СПб.: Питер, 2002. С. 54.</w:t>
      </w:r>
    </w:p>
    <w:p w14:paraId="17424A58" w14:textId="77777777" w:rsidR="003254D8" w:rsidRPr="00223DB6" w:rsidRDefault="003254D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3. Юрьев В. Разорвать порочный круг, или из больного семени не вырастет здоровое дерево // Медицинский вестник. 2001. № 20. С. 36.</w:t>
      </w:r>
    </w:p>
    <w:p w14:paraId="652ABD6D" w14:textId="77777777" w:rsidR="00203AF1" w:rsidRPr="00223DB6" w:rsidRDefault="00203AF1" w:rsidP="00487599">
      <w:pPr>
        <w:spacing w:after="0" w:line="240" w:lineRule="auto"/>
        <w:ind w:firstLine="567"/>
        <w:rPr>
          <w:rFonts w:ascii="Times New Roman" w:eastAsia="Times New Roman" w:hAnsi="Times New Roman" w:cs="Times New Roman"/>
          <w:b/>
          <w:sz w:val="28"/>
          <w:szCs w:val="28"/>
          <w:lang w:eastAsia="ru-RU"/>
        </w:rPr>
      </w:pPr>
    </w:p>
    <w:p w14:paraId="785496C4" w14:textId="77777777" w:rsidR="00E2254A" w:rsidRPr="00223DB6" w:rsidRDefault="00E2254A" w:rsidP="00487599">
      <w:pPr>
        <w:spacing w:after="0" w:line="240" w:lineRule="auto"/>
        <w:ind w:firstLine="567"/>
        <w:rPr>
          <w:rFonts w:ascii="Times New Roman" w:eastAsia="Times New Roman" w:hAnsi="Times New Roman" w:cs="Times New Roman"/>
          <w:b/>
          <w:sz w:val="28"/>
          <w:szCs w:val="28"/>
          <w:lang w:eastAsia="ru-RU"/>
        </w:rPr>
      </w:pPr>
    </w:p>
    <w:p w14:paraId="612078FD" w14:textId="77777777" w:rsidR="00882D2A" w:rsidRDefault="00882D2A">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33B1E5ED" w14:textId="185A73FD" w:rsidR="00203AF1" w:rsidRPr="00223DB6" w:rsidRDefault="00203AF1" w:rsidP="00487599">
      <w:pPr>
        <w:spacing w:after="0" w:line="240" w:lineRule="auto"/>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УДК- 159.99</w:t>
      </w:r>
    </w:p>
    <w:p w14:paraId="32B1A0DC" w14:textId="77777777" w:rsidR="00AB5D92" w:rsidRDefault="00AB5D92" w:rsidP="00487599">
      <w:pPr>
        <w:spacing w:after="0" w:line="240" w:lineRule="auto"/>
        <w:jc w:val="center"/>
        <w:rPr>
          <w:rFonts w:ascii="Times New Roman" w:eastAsia="Times New Roman" w:hAnsi="Times New Roman" w:cs="Times New Roman"/>
          <w:b/>
          <w:sz w:val="28"/>
          <w:szCs w:val="28"/>
          <w:lang w:eastAsia="ru-RU"/>
        </w:rPr>
      </w:pPr>
    </w:p>
    <w:p w14:paraId="7DF10159" w14:textId="36A6A917" w:rsidR="00E2254A" w:rsidRPr="00223DB6" w:rsidRDefault="00203AF1"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ОТНОШЕНИЕ МОЛОДЕЖИ ЧЕЧЕНСКОЙ </w:t>
      </w:r>
    </w:p>
    <w:p w14:paraId="4ACE7B15" w14:textId="2BB29AFF" w:rsidR="00203AF1" w:rsidRPr="00223DB6" w:rsidRDefault="00203AF1"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РЕСПУБЛИКИ К СЕМЬЕ И БРАКУ</w:t>
      </w:r>
    </w:p>
    <w:p w14:paraId="6BC95C60" w14:textId="77777777" w:rsidR="00E2254A" w:rsidRPr="00223DB6" w:rsidRDefault="00E2254A" w:rsidP="00487599">
      <w:pPr>
        <w:spacing w:after="0" w:line="240" w:lineRule="auto"/>
        <w:ind w:firstLine="567"/>
        <w:jc w:val="right"/>
        <w:rPr>
          <w:rFonts w:ascii="Times New Roman" w:eastAsia="Times New Roman" w:hAnsi="Times New Roman" w:cs="Times New Roman"/>
          <w:b/>
          <w:i/>
          <w:iCs/>
          <w:sz w:val="28"/>
          <w:szCs w:val="28"/>
          <w:lang w:eastAsia="ru-RU"/>
        </w:rPr>
      </w:pPr>
    </w:p>
    <w:p w14:paraId="6E54A121" w14:textId="21CDB5EF" w:rsidR="00203AF1" w:rsidRPr="00223DB6" w:rsidRDefault="00203AF1" w:rsidP="00487599">
      <w:pPr>
        <w:spacing w:after="0" w:line="240" w:lineRule="auto"/>
        <w:ind w:firstLine="567"/>
        <w:jc w:val="right"/>
        <w:rPr>
          <w:rFonts w:ascii="Times New Roman" w:eastAsia="Times New Roman" w:hAnsi="Times New Roman" w:cs="Times New Roman"/>
          <w:b/>
          <w:i/>
          <w:iCs/>
          <w:sz w:val="28"/>
          <w:szCs w:val="28"/>
          <w:lang w:eastAsia="ru-RU"/>
        </w:rPr>
      </w:pPr>
      <w:r w:rsidRPr="00223DB6">
        <w:rPr>
          <w:rFonts w:ascii="Times New Roman" w:eastAsia="Times New Roman" w:hAnsi="Times New Roman" w:cs="Times New Roman"/>
          <w:b/>
          <w:i/>
          <w:iCs/>
          <w:sz w:val="28"/>
          <w:szCs w:val="28"/>
          <w:lang w:eastAsia="ru-RU"/>
        </w:rPr>
        <w:t>Ибрагимова З. Н.</w:t>
      </w:r>
      <w:r w:rsidR="00370B73" w:rsidRPr="00223DB6">
        <w:rPr>
          <w:rFonts w:ascii="Times New Roman" w:eastAsia="Times New Roman" w:hAnsi="Times New Roman" w:cs="Times New Roman"/>
          <w:b/>
          <w:i/>
          <w:iCs/>
          <w:sz w:val="28"/>
          <w:szCs w:val="28"/>
          <w:lang w:eastAsia="ru-RU"/>
        </w:rPr>
        <w:t>,</w:t>
      </w:r>
    </w:p>
    <w:p w14:paraId="3FB65A49" w14:textId="77777777" w:rsidR="00203AF1" w:rsidRPr="00223DB6" w:rsidRDefault="00203AF1" w:rsidP="00487599">
      <w:pPr>
        <w:spacing w:after="0" w:line="240"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 xml:space="preserve">к. </w:t>
      </w:r>
      <w:proofErr w:type="spellStart"/>
      <w:proofErr w:type="gramStart"/>
      <w:r w:rsidRPr="00223DB6">
        <w:rPr>
          <w:rFonts w:ascii="Times New Roman" w:eastAsia="Times New Roman" w:hAnsi="Times New Roman" w:cs="Times New Roman"/>
          <w:i/>
          <w:iCs/>
          <w:sz w:val="28"/>
          <w:szCs w:val="28"/>
          <w:lang w:eastAsia="ru-RU"/>
        </w:rPr>
        <w:t>пед.наук</w:t>
      </w:r>
      <w:proofErr w:type="spellEnd"/>
      <w:proofErr w:type="gramEnd"/>
      <w:r w:rsidRPr="00223DB6">
        <w:rPr>
          <w:rFonts w:ascii="Times New Roman" w:eastAsia="Times New Roman" w:hAnsi="Times New Roman" w:cs="Times New Roman"/>
          <w:i/>
          <w:iCs/>
          <w:sz w:val="28"/>
          <w:szCs w:val="28"/>
          <w:lang w:eastAsia="ru-RU"/>
        </w:rPr>
        <w:t xml:space="preserve">, старший преподаватель </w:t>
      </w:r>
    </w:p>
    <w:p w14:paraId="51B2808E" w14:textId="77777777" w:rsidR="00203AF1" w:rsidRPr="00223DB6" w:rsidRDefault="00203AF1" w:rsidP="00487599">
      <w:pPr>
        <w:spacing w:after="0" w:line="240"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кафедры методик начального образования</w:t>
      </w:r>
    </w:p>
    <w:p w14:paraId="47FA9FDA" w14:textId="77777777" w:rsidR="00203AF1" w:rsidRPr="00223DB6" w:rsidRDefault="00203AF1" w:rsidP="00487599">
      <w:pPr>
        <w:spacing w:after="0" w:line="240"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 xml:space="preserve">ФГБОУ ВО «Чеченский государственный </w:t>
      </w:r>
    </w:p>
    <w:p w14:paraId="74D346FC" w14:textId="77777777" w:rsidR="00203AF1" w:rsidRPr="00223DB6" w:rsidRDefault="00203AF1" w:rsidP="00487599">
      <w:pPr>
        <w:spacing w:after="0" w:line="240"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педагогический университет»,</w:t>
      </w:r>
    </w:p>
    <w:p w14:paraId="6FC3F678" w14:textId="713035CD" w:rsidR="00203AF1" w:rsidRPr="00223DB6" w:rsidRDefault="00203AF1" w:rsidP="00487599">
      <w:pPr>
        <w:spacing w:after="0" w:line="240"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г. Грозный.</w:t>
      </w:r>
      <w:r w:rsidR="00E2254A" w:rsidRPr="00223DB6">
        <w:rPr>
          <w:rFonts w:ascii="Times New Roman" w:eastAsia="Times New Roman" w:hAnsi="Times New Roman" w:cs="Times New Roman"/>
          <w:i/>
          <w:iCs/>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iCs/>
          <w:sz w:val="28"/>
          <w:szCs w:val="28"/>
          <w:lang w:eastAsia="ru-RU"/>
        </w:rPr>
        <w:t xml:space="preserve"> </w:t>
      </w:r>
      <w:proofErr w:type="spellStart"/>
      <w:r w:rsidRPr="00223DB6">
        <w:rPr>
          <w:rFonts w:ascii="Times New Roman" w:eastAsia="Times New Roman" w:hAnsi="Times New Roman" w:cs="Times New Roman"/>
          <w:i/>
          <w:iCs/>
          <w:sz w:val="28"/>
          <w:szCs w:val="28"/>
          <w:lang w:val="en-US" w:eastAsia="ru-RU"/>
        </w:rPr>
        <w:t>zarema</w:t>
      </w:r>
      <w:proofErr w:type="spellEnd"/>
      <w:r w:rsidRPr="00223DB6">
        <w:rPr>
          <w:rFonts w:ascii="Times New Roman" w:eastAsia="Times New Roman" w:hAnsi="Times New Roman" w:cs="Times New Roman"/>
          <w:i/>
          <w:iCs/>
          <w:sz w:val="28"/>
          <w:szCs w:val="28"/>
          <w:lang w:eastAsia="ru-RU"/>
        </w:rPr>
        <w:t>.</w:t>
      </w:r>
      <w:proofErr w:type="spellStart"/>
      <w:r w:rsidRPr="00223DB6">
        <w:rPr>
          <w:rFonts w:ascii="Times New Roman" w:eastAsia="Times New Roman" w:hAnsi="Times New Roman" w:cs="Times New Roman"/>
          <w:i/>
          <w:iCs/>
          <w:sz w:val="28"/>
          <w:szCs w:val="28"/>
          <w:lang w:val="en-US" w:eastAsia="ru-RU"/>
        </w:rPr>
        <w:t>ibragimova</w:t>
      </w:r>
      <w:proofErr w:type="spellEnd"/>
      <w:r w:rsidRPr="00223DB6">
        <w:rPr>
          <w:rFonts w:ascii="Times New Roman" w:eastAsia="Times New Roman" w:hAnsi="Times New Roman" w:cs="Times New Roman"/>
          <w:i/>
          <w:iCs/>
          <w:sz w:val="28"/>
          <w:szCs w:val="28"/>
          <w:lang w:eastAsia="ru-RU"/>
        </w:rPr>
        <w:t>1978@</w:t>
      </w:r>
      <w:r w:rsidRPr="00223DB6">
        <w:rPr>
          <w:rFonts w:ascii="Times New Roman" w:eastAsia="Times New Roman" w:hAnsi="Times New Roman" w:cs="Times New Roman"/>
          <w:i/>
          <w:iCs/>
          <w:sz w:val="28"/>
          <w:szCs w:val="28"/>
          <w:lang w:val="en-US" w:eastAsia="ru-RU"/>
        </w:rPr>
        <w:t>mail</w:t>
      </w:r>
      <w:r w:rsidRPr="00223DB6">
        <w:rPr>
          <w:rFonts w:ascii="Times New Roman" w:eastAsia="Times New Roman" w:hAnsi="Times New Roman" w:cs="Times New Roman"/>
          <w:i/>
          <w:iCs/>
          <w:sz w:val="28"/>
          <w:szCs w:val="28"/>
          <w:lang w:eastAsia="ru-RU"/>
        </w:rPr>
        <w:t>.</w:t>
      </w:r>
      <w:proofErr w:type="spellStart"/>
      <w:r w:rsidRPr="00223DB6">
        <w:rPr>
          <w:rFonts w:ascii="Times New Roman" w:eastAsia="Times New Roman" w:hAnsi="Times New Roman" w:cs="Times New Roman"/>
          <w:i/>
          <w:iCs/>
          <w:sz w:val="28"/>
          <w:szCs w:val="28"/>
          <w:lang w:val="en-US" w:eastAsia="ru-RU"/>
        </w:rPr>
        <w:t>ru</w:t>
      </w:r>
      <w:proofErr w:type="spellEnd"/>
    </w:p>
    <w:p w14:paraId="4BD348F0" w14:textId="77777777" w:rsidR="00203AF1" w:rsidRPr="00223DB6" w:rsidRDefault="00203AF1" w:rsidP="00487599">
      <w:pPr>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Алероева</w:t>
      </w:r>
      <w:proofErr w:type="spellEnd"/>
      <w:r w:rsidRPr="00223DB6">
        <w:rPr>
          <w:rFonts w:ascii="Times New Roman" w:eastAsia="Times New Roman" w:hAnsi="Times New Roman" w:cs="Times New Roman"/>
          <w:b/>
          <w:i/>
          <w:sz w:val="28"/>
          <w:szCs w:val="28"/>
          <w:lang w:eastAsia="ru-RU"/>
        </w:rPr>
        <w:t xml:space="preserve"> Э. Г.</w:t>
      </w:r>
      <w:r w:rsidR="00370B73" w:rsidRPr="00223DB6">
        <w:rPr>
          <w:rFonts w:ascii="Times New Roman" w:eastAsia="Times New Roman" w:hAnsi="Times New Roman" w:cs="Times New Roman"/>
          <w:b/>
          <w:i/>
          <w:sz w:val="28"/>
          <w:szCs w:val="28"/>
          <w:lang w:eastAsia="ru-RU"/>
        </w:rPr>
        <w:t>,</w:t>
      </w:r>
    </w:p>
    <w:p w14:paraId="03A1F609" w14:textId="77777777" w:rsidR="00203AF1" w:rsidRPr="00223DB6" w:rsidRDefault="00203AF1"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студента 2 курса Института педагогики,</w:t>
      </w:r>
    </w:p>
    <w:p w14:paraId="77685863" w14:textId="77777777" w:rsidR="00203AF1" w:rsidRPr="00223DB6" w:rsidRDefault="00203AF1"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 психологии и дефектологии, профиля </w:t>
      </w:r>
    </w:p>
    <w:p w14:paraId="7913B2BE" w14:textId="77777777" w:rsidR="00203AF1" w:rsidRPr="00223DB6" w:rsidRDefault="00203AF1"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«Начальное образование и английский язык»</w:t>
      </w:r>
    </w:p>
    <w:p w14:paraId="03BD08B5" w14:textId="77777777" w:rsidR="00203AF1" w:rsidRPr="00223DB6" w:rsidRDefault="00203AF1"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ФГБОУ «Чеченский государственный педагогический университет»</w:t>
      </w:r>
    </w:p>
    <w:p w14:paraId="554179FD" w14:textId="20820280" w:rsidR="00203AF1" w:rsidRPr="00223DB6" w:rsidRDefault="00203AF1"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r w:rsidR="00E2254A"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E-</w:t>
      </w:r>
      <w:proofErr w:type="spellStart"/>
      <w:r w:rsidRPr="00223DB6">
        <w:rPr>
          <w:rFonts w:ascii="Times New Roman" w:eastAsia="Times New Roman" w:hAnsi="Times New Roman" w:cs="Times New Roman"/>
          <w:i/>
          <w:sz w:val="28"/>
          <w:szCs w:val="28"/>
          <w:lang w:eastAsia="ru-RU"/>
        </w:rPr>
        <w:t>mail</w:t>
      </w:r>
      <w:proofErr w:type="spellEnd"/>
      <w:r w:rsidRPr="00223DB6">
        <w:rPr>
          <w:rFonts w:ascii="Times New Roman" w:eastAsia="Times New Roman" w:hAnsi="Times New Roman" w:cs="Times New Roman"/>
          <w:i/>
          <w:sz w:val="28"/>
          <w:szCs w:val="28"/>
          <w:lang w:eastAsia="ru-RU"/>
        </w:rPr>
        <w:t xml:space="preserve">. </w:t>
      </w:r>
      <w:r w:rsidRPr="00882D2A">
        <w:rPr>
          <w:rFonts w:ascii="Times New Roman" w:eastAsia="Times New Roman" w:hAnsi="Times New Roman" w:cs="Times New Roman"/>
          <w:i/>
          <w:sz w:val="28"/>
          <w:szCs w:val="28"/>
          <w:lang w:eastAsia="ru-RU"/>
        </w:rPr>
        <w:t>aleroeva1973@mail.ru</w:t>
      </w:r>
    </w:p>
    <w:p w14:paraId="2F9C9200" w14:textId="77777777" w:rsidR="00E2254A" w:rsidRPr="00223DB6" w:rsidRDefault="00E2254A" w:rsidP="00487599">
      <w:pPr>
        <w:tabs>
          <w:tab w:val="left" w:pos="851"/>
          <w:tab w:val="left" w:pos="993"/>
        </w:tabs>
        <w:spacing w:after="0" w:line="240" w:lineRule="auto"/>
        <w:ind w:firstLine="567"/>
        <w:jc w:val="both"/>
        <w:rPr>
          <w:rFonts w:ascii="Times New Roman" w:eastAsia="Times New Roman" w:hAnsi="Times New Roman" w:cs="Times New Roman"/>
          <w:b/>
          <w:i/>
          <w:sz w:val="28"/>
          <w:szCs w:val="28"/>
          <w:lang w:eastAsia="ru-RU"/>
        </w:rPr>
      </w:pPr>
    </w:p>
    <w:p w14:paraId="4BF1BDD8" w14:textId="16900F03" w:rsidR="00203AF1" w:rsidRPr="00223DB6" w:rsidRDefault="00203AF1"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Аннотация</w:t>
      </w:r>
      <w:r w:rsidR="00370B73"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i/>
          <w:sz w:val="28"/>
          <w:szCs w:val="28"/>
          <w:lang w:eastAsia="ru-RU"/>
        </w:rPr>
        <w:t>В статье представлены данные, свидетельствующие об отношении молодежи Чеченской республики к семейным ценностям, к браку и разводу. Приведена статистика количества браков и разводов в ЧР за 2019-2020 гг.</w:t>
      </w:r>
    </w:p>
    <w:p w14:paraId="140CE6A1" w14:textId="77777777" w:rsidR="00203AF1" w:rsidRPr="00223DB6" w:rsidRDefault="00203AF1"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молодежь, любовь, брак, развод, семейные ценности.</w:t>
      </w:r>
    </w:p>
    <w:p w14:paraId="4DF87C30" w14:textId="77777777" w:rsidR="00203AF1" w:rsidRPr="00223DB6" w:rsidRDefault="00203AF1" w:rsidP="00487599">
      <w:pPr>
        <w:tabs>
          <w:tab w:val="left" w:pos="851"/>
          <w:tab w:val="left" w:pos="993"/>
        </w:tabs>
        <w:spacing w:after="0" w:line="240" w:lineRule="auto"/>
        <w:ind w:firstLine="567"/>
        <w:rPr>
          <w:rFonts w:ascii="Times New Roman" w:eastAsia="Times New Roman" w:hAnsi="Times New Roman" w:cs="Times New Roman"/>
          <w:i/>
          <w:sz w:val="28"/>
          <w:szCs w:val="28"/>
          <w:lang w:eastAsia="ru-RU"/>
        </w:rPr>
      </w:pPr>
    </w:p>
    <w:p w14:paraId="64A71D0B" w14:textId="77777777" w:rsidR="00E2254A"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 xml:space="preserve">ATTITUDE OF YOUTH OF THE CHECHEN REPUBLIC </w:t>
      </w:r>
    </w:p>
    <w:p w14:paraId="50C12523" w14:textId="3E808CD2" w:rsidR="00203AF1"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TO FAMILY AND MARRIAGE</w:t>
      </w:r>
    </w:p>
    <w:p w14:paraId="230ED2B7" w14:textId="77777777" w:rsidR="00E2254A" w:rsidRPr="00223DB6" w:rsidRDefault="00E2254A" w:rsidP="00487599">
      <w:pPr>
        <w:spacing w:after="0" w:line="240" w:lineRule="auto"/>
        <w:ind w:firstLine="567"/>
        <w:jc w:val="right"/>
        <w:rPr>
          <w:rFonts w:ascii="Times New Roman" w:eastAsiaTheme="minorEastAsia" w:hAnsi="Times New Roman" w:cs="Times New Roman"/>
          <w:b/>
          <w:i/>
          <w:sz w:val="28"/>
          <w:szCs w:val="28"/>
          <w:lang w:val="en-US" w:eastAsia="ru-RU"/>
        </w:rPr>
      </w:pPr>
    </w:p>
    <w:p w14:paraId="1CBA988B" w14:textId="0AB67C18" w:rsidR="00203AF1" w:rsidRPr="00223DB6" w:rsidRDefault="00203AF1" w:rsidP="00487599">
      <w:pPr>
        <w:spacing w:after="0" w:line="240" w:lineRule="auto"/>
        <w:ind w:firstLine="567"/>
        <w:jc w:val="right"/>
        <w:rPr>
          <w:rFonts w:ascii="Times New Roman" w:eastAsiaTheme="minorEastAsia" w:hAnsi="Times New Roman" w:cs="Times New Roman"/>
          <w:b/>
          <w:i/>
          <w:iCs/>
          <w:sz w:val="28"/>
          <w:szCs w:val="28"/>
          <w:lang w:val="en-US" w:eastAsia="ru-RU"/>
        </w:rPr>
      </w:pPr>
      <w:r w:rsidRPr="00223DB6">
        <w:rPr>
          <w:rFonts w:ascii="Times New Roman" w:eastAsiaTheme="minorEastAsia" w:hAnsi="Times New Roman" w:cs="Times New Roman"/>
          <w:b/>
          <w:i/>
          <w:iCs/>
          <w:sz w:val="28"/>
          <w:szCs w:val="28"/>
          <w:lang w:val="en-US" w:eastAsia="ru-RU"/>
        </w:rPr>
        <w:t>Ibragimova Z. N.</w:t>
      </w:r>
      <w:r w:rsidR="00370B73" w:rsidRPr="00223DB6">
        <w:rPr>
          <w:rFonts w:ascii="Times New Roman" w:eastAsiaTheme="minorEastAsia" w:hAnsi="Times New Roman" w:cs="Times New Roman"/>
          <w:b/>
          <w:i/>
          <w:iCs/>
          <w:sz w:val="28"/>
          <w:szCs w:val="28"/>
          <w:lang w:val="en-US" w:eastAsia="ru-RU"/>
        </w:rPr>
        <w:t>,</w:t>
      </w:r>
    </w:p>
    <w:p w14:paraId="3D7AC465" w14:textId="77777777" w:rsidR="00203AF1" w:rsidRPr="00223DB6" w:rsidRDefault="00203AF1" w:rsidP="00487599">
      <w:pPr>
        <w:spacing w:after="0" w:line="240" w:lineRule="auto"/>
        <w:ind w:firstLine="567"/>
        <w:jc w:val="right"/>
        <w:rPr>
          <w:rFonts w:ascii="Times New Roman" w:eastAsiaTheme="minorEastAsia" w:hAnsi="Times New Roman" w:cs="Times New Roman"/>
          <w:i/>
          <w:iCs/>
          <w:sz w:val="28"/>
          <w:szCs w:val="28"/>
          <w:lang w:val="en-US" w:eastAsia="ru-RU"/>
        </w:rPr>
      </w:pPr>
      <w:r w:rsidRPr="00223DB6">
        <w:rPr>
          <w:rFonts w:ascii="Times New Roman" w:eastAsiaTheme="minorEastAsia" w:hAnsi="Times New Roman" w:cs="Times New Roman"/>
          <w:i/>
          <w:iCs/>
          <w:sz w:val="28"/>
          <w:szCs w:val="28"/>
          <w:lang w:val="en-US" w:eastAsia="ru-RU"/>
        </w:rPr>
        <w:t xml:space="preserve">Candidate of Pedagogical Sciences, </w:t>
      </w:r>
    </w:p>
    <w:p w14:paraId="6B4FC7EB" w14:textId="6EB56C64" w:rsidR="00742610" w:rsidRPr="00223DB6" w:rsidRDefault="00203AF1" w:rsidP="00487599">
      <w:pPr>
        <w:spacing w:after="0" w:line="240" w:lineRule="auto"/>
        <w:ind w:firstLine="567"/>
        <w:jc w:val="right"/>
        <w:rPr>
          <w:rFonts w:ascii="Times New Roman" w:eastAsiaTheme="minorEastAsia" w:hAnsi="Times New Roman" w:cs="Times New Roman"/>
          <w:i/>
          <w:iCs/>
          <w:sz w:val="28"/>
          <w:szCs w:val="28"/>
          <w:lang w:val="en-US" w:eastAsia="ru-RU"/>
        </w:rPr>
      </w:pPr>
      <w:r w:rsidRPr="00223DB6">
        <w:rPr>
          <w:rFonts w:ascii="Times New Roman" w:eastAsiaTheme="minorEastAsia" w:hAnsi="Times New Roman" w:cs="Times New Roman"/>
          <w:i/>
          <w:iCs/>
          <w:sz w:val="28"/>
          <w:szCs w:val="28"/>
          <w:lang w:val="en-US" w:eastAsia="ru-RU"/>
        </w:rPr>
        <w:t xml:space="preserve">senior lecturer departments of primary education methods </w:t>
      </w:r>
    </w:p>
    <w:p w14:paraId="3CF183ED" w14:textId="7767FC87" w:rsidR="00203AF1" w:rsidRPr="00223DB6" w:rsidRDefault="00203AF1" w:rsidP="00487599">
      <w:pPr>
        <w:spacing w:after="0" w:line="240" w:lineRule="auto"/>
        <w:ind w:firstLine="567"/>
        <w:jc w:val="right"/>
        <w:rPr>
          <w:rFonts w:ascii="Times New Roman" w:eastAsiaTheme="minorEastAsia" w:hAnsi="Times New Roman" w:cs="Times New Roman"/>
          <w:i/>
          <w:iCs/>
          <w:sz w:val="28"/>
          <w:szCs w:val="28"/>
          <w:lang w:val="en-US" w:eastAsia="ru-RU"/>
        </w:rPr>
      </w:pPr>
      <w:r w:rsidRPr="00223DB6">
        <w:rPr>
          <w:rFonts w:ascii="Times New Roman" w:eastAsiaTheme="minorEastAsia" w:hAnsi="Times New Roman" w:cs="Times New Roman"/>
          <w:i/>
          <w:iCs/>
          <w:sz w:val="28"/>
          <w:szCs w:val="28"/>
          <w:lang w:val="en-US" w:eastAsia="ru-RU"/>
        </w:rPr>
        <w:t xml:space="preserve">Chechen State Pedagogical University, </w:t>
      </w:r>
    </w:p>
    <w:p w14:paraId="0F79DAC2" w14:textId="242294E7" w:rsidR="00203AF1" w:rsidRPr="00223DB6" w:rsidRDefault="00203AF1"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iCs/>
          <w:sz w:val="28"/>
          <w:szCs w:val="28"/>
          <w:lang w:val="en-US" w:eastAsia="ru-RU"/>
        </w:rPr>
        <w:t>Grozny.</w:t>
      </w:r>
      <w:r w:rsidR="00742610" w:rsidRPr="00223DB6">
        <w:rPr>
          <w:rFonts w:ascii="Times New Roman" w:eastAsiaTheme="minorEastAsia" w:hAnsi="Times New Roman" w:cs="Times New Roman"/>
          <w:i/>
          <w:iCs/>
          <w:sz w:val="28"/>
          <w:szCs w:val="28"/>
          <w:lang w:val="en-US" w:eastAsia="ru-RU"/>
        </w:rPr>
        <w:t xml:space="preserve"> </w:t>
      </w:r>
      <w:r w:rsidRPr="00223DB6">
        <w:rPr>
          <w:rFonts w:ascii="Times New Roman" w:eastAsiaTheme="minorEastAsia" w:hAnsi="Times New Roman" w:cs="Times New Roman"/>
          <w:i/>
          <w:sz w:val="28"/>
          <w:szCs w:val="28"/>
          <w:lang w:val="en-US" w:eastAsia="ru-RU"/>
        </w:rPr>
        <w:t xml:space="preserve">E-mail: zarema.ibragimova1978@mail.ru </w:t>
      </w:r>
    </w:p>
    <w:p w14:paraId="50C9F601" w14:textId="77777777" w:rsidR="00203AF1"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Aleroeva</w:t>
      </w:r>
      <w:proofErr w:type="spellEnd"/>
      <w:r w:rsidRPr="00223DB6">
        <w:rPr>
          <w:rFonts w:ascii="Times New Roman" w:eastAsia="Times New Roman" w:hAnsi="Times New Roman" w:cs="Times New Roman"/>
          <w:b/>
          <w:i/>
          <w:sz w:val="28"/>
          <w:szCs w:val="28"/>
          <w:lang w:val="en-US" w:eastAsia="ru-RU"/>
        </w:rPr>
        <w:t xml:space="preserve"> E. G.</w:t>
      </w:r>
      <w:r w:rsidR="00370B73" w:rsidRPr="00223DB6">
        <w:rPr>
          <w:rFonts w:ascii="Times New Roman" w:eastAsia="Times New Roman" w:hAnsi="Times New Roman" w:cs="Times New Roman"/>
          <w:b/>
          <w:i/>
          <w:sz w:val="28"/>
          <w:szCs w:val="28"/>
          <w:lang w:val="en-US" w:eastAsia="ru-RU"/>
        </w:rPr>
        <w:t>,</w:t>
      </w:r>
    </w:p>
    <w:p w14:paraId="047FF413" w14:textId="77777777" w:rsidR="00742610"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2nd year student of the Institute of Pedagogy,</w:t>
      </w:r>
      <w:r w:rsidR="00742610"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psychology </w:t>
      </w:r>
    </w:p>
    <w:p w14:paraId="2C318E2C" w14:textId="2E40BC2E" w:rsidR="00203AF1"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and </w:t>
      </w:r>
      <w:proofErr w:type="spellStart"/>
      <w:r w:rsidRPr="00223DB6">
        <w:rPr>
          <w:rFonts w:ascii="Times New Roman" w:eastAsia="Times New Roman" w:hAnsi="Times New Roman" w:cs="Times New Roman"/>
          <w:i/>
          <w:sz w:val="28"/>
          <w:szCs w:val="28"/>
          <w:lang w:val="en-US" w:eastAsia="ru-RU"/>
        </w:rPr>
        <w:t>defectology</w:t>
      </w:r>
      <w:proofErr w:type="spellEnd"/>
      <w:r w:rsidRPr="00223DB6">
        <w:rPr>
          <w:rFonts w:ascii="Times New Roman" w:eastAsia="Times New Roman" w:hAnsi="Times New Roman" w:cs="Times New Roman"/>
          <w:i/>
          <w:sz w:val="28"/>
          <w:szCs w:val="28"/>
          <w:lang w:val="en-US" w:eastAsia="ru-RU"/>
        </w:rPr>
        <w:t>, profile</w:t>
      </w:r>
      <w:r w:rsidR="00742610"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"Primary Education and English"</w:t>
      </w:r>
    </w:p>
    <w:p w14:paraId="0A2C3018" w14:textId="4BD5D762" w:rsidR="00203AF1"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742610"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Pedagogical University", </w:t>
      </w:r>
    </w:p>
    <w:p w14:paraId="465B67FE" w14:textId="20D3E90B" w:rsidR="00203AF1"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Grozny</w:t>
      </w:r>
      <w:r w:rsidR="00742610"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E-mail. aleroeva1973@mail.ru </w:t>
      </w:r>
    </w:p>
    <w:p w14:paraId="4CE13589" w14:textId="77777777" w:rsidR="00882D2A" w:rsidRDefault="00882D2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i/>
          <w:sz w:val="28"/>
          <w:szCs w:val="28"/>
          <w:lang w:val="en-US" w:eastAsia="ru-RU"/>
        </w:rPr>
      </w:pPr>
    </w:p>
    <w:p w14:paraId="3BB15869" w14:textId="35CE7813" w:rsidR="00203AF1"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00370B73" w:rsidRPr="00223DB6">
        <w:rPr>
          <w:rFonts w:ascii="Times New Roman" w:eastAsia="Times New Roman" w:hAnsi="Times New Roman" w:cs="Times New Roman"/>
          <w:b/>
          <w:i/>
          <w:sz w:val="28"/>
          <w:szCs w:val="28"/>
          <w:lang w:val="en-US" w:eastAsia="ru-RU"/>
        </w:rPr>
        <w:t>.</w:t>
      </w:r>
      <w:r w:rsidRPr="00223DB6">
        <w:rPr>
          <w:rFonts w:ascii="Times New Roman" w:eastAsia="Times New Roman" w:hAnsi="Times New Roman" w:cs="Times New Roman"/>
          <w:b/>
          <w:i/>
          <w:sz w:val="28"/>
          <w:szCs w:val="28"/>
          <w:lang w:val="en-US" w:eastAsia="ru-RU"/>
        </w:rPr>
        <w:t xml:space="preserve"> </w:t>
      </w:r>
      <w:r w:rsidRPr="00223DB6">
        <w:rPr>
          <w:rFonts w:ascii="Times New Roman" w:eastAsia="Times New Roman" w:hAnsi="Times New Roman" w:cs="Times New Roman"/>
          <w:i/>
          <w:sz w:val="28"/>
          <w:szCs w:val="28"/>
          <w:lang w:val="en-US" w:eastAsia="ru-RU"/>
        </w:rPr>
        <w:t>The article presents data showing the attitude of the youth of the Chechen Republic to family values, to marriage and divorce. The statistics of the number of marriages and divorces in the Czech Republic for 2019-2020 are presented.</w:t>
      </w:r>
    </w:p>
    <w:p w14:paraId="1D998585" w14:textId="5685754A" w:rsidR="00203AF1" w:rsidRPr="00223DB6" w:rsidRDefault="00203AF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family, youth, love, marriage, divorce, family values.</w:t>
      </w:r>
    </w:p>
    <w:p w14:paraId="1F275617" w14:textId="58F17F0F"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Рассмотрение всевозможных факторов, влияющих на создание молодых семей и причин, порождающих внутрисемейные конфликты ранних браков.</w:t>
      </w:r>
    </w:p>
    <w:p w14:paraId="431E7A9C" w14:textId="43A440DC"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современных условиях пересмотра и переоценки ценностей, тема взаимоотношений в семье между супругами приобретает немалую значимость, и от того насколько высоки представления молодежи об этих ценностях, зависит будущее благополучие и развитие Чеченской Республики.</w:t>
      </w:r>
    </w:p>
    <w:p w14:paraId="03528CBD" w14:textId="6647C04E"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Из года в год старшее поколение старается в максимальной степени передать свои морально-нравственные ценности современной молодежи. Стоит отметить, что молодое поколение Чеченской республики по большей части старается поддерживать традиции и обычаи наших предков. Разводы на Кавказе считаются крайне неприемлемыми. Бережное отношение к семейным ценностям воспитывается у молодежи с раннего детства. По данным госстатистики, в Чеченской республике число разводов самое низкое в стране. Исходит это конечно же от </w:t>
      </w:r>
      <w:proofErr w:type="gramStart"/>
      <w:r w:rsidRPr="00223DB6">
        <w:rPr>
          <w:rFonts w:ascii="Times New Roman" w:eastAsia="Times New Roman" w:hAnsi="Times New Roman" w:cs="Times New Roman"/>
          <w:sz w:val="28"/>
          <w:szCs w:val="28"/>
          <w:lang w:eastAsia="ru-RU"/>
        </w:rPr>
        <w:t>того</w:t>
      </w:r>
      <w:proofErr w:type="gramEnd"/>
      <w:r w:rsidRPr="00223DB6">
        <w:rPr>
          <w:rFonts w:ascii="Times New Roman" w:eastAsia="Times New Roman" w:hAnsi="Times New Roman" w:cs="Times New Roman"/>
          <w:sz w:val="28"/>
          <w:szCs w:val="28"/>
          <w:lang w:eastAsia="ru-RU"/>
        </w:rPr>
        <w:t xml:space="preserve"> что нашими предками укоренились традиции, запрещающие развод мужа и жены. Но к большому сожалению, сегодня мы сталкиваемся с тем, что не только старшее поколение участвует в формировании мировоззрения, принципов, моральных устоев, но и немаловажную роль играют интернет-ресурсы, киноиндустрия и социальные сети. С каждым днём больший авторитет в глазах молодежи приобретают именно эти факторы, а семейные ценности уходят на второй план. Несложно заметить, что отношение к институту семьи стало более несерьезным, упрощенным.</w:t>
      </w:r>
    </w:p>
    <w:p w14:paraId="10EDEEE0" w14:textId="69A95569"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Как мы знаем, молодые люди с легкостью вступают в брак. Однако такое отношение к браку далеко не оправдано. Через время оказывается, что люди получают не совсем то, что ожидали. Во многом это связано и с тем, что потребительское отношение со стороны экономики теперь плотно вплелось в подсознание и регулирует поведение на всех уровнях, в том числе и в личных отношениях. Стоит заметить, цель каждого, кто вступает в молодом возрасте в брак - позволить сделать себя счастливым. Каждый хочет получать, но не готов отдавать. [3, 56 с.] Для многих девушек и молодых людей очень важным остается материальное благополучие будущего избранника/</w:t>
      </w:r>
      <w:proofErr w:type="spellStart"/>
      <w:r w:rsidRPr="00223DB6">
        <w:rPr>
          <w:rFonts w:ascii="Times New Roman" w:eastAsia="Times New Roman" w:hAnsi="Times New Roman" w:cs="Times New Roman"/>
          <w:sz w:val="28"/>
          <w:szCs w:val="28"/>
          <w:lang w:eastAsia="ru-RU"/>
        </w:rPr>
        <w:t>цы</w:t>
      </w:r>
      <w:proofErr w:type="spellEnd"/>
      <w:r w:rsidRPr="00223DB6">
        <w:rPr>
          <w:rFonts w:ascii="Times New Roman" w:eastAsia="Times New Roman" w:hAnsi="Times New Roman" w:cs="Times New Roman"/>
          <w:sz w:val="28"/>
          <w:szCs w:val="28"/>
          <w:lang w:eastAsia="ru-RU"/>
        </w:rPr>
        <w:t>, а личные, человеческие качества отступают на задний план. Любовь, счастливая семейная жизнь, уступают место таким требованиям, как материально обеспеченная жизнь, карьерный рост, независимость, свободные отношения. Молодые люди не готовы брать на себя ответственность за создание семьи. Прежде чем вступить в брак, люди не обдумывают решения настолько серьезно, насколько этого требует данный вопрос. [2, 87 с.]</w:t>
      </w:r>
    </w:p>
    <w:p w14:paraId="12F1D468" w14:textId="203E9E9F"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Также на то, что количество разводов в молодых семьях увеличивается, существенно повлияло еще и стремление к эмансипации женщин. Независимая женщина, которая по каким-либо причинам не уважает своего мужа и считает, что сама в состоянии прокормить детей, не видит весомых причин для дальнейшего сохранения брака. [1, 92 с.]</w:t>
      </w:r>
    </w:p>
    <w:p w14:paraId="626E59C5" w14:textId="77777777"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Исходя из статистики, в 2020 году по сравнению с 2019 годом число браков в Чеченской Республике увеличилось на 367, число разводов на 242 соответственно.</w:t>
      </w:r>
    </w:p>
    <w:p w14:paraId="3E76B90D" w14:textId="77777777"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Очень важно, чтобы, вступая в брак, молодые люди имели осознанное представление о семейной жизни, понимали всю ответственность такого важного шага, как создание семьи, и максимально серьезно подходили к тому, чтобы создать благоприятные условия для совместного будущего. Отношения между мужем и женой, понимание и поддержка членов семьи являются важным фактором, который определяет поведение человека в обществе в целом, и от того, насколько прочными и надежными будут семейные отношения, зависит будущее нашей Республики и государства в целом, его благосостояние.</w:t>
      </w:r>
    </w:p>
    <w:p w14:paraId="6BA6036F" w14:textId="1D580ECF"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Таким образом, можно с уверенностью сказать, что, несмотря на все трудности, среди молодежи Чеченской республики много людей, которые достаточно хорошо представляют себе всю ответственность вступления в брак и создают вполне счастливые семьи, совместно преодолевая все жизненные проблемы и кризисы.</w:t>
      </w:r>
    </w:p>
    <w:p w14:paraId="5ADE9FC0" w14:textId="563CD4E5"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Молодежь является большой ценностью нашего государства, его фундаментом. Необходимо формировать у молодых людей правильное представление о семье, повышать уровень знаний, воспитывать серьезное отношение к созданию семьи и семейным традициям.</w:t>
      </w:r>
    </w:p>
    <w:p w14:paraId="29A36E48" w14:textId="77777777" w:rsidR="00203AF1" w:rsidRPr="00223DB6" w:rsidRDefault="00203AF1" w:rsidP="00487599">
      <w:pPr>
        <w:spacing w:after="0" w:line="240" w:lineRule="auto"/>
        <w:ind w:firstLine="567"/>
        <w:jc w:val="both"/>
        <w:rPr>
          <w:rFonts w:ascii="Times New Roman" w:eastAsia="Times New Roman" w:hAnsi="Times New Roman" w:cs="Times New Roman"/>
          <w:sz w:val="28"/>
          <w:szCs w:val="28"/>
          <w:lang w:eastAsia="ru-RU"/>
        </w:rPr>
      </w:pPr>
    </w:p>
    <w:p w14:paraId="7DCA7859" w14:textId="77777777" w:rsidR="00203AF1" w:rsidRPr="00223DB6" w:rsidRDefault="00203AF1"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5B77F760" w14:textId="77777777" w:rsidR="00203AF1" w:rsidRPr="00223DB6" w:rsidRDefault="00203AF1" w:rsidP="00487599">
      <w:pPr>
        <w:spacing w:after="0" w:line="240" w:lineRule="auto"/>
        <w:ind w:firstLine="567"/>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1.</w:t>
      </w:r>
      <w:r w:rsidRPr="00223DB6">
        <w:rPr>
          <w:rFonts w:ascii="Times New Roman" w:eastAsia="Times New Roman" w:hAnsi="Times New Roman" w:cs="Times New Roman"/>
          <w:sz w:val="28"/>
          <w:szCs w:val="28"/>
          <w:lang w:eastAsia="ru-RU"/>
        </w:rPr>
        <w:t xml:space="preserve">Евграфова </w:t>
      </w:r>
      <w:proofErr w:type="spellStart"/>
      <w:r w:rsidRPr="00223DB6">
        <w:rPr>
          <w:rFonts w:ascii="Times New Roman" w:eastAsia="Times New Roman" w:hAnsi="Times New Roman" w:cs="Times New Roman"/>
          <w:sz w:val="28"/>
          <w:szCs w:val="28"/>
          <w:lang w:eastAsia="ru-RU"/>
        </w:rPr>
        <w:t>Ю.А</w:t>
      </w:r>
      <w:proofErr w:type="spellEnd"/>
      <w:r w:rsidRPr="00223DB6">
        <w:rPr>
          <w:rFonts w:ascii="Times New Roman" w:eastAsia="Times New Roman" w:hAnsi="Times New Roman" w:cs="Times New Roman"/>
          <w:sz w:val="28"/>
          <w:szCs w:val="28"/>
          <w:lang w:eastAsia="ru-RU"/>
        </w:rPr>
        <w:t>. – Ценности современной молодежи и установки на семью и деторождение. Пенза, 2012.- С.- 92</w:t>
      </w:r>
    </w:p>
    <w:p w14:paraId="245A0042" w14:textId="77777777" w:rsidR="00203AF1" w:rsidRPr="00223DB6" w:rsidRDefault="00203AF1" w:rsidP="00487599">
      <w:pPr>
        <w:spacing w:after="0" w:line="240" w:lineRule="auto"/>
        <w:ind w:firstLine="567"/>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2.</w:t>
      </w:r>
      <w:r w:rsidRPr="00223DB6">
        <w:rPr>
          <w:rFonts w:ascii="Times New Roman" w:eastAsia="Times New Roman" w:hAnsi="Times New Roman" w:cs="Times New Roman"/>
          <w:sz w:val="28"/>
          <w:szCs w:val="28"/>
          <w:lang w:eastAsia="ru-RU"/>
        </w:rPr>
        <w:t xml:space="preserve">Уварова </w:t>
      </w:r>
      <w:proofErr w:type="spellStart"/>
      <w:r w:rsidRPr="00223DB6">
        <w:rPr>
          <w:rFonts w:ascii="Times New Roman" w:eastAsia="Times New Roman" w:hAnsi="Times New Roman" w:cs="Times New Roman"/>
          <w:sz w:val="28"/>
          <w:szCs w:val="28"/>
          <w:lang w:eastAsia="ru-RU"/>
        </w:rPr>
        <w:t>Н.Н</w:t>
      </w:r>
      <w:proofErr w:type="spellEnd"/>
      <w:r w:rsidRPr="00223DB6">
        <w:rPr>
          <w:rFonts w:ascii="Times New Roman" w:eastAsia="Times New Roman" w:hAnsi="Times New Roman" w:cs="Times New Roman"/>
          <w:sz w:val="28"/>
          <w:szCs w:val="28"/>
          <w:lang w:eastAsia="ru-RU"/>
        </w:rPr>
        <w:t>. –Современное студенчество и его ценностное отношение к семье. Ставрополь, 2006.- С.- 87</w:t>
      </w:r>
    </w:p>
    <w:p w14:paraId="2BC8AA69" w14:textId="77777777" w:rsidR="00203AF1" w:rsidRPr="00223DB6" w:rsidRDefault="00203AF1" w:rsidP="00487599">
      <w:pPr>
        <w:spacing w:after="0" w:line="240" w:lineRule="auto"/>
        <w:ind w:firstLine="567"/>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3</w:t>
      </w:r>
      <w:r w:rsidRPr="00223DB6">
        <w:rPr>
          <w:rFonts w:ascii="Times New Roman" w:eastAsia="Times New Roman" w:hAnsi="Times New Roman" w:cs="Times New Roman"/>
          <w:sz w:val="28"/>
          <w:szCs w:val="28"/>
          <w:lang w:eastAsia="ru-RU"/>
        </w:rPr>
        <w:t>.Шишкова С. Ю. -Духовные ценности современной молодой семьи. Барнаул,2015.-С.- 56</w:t>
      </w:r>
    </w:p>
    <w:p w14:paraId="4C3E4E18" w14:textId="77777777" w:rsidR="00DA7DF3" w:rsidRPr="00223DB6" w:rsidRDefault="00DA7DF3" w:rsidP="00487599">
      <w:pPr>
        <w:spacing w:after="0" w:line="240" w:lineRule="auto"/>
        <w:ind w:firstLine="567"/>
        <w:rPr>
          <w:rFonts w:ascii="Times New Roman" w:eastAsia="Times New Roman" w:hAnsi="Times New Roman" w:cs="Times New Roman"/>
          <w:b/>
          <w:sz w:val="28"/>
          <w:szCs w:val="28"/>
          <w:lang w:eastAsia="ru-RU"/>
        </w:rPr>
      </w:pPr>
    </w:p>
    <w:p w14:paraId="7922F881" w14:textId="04AC0131" w:rsidR="00742610" w:rsidRPr="00223DB6" w:rsidRDefault="00742610" w:rsidP="00487599">
      <w:pPr>
        <w:spacing w:line="240" w:lineRule="auto"/>
        <w:rPr>
          <w:rFonts w:ascii="Times New Roman" w:eastAsia="Times New Roman" w:hAnsi="Times New Roman" w:cs="Times New Roman"/>
          <w:b/>
          <w:sz w:val="28"/>
          <w:szCs w:val="28"/>
          <w:lang w:eastAsia="ru-RU"/>
        </w:rPr>
      </w:pPr>
    </w:p>
    <w:p w14:paraId="18D17300" w14:textId="77777777" w:rsidR="00882D2A" w:rsidRDefault="00882D2A">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0D46C14B" w14:textId="76CFB14B" w:rsidR="00DA7DF3" w:rsidRDefault="00DA7DF3" w:rsidP="00882D2A">
      <w:pPr>
        <w:spacing w:after="0" w:line="233" w:lineRule="auto"/>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УДК- 159.99</w:t>
      </w:r>
    </w:p>
    <w:p w14:paraId="164951C5" w14:textId="77777777" w:rsidR="00640999" w:rsidRPr="00882D2A" w:rsidRDefault="00640999" w:rsidP="00882D2A">
      <w:pPr>
        <w:spacing w:after="0" w:line="233" w:lineRule="auto"/>
        <w:rPr>
          <w:rFonts w:ascii="Times New Roman" w:eastAsia="Times New Roman" w:hAnsi="Times New Roman" w:cs="Times New Roman"/>
          <w:b/>
          <w:lang w:eastAsia="ru-RU"/>
        </w:rPr>
      </w:pPr>
    </w:p>
    <w:p w14:paraId="2B16517D" w14:textId="77777777" w:rsidR="00742610" w:rsidRPr="00223DB6" w:rsidRDefault="00DA7DF3" w:rsidP="00882D2A">
      <w:pPr>
        <w:tabs>
          <w:tab w:val="left" w:pos="851"/>
          <w:tab w:val="left" w:pos="993"/>
        </w:tabs>
        <w:spacing w:after="0" w:line="233"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РОЛЬ СЕМЬИ В УЧЕБНО-ПОЗНАВАТЕЛЬНОЙ МОТИВАЦИИ </w:t>
      </w:r>
    </w:p>
    <w:p w14:paraId="297C78C2" w14:textId="03533B4B" w:rsidR="00DA7DF3" w:rsidRPr="00223DB6" w:rsidRDefault="00DA7DF3" w:rsidP="00882D2A">
      <w:pPr>
        <w:tabs>
          <w:tab w:val="left" w:pos="851"/>
          <w:tab w:val="left" w:pos="993"/>
        </w:tabs>
        <w:spacing w:after="0" w:line="233"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ДЕТЕЙ МЛАДШЕГО ШКОЛЬНОГО ВОЗРАСТА</w:t>
      </w:r>
    </w:p>
    <w:p w14:paraId="5ED5C9E7" w14:textId="77777777" w:rsidR="00742610" w:rsidRPr="00882D2A" w:rsidRDefault="00742610" w:rsidP="00882D2A">
      <w:pPr>
        <w:spacing w:after="0" w:line="233" w:lineRule="auto"/>
        <w:ind w:firstLine="567"/>
        <w:jc w:val="right"/>
        <w:rPr>
          <w:rFonts w:ascii="Times New Roman" w:eastAsia="Times New Roman" w:hAnsi="Times New Roman" w:cs="Times New Roman"/>
          <w:b/>
          <w:i/>
          <w:iCs/>
          <w:lang w:eastAsia="ru-RU"/>
        </w:rPr>
      </w:pPr>
    </w:p>
    <w:p w14:paraId="27317ABA" w14:textId="1240E675" w:rsidR="00DA7DF3" w:rsidRPr="00223DB6" w:rsidRDefault="00DA7DF3" w:rsidP="00882D2A">
      <w:pPr>
        <w:spacing w:after="0" w:line="233" w:lineRule="auto"/>
        <w:ind w:firstLine="567"/>
        <w:jc w:val="right"/>
        <w:rPr>
          <w:rFonts w:ascii="Times New Roman" w:eastAsia="Times New Roman" w:hAnsi="Times New Roman" w:cs="Times New Roman"/>
          <w:b/>
          <w:i/>
          <w:iCs/>
          <w:sz w:val="28"/>
          <w:szCs w:val="28"/>
          <w:lang w:eastAsia="ru-RU"/>
        </w:rPr>
      </w:pPr>
      <w:r w:rsidRPr="00223DB6">
        <w:rPr>
          <w:rFonts w:ascii="Times New Roman" w:eastAsia="Times New Roman" w:hAnsi="Times New Roman" w:cs="Times New Roman"/>
          <w:b/>
          <w:i/>
          <w:iCs/>
          <w:sz w:val="28"/>
          <w:szCs w:val="28"/>
          <w:lang w:eastAsia="ru-RU"/>
        </w:rPr>
        <w:t>Ибрагимова З. Н.</w:t>
      </w:r>
      <w:r w:rsidR="00370B73" w:rsidRPr="00223DB6">
        <w:rPr>
          <w:rFonts w:ascii="Times New Roman" w:eastAsia="Times New Roman" w:hAnsi="Times New Roman" w:cs="Times New Roman"/>
          <w:b/>
          <w:i/>
          <w:iCs/>
          <w:sz w:val="28"/>
          <w:szCs w:val="28"/>
          <w:lang w:eastAsia="ru-RU"/>
        </w:rPr>
        <w:t>,</w:t>
      </w:r>
    </w:p>
    <w:p w14:paraId="303DF9A7" w14:textId="77777777" w:rsidR="00DA7DF3" w:rsidRPr="00223DB6" w:rsidRDefault="00DA7DF3" w:rsidP="00882D2A">
      <w:pPr>
        <w:spacing w:after="0" w:line="233"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 xml:space="preserve">к. </w:t>
      </w:r>
      <w:proofErr w:type="spellStart"/>
      <w:proofErr w:type="gramStart"/>
      <w:r w:rsidRPr="00223DB6">
        <w:rPr>
          <w:rFonts w:ascii="Times New Roman" w:eastAsia="Times New Roman" w:hAnsi="Times New Roman" w:cs="Times New Roman"/>
          <w:i/>
          <w:iCs/>
          <w:sz w:val="28"/>
          <w:szCs w:val="28"/>
          <w:lang w:eastAsia="ru-RU"/>
        </w:rPr>
        <w:t>пед.наук</w:t>
      </w:r>
      <w:proofErr w:type="spellEnd"/>
      <w:proofErr w:type="gramEnd"/>
      <w:r w:rsidRPr="00223DB6">
        <w:rPr>
          <w:rFonts w:ascii="Times New Roman" w:eastAsia="Times New Roman" w:hAnsi="Times New Roman" w:cs="Times New Roman"/>
          <w:i/>
          <w:iCs/>
          <w:sz w:val="28"/>
          <w:szCs w:val="28"/>
          <w:lang w:eastAsia="ru-RU"/>
        </w:rPr>
        <w:t xml:space="preserve">, старший преподаватель </w:t>
      </w:r>
    </w:p>
    <w:p w14:paraId="549F4B77" w14:textId="77777777" w:rsidR="00DA7DF3" w:rsidRPr="00223DB6" w:rsidRDefault="00DA7DF3" w:rsidP="00882D2A">
      <w:pPr>
        <w:spacing w:after="0" w:line="233"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кафедры методик начального образования</w:t>
      </w:r>
    </w:p>
    <w:p w14:paraId="7E1EFF39" w14:textId="77777777" w:rsidR="00DA7DF3" w:rsidRPr="00223DB6" w:rsidRDefault="00DA7DF3" w:rsidP="00882D2A">
      <w:pPr>
        <w:spacing w:after="0" w:line="233"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 xml:space="preserve">ФГБОУ ВО «Чеченский государственный </w:t>
      </w:r>
    </w:p>
    <w:p w14:paraId="06323C99" w14:textId="77777777" w:rsidR="00DA7DF3" w:rsidRPr="00223DB6" w:rsidRDefault="00DA7DF3" w:rsidP="00882D2A">
      <w:pPr>
        <w:spacing w:after="0" w:line="233"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педагогический университет»,</w:t>
      </w:r>
    </w:p>
    <w:p w14:paraId="7AE29041" w14:textId="4CCD080F" w:rsidR="00DA7DF3" w:rsidRPr="00223DB6" w:rsidRDefault="00DA7DF3" w:rsidP="00882D2A">
      <w:pPr>
        <w:spacing w:after="0" w:line="233" w:lineRule="auto"/>
        <w:ind w:firstLine="567"/>
        <w:jc w:val="right"/>
        <w:rPr>
          <w:rFonts w:ascii="Times New Roman" w:eastAsia="Times New Roman" w:hAnsi="Times New Roman" w:cs="Times New Roman"/>
          <w:i/>
          <w:iCs/>
          <w:sz w:val="28"/>
          <w:szCs w:val="28"/>
          <w:lang w:eastAsia="ru-RU"/>
        </w:rPr>
      </w:pPr>
      <w:r w:rsidRPr="00223DB6">
        <w:rPr>
          <w:rFonts w:ascii="Times New Roman" w:eastAsia="Times New Roman" w:hAnsi="Times New Roman" w:cs="Times New Roman"/>
          <w:i/>
          <w:iCs/>
          <w:sz w:val="28"/>
          <w:szCs w:val="28"/>
          <w:lang w:eastAsia="ru-RU"/>
        </w:rPr>
        <w:t>г. Грозный.</w:t>
      </w:r>
      <w:r w:rsidR="00742610" w:rsidRPr="00223DB6">
        <w:rPr>
          <w:rFonts w:ascii="Times New Roman" w:eastAsia="Times New Roman" w:hAnsi="Times New Roman" w:cs="Times New Roman"/>
          <w:i/>
          <w:iCs/>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iCs/>
          <w:sz w:val="28"/>
          <w:szCs w:val="28"/>
          <w:lang w:eastAsia="ru-RU"/>
        </w:rPr>
        <w:t xml:space="preserve"> </w:t>
      </w:r>
      <w:proofErr w:type="spellStart"/>
      <w:r w:rsidRPr="00223DB6">
        <w:rPr>
          <w:rFonts w:ascii="Times New Roman" w:eastAsia="Times New Roman" w:hAnsi="Times New Roman" w:cs="Times New Roman"/>
          <w:i/>
          <w:iCs/>
          <w:sz w:val="28"/>
          <w:szCs w:val="28"/>
          <w:lang w:val="en-US" w:eastAsia="ru-RU"/>
        </w:rPr>
        <w:t>zarema</w:t>
      </w:r>
      <w:proofErr w:type="spellEnd"/>
      <w:r w:rsidRPr="00223DB6">
        <w:rPr>
          <w:rFonts w:ascii="Times New Roman" w:eastAsia="Times New Roman" w:hAnsi="Times New Roman" w:cs="Times New Roman"/>
          <w:i/>
          <w:iCs/>
          <w:sz w:val="28"/>
          <w:szCs w:val="28"/>
          <w:lang w:eastAsia="ru-RU"/>
        </w:rPr>
        <w:t>.</w:t>
      </w:r>
      <w:proofErr w:type="spellStart"/>
      <w:r w:rsidRPr="00223DB6">
        <w:rPr>
          <w:rFonts w:ascii="Times New Roman" w:eastAsia="Times New Roman" w:hAnsi="Times New Roman" w:cs="Times New Roman"/>
          <w:i/>
          <w:iCs/>
          <w:sz w:val="28"/>
          <w:szCs w:val="28"/>
          <w:lang w:val="en-US" w:eastAsia="ru-RU"/>
        </w:rPr>
        <w:t>ibragimova</w:t>
      </w:r>
      <w:proofErr w:type="spellEnd"/>
      <w:r w:rsidRPr="00223DB6">
        <w:rPr>
          <w:rFonts w:ascii="Times New Roman" w:eastAsia="Times New Roman" w:hAnsi="Times New Roman" w:cs="Times New Roman"/>
          <w:i/>
          <w:iCs/>
          <w:sz w:val="28"/>
          <w:szCs w:val="28"/>
          <w:lang w:eastAsia="ru-RU"/>
        </w:rPr>
        <w:t>1978@</w:t>
      </w:r>
      <w:r w:rsidRPr="00223DB6">
        <w:rPr>
          <w:rFonts w:ascii="Times New Roman" w:eastAsia="Times New Roman" w:hAnsi="Times New Roman" w:cs="Times New Roman"/>
          <w:i/>
          <w:iCs/>
          <w:sz w:val="28"/>
          <w:szCs w:val="28"/>
          <w:lang w:val="en-US" w:eastAsia="ru-RU"/>
        </w:rPr>
        <w:t>mail</w:t>
      </w:r>
      <w:r w:rsidRPr="00223DB6">
        <w:rPr>
          <w:rFonts w:ascii="Times New Roman" w:eastAsia="Times New Roman" w:hAnsi="Times New Roman" w:cs="Times New Roman"/>
          <w:i/>
          <w:iCs/>
          <w:sz w:val="28"/>
          <w:szCs w:val="28"/>
          <w:lang w:eastAsia="ru-RU"/>
        </w:rPr>
        <w:t>.</w:t>
      </w:r>
      <w:proofErr w:type="spellStart"/>
      <w:r w:rsidRPr="00223DB6">
        <w:rPr>
          <w:rFonts w:ascii="Times New Roman" w:eastAsia="Times New Roman" w:hAnsi="Times New Roman" w:cs="Times New Roman"/>
          <w:i/>
          <w:iCs/>
          <w:sz w:val="28"/>
          <w:szCs w:val="28"/>
          <w:lang w:val="en-US" w:eastAsia="ru-RU"/>
        </w:rPr>
        <w:t>ru</w:t>
      </w:r>
      <w:proofErr w:type="spellEnd"/>
    </w:p>
    <w:p w14:paraId="60C4FAC8" w14:textId="77777777" w:rsidR="00DA7DF3" w:rsidRPr="00223DB6" w:rsidRDefault="00DA7DF3" w:rsidP="00882D2A">
      <w:pPr>
        <w:spacing w:after="0" w:line="233"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Сибирова</w:t>
      </w:r>
      <w:proofErr w:type="spellEnd"/>
      <w:r w:rsidRPr="00223DB6">
        <w:rPr>
          <w:rFonts w:ascii="Times New Roman" w:eastAsia="Times New Roman" w:hAnsi="Times New Roman" w:cs="Times New Roman"/>
          <w:b/>
          <w:i/>
          <w:sz w:val="28"/>
          <w:szCs w:val="28"/>
          <w:lang w:eastAsia="ru-RU"/>
        </w:rPr>
        <w:t xml:space="preserve"> Р. Б.</w:t>
      </w:r>
      <w:r w:rsidR="00370B73" w:rsidRPr="00223DB6">
        <w:rPr>
          <w:rFonts w:ascii="Times New Roman" w:eastAsia="Times New Roman" w:hAnsi="Times New Roman" w:cs="Times New Roman"/>
          <w:b/>
          <w:i/>
          <w:sz w:val="28"/>
          <w:szCs w:val="28"/>
          <w:lang w:eastAsia="ru-RU"/>
        </w:rPr>
        <w:t>,</w:t>
      </w:r>
    </w:p>
    <w:p w14:paraId="7FD5BD85" w14:textId="77777777" w:rsidR="00DA7DF3" w:rsidRPr="00223DB6" w:rsidRDefault="00DA7DF3" w:rsidP="00882D2A">
      <w:pPr>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студентка 2 курса Института педагогики,</w:t>
      </w:r>
    </w:p>
    <w:p w14:paraId="45D4829D" w14:textId="77777777" w:rsidR="00DA7DF3" w:rsidRPr="00223DB6" w:rsidRDefault="00DA7DF3" w:rsidP="00882D2A">
      <w:pPr>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 психологии и дефектологии, профиля </w:t>
      </w:r>
    </w:p>
    <w:p w14:paraId="04A39F13" w14:textId="77777777" w:rsidR="00DA7DF3" w:rsidRPr="00223DB6" w:rsidRDefault="00DA7DF3" w:rsidP="00882D2A">
      <w:pPr>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«Начальное образование и английский язык»</w:t>
      </w:r>
    </w:p>
    <w:p w14:paraId="1B27B159" w14:textId="77777777" w:rsidR="00742610" w:rsidRPr="00223DB6" w:rsidRDefault="00DA7DF3" w:rsidP="00882D2A">
      <w:pPr>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ФГБОУ «Чеченский государственный</w:t>
      </w:r>
    </w:p>
    <w:p w14:paraId="141A4DCF" w14:textId="64D0039E" w:rsidR="00DA7DF3" w:rsidRPr="00223DB6" w:rsidRDefault="00DA7DF3" w:rsidP="00882D2A">
      <w:pPr>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 педагогический университет»</w:t>
      </w:r>
    </w:p>
    <w:p w14:paraId="1DAFCD55" w14:textId="4F615A3F" w:rsidR="00DA7DF3" w:rsidRPr="00223DB6" w:rsidRDefault="00DA7DF3" w:rsidP="00882D2A">
      <w:pPr>
        <w:spacing w:after="0" w:line="233"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Грозный</w:t>
      </w:r>
      <w:r w:rsidR="00742610"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E-</w:t>
      </w:r>
      <w:proofErr w:type="spellStart"/>
      <w:r w:rsidRPr="00223DB6">
        <w:rPr>
          <w:rFonts w:ascii="Times New Roman" w:eastAsia="Times New Roman" w:hAnsi="Times New Roman" w:cs="Times New Roman"/>
          <w:i/>
          <w:sz w:val="28"/>
          <w:szCs w:val="28"/>
          <w:lang w:eastAsia="ru-RU"/>
        </w:rPr>
        <w:t>mail</w:t>
      </w:r>
      <w:proofErr w:type="spellEnd"/>
      <w:r w:rsidRPr="00223DB6">
        <w:rPr>
          <w:rFonts w:ascii="Times New Roman" w:eastAsia="Times New Roman" w:hAnsi="Times New Roman" w:cs="Times New Roman"/>
          <w:i/>
          <w:sz w:val="28"/>
          <w:szCs w:val="28"/>
          <w:lang w:eastAsia="ru-RU"/>
        </w:rPr>
        <w:t>. rayanasibirova@gmail.com</w:t>
      </w:r>
    </w:p>
    <w:p w14:paraId="62DDDE7F" w14:textId="77777777" w:rsidR="00742610" w:rsidRPr="00223DB6" w:rsidRDefault="00742610" w:rsidP="00882D2A">
      <w:pPr>
        <w:tabs>
          <w:tab w:val="left" w:pos="851"/>
          <w:tab w:val="left" w:pos="993"/>
        </w:tabs>
        <w:spacing w:after="0" w:line="233" w:lineRule="auto"/>
        <w:ind w:firstLine="567"/>
        <w:jc w:val="both"/>
        <w:rPr>
          <w:rFonts w:ascii="Times New Roman" w:eastAsia="Times New Roman" w:hAnsi="Times New Roman" w:cs="Times New Roman"/>
          <w:b/>
          <w:i/>
          <w:sz w:val="28"/>
          <w:szCs w:val="28"/>
          <w:lang w:eastAsia="ru-RU"/>
        </w:rPr>
      </w:pPr>
    </w:p>
    <w:p w14:paraId="7C64FC3C" w14:textId="00694DE4" w:rsidR="00DA7DF3" w:rsidRPr="00223DB6" w:rsidRDefault="00DA7DF3" w:rsidP="00882D2A">
      <w:pPr>
        <w:tabs>
          <w:tab w:val="left" w:pos="851"/>
          <w:tab w:val="left" w:pos="993"/>
        </w:tabs>
        <w:spacing w:after="0" w:line="233" w:lineRule="auto"/>
        <w:ind w:firstLine="567"/>
        <w:jc w:val="both"/>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Аннотация. </w:t>
      </w:r>
      <w:r w:rsidRPr="00223DB6">
        <w:rPr>
          <w:rFonts w:ascii="Times New Roman" w:eastAsia="Times New Roman" w:hAnsi="Times New Roman" w:cs="Times New Roman"/>
          <w:i/>
          <w:sz w:val="28"/>
          <w:szCs w:val="28"/>
          <w:lang w:eastAsia="ru-RU"/>
        </w:rPr>
        <w:t xml:space="preserve">В статье раскрыта роль семьи как воспитательного института в формировании учебно-познавательной мотивации младших школьников. </w:t>
      </w:r>
    </w:p>
    <w:p w14:paraId="492D7924" w14:textId="74AD9097" w:rsidR="00DA7DF3" w:rsidRPr="00223DB6" w:rsidRDefault="00DA7DF3" w:rsidP="00882D2A">
      <w:pPr>
        <w:tabs>
          <w:tab w:val="left" w:pos="851"/>
          <w:tab w:val="left" w:pos="993"/>
        </w:tabs>
        <w:spacing w:after="0" w:line="233"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мотивация, младший школьный возраст, семья.</w:t>
      </w:r>
    </w:p>
    <w:p w14:paraId="708D30EB" w14:textId="77777777" w:rsidR="00DA7DF3" w:rsidRPr="00223DB6" w:rsidRDefault="00DA7DF3" w:rsidP="00882D2A">
      <w:pPr>
        <w:tabs>
          <w:tab w:val="left" w:pos="851"/>
          <w:tab w:val="left" w:pos="993"/>
        </w:tabs>
        <w:spacing w:after="0" w:line="233" w:lineRule="auto"/>
        <w:ind w:firstLine="567"/>
        <w:rPr>
          <w:rFonts w:ascii="Times New Roman" w:eastAsia="Times New Roman" w:hAnsi="Times New Roman" w:cs="Times New Roman"/>
          <w:i/>
          <w:sz w:val="28"/>
          <w:szCs w:val="28"/>
          <w:lang w:eastAsia="ru-RU"/>
        </w:rPr>
      </w:pPr>
    </w:p>
    <w:p w14:paraId="6B774E77" w14:textId="77777777" w:rsidR="00742610"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 xml:space="preserve">LABOR EDUCATION IN THE GENERAL </w:t>
      </w:r>
    </w:p>
    <w:p w14:paraId="739A9537" w14:textId="3F885024"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jc w:val="center"/>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b/>
          <w:sz w:val="28"/>
          <w:szCs w:val="28"/>
          <w:lang w:val="en-US" w:eastAsia="ru-RU"/>
        </w:rPr>
        <w:t>SYSTEM PEOPLE'S PEDAGOGY</w:t>
      </w:r>
    </w:p>
    <w:p w14:paraId="2E73870B" w14:textId="77777777" w:rsidR="00742610" w:rsidRPr="00223DB6" w:rsidRDefault="00742610" w:rsidP="00882D2A">
      <w:pPr>
        <w:spacing w:after="0" w:line="233" w:lineRule="auto"/>
        <w:ind w:firstLine="567"/>
        <w:jc w:val="right"/>
        <w:rPr>
          <w:rFonts w:ascii="Times New Roman" w:eastAsiaTheme="minorEastAsia" w:hAnsi="Times New Roman" w:cs="Times New Roman"/>
          <w:b/>
          <w:sz w:val="28"/>
          <w:szCs w:val="28"/>
          <w:lang w:val="en-US" w:eastAsia="ru-RU"/>
        </w:rPr>
      </w:pPr>
    </w:p>
    <w:p w14:paraId="0C5B43EA" w14:textId="5B0A1FD1" w:rsidR="00DA7DF3" w:rsidRPr="00223DB6" w:rsidRDefault="00DA7DF3" w:rsidP="00882D2A">
      <w:pPr>
        <w:spacing w:after="0" w:line="233" w:lineRule="auto"/>
        <w:ind w:firstLine="567"/>
        <w:jc w:val="right"/>
        <w:rPr>
          <w:rFonts w:ascii="Times New Roman" w:eastAsiaTheme="minorEastAsia" w:hAnsi="Times New Roman" w:cs="Times New Roman"/>
          <w:b/>
          <w:i/>
          <w:iCs/>
          <w:sz w:val="28"/>
          <w:szCs w:val="28"/>
          <w:lang w:val="en-US" w:eastAsia="ru-RU"/>
        </w:rPr>
      </w:pPr>
      <w:r w:rsidRPr="00223DB6">
        <w:rPr>
          <w:rFonts w:ascii="Times New Roman" w:eastAsiaTheme="minorEastAsia" w:hAnsi="Times New Roman" w:cs="Times New Roman"/>
          <w:b/>
          <w:i/>
          <w:iCs/>
          <w:sz w:val="28"/>
          <w:szCs w:val="28"/>
          <w:lang w:val="en-US" w:eastAsia="ru-RU"/>
        </w:rPr>
        <w:t>Ibragimova Z. N.</w:t>
      </w:r>
      <w:r w:rsidR="00370B73" w:rsidRPr="00223DB6">
        <w:rPr>
          <w:rFonts w:ascii="Times New Roman" w:eastAsiaTheme="minorEastAsia" w:hAnsi="Times New Roman" w:cs="Times New Roman"/>
          <w:b/>
          <w:i/>
          <w:iCs/>
          <w:sz w:val="28"/>
          <w:szCs w:val="28"/>
          <w:lang w:val="en-US" w:eastAsia="ru-RU"/>
        </w:rPr>
        <w:t>,</w:t>
      </w:r>
      <w:r w:rsidRPr="00223DB6">
        <w:rPr>
          <w:rFonts w:ascii="Times New Roman" w:eastAsiaTheme="minorEastAsia" w:hAnsi="Times New Roman" w:cs="Times New Roman"/>
          <w:b/>
          <w:i/>
          <w:iCs/>
          <w:sz w:val="28"/>
          <w:szCs w:val="28"/>
          <w:lang w:val="en-US" w:eastAsia="ru-RU"/>
        </w:rPr>
        <w:t xml:space="preserve"> </w:t>
      </w:r>
    </w:p>
    <w:p w14:paraId="24490EE6" w14:textId="77777777" w:rsidR="00DA7DF3" w:rsidRPr="00223DB6" w:rsidRDefault="00DA7DF3" w:rsidP="00882D2A">
      <w:pPr>
        <w:spacing w:after="0" w:line="233" w:lineRule="auto"/>
        <w:ind w:firstLine="567"/>
        <w:jc w:val="right"/>
        <w:rPr>
          <w:rFonts w:ascii="Times New Roman" w:eastAsiaTheme="minorEastAsia" w:hAnsi="Times New Roman" w:cs="Times New Roman"/>
          <w:i/>
          <w:iCs/>
          <w:sz w:val="28"/>
          <w:szCs w:val="28"/>
          <w:lang w:val="en-US" w:eastAsia="ru-RU"/>
        </w:rPr>
      </w:pPr>
      <w:r w:rsidRPr="00223DB6">
        <w:rPr>
          <w:rFonts w:ascii="Times New Roman" w:eastAsiaTheme="minorEastAsia" w:hAnsi="Times New Roman" w:cs="Times New Roman"/>
          <w:i/>
          <w:iCs/>
          <w:sz w:val="28"/>
          <w:szCs w:val="28"/>
          <w:lang w:val="en-US" w:eastAsia="ru-RU"/>
        </w:rPr>
        <w:t xml:space="preserve">Candidate of Pedagogical Sciences, </w:t>
      </w:r>
    </w:p>
    <w:p w14:paraId="21CD4B73" w14:textId="77777777" w:rsidR="00DA7DF3" w:rsidRPr="00223DB6" w:rsidRDefault="00DA7DF3" w:rsidP="00882D2A">
      <w:pPr>
        <w:spacing w:after="0" w:line="233" w:lineRule="auto"/>
        <w:ind w:firstLine="567"/>
        <w:jc w:val="right"/>
        <w:rPr>
          <w:rFonts w:ascii="Times New Roman" w:eastAsiaTheme="minorEastAsia" w:hAnsi="Times New Roman" w:cs="Times New Roman"/>
          <w:i/>
          <w:iCs/>
          <w:sz w:val="28"/>
          <w:szCs w:val="28"/>
          <w:lang w:val="en-US" w:eastAsia="ru-RU"/>
        </w:rPr>
      </w:pPr>
      <w:r w:rsidRPr="00223DB6">
        <w:rPr>
          <w:rFonts w:ascii="Times New Roman" w:eastAsiaTheme="minorEastAsia" w:hAnsi="Times New Roman" w:cs="Times New Roman"/>
          <w:i/>
          <w:iCs/>
          <w:sz w:val="28"/>
          <w:szCs w:val="28"/>
          <w:lang w:val="en-US" w:eastAsia="ru-RU"/>
        </w:rPr>
        <w:t xml:space="preserve">senior lecturer departments of primary </w:t>
      </w:r>
    </w:p>
    <w:p w14:paraId="5BD42F9A" w14:textId="77777777" w:rsidR="00DA7DF3" w:rsidRPr="00223DB6" w:rsidRDefault="00DA7DF3" w:rsidP="00882D2A">
      <w:pPr>
        <w:spacing w:after="0" w:line="233" w:lineRule="auto"/>
        <w:ind w:firstLine="567"/>
        <w:jc w:val="right"/>
        <w:rPr>
          <w:rFonts w:ascii="Times New Roman" w:eastAsiaTheme="minorEastAsia" w:hAnsi="Times New Roman" w:cs="Times New Roman"/>
          <w:i/>
          <w:iCs/>
          <w:sz w:val="28"/>
          <w:szCs w:val="28"/>
          <w:lang w:val="en-US" w:eastAsia="ru-RU"/>
        </w:rPr>
      </w:pPr>
      <w:r w:rsidRPr="00223DB6">
        <w:rPr>
          <w:rFonts w:ascii="Times New Roman" w:eastAsiaTheme="minorEastAsia" w:hAnsi="Times New Roman" w:cs="Times New Roman"/>
          <w:i/>
          <w:iCs/>
          <w:sz w:val="28"/>
          <w:szCs w:val="28"/>
          <w:lang w:val="en-US" w:eastAsia="ru-RU"/>
        </w:rPr>
        <w:t xml:space="preserve">education methods Chechen State Pedagogical University, </w:t>
      </w:r>
    </w:p>
    <w:p w14:paraId="1E054CF1" w14:textId="7C332C44" w:rsidR="00DA7DF3" w:rsidRPr="00223DB6" w:rsidRDefault="00DA7DF3" w:rsidP="00882D2A">
      <w:pPr>
        <w:spacing w:after="0" w:line="233"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iCs/>
          <w:sz w:val="28"/>
          <w:szCs w:val="28"/>
          <w:lang w:val="en-US" w:eastAsia="ru-RU"/>
        </w:rPr>
        <w:t>Grozny.</w:t>
      </w:r>
      <w:r w:rsidR="00742610" w:rsidRPr="00223DB6">
        <w:rPr>
          <w:rFonts w:ascii="Times New Roman" w:eastAsiaTheme="minorEastAsia" w:hAnsi="Times New Roman" w:cs="Times New Roman"/>
          <w:i/>
          <w:iCs/>
          <w:sz w:val="28"/>
          <w:szCs w:val="28"/>
          <w:lang w:val="en-US" w:eastAsia="ru-RU"/>
        </w:rPr>
        <w:t xml:space="preserve"> </w:t>
      </w:r>
      <w:r w:rsidRPr="00223DB6">
        <w:rPr>
          <w:rFonts w:ascii="Times New Roman" w:eastAsiaTheme="minorEastAsia" w:hAnsi="Times New Roman" w:cs="Times New Roman"/>
          <w:i/>
          <w:sz w:val="28"/>
          <w:szCs w:val="28"/>
          <w:lang w:val="en-US" w:eastAsia="ru-RU"/>
        </w:rPr>
        <w:t xml:space="preserve">E-mail: </w:t>
      </w:r>
      <w:r w:rsidRPr="00AB5D92">
        <w:rPr>
          <w:rFonts w:ascii="Times New Roman" w:eastAsiaTheme="minorEastAsia" w:hAnsi="Times New Roman" w:cs="Times New Roman"/>
          <w:i/>
          <w:sz w:val="28"/>
          <w:szCs w:val="28"/>
          <w:lang w:val="en-US" w:eastAsia="ru-RU"/>
        </w:rPr>
        <w:t>zarema.ibragimova1978@mail.ru</w:t>
      </w:r>
      <w:r w:rsidRPr="00223DB6">
        <w:rPr>
          <w:rFonts w:ascii="Times New Roman" w:eastAsiaTheme="minorEastAsia" w:hAnsi="Times New Roman" w:cs="Times New Roman"/>
          <w:i/>
          <w:sz w:val="28"/>
          <w:szCs w:val="28"/>
          <w:lang w:val="en-US" w:eastAsia="ru-RU"/>
        </w:rPr>
        <w:t xml:space="preserve"> </w:t>
      </w:r>
    </w:p>
    <w:p w14:paraId="4C658E98" w14:textId="77777777"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Sibirova</w:t>
      </w:r>
      <w:proofErr w:type="spellEnd"/>
      <w:r w:rsidRPr="00223DB6">
        <w:rPr>
          <w:rFonts w:ascii="Times New Roman" w:eastAsia="Times New Roman" w:hAnsi="Times New Roman" w:cs="Times New Roman"/>
          <w:b/>
          <w:i/>
          <w:sz w:val="28"/>
          <w:szCs w:val="28"/>
          <w:lang w:val="en-US" w:eastAsia="ru-RU"/>
        </w:rPr>
        <w:t xml:space="preserve"> R. B.</w:t>
      </w:r>
      <w:r w:rsidR="00370B73" w:rsidRPr="00223DB6">
        <w:rPr>
          <w:rFonts w:ascii="Times New Roman" w:eastAsia="Times New Roman" w:hAnsi="Times New Roman" w:cs="Times New Roman"/>
          <w:b/>
          <w:i/>
          <w:sz w:val="28"/>
          <w:szCs w:val="28"/>
          <w:lang w:val="en-US" w:eastAsia="ru-RU"/>
        </w:rPr>
        <w:t>,</w:t>
      </w:r>
    </w:p>
    <w:p w14:paraId="6F1C3D46" w14:textId="77777777"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2nd year student of the Institute of Pedagogy,</w:t>
      </w:r>
    </w:p>
    <w:p w14:paraId="2967A164" w14:textId="77777777"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psychology and </w:t>
      </w:r>
      <w:proofErr w:type="spellStart"/>
      <w:r w:rsidRPr="00223DB6">
        <w:rPr>
          <w:rFonts w:ascii="Times New Roman" w:eastAsia="Times New Roman" w:hAnsi="Times New Roman" w:cs="Times New Roman"/>
          <w:i/>
          <w:sz w:val="28"/>
          <w:szCs w:val="28"/>
          <w:lang w:val="en-US" w:eastAsia="ru-RU"/>
        </w:rPr>
        <w:t>defectology</w:t>
      </w:r>
      <w:proofErr w:type="spellEnd"/>
      <w:r w:rsidRPr="00223DB6">
        <w:rPr>
          <w:rFonts w:ascii="Times New Roman" w:eastAsia="Times New Roman" w:hAnsi="Times New Roman" w:cs="Times New Roman"/>
          <w:i/>
          <w:sz w:val="28"/>
          <w:szCs w:val="28"/>
          <w:lang w:val="en-US" w:eastAsia="ru-RU"/>
        </w:rPr>
        <w:t>, profile</w:t>
      </w:r>
    </w:p>
    <w:p w14:paraId="07A72FA8" w14:textId="77777777"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"Primary Education and English"</w:t>
      </w:r>
    </w:p>
    <w:p w14:paraId="16508877" w14:textId="012F4B96"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742610"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Pedagogical University", </w:t>
      </w:r>
    </w:p>
    <w:p w14:paraId="6F76BCE6" w14:textId="7A5C77F7"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Grozny</w:t>
      </w:r>
      <w:r w:rsidR="00742610"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E</w:t>
      </w:r>
      <w:r w:rsidR="008D0E68" w:rsidRPr="00223DB6">
        <w:rPr>
          <w:rFonts w:ascii="Times New Roman" w:eastAsia="Times New Roman" w:hAnsi="Times New Roman" w:cs="Times New Roman"/>
          <w:i/>
          <w:sz w:val="28"/>
          <w:szCs w:val="28"/>
          <w:lang w:val="en-US" w:eastAsia="ru-RU"/>
        </w:rPr>
        <w:t>-mail. rayanasibirova@gmail.com</w:t>
      </w:r>
    </w:p>
    <w:p w14:paraId="65308070" w14:textId="77777777" w:rsidR="00742610" w:rsidRPr="00223DB6" w:rsidRDefault="00742610"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both"/>
        <w:rPr>
          <w:rFonts w:ascii="Times New Roman" w:eastAsia="Times New Roman" w:hAnsi="Times New Roman" w:cs="Times New Roman"/>
          <w:b/>
          <w:i/>
          <w:sz w:val="28"/>
          <w:szCs w:val="28"/>
          <w:lang w:val="en-US" w:eastAsia="ru-RU"/>
        </w:rPr>
      </w:pPr>
    </w:p>
    <w:p w14:paraId="3939A629" w14:textId="08775625"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00370B73" w:rsidRPr="00223DB6">
        <w:rPr>
          <w:rFonts w:ascii="Times New Roman" w:eastAsia="Times New Roman" w:hAnsi="Times New Roman" w:cs="Times New Roman"/>
          <w:b/>
          <w:i/>
          <w:sz w:val="28"/>
          <w:szCs w:val="28"/>
          <w:lang w:val="en-US" w:eastAsia="ru-RU"/>
        </w:rPr>
        <w:t>.</w:t>
      </w:r>
      <w:r w:rsidRPr="00223DB6">
        <w:rPr>
          <w:rFonts w:ascii="Times New Roman" w:eastAsia="Times New Roman" w:hAnsi="Times New Roman" w:cs="Times New Roman"/>
          <w:b/>
          <w:i/>
          <w:sz w:val="28"/>
          <w:szCs w:val="28"/>
          <w:lang w:val="en-US" w:eastAsia="ru-RU"/>
        </w:rPr>
        <w:t xml:space="preserve"> </w:t>
      </w:r>
      <w:r w:rsidRPr="00223DB6">
        <w:rPr>
          <w:rFonts w:ascii="Times New Roman" w:eastAsia="Times New Roman" w:hAnsi="Times New Roman" w:cs="Times New Roman"/>
          <w:i/>
          <w:sz w:val="28"/>
          <w:szCs w:val="28"/>
          <w:lang w:val="en-US" w:eastAsia="ru-RU"/>
        </w:rPr>
        <w:t>The article examines the role of the family as an educational institution in the formation of educational and cognitive motivation of junior schoolchildren.</w:t>
      </w:r>
    </w:p>
    <w:p w14:paraId="73A84E3B" w14:textId="10BC2EF8" w:rsidR="00DA7DF3" w:rsidRPr="00223DB6" w:rsidRDefault="00DA7DF3" w:rsidP="00882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both"/>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motivation, primary school age, family.</w:t>
      </w:r>
    </w:p>
    <w:p w14:paraId="119461E6" w14:textId="77777777" w:rsidR="00742610" w:rsidRPr="00223DB6" w:rsidRDefault="00742610" w:rsidP="00882D2A">
      <w:pPr>
        <w:spacing w:after="0" w:line="233" w:lineRule="auto"/>
        <w:ind w:firstLine="567"/>
        <w:jc w:val="both"/>
        <w:rPr>
          <w:rFonts w:ascii="Times New Roman" w:eastAsia="Times New Roman" w:hAnsi="Times New Roman" w:cs="Times New Roman"/>
          <w:sz w:val="28"/>
          <w:szCs w:val="28"/>
          <w:lang w:val="en-US" w:eastAsia="ru-RU"/>
        </w:rPr>
      </w:pPr>
    </w:p>
    <w:p w14:paraId="1ACE1763" w14:textId="466AFDB8"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Главным институтом формирования учебно-познавательных интересов является семья. Одна из задач семьи, как института развития и воспитания </w:t>
      </w:r>
      <w:r w:rsidRPr="00223DB6">
        <w:rPr>
          <w:rFonts w:ascii="Times New Roman" w:eastAsia="Times New Roman" w:hAnsi="Times New Roman" w:cs="Times New Roman"/>
          <w:sz w:val="28"/>
          <w:szCs w:val="28"/>
          <w:lang w:eastAsia="ru-RU"/>
        </w:rPr>
        <w:lastRenderedPageBreak/>
        <w:t xml:space="preserve">ребенка – обеспечивать максимальные условия для условия для эффективности личностного саморазвития. </w:t>
      </w:r>
    </w:p>
    <w:p w14:paraId="6F63DE72" w14:textId="77777777"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Семья развивает способность быть субъектом </w:t>
      </w:r>
      <w:proofErr w:type="spellStart"/>
      <w:r w:rsidRPr="00223DB6">
        <w:rPr>
          <w:rFonts w:ascii="Times New Roman" w:eastAsia="Times New Roman" w:hAnsi="Times New Roman" w:cs="Times New Roman"/>
          <w:sz w:val="28"/>
          <w:szCs w:val="28"/>
          <w:lang w:eastAsia="ru-RU"/>
        </w:rPr>
        <w:t>учебнои</w:t>
      </w:r>
      <w:proofErr w:type="spellEnd"/>
      <w:r w:rsidRPr="00223DB6">
        <w:rPr>
          <w:rFonts w:ascii="Times New Roman" w:eastAsia="Times New Roman" w:hAnsi="Times New Roman" w:cs="Times New Roman"/>
          <w:sz w:val="28"/>
          <w:szCs w:val="28"/>
          <w:lang w:eastAsia="ru-RU"/>
        </w:rPr>
        <w:t xml:space="preserve">̆ деятельности. Семья создает условия для реализации социального компонента, благодаря которому образуется пространство межличностного взаимодействия в </w:t>
      </w:r>
      <w:proofErr w:type="spellStart"/>
      <w:r w:rsidRPr="00223DB6">
        <w:rPr>
          <w:rFonts w:ascii="Times New Roman" w:eastAsia="Times New Roman" w:hAnsi="Times New Roman" w:cs="Times New Roman"/>
          <w:sz w:val="28"/>
          <w:szCs w:val="28"/>
          <w:lang w:eastAsia="ru-RU"/>
        </w:rPr>
        <w:t>непосредственнои</w:t>
      </w:r>
      <w:proofErr w:type="spellEnd"/>
      <w:r w:rsidRPr="00223DB6">
        <w:rPr>
          <w:rFonts w:ascii="Times New Roman" w:eastAsia="Times New Roman" w:hAnsi="Times New Roman" w:cs="Times New Roman"/>
          <w:sz w:val="28"/>
          <w:szCs w:val="28"/>
          <w:lang w:eastAsia="ru-RU"/>
        </w:rPr>
        <w:t xml:space="preserve">̆ форме, при </w:t>
      </w:r>
      <w:proofErr w:type="spellStart"/>
      <w:r w:rsidRPr="00223DB6">
        <w:rPr>
          <w:rFonts w:ascii="Times New Roman" w:eastAsia="Times New Roman" w:hAnsi="Times New Roman" w:cs="Times New Roman"/>
          <w:sz w:val="28"/>
          <w:szCs w:val="28"/>
          <w:lang w:eastAsia="ru-RU"/>
        </w:rPr>
        <w:t>которои</w:t>
      </w:r>
      <w:proofErr w:type="spellEnd"/>
      <w:r w:rsidRPr="00223DB6">
        <w:rPr>
          <w:rFonts w:ascii="Times New Roman" w:eastAsia="Times New Roman" w:hAnsi="Times New Roman" w:cs="Times New Roman"/>
          <w:sz w:val="28"/>
          <w:szCs w:val="28"/>
          <w:lang w:eastAsia="ru-RU"/>
        </w:rPr>
        <w:t xml:space="preserve">̆ родительское </w:t>
      </w:r>
      <w:proofErr w:type="spellStart"/>
      <w:r w:rsidRPr="00223DB6">
        <w:rPr>
          <w:rFonts w:ascii="Times New Roman" w:eastAsia="Times New Roman" w:hAnsi="Times New Roman" w:cs="Times New Roman"/>
          <w:sz w:val="28"/>
          <w:szCs w:val="28"/>
          <w:lang w:eastAsia="ru-RU"/>
        </w:rPr>
        <w:t>воздействие</w:t>
      </w:r>
      <w:proofErr w:type="spellEnd"/>
      <w:r w:rsidRPr="00223DB6">
        <w:rPr>
          <w:rFonts w:ascii="Times New Roman" w:eastAsia="Times New Roman" w:hAnsi="Times New Roman" w:cs="Times New Roman"/>
          <w:sz w:val="28"/>
          <w:szCs w:val="28"/>
          <w:lang w:eastAsia="ru-RU"/>
        </w:rPr>
        <w:t xml:space="preserve"> и родительски-детское </w:t>
      </w:r>
      <w:proofErr w:type="spellStart"/>
      <w:r w:rsidRPr="00223DB6">
        <w:rPr>
          <w:rFonts w:ascii="Times New Roman" w:eastAsia="Times New Roman" w:hAnsi="Times New Roman" w:cs="Times New Roman"/>
          <w:sz w:val="28"/>
          <w:szCs w:val="28"/>
          <w:lang w:eastAsia="ru-RU"/>
        </w:rPr>
        <w:t>взаимодействие</w:t>
      </w:r>
      <w:proofErr w:type="spellEnd"/>
      <w:r w:rsidRPr="00223DB6">
        <w:rPr>
          <w:rFonts w:ascii="Times New Roman" w:eastAsia="Times New Roman" w:hAnsi="Times New Roman" w:cs="Times New Roman"/>
          <w:sz w:val="28"/>
          <w:szCs w:val="28"/>
          <w:lang w:eastAsia="ru-RU"/>
        </w:rPr>
        <w:t xml:space="preserve"> имеют направленность на создание системы безопасности </w:t>
      </w:r>
      <w:proofErr w:type="spellStart"/>
      <w:r w:rsidRPr="00223DB6">
        <w:rPr>
          <w:rFonts w:ascii="Times New Roman" w:eastAsia="Times New Roman" w:hAnsi="Times New Roman" w:cs="Times New Roman"/>
          <w:sz w:val="28"/>
          <w:szCs w:val="28"/>
          <w:lang w:eastAsia="ru-RU"/>
        </w:rPr>
        <w:t>ребёнка</w:t>
      </w:r>
      <w:proofErr w:type="spellEnd"/>
      <w:r w:rsidRPr="00223DB6">
        <w:rPr>
          <w:rFonts w:ascii="Times New Roman" w:eastAsia="Times New Roman" w:hAnsi="Times New Roman" w:cs="Times New Roman"/>
          <w:sz w:val="28"/>
          <w:szCs w:val="28"/>
          <w:lang w:eastAsia="ru-RU"/>
        </w:rPr>
        <w:t xml:space="preserve"> и его благополучие. [2, с.18-21]</w:t>
      </w:r>
    </w:p>
    <w:p w14:paraId="65599F11" w14:textId="047C772B"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Семья для детей – необходимая среда полноценного развития и успешного социального становления. От того, как ребенок чувствует себя в доме, насколько интенсивно общаются с ним взрослые, во многом зависят темпы его умственного и волевого развития. [1, с.208]</w:t>
      </w:r>
    </w:p>
    <w:p w14:paraId="3A383F7E" w14:textId="77777777"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Несмотря даже на то, что ребёнок приходит в школу на определённый промежуток времени, родители, безусловно, оказывают влияние на его познавательную деятельность. </w:t>
      </w:r>
    </w:p>
    <w:p w14:paraId="1AE8A954" w14:textId="35F47275"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Большую часть времени ребенок проводит в семье и, поэтому она может взять на себя помощь в управлении процессом формирования мотивационной сферы, которая является ядром личности, необходимым условием ее активности. </w:t>
      </w:r>
    </w:p>
    <w:p w14:paraId="6AB4CC36" w14:textId="77777777"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Также следует помнить, о взаимодействии педагога и семьи в учебном процессе. Сотрудничая в этом вопросе, школа и семья способствуют созданию благоприятных условий для развития ребенка. В основе мотивов учения лежат познавательные интересы. Фактором развития познавательных интересов должна стать семья. Здесь задача педагога заключается в том, чтобы помочь семье реализовать свои возможности в развитии у детей учебно-познавательных интересов.</w:t>
      </w:r>
    </w:p>
    <w:p w14:paraId="350B2582" w14:textId="7DD7B111" w:rsidR="00DA7DF3" w:rsidRPr="00223DB6" w:rsidRDefault="00DA7DF3" w:rsidP="00882D2A">
      <w:pPr>
        <w:spacing w:after="0" w:line="235" w:lineRule="auto"/>
        <w:ind w:firstLine="567"/>
        <w:jc w:val="both"/>
        <w:rPr>
          <w:rFonts w:ascii="Times New Roman" w:eastAsia="Times New Roman" w:hAnsi="Times New Roman" w:cs="Times New Roman"/>
          <w:spacing w:val="-2"/>
          <w:sz w:val="28"/>
          <w:szCs w:val="28"/>
          <w:lang w:eastAsia="ru-RU"/>
        </w:rPr>
      </w:pPr>
      <w:r w:rsidRPr="00223DB6">
        <w:rPr>
          <w:rFonts w:ascii="Times New Roman" w:eastAsia="Times New Roman" w:hAnsi="Times New Roman" w:cs="Times New Roman"/>
          <w:spacing w:val="-2"/>
          <w:sz w:val="28"/>
          <w:szCs w:val="28"/>
          <w:lang w:eastAsia="ru-RU"/>
        </w:rPr>
        <w:t xml:space="preserve">Мотивация является главным компонентом регуляции учебной деятельности. Она оказывает самое большое влияние на продуктивность учебного процесса и определяет успешность </w:t>
      </w:r>
      <w:proofErr w:type="spellStart"/>
      <w:r w:rsidRPr="00223DB6">
        <w:rPr>
          <w:rFonts w:ascii="Times New Roman" w:eastAsia="Times New Roman" w:hAnsi="Times New Roman" w:cs="Times New Roman"/>
          <w:spacing w:val="-2"/>
          <w:sz w:val="28"/>
          <w:szCs w:val="28"/>
          <w:lang w:eastAsia="ru-RU"/>
        </w:rPr>
        <w:t>учебнои</w:t>
      </w:r>
      <w:proofErr w:type="spellEnd"/>
      <w:r w:rsidRPr="00223DB6">
        <w:rPr>
          <w:rFonts w:ascii="Times New Roman" w:eastAsia="Times New Roman" w:hAnsi="Times New Roman" w:cs="Times New Roman"/>
          <w:spacing w:val="-2"/>
          <w:sz w:val="28"/>
          <w:szCs w:val="28"/>
          <w:lang w:eastAsia="ru-RU"/>
        </w:rPr>
        <w:t>̆ деятельности. Родителя должны мотивировать учащихся к обучению до начала учебной деятельности.</w:t>
      </w:r>
    </w:p>
    <w:p w14:paraId="07AAC9AA" w14:textId="56B0CCB7"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Мотивация к обучению формируется ещё в раннем возрасте, когда ребенок стремится овладеть теми или иными навыками, а наградой ему становится не только самостоятельно построенная пирамидка, но и похвала родителей. Но часто так бывает, что, чем старше становится ребенок, тем реже звучит в его адрес похвала родителей, а значит, и мотивация снижается. Выполнение же домашних заданий очень часто – испытание для всех. Родители, устав уговаривать ребёнка сесть за уроки, теряют терпение и начинают ругать его. Ребёнок, в свою очередь, не получает никакого удовольствия от учёбы и постепенно теряет к ней интерес. [4]</w:t>
      </w:r>
    </w:p>
    <w:p w14:paraId="3E0745A4" w14:textId="77777777" w:rsidR="00DA7DF3" w:rsidRPr="00223DB6" w:rsidRDefault="00DA7DF3" w:rsidP="00882D2A">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Мотивационная сфера младшего школьника имеет определенные специфические особенности. В младшем школьном возрасте закрепляется и становится </w:t>
      </w:r>
      <w:proofErr w:type="spellStart"/>
      <w:r w:rsidRPr="00223DB6">
        <w:rPr>
          <w:rFonts w:ascii="Times New Roman" w:eastAsia="Times New Roman" w:hAnsi="Times New Roman" w:cs="Times New Roman"/>
          <w:sz w:val="28"/>
          <w:szCs w:val="28"/>
          <w:lang w:eastAsia="ru-RU"/>
        </w:rPr>
        <w:t>устойчивои</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личностнои</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чертои</w:t>
      </w:r>
      <w:proofErr w:type="spellEnd"/>
      <w:r w:rsidRPr="00223DB6">
        <w:rPr>
          <w:rFonts w:ascii="Times New Roman" w:eastAsia="Times New Roman" w:hAnsi="Times New Roman" w:cs="Times New Roman"/>
          <w:sz w:val="28"/>
          <w:szCs w:val="28"/>
          <w:lang w:eastAsia="ru-RU"/>
        </w:rPr>
        <w:t>̆ мотивация достижения. Мотивация достижения связана с двумя мотивами – мотивом достижений успеха и мотивом избегания неудач. Мотив достижения успеха способствует боль</w:t>
      </w:r>
      <w:r w:rsidRPr="00223DB6">
        <w:rPr>
          <w:rFonts w:ascii="Times New Roman" w:eastAsia="Times New Roman" w:hAnsi="Times New Roman" w:cs="Times New Roman"/>
          <w:sz w:val="28"/>
          <w:szCs w:val="28"/>
          <w:lang w:eastAsia="ru-RU"/>
        </w:rPr>
        <w:lastRenderedPageBreak/>
        <w:t xml:space="preserve">шим достижением и считается более </w:t>
      </w:r>
      <w:proofErr w:type="spellStart"/>
      <w:r w:rsidRPr="00223DB6">
        <w:rPr>
          <w:rFonts w:ascii="Times New Roman" w:eastAsia="Times New Roman" w:hAnsi="Times New Roman" w:cs="Times New Roman"/>
          <w:sz w:val="28"/>
          <w:szCs w:val="28"/>
          <w:lang w:eastAsia="ru-RU"/>
        </w:rPr>
        <w:t>благоприятнои</w:t>
      </w:r>
      <w:proofErr w:type="spellEnd"/>
      <w:r w:rsidRPr="00223DB6">
        <w:rPr>
          <w:rFonts w:ascii="Times New Roman" w:eastAsia="Times New Roman" w:hAnsi="Times New Roman" w:cs="Times New Roman"/>
          <w:sz w:val="28"/>
          <w:szCs w:val="28"/>
          <w:lang w:eastAsia="ru-RU"/>
        </w:rPr>
        <w:t xml:space="preserve">̆ для личностного развития. Формирование этого мотива происходит именно в младшем школьном возрасте главным образом в ходе </w:t>
      </w:r>
      <w:proofErr w:type="spellStart"/>
      <w:r w:rsidRPr="00223DB6">
        <w:rPr>
          <w:rFonts w:ascii="Times New Roman" w:eastAsia="Times New Roman" w:hAnsi="Times New Roman" w:cs="Times New Roman"/>
          <w:sz w:val="28"/>
          <w:szCs w:val="28"/>
          <w:lang w:eastAsia="ru-RU"/>
        </w:rPr>
        <w:t>учебнои</w:t>
      </w:r>
      <w:proofErr w:type="spellEnd"/>
      <w:r w:rsidRPr="00223DB6">
        <w:rPr>
          <w:rFonts w:ascii="Times New Roman" w:eastAsia="Times New Roman" w:hAnsi="Times New Roman" w:cs="Times New Roman"/>
          <w:sz w:val="28"/>
          <w:szCs w:val="28"/>
          <w:lang w:eastAsia="ru-RU"/>
        </w:rPr>
        <w:t xml:space="preserve">̆ деятельности. Это является </w:t>
      </w:r>
      <w:proofErr w:type="spellStart"/>
      <w:r w:rsidRPr="00223DB6">
        <w:rPr>
          <w:rFonts w:ascii="Times New Roman" w:eastAsia="Times New Roman" w:hAnsi="Times New Roman" w:cs="Times New Roman"/>
          <w:sz w:val="28"/>
          <w:szCs w:val="28"/>
          <w:lang w:eastAsia="ru-RU"/>
        </w:rPr>
        <w:t>главнои</w:t>
      </w:r>
      <w:proofErr w:type="spellEnd"/>
      <w:r w:rsidRPr="00223DB6">
        <w:rPr>
          <w:rFonts w:ascii="Times New Roman" w:eastAsia="Times New Roman" w:hAnsi="Times New Roman" w:cs="Times New Roman"/>
          <w:sz w:val="28"/>
          <w:szCs w:val="28"/>
          <w:lang w:eastAsia="ru-RU"/>
        </w:rPr>
        <w:t xml:space="preserve">̆ особенностью </w:t>
      </w:r>
      <w:proofErr w:type="spellStart"/>
      <w:r w:rsidRPr="00223DB6">
        <w:rPr>
          <w:rFonts w:ascii="Times New Roman" w:eastAsia="Times New Roman" w:hAnsi="Times New Roman" w:cs="Times New Roman"/>
          <w:sz w:val="28"/>
          <w:szCs w:val="28"/>
          <w:lang w:eastAsia="ru-RU"/>
        </w:rPr>
        <w:t>мотивационнои</w:t>
      </w:r>
      <w:proofErr w:type="spellEnd"/>
      <w:r w:rsidRPr="00223DB6">
        <w:rPr>
          <w:rFonts w:ascii="Times New Roman" w:eastAsia="Times New Roman" w:hAnsi="Times New Roman" w:cs="Times New Roman"/>
          <w:sz w:val="28"/>
          <w:szCs w:val="28"/>
          <w:lang w:eastAsia="ru-RU"/>
        </w:rPr>
        <w:t>̆ сферы младшего школьника с точки зрения новообразований личности [3, с.150].</w:t>
      </w:r>
    </w:p>
    <w:p w14:paraId="380777F9" w14:textId="77777777" w:rsidR="00DA7DF3" w:rsidRPr="00223DB6" w:rsidRDefault="00DA7DF3"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Таким образом, важным фактором формирования учебно-познавательной мотивации являются детско-родительские отношения, основой которых является отношение родителей к ребенку.</w:t>
      </w:r>
    </w:p>
    <w:p w14:paraId="11926BAB" w14:textId="77777777" w:rsidR="00DA7DF3" w:rsidRPr="00223DB6" w:rsidRDefault="00DA7DF3" w:rsidP="00487599">
      <w:pPr>
        <w:spacing w:after="0" w:line="240" w:lineRule="auto"/>
        <w:ind w:firstLine="567"/>
        <w:rPr>
          <w:rFonts w:ascii="Times New Roman" w:eastAsia="Times New Roman" w:hAnsi="Times New Roman" w:cs="Times New Roman"/>
          <w:sz w:val="28"/>
          <w:szCs w:val="28"/>
          <w:lang w:eastAsia="ru-RU"/>
        </w:rPr>
      </w:pPr>
    </w:p>
    <w:p w14:paraId="39393B4A" w14:textId="77777777" w:rsidR="00DA7DF3" w:rsidRPr="00223DB6" w:rsidRDefault="00DA7DF3"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63A45A40" w14:textId="77777777" w:rsidR="00DA7DF3" w:rsidRPr="00223DB6" w:rsidRDefault="00DA7DF3"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1.Белгородский Государственный Педагогический институт </w:t>
      </w:r>
      <w:proofErr w:type="spellStart"/>
      <w:r w:rsidRPr="00223DB6">
        <w:rPr>
          <w:rFonts w:ascii="Times New Roman" w:eastAsia="Times New Roman" w:hAnsi="Times New Roman" w:cs="Times New Roman"/>
          <w:sz w:val="28"/>
          <w:szCs w:val="28"/>
          <w:lang w:eastAsia="ru-RU"/>
        </w:rPr>
        <w:t>М.С</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Ольминского</w:t>
      </w:r>
      <w:proofErr w:type="spellEnd"/>
      <w:r w:rsidRPr="00223DB6">
        <w:rPr>
          <w:rFonts w:ascii="Times New Roman" w:eastAsia="Times New Roman" w:hAnsi="Times New Roman" w:cs="Times New Roman"/>
          <w:sz w:val="28"/>
          <w:szCs w:val="28"/>
          <w:lang w:eastAsia="ru-RU"/>
        </w:rPr>
        <w:t xml:space="preserve">. Воспитание детей в современной семье. под. Ред. </w:t>
      </w:r>
      <w:proofErr w:type="spellStart"/>
      <w:r w:rsidRPr="00223DB6">
        <w:rPr>
          <w:rFonts w:ascii="Times New Roman" w:eastAsia="Times New Roman" w:hAnsi="Times New Roman" w:cs="Times New Roman"/>
          <w:sz w:val="28"/>
          <w:szCs w:val="28"/>
          <w:lang w:eastAsia="ru-RU"/>
        </w:rPr>
        <w:t>П.Т.Фролова</w:t>
      </w:r>
      <w:proofErr w:type="spellEnd"/>
      <w:r w:rsidRPr="00223DB6">
        <w:rPr>
          <w:rFonts w:ascii="Times New Roman" w:eastAsia="Times New Roman" w:hAnsi="Times New Roman" w:cs="Times New Roman"/>
          <w:sz w:val="28"/>
          <w:szCs w:val="28"/>
          <w:lang w:eastAsia="ru-RU"/>
        </w:rPr>
        <w:t xml:space="preserve"> - Белгород 1993.-208с.</w:t>
      </w:r>
    </w:p>
    <w:p w14:paraId="33273752" w14:textId="77777777" w:rsidR="00DA7DF3" w:rsidRPr="00223DB6" w:rsidRDefault="00DA7DF3"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2. </w:t>
      </w:r>
      <w:proofErr w:type="spellStart"/>
      <w:r w:rsidRPr="00223DB6">
        <w:rPr>
          <w:rFonts w:ascii="Times New Roman" w:eastAsia="Times New Roman" w:hAnsi="Times New Roman" w:cs="Times New Roman"/>
          <w:sz w:val="28"/>
          <w:szCs w:val="28"/>
          <w:lang w:eastAsia="ru-RU"/>
        </w:rPr>
        <w:t>Белогаи</w:t>
      </w:r>
      <w:proofErr w:type="spellEnd"/>
      <w:r w:rsidRPr="00223DB6">
        <w:rPr>
          <w:rFonts w:ascii="Times New Roman" w:eastAsia="Times New Roman" w:hAnsi="Times New Roman" w:cs="Times New Roman"/>
          <w:sz w:val="28"/>
          <w:szCs w:val="28"/>
          <w:lang w:eastAsia="ru-RU"/>
        </w:rPr>
        <w:t xml:space="preserve">̆ К.Н., Сербиненко </w:t>
      </w:r>
      <w:proofErr w:type="spellStart"/>
      <w:r w:rsidRPr="00223DB6">
        <w:rPr>
          <w:rFonts w:ascii="Times New Roman" w:eastAsia="Times New Roman" w:hAnsi="Times New Roman" w:cs="Times New Roman"/>
          <w:sz w:val="28"/>
          <w:szCs w:val="28"/>
          <w:lang w:eastAsia="ru-RU"/>
        </w:rPr>
        <w:t>Н.В</w:t>
      </w:r>
      <w:proofErr w:type="spellEnd"/>
      <w:r w:rsidRPr="00223DB6">
        <w:rPr>
          <w:rFonts w:ascii="Times New Roman" w:eastAsia="Times New Roman" w:hAnsi="Times New Roman" w:cs="Times New Roman"/>
          <w:sz w:val="28"/>
          <w:szCs w:val="28"/>
          <w:lang w:eastAsia="ru-RU"/>
        </w:rPr>
        <w:t xml:space="preserve">. Взаимосвязь детско-родительских отношений и </w:t>
      </w:r>
      <w:proofErr w:type="spellStart"/>
      <w:r w:rsidRPr="00223DB6">
        <w:rPr>
          <w:rFonts w:ascii="Times New Roman" w:eastAsia="Times New Roman" w:hAnsi="Times New Roman" w:cs="Times New Roman"/>
          <w:sz w:val="28"/>
          <w:szCs w:val="28"/>
          <w:lang w:eastAsia="ru-RU"/>
        </w:rPr>
        <w:t>учебнои</w:t>
      </w:r>
      <w:proofErr w:type="spellEnd"/>
      <w:r w:rsidRPr="00223DB6">
        <w:rPr>
          <w:rFonts w:ascii="Times New Roman" w:eastAsia="Times New Roman" w:hAnsi="Times New Roman" w:cs="Times New Roman"/>
          <w:sz w:val="28"/>
          <w:szCs w:val="28"/>
          <w:lang w:eastAsia="ru-RU"/>
        </w:rPr>
        <w:t xml:space="preserve">̆ мотивации младших подростков / Психолого- педагогические исследования в Сибири сборник трудов </w:t>
      </w:r>
      <w:proofErr w:type="spellStart"/>
      <w:r w:rsidRPr="00223DB6">
        <w:rPr>
          <w:rFonts w:ascii="Times New Roman" w:eastAsia="Times New Roman" w:hAnsi="Times New Roman" w:cs="Times New Roman"/>
          <w:sz w:val="28"/>
          <w:szCs w:val="28"/>
          <w:lang w:eastAsia="ru-RU"/>
        </w:rPr>
        <w:t>преподавателеи</w:t>
      </w:r>
      <w:proofErr w:type="spellEnd"/>
      <w:r w:rsidRPr="00223DB6">
        <w:rPr>
          <w:rFonts w:ascii="Times New Roman" w:eastAsia="Times New Roman" w:hAnsi="Times New Roman" w:cs="Times New Roman"/>
          <w:sz w:val="28"/>
          <w:szCs w:val="28"/>
          <w:lang w:eastAsia="ru-RU"/>
        </w:rPr>
        <w:t xml:space="preserve">̆ и студентов факультета психологии и педагогики Омского государственного педагогического университета. Омск, 2016. </w:t>
      </w:r>
      <w:r w:rsidR="00370B7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 18-21.</w:t>
      </w:r>
    </w:p>
    <w:p w14:paraId="0282181D" w14:textId="77777777" w:rsidR="00DA7DF3" w:rsidRPr="00223DB6" w:rsidRDefault="00DA7DF3"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3. Власова, Н. Н. Особенности доминирования мотивов у </w:t>
      </w:r>
      <w:proofErr w:type="spellStart"/>
      <w:r w:rsidRPr="00223DB6">
        <w:rPr>
          <w:rFonts w:ascii="Times New Roman" w:eastAsia="Times New Roman" w:hAnsi="Times New Roman" w:cs="Times New Roman"/>
          <w:sz w:val="28"/>
          <w:szCs w:val="28"/>
          <w:lang w:eastAsia="ru-RU"/>
        </w:rPr>
        <w:t>детеи</w:t>
      </w:r>
      <w:proofErr w:type="spellEnd"/>
      <w:r w:rsidRPr="00223DB6">
        <w:rPr>
          <w:rFonts w:ascii="Times New Roman" w:eastAsia="Times New Roman" w:hAnsi="Times New Roman" w:cs="Times New Roman"/>
          <w:sz w:val="28"/>
          <w:szCs w:val="28"/>
          <w:lang w:eastAsia="ru-RU"/>
        </w:rPr>
        <w:t xml:space="preserve">̆ младшего школьного возраста [Текст] / Н. Н. Власова. </w:t>
      </w:r>
      <w:proofErr w:type="spellStart"/>
      <w:r w:rsidRPr="00223DB6">
        <w:rPr>
          <w:rFonts w:ascii="Times New Roman" w:eastAsia="Times New Roman" w:hAnsi="Times New Roman" w:cs="Times New Roman"/>
          <w:sz w:val="28"/>
          <w:szCs w:val="28"/>
          <w:lang w:eastAsia="ru-RU"/>
        </w:rPr>
        <w:t>Дисс</w:t>
      </w:r>
      <w:proofErr w:type="spellEnd"/>
      <w:r w:rsidRPr="00223DB6">
        <w:rPr>
          <w:rFonts w:ascii="Times New Roman" w:eastAsia="Times New Roman" w:hAnsi="Times New Roman" w:cs="Times New Roman"/>
          <w:sz w:val="28"/>
          <w:szCs w:val="28"/>
          <w:lang w:eastAsia="ru-RU"/>
        </w:rPr>
        <w:t>. ... канд. психол. наук. М., 2011. – 150 с.</w:t>
      </w:r>
    </w:p>
    <w:p w14:paraId="1FBB7446" w14:textId="77777777" w:rsidR="00AB5D92" w:rsidRDefault="00DA7DF3"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4.</w:t>
      </w: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 xml:space="preserve">Елена </w:t>
      </w:r>
      <w:proofErr w:type="spellStart"/>
      <w:r w:rsidRPr="00223DB6">
        <w:rPr>
          <w:rFonts w:ascii="Times New Roman" w:eastAsia="Times New Roman" w:hAnsi="Times New Roman" w:cs="Times New Roman"/>
          <w:sz w:val="28"/>
          <w:szCs w:val="28"/>
          <w:lang w:eastAsia="ru-RU"/>
        </w:rPr>
        <w:t>Кунарова</w:t>
      </w:r>
      <w:proofErr w:type="spellEnd"/>
      <w:r w:rsidRPr="00223DB6">
        <w:rPr>
          <w:rFonts w:ascii="Times New Roman" w:eastAsia="Times New Roman" w:hAnsi="Times New Roman" w:cs="Times New Roman"/>
          <w:sz w:val="28"/>
          <w:szCs w:val="28"/>
          <w:lang w:eastAsia="ru-RU"/>
        </w:rPr>
        <w:t>. Роль родителей в формировании положительной мотивации ребенка к школе.</w:t>
      </w:r>
    </w:p>
    <w:p w14:paraId="63CC79CC" w14:textId="7E711480" w:rsidR="00DA7DF3" w:rsidRPr="00AB5D92" w:rsidRDefault="00AB5D92" w:rsidP="00487599">
      <w:pPr>
        <w:spacing w:after="0" w:line="240" w:lineRule="auto"/>
        <w:ind w:firstLine="567"/>
        <w:jc w:val="both"/>
        <w:rPr>
          <w:rFonts w:ascii="Times New Roman" w:eastAsia="Times New Roman" w:hAnsi="Times New Roman" w:cs="Times New Roman"/>
          <w:b/>
          <w:sz w:val="28"/>
          <w:szCs w:val="28"/>
          <w:lang w:val="en-US" w:eastAsia="ru-RU"/>
        </w:rPr>
      </w:pPr>
      <w:r w:rsidRPr="00AB5D92">
        <w:rPr>
          <w:rFonts w:ascii="Times New Roman" w:eastAsia="Times New Roman" w:hAnsi="Times New Roman" w:cs="Times New Roman"/>
          <w:sz w:val="28"/>
          <w:szCs w:val="28"/>
          <w:lang w:val="en-US" w:eastAsia="ru-RU"/>
        </w:rPr>
        <w:t xml:space="preserve">5. </w:t>
      </w:r>
      <w:proofErr w:type="gramStart"/>
      <w:r w:rsidRPr="00AB5D92">
        <w:rPr>
          <w:rFonts w:ascii="Times New Roman" w:eastAsia="Times New Roman" w:hAnsi="Times New Roman" w:cs="Times New Roman"/>
          <w:sz w:val="28"/>
          <w:szCs w:val="28"/>
          <w:lang w:val="en-US" w:eastAsia="ru-RU"/>
        </w:rPr>
        <w:t>URL:http://kuznetsova-books.ru/blog/rol_roditelejvformirovanii_</w:t>
      </w:r>
      <w:proofErr w:type="gramEnd"/>
      <w:r w:rsidRPr="00AB5D92">
        <w:rPr>
          <w:rFonts w:ascii="Times New Roman" w:eastAsia="Times New Roman" w:hAnsi="Times New Roman" w:cs="Times New Roman"/>
          <w:sz w:val="28"/>
          <w:szCs w:val="28"/>
          <w:u w:val="single"/>
          <w:lang w:val="en-US" w:eastAsia="ru-RU"/>
        </w:rPr>
        <w:t xml:space="preserve"> </w:t>
      </w:r>
      <w:proofErr w:type="spellStart"/>
      <w:r w:rsidR="00DA7DF3" w:rsidRPr="00AB5D92">
        <w:rPr>
          <w:rFonts w:ascii="Times New Roman" w:eastAsia="Times New Roman" w:hAnsi="Times New Roman" w:cs="Times New Roman"/>
          <w:sz w:val="28"/>
          <w:szCs w:val="28"/>
          <w:lang w:val="en-US" w:eastAsia="ru-RU"/>
        </w:rPr>
        <w:t>polozhitelnojmotivaciirebjonkakshkole</w:t>
      </w:r>
      <w:proofErr w:type="spellEnd"/>
      <w:r w:rsidR="00DA7DF3" w:rsidRPr="00AB5D92">
        <w:rPr>
          <w:rFonts w:ascii="Times New Roman" w:eastAsia="Times New Roman" w:hAnsi="Times New Roman" w:cs="Times New Roman"/>
          <w:sz w:val="28"/>
          <w:szCs w:val="28"/>
          <w:lang w:val="en-US" w:eastAsia="ru-RU"/>
        </w:rPr>
        <w:t>/2019-05-14-143</w:t>
      </w:r>
    </w:p>
    <w:p w14:paraId="3669721C" w14:textId="77777777" w:rsidR="000A16A3" w:rsidRPr="00AB5D92" w:rsidRDefault="000A16A3" w:rsidP="00487599">
      <w:pPr>
        <w:spacing w:after="0" w:line="240" w:lineRule="auto"/>
        <w:ind w:firstLine="567"/>
        <w:rPr>
          <w:rFonts w:ascii="Times New Roman" w:hAnsi="Times New Roman" w:cs="Times New Roman"/>
          <w:b/>
          <w:sz w:val="28"/>
          <w:szCs w:val="28"/>
          <w:lang w:val="en-US"/>
        </w:rPr>
      </w:pPr>
    </w:p>
    <w:p w14:paraId="109C76EE" w14:textId="77777777" w:rsidR="00742610" w:rsidRPr="00AB5D92" w:rsidRDefault="00742610" w:rsidP="00487599">
      <w:pPr>
        <w:spacing w:after="0" w:line="240" w:lineRule="auto"/>
        <w:ind w:firstLine="567"/>
        <w:rPr>
          <w:rFonts w:ascii="Times New Roman" w:eastAsia="TimesNewRomanPSMT" w:hAnsi="Times New Roman" w:cs="Times New Roman"/>
          <w:b/>
          <w:sz w:val="28"/>
          <w:szCs w:val="28"/>
          <w:lang w:val="en-US" w:eastAsia="ru-RU"/>
        </w:rPr>
      </w:pPr>
    </w:p>
    <w:p w14:paraId="064B5E56" w14:textId="305ED9B4" w:rsidR="00E40DE5" w:rsidRDefault="00E40DE5" w:rsidP="00487599">
      <w:pPr>
        <w:spacing w:after="0" w:line="240" w:lineRule="auto"/>
        <w:rPr>
          <w:rFonts w:ascii="Times New Roman" w:eastAsia="TimesNewRomanPSMT" w:hAnsi="Times New Roman" w:cs="Times New Roman"/>
          <w:b/>
          <w:sz w:val="28"/>
          <w:szCs w:val="28"/>
          <w:lang w:eastAsia="ru-RU"/>
        </w:rPr>
      </w:pPr>
      <w:r w:rsidRPr="00223DB6">
        <w:rPr>
          <w:rFonts w:ascii="Times New Roman" w:eastAsia="TimesNewRomanPSMT" w:hAnsi="Times New Roman" w:cs="Times New Roman"/>
          <w:b/>
          <w:sz w:val="28"/>
          <w:szCs w:val="28"/>
          <w:lang w:eastAsia="ru-RU"/>
        </w:rPr>
        <w:t>УДК 37.013</w:t>
      </w:r>
    </w:p>
    <w:p w14:paraId="41D28B4F" w14:textId="77777777" w:rsidR="00640999" w:rsidRPr="00223DB6" w:rsidRDefault="00640999" w:rsidP="00487599">
      <w:pPr>
        <w:spacing w:after="0" w:line="240" w:lineRule="auto"/>
        <w:rPr>
          <w:rFonts w:ascii="Times New Roman" w:eastAsia="Times New Roman" w:hAnsi="Times New Roman" w:cs="Times New Roman"/>
          <w:b/>
          <w:i/>
          <w:sz w:val="28"/>
          <w:szCs w:val="28"/>
          <w:lang w:eastAsia="ru-RU"/>
        </w:rPr>
      </w:pPr>
    </w:p>
    <w:p w14:paraId="351E238A" w14:textId="77777777" w:rsidR="00223DB6" w:rsidRPr="00223DB6" w:rsidRDefault="00E40DE5" w:rsidP="00487599">
      <w:pPr>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 xml:space="preserve">ПОДГОТОВКА БУДУЩИХ СОЦИАЛЬНЫХ ПЕДАГОГОВ </w:t>
      </w:r>
    </w:p>
    <w:p w14:paraId="7986B6C7" w14:textId="3984C248" w:rsidR="00E40DE5" w:rsidRPr="00223DB6" w:rsidRDefault="00E40DE5" w:rsidP="00487599">
      <w:pPr>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К РАБОТЕ С НЕБЛАГОПОЛУЧНОЙ СЕМЬЕЙ</w:t>
      </w:r>
    </w:p>
    <w:p w14:paraId="033AF900" w14:textId="77777777" w:rsidR="00223DB6" w:rsidRPr="00223DB6" w:rsidRDefault="00223DB6"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
    <w:p w14:paraId="401EE196" w14:textId="604647BD" w:rsidR="00E40DE5" w:rsidRPr="00223DB6" w:rsidRDefault="00E40DE5"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Иванова </w:t>
      </w:r>
      <w:proofErr w:type="spellStart"/>
      <w:r w:rsidRPr="00223DB6">
        <w:rPr>
          <w:rFonts w:ascii="Times New Roman" w:eastAsia="Times New Roman" w:hAnsi="Times New Roman" w:cs="Times New Roman"/>
          <w:b/>
          <w:i/>
          <w:sz w:val="28"/>
          <w:szCs w:val="28"/>
          <w:lang w:eastAsia="ru-RU"/>
        </w:rPr>
        <w:t>Н.П</w:t>
      </w:r>
      <w:proofErr w:type="spellEnd"/>
      <w:r w:rsidRPr="00223DB6">
        <w:rPr>
          <w:rFonts w:ascii="Times New Roman" w:eastAsia="Times New Roman" w:hAnsi="Times New Roman" w:cs="Times New Roman"/>
          <w:b/>
          <w:i/>
          <w:sz w:val="28"/>
          <w:szCs w:val="28"/>
          <w:lang w:eastAsia="ru-RU"/>
        </w:rPr>
        <w:t>.</w:t>
      </w:r>
      <w:r w:rsidR="00370B73" w:rsidRPr="00223DB6">
        <w:rPr>
          <w:rFonts w:ascii="Times New Roman" w:eastAsia="Times New Roman" w:hAnsi="Times New Roman" w:cs="Times New Roman"/>
          <w:b/>
          <w:i/>
          <w:sz w:val="28"/>
          <w:szCs w:val="28"/>
          <w:lang w:eastAsia="ru-RU"/>
        </w:rPr>
        <w:t>,</w:t>
      </w:r>
    </w:p>
    <w:p w14:paraId="7BC1038B" w14:textId="77777777" w:rsidR="00E40DE5" w:rsidRPr="00223DB6" w:rsidRDefault="00E40DE5"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proofErr w:type="spellStart"/>
      <w:proofErr w:type="gramStart"/>
      <w:r w:rsidRPr="00223DB6">
        <w:rPr>
          <w:rFonts w:ascii="Times New Roman" w:eastAsia="Times New Roman" w:hAnsi="Times New Roman" w:cs="Times New Roman"/>
          <w:i/>
          <w:sz w:val="28"/>
          <w:szCs w:val="28"/>
          <w:lang w:eastAsia="ru-RU"/>
        </w:rPr>
        <w:t>к.пед</w:t>
      </w:r>
      <w:proofErr w:type="gramEnd"/>
      <w:r w:rsidRPr="00223DB6">
        <w:rPr>
          <w:rFonts w:ascii="Times New Roman" w:eastAsia="Times New Roman" w:hAnsi="Times New Roman" w:cs="Times New Roman"/>
          <w:i/>
          <w:sz w:val="28"/>
          <w:szCs w:val="28"/>
          <w:lang w:eastAsia="ru-RU"/>
        </w:rPr>
        <w:t>.наук</w:t>
      </w:r>
      <w:proofErr w:type="spellEnd"/>
      <w:r w:rsidRPr="00223DB6">
        <w:rPr>
          <w:rFonts w:ascii="Times New Roman" w:eastAsia="Times New Roman" w:hAnsi="Times New Roman" w:cs="Times New Roman"/>
          <w:i/>
          <w:sz w:val="28"/>
          <w:szCs w:val="28"/>
          <w:lang w:eastAsia="ru-RU"/>
        </w:rPr>
        <w:t>, доцент кафедры педагогики и психологии</w:t>
      </w:r>
    </w:p>
    <w:p w14:paraId="2DDAA631" w14:textId="77777777" w:rsidR="00223DB6" w:rsidRPr="00223DB6" w:rsidRDefault="00E40DE5"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«Глазовский государственный </w:t>
      </w:r>
    </w:p>
    <w:p w14:paraId="36B1D359" w14:textId="086F3897" w:rsidR="00E40DE5" w:rsidRPr="00223DB6" w:rsidRDefault="00E40DE5"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институт имени </w:t>
      </w:r>
      <w:proofErr w:type="spellStart"/>
      <w:r w:rsidRPr="00223DB6">
        <w:rPr>
          <w:rFonts w:ascii="Times New Roman" w:eastAsia="Times New Roman" w:hAnsi="Times New Roman" w:cs="Times New Roman"/>
          <w:i/>
          <w:sz w:val="28"/>
          <w:szCs w:val="28"/>
          <w:lang w:eastAsia="ru-RU"/>
        </w:rPr>
        <w:t>В.Г</w:t>
      </w:r>
      <w:proofErr w:type="spellEnd"/>
      <w:r w:rsidRPr="00223DB6">
        <w:rPr>
          <w:rFonts w:ascii="Times New Roman" w:eastAsia="Times New Roman" w:hAnsi="Times New Roman" w:cs="Times New Roman"/>
          <w:i/>
          <w:sz w:val="28"/>
          <w:szCs w:val="28"/>
          <w:lang w:eastAsia="ru-RU"/>
        </w:rPr>
        <w:t>. Короленко»</w:t>
      </w:r>
    </w:p>
    <w:p w14:paraId="7CB814B0" w14:textId="350FCDE7" w:rsidR="00E40DE5" w:rsidRPr="00223DB6" w:rsidRDefault="00E40DE5"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г.Глазов</w:t>
      </w:r>
      <w:proofErr w:type="spellEnd"/>
      <w:r w:rsidR="00223DB6"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niva</w:t>
      </w:r>
      <w:proofErr w:type="spellEnd"/>
      <w:r w:rsidRPr="00223DB6">
        <w:rPr>
          <w:rFonts w:ascii="Times New Roman" w:eastAsia="Times New Roman" w:hAnsi="Times New Roman" w:cs="Times New Roman"/>
          <w:i/>
          <w:sz w:val="28"/>
          <w:szCs w:val="28"/>
          <w:lang w:eastAsia="ru-RU"/>
        </w:rPr>
        <w:t>28@</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3CFEAFFB" w14:textId="77777777" w:rsidR="00E40DE5" w:rsidRPr="00223DB6" w:rsidRDefault="00E40DE5" w:rsidP="00487599">
      <w:pPr>
        <w:tabs>
          <w:tab w:val="left" w:pos="851"/>
          <w:tab w:val="left" w:pos="993"/>
        </w:tabs>
        <w:spacing w:after="0" w:line="240" w:lineRule="auto"/>
        <w:ind w:firstLine="567"/>
        <w:jc w:val="right"/>
        <w:rPr>
          <w:rFonts w:ascii="Times New Roman" w:eastAsia="Times New Roman" w:hAnsi="Times New Roman" w:cs="Times New Roman"/>
          <w:i/>
          <w:sz w:val="28"/>
          <w:szCs w:val="28"/>
          <w:u w:val="single"/>
          <w:lang w:eastAsia="ru-RU"/>
        </w:rPr>
      </w:pPr>
    </w:p>
    <w:p w14:paraId="11B1F665" w14:textId="77777777" w:rsidR="00E40DE5" w:rsidRPr="00552CA2" w:rsidRDefault="00E40DE5" w:rsidP="00487599">
      <w:pPr>
        <w:spacing w:after="0" w:line="240" w:lineRule="auto"/>
        <w:ind w:firstLine="567"/>
        <w:jc w:val="both"/>
        <w:rPr>
          <w:rFonts w:ascii="Times New Roman" w:eastAsia="Times New Roman" w:hAnsi="Times New Roman" w:cs="Times New Roman"/>
          <w:bCs/>
          <w:i/>
          <w:spacing w:val="-6"/>
          <w:sz w:val="28"/>
          <w:szCs w:val="28"/>
          <w:lang w:eastAsia="ru-RU"/>
        </w:rPr>
      </w:pPr>
      <w:r w:rsidRPr="00552CA2">
        <w:rPr>
          <w:rFonts w:ascii="Times New Roman" w:eastAsia="Times New Roman" w:hAnsi="Times New Roman" w:cs="Times New Roman"/>
          <w:b/>
          <w:i/>
          <w:spacing w:val="-6"/>
          <w:sz w:val="28"/>
          <w:szCs w:val="28"/>
          <w:lang w:eastAsia="ru-RU"/>
        </w:rPr>
        <w:t xml:space="preserve">Аннотация. </w:t>
      </w:r>
      <w:r w:rsidRPr="00552CA2">
        <w:rPr>
          <w:rFonts w:ascii="Times New Roman" w:eastAsia="Times New Roman" w:hAnsi="Times New Roman" w:cs="Times New Roman"/>
          <w:bCs/>
          <w:i/>
          <w:spacing w:val="-6"/>
          <w:sz w:val="28"/>
          <w:szCs w:val="28"/>
          <w:lang w:eastAsia="ru-RU"/>
        </w:rPr>
        <w:t xml:space="preserve">Рассматривается проблема подготовки будущих социальных педагогов к работе с неблагополучной семьей. Особая роль в получении опыта взаимодействия с родителями и с детьми отводится участию студентов в реализации проекта «Семейный тьютор» и профильным дисциплинам. </w:t>
      </w:r>
    </w:p>
    <w:p w14:paraId="73463BBB" w14:textId="77777777" w:rsidR="00E40DE5" w:rsidRPr="00223DB6" w:rsidRDefault="00E40DE5" w:rsidP="00487599">
      <w:pPr>
        <w:tabs>
          <w:tab w:val="left" w:pos="851"/>
          <w:tab w:val="left" w:pos="993"/>
        </w:tabs>
        <w:spacing w:after="0" w:line="240" w:lineRule="auto"/>
        <w:ind w:firstLine="567"/>
        <w:jc w:val="both"/>
        <w:rPr>
          <w:rFonts w:ascii="Times New Roman" w:eastAsia="Times New Roman" w:hAnsi="Times New Roman" w:cs="Times New Roman"/>
          <w:bCs/>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bCs/>
          <w:i/>
          <w:sz w:val="28"/>
          <w:szCs w:val="28"/>
          <w:lang w:eastAsia="ru-RU"/>
        </w:rPr>
        <w:t xml:space="preserve">социальный педагог, неблагополучная семья, студенты-тьюторы, социально-педагогическая задача </w:t>
      </w:r>
    </w:p>
    <w:p w14:paraId="0BC46F10" w14:textId="77777777" w:rsidR="00223DB6"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8"/>
          <w:szCs w:val="28"/>
          <w:lang w:val="en-US" w:eastAsia="ru-RU"/>
        </w:rPr>
      </w:pPr>
      <w:r w:rsidRPr="00223DB6">
        <w:rPr>
          <w:rFonts w:ascii="Times New Roman" w:eastAsia="Times New Roman" w:hAnsi="Times New Roman" w:cs="Times New Roman"/>
          <w:b/>
          <w:bCs/>
          <w:iCs/>
          <w:sz w:val="28"/>
          <w:szCs w:val="28"/>
          <w:lang w:val="en-US" w:eastAsia="ru-RU"/>
        </w:rPr>
        <w:lastRenderedPageBreak/>
        <w:t>PREPARING FUTURE SOCIAL EDUCATORS TO WORK</w:t>
      </w:r>
    </w:p>
    <w:p w14:paraId="3FDD5CCA" w14:textId="34C1D991"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Cs/>
          <w:sz w:val="28"/>
          <w:szCs w:val="28"/>
          <w:lang w:val="en-US" w:eastAsia="ru-RU"/>
        </w:rPr>
      </w:pPr>
      <w:r w:rsidRPr="00223DB6">
        <w:rPr>
          <w:rFonts w:ascii="Times New Roman" w:eastAsia="Times New Roman" w:hAnsi="Times New Roman" w:cs="Times New Roman"/>
          <w:b/>
          <w:bCs/>
          <w:iCs/>
          <w:sz w:val="28"/>
          <w:szCs w:val="28"/>
          <w:lang w:val="en-US" w:eastAsia="ru-RU"/>
        </w:rPr>
        <w:t xml:space="preserve"> WITH A DYSFUNCTIONAL FAMILY</w:t>
      </w:r>
    </w:p>
    <w:p w14:paraId="42C8756C" w14:textId="77777777" w:rsidR="00223DB6" w:rsidRPr="00223DB6" w:rsidRDefault="00223DB6"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
    <w:p w14:paraId="2A3D951D" w14:textId="09E5750F"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Ivanova N. P</w:t>
      </w:r>
      <w:r w:rsidRPr="00223DB6">
        <w:rPr>
          <w:rFonts w:ascii="Times New Roman" w:eastAsia="Times New Roman" w:hAnsi="Times New Roman" w:cs="Times New Roman"/>
          <w:i/>
          <w:sz w:val="28"/>
          <w:szCs w:val="28"/>
          <w:lang w:val="en-US" w:eastAsia="ru-RU"/>
        </w:rPr>
        <w:t>.</w:t>
      </w:r>
      <w:r w:rsidR="00370B73" w:rsidRPr="00223DB6">
        <w:rPr>
          <w:rFonts w:ascii="Times New Roman" w:eastAsia="Times New Roman" w:hAnsi="Times New Roman" w:cs="Times New Roman"/>
          <w:i/>
          <w:sz w:val="28"/>
          <w:szCs w:val="28"/>
          <w:lang w:val="en-US" w:eastAsia="ru-RU"/>
        </w:rPr>
        <w:t>,</w:t>
      </w:r>
    </w:p>
    <w:p w14:paraId="7F20D0C4" w14:textId="77777777" w:rsidR="00223DB6"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Candidate of Pedagogical Sciences, Associate Professor </w:t>
      </w:r>
    </w:p>
    <w:p w14:paraId="178E4A50" w14:textId="1F4D9A2F"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of the Department of Pedagogy and Psychology</w:t>
      </w:r>
    </w:p>
    <w:p w14:paraId="48C58B32" w14:textId="77777777"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Glazov State Pedagogical Institute named after V. G. </w:t>
      </w:r>
      <w:proofErr w:type="spellStart"/>
      <w:r w:rsidRPr="00223DB6">
        <w:rPr>
          <w:rFonts w:ascii="Times New Roman" w:eastAsia="Times New Roman" w:hAnsi="Times New Roman" w:cs="Times New Roman"/>
          <w:i/>
          <w:sz w:val="28"/>
          <w:szCs w:val="28"/>
          <w:lang w:val="en-US" w:eastAsia="ru-RU"/>
        </w:rPr>
        <w:t>Korolenko</w:t>
      </w:r>
      <w:proofErr w:type="spellEnd"/>
      <w:r w:rsidRPr="00223DB6">
        <w:rPr>
          <w:rFonts w:ascii="Times New Roman" w:eastAsia="Times New Roman" w:hAnsi="Times New Roman" w:cs="Times New Roman"/>
          <w:i/>
          <w:sz w:val="28"/>
          <w:szCs w:val="28"/>
          <w:lang w:val="en-US" w:eastAsia="ru-RU"/>
        </w:rPr>
        <w:t>,</w:t>
      </w:r>
    </w:p>
    <w:p w14:paraId="2625F3F1" w14:textId="06248D8C"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Glazov</w:t>
      </w:r>
      <w:r w:rsidR="00223DB6"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E-mail.niva28@mail.ru</w:t>
      </w:r>
    </w:p>
    <w:p w14:paraId="190C346D" w14:textId="77777777"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i/>
          <w:sz w:val="28"/>
          <w:szCs w:val="28"/>
          <w:lang w:val="en-US" w:eastAsia="ru-RU"/>
        </w:rPr>
      </w:pPr>
    </w:p>
    <w:p w14:paraId="04440534" w14:textId="77777777"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i/>
          <w:sz w:val="28"/>
          <w:szCs w:val="28"/>
          <w:lang w:val="en-US" w:eastAsia="ru-RU"/>
        </w:rPr>
      </w:pPr>
      <w:r w:rsidRPr="00223DB6">
        <w:rPr>
          <w:rFonts w:ascii="Times New Roman" w:eastAsia="Times New Roman" w:hAnsi="Times New Roman" w:cs="Times New Roman"/>
          <w:b/>
          <w:i/>
          <w:sz w:val="28"/>
          <w:szCs w:val="28"/>
          <w:lang w:val="en-US" w:eastAsia="ru-RU"/>
        </w:rPr>
        <w:t xml:space="preserve">Annotation. </w:t>
      </w:r>
      <w:r w:rsidRPr="00223DB6">
        <w:rPr>
          <w:rFonts w:ascii="Times New Roman" w:eastAsia="Times New Roman" w:hAnsi="Times New Roman" w:cs="Times New Roman"/>
          <w:bCs/>
          <w:i/>
          <w:sz w:val="28"/>
          <w:szCs w:val="28"/>
          <w:lang w:val="en-US" w:eastAsia="ru-RU"/>
        </w:rPr>
        <w:t>The article deals with the problem of training future social teachers to work with a dysfunctional family. A special role in gaining experience of interaction with parents and children is given to the participation of students in the implementation of the project "Family Tutor" and specialized disciplines.</w:t>
      </w:r>
    </w:p>
    <w:p w14:paraId="408859EE" w14:textId="77777777" w:rsidR="00E40DE5" w:rsidRPr="00223DB6" w:rsidRDefault="00E40DE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i/>
          <w:sz w:val="28"/>
          <w:szCs w:val="28"/>
          <w:lang w:val="en-US" w:eastAsia="ru-RU"/>
        </w:rPr>
      </w:pPr>
      <w:r w:rsidRPr="00223DB6">
        <w:rPr>
          <w:rFonts w:ascii="Times New Roman" w:eastAsia="Times New Roman" w:hAnsi="Times New Roman" w:cs="Times New Roman"/>
          <w:b/>
          <w:i/>
          <w:sz w:val="28"/>
          <w:szCs w:val="28"/>
          <w:lang w:val="en-US" w:eastAsia="ru-RU"/>
        </w:rPr>
        <w:t xml:space="preserve">Keywords: </w:t>
      </w:r>
      <w:r w:rsidRPr="00223DB6">
        <w:rPr>
          <w:rFonts w:ascii="Times New Roman" w:eastAsia="Times New Roman" w:hAnsi="Times New Roman" w:cs="Times New Roman"/>
          <w:bCs/>
          <w:i/>
          <w:sz w:val="28"/>
          <w:szCs w:val="28"/>
          <w:lang w:val="en-US" w:eastAsia="ru-RU"/>
        </w:rPr>
        <w:t>social pedagogue, dysfunctional family, students</w:t>
      </w:r>
      <w:r w:rsidR="008D0E68" w:rsidRPr="00223DB6">
        <w:rPr>
          <w:rFonts w:ascii="Times New Roman" w:eastAsia="Times New Roman" w:hAnsi="Times New Roman" w:cs="Times New Roman"/>
          <w:bCs/>
          <w:i/>
          <w:sz w:val="28"/>
          <w:szCs w:val="28"/>
          <w:lang w:val="en-US" w:eastAsia="ru-RU"/>
        </w:rPr>
        <w:t>-tutors, socio-pedagogical task</w:t>
      </w:r>
    </w:p>
    <w:p w14:paraId="49EEE896" w14:textId="77777777" w:rsidR="008D0E68" w:rsidRPr="00223DB6" w:rsidRDefault="008D0E6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i/>
          <w:sz w:val="28"/>
          <w:szCs w:val="28"/>
          <w:lang w:val="en-US" w:eastAsia="ru-RU"/>
        </w:rPr>
      </w:pPr>
    </w:p>
    <w:p w14:paraId="6D5D9642" w14:textId="77777777" w:rsidR="00E40DE5" w:rsidRPr="00223DB6" w:rsidRDefault="00E40DE5" w:rsidP="00487599">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Социальные и экономические проблемы, возникающие в современном обществе, напрямую влияют на успешное функционирование семьи. Сегодня увеличивается количество семей с низким педагогическим потенциалом, разрушаются семейные ценности, растет количество разводов, наблюдается рост преступности в сфере семейно-бытовых отношений. И в целом, количество семей, не реализующих в полной мере возложенные на них функции, растет и, соответственно, увеличивается количество неблагополучных семей. Принято говорить о неблагополучной семье в том случае, когда ребенок испытывает неблагополучие (от слова «благо»), т.е. семье, где отсутствует благо для ребенка.  Неблагополучная семья характеризуется отсутствием любви к ребенку, заботы о нем, удовлетворения его нужд, защиты его прав и законных интересов [5,6]. </w:t>
      </w:r>
    </w:p>
    <w:p w14:paraId="3A5A6507" w14:textId="4356EDA1" w:rsidR="00E40DE5" w:rsidRPr="00223DB6" w:rsidRDefault="00E40DE5" w:rsidP="00487599">
      <w:pPr>
        <w:tabs>
          <w:tab w:val="left" w:pos="360"/>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Значимая роль в оказании социально-педагогической поддержки неблагополучной семье отводится социальному педагогу.  При этом решаются следующие задачи: систематическое разностороннее педагогическое просвещение родителей, повышение уровня педагогической культуры; привлечение родителей к активному участию в учебно-воспитательном процессе; формирование у родителей потребности в самообразовании, профилактика семейного неблагополучия и пр.</w:t>
      </w:r>
    </w:p>
    <w:p w14:paraId="38E28B8B" w14:textId="78E7150C"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r w:rsidRPr="00223DB6">
        <w:rPr>
          <w:rFonts w:ascii="Times New Roman" w:eastAsia="Malgun Gothic" w:hAnsi="Times New Roman" w:cs="Times New Roman"/>
          <w:sz w:val="28"/>
          <w:szCs w:val="28"/>
          <w:lang w:eastAsia="ru-RU"/>
        </w:rPr>
        <w:t xml:space="preserve">Стандарты нового поколения предъявляют высокие требования к компетентности социального педагога в современной школе. Требуется готовность специалистов образовательных организаций взаимодействовать с семьей и ее отдельными членами в личностно-средовом плане, в различных сферах, в сложных социально-педагогических ситуациях. Все это обусловливает необходимость качественной подготовки будущих социальных педагогов, получение ими опыта взаимодействия с семьей еще в период получения профессионального образования. </w:t>
      </w:r>
    </w:p>
    <w:p w14:paraId="661030B4" w14:textId="77777777" w:rsidR="00E40DE5" w:rsidRPr="00223DB6" w:rsidRDefault="00E40DE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Стоит отметить, что подготовке студентов, будущих социальных педагогов к работе с семьей уделяется достаточно внимания. И работа эта ведется комплексно. Получить опыт взаимодействия с семьей студенты могут в ходе производственной психолого-педагогической практики, через участие в проекте «Семейный тьютор» и, безусловно, через профильные дисциплины. Остановимся более подробно на двух последних аспектах.</w:t>
      </w:r>
    </w:p>
    <w:p w14:paraId="16296819" w14:textId="77777777" w:rsidR="00E40DE5" w:rsidRPr="00223DB6" w:rsidRDefault="00E40DE5" w:rsidP="00487599">
      <w:pPr>
        <w:spacing w:after="0" w:line="240" w:lineRule="auto"/>
        <w:ind w:firstLine="567"/>
        <w:jc w:val="both"/>
        <w:rPr>
          <w:rFonts w:ascii="Times New Roman" w:eastAsia="Malgun Gothic" w:hAnsi="Times New Roman" w:cs="Times New Roman"/>
          <w:bCs/>
          <w:sz w:val="28"/>
          <w:szCs w:val="28"/>
          <w:lang w:eastAsia="ru-RU"/>
        </w:rPr>
      </w:pPr>
      <w:r w:rsidRPr="00223DB6">
        <w:rPr>
          <w:rFonts w:ascii="Times New Roman" w:eastAsia="Malgun Gothic" w:hAnsi="Times New Roman" w:cs="Times New Roman"/>
          <w:bCs/>
          <w:sz w:val="28"/>
          <w:szCs w:val="28"/>
          <w:lang w:eastAsia="ru-RU"/>
        </w:rPr>
        <w:t xml:space="preserve">У студентов есть уникальная возможность получить опыт взаимодействия и </w:t>
      </w:r>
      <w:proofErr w:type="gramStart"/>
      <w:r w:rsidRPr="00223DB6">
        <w:rPr>
          <w:rFonts w:ascii="Times New Roman" w:eastAsia="Malgun Gothic" w:hAnsi="Times New Roman" w:cs="Times New Roman"/>
          <w:bCs/>
          <w:sz w:val="28"/>
          <w:szCs w:val="28"/>
          <w:lang w:eastAsia="ru-RU"/>
        </w:rPr>
        <w:t>с родителями</w:t>
      </w:r>
      <w:proofErr w:type="gramEnd"/>
      <w:r w:rsidRPr="00223DB6">
        <w:rPr>
          <w:rFonts w:ascii="Times New Roman" w:eastAsia="Malgun Gothic" w:hAnsi="Times New Roman" w:cs="Times New Roman"/>
          <w:bCs/>
          <w:sz w:val="28"/>
          <w:szCs w:val="28"/>
          <w:lang w:eastAsia="ru-RU"/>
        </w:rPr>
        <w:t xml:space="preserve"> и с детьми, участвуя в проекте «Семейный тьютор» [4].  Данный проект реализуется в Глазовском педагогическом институте имени </w:t>
      </w:r>
      <w:proofErr w:type="spellStart"/>
      <w:r w:rsidRPr="00223DB6">
        <w:rPr>
          <w:rFonts w:ascii="Times New Roman" w:eastAsia="Malgun Gothic" w:hAnsi="Times New Roman" w:cs="Times New Roman"/>
          <w:bCs/>
          <w:sz w:val="28"/>
          <w:szCs w:val="28"/>
          <w:lang w:eastAsia="ru-RU"/>
        </w:rPr>
        <w:t>В.Г</w:t>
      </w:r>
      <w:proofErr w:type="spellEnd"/>
      <w:r w:rsidRPr="00223DB6">
        <w:rPr>
          <w:rFonts w:ascii="Times New Roman" w:eastAsia="Malgun Gothic" w:hAnsi="Times New Roman" w:cs="Times New Roman"/>
          <w:bCs/>
          <w:sz w:val="28"/>
          <w:szCs w:val="28"/>
          <w:lang w:eastAsia="ru-RU"/>
        </w:rPr>
        <w:t xml:space="preserve">. Короленко с 2019 по 2021 год. Основная цель проекта – оказание социально-педагогической поддержки детям и семьям, оказавшимся в трудной жизненной ситуации. В основе проекта лежит технология наставничества, когда к ребенку из семьи прикрепляется студент-тьютор. Семьи подбираются по рекомендации социального педагога конкретной школы. Идет тесное сотрудничество с социально-педагогическими службами школ города.  На данный момент в проекте участвуют 15 семей города. </w:t>
      </w:r>
    </w:p>
    <w:p w14:paraId="4D8B407A" w14:textId="77777777" w:rsidR="00E40DE5" w:rsidRPr="00223DB6" w:rsidRDefault="00E40DE5" w:rsidP="00487599">
      <w:pPr>
        <w:spacing w:after="0" w:line="240" w:lineRule="auto"/>
        <w:ind w:firstLine="567"/>
        <w:jc w:val="both"/>
        <w:rPr>
          <w:rFonts w:ascii="Times New Roman" w:eastAsia="Malgun Gothic" w:hAnsi="Times New Roman" w:cs="Times New Roman"/>
          <w:bCs/>
          <w:sz w:val="28"/>
          <w:szCs w:val="28"/>
          <w:lang w:eastAsia="ru-RU"/>
        </w:rPr>
      </w:pPr>
      <w:r w:rsidRPr="00223DB6">
        <w:rPr>
          <w:rFonts w:ascii="Times New Roman" w:eastAsia="Malgun Gothic" w:hAnsi="Times New Roman" w:cs="Times New Roman"/>
          <w:bCs/>
          <w:sz w:val="28"/>
          <w:szCs w:val="28"/>
          <w:lang w:eastAsia="ru-RU"/>
        </w:rPr>
        <w:t xml:space="preserve">Семьи, с которыми работают наши студенты, как правило, либо неблагополучные, либо </w:t>
      </w:r>
      <w:proofErr w:type="gramStart"/>
      <w:r w:rsidRPr="00223DB6">
        <w:rPr>
          <w:rFonts w:ascii="Times New Roman" w:eastAsia="Malgun Gothic" w:hAnsi="Times New Roman" w:cs="Times New Roman"/>
          <w:bCs/>
          <w:sz w:val="28"/>
          <w:szCs w:val="28"/>
          <w:lang w:eastAsia="ru-RU"/>
        </w:rPr>
        <w:t>семьи</w:t>
      </w:r>
      <w:proofErr w:type="gramEnd"/>
      <w:r w:rsidRPr="00223DB6">
        <w:rPr>
          <w:rFonts w:ascii="Times New Roman" w:eastAsia="Malgun Gothic" w:hAnsi="Times New Roman" w:cs="Times New Roman"/>
          <w:bCs/>
          <w:sz w:val="28"/>
          <w:szCs w:val="28"/>
          <w:lang w:eastAsia="ru-RU"/>
        </w:rPr>
        <w:t xml:space="preserve"> находящиеся в группе риска. В большинстве своем это неполные семьи, где мама одна воспитывает детей. Но в 2х семьях воспитанием занимается папа. Безусловно, одинокому отцу достаточно трудно справиться с возложенными на него семейными обязанностями и поэтому ему требуется поддержка, причем как со стороны школы, так и со стороны студентов-тьюторов. </w:t>
      </w:r>
    </w:p>
    <w:p w14:paraId="72356767" w14:textId="38AA7B83"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r w:rsidRPr="00223DB6">
        <w:rPr>
          <w:rFonts w:ascii="Times New Roman" w:eastAsia="Malgun Gothic" w:hAnsi="Times New Roman" w:cs="Times New Roman"/>
          <w:sz w:val="28"/>
          <w:szCs w:val="28"/>
          <w:lang w:eastAsia="ru-RU"/>
        </w:rPr>
        <w:t>Чем же занимаются студенты-тьюторы? Студенты тесно общаются с детьми и поскольку они встречаются с подопечными и дома, то им, конечно, приходится выстраивать отношения и с родителями. С</w:t>
      </w:r>
      <w:r w:rsidRPr="00223DB6">
        <w:rPr>
          <w:rFonts w:ascii="Times New Roman" w:eastAsia="Malgun Gothic" w:hAnsi="Times New Roman" w:cs="Times New Roman"/>
          <w:bCs/>
          <w:sz w:val="28"/>
          <w:szCs w:val="28"/>
          <w:lang w:eastAsia="ru-RU"/>
        </w:rPr>
        <w:t xml:space="preserve">тоит отметить, что родители в целом идут на контакт хорошо, а некоторые часто обращаются сами к студентам за советом и помощью. </w:t>
      </w:r>
      <w:r w:rsidRPr="00223DB6">
        <w:rPr>
          <w:rFonts w:ascii="Times New Roman" w:eastAsia="Malgun Gothic" w:hAnsi="Times New Roman" w:cs="Times New Roman"/>
          <w:sz w:val="28"/>
          <w:szCs w:val="28"/>
          <w:lang w:eastAsia="ru-RU"/>
        </w:rPr>
        <w:t xml:space="preserve">Взаимодействие тьютора с ребенком происходит через следующие формы: помощь в выполнении домашних заданий подопечного, выполнение упражнений, развивающих тренингов, сопровождение на занятия и спортивные секции, проведение элементов коррекционной работы, совместные прогулки, игры, в том числе обучающие и развивающие, обучение граффити, рукоделию, приготовлению пищи и пр. </w:t>
      </w:r>
    </w:p>
    <w:p w14:paraId="05CCC784" w14:textId="77777777" w:rsidR="00E40DE5" w:rsidRPr="00223DB6" w:rsidRDefault="00E40DE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При этом студенты уже из полученного опыта общения со своими подопечными отмечают, что неблагополучные условия для развития ребенка создают следующие факторы: неполная семья, поиск себя в раннем возрасте, нехватка друзей, компьютерные игры, постоянный переход из школы в школу, отсутствие навыков личной гигиены, соматические болезни (эпилепсия, врожденная дисплазия бедра). И делают выводы, что каждый ребенок должен жить в гармоничной семье, рационально принимать пищу, определить свою траекторию пути в получении профессионального образования, не подвергаться насилию со стороны родителей.</w:t>
      </w:r>
    </w:p>
    <w:p w14:paraId="1C0ED86A" w14:textId="77777777" w:rsidR="00E40DE5" w:rsidRPr="00223DB6" w:rsidRDefault="00E40DE5" w:rsidP="00487599">
      <w:pPr>
        <w:spacing w:after="0" w:line="240" w:lineRule="auto"/>
        <w:ind w:firstLine="567"/>
        <w:jc w:val="both"/>
        <w:rPr>
          <w:rFonts w:ascii="Times New Roman" w:eastAsia="Malgun Gothic" w:hAnsi="Times New Roman" w:cs="Times New Roman"/>
          <w:bCs/>
          <w:sz w:val="28"/>
          <w:szCs w:val="28"/>
          <w:lang w:eastAsia="ru-RU"/>
        </w:rPr>
      </w:pPr>
      <w:r w:rsidRPr="00223DB6">
        <w:rPr>
          <w:rFonts w:ascii="Times New Roman" w:eastAsia="Malgun Gothic" w:hAnsi="Times New Roman" w:cs="Times New Roman"/>
          <w:sz w:val="28"/>
          <w:szCs w:val="28"/>
          <w:lang w:eastAsia="ru-RU"/>
        </w:rPr>
        <w:t xml:space="preserve">Такой опыт общения с детьми и с родителями для будущих социальных педагогов очень важен еще и потому, </w:t>
      </w:r>
      <w:proofErr w:type="gramStart"/>
      <w:r w:rsidRPr="00223DB6">
        <w:rPr>
          <w:rFonts w:ascii="Times New Roman" w:eastAsia="Malgun Gothic" w:hAnsi="Times New Roman" w:cs="Times New Roman"/>
          <w:sz w:val="28"/>
          <w:szCs w:val="28"/>
          <w:lang w:eastAsia="ru-RU"/>
        </w:rPr>
        <w:t>что</w:t>
      </w:r>
      <w:proofErr w:type="gramEnd"/>
      <w:r w:rsidRPr="00223DB6">
        <w:rPr>
          <w:rFonts w:ascii="Times New Roman" w:eastAsia="Malgun Gothic" w:hAnsi="Times New Roman" w:cs="Times New Roman"/>
          <w:sz w:val="28"/>
          <w:szCs w:val="28"/>
          <w:lang w:eastAsia="ru-RU"/>
        </w:rPr>
        <w:t xml:space="preserve"> будучи «включенными» в систему </w:t>
      </w:r>
      <w:r w:rsidRPr="00223DB6">
        <w:rPr>
          <w:rFonts w:ascii="Times New Roman" w:eastAsia="Malgun Gothic" w:hAnsi="Times New Roman" w:cs="Times New Roman"/>
          <w:sz w:val="28"/>
          <w:szCs w:val="28"/>
          <w:lang w:eastAsia="ru-RU"/>
        </w:rPr>
        <w:lastRenderedPageBreak/>
        <w:t xml:space="preserve">конкретных семейных отношений, студенты вырабатывают глубоко личностное отношение к проблеме, у них повышается мотивация к осуществлению социально-педагогической деятельности. </w:t>
      </w:r>
    </w:p>
    <w:p w14:paraId="00911C99" w14:textId="77777777"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r w:rsidRPr="00223DB6">
        <w:rPr>
          <w:rFonts w:ascii="Times New Roman" w:eastAsia="Malgun Gothic" w:hAnsi="Times New Roman" w:cs="Times New Roman"/>
          <w:bCs/>
          <w:sz w:val="28"/>
          <w:szCs w:val="28"/>
          <w:lang w:eastAsia="ru-RU"/>
        </w:rPr>
        <w:t xml:space="preserve">Особая роль в ходе профессиональной подготовки в получении опыта разрешения проблем, в том числе при работе семьей отводится профильным учебным дисциплинам. Среди которых стоит </w:t>
      </w:r>
      <w:proofErr w:type="gramStart"/>
      <w:r w:rsidRPr="00223DB6">
        <w:rPr>
          <w:rFonts w:ascii="Times New Roman" w:eastAsia="Malgun Gothic" w:hAnsi="Times New Roman" w:cs="Times New Roman"/>
          <w:bCs/>
          <w:sz w:val="28"/>
          <w:szCs w:val="28"/>
          <w:lang w:eastAsia="ru-RU"/>
        </w:rPr>
        <w:t>отметить  такие</w:t>
      </w:r>
      <w:proofErr w:type="gramEnd"/>
      <w:r w:rsidRPr="00223DB6">
        <w:rPr>
          <w:rFonts w:ascii="Times New Roman" w:eastAsia="Malgun Gothic" w:hAnsi="Times New Roman" w:cs="Times New Roman"/>
          <w:bCs/>
          <w:sz w:val="28"/>
          <w:szCs w:val="28"/>
          <w:lang w:eastAsia="ru-RU"/>
        </w:rPr>
        <w:t xml:space="preserve"> как «Технология решения социально-педагогических задач» и «Практикум по анализу социально-педагогических ситуаций», где происходит подготовка студентов к  решению социально-педагогических задач, встающих перед социальным педагогом в профессиональной деятельности [2]. Не секрет, что э</w:t>
      </w:r>
      <w:r w:rsidRPr="00223DB6">
        <w:rPr>
          <w:rFonts w:ascii="Times New Roman" w:eastAsia="Malgun Gothic" w:hAnsi="Times New Roman" w:cs="Times New Roman"/>
          <w:sz w:val="28"/>
          <w:szCs w:val="28"/>
          <w:lang w:eastAsia="ru-RU"/>
        </w:rPr>
        <w:t xml:space="preserve">ффективное решение социально-педагогических проблем каждой отдельной семьи требует от социального педагога умения разрабатывать новые либо выбирать и комбинировать соответствующие социально-педагогические методики. Так вот эти дисциплины и направлены на выработку необходимых умений: анализировать социально-педагогические ситуации, вычленять проблему, ставить цели, формулировать задачи по их достижению, планировать деятельность, подбирать методы, формы и средства решения проблемы ребенка, семьи. При этом используются различные технологии решения социально-педагогических задач: Мировое кафе, Мозговой штурм, активные и интерактивные методы обучения и пр. [1] </w:t>
      </w:r>
    </w:p>
    <w:p w14:paraId="5A02D500" w14:textId="77777777"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r w:rsidRPr="00223DB6">
        <w:rPr>
          <w:rFonts w:ascii="Times New Roman" w:eastAsia="Malgun Gothic" w:hAnsi="Times New Roman" w:cs="Times New Roman"/>
          <w:sz w:val="28"/>
          <w:szCs w:val="28"/>
          <w:lang w:eastAsia="ru-RU"/>
        </w:rPr>
        <w:t xml:space="preserve">Полученные теоретические и методические знания и умения позволяют фиксировать различные типы проблемных взаимоотношений внутри семьи: между родителями; между родителями и детьми, а также находить продуктивный выход из обостряющихся проблемных ситуаций. Учитывая, что студенты-тьюторы обучаются по программе психолого-педагогического образования они способны контролировать уровень психологического здоровья членов </w:t>
      </w:r>
      <w:proofErr w:type="gramStart"/>
      <w:r w:rsidRPr="00223DB6">
        <w:rPr>
          <w:rFonts w:ascii="Times New Roman" w:eastAsia="Malgun Gothic" w:hAnsi="Times New Roman" w:cs="Times New Roman"/>
          <w:sz w:val="28"/>
          <w:szCs w:val="28"/>
          <w:lang w:eastAsia="ru-RU"/>
        </w:rPr>
        <w:t>семьи[</w:t>
      </w:r>
      <w:proofErr w:type="gramEnd"/>
      <w:r w:rsidRPr="00223DB6">
        <w:rPr>
          <w:rFonts w:ascii="Times New Roman" w:eastAsia="Malgun Gothic" w:hAnsi="Times New Roman" w:cs="Times New Roman"/>
          <w:sz w:val="28"/>
          <w:szCs w:val="28"/>
          <w:lang w:eastAsia="ru-RU"/>
        </w:rPr>
        <w:t>3].</w:t>
      </w:r>
    </w:p>
    <w:p w14:paraId="39B23C6A" w14:textId="77777777"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r w:rsidRPr="00223DB6">
        <w:rPr>
          <w:rFonts w:ascii="Times New Roman" w:eastAsia="Malgun Gothic" w:hAnsi="Times New Roman" w:cs="Times New Roman"/>
          <w:sz w:val="28"/>
          <w:szCs w:val="28"/>
          <w:lang w:eastAsia="ru-RU"/>
        </w:rPr>
        <w:t>Таким образом, процесс подготовки будущих социальных педагогов к работе с семьей в педагогическом вузе ведется комплексно: и при прохождении производственной психолого-педагогической практики, и при изучении профильных дисциплин, и в результате участия в проекте «Семейный тьютор», реализуемого кафедрой педагогики и психологии. Тот бесценный опыт, который получают студенты в ходе такой деятельности, позволяет максимально приблизить их к реальным условиям профессиональной деятельности, дает им возможность более уверенно действовать во взаимоотношениях с семьей, в работе с родителями.</w:t>
      </w:r>
    </w:p>
    <w:p w14:paraId="05C48488" w14:textId="77777777"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p>
    <w:p w14:paraId="752D3753" w14:textId="30D9EB85" w:rsidR="00E40DE5" w:rsidRPr="00223DB6" w:rsidRDefault="00E40DE5" w:rsidP="00487599">
      <w:pPr>
        <w:spacing w:after="0" w:line="240" w:lineRule="auto"/>
        <w:jc w:val="center"/>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bCs/>
          <w:sz w:val="28"/>
          <w:szCs w:val="28"/>
          <w:lang w:eastAsia="ru-RU"/>
        </w:rPr>
        <w:t>Список литературы:</w:t>
      </w:r>
    </w:p>
    <w:p w14:paraId="62B072FF" w14:textId="2494E18C" w:rsidR="00E40DE5" w:rsidRPr="00223DB6" w:rsidRDefault="00E40DE5" w:rsidP="00487599">
      <w:pPr>
        <w:numPr>
          <w:ilvl w:val="0"/>
          <w:numId w:val="34"/>
        </w:numPr>
        <w:tabs>
          <w:tab w:val="left" w:pos="851"/>
          <w:tab w:val="num" w:pos="126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Иванова </w:t>
      </w:r>
      <w:proofErr w:type="spellStart"/>
      <w:r w:rsidRPr="00223DB6">
        <w:rPr>
          <w:rFonts w:ascii="Times New Roman" w:eastAsia="Times New Roman" w:hAnsi="Times New Roman" w:cs="Times New Roman"/>
          <w:sz w:val="28"/>
          <w:szCs w:val="28"/>
          <w:lang w:eastAsia="ru-RU"/>
        </w:rPr>
        <w:t>Н.П</w:t>
      </w:r>
      <w:proofErr w:type="spellEnd"/>
      <w:r w:rsidRPr="00223DB6">
        <w:rPr>
          <w:rFonts w:ascii="Times New Roman" w:eastAsia="Times New Roman" w:hAnsi="Times New Roman" w:cs="Times New Roman"/>
          <w:sz w:val="28"/>
          <w:szCs w:val="28"/>
          <w:lang w:eastAsia="ru-RU"/>
        </w:rPr>
        <w:t xml:space="preserve">. Метод </w:t>
      </w:r>
      <w:proofErr w:type="spellStart"/>
      <w:r w:rsidRPr="00223DB6">
        <w:rPr>
          <w:rFonts w:ascii="Times New Roman" w:eastAsia="Times New Roman" w:hAnsi="Times New Roman" w:cs="Times New Roman"/>
          <w:sz w:val="28"/>
          <w:szCs w:val="28"/>
          <w:lang w:eastAsia="ru-RU"/>
        </w:rPr>
        <w:t>фасилитации</w:t>
      </w:r>
      <w:proofErr w:type="spellEnd"/>
      <w:r w:rsidRPr="00223DB6">
        <w:rPr>
          <w:rFonts w:ascii="Times New Roman" w:eastAsia="Times New Roman" w:hAnsi="Times New Roman" w:cs="Times New Roman"/>
          <w:sz w:val="28"/>
          <w:szCs w:val="28"/>
          <w:lang w:eastAsia="ru-RU"/>
        </w:rPr>
        <w:t xml:space="preserve"> «Мировое кафе»: возможности применения при решении социально-педагогических задач. Материалы Всероссийской научно-практической конференции с международным участием «Десятые юбилейные </w:t>
      </w:r>
      <w:proofErr w:type="spellStart"/>
      <w:r w:rsidRPr="00223DB6">
        <w:rPr>
          <w:rFonts w:ascii="Times New Roman" w:eastAsia="Times New Roman" w:hAnsi="Times New Roman" w:cs="Times New Roman"/>
          <w:sz w:val="28"/>
          <w:szCs w:val="28"/>
          <w:lang w:eastAsia="ru-RU"/>
        </w:rPr>
        <w:t>Есиповские</w:t>
      </w:r>
      <w:proofErr w:type="spellEnd"/>
      <w:r w:rsidRPr="00223DB6">
        <w:rPr>
          <w:rFonts w:ascii="Times New Roman" w:eastAsia="Times New Roman" w:hAnsi="Times New Roman" w:cs="Times New Roman"/>
          <w:sz w:val="28"/>
          <w:szCs w:val="28"/>
          <w:lang w:eastAsia="ru-RU"/>
        </w:rPr>
        <w:t xml:space="preserve"> чтения: школьный учитель в полиэтническом регионе – гражданин, предметник, </w:t>
      </w:r>
      <w:proofErr w:type="spellStart"/>
      <w:r w:rsidRPr="00223DB6">
        <w:rPr>
          <w:rFonts w:ascii="Times New Roman" w:eastAsia="Times New Roman" w:hAnsi="Times New Roman" w:cs="Times New Roman"/>
          <w:sz w:val="28"/>
          <w:szCs w:val="28"/>
          <w:lang w:eastAsia="ru-RU"/>
        </w:rPr>
        <w:t>нставник</w:t>
      </w:r>
      <w:proofErr w:type="spellEnd"/>
      <w:r w:rsidRPr="00223DB6">
        <w:rPr>
          <w:rFonts w:ascii="Times New Roman" w:eastAsia="Times New Roman" w:hAnsi="Times New Roman" w:cs="Times New Roman"/>
          <w:sz w:val="28"/>
          <w:szCs w:val="28"/>
          <w:lang w:eastAsia="ru-RU"/>
        </w:rPr>
        <w:t xml:space="preserve"> / Глазов: </w:t>
      </w:r>
      <w:proofErr w:type="spellStart"/>
      <w:proofErr w:type="gramStart"/>
      <w:r w:rsidRPr="00223DB6">
        <w:rPr>
          <w:rFonts w:ascii="Times New Roman" w:eastAsia="Times New Roman" w:hAnsi="Times New Roman" w:cs="Times New Roman"/>
          <w:sz w:val="28"/>
          <w:szCs w:val="28"/>
          <w:lang w:eastAsia="ru-RU"/>
        </w:rPr>
        <w:t>Глазов.гос.пед</w:t>
      </w:r>
      <w:proofErr w:type="spellEnd"/>
      <w:proofErr w:type="gramEnd"/>
      <w:r w:rsidRPr="00223DB6">
        <w:rPr>
          <w:rFonts w:ascii="Times New Roman" w:eastAsia="Times New Roman" w:hAnsi="Times New Roman" w:cs="Times New Roman"/>
          <w:sz w:val="28"/>
          <w:szCs w:val="28"/>
          <w:lang w:eastAsia="ru-RU"/>
        </w:rPr>
        <w:t>.</w:t>
      </w:r>
      <w:r w:rsidR="0055596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ин-т, 2019 - С.91-96</w:t>
      </w:r>
    </w:p>
    <w:p w14:paraId="2638869E" w14:textId="77777777" w:rsidR="00E40DE5" w:rsidRPr="00223DB6" w:rsidRDefault="00E40DE5" w:rsidP="00487599">
      <w:pPr>
        <w:numPr>
          <w:ilvl w:val="0"/>
          <w:numId w:val="34"/>
        </w:numPr>
        <w:tabs>
          <w:tab w:val="left" w:pos="851"/>
          <w:tab w:val="num" w:pos="126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Иванова </w:t>
      </w:r>
      <w:proofErr w:type="spellStart"/>
      <w:r w:rsidRPr="00223DB6">
        <w:rPr>
          <w:rFonts w:ascii="Times New Roman" w:eastAsia="Times New Roman" w:hAnsi="Times New Roman" w:cs="Times New Roman"/>
          <w:sz w:val="28"/>
          <w:szCs w:val="28"/>
          <w:lang w:eastAsia="ru-RU"/>
        </w:rPr>
        <w:t>Н.П</w:t>
      </w:r>
      <w:proofErr w:type="spellEnd"/>
      <w:r w:rsidRPr="00223DB6">
        <w:rPr>
          <w:rFonts w:ascii="Times New Roman" w:eastAsia="Times New Roman" w:hAnsi="Times New Roman" w:cs="Times New Roman"/>
          <w:sz w:val="28"/>
          <w:szCs w:val="28"/>
          <w:lang w:eastAsia="ru-RU"/>
        </w:rPr>
        <w:t xml:space="preserve">., Мирошниченко </w:t>
      </w:r>
      <w:proofErr w:type="spellStart"/>
      <w:r w:rsidRPr="00223DB6">
        <w:rPr>
          <w:rFonts w:ascii="Times New Roman" w:eastAsia="Times New Roman" w:hAnsi="Times New Roman" w:cs="Times New Roman"/>
          <w:sz w:val="28"/>
          <w:szCs w:val="28"/>
          <w:lang w:eastAsia="ru-RU"/>
        </w:rPr>
        <w:t>А.А</w:t>
      </w:r>
      <w:proofErr w:type="spellEnd"/>
      <w:r w:rsidRPr="00223DB6">
        <w:rPr>
          <w:rFonts w:ascii="Times New Roman" w:eastAsia="Times New Roman" w:hAnsi="Times New Roman" w:cs="Times New Roman"/>
          <w:sz w:val="28"/>
          <w:szCs w:val="28"/>
          <w:lang w:eastAsia="ru-RU"/>
        </w:rPr>
        <w:t>. Семантическое структурирование педагогических ситуаций// Вестник Ижевского государственного технического университета. – 2010. - №1. – С.163-166.</w:t>
      </w:r>
    </w:p>
    <w:p w14:paraId="6191170A" w14:textId="77777777" w:rsidR="00E40DE5" w:rsidRPr="00AB5D92" w:rsidRDefault="00E40DE5" w:rsidP="00487599">
      <w:pPr>
        <w:numPr>
          <w:ilvl w:val="0"/>
          <w:numId w:val="34"/>
        </w:numPr>
        <w:tabs>
          <w:tab w:val="left" w:pos="851"/>
          <w:tab w:val="num" w:pos="1260"/>
        </w:tabs>
        <w:spacing w:after="0" w:line="240" w:lineRule="auto"/>
        <w:ind w:left="0" w:firstLine="567"/>
        <w:jc w:val="both"/>
        <w:rPr>
          <w:rFonts w:ascii="Times New Roman" w:eastAsia="Times New Roman" w:hAnsi="Times New Roman" w:cs="Times New Roman"/>
          <w:spacing w:val="-4"/>
          <w:sz w:val="28"/>
          <w:szCs w:val="28"/>
          <w:lang w:eastAsia="ru-RU"/>
        </w:rPr>
      </w:pPr>
      <w:r w:rsidRPr="00AB5D92">
        <w:rPr>
          <w:rFonts w:ascii="Times New Roman" w:eastAsia="Times New Roman" w:hAnsi="Times New Roman" w:cs="Times New Roman"/>
          <w:spacing w:val="-4"/>
          <w:sz w:val="28"/>
          <w:szCs w:val="28"/>
          <w:lang w:eastAsia="ru-RU"/>
        </w:rPr>
        <w:t xml:space="preserve">Мирошниченко </w:t>
      </w:r>
      <w:proofErr w:type="spellStart"/>
      <w:r w:rsidRPr="00AB5D92">
        <w:rPr>
          <w:rFonts w:ascii="Times New Roman" w:eastAsia="Times New Roman" w:hAnsi="Times New Roman" w:cs="Times New Roman"/>
          <w:spacing w:val="-4"/>
          <w:sz w:val="28"/>
          <w:szCs w:val="28"/>
          <w:lang w:eastAsia="ru-RU"/>
        </w:rPr>
        <w:t>А.А</w:t>
      </w:r>
      <w:proofErr w:type="spellEnd"/>
      <w:r w:rsidRPr="00AB5D92">
        <w:rPr>
          <w:rFonts w:ascii="Times New Roman" w:eastAsia="Times New Roman" w:hAnsi="Times New Roman" w:cs="Times New Roman"/>
          <w:spacing w:val="-4"/>
          <w:sz w:val="28"/>
          <w:szCs w:val="28"/>
          <w:lang w:eastAsia="ru-RU"/>
        </w:rPr>
        <w:t xml:space="preserve">., Мерзлякова </w:t>
      </w:r>
      <w:proofErr w:type="spellStart"/>
      <w:r w:rsidRPr="00AB5D92">
        <w:rPr>
          <w:rFonts w:ascii="Times New Roman" w:eastAsia="Times New Roman" w:hAnsi="Times New Roman" w:cs="Times New Roman"/>
          <w:spacing w:val="-4"/>
          <w:sz w:val="28"/>
          <w:szCs w:val="28"/>
          <w:lang w:eastAsia="ru-RU"/>
        </w:rPr>
        <w:t>Д.Р</w:t>
      </w:r>
      <w:proofErr w:type="spellEnd"/>
      <w:r w:rsidRPr="00AB5D92">
        <w:rPr>
          <w:rFonts w:ascii="Times New Roman" w:eastAsia="Times New Roman" w:hAnsi="Times New Roman" w:cs="Times New Roman"/>
          <w:spacing w:val="-4"/>
          <w:sz w:val="28"/>
          <w:szCs w:val="28"/>
          <w:lang w:eastAsia="ru-RU"/>
        </w:rPr>
        <w:t xml:space="preserve">. Региональная стратегия сохранения и укрепления психологического здоровья участников образовательных отношений//Психолого-педагогические исследования. 2017. </w:t>
      </w:r>
      <w:r w:rsidR="00370B73" w:rsidRPr="00AB5D92">
        <w:rPr>
          <w:rFonts w:ascii="Times New Roman" w:eastAsia="Times New Roman" w:hAnsi="Times New Roman" w:cs="Times New Roman"/>
          <w:spacing w:val="-4"/>
          <w:sz w:val="28"/>
          <w:szCs w:val="28"/>
          <w:lang w:eastAsia="ru-RU"/>
        </w:rPr>
        <w:t>-</w:t>
      </w:r>
      <w:r w:rsidRPr="00AB5D92">
        <w:rPr>
          <w:rFonts w:ascii="Times New Roman" w:eastAsia="Times New Roman" w:hAnsi="Times New Roman" w:cs="Times New Roman"/>
          <w:spacing w:val="-4"/>
          <w:sz w:val="28"/>
          <w:szCs w:val="28"/>
          <w:lang w:eastAsia="ru-RU"/>
        </w:rPr>
        <w:t>Т.9 №1.</w:t>
      </w:r>
      <w:r w:rsidR="00370B73" w:rsidRPr="00AB5D92">
        <w:rPr>
          <w:rFonts w:ascii="Times New Roman" w:eastAsia="Times New Roman" w:hAnsi="Times New Roman" w:cs="Times New Roman"/>
          <w:spacing w:val="-4"/>
          <w:sz w:val="28"/>
          <w:szCs w:val="28"/>
          <w:lang w:eastAsia="ru-RU"/>
        </w:rPr>
        <w:t xml:space="preserve"> -</w:t>
      </w:r>
      <w:r w:rsidRPr="00AB5D92">
        <w:rPr>
          <w:rFonts w:ascii="Times New Roman" w:eastAsia="Times New Roman" w:hAnsi="Times New Roman" w:cs="Times New Roman"/>
          <w:spacing w:val="-4"/>
          <w:sz w:val="28"/>
          <w:szCs w:val="28"/>
          <w:lang w:eastAsia="ru-RU"/>
        </w:rPr>
        <w:t xml:space="preserve"> С.44-53</w:t>
      </w:r>
    </w:p>
    <w:p w14:paraId="162DCAF4" w14:textId="77777777" w:rsidR="00E40DE5" w:rsidRPr="00223DB6" w:rsidRDefault="00E40DE5" w:rsidP="00487599">
      <w:pPr>
        <w:numPr>
          <w:ilvl w:val="0"/>
          <w:numId w:val="34"/>
        </w:numPr>
        <w:tabs>
          <w:tab w:val="left" w:pos="851"/>
          <w:tab w:val="num" w:pos="126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Мирошниченко А. А., Иванова Н. П., </w:t>
      </w:r>
      <w:proofErr w:type="spellStart"/>
      <w:r w:rsidRPr="00223DB6">
        <w:rPr>
          <w:rFonts w:ascii="Times New Roman" w:eastAsia="Times New Roman" w:hAnsi="Times New Roman" w:cs="Times New Roman"/>
          <w:sz w:val="28"/>
          <w:szCs w:val="28"/>
          <w:lang w:eastAsia="ru-RU"/>
        </w:rPr>
        <w:t>Штыкова</w:t>
      </w:r>
      <w:proofErr w:type="spellEnd"/>
      <w:r w:rsidRPr="00223DB6">
        <w:rPr>
          <w:rFonts w:ascii="Times New Roman" w:eastAsia="Times New Roman" w:hAnsi="Times New Roman" w:cs="Times New Roman"/>
          <w:sz w:val="28"/>
          <w:szCs w:val="28"/>
          <w:lang w:eastAsia="ru-RU"/>
        </w:rPr>
        <w:t xml:space="preserve"> Л. А. Научно-практическое обоснование проекта «Семейный тьютор» // Научно-педагогическое обозрение. 2020. </w:t>
      </w:r>
      <w:r w:rsidR="00370B73" w:rsidRPr="00223DB6">
        <w:rPr>
          <w:rFonts w:ascii="Times New Roman" w:eastAsia="Times New Roman" w:hAnsi="Times New Roman" w:cs="Times New Roman"/>
          <w:sz w:val="28"/>
          <w:szCs w:val="28"/>
          <w:lang w:eastAsia="ru-RU"/>
        </w:rPr>
        <w:t>-</w:t>
      </w:r>
      <w:proofErr w:type="spellStart"/>
      <w:r w:rsidRPr="00223DB6">
        <w:rPr>
          <w:rFonts w:ascii="Times New Roman" w:eastAsia="Times New Roman" w:hAnsi="Times New Roman" w:cs="Times New Roman"/>
          <w:sz w:val="28"/>
          <w:szCs w:val="28"/>
          <w:lang w:eastAsia="ru-RU"/>
        </w:rPr>
        <w:t>Вып</w:t>
      </w:r>
      <w:proofErr w:type="spellEnd"/>
      <w:r w:rsidRPr="00223DB6">
        <w:rPr>
          <w:rFonts w:ascii="Times New Roman" w:eastAsia="Times New Roman" w:hAnsi="Times New Roman" w:cs="Times New Roman"/>
          <w:sz w:val="28"/>
          <w:szCs w:val="28"/>
          <w:lang w:eastAsia="ru-RU"/>
        </w:rPr>
        <w:t xml:space="preserve">. 5 </w:t>
      </w:r>
      <w:r w:rsidR="00370B73"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 51-57.</w:t>
      </w:r>
    </w:p>
    <w:p w14:paraId="75CFB0D4" w14:textId="77777777" w:rsidR="00E40DE5" w:rsidRPr="00223DB6" w:rsidRDefault="00E40DE5" w:rsidP="00487599">
      <w:pPr>
        <w:numPr>
          <w:ilvl w:val="0"/>
          <w:numId w:val="34"/>
        </w:numPr>
        <w:tabs>
          <w:tab w:val="left" w:pos="851"/>
          <w:tab w:val="num" w:pos="126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Шульга </w:t>
      </w:r>
      <w:proofErr w:type="spellStart"/>
      <w:r w:rsidRPr="00223DB6">
        <w:rPr>
          <w:rFonts w:ascii="Times New Roman" w:eastAsia="Times New Roman" w:hAnsi="Times New Roman" w:cs="Times New Roman"/>
          <w:sz w:val="28"/>
          <w:szCs w:val="28"/>
          <w:lang w:eastAsia="ru-RU"/>
        </w:rPr>
        <w:t>Т.И</w:t>
      </w:r>
      <w:proofErr w:type="spellEnd"/>
      <w:r w:rsidRPr="00223DB6">
        <w:rPr>
          <w:rFonts w:ascii="Times New Roman" w:eastAsia="Times New Roman" w:hAnsi="Times New Roman" w:cs="Times New Roman"/>
          <w:sz w:val="28"/>
          <w:szCs w:val="28"/>
          <w:lang w:eastAsia="ru-RU"/>
        </w:rPr>
        <w:t>. Специфика оказания помощи семьям группы риска // Вестник Московского государственного областного университета (Электронный журнал). </w:t>
      </w:r>
      <w:hyperlink r:id="rId60" w:history="1">
        <w:r w:rsidRPr="00223DB6">
          <w:rPr>
            <w:rFonts w:ascii="Times New Roman" w:eastAsia="Malgun Gothic" w:hAnsi="Times New Roman" w:cs="Times New Roman"/>
            <w:caps/>
            <w:sz w:val="28"/>
            <w:szCs w:val="28"/>
            <w:u w:val="single"/>
            <w:lang w:eastAsia="ru-RU"/>
          </w:rPr>
          <w:t xml:space="preserve">2011. </w:t>
        </w:r>
        <w:r w:rsidR="00370B73" w:rsidRPr="00223DB6">
          <w:rPr>
            <w:rFonts w:ascii="Times New Roman" w:eastAsia="Malgun Gothic" w:hAnsi="Times New Roman" w:cs="Times New Roman"/>
            <w:caps/>
            <w:sz w:val="28"/>
            <w:szCs w:val="28"/>
            <w:u w:val="single"/>
            <w:lang w:eastAsia="ru-RU"/>
          </w:rPr>
          <w:t>-</w:t>
        </w:r>
        <w:r w:rsidRPr="00223DB6">
          <w:rPr>
            <w:rFonts w:ascii="Times New Roman" w:eastAsia="Malgun Gothic" w:hAnsi="Times New Roman" w:cs="Times New Roman"/>
            <w:caps/>
            <w:sz w:val="28"/>
            <w:szCs w:val="28"/>
            <w:u w:val="single"/>
            <w:lang w:eastAsia="ru-RU"/>
          </w:rPr>
          <w:t>№ 3. </w:t>
        </w:r>
      </w:hyperlink>
      <w:r w:rsidR="00370B73" w:rsidRPr="00223DB6">
        <w:rPr>
          <w:rFonts w:ascii="Times New Roman" w:eastAsia="Malgun Gothic" w:hAnsi="Times New Roman" w:cs="Times New Roman"/>
          <w:caps/>
          <w:sz w:val="28"/>
          <w:szCs w:val="28"/>
          <w:u w:val="single"/>
          <w:lang w:eastAsia="ru-RU"/>
        </w:rPr>
        <w:t>-</w:t>
      </w:r>
      <w:r w:rsidRPr="00223DB6">
        <w:rPr>
          <w:rFonts w:ascii="Times New Roman" w:eastAsia="Times New Roman" w:hAnsi="Times New Roman" w:cs="Times New Roman"/>
          <w:sz w:val="28"/>
          <w:szCs w:val="28"/>
          <w:lang w:eastAsia="ru-RU"/>
        </w:rPr>
        <w:t>с. 136-141.</w:t>
      </w:r>
    </w:p>
    <w:p w14:paraId="3BBFAC14" w14:textId="77777777" w:rsidR="00E40DE5" w:rsidRPr="00223DB6" w:rsidRDefault="00E40DE5" w:rsidP="00487599">
      <w:pPr>
        <w:numPr>
          <w:ilvl w:val="0"/>
          <w:numId w:val="34"/>
        </w:numPr>
        <w:tabs>
          <w:tab w:val="left" w:pos="851"/>
          <w:tab w:val="num" w:pos="1260"/>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Шульга </w:t>
      </w:r>
      <w:proofErr w:type="spellStart"/>
      <w:r w:rsidRPr="00223DB6">
        <w:rPr>
          <w:rFonts w:ascii="Times New Roman" w:eastAsia="Times New Roman" w:hAnsi="Times New Roman" w:cs="Times New Roman"/>
          <w:sz w:val="28"/>
          <w:szCs w:val="28"/>
          <w:lang w:eastAsia="ru-RU"/>
        </w:rPr>
        <w:t>Т.И</w:t>
      </w:r>
      <w:proofErr w:type="spellEnd"/>
      <w:r w:rsidRPr="00223DB6">
        <w:rPr>
          <w:rFonts w:ascii="Times New Roman" w:eastAsia="Times New Roman" w:hAnsi="Times New Roman" w:cs="Times New Roman"/>
          <w:sz w:val="28"/>
          <w:szCs w:val="28"/>
          <w:lang w:eastAsia="ru-RU"/>
        </w:rPr>
        <w:t>. Работа с неблагополучной семьей: учебное пособие. – М.: Дрофа, 2005. – 254 с.</w:t>
      </w:r>
    </w:p>
    <w:p w14:paraId="433946DE" w14:textId="77777777"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p>
    <w:p w14:paraId="1F8FB6D9" w14:textId="77777777" w:rsidR="00E40DE5" w:rsidRPr="00223DB6" w:rsidRDefault="00E40DE5" w:rsidP="00487599">
      <w:pPr>
        <w:spacing w:after="0" w:line="240" w:lineRule="auto"/>
        <w:ind w:firstLine="567"/>
        <w:jc w:val="both"/>
        <w:rPr>
          <w:rFonts w:ascii="Times New Roman" w:eastAsia="Malgun Gothic" w:hAnsi="Times New Roman" w:cs="Times New Roman"/>
          <w:sz w:val="28"/>
          <w:szCs w:val="28"/>
          <w:lang w:eastAsia="ru-RU"/>
        </w:rPr>
      </w:pPr>
    </w:p>
    <w:p w14:paraId="6766769A" w14:textId="77777777" w:rsidR="00160C32" w:rsidRPr="00223DB6" w:rsidRDefault="00160C32"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УДК37.018.11:316.37</w:t>
      </w:r>
    </w:p>
    <w:p w14:paraId="6BDA2DE5" w14:textId="77777777" w:rsidR="00AB5D92" w:rsidRDefault="00AB5D92" w:rsidP="00487599">
      <w:pPr>
        <w:spacing w:after="0" w:line="240" w:lineRule="auto"/>
        <w:jc w:val="center"/>
        <w:rPr>
          <w:rFonts w:ascii="Times New Roman" w:hAnsi="Times New Roman" w:cs="Times New Roman"/>
          <w:b/>
          <w:sz w:val="28"/>
          <w:szCs w:val="28"/>
        </w:rPr>
      </w:pPr>
    </w:p>
    <w:p w14:paraId="2B63EAC7" w14:textId="532C76E6" w:rsidR="00160C32" w:rsidRPr="00223DB6" w:rsidRDefault="00160C32"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СЕМЬЯ КАК ИНСТИТУТ СОЦИАЛИЗАЦИИ ЛИЧНОСТИ</w:t>
      </w:r>
    </w:p>
    <w:p w14:paraId="2A1AED03" w14:textId="77777777" w:rsidR="00223DB6" w:rsidRPr="00223DB6" w:rsidRDefault="00223DB6" w:rsidP="00487599">
      <w:pPr>
        <w:spacing w:after="0" w:line="240" w:lineRule="auto"/>
        <w:ind w:firstLine="567"/>
        <w:jc w:val="right"/>
        <w:rPr>
          <w:rFonts w:ascii="Times New Roman" w:hAnsi="Times New Roman" w:cs="Times New Roman"/>
          <w:b/>
          <w:i/>
          <w:sz w:val="28"/>
          <w:szCs w:val="28"/>
        </w:rPr>
      </w:pPr>
    </w:p>
    <w:p w14:paraId="3332AA89" w14:textId="107D1853" w:rsidR="00160C32" w:rsidRPr="00223DB6" w:rsidRDefault="00160C32"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Ильяс Ирина Алексеевна</w:t>
      </w:r>
      <w:r w:rsidR="00370B73" w:rsidRPr="00223DB6">
        <w:rPr>
          <w:rFonts w:ascii="Times New Roman" w:hAnsi="Times New Roman" w:cs="Times New Roman"/>
          <w:b/>
          <w:i/>
          <w:sz w:val="28"/>
          <w:szCs w:val="28"/>
        </w:rPr>
        <w:t>,</w:t>
      </w:r>
    </w:p>
    <w:p w14:paraId="39C5263B" w14:textId="77777777" w:rsidR="00160C32" w:rsidRPr="00223DB6" w:rsidRDefault="00370B73"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о</w:t>
      </w:r>
      <w:r w:rsidR="00160C32" w:rsidRPr="00223DB6">
        <w:rPr>
          <w:rFonts w:ascii="Times New Roman" w:hAnsi="Times New Roman" w:cs="Times New Roman"/>
          <w:i/>
          <w:sz w:val="28"/>
          <w:szCs w:val="28"/>
        </w:rPr>
        <w:t>бучающаяся группы Е/ППО-б-о-181</w:t>
      </w:r>
    </w:p>
    <w:p w14:paraId="5B5884D1" w14:textId="77777777"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Евпаторийский институт социальных наук (филиал)</w:t>
      </w:r>
    </w:p>
    <w:p w14:paraId="2AFFD1EB" w14:textId="77777777" w:rsidR="00223DB6" w:rsidRPr="00223DB6" w:rsidRDefault="00160C32"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«Крымский федеральный университет </w:t>
      </w:r>
    </w:p>
    <w:p w14:paraId="6DEC2887" w14:textId="66036328"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им.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xml:space="preserve">. Вернадского»» </w:t>
      </w:r>
    </w:p>
    <w:p w14:paraId="6517970C" w14:textId="569E2759"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Республика Крым, </w:t>
      </w:r>
      <w:proofErr w:type="spellStart"/>
      <w:r w:rsidRPr="00223DB6">
        <w:rPr>
          <w:rFonts w:ascii="Times New Roman" w:hAnsi="Times New Roman" w:cs="Times New Roman"/>
          <w:i/>
          <w:sz w:val="28"/>
          <w:szCs w:val="28"/>
          <w:lang w:val="en-US"/>
        </w:rPr>
        <w:t>ira</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ilyas</w:t>
      </w:r>
      <w:proofErr w:type="spellEnd"/>
      <w:r w:rsidRPr="00223DB6">
        <w:rPr>
          <w:rFonts w:ascii="Times New Roman" w:hAnsi="Times New Roman" w:cs="Times New Roman"/>
          <w:i/>
          <w:sz w:val="28"/>
          <w:szCs w:val="28"/>
        </w:rPr>
        <w:t>.2001@</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550A8206" w14:textId="77777777" w:rsidR="00160C32" w:rsidRPr="00223DB6" w:rsidRDefault="00160C32"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Безносюк Екатерина Владимировна</w:t>
      </w:r>
      <w:r w:rsidR="00370B73" w:rsidRPr="00223DB6">
        <w:rPr>
          <w:rFonts w:ascii="Times New Roman" w:hAnsi="Times New Roman" w:cs="Times New Roman"/>
          <w:b/>
          <w:i/>
          <w:sz w:val="28"/>
          <w:szCs w:val="28"/>
        </w:rPr>
        <w:t>,</w:t>
      </w:r>
    </w:p>
    <w:p w14:paraId="379F96C6" w14:textId="77777777" w:rsidR="00223DB6" w:rsidRPr="00223DB6" w:rsidRDefault="00160C32"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xml:space="preserve">., старший преподаватель кафедры социальной </w:t>
      </w:r>
    </w:p>
    <w:p w14:paraId="0F2AF1C8" w14:textId="0C586ECE"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педагогики и психологии,</w:t>
      </w:r>
    </w:p>
    <w:p w14:paraId="7D8A31B6" w14:textId="77777777"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Евпаторийский институт социальных наук (филиал)</w:t>
      </w:r>
    </w:p>
    <w:p w14:paraId="307F7896" w14:textId="77777777" w:rsidR="00223DB6" w:rsidRPr="00223DB6" w:rsidRDefault="00160C32"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«Крымский федеральный университет </w:t>
      </w:r>
    </w:p>
    <w:p w14:paraId="39A20BD4" w14:textId="0067FDC7"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им.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xml:space="preserve">. Вернадского»» </w:t>
      </w:r>
    </w:p>
    <w:p w14:paraId="18AC8F79" w14:textId="77777777" w:rsidR="00160C32" w:rsidRPr="00223DB6" w:rsidRDefault="008D0E6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Республика Крым, Россия</w:t>
      </w:r>
    </w:p>
    <w:p w14:paraId="6AAD349C" w14:textId="77777777" w:rsidR="00223DB6" w:rsidRPr="00223DB6" w:rsidRDefault="00223DB6" w:rsidP="00487599">
      <w:pPr>
        <w:spacing w:after="0" w:line="240" w:lineRule="auto"/>
        <w:ind w:firstLine="567"/>
        <w:jc w:val="both"/>
        <w:rPr>
          <w:rFonts w:ascii="Times New Roman" w:hAnsi="Times New Roman" w:cs="Times New Roman"/>
          <w:b/>
          <w:i/>
          <w:sz w:val="28"/>
          <w:szCs w:val="28"/>
        </w:rPr>
      </w:pPr>
    </w:p>
    <w:p w14:paraId="2F08C510" w14:textId="2541DC4D" w:rsidR="00160C32" w:rsidRPr="00223DB6" w:rsidRDefault="00160C32"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370B73"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статье рассматривается актуальная проблема семьи как институт социализации личности. Обосновано, что социализация является непрерывным процессом, потому что человек постоянно взаимодействует с социумом. В статье рассмотрены главные функции отражающее ее специфику.</w:t>
      </w:r>
    </w:p>
    <w:p w14:paraId="7E7CC1D0" w14:textId="77777777" w:rsidR="00160C32" w:rsidRPr="00223DB6" w:rsidRDefault="00160C32" w:rsidP="00487599">
      <w:pPr>
        <w:spacing w:after="0" w:line="240" w:lineRule="auto"/>
        <w:ind w:firstLine="567"/>
        <w:jc w:val="both"/>
        <w:rPr>
          <w:rFonts w:ascii="Times New Roman" w:hAnsi="Times New Roman" w:cs="Times New Roman"/>
          <w:i/>
          <w:spacing w:val="-4"/>
          <w:sz w:val="28"/>
          <w:szCs w:val="28"/>
        </w:rPr>
      </w:pPr>
      <w:r w:rsidRPr="00223DB6">
        <w:rPr>
          <w:rFonts w:ascii="Times New Roman" w:hAnsi="Times New Roman" w:cs="Times New Roman"/>
          <w:b/>
          <w:i/>
          <w:spacing w:val="-4"/>
          <w:sz w:val="28"/>
          <w:szCs w:val="28"/>
        </w:rPr>
        <w:t>Ключевые слова</w:t>
      </w:r>
      <w:r w:rsidRPr="00223DB6">
        <w:rPr>
          <w:rFonts w:ascii="Times New Roman" w:hAnsi="Times New Roman" w:cs="Times New Roman"/>
          <w:i/>
          <w:spacing w:val="-4"/>
          <w:sz w:val="28"/>
          <w:szCs w:val="28"/>
        </w:rPr>
        <w:t>: семья, социализация, функции, институт социализации</w:t>
      </w:r>
    </w:p>
    <w:p w14:paraId="132441F3" w14:textId="77777777" w:rsidR="00160C32" w:rsidRPr="00223DB6" w:rsidRDefault="00160C32" w:rsidP="00487599">
      <w:pPr>
        <w:spacing w:after="0" w:line="240" w:lineRule="auto"/>
        <w:ind w:firstLine="567"/>
        <w:jc w:val="both"/>
        <w:rPr>
          <w:rFonts w:ascii="Times New Roman" w:hAnsi="Times New Roman" w:cs="Times New Roman"/>
          <w:i/>
          <w:sz w:val="28"/>
          <w:szCs w:val="28"/>
        </w:rPr>
      </w:pPr>
    </w:p>
    <w:p w14:paraId="7C1A366D" w14:textId="77777777" w:rsidR="00223DB6" w:rsidRPr="00223DB6" w:rsidRDefault="00160C32"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THE FAMILY AS AN INSTITUTION OF SOCIALIZATION</w:t>
      </w:r>
    </w:p>
    <w:p w14:paraId="7102C4A4" w14:textId="14A6F574" w:rsidR="00160C32" w:rsidRPr="00223DB6" w:rsidRDefault="00160C32"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THE INDIVIDUAL</w:t>
      </w:r>
    </w:p>
    <w:p w14:paraId="2FEB4B4C" w14:textId="77777777" w:rsidR="00223DB6" w:rsidRPr="00223DB6" w:rsidRDefault="00223DB6" w:rsidP="00487599">
      <w:pPr>
        <w:spacing w:after="0" w:line="240" w:lineRule="auto"/>
        <w:ind w:firstLine="567"/>
        <w:jc w:val="right"/>
        <w:rPr>
          <w:rFonts w:ascii="Times New Roman" w:hAnsi="Times New Roman" w:cs="Times New Roman"/>
          <w:b/>
          <w:i/>
          <w:sz w:val="28"/>
          <w:szCs w:val="28"/>
          <w:lang w:val="en-US"/>
        </w:rPr>
      </w:pPr>
    </w:p>
    <w:p w14:paraId="123EBEB8" w14:textId="64230E5F" w:rsidR="00160C32" w:rsidRPr="00223DB6" w:rsidRDefault="00160C32"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lyas</w:t>
      </w:r>
      <w:proofErr w:type="spellEnd"/>
      <w:r w:rsidRPr="00223DB6">
        <w:rPr>
          <w:rFonts w:ascii="Times New Roman" w:hAnsi="Times New Roman" w:cs="Times New Roman"/>
          <w:b/>
          <w:i/>
          <w:sz w:val="28"/>
          <w:szCs w:val="28"/>
          <w:lang w:val="en-US"/>
        </w:rPr>
        <w:t xml:space="preserve"> Irina </w:t>
      </w:r>
      <w:proofErr w:type="spellStart"/>
      <w:r w:rsidRPr="00223DB6">
        <w:rPr>
          <w:rFonts w:ascii="Times New Roman" w:hAnsi="Times New Roman" w:cs="Times New Roman"/>
          <w:b/>
          <w:i/>
          <w:sz w:val="28"/>
          <w:szCs w:val="28"/>
          <w:lang w:val="en-US"/>
        </w:rPr>
        <w:t>Alekseevna</w:t>
      </w:r>
      <w:proofErr w:type="spellEnd"/>
      <w:r w:rsidR="00370B73" w:rsidRPr="00223DB6">
        <w:rPr>
          <w:rFonts w:ascii="Times New Roman" w:hAnsi="Times New Roman" w:cs="Times New Roman"/>
          <w:b/>
          <w:i/>
          <w:sz w:val="28"/>
          <w:szCs w:val="28"/>
          <w:lang w:val="en-US"/>
        </w:rPr>
        <w:t>,</w:t>
      </w:r>
    </w:p>
    <w:p w14:paraId="0C274521"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Student group E/PPO-b-o-181 </w:t>
      </w:r>
    </w:p>
    <w:p w14:paraId="5993C3E0"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Pr="00223DB6">
        <w:rPr>
          <w:rFonts w:ascii="Times New Roman" w:hAnsi="Times New Roman" w:cs="Times New Roman"/>
          <w:i/>
          <w:sz w:val="28"/>
          <w:szCs w:val="28"/>
          <w:lang w:val="en-US"/>
        </w:rPr>
        <w:t xml:space="preserve"> Institute of Social Sciences (branch) </w:t>
      </w:r>
    </w:p>
    <w:p w14:paraId="14CE4DC2"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«V. 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Crimean Federal University» </w:t>
      </w:r>
    </w:p>
    <w:p w14:paraId="430DD838" w14:textId="55F7A661"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Republic of </w:t>
      </w:r>
      <w:proofErr w:type="gramStart"/>
      <w:r w:rsidRPr="00223DB6">
        <w:rPr>
          <w:rFonts w:ascii="Times New Roman" w:hAnsi="Times New Roman" w:cs="Times New Roman"/>
          <w:i/>
          <w:sz w:val="28"/>
          <w:szCs w:val="28"/>
          <w:lang w:val="en-US"/>
        </w:rPr>
        <w:t>Crimea,  ira.ilyas.2001@mail.ru</w:t>
      </w:r>
      <w:proofErr w:type="gramEnd"/>
      <w:r w:rsidRPr="00223DB6">
        <w:rPr>
          <w:rFonts w:ascii="Times New Roman" w:hAnsi="Times New Roman" w:cs="Times New Roman"/>
          <w:i/>
          <w:sz w:val="28"/>
          <w:szCs w:val="28"/>
          <w:lang w:val="en-US"/>
        </w:rPr>
        <w:t xml:space="preserve"> </w:t>
      </w:r>
    </w:p>
    <w:p w14:paraId="052CBDE8" w14:textId="77777777" w:rsidR="00160C32" w:rsidRPr="00223DB6" w:rsidRDefault="00160C32"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Beznosyuk</w:t>
      </w:r>
      <w:proofErr w:type="spellEnd"/>
      <w:r w:rsidRPr="00223DB6">
        <w:rPr>
          <w:rFonts w:ascii="Times New Roman" w:hAnsi="Times New Roman" w:cs="Times New Roman"/>
          <w:b/>
          <w:i/>
          <w:sz w:val="28"/>
          <w:szCs w:val="28"/>
          <w:lang w:val="en-US"/>
        </w:rPr>
        <w:t xml:space="preserve"> Ekaterina Vladimirovna</w:t>
      </w:r>
      <w:r w:rsidR="00370B73" w:rsidRPr="00223DB6">
        <w:rPr>
          <w:rFonts w:ascii="Times New Roman" w:hAnsi="Times New Roman" w:cs="Times New Roman"/>
          <w:b/>
          <w:i/>
          <w:sz w:val="28"/>
          <w:szCs w:val="28"/>
          <w:lang w:val="en-US"/>
        </w:rPr>
        <w:t>,</w:t>
      </w:r>
    </w:p>
    <w:p w14:paraId="207E0D6E"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Social Pedagogy and Psychology,</w:t>
      </w:r>
    </w:p>
    <w:p w14:paraId="1ED5E584"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Pr="00223DB6">
        <w:rPr>
          <w:rFonts w:ascii="Times New Roman" w:hAnsi="Times New Roman" w:cs="Times New Roman"/>
          <w:i/>
          <w:sz w:val="28"/>
          <w:szCs w:val="28"/>
          <w:lang w:val="en-US"/>
        </w:rPr>
        <w:t xml:space="preserve"> Institute of Social Sciences (branch) </w:t>
      </w:r>
    </w:p>
    <w:p w14:paraId="0ED2C768"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«V. 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Crimean Federal University »</w:t>
      </w:r>
    </w:p>
    <w:p w14:paraId="47389B13" w14:textId="77777777" w:rsidR="00160C32" w:rsidRPr="00223DB6" w:rsidRDefault="008D0E6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Republic of Crimea, Russia</w:t>
      </w:r>
    </w:p>
    <w:p w14:paraId="37ECED50" w14:textId="77777777" w:rsidR="00223DB6" w:rsidRPr="00223DB6" w:rsidRDefault="00223DB6" w:rsidP="00487599">
      <w:pPr>
        <w:spacing w:after="0" w:line="240" w:lineRule="auto"/>
        <w:ind w:firstLine="567"/>
        <w:jc w:val="both"/>
        <w:rPr>
          <w:rFonts w:ascii="Times New Roman" w:hAnsi="Times New Roman" w:cs="Times New Roman"/>
          <w:b/>
          <w:i/>
          <w:sz w:val="28"/>
          <w:szCs w:val="28"/>
          <w:lang w:val="en-US"/>
        </w:rPr>
      </w:pPr>
    </w:p>
    <w:p w14:paraId="61A20DE1" w14:textId="18B6CD41" w:rsidR="00160C32" w:rsidRPr="00223DB6" w:rsidRDefault="00160C32"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370B73"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deals with the actual problem of the family as an institution of socialization of the individual. It is proved that socialization is a continuous process, because a person constantly interacts with society. The article considers the main functions that reflect its specifics.</w:t>
      </w:r>
    </w:p>
    <w:p w14:paraId="20FB52BF" w14:textId="77777777" w:rsidR="00160C32" w:rsidRPr="00223DB6" w:rsidRDefault="00160C32"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 Keywords:</w:t>
      </w:r>
      <w:r w:rsidRPr="00223DB6">
        <w:rPr>
          <w:rFonts w:ascii="Times New Roman" w:hAnsi="Times New Roman" w:cs="Times New Roman"/>
          <w:i/>
          <w:sz w:val="28"/>
          <w:szCs w:val="28"/>
          <w:lang w:val="en-US"/>
        </w:rPr>
        <w:t xml:space="preserve"> family, socialization, functions, institute of socialization</w:t>
      </w:r>
    </w:p>
    <w:p w14:paraId="64A23357" w14:textId="77777777" w:rsidR="00160C32" w:rsidRPr="00223DB6" w:rsidRDefault="00160C32" w:rsidP="00487599">
      <w:pPr>
        <w:spacing w:after="0" w:line="240" w:lineRule="auto"/>
        <w:ind w:firstLine="567"/>
        <w:jc w:val="both"/>
        <w:rPr>
          <w:rFonts w:ascii="Times New Roman" w:hAnsi="Times New Roman" w:cs="Times New Roman"/>
          <w:b/>
          <w:i/>
          <w:sz w:val="28"/>
          <w:szCs w:val="28"/>
          <w:lang w:val="en-US"/>
        </w:rPr>
      </w:pPr>
    </w:p>
    <w:p w14:paraId="3D987529"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 важнейший институт социализации человека. Именно в семье ребенок получает первый опыт социального взаимодействия. С давних времен многие ученые, писатели, философы отмечали важность семьи для </w:t>
      </w:r>
      <w:r w:rsidR="008D0E68" w:rsidRPr="00223DB6">
        <w:rPr>
          <w:rFonts w:ascii="Times New Roman" w:hAnsi="Times New Roman" w:cs="Times New Roman"/>
          <w:sz w:val="28"/>
          <w:szCs w:val="28"/>
        </w:rPr>
        <w:t>человека. Семья</w:t>
      </w:r>
      <w:r w:rsidRPr="00223DB6">
        <w:rPr>
          <w:rFonts w:ascii="Times New Roman" w:hAnsi="Times New Roman" w:cs="Times New Roman"/>
          <w:sz w:val="28"/>
          <w:szCs w:val="28"/>
        </w:rPr>
        <w:t xml:space="preserve"> играет решающую роль в образовании. Физическое и эмоциональное развитие ребенка зависит от условий, в которых он растет.</w:t>
      </w:r>
    </w:p>
    <w:p w14:paraId="1CD37698" w14:textId="0A73F5F1"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Проблема семьи как института личностной социализации изучалась такими авторами, как: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xml:space="preserve">. Андреева,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Антонов, А.В. </w:t>
      </w:r>
      <w:proofErr w:type="spellStart"/>
      <w:r w:rsidRPr="00223DB6">
        <w:rPr>
          <w:rFonts w:ascii="Times New Roman" w:hAnsi="Times New Roman" w:cs="Times New Roman"/>
          <w:sz w:val="28"/>
          <w:szCs w:val="28"/>
        </w:rPr>
        <w:t>Гараганов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Долгова, </w:t>
      </w:r>
      <w:proofErr w:type="spellStart"/>
      <w:r w:rsidRPr="00223DB6">
        <w:rPr>
          <w:rFonts w:ascii="Times New Roman" w:hAnsi="Times New Roman" w:cs="Times New Roman"/>
          <w:sz w:val="28"/>
          <w:szCs w:val="28"/>
        </w:rPr>
        <w:t>В.Н</w:t>
      </w:r>
      <w:proofErr w:type="spellEnd"/>
      <w:r w:rsidRPr="00223DB6">
        <w:rPr>
          <w:rFonts w:ascii="Times New Roman" w:hAnsi="Times New Roman" w:cs="Times New Roman"/>
          <w:sz w:val="28"/>
          <w:szCs w:val="28"/>
        </w:rPr>
        <w:t xml:space="preserve">. Дружинин, Заостровцева </w:t>
      </w:r>
      <w:proofErr w:type="spellStart"/>
      <w:r w:rsidRPr="00223DB6">
        <w:rPr>
          <w:rFonts w:ascii="Times New Roman" w:hAnsi="Times New Roman" w:cs="Times New Roman"/>
          <w:sz w:val="28"/>
          <w:szCs w:val="28"/>
        </w:rPr>
        <w:t>М.Н</w:t>
      </w:r>
      <w:proofErr w:type="spellEnd"/>
      <w:r w:rsidRPr="00223DB6">
        <w:rPr>
          <w:rFonts w:ascii="Times New Roman" w:hAnsi="Times New Roman" w:cs="Times New Roman"/>
          <w:sz w:val="28"/>
          <w:szCs w:val="28"/>
        </w:rPr>
        <w:t>.</w:t>
      </w:r>
      <w:r w:rsidR="00AB5D92">
        <w:rPr>
          <w:rFonts w:ascii="Times New Roman" w:hAnsi="Times New Roman" w:cs="Times New Roman"/>
          <w:sz w:val="28"/>
          <w:szCs w:val="28"/>
        </w:rPr>
        <w:t>,</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В.М</w:t>
      </w:r>
      <w:proofErr w:type="spellEnd"/>
      <w:r w:rsidRPr="00223DB6">
        <w:rPr>
          <w:rFonts w:ascii="Times New Roman" w:hAnsi="Times New Roman" w:cs="Times New Roman"/>
          <w:sz w:val="28"/>
          <w:szCs w:val="28"/>
        </w:rPr>
        <w:t xml:space="preserve">. Медиков, </w:t>
      </w:r>
      <w:proofErr w:type="spellStart"/>
      <w:r w:rsidRPr="00223DB6">
        <w:rPr>
          <w:rFonts w:ascii="Times New Roman" w:hAnsi="Times New Roman" w:cs="Times New Roman"/>
          <w:sz w:val="28"/>
          <w:szCs w:val="28"/>
        </w:rPr>
        <w:t>Т.С</w:t>
      </w:r>
      <w:proofErr w:type="spellEnd"/>
      <w:r w:rsidRPr="00223DB6">
        <w:rPr>
          <w:rFonts w:ascii="Times New Roman" w:hAnsi="Times New Roman" w:cs="Times New Roman"/>
          <w:sz w:val="28"/>
          <w:szCs w:val="28"/>
        </w:rPr>
        <w:t xml:space="preserve">. Пак, </w:t>
      </w:r>
      <w:proofErr w:type="spellStart"/>
      <w:r w:rsidRPr="00223DB6">
        <w:rPr>
          <w:rFonts w:ascii="Times New Roman" w:hAnsi="Times New Roman" w:cs="Times New Roman"/>
          <w:sz w:val="28"/>
          <w:szCs w:val="28"/>
        </w:rPr>
        <w:t>Н.М</w:t>
      </w:r>
      <w:proofErr w:type="spellEnd"/>
      <w:r w:rsidRPr="00223DB6">
        <w:rPr>
          <w:rFonts w:ascii="Times New Roman" w:hAnsi="Times New Roman" w:cs="Times New Roman"/>
          <w:sz w:val="28"/>
          <w:szCs w:val="28"/>
        </w:rPr>
        <w:t xml:space="preserve">. Платонова,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Харчев.</w:t>
      </w:r>
    </w:p>
    <w:p w14:paraId="777970BE"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 это первичная ячейка общества, его социальная и бытовая основа, которая тесно взаимодействует с его социальной и производственной базой. При этом семья активно участвует в формировании ценностных ориентаций и поведений своих членов, в реализации их статуса.</w:t>
      </w:r>
    </w:p>
    <w:p w14:paraId="08E72CD3"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младенчестве семья играет важную роль, которую невозможно заменить другими институтами социализации. Но уже в подростковом возрасте роль семьи снижается [1, с.384].</w:t>
      </w:r>
    </w:p>
    <w:p w14:paraId="27AF619C"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А.В. Мудрик, считает семью важнейшим институтом социализации подрастающего поколения. Это личная среда для жизни и развития детей, подростков, юношей, качество которой определяется рядом параметров конкретной семьи, к которым относится:</w:t>
      </w:r>
    </w:p>
    <w:p w14:paraId="0E40780A"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демографический – семейная структура (большая, включает других родственников или нуклеарная, включает только родителей и детей; полная или неполная; один ребенок, мало- или многодетная);</w:t>
      </w:r>
    </w:p>
    <w:p w14:paraId="5A49CD5B"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 социально-культурный – образовательный уровень родителей, их участие в жизни общества; </w:t>
      </w:r>
    </w:p>
    <w:p w14:paraId="5C57FEF6"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–социально-экономический–имущественные и служебные характеристики родителей на работе; </w:t>
      </w:r>
    </w:p>
    <w:p w14:paraId="36DD1A94"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lastRenderedPageBreak/>
        <w:t>–технико-гигиенический–особенности собственности родителей и трудоустройства [8, с. 87].</w:t>
      </w:r>
    </w:p>
    <w:p w14:paraId="5B51793B"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того чтобы рассмотреть, роль семьи как института социализации личности изучим понятие «семья».</w:t>
      </w:r>
    </w:p>
    <w:p w14:paraId="5FA4A1A0"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Cs/>
          <w:sz w:val="28"/>
          <w:szCs w:val="28"/>
        </w:rPr>
        <w:t>Семейный кодекс Российской Федерации от 29 декабря 1995 г. № 223–ФЗ</w:t>
      </w:r>
      <w:r w:rsidRPr="00223DB6">
        <w:rPr>
          <w:rFonts w:ascii="Times New Roman" w:hAnsi="Times New Roman" w:cs="Times New Roman"/>
          <w:sz w:val="28"/>
          <w:szCs w:val="28"/>
        </w:rPr>
        <w:t xml:space="preserve">, в статье 1 используется следующая формулировка: «семья» – </w:t>
      </w:r>
      <w:proofErr w:type="spellStart"/>
      <w:r w:rsidRPr="00223DB6">
        <w:rPr>
          <w:rFonts w:ascii="Times New Roman" w:hAnsi="Times New Roman" w:cs="Times New Roman"/>
          <w:sz w:val="28"/>
          <w:szCs w:val="28"/>
        </w:rPr>
        <w:t>этооснова</w:t>
      </w:r>
      <w:proofErr w:type="spellEnd"/>
      <w:r w:rsidRPr="00223DB6">
        <w:rPr>
          <w:rFonts w:ascii="Times New Roman" w:hAnsi="Times New Roman" w:cs="Times New Roman"/>
          <w:sz w:val="28"/>
          <w:szCs w:val="28"/>
        </w:rPr>
        <w:t xml:space="preserve"> брака, который рассматривается только как союз, заключённый в государственных органах регистрации актов гражданского состояния [11].</w:t>
      </w:r>
    </w:p>
    <w:p w14:paraId="49D9651F"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В словаре </w:t>
      </w:r>
      <w:proofErr w:type="spellStart"/>
      <w:r w:rsidRPr="00223DB6">
        <w:rPr>
          <w:sz w:val="28"/>
          <w:szCs w:val="28"/>
        </w:rPr>
        <w:t>С.И</w:t>
      </w:r>
      <w:proofErr w:type="spellEnd"/>
      <w:r w:rsidRPr="00223DB6">
        <w:rPr>
          <w:sz w:val="28"/>
          <w:szCs w:val="28"/>
        </w:rPr>
        <w:t xml:space="preserve">. Ожегова под семьей понимается группа близких родственников, живущих вместе, или объединение людей, сплоченных общими интересами. При этом семьянином является человек, обладающий определенными качествами, необходимыми для семейной жизни [9, </w:t>
      </w:r>
      <w:r w:rsidRPr="00223DB6">
        <w:rPr>
          <w:sz w:val="28"/>
          <w:szCs w:val="28"/>
          <w:lang w:val="en-US"/>
        </w:rPr>
        <w:t>c</w:t>
      </w:r>
      <w:r w:rsidRPr="00223DB6">
        <w:rPr>
          <w:sz w:val="28"/>
          <w:szCs w:val="28"/>
        </w:rPr>
        <w:t>. 654].</w:t>
      </w:r>
    </w:p>
    <w:p w14:paraId="3409229D" w14:textId="77777777" w:rsidR="00160C32" w:rsidRPr="00223DB6" w:rsidRDefault="00160C32" w:rsidP="00487599">
      <w:pPr>
        <w:pStyle w:val="a9"/>
        <w:spacing w:before="0" w:beforeAutospacing="0" w:after="0" w:afterAutospacing="0"/>
        <w:ind w:firstLine="567"/>
        <w:jc w:val="both"/>
        <w:textAlignment w:val="top"/>
        <w:rPr>
          <w:sz w:val="28"/>
          <w:szCs w:val="28"/>
        </w:rPr>
      </w:pPr>
      <w:proofErr w:type="spellStart"/>
      <w:r w:rsidRPr="00223DB6">
        <w:rPr>
          <w:sz w:val="28"/>
          <w:szCs w:val="28"/>
        </w:rPr>
        <w:t>А.Г</w:t>
      </w:r>
      <w:proofErr w:type="spellEnd"/>
      <w:r w:rsidRPr="00223DB6">
        <w:rPr>
          <w:sz w:val="28"/>
          <w:szCs w:val="28"/>
        </w:rPr>
        <w:t xml:space="preserve">. Харчев определяет семью как исторически специфическую систему отношений между супругами, между родителями и детьми, как небольшую социальную группу, члены которой связаны брачными или родственными отношениями, общностью жизни и взаимной моральной ответственностью, а также социальной необходимостью, определяющей социальную принадлежность </w:t>
      </w:r>
      <w:proofErr w:type="spellStart"/>
      <w:proofErr w:type="gramStart"/>
      <w:r w:rsidRPr="00223DB6">
        <w:rPr>
          <w:sz w:val="28"/>
          <w:szCs w:val="28"/>
        </w:rPr>
        <w:t>общества.потребность</w:t>
      </w:r>
      <w:proofErr w:type="spellEnd"/>
      <w:proofErr w:type="gramEnd"/>
      <w:r w:rsidRPr="00223DB6">
        <w:rPr>
          <w:sz w:val="28"/>
          <w:szCs w:val="28"/>
        </w:rPr>
        <w:t xml:space="preserve"> в физическом и духовном воспроизводстве населения[12, </w:t>
      </w:r>
      <w:r w:rsidRPr="00223DB6">
        <w:rPr>
          <w:sz w:val="28"/>
          <w:szCs w:val="28"/>
          <w:lang w:val="en-US"/>
        </w:rPr>
        <w:t>c</w:t>
      </w:r>
      <w:r w:rsidRPr="00223DB6">
        <w:rPr>
          <w:sz w:val="28"/>
          <w:szCs w:val="28"/>
        </w:rPr>
        <w:t>.286].</w:t>
      </w:r>
    </w:p>
    <w:p w14:paraId="5D81BE65"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Современные исследователи семьи А. Антонов, и </w:t>
      </w:r>
      <w:proofErr w:type="spellStart"/>
      <w:r w:rsidRPr="00223DB6">
        <w:rPr>
          <w:sz w:val="28"/>
          <w:szCs w:val="28"/>
        </w:rPr>
        <w:t>В.М</w:t>
      </w:r>
      <w:proofErr w:type="spellEnd"/>
      <w:r w:rsidRPr="00223DB6">
        <w:rPr>
          <w:sz w:val="28"/>
          <w:szCs w:val="28"/>
        </w:rPr>
        <w:t xml:space="preserve">. Медиков понимают под семьей сообщество людей, основанное на единой семейной деятельности и связанное узами брака - родительства - родства и родственных связей [4, </w:t>
      </w:r>
      <w:r w:rsidRPr="00223DB6">
        <w:rPr>
          <w:sz w:val="28"/>
          <w:szCs w:val="28"/>
          <w:lang w:val="en-US"/>
        </w:rPr>
        <w:t>c</w:t>
      </w:r>
      <w:r w:rsidRPr="00223DB6">
        <w:rPr>
          <w:sz w:val="28"/>
          <w:szCs w:val="28"/>
        </w:rPr>
        <w:t>. 276].</w:t>
      </w:r>
    </w:p>
    <w:p w14:paraId="55720EF8"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Изучив понятие семьи, рассмотрим определение социализации: социализация – это процесс формирования социального «Я». Он охватывает все формы приобщения к культуре, обучению и воспитанию личности, с помощью которых личность приобретает социальный </w:t>
      </w:r>
      <w:proofErr w:type="gramStart"/>
      <w:r w:rsidRPr="00223DB6">
        <w:rPr>
          <w:sz w:val="28"/>
          <w:szCs w:val="28"/>
        </w:rPr>
        <w:t>характер[</w:t>
      </w:r>
      <w:proofErr w:type="gramEnd"/>
      <w:r w:rsidRPr="00223DB6">
        <w:rPr>
          <w:sz w:val="28"/>
          <w:szCs w:val="28"/>
        </w:rPr>
        <w:t>2, с. 116].</w:t>
      </w:r>
    </w:p>
    <w:p w14:paraId="13B5179D"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В психологическом словаре дается следующее определение: «социализация –это эволюционный процесс с ориентацией на результат овладения и воссоздания субъектом социального опыта, который сам субъект осуществляет в факторах коммуникации, в индивидуальной </w:t>
      </w:r>
      <w:proofErr w:type="gramStart"/>
      <w:r w:rsidRPr="00223DB6">
        <w:rPr>
          <w:sz w:val="28"/>
          <w:szCs w:val="28"/>
        </w:rPr>
        <w:t>деятельности »</w:t>
      </w:r>
      <w:proofErr w:type="gramEnd"/>
      <w:r w:rsidRPr="00223DB6">
        <w:rPr>
          <w:sz w:val="28"/>
          <w:szCs w:val="28"/>
        </w:rPr>
        <w:t xml:space="preserve"> [10, с.666].</w:t>
      </w:r>
    </w:p>
    <w:p w14:paraId="25579B82"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По мнению Н. В. Губина, под социализацией принято понимать «процесс доминирования человека над социальными ценностями и нормами, социальным опытом и знаниями, благодаря которому он становится полноправным членом общества». Это путь от биологического существа к общественному [5, с.86].</w:t>
      </w:r>
    </w:p>
    <w:p w14:paraId="2CF589EB"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Социализация, в определении А.В. Мудрика, – это усвоение человеком морали, норм и моральных ценностей, а также правил поведения в окружающем его обществе. Социализация происходит в основном через общение, и поскольку первым человеком, с которым ребенок начинает общаться и чувствовать потребность, является мать (или кто его заменяет), семья выступает в качестве первого и главного «института </w:t>
      </w:r>
      <w:proofErr w:type="gramStart"/>
      <w:r w:rsidRPr="00223DB6">
        <w:rPr>
          <w:sz w:val="28"/>
          <w:szCs w:val="28"/>
        </w:rPr>
        <w:t>социализации»[</w:t>
      </w:r>
      <w:proofErr w:type="gramEnd"/>
      <w:r w:rsidRPr="00223DB6">
        <w:rPr>
          <w:sz w:val="28"/>
          <w:szCs w:val="28"/>
        </w:rPr>
        <w:t>8, с. 141].</w:t>
      </w:r>
    </w:p>
    <w:p w14:paraId="62B8BEFB" w14:textId="77777777" w:rsidR="00160C32" w:rsidRPr="00223DB6" w:rsidRDefault="00160C32" w:rsidP="00487599">
      <w:pPr>
        <w:pStyle w:val="a9"/>
        <w:spacing w:before="0" w:beforeAutospacing="0" w:after="0" w:afterAutospacing="0"/>
        <w:ind w:firstLine="567"/>
        <w:jc w:val="both"/>
        <w:textAlignment w:val="top"/>
        <w:rPr>
          <w:spacing w:val="-2"/>
          <w:sz w:val="28"/>
          <w:szCs w:val="28"/>
        </w:rPr>
      </w:pPr>
      <w:r w:rsidRPr="00223DB6">
        <w:rPr>
          <w:spacing w:val="-2"/>
          <w:sz w:val="28"/>
          <w:szCs w:val="28"/>
        </w:rPr>
        <w:lastRenderedPageBreak/>
        <w:t>В каждой семье объективно формируется определенная система образования, которую не всегда проводят ее члены. Имеется в виду понимание целей образования, постановка его задач и более или менее целенаправленное применение методов и приемов обучения с учетом того, что можно и чего нельзя допускать по отношению к ребенку. Можно выделить 4 наиболее общих тактики семейного воспитания и соответствующие им 4 типа семейных отношений, которые являются как предпосылкой, так и результатом их возникновения: диктант, опека, «невмешательство» и сотрудничество [3, с. 245].</w:t>
      </w:r>
    </w:p>
    <w:p w14:paraId="64838F61"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Семья как социальный институт имеет свои тенденции развития и выполняет ряд функций в иерархии, отражая как ее специфику, семейное, культурное и историческое развитие, так и своеобразие этапов ее жизненного цикла:</w:t>
      </w:r>
    </w:p>
    <w:p w14:paraId="2620612B"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экономическую (материально-производственную), хозяйственно-бытовую. В доиндустриальном обществе семья была первой производственной группой, которая обеспечивала себя всеми основными материальными условиями существования или создавала продукты обмена;</w:t>
      </w:r>
    </w:p>
    <w:p w14:paraId="433C7BCC"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репродуктивную (деторождение и воспроизводство населения). Важнейшая социальная функция семьи, обеспечивающая воспроизводство населения страны;</w:t>
      </w:r>
    </w:p>
    <w:p w14:paraId="02661E66"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функцию воспитания детей. Семья – это институт первичной социализации ребенка. Обеспечивает непрерывность развития общества, устойчивость человечества, связь времен;</w:t>
      </w:r>
    </w:p>
    <w:p w14:paraId="22A8E801"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сексуально-эротическую. Только избирательные, стабильные сексуальные отношения с постоянным партнером, играющим роль уникальной и неповторимой личности, создают условия для достижения полной сексуальной гармонии партнеров;</w:t>
      </w:r>
    </w:p>
    <w:p w14:paraId="44D923A4"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функцию духовного общения, предполагая духовное взаимообогащение членов семьи;</w:t>
      </w:r>
    </w:p>
    <w:p w14:paraId="59391AAD"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функцию эмоциональной поддержки и принятия, обеспечение чувства безопасности и принадлежности к группе, эмоционального понимания и сочувствия, т. е. психотерапевтическая функция;</w:t>
      </w:r>
    </w:p>
    <w:p w14:paraId="7EC13F5A"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рекреативную (восстановительную) – функцию обеспечить условия для восстановления нервно-психического здоровья и психической устойчивости членов семьи;</w:t>
      </w:r>
    </w:p>
    <w:p w14:paraId="56A85E19" w14:textId="77777777" w:rsidR="00160C32" w:rsidRPr="00223DB6" w:rsidRDefault="00160C32" w:rsidP="00487599">
      <w:pPr>
        <w:pStyle w:val="a9"/>
        <w:spacing w:before="0" w:beforeAutospacing="0" w:after="0" w:afterAutospacing="0"/>
        <w:ind w:firstLine="567"/>
        <w:jc w:val="both"/>
        <w:textAlignment w:val="top"/>
        <w:rPr>
          <w:sz w:val="28"/>
          <w:szCs w:val="28"/>
        </w:rPr>
      </w:pPr>
      <w:r w:rsidRPr="00223DB6">
        <w:rPr>
          <w:sz w:val="28"/>
          <w:szCs w:val="28"/>
        </w:rPr>
        <w:t xml:space="preserve">– функцию социальной </w:t>
      </w:r>
      <w:proofErr w:type="gramStart"/>
      <w:r w:rsidRPr="00223DB6">
        <w:rPr>
          <w:sz w:val="28"/>
          <w:szCs w:val="28"/>
        </w:rPr>
        <w:t>регуляции ,</w:t>
      </w:r>
      <w:proofErr w:type="gramEnd"/>
      <w:r w:rsidRPr="00223DB6">
        <w:rPr>
          <w:sz w:val="28"/>
          <w:szCs w:val="28"/>
        </w:rPr>
        <w:t xml:space="preserve"> контроля и опеки (в отношении несовершеннолетних и недееспособных членов семьи)[6, с. 388].</w:t>
      </w:r>
    </w:p>
    <w:p w14:paraId="142ECF69" w14:textId="77777777" w:rsidR="00160C32" w:rsidRPr="00223DB6" w:rsidRDefault="00160C32" w:rsidP="00555966">
      <w:pPr>
        <w:pStyle w:val="a9"/>
        <w:spacing w:before="0" w:beforeAutospacing="0" w:after="0" w:afterAutospacing="0" w:line="230" w:lineRule="auto"/>
        <w:ind w:firstLine="567"/>
        <w:jc w:val="both"/>
        <w:textAlignment w:val="top"/>
        <w:rPr>
          <w:sz w:val="28"/>
          <w:szCs w:val="28"/>
        </w:rPr>
      </w:pPr>
      <w:r w:rsidRPr="00223DB6">
        <w:rPr>
          <w:sz w:val="28"/>
          <w:szCs w:val="28"/>
        </w:rPr>
        <w:t>Таким образом, анализирую роль семьи в жизни человека, мы видим, что семья является тем социальным институтом, в которой происходит формирование вступившего в жизнь человека, она становится (или должна становиться) тем первым домом, к котором человек вырастает и получает первые жизненные уроки, поддержку и помощь, в котором учится любви к миру и к людям. В каждой семье сформирована определенная система образова</w:t>
      </w:r>
      <w:r w:rsidRPr="00223DB6">
        <w:rPr>
          <w:sz w:val="28"/>
          <w:szCs w:val="28"/>
        </w:rPr>
        <w:lastRenderedPageBreak/>
        <w:t>ния. Это означает понимание целей образования, постановку его задач и более или менее осознанное применение методов и приемов обучения с учетом того, что возможно, а что не ра</w:t>
      </w:r>
      <w:r w:rsidR="008D0E68" w:rsidRPr="00223DB6">
        <w:rPr>
          <w:sz w:val="28"/>
          <w:szCs w:val="28"/>
        </w:rPr>
        <w:t>зрешено по отношению к ребенку.</w:t>
      </w:r>
    </w:p>
    <w:p w14:paraId="17763EC5" w14:textId="77777777" w:rsidR="00223DB6" w:rsidRPr="00223DB6" w:rsidRDefault="00223DB6" w:rsidP="00555966">
      <w:pPr>
        <w:spacing w:after="0" w:line="230" w:lineRule="auto"/>
        <w:ind w:firstLine="567"/>
        <w:jc w:val="center"/>
        <w:rPr>
          <w:rFonts w:ascii="Times New Roman" w:hAnsi="Times New Roman" w:cs="Times New Roman"/>
          <w:b/>
          <w:sz w:val="28"/>
          <w:szCs w:val="28"/>
        </w:rPr>
      </w:pPr>
    </w:p>
    <w:p w14:paraId="62D798F4" w14:textId="47A81D3B" w:rsidR="00160C32" w:rsidRPr="00223DB6" w:rsidRDefault="00160C32" w:rsidP="00555966">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0413B01F"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Андреева </w:t>
      </w:r>
      <w:proofErr w:type="spellStart"/>
      <w:r w:rsidRPr="00223DB6">
        <w:rPr>
          <w:rFonts w:ascii="Times New Roman" w:hAnsi="Times New Roman" w:cs="Times New Roman"/>
          <w:sz w:val="28"/>
          <w:szCs w:val="28"/>
          <w:lang w:val="ru-RU"/>
        </w:rPr>
        <w:t>Т.А</w:t>
      </w:r>
      <w:proofErr w:type="spellEnd"/>
      <w:r w:rsidRPr="00223DB6">
        <w:rPr>
          <w:rFonts w:ascii="Times New Roman" w:hAnsi="Times New Roman" w:cs="Times New Roman"/>
          <w:sz w:val="28"/>
          <w:szCs w:val="28"/>
          <w:lang w:val="ru-RU"/>
        </w:rPr>
        <w:t xml:space="preserve">. Психология семьи / </w:t>
      </w:r>
      <w:proofErr w:type="spellStart"/>
      <w:proofErr w:type="gramStart"/>
      <w:r w:rsidRPr="00223DB6">
        <w:rPr>
          <w:rFonts w:ascii="Times New Roman" w:hAnsi="Times New Roman" w:cs="Times New Roman"/>
          <w:sz w:val="28"/>
          <w:szCs w:val="28"/>
          <w:lang w:val="ru-RU"/>
        </w:rPr>
        <w:t>Т.А</w:t>
      </w:r>
      <w:proofErr w:type="spellEnd"/>
      <w:proofErr w:type="gramEnd"/>
      <w:r w:rsidRPr="00223DB6">
        <w:rPr>
          <w:rFonts w:ascii="Times New Roman" w:hAnsi="Times New Roman" w:cs="Times New Roman"/>
          <w:sz w:val="28"/>
          <w:szCs w:val="28"/>
          <w:lang w:val="ru-RU"/>
        </w:rPr>
        <w:t xml:space="preserve"> Андреева. – СПб</w:t>
      </w:r>
      <w:proofErr w:type="gramStart"/>
      <w:r w:rsidRPr="00223DB6">
        <w:rPr>
          <w:rFonts w:ascii="Times New Roman" w:hAnsi="Times New Roman" w:cs="Times New Roman"/>
          <w:sz w:val="28"/>
          <w:szCs w:val="28"/>
          <w:lang w:val="ru-RU"/>
        </w:rPr>
        <w:t>.:Речь</w:t>
      </w:r>
      <w:proofErr w:type="gramEnd"/>
      <w:r w:rsidRPr="00223DB6">
        <w:rPr>
          <w:rFonts w:ascii="Times New Roman" w:hAnsi="Times New Roman" w:cs="Times New Roman"/>
          <w:sz w:val="28"/>
          <w:szCs w:val="28"/>
          <w:lang w:val="ru-RU"/>
        </w:rPr>
        <w:t>,2010. – 500с.</w:t>
      </w:r>
    </w:p>
    <w:p w14:paraId="025842D2"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Андреева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Т.</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Актуальные проблемы социальной психологии. / Т.</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Андреева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М.: Просвещение, 2003 – 116 с.</w:t>
      </w:r>
    </w:p>
    <w:p w14:paraId="0F08368D"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eastAsia="Times New Roman" w:hAnsi="Times New Roman" w:cs="Times New Roman"/>
          <w:sz w:val="28"/>
          <w:szCs w:val="28"/>
          <w:lang w:val="ru-RU"/>
        </w:rPr>
      </w:pPr>
      <w:r w:rsidRPr="00223DB6">
        <w:rPr>
          <w:rFonts w:ascii="Times New Roman" w:hAnsi="Times New Roman" w:cs="Times New Roman"/>
          <w:sz w:val="28"/>
          <w:szCs w:val="28"/>
          <w:lang w:val="ru-RU"/>
        </w:rPr>
        <w:t xml:space="preserve">Андреева, </w:t>
      </w:r>
      <w:proofErr w:type="spellStart"/>
      <w:r w:rsidRPr="00223DB6">
        <w:rPr>
          <w:rFonts w:ascii="Times New Roman" w:hAnsi="Times New Roman" w:cs="Times New Roman"/>
          <w:sz w:val="28"/>
          <w:szCs w:val="28"/>
          <w:lang w:val="ru-RU"/>
        </w:rPr>
        <w:t>Т.А</w:t>
      </w:r>
      <w:proofErr w:type="spellEnd"/>
      <w:r w:rsidRPr="00223DB6">
        <w:rPr>
          <w:rFonts w:ascii="Times New Roman" w:hAnsi="Times New Roman" w:cs="Times New Roman"/>
          <w:sz w:val="28"/>
          <w:szCs w:val="28"/>
          <w:lang w:val="ru-RU"/>
        </w:rPr>
        <w:t xml:space="preserve">. Психология семьи / </w:t>
      </w:r>
      <w:proofErr w:type="spellStart"/>
      <w:r w:rsidRPr="00223DB6">
        <w:rPr>
          <w:rFonts w:ascii="Times New Roman" w:hAnsi="Times New Roman" w:cs="Times New Roman"/>
          <w:sz w:val="28"/>
          <w:szCs w:val="28"/>
          <w:lang w:val="ru-RU"/>
        </w:rPr>
        <w:t>Т.А</w:t>
      </w:r>
      <w:proofErr w:type="spellEnd"/>
      <w:r w:rsidRPr="00223DB6">
        <w:rPr>
          <w:rFonts w:ascii="Times New Roman" w:hAnsi="Times New Roman" w:cs="Times New Roman"/>
          <w:sz w:val="28"/>
          <w:szCs w:val="28"/>
          <w:lang w:val="ru-RU"/>
        </w:rPr>
        <w:t xml:space="preserve">. Андреева, </w:t>
      </w:r>
      <w:proofErr w:type="spellStart"/>
      <w:r w:rsidRPr="00223DB6">
        <w:rPr>
          <w:rFonts w:ascii="Times New Roman" w:hAnsi="Times New Roman" w:cs="Times New Roman"/>
          <w:sz w:val="28"/>
          <w:szCs w:val="28"/>
          <w:lang w:val="ru-RU"/>
        </w:rPr>
        <w:t>И.Ю</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Авидон</w:t>
      </w:r>
      <w:proofErr w:type="spellEnd"/>
      <w:r w:rsidRPr="00223DB6">
        <w:rPr>
          <w:rFonts w:ascii="Times New Roman" w:hAnsi="Times New Roman" w:cs="Times New Roman"/>
          <w:sz w:val="28"/>
          <w:szCs w:val="28"/>
          <w:lang w:val="ru-RU"/>
        </w:rPr>
        <w:t>. – СПб</w:t>
      </w:r>
      <w:proofErr w:type="gramStart"/>
      <w:r w:rsidRPr="00223DB6">
        <w:rPr>
          <w:rFonts w:ascii="Times New Roman" w:hAnsi="Times New Roman" w:cs="Times New Roman"/>
          <w:sz w:val="28"/>
          <w:szCs w:val="28"/>
          <w:lang w:val="ru-RU"/>
        </w:rPr>
        <w:t>.:Речь</w:t>
      </w:r>
      <w:proofErr w:type="gramEnd"/>
      <w:r w:rsidRPr="00223DB6">
        <w:rPr>
          <w:rFonts w:ascii="Times New Roman" w:hAnsi="Times New Roman" w:cs="Times New Roman"/>
          <w:sz w:val="28"/>
          <w:szCs w:val="28"/>
          <w:lang w:val="ru-RU"/>
        </w:rPr>
        <w:t>,2010 –384 с.</w:t>
      </w:r>
    </w:p>
    <w:p w14:paraId="492184E8"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bCs/>
          <w:sz w:val="28"/>
          <w:szCs w:val="28"/>
          <w:lang w:val="ru-RU"/>
        </w:rPr>
        <w:t xml:space="preserve">Антонов </w:t>
      </w:r>
      <w:proofErr w:type="spellStart"/>
      <w:r w:rsidRPr="00223DB6">
        <w:rPr>
          <w:rFonts w:ascii="Times New Roman" w:hAnsi="Times New Roman" w:cs="Times New Roman"/>
          <w:bCs/>
          <w:sz w:val="28"/>
          <w:szCs w:val="28"/>
          <w:lang w:val="ru-RU"/>
        </w:rPr>
        <w:t>А.И</w:t>
      </w:r>
      <w:proofErr w:type="spellEnd"/>
      <w:r w:rsidRPr="00223DB6">
        <w:rPr>
          <w:rFonts w:ascii="Times New Roman" w:hAnsi="Times New Roman" w:cs="Times New Roman"/>
          <w:bCs/>
          <w:sz w:val="28"/>
          <w:szCs w:val="28"/>
          <w:lang w:val="ru-RU"/>
        </w:rPr>
        <w:t xml:space="preserve">. </w:t>
      </w:r>
      <w:r w:rsidRPr="00223DB6">
        <w:rPr>
          <w:rFonts w:ascii="Times New Roman" w:hAnsi="Times New Roman" w:cs="Times New Roman"/>
          <w:sz w:val="28"/>
          <w:szCs w:val="28"/>
          <w:lang w:val="ru-RU"/>
        </w:rPr>
        <w:t xml:space="preserve">Социология семьи. / </w:t>
      </w:r>
      <w:proofErr w:type="spellStart"/>
      <w:r w:rsidRPr="00223DB6">
        <w:rPr>
          <w:rFonts w:ascii="Times New Roman" w:hAnsi="Times New Roman" w:cs="Times New Roman"/>
          <w:bCs/>
          <w:sz w:val="28"/>
          <w:szCs w:val="28"/>
          <w:lang w:val="ru-RU"/>
        </w:rPr>
        <w:t>А.И</w:t>
      </w:r>
      <w:proofErr w:type="spellEnd"/>
      <w:r w:rsidRPr="00223DB6">
        <w:rPr>
          <w:rFonts w:ascii="Times New Roman" w:hAnsi="Times New Roman" w:cs="Times New Roman"/>
          <w:bCs/>
          <w:sz w:val="28"/>
          <w:szCs w:val="28"/>
          <w:lang w:val="ru-RU"/>
        </w:rPr>
        <w:t xml:space="preserve">. Антонов, </w:t>
      </w:r>
      <w:proofErr w:type="spellStart"/>
      <w:r w:rsidRPr="00223DB6">
        <w:rPr>
          <w:rFonts w:ascii="Times New Roman" w:hAnsi="Times New Roman" w:cs="Times New Roman"/>
          <w:bCs/>
          <w:sz w:val="28"/>
          <w:szCs w:val="28"/>
          <w:lang w:val="ru-RU"/>
        </w:rPr>
        <w:t>В.М</w:t>
      </w:r>
      <w:proofErr w:type="spellEnd"/>
      <w:r w:rsidRPr="00223DB6">
        <w:rPr>
          <w:rFonts w:ascii="Times New Roman" w:hAnsi="Times New Roman" w:cs="Times New Roman"/>
          <w:bCs/>
          <w:sz w:val="28"/>
          <w:szCs w:val="28"/>
          <w:lang w:val="ru-RU"/>
        </w:rPr>
        <w:t xml:space="preserve">. Медков – </w:t>
      </w:r>
      <w:r w:rsidRPr="00223DB6">
        <w:rPr>
          <w:rFonts w:ascii="Times New Roman" w:hAnsi="Times New Roman" w:cs="Times New Roman"/>
          <w:sz w:val="28"/>
          <w:szCs w:val="28"/>
          <w:lang w:val="ru-RU"/>
        </w:rPr>
        <w:t xml:space="preserve">М.: Изд-во МГУ: Изд-во Международного университета бизнеса и управления (Братья </w:t>
      </w:r>
      <w:proofErr w:type="spellStart"/>
      <w:r w:rsidRPr="00223DB6">
        <w:rPr>
          <w:rFonts w:ascii="Times New Roman" w:hAnsi="Times New Roman" w:cs="Times New Roman"/>
          <w:sz w:val="28"/>
          <w:szCs w:val="28"/>
          <w:lang w:val="ru-RU"/>
        </w:rPr>
        <w:t>Карич</w:t>
      </w:r>
      <w:proofErr w:type="spellEnd"/>
      <w:r w:rsidRPr="00223DB6">
        <w:rPr>
          <w:rFonts w:ascii="Times New Roman" w:hAnsi="Times New Roman" w:cs="Times New Roman"/>
          <w:sz w:val="28"/>
          <w:szCs w:val="28"/>
          <w:lang w:val="ru-RU"/>
        </w:rPr>
        <w:t>), 1996. – 304 с.</w:t>
      </w:r>
    </w:p>
    <w:p w14:paraId="25F4A647"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Губина Н. В.  Глоссарий психологических терминов / </w:t>
      </w:r>
      <w:proofErr w:type="spellStart"/>
      <w:r w:rsidRPr="00223DB6">
        <w:rPr>
          <w:rFonts w:ascii="Times New Roman" w:hAnsi="Times New Roman" w:cs="Times New Roman"/>
          <w:sz w:val="28"/>
          <w:szCs w:val="28"/>
          <w:lang w:val="ru-RU"/>
        </w:rPr>
        <w:t>Под.ред</w:t>
      </w:r>
      <w:proofErr w:type="spellEnd"/>
      <w:r w:rsidRPr="00223DB6">
        <w:rPr>
          <w:rFonts w:ascii="Times New Roman" w:hAnsi="Times New Roman" w:cs="Times New Roman"/>
          <w:sz w:val="28"/>
          <w:szCs w:val="28"/>
          <w:lang w:val="ru-RU"/>
        </w:rPr>
        <w:t>. Н.</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Губина. – М.: Наука, </w:t>
      </w:r>
      <w:proofErr w:type="gramStart"/>
      <w:r w:rsidRPr="00223DB6">
        <w:rPr>
          <w:rFonts w:ascii="Times New Roman" w:hAnsi="Times New Roman" w:cs="Times New Roman"/>
          <w:sz w:val="28"/>
          <w:szCs w:val="28"/>
          <w:lang w:val="ru-RU"/>
        </w:rPr>
        <w:t>2003  –</w:t>
      </w:r>
      <w:proofErr w:type="gramEnd"/>
      <w:r w:rsidRPr="00223DB6">
        <w:rPr>
          <w:rFonts w:ascii="Times New Roman" w:hAnsi="Times New Roman" w:cs="Times New Roman"/>
          <w:sz w:val="28"/>
          <w:szCs w:val="28"/>
          <w:lang w:val="ru-RU"/>
        </w:rPr>
        <w:t xml:space="preserve"> 86 с</w:t>
      </w:r>
    </w:p>
    <w:p w14:paraId="359BBE25"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Карабанова </w:t>
      </w:r>
      <w:proofErr w:type="spellStart"/>
      <w:r w:rsidRPr="00223DB6">
        <w:rPr>
          <w:rFonts w:ascii="Times New Roman" w:hAnsi="Times New Roman" w:cs="Times New Roman"/>
          <w:sz w:val="28"/>
          <w:szCs w:val="28"/>
          <w:lang w:val="ru-RU"/>
        </w:rPr>
        <w:t>О.А</w:t>
      </w:r>
      <w:proofErr w:type="spellEnd"/>
      <w:r w:rsidRPr="00223DB6">
        <w:rPr>
          <w:rFonts w:ascii="Times New Roman" w:hAnsi="Times New Roman" w:cs="Times New Roman"/>
          <w:sz w:val="28"/>
          <w:szCs w:val="28"/>
          <w:lang w:val="ru-RU"/>
        </w:rPr>
        <w:t>. Психология семейных отношений и основы семейного консультирования: Учебное пособие. -- М.: Гардарики, 2005 –13 с.</w:t>
      </w:r>
    </w:p>
    <w:p w14:paraId="32DA6ECE"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Лоренц К. Агрессия / К.  Лоренц – СПб.: Директ медиа </w:t>
      </w:r>
      <w:proofErr w:type="spellStart"/>
      <w:r w:rsidRPr="00223DB6">
        <w:rPr>
          <w:rFonts w:ascii="Times New Roman" w:hAnsi="Times New Roman" w:cs="Times New Roman"/>
          <w:sz w:val="28"/>
          <w:szCs w:val="28"/>
          <w:lang w:val="ru-RU"/>
        </w:rPr>
        <w:t>Паблишин</w:t>
      </w:r>
      <w:proofErr w:type="spellEnd"/>
      <w:r w:rsidRPr="00223DB6">
        <w:rPr>
          <w:rFonts w:ascii="Times New Roman" w:hAnsi="Times New Roman" w:cs="Times New Roman"/>
          <w:sz w:val="28"/>
          <w:szCs w:val="28"/>
          <w:lang w:val="ru-RU"/>
        </w:rPr>
        <w:t>, 2008 – 485 с.</w:t>
      </w:r>
    </w:p>
    <w:p w14:paraId="00D994C1" w14:textId="77777777" w:rsidR="00160C32" w:rsidRPr="00223DB6" w:rsidRDefault="00160C32" w:rsidP="00555966">
      <w:pPr>
        <w:pStyle w:val="ab"/>
        <w:numPr>
          <w:ilvl w:val="0"/>
          <w:numId w:val="35"/>
        </w:numPr>
        <w:tabs>
          <w:tab w:val="left" w:pos="851"/>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Мудрик А.В. «</w:t>
      </w:r>
      <w:proofErr w:type="spellStart"/>
      <w:r w:rsidRPr="00223DB6">
        <w:rPr>
          <w:rFonts w:ascii="Times New Roman" w:hAnsi="Times New Roman" w:cs="Times New Roman"/>
          <w:sz w:val="28"/>
          <w:szCs w:val="28"/>
          <w:lang w:val="ru-RU"/>
        </w:rPr>
        <w:t>Социальныя</w:t>
      </w:r>
      <w:proofErr w:type="spellEnd"/>
      <w:r w:rsidRPr="00223DB6">
        <w:rPr>
          <w:rFonts w:ascii="Times New Roman" w:hAnsi="Times New Roman" w:cs="Times New Roman"/>
          <w:sz w:val="28"/>
          <w:szCs w:val="28"/>
          <w:lang w:val="ru-RU"/>
        </w:rPr>
        <w:t xml:space="preserve"> педагогика: учеб. Для студ. Пед. Вузов» / под ред. </w:t>
      </w:r>
      <w:proofErr w:type="spellStart"/>
      <w:r w:rsidRPr="00223DB6">
        <w:rPr>
          <w:rFonts w:ascii="Times New Roman" w:hAnsi="Times New Roman" w:cs="Times New Roman"/>
          <w:sz w:val="28"/>
          <w:szCs w:val="28"/>
          <w:lang w:val="ru-RU"/>
        </w:rPr>
        <w:t>В.А</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Сластелино</w:t>
      </w:r>
      <w:proofErr w:type="spellEnd"/>
      <w:r w:rsidRPr="00223DB6">
        <w:rPr>
          <w:rFonts w:ascii="Times New Roman" w:hAnsi="Times New Roman" w:cs="Times New Roman"/>
          <w:sz w:val="28"/>
          <w:szCs w:val="28"/>
          <w:lang w:val="ru-RU"/>
        </w:rPr>
        <w:t xml:space="preserve">. – 5-е изд., </w:t>
      </w:r>
      <w:proofErr w:type="spellStart"/>
      <w:r w:rsidRPr="00223DB6">
        <w:rPr>
          <w:rFonts w:ascii="Times New Roman" w:hAnsi="Times New Roman" w:cs="Times New Roman"/>
          <w:sz w:val="28"/>
          <w:szCs w:val="28"/>
          <w:lang w:val="ru-RU"/>
        </w:rPr>
        <w:t>допол</w:t>
      </w:r>
      <w:proofErr w:type="spellEnd"/>
      <w:r w:rsidRPr="00223DB6">
        <w:rPr>
          <w:rFonts w:ascii="Times New Roman" w:hAnsi="Times New Roman" w:cs="Times New Roman"/>
          <w:sz w:val="28"/>
          <w:szCs w:val="28"/>
          <w:lang w:val="ru-RU"/>
        </w:rPr>
        <w:t>. – М.: издательский центр «Академия», 2005. – 200 с.</w:t>
      </w:r>
    </w:p>
    <w:p w14:paraId="362C6144" w14:textId="77777777" w:rsidR="00160C32" w:rsidRPr="00223DB6" w:rsidRDefault="00160C32" w:rsidP="00555966">
      <w:pPr>
        <w:pStyle w:val="ab"/>
        <w:numPr>
          <w:ilvl w:val="0"/>
          <w:numId w:val="35"/>
        </w:numPr>
        <w:tabs>
          <w:tab w:val="left" w:pos="851"/>
          <w:tab w:val="left" w:pos="1276"/>
        </w:tabs>
        <w:autoSpaceDE w:val="0"/>
        <w:autoSpaceDN w:val="0"/>
        <w:adjustRightInd w:val="0"/>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Ожегов С. И. Толковый словарь русского языка: Ок. 100</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000 слов, терминов и фразеологических выражений / Под ред. Л.</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И. Скворцова. – 28-е изд., </w:t>
      </w:r>
      <w:proofErr w:type="spellStart"/>
      <w:r w:rsidRPr="00223DB6">
        <w:rPr>
          <w:rFonts w:ascii="Times New Roman" w:hAnsi="Times New Roman" w:cs="Times New Roman"/>
          <w:sz w:val="28"/>
          <w:szCs w:val="28"/>
          <w:lang w:val="ru-RU"/>
        </w:rPr>
        <w:t>перераб</w:t>
      </w:r>
      <w:proofErr w:type="spellEnd"/>
      <w:r w:rsidRPr="00223DB6">
        <w:rPr>
          <w:rFonts w:ascii="Times New Roman" w:hAnsi="Times New Roman" w:cs="Times New Roman"/>
          <w:sz w:val="28"/>
          <w:szCs w:val="28"/>
          <w:lang w:val="ru-RU"/>
        </w:rPr>
        <w:t>. – М.: ООО «Издательство «Мир и Образование»: ООО «Издательство Оникс», 2012 – 1376 с.</w:t>
      </w:r>
    </w:p>
    <w:p w14:paraId="5F9C4D89" w14:textId="77777777" w:rsidR="00160C32" w:rsidRPr="00223DB6" w:rsidRDefault="00160C32" w:rsidP="00555966">
      <w:pPr>
        <w:pStyle w:val="ab"/>
        <w:numPr>
          <w:ilvl w:val="0"/>
          <w:numId w:val="35"/>
        </w:numPr>
        <w:tabs>
          <w:tab w:val="left" w:pos="993"/>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Петровского</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 Социальная психология // Под редакцией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w:t>
      </w:r>
      <w:r w:rsidRPr="00223DB6">
        <w:rPr>
          <w:rFonts w:ascii="Times New Roman" w:hAnsi="Times New Roman" w:cs="Times New Roman"/>
          <w:sz w:val="28"/>
          <w:szCs w:val="28"/>
        </w:rPr>
        <w:t> </w:t>
      </w:r>
      <w:r w:rsidR="00125964" w:rsidRPr="00223DB6">
        <w:rPr>
          <w:rFonts w:ascii="Times New Roman" w:hAnsi="Times New Roman" w:cs="Times New Roman"/>
          <w:sz w:val="28"/>
          <w:szCs w:val="28"/>
          <w:lang w:val="ru-RU"/>
        </w:rPr>
        <w:t>Петровского.</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М.: Просвещение, 1987 – 666 с. </w:t>
      </w:r>
    </w:p>
    <w:p w14:paraId="0A57724A" w14:textId="77777777" w:rsidR="00160C32" w:rsidRPr="00223DB6" w:rsidRDefault="00160C32" w:rsidP="00555966">
      <w:pPr>
        <w:pStyle w:val="ab"/>
        <w:numPr>
          <w:ilvl w:val="0"/>
          <w:numId w:val="35"/>
        </w:numPr>
        <w:tabs>
          <w:tab w:val="left" w:pos="993"/>
          <w:tab w:val="left" w:pos="1276"/>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Семейный кодекс Российской Федерации от 29.12.1995 </w:t>
      </w:r>
      <w:r w:rsidRPr="00223DB6">
        <w:rPr>
          <w:rFonts w:ascii="Times New Roman" w:hAnsi="Times New Roman" w:cs="Times New Roman"/>
          <w:sz w:val="28"/>
          <w:szCs w:val="28"/>
        </w:rPr>
        <w:t>N</w:t>
      </w:r>
      <w:r w:rsidRPr="00223DB6">
        <w:rPr>
          <w:rFonts w:ascii="Times New Roman" w:hAnsi="Times New Roman" w:cs="Times New Roman"/>
          <w:sz w:val="28"/>
          <w:szCs w:val="28"/>
          <w:lang w:val="ru-RU"/>
        </w:rPr>
        <w:t xml:space="preserve"> 223-ФЗ (ред. от 04.02.2021, с изм. от 02.03.2021) [Электронный</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ресурс].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en-US"/>
        </w:rPr>
        <w:t>URL</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https</w:t>
      </w:r>
      <w:r w:rsidRPr="00223DB6">
        <w:rPr>
          <w:rFonts w:ascii="Times New Roman" w:hAnsi="Times New Roman" w:cs="Times New Roman"/>
          <w:sz w:val="28"/>
          <w:szCs w:val="28"/>
          <w:lang w:val="ru-RU"/>
        </w:rPr>
        <w:t>://</w:t>
      </w:r>
      <w:r w:rsidRPr="00223DB6">
        <w:rPr>
          <w:rFonts w:ascii="Times New Roman" w:hAnsi="Times New Roman" w:cs="Times New Roman"/>
          <w:sz w:val="28"/>
          <w:szCs w:val="28"/>
        </w:rPr>
        <w:t>base</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garant</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ru</w:t>
      </w:r>
      <w:proofErr w:type="spellEnd"/>
      <w:r w:rsidRPr="00223DB6">
        <w:rPr>
          <w:rFonts w:ascii="Times New Roman" w:hAnsi="Times New Roman" w:cs="Times New Roman"/>
          <w:sz w:val="28"/>
          <w:szCs w:val="28"/>
          <w:lang w:val="ru-RU"/>
        </w:rPr>
        <w:t>/10105807/</w:t>
      </w:r>
    </w:p>
    <w:p w14:paraId="57C83B7A" w14:textId="77777777" w:rsidR="00160C32" w:rsidRPr="00223DB6" w:rsidRDefault="00160C32" w:rsidP="00555966">
      <w:pPr>
        <w:pStyle w:val="ab"/>
        <w:numPr>
          <w:ilvl w:val="0"/>
          <w:numId w:val="35"/>
        </w:numPr>
        <w:tabs>
          <w:tab w:val="left" w:pos="993"/>
          <w:tab w:val="left" w:pos="1276"/>
        </w:tabs>
        <w:spacing w:after="0" w:line="23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bCs/>
          <w:sz w:val="28"/>
          <w:szCs w:val="28"/>
          <w:lang w:val="ru-RU"/>
        </w:rPr>
        <w:t xml:space="preserve">Харчев </w:t>
      </w:r>
      <w:proofErr w:type="spellStart"/>
      <w:r w:rsidRPr="00223DB6">
        <w:rPr>
          <w:rFonts w:ascii="Times New Roman" w:eastAsia="Times New Roman" w:hAnsi="Times New Roman" w:cs="Times New Roman"/>
          <w:bCs/>
          <w:sz w:val="28"/>
          <w:szCs w:val="28"/>
          <w:lang w:val="ru-RU"/>
        </w:rPr>
        <w:t>А.Г</w:t>
      </w:r>
      <w:proofErr w:type="spellEnd"/>
      <w:r w:rsidRPr="00223DB6">
        <w:rPr>
          <w:rFonts w:ascii="Times New Roman" w:eastAsia="Times New Roman" w:hAnsi="Times New Roman" w:cs="Times New Roman"/>
          <w:bCs/>
          <w:sz w:val="28"/>
          <w:szCs w:val="28"/>
          <w:lang w:val="ru-RU"/>
        </w:rPr>
        <w:t xml:space="preserve">. </w:t>
      </w:r>
      <w:r w:rsidRPr="00223DB6">
        <w:rPr>
          <w:rFonts w:ascii="Times New Roman" w:eastAsia="Times New Roman" w:hAnsi="Times New Roman" w:cs="Times New Roman"/>
          <w:sz w:val="28"/>
          <w:szCs w:val="28"/>
          <w:lang w:val="ru-RU"/>
        </w:rPr>
        <w:t xml:space="preserve">Социология семьи: проблемы становления науки / </w:t>
      </w:r>
      <w:proofErr w:type="spellStart"/>
      <w:r w:rsidRPr="00223DB6">
        <w:rPr>
          <w:rFonts w:ascii="Times New Roman" w:eastAsia="Times New Roman" w:hAnsi="Times New Roman" w:cs="Times New Roman"/>
          <w:sz w:val="28"/>
          <w:szCs w:val="28"/>
          <w:lang w:val="ru-RU"/>
        </w:rPr>
        <w:t>А.Г</w:t>
      </w:r>
      <w:proofErr w:type="spellEnd"/>
      <w:r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xml:space="preserve">Харчев. – </w:t>
      </w:r>
      <w:r w:rsidR="00125964" w:rsidRPr="00223DB6">
        <w:rPr>
          <w:rFonts w:ascii="Times New Roman" w:eastAsia="Times New Roman" w:hAnsi="Times New Roman" w:cs="Times New Roman"/>
          <w:sz w:val="28"/>
          <w:szCs w:val="28"/>
          <w:lang w:val="ru-RU"/>
        </w:rPr>
        <w:t>М.:</w:t>
      </w:r>
      <w:r w:rsidRPr="00223DB6">
        <w:rPr>
          <w:rFonts w:ascii="Times New Roman" w:eastAsia="Times New Roman" w:hAnsi="Times New Roman" w:cs="Times New Roman"/>
          <w:sz w:val="28"/>
          <w:szCs w:val="28"/>
          <w:lang w:val="ru-RU"/>
        </w:rPr>
        <w:t xml:space="preserve"> Центр </w:t>
      </w:r>
      <w:proofErr w:type="spellStart"/>
      <w:r w:rsidRPr="00223DB6">
        <w:rPr>
          <w:rFonts w:ascii="Times New Roman" w:eastAsia="Times New Roman" w:hAnsi="Times New Roman" w:cs="Times New Roman"/>
          <w:sz w:val="28"/>
          <w:szCs w:val="28"/>
          <w:lang w:val="ru-RU"/>
        </w:rPr>
        <w:t>социал</w:t>
      </w:r>
      <w:proofErr w:type="spellEnd"/>
      <w:r w:rsidRPr="00223DB6">
        <w:rPr>
          <w:rFonts w:ascii="Times New Roman" w:eastAsia="Times New Roman" w:hAnsi="Times New Roman" w:cs="Times New Roman"/>
          <w:sz w:val="28"/>
          <w:szCs w:val="28"/>
          <w:lang w:val="ru-RU"/>
        </w:rPr>
        <w:t>. прогнозирования, 2003 – 339 с.</w:t>
      </w:r>
    </w:p>
    <w:p w14:paraId="379E92CF" w14:textId="77777777" w:rsidR="00160C32" w:rsidRPr="00223DB6" w:rsidRDefault="00160C32" w:rsidP="00555966">
      <w:pPr>
        <w:tabs>
          <w:tab w:val="left" w:pos="993"/>
          <w:tab w:val="left" w:pos="1276"/>
        </w:tabs>
        <w:spacing w:after="0" w:line="230" w:lineRule="auto"/>
        <w:ind w:firstLine="567"/>
        <w:jc w:val="both"/>
        <w:rPr>
          <w:rFonts w:ascii="Times New Roman" w:hAnsi="Times New Roman" w:cs="Times New Roman"/>
          <w:sz w:val="28"/>
          <w:szCs w:val="28"/>
        </w:rPr>
      </w:pPr>
    </w:p>
    <w:p w14:paraId="5972E0B8" w14:textId="77777777" w:rsidR="00E40DE5" w:rsidRPr="00223DB6" w:rsidRDefault="00E40DE5" w:rsidP="00555966">
      <w:pPr>
        <w:spacing w:after="0" w:line="230" w:lineRule="auto"/>
        <w:ind w:firstLine="567"/>
        <w:jc w:val="both"/>
        <w:rPr>
          <w:rFonts w:ascii="Times New Roman" w:eastAsia="Malgun Gothic" w:hAnsi="Times New Roman" w:cs="Times New Roman"/>
          <w:sz w:val="28"/>
          <w:szCs w:val="28"/>
          <w:lang w:eastAsia="ru-RU"/>
        </w:rPr>
      </w:pPr>
    </w:p>
    <w:p w14:paraId="14DF3278" w14:textId="77777777" w:rsidR="00552CA2" w:rsidRDefault="00552CA2" w:rsidP="00555966">
      <w:pPr>
        <w:spacing w:line="230" w:lineRule="auto"/>
        <w:rPr>
          <w:rFonts w:ascii="Times New Roman" w:hAnsi="Times New Roman" w:cs="Times New Roman"/>
          <w:b/>
          <w:sz w:val="28"/>
          <w:szCs w:val="28"/>
        </w:rPr>
      </w:pPr>
      <w:r>
        <w:rPr>
          <w:rFonts w:ascii="Times New Roman" w:hAnsi="Times New Roman" w:cs="Times New Roman"/>
          <w:b/>
          <w:sz w:val="28"/>
          <w:szCs w:val="28"/>
        </w:rPr>
        <w:br w:type="page"/>
      </w:r>
    </w:p>
    <w:p w14:paraId="2723E4A9" w14:textId="412A7534" w:rsidR="00160C32" w:rsidRDefault="00160C32" w:rsidP="00555966">
      <w:pPr>
        <w:spacing w:after="0" w:line="23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37.017.92</w:t>
      </w:r>
    </w:p>
    <w:p w14:paraId="762E767A" w14:textId="77777777" w:rsidR="00640999" w:rsidRPr="00223DB6" w:rsidRDefault="00640999" w:rsidP="00555966">
      <w:pPr>
        <w:spacing w:after="0" w:line="230" w:lineRule="auto"/>
        <w:rPr>
          <w:rFonts w:ascii="Times New Roman" w:hAnsi="Times New Roman" w:cs="Times New Roman"/>
          <w:b/>
          <w:sz w:val="28"/>
          <w:szCs w:val="28"/>
        </w:rPr>
      </w:pPr>
    </w:p>
    <w:p w14:paraId="2707FDDD" w14:textId="77777777" w:rsidR="00160C32" w:rsidRPr="00223DB6" w:rsidRDefault="00160C32" w:rsidP="00555966">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СЕМЬЯ В АСПЕКТЕ</w:t>
      </w:r>
      <w:r w:rsidR="00125964" w:rsidRPr="00223DB6">
        <w:rPr>
          <w:rFonts w:ascii="Times New Roman" w:hAnsi="Times New Roman" w:cs="Times New Roman"/>
          <w:b/>
          <w:sz w:val="28"/>
          <w:szCs w:val="28"/>
        </w:rPr>
        <w:t xml:space="preserve"> ДУХОВНЫХ ЦЕННОСТЕЙ И ТРАДИЦИЙ.</w:t>
      </w:r>
    </w:p>
    <w:p w14:paraId="152D0AE1" w14:textId="77777777" w:rsidR="00223DB6" w:rsidRDefault="00223DB6" w:rsidP="00555966">
      <w:pPr>
        <w:spacing w:after="0" w:line="230" w:lineRule="auto"/>
        <w:ind w:firstLine="567"/>
        <w:jc w:val="right"/>
        <w:rPr>
          <w:rFonts w:ascii="Times New Roman" w:hAnsi="Times New Roman" w:cs="Times New Roman"/>
          <w:b/>
          <w:i/>
          <w:sz w:val="28"/>
          <w:szCs w:val="28"/>
        </w:rPr>
      </w:pPr>
    </w:p>
    <w:p w14:paraId="78A2D249" w14:textId="5A6FFC40" w:rsidR="00160C32" w:rsidRPr="00223DB6" w:rsidRDefault="00160C32" w:rsidP="00555966">
      <w:pPr>
        <w:spacing w:after="0" w:line="23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Ильясова К. Х.</w:t>
      </w:r>
      <w:r w:rsidR="00370B73" w:rsidRPr="00223DB6">
        <w:rPr>
          <w:rFonts w:ascii="Times New Roman" w:hAnsi="Times New Roman" w:cs="Times New Roman"/>
          <w:b/>
          <w:i/>
          <w:sz w:val="28"/>
          <w:szCs w:val="28"/>
        </w:rPr>
        <w:t>,</w:t>
      </w:r>
    </w:p>
    <w:p w14:paraId="36C65AD1" w14:textId="77777777" w:rsid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 кафедры экономики</w:t>
      </w:r>
    </w:p>
    <w:p w14:paraId="196A33E8" w14:textId="7296CA6E" w:rsidR="00160C32" w:rsidRP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и управления в образовании</w:t>
      </w:r>
    </w:p>
    <w:p w14:paraId="5647A7F9" w14:textId="77777777" w:rsid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1A5608A6" w14:textId="1DE0DB3E" w:rsidR="00160C32" w:rsidRP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71969913" w14:textId="2D202A84" w:rsidR="00125964" w:rsidRPr="00223DB6" w:rsidRDefault="00125964"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Karina</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i</w:t>
      </w:r>
      <w:proofErr w:type="spellEnd"/>
      <w:r w:rsidRPr="00223DB6">
        <w:rPr>
          <w:rFonts w:ascii="Times New Roman" w:hAnsi="Times New Roman" w:cs="Times New Roman"/>
          <w:i/>
          <w:sz w:val="28"/>
          <w:szCs w:val="28"/>
        </w:rPr>
        <w:t>86@</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6EF39452" w14:textId="77777777" w:rsidR="00223DB6" w:rsidRDefault="00125964" w:rsidP="00555966">
      <w:pPr>
        <w:spacing w:after="0" w:line="23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Кукаева</w:t>
      </w:r>
      <w:proofErr w:type="spellEnd"/>
      <w:r w:rsidRPr="00223DB6">
        <w:rPr>
          <w:rFonts w:ascii="Times New Roman" w:hAnsi="Times New Roman" w:cs="Times New Roman"/>
          <w:b/>
          <w:i/>
          <w:sz w:val="28"/>
          <w:szCs w:val="28"/>
        </w:rPr>
        <w:t xml:space="preserve"> Э. С-С.</w:t>
      </w:r>
      <w:r w:rsidR="00370B73"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
    <w:p w14:paraId="397B66C3" w14:textId="4CA84889" w:rsidR="00160C32" w:rsidRP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студентка</w:t>
      </w:r>
    </w:p>
    <w:p w14:paraId="57A87883" w14:textId="77777777" w:rsid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0E3B45A9" w14:textId="105CEACD" w:rsidR="00160C32" w:rsidRP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12EC3026" w14:textId="77777777" w:rsidR="00160C32" w:rsidRPr="00223DB6" w:rsidRDefault="00160C32"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Karina</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i</w:t>
      </w:r>
      <w:proofErr w:type="spellEnd"/>
      <w:r w:rsidRPr="00223DB6">
        <w:rPr>
          <w:rFonts w:ascii="Times New Roman" w:hAnsi="Times New Roman" w:cs="Times New Roman"/>
          <w:i/>
          <w:sz w:val="28"/>
          <w:szCs w:val="28"/>
        </w:rPr>
        <w:t>86@</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09FFEDC9" w14:textId="77777777" w:rsidR="00160C32" w:rsidRPr="00223DB6" w:rsidRDefault="00160C32" w:rsidP="00555966">
      <w:pPr>
        <w:spacing w:after="0" w:line="230" w:lineRule="auto"/>
        <w:ind w:firstLine="567"/>
        <w:jc w:val="right"/>
        <w:rPr>
          <w:rFonts w:ascii="Times New Roman" w:eastAsia="Times New Roman" w:hAnsi="Times New Roman" w:cs="Times New Roman"/>
          <w:b/>
          <w:i/>
          <w:spacing w:val="-4"/>
          <w:sz w:val="28"/>
          <w:szCs w:val="28"/>
          <w:lang w:eastAsia="ru-RU"/>
        </w:rPr>
      </w:pPr>
      <w:proofErr w:type="spellStart"/>
      <w:r w:rsidRPr="00223DB6">
        <w:rPr>
          <w:rFonts w:ascii="Times New Roman" w:eastAsia="Times New Roman" w:hAnsi="Times New Roman" w:cs="Times New Roman"/>
          <w:b/>
          <w:bCs/>
          <w:i/>
          <w:spacing w:val="-4"/>
          <w:sz w:val="28"/>
          <w:szCs w:val="28"/>
          <w:lang w:eastAsia="ru-RU"/>
        </w:rPr>
        <w:t>Мизаев</w:t>
      </w:r>
      <w:proofErr w:type="spellEnd"/>
      <w:r w:rsidRPr="00223DB6">
        <w:rPr>
          <w:rFonts w:ascii="Times New Roman" w:eastAsia="Times New Roman" w:hAnsi="Times New Roman" w:cs="Times New Roman"/>
          <w:b/>
          <w:bCs/>
          <w:i/>
          <w:spacing w:val="-4"/>
          <w:sz w:val="28"/>
          <w:szCs w:val="28"/>
          <w:lang w:eastAsia="ru-RU"/>
        </w:rPr>
        <w:t xml:space="preserve"> </w:t>
      </w:r>
      <w:proofErr w:type="spellStart"/>
      <w:r w:rsidRPr="00223DB6">
        <w:rPr>
          <w:rFonts w:ascii="Times New Roman" w:eastAsia="Times New Roman" w:hAnsi="Times New Roman" w:cs="Times New Roman"/>
          <w:b/>
          <w:bCs/>
          <w:i/>
          <w:spacing w:val="-4"/>
          <w:sz w:val="28"/>
          <w:szCs w:val="28"/>
          <w:lang w:eastAsia="ru-RU"/>
        </w:rPr>
        <w:t>М.М</w:t>
      </w:r>
      <w:proofErr w:type="spellEnd"/>
      <w:r w:rsidRPr="00223DB6">
        <w:rPr>
          <w:rFonts w:ascii="Times New Roman" w:eastAsia="Times New Roman" w:hAnsi="Times New Roman" w:cs="Times New Roman"/>
          <w:b/>
          <w:bCs/>
          <w:i/>
          <w:spacing w:val="-4"/>
          <w:sz w:val="28"/>
          <w:szCs w:val="28"/>
          <w:lang w:eastAsia="ru-RU"/>
        </w:rPr>
        <w:t>.</w:t>
      </w:r>
      <w:r w:rsidR="00370B73" w:rsidRPr="00223DB6">
        <w:rPr>
          <w:rFonts w:ascii="Times New Roman" w:eastAsia="Times New Roman" w:hAnsi="Times New Roman" w:cs="Times New Roman"/>
          <w:b/>
          <w:bCs/>
          <w:i/>
          <w:spacing w:val="-4"/>
          <w:sz w:val="28"/>
          <w:szCs w:val="28"/>
          <w:lang w:eastAsia="ru-RU"/>
        </w:rPr>
        <w:t>,</w:t>
      </w:r>
    </w:p>
    <w:p w14:paraId="3A51F28A" w14:textId="77777777" w:rsidR="00160C32" w:rsidRPr="00223DB6" w:rsidRDefault="00160C32" w:rsidP="00555966">
      <w:pPr>
        <w:spacing w:after="0" w:line="230" w:lineRule="auto"/>
        <w:ind w:firstLine="567"/>
        <w:jc w:val="right"/>
        <w:rPr>
          <w:rFonts w:ascii="Times New Roman" w:eastAsia="Times New Roman" w:hAnsi="Times New Roman" w:cs="Times New Roman"/>
          <w:i/>
          <w:spacing w:val="-4"/>
          <w:sz w:val="28"/>
          <w:szCs w:val="28"/>
          <w:lang w:eastAsia="ru-RU"/>
        </w:rPr>
      </w:pPr>
      <w:r w:rsidRPr="00223DB6">
        <w:rPr>
          <w:rFonts w:ascii="Times New Roman" w:eastAsia="Times New Roman" w:hAnsi="Times New Roman" w:cs="Times New Roman"/>
          <w:i/>
          <w:iCs/>
          <w:spacing w:val="-4"/>
          <w:sz w:val="28"/>
          <w:szCs w:val="28"/>
          <w:lang w:eastAsia="ru-RU"/>
        </w:rPr>
        <w:t xml:space="preserve">ассистент кафедры </w:t>
      </w:r>
      <w:proofErr w:type="gramStart"/>
      <w:r w:rsidRPr="00223DB6">
        <w:rPr>
          <w:rFonts w:ascii="Times New Roman" w:eastAsia="Times New Roman" w:hAnsi="Times New Roman" w:cs="Times New Roman"/>
          <w:i/>
          <w:iCs/>
          <w:spacing w:val="-4"/>
          <w:sz w:val="28"/>
          <w:szCs w:val="28"/>
          <w:lang w:eastAsia="ru-RU"/>
        </w:rPr>
        <w:t>бизнес информатики</w:t>
      </w:r>
      <w:proofErr w:type="gramEnd"/>
    </w:p>
    <w:p w14:paraId="74D26CA6" w14:textId="77777777" w:rsidR="00160C32" w:rsidRPr="00223DB6" w:rsidRDefault="00160C32" w:rsidP="00555966">
      <w:pPr>
        <w:spacing w:after="0" w:line="230" w:lineRule="auto"/>
        <w:ind w:firstLine="567"/>
        <w:jc w:val="right"/>
        <w:rPr>
          <w:rFonts w:ascii="Times New Roman" w:eastAsia="Times New Roman" w:hAnsi="Times New Roman" w:cs="Times New Roman"/>
          <w:i/>
          <w:iCs/>
          <w:spacing w:val="-4"/>
          <w:sz w:val="28"/>
          <w:szCs w:val="28"/>
          <w:lang w:eastAsia="ru-RU"/>
        </w:rPr>
      </w:pPr>
      <w:r w:rsidRPr="00223DB6">
        <w:rPr>
          <w:rFonts w:ascii="Times New Roman" w:eastAsia="Times New Roman" w:hAnsi="Times New Roman" w:cs="Times New Roman"/>
          <w:i/>
          <w:iCs/>
          <w:spacing w:val="-4"/>
          <w:sz w:val="28"/>
          <w:szCs w:val="28"/>
          <w:lang w:eastAsia="ru-RU"/>
        </w:rPr>
        <w:t>ФГБОУ ВО «Чеченский государственный университет»;</w:t>
      </w:r>
    </w:p>
    <w:p w14:paraId="479F1850" w14:textId="77777777" w:rsidR="00160C32" w:rsidRPr="00223DB6" w:rsidRDefault="00160C32" w:rsidP="00555966">
      <w:pPr>
        <w:spacing w:after="0" w:line="230" w:lineRule="auto"/>
        <w:ind w:firstLine="567"/>
        <w:jc w:val="right"/>
        <w:rPr>
          <w:rFonts w:ascii="Times New Roman" w:eastAsia="Times New Roman" w:hAnsi="Times New Roman" w:cs="Times New Roman"/>
          <w:i/>
          <w:iCs/>
          <w:spacing w:val="-4"/>
          <w:sz w:val="28"/>
          <w:szCs w:val="28"/>
          <w:lang w:eastAsia="ru-RU"/>
        </w:rPr>
      </w:pPr>
      <w:r w:rsidRPr="00223DB6">
        <w:rPr>
          <w:rFonts w:ascii="Times New Roman" w:eastAsia="Times New Roman" w:hAnsi="Times New Roman" w:cs="Times New Roman"/>
          <w:i/>
          <w:iCs/>
          <w:spacing w:val="-4"/>
          <w:sz w:val="28"/>
          <w:szCs w:val="28"/>
          <w:lang w:eastAsia="ru-RU"/>
        </w:rPr>
        <w:t>Karina.i86@mail.ru</w:t>
      </w:r>
    </w:p>
    <w:p w14:paraId="76AE6615" w14:textId="77777777" w:rsidR="00223DB6" w:rsidRDefault="00223DB6" w:rsidP="00555966">
      <w:pPr>
        <w:spacing w:after="0" w:line="230" w:lineRule="auto"/>
        <w:ind w:firstLine="567"/>
        <w:jc w:val="both"/>
        <w:rPr>
          <w:rFonts w:ascii="Times New Roman" w:hAnsi="Times New Roman" w:cs="Times New Roman"/>
          <w:b/>
          <w:i/>
          <w:sz w:val="28"/>
          <w:szCs w:val="28"/>
        </w:rPr>
      </w:pPr>
    </w:p>
    <w:p w14:paraId="3D748037" w14:textId="06549A41" w:rsidR="00160C32" w:rsidRPr="00223DB6" w:rsidRDefault="00160C32" w:rsidP="00555966">
      <w:pPr>
        <w:spacing w:after="0" w:line="23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370B73"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В статье рассматривается семейные ценности.</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Семейные ценности – это обычаи и традиции, которые передаются из поколения в поколение. Это – чувства, благодаря которым она становится крепкой. Это – всё то, что люди переживают вместе внутри дома – радость и горе, благополучие или проблемы и трудности.</w:t>
      </w:r>
    </w:p>
    <w:p w14:paraId="39679EF0" w14:textId="1B8F35DB" w:rsidR="00160C32" w:rsidRPr="00223DB6" w:rsidRDefault="00160C32" w:rsidP="00555966">
      <w:pPr>
        <w:spacing w:after="0" w:line="23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 Семья</w:t>
      </w:r>
      <w:r w:rsidRPr="00223DB6">
        <w:rPr>
          <w:rFonts w:ascii="Times New Roman" w:hAnsi="Times New Roman" w:cs="Times New Roman"/>
          <w:i/>
          <w:sz w:val="28"/>
          <w:szCs w:val="28"/>
        </w:rPr>
        <w:t>, семейные ценности, семейные традиции, мораль, культура.</w:t>
      </w:r>
    </w:p>
    <w:p w14:paraId="28E66AE7" w14:textId="77777777" w:rsidR="00223DB6" w:rsidRPr="00223DB6" w:rsidRDefault="00223DB6" w:rsidP="00555966">
      <w:pPr>
        <w:spacing w:after="0" w:line="230" w:lineRule="auto"/>
        <w:ind w:firstLine="567"/>
        <w:jc w:val="center"/>
        <w:rPr>
          <w:rFonts w:ascii="Times New Roman" w:hAnsi="Times New Roman" w:cs="Times New Roman"/>
          <w:b/>
          <w:sz w:val="28"/>
          <w:szCs w:val="28"/>
        </w:rPr>
      </w:pPr>
    </w:p>
    <w:p w14:paraId="61161A45" w14:textId="77777777" w:rsidR="00223DB6" w:rsidRDefault="00160C32" w:rsidP="00555966">
      <w:pPr>
        <w:spacing w:after="0" w:line="23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FAMILY IN THE ASPECT OF SPIRITUAL </w:t>
      </w:r>
    </w:p>
    <w:p w14:paraId="574938AD" w14:textId="7DE1F8E3" w:rsidR="00160C32" w:rsidRPr="00223DB6" w:rsidRDefault="00160C32" w:rsidP="00555966">
      <w:pPr>
        <w:spacing w:after="0" w:line="23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VALUES AND TRADITIONS.</w:t>
      </w:r>
    </w:p>
    <w:p w14:paraId="5525F181" w14:textId="77777777" w:rsidR="00223DB6" w:rsidRDefault="00223DB6" w:rsidP="00555966">
      <w:pPr>
        <w:spacing w:after="0" w:line="230" w:lineRule="auto"/>
        <w:ind w:firstLine="567"/>
        <w:jc w:val="right"/>
        <w:rPr>
          <w:rFonts w:ascii="Times New Roman" w:hAnsi="Times New Roman" w:cs="Times New Roman"/>
          <w:b/>
          <w:i/>
          <w:iCs/>
          <w:sz w:val="28"/>
          <w:szCs w:val="28"/>
          <w:lang w:val="en-US"/>
        </w:rPr>
      </w:pPr>
    </w:p>
    <w:p w14:paraId="2F10165F" w14:textId="27FAA202" w:rsidR="00160C32" w:rsidRPr="00223DB6" w:rsidRDefault="00160C32" w:rsidP="00555966">
      <w:pPr>
        <w:spacing w:after="0" w:line="230" w:lineRule="auto"/>
        <w:ind w:firstLine="567"/>
        <w:jc w:val="right"/>
        <w:rPr>
          <w:rFonts w:ascii="Times New Roman" w:hAnsi="Times New Roman" w:cs="Times New Roman"/>
          <w:b/>
          <w:i/>
          <w:iCs/>
          <w:sz w:val="28"/>
          <w:szCs w:val="28"/>
          <w:lang w:val="en-US"/>
        </w:rPr>
      </w:pPr>
      <w:r w:rsidRPr="00223DB6">
        <w:rPr>
          <w:rFonts w:ascii="Times New Roman" w:hAnsi="Times New Roman" w:cs="Times New Roman"/>
          <w:b/>
          <w:i/>
          <w:iCs/>
          <w:sz w:val="28"/>
          <w:szCs w:val="28"/>
          <w:lang w:val="en-US"/>
        </w:rPr>
        <w:t xml:space="preserve">Ilyasova K. </w:t>
      </w:r>
      <w:proofErr w:type="spellStart"/>
      <w:r w:rsidRPr="00223DB6">
        <w:rPr>
          <w:rFonts w:ascii="Times New Roman" w:hAnsi="Times New Roman" w:cs="Times New Roman"/>
          <w:b/>
          <w:i/>
          <w:iCs/>
          <w:sz w:val="28"/>
          <w:szCs w:val="28"/>
          <w:lang w:val="en-US"/>
        </w:rPr>
        <w:t>Kh</w:t>
      </w:r>
      <w:proofErr w:type="spellEnd"/>
      <w:r w:rsidRPr="00223DB6">
        <w:rPr>
          <w:rFonts w:ascii="Times New Roman" w:hAnsi="Times New Roman" w:cs="Times New Roman"/>
          <w:b/>
          <w:i/>
          <w:iCs/>
          <w:sz w:val="28"/>
          <w:szCs w:val="28"/>
          <w:lang w:val="en-US"/>
        </w:rPr>
        <w:t>.</w:t>
      </w:r>
      <w:r w:rsidR="00370B73" w:rsidRPr="00223DB6">
        <w:rPr>
          <w:rFonts w:ascii="Times New Roman" w:hAnsi="Times New Roman" w:cs="Times New Roman"/>
          <w:b/>
          <w:i/>
          <w:iCs/>
          <w:sz w:val="28"/>
          <w:szCs w:val="28"/>
          <w:lang w:val="en-US"/>
        </w:rPr>
        <w:t>,</w:t>
      </w:r>
    </w:p>
    <w:p w14:paraId="6AFBE7B2" w14:textId="77777777" w:rsidR="00223DB6" w:rsidRDefault="00160C32" w:rsidP="00555966">
      <w:pPr>
        <w:spacing w:after="0" w:line="23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Senior Lecturer of the Department of Economics </w:t>
      </w:r>
    </w:p>
    <w:p w14:paraId="173705F8" w14:textId="2BAEC658" w:rsidR="00160C32" w:rsidRPr="00223DB6" w:rsidRDefault="00160C32" w:rsidP="00555966">
      <w:pPr>
        <w:spacing w:after="0" w:line="23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and Management in Education</w:t>
      </w:r>
    </w:p>
    <w:p w14:paraId="34ECAB33" w14:textId="77777777" w:rsidR="00160C32" w:rsidRPr="00223DB6" w:rsidRDefault="00160C32" w:rsidP="00555966">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2CEC02FC" w14:textId="77777777" w:rsidR="00223DB6" w:rsidRDefault="00125964" w:rsidP="00555966">
      <w:pPr>
        <w:spacing w:after="0" w:line="23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Kukaeva</w:t>
      </w:r>
      <w:proofErr w:type="spellEnd"/>
      <w:r w:rsidRPr="00223DB6">
        <w:rPr>
          <w:rFonts w:ascii="Times New Roman" w:hAnsi="Times New Roman" w:cs="Times New Roman"/>
          <w:b/>
          <w:i/>
          <w:sz w:val="28"/>
          <w:szCs w:val="28"/>
          <w:lang w:val="en-US"/>
        </w:rPr>
        <w:t xml:space="preserve"> E. S-S.</w:t>
      </w:r>
      <w:r w:rsidR="00370B73"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76708E87" w14:textId="5CF48DAD" w:rsidR="00160C32" w:rsidRPr="00223DB6" w:rsidRDefault="00160C32" w:rsidP="00555966">
      <w:pPr>
        <w:spacing w:after="0" w:line="230" w:lineRule="auto"/>
        <w:ind w:firstLine="567"/>
        <w:jc w:val="right"/>
        <w:rPr>
          <w:rFonts w:ascii="Times New Roman" w:hAnsi="Times New Roman" w:cs="Times New Roman"/>
          <w:b/>
          <w:i/>
          <w:sz w:val="28"/>
          <w:szCs w:val="28"/>
          <w:lang w:val="en-US"/>
        </w:rPr>
      </w:pPr>
      <w:r w:rsidRPr="00223DB6">
        <w:rPr>
          <w:rFonts w:ascii="Times New Roman" w:hAnsi="Times New Roman" w:cs="Times New Roman"/>
          <w:i/>
          <w:sz w:val="28"/>
          <w:szCs w:val="28"/>
          <w:lang w:val="en-US"/>
        </w:rPr>
        <w:t>student</w:t>
      </w:r>
    </w:p>
    <w:p w14:paraId="5718CA6D" w14:textId="77777777" w:rsidR="00160C32" w:rsidRPr="00223DB6" w:rsidRDefault="00160C32" w:rsidP="00555966">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Chechen State Pedagogical University,</w:t>
      </w:r>
    </w:p>
    <w:p w14:paraId="6D1A9B53" w14:textId="77777777" w:rsidR="00160C32" w:rsidRPr="00223DB6" w:rsidRDefault="00160C32" w:rsidP="00555966">
      <w:pPr>
        <w:spacing w:after="0" w:line="23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Karina.i</w:t>
      </w:r>
      <w:proofErr w:type="spellEnd"/>
      <w:r w:rsidRPr="00223DB6">
        <w:rPr>
          <w:rFonts w:ascii="Times New Roman" w:hAnsi="Times New Roman" w:cs="Times New Roman"/>
          <w:i/>
          <w:sz w:val="28"/>
          <w:szCs w:val="28"/>
          <w:lang w:val="en-US"/>
        </w:rPr>
        <w:t xml:space="preserve"> 86@mail.ru</w:t>
      </w:r>
    </w:p>
    <w:p w14:paraId="30C5B64A" w14:textId="77777777" w:rsidR="00160C32" w:rsidRPr="00223DB6" w:rsidRDefault="00160C32" w:rsidP="00555966">
      <w:pPr>
        <w:spacing w:after="0" w:line="23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Mizaev</w:t>
      </w:r>
      <w:proofErr w:type="spellEnd"/>
      <w:r w:rsidRPr="00223DB6">
        <w:rPr>
          <w:rFonts w:ascii="Times New Roman" w:hAnsi="Times New Roman" w:cs="Times New Roman"/>
          <w:b/>
          <w:i/>
          <w:sz w:val="28"/>
          <w:szCs w:val="28"/>
          <w:lang w:val="en-US"/>
        </w:rPr>
        <w:t xml:space="preserve"> M. M.</w:t>
      </w:r>
      <w:r w:rsidR="00370B73" w:rsidRPr="00223DB6">
        <w:rPr>
          <w:rFonts w:ascii="Times New Roman" w:hAnsi="Times New Roman" w:cs="Times New Roman"/>
          <w:b/>
          <w:i/>
          <w:sz w:val="28"/>
          <w:szCs w:val="28"/>
          <w:lang w:val="en-US"/>
        </w:rPr>
        <w:t>,</w:t>
      </w:r>
    </w:p>
    <w:p w14:paraId="2BEF0788" w14:textId="77777777" w:rsidR="00160C32" w:rsidRPr="00223DB6" w:rsidRDefault="00160C32" w:rsidP="00555966">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Assistant of the Department of Business Informatics</w:t>
      </w:r>
    </w:p>
    <w:p w14:paraId="0C00AD4C" w14:textId="77777777" w:rsidR="00160C32" w:rsidRPr="00223DB6" w:rsidRDefault="00160C32" w:rsidP="00555966">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University, Moscow, Russia»;</w:t>
      </w:r>
    </w:p>
    <w:p w14:paraId="1104FBA1" w14:textId="77777777" w:rsidR="00160C32" w:rsidRPr="00223DB6" w:rsidRDefault="00125964" w:rsidP="00555966">
      <w:pPr>
        <w:spacing w:after="0" w:line="23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Karina.i</w:t>
      </w:r>
      <w:proofErr w:type="spellEnd"/>
      <w:r w:rsidRPr="00223DB6">
        <w:rPr>
          <w:rFonts w:ascii="Times New Roman" w:hAnsi="Times New Roman" w:cs="Times New Roman"/>
          <w:i/>
          <w:sz w:val="28"/>
          <w:szCs w:val="28"/>
          <w:lang w:val="en-US"/>
        </w:rPr>
        <w:t xml:space="preserve"> 86@mail.ru</w:t>
      </w:r>
    </w:p>
    <w:p w14:paraId="25B88309" w14:textId="77777777" w:rsidR="00223DB6" w:rsidRDefault="00223DB6" w:rsidP="00555966">
      <w:pPr>
        <w:spacing w:after="0" w:line="230" w:lineRule="auto"/>
        <w:ind w:firstLine="567"/>
        <w:jc w:val="both"/>
        <w:rPr>
          <w:rFonts w:ascii="Times New Roman" w:hAnsi="Times New Roman" w:cs="Times New Roman"/>
          <w:b/>
          <w:i/>
          <w:sz w:val="28"/>
          <w:szCs w:val="28"/>
          <w:lang w:val="en-US"/>
        </w:rPr>
      </w:pPr>
    </w:p>
    <w:p w14:paraId="0735F9C0" w14:textId="7F4F713F" w:rsidR="00160C32" w:rsidRPr="00223DB6" w:rsidRDefault="00160C32" w:rsidP="00555966">
      <w:pPr>
        <w:spacing w:after="0" w:line="23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370B73"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Family values are customs and traditions that are passed down from generation to generation. These are the feelings that make it strong. This is </w:t>
      </w:r>
      <w:r w:rsidRPr="00223DB6">
        <w:rPr>
          <w:rFonts w:ascii="Times New Roman" w:hAnsi="Times New Roman" w:cs="Times New Roman"/>
          <w:i/>
          <w:sz w:val="28"/>
          <w:szCs w:val="28"/>
          <w:lang w:val="en-US"/>
        </w:rPr>
        <w:lastRenderedPageBreak/>
        <w:t>all that people experience together inside the house-joy and grief, well-being or problems and difficulties.</w:t>
      </w:r>
    </w:p>
    <w:p w14:paraId="3CBAFF4F" w14:textId="1D19B497" w:rsidR="00160C32" w:rsidRPr="00223DB6" w:rsidRDefault="00160C32" w:rsidP="00487599">
      <w:pPr>
        <w:spacing w:after="0" w:line="240" w:lineRule="auto"/>
        <w:ind w:firstLine="567"/>
        <w:rPr>
          <w:rFonts w:ascii="Times New Roman" w:hAnsi="Times New Roman" w:cs="Times New Roman"/>
          <w:sz w:val="28"/>
          <w:szCs w:val="28"/>
          <w:lang w:val="en-US"/>
        </w:rPr>
      </w:pPr>
      <w:r w:rsidRPr="00223DB6">
        <w:rPr>
          <w:rFonts w:ascii="Times New Roman" w:hAnsi="Times New Roman" w:cs="Times New Roman"/>
          <w:b/>
          <w:i/>
          <w:iCs/>
          <w:sz w:val="28"/>
          <w:szCs w:val="28"/>
          <w:lang w:val="en-US"/>
        </w:rPr>
        <w:t>Keywords:</w:t>
      </w:r>
      <w:r w:rsidRPr="00223DB6">
        <w:rPr>
          <w:rFonts w:ascii="Times New Roman" w:hAnsi="Times New Roman" w:cs="Times New Roman"/>
          <w:b/>
          <w:sz w:val="28"/>
          <w:szCs w:val="28"/>
          <w:lang w:val="en-US"/>
        </w:rPr>
        <w:t xml:space="preserve"> </w:t>
      </w:r>
      <w:r w:rsidRPr="00223DB6">
        <w:rPr>
          <w:rFonts w:ascii="Times New Roman" w:hAnsi="Times New Roman" w:cs="Times New Roman"/>
          <w:sz w:val="28"/>
          <w:szCs w:val="28"/>
          <w:lang w:val="en-US"/>
        </w:rPr>
        <w:t>Family, family values, family traditions, morality, culture.</w:t>
      </w:r>
    </w:p>
    <w:p w14:paraId="1B029556" w14:textId="77777777" w:rsidR="00223DB6" w:rsidRDefault="00223DB6" w:rsidP="00487599">
      <w:pPr>
        <w:spacing w:after="0" w:line="240" w:lineRule="auto"/>
        <w:ind w:firstLine="567"/>
        <w:jc w:val="both"/>
        <w:rPr>
          <w:rFonts w:ascii="Times New Roman" w:hAnsi="Times New Roman" w:cs="Times New Roman"/>
          <w:sz w:val="28"/>
          <w:szCs w:val="28"/>
          <w:lang w:val="en-US"/>
        </w:rPr>
      </w:pPr>
    </w:p>
    <w:p w14:paraId="6CE15B41" w14:textId="0161ABA5"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Общество сейчас живет в эпоху, когда становится все труднее проводить время вместе, как семья. Люди необычайно заняты. Независимо от того, являются ли члены семьи поставщиками домашнего хозяйства или студентами колледжа, это всегда один и тот же сценарий. Люди постоянно движутся в разных направлениях. Кроме того, было пересмотрено определение семьи. Люди имеют дело с новыми определениями и классификациями понятия семьи. Некоторые люди предпочитают жить в одиночестве, но все же могут быть достаточно близки с друзьями, чтобы считать их </w:t>
      </w:r>
      <w:r w:rsidR="00125964" w:rsidRPr="00223DB6">
        <w:rPr>
          <w:rFonts w:ascii="Times New Roman" w:hAnsi="Times New Roman" w:cs="Times New Roman"/>
          <w:sz w:val="28"/>
          <w:szCs w:val="28"/>
        </w:rPr>
        <w:t>семьей [</w:t>
      </w:r>
      <w:r w:rsidRPr="00223DB6">
        <w:rPr>
          <w:rFonts w:ascii="Times New Roman" w:hAnsi="Times New Roman" w:cs="Times New Roman"/>
          <w:sz w:val="28"/>
          <w:szCs w:val="28"/>
        </w:rPr>
        <w:t xml:space="preserve">1, c.3]. Какова бы ни была ситуация, многие люди честно не знают, как праздновать вместе и делиться семейными традициями. Они могут даже рассматривать слово "традиция" как нечто скучное, ограниченное и просто не имеющее отношения к делу или применению. Дело в том, что люди больше не чувствуют себя обязанными просто следовать примеру старших поколений, прославляя традиции </w:t>
      </w:r>
      <w:r w:rsidR="00125964" w:rsidRPr="00223DB6">
        <w:rPr>
          <w:rFonts w:ascii="Times New Roman" w:hAnsi="Times New Roman" w:cs="Times New Roman"/>
          <w:sz w:val="28"/>
          <w:szCs w:val="28"/>
        </w:rPr>
        <w:t>предков.</w:t>
      </w:r>
      <w:r w:rsidRPr="00223DB6">
        <w:rPr>
          <w:rFonts w:ascii="Times New Roman" w:hAnsi="Times New Roman" w:cs="Times New Roman"/>
          <w:sz w:val="28"/>
          <w:szCs w:val="28"/>
        </w:rPr>
        <w:t xml:space="preserve"> Они не видят в этом ценности просто потому, что структура семьи с годами изменилась так резко, и их приоритеты изменились. Итак, почему же людям так важно праздновать традицию? Традиции, которые передаются из поколения в поколение, отражают наши семейные ценности. Празднование обычаев, традиций и ритуалов помогает семьям развивать чувство идентичности и преемственности; таким образом, объединяя и укрепляя связи между поколениями. Традиции также дают людям то, что ждет их впереди, и создают чувство стабильности и чувство безусловной любви. Люди, кажется, думают, что традиции должны быть глубокими и сложными идеями, которые были вокруг в течение сотен лет.</w:t>
      </w:r>
    </w:p>
    <w:p w14:paraId="1C76B97D"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Знание ценностей семьи – может помочь укрепить связи между членами семьи. Семейные ценности помогают детям и молодым делать правильный выбор, потому что у них есть набор убеждений, которыми они могут руководствоваться.                                                                                                 </w:t>
      </w:r>
    </w:p>
    <w:p w14:paraId="11B6A10B" w14:textId="4D27C72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Традиции имеют большое значение в жизни каждого человека. Взрослые считают, что очень важно следовать </w:t>
      </w:r>
      <w:r w:rsidR="00125964" w:rsidRPr="00223DB6">
        <w:rPr>
          <w:rFonts w:ascii="Times New Roman" w:hAnsi="Times New Roman" w:cs="Times New Roman"/>
          <w:sz w:val="28"/>
          <w:szCs w:val="28"/>
        </w:rPr>
        <w:t>традициям,</w:t>
      </w:r>
      <w:r w:rsidRPr="00223DB6">
        <w:rPr>
          <w:rFonts w:ascii="Times New Roman" w:hAnsi="Times New Roman" w:cs="Times New Roman"/>
          <w:sz w:val="28"/>
          <w:szCs w:val="28"/>
        </w:rPr>
        <w:t xml:space="preserve"> которые передаются предками и не могут отказаться от этих обычаев или позволить детям игнорировать их. </w:t>
      </w:r>
      <w:r w:rsidR="00125964" w:rsidRPr="00223DB6">
        <w:rPr>
          <w:rFonts w:ascii="Times New Roman" w:hAnsi="Times New Roman" w:cs="Times New Roman"/>
          <w:sz w:val="28"/>
          <w:szCs w:val="28"/>
        </w:rPr>
        <w:t>Однако,</w:t>
      </w:r>
      <w:r w:rsidRPr="00223DB6">
        <w:rPr>
          <w:rFonts w:ascii="Times New Roman" w:hAnsi="Times New Roman" w:cs="Times New Roman"/>
          <w:sz w:val="28"/>
          <w:szCs w:val="28"/>
        </w:rPr>
        <w:t xml:space="preserve"> что касается молодежи, молодежь воспринимает эти традиции как должное и больше стремится следовать </w:t>
      </w:r>
      <w:r w:rsidR="00125964" w:rsidRPr="00223DB6">
        <w:rPr>
          <w:rFonts w:ascii="Times New Roman" w:hAnsi="Times New Roman" w:cs="Times New Roman"/>
          <w:sz w:val="28"/>
          <w:szCs w:val="28"/>
        </w:rPr>
        <w:t>моде,</w:t>
      </w:r>
      <w:r w:rsidRPr="00223DB6">
        <w:rPr>
          <w:rFonts w:ascii="Times New Roman" w:hAnsi="Times New Roman" w:cs="Times New Roman"/>
          <w:sz w:val="28"/>
          <w:szCs w:val="28"/>
        </w:rPr>
        <w:t xml:space="preserve"> а не традициям, что является большой заботой для их родителей.  молодежь сегодня обладает более сильным чувством собственного "я", то есть предпочитает самовыражаться по-своему и отрываться от традиций, которые считаются устаревшими и скучными. </w:t>
      </w:r>
    </w:p>
    <w:p w14:paraId="264CD20E" w14:textId="0A101061"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Такие понятия, как семья и семейные ценности, всегда неразрывно связаны и друг без друга не существуют. Если семья отсутствует, то семейные </w:t>
      </w:r>
      <w:r w:rsidRPr="00223DB6">
        <w:rPr>
          <w:rFonts w:ascii="Times New Roman" w:hAnsi="Times New Roman" w:cs="Times New Roman"/>
          <w:sz w:val="28"/>
          <w:szCs w:val="28"/>
        </w:rPr>
        <w:lastRenderedPageBreak/>
        <w:t xml:space="preserve">ценности автоматически теряют свою ценность. Никаких правовых отношений между мужчиной и женщиной не существует и никогда не существовало без фундаментальных принципов. </w:t>
      </w:r>
    </w:p>
    <w:p w14:paraId="6C231942"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Иногда понятие семейных ценностей понимается либо примитивно, либо в общих чертах. Когда кто-то затрагивает вопрос "семейные ценности и традиции в моей семье", это часто становится темой для бурного обсуждения, могут даже возникнуть недоразумения и критика.</w:t>
      </w:r>
    </w:p>
    <w:p w14:paraId="198CDF55" w14:textId="255115EF" w:rsidR="00160C32" w:rsidRPr="00AB5D92" w:rsidRDefault="00160C32" w:rsidP="00487599">
      <w:pPr>
        <w:spacing w:after="0" w:line="240" w:lineRule="auto"/>
        <w:ind w:firstLine="567"/>
        <w:jc w:val="both"/>
        <w:rPr>
          <w:rFonts w:ascii="Times New Roman" w:hAnsi="Times New Roman" w:cs="Times New Roman"/>
          <w:spacing w:val="-4"/>
          <w:sz w:val="28"/>
          <w:szCs w:val="28"/>
        </w:rPr>
      </w:pPr>
      <w:r w:rsidRPr="00AB5D92">
        <w:rPr>
          <w:rFonts w:ascii="Times New Roman" w:hAnsi="Times New Roman" w:cs="Times New Roman"/>
          <w:spacing w:val="-4"/>
          <w:sz w:val="28"/>
          <w:szCs w:val="28"/>
        </w:rPr>
        <w:t xml:space="preserve">Определение термина "семейные ценности" иногда может оказаться неудобоваримой и громоздкой формулировкой. Поэтому наиболее приемлемым для данной концепции можно считать следующее: семейные ценности являются результатом успешного и длительного взаимодействия общества с общепринятыми и устоявшимися религиозными нормами. Здесь основное внимание уделяется сохранению и укреплению института </w:t>
      </w:r>
      <w:r w:rsidR="00125964" w:rsidRPr="00AB5D92">
        <w:rPr>
          <w:rFonts w:ascii="Times New Roman" w:hAnsi="Times New Roman" w:cs="Times New Roman"/>
          <w:spacing w:val="-4"/>
          <w:sz w:val="28"/>
          <w:szCs w:val="28"/>
        </w:rPr>
        <w:t>семьи [</w:t>
      </w:r>
      <w:r w:rsidRPr="00AB5D92">
        <w:rPr>
          <w:rFonts w:ascii="Times New Roman" w:hAnsi="Times New Roman" w:cs="Times New Roman"/>
          <w:spacing w:val="-4"/>
          <w:sz w:val="28"/>
          <w:szCs w:val="28"/>
        </w:rPr>
        <w:t xml:space="preserve">4, </w:t>
      </w:r>
      <w:r w:rsidRPr="00AB5D92">
        <w:rPr>
          <w:rFonts w:ascii="Times New Roman" w:hAnsi="Times New Roman" w:cs="Times New Roman"/>
          <w:spacing w:val="-4"/>
          <w:sz w:val="28"/>
          <w:szCs w:val="28"/>
          <w:lang w:val="en-US"/>
        </w:rPr>
        <w:t>c</w:t>
      </w:r>
      <w:r w:rsidRPr="00AB5D92">
        <w:rPr>
          <w:rFonts w:ascii="Times New Roman" w:hAnsi="Times New Roman" w:cs="Times New Roman"/>
          <w:spacing w:val="-4"/>
          <w:sz w:val="28"/>
          <w:szCs w:val="28"/>
        </w:rPr>
        <w:t xml:space="preserve">.195]. </w:t>
      </w:r>
    </w:p>
    <w:p w14:paraId="4C607826" w14:textId="32C32A3F"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Изменение и развитие общества, новые взгляды соответственно формируют новое понимание семейных ценностей. Сегодня нравственные приоритеты родителей и детей значительно различаются. У последних отношение к этому понятию носит более прогрессивный, но суровый характер. Эта тенденция наблюдается в связи с тем, что каждое последующее молодое поколение берет от предыдущего только самое необходимое, привносит в него свои нынешние семейные обычаи и традиции. Безусловно, такие понятия, как доверие, любовь, взаимопомощь, уважение и доброта, остаются основополагающими для человека 21 века. Но, к сожалению, они подвержены давлению со стороны самых разных факторов, которые вызваны проблемами </w:t>
      </w:r>
      <w:r w:rsidR="00125964" w:rsidRPr="00223DB6">
        <w:rPr>
          <w:rFonts w:ascii="Times New Roman" w:hAnsi="Times New Roman" w:cs="Times New Roman"/>
          <w:sz w:val="28"/>
          <w:szCs w:val="28"/>
        </w:rPr>
        <w:t>общества [</w:t>
      </w:r>
      <w:r w:rsidRPr="00223DB6">
        <w:rPr>
          <w:rFonts w:ascii="Times New Roman" w:hAnsi="Times New Roman" w:cs="Times New Roman"/>
          <w:sz w:val="28"/>
          <w:szCs w:val="28"/>
        </w:rPr>
        <w:t>3, c 115].</w:t>
      </w:r>
    </w:p>
    <w:p w14:paraId="2BEE3375" w14:textId="0438841D" w:rsidR="00160C32" w:rsidRPr="00AB5D92" w:rsidRDefault="00160C32" w:rsidP="00487599">
      <w:pPr>
        <w:spacing w:after="0" w:line="240" w:lineRule="auto"/>
        <w:ind w:firstLine="567"/>
        <w:jc w:val="both"/>
        <w:rPr>
          <w:rFonts w:ascii="Times New Roman" w:hAnsi="Times New Roman" w:cs="Times New Roman"/>
          <w:spacing w:val="-2"/>
          <w:sz w:val="28"/>
          <w:szCs w:val="28"/>
        </w:rPr>
      </w:pPr>
      <w:r w:rsidRPr="00AB5D92">
        <w:rPr>
          <w:rFonts w:ascii="Times New Roman" w:hAnsi="Times New Roman" w:cs="Times New Roman"/>
          <w:spacing w:val="-2"/>
          <w:sz w:val="28"/>
          <w:szCs w:val="28"/>
        </w:rPr>
        <w:t>Семейные национальные традиции и обычаи среди молодежи не стоят ни на первом, ни даже на втором месте. Их обогнали образование, карьера, отношения с друзьями, пристрастия. Чтобы сохранить традиционные семейные ценности, примеры для подрастающего поколения следует в первую очередь приводить из личного опыта. И даже если кто-то вырос не в такой благополучной среде и не смог усвоить с воспитанием истинно любовных отношений, надо постараться наверстать упущенное уже в сознательном возрасте.</w:t>
      </w:r>
    </w:p>
    <w:p w14:paraId="6C38C753" w14:textId="77777777" w:rsidR="00125964" w:rsidRPr="00223DB6" w:rsidRDefault="00125964" w:rsidP="00487599">
      <w:pPr>
        <w:spacing w:after="0" w:line="240" w:lineRule="auto"/>
        <w:ind w:firstLine="567"/>
        <w:jc w:val="center"/>
        <w:rPr>
          <w:rFonts w:ascii="Times New Roman" w:hAnsi="Times New Roman" w:cs="Times New Roman"/>
          <w:b/>
          <w:sz w:val="28"/>
          <w:szCs w:val="28"/>
        </w:rPr>
      </w:pPr>
    </w:p>
    <w:p w14:paraId="5943A15A" w14:textId="77777777" w:rsidR="00160C32" w:rsidRPr="00223DB6" w:rsidRDefault="00160C32"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291F09C" w14:textId="77777777" w:rsidR="00160C32" w:rsidRPr="00223DB6" w:rsidRDefault="00160C32"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w:t>
      </w:r>
      <w:r w:rsidRPr="00223DB6">
        <w:rPr>
          <w:rFonts w:ascii="Times New Roman" w:hAnsi="Times New Roman" w:cs="Times New Roman"/>
          <w:sz w:val="28"/>
          <w:szCs w:val="28"/>
        </w:rPr>
        <w:tab/>
        <w:t xml:space="preserve">Афанасьева Т. М. Семья. — 2-е издание, </w:t>
      </w:r>
      <w:proofErr w:type="spellStart"/>
      <w:r w:rsidRPr="00223DB6">
        <w:rPr>
          <w:rFonts w:ascii="Times New Roman" w:hAnsi="Times New Roman" w:cs="Times New Roman"/>
          <w:sz w:val="28"/>
          <w:szCs w:val="28"/>
        </w:rPr>
        <w:t>перераб</w:t>
      </w:r>
      <w:proofErr w:type="spellEnd"/>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 xml:space="preserve"> и доп. — Москва: Просвещение, 1988. — 284 с.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5-09-000400-5.</w:t>
      </w:r>
    </w:p>
    <w:p w14:paraId="03C84E44" w14:textId="77777777" w:rsidR="00160C32" w:rsidRPr="00223DB6" w:rsidRDefault="00160C32"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w:t>
      </w:r>
      <w:r w:rsidRPr="00223DB6">
        <w:rPr>
          <w:rFonts w:ascii="Times New Roman" w:hAnsi="Times New Roman" w:cs="Times New Roman"/>
          <w:sz w:val="28"/>
          <w:szCs w:val="28"/>
        </w:rPr>
        <w:tab/>
      </w:r>
      <w:proofErr w:type="spellStart"/>
      <w:r w:rsidRPr="00223DB6">
        <w:rPr>
          <w:rFonts w:ascii="Times New Roman" w:hAnsi="Times New Roman" w:cs="Times New Roman"/>
          <w:sz w:val="28"/>
          <w:szCs w:val="28"/>
        </w:rPr>
        <w:t>Бодалев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A.A</w:t>
      </w:r>
      <w:proofErr w:type="spellEnd"/>
      <w:r w:rsidRPr="00223DB6">
        <w:rPr>
          <w:rFonts w:ascii="Times New Roman" w:hAnsi="Times New Roman" w:cs="Times New Roman"/>
          <w:sz w:val="28"/>
          <w:szCs w:val="28"/>
        </w:rPr>
        <w:t xml:space="preserve">. О формировании отношений в семье Текст. / </w:t>
      </w:r>
      <w:proofErr w:type="spellStart"/>
      <w:r w:rsidRPr="00223DB6">
        <w:rPr>
          <w:rFonts w:ascii="Times New Roman" w:hAnsi="Times New Roman" w:cs="Times New Roman"/>
          <w:sz w:val="28"/>
          <w:szCs w:val="28"/>
        </w:rPr>
        <w:t>A.A</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Бодалев</w:t>
      </w:r>
      <w:proofErr w:type="spellEnd"/>
      <w:r w:rsidRPr="00223DB6">
        <w:rPr>
          <w:rFonts w:ascii="Times New Roman" w:hAnsi="Times New Roman" w:cs="Times New Roman"/>
          <w:sz w:val="28"/>
          <w:szCs w:val="28"/>
        </w:rPr>
        <w:t xml:space="preserve"> // Советская педагогика. 1991. - №8. - С.39-44.</w:t>
      </w:r>
    </w:p>
    <w:p w14:paraId="366F4605" w14:textId="77777777" w:rsidR="00160C32" w:rsidRPr="00223DB6" w:rsidRDefault="00160C32"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w:t>
      </w:r>
      <w:r w:rsidRPr="00223DB6">
        <w:rPr>
          <w:rFonts w:ascii="Times New Roman" w:hAnsi="Times New Roman" w:cs="Times New Roman"/>
          <w:sz w:val="28"/>
          <w:szCs w:val="28"/>
        </w:rPr>
        <w:tab/>
        <w:t xml:space="preserve">Гребенников И. В. Основы семейной жизни: </w:t>
      </w:r>
      <w:proofErr w:type="spellStart"/>
      <w:r w:rsidRPr="00223DB6">
        <w:rPr>
          <w:rFonts w:ascii="Times New Roman" w:hAnsi="Times New Roman" w:cs="Times New Roman"/>
          <w:sz w:val="28"/>
          <w:szCs w:val="28"/>
        </w:rPr>
        <w:t>Учебн</w:t>
      </w:r>
      <w:proofErr w:type="spellEnd"/>
      <w:r w:rsidRPr="00223DB6">
        <w:rPr>
          <w:rFonts w:ascii="Times New Roman" w:hAnsi="Times New Roman" w:cs="Times New Roman"/>
          <w:sz w:val="28"/>
          <w:szCs w:val="28"/>
        </w:rPr>
        <w:t>. пособие. М.: Просвещение, 1991.</w:t>
      </w:r>
    </w:p>
    <w:p w14:paraId="65DDF3F3" w14:textId="77777777" w:rsidR="00160C32" w:rsidRPr="00223DB6" w:rsidRDefault="00160C32"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w:t>
      </w:r>
      <w:r w:rsidRPr="00223DB6">
        <w:rPr>
          <w:rFonts w:ascii="Times New Roman" w:hAnsi="Times New Roman" w:cs="Times New Roman"/>
          <w:sz w:val="28"/>
          <w:szCs w:val="28"/>
        </w:rPr>
        <w:tab/>
      </w:r>
      <w:proofErr w:type="spellStart"/>
      <w:r w:rsidRPr="00223DB6">
        <w:rPr>
          <w:rFonts w:ascii="Times New Roman" w:hAnsi="Times New Roman" w:cs="Times New Roman"/>
          <w:sz w:val="28"/>
          <w:szCs w:val="28"/>
        </w:rPr>
        <w:t>Кучмаева</w:t>
      </w:r>
      <w:proofErr w:type="spellEnd"/>
      <w:r w:rsidRPr="00223DB6">
        <w:rPr>
          <w:rFonts w:ascii="Times New Roman" w:hAnsi="Times New Roman" w:cs="Times New Roman"/>
          <w:sz w:val="28"/>
          <w:szCs w:val="28"/>
        </w:rPr>
        <w:t xml:space="preserve"> О. В., </w:t>
      </w:r>
      <w:proofErr w:type="spellStart"/>
      <w:r w:rsidRPr="00223DB6">
        <w:rPr>
          <w:rFonts w:ascii="Times New Roman" w:hAnsi="Times New Roman" w:cs="Times New Roman"/>
          <w:sz w:val="28"/>
          <w:szCs w:val="28"/>
        </w:rPr>
        <w:t>Кучмаев</w:t>
      </w:r>
      <w:proofErr w:type="spellEnd"/>
      <w:r w:rsidRPr="00223DB6">
        <w:rPr>
          <w:rFonts w:ascii="Times New Roman" w:hAnsi="Times New Roman" w:cs="Times New Roman"/>
          <w:sz w:val="28"/>
          <w:szCs w:val="28"/>
        </w:rPr>
        <w:t xml:space="preserve"> М. Г., Петрякова О. Л. Трансформация института семьи и семейные ценности // Вестник славянских </w:t>
      </w:r>
      <w:r w:rsidR="00125964" w:rsidRPr="00223DB6">
        <w:rPr>
          <w:rFonts w:ascii="Times New Roman" w:hAnsi="Times New Roman" w:cs="Times New Roman"/>
          <w:sz w:val="28"/>
          <w:szCs w:val="28"/>
        </w:rPr>
        <w:t>культур:</w:t>
      </w:r>
      <w:r w:rsidRPr="00223DB6">
        <w:rPr>
          <w:rFonts w:ascii="Times New Roman" w:hAnsi="Times New Roman" w:cs="Times New Roman"/>
          <w:sz w:val="28"/>
          <w:szCs w:val="28"/>
        </w:rPr>
        <w:t xml:space="preserve"> журнал. — М.: Государственная академия славянской культуры, 2009. — Т. XIII, № 3. — С. 20—29. — </w:t>
      </w:r>
      <w:proofErr w:type="spellStart"/>
      <w:r w:rsidRPr="00223DB6">
        <w:rPr>
          <w:rFonts w:ascii="Times New Roman" w:hAnsi="Times New Roman" w:cs="Times New Roman"/>
          <w:sz w:val="28"/>
          <w:szCs w:val="28"/>
        </w:rPr>
        <w:t>ISSN</w:t>
      </w:r>
      <w:proofErr w:type="spellEnd"/>
      <w:r w:rsidRPr="00223DB6">
        <w:rPr>
          <w:rFonts w:ascii="Times New Roman" w:hAnsi="Times New Roman" w:cs="Times New Roman"/>
          <w:sz w:val="28"/>
          <w:szCs w:val="28"/>
        </w:rPr>
        <w:t xml:space="preserve"> 2073-9567</w:t>
      </w:r>
    </w:p>
    <w:p w14:paraId="0EE48BB8" w14:textId="77777777" w:rsidR="00160C32" w:rsidRPr="00223DB6" w:rsidRDefault="00160C32" w:rsidP="00487599">
      <w:pPr>
        <w:tabs>
          <w:tab w:val="left" w:pos="851"/>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Pr="00223DB6">
        <w:rPr>
          <w:rFonts w:ascii="Times New Roman" w:hAnsi="Times New Roman" w:cs="Times New Roman"/>
          <w:sz w:val="28"/>
          <w:szCs w:val="28"/>
        </w:rPr>
        <w:tab/>
        <w:t xml:space="preserve">Сергей </w:t>
      </w:r>
      <w:proofErr w:type="spellStart"/>
      <w:r w:rsidRPr="00223DB6">
        <w:rPr>
          <w:rFonts w:ascii="Times New Roman" w:hAnsi="Times New Roman" w:cs="Times New Roman"/>
          <w:sz w:val="28"/>
          <w:szCs w:val="28"/>
        </w:rPr>
        <w:t>Гавров</w:t>
      </w:r>
      <w:proofErr w:type="spellEnd"/>
      <w:r w:rsidRPr="00223DB6">
        <w:rPr>
          <w:rFonts w:ascii="Times New Roman" w:hAnsi="Times New Roman" w:cs="Times New Roman"/>
          <w:sz w:val="28"/>
          <w:szCs w:val="28"/>
        </w:rPr>
        <w:t xml:space="preserve"> Историческое изменение институтов семьи и брака.</w:t>
      </w:r>
    </w:p>
    <w:p w14:paraId="5AF748EB" w14:textId="546150E6" w:rsidR="00160C32" w:rsidRDefault="00160C32"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37.017.92</w:t>
      </w:r>
    </w:p>
    <w:p w14:paraId="34695B67" w14:textId="77777777" w:rsidR="00640999" w:rsidRPr="00223DB6" w:rsidRDefault="00640999" w:rsidP="00487599">
      <w:pPr>
        <w:spacing w:after="0" w:line="240" w:lineRule="auto"/>
        <w:rPr>
          <w:rFonts w:ascii="Times New Roman" w:hAnsi="Times New Roman" w:cs="Times New Roman"/>
          <w:b/>
          <w:sz w:val="28"/>
          <w:szCs w:val="28"/>
        </w:rPr>
      </w:pPr>
    </w:p>
    <w:p w14:paraId="7C06A0C9" w14:textId="77777777" w:rsidR="00223DB6" w:rsidRDefault="00160C32"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ПСИХОЛОГО-ПЕДАГОГИЧЕСКИЙ КРИТЕРИЙ </w:t>
      </w:r>
    </w:p>
    <w:p w14:paraId="5BB54F9D" w14:textId="11621D31" w:rsidR="00160C32" w:rsidRPr="00223DB6" w:rsidRDefault="00160C32"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ПОНЯТИЯ «РАЗВИТИЕ ЛИЧНОСТИ РЕБЕНКА».</w:t>
      </w:r>
    </w:p>
    <w:p w14:paraId="065F7770" w14:textId="77777777" w:rsidR="00223DB6" w:rsidRDefault="00223DB6" w:rsidP="00487599">
      <w:pPr>
        <w:spacing w:after="0" w:line="240" w:lineRule="auto"/>
        <w:ind w:firstLine="567"/>
        <w:jc w:val="right"/>
        <w:rPr>
          <w:rFonts w:ascii="Times New Roman" w:hAnsi="Times New Roman" w:cs="Times New Roman"/>
          <w:b/>
          <w:i/>
          <w:sz w:val="28"/>
          <w:szCs w:val="28"/>
        </w:rPr>
      </w:pPr>
    </w:p>
    <w:p w14:paraId="55BC179F" w14:textId="255343DF" w:rsidR="00160C32" w:rsidRPr="00223DB6" w:rsidRDefault="00160C32"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Ильясова Карина </w:t>
      </w:r>
      <w:proofErr w:type="spellStart"/>
      <w:r w:rsidRPr="00223DB6">
        <w:rPr>
          <w:rFonts w:ascii="Times New Roman" w:hAnsi="Times New Roman" w:cs="Times New Roman"/>
          <w:b/>
          <w:i/>
          <w:sz w:val="28"/>
          <w:szCs w:val="28"/>
        </w:rPr>
        <w:t>Хасановна</w:t>
      </w:r>
      <w:proofErr w:type="spellEnd"/>
      <w:r w:rsidR="00370B73" w:rsidRPr="00223DB6">
        <w:rPr>
          <w:rFonts w:ascii="Times New Roman" w:hAnsi="Times New Roman" w:cs="Times New Roman"/>
          <w:b/>
          <w:i/>
          <w:sz w:val="28"/>
          <w:szCs w:val="28"/>
        </w:rPr>
        <w:t>,</w:t>
      </w:r>
    </w:p>
    <w:p w14:paraId="1CEED62E" w14:textId="77777777" w:rsidR="00223DB6" w:rsidRDefault="00370B73"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с</w:t>
      </w:r>
      <w:r w:rsidR="00160C32" w:rsidRPr="00223DB6">
        <w:rPr>
          <w:rFonts w:ascii="Times New Roman" w:hAnsi="Times New Roman" w:cs="Times New Roman"/>
          <w:bCs/>
          <w:i/>
          <w:sz w:val="28"/>
          <w:szCs w:val="28"/>
        </w:rPr>
        <w:t xml:space="preserve">тарший преподаватель кафедры Экономики </w:t>
      </w:r>
    </w:p>
    <w:p w14:paraId="2BE30395" w14:textId="1775CAB9" w:rsidR="00160C32" w:rsidRPr="00223DB6" w:rsidRDefault="00160C32"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и управления в образовании</w:t>
      </w:r>
    </w:p>
    <w:p w14:paraId="0EFE6459" w14:textId="77777777" w:rsid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3F0D3648" w14:textId="119B5451"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78E8491C" w14:textId="5F2A30CE"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г.Грозный</w:t>
      </w:r>
      <w:proofErr w:type="spellEnd"/>
    </w:p>
    <w:p w14:paraId="0249B907" w14:textId="77777777" w:rsidR="00160C32" w:rsidRPr="00223DB6" w:rsidRDefault="00160C32" w:rsidP="00487599">
      <w:pPr>
        <w:spacing w:after="0" w:line="240" w:lineRule="auto"/>
        <w:ind w:firstLine="567"/>
        <w:jc w:val="right"/>
        <w:rPr>
          <w:rFonts w:ascii="Times New Roman" w:eastAsia="Calibri" w:hAnsi="Times New Roman" w:cs="Times New Roman"/>
          <w:b/>
          <w:i/>
          <w:sz w:val="28"/>
          <w:szCs w:val="28"/>
          <w:lang w:eastAsia="ru-RU"/>
        </w:rPr>
      </w:pPr>
      <w:r w:rsidRPr="00223DB6">
        <w:rPr>
          <w:rFonts w:ascii="Times New Roman" w:eastAsia="Calibri" w:hAnsi="Times New Roman" w:cs="Times New Roman"/>
          <w:b/>
          <w:i/>
          <w:sz w:val="28"/>
          <w:szCs w:val="28"/>
          <w:lang w:eastAsia="ru-RU"/>
        </w:rPr>
        <w:t xml:space="preserve">Джумаева </w:t>
      </w:r>
      <w:proofErr w:type="spellStart"/>
      <w:r w:rsidRPr="00223DB6">
        <w:rPr>
          <w:rFonts w:ascii="Times New Roman" w:eastAsia="Calibri" w:hAnsi="Times New Roman" w:cs="Times New Roman"/>
          <w:b/>
          <w:i/>
          <w:sz w:val="28"/>
          <w:szCs w:val="28"/>
          <w:lang w:eastAsia="ru-RU"/>
        </w:rPr>
        <w:t>Ямила</w:t>
      </w:r>
      <w:proofErr w:type="spellEnd"/>
      <w:r w:rsidRPr="00223DB6">
        <w:rPr>
          <w:rFonts w:ascii="Times New Roman" w:eastAsia="Calibri" w:hAnsi="Times New Roman" w:cs="Times New Roman"/>
          <w:b/>
          <w:i/>
          <w:sz w:val="28"/>
          <w:szCs w:val="28"/>
          <w:lang w:eastAsia="ru-RU"/>
        </w:rPr>
        <w:t xml:space="preserve"> Махмуд-</w:t>
      </w:r>
      <w:proofErr w:type="spellStart"/>
      <w:r w:rsidRPr="00223DB6">
        <w:rPr>
          <w:rFonts w:ascii="Times New Roman" w:eastAsia="Calibri" w:hAnsi="Times New Roman" w:cs="Times New Roman"/>
          <w:b/>
          <w:i/>
          <w:sz w:val="28"/>
          <w:szCs w:val="28"/>
          <w:lang w:eastAsia="ru-RU"/>
        </w:rPr>
        <w:t>Хусейновна</w:t>
      </w:r>
      <w:proofErr w:type="spellEnd"/>
      <w:r w:rsidR="00370B73" w:rsidRPr="00223DB6">
        <w:rPr>
          <w:rFonts w:ascii="Times New Roman" w:eastAsia="Calibri" w:hAnsi="Times New Roman" w:cs="Times New Roman"/>
          <w:b/>
          <w:i/>
          <w:sz w:val="28"/>
          <w:szCs w:val="28"/>
          <w:lang w:eastAsia="ru-RU"/>
        </w:rPr>
        <w:t>,</w:t>
      </w:r>
    </w:p>
    <w:p w14:paraId="614BECC6" w14:textId="77777777" w:rsidR="00160C32" w:rsidRPr="00223DB6" w:rsidRDefault="00370B73" w:rsidP="00487599">
      <w:pPr>
        <w:spacing w:after="0" w:line="240" w:lineRule="auto"/>
        <w:ind w:firstLine="567"/>
        <w:jc w:val="right"/>
        <w:rPr>
          <w:rFonts w:ascii="Times New Roman" w:eastAsia="Calibri" w:hAnsi="Times New Roman" w:cs="Times New Roman"/>
          <w:i/>
          <w:sz w:val="28"/>
          <w:szCs w:val="28"/>
          <w:lang w:eastAsia="ru-RU"/>
        </w:rPr>
      </w:pPr>
      <w:r w:rsidRPr="00223DB6">
        <w:rPr>
          <w:rFonts w:ascii="Times New Roman" w:eastAsia="Calibri" w:hAnsi="Times New Roman" w:cs="Times New Roman"/>
          <w:i/>
          <w:sz w:val="28"/>
          <w:szCs w:val="28"/>
          <w:lang w:eastAsia="ru-RU"/>
        </w:rPr>
        <w:t>а</w:t>
      </w:r>
      <w:r w:rsidR="00160C32" w:rsidRPr="00223DB6">
        <w:rPr>
          <w:rFonts w:ascii="Times New Roman" w:eastAsia="Calibri" w:hAnsi="Times New Roman" w:cs="Times New Roman"/>
          <w:i/>
          <w:sz w:val="28"/>
          <w:szCs w:val="28"/>
          <w:lang w:eastAsia="ru-RU"/>
        </w:rPr>
        <w:t xml:space="preserve">ссистент кафедры Государственного и </w:t>
      </w:r>
    </w:p>
    <w:p w14:paraId="38C760B8" w14:textId="77777777" w:rsidR="00160C32" w:rsidRPr="00223DB6" w:rsidRDefault="00160C32" w:rsidP="00487599">
      <w:pPr>
        <w:spacing w:after="0" w:line="240" w:lineRule="auto"/>
        <w:ind w:firstLine="567"/>
        <w:jc w:val="right"/>
        <w:rPr>
          <w:rFonts w:ascii="Times New Roman" w:eastAsia="Calibri" w:hAnsi="Times New Roman" w:cs="Times New Roman"/>
          <w:i/>
          <w:sz w:val="28"/>
          <w:szCs w:val="28"/>
          <w:lang w:eastAsia="ru-RU"/>
        </w:rPr>
      </w:pPr>
      <w:r w:rsidRPr="00223DB6">
        <w:rPr>
          <w:rFonts w:ascii="Times New Roman" w:eastAsia="Calibri" w:hAnsi="Times New Roman" w:cs="Times New Roman"/>
          <w:i/>
          <w:sz w:val="28"/>
          <w:szCs w:val="28"/>
          <w:lang w:eastAsia="ru-RU"/>
        </w:rPr>
        <w:t>муниципального управления</w:t>
      </w:r>
    </w:p>
    <w:p w14:paraId="53D635D4" w14:textId="77777777" w:rsidR="00160C32" w:rsidRPr="00223DB6" w:rsidRDefault="00160C32" w:rsidP="00487599">
      <w:pPr>
        <w:spacing w:after="0" w:line="240" w:lineRule="auto"/>
        <w:ind w:firstLine="567"/>
        <w:jc w:val="right"/>
        <w:rPr>
          <w:rFonts w:ascii="Times New Roman" w:eastAsia="Calibri" w:hAnsi="Times New Roman" w:cs="Times New Roman"/>
          <w:i/>
          <w:sz w:val="28"/>
          <w:szCs w:val="28"/>
          <w:lang w:eastAsia="ru-RU"/>
        </w:rPr>
      </w:pPr>
      <w:proofErr w:type="spellStart"/>
      <w:r w:rsidRPr="00223DB6">
        <w:rPr>
          <w:rFonts w:ascii="Times New Roman" w:eastAsia="Calibri" w:hAnsi="Times New Roman" w:cs="Times New Roman"/>
          <w:i/>
          <w:sz w:val="28"/>
          <w:szCs w:val="28"/>
          <w:lang w:val="en-US" w:eastAsia="ru-RU"/>
        </w:rPr>
        <w:t>yamila</w:t>
      </w:r>
      <w:proofErr w:type="spellEnd"/>
      <w:r w:rsidRPr="00223DB6">
        <w:rPr>
          <w:rFonts w:ascii="Times New Roman" w:eastAsia="Calibri" w:hAnsi="Times New Roman" w:cs="Times New Roman"/>
          <w:i/>
          <w:sz w:val="28"/>
          <w:szCs w:val="28"/>
          <w:lang w:eastAsia="ru-RU"/>
        </w:rPr>
        <w:t>2016@</w:t>
      </w:r>
      <w:r w:rsidRPr="00223DB6">
        <w:rPr>
          <w:rFonts w:ascii="Times New Roman" w:eastAsia="Calibri" w:hAnsi="Times New Roman" w:cs="Times New Roman"/>
          <w:i/>
          <w:sz w:val="28"/>
          <w:szCs w:val="28"/>
          <w:lang w:val="en-US" w:eastAsia="ru-RU"/>
        </w:rPr>
        <w:t>mail</w:t>
      </w:r>
      <w:r w:rsidRPr="00223DB6">
        <w:rPr>
          <w:rFonts w:ascii="Times New Roman" w:eastAsia="Calibri" w:hAnsi="Times New Roman" w:cs="Times New Roman"/>
          <w:i/>
          <w:sz w:val="28"/>
          <w:szCs w:val="28"/>
          <w:lang w:eastAsia="ru-RU"/>
        </w:rPr>
        <w:t>.</w:t>
      </w:r>
      <w:proofErr w:type="spellStart"/>
      <w:r w:rsidRPr="00223DB6">
        <w:rPr>
          <w:rFonts w:ascii="Times New Roman" w:eastAsia="Calibri" w:hAnsi="Times New Roman" w:cs="Times New Roman"/>
          <w:i/>
          <w:sz w:val="28"/>
          <w:szCs w:val="28"/>
          <w:lang w:val="en-US" w:eastAsia="ru-RU"/>
        </w:rPr>
        <w:t>ru</w:t>
      </w:r>
      <w:proofErr w:type="spellEnd"/>
    </w:p>
    <w:p w14:paraId="5BDBEEB0" w14:textId="77777777" w:rsidR="00160C32" w:rsidRPr="00223DB6" w:rsidRDefault="00160C32"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Кукаева</w:t>
      </w:r>
      <w:proofErr w:type="spellEnd"/>
      <w:r w:rsidRPr="00223DB6">
        <w:rPr>
          <w:rFonts w:ascii="Times New Roman" w:hAnsi="Times New Roman" w:cs="Times New Roman"/>
          <w:b/>
          <w:i/>
          <w:sz w:val="28"/>
          <w:szCs w:val="28"/>
        </w:rPr>
        <w:t xml:space="preserve"> Эльза Сайд-</w:t>
      </w:r>
      <w:proofErr w:type="gramStart"/>
      <w:r w:rsidRPr="00223DB6">
        <w:rPr>
          <w:rFonts w:ascii="Times New Roman" w:hAnsi="Times New Roman" w:cs="Times New Roman"/>
          <w:b/>
          <w:i/>
          <w:sz w:val="28"/>
          <w:szCs w:val="28"/>
        </w:rPr>
        <w:t>Селимовна</w:t>
      </w:r>
      <w:r w:rsidR="00370B73"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roofErr w:type="gramEnd"/>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студентка</w:t>
      </w:r>
    </w:p>
    <w:p w14:paraId="2A128B08" w14:textId="77777777" w:rsid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ФГБОУ ВО «Чеченский государственный </w:t>
      </w:r>
    </w:p>
    <w:p w14:paraId="1F60CCA0" w14:textId="709F4B24"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5F96E52C" w14:textId="63FD0CBC" w:rsidR="00160C32" w:rsidRPr="00223DB6" w:rsidRDefault="00160C32"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г.Грозный</w:t>
      </w:r>
      <w:proofErr w:type="spellEnd"/>
    </w:p>
    <w:p w14:paraId="7B2D3266" w14:textId="77777777" w:rsidR="00223DB6" w:rsidRDefault="00223DB6" w:rsidP="00487599">
      <w:pPr>
        <w:spacing w:after="0" w:line="240" w:lineRule="auto"/>
        <w:ind w:firstLine="567"/>
        <w:jc w:val="both"/>
        <w:rPr>
          <w:rFonts w:ascii="Times New Roman" w:hAnsi="Times New Roman" w:cs="Times New Roman"/>
          <w:b/>
          <w:i/>
          <w:sz w:val="28"/>
          <w:szCs w:val="28"/>
        </w:rPr>
      </w:pPr>
    </w:p>
    <w:p w14:paraId="3AE2BB07" w14:textId="5CA32E1F" w:rsidR="00160C32" w:rsidRPr="00223DB6" w:rsidRDefault="00160C32"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370B73"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статье рассматриваются психолого-педагогические критерии понятия «личностное развитие ребенка». Поскольку феномен личности и личностного развития в педагогической науке является одним из основных, но в то же время проблема объективного определения сущности личности, ее интерпретации, а также выявления факторов личностного развития является сегодня одной из наиболее сложных. По мнению автора, рост числа детей с задержанным вариантом интеллектуального развития обострил проблему изучения, обучения и воспитания этой категории детей.</w:t>
      </w:r>
    </w:p>
    <w:p w14:paraId="272DC08E" w14:textId="0FF37CC7" w:rsidR="00160C32" w:rsidRPr="00223DB6" w:rsidRDefault="00160C32" w:rsidP="00487599">
      <w:pPr>
        <w:spacing w:after="0" w:line="240" w:lineRule="auto"/>
        <w:ind w:firstLine="567"/>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социализация, личность, психика, развитие личности.</w:t>
      </w:r>
    </w:p>
    <w:p w14:paraId="15440D8D" w14:textId="77777777" w:rsidR="00223DB6" w:rsidRDefault="00223DB6" w:rsidP="00487599">
      <w:pPr>
        <w:spacing w:after="0" w:line="240" w:lineRule="auto"/>
        <w:ind w:firstLine="567"/>
        <w:jc w:val="center"/>
        <w:rPr>
          <w:rFonts w:ascii="Times New Roman" w:hAnsi="Times New Roman" w:cs="Times New Roman"/>
          <w:b/>
          <w:sz w:val="28"/>
          <w:szCs w:val="28"/>
        </w:rPr>
      </w:pPr>
    </w:p>
    <w:p w14:paraId="21B1A96A" w14:textId="77777777" w:rsidR="00223DB6" w:rsidRDefault="00160C32"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PSYCHOLOGICAL AND PEDAGOGICAL CRITERION OF </w:t>
      </w:r>
    </w:p>
    <w:p w14:paraId="693478DD" w14:textId="77777777" w:rsidR="00223DB6" w:rsidRDefault="00160C32"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CONCEPT OF "DEVELOPMENT OF THE CHILD'S </w:t>
      </w:r>
    </w:p>
    <w:p w14:paraId="2140C63A" w14:textId="37BD034D" w:rsidR="00160C32" w:rsidRPr="00223DB6" w:rsidRDefault="00160C32"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PERSONALITY".</w:t>
      </w:r>
    </w:p>
    <w:p w14:paraId="2CBDC908" w14:textId="77777777" w:rsidR="00223DB6" w:rsidRDefault="00223DB6" w:rsidP="00487599">
      <w:pPr>
        <w:spacing w:after="0" w:line="240" w:lineRule="auto"/>
        <w:ind w:firstLine="567"/>
        <w:jc w:val="right"/>
        <w:rPr>
          <w:rFonts w:ascii="Times New Roman" w:hAnsi="Times New Roman" w:cs="Times New Roman"/>
          <w:b/>
          <w:i/>
          <w:sz w:val="28"/>
          <w:szCs w:val="28"/>
          <w:lang w:val="en-US"/>
        </w:rPr>
      </w:pPr>
    </w:p>
    <w:p w14:paraId="4D017337" w14:textId="07D5FC65" w:rsidR="00160C32" w:rsidRPr="00223DB6" w:rsidRDefault="00160C32" w:rsidP="00487599">
      <w:pPr>
        <w:spacing w:after="0" w:line="240" w:lineRule="auto"/>
        <w:ind w:firstLine="567"/>
        <w:jc w:val="right"/>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 xml:space="preserve">Ilyasova Karina </w:t>
      </w:r>
      <w:proofErr w:type="spellStart"/>
      <w:r w:rsidRPr="00223DB6">
        <w:rPr>
          <w:rFonts w:ascii="Times New Roman" w:hAnsi="Times New Roman" w:cs="Times New Roman"/>
          <w:b/>
          <w:i/>
          <w:sz w:val="28"/>
          <w:szCs w:val="28"/>
          <w:lang w:val="en-US"/>
        </w:rPr>
        <w:t>Khasanovna</w:t>
      </w:r>
      <w:proofErr w:type="spellEnd"/>
      <w:r w:rsidR="00370B73" w:rsidRPr="00223DB6">
        <w:rPr>
          <w:rFonts w:ascii="Times New Roman" w:hAnsi="Times New Roman" w:cs="Times New Roman"/>
          <w:b/>
          <w:i/>
          <w:sz w:val="28"/>
          <w:szCs w:val="28"/>
          <w:lang w:val="en-US"/>
        </w:rPr>
        <w:t>,</w:t>
      </w:r>
    </w:p>
    <w:p w14:paraId="23B0828B" w14:textId="77777777" w:rsid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Economics</w:t>
      </w:r>
    </w:p>
    <w:p w14:paraId="4BADDE25" w14:textId="3C1F9C00"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and Management in Education</w:t>
      </w:r>
    </w:p>
    <w:p w14:paraId="6830111F"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170DD0BE" w14:textId="49F0C398"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Grozny, </w:t>
      </w:r>
    </w:p>
    <w:p w14:paraId="44864A0C" w14:textId="77777777" w:rsidR="00555966" w:rsidRDefault="00555966">
      <w:pPr>
        <w:rPr>
          <w:rFonts w:ascii="Times New Roman" w:hAnsi="Times New Roman" w:cs="Times New Roman"/>
          <w:b/>
          <w:i/>
          <w:sz w:val="28"/>
          <w:szCs w:val="28"/>
          <w:lang w:val="en-US"/>
        </w:rPr>
      </w:pPr>
      <w:r>
        <w:rPr>
          <w:rFonts w:ascii="Times New Roman" w:hAnsi="Times New Roman" w:cs="Times New Roman"/>
          <w:b/>
          <w:i/>
          <w:sz w:val="28"/>
          <w:szCs w:val="28"/>
          <w:lang w:val="en-US"/>
        </w:rPr>
        <w:br w:type="page"/>
      </w:r>
    </w:p>
    <w:p w14:paraId="080DD3E1" w14:textId="5A2E7D35" w:rsidR="00160C32" w:rsidRPr="00223DB6" w:rsidRDefault="00160C32"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Dzhumaeva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Yamila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Makhmud-Huseynovna</w:t>
      </w:r>
      <w:proofErr w:type="spellEnd"/>
      <w:r w:rsidR="00370B73" w:rsidRPr="00223DB6">
        <w:rPr>
          <w:rFonts w:ascii="Times New Roman" w:hAnsi="Times New Roman" w:cs="Times New Roman"/>
          <w:b/>
          <w:i/>
          <w:sz w:val="28"/>
          <w:szCs w:val="28"/>
          <w:lang w:val="en-US"/>
        </w:rPr>
        <w:t>,</w:t>
      </w:r>
    </w:p>
    <w:p w14:paraId="158623D3"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Assistant of the Department of State and</w:t>
      </w:r>
    </w:p>
    <w:p w14:paraId="56191B42"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Municipal Administration</w:t>
      </w:r>
    </w:p>
    <w:p w14:paraId="1C37A95E"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yamila2016@mail.ru</w:t>
      </w:r>
    </w:p>
    <w:p w14:paraId="1E692E54" w14:textId="77777777" w:rsidR="00160C32" w:rsidRPr="00223DB6" w:rsidRDefault="00160C32"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Kukaeva</w:t>
      </w:r>
      <w:proofErr w:type="spellEnd"/>
      <w:r w:rsidRPr="00223DB6">
        <w:rPr>
          <w:rFonts w:ascii="Times New Roman" w:hAnsi="Times New Roman" w:cs="Times New Roman"/>
          <w:b/>
          <w:i/>
          <w:sz w:val="28"/>
          <w:szCs w:val="28"/>
          <w:lang w:val="en-US"/>
        </w:rPr>
        <w:t xml:space="preserve"> Elsa </w:t>
      </w:r>
      <w:proofErr w:type="spellStart"/>
      <w:r w:rsidRPr="00223DB6">
        <w:rPr>
          <w:rFonts w:ascii="Times New Roman" w:hAnsi="Times New Roman" w:cs="Times New Roman"/>
          <w:b/>
          <w:i/>
          <w:sz w:val="28"/>
          <w:szCs w:val="28"/>
          <w:lang w:val="en-US"/>
        </w:rPr>
        <w:t>Sayd-Selimovna</w:t>
      </w:r>
      <w:proofErr w:type="spellEnd"/>
      <w:r w:rsidR="00370B73"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44230250"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w:t>
      </w:r>
    </w:p>
    <w:p w14:paraId="0E1CA0F1" w14:textId="77777777"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7B56E3E9" w14:textId="082BA77E" w:rsidR="00160C32" w:rsidRPr="00223DB6" w:rsidRDefault="00160C32"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Grozny, </w:t>
      </w:r>
    </w:p>
    <w:p w14:paraId="214F52EC" w14:textId="77777777" w:rsidR="00223DB6" w:rsidRDefault="00223DB6" w:rsidP="00487599">
      <w:pPr>
        <w:spacing w:after="0" w:line="240" w:lineRule="auto"/>
        <w:ind w:firstLine="567"/>
        <w:jc w:val="both"/>
        <w:rPr>
          <w:rFonts w:ascii="Times New Roman" w:hAnsi="Times New Roman" w:cs="Times New Roman"/>
          <w:b/>
          <w:i/>
          <w:sz w:val="28"/>
          <w:szCs w:val="28"/>
          <w:lang w:val="en-US"/>
        </w:rPr>
      </w:pPr>
    </w:p>
    <w:p w14:paraId="4F7261D9" w14:textId="62A64FC6" w:rsidR="00160C32" w:rsidRPr="00223DB6" w:rsidRDefault="00160C32"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370B73"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deals with the psychological and pedagogical criteria of the concept of "personal development of a child". Since the phenomenon of personality and personal development in pedagogical science is one of the main ones, but at the same time, the problem of objective determination of the essence of personality, its interpretation, as well as identification of factors of personal development is one of the most difficult today. According to the author, the increase in the number of children with a delayed variant of intellectual development has exacerbated the problem of studying, teaching and educating this category of children.</w:t>
      </w:r>
    </w:p>
    <w:p w14:paraId="72209393" w14:textId="7B2CE21A" w:rsidR="00160C32" w:rsidRPr="00223DB6" w:rsidRDefault="00160C32" w:rsidP="00487599">
      <w:pPr>
        <w:spacing w:after="0" w:line="240" w:lineRule="auto"/>
        <w:ind w:firstLine="567"/>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Keywords: </w:t>
      </w:r>
      <w:r w:rsidRPr="00223DB6">
        <w:rPr>
          <w:rFonts w:ascii="Times New Roman" w:hAnsi="Times New Roman" w:cs="Times New Roman"/>
          <w:i/>
          <w:sz w:val="28"/>
          <w:szCs w:val="28"/>
          <w:lang w:val="en-US"/>
        </w:rPr>
        <w:t>Family, socialization, personality, psyche, personality development.</w:t>
      </w:r>
    </w:p>
    <w:p w14:paraId="667B965C" w14:textId="77777777" w:rsidR="00223DB6" w:rsidRDefault="00223DB6" w:rsidP="00487599">
      <w:pPr>
        <w:spacing w:after="0" w:line="240" w:lineRule="auto"/>
        <w:ind w:firstLine="567"/>
        <w:jc w:val="both"/>
        <w:rPr>
          <w:rFonts w:ascii="Times New Roman" w:hAnsi="Times New Roman" w:cs="Times New Roman"/>
          <w:sz w:val="28"/>
          <w:szCs w:val="28"/>
          <w:lang w:val="en-US"/>
        </w:rPr>
      </w:pPr>
    </w:p>
    <w:p w14:paraId="66CA751F" w14:textId="03EAEC65"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Высшей ценностью нашего общества является человек. Внимание к воспитанию ребенка, забота о всестороннем развитии его способностей, совершенствовании личностных качеств-одна из актуальных проблем сегодняшнего дня. Основной задачей образовательного процесса любого образовательного учреждения является формирование полноценной личности. Феномен личности и развития личности в педагогической науке оценивается как фундаментальный, но в то же время проблема объективного определения сущности личности, ее интерпретации и выявления факторов развития личности является одной из наиболее сложных. Основа формирования личности, ее развитие и становление происходит на этапе дошкольного образования.</w:t>
      </w:r>
    </w:p>
    <w:p w14:paraId="7FFC16E0"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основой личности человека является совокупность его социальных отношений, реализуемых через различные виды деятельности. Общество рассматривается не просто как какое-то внешнее окружение личности, оно объективно включено в систему общественных отношений, и именно оно определяет формирование базовых структур личности. В качестве условий развития ребенка в литературе, посвященной данному вопросу, выделяются следующие источники: влияние взрослых и сверстников, удовлетворение потребностей в признании, гендерная идентичность и др. В основе выводов ученых, занимающихся этим вопросом, лежит иерархическое положение следующих понятий: личностное развитие ребенка выполняет функцию категоризации его возрастных и индивидуальных особенностей, которые необходимо учитывать в процессе воспитания и образования.</w:t>
      </w:r>
    </w:p>
    <w:p w14:paraId="05068FCE"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Учитывая возрастные особенности развития детей, педагогика во многом опирается на совокупные данные физиологии и психологии. Обобщающим представлением о возрастных особенностях является положение о существовании физиологической и возрастной специфики психологии, характерной для каждого возраста. Критериями возрастного развития являются </w:t>
      </w:r>
      <w:proofErr w:type="spellStart"/>
      <w:r w:rsidRPr="00223DB6">
        <w:rPr>
          <w:rFonts w:ascii="Times New Roman" w:hAnsi="Times New Roman" w:cs="Times New Roman"/>
          <w:sz w:val="28"/>
          <w:szCs w:val="28"/>
        </w:rPr>
        <w:t>анатомо</w:t>
      </w:r>
      <w:proofErr w:type="spellEnd"/>
      <w:r w:rsidRPr="00223DB6">
        <w:rPr>
          <w:rFonts w:ascii="Times New Roman" w:hAnsi="Times New Roman" w:cs="Times New Roman"/>
          <w:sz w:val="28"/>
          <w:szCs w:val="28"/>
        </w:rPr>
        <w:t xml:space="preserve"> - физиологические, физиологические и педагогические показатели состояния ребенка на каждом возрастном отрезке его жизни.</w:t>
      </w:r>
    </w:p>
    <w:p w14:paraId="67C79232"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 этом педагогические критерии возрастного развития характеризуют возможность воспитания и обучения в разные периоды жизни ребенка. С возрастом связан также характер, характер деятельности человека, особенности его мышления, круг его запросов, интересов, социальных проявлений. Однако каждый возраст имеет свои возможности и ограничения в развитии. Также каждому возрасту присущи свои особенности и пределы развития. С понятием возрастной проблемы неразрывно связана личность ребенка. Действительно, возрастные особенности развития детей по-разному проявляются в их индивидуальном становлении. А развитие каждого из них, в свою очередь, характеризуется значительными индивидуальными особенностями, которые необходимо учитывать в процессе воспитания и обучения.</w:t>
      </w:r>
    </w:p>
    <w:p w14:paraId="6E40897D"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Изучая индивидуальные особенности, ученые больше внимания уделяют физическому состоянию, которое влияет на уровень общей работоспособности. Также обратите внимание на сенсорно-эмоциональную сферу ребенка: определите уровень раздражительности, негативизма, степень восприимчивости к педагогическим воздействиям и др. При этом основным способом изучения индивидуальных особенностей дошкольников является систематическое наблюдение за проявлениями личности ребенка.</w:t>
      </w:r>
    </w:p>
    <w:p w14:paraId="3CE76DE2"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свою очередь, возрастные и индивидуальные особенности являются содержательным содержанием индивидуального подхода к детям. Индивидуальный подход, как производный от индивидуальных возрастных особенностей, был разработан в образовательной деятельности для того, чтобы призвать индивидуальные способности детей (темперамент, характер, мотивы, интересы, склонности и т. д.) и на их основе сформировать личностные качества. Сущность индивидуального подхода в раннем воспитании заключается в выборе определенных методов и приемов обучения и воспитания, а также в выборе и применении доступных для детей видов деятельности и игр. Как следствие, требования к педагогу (в том числе и педагогу дошкольного образовательного учреждения) при реализации индивидуального подхода заключаются в следующем:</w:t>
      </w:r>
    </w:p>
    <w:p w14:paraId="156F391E" w14:textId="77777777" w:rsidR="00160C32" w:rsidRPr="00223DB6" w:rsidRDefault="00160C32" w:rsidP="00487599">
      <w:pPr>
        <w:pStyle w:val="ab"/>
        <w:numPr>
          <w:ilvl w:val="0"/>
          <w:numId w:val="3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Учитель должен постоянно учиться и быть знаком с индивидуальными особенностями темперамента, личностными чертами, установками, вкусами, привычками своих учеников.;</w:t>
      </w:r>
    </w:p>
    <w:p w14:paraId="66EEE859" w14:textId="77777777" w:rsidR="00160C32" w:rsidRPr="00223DB6" w:rsidRDefault="00160C32" w:rsidP="00487599">
      <w:pPr>
        <w:pStyle w:val="ab"/>
        <w:numPr>
          <w:ilvl w:val="0"/>
          <w:numId w:val="3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Педагог должен уметь диагностировать и знать реальный уровень развития личностных качеств детей (мотивы, интересы, установки, направленность личности, отношение к труду, ценности и т. д.);</w:t>
      </w:r>
    </w:p>
    <w:p w14:paraId="76547DDD" w14:textId="77777777" w:rsidR="00160C32" w:rsidRPr="00223DB6" w:rsidRDefault="00160C32" w:rsidP="00487599">
      <w:pPr>
        <w:pStyle w:val="ab"/>
        <w:numPr>
          <w:ilvl w:val="0"/>
          <w:numId w:val="3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Наставник должен постоянно привлекать каждого ученика к посильным для него и все более сложным задачам учебной деятельности, чтобы обеспечить поступательное развитие личности;</w:t>
      </w:r>
    </w:p>
    <w:p w14:paraId="226D77D4" w14:textId="77777777" w:rsidR="00160C32" w:rsidRPr="00223DB6" w:rsidRDefault="00160C32" w:rsidP="00487599">
      <w:pPr>
        <w:pStyle w:val="ab"/>
        <w:numPr>
          <w:ilvl w:val="0"/>
          <w:numId w:val="3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Учитель должен опираться на свою собственную как индивидуальную деятельность;</w:t>
      </w:r>
    </w:p>
    <w:p w14:paraId="5C9AD342" w14:textId="77777777" w:rsidR="00160C32" w:rsidRPr="00223DB6" w:rsidRDefault="00160C32" w:rsidP="00487599">
      <w:pPr>
        <w:pStyle w:val="ab"/>
        <w:numPr>
          <w:ilvl w:val="0"/>
          <w:numId w:val="3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Учитель должен развивать самостоятельность, инициативу и не столько руководить, сколько умело организовывать и направлять деятельность, ведущую к успеху.;</w:t>
      </w:r>
    </w:p>
    <w:p w14:paraId="3AA7839D" w14:textId="77777777" w:rsidR="00160C32" w:rsidRPr="00223DB6" w:rsidRDefault="00160C32" w:rsidP="00487599">
      <w:pPr>
        <w:pStyle w:val="ab"/>
        <w:numPr>
          <w:ilvl w:val="0"/>
          <w:numId w:val="3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Наставник должен уметь быстро менять тактику обучения в зависимости от сложившихся обстоятельств.</w:t>
      </w:r>
    </w:p>
    <w:p w14:paraId="4770E272"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Современные педагогические теории личности являются неполными, односторонними, параметры личностного развития, личностные варианты развития личности, не дифференцированы. Принцип использования индивидуального подхода к воспитанию детей раннего возраста преобладает в образовательном процессе, и очень немногие учитывают сложность процесса обучения.</w:t>
      </w:r>
    </w:p>
    <w:p w14:paraId="50AC0309"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Конкретная несостоятельность этих теорий проверяется в рамках внеконкурсных вариантов личностного развития детей дошкольного возраста. Традиционное понимание термина «личность» в случае практической работы с детьми указанной категории позволяет педагогам лишь констатировать индивидуальные проявления, но не позволяет им объяснить, а, следовательно, преодолеть неблагоприятные для детей варианты (негативизм, снижение познавательного интереса, снижение интереса, узость мотивационной сферы и т. д.), трудности, возникающие в их межличностном общении. При этом приходится констатировать факты неуспеха некоторых детей в учебном процессе. Таким образом, в практике дошкольных образовательных учреждений, подчиняющихся принципу индивидуального подхода, наблюдается несоответствие ожидаемых и фактических результатов.</w:t>
      </w:r>
    </w:p>
    <w:p w14:paraId="71FD3F04"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Реформа системы образования порождает инновационные процессы и в дошкольном образовании. Последние годы характеризуются актуальностью вопроса о повышении качества обучения и воспитания детей дошкольного возраста. Особую актуальность приобретают вопросы анализа, выявления и устранения причин неуспеваемости некоторых детей в усвоении ими программного материала дошкольного образовательного учреждения, что в свою очередь требует:</w:t>
      </w:r>
    </w:p>
    <w:p w14:paraId="1B6778FD" w14:textId="77777777" w:rsidR="00160C32" w:rsidRPr="00223DB6" w:rsidRDefault="00160C32" w:rsidP="00487599">
      <w:pPr>
        <w:pStyle w:val="ab"/>
        <w:numPr>
          <w:ilvl w:val="0"/>
          <w:numId w:val="3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Во-первых, анализ факторов развития ребенка на современном этапе;</w:t>
      </w:r>
    </w:p>
    <w:p w14:paraId="6B993130" w14:textId="77777777" w:rsidR="00160C32" w:rsidRPr="00223DB6" w:rsidRDefault="00160C32" w:rsidP="00487599">
      <w:pPr>
        <w:pStyle w:val="ab"/>
        <w:numPr>
          <w:ilvl w:val="0"/>
          <w:numId w:val="3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Во-вторых, рассмотрение психофизиологического механизма проявления индивидуальных особенностей ребенка, как факторов, обусловливающих вариативность продуктивного личностного развития.;</w:t>
      </w:r>
    </w:p>
    <w:p w14:paraId="6F00EFE0" w14:textId="77777777" w:rsidR="00160C32" w:rsidRPr="00223DB6" w:rsidRDefault="00160C32" w:rsidP="00487599">
      <w:pPr>
        <w:pStyle w:val="ab"/>
        <w:numPr>
          <w:ilvl w:val="0"/>
          <w:numId w:val="3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Уточнение содержания данного понятия по значениям индивидуальных особенностей детей, обусловленных их темпом психического развития;</w:t>
      </w:r>
    </w:p>
    <w:p w14:paraId="11FF64E1" w14:textId="77777777" w:rsidR="00160C32" w:rsidRPr="00223DB6" w:rsidRDefault="00160C32" w:rsidP="00487599">
      <w:pPr>
        <w:pStyle w:val="ab"/>
        <w:numPr>
          <w:ilvl w:val="0"/>
          <w:numId w:val="3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Повышение его работоспособности за счет исключения психического состояния ребенка, как определенного уровня работоспособности, </w:t>
      </w:r>
      <w:r w:rsidRPr="00223DB6">
        <w:rPr>
          <w:rFonts w:ascii="Times New Roman" w:hAnsi="Times New Roman" w:cs="Times New Roman"/>
          <w:sz w:val="28"/>
          <w:szCs w:val="28"/>
          <w:lang w:val="ru-RU"/>
        </w:rPr>
        <w:lastRenderedPageBreak/>
        <w:t>темпа и качества психического функционирования, обеспечивающего уровень динамического взаимодействия его организма с окружающей средой.</w:t>
      </w:r>
    </w:p>
    <w:p w14:paraId="0DCDD300"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Развитие как базисная категория педагогики характеризуется диалектическим переходом количественных изменений в качественные, трансформацией физических, психологических и духовных характеристик. Ребенок усваивает новые формы поведения и действия, благодаря которым он становится членом человеческого общества. Ребенок приобретает относительно устойчивый внутренний мир, что дает основание назвать ребенка личностью, способной к дальнейшему совершенствованию.</w:t>
      </w:r>
    </w:p>
    <w:p w14:paraId="2C245083"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Изучая развитие человека, исследователи обнаружили ряд важных взаимосвязей, выражающих естественные связи между процессом развития и его результатом, с одной стороны, и факторами, влияющими на них, с другой. Эти исследования позволяют вывести общую закономерность: развитие человека определяется внутренними и внешними условиями. Внутренний фактор-наследственность. Внешние условия — среда, в которой живет и развивается личность, условия ее обучения и воспитания.</w:t>
      </w:r>
    </w:p>
    <w:p w14:paraId="08317D32" w14:textId="77777777" w:rsidR="00160C32" w:rsidRPr="00223DB6" w:rsidRDefault="00160C32"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Анализ внутренних и внешних факторов позволяет установить их точную взаимосвязь. Базовые формы врожденной и наследственной предрасположенности развиваются под влиянием основных внешних воздействий — среды и воспитания.</w:t>
      </w:r>
    </w:p>
    <w:p w14:paraId="0C403984" w14:textId="77777777" w:rsidR="00223DB6" w:rsidRDefault="00223DB6" w:rsidP="00487599">
      <w:pPr>
        <w:spacing w:after="0" w:line="240" w:lineRule="auto"/>
        <w:ind w:firstLine="567"/>
        <w:jc w:val="center"/>
        <w:rPr>
          <w:rFonts w:ascii="Times New Roman" w:hAnsi="Times New Roman" w:cs="Times New Roman"/>
          <w:b/>
          <w:sz w:val="28"/>
          <w:szCs w:val="28"/>
        </w:rPr>
      </w:pPr>
    </w:p>
    <w:p w14:paraId="6D9CA534" w14:textId="2E44460D" w:rsidR="00160C32" w:rsidRPr="00223DB6" w:rsidRDefault="00160C32"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2D7AA504" w14:textId="77777777" w:rsidR="00160C32" w:rsidRPr="00223DB6" w:rsidRDefault="00160C32" w:rsidP="00487599">
      <w:pPr>
        <w:pStyle w:val="ab"/>
        <w:numPr>
          <w:ilvl w:val="0"/>
          <w:numId w:val="38"/>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Анцыферова Л. И. Проблемы психологии личности, Москва: Наука, 1999</w:t>
      </w:r>
      <w:r w:rsidR="00370B73" w:rsidRPr="00223DB6">
        <w:rPr>
          <w:rFonts w:ascii="Times New Roman" w:hAnsi="Times New Roman" w:cs="Times New Roman"/>
          <w:sz w:val="28"/>
          <w:szCs w:val="28"/>
          <w:lang w:val="ru-RU"/>
        </w:rPr>
        <w:t>. – С.</w:t>
      </w:r>
      <w:r w:rsidRPr="00223DB6">
        <w:rPr>
          <w:rFonts w:ascii="Times New Roman" w:hAnsi="Times New Roman" w:cs="Times New Roman"/>
          <w:sz w:val="28"/>
          <w:szCs w:val="28"/>
          <w:lang w:val="ru-RU"/>
        </w:rPr>
        <w:t>120</w:t>
      </w:r>
    </w:p>
    <w:p w14:paraId="55195E4C" w14:textId="77777777" w:rsidR="00160C32" w:rsidRPr="00223DB6" w:rsidRDefault="00160C32" w:rsidP="00487599">
      <w:pPr>
        <w:pStyle w:val="ab"/>
        <w:numPr>
          <w:ilvl w:val="0"/>
          <w:numId w:val="38"/>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Галкин К. Ю. Невротизм у детей и подростков, М.: Медицина, 2010</w:t>
      </w:r>
      <w:r w:rsidR="00370B73" w:rsidRPr="00223DB6">
        <w:rPr>
          <w:rFonts w:ascii="Times New Roman" w:hAnsi="Times New Roman" w:cs="Times New Roman"/>
          <w:sz w:val="28"/>
          <w:szCs w:val="28"/>
          <w:lang w:val="ru-RU"/>
        </w:rPr>
        <w:t>. -С.</w:t>
      </w:r>
      <w:r w:rsidRPr="00223DB6">
        <w:rPr>
          <w:rFonts w:ascii="Times New Roman" w:hAnsi="Times New Roman" w:cs="Times New Roman"/>
          <w:sz w:val="28"/>
          <w:szCs w:val="28"/>
          <w:lang w:val="ru-RU"/>
        </w:rPr>
        <w:t xml:space="preserve"> 176</w:t>
      </w:r>
    </w:p>
    <w:p w14:paraId="49436D44" w14:textId="64A38D4B" w:rsidR="00160C32" w:rsidRPr="00AB5D92" w:rsidRDefault="00160C32" w:rsidP="00487599">
      <w:pPr>
        <w:pStyle w:val="ab"/>
        <w:numPr>
          <w:ilvl w:val="0"/>
          <w:numId w:val="38"/>
        </w:numPr>
        <w:tabs>
          <w:tab w:val="left" w:pos="851"/>
        </w:tabs>
        <w:spacing w:after="0" w:line="240" w:lineRule="auto"/>
        <w:ind w:left="0" w:firstLine="567"/>
        <w:jc w:val="both"/>
        <w:rPr>
          <w:rFonts w:ascii="Times New Roman" w:hAnsi="Times New Roman" w:cs="Times New Roman"/>
          <w:spacing w:val="-6"/>
          <w:sz w:val="28"/>
          <w:szCs w:val="28"/>
          <w:lang w:val="ru-RU"/>
        </w:rPr>
      </w:pPr>
      <w:proofErr w:type="spellStart"/>
      <w:r w:rsidRPr="00AB5D92">
        <w:rPr>
          <w:rFonts w:ascii="Times New Roman" w:hAnsi="Times New Roman" w:cs="Times New Roman"/>
          <w:spacing w:val="-6"/>
          <w:sz w:val="28"/>
          <w:szCs w:val="28"/>
          <w:lang w:val="ru-RU"/>
        </w:rPr>
        <w:t>Калдыбаева</w:t>
      </w:r>
      <w:proofErr w:type="spellEnd"/>
      <w:r w:rsidRPr="00AB5D92">
        <w:rPr>
          <w:rFonts w:ascii="Times New Roman" w:hAnsi="Times New Roman" w:cs="Times New Roman"/>
          <w:spacing w:val="-6"/>
          <w:sz w:val="28"/>
          <w:szCs w:val="28"/>
          <w:lang w:val="ru-RU"/>
        </w:rPr>
        <w:t xml:space="preserve"> </w:t>
      </w:r>
      <w:r w:rsidRPr="00AB5D92">
        <w:rPr>
          <w:rFonts w:ascii="Times New Roman" w:hAnsi="Times New Roman" w:cs="Times New Roman"/>
          <w:spacing w:val="-6"/>
          <w:sz w:val="28"/>
          <w:szCs w:val="28"/>
        </w:rPr>
        <w:t>T</w:t>
      </w:r>
      <w:r w:rsidRPr="00AB5D92">
        <w:rPr>
          <w:rFonts w:ascii="Times New Roman" w:hAnsi="Times New Roman" w:cs="Times New Roman"/>
          <w:spacing w:val="-6"/>
          <w:sz w:val="28"/>
          <w:szCs w:val="28"/>
          <w:lang w:val="ru-RU"/>
        </w:rPr>
        <w:t>.</w:t>
      </w:r>
      <w:proofErr w:type="spellStart"/>
      <w:r w:rsidRPr="00AB5D92">
        <w:rPr>
          <w:rFonts w:ascii="Times New Roman" w:hAnsi="Times New Roman" w:cs="Times New Roman"/>
          <w:spacing w:val="-6"/>
          <w:sz w:val="28"/>
          <w:szCs w:val="28"/>
        </w:rPr>
        <w:t>Sh</w:t>
      </w:r>
      <w:proofErr w:type="spellEnd"/>
      <w:r w:rsidRPr="00AB5D92">
        <w:rPr>
          <w:rFonts w:ascii="Times New Roman" w:hAnsi="Times New Roman" w:cs="Times New Roman"/>
          <w:spacing w:val="-6"/>
          <w:sz w:val="28"/>
          <w:szCs w:val="28"/>
          <w:lang w:val="ru-RU"/>
        </w:rPr>
        <w:t xml:space="preserve"> Социологические исследования, 2000</w:t>
      </w:r>
      <w:r w:rsidR="00370B73" w:rsidRPr="00AB5D92">
        <w:rPr>
          <w:rFonts w:ascii="Times New Roman" w:hAnsi="Times New Roman" w:cs="Times New Roman"/>
          <w:spacing w:val="-6"/>
          <w:sz w:val="28"/>
          <w:szCs w:val="28"/>
          <w:lang w:val="ru-RU"/>
        </w:rPr>
        <w:t>. -№</w:t>
      </w:r>
      <w:r w:rsidR="00640999" w:rsidRPr="00AB5D92">
        <w:rPr>
          <w:rFonts w:ascii="Times New Roman" w:hAnsi="Times New Roman" w:cs="Times New Roman"/>
          <w:spacing w:val="-6"/>
          <w:sz w:val="28"/>
          <w:szCs w:val="28"/>
          <w:lang w:val="ru-RU"/>
        </w:rPr>
        <w:t xml:space="preserve"> </w:t>
      </w:r>
      <w:r w:rsidRPr="00AB5D92">
        <w:rPr>
          <w:rFonts w:ascii="Times New Roman" w:hAnsi="Times New Roman" w:cs="Times New Roman"/>
          <w:spacing w:val="-6"/>
          <w:sz w:val="28"/>
          <w:szCs w:val="28"/>
          <w:lang w:val="ru-RU"/>
        </w:rPr>
        <w:t>4</w:t>
      </w:r>
      <w:r w:rsidR="00370B73" w:rsidRPr="00AB5D92">
        <w:rPr>
          <w:rFonts w:ascii="Times New Roman" w:hAnsi="Times New Roman" w:cs="Times New Roman"/>
          <w:spacing w:val="-6"/>
          <w:sz w:val="28"/>
          <w:szCs w:val="28"/>
          <w:lang w:val="ru-RU"/>
        </w:rPr>
        <w:t>.-</w:t>
      </w:r>
      <w:r w:rsidRPr="00AB5D92">
        <w:rPr>
          <w:rFonts w:ascii="Times New Roman" w:hAnsi="Times New Roman" w:cs="Times New Roman"/>
          <w:spacing w:val="-6"/>
          <w:sz w:val="28"/>
          <w:szCs w:val="28"/>
          <w:lang w:val="ru-RU"/>
        </w:rPr>
        <w:t xml:space="preserve"> </w:t>
      </w:r>
      <w:r w:rsidR="00370B73" w:rsidRPr="00AB5D92">
        <w:rPr>
          <w:rFonts w:ascii="Times New Roman" w:hAnsi="Times New Roman" w:cs="Times New Roman"/>
          <w:spacing w:val="-6"/>
          <w:sz w:val="28"/>
          <w:szCs w:val="28"/>
          <w:lang w:val="ru-RU"/>
        </w:rPr>
        <w:t>С</w:t>
      </w:r>
      <w:r w:rsidR="00640999" w:rsidRPr="00AB5D92">
        <w:rPr>
          <w:rFonts w:ascii="Times New Roman" w:hAnsi="Times New Roman" w:cs="Times New Roman"/>
          <w:spacing w:val="-6"/>
          <w:sz w:val="28"/>
          <w:szCs w:val="28"/>
          <w:lang w:val="ru-RU"/>
        </w:rPr>
        <w:t>. 66-</w:t>
      </w:r>
      <w:r w:rsidRPr="00AB5D92">
        <w:rPr>
          <w:rFonts w:ascii="Times New Roman" w:hAnsi="Times New Roman" w:cs="Times New Roman"/>
          <w:spacing w:val="-6"/>
          <w:sz w:val="28"/>
          <w:szCs w:val="28"/>
          <w:lang w:val="ru-RU"/>
        </w:rPr>
        <w:t>70.</w:t>
      </w:r>
    </w:p>
    <w:p w14:paraId="3AC39382" w14:textId="77777777" w:rsidR="00160C32" w:rsidRPr="00223DB6" w:rsidRDefault="00160C32" w:rsidP="00487599">
      <w:pPr>
        <w:pStyle w:val="ab"/>
        <w:numPr>
          <w:ilvl w:val="0"/>
          <w:numId w:val="38"/>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Чиркова Т. Дошкольное образование, 2006</w:t>
      </w:r>
      <w:r w:rsidR="00370B73" w:rsidRPr="00223DB6">
        <w:rPr>
          <w:rFonts w:ascii="Times New Roman" w:hAnsi="Times New Roman" w:cs="Times New Roman"/>
          <w:sz w:val="28"/>
          <w:szCs w:val="28"/>
          <w:lang w:val="ru-RU"/>
        </w:rPr>
        <w:t>. -</w:t>
      </w:r>
      <w:r w:rsidRPr="00223DB6">
        <w:rPr>
          <w:rFonts w:ascii="Times New Roman" w:hAnsi="Times New Roman" w:cs="Times New Roman"/>
          <w:sz w:val="28"/>
          <w:szCs w:val="28"/>
          <w:lang w:val="ru-RU"/>
        </w:rPr>
        <w:t xml:space="preserve"> </w:t>
      </w:r>
      <w:r w:rsidR="00370B73"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5</w:t>
      </w:r>
      <w:r w:rsidR="00370B73" w:rsidRPr="00223DB6">
        <w:rPr>
          <w:rFonts w:ascii="Times New Roman" w:hAnsi="Times New Roman" w:cs="Times New Roman"/>
          <w:sz w:val="28"/>
          <w:szCs w:val="28"/>
          <w:lang w:val="ru-RU"/>
        </w:rPr>
        <w:t>. -</w:t>
      </w:r>
      <w:r w:rsidRPr="00223DB6">
        <w:rPr>
          <w:rFonts w:ascii="Times New Roman" w:hAnsi="Times New Roman" w:cs="Times New Roman"/>
          <w:sz w:val="28"/>
          <w:szCs w:val="28"/>
          <w:lang w:val="ru-RU"/>
        </w:rPr>
        <w:t xml:space="preserve"> </w:t>
      </w:r>
      <w:r w:rsidR="00370B73" w:rsidRPr="00223DB6">
        <w:rPr>
          <w:rFonts w:ascii="Times New Roman" w:hAnsi="Times New Roman" w:cs="Times New Roman"/>
          <w:sz w:val="28"/>
          <w:szCs w:val="28"/>
          <w:lang w:val="ru-RU"/>
        </w:rPr>
        <w:t>с</w:t>
      </w:r>
      <w:r w:rsidRPr="00223DB6">
        <w:rPr>
          <w:rFonts w:ascii="Times New Roman" w:hAnsi="Times New Roman" w:cs="Times New Roman"/>
          <w:sz w:val="28"/>
          <w:szCs w:val="28"/>
          <w:lang w:val="ru-RU"/>
        </w:rPr>
        <w:t>. 38-42.</w:t>
      </w:r>
    </w:p>
    <w:p w14:paraId="7BFEB8D7" w14:textId="77777777" w:rsidR="004F0FEC" w:rsidRPr="00223DB6" w:rsidRDefault="004F0FEC" w:rsidP="00487599">
      <w:pPr>
        <w:tabs>
          <w:tab w:val="left" w:pos="851"/>
        </w:tabs>
        <w:spacing w:after="0" w:line="240" w:lineRule="auto"/>
        <w:ind w:firstLine="567"/>
        <w:jc w:val="both"/>
        <w:rPr>
          <w:rFonts w:ascii="Times New Roman" w:eastAsia="Times New Roman" w:hAnsi="Times New Roman" w:cs="Times New Roman"/>
          <w:b/>
          <w:sz w:val="28"/>
          <w:szCs w:val="28"/>
          <w:lang w:eastAsia="ru-RU"/>
        </w:rPr>
      </w:pPr>
    </w:p>
    <w:p w14:paraId="5AE2C704" w14:textId="1DD9CFE9" w:rsidR="00223DB6" w:rsidRDefault="00223DB6" w:rsidP="00487599">
      <w:pPr>
        <w:spacing w:line="240" w:lineRule="auto"/>
        <w:rPr>
          <w:rFonts w:ascii="Times New Roman" w:eastAsia="Times New Roman" w:hAnsi="Times New Roman" w:cs="Times New Roman"/>
          <w:b/>
          <w:sz w:val="28"/>
          <w:szCs w:val="28"/>
          <w:lang w:eastAsia="ru-RU"/>
        </w:rPr>
      </w:pPr>
    </w:p>
    <w:p w14:paraId="7D122C53" w14:textId="77777777" w:rsidR="00555966" w:rsidRDefault="00555966">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76060F68" w14:textId="15C33698" w:rsidR="004F0FEC" w:rsidRPr="00223DB6" w:rsidRDefault="004F0FEC" w:rsidP="00487599">
      <w:pPr>
        <w:tabs>
          <w:tab w:val="left" w:pos="851"/>
          <w:tab w:val="left" w:pos="993"/>
        </w:tabs>
        <w:spacing w:after="0" w:line="24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УДК 378.</w:t>
      </w:r>
    </w:p>
    <w:p w14:paraId="0BFAD74D" w14:textId="77777777" w:rsidR="00AB5D92" w:rsidRDefault="00AB5D92"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p>
    <w:p w14:paraId="5594B2C9" w14:textId="3EA646E7" w:rsidR="00223DB6" w:rsidRDefault="004F0FEC"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ВЗАИМОДЕЙСТВИЕ СЕМЬИ И ШКОЛЫ </w:t>
      </w:r>
    </w:p>
    <w:p w14:paraId="0548972A" w14:textId="2804A758" w:rsidR="004F0FEC" w:rsidRPr="00223DB6" w:rsidRDefault="004F0FEC" w:rsidP="00487599">
      <w:pPr>
        <w:tabs>
          <w:tab w:val="left" w:pos="851"/>
          <w:tab w:val="left" w:pos="993"/>
        </w:tabs>
        <w:spacing w:after="0" w:line="240" w:lineRule="auto"/>
        <w:jc w:val="center"/>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sz w:val="28"/>
          <w:szCs w:val="28"/>
          <w:lang w:eastAsia="ru-RU"/>
        </w:rPr>
        <w:t>В ФОРМИРОВАНИИ ТВОРЧЕСКОЙ ЛИЧНОСТИ</w:t>
      </w:r>
    </w:p>
    <w:p w14:paraId="4CDBCC79"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
    <w:p w14:paraId="274009DC"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Инасаламова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Р.М</w:t>
      </w:r>
      <w:proofErr w:type="spellEnd"/>
      <w:r w:rsidRPr="00223DB6">
        <w:rPr>
          <w:rFonts w:ascii="Times New Roman" w:eastAsia="Times New Roman" w:hAnsi="Times New Roman" w:cs="Times New Roman"/>
          <w:b/>
          <w:i/>
          <w:sz w:val="28"/>
          <w:szCs w:val="28"/>
          <w:lang w:eastAsia="ru-RU"/>
        </w:rPr>
        <w:t>.</w:t>
      </w:r>
      <w:r w:rsidR="00370B73" w:rsidRPr="00223DB6">
        <w:rPr>
          <w:rFonts w:ascii="Times New Roman" w:eastAsia="Times New Roman" w:hAnsi="Times New Roman" w:cs="Times New Roman"/>
          <w:b/>
          <w:i/>
          <w:sz w:val="28"/>
          <w:szCs w:val="28"/>
          <w:lang w:eastAsia="ru-RU"/>
        </w:rPr>
        <w:t>,</w:t>
      </w:r>
    </w:p>
    <w:p w14:paraId="5EC716D6" w14:textId="77777777" w:rsidR="004F0FEC" w:rsidRPr="00223DB6" w:rsidRDefault="00370B73"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w:t>
      </w:r>
      <w:r w:rsidR="00125964" w:rsidRPr="00223DB6">
        <w:rPr>
          <w:rFonts w:ascii="Times New Roman" w:eastAsia="Times New Roman" w:hAnsi="Times New Roman" w:cs="Times New Roman"/>
          <w:i/>
          <w:sz w:val="28"/>
          <w:szCs w:val="28"/>
          <w:lang w:eastAsia="ru-RU"/>
        </w:rPr>
        <w:t xml:space="preserve">тудентка 2 курса </w:t>
      </w:r>
      <w:proofErr w:type="spellStart"/>
      <w:r w:rsidR="00125964" w:rsidRPr="00223DB6">
        <w:rPr>
          <w:rFonts w:ascii="Times New Roman" w:eastAsia="Times New Roman" w:hAnsi="Times New Roman" w:cs="Times New Roman"/>
          <w:i/>
          <w:sz w:val="28"/>
          <w:szCs w:val="28"/>
          <w:lang w:eastAsia="ru-RU"/>
        </w:rPr>
        <w:t>ППНО</w:t>
      </w:r>
      <w:proofErr w:type="spellEnd"/>
      <w:r w:rsidR="00125964" w:rsidRPr="00223DB6">
        <w:rPr>
          <w:rFonts w:ascii="Times New Roman" w:eastAsia="Times New Roman" w:hAnsi="Times New Roman" w:cs="Times New Roman"/>
          <w:i/>
          <w:sz w:val="28"/>
          <w:szCs w:val="28"/>
          <w:lang w:eastAsia="ru-RU"/>
        </w:rPr>
        <w:t xml:space="preserve">, </w:t>
      </w:r>
      <w:r w:rsidR="004F0FEC" w:rsidRPr="00223DB6">
        <w:rPr>
          <w:rFonts w:ascii="Times New Roman" w:eastAsia="Times New Roman" w:hAnsi="Times New Roman" w:cs="Times New Roman"/>
          <w:i/>
          <w:sz w:val="28"/>
          <w:szCs w:val="28"/>
          <w:lang w:eastAsia="ru-RU"/>
        </w:rPr>
        <w:t>193 группа</w:t>
      </w:r>
    </w:p>
    <w:p w14:paraId="16C3E863"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21172B5B" w14:textId="77777777" w:rsidR="00223DB6" w:rsidRDefault="00125964"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23DE559D" w14:textId="09E47DBC"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i/>
          <w:sz w:val="28"/>
          <w:szCs w:val="28"/>
          <w:lang w:eastAsia="ru-RU"/>
        </w:rPr>
        <w:t>г. Грозный.</w:t>
      </w:r>
      <w:r w:rsid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rayana</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inasalamova</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14565E50" w14:textId="429B9C4A"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Научный руководитель:</w:t>
      </w:r>
      <w:r w:rsid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Юсупхаджиева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Т.В</w:t>
      </w:r>
      <w:proofErr w:type="spellEnd"/>
      <w:r w:rsidRPr="00223DB6">
        <w:rPr>
          <w:rFonts w:ascii="Times New Roman" w:eastAsia="Times New Roman" w:hAnsi="Times New Roman" w:cs="Times New Roman"/>
          <w:b/>
          <w:i/>
          <w:sz w:val="28"/>
          <w:szCs w:val="28"/>
          <w:lang w:eastAsia="ru-RU"/>
        </w:rPr>
        <w:t>.</w:t>
      </w:r>
    </w:p>
    <w:p w14:paraId="506CDB55"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 пед. наук, доцент кафедры</w:t>
      </w:r>
    </w:p>
    <w:p w14:paraId="7B273586"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 изобразительного искусства</w:t>
      </w:r>
    </w:p>
    <w:p w14:paraId="2A3D5A3B"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1449E612" w14:textId="77777777" w:rsid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w:t>
      </w:r>
      <w:r w:rsidR="00125964" w:rsidRPr="00223DB6">
        <w:rPr>
          <w:rFonts w:ascii="Times New Roman" w:eastAsia="Times New Roman" w:hAnsi="Times New Roman" w:cs="Times New Roman"/>
          <w:i/>
          <w:sz w:val="28"/>
          <w:szCs w:val="28"/>
          <w:lang w:eastAsia="ru-RU"/>
        </w:rPr>
        <w:t xml:space="preserve">рситет», </w:t>
      </w:r>
    </w:p>
    <w:p w14:paraId="41F9B2D9" w14:textId="4FBF8D93"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i/>
          <w:sz w:val="28"/>
          <w:szCs w:val="28"/>
          <w:lang w:eastAsia="ru-RU"/>
        </w:rPr>
        <w:t>г. Грозный.</w:t>
      </w:r>
      <w:r w:rsid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yusuphadgieva</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5DF1A1DA" w14:textId="77777777" w:rsidR="00223DB6" w:rsidRDefault="00223DB6" w:rsidP="00487599">
      <w:pPr>
        <w:spacing w:after="0" w:line="240" w:lineRule="auto"/>
        <w:ind w:firstLine="567"/>
        <w:jc w:val="both"/>
        <w:rPr>
          <w:rFonts w:ascii="Times New Roman" w:eastAsia="Calibri" w:hAnsi="Times New Roman" w:cs="Times New Roman"/>
          <w:b/>
          <w:i/>
          <w:sz w:val="28"/>
          <w:szCs w:val="28"/>
          <w:lang w:eastAsia="ru-RU"/>
        </w:rPr>
      </w:pPr>
    </w:p>
    <w:p w14:paraId="234F0EAB" w14:textId="19DB0E2D" w:rsidR="004F0FEC" w:rsidRPr="00223DB6" w:rsidRDefault="004F0FEC" w:rsidP="00487599">
      <w:pPr>
        <w:spacing w:after="0" w:line="240" w:lineRule="auto"/>
        <w:ind w:firstLine="567"/>
        <w:jc w:val="both"/>
        <w:rPr>
          <w:rFonts w:ascii="Times New Roman" w:eastAsia="Calibri" w:hAnsi="Times New Roman" w:cs="Times New Roman"/>
          <w:i/>
          <w:sz w:val="28"/>
          <w:szCs w:val="28"/>
          <w:lang w:eastAsia="ru-RU"/>
        </w:rPr>
      </w:pPr>
      <w:r w:rsidRPr="00223DB6">
        <w:rPr>
          <w:rFonts w:ascii="Times New Roman" w:eastAsia="Calibri" w:hAnsi="Times New Roman" w:cs="Times New Roman"/>
          <w:b/>
          <w:i/>
          <w:sz w:val="28"/>
          <w:szCs w:val="28"/>
          <w:lang w:eastAsia="ru-RU"/>
        </w:rPr>
        <w:t>Аннотация</w:t>
      </w:r>
      <w:r w:rsidR="00370B73" w:rsidRPr="00223DB6">
        <w:rPr>
          <w:rFonts w:ascii="Times New Roman" w:eastAsia="Calibri" w:hAnsi="Times New Roman" w:cs="Times New Roman"/>
          <w:b/>
          <w:i/>
          <w:sz w:val="28"/>
          <w:szCs w:val="28"/>
          <w:lang w:eastAsia="ru-RU"/>
        </w:rPr>
        <w:t xml:space="preserve">. </w:t>
      </w:r>
      <w:r w:rsidR="00370B73" w:rsidRPr="00223DB6">
        <w:rPr>
          <w:rFonts w:ascii="Times New Roman" w:eastAsia="Calibri" w:hAnsi="Times New Roman" w:cs="Times New Roman"/>
          <w:i/>
          <w:sz w:val="28"/>
          <w:szCs w:val="28"/>
          <w:lang w:eastAsia="ru-RU"/>
        </w:rPr>
        <w:t>В</w:t>
      </w:r>
      <w:r w:rsidRPr="00223DB6">
        <w:rPr>
          <w:rFonts w:ascii="Times New Roman" w:eastAsia="Calibri" w:hAnsi="Times New Roman" w:cs="Times New Roman"/>
          <w:i/>
          <w:sz w:val="28"/>
          <w:szCs w:val="28"/>
          <w:lang w:eastAsia="ru-RU"/>
        </w:rPr>
        <w:t xml:space="preserve"> статье рассмотрено взаимодействие в воспитании и развитии творческой личности родителей с образовательным учреждением и педагогом. Родители, должны со временем понимать, что их вовлечение и активное участие в воспитательно-образовательный процесс важно, прежде всего, для развития их собственного ребенка.</w:t>
      </w:r>
    </w:p>
    <w:p w14:paraId="2AF275D0" w14:textId="77777777" w:rsidR="004F0FEC" w:rsidRPr="00223DB6" w:rsidRDefault="004F0FEC" w:rsidP="00487599">
      <w:pPr>
        <w:spacing w:after="0" w:line="240" w:lineRule="auto"/>
        <w:ind w:firstLine="567"/>
        <w:jc w:val="both"/>
        <w:rPr>
          <w:rFonts w:ascii="Times New Roman" w:eastAsia="Calibri" w:hAnsi="Times New Roman" w:cs="Times New Roman"/>
          <w:i/>
          <w:sz w:val="28"/>
          <w:szCs w:val="28"/>
          <w:lang w:eastAsia="ru-RU"/>
        </w:rPr>
      </w:pPr>
      <w:r w:rsidRPr="00223DB6">
        <w:rPr>
          <w:rFonts w:ascii="Times New Roman" w:eastAsia="Calibri" w:hAnsi="Times New Roman" w:cs="Times New Roman"/>
          <w:b/>
          <w:i/>
          <w:sz w:val="28"/>
          <w:szCs w:val="28"/>
          <w:lang w:eastAsia="ru-RU"/>
        </w:rPr>
        <w:t xml:space="preserve">Ключевые слова: </w:t>
      </w:r>
      <w:r w:rsidRPr="00223DB6">
        <w:rPr>
          <w:rFonts w:ascii="Times New Roman" w:eastAsia="Calibri" w:hAnsi="Times New Roman" w:cs="Times New Roman"/>
          <w:i/>
          <w:sz w:val="28"/>
          <w:szCs w:val="28"/>
          <w:lang w:eastAsia="ru-RU"/>
        </w:rPr>
        <w:t>творческая личность, арт-терапия, педагог, родители, художественное образование.</w:t>
      </w:r>
    </w:p>
    <w:p w14:paraId="329E6F2D" w14:textId="77777777" w:rsidR="004F0FEC" w:rsidRPr="00223DB6" w:rsidRDefault="004F0FEC" w:rsidP="00487599">
      <w:pPr>
        <w:spacing w:after="0" w:line="240" w:lineRule="auto"/>
        <w:ind w:firstLine="567"/>
        <w:jc w:val="center"/>
        <w:rPr>
          <w:rFonts w:ascii="Times New Roman" w:eastAsia="Calibri" w:hAnsi="Times New Roman" w:cs="Times New Roman"/>
          <w:b/>
          <w:sz w:val="28"/>
          <w:szCs w:val="28"/>
          <w:lang w:eastAsia="ru-RU"/>
        </w:rPr>
      </w:pPr>
    </w:p>
    <w:p w14:paraId="031BD72F" w14:textId="77777777" w:rsidR="004F0FEC" w:rsidRPr="00223DB6" w:rsidRDefault="004F0FEC" w:rsidP="00487599">
      <w:pPr>
        <w:spacing w:after="0" w:line="240" w:lineRule="auto"/>
        <w:jc w:val="center"/>
        <w:rPr>
          <w:rFonts w:ascii="Times New Roman" w:eastAsia="Calibri" w:hAnsi="Times New Roman" w:cs="Times New Roman"/>
          <w:b/>
          <w:sz w:val="28"/>
          <w:szCs w:val="28"/>
          <w:lang w:val="en-US" w:eastAsia="ru-RU"/>
        </w:rPr>
      </w:pPr>
      <w:r w:rsidRPr="00223DB6">
        <w:rPr>
          <w:rFonts w:ascii="Times New Roman" w:eastAsia="Calibri" w:hAnsi="Times New Roman" w:cs="Times New Roman"/>
          <w:b/>
          <w:sz w:val="28"/>
          <w:szCs w:val="28"/>
          <w:lang w:val="en-US" w:eastAsia="ru-RU"/>
        </w:rPr>
        <w:t>INTERACTION OF FAMILY AND SCHOOL IN THE FORMATION OF A CREATIVE PERSONALITY</w:t>
      </w:r>
    </w:p>
    <w:p w14:paraId="5E1AE4A3" w14:textId="77777777" w:rsidR="004F0FEC" w:rsidRPr="00223DB6" w:rsidRDefault="004F0FEC" w:rsidP="00487599">
      <w:pPr>
        <w:spacing w:after="0" w:line="240" w:lineRule="auto"/>
        <w:ind w:firstLine="567"/>
        <w:jc w:val="right"/>
        <w:rPr>
          <w:rFonts w:ascii="Times New Roman" w:eastAsia="Calibri" w:hAnsi="Times New Roman" w:cs="Times New Roman"/>
          <w:b/>
          <w:sz w:val="28"/>
          <w:szCs w:val="28"/>
          <w:lang w:val="en-US" w:eastAsia="ru-RU"/>
        </w:rPr>
      </w:pPr>
    </w:p>
    <w:p w14:paraId="48C234C2" w14:textId="77777777" w:rsidR="004F0FEC" w:rsidRPr="00223DB6" w:rsidRDefault="004F0FEC" w:rsidP="00487599">
      <w:pPr>
        <w:spacing w:after="0" w:line="240" w:lineRule="auto"/>
        <w:ind w:firstLine="567"/>
        <w:jc w:val="right"/>
        <w:rPr>
          <w:rFonts w:ascii="Times New Roman" w:eastAsia="Calibri" w:hAnsi="Times New Roman" w:cs="Times New Roman"/>
          <w:b/>
          <w:i/>
          <w:sz w:val="28"/>
          <w:szCs w:val="28"/>
          <w:lang w:val="en-US" w:eastAsia="ru-RU"/>
        </w:rPr>
      </w:pPr>
      <w:proofErr w:type="spellStart"/>
      <w:r w:rsidRPr="00223DB6">
        <w:rPr>
          <w:rFonts w:ascii="Times New Roman" w:eastAsia="Calibri" w:hAnsi="Times New Roman" w:cs="Times New Roman"/>
          <w:b/>
          <w:i/>
          <w:sz w:val="28"/>
          <w:szCs w:val="28"/>
          <w:lang w:val="en-US" w:eastAsia="ru-RU"/>
        </w:rPr>
        <w:t>Inasalamova</w:t>
      </w:r>
      <w:proofErr w:type="spellEnd"/>
      <w:r w:rsidRPr="00223DB6">
        <w:rPr>
          <w:rFonts w:ascii="Times New Roman" w:eastAsia="Calibri" w:hAnsi="Times New Roman" w:cs="Times New Roman"/>
          <w:b/>
          <w:i/>
          <w:sz w:val="28"/>
          <w:szCs w:val="28"/>
          <w:lang w:val="en-US" w:eastAsia="ru-RU"/>
        </w:rPr>
        <w:t xml:space="preserve"> R. M.</w:t>
      </w:r>
      <w:r w:rsidR="00370B73" w:rsidRPr="00223DB6">
        <w:rPr>
          <w:rFonts w:ascii="Times New Roman" w:eastAsia="Calibri" w:hAnsi="Times New Roman" w:cs="Times New Roman"/>
          <w:b/>
          <w:i/>
          <w:sz w:val="28"/>
          <w:szCs w:val="28"/>
          <w:lang w:val="en-US" w:eastAsia="ru-RU"/>
        </w:rPr>
        <w:t>,</w:t>
      </w:r>
    </w:p>
    <w:p w14:paraId="5D6EC467" w14:textId="77777777" w:rsidR="004F0FEC" w:rsidRPr="00223DB6" w:rsidRDefault="00125964"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2nd year student of PP NO,</w:t>
      </w:r>
      <w:r w:rsidR="004F0FEC" w:rsidRPr="00223DB6">
        <w:rPr>
          <w:rFonts w:ascii="Times New Roman" w:eastAsia="Calibri" w:hAnsi="Times New Roman" w:cs="Times New Roman"/>
          <w:i/>
          <w:sz w:val="28"/>
          <w:szCs w:val="28"/>
          <w:lang w:val="en-US" w:eastAsia="ru-RU"/>
        </w:rPr>
        <w:t>193 group</w:t>
      </w:r>
    </w:p>
    <w:p w14:paraId="066E4066" w14:textId="77777777" w:rsidR="00223DB6" w:rsidRDefault="004F0FEC"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Chechen State</w:t>
      </w:r>
      <w:r w:rsidR="00223DB6" w:rsidRPr="00223DB6">
        <w:rPr>
          <w:rFonts w:ascii="Times New Roman" w:eastAsia="Calibri" w:hAnsi="Times New Roman" w:cs="Times New Roman"/>
          <w:i/>
          <w:sz w:val="28"/>
          <w:szCs w:val="28"/>
          <w:lang w:val="en-US" w:eastAsia="ru-RU"/>
        </w:rPr>
        <w:t xml:space="preserve"> </w:t>
      </w:r>
      <w:r w:rsidR="00125964" w:rsidRPr="00223DB6">
        <w:rPr>
          <w:rFonts w:ascii="Times New Roman" w:eastAsia="Calibri" w:hAnsi="Times New Roman" w:cs="Times New Roman"/>
          <w:i/>
          <w:sz w:val="28"/>
          <w:szCs w:val="28"/>
          <w:lang w:val="en-US" w:eastAsia="ru-RU"/>
        </w:rPr>
        <w:t xml:space="preserve">Pedagogical University, </w:t>
      </w:r>
    </w:p>
    <w:p w14:paraId="2E73C518" w14:textId="503E7FA7" w:rsidR="004F0FEC" w:rsidRPr="00223DB6" w:rsidRDefault="004F0FEC"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Grozny.</w:t>
      </w:r>
      <w:r w:rsidR="00223DB6" w:rsidRPr="00223DB6">
        <w:rPr>
          <w:rFonts w:ascii="Times New Roman" w:eastAsia="Calibri" w:hAnsi="Times New Roman" w:cs="Times New Roman"/>
          <w:i/>
          <w:sz w:val="28"/>
          <w:szCs w:val="28"/>
          <w:lang w:val="en-US" w:eastAsia="ru-RU"/>
        </w:rPr>
        <w:t xml:space="preserve"> </w:t>
      </w:r>
      <w:r w:rsidRPr="00223DB6">
        <w:rPr>
          <w:rFonts w:ascii="Times New Roman" w:eastAsia="Calibri" w:hAnsi="Times New Roman" w:cs="Times New Roman"/>
          <w:i/>
          <w:sz w:val="28"/>
          <w:szCs w:val="28"/>
          <w:lang w:val="en-US" w:eastAsia="ru-RU"/>
        </w:rPr>
        <w:t>E-mail.rayana.inasalamova@mail.ru</w:t>
      </w:r>
    </w:p>
    <w:p w14:paraId="4B0591A6" w14:textId="7C4DCB86" w:rsidR="004F0FEC" w:rsidRPr="00223DB6" w:rsidRDefault="004F0FEC" w:rsidP="00487599">
      <w:pPr>
        <w:spacing w:after="0" w:line="240" w:lineRule="auto"/>
        <w:ind w:firstLine="567"/>
        <w:jc w:val="right"/>
        <w:rPr>
          <w:rFonts w:ascii="Times New Roman" w:eastAsia="Calibri" w:hAnsi="Times New Roman" w:cs="Times New Roman"/>
          <w:b/>
          <w:i/>
          <w:sz w:val="28"/>
          <w:szCs w:val="28"/>
          <w:lang w:val="en-US" w:eastAsia="ru-RU"/>
        </w:rPr>
      </w:pPr>
      <w:r w:rsidRPr="00223DB6">
        <w:rPr>
          <w:rFonts w:ascii="Times New Roman" w:eastAsia="Calibri" w:hAnsi="Times New Roman" w:cs="Times New Roman"/>
          <w:b/>
          <w:bCs/>
          <w:i/>
          <w:sz w:val="28"/>
          <w:szCs w:val="28"/>
          <w:lang w:val="en-US" w:eastAsia="ru-RU"/>
        </w:rPr>
        <w:t>Research Supervisor:</w:t>
      </w:r>
      <w:r w:rsidR="00223DB6" w:rsidRPr="00223DB6">
        <w:rPr>
          <w:rFonts w:ascii="Times New Roman" w:eastAsia="Calibri" w:hAnsi="Times New Roman" w:cs="Times New Roman"/>
          <w:b/>
          <w:bCs/>
          <w:i/>
          <w:sz w:val="28"/>
          <w:szCs w:val="28"/>
          <w:lang w:val="en-US" w:eastAsia="ru-RU"/>
        </w:rPr>
        <w:t xml:space="preserve"> </w:t>
      </w:r>
      <w:proofErr w:type="spellStart"/>
      <w:r w:rsidRPr="00223DB6">
        <w:rPr>
          <w:rFonts w:ascii="Times New Roman" w:eastAsia="Calibri" w:hAnsi="Times New Roman" w:cs="Times New Roman"/>
          <w:b/>
          <w:i/>
          <w:sz w:val="28"/>
          <w:szCs w:val="28"/>
          <w:lang w:val="en-US" w:eastAsia="ru-RU"/>
        </w:rPr>
        <w:t>Yusupkhadzhieva</w:t>
      </w:r>
      <w:proofErr w:type="spellEnd"/>
      <w:r w:rsidRPr="00223DB6">
        <w:rPr>
          <w:rFonts w:ascii="Times New Roman" w:eastAsia="Calibri" w:hAnsi="Times New Roman" w:cs="Times New Roman"/>
          <w:b/>
          <w:i/>
          <w:sz w:val="28"/>
          <w:szCs w:val="28"/>
          <w:lang w:val="en-US" w:eastAsia="ru-RU"/>
        </w:rPr>
        <w:t xml:space="preserve"> T. V.</w:t>
      </w:r>
      <w:r w:rsidR="00370B73" w:rsidRPr="00223DB6">
        <w:rPr>
          <w:rFonts w:ascii="Times New Roman" w:eastAsia="Calibri" w:hAnsi="Times New Roman" w:cs="Times New Roman"/>
          <w:b/>
          <w:i/>
          <w:sz w:val="28"/>
          <w:szCs w:val="28"/>
          <w:lang w:val="en-US" w:eastAsia="ru-RU"/>
        </w:rPr>
        <w:t>,</w:t>
      </w:r>
    </w:p>
    <w:p w14:paraId="2FB17801" w14:textId="77777777" w:rsidR="004F0FEC" w:rsidRPr="00223DB6" w:rsidRDefault="004F0FEC"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 xml:space="preserve">Candidate of Pedagogical Sciences, </w:t>
      </w:r>
    </w:p>
    <w:p w14:paraId="46558B04" w14:textId="77777777" w:rsidR="004F0FEC" w:rsidRPr="00223DB6" w:rsidRDefault="004F0FEC"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Associate</w:t>
      </w:r>
      <w:r w:rsidR="00125964" w:rsidRPr="00223DB6">
        <w:rPr>
          <w:rFonts w:ascii="Times New Roman" w:eastAsia="Calibri" w:hAnsi="Times New Roman" w:cs="Times New Roman"/>
          <w:i/>
          <w:sz w:val="28"/>
          <w:szCs w:val="28"/>
          <w:lang w:val="en-US" w:eastAsia="ru-RU"/>
        </w:rPr>
        <w:t xml:space="preserve"> Professor of the Department of Fine Arts</w:t>
      </w:r>
    </w:p>
    <w:p w14:paraId="5DFE6153" w14:textId="77777777" w:rsidR="00223DB6" w:rsidRDefault="00223DB6" w:rsidP="00487599">
      <w:pPr>
        <w:spacing w:after="0" w:line="240" w:lineRule="auto"/>
        <w:ind w:firstLine="567"/>
        <w:jc w:val="both"/>
        <w:rPr>
          <w:rFonts w:ascii="Times New Roman" w:eastAsia="Times New Roman" w:hAnsi="Times New Roman" w:cs="Times New Roman"/>
          <w:b/>
          <w:i/>
          <w:sz w:val="28"/>
          <w:szCs w:val="28"/>
          <w:lang w:val="en-US" w:eastAsia="ru-RU"/>
        </w:rPr>
      </w:pPr>
    </w:p>
    <w:p w14:paraId="5AC2EB53" w14:textId="4F85E065" w:rsidR="004F0FEC" w:rsidRPr="00223DB6" w:rsidRDefault="004F0FEC" w:rsidP="00487599">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Abstract</w:t>
      </w:r>
      <w:r w:rsidR="00370B73" w:rsidRPr="00223DB6">
        <w:rPr>
          <w:rFonts w:ascii="Times New Roman" w:eastAsia="Times New Roman" w:hAnsi="Times New Roman" w:cs="Times New Roman"/>
          <w:b/>
          <w:i/>
          <w:sz w:val="28"/>
          <w:szCs w:val="28"/>
          <w:lang w:val="en-US" w:eastAsia="ru-RU"/>
        </w:rPr>
        <w:t>.</w:t>
      </w:r>
      <w:r w:rsidRPr="00223DB6">
        <w:rPr>
          <w:rFonts w:ascii="Times New Roman" w:eastAsia="Times New Roman" w:hAnsi="Times New Roman" w:cs="Times New Roman"/>
          <w:i/>
          <w:sz w:val="28"/>
          <w:szCs w:val="28"/>
          <w:lang w:val="en-US" w:eastAsia="ru-RU"/>
        </w:rPr>
        <w:t xml:space="preserve"> </w:t>
      </w:r>
      <w:r w:rsidR="00370B73" w:rsidRPr="00223DB6">
        <w:rPr>
          <w:rFonts w:ascii="Times New Roman" w:eastAsia="Times New Roman" w:hAnsi="Times New Roman" w:cs="Times New Roman"/>
          <w:i/>
          <w:sz w:val="28"/>
          <w:szCs w:val="28"/>
          <w:lang w:val="en-US" w:eastAsia="ru-RU"/>
        </w:rPr>
        <w:t>T</w:t>
      </w:r>
      <w:r w:rsidRPr="00223DB6">
        <w:rPr>
          <w:rFonts w:ascii="Times New Roman" w:eastAsia="Times New Roman" w:hAnsi="Times New Roman" w:cs="Times New Roman"/>
          <w:i/>
          <w:sz w:val="28"/>
          <w:szCs w:val="28"/>
          <w:lang w:val="en-US" w:eastAsia="ru-RU"/>
        </w:rPr>
        <w:t>he article considers the interaction in the upbringing and development of the creative personality of parents with an educational institution and a teacher. Parents should eventually understand that their involvement and active participation in the educational process is important, first of all, for the development of their own child.</w:t>
      </w:r>
    </w:p>
    <w:p w14:paraId="02CAA4F3" w14:textId="77777777" w:rsidR="004F0FEC" w:rsidRPr="00223DB6" w:rsidRDefault="004F0FEC" w:rsidP="00487599">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Keywords:</w:t>
      </w:r>
      <w:r w:rsidRPr="00223DB6">
        <w:rPr>
          <w:rFonts w:ascii="Times New Roman" w:eastAsia="Times New Roman" w:hAnsi="Times New Roman" w:cs="Times New Roman"/>
          <w:i/>
          <w:sz w:val="28"/>
          <w:szCs w:val="28"/>
          <w:lang w:val="en-US" w:eastAsia="ru-RU"/>
        </w:rPr>
        <w:t xml:space="preserve"> creative personality, art therapy, </w:t>
      </w:r>
      <w:r w:rsidR="00125964" w:rsidRPr="00223DB6">
        <w:rPr>
          <w:rFonts w:ascii="Times New Roman" w:eastAsia="Times New Roman" w:hAnsi="Times New Roman" w:cs="Times New Roman"/>
          <w:i/>
          <w:sz w:val="28"/>
          <w:szCs w:val="28"/>
          <w:lang w:val="en-US" w:eastAsia="ru-RU"/>
        </w:rPr>
        <w:t>teacher, parents, art education</w:t>
      </w:r>
    </w:p>
    <w:p w14:paraId="2FEE14A9" w14:textId="77777777" w:rsidR="00223DB6" w:rsidRPr="00EB1CDF" w:rsidRDefault="00223DB6" w:rsidP="00487599">
      <w:pPr>
        <w:spacing w:after="0" w:line="240" w:lineRule="auto"/>
        <w:ind w:firstLine="567"/>
        <w:jc w:val="both"/>
        <w:rPr>
          <w:rFonts w:ascii="Times New Roman" w:eastAsia="Times New Roman" w:hAnsi="Times New Roman" w:cs="Times New Roman"/>
          <w:sz w:val="28"/>
          <w:szCs w:val="28"/>
          <w:lang w:val="en-US" w:eastAsia="ru-RU"/>
        </w:rPr>
      </w:pPr>
    </w:p>
    <w:p w14:paraId="3326B0EE" w14:textId="02E896CE"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Формирование творческой личности – одна из наиболее важных задач педагогической теории и практики на современном этапе. Наиболее эффективное средство для этого – творческая деятельность ученика в начальной школе. В процессе обработки разных материалов школьник испытывает разнообразные чувства: радуется созданному им красивому изображению, огорчается, если что – то не получается. Посредством арт-терапии школьник приобретает знания о предметах и явлениях, о средствах и способах их передачи, углубляя представления детей об окружающем мире, осмысливаются качества предметов, запоминаются их характерные особенности и детали, </w:t>
      </w:r>
      <w:proofErr w:type="spellStart"/>
      <w:r w:rsidRPr="00223DB6">
        <w:rPr>
          <w:rFonts w:ascii="Times New Roman" w:eastAsia="Times New Roman" w:hAnsi="Times New Roman" w:cs="Times New Roman"/>
          <w:sz w:val="28"/>
          <w:szCs w:val="28"/>
          <w:lang w:eastAsia="ru-RU"/>
        </w:rPr>
        <w:t>овладеваются</w:t>
      </w:r>
      <w:proofErr w:type="spellEnd"/>
      <w:r w:rsidRPr="00223DB6">
        <w:rPr>
          <w:rFonts w:ascii="Times New Roman" w:eastAsia="Times New Roman" w:hAnsi="Times New Roman" w:cs="Times New Roman"/>
          <w:sz w:val="28"/>
          <w:szCs w:val="28"/>
          <w:lang w:eastAsia="ru-RU"/>
        </w:rPr>
        <w:t xml:space="preserve"> творческие навыки и умения, учатся, осознано их использовать.</w:t>
      </w:r>
    </w:p>
    <w:p w14:paraId="6E5E6C35"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Еще Аристотель подчеркивал, что творческие занятия способствуют разностороннему развитию личности ребенка. Об этом писали выдающиеся педагоги прошлого: Я. А. Коменский, И. Г. Песталоцци, Ф. </w:t>
      </w:r>
      <w:proofErr w:type="spellStart"/>
      <w:r w:rsidRPr="00223DB6">
        <w:rPr>
          <w:rFonts w:ascii="Times New Roman" w:eastAsia="Times New Roman" w:hAnsi="Times New Roman" w:cs="Times New Roman"/>
          <w:sz w:val="28"/>
          <w:szCs w:val="28"/>
          <w:lang w:eastAsia="ru-RU"/>
        </w:rPr>
        <w:t>Фребель</w:t>
      </w:r>
      <w:proofErr w:type="spellEnd"/>
      <w:r w:rsidRPr="00223DB6">
        <w:rPr>
          <w:rFonts w:ascii="Times New Roman" w:eastAsia="Times New Roman" w:hAnsi="Times New Roman" w:cs="Times New Roman"/>
          <w:sz w:val="28"/>
          <w:szCs w:val="28"/>
          <w:lang w:eastAsia="ru-RU"/>
        </w:rPr>
        <w:t>, педагоги и психологи. Работы специалистов свидетельствуют, что художественно – творческая деятельность отвлекает детей от грустных событий, снимает нервное напряжение, страх, обеспечивает положительное эмоциональное состояние. Поэтому так важно включать в педагогический процесс школы занятия творческим искусством, в частности арт-терапию.</w:t>
      </w:r>
    </w:p>
    <w:p w14:paraId="376A249E"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Как показывает практика, родители не всегда вовлечены в образовательный процесс детей. Поэтому перед педагогом появляется проблема, как вовлечь родителей в совместную деятельность с целью повышения эффективности обучения. Одним из путей решения и есть занятия арт-терапевтической техникой.</w:t>
      </w:r>
    </w:p>
    <w:p w14:paraId="7E0B8282"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Руководство детской творческой деятельностью требует от педагога и конечно, родителей, знания специфики творчества школьника, умения тактично способствовать приобретению необходимых навыков. Объективное значение детского творчества заключается в том, что в процессе этой деятельности и в ее результате ребенок получает такое разностороннее развитие, имеющее огромное значение для его жизнедеятельности, в котором заинтересована не только семья, но и наше общество. Творческая личность – это достояние всего общества. И. Я. Лернер утверждает, что творчеству можно учить. Но этот процесс отличается от привычного обучения.</w:t>
      </w:r>
    </w:p>
    <w:p w14:paraId="1A9AAF83"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Решая </w:t>
      </w:r>
      <w:proofErr w:type="gramStart"/>
      <w:r w:rsidRPr="00223DB6">
        <w:rPr>
          <w:rFonts w:ascii="Times New Roman" w:eastAsia="Times New Roman" w:hAnsi="Times New Roman" w:cs="Times New Roman"/>
          <w:sz w:val="28"/>
          <w:szCs w:val="28"/>
          <w:lang w:eastAsia="ru-RU"/>
        </w:rPr>
        <w:t>задачи художественного образования</w:t>
      </w:r>
      <w:proofErr w:type="gramEnd"/>
      <w:r w:rsidRPr="00223DB6">
        <w:rPr>
          <w:rFonts w:ascii="Times New Roman" w:eastAsia="Times New Roman" w:hAnsi="Times New Roman" w:cs="Times New Roman"/>
          <w:sz w:val="28"/>
          <w:szCs w:val="28"/>
          <w:lang w:eastAsia="ru-RU"/>
        </w:rPr>
        <w:t xml:space="preserve"> творческая деятельность воздействует на младшего школьника различными способами и методами, пробуждая в нем эстетические эмоции, чувство гармонии и красоты, а самое главное – развитие творческих способностей, которые проявляются в самых различных областях будущей деятельности, подвигающей обучающегося к самосовершенствованию своих способностей, знаний, умений и навыков.</w:t>
      </w:r>
    </w:p>
    <w:p w14:paraId="3B4BF8DA"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hAnsi="Times New Roman" w:cs="Times New Roman"/>
          <w:sz w:val="28"/>
          <w:szCs w:val="28"/>
        </w:rPr>
        <w:t xml:space="preserve">Проблема развития творческих способностей младших школьников составляет основу, фундамент процесса обучения, является «вечной» педагогической проблемой, которая с течением времени не теряет своей актуальности, требуя постоянного, пристального внимания и дальнейшего развития. Сегодня в обществе особенно остро ощущается потребность в людях </w:t>
      </w:r>
      <w:r w:rsidRPr="00223DB6">
        <w:rPr>
          <w:rFonts w:ascii="Times New Roman" w:hAnsi="Times New Roman" w:cs="Times New Roman"/>
          <w:sz w:val="28"/>
          <w:szCs w:val="28"/>
        </w:rPr>
        <w:lastRenderedPageBreak/>
        <w:t>инициативных, творческих, готовых найти новые подходы к решению насущных социально-экономических, культурных задач, способных жить в новом демократическом обществе и быть полезными этому обществу.</w:t>
      </w:r>
    </w:p>
    <w:p w14:paraId="6C9688E0"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Среди разнообразных средств развития творческих способностей младших школьников важное место занимают уроки технологии в начальных классах. Делая что-либо своими руками, школьники развивают внимание и память, приучаются к аккуратности, настойчивости и терпению. Все это поможет ребенку в школе, особенно при овладении письмом, да и в дальнейшей его жизни эти качества будут нелишними. </w:t>
      </w:r>
      <w:r w:rsidRPr="00223DB6">
        <w:rPr>
          <w:rFonts w:ascii="Times New Roman" w:eastAsia="Calibri" w:hAnsi="Times New Roman" w:cs="Times New Roman"/>
          <w:sz w:val="28"/>
          <w:szCs w:val="28"/>
          <w:lang w:eastAsia="ru-RU"/>
        </w:rPr>
        <w:t>«Уроки ручного труда, технологии, наряду с общеобразовательными предметами при правильном проведении их, могут оказывать огромное влияние на развитие творческих способностей и воображения младших школьников» [2, С. 102].  Достигается это при правильно организованном уроке. «На уроках школьники должны получить полноценные знания, научиться работать самостоятельно, творчески мыслить, вырабатывать свой взгляд» [3, С. 11]. Учитель начальных классов должен привить ребенку интерес к уроку, дать четкое и доступное изложение материала, чтобы ученик мог получить реальное развитие и достичь максимального уровня возможностей. Без правильных знаний ученик не сможет стать самостоятельным, а именно независимость заключается в развитии художественно-творческих способностей младших школьников. «В каждом человеке заложен творческий потенциал. И главная задача урока технологии - создавать ситуации в классе, чтобы раскрыть эти качества ученику. Одним из основных приемов формирования художественно-творческих способностей является использование обучающих игр, применение арт-терапевтических методик и инновационных техник на уроках технологии» [1, С.301].</w:t>
      </w:r>
    </w:p>
    <w:p w14:paraId="373EB139" w14:textId="77777777" w:rsid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Занятия творчеством помогают развивать художественный вкус и логику, способствуют формированию пространственного воображения. Кроме того, у детей совершенствуется мелкая моторика рук, что очень важно для младших школьников. И еще одно очень важное дополнение: умение что-нибудь сделать самому позволяет ученику начальной школы чувствовать себя увереннее, избавляет от ощущения беспомощности в окружающем его мире взрослых. А ведь вера в себя, уверенность в своих силах - необходимое условие для того, чтобы ребенок был по-настоящему счастлив.</w:t>
      </w:r>
    </w:p>
    <w:p w14:paraId="660DF6BA" w14:textId="7B2197EB"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Неспособных детей нет. Важно только научить их поверить в себя, раскрыть способности. Это задача не только каждого учителя, но и каждого родителя.</w:t>
      </w:r>
    </w:p>
    <w:p w14:paraId="40BF396D" w14:textId="77777777" w:rsidR="004F0FEC" w:rsidRPr="00223DB6" w:rsidRDefault="004F0FEC" w:rsidP="00487599">
      <w:pPr>
        <w:spacing w:after="0" w:line="24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lang w:eastAsia="ru-RU"/>
        </w:rPr>
        <w:t xml:space="preserve">Уроки технологии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уроки жизни. Этот школьный предмет дает необходимые знания и умения, которые необходимы каждый день в обыденной жизни. В наш тяжелый век, когда у родителей не хватает времени посидеть со своими детьми, научить или передать свои умения, этот предмет просто необходим. И для учителя - одного желания мало, надо терпеливо и последовательно овладеть педагогическим мастерством, изучать психические особенности школьников, предвидеть возможные затруднения при </w:t>
      </w:r>
      <w:r w:rsidRPr="00223DB6">
        <w:rPr>
          <w:rFonts w:ascii="Times New Roman" w:eastAsia="Times New Roman" w:hAnsi="Times New Roman" w:cs="Times New Roman"/>
          <w:sz w:val="28"/>
          <w:szCs w:val="28"/>
          <w:lang w:eastAsia="ru-RU"/>
        </w:rPr>
        <w:lastRenderedPageBreak/>
        <w:t>усвоении учебного материала, учитывать особенности детей. И вот здесь приходит на помощь арт-терапия. Занятия по технологии позволяют проводить систематическую работу по формированию у школьников нравственных качеств личности, развивать способности, воспитывать трудолюбие. Всегда нужно помнить, что любая деятельность ребенка нуждается в оценке, награде, поощрении. «</w:t>
      </w:r>
      <w:r w:rsidRPr="00223DB6">
        <w:rPr>
          <w:rFonts w:ascii="Times New Roman" w:hAnsi="Times New Roman" w:cs="Times New Roman"/>
          <w:sz w:val="28"/>
          <w:szCs w:val="28"/>
        </w:rPr>
        <w:t>Постепенно из урока в урок у ребят пробуждается интерес к искусству, возникают условия для развития художественных способностей, о существовании которых у себя многие дети даже не подозревают. И пусть они не станут художниками, но искусство всегда будет для них источником радости» [4].</w:t>
      </w:r>
    </w:p>
    <w:p w14:paraId="030AEE1B"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Из всего выше сказанного можно сделать вывод, что совместная детско-родительская работа помогает учителю мотивировать младших школьников к творческой деятельности, вовлечь в активную совместную познавательную деятельность, что позволяет достичь высокого образовательного результата учащимися самостоятельно. Родители, собирая творческие работы своего ребенка, оформляют их, готовят к выставке. Педагог же должен позаботиться об организации и проведении выставки. Если мы хотим вырастить здоровое поколение, то должны решать проблемы совместно: семья – школа – общество. Главная цель педагога – профессионально помочь семье в воспитании детей, при этом не подменяя ее, а дополняя и обеспечивая полную реализ</w:t>
      </w:r>
      <w:r w:rsidR="00125964" w:rsidRPr="00223DB6">
        <w:rPr>
          <w:rFonts w:ascii="Times New Roman" w:eastAsia="Times New Roman" w:hAnsi="Times New Roman" w:cs="Times New Roman"/>
          <w:sz w:val="28"/>
          <w:szCs w:val="28"/>
          <w:lang w:eastAsia="ru-RU"/>
        </w:rPr>
        <w:t>ацию ее воспитательных функций.</w:t>
      </w:r>
    </w:p>
    <w:p w14:paraId="555D3DAD" w14:textId="77777777" w:rsidR="00125964" w:rsidRPr="00223DB6" w:rsidRDefault="00125964" w:rsidP="00487599">
      <w:pPr>
        <w:spacing w:after="0" w:line="240" w:lineRule="auto"/>
        <w:ind w:firstLine="567"/>
        <w:jc w:val="both"/>
        <w:rPr>
          <w:rFonts w:ascii="Times New Roman" w:eastAsia="Times New Roman" w:hAnsi="Times New Roman" w:cs="Times New Roman"/>
          <w:sz w:val="28"/>
          <w:szCs w:val="28"/>
          <w:lang w:eastAsia="ru-RU"/>
        </w:rPr>
      </w:pPr>
    </w:p>
    <w:p w14:paraId="7513F4B5" w14:textId="77777777" w:rsidR="004F0FEC" w:rsidRPr="00223DB6" w:rsidRDefault="004F0FEC"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199FB2F3" w14:textId="77777777" w:rsidR="004F0FEC" w:rsidRPr="00223DB6" w:rsidRDefault="004F0FEC" w:rsidP="00487599">
      <w:pPr>
        <w:tabs>
          <w:tab w:val="left" w:pos="426"/>
          <w:tab w:val="left" w:pos="2977"/>
        </w:tabs>
        <w:spacing w:after="0" w:line="240" w:lineRule="auto"/>
        <w:ind w:firstLine="567"/>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sz w:val="28"/>
          <w:szCs w:val="28"/>
          <w:lang w:eastAsia="ru-RU"/>
        </w:rPr>
        <w:t>1.Бахмутский А. Е. Педагогика: учебник; под ред. А. Е. Бахмутского. – Санкт-Петербург: Питер пресс, 2017. – 304 с.</w:t>
      </w:r>
    </w:p>
    <w:p w14:paraId="1EA0DD09" w14:textId="77777777" w:rsidR="004F0FEC" w:rsidRPr="00223DB6" w:rsidRDefault="004F0FEC" w:rsidP="00487599">
      <w:pPr>
        <w:tabs>
          <w:tab w:val="left" w:pos="426"/>
          <w:tab w:val="left" w:pos="2977"/>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2.Голованова </w:t>
      </w:r>
      <w:proofErr w:type="spellStart"/>
      <w:r w:rsidRPr="00223DB6">
        <w:rPr>
          <w:rFonts w:ascii="Times New Roman" w:eastAsia="Times New Roman" w:hAnsi="Times New Roman" w:cs="Times New Roman"/>
          <w:sz w:val="28"/>
          <w:szCs w:val="28"/>
          <w:lang w:eastAsia="ru-RU"/>
        </w:rPr>
        <w:t>Н.Ф</w:t>
      </w:r>
      <w:proofErr w:type="spellEnd"/>
      <w:r w:rsidRPr="00223DB6">
        <w:rPr>
          <w:rFonts w:ascii="Times New Roman" w:eastAsia="Times New Roman" w:hAnsi="Times New Roman" w:cs="Times New Roman"/>
          <w:sz w:val="28"/>
          <w:szCs w:val="28"/>
          <w:lang w:eastAsia="ru-RU"/>
        </w:rPr>
        <w:t xml:space="preserve">. Педагогика: Учебник и практикум для академического бакалавриата. – Люберцы: </w:t>
      </w:r>
      <w:proofErr w:type="spellStart"/>
      <w:r w:rsidRPr="00223DB6">
        <w:rPr>
          <w:rFonts w:ascii="Times New Roman" w:eastAsia="Times New Roman" w:hAnsi="Times New Roman" w:cs="Times New Roman"/>
          <w:sz w:val="28"/>
          <w:szCs w:val="28"/>
          <w:lang w:eastAsia="ru-RU"/>
        </w:rPr>
        <w:t>Юрайт</w:t>
      </w:r>
      <w:proofErr w:type="spellEnd"/>
      <w:r w:rsidRPr="00223DB6">
        <w:rPr>
          <w:rFonts w:ascii="Times New Roman" w:eastAsia="Times New Roman" w:hAnsi="Times New Roman" w:cs="Times New Roman"/>
          <w:sz w:val="28"/>
          <w:szCs w:val="28"/>
          <w:lang w:eastAsia="ru-RU"/>
        </w:rPr>
        <w:t>, 2016. – 377 c.</w:t>
      </w:r>
    </w:p>
    <w:p w14:paraId="1C4C640F" w14:textId="77777777" w:rsidR="004F0FEC" w:rsidRPr="00223DB6" w:rsidRDefault="004F0FEC" w:rsidP="00487599">
      <w:pPr>
        <w:tabs>
          <w:tab w:val="left" w:pos="426"/>
          <w:tab w:val="left" w:pos="2977"/>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3.Хилько </w:t>
      </w:r>
      <w:proofErr w:type="spellStart"/>
      <w:r w:rsidRPr="00223DB6">
        <w:rPr>
          <w:rFonts w:ascii="Times New Roman" w:eastAsia="Times New Roman" w:hAnsi="Times New Roman" w:cs="Times New Roman"/>
          <w:sz w:val="28"/>
          <w:szCs w:val="28"/>
          <w:lang w:eastAsia="ru-RU"/>
        </w:rPr>
        <w:t>М.Е</w:t>
      </w:r>
      <w:proofErr w:type="spellEnd"/>
      <w:r w:rsidRPr="00223DB6">
        <w:rPr>
          <w:rFonts w:ascii="Times New Roman" w:eastAsia="Times New Roman" w:hAnsi="Times New Roman" w:cs="Times New Roman"/>
          <w:sz w:val="28"/>
          <w:szCs w:val="28"/>
          <w:lang w:eastAsia="ru-RU"/>
        </w:rPr>
        <w:t xml:space="preserve">. Возрастная психология: Краткий курс лекций. – М.: </w:t>
      </w:r>
      <w:proofErr w:type="spellStart"/>
      <w:r w:rsidRPr="00223DB6">
        <w:rPr>
          <w:rFonts w:ascii="Times New Roman" w:eastAsia="Times New Roman" w:hAnsi="Times New Roman" w:cs="Times New Roman"/>
          <w:sz w:val="28"/>
          <w:szCs w:val="28"/>
          <w:lang w:eastAsia="ru-RU"/>
        </w:rPr>
        <w:t>Юрайт</w:t>
      </w:r>
      <w:proofErr w:type="spellEnd"/>
      <w:r w:rsidRPr="00223DB6">
        <w:rPr>
          <w:rFonts w:ascii="Times New Roman" w:eastAsia="Times New Roman" w:hAnsi="Times New Roman" w:cs="Times New Roman"/>
          <w:sz w:val="28"/>
          <w:szCs w:val="28"/>
          <w:lang w:eastAsia="ru-RU"/>
        </w:rPr>
        <w:t>, 2013. – 200 c.</w:t>
      </w:r>
    </w:p>
    <w:p w14:paraId="39A7595C" w14:textId="77777777" w:rsidR="004F0FEC" w:rsidRPr="00223DB6" w:rsidRDefault="004F0FEC" w:rsidP="00487599">
      <w:pPr>
        <w:tabs>
          <w:tab w:val="left" w:pos="426"/>
          <w:tab w:val="left" w:pos="2977"/>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4. </w:t>
      </w:r>
      <w:proofErr w:type="spellStart"/>
      <w:r w:rsidRPr="00223DB6">
        <w:rPr>
          <w:rFonts w:ascii="Times New Roman" w:eastAsia="Times New Roman" w:hAnsi="Times New Roman" w:cs="Times New Roman"/>
          <w:sz w:val="28"/>
          <w:szCs w:val="28"/>
          <w:lang w:eastAsia="ru-RU"/>
        </w:rPr>
        <w:t>Юсупхаджиева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Т.В</w:t>
      </w:r>
      <w:proofErr w:type="spellEnd"/>
      <w:r w:rsidRPr="00223DB6">
        <w:rPr>
          <w:rFonts w:ascii="Times New Roman" w:eastAsia="Times New Roman" w:hAnsi="Times New Roman" w:cs="Times New Roman"/>
          <w:sz w:val="28"/>
          <w:szCs w:val="28"/>
          <w:lang w:eastAsia="ru-RU"/>
        </w:rPr>
        <w:t>., Современные подходы художественно-творческих способностей через изобразительное искусство: монография. – Грозный: Алеф. – 2017. – 114 с.</w:t>
      </w:r>
    </w:p>
    <w:p w14:paraId="641BE3F4" w14:textId="77777777" w:rsidR="004F0FEC" w:rsidRPr="00223DB6" w:rsidRDefault="004F0FEC" w:rsidP="00487599">
      <w:pPr>
        <w:spacing w:after="0" w:line="240" w:lineRule="auto"/>
        <w:ind w:firstLine="567"/>
        <w:jc w:val="both"/>
        <w:rPr>
          <w:rFonts w:ascii="Times New Roman" w:eastAsia="Calibri" w:hAnsi="Times New Roman" w:cs="Times New Roman"/>
          <w:sz w:val="28"/>
          <w:szCs w:val="28"/>
          <w:lang w:eastAsia="ru-RU"/>
        </w:rPr>
      </w:pPr>
    </w:p>
    <w:p w14:paraId="71733F12" w14:textId="77777777" w:rsidR="00223DB6" w:rsidRDefault="00223DB6" w:rsidP="00487599">
      <w:pPr>
        <w:spacing w:line="240" w:lineRule="auto"/>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br w:type="page"/>
      </w:r>
    </w:p>
    <w:p w14:paraId="1D04F710" w14:textId="32E3F19D" w:rsidR="004F0FEC" w:rsidRDefault="00125964" w:rsidP="00487599">
      <w:pPr>
        <w:tabs>
          <w:tab w:val="left" w:pos="851"/>
          <w:tab w:val="left" w:pos="993"/>
        </w:tabs>
        <w:spacing w:after="0" w:line="240" w:lineRule="auto"/>
        <w:rPr>
          <w:rFonts w:ascii="Times New Roman" w:eastAsia="Calibri" w:hAnsi="Times New Roman" w:cs="Times New Roman"/>
          <w:b/>
          <w:sz w:val="28"/>
          <w:szCs w:val="28"/>
          <w:lang w:eastAsia="ru-RU"/>
        </w:rPr>
      </w:pPr>
      <w:r w:rsidRPr="00223DB6">
        <w:rPr>
          <w:rFonts w:ascii="Times New Roman" w:eastAsia="Calibri" w:hAnsi="Times New Roman" w:cs="Times New Roman"/>
          <w:b/>
          <w:sz w:val="28"/>
          <w:szCs w:val="28"/>
          <w:lang w:eastAsia="ru-RU"/>
        </w:rPr>
        <w:lastRenderedPageBreak/>
        <w:t>УДК – 378.</w:t>
      </w:r>
    </w:p>
    <w:p w14:paraId="6DB8D080" w14:textId="77777777" w:rsidR="00640999" w:rsidRPr="00223DB6" w:rsidRDefault="00640999" w:rsidP="00487599">
      <w:pPr>
        <w:tabs>
          <w:tab w:val="left" w:pos="851"/>
          <w:tab w:val="left" w:pos="993"/>
        </w:tabs>
        <w:spacing w:after="0" w:line="240" w:lineRule="auto"/>
        <w:rPr>
          <w:rFonts w:ascii="Times New Roman" w:eastAsia="Calibri" w:hAnsi="Times New Roman" w:cs="Times New Roman"/>
          <w:b/>
          <w:sz w:val="28"/>
          <w:szCs w:val="28"/>
          <w:lang w:eastAsia="ru-RU"/>
        </w:rPr>
      </w:pPr>
    </w:p>
    <w:p w14:paraId="0869AC6C" w14:textId="77777777" w:rsidR="00223DB6" w:rsidRDefault="004F0FEC"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Calibri" w:hAnsi="Times New Roman" w:cs="Times New Roman"/>
          <w:b/>
          <w:sz w:val="28"/>
          <w:szCs w:val="28"/>
          <w:lang w:eastAsia="ru-RU"/>
        </w:rPr>
        <w:t xml:space="preserve">РАЗВИТИЕ </w:t>
      </w:r>
      <w:r w:rsidRPr="00223DB6">
        <w:rPr>
          <w:rFonts w:ascii="Times New Roman" w:eastAsia="Times New Roman" w:hAnsi="Times New Roman" w:cs="Times New Roman"/>
          <w:b/>
          <w:sz w:val="28"/>
          <w:szCs w:val="28"/>
          <w:lang w:eastAsia="ru-RU"/>
        </w:rPr>
        <w:t xml:space="preserve">ХУДОЖЕСТВЕННО-ТВОРЧЕСКИХ СПОСОБНОСТЕЙ НА УРОКАХ ТЕХНОЛОГИИ ПРИ ВЗАИМОДЕЙСТВИИ </w:t>
      </w:r>
    </w:p>
    <w:p w14:paraId="6A1D85F5" w14:textId="05BB95AC" w:rsidR="004F0FEC" w:rsidRPr="00223DB6" w:rsidRDefault="004F0FEC"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РОДИТЕЛЕЙ И ПЕДАГОГА</w:t>
      </w:r>
    </w:p>
    <w:p w14:paraId="09A8F567"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
    <w:p w14:paraId="31DB2B63"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Инасаламова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Р.М</w:t>
      </w:r>
      <w:proofErr w:type="spellEnd"/>
      <w:r w:rsidRPr="00223DB6">
        <w:rPr>
          <w:rFonts w:ascii="Times New Roman" w:eastAsia="Times New Roman" w:hAnsi="Times New Roman" w:cs="Times New Roman"/>
          <w:b/>
          <w:i/>
          <w:sz w:val="28"/>
          <w:szCs w:val="28"/>
          <w:lang w:eastAsia="ru-RU"/>
        </w:rPr>
        <w:t>.</w:t>
      </w:r>
      <w:r w:rsidR="00370B73" w:rsidRPr="00223DB6">
        <w:rPr>
          <w:rFonts w:ascii="Times New Roman" w:eastAsia="Times New Roman" w:hAnsi="Times New Roman" w:cs="Times New Roman"/>
          <w:b/>
          <w:i/>
          <w:sz w:val="28"/>
          <w:szCs w:val="28"/>
          <w:lang w:eastAsia="ru-RU"/>
        </w:rPr>
        <w:t>,</w:t>
      </w:r>
    </w:p>
    <w:p w14:paraId="401C4CEE" w14:textId="77777777" w:rsidR="004F0FEC" w:rsidRPr="00223DB6" w:rsidRDefault="00370B73"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w:t>
      </w:r>
      <w:r w:rsidR="00125964" w:rsidRPr="00223DB6">
        <w:rPr>
          <w:rFonts w:ascii="Times New Roman" w:eastAsia="Times New Roman" w:hAnsi="Times New Roman" w:cs="Times New Roman"/>
          <w:i/>
          <w:sz w:val="28"/>
          <w:szCs w:val="28"/>
          <w:lang w:eastAsia="ru-RU"/>
        </w:rPr>
        <w:t xml:space="preserve">тудентка 2 курса </w:t>
      </w:r>
      <w:proofErr w:type="spellStart"/>
      <w:r w:rsidR="00125964" w:rsidRPr="00223DB6">
        <w:rPr>
          <w:rFonts w:ascii="Times New Roman" w:eastAsia="Times New Roman" w:hAnsi="Times New Roman" w:cs="Times New Roman"/>
          <w:i/>
          <w:sz w:val="28"/>
          <w:szCs w:val="28"/>
          <w:lang w:eastAsia="ru-RU"/>
        </w:rPr>
        <w:t>ППНО</w:t>
      </w:r>
      <w:proofErr w:type="spellEnd"/>
      <w:r w:rsidR="00125964" w:rsidRPr="00223DB6">
        <w:rPr>
          <w:rFonts w:ascii="Times New Roman" w:eastAsia="Times New Roman" w:hAnsi="Times New Roman" w:cs="Times New Roman"/>
          <w:i/>
          <w:sz w:val="28"/>
          <w:szCs w:val="28"/>
          <w:lang w:eastAsia="ru-RU"/>
        </w:rPr>
        <w:t>, 193</w:t>
      </w:r>
      <w:r w:rsidR="004F0FEC" w:rsidRPr="00223DB6">
        <w:rPr>
          <w:rFonts w:ascii="Times New Roman" w:eastAsia="Times New Roman" w:hAnsi="Times New Roman" w:cs="Times New Roman"/>
          <w:i/>
          <w:sz w:val="28"/>
          <w:szCs w:val="28"/>
          <w:lang w:eastAsia="ru-RU"/>
        </w:rPr>
        <w:t xml:space="preserve"> группа</w:t>
      </w:r>
    </w:p>
    <w:p w14:paraId="18C029BE"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1F0E2B5A" w14:textId="77777777" w:rsidR="004F0FEC" w:rsidRPr="00223DB6" w:rsidRDefault="00125964"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r w:rsidR="004F0FEC" w:rsidRPr="00223DB6">
        <w:rPr>
          <w:rFonts w:ascii="Times New Roman" w:eastAsia="Times New Roman" w:hAnsi="Times New Roman" w:cs="Times New Roman"/>
          <w:i/>
          <w:sz w:val="28"/>
          <w:szCs w:val="28"/>
          <w:lang w:eastAsia="ru-RU"/>
        </w:rPr>
        <w:t>г. Грозный.</w:t>
      </w:r>
    </w:p>
    <w:p w14:paraId="7DA1E08D" w14:textId="77777777" w:rsidR="004F0FEC" w:rsidRPr="00223DB6" w:rsidRDefault="004F0FEC" w:rsidP="00487599">
      <w:pPr>
        <w:tabs>
          <w:tab w:val="left" w:pos="851"/>
          <w:tab w:val="left" w:pos="993"/>
        </w:tabs>
        <w:spacing w:after="0" w:line="240" w:lineRule="auto"/>
        <w:ind w:firstLine="567"/>
        <w:jc w:val="right"/>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rayana</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inasalamova</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31C7368C" w14:textId="77777777" w:rsidR="00223DB6" w:rsidRDefault="00223DB6" w:rsidP="00487599">
      <w:pPr>
        <w:spacing w:after="0" w:line="240" w:lineRule="auto"/>
        <w:ind w:firstLine="567"/>
        <w:jc w:val="both"/>
        <w:rPr>
          <w:rFonts w:ascii="Times New Roman" w:eastAsia="Calibri" w:hAnsi="Times New Roman" w:cs="Times New Roman"/>
          <w:b/>
          <w:i/>
          <w:sz w:val="28"/>
          <w:szCs w:val="28"/>
          <w:lang w:eastAsia="ru-RU"/>
        </w:rPr>
      </w:pPr>
    </w:p>
    <w:p w14:paraId="46307EA7" w14:textId="590862E8" w:rsidR="004F0FEC" w:rsidRPr="00223DB6" w:rsidRDefault="004F0FEC" w:rsidP="00487599">
      <w:pPr>
        <w:spacing w:after="0" w:line="240" w:lineRule="auto"/>
        <w:ind w:firstLine="567"/>
        <w:jc w:val="both"/>
        <w:rPr>
          <w:rFonts w:ascii="Times New Roman" w:eastAsia="Calibri" w:hAnsi="Times New Roman" w:cs="Times New Roman"/>
          <w:i/>
          <w:sz w:val="28"/>
          <w:szCs w:val="28"/>
          <w:lang w:eastAsia="ru-RU"/>
        </w:rPr>
      </w:pPr>
      <w:r w:rsidRPr="00223DB6">
        <w:rPr>
          <w:rFonts w:ascii="Times New Roman" w:eastAsia="Calibri" w:hAnsi="Times New Roman" w:cs="Times New Roman"/>
          <w:b/>
          <w:i/>
          <w:sz w:val="28"/>
          <w:szCs w:val="28"/>
          <w:lang w:eastAsia="ru-RU"/>
        </w:rPr>
        <w:t>Аннотация</w:t>
      </w:r>
      <w:r w:rsidR="00370B73" w:rsidRPr="00223DB6">
        <w:rPr>
          <w:rFonts w:ascii="Times New Roman" w:eastAsia="Calibri" w:hAnsi="Times New Roman" w:cs="Times New Roman"/>
          <w:b/>
          <w:i/>
          <w:sz w:val="28"/>
          <w:szCs w:val="28"/>
          <w:lang w:eastAsia="ru-RU"/>
        </w:rPr>
        <w:t>.</w:t>
      </w:r>
      <w:r w:rsidRPr="00223DB6">
        <w:rPr>
          <w:rFonts w:ascii="Times New Roman" w:eastAsia="Calibri" w:hAnsi="Times New Roman" w:cs="Times New Roman"/>
          <w:i/>
          <w:sz w:val="28"/>
          <w:szCs w:val="28"/>
          <w:lang w:eastAsia="ru-RU"/>
        </w:rPr>
        <w:t xml:space="preserve"> </w:t>
      </w:r>
      <w:r w:rsidR="00370B73" w:rsidRPr="00223DB6">
        <w:rPr>
          <w:rFonts w:ascii="Times New Roman" w:eastAsia="Calibri" w:hAnsi="Times New Roman" w:cs="Times New Roman"/>
          <w:i/>
          <w:sz w:val="28"/>
          <w:szCs w:val="28"/>
          <w:lang w:eastAsia="ru-RU"/>
        </w:rPr>
        <w:t>Взаимодействие</w:t>
      </w:r>
      <w:r w:rsidRPr="00223DB6">
        <w:rPr>
          <w:rFonts w:ascii="Times New Roman" w:eastAsia="Calibri" w:hAnsi="Times New Roman" w:cs="Times New Roman"/>
          <w:i/>
          <w:sz w:val="28"/>
          <w:szCs w:val="28"/>
          <w:lang w:eastAsia="ru-RU"/>
        </w:rPr>
        <w:t xml:space="preserve"> родител</w:t>
      </w:r>
      <w:r w:rsidR="00370B73" w:rsidRPr="00223DB6">
        <w:rPr>
          <w:rFonts w:ascii="Times New Roman" w:eastAsia="Calibri" w:hAnsi="Times New Roman" w:cs="Times New Roman"/>
          <w:i/>
          <w:sz w:val="28"/>
          <w:szCs w:val="28"/>
          <w:lang w:eastAsia="ru-RU"/>
        </w:rPr>
        <w:t>я</w:t>
      </w:r>
      <w:r w:rsidRPr="00223DB6">
        <w:rPr>
          <w:rFonts w:ascii="Times New Roman" w:eastAsia="Calibri" w:hAnsi="Times New Roman" w:cs="Times New Roman"/>
          <w:i/>
          <w:sz w:val="28"/>
          <w:szCs w:val="28"/>
          <w:lang w:eastAsia="ru-RU"/>
        </w:rPr>
        <w:t xml:space="preserve"> и педагог</w:t>
      </w:r>
      <w:r w:rsidR="00370B73" w:rsidRPr="00223DB6">
        <w:rPr>
          <w:rFonts w:ascii="Times New Roman" w:eastAsia="Calibri" w:hAnsi="Times New Roman" w:cs="Times New Roman"/>
          <w:i/>
          <w:sz w:val="28"/>
          <w:szCs w:val="28"/>
          <w:lang w:eastAsia="ru-RU"/>
        </w:rPr>
        <w:t>а</w:t>
      </w:r>
      <w:r w:rsidRPr="00223DB6">
        <w:rPr>
          <w:rFonts w:ascii="Times New Roman" w:eastAsia="Calibri" w:hAnsi="Times New Roman" w:cs="Times New Roman"/>
          <w:i/>
          <w:sz w:val="28"/>
          <w:szCs w:val="28"/>
          <w:lang w:eastAsia="ru-RU"/>
        </w:rPr>
        <w:t xml:space="preserve"> формир</w:t>
      </w:r>
      <w:r w:rsidR="00370B73" w:rsidRPr="00223DB6">
        <w:rPr>
          <w:rFonts w:ascii="Times New Roman" w:eastAsia="Calibri" w:hAnsi="Times New Roman" w:cs="Times New Roman"/>
          <w:i/>
          <w:sz w:val="28"/>
          <w:szCs w:val="28"/>
          <w:lang w:eastAsia="ru-RU"/>
        </w:rPr>
        <w:t>ует творческую</w:t>
      </w:r>
      <w:r w:rsidRPr="00223DB6">
        <w:rPr>
          <w:rFonts w:ascii="Times New Roman" w:eastAsia="Calibri" w:hAnsi="Times New Roman" w:cs="Times New Roman"/>
          <w:i/>
          <w:sz w:val="28"/>
          <w:szCs w:val="28"/>
          <w:lang w:eastAsia="ru-RU"/>
        </w:rPr>
        <w:t xml:space="preserve"> личност</w:t>
      </w:r>
      <w:r w:rsidR="00370B73" w:rsidRPr="00223DB6">
        <w:rPr>
          <w:rFonts w:ascii="Times New Roman" w:eastAsia="Calibri" w:hAnsi="Times New Roman" w:cs="Times New Roman"/>
          <w:i/>
          <w:sz w:val="28"/>
          <w:szCs w:val="28"/>
          <w:lang w:eastAsia="ru-RU"/>
        </w:rPr>
        <w:t>ь</w:t>
      </w:r>
      <w:r w:rsidRPr="00223DB6">
        <w:rPr>
          <w:rFonts w:ascii="Times New Roman" w:eastAsia="Calibri" w:hAnsi="Times New Roman" w:cs="Times New Roman"/>
          <w:i/>
          <w:sz w:val="28"/>
          <w:szCs w:val="28"/>
          <w:lang w:eastAsia="ru-RU"/>
        </w:rPr>
        <w:t xml:space="preserve">. На уроках технологии предоставляют ученику полную свободу выражать своё самое сокровенное в своих мыслях, чувствах и состояниях, что способствует причудливому и неожиданному сочетанию образов и понятий, Развитие художественно-творческих способностей на уроках технологии в начальных классах развивают способность к визуальному анализу, избавляет ученика от чувства беспомощности во взрослом мире, дает потенциал в развитии творческого воображения. </w:t>
      </w:r>
    </w:p>
    <w:p w14:paraId="4D77A934" w14:textId="77777777" w:rsidR="004F0FEC" w:rsidRPr="00223DB6" w:rsidRDefault="004F0FEC" w:rsidP="00487599">
      <w:pPr>
        <w:spacing w:after="0" w:line="240" w:lineRule="auto"/>
        <w:ind w:firstLine="567"/>
        <w:jc w:val="both"/>
        <w:rPr>
          <w:rFonts w:ascii="Times New Roman" w:eastAsia="Calibri" w:hAnsi="Times New Roman" w:cs="Times New Roman"/>
          <w:i/>
          <w:sz w:val="28"/>
          <w:szCs w:val="28"/>
          <w:lang w:eastAsia="ru-RU"/>
        </w:rPr>
      </w:pPr>
      <w:r w:rsidRPr="00223DB6">
        <w:rPr>
          <w:rFonts w:ascii="Times New Roman" w:eastAsia="Calibri" w:hAnsi="Times New Roman" w:cs="Times New Roman"/>
          <w:b/>
          <w:i/>
          <w:sz w:val="28"/>
          <w:szCs w:val="28"/>
          <w:lang w:eastAsia="ru-RU"/>
        </w:rPr>
        <w:t xml:space="preserve">Ключевые слова: </w:t>
      </w:r>
      <w:r w:rsidRPr="00223DB6">
        <w:rPr>
          <w:rFonts w:ascii="Times New Roman" w:eastAsia="Calibri" w:hAnsi="Times New Roman" w:cs="Times New Roman"/>
          <w:i/>
          <w:sz w:val="28"/>
          <w:szCs w:val="28"/>
          <w:lang w:eastAsia="ru-RU"/>
        </w:rPr>
        <w:t>художественно-творческие способности, урок технологии, творчество, взаимодействие, воспитание.</w:t>
      </w:r>
    </w:p>
    <w:p w14:paraId="02A3163F" w14:textId="77777777" w:rsidR="004F0FEC" w:rsidRPr="00223DB6" w:rsidRDefault="004F0FEC" w:rsidP="00487599">
      <w:pPr>
        <w:spacing w:after="0" w:line="240" w:lineRule="auto"/>
        <w:ind w:firstLine="567"/>
        <w:jc w:val="both"/>
        <w:rPr>
          <w:rFonts w:ascii="Times New Roman" w:eastAsia="Times New Roman" w:hAnsi="Times New Roman" w:cs="Times New Roman"/>
          <w:b/>
          <w:kern w:val="28"/>
          <w:sz w:val="28"/>
          <w:szCs w:val="28"/>
          <w:lang w:eastAsia="ru-RU"/>
        </w:rPr>
      </w:pPr>
    </w:p>
    <w:p w14:paraId="0ECA86C5" w14:textId="77777777" w:rsidR="00223DB6" w:rsidRDefault="004F0FEC" w:rsidP="00487599">
      <w:pPr>
        <w:spacing w:after="0" w:line="240" w:lineRule="auto"/>
        <w:jc w:val="center"/>
        <w:rPr>
          <w:rFonts w:ascii="Times New Roman" w:eastAsia="Times New Roman" w:hAnsi="Times New Roman" w:cs="Times New Roman"/>
          <w:b/>
          <w:kern w:val="28"/>
          <w:sz w:val="28"/>
          <w:szCs w:val="28"/>
          <w:lang w:val="en-US" w:eastAsia="ru-RU"/>
        </w:rPr>
      </w:pPr>
      <w:r w:rsidRPr="00223DB6">
        <w:rPr>
          <w:rFonts w:ascii="Times New Roman" w:eastAsia="Times New Roman" w:hAnsi="Times New Roman" w:cs="Times New Roman"/>
          <w:b/>
          <w:kern w:val="28"/>
          <w:sz w:val="28"/>
          <w:szCs w:val="28"/>
          <w:lang w:val="en-US" w:eastAsia="ru-RU"/>
        </w:rPr>
        <w:t xml:space="preserve">DEVELOPMENT OF ARTISTIC AND CREATIVE ABILITIES </w:t>
      </w:r>
    </w:p>
    <w:p w14:paraId="5995C520" w14:textId="77777777" w:rsidR="00223DB6" w:rsidRDefault="004F0FEC" w:rsidP="00487599">
      <w:pPr>
        <w:spacing w:after="0" w:line="240" w:lineRule="auto"/>
        <w:jc w:val="center"/>
        <w:rPr>
          <w:rFonts w:ascii="Times New Roman" w:eastAsia="Times New Roman" w:hAnsi="Times New Roman" w:cs="Times New Roman"/>
          <w:b/>
          <w:kern w:val="28"/>
          <w:sz w:val="28"/>
          <w:szCs w:val="28"/>
          <w:lang w:val="en-US" w:eastAsia="ru-RU"/>
        </w:rPr>
      </w:pPr>
      <w:r w:rsidRPr="00223DB6">
        <w:rPr>
          <w:rFonts w:ascii="Times New Roman" w:eastAsia="Times New Roman" w:hAnsi="Times New Roman" w:cs="Times New Roman"/>
          <w:b/>
          <w:kern w:val="28"/>
          <w:sz w:val="28"/>
          <w:szCs w:val="28"/>
          <w:lang w:val="en-US" w:eastAsia="ru-RU"/>
        </w:rPr>
        <w:t xml:space="preserve">IN TECHNOLOGY LESSONS WITH THE INTERACTION </w:t>
      </w:r>
    </w:p>
    <w:p w14:paraId="45992702" w14:textId="0AA0E59F" w:rsidR="004F0FEC" w:rsidRPr="00223DB6" w:rsidRDefault="004F0FEC" w:rsidP="00487599">
      <w:pPr>
        <w:spacing w:after="0" w:line="240" w:lineRule="auto"/>
        <w:jc w:val="center"/>
        <w:rPr>
          <w:rFonts w:ascii="Times New Roman" w:eastAsia="Times New Roman" w:hAnsi="Times New Roman" w:cs="Times New Roman"/>
          <w:b/>
          <w:kern w:val="28"/>
          <w:sz w:val="28"/>
          <w:szCs w:val="28"/>
          <w:lang w:val="en-US" w:eastAsia="ru-RU"/>
        </w:rPr>
      </w:pPr>
      <w:r w:rsidRPr="00223DB6">
        <w:rPr>
          <w:rFonts w:ascii="Times New Roman" w:eastAsia="Times New Roman" w:hAnsi="Times New Roman" w:cs="Times New Roman"/>
          <w:b/>
          <w:kern w:val="28"/>
          <w:sz w:val="28"/>
          <w:szCs w:val="28"/>
          <w:lang w:val="en-US" w:eastAsia="ru-RU"/>
        </w:rPr>
        <w:t>OF PARENTS AND TEACHERS</w:t>
      </w:r>
    </w:p>
    <w:p w14:paraId="733962F6" w14:textId="77777777" w:rsidR="00223DB6" w:rsidRDefault="00223DB6" w:rsidP="00487599">
      <w:pPr>
        <w:spacing w:after="0" w:line="240" w:lineRule="auto"/>
        <w:ind w:firstLine="567"/>
        <w:jc w:val="right"/>
        <w:rPr>
          <w:rFonts w:ascii="Times New Roman" w:eastAsia="Times New Roman" w:hAnsi="Times New Roman" w:cs="Times New Roman"/>
          <w:b/>
          <w:i/>
          <w:kern w:val="28"/>
          <w:sz w:val="28"/>
          <w:szCs w:val="28"/>
          <w:lang w:val="en-US" w:eastAsia="ru-RU"/>
        </w:rPr>
      </w:pPr>
    </w:p>
    <w:p w14:paraId="1F7A5372" w14:textId="61B83796" w:rsidR="004F0FEC" w:rsidRPr="00223DB6" w:rsidRDefault="004F0FEC" w:rsidP="00487599">
      <w:pPr>
        <w:spacing w:after="0" w:line="240" w:lineRule="auto"/>
        <w:ind w:firstLine="567"/>
        <w:jc w:val="right"/>
        <w:rPr>
          <w:rFonts w:ascii="Times New Roman" w:eastAsia="Times New Roman" w:hAnsi="Times New Roman" w:cs="Times New Roman"/>
          <w:b/>
          <w:i/>
          <w:kern w:val="28"/>
          <w:sz w:val="28"/>
          <w:szCs w:val="28"/>
          <w:lang w:val="en-US" w:eastAsia="ru-RU"/>
        </w:rPr>
      </w:pPr>
      <w:proofErr w:type="spellStart"/>
      <w:r w:rsidRPr="00223DB6">
        <w:rPr>
          <w:rFonts w:ascii="Times New Roman" w:eastAsia="Times New Roman" w:hAnsi="Times New Roman" w:cs="Times New Roman"/>
          <w:b/>
          <w:i/>
          <w:kern w:val="28"/>
          <w:sz w:val="28"/>
          <w:szCs w:val="28"/>
          <w:lang w:val="en-US" w:eastAsia="ru-RU"/>
        </w:rPr>
        <w:t>Inasalamova</w:t>
      </w:r>
      <w:proofErr w:type="spellEnd"/>
      <w:r w:rsidRPr="00223DB6">
        <w:rPr>
          <w:rFonts w:ascii="Times New Roman" w:eastAsia="Times New Roman" w:hAnsi="Times New Roman" w:cs="Times New Roman"/>
          <w:b/>
          <w:i/>
          <w:kern w:val="28"/>
          <w:sz w:val="28"/>
          <w:szCs w:val="28"/>
          <w:lang w:val="en-US" w:eastAsia="ru-RU"/>
        </w:rPr>
        <w:t xml:space="preserve"> R. M.</w:t>
      </w:r>
      <w:r w:rsidR="00370B73" w:rsidRPr="00223DB6">
        <w:rPr>
          <w:rFonts w:ascii="Times New Roman" w:eastAsia="Times New Roman" w:hAnsi="Times New Roman" w:cs="Times New Roman"/>
          <w:b/>
          <w:i/>
          <w:kern w:val="28"/>
          <w:sz w:val="28"/>
          <w:szCs w:val="28"/>
          <w:lang w:val="en-US" w:eastAsia="ru-RU"/>
        </w:rPr>
        <w:t>,</w:t>
      </w:r>
    </w:p>
    <w:p w14:paraId="32DFED1E" w14:textId="77777777" w:rsidR="004F0FEC" w:rsidRPr="00223DB6" w:rsidRDefault="00125964" w:rsidP="00487599">
      <w:pPr>
        <w:spacing w:after="0" w:line="240" w:lineRule="auto"/>
        <w:ind w:firstLine="567"/>
        <w:jc w:val="right"/>
        <w:rPr>
          <w:rFonts w:ascii="Times New Roman" w:eastAsia="Times New Roman" w:hAnsi="Times New Roman" w:cs="Times New Roman"/>
          <w:i/>
          <w:kern w:val="28"/>
          <w:sz w:val="28"/>
          <w:szCs w:val="28"/>
          <w:lang w:val="en-US" w:eastAsia="ru-RU"/>
        </w:rPr>
      </w:pPr>
      <w:r w:rsidRPr="00223DB6">
        <w:rPr>
          <w:rFonts w:ascii="Times New Roman" w:eastAsia="Times New Roman" w:hAnsi="Times New Roman" w:cs="Times New Roman"/>
          <w:i/>
          <w:kern w:val="28"/>
          <w:sz w:val="28"/>
          <w:szCs w:val="28"/>
          <w:lang w:val="en-US" w:eastAsia="ru-RU"/>
        </w:rPr>
        <w:t xml:space="preserve">2nd year student of PP NO, </w:t>
      </w:r>
      <w:r w:rsidR="004F0FEC" w:rsidRPr="00223DB6">
        <w:rPr>
          <w:rFonts w:ascii="Times New Roman" w:eastAsia="Times New Roman" w:hAnsi="Times New Roman" w:cs="Times New Roman"/>
          <w:i/>
          <w:kern w:val="28"/>
          <w:sz w:val="28"/>
          <w:szCs w:val="28"/>
          <w:lang w:val="en-US" w:eastAsia="ru-RU"/>
        </w:rPr>
        <w:t>193 group</w:t>
      </w:r>
    </w:p>
    <w:p w14:paraId="1AB1ECF0" w14:textId="52E0F6F7" w:rsidR="004F0FEC" w:rsidRPr="00223DB6" w:rsidRDefault="004F0FEC" w:rsidP="00487599">
      <w:pPr>
        <w:spacing w:after="0" w:line="240" w:lineRule="auto"/>
        <w:ind w:firstLine="567"/>
        <w:jc w:val="right"/>
        <w:rPr>
          <w:rFonts w:ascii="Times New Roman" w:eastAsia="Times New Roman" w:hAnsi="Times New Roman" w:cs="Times New Roman"/>
          <w:i/>
          <w:kern w:val="28"/>
          <w:sz w:val="28"/>
          <w:szCs w:val="28"/>
          <w:lang w:val="en-US" w:eastAsia="ru-RU"/>
        </w:rPr>
      </w:pPr>
      <w:r w:rsidRPr="00223DB6">
        <w:rPr>
          <w:rFonts w:ascii="Times New Roman" w:eastAsia="Times New Roman" w:hAnsi="Times New Roman" w:cs="Times New Roman"/>
          <w:i/>
          <w:kern w:val="28"/>
          <w:sz w:val="28"/>
          <w:szCs w:val="28"/>
          <w:lang w:val="en-US" w:eastAsia="ru-RU"/>
        </w:rPr>
        <w:t>Chechen State</w:t>
      </w:r>
      <w:r w:rsidR="00223DB6" w:rsidRPr="00223DB6">
        <w:rPr>
          <w:rFonts w:ascii="Times New Roman" w:eastAsia="Times New Roman" w:hAnsi="Times New Roman" w:cs="Times New Roman"/>
          <w:i/>
          <w:kern w:val="28"/>
          <w:sz w:val="28"/>
          <w:szCs w:val="28"/>
          <w:lang w:val="en-US" w:eastAsia="ru-RU"/>
        </w:rPr>
        <w:t xml:space="preserve"> </w:t>
      </w:r>
      <w:r w:rsidR="00125964" w:rsidRPr="00223DB6">
        <w:rPr>
          <w:rFonts w:ascii="Times New Roman" w:eastAsia="Times New Roman" w:hAnsi="Times New Roman" w:cs="Times New Roman"/>
          <w:i/>
          <w:kern w:val="28"/>
          <w:sz w:val="28"/>
          <w:szCs w:val="28"/>
          <w:lang w:val="en-US" w:eastAsia="ru-RU"/>
        </w:rPr>
        <w:t xml:space="preserve">Pedagogical University, </w:t>
      </w:r>
      <w:r w:rsidRPr="00223DB6">
        <w:rPr>
          <w:rFonts w:ascii="Times New Roman" w:eastAsia="Times New Roman" w:hAnsi="Times New Roman" w:cs="Times New Roman"/>
          <w:i/>
          <w:kern w:val="28"/>
          <w:sz w:val="28"/>
          <w:szCs w:val="28"/>
          <w:lang w:val="en-US" w:eastAsia="ru-RU"/>
        </w:rPr>
        <w:t>Grozny.</w:t>
      </w:r>
    </w:p>
    <w:p w14:paraId="36DB738D" w14:textId="0C1B574D" w:rsidR="004F0FEC" w:rsidRPr="00AB5D92" w:rsidRDefault="004F0FEC" w:rsidP="00487599">
      <w:pPr>
        <w:spacing w:after="0" w:line="240" w:lineRule="auto"/>
        <w:ind w:firstLine="567"/>
        <w:jc w:val="right"/>
        <w:rPr>
          <w:rFonts w:ascii="Times New Roman" w:eastAsia="Times New Roman" w:hAnsi="Times New Roman" w:cs="Times New Roman"/>
          <w:i/>
          <w:kern w:val="28"/>
          <w:sz w:val="28"/>
          <w:szCs w:val="28"/>
          <w:lang w:val="en-US" w:eastAsia="ru-RU"/>
        </w:rPr>
      </w:pPr>
      <w:r w:rsidRPr="00AB5D92">
        <w:rPr>
          <w:rFonts w:ascii="Times New Roman" w:eastAsia="Times New Roman" w:hAnsi="Times New Roman" w:cs="Times New Roman"/>
          <w:i/>
          <w:kern w:val="28"/>
          <w:sz w:val="28"/>
          <w:szCs w:val="28"/>
          <w:lang w:val="en-US" w:eastAsia="ru-RU"/>
        </w:rPr>
        <w:t>E-mail.rayana.inasalamova@mail.ru</w:t>
      </w:r>
    </w:p>
    <w:p w14:paraId="16C890A5" w14:textId="77777777" w:rsidR="00223DB6" w:rsidRDefault="00223DB6" w:rsidP="00487599">
      <w:pPr>
        <w:spacing w:after="0" w:line="240" w:lineRule="auto"/>
        <w:ind w:firstLine="567"/>
        <w:rPr>
          <w:rFonts w:ascii="Times New Roman" w:eastAsia="Times New Roman" w:hAnsi="Times New Roman" w:cs="Times New Roman"/>
          <w:b/>
          <w:i/>
          <w:kern w:val="28"/>
          <w:sz w:val="28"/>
          <w:szCs w:val="28"/>
          <w:lang w:val="en-US" w:eastAsia="ru-RU"/>
        </w:rPr>
      </w:pPr>
    </w:p>
    <w:p w14:paraId="1BECC330" w14:textId="1B6F4576" w:rsidR="004F0FEC" w:rsidRPr="00223DB6" w:rsidRDefault="004F0FEC" w:rsidP="00487599">
      <w:pPr>
        <w:spacing w:after="0" w:line="240" w:lineRule="auto"/>
        <w:ind w:firstLine="567"/>
        <w:rPr>
          <w:rFonts w:ascii="Times New Roman" w:eastAsia="Times New Roman" w:hAnsi="Times New Roman" w:cs="Times New Roman"/>
          <w:i/>
          <w:kern w:val="28"/>
          <w:sz w:val="28"/>
          <w:szCs w:val="28"/>
          <w:lang w:val="en-US" w:eastAsia="ru-RU"/>
        </w:rPr>
      </w:pPr>
      <w:r w:rsidRPr="00223DB6">
        <w:rPr>
          <w:rFonts w:ascii="Times New Roman" w:eastAsia="Times New Roman" w:hAnsi="Times New Roman" w:cs="Times New Roman"/>
          <w:b/>
          <w:i/>
          <w:kern w:val="28"/>
          <w:sz w:val="28"/>
          <w:szCs w:val="28"/>
          <w:lang w:val="en-US" w:eastAsia="ru-RU"/>
        </w:rPr>
        <w:t>Abstract</w:t>
      </w:r>
      <w:r w:rsidR="00370B73" w:rsidRPr="00223DB6">
        <w:rPr>
          <w:rFonts w:ascii="Times New Roman" w:eastAsia="Times New Roman" w:hAnsi="Times New Roman" w:cs="Times New Roman"/>
          <w:b/>
          <w:i/>
          <w:kern w:val="28"/>
          <w:sz w:val="28"/>
          <w:szCs w:val="28"/>
          <w:lang w:val="en-US" w:eastAsia="ru-RU"/>
        </w:rPr>
        <w:t xml:space="preserve">. </w:t>
      </w:r>
      <w:r w:rsidRPr="00223DB6">
        <w:rPr>
          <w:rFonts w:ascii="Times New Roman" w:eastAsia="Times New Roman" w:hAnsi="Times New Roman" w:cs="Times New Roman"/>
          <w:i/>
          <w:kern w:val="28"/>
          <w:sz w:val="28"/>
          <w:szCs w:val="28"/>
          <w:lang w:val="en-US" w:eastAsia="ru-RU"/>
        </w:rPr>
        <w:t xml:space="preserve"> </w:t>
      </w:r>
      <w:r w:rsidR="00370B73" w:rsidRPr="00223DB6">
        <w:rPr>
          <w:rFonts w:ascii="Times New Roman" w:eastAsia="Times New Roman" w:hAnsi="Times New Roman" w:cs="Times New Roman"/>
          <w:i/>
          <w:kern w:val="28"/>
          <w:sz w:val="28"/>
          <w:szCs w:val="28"/>
          <w:lang w:val="en-US" w:eastAsia="ru-RU"/>
        </w:rPr>
        <w:t>T</w:t>
      </w:r>
      <w:r w:rsidRPr="00223DB6">
        <w:rPr>
          <w:rFonts w:ascii="Times New Roman" w:eastAsia="Times New Roman" w:hAnsi="Times New Roman" w:cs="Times New Roman"/>
          <w:i/>
          <w:kern w:val="28"/>
          <w:sz w:val="28"/>
          <w:szCs w:val="28"/>
          <w:lang w:val="en-US" w:eastAsia="ru-RU"/>
        </w:rPr>
        <w:t>he article says that creativity develops if the teacher, parents, and other people involved in development give the individual complete freedom to express their innermost thoughts, feelings, and states. This promotes openness, as well as a whimsical and unexpected combination of images and concepts, which is part of creativity.</w:t>
      </w:r>
    </w:p>
    <w:p w14:paraId="6508CF8B" w14:textId="77777777" w:rsidR="004F0FEC" w:rsidRPr="00223DB6" w:rsidRDefault="004F0FEC" w:rsidP="00487599">
      <w:pPr>
        <w:spacing w:after="0" w:line="240" w:lineRule="auto"/>
        <w:ind w:firstLine="567"/>
        <w:rPr>
          <w:rFonts w:ascii="Times New Roman" w:eastAsia="Times New Roman" w:hAnsi="Times New Roman" w:cs="Times New Roman"/>
          <w:i/>
          <w:kern w:val="28"/>
          <w:sz w:val="28"/>
          <w:szCs w:val="28"/>
          <w:lang w:val="en-US" w:eastAsia="ru-RU"/>
        </w:rPr>
      </w:pPr>
      <w:r w:rsidRPr="00223DB6">
        <w:rPr>
          <w:rFonts w:ascii="Times New Roman" w:eastAsia="Times New Roman" w:hAnsi="Times New Roman" w:cs="Times New Roman"/>
          <w:b/>
          <w:i/>
          <w:kern w:val="28"/>
          <w:sz w:val="28"/>
          <w:szCs w:val="28"/>
          <w:lang w:val="en-US" w:eastAsia="ru-RU"/>
        </w:rPr>
        <w:t>Keywords</w:t>
      </w:r>
      <w:r w:rsidRPr="00223DB6">
        <w:rPr>
          <w:rFonts w:ascii="Times New Roman" w:eastAsia="Times New Roman" w:hAnsi="Times New Roman" w:cs="Times New Roman"/>
          <w:i/>
          <w:kern w:val="28"/>
          <w:sz w:val="28"/>
          <w:szCs w:val="28"/>
          <w:lang w:val="en-US" w:eastAsia="ru-RU"/>
        </w:rPr>
        <w:t>: artistic and creative abilities, technology lesson, creativity, interaction, education.</w:t>
      </w:r>
    </w:p>
    <w:p w14:paraId="1E0EEFCC"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val="en-US" w:eastAsia="ru-RU"/>
        </w:rPr>
      </w:pPr>
      <w:r w:rsidRPr="00223DB6">
        <w:rPr>
          <w:rFonts w:ascii="Times New Roman" w:eastAsia="Times New Roman" w:hAnsi="Times New Roman" w:cs="Times New Roman"/>
          <w:sz w:val="28"/>
          <w:szCs w:val="28"/>
          <w:lang w:val="en-US" w:eastAsia="ru-RU"/>
        </w:rPr>
        <w:t>  </w:t>
      </w:r>
      <w:r w:rsidRPr="00223DB6">
        <w:rPr>
          <w:rFonts w:ascii="Times New Roman" w:eastAsia="Times New Roman" w:hAnsi="Times New Roman" w:cs="Times New Roman"/>
          <w:sz w:val="28"/>
          <w:szCs w:val="28"/>
          <w:lang w:val="en-US" w:eastAsia="ru-RU"/>
        </w:rPr>
        <w:tab/>
      </w:r>
    </w:p>
    <w:p w14:paraId="3E1238F4"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Все люди рано или поздно приходят к пониманию того, что главная в жизни ценность – это семья, без нее человек несчастлив. В семье всегда существуют отношения. В процессе этих отношений и происходит воспита</w:t>
      </w:r>
      <w:r w:rsidRPr="00223DB6">
        <w:rPr>
          <w:rFonts w:ascii="Times New Roman" w:eastAsia="Times New Roman" w:hAnsi="Times New Roman" w:cs="Times New Roman"/>
          <w:sz w:val="28"/>
          <w:szCs w:val="28"/>
          <w:lang w:eastAsia="ru-RU"/>
        </w:rPr>
        <w:lastRenderedPageBreak/>
        <w:t xml:space="preserve">ние, первичное образование ребенка, формируется его представления и идеалы о собственном будущем.  Поэтому, основное назначение воспитания заключается в формировании духовного стержня человека, его духовного мира, который проявляется в системе ценностных отношений, как к окружающему миру, так и к себе.   </w:t>
      </w:r>
    </w:p>
    <w:p w14:paraId="5C1FCC4B" w14:textId="77777777" w:rsidR="004F0FEC" w:rsidRPr="00AB5D92" w:rsidRDefault="004F0FEC" w:rsidP="00487599">
      <w:pPr>
        <w:spacing w:after="0" w:line="240" w:lineRule="auto"/>
        <w:ind w:firstLine="567"/>
        <w:jc w:val="both"/>
        <w:rPr>
          <w:rFonts w:ascii="Times New Roman" w:eastAsia="Times New Roman" w:hAnsi="Times New Roman" w:cs="Times New Roman"/>
          <w:spacing w:val="-2"/>
          <w:sz w:val="28"/>
          <w:szCs w:val="28"/>
          <w:lang w:eastAsia="ru-RU"/>
        </w:rPr>
      </w:pPr>
      <w:r w:rsidRPr="00AB5D92">
        <w:rPr>
          <w:rFonts w:ascii="Times New Roman" w:eastAsia="Times New Roman" w:hAnsi="Times New Roman" w:cs="Times New Roman"/>
          <w:spacing w:val="-2"/>
          <w:sz w:val="28"/>
          <w:szCs w:val="28"/>
          <w:lang w:eastAsia="ru-RU"/>
        </w:rPr>
        <w:t>Следовательно, развивать творческие способности необходимо с семьи, дошкольного возраста и более серьезно заниматься этой проблемой уже в школьном возрасте, т. к. именно здесь формируется полноценная личность ребенка. И задача педагогов и родителей заключается в том, чтобы помочь ребенку развить в себе творческие задатки, стать творческой личностью.</w:t>
      </w:r>
    </w:p>
    <w:p w14:paraId="4AED496A" w14:textId="2761B613"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Почему ребенок приходит в школу и уже через неделю он не хочет в нее идти, ему не интересно? Как сохранить в ребенке его творческое начало, как помочь ему стать творческой личностью, как помочь ему справляться со своими проблемами? Все эти вопросы, на которые мы должны найти решения уже сегодня. Как педагоги, так и родители, должны понять, что важно для формирования творческих способностей ребенка, открывая для него истинные пути вступления в мир творчества, воображения и фантазии. </w:t>
      </w:r>
    </w:p>
    <w:p w14:paraId="0C263E21" w14:textId="6A92D037"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Творчество развивается, если учитель, родители, другие люди, занимающиеся развитием, предоставляют индивиду полную свободу выражать своё самое сокровенное в своих мыслях, чувствах и состояниях. Это способствует открытости, а также причудливому и неожиданному сочетанию образов, понятий, что является частью творчества.</w:t>
      </w:r>
    </w:p>
    <w:p w14:paraId="322A2A91" w14:textId="1D4ABB9A"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Быть самим собой – вот, что способствует развитию надежного внутреннего источника оценок и вследствие этого приводит к созданию внутренних условий для созидательного творчества.</w:t>
      </w:r>
    </w:p>
    <w:p w14:paraId="16AFC775" w14:textId="570BD2D1"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Развивать творческие способности можно и нужно на уроках технологии. А чтобы урок проходил продуктивно, нужно проводить работу с родителями, так как на этом уроке используется много художественных материалов, которые нужно приобретать, тогда на них есть большие возможности проявить творчество, ребенок будет занят интересным делом, а не «протирать штаны». Чтобы уроки технологии были уроками творчества, на них следует воссоздать такие условия как: атмосфера раскованности, отсутствия боязни быть непонятым или осмеянным, никакая идея, даже самая плохая, не должна критиковаться.</w:t>
      </w:r>
    </w:p>
    <w:p w14:paraId="7083919E" w14:textId="7BA38DE3"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Но только создание этих условиях не будет способствовать художественному творчеству, т. к. для творчества необходима некоторая база знаний: умение комбинировать и конструировать, анализировать, находить в предмете или объекте не свойственные ему признаки, но аналогичные с признаками других объектов или предметов и т. д.</w:t>
      </w:r>
    </w:p>
    <w:p w14:paraId="02764A7F" w14:textId="5AE889B8" w:rsidR="004F0FEC" w:rsidRPr="00223DB6" w:rsidRDefault="004F0FE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Постоянное внимание и систематическая работа по развитию художественно-творческих способностей на уроках технологии обеспечивает обогащение и расширение детской души, делает её богаче и духовно- выразительнее, что в свою очередь способствует рождению настоящей личности. </w:t>
      </w:r>
    </w:p>
    <w:p w14:paraId="0F14936D" w14:textId="25F834AF" w:rsidR="004F0FEC" w:rsidRPr="00223DB6" w:rsidRDefault="004F0FEC"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Предмет «Технология»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творческий предмет, который представляет большие возможности для воспитания творческой, разносторонней личности.</w:t>
      </w:r>
    </w:p>
    <w:p w14:paraId="2368734D" w14:textId="3E09D313" w:rsidR="004F0FEC" w:rsidRPr="00223DB6" w:rsidRDefault="004F0FEC" w:rsidP="00555966">
      <w:pPr>
        <w:tabs>
          <w:tab w:val="left" w:pos="426"/>
          <w:tab w:val="left" w:pos="2977"/>
        </w:tabs>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«Исходя из выше сказанного в образовательной среде все больше внимания оказывается урокам технологии. Если раньше предмет уходил на второстепенную роль, то нынешнее время стоит наряду со всеми дисциплинами. Именно этот учебный предмет оказывает заметное развивающее воздействие на учащегося: способность мыслить, воображать, чувствовать, видеть и понимать прекрасное в окружающей действительности» [2, с.460]. Перед тем как разобрать какую роль играют уроки технологии в развитии творческих способностей младших школьников, необходимо дать конкретное определение что такое урок технологии?</w:t>
      </w:r>
    </w:p>
    <w:p w14:paraId="791C0C03" w14:textId="77777777" w:rsidR="004F0FEC" w:rsidRPr="00223DB6" w:rsidRDefault="004F0FEC" w:rsidP="00555966">
      <w:pPr>
        <w:tabs>
          <w:tab w:val="left" w:pos="426"/>
          <w:tab w:val="left" w:pos="2977"/>
        </w:tabs>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Урок технологии – является неотъемлемой частью образования, воспитания и развития ребенка, благодаря которому формируется знание реальности.</w:t>
      </w:r>
    </w:p>
    <w:p w14:paraId="4405D463" w14:textId="77777777" w:rsidR="004F0FEC" w:rsidRPr="00223DB6" w:rsidRDefault="004F0FEC" w:rsidP="00555966">
      <w:pPr>
        <w:tabs>
          <w:tab w:val="left" w:pos="426"/>
          <w:tab w:val="left" w:pos="2977"/>
        </w:tabs>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И все знания играют огромную роль в умственном воспитании детей. Создание ребенка невозможно без наблюдения. То есть, чтобы лепить какой-либо предмет, ребенок должен заранее изучить все детали предмета. Запомнить форму, размер, цвет, дизайн. Только это помогает ученику воспроизвести любую модель. Овладение способностью творить невозможно без наглядно-образного мышления.</w:t>
      </w:r>
    </w:p>
    <w:p w14:paraId="2EB1B933" w14:textId="77777777" w:rsidR="004F0FEC" w:rsidRPr="00223DB6" w:rsidRDefault="004F0FEC" w:rsidP="00555966">
      <w:pPr>
        <w:tabs>
          <w:tab w:val="left" w:pos="426"/>
          <w:tab w:val="left" w:pos="2977"/>
        </w:tabs>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«В начальной школе предмет «Технология» направлен на достижение поставленных целей. Одним из самых основных является овладение элементарными практическими навыками и навыками на рабочем месте. Приобретение личного опыта в процессе обучения и познания. Усвоение первоначального практического опыта на основе усвоения простейших технологических знаний» </w:t>
      </w:r>
      <w:r w:rsidRPr="00223DB6">
        <w:rPr>
          <w:rFonts w:ascii="Times New Roman" w:eastAsia="Calibri" w:hAnsi="Times New Roman" w:cs="Times New Roman"/>
          <w:sz w:val="28"/>
          <w:szCs w:val="28"/>
          <w:lang w:eastAsia="ru-RU"/>
        </w:rPr>
        <w:t>[1, с.130].</w:t>
      </w:r>
    </w:p>
    <w:p w14:paraId="731AAE32" w14:textId="19F34DE8" w:rsidR="004F0FEC" w:rsidRPr="00223DB6" w:rsidRDefault="004F0FEC" w:rsidP="00555966">
      <w:pPr>
        <w:tabs>
          <w:tab w:val="left" w:pos="426"/>
          <w:tab w:val="left" w:pos="2977"/>
        </w:tabs>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Calibri" w:hAnsi="Times New Roman" w:cs="Times New Roman"/>
          <w:sz w:val="28"/>
          <w:szCs w:val="28"/>
          <w:lang w:eastAsia="ru-RU"/>
        </w:rPr>
        <w:t xml:space="preserve">В процессе освоения учебного предмета у младшего школьника   формируется эмоционально-ценностное, </w:t>
      </w:r>
      <w:r w:rsidRPr="00223DB6">
        <w:rPr>
          <w:rFonts w:ascii="Times New Roman" w:eastAsia="Times New Roman" w:hAnsi="Times New Roman" w:cs="Times New Roman"/>
          <w:sz w:val="28"/>
          <w:szCs w:val="28"/>
          <w:lang w:eastAsia="ru-RU"/>
        </w:rPr>
        <w:t xml:space="preserve">эмоционально-духовное и эстетически-нравственное </w:t>
      </w:r>
      <w:r w:rsidRPr="00223DB6">
        <w:rPr>
          <w:rFonts w:ascii="Times New Roman" w:eastAsia="Calibri" w:hAnsi="Times New Roman" w:cs="Times New Roman"/>
          <w:sz w:val="28"/>
          <w:szCs w:val="28"/>
          <w:lang w:eastAsia="ru-RU"/>
        </w:rPr>
        <w:t>отношение к социальному миру и миру природы через формирование позитивного отношения к труду и людям труда</w:t>
      </w:r>
      <w:r w:rsidRPr="00223DB6">
        <w:rPr>
          <w:rFonts w:ascii="Times New Roman" w:eastAsia="Times New Roman" w:hAnsi="Times New Roman" w:cs="Times New Roman"/>
          <w:sz w:val="28"/>
          <w:szCs w:val="28"/>
          <w:lang w:eastAsia="ru-RU"/>
        </w:rPr>
        <w:t>, отношение развития личности, формированием ее творческого потенциала.</w:t>
      </w:r>
      <w:r w:rsidRPr="00223DB6">
        <w:rPr>
          <w:rFonts w:ascii="Times New Roman" w:eastAsia="Calibri" w:hAnsi="Times New Roman" w:cs="Times New Roman"/>
          <w:sz w:val="28"/>
          <w:szCs w:val="28"/>
          <w:lang w:eastAsia="ru-RU"/>
        </w:rPr>
        <w:t xml:space="preserve"> </w:t>
      </w:r>
    </w:p>
    <w:p w14:paraId="619997BE" w14:textId="26007421" w:rsidR="004F0FEC" w:rsidRPr="00223DB6" w:rsidRDefault="004F0FEC"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Само название предмета говорит за себя. Так как, полностью соответствует смыслу учебной деятельности. Детей учат трудиться с помощью применения творческого воображения. Реализовать любой предмет, осознавая задачу и отвечая за свой труд.</w:t>
      </w:r>
    </w:p>
    <w:p w14:paraId="5C5F3D4C" w14:textId="77777777" w:rsidR="004F0FEC" w:rsidRPr="00223DB6" w:rsidRDefault="004F0FEC"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На уроках технологии приоритет отдается практической деятельности (до 80%) и это правильно. Так как практическая деятельность способствует развитию мелкой моторики рук, мышления, снимает утомление учащихся.  Школьник на уроке «Технология» отдыхает, расслабляется, улучшает свой умственный процесс. Дети младшего школьного возраста любят все время создавать что-то, то есть показывать свои художественно-творческие способности. Предмет «Технология» открывает учителю значительный потенциал для развития учащегося, некоторых его психических процессов, в част</w:t>
      </w:r>
      <w:r w:rsidRPr="00223DB6">
        <w:rPr>
          <w:rFonts w:ascii="Times New Roman" w:eastAsia="Times New Roman" w:hAnsi="Times New Roman" w:cs="Times New Roman"/>
          <w:sz w:val="28"/>
          <w:szCs w:val="28"/>
          <w:lang w:eastAsia="ru-RU"/>
        </w:rPr>
        <w:lastRenderedPageBreak/>
        <w:t>ности, творческого воображения. «Сама дисциплина осуществляется с помощью средств, методов и приемов обучения. Посредством словесных методов учитель излагает, объясняет материал, устанавливает проблему для учащихся, указывает пути ее решения, формирует красочные образы в уме ребенка. В то же время вышеперечисленные методы направлены на обучение студентов, создание определенного набора навыков и умений. С помощью этих методов формируется репродуктивное воображение учеников. На уроках технологии учитель использует различные методы. Которые способствуют формированию художественно-творческих способностей учащихся. Один из этих методов проблематичен. При создании проблемных ситуаций, ученик рассуждает, мыслит и излагает свою точку зрения» [3, с.218].</w:t>
      </w:r>
    </w:p>
    <w:p w14:paraId="4CBF6E51" w14:textId="77777777" w:rsidR="004F0FEC" w:rsidRPr="00223DB6" w:rsidRDefault="004F0FEC" w:rsidP="00555966">
      <w:pPr>
        <w:tabs>
          <w:tab w:val="left" w:pos="426"/>
          <w:tab w:val="left" w:pos="2977"/>
        </w:tabs>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Большое значение имеют уроки технологии по развитию художественно-творческих способностей младших школьников. На занятиях ученики развивают творческие способности и художественный вкус. Развивают способность к визуальному анализу, чувство цвета. Школьники улучшают определенные вкусы и развивают чувство красоты. Ребенок воспринимает и показывает всю красоту окружающей действительности через творческие способности. Ребенок чувствует себя более уверенно, приобретает способность воспроизводить эстетически значимые предметы и продукты для украшения жизни (игры, работа, отдых, сделать подарок своим родителям или придумать праздничный дизайн для какого-либо события). Развитие художественно-творческих способностей и креативность избавляет ученика от чувства беспомощности во взрослом мире вокруг него.</w:t>
      </w:r>
    </w:p>
    <w:p w14:paraId="66F7EDDE" w14:textId="77777777" w:rsidR="004F0FEC" w:rsidRPr="00223DB6" w:rsidRDefault="004F0FEC" w:rsidP="00555966">
      <w:pPr>
        <w:tabs>
          <w:tab w:val="left" w:pos="426"/>
          <w:tab w:val="left" w:pos="2977"/>
        </w:tabs>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Учитель начальных классов должен привить ребенку интерес к уроку, дать четкое и доступное изложение материала, чтобы ученик мог получить реальное развитие и достичь максимального уровня возможностей. «При развитии художественно-творческих способностей младших школьников, ученик может стать самостоятельным, креативным, что является результатом применения элементов творчества в организации учебно-познавательного процесса через творческие работы, проекты, выставочную деятельность. Развитие такого опыта создает качественные критерии результативности: высокий познавательный интерес, эмоционально-положительная обстановка на уроке, применение новых знаний и умений в различные ситуации, а главное проявление уважения и любви к учителю и положительное отношение к предмету» [4]. От природы, дети полны желания учиться, потому как у каждого ребенка есть таланты и способности, для правильного проявления их дарования, нужно грамотное руководство.</w:t>
      </w:r>
    </w:p>
    <w:p w14:paraId="506D52B0" w14:textId="77777777" w:rsidR="004F0FEC" w:rsidRPr="00223DB6" w:rsidRDefault="004F0FEC"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Одна из основных задач учителя и родителей раскрывать и развивать художественно-творческие способности, что способствует становлению ученика: школьник становится уверенным в себе, умеет отстаивать свою точку зрения, повышается работоспособность, развивается самостоятельность во всех делах. И характерно, что у младшего школьника развивается эмоциональная сфера, чувства и душа, а при развитии эмоций, развиваются воображение, способности и мышление. </w:t>
      </w:r>
      <w:r w:rsidRPr="00223DB6">
        <w:rPr>
          <w:rFonts w:ascii="Times New Roman" w:eastAsia="Calibri" w:hAnsi="Times New Roman" w:cs="Times New Roman"/>
          <w:iCs/>
          <w:sz w:val="28"/>
          <w:szCs w:val="28"/>
        </w:rPr>
        <w:t>А думающий человек это и есть тот человек, который должен выйти из стен школы.</w:t>
      </w:r>
    </w:p>
    <w:p w14:paraId="0D09F924" w14:textId="7A73EE53" w:rsidR="004F0FEC" w:rsidRPr="00223DB6" w:rsidRDefault="004F0FEC" w:rsidP="00487599">
      <w:pPr>
        <w:spacing w:after="0" w:line="240" w:lineRule="auto"/>
        <w:jc w:val="center"/>
        <w:rPr>
          <w:rFonts w:ascii="Times New Roman" w:eastAsia="Calibri" w:hAnsi="Times New Roman" w:cs="Times New Roman"/>
          <w:b/>
          <w:iCs/>
          <w:sz w:val="28"/>
          <w:szCs w:val="28"/>
        </w:rPr>
      </w:pPr>
      <w:r w:rsidRPr="00223DB6">
        <w:rPr>
          <w:rFonts w:ascii="Times New Roman" w:eastAsia="Calibri" w:hAnsi="Times New Roman" w:cs="Times New Roman"/>
          <w:b/>
          <w:iCs/>
          <w:sz w:val="28"/>
          <w:szCs w:val="28"/>
        </w:rPr>
        <w:lastRenderedPageBreak/>
        <w:t>Список литературы:</w:t>
      </w:r>
    </w:p>
    <w:p w14:paraId="52A78D54" w14:textId="77777777" w:rsidR="004F0FEC" w:rsidRPr="00223DB6" w:rsidRDefault="004F0FEC" w:rsidP="00487599">
      <w:pPr>
        <w:tabs>
          <w:tab w:val="left" w:pos="426"/>
          <w:tab w:val="left" w:pos="2977"/>
        </w:tabs>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1.Мальцева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Развитие интеллекта и творческих способностей человека// Международный научный журнал «Символ науки». – 2017. –  №03-3 – С. 137</w:t>
      </w:r>
    </w:p>
    <w:p w14:paraId="00E5B2A6" w14:textId="77777777" w:rsidR="004F0FEC" w:rsidRPr="00223DB6" w:rsidRDefault="004F0FEC" w:rsidP="00487599">
      <w:pPr>
        <w:tabs>
          <w:tab w:val="left" w:pos="426"/>
          <w:tab w:val="left" w:pos="2977"/>
        </w:tabs>
        <w:spacing w:after="0" w:line="240" w:lineRule="auto"/>
        <w:ind w:firstLine="567"/>
        <w:jc w:val="both"/>
        <w:textAlignment w:val="top"/>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2. Обухова, л. Ф. Возрастная психология: учебник для бакалавров. – </w:t>
      </w:r>
    </w:p>
    <w:p w14:paraId="070349B3" w14:textId="77777777" w:rsidR="004F0FEC" w:rsidRPr="00223DB6" w:rsidRDefault="004F0FEC" w:rsidP="00487599">
      <w:pPr>
        <w:tabs>
          <w:tab w:val="left" w:pos="426"/>
          <w:tab w:val="left" w:pos="2977"/>
        </w:tabs>
        <w:spacing w:after="0" w:line="240" w:lineRule="auto"/>
        <w:ind w:firstLine="567"/>
        <w:jc w:val="both"/>
        <w:textAlignment w:val="top"/>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Москва: </w:t>
      </w:r>
      <w:proofErr w:type="spellStart"/>
      <w:r w:rsidRPr="00223DB6">
        <w:rPr>
          <w:rFonts w:ascii="Times New Roman" w:eastAsia="Times New Roman" w:hAnsi="Times New Roman" w:cs="Times New Roman"/>
          <w:sz w:val="28"/>
          <w:szCs w:val="28"/>
          <w:lang w:eastAsia="ru-RU"/>
        </w:rPr>
        <w:t>Юрайт</w:t>
      </w:r>
      <w:proofErr w:type="spellEnd"/>
      <w:r w:rsidRPr="00223DB6">
        <w:rPr>
          <w:rFonts w:ascii="Times New Roman" w:eastAsia="Times New Roman" w:hAnsi="Times New Roman" w:cs="Times New Roman"/>
          <w:sz w:val="28"/>
          <w:szCs w:val="28"/>
          <w:lang w:eastAsia="ru-RU"/>
        </w:rPr>
        <w:t>, 2014. — 460 с.</w:t>
      </w:r>
    </w:p>
    <w:p w14:paraId="242EFEC5" w14:textId="77777777" w:rsidR="004F0FEC" w:rsidRPr="00223DB6" w:rsidRDefault="004F0FEC" w:rsidP="00487599">
      <w:pPr>
        <w:spacing w:after="0" w:line="24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3. Попков, В. А. Дидактика высшей школы: учебное пособие для вузов. Москва: «</w:t>
      </w:r>
      <w:proofErr w:type="spellStart"/>
      <w:r w:rsidRPr="00223DB6">
        <w:rPr>
          <w:rFonts w:ascii="Times New Roman" w:eastAsia="Calibri" w:hAnsi="Times New Roman" w:cs="Times New Roman"/>
          <w:sz w:val="28"/>
          <w:szCs w:val="28"/>
          <w:lang w:eastAsia="ru-RU"/>
        </w:rPr>
        <w:t>Юрайт</w:t>
      </w:r>
      <w:proofErr w:type="spellEnd"/>
      <w:r w:rsidRPr="00223DB6">
        <w:rPr>
          <w:rFonts w:ascii="Times New Roman" w:eastAsia="Calibri" w:hAnsi="Times New Roman" w:cs="Times New Roman"/>
          <w:sz w:val="28"/>
          <w:szCs w:val="28"/>
          <w:lang w:eastAsia="ru-RU"/>
        </w:rPr>
        <w:t xml:space="preserve">». — 2017. — 227 с. </w:t>
      </w:r>
    </w:p>
    <w:p w14:paraId="39F08706" w14:textId="77777777" w:rsidR="004F0FEC" w:rsidRPr="00223DB6" w:rsidRDefault="004F0FE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Calibri" w:hAnsi="Times New Roman" w:cs="Times New Roman"/>
          <w:sz w:val="28"/>
          <w:szCs w:val="28"/>
        </w:rPr>
        <w:t xml:space="preserve">4. </w:t>
      </w:r>
      <w:proofErr w:type="spellStart"/>
      <w:r w:rsidRPr="00223DB6">
        <w:rPr>
          <w:rFonts w:ascii="Times New Roman" w:eastAsia="Calibri" w:hAnsi="Times New Roman" w:cs="Times New Roman"/>
          <w:sz w:val="28"/>
          <w:szCs w:val="28"/>
        </w:rPr>
        <w:t>Юсупхаджиева</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Т.В</w:t>
      </w:r>
      <w:proofErr w:type="spellEnd"/>
      <w:r w:rsidRPr="00223DB6">
        <w:rPr>
          <w:rFonts w:ascii="Times New Roman" w:eastAsia="Calibri" w:hAnsi="Times New Roman" w:cs="Times New Roman"/>
          <w:sz w:val="28"/>
          <w:szCs w:val="28"/>
        </w:rPr>
        <w:t xml:space="preserve">. </w:t>
      </w:r>
      <w:r w:rsidRPr="00223DB6">
        <w:rPr>
          <w:rFonts w:ascii="Times New Roman" w:eastAsia="Times New Roman" w:hAnsi="Times New Roman" w:cs="Times New Roman"/>
          <w:sz w:val="28"/>
          <w:szCs w:val="28"/>
        </w:rPr>
        <w:t xml:space="preserve">Вопросы развития художественных способностей дошкольников. - </w:t>
      </w:r>
      <w:r w:rsidRPr="00223DB6">
        <w:rPr>
          <w:rFonts w:ascii="Times New Roman" w:eastAsia="Times New Roman" w:hAnsi="Times New Roman" w:cs="Times New Roman"/>
          <w:sz w:val="28"/>
          <w:szCs w:val="28"/>
          <w:lang w:eastAsia="ru-RU"/>
        </w:rPr>
        <w:t>Гуманизация образования. – С., 2016</w:t>
      </w:r>
      <w:r w:rsidRPr="00223DB6">
        <w:rPr>
          <w:rFonts w:ascii="Times New Roman" w:eastAsia="Calibri" w:hAnsi="Times New Roman" w:cs="Times New Roman"/>
          <w:sz w:val="28"/>
          <w:szCs w:val="28"/>
        </w:rPr>
        <w:t xml:space="preserve">. - </w:t>
      </w:r>
      <w:r w:rsidRPr="00223DB6">
        <w:rPr>
          <w:rFonts w:ascii="Times New Roman" w:eastAsia="Times New Roman" w:hAnsi="Times New Roman" w:cs="Times New Roman"/>
          <w:sz w:val="28"/>
          <w:szCs w:val="28"/>
          <w:lang w:eastAsia="ru-RU"/>
        </w:rPr>
        <w:t>№ 4. -</w:t>
      </w:r>
      <w:r w:rsidRPr="00223DB6">
        <w:rPr>
          <w:rFonts w:ascii="Times New Roman" w:eastAsia="Calibri" w:hAnsi="Times New Roman" w:cs="Times New Roman"/>
          <w:sz w:val="28"/>
          <w:szCs w:val="28"/>
        </w:rPr>
        <w:t xml:space="preserve"> С.11-18. – </w:t>
      </w:r>
      <w:r w:rsidRPr="00223DB6">
        <w:rPr>
          <w:rFonts w:ascii="Times New Roman" w:eastAsia="Calibri" w:hAnsi="Times New Roman" w:cs="Times New Roman"/>
          <w:sz w:val="28"/>
          <w:szCs w:val="28"/>
          <w:lang w:val="en-US"/>
        </w:rPr>
        <w:t>ISSN</w:t>
      </w:r>
      <w:r w:rsidRPr="00223DB6">
        <w:rPr>
          <w:rFonts w:ascii="Times New Roman" w:eastAsia="Calibri" w:hAnsi="Times New Roman" w:cs="Times New Roman"/>
          <w:sz w:val="28"/>
          <w:szCs w:val="28"/>
        </w:rPr>
        <w:t xml:space="preserve"> 1029-3388 </w:t>
      </w:r>
      <w:r w:rsidRPr="00223DB6">
        <w:rPr>
          <w:rFonts w:ascii="Times New Roman" w:eastAsia="Calibri" w:hAnsi="Times New Roman" w:cs="Times New Roman"/>
          <w:b/>
          <w:sz w:val="28"/>
          <w:szCs w:val="28"/>
        </w:rPr>
        <w:t xml:space="preserve">/ </w:t>
      </w:r>
      <w:r w:rsidRPr="00223DB6">
        <w:rPr>
          <w:rFonts w:ascii="Times New Roman" w:eastAsia="Calibri" w:hAnsi="Times New Roman" w:cs="Times New Roman"/>
          <w:sz w:val="28"/>
          <w:szCs w:val="28"/>
        </w:rPr>
        <w:t>№ 768 перечня журналов ВАК</w:t>
      </w:r>
    </w:p>
    <w:p w14:paraId="5B78BCE5" w14:textId="77777777" w:rsidR="004F0FEC" w:rsidRPr="00223DB6" w:rsidRDefault="004F0FEC" w:rsidP="00487599">
      <w:pPr>
        <w:spacing w:after="0" w:line="240" w:lineRule="auto"/>
        <w:ind w:firstLine="567"/>
        <w:rPr>
          <w:rFonts w:ascii="Times New Roman" w:hAnsi="Times New Roman" w:cs="Times New Roman"/>
          <w:b/>
          <w:sz w:val="28"/>
          <w:szCs w:val="28"/>
        </w:rPr>
      </w:pPr>
    </w:p>
    <w:p w14:paraId="64525E9E" w14:textId="77777777" w:rsidR="00223DB6" w:rsidRDefault="00223DB6" w:rsidP="00487599">
      <w:pPr>
        <w:spacing w:after="0" w:line="240" w:lineRule="auto"/>
        <w:ind w:firstLineChars="100" w:firstLine="281"/>
        <w:jc w:val="both"/>
        <w:rPr>
          <w:rFonts w:ascii="Times New Roman" w:hAnsi="Times New Roman" w:cs="Times New Roman"/>
          <w:b/>
          <w:sz w:val="28"/>
          <w:szCs w:val="28"/>
        </w:rPr>
      </w:pPr>
    </w:p>
    <w:p w14:paraId="41F378E7" w14:textId="64106E7D" w:rsidR="007A5725" w:rsidRDefault="007A5725"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37.017.92</w:t>
      </w:r>
    </w:p>
    <w:p w14:paraId="656B93A4" w14:textId="77777777" w:rsidR="00640999" w:rsidRPr="00223DB6" w:rsidRDefault="00640999" w:rsidP="00487599">
      <w:pPr>
        <w:spacing w:after="0" w:line="240" w:lineRule="auto"/>
        <w:jc w:val="both"/>
        <w:rPr>
          <w:rFonts w:ascii="Times New Roman" w:hAnsi="Times New Roman" w:cs="Times New Roman"/>
          <w:b/>
          <w:sz w:val="28"/>
          <w:szCs w:val="28"/>
        </w:rPr>
      </w:pPr>
    </w:p>
    <w:p w14:paraId="236CF3F4" w14:textId="77777777" w:rsidR="00223DB6" w:rsidRDefault="007A5725" w:rsidP="00487599">
      <w:pPr>
        <w:tabs>
          <w:tab w:val="left" w:pos="4536"/>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ИНДИВИДУАЛИЗАЦИЯ ОБУЧЕНИЯ КАК СРЕДСТВО </w:t>
      </w:r>
    </w:p>
    <w:p w14:paraId="34721C59" w14:textId="6789902D" w:rsidR="007A5725" w:rsidRPr="00223DB6" w:rsidRDefault="007A5725" w:rsidP="00487599">
      <w:pPr>
        <w:tabs>
          <w:tab w:val="left" w:pos="4536"/>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РАЗВИТИЯ ТВОРЧЕСКИХ СПОСОБНОСТЕЙ УЧАЩИХСЯ.</w:t>
      </w:r>
    </w:p>
    <w:p w14:paraId="5AC13B65" w14:textId="77777777" w:rsidR="00223DB6" w:rsidRDefault="00223DB6" w:rsidP="00487599">
      <w:pPr>
        <w:spacing w:after="0" w:line="240" w:lineRule="auto"/>
        <w:ind w:firstLine="567"/>
        <w:jc w:val="right"/>
        <w:rPr>
          <w:rFonts w:ascii="Times New Roman" w:hAnsi="Times New Roman" w:cs="Times New Roman"/>
          <w:b/>
          <w:i/>
          <w:sz w:val="28"/>
          <w:szCs w:val="28"/>
        </w:rPr>
      </w:pPr>
    </w:p>
    <w:p w14:paraId="18B6416D" w14:textId="25D796CF" w:rsidR="007A5725" w:rsidRPr="00223DB6" w:rsidRDefault="007A5725"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Иразова</w:t>
      </w:r>
      <w:proofErr w:type="spellEnd"/>
      <w:r w:rsidRPr="00223DB6">
        <w:rPr>
          <w:rFonts w:ascii="Times New Roman" w:hAnsi="Times New Roman" w:cs="Times New Roman"/>
          <w:b/>
          <w:i/>
          <w:sz w:val="28"/>
          <w:szCs w:val="28"/>
        </w:rPr>
        <w:t xml:space="preserve"> Ася Исаевна,</w:t>
      </w:r>
    </w:p>
    <w:p w14:paraId="22F8A3D4"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студентка </w:t>
      </w:r>
      <w:proofErr w:type="spellStart"/>
      <w:r w:rsidRPr="00223DB6">
        <w:rPr>
          <w:rFonts w:ascii="Times New Roman" w:hAnsi="Times New Roman" w:cs="Times New Roman"/>
          <w:i/>
          <w:sz w:val="28"/>
          <w:szCs w:val="28"/>
        </w:rPr>
        <w:t>ИФИП</w:t>
      </w:r>
      <w:proofErr w:type="spellEnd"/>
      <w:r w:rsidRPr="00223DB6">
        <w:rPr>
          <w:rFonts w:ascii="Times New Roman" w:hAnsi="Times New Roman" w:cs="Times New Roman"/>
          <w:i/>
          <w:sz w:val="28"/>
          <w:szCs w:val="28"/>
        </w:rPr>
        <w:t>, РЛ-4 курс</w:t>
      </w:r>
    </w:p>
    <w:p w14:paraId="0C4D42D2" w14:textId="77777777" w:rsid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ФГБОУ ВО «Чеченский государственный </w:t>
      </w:r>
    </w:p>
    <w:p w14:paraId="37B1BC74" w14:textId="4210745F"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38979013" w14:textId="7AC68D2E" w:rsidR="007A5725" w:rsidRPr="00EB1CDF"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w:t>
      </w:r>
      <w:r w:rsidRPr="00EB1CDF">
        <w:rPr>
          <w:rFonts w:ascii="Times New Roman" w:hAnsi="Times New Roman" w:cs="Times New Roman"/>
          <w:i/>
          <w:sz w:val="28"/>
          <w:szCs w:val="28"/>
          <w:lang w:val="en-US"/>
        </w:rPr>
        <w:t>-</w:t>
      </w:r>
      <w:r w:rsidRPr="00223DB6">
        <w:rPr>
          <w:rFonts w:ascii="Times New Roman" w:hAnsi="Times New Roman" w:cs="Times New Roman"/>
          <w:i/>
          <w:sz w:val="28"/>
          <w:szCs w:val="28"/>
          <w:lang w:val="en-US"/>
        </w:rPr>
        <w:t>mail</w:t>
      </w:r>
      <w:r w:rsidRPr="00EB1CD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asya</w:t>
      </w:r>
      <w:r w:rsidRPr="00EB1CDF">
        <w:rPr>
          <w:rFonts w:ascii="Times New Roman" w:hAnsi="Times New Roman" w:cs="Times New Roman"/>
          <w:i/>
          <w:sz w:val="28"/>
          <w:szCs w:val="28"/>
          <w:lang w:val="en-US"/>
        </w:rPr>
        <w:t>.</w:t>
      </w:r>
      <w:r w:rsidRPr="00223DB6">
        <w:rPr>
          <w:rFonts w:ascii="Times New Roman" w:hAnsi="Times New Roman" w:cs="Times New Roman"/>
          <w:i/>
          <w:sz w:val="28"/>
          <w:szCs w:val="28"/>
          <w:lang w:val="en-US"/>
        </w:rPr>
        <w:t>turgeneva</w:t>
      </w:r>
      <w:r w:rsidRPr="00EB1CDF">
        <w:rPr>
          <w:rFonts w:ascii="Times New Roman" w:hAnsi="Times New Roman" w:cs="Times New Roman"/>
          <w:i/>
          <w:sz w:val="28"/>
          <w:szCs w:val="28"/>
          <w:lang w:val="en-US"/>
        </w:rPr>
        <w:t>.17@</w:t>
      </w:r>
      <w:r w:rsidRPr="00223DB6">
        <w:rPr>
          <w:rFonts w:ascii="Times New Roman" w:hAnsi="Times New Roman" w:cs="Times New Roman"/>
          <w:i/>
          <w:sz w:val="28"/>
          <w:szCs w:val="28"/>
          <w:lang w:val="en-US"/>
        </w:rPr>
        <w:t>mail</w:t>
      </w:r>
      <w:r w:rsidRPr="00EB1CDF">
        <w:rPr>
          <w:rFonts w:ascii="Times New Roman" w:hAnsi="Times New Roman" w:cs="Times New Roman"/>
          <w:i/>
          <w:sz w:val="28"/>
          <w:szCs w:val="28"/>
          <w:lang w:val="en-US"/>
        </w:rPr>
        <w:t>.</w:t>
      </w:r>
      <w:r w:rsidRPr="00223DB6">
        <w:rPr>
          <w:rFonts w:ascii="Times New Roman" w:hAnsi="Times New Roman" w:cs="Times New Roman"/>
          <w:i/>
          <w:sz w:val="28"/>
          <w:szCs w:val="28"/>
          <w:lang w:val="en-US"/>
        </w:rPr>
        <w:t>ru</w:t>
      </w:r>
    </w:p>
    <w:p w14:paraId="297EEBE4"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Науч.рук</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К.Б</w:t>
      </w:r>
      <w:proofErr w:type="spellEnd"/>
      <w:r w:rsidRPr="00223DB6">
        <w:rPr>
          <w:rFonts w:ascii="Times New Roman" w:hAnsi="Times New Roman" w:cs="Times New Roman"/>
          <w:b/>
          <w:i/>
          <w:sz w:val="28"/>
          <w:szCs w:val="28"/>
        </w:rPr>
        <w:t>. Ахмедова</w:t>
      </w:r>
      <w:r w:rsidRPr="00223DB6">
        <w:rPr>
          <w:rFonts w:ascii="Times New Roman" w:hAnsi="Times New Roman" w:cs="Times New Roman"/>
          <w:i/>
          <w:sz w:val="28"/>
          <w:szCs w:val="28"/>
        </w:rPr>
        <w:t>,</w:t>
      </w:r>
    </w:p>
    <w:p w14:paraId="052C4C25" w14:textId="77777777" w:rsidR="007A5725" w:rsidRPr="00223DB6" w:rsidRDefault="004074B6"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д</w:t>
      </w:r>
      <w:r w:rsidR="007A5725" w:rsidRPr="00223DB6">
        <w:rPr>
          <w:rFonts w:ascii="Times New Roman" w:hAnsi="Times New Roman" w:cs="Times New Roman"/>
          <w:i/>
          <w:sz w:val="28"/>
          <w:szCs w:val="28"/>
        </w:rPr>
        <w:t>оцент кафедры педагогики</w:t>
      </w:r>
    </w:p>
    <w:p w14:paraId="0F71D168" w14:textId="131A38F3" w:rsidR="007A5725" w:rsidRPr="00EB1CDF"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EB1CDF">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EB1CDF">
        <w:rPr>
          <w:rFonts w:ascii="Times New Roman" w:hAnsi="Times New Roman" w:cs="Times New Roman"/>
          <w:i/>
          <w:sz w:val="28"/>
          <w:szCs w:val="28"/>
        </w:rPr>
        <w:t xml:space="preserve">: </w:t>
      </w:r>
      <w:r w:rsidRPr="00223DB6">
        <w:rPr>
          <w:rFonts w:ascii="Times New Roman" w:hAnsi="Times New Roman" w:cs="Times New Roman"/>
          <w:iCs/>
          <w:sz w:val="28"/>
          <w:szCs w:val="28"/>
          <w:u w:val="single"/>
          <w:lang w:val="en-US"/>
        </w:rPr>
        <w:t>a</w:t>
      </w:r>
      <w:r w:rsidRPr="00223DB6">
        <w:rPr>
          <w:rFonts w:ascii="Times New Roman" w:hAnsi="Times New Roman" w:cs="Times New Roman"/>
          <w:iCs/>
          <w:sz w:val="28"/>
          <w:szCs w:val="28"/>
          <w:u w:val="single"/>
        </w:rPr>
        <w:t>с</w:t>
      </w:r>
      <w:proofErr w:type="spellStart"/>
      <w:r w:rsidRPr="00223DB6">
        <w:rPr>
          <w:rFonts w:ascii="Times New Roman" w:hAnsi="Times New Roman" w:cs="Times New Roman"/>
          <w:iCs/>
          <w:sz w:val="28"/>
          <w:szCs w:val="28"/>
          <w:u w:val="single"/>
          <w:lang w:val="en-US"/>
        </w:rPr>
        <w:t>hmedovakb</w:t>
      </w:r>
      <w:proofErr w:type="spellEnd"/>
      <w:r w:rsidRPr="00EB1CDF">
        <w:rPr>
          <w:rFonts w:ascii="Times New Roman" w:hAnsi="Times New Roman" w:cs="Times New Roman"/>
          <w:iCs/>
          <w:sz w:val="28"/>
          <w:szCs w:val="28"/>
          <w:u w:val="single"/>
        </w:rPr>
        <w:t>@</w:t>
      </w:r>
      <w:proofErr w:type="spellStart"/>
      <w:r w:rsidRPr="00223DB6">
        <w:rPr>
          <w:rFonts w:ascii="Times New Roman" w:hAnsi="Times New Roman" w:cs="Times New Roman"/>
          <w:iCs/>
          <w:sz w:val="28"/>
          <w:szCs w:val="28"/>
          <w:u w:val="single"/>
          <w:lang w:val="en-US"/>
        </w:rPr>
        <w:t>yandex</w:t>
      </w:r>
      <w:proofErr w:type="spellEnd"/>
      <w:r w:rsidRPr="00EB1CDF">
        <w:rPr>
          <w:rFonts w:ascii="Times New Roman" w:hAnsi="Times New Roman" w:cs="Times New Roman"/>
          <w:iCs/>
          <w:sz w:val="28"/>
          <w:szCs w:val="28"/>
          <w:u w:val="single"/>
        </w:rPr>
        <w:t>.</w:t>
      </w:r>
      <w:proofErr w:type="spellStart"/>
      <w:r w:rsidRPr="00223DB6">
        <w:rPr>
          <w:rFonts w:ascii="Times New Roman" w:hAnsi="Times New Roman" w:cs="Times New Roman"/>
          <w:iCs/>
          <w:sz w:val="28"/>
          <w:szCs w:val="28"/>
          <w:u w:val="single"/>
          <w:lang w:val="en-US"/>
        </w:rPr>
        <w:t>ru</w:t>
      </w:r>
      <w:proofErr w:type="spellEnd"/>
    </w:p>
    <w:p w14:paraId="1C7B2B78" w14:textId="48F1CD48"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Россия, </w:t>
      </w:r>
      <w:proofErr w:type="spellStart"/>
      <w:r w:rsidRPr="00223DB6">
        <w:rPr>
          <w:rFonts w:ascii="Times New Roman" w:hAnsi="Times New Roman" w:cs="Times New Roman"/>
          <w:i/>
          <w:sz w:val="28"/>
          <w:szCs w:val="28"/>
        </w:rPr>
        <w:t>г.Грозный</w:t>
      </w:r>
      <w:proofErr w:type="spellEnd"/>
    </w:p>
    <w:p w14:paraId="3C3F6646" w14:textId="77777777" w:rsidR="007A5725" w:rsidRPr="00223DB6" w:rsidRDefault="007A5725" w:rsidP="00487599">
      <w:pPr>
        <w:spacing w:after="0" w:line="240" w:lineRule="auto"/>
        <w:ind w:firstLine="567"/>
        <w:jc w:val="both"/>
        <w:rPr>
          <w:rFonts w:ascii="Times New Roman" w:hAnsi="Times New Roman" w:cs="Times New Roman"/>
          <w:b/>
          <w:sz w:val="28"/>
          <w:szCs w:val="28"/>
        </w:rPr>
      </w:pPr>
    </w:p>
    <w:p w14:paraId="67435070" w14:textId="77777777" w:rsidR="007A5725" w:rsidRPr="00223DB6" w:rsidRDefault="007A572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4074B6"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данной статье образование рассматривается как общечеловеческая ценность.  В системе образования России происходят существенные изменения, поскольку «старая школа» не отвечает современным запросам государства, сегодняшняя действительность требует воспитания студента неординарного, выделяющегося, способного вступить в дискуссию с преподавателем и при этом отстоять свою точку зрения. В связи с этим возникает потребность образовательных учреждений в переходе от стандартизированных форм организации обучения к новым передовым, которые позволяют найти индивидуальный подход к каждому обучающемуся с целью развития его умственных и творческих способностей.</w:t>
      </w:r>
    </w:p>
    <w:p w14:paraId="1C71BDB1" w14:textId="77777777" w:rsidR="007A5725" w:rsidRPr="00223DB6" w:rsidRDefault="007A572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индивидуализация обучения, индивидуальный подход, метод, саморазвитие, творческий потенциал, ученик, учитель.</w:t>
      </w:r>
    </w:p>
    <w:p w14:paraId="52870372" w14:textId="77777777" w:rsidR="007A5725" w:rsidRPr="00223DB6" w:rsidRDefault="007A5725" w:rsidP="00487599">
      <w:pPr>
        <w:spacing w:after="0" w:line="240" w:lineRule="auto"/>
        <w:ind w:firstLine="567"/>
        <w:jc w:val="both"/>
        <w:rPr>
          <w:rFonts w:ascii="Times New Roman" w:hAnsi="Times New Roman" w:cs="Times New Roman"/>
          <w:b/>
          <w:sz w:val="28"/>
          <w:szCs w:val="28"/>
        </w:rPr>
      </w:pPr>
    </w:p>
    <w:p w14:paraId="1C8EDE74" w14:textId="77777777" w:rsidR="007A5725" w:rsidRPr="00223DB6" w:rsidRDefault="007A572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INDIVIDUALIZATION OF LEARNING AS A MEANS OF DEVELOPING THE CREATIVE ABILITIES OF STUDENTS</w:t>
      </w:r>
    </w:p>
    <w:p w14:paraId="32A7ED82" w14:textId="77777777" w:rsidR="00223DB6" w:rsidRDefault="00223DB6" w:rsidP="00487599">
      <w:pPr>
        <w:spacing w:after="0" w:line="240" w:lineRule="auto"/>
        <w:ind w:firstLine="567"/>
        <w:jc w:val="right"/>
        <w:rPr>
          <w:rFonts w:ascii="Times New Roman" w:hAnsi="Times New Roman" w:cs="Times New Roman"/>
          <w:b/>
          <w:sz w:val="28"/>
          <w:szCs w:val="28"/>
          <w:lang w:val="en-US"/>
        </w:rPr>
      </w:pPr>
    </w:p>
    <w:p w14:paraId="2FF8B9E5" w14:textId="3E573563" w:rsidR="00125964" w:rsidRPr="00223DB6" w:rsidRDefault="00125964" w:rsidP="00487599">
      <w:pPr>
        <w:spacing w:after="0" w:line="240" w:lineRule="auto"/>
        <w:ind w:firstLine="567"/>
        <w:jc w:val="right"/>
        <w:rPr>
          <w:rFonts w:ascii="Times New Roman" w:hAnsi="Times New Roman" w:cs="Times New Roman"/>
          <w:b/>
          <w:i/>
          <w:iCs/>
          <w:sz w:val="28"/>
          <w:szCs w:val="28"/>
          <w:lang w:val="en-US"/>
        </w:rPr>
      </w:pPr>
      <w:proofErr w:type="spellStart"/>
      <w:r w:rsidRPr="00223DB6">
        <w:rPr>
          <w:rFonts w:ascii="Times New Roman" w:hAnsi="Times New Roman" w:cs="Times New Roman"/>
          <w:b/>
          <w:i/>
          <w:iCs/>
          <w:sz w:val="28"/>
          <w:szCs w:val="28"/>
          <w:lang w:val="en-US"/>
        </w:rPr>
        <w:lastRenderedPageBreak/>
        <w:t>Irazova</w:t>
      </w:r>
      <w:proofErr w:type="spellEnd"/>
      <w:r w:rsidRPr="00223DB6">
        <w:rPr>
          <w:rFonts w:ascii="Times New Roman" w:hAnsi="Times New Roman" w:cs="Times New Roman"/>
          <w:b/>
          <w:i/>
          <w:iCs/>
          <w:sz w:val="28"/>
          <w:szCs w:val="28"/>
          <w:lang w:val="en-US"/>
        </w:rPr>
        <w:t xml:space="preserve"> </w:t>
      </w:r>
      <w:proofErr w:type="spellStart"/>
      <w:r w:rsidRPr="00223DB6">
        <w:rPr>
          <w:rFonts w:ascii="Times New Roman" w:hAnsi="Times New Roman" w:cs="Times New Roman"/>
          <w:b/>
          <w:i/>
          <w:iCs/>
          <w:sz w:val="28"/>
          <w:szCs w:val="28"/>
          <w:lang w:val="en-US"/>
        </w:rPr>
        <w:t>Asya</w:t>
      </w:r>
      <w:proofErr w:type="spellEnd"/>
      <w:r w:rsidRPr="00223DB6">
        <w:rPr>
          <w:rFonts w:ascii="Times New Roman" w:hAnsi="Times New Roman" w:cs="Times New Roman"/>
          <w:b/>
          <w:i/>
          <w:iCs/>
          <w:sz w:val="28"/>
          <w:szCs w:val="28"/>
          <w:lang w:val="en-US"/>
        </w:rPr>
        <w:t xml:space="preserve"> </w:t>
      </w:r>
      <w:proofErr w:type="spellStart"/>
      <w:r w:rsidRPr="00223DB6">
        <w:rPr>
          <w:rFonts w:ascii="Times New Roman" w:hAnsi="Times New Roman" w:cs="Times New Roman"/>
          <w:b/>
          <w:i/>
          <w:iCs/>
          <w:sz w:val="28"/>
          <w:szCs w:val="28"/>
          <w:lang w:val="en-US"/>
        </w:rPr>
        <w:t>Isaevna</w:t>
      </w:r>
      <w:proofErr w:type="spellEnd"/>
      <w:r w:rsidRPr="00223DB6">
        <w:rPr>
          <w:rFonts w:ascii="Times New Roman" w:hAnsi="Times New Roman" w:cs="Times New Roman"/>
          <w:b/>
          <w:i/>
          <w:iCs/>
          <w:sz w:val="28"/>
          <w:szCs w:val="28"/>
          <w:lang w:val="en-US"/>
        </w:rPr>
        <w:t>,</w:t>
      </w:r>
    </w:p>
    <w:p w14:paraId="7400510B" w14:textId="77777777" w:rsidR="00125964" w:rsidRPr="00223DB6" w:rsidRDefault="00125964"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b/>
          <w:i/>
          <w:iCs/>
          <w:sz w:val="28"/>
          <w:szCs w:val="28"/>
          <w:lang w:val="en-US"/>
        </w:rPr>
        <w:t xml:space="preserve"> </w:t>
      </w:r>
      <w:r w:rsidRPr="00223DB6">
        <w:rPr>
          <w:rFonts w:ascii="Times New Roman" w:hAnsi="Times New Roman" w:cs="Times New Roman"/>
          <w:i/>
          <w:iCs/>
          <w:sz w:val="28"/>
          <w:szCs w:val="28"/>
          <w:lang w:val="en-US"/>
        </w:rPr>
        <w:t xml:space="preserve">student of </w:t>
      </w:r>
      <w:proofErr w:type="spellStart"/>
      <w:r w:rsidRPr="00223DB6">
        <w:rPr>
          <w:rFonts w:ascii="Times New Roman" w:hAnsi="Times New Roman" w:cs="Times New Roman"/>
          <w:i/>
          <w:iCs/>
          <w:sz w:val="28"/>
          <w:szCs w:val="28"/>
          <w:lang w:val="en-US"/>
        </w:rPr>
        <w:t>IFIP</w:t>
      </w:r>
      <w:proofErr w:type="spellEnd"/>
      <w:r w:rsidRPr="00223DB6">
        <w:rPr>
          <w:rFonts w:ascii="Times New Roman" w:hAnsi="Times New Roman" w:cs="Times New Roman"/>
          <w:i/>
          <w:iCs/>
          <w:sz w:val="28"/>
          <w:szCs w:val="28"/>
          <w:lang w:val="en-US"/>
        </w:rPr>
        <w:t>, RL-4 course</w:t>
      </w:r>
    </w:p>
    <w:p w14:paraId="4B31FE71" w14:textId="77777777" w:rsidR="00125964" w:rsidRPr="00223DB6" w:rsidRDefault="00125964"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 </w:t>
      </w:r>
      <w:proofErr w:type="spellStart"/>
      <w:r w:rsidRPr="00223DB6">
        <w:rPr>
          <w:rFonts w:ascii="Times New Roman" w:hAnsi="Times New Roman" w:cs="Times New Roman"/>
          <w:i/>
          <w:iCs/>
          <w:sz w:val="28"/>
          <w:szCs w:val="28"/>
          <w:lang w:val="en-US"/>
        </w:rPr>
        <w:t>FSBEI</w:t>
      </w:r>
      <w:proofErr w:type="spellEnd"/>
      <w:r w:rsidRPr="00223DB6">
        <w:rPr>
          <w:rFonts w:ascii="Times New Roman" w:hAnsi="Times New Roman" w:cs="Times New Roman"/>
          <w:i/>
          <w:iCs/>
          <w:sz w:val="28"/>
          <w:szCs w:val="28"/>
          <w:lang w:val="en-US"/>
        </w:rPr>
        <w:t xml:space="preserve"> HE "Chechen State Pedagogical University"</w:t>
      </w:r>
    </w:p>
    <w:p w14:paraId="57FB212C" w14:textId="77777777" w:rsidR="00125964" w:rsidRPr="00223DB6" w:rsidRDefault="00125964"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e-mail: asya.turgeneva.17@mail.ru</w:t>
      </w:r>
    </w:p>
    <w:p w14:paraId="583472F1" w14:textId="15B6AFA0" w:rsidR="00125964" w:rsidRPr="00223DB6" w:rsidRDefault="00125964" w:rsidP="00487599">
      <w:pPr>
        <w:spacing w:after="0" w:line="240" w:lineRule="auto"/>
        <w:ind w:firstLine="567"/>
        <w:jc w:val="right"/>
        <w:rPr>
          <w:rFonts w:ascii="Times New Roman" w:hAnsi="Times New Roman" w:cs="Times New Roman"/>
          <w:b/>
          <w:i/>
          <w:iCs/>
          <w:sz w:val="28"/>
          <w:szCs w:val="28"/>
          <w:lang w:val="en-US"/>
        </w:rPr>
      </w:pPr>
      <w:r w:rsidRPr="00223DB6">
        <w:rPr>
          <w:rFonts w:ascii="Times New Roman" w:hAnsi="Times New Roman" w:cs="Times New Roman"/>
          <w:b/>
          <w:bCs/>
          <w:i/>
          <w:iCs/>
          <w:sz w:val="28"/>
          <w:szCs w:val="28"/>
          <w:lang w:val="en-US"/>
        </w:rPr>
        <w:t>Scientific supervisor</w:t>
      </w:r>
      <w:r w:rsidRPr="00223DB6">
        <w:rPr>
          <w:rFonts w:ascii="Times New Roman" w:hAnsi="Times New Roman" w:cs="Times New Roman"/>
          <w:b/>
          <w:i/>
          <w:iCs/>
          <w:sz w:val="28"/>
          <w:szCs w:val="28"/>
          <w:lang w:val="en-US"/>
        </w:rPr>
        <w:t xml:space="preserve"> </w:t>
      </w:r>
      <w:proofErr w:type="spellStart"/>
      <w:r w:rsidR="00223DB6" w:rsidRPr="00223DB6">
        <w:rPr>
          <w:rFonts w:ascii="Times New Roman" w:hAnsi="Times New Roman" w:cs="Times New Roman"/>
          <w:b/>
          <w:i/>
          <w:iCs/>
          <w:sz w:val="28"/>
          <w:szCs w:val="28"/>
          <w:lang w:val="en-US"/>
        </w:rPr>
        <w:t>Akhmedova</w:t>
      </w:r>
      <w:proofErr w:type="spellEnd"/>
      <w:r w:rsidR="00223DB6" w:rsidRPr="00223DB6">
        <w:rPr>
          <w:rFonts w:ascii="Times New Roman" w:hAnsi="Times New Roman" w:cs="Times New Roman"/>
          <w:b/>
          <w:i/>
          <w:iCs/>
          <w:sz w:val="28"/>
          <w:szCs w:val="28"/>
          <w:lang w:val="en-US"/>
        </w:rPr>
        <w:t xml:space="preserve"> </w:t>
      </w:r>
      <w:proofErr w:type="spellStart"/>
      <w:r w:rsidRPr="00223DB6">
        <w:rPr>
          <w:rFonts w:ascii="Times New Roman" w:hAnsi="Times New Roman" w:cs="Times New Roman"/>
          <w:b/>
          <w:i/>
          <w:iCs/>
          <w:sz w:val="28"/>
          <w:szCs w:val="28"/>
          <w:lang w:val="en-US"/>
        </w:rPr>
        <w:t>K.B</w:t>
      </w:r>
      <w:proofErr w:type="spellEnd"/>
      <w:r w:rsidRPr="00223DB6">
        <w:rPr>
          <w:rFonts w:ascii="Times New Roman" w:hAnsi="Times New Roman" w:cs="Times New Roman"/>
          <w:b/>
          <w:i/>
          <w:iCs/>
          <w:sz w:val="28"/>
          <w:szCs w:val="28"/>
          <w:lang w:val="en-US"/>
        </w:rPr>
        <w:t>.,</w:t>
      </w:r>
    </w:p>
    <w:p w14:paraId="6F2A7F35" w14:textId="77777777" w:rsidR="00125964" w:rsidRPr="00223DB6" w:rsidRDefault="00125964"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Associate Professor of the Department of Pedagogy</w:t>
      </w:r>
    </w:p>
    <w:p w14:paraId="4C5F1787" w14:textId="29683D95" w:rsidR="00125964" w:rsidRPr="00223DB6" w:rsidRDefault="00487599"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Grozny</w:t>
      </w:r>
      <w:r w:rsidRPr="00487599">
        <w:rPr>
          <w:rFonts w:ascii="Times New Roman" w:hAnsi="Times New Roman" w:cs="Times New Roman"/>
          <w:i/>
          <w:iCs/>
          <w:sz w:val="28"/>
          <w:szCs w:val="28"/>
          <w:lang w:val="en-US"/>
        </w:rPr>
        <w:t xml:space="preserve">, </w:t>
      </w:r>
      <w:r w:rsidR="00125964" w:rsidRPr="00223DB6">
        <w:rPr>
          <w:rFonts w:ascii="Times New Roman" w:hAnsi="Times New Roman" w:cs="Times New Roman"/>
          <w:i/>
          <w:iCs/>
          <w:sz w:val="28"/>
          <w:szCs w:val="28"/>
          <w:lang w:val="en-US"/>
        </w:rPr>
        <w:t>e-mail: aсhmedovakb@yandex.ru</w:t>
      </w:r>
    </w:p>
    <w:p w14:paraId="474F06E6" w14:textId="77777777" w:rsidR="00223DB6" w:rsidRPr="00EB1CDF" w:rsidRDefault="00223DB6" w:rsidP="00487599">
      <w:pPr>
        <w:spacing w:after="0" w:line="240" w:lineRule="auto"/>
        <w:ind w:firstLine="567"/>
        <w:jc w:val="both"/>
        <w:rPr>
          <w:rFonts w:ascii="Times New Roman" w:hAnsi="Times New Roman" w:cs="Times New Roman"/>
          <w:b/>
          <w:i/>
          <w:sz w:val="28"/>
          <w:szCs w:val="28"/>
          <w:lang w:val="en-US"/>
        </w:rPr>
      </w:pPr>
    </w:p>
    <w:p w14:paraId="3427F341" w14:textId="667C3D78" w:rsidR="007A5725" w:rsidRPr="00223DB6" w:rsidRDefault="007A572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rPr>
        <w:t>А</w:t>
      </w:r>
      <w:proofErr w:type="spellStart"/>
      <w:r w:rsidRPr="00223DB6">
        <w:rPr>
          <w:rFonts w:ascii="Times New Roman" w:hAnsi="Times New Roman" w:cs="Times New Roman"/>
          <w:b/>
          <w:i/>
          <w:sz w:val="28"/>
          <w:szCs w:val="28"/>
          <w:lang w:val="en-US"/>
        </w:rPr>
        <w:t>nnotation</w:t>
      </w:r>
      <w:proofErr w:type="spellEnd"/>
      <w:r w:rsidRPr="00223DB6">
        <w:rPr>
          <w:rFonts w:ascii="Times New Roman" w:hAnsi="Times New Roman" w:cs="Times New Roman"/>
          <w:i/>
          <w:sz w:val="28"/>
          <w:szCs w:val="28"/>
          <w:lang w:val="en-US"/>
        </w:rPr>
        <w:t>. In this article, education is considered as a universal human value. Significant changes are taking place in the Russian education system, since the "old school" does not meet the modern needs of the state, today's reality requires the upbringing of an extraordinary, distinguished student who is able to enter into a discussion with a teacher and at the same time defend his point of view. In this regard, there is a need for educational institutions in the transition from standardized forms of organization of training to new advanced ones, which make it possible to find an individual approach to each student in order to develop his mental and creative abilities.</w:t>
      </w:r>
    </w:p>
    <w:p w14:paraId="0C175317" w14:textId="77777777" w:rsidR="007A5725" w:rsidRPr="00223DB6" w:rsidRDefault="007A572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individualization of teaching, individual approach, method, self-development, creativity, student, teacher.</w:t>
      </w:r>
    </w:p>
    <w:p w14:paraId="75DB5C6A" w14:textId="77777777" w:rsidR="007A5725" w:rsidRPr="00223DB6" w:rsidRDefault="007A5725" w:rsidP="00487599">
      <w:pPr>
        <w:spacing w:after="0" w:line="240" w:lineRule="auto"/>
        <w:ind w:firstLine="567"/>
        <w:jc w:val="both"/>
        <w:rPr>
          <w:rFonts w:ascii="Times New Roman" w:hAnsi="Times New Roman" w:cs="Times New Roman"/>
          <w:i/>
          <w:sz w:val="28"/>
          <w:szCs w:val="28"/>
          <w:lang w:val="en-US"/>
        </w:rPr>
      </w:pPr>
    </w:p>
    <w:p w14:paraId="7B753E26"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Проблема творческого развития личности, требований к учету индивидуальных особенностей ребенка в процессе обучения остро стоит в современном мире. Любое цивилизованное государство стремится уделить особое внимание выявлению и развитию творческих способностей общества.  </w:t>
      </w:r>
    </w:p>
    <w:p w14:paraId="5BDE2A85"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Несмотря на то, что эта проблема исследуется давно, есть много вопросов, нерешенных по сей день.  Так, например, школа большее количество часов отводит для репродуктивной, нетворческой деятельности, при этом задания, которые даются в школьных учебниках, также имеют воспроизводительный характер.  Требование индивидуализации обучения в педагогической теории находит отражение под названием принципа индивидуального подхода.  Индивидуальный подход способствует устранению трудностей в учении отдельных школьников, дает возможность развитию всех сил и способностей учащихся.</w:t>
      </w:r>
    </w:p>
    <w:p w14:paraId="75120DC0"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Современные условия требуют от школы современных решений в вопросах, связанных с всесторонним развитием личности, творческим внутренним потенциалом, личностным ростом. </w:t>
      </w:r>
    </w:p>
    <w:p w14:paraId="50A66BFF" w14:textId="77777777" w:rsidR="007A5725" w:rsidRPr="00223DB6" w:rsidRDefault="007A5725" w:rsidP="00487599">
      <w:pPr>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На сегодняшний день ВУЗы готовят студентов в соответствии с Болонским процессом, потому индивидуализация обучения приобретает новую актуальность и имеет большое значение в построении индивидуальной учебной траектории для студента. Из чего следует, что индивидуализация обучения является важной научно-методической проблемой современности.</w:t>
      </w:r>
    </w:p>
    <w:p w14:paraId="1B89E92F"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Вопросы, касающиеся использования индивидуального подхода в обучении, нашли свое освещение в трудах таких ученых-педагогов как: В. Во</w:t>
      </w:r>
      <w:r w:rsidRPr="00223DB6">
        <w:rPr>
          <w:rFonts w:ascii="Times New Roman" w:hAnsi="Times New Roman" w:cs="Times New Roman"/>
          <w:sz w:val="28"/>
          <w:szCs w:val="28"/>
        </w:rPr>
        <w:lastRenderedPageBreak/>
        <w:t xml:space="preserve">лодько. </w:t>
      </w:r>
      <w:proofErr w:type="spellStart"/>
      <w:r w:rsidRPr="00223DB6">
        <w:rPr>
          <w:rFonts w:ascii="Times New Roman" w:hAnsi="Times New Roman" w:cs="Times New Roman"/>
          <w:sz w:val="28"/>
          <w:szCs w:val="28"/>
        </w:rPr>
        <w:t>С.У</w:t>
      </w:r>
      <w:proofErr w:type="spellEnd"/>
      <w:r w:rsidRPr="00223DB6">
        <w:rPr>
          <w:rFonts w:ascii="Times New Roman" w:hAnsi="Times New Roman" w:cs="Times New Roman"/>
          <w:sz w:val="28"/>
          <w:szCs w:val="28"/>
        </w:rPr>
        <w:t xml:space="preserve">. Гончаренко, </w:t>
      </w:r>
      <w:proofErr w:type="spellStart"/>
      <w:r w:rsidRPr="00223DB6">
        <w:rPr>
          <w:rFonts w:ascii="Times New Roman" w:hAnsi="Times New Roman" w:cs="Times New Roman"/>
          <w:sz w:val="28"/>
          <w:szCs w:val="28"/>
        </w:rPr>
        <w:t>Б.А</w:t>
      </w:r>
      <w:proofErr w:type="spellEnd"/>
      <w:r w:rsidRPr="00223DB6">
        <w:rPr>
          <w:rFonts w:ascii="Times New Roman" w:hAnsi="Times New Roman" w:cs="Times New Roman"/>
          <w:sz w:val="28"/>
          <w:szCs w:val="28"/>
        </w:rPr>
        <w:t xml:space="preserve">. Дьяченко, </w:t>
      </w:r>
      <w:proofErr w:type="spellStart"/>
      <w:r w:rsidRPr="00223DB6">
        <w:rPr>
          <w:rFonts w:ascii="Times New Roman" w:hAnsi="Times New Roman" w:cs="Times New Roman"/>
          <w:sz w:val="28"/>
          <w:szCs w:val="28"/>
        </w:rPr>
        <w:t>Н.С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Завизена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И.Э</w:t>
      </w:r>
      <w:proofErr w:type="spellEnd"/>
      <w:r w:rsidRPr="00223DB6">
        <w:rPr>
          <w:rFonts w:ascii="Times New Roman" w:hAnsi="Times New Roman" w:cs="Times New Roman"/>
          <w:sz w:val="28"/>
          <w:szCs w:val="28"/>
        </w:rPr>
        <w:t>. Унт и др., которые в своей работе рассматривают особенности осуществления индивидуализации обучения в ВУЗах, определяют условия реализации индивидуального подхода в организации самостоятельной работы, формируют некий алгоритм обучения.</w:t>
      </w:r>
    </w:p>
    <w:p w14:paraId="14C377DC"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Здесь следует сделать акцент на том, что каждый ребенок, безусловно, нуждается в индивидуальном подходе, поскольку именно это является непременным условием и предпосылкой формирования всесторонне развитой, гармонической личности.</w:t>
      </w:r>
    </w:p>
    <w:p w14:paraId="29D9E6D9"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Индивидуализация, прежде всего, отвечает за осуществление принципа индивидуального подхода: это и организация учебного процесса с учётом индивидуальных особенностей учеников, которая позволяет создать оптимальные условия для реализации потенциальных возможностей каждого обучающегося, и возникновение противоречий между уровнем учебной деятельности, который задается системой образования и реальными возможности каждого ученика.</w:t>
      </w:r>
    </w:p>
    <w:p w14:paraId="2779E7F4"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Необходимым условием успешной реализации индивидуального подхода в обучении в первую очередь является педагогический такт учителя. Не секрет, что спокойный тон обращения к ребенку, слова одобрения, поощрения за правильный ответ, правильно решенную задачу дают большой результат, нежели замечания, сделанные грубым тоном, или криком. Индивидуализация обучения направлена на то, чтобы даже самый слабый ученик был уверен в том, что учитель заинтересован в его успехах, наблюдает за ходом развития, становления, радуясь даже самым малым продвижениям. Но, конечно, это не значит, что уровень требовательности к ученику должен быть снижен. Вовсе нет. Сегодня, как никогда, нужно быть и требовательным, и местами даже строгим в работе с учениками, чтобы лень не препятствовала развитию потенциала, заложенного в каждом из них. Вопрос только в том, развивает ли ученик свои способности или довольствуется малым, говоря о том, что это его максимум.</w:t>
      </w:r>
    </w:p>
    <w:p w14:paraId="0AC43C4F"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Вторым условием осуществления индивидуального подхода к ученику – это направленность обучения на формирование личности ученика, предполагающая действенное внимание к каждому ученику, его творческой индивидуальности на каждом уроке.  Самым действенным методом в подобной ситуации выступает воспитание у детей интереса к занятиям, учебному труду и ответственного отношения к учебе. Пробудить интерес может помочь и коллективный подход: когда перед всем классом ставится определенная цель, задача, создается проблемная ситуация, требующая вклад каждого из учеников. И в ходе работы можно заметить, что не все ученики проявляют интерес к новому, задачей учителя в данном случае является оказание помощи таким ученикам, чтобы последние включились в активную познавательную деятельность. Если сразу не обратить внимание на таких учеников, то они останутся пассивными на протяжении всего урока.</w:t>
      </w:r>
    </w:p>
    <w:p w14:paraId="2E717E30" w14:textId="77777777" w:rsidR="007A5725" w:rsidRPr="00223DB6" w:rsidRDefault="007A5725"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К каким методам стоит обратиться в работе с детьми, чтобы раскрыть творческие способности каждого?</w:t>
      </w:r>
    </w:p>
    <w:p w14:paraId="2AC7E923" w14:textId="77777777" w:rsidR="007A5725" w:rsidRPr="00223DB6" w:rsidRDefault="007A5725" w:rsidP="00555966">
      <w:pPr>
        <w:numPr>
          <w:ilvl w:val="0"/>
          <w:numId w:val="40"/>
        </w:numPr>
        <w:spacing w:after="0" w:line="235" w:lineRule="auto"/>
        <w:ind w:left="0" w:firstLine="567"/>
        <w:contextualSpacing/>
        <w:jc w:val="both"/>
        <w:rPr>
          <w:rFonts w:ascii="Times New Roman" w:hAnsi="Times New Roman" w:cs="Times New Roman"/>
          <w:bCs/>
          <w:sz w:val="28"/>
          <w:szCs w:val="28"/>
        </w:rPr>
      </w:pPr>
      <w:r w:rsidRPr="00223DB6">
        <w:rPr>
          <w:rFonts w:ascii="Times New Roman" w:hAnsi="Times New Roman" w:cs="Times New Roman"/>
          <w:bCs/>
          <w:sz w:val="28"/>
          <w:szCs w:val="28"/>
        </w:rPr>
        <w:t>Связь теории с жизнью</w:t>
      </w:r>
    </w:p>
    <w:p w14:paraId="52479B50" w14:textId="77777777" w:rsidR="007A5725" w:rsidRPr="00223DB6" w:rsidRDefault="007A5725" w:rsidP="00555966">
      <w:pPr>
        <w:numPr>
          <w:ilvl w:val="0"/>
          <w:numId w:val="40"/>
        </w:numPr>
        <w:spacing w:after="0" w:line="235" w:lineRule="auto"/>
        <w:ind w:left="0" w:firstLine="567"/>
        <w:contextualSpacing/>
        <w:jc w:val="both"/>
        <w:rPr>
          <w:rFonts w:ascii="Times New Roman" w:hAnsi="Times New Roman" w:cs="Times New Roman"/>
          <w:bCs/>
          <w:sz w:val="28"/>
          <w:szCs w:val="28"/>
        </w:rPr>
      </w:pPr>
      <w:r w:rsidRPr="00223DB6">
        <w:rPr>
          <w:rFonts w:ascii="Times New Roman" w:hAnsi="Times New Roman" w:cs="Times New Roman"/>
          <w:bCs/>
          <w:sz w:val="28"/>
          <w:szCs w:val="28"/>
        </w:rPr>
        <w:t>Принцип саморазвития</w:t>
      </w:r>
    </w:p>
    <w:p w14:paraId="201E1D5D" w14:textId="77777777" w:rsidR="007A5725" w:rsidRPr="00223DB6" w:rsidRDefault="007A5725" w:rsidP="00555966">
      <w:pPr>
        <w:numPr>
          <w:ilvl w:val="0"/>
          <w:numId w:val="40"/>
        </w:numPr>
        <w:spacing w:after="0" w:line="235" w:lineRule="auto"/>
        <w:ind w:left="0" w:firstLine="567"/>
        <w:contextualSpacing/>
        <w:jc w:val="both"/>
        <w:rPr>
          <w:rFonts w:ascii="Times New Roman" w:hAnsi="Times New Roman" w:cs="Times New Roman"/>
          <w:bCs/>
          <w:sz w:val="28"/>
          <w:szCs w:val="28"/>
        </w:rPr>
      </w:pPr>
      <w:r w:rsidRPr="00223DB6">
        <w:rPr>
          <w:rFonts w:ascii="Times New Roman" w:hAnsi="Times New Roman" w:cs="Times New Roman"/>
          <w:bCs/>
          <w:sz w:val="28"/>
          <w:szCs w:val="28"/>
        </w:rPr>
        <w:t>Принцип сочетания индивидуальной и коллективной форм работы; форм учебно-творческой деятельности.</w:t>
      </w:r>
    </w:p>
    <w:p w14:paraId="3E592F55" w14:textId="77777777" w:rsidR="007A5725" w:rsidRPr="00223DB6" w:rsidRDefault="007A5725" w:rsidP="00555966">
      <w:pPr>
        <w:numPr>
          <w:ilvl w:val="0"/>
          <w:numId w:val="40"/>
        </w:numPr>
        <w:spacing w:after="0" w:line="235" w:lineRule="auto"/>
        <w:ind w:left="0" w:firstLine="567"/>
        <w:contextualSpacing/>
        <w:jc w:val="both"/>
        <w:rPr>
          <w:rFonts w:ascii="Times New Roman" w:hAnsi="Times New Roman" w:cs="Times New Roman"/>
          <w:bCs/>
          <w:sz w:val="28"/>
          <w:szCs w:val="28"/>
        </w:rPr>
      </w:pPr>
      <w:r w:rsidRPr="00223DB6">
        <w:rPr>
          <w:rFonts w:ascii="Times New Roman" w:hAnsi="Times New Roman" w:cs="Times New Roman"/>
          <w:bCs/>
          <w:sz w:val="28"/>
          <w:szCs w:val="28"/>
        </w:rPr>
        <w:t>Принцип информативности</w:t>
      </w:r>
    </w:p>
    <w:p w14:paraId="7E79B2B5" w14:textId="77777777" w:rsidR="007A5725" w:rsidRPr="00223DB6" w:rsidRDefault="007A5725" w:rsidP="00555966">
      <w:pPr>
        <w:numPr>
          <w:ilvl w:val="0"/>
          <w:numId w:val="40"/>
        </w:numPr>
        <w:spacing w:after="0" w:line="235" w:lineRule="auto"/>
        <w:ind w:left="0" w:firstLine="567"/>
        <w:contextualSpacing/>
        <w:jc w:val="both"/>
        <w:rPr>
          <w:rFonts w:ascii="Times New Roman" w:hAnsi="Times New Roman" w:cs="Times New Roman"/>
          <w:bCs/>
          <w:sz w:val="28"/>
          <w:szCs w:val="28"/>
        </w:rPr>
      </w:pPr>
      <w:r w:rsidRPr="00223DB6">
        <w:rPr>
          <w:rFonts w:ascii="Times New Roman" w:hAnsi="Times New Roman" w:cs="Times New Roman"/>
          <w:bCs/>
          <w:sz w:val="28"/>
          <w:szCs w:val="28"/>
        </w:rPr>
        <w:t>Принцип веры в силы и возможности</w:t>
      </w:r>
    </w:p>
    <w:p w14:paraId="5EF1495F" w14:textId="77777777" w:rsidR="007A5725" w:rsidRPr="00223DB6" w:rsidRDefault="007A5725" w:rsidP="00555966">
      <w:pPr>
        <w:spacing w:after="0" w:line="235" w:lineRule="auto"/>
        <w:ind w:firstLine="567"/>
        <w:jc w:val="both"/>
        <w:rPr>
          <w:rFonts w:ascii="Times New Roman" w:hAnsi="Times New Roman" w:cs="Times New Roman"/>
          <w:b/>
          <w:sz w:val="28"/>
          <w:szCs w:val="28"/>
        </w:rPr>
      </w:pPr>
      <w:r w:rsidRPr="00223DB6">
        <w:rPr>
          <w:rFonts w:ascii="Times New Roman" w:hAnsi="Times New Roman" w:cs="Times New Roman"/>
          <w:sz w:val="28"/>
          <w:szCs w:val="28"/>
        </w:rPr>
        <w:t xml:space="preserve">Если учитель будет строить свои уроки таким образом, чтобы к концу занятия учащимися был создан некий творческий продукт (например, на уроке русского языка и литературы это может быть написание стихов, рассказов; на уроках изобразительного искусства и технологии - создание картин, поделок и </w:t>
      </w:r>
      <w:proofErr w:type="spellStart"/>
      <w:r w:rsidRPr="00223DB6">
        <w:rPr>
          <w:rFonts w:ascii="Times New Roman" w:hAnsi="Times New Roman" w:cs="Times New Roman"/>
          <w:sz w:val="28"/>
          <w:szCs w:val="28"/>
        </w:rPr>
        <w:t>др</w:t>
      </w:r>
      <w:proofErr w:type="spellEnd"/>
      <w:r w:rsidRPr="00223DB6">
        <w:rPr>
          <w:rFonts w:ascii="Times New Roman" w:hAnsi="Times New Roman" w:cs="Times New Roman"/>
          <w:sz w:val="28"/>
          <w:szCs w:val="28"/>
        </w:rPr>
        <w:t>), то воображение и фантазия учеников станут своего рода лабораторией разума.</w:t>
      </w:r>
      <w:r w:rsidRPr="00223DB6">
        <w:rPr>
          <w:rFonts w:ascii="Times New Roman" w:hAnsi="Times New Roman" w:cs="Times New Roman"/>
          <w:b/>
          <w:sz w:val="28"/>
          <w:szCs w:val="28"/>
        </w:rPr>
        <w:t xml:space="preserve"> </w:t>
      </w:r>
    </w:p>
    <w:p w14:paraId="6998A444" w14:textId="77777777" w:rsidR="007A5725" w:rsidRPr="00223DB6" w:rsidRDefault="007A5725"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 xml:space="preserve"> </w:t>
      </w:r>
      <w:r w:rsidRPr="00223DB6">
        <w:rPr>
          <w:rFonts w:ascii="Times New Roman" w:hAnsi="Times New Roman" w:cs="Times New Roman"/>
          <w:sz w:val="28"/>
          <w:szCs w:val="28"/>
        </w:rPr>
        <w:t>Практика показывает, что наиболее прочными, осознанными, производительными становятся те знания, которые ученик добывает самостоятельно. А чтобы ученику было интересно получать знания, необходимо создать проблемную ситуацию, о которой выше было упомянуто, чтобы создать условия для самостоятельного добывания знаний. В поисках ответов на вопросы, ученики приходят к тому, что появляется дискуссия разных мнений, работа побуждает учащихся к размышлению, поискам и выводам.</w:t>
      </w:r>
    </w:p>
    <w:p w14:paraId="1FE2ADFB" w14:textId="4D043618" w:rsidR="007A5725" w:rsidRPr="00223DB6" w:rsidRDefault="007A5725"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Возможно, открытия, которые сделают дети на уроках, будут незначительными, но это доставит им истинное наслаждение. Чем больше создается для учащихся ситуаций затруднения, которые они могут преодолеть, тем чаще они переживают радость открытия, тем интенсивнее развивается у них интерес к знаниям, науке, обучению. Тем самым творческие способности детей будут расти.</w:t>
      </w:r>
    </w:p>
    <w:p w14:paraId="56393187" w14:textId="77777777" w:rsidR="007A5725" w:rsidRPr="00223DB6" w:rsidRDefault="007A5725" w:rsidP="00555966">
      <w:pPr>
        <w:spacing w:after="0" w:line="235" w:lineRule="auto"/>
        <w:ind w:firstLine="567"/>
        <w:jc w:val="both"/>
        <w:rPr>
          <w:rFonts w:ascii="Times New Roman" w:hAnsi="Times New Roman" w:cs="Times New Roman"/>
          <w:sz w:val="28"/>
          <w:szCs w:val="28"/>
        </w:rPr>
      </w:pPr>
    </w:p>
    <w:p w14:paraId="6B2DDC7C" w14:textId="77777777" w:rsidR="007A5725" w:rsidRPr="00223DB6" w:rsidRDefault="007A5725" w:rsidP="00555966">
      <w:pPr>
        <w:spacing w:after="0" w:line="235" w:lineRule="auto"/>
        <w:jc w:val="center"/>
        <w:rPr>
          <w:rFonts w:ascii="Times New Roman" w:hAnsi="Times New Roman" w:cs="Times New Roman"/>
          <w:sz w:val="28"/>
          <w:szCs w:val="28"/>
        </w:rPr>
      </w:pPr>
      <w:r w:rsidRPr="00223DB6">
        <w:rPr>
          <w:rFonts w:ascii="Times New Roman" w:hAnsi="Times New Roman" w:cs="Times New Roman"/>
          <w:b/>
          <w:sz w:val="28"/>
          <w:szCs w:val="28"/>
        </w:rPr>
        <w:t>Список литературы:</w:t>
      </w:r>
    </w:p>
    <w:p w14:paraId="4A6EF957" w14:textId="309587C0" w:rsidR="007A5725" w:rsidRPr="00223DB6" w:rsidRDefault="007A5725" w:rsidP="00555966">
      <w:pPr>
        <w:numPr>
          <w:ilvl w:val="0"/>
          <w:numId w:val="39"/>
        </w:numPr>
        <w:tabs>
          <w:tab w:val="left" w:pos="851"/>
        </w:tabs>
        <w:spacing w:after="0" w:line="235"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Байкова Л. А, Богомолова Е. В. Актуальные проблемы современного образования. Учебное пособие для вузов, 2020 https://urait.ru/book/aktualnye-problemy-sovremennogo-obrazovaniya-456412?utm_source=mobile_android&amp;</w:t>
      </w:r>
      <w:r w:rsidR="00223DB6"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utm_medium</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rPr>
        <w:t>copy&amp;utm_campaign</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rPr>
        <w:t>book_page</w:t>
      </w:r>
      <w:proofErr w:type="spellEnd"/>
    </w:p>
    <w:p w14:paraId="733BE76B" w14:textId="77777777" w:rsidR="007A5725" w:rsidRPr="00223DB6" w:rsidRDefault="007A5725" w:rsidP="00555966">
      <w:pPr>
        <w:numPr>
          <w:ilvl w:val="0"/>
          <w:numId w:val="39"/>
        </w:numPr>
        <w:tabs>
          <w:tab w:val="left" w:pos="851"/>
        </w:tabs>
        <w:spacing w:after="0" w:line="235"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Бабанский </w:t>
      </w:r>
      <w:proofErr w:type="spellStart"/>
      <w:r w:rsidRPr="00223DB6">
        <w:rPr>
          <w:rFonts w:ascii="Times New Roman" w:hAnsi="Times New Roman" w:cs="Times New Roman"/>
          <w:sz w:val="28"/>
          <w:szCs w:val="28"/>
        </w:rPr>
        <w:t>Ю.К</w:t>
      </w:r>
      <w:proofErr w:type="spellEnd"/>
      <w:r w:rsidRPr="00223DB6">
        <w:rPr>
          <w:rFonts w:ascii="Times New Roman" w:hAnsi="Times New Roman" w:cs="Times New Roman"/>
          <w:sz w:val="28"/>
          <w:szCs w:val="28"/>
        </w:rPr>
        <w:t>. Оптимизация учебно-воспитательного процесса. – М.: Просвещение, 2019</w:t>
      </w:r>
    </w:p>
    <w:p w14:paraId="5C29DA5F" w14:textId="77777777" w:rsidR="007A5725" w:rsidRPr="00223DB6" w:rsidRDefault="007A5725" w:rsidP="00555966">
      <w:pPr>
        <w:numPr>
          <w:ilvl w:val="0"/>
          <w:numId w:val="39"/>
        </w:numPr>
        <w:tabs>
          <w:tab w:val="left" w:pos="851"/>
        </w:tabs>
        <w:spacing w:after="0" w:line="235"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Венгер, Л. А. Педагогика способностей. Психология: учебник для Вузов [Текст] / Л. А. Венгер, В. С. Мухина. – М.: Академия, 2007 </w:t>
      </w:r>
    </w:p>
    <w:p w14:paraId="4CAB5AEF" w14:textId="77777777" w:rsidR="007A5725" w:rsidRPr="00223DB6" w:rsidRDefault="007A5725" w:rsidP="00555966">
      <w:pPr>
        <w:numPr>
          <w:ilvl w:val="0"/>
          <w:numId w:val="39"/>
        </w:numPr>
        <w:tabs>
          <w:tab w:val="left" w:pos="851"/>
        </w:tabs>
        <w:spacing w:after="0" w:line="235"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Головина Т. И., </w:t>
      </w:r>
      <w:proofErr w:type="spellStart"/>
      <w:r w:rsidRPr="00223DB6">
        <w:rPr>
          <w:rFonts w:ascii="Times New Roman" w:hAnsi="Times New Roman" w:cs="Times New Roman"/>
          <w:sz w:val="28"/>
          <w:szCs w:val="28"/>
        </w:rPr>
        <w:t>Гют</w:t>
      </w:r>
      <w:proofErr w:type="spellEnd"/>
      <w:r w:rsidRPr="00223DB6">
        <w:rPr>
          <w:rFonts w:ascii="Times New Roman" w:hAnsi="Times New Roman" w:cs="Times New Roman"/>
          <w:sz w:val="28"/>
          <w:szCs w:val="28"/>
        </w:rPr>
        <w:t xml:space="preserve"> Л. В., </w:t>
      </w:r>
      <w:proofErr w:type="spellStart"/>
      <w:r w:rsidRPr="00223DB6">
        <w:rPr>
          <w:rFonts w:ascii="Times New Roman" w:hAnsi="Times New Roman" w:cs="Times New Roman"/>
          <w:sz w:val="28"/>
          <w:szCs w:val="28"/>
        </w:rPr>
        <w:t>Дувалка</w:t>
      </w:r>
      <w:proofErr w:type="spellEnd"/>
      <w:r w:rsidRPr="00223DB6">
        <w:rPr>
          <w:rFonts w:ascii="Times New Roman" w:hAnsi="Times New Roman" w:cs="Times New Roman"/>
          <w:sz w:val="28"/>
          <w:szCs w:val="28"/>
        </w:rPr>
        <w:t xml:space="preserve"> Е. Г., </w:t>
      </w:r>
      <w:proofErr w:type="spellStart"/>
      <w:r w:rsidRPr="00223DB6">
        <w:rPr>
          <w:rFonts w:ascii="Times New Roman" w:hAnsi="Times New Roman" w:cs="Times New Roman"/>
          <w:sz w:val="28"/>
          <w:szCs w:val="28"/>
        </w:rPr>
        <w:t>Ефремкина</w:t>
      </w:r>
      <w:proofErr w:type="spellEnd"/>
      <w:r w:rsidRPr="00223DB6">
        <w:rPr>
          <w:rFonts w:ascii="Times New Roman" w:hAnsi="Times New Roman" w:cs="Times New Roman"/>
          <w:sz w:val="28"/>
          <w:szCs w:val="28"/>
        </w:rPr>
        <w:t xml:space="preserve"> С. С. «Развитие творческого потенциала личности в образовательном процессе» 2-е изд., пер. и доп. Практическое пособие, 2020</w:t>
      </w:r>
    </w:p>
    <w:p w14:paraId="64CC564B" w14:textId="77777777" w:rsidR="007A5725" w:rsidRPr="00223DB6" w:rsidRDefault="007A5725" w:rsidP="00555966">
      <w:pPr>
        <w:numPr>
          <w:ilvl w:val="0"/>
          <w:numId w:val="39"/>
        </w:numPr>
        <w:tabs>
          <w:tab w:val="left" w:pos="851"/>
        </w:tabs>
        <w:spacing w:after="0" w:line="235"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Касторная, И. А. Индивидуализация обучения как средство развития самостоятельности и способности учащихся решать творческие задачи / И. А. Касторная, Л. В. </w:t>
      </w:r>
      <w:proofErr w:type="spellStart"/>
      <w:r w:rsidRPr="00223DB6">
        <w:rPr>
          <w:rFonts w:ascii="Times New Roman" w:hAnsi="Times New Roman" w:cs="Times New Roman"/>
          <w:sz w:val="28"/>
          <w:szCs w:val="28"/>
        </w:rPr>
        <w:t>Рядинская</w:t>
      </w:r>
      <w:proofErr w:type="spellEnd"/>
      <w:r w:rsidRPr="00223DB6">
        <w:rPr>
          <w:rFonts w:ascii="Times New Roman" w:hAnsi="Times New Roman" w:cs="Times New Roman"/>
          <w:sz w:val="28"/>
          <w:szCs w:val="28"/>
        </w:rPr>
        <w:t xml:space="preserve">, Е. В. Кайдалова. — </w:t>
      </w:r>
      <w:r w:rsidR="00125964"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непосредственный // Актуальные вопросы современной </w:t>
      </w:r>
      <w:r w:rsidR="00125964" w:rsidRPr="00223DB6">
        <w:rPr>
          <w:rFonts w:ascii="Times New Roman" w:hAnsi="Times New Roman" w:cs="Times New Roman"/>
          <w:sz w:val="28"/>
          <w:szCs w:val="28"/>
        </w:rPr>
        <w:t>педагогики:</w:t>
      </w:r>
      <w:r w:rsidRPr="00223DB6">
        <w:rPr>
          <w:rFonts w:ascii="Times New Roman" w:hAnsi="Times New Roman" w:cs="Times New Roman"/>
          <w:sz w:val="28"/>
          <w:szCs w:val="28"/>
        </w:rPr>
        <w:t xml:space="preserve"> материалы IV </w:t>
      </w:r>
      <w:proofErr w:type="spellStart"/>
      <w:r w:rsidRPr="00223DB6">
        <w:rPr>
          <w:rFonts w:ascii="Times New Roman" w:hAnsi="Times New Roman" w:cs="Times New Roman"/>
          <w:sz w:val="28"/>
          <w:szCs w:val="28"/>
        </w:rPr>
        <w:t>Междунар</w:t>
      </w:r>
      <w:proofErr w:type="spellEnd"/>
      <w:r w:rsidRPr="00223DB6">
        <w:rPr>
          <w:rFonts w:ascii="Times New Roman" w:hAnsi="Times New Roman" w:cs="Times New Roman"/>
          <w:sz w:val="28"/>
          <w:szCs w:val="28"/>
        </w:rPr>
        <w:t xml:space="preserve">. науч. </w:t>
      </w:r>
      <w:proofErr w:type="spellStart"/>
      <w:r w:rsidRPr="00223DB6">
        <w:rPr>
          <w:rFonts w:ascii="Times New Roman" w:hAnsi="Times New Roman" w:cs="Times New Roman"/>
          <w:sz w:val="28"/>
          <w:szCs w:val="28"/>
        </w:rPr>
        <w:t>конф</w:t>
      </w:r>
      <w:proofErr w:type="spellEnd"/>
      <w:r w:rsidRPr="00223DB6">
        <w:rPr>
          <w:rFonts w:ascii="Times New Roman" w:hAnsi="Times New Roman" w:cs="Times New Roman"/>
          <w:sz w:val="28"/>
          <w:szCs w:val="28"/>
        </w:rPr>
        <w:t>. (г. Уфа, ноябрь 2013 г.)</w:t>
      </w:r>
    </w:p>
    <w:p w14:paraId="782BBB18" w14:textId="1F71A612" w:rsidR="00223DB6" w:rsidRDefault="00640999" w:rsidP="00487599">
      <w:pPr>
        <w:tabs>
          <w:tab w:val="left" w:pos="4536"/>
        </w:tabs>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УДК 159.922.767</w:t>
      </w:r>
    </w:p>
    <w:p w14:paraId="65FCD0C9" w14:textId="77777777" w:rsidR="00640999" w:rsidRDefault="00640999" w:rsidP="00487599">
      <w:pPr>
        <w:tabs>
          <w:tab w:val="left" w:pos="4536"/>
        </w:tabs>
        <w:spacing w:after="0" w:line="240" w:lineRule="auto"/>
        <w:ind w:firstLine="567"/>
        <w:rPr>
          <w:rFonts w:ascii="Times New Roman" w:hAnsi="Times New Roman" w:cs="Times New Roman"/>
          <w:b/>
          <w:sz w:val="28"/>
          <w:szCs w:val="28"/>
        </w:rPr>
      </w:pPr>
    </w:p>
    <w:p w14:paraId="12C01A55" w14:textId="77777777" w:rsidR="00223DB6" w:rsidRDefault="007A5725" w:rsidP="00487599">
      <w:pPr>
        <w:tabs>
          <w:tab w:val="left" w:pos="4536"/>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РАЗВИТИЕ ЛИЧНОСТИ РЕБЕНКА В УСЛОВИЯХ </w:t>
      </w:r>
    </w:p>
    <w:p w14:paraId="3227A7A5" w14:textId="2C068F9C" w:rsidR="007A5725" w:rsidRPr="00223DB6" w:rsidRDefault="007A5725" w:rsidP="00487599">
      <w:pPr>
        <w:tabs>
          <w:tab w:val="left" w:pos="4536"/>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МАТЕРИНСКОЙ ДЕПРИВАЦИИ</w:t>
      </w:r>
    </w:p>
    <w:p w14:paraId="2DA51BB9" w14:textId="77777777" w:rsidR="00223DB6" w:rsidRDefault="00223DB6" w:rsidP="00487599">
      <w:pPr>
        <w:spacing w:after="0" w:line="240" w:lineRule="auto"/>
        <w:ind w:firstLine="567"/>
        <w:jc w:val="right"/>
        <w:rPr>
          <w:rFonts w:ascii="Times New Roman" w:hAnsi="Times New Roman" w:cs="Times New Roman"/>
          <w:b/>
          <w:i/>
          <w:sz w:val="28"/>
          <w:szCs w:val="28"/>
        </w:rPr>
      </w:pPr>
    </w:p>
    <w:p w14:paraId="365739B0" w14:textId="6EBEED5E" w:rsidR="007A5725" w:rsidRPr="00223DB6" w:rsidRDefault="007A5725"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Иразова</w:t>
      </w:r>
      <w:proofErr w:type="spellEnd"/>
      <w:r w:rsidRPr="00223DB6">
        <w:rPr>
          <w:rFonts w:ascii="Times New Roman" w:hAnsi="Times New Roman" w:cs="Times New Roman"/>
          <w:b/>
          <w:i/>
          <w:sz w:val="28"/>
          <w:szCs w:val="28"/>
        </w:rPr>
        <w:t xml:space="preserve"> Ася Исаевна,</w:t>
      </w:r>
    </w:p>
    <w:p w14:paraId="4B4CD91F"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студентка </w:t>
      </w:r>
      <w:proofErr w:type="spellStart"/>
      <w:r w:rsidRPr="00223DB6">
        <w:rPr>
          <w:rFonts w:ascii="Times New Roman" w:hAnsi="Times New Roman" w:cs="Times New Roman"/>
          <w:i/>
          <w:sz w:val="28"/>
          <w:szCs w:val="28"/>
        </w:rPr>
        <w:t>ИФИП</w:t>
      </w:r>
      <w:proofErr w:type="spellEnd"/>
      <w:r w:rsidRPr="00223DB6">
        <w:rPr>
          <w:rFonts w:ascii="Times New Roman" w:hAnsi="Times New Roman" w:cs="Times New Roman"/>
          <w:i/>
          <w:sz w:val="28"/>
          <w:szCs w:val="28"/>
        </w:rPr>
        <w:t>, РЛ-4 курс</w:t>
      </w:r>
    </w:p>
    <w:p w14:paraId="5E325F57" w14:textId="77777777" w:rsidR="00125964"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ФГБОУ ВО «Чеченский государственный </w:t>
      </w:r>
    </w:p>
    <w:p w14:paraId="4D8067B8"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5217D2E3" w14:textId="5A94AD0E"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e-mail: </w:t>
      </w:r>
      <w:r w:rsidR="00223DB6" w:rsidRPr="00223DB6">
        <w:rPr>
          <w:rFonts w:ascii="Times New Roman" w:hAnsi="Times New Roman" w:cs="Times New Roman"/>
          <w:i/>
          <w:sz w:val="28"/>
          <w:szCs w:val="28"/>
          <w:lang w:val="en-US"/>
        </w:rPr>
        <w:t>asya.turgeneva.17@mail.ru</w:t>
      </w:r>
    </w:p>
    <w:p w14:paraId="77022E85"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Болтаева</w:t>
      </w:r>
      <w:proofErr w:type="spellEnd"/>
      <w:r w:rsidRPr="00223DB6">
        <w:rPr>
          <w:rFonts w:ascii="Times New Roman" w:hAnsi="Times New Roman" w:cs="Times New Roman"/>
          <w:b/>
          <w:i/>
          <w:sz w:val="28"/>
          <w:szCs w:val="28"/>
        </w:rPr>
        <w:t xml:space="preserve"> Лейла </w:t>
      </w:r>
      <w:proofErr w:type="spellStart"/>
      <w:r w:rsidRPr="00223DB6">
        <w:rPr>
          <w:rFonts w:ascii="Times New Roman" w:hAnsi="Times New Roman" w:cs="Times New Roman"/>
          <w:b/>
          <w:i/>
          <w:sz w:val="28"/>
          <w:szCs w:val="28"/>
        </w:rPr>
        <w:t>Шаитовна</w:t>
      </w:r>
      <w:proofErr w:type="spellEnd"/>
      <w:r w:rsidR="004074B6" w:rsidRPr="00223DB6">
        <w:rPr>
          <w:rFonts w:ascii="Times New Roman" w:hAnsi="Times New Roman" w:cs="Times New Roman"/>
          <w:b/>
          <w:i/>
          <w:sz w:val="28"/>
          <w:szCs w:val="28"/>
        </w:rPr>
        <w:t>,</w:t>
      </w:r>
    </w:p>
    <w:p w14:paraId="29BF9F47"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 кафедры психологии</w:t>
      </w:r>
    </w:p>
    <w:p w14:paraId="374E1D1E" w14:textId="1D2D12B4"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Lboltaeva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4ABFD5D3" w14:textId="65334134"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Россия, </w:t>
      </w:r>
      <w:proofErr w:type="spellStart"/>
      <w:r w:rsidRPr="00223DB6">
        <w:rPr>
          <w:rFonts w:ascii="Times New Roman" w:hAnsi="Times New Roman" w:cs="Times New Roman"/>
          <w:i/>
          <w:sz w:val="28"/>
          <w:szCs w:val="28"/>
        </w:rPr>
        <w:t>г.Грозный</w:t>
      </w:r>
      <w:proofErr w:type="spellEnd"/>
    </w:p>
    <w:p w14:paraId="52239C17" w14:textId="77777777" w:rsidR="00223DB6" w:rsidRDefault="00223DB6" w:rsidP="00487599">
      <w:pPr>
        <w:spacing w:after="0" w:line="240" w:lineRule="auto"/>
        <w:ind w:firstLine="567"/>
        <w:jc w:val="both"/>
        <w:rPr>
          <w:rFonts w:ascii="Times New Roman" w:hAnsi="Times New Roman" w:cs="Times New Roman"/>
          <w:b/>
          <w:i/>
          <w:sz w:val="28"/>
          <w:szCs w:val="28"/>
        </w:rPr>
      </w:pPr>
    </w:p>
    <w:p w14:paraId="3C7AD5E5" w14:textId="7A596278" w:rsidR="007A5725" w:rsidRPr="00223DB6" w:rsidRDefault="007A572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4074B6"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данной статье поднимается проблема развития личности ребенка в условиях материнской депривации. Под материнской депривацией понимается явление, характеризующееся недостаточностью тесного и стойкого отношения ребенка к матери или другому взрослому, заменяющему мать. Для нормального развития, без отклонений в психике, без нарушений, ребенку необходимо присутствие матери или другого значимого лица.</w:t>
      </w:r>
    </w:p>
    <w:p w14:paraId="4F6C8EA7" w14:textId="77777777" w:rsidR="007A5725" w:rsidRPr="00223DB6" w:rsidRDefault="007A572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ребенок, материнская депривация, депривационный фактор, агрессивность, «скрытая» депривация</w:t>
      </w:r>
    </w:p>
    <w:p w14:paraId="12A97C0E" w14:textId="77777777" w:rsidR="007A5725" w:rsidRPr="00223DB6" w:rsidRDefault="007A5725" w:rsidP="00487599">
      <w:pPr>
        <w:spacing w:after="0" w:line="240" w:lineRule="auto"/>
        <w:ind w:firstLine="567"/>
        <w:jc w:val="both"/>
        <w:rPr>
          <w:rFonts w:ascii="Times New Roman" w:hAnsi="Times New Roman" w:cs="Times New Roman"/>
          <w:b/>
          <w:sz w:val="28"/>
          <w:szCs w:val="28"/>
        </w:rPr>
      </w:pPr>
    </w:p>
    <w:p w14:paraId="0B08E155" w14:textId="77777777" w:rsidR="007A5725" w:rsidRPr="00223DB6" w:rsidRDefault="007A572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DEVELOPMENT OF THE CHILD'S PERSONALITY UNDER THE CONDITIONS OF MOTHER'S DEPRIVATION</w:t>
      </w:r>
    </w:p>
    <w:p w14:paraId="0F5681E6" w14:textId="77777777" w:rsidR="00223DB6" w:rsidRDefault="00223DB6" w:rsidP="00487599">
      <w:pPr>
        <w:spacing w:after="0" w:line="240" w:lineRule="auto"/>
        <w:ind w:firstLine="567"/>
        <w:jc w:val="right"/>
        <w:rPr>
          <w:rFonts w:ascii="Times New Roman" w:hAnsi="Times New Roman" w:cs="Times New Roman"/>
          <w:b/>
          <w:i/>
          <w:sz w:val="28"/>
          <w:szCs w:val="28"/>
          <w:lang w:val="en-US"/>
        </w:rPr>
      </w:pPr>
    </w:p>
    <w:p w14:paraId="6EB92EDA" w14:textId="50BA1F7B" w:rsidR="007A5725" w:rsidRPr="00223DB6" w:rsidRDefault="007A5725"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Irazova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Asya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Isaevna</w:t>
      </w:r>
      <w:proofErr w:type="spellEnd"/>
      <w:r w:rsidR="004074B6" w:rsidRPr="00223DB6">
        <w:rPr>
          <w:rFonts w:ascii="Times New Roman" w:hAnsi="Times New Roman" w:cs="Times New Roman"/>
          <w:b/>
          <w:i/>
          <w:sz w:val="28"/>
          <w:szCs w:val="28"/>
          <w:lang w:val="en-US"/>
        </w:rPr>
        <w:t>,</w:t>
      </w:r>
    </w:p>
    <w:p w14:paraId="51474B25" w14:textId="77777777"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Student of </w:t>
      </w:r>
      <w:proofErr w:type="spellStart"/>
      <w:r w:rsidRPr="00223DB6">
        <w:rPr>
          <w:rFonts w:ascii="Times New Roman" w:hAnsi="Times New Roman" w:cs="Times New Roman"/>
          <w:i/>
          <w:sz w:val="28"/>
          <w:szCs w:val="28"/>
          <w:lang w:val="en-US"/>
        </w:rPr>
        <w:t>IFIP</w:t>
      </w:r>
      <w:proofErr w:type="spellEnd"/>
      <w:r w:rsidRPr="00223DB6">
        <w:rPr>
          <w:rFonts w:ascii="Times New Roman" w:hAnsi="Times New Roman" w:cs="Times New Roman"/>
          <w:i/>
          <w:sz w:val="28"/>
          <w:szCs w:val="28"/>
          <w:lang w:val="en-US"/>
        </w:rPr>
        <w:t xml:space="preserve"> RL-4 course</w:t>
      </w:r>
    </w:p>
    <w:p w14:paraId="371A9E49" w14:textId="77777777"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asya.turgeneva.17@mail.ru</w:t>
      </w:r>
    </w:p>
    <w:p w14:paraId="13373A2D" w14:textId="77777777" w:rsidR="007A5725" w:rsidRPr="00223DB6" w:rsidRDefault="007A5725"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Boltaeva</w:t>
      </w:r>
      <w:proofErr w:type="spellEnd"/>
      <w:r w:rsidRPr="00223DB6">
        <w:rPr>
          <w:rFonts w:ascii="Times New Roman" w:hAnsi="Times New Roman" w:cs="Times New Roman"/>
          <w:b/>
          <w:i/>
          <w:sz w:val="28"/>
          <w:szCs w:val="28"/>
          <w:lang w:val="en-US"/>
        </w:rPr>
        <w:t xml:space="preserve"> Leyla </w:t>
      </w:r>
      <w:proofErr w:type="spellStart"/>
      <w:r w:rsidRPr="00223DB6">
        <w:rPr>
          <w:rFonts w:ascii="Times New Roman" w:hAnsi="Times New Roman" w:cs="Times New Roman"/>
          <w:b/>
          <w:i/>
          <w:sz w:val="28"/>
          <w:szCs w:val="28"/>
          <w:lang w:val="en-US"/>
        </w:rPr>
        <w:t>Shaitovna</w:t>
      </w:r>
      <w:proofErr w:type="spellEnd"/>
      <w:r w:rsidR="004074B6" w:rsidRPr="00223DB6">
        <w:rPr>
          <w:rFonts w:ascii="Times New Roman" w:hAnsi="Times New Roman" w:cs="Times New Roman"/>
          <w:b/>
          <w:i/>
          <w:sz w:val="28"/>
          <w:szCs w:val="28"/>
          <w:lang w:val="en-US"/>
        </w:rPr>
        <w:t>,</w:t>
      </w:r>
    </w:p>
    <w:p w14:paraId="48BF9A27" w14:textId="77777777"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department of psychology</w:t>
      </w:r>
    </w:p>
    <w:p w14:paraId="7989A0C8" w14:textId="77777777"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Lboltaeva@mail.ru</w:t>
      </w:r>
    </w:p>
    <w:p w14:paraId="2FEA17F6" w14:textId="04C20603"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Russia, Grozny</w:t>
      </w:r>
    </w:p>
    <w:p w14:paraId="56A5981B" w14:textId="77777777" w:rsidR="00223DB6" w:rsidRPr="00EB1CDF" w:rsidRDefault="00223DB6" w:rsidP="00487599">
      <w:pPr>
        <w:spacing w:after="0" w:line="240" w:lineRule="auto"/>
        <w:ind w:firstLine="567"/>
        <w:jc w:val="both"/>
        <w:rPr>
          <w:rFonts w:ascii="Times New Roman" w:hAnsi="Times New Roman" w:cs="Times New Roman"/>
          <w:b/>
          <w:i/>
          <w:sz w:val="28"/>
          <w:szCs w:val="28"/>
          <w:lang w:val="en-US"/>
        </w:rPr>
      </w:pPr>
    </w:p>
    <w:p w14:paraId="42A60339" w14:textId="226D5012" w:rsidR="007A5725" w:rsidRPr="00223DB6" w:rsidRDefault="007A572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rPr>
        <w:t>А</w:t>
      </w:r>
      <w:proofErr w:type="spellStart"/>
      <w:r w:rsidRPr="00223DB6">
        <w:rPr>
          <w:rFonts w:ascii="Times New Roman" w:hAnsi="Times New Roman" w:cs="Times New Roman"/>
          <w:b/>
          <w:i/>
          <w:sz w:val="28"/>
          <w:szCs w:val="28"/>
          <w:lang w:val="en-US"/>
        </w:rPr>
        <w:t>nnotation</w:t>
      </w:r>
      <w:proofErr w:type="spellEnd"/>
      <w:r w:rsidRPr="00223DB6">
        <w:rPr>
          <w:rFonts w:ascii="Times New Roman" w:hAnsi="Times New Roman" w:cs="Times New Roman"/>
          <w:i/>
          <w:sz w:val="28"/>
          <w:szCs w:val="28"/>
          <w:lang w:val="en-US"/>
        </w:rPr>
        <w:t>.</w:t>
      </w:r>
      <w:r w:rsidRPr="00223DB6">
        <w:rPr>
          <w:rFonts w:ascii="Times New Roman" w:hAnsi="Times New Roman" w:cs="Times New Roman"/>
          <w:sz w:val="28"/>
          <w:szCs w:val="28"/>
          <w:lang w:val="en-US"/>
        </w:rPr>
        <w:t xml:space="preserve"> </w:t>
      </w:r>
      <w:r w:rsidRPr="00223DB6">
        <w:rPr>
          <w:rFonts w:ascii="Times New Roman" w:hAnsi="Times New Roman" w:cs="Times New Roman"/>
          <w:i/>
          <w:sz w:val="28"/>
          <w:szCs w:val="28"/>
          <w:lang w:val="en-US"/>
        </w:rPr>
        <w:t xml:space="preserve">This article raises the problem of the child's mental development in conditions of maternal deprivation. Maternal deprivation is understood as a phenomenon characterized by a lack of close and stable relationship of the child to the mother or another adult who replaces the mother. For normal development, without deviations in the child's psyche, without disturbances, the child needs the presence of the mother or other significant person. </w:t>
      </w:r>
    </w:p>
    <w:p w14:paraId="75D666CA" w14:textId="77777777" w:rsidR="007A5725" w:rsidRPr="00223DB6" w:rsidRDefault="007A572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child, maternal deprivation, deprivation factor, aggressiveness, "hidden" deprivation</w:t>
      </w:r>
    </w:p>
    <w:p w14:paraId="3D323F5B" w14:textId="77777777" w:rsidR="007A5725" w:rsidRPr="00223DB6" w:rsidRDefault="007A5725" w:rsidP="00487599">
      <w:pPr>
        <w:spacing w:after="0" w:line="240" w:lineRule="auto"/>
        <w:ind w:firstLine="567"/>
        <w:jc w:val="both"/>
        <w:rPr>
          <w:rFonts w:ascii="Times New Roman" w:hAnsi="Times New Roman" w:cs="Times New Roman"/>
          <w:i/>
          <w:sz w:val="28"/>
          <w:szCs w:val="28"/>
          <w:lang w:val="en-US"/>
        </w:rPr>
      </w:pPr>
    </w:p>
    <w:p w14:paraId="4BB55628"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сегодняшний день понятие депривации широко применяется в медицине, психологии, педагогике и социологии. В широком смысле это слово используется для отображения процессов ограничения или лишения возможностей удовлетворения жизненно важных потребностей. В узком смысле этим термином обозначают потерю, лишения чего-либо. Впервые само понятие «депривация» было использовано в своих трудах Дж. </w:t>
      </w:r>
      <w:proofErr w:type="spellStart"/>
      <w:r w:rsidRPr="00223DB6">
        <w:rPr>
          <w:rFonts w:ascii="Times New Roman" w:hAnsi="Times New Roman" w:cs="Times New Roman"/>
          <w:sz w:val="28"/>
          <w:szCs w:val="28"/>
        </w:rPr>
        <w:t>Боулби</w:t>
      </w:r>
      <w:proofErr w:type="spellEnd"/>
      <w:r w:rsidRPr="00223DB6">
        <w:rPr>
          <w:rFonts w:ascii="Times New Roman" w:hAnsi="Times New Roman" w:cs="Times New Roman"/>
          <w:sz w:val="28"/>
          <w:szCs w:val="28"/>
        </w:rPr>
        <w:t xml:space="preserve">, который обосновал тезис о необходимости атмосферы эмоциональной теплоты и привязанности к матери уже в раннем возрасте. Этой проблеме посвящена работа Дж. </w:t>
      </w:r>
      <w:proofErr w:type="spellStart"/>
      <w:r w:rsidRPr="00223DB6">
        <w:rPr>
          <w:rFonts w:ascii="Times New Roman" w:hAnsi="Times New Roman" w:cs="Times New Roman"/>
          <w:sz w:val="28"/>
          <w:szCs w:val="28"/>
        </w:rPr>
        <w:t>Боулби</w:t>
      </w:r>
      <w:proofErr w:type="spellEnd"/>
      <w:r w:rsidRPr="00223DB6">
        <w:rPr>
          <w:rFonts w:ascii="Times New Roman" w:hAnsi="Times New Roman" w:cs="Times New Roman"/>
          <w:sz w:val="28"/>
          <w:szCs w:val="28"/>
        </w:rPr>
        <w:t xml:space="preserve"> «Материнская забота и психическое здоровье» 1951 г., ключевая мысль которой состоит в том, что именно мать обеспечивает ребенку «островок безопасности», с которого ребенок приспосабливается к окружающему миру, снова и снова возвращаясь туда, где ему комфортно.</w:t>
      </w:r>
    </w:p>
    <w:p w14:paraId="06B71D0B"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Мнения большинства исследователей совпадают в том, что психические нарушения, возникающие в условиях материнской депривации, в большинстве своем зависимы от времени воздействия депривационного фактора, иными словами, оттого, что депривация началась раньше, возникающая патология может быть тяжелее. И в развитии личности ребенка, в его становлении большое значение имеет возраст самого ребенка, в котором он вынужден был оказаться в условиях депривации.  У ребенка, ощутившего на себе материнской депривации, в первую очередь, происходит эмоциональное обеднение. Ведь мать для ребенка с первых дней появления на свет – источник многочисленных сенсорных стимулов, которые необходимы для нормального функционирования и развития ребенка. Если наблюдается недостаток или полное отсутствие таких стимулов, говорят о сенсорной депривации. То есть при отсутствии одной депривации, может выясниться, что у ребенка развит другой вид депривации. </w:t>
      </w:r>
      <w:proofErr w:type="gramStart"/>
      <w:r w:rsidRPr="00223DB6">
        <w:rPr>
          <w:rFonts w:ascii="Times New Roman" w:hAnsi="Times New Roman" w:cs="Times New Roman"/>
          <w:sz w:val="28"/>
          <w:szCs w:val="28"/>
        </w:rPr>
        <w:t>К примеру, несмотря на то, что</w:t>
      </w:r>
      <w:proofErr w:type="gramEnd"/>
      <w:r w:rsidRPr="00223DB6">
        <w:rPr>
          <w:rFonts w:ascii="Times New Roman" w:hAnsi="Times New Roman" w:cs="Times New Roman"/>
          <w:sz w:val="28"/>
          <w:szCs w:val="28"/>
        </w:rPr>
        <w:t xml:space="preserve"> у ребенка есть и отец, и мать, то есть он воспитывается в полной семье, он может испытывать чувства недостаточности тесного контакта, эмоционального опустошения, если родители не уделяют достаточного внимания своему ребенку. В таких случаях стоит говорить о «скрытой» или «замаскированной» депривации.</w:t>
      </w:r>
    </w:p>
    <w:p w14:paraId="39E1E0AD" w14:textId="29C92E49" w:rsidR="007A5725" w:rsidRPr="00223DB6" w:rsidRDefault="007A5725" w:rsidP="00487599">
      <w:pPr>
        <w:spacing w:after="0" w:line="240" w:lineRule="auto"/>
        <w:ind w:firstLine="567"/>
        <w:jc w:val="both"/>
        <w:rPr>
          <w:rFonts w:ascii="Times New Roman" w:hAnsi="Times New Roman" w:cs="Times New Roman"/>
          <w:spacing w:val="-2"/>
          <w:sz w:val="28"/>
          <w:szCs w:val="28"/>
        </w:rPr>
      </w:pPr>
      <w:r w:rsidRPr="00223DB6">
        <w:rPr>
          <w:rFonts w:ascii="Times New Roman" w:hAnsi="Times New Roman" w:cs="Times New Roman"/>
          <w:spacing w:val="-2"/>
          <w:sz w:val="28"/>
          <w:szCs w:val="28"/>
        </w:rPr>
        <w:t xml:space="preserve">Исследователи данной проблемы каждый раз обращались в детские закрытые учреждения, или по-другому в детские дома, поскольку именно у детей-сирот наблюдалась явная депривация с матерью или с другим значимым взрослым. И в ходе исследования было замечено, что у таких детей депривация проявляется в виде легких изменений в личности, но при этом явных грубых поражений развития личности обнаружено не было. Но сам факт того, что материнская депривация накладывает отпечаток на дальнейшее развитие личности, свидетельствует о том, что дети-сироты, в отличие от детей, воспитывающихся в полных семьях, представляют собой яркую иллюстрацию «ребенка с депривацией». Ребенок еще с раннего возраста должен воспитываться в атмосфере эмоциональной теплоты и должен быть привязан к матери </w:t>
      </w:r>
      <w:r w:rsidRPr="00223DB6">
        <w:rPr>
          <w:rFonts w:ascii="Times New Roman" w:hAnsi="Times New Roman" w:cs="Times New Roman"/>
          <w:spacing w:val="-2"/>
          <w:sz w:val="28"/>
          <w:szCs w:val="28"/>
        </w:rPr>
        <w:lastRenderedPageBreak/>
        <w:t xml:space="preserve">или лицу, замещающему мать. Этой точки зрения придерживались </w:t>
      </w:r>
      <w:proofErr w:type="spellStart"/>
      <w:r w:rsidRPr="00223DB6">
        <w:rPr>
          <w:rFonts w:ascii="Times New Roman" w:hAnsi="Times New Roman" w:cs="Times New Roman"/>
          <w:spacing w:val="-2"/>
          <w:sz w:val="28"/>
          <w:szCs w:val="28"/>
        </w:rPr>
        <w:t>Дж.Боулби</w:t>
      </w:r>
      <w:proofErr w:type="spellEnd"/>
      <w:r w:rsidRPr="00223DB6">
        <w:rPr>
          <w:rFonts w:ascii="Times New Roman" w:hAnsi="Times New Roman" w:cs="Times New Roman"/>
          <w:spacing w:val="-2"/>
          <w:sz w:val="28"/>
          <w:szCs w:val="28"/>
        </w:rPr>
        <w:t xml:space="preserve">, У. Гольдфарб и </w:t>
      </w:r>
      <w:proofErr w:type="spellStart"/>
      <w:r w:rsidRPr="00223DB6">
        <w:rPr>
          <w:rFonts w:ascii="Times New Roman" w:hAnsi="Times New Roman" w:cs="Times New Roman"/>
          <w:spacing w:val="-2"/>
          <w:sz w:val="28"/>
          <w:szCs w:val="28"/>
        </w:rPr>
        <w:t>Г.Шпиц</w:t>
      </w:r>
      <w:proofErr w:type="spellEnd"/>
      <w:r w:rsidRPr="00223DB6">
        <w:rPr>
          <w:rFonts w:ascii="Times New Roman" w:hAnsi="Times New Roman" w:cs="Times New Roman"/>
          <w:spacing w:val="-2"/>
          <w:sz w:val="28"/>
          <w:szCs w:val="28"/>
        </w:rPr>
        <w:t>, подчеркивая тяжелые последствия длительной полной материнской депривации и ее глубокое, травмирующее вмешательство в структуру личности. Ведь от полученных в детстве психологических травм, ребенок может вырасти с психопатическим «бесчувственным» характером, а также склонным к психозу и правонарушениям. Дети, лишенные материнства, описывались как «потенциальные преступники», которые отличаются от других детей повышенной агрессивностью и жестокостью, отсутствием социально-этических норм в поведении.</w:t>
      </w:r>
    </w:p>
    <w:p w14:paraId="297510BC"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Мать играет очень важную роль в жизни ребенка. Ведь ребенок нуждается в ее присутствии, должной заботе от нее, надежной привязанности. Именно родители, как самые важные, значимые люди в жизни ребенка, должны создать те условия, которые благоприятно воздействуют на нормальное психическое развитие ребенка. Однако существуют и такие семьи, в которых сильно развиты проявления печали, обиды, отрицательного отношения к окружающему, непринятие, безучастность в жизни своего ребенка. И, конечно, вероятность возникновения психических патологий у таких детей, значительно выше, точно также, как и у детей, воспитывающихся в детских домах.</w:t>
      </w:r>
    </w:p>
    <w:p w14:paraId="0B0FC581"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Доказано, что дети, чья депривация длилась три года и больше, испытывают эмоциональные, социальные и интеллектуальные трудности даже после того, как они провели несколько лет в стабильной домашней обстановке. Им бывает очень трудно адаптироваться в приемной семье, и только в том случае, если ребенок попадает в интеллигентную семью, есть вероятность того, что ребенку удастся сгладить последствия ранней депривации. Вместе с тем, у </w:t>
      </w:r>
      <w:proofErr w:type="spellStart"/>
      <w:r w:rsidRPr="00223DB6">
        <w:rPr>
          <w:rFonts w:ascii="Times New Roman" w:hAnsi="Times New Roman" w:cs="Times New Roman"/>
          <w:sz w:val="28"/>
          <w:szCs w:val="28"/>
        </w:rPr>
        <w:t>депривированных</w:t>
      </w:r>
      <w:proofErr w:type="spellEnd"/>
      <w:r w:rsidRPr="00223DB6">
        <w:rPr>
          <w:rFonts w:ascii="Times New Roman" w:hAnsi="Times New Roman" w:cs="Times New Roman"/>
          <w:sz w:val="28"/>
          <w:szCs w:val="28"/>
        </w:rPr>
        <w:t xml:space="preserve"> детей наблюдаются нарушения и в интеллектуальном развитии. Специфические особенности интеллектуальной и </w:t>
      </w:r>
      <w:proofErr w:type="spellStart"/>
      <w:r w:rsidRPr="00223DB6">
        <w:rPr>
          <w:rFonts w:ascii="Times New Roman" w:hAnsi="Times New Roman" w:cs="Times New Roman"/>
          <w:sz w:val="28"/>
          <w:szCs w:val="28"/>
        </w:rPr>
        <w:t>потребностно</w:t>
      </w:r>
      <w:proofErr w:type="spellEnd"/>
      <w:r w:rsidRPr="00223DB6">
        <w:rPr>
          <w:rFonts w:ascii="Times New Roman" w:hAnsi="Times New Roman" w:cs="Times New Roman"/>
          <w:sz w:val="28"/>
          <w:szCs w:val="28"/>
        </w:rPr>
        <w:t>-мотивационной сфер ребенка, который воспитывается вне семьи, а также его поведение в настоящее время расценивается не просто как отставание в психическом развитии.</w:t>
      </w:r>
    </w:p>
    <w:p w14:paraId="7718AB18"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Воспитанники детских домов имеют свои особенности внутренней позиции:</w:t>
      </w:r>
    </w:p>
    <w:p w14:paraId="33733558" w14:textId="77777777" w:rsidR="007A5725" w:rsidRPr="00223DB6" w:rsidRDefault="007A5725" w:rsidP="00487599">
      <w:pPr>
        <w:numPr>
          <w:ilvl w:val="0"/>
          <w:numId w:val="41"/>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Слабая ориентированность на будущее</w:t>
      </w:r>
    </w:p>
    <w:p w14:paraId="65D25239" w14:textId="77777777" w:rsidR="007A5725" w:rsidRPr="00223DB6" w:rsidRDefault="007A5725" w:rsidP="00487599">
      <w:pPr>
        <w:numPr>
          <w:ilvl w:val="0"/>
          <w:numId w:val="41"/>
        </w:numPr>
        <w:tabs>
          <w:tab w:val="left" w:pos="851"/>
        </w:tabs>
        <w:spacing w:after="0" w:line="240" w:lineRule="auto"/>
        <w:ind w:left="0" w:firstLine="567"/>
        <w:contextualSpacing/>
        <w:jc w:val="both"/>
        <w:rPr>
          <w:rFonts w:ascii="Times New Roman" w:hAnsi="Times New Roman" w:cs="Times New Roman"/>
          <w:sz w:val="28"/>
          <w:szCs w:val="28"/>
        </w:rPr>
      </w:pPr>
      <w:proofErr w:type="spellStart"/>
      <w:r w:rsidRPr="00223DB6">
        <w:rPr>
          <w:rFonts w:ascii="Times New Roman" w:hAnsi="Times New Roman" w:cs="Times New Roman"/>
          <w:sz w:val="28"/>
          <w:szCs w:val="28"/>
        </w:rPr>
        <w:t>Обедненность</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эмоциальных</w:t>
      </w:r>
      <w:proofErr w:type="spellEnd"/>
      <w:r w:rsidRPr="00223DB6">
        <w:rPr>
          <w:rFonts w:ascii="Times New Roman" w:hAnsi="Times New Roman" w:cs="Times New Roman"/>
          <w:sz w:val="28"/>
          <w:szCs w:val="28"/>
        </w:rPr>
        <w:t xml:space="preserve"> проявлений</w:t>
      </w:r>
    </w:p>
    <w:p w14:paraId="50A94C11" w14:textId="77777777" w:rsidR="007A5725" w:rsidRPr="00223DB6" w:rsidRDefault="007A5725" w:rsidP="00487599">
      <w:pPr>
        <w:numPr>
          <w:ilvl w:val="0"/>
          <w:numId w:val="41"/>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Упрощенное содержание самого себя</w:t>
      </w:r>
    </w:p>
    <w:p w14:paraId="09D80F95" w14:textId="77777777" w:rsidR="007A5725" w:rsidRPr="00223DB6" w:rsidRDefault="007A5725" w:rsidP="00487599">
      <w:pPr>
        <w:numPr>
          <w:ilvl w:val="0"/>
          <w:numId w:val="41"/>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Сниженное отношение к себе</w:t>
      </w:r>
    </w:p>
    <w:p w14:paraId="40DA6DB8" w14:textId="77777777" w:rsidR="007A5725" w:rsidRPr="00223DB6" w:rsidRDefault="007A5725" w:rsidP="00487599">
      <w:pPr>
        <w:numPr>
          <w:ilvl w:val="0"/>
          <w:numId w:val="41"/>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Пристрастность в отношении к взрослым, сверстникам</w:t>
      </w:r>
    </w:p>
    <w:p w14:paraId="16AFF43A" w14:textId="77777777" w:rsidR="007A5725" w:rsidRPr="00223DB6" w:rsidRDefault="007A5725" w:rsidP="00487599">
      <w:pPr>
        <w:numPr>
          <w:ilvl w:val="0"/>
          <w:numId w:val="41"/>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Ситуативность мышления и поведения</w:t>
      </w:r>
    </w:p>
    <w:p w14:paraId="64B5D5C0"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Все эти особенности, характерные личности ребенка, которые возникают в раннем возрасте, с течением времени не исчезают, а приобретают новое качество и усугубляются в дальнейшем.</w:t>
      </w:r>
    </w:p>
    <w:p w14:paraId="2ED610C6" w14:textId="26015E45"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одном из проведенных исследований в детских домах у 76% воспитанников имелись отклонения в психическом развитии. Из них 52% </w:t>
      </w:r>
      <w:proofErr w:type="gramStart"/>
      <w:r w:rsidRPr="00223DB6">
        <w:rPr>
          <w:rFonts w:ascii="Times New Roman" w:hAnsi="Times New Roman" w:cs="Times New Roman"/>
          <w:sz w:val="28"/>
          <w:szCs w:val="28"/>
        </w:rPr>
        <w:t>- это</w:t>
      </w:r>
      <w:proofErr w:type="gramEnd"/>
      <w:r w:rsidRPr="00223DB6">
        <w:rPr>
          <w:rFonts w:ascii="Times New Roman" w:hAnsi="Times New Roman" w:cs="Times New Roman"/>
          <w:sz w:val="28"/>
          <w:szCs w:val="28"/>
        </w:rPr>
        <w:t xml:space="preserve"> </w:t>
      </w:r>
      <w:r w:rsidRPr="00223DB6">
        <w:rPr>
          <w:rFonts w:ascii="Times New Roman" w:hAnsi="Times New Roman" w:cs="Times New Roman"/>
          <w:sz w:val="28"/>
          <w:szCs w:val="28"/>
        </w:rPr>
        <w:lastRenderedPageBreak/>
        <w:t>парциальные задержки, 24% - олигофрении легкой и среднетяжелой степени.</w:t>
      </w:r>
    </w:p>
    <w:p w14:paraId="095CD6D2"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сегодняшний день, к сожалению, реальность такова, что по психическому развитию дети, которые воспитываются в детских учреждениях, отличаются от сверстников, растущих в семье. Темп развития у таких детей замедлен и получается так, что как бы воспитатели таких учреждений не относились бы к ребенку, все равно материнская депривация сказывается на становление ребенка как личности на каждом возрастном этапе – от младенчества до подросткового возраста (и так далее).</w:t>
      </w:r>
    </w:p>
    <w:p w14:paraId="49A9E259"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Существует несколько концепций, сформулированных представителями различных психологических школ, в которых описываются негативные последствия нарушений отношений с матерью (или с лицом, замещающим мать) для развития психики ребенка.  </w:t>
      </w:r>
    </w:p>
    <w:p w14:paraId="35D3D897"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проанализировав вышесказанное, рассмотрев концепции психологов и педагогов, трактующих об отрицательном воздействии материнской депривации, мы приходим к выводу, что для развития здоровой личности, с устойчивой психикой, без пограничного расстройства, не равнодушной к себе и окружающим, обязательно присутствие любящей, заботливой матери, поскольку именно мать закладывает тот фундамент, необходимый для благоприятного нормального психического и личностного развития ребенка, тем самым формируя здоровую идентичность. Если произошла ранняя материнская депривация, компенсируются ли последствия в дальнейшей жизни ребенка? Мнения отечественных психологов расходятся, одни считают, что нет, связывая это с последующим криминальным поведением детей, находящихся в закрытых учреждениях, другие говорят о том, что лишенные материнской любви заботы в детстве, они могут вырасти нормальными. Но в одном их мнения сходятся, что так или иначе материнская депривация оказывает невероятно сильное воздействие на развитие ребенка и может привести к различным проявлениям патологий. К примеру, у таких детей бывает повышена склонность к возникновению страхов.</w:t>
      </w:r>
    </w:p>
    <w:p w14:paraId="1B28E85B"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качестве решения данной проблемы можно предложить метод помещения ребенка в профессиональную замещающему семью, а не в сиротское учреждение. </w:t>
      </w:r>
      <w:proofErr w:type="gramStart"/>
      <w:r w:rsidRPr="00223DB6">
        <w:rPr>
          <w:rFonts w:ascii="Times New Roman" w:hAnsi="Times New Roman" w:cs="Times New Roman"/>
          <w:sz w:val="28"/>
          <w:szCs w:val="28"/>
        </w:rPr>
        <w:t>Но к сожалению</w:t>
      </w:r>
      <w:proofErr w:type="gramEnd"/>
      <w:r w:rsidRPr="00223DB6">
        <w:rPr>
          <w:rFonts w:ascii="Times New Roman" w:hAnsi="Times New Roman" w:cs="Times New Roman"/>
          <w:sz w:val="28"/>
          <w:szCs w:val="28"/>
        </w:rPr>
        <w:t xml:space="preserve">, в связи с нестабильностью уровня жизни в нашей стране, с негативными социально-психологическими явлениями, усыновление как самый оптимальный вариант становится малодоступным. </w:t>
      </w:r>
    </w:p>
    <w:p w14:paraId="0B66BA30" w14:textId="77777777" w:rsidR="007A5725" w:rsidRPr="00223DB6" w:rsidRDefault="007A5725" w:rsidP="00487599">
      <w:pPr>
        <w:spacing w:after="0" w:line="240" w:lineRule="auto"/>
        <w:ind w:firstLine="567"/>
        <w:jc w:val="both"/>
        <w:rPr>
          <w:rFonts w:ascii="Times New Roman" w:hAnsi="Times New Roman" w:cs="Times New Roman"/>
          <w:sz w:val="28"/>
          <w:szCs w:val="28"/>
        </w:rPr>
      </w:pPr>
    </w:p>
    <w:p w14:paraId="7F016FB7" w14:textId="1D8A35F0" w:rsidR="007A5725" w:rsidRPr="00223DB6" w:rsidRDefault="007A5725"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b/>
          <w:sz w:val="28"/>
          <w:szCs w:val="28"/>
        </w:rPr>
        <w:t>Список литературы:</w:t>
      </w:r>
    </w:p>
    <w:p w14:paraId="7527CD18" w14:textId="77777777" w:rsidR="007A5725" w:rsidRPr="00223DB6" w:rsidRDefault="007A5725" w:rsidP="00487599">
      <w:pPr>
        <w:numPr>
          <w:ilvl w:val="0"/>
          <w:numId w:val="142"/>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Александрова </w:t>
      </w:r>
      <w:proofErr w:type="spellStart"/>
      <w:r w:rsidRPr="00223DB6">
        <w:rPr>
          <w:rFonts w:ascii="Times New Roman" w:hAnsi="Times New Roman" w:cs="Times New Roman"/>
          <w:sz w:val="28"/>
          <w:szCs w:val="28"/>
        </w:rPr>
        <w:t>Л.Ю</w:t>
      </w:r>
      <w:proofErr w:type="spellEnd"/>
      <w:r w:rsidRPr="00223DB6">
        <w:rPr>
          <w:rFonts w:ascii="Times New Roman" w:hAnsi="Times New Roman" w:cs="Times New Roman"/>
          <w:sz w:val="28"/>
          <w:szCs w:val="28"/>
        </w:rPr>
        <w:t>. Особенности присвоения вербально-просодического опыта детьми раннего возраста в условиях материнской депривации // Вестник Новгородского государственного университета. – 2008.</w:t>
      </w:r>
    </w:p>
    <w:p w14:paraId="12F3F740" w14:textId="77777777" w:rsidR="007A5725" w:rsidRPr="00223DB6" w:rsidRDefault="007A5725" w:rsidP="00487599">
      <w:pPr>
        <w:numPr>
          <w:ilvl w:val="0"/>
          <w:numId w:val="142"/>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Кожина </w:t>
      </w:r>
      <w:proofErr w:type="spellStart"/>
      <w:r w:rsidRPr="00223DB6">
        <w:rPr>
          <w:rFonts w:ascii="Times New Roman" w:hAnsi="Times New Roman" w:cs="Times New Roman"/>
          <w:sz w:val="28"/>
          <w:szCs w:val="28"/>
        </w:rPr>
        <w:t>А.М</w:t>
      </w:r>
      <w:proofErr w:type="spellEnd"/>
      <w:r w:rsidRPr="00223DB6">
        <w:rPr>
          <w:rFonts w:ascii="Times New Roman" w:hAnsi="Times New Roman" w:cs="Times New Roman"/>
          <w:sz w:val="28"/>
          <w:szCs w:val="28"/>
        </w:rPr>
        <w:t xml:space="preserve">., Фролова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xml:space="preserve">. </w:t>
      </w:r>
      <w:r w:rsidR="00125964" w:rsidRPr="00223DB6">
        <w:rPr>
          <w:rFonts w:ascii="Times New Roman" w:hAnsi="Times New Roman" w:cs="Times New Roman"/>
          <w:sz w:val="28"/>
          <w:szCs w:val="28"/>
        </w:rPr>
        <w:t>Педиатрия:</w:t>
      </w:r>
      <w:r w:rsidRPr="00223DB6">
        <w:rPr>
          <w:rFonts w:ascii="Times New Roman" w:hAnsi="Times New Roman" w:cs="Times New Roman"/>
          <w:sz w:val="28"/>
          <w:szCs w:val="28"/>
        </w:rPr>
        <w:t xml:space="preserve"> состояние психического здоровья детей, проживающих в условиях материнской депривации /</w:t>
      </w:r>
      <w:r w:rsidR="00125964" w:rsidRPr="00223DB6">
        <w:rPr>
          <w:rFonts w:ascii="Times New Roman" w:hAnsi="Times New Roman" w:cs="Times New Roman"/>
          <w:sz w:val="28"/>
          <w:szCs w:val="28"/>
        </w:rPr>
        <w:t>/ Медицина</w:t>
      </w:r>
      <w:r w:rsidRPr="00223DB6">
        <w:rPr>
          <w:rFonts w:ascii="Times New Roman" w:hAnsi="Times New Roman" w:cs="Times New Roman"/>
          <w:sz w:val="28"/>
          <w:szCs w:val="28"/>
        </w:rPr>
        <w:t xml:space="preserve"> сегодня и завтра. - 2009.</w:t>
      </w:r>
    </w:p>
    <w:p w14:paraId="34610A86" w14:textId="77777777" w:rsidR="007A5725" w:rsidRPr="00223DB6" w:rsidRDefault="007A5725" w:rsidP="00487599">
      <w:pPr>
        <w:numPr>
          <w:ilvl w:val="0"/>
          <w:numId w:val="142"/>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Прихожан </w:t>
      </w:r>
      <w:proofErr w:type="spellStart"/>
      <w:r w:rsidRPr="00223DB6">
        <w:rPr>
          <w:rFonts w:ascii="Times New Roman" w:hAnsi="Times New Roman" w:cs="Times New Roman"/>
          <w:sz w:val="28"/>
          <w:szCs w:val="28"/>
        </w:rPr>
        <w:t>А.М</w:t>
      </w:r>
      <w:proofErr w:type="spellEnd"/>
      <w:r w:rsidRPr="00223DB6">
        <w:rPr>
          <w:rFonts w:ascii="Times New Roman" w:hAnsi="Times New Roman" w:cs="Times New Roman"/>
          <w:sz w:val="28"/>
          <w:szCs w:val="28"/>
        </w:rPr>
        <w:t xml:space="preserve">., Толстых </w:t>
      </w:r>
      <w:proofErr w:type="spellStart"/>
      <w:r w:rsidRPr="00223DB6">
        <w:rPr>
          <w:rFonts w:ascii="Times New Roman" w:hAnsi="Times New Roman" w:cs="Times New Roman"/>
          <w:sz w:val="28"/>
          <w:szCs w:val="28"/>
        </w:rPr>
        <w:t>Н.Н</w:t>
      </w:r>
      <w:proofErr w:type="spellEnd"/>
      <w:r w:rsidRPr="00223DB6">
        <w:rPr>
          <w:rFonts w:ascii="Times New Roman" w:hAnsi="Times New Roman" w:cs="Times New Roman"/>
          <w:sz w:val="28"/>
          <w:szCs w:val="28"/>
        </w:rPr>
        <w:t>. Особенности психического развития младших дошкольников, воспитывающихся вне семьи // Вопросы психологии. – 2002</w:t>
      </w:r>
      <w:r w:rsidR="004074B6" w:rsidRPr="00223DB6">
        <w:rPr>
          <w:rFonts w:ascii="Times New Roman" w:hAnsi="Times New Roman" w:cs="Times New Roman"/>
          <w:sz w:val="28"/>
          <w:szCs w:val="28"/>
        </w:rPr>
        <w:t>.</w:t>
      </w:r>
    </w:p>
    <w:p w14:paraId="09DD79F8" w14:textId="77777777" w:rsidR="007A5725" w:rsidRPr="00223DB6" w:rsidRDefault="007A5725" w:rsidP="00487599">
      <w:pPr>
        <w:numPr>
          <w:ilvl w:val="0"/>
          <w:numId w:val="142"/>
        </w:numPr>
        <w:tabs>
          <w:tab w:val="left" w:pos="851"/>
        </w:tabs>
        <w:spacing w:after="0" w:line="240" w:lineRule="auto"/>
        <w:ind w:left="0" w:firstLine="567"/>
        <w:contextualSpacing/>
        <w:jc w:val="both"/>
        <w:rPr>
          <w:rFonts w:ascii="Times New Roman" w:hAnsi="Times New Roman" w:cs="Times New Roman"/>
          <w:sz w:val="28"/>
          <w:szCs w:val="28"/>
        </w:rPr>
      </w:pPr>
      <w:proofErr w:type="spellStart"/>
      <w:r w:rsidRPr="00223DB6">
        <w:rPr>
          <w:rFonts w:ascii="Times New Roman" w:hAnsi="Times New Roman" w:cs="Times New Roman"/>
          <w:sz w:val="28"/>
          <w:szCs w:val="28"/>
        </w:rPr>
        <w:t>Роменкова</w:t>
      </w:r>
      <w:proofErr w:type="spellEnd"/>
      <w:r w:rsidRPr="00223DB6">
        <w:rPr>
          <w:rFonts w:ascii="Times New Roman" w:hAnsi="Times New Roman" w:cs="Times New Roman"/>
          <w:sz w:val="28"/>
          <w:szCs w:val="28"/>
        </w:rPr>
        <w:t xml:space="preserve"> В. Социальная реабилитация </w:t>
      </w:r>
      <w:proofErr w:type="spellStart"/>
      <w:r w:rsidRPr="00223DB6">
        <w:rPr>
          <w:rFonts w:ascii="Times New Roman" w:hAnsi="Times New Roman" w:cs="Times New Roman"/>
          <w:sz w:val="28"/>
          <w:szCs w:val="28"/>
        </w:rPr>
        <w:t>депривированных</w:t>
      </w:r>
      <w:proofErr w:type="spellEnd"/>
      <w:r w:rsidRPr="00223DB6">
        <w:rPr>
          <w:rFonts w:ascii="Times New Roman" w:hAnsi="Times New Roman" w:cs="Times New Roman"/>
          <w:sz w:val="28"/>
          <w:szCs w:val="28"/>
        </w:rPr>
        <w:t xml:space="preserve"> детей: </w:t>
      </w:r>
      <w:proofErr w:type="spellStart"/>
      <w:r w:rsidRPr="00223DB6">
        <w:rPr>
          <w:rFonts w:ascii="Times New Roman" w:hAnsi="Times New Roman" w:cs="Times New Roman"/>
          <w:sz w:val="28"/>
          <w:szCs w:val="28"/>
        </w:rPr>
        <w:t>конф</w:t>
      </w:r>
      <w:proofErr w:type="spellEnd"/>
      <w:r w:rsidRPr="00223DB6">
        <w:rPr>
          <w:rFonts w:ascii="Times New Roman" w:hAnsi="Times New Roman" w:cs="Times New Roman"/>
          <w:sz w:val="28"/>
          <w:szCs w:val="28"/>
        </w:rPr>
        <w:t>. «Детство в современном мире: первые 7 лет и вся жизнь» Рига, 2010.</w:t>
      </w:r>
    </w:p>
    <w:p w14:paraId="109CD6EB" w14:textId="77777777" w:rsidR="007A5725" w:rsidRPr="00223DB6" w:rsidRDefault="007A5725" w:rsidP="00487599">
      <w:pPr>
        <w:numPr>
          <w:ilvl w:val="0"/>
          <w:numId w:val="142"/>
        </w:numPr>
        <w:tabs>
          <w:tab w:val="left" w:pos="851"/>
        </w:tabs>
        <w:spacing w:after="0" w:line="240" w:lineRule="auto"/>
        <w:ind w:left="0" w:firstLine="567"/>
        <w:contextualSpacing/>
        <w:jc w:val="both"/>
        <w:rPr>
          <w:rFonts w:ascii="Times New Roman" w:hAnsi="Times New Roman" w:cs="Times New Roman"/>
          <w:sz w:val="28"/>
          <w:szCs w:val="28"/>
        </w:rPr>
      </w:pPr>
      <w:proofErr w:type="spellStart"/>
      <w:r w:rsidRPr="00223DB6">
        <w:rPr>
          <w:rFonts w:ascii="Times New Roman" w:hAnsi="Times New Roman" w:cs="Times New Roman"/>
          <w:sz w:val="28"/>
          <w:szCs w:val="28"/>
        </w:rPr>
        <w:t>Солоед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К.В</w:t>
      </w:r>
      <w:proofErr w:type="spellEnd"/>
      <w:r w:rsidRPr="00223DB6">
        <w:rPr>
          <w:rFonts w:ascii="Times New Roman" w:hAnsi="Times New Roman" w:cs="Times New Roman"/>
          <w:sz w:val="28"/>
          <w:szCs w:val="28"/>
        </w:rPr>
        <w:t>. Раннее разлучение с матерью и его последствия // Журнал практической психологии и психоанализа. – 2009. URL: http://psyjournal.ru (дата обращения: 1.04.21).</w:t>
      </w:r>
    </w:p>
    <w:p w14:paraId="6BEDB535" w14:textId="0F645081" w:rsidR="007A5725" w:rsidRPr="00223DB6" w:rsidRDefault="007A5725" w:rsidP="00487599">
      <w:pPr>
        <w:numPr>
          <w:ilvl w:val="0"/>
          <w:numId w:val="142"/>
        </w:numPr>
        <w:tabs>
          <w:tab w:val="left" w:pos="851"/>
        </w:tabs>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Толстова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xml:space="preserve">. Теоретический анализ особенностей развития личности ребенка, лишенного родительского попечительства. URL: </w:t>
      </w:r>
      <w:r w:rsidR="00AB5D92" w:rsidRPr="00AB5D92">
        <w:rPr>
          <w:rFonts w:ascii="Times New Roman" w:hAnsi="Times New Roman" w:cs="Times New Roman"/>
          <w:sz w:val="28"/>
          <w:szCs w:val="28"/>
        </w:rPr>
        <w:t>http://www.pglu.ru</w:t>
      </w:r>
      <w:r w:rsidR="00AB5D92">
        <w:rPr>
          <w:rFonts w:ascii="Times New Roman" w:hAnsi="Times New Roman" w:cs="Times New Roman"/>
          <w:sz w:val="28"/>
          <w:szCs w:val="28"/>
        </w:rPr>
        <w:t xml:space="preserve"> </w:t>
      </w:r>
      <w:r w:rsidRPr="00223DB6">
        <w:rPr>
          <w:rFonts w:ascii="Times New Roman" w:hAnsi="Times New Roman" w:cs="Times New Roman"/>
          <w:sz w:val="28"/>
          <w:szCs w:val="28"/>
        </w:rPr>
        <w:t>(дата обращения: 3.04.21).</w:t>
      </w:r>
    </w:p>
    <w:p w14:paraId="194DA92B" w14:textId="77777777" w:rsidR="007A5725" w:rsidRPr="00223DB6" w:rsidRDefault="007A5725" w:rsidP="00487599">
      <w:pPr>
        <w:spacing w:after="0" w:line="240" w:lineRule="auto"/>
        <w:ind w:firstLine="567"/>
        <w:jc w:val="both"/>
        <w:rPr>
          <w:rFonts w:ascii="Times New Roman" w:hAnsi="Times New Roman" w:cs="Times New Roman"/>
          <w:sz w:val="28"/>
          <w:szCs w:val="28"/>
        </w:rPr>
      </w:pPr>
    </w:p>
    <w:p w14:paraId="0FED4BBB" w14:textId="77777777" w:rsidR="00223DB6" w:rsidRDefault="00223DB6" w:rsidP="00487599">
      <w:pPr>
        <w:spacing w:after="0" w:line="240" w:lineRule="auto"/>
        <w:ind w:firstLine="567"/>
        <w:rPr>
          <w:rFonts w:ascii="Times New Roman" w:hAnsi="Times New Roman" w:cs="Times New Roman"/>
          <w:b/>
          <w:sz w:val="28"/>
          <w:szCs w:val="28"/>
        </w:rPr>
      </w:pPr>
    </w:p>
    <w:p w14:paraId="535F9449" w14:textId="56AB97D9" w:rsidR="007A5725" w:rsidRPr="00223DB6" w:rsidRDefault="00125964" w:rsidP="00487599">
      <w:pPr>
        <w:spacing w:after="0" w:line="240" w:lineRule="auto"/>
        <w:rPr>
          <w:rFonts w:ascii="Times New Roman" w:hAnsi="Times New Roman" w:cs="Times New Roman"/>
          <w:b/>
          <w:bCs/>
          <w:sz w:val="28"/>
          <w:szCs w:val="28"/>
        </w:rPr>
      </w:pPr>
      <w:r w:rsidRPr="00223DB6">
        <w:rPr>
          <w:rFonts w:ascii="Times New Roman" w:hAnsi="Times New Roman" w:cs="Times New Roman"/>
          <w:b/>
          <w:sz w:val="28"/>
          <w:szCs w:val="28"/>
        </w:rPr>
        <w:t>УДК 371.8.06</w:t>
      </w:r>
    </w:p>
    <w:p w14:paraId="164C5335" w14:textId="77777777" w:rsidR="00AB5D92" w:rsidRDefault="00AB5D92" w:rsidP="00487599">
      <w:pPr>
        <w:spacing w:after="0" w:line="240" w:lineRule="auto"/>
        <w:jc w:val="center"/>
        <w:rPr>
          <w:rFonts w:ascii="Times New Roman" w:hAnsi="Times New Roman" w:cs="Times New Roman"/>
          <w:b/>
          <w:bCs/>
          <w:sz w:val="28"/>
          <w:szCs w:val="28"/>
        </w:rPr>
      </w:pPr>
    </w:p>
    <w:p w14:paraId="400380CA" w14:textId="55F4401C" w:rsidR="00223DB6" w:rsidRDefault="007A5725"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 xml:space="preserve">ВИРТУАЛЬНОЕ ПРОСТРАНСТВО КАК УГРОЗА </w:t>
      </w:r>
    </w:p>
    <w:p w14:paraId="14C8A12B" w14:textId="121EBB48" w:rsidR="007A5725" w:rsidRPr="00223DB6" w:rsidRDefault="007A5725"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ПСИХОЛОГИЧЕСКОМУ ЗДОРОВЬЮ СОВРЕМЕННЫХ ДЕТЕЙ</w:t>
      </w:r>
    </w:p>
    <w:p w14:paraId="3693B6A9" w14:textId="77777777" w:rsidR="00223DB6" w:rsidRDefault="00223DB6" w:rsidP="00487599">
      <w:pPr>
        <w:spacing w:after="0" w:line="240" w:lineRule="auto"/>
        <w:ind w:firstLine="567"/>
        <w:jc w:val="right"/>
        <w:rPr>
          <w:rFonts w:ascii="Times New Roman" w:hAnsi="Times New Roman" w:cs="Times New Roman"/>
          <w:b/>
          <w:bCs/>
          <w:i/>
          <w:sz w:val="28"/>
          <w:szCs w:val="28"/>
        </w:rPr>
      </w:pPr>
    </w:p>
    <w:p w14:paraId="6FDBB0A1" w14:textId="617091BC" w:rsidR="007A5725" w:rsidRPr="00223DB6" w:rsidRDefault="007A572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bCs/>
          <w:i/>
          <w:sz w:val="28"/>
          <w:szCs w:val="28"/>
        </w:rPr>
        <w:t>Кабирова</w:t>
      </w:r>
      <w:proofErr w:type="spellEnd"/>
      <w:r w:rsidRPr="00223DB6">
        <w:rPr>
          <w:rFonts w:ascii="Times New Roman" w:hAnsi="Times New Roman" w:cs="Times New Roman"/>
          <w:b/>
          <w:bCs/>
          <w:i/>
          <w:sz w:val="28"/>
          <w:szCs w:val="28"/>
        </w:rPr>
        <w:t xml:space="preserve"> Елизавета Аркадьевна,</w:t>
      </w:r>
      <w:r w:rsidRPr="00223DB6">
        <w:rPr>
          <w:rFonts w:ascii="Times New Roman" w:hAnsi="Times New Roman" w:cs="Times New Roman"/>
          <w:i/>
          <w:sz w:val="28"/>
          <w:szCs w:val="28"/>
        </w:rPr>
        <w:br/>
        <w:t xml:space="preserve">студентка 4 курса, </w:t>
      </w:r>
    </w:p>
    <w:p w14:paraId="2FDECCD1" w14:textId="77777777" w:rsid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«Уральский государственный </w:t>
      </w:r>
    </w:p>
    <w:p w14:paraId="4EF6864A" w14:textId="50177B3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7E5EE9B1" w14:textId="0FCA3DED" w:rsidR="007A5725" w:rsidRPr="00223DB6" w:rsidRDefault="007A572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г.Екатеринбург</w:t>
      </w:r>
      <w:proofErr w:type="spellEnd"/>
      <w:r w:rsid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lisakabirova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1A381600"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b/>
          <w:bCs/>
          <w:i/>
          <w:sz w:val="28"/>
          <w:szCs w:val="28"/>
        </w:rPr>
        <w:t>Артемьева Валентина Валентиновна,</w:t>
      </w:r>
      <w:r w:rsidRPr="00223DB6">
        <w:rPr>
          <w:rFonts w:ascii="Times New Roman" w:hAnsi="Times New Roman" w:cs="Times New Roman"/>
          <w:i/>
          <w:sz w:val="28"/>
          <w:szCs w:val="28"/>
        </w:rPr>
        <w:br/>
        <w:t>кандидат педагогических наук, доцент кафедры</w:t>
      </w:r>
    </w:p>
    <w:p w14:paraId="74B0CAA6"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теории и методики обучения естествознанию, </w:t>
      </w:r>
    </w:p>
    <w:p w14:paraId="3D5B3B8A"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математике и информатике в период детства,</w:t>
      </w:r>
    </w:p>
    <w:p w14:paraId="7007F313"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«Уральский государственный </w:t>
      </w:r>
    </w:p>
    <w:p w14:paraId="7C0506DA"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4F080BBC" w14:textId="73B51F1B" w:rsidR="007A5725" w:rsidRPr="00223DB6" w:rsidRDefault="007A572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г.Екатеринбург</w:t>
      </w:r>
      <w:proofErr w:type="spellEnd"/>
      <w:r w:rsidR="00223DB6">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distantartvv</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2AF0CE53" w14:textId="77777777" w:rsidR="00223DB6" w:rsidRDefault="00223DB6" w:rsidP="00487599">
      <w:pPr>
        <w:spacing w:after="0" w:line="240" w:lineRule="auto"/>
        <w:ind w:firstLine="567"/>
        <w:contextualSpacing/>
        <w:jc w:val="both"/>
        <w:rPr>
          <w:rFonts w:ascii="Times New Roman" w:hAnsi="Times New Roman" w:cs="Times New Roman"/>
          <w:b/>
          <w:bCs/>
          <w:i/>
          <w:sz w:val="28"/>
          <w:szCs w:val="28"/>
        </w:rPr>
      </w:pPr>
    </w:p>
    <w:p w14:paraId="02B71374" w14:textId="6077FD76" w:rsidR="007A5725" w:rsidRPr="00223DB6" w:rsidRDefault="00223DB6" w:rsidP="00487599">
      <w:pPr>
        <w:spacing w:after="0" w:line="240" w:lineRule="auto"/>
        <w:ind w:firstLine="567"/>
        <w:contextualSpacing/>
        <w:jc w:val="both"/>
        <w:rPr>
          <w:rFonts w:ascii="Times New Roman" w:hAnsi="Times New Roman" w:cs="Times New Roman"/>
          <w:i/>
          <w:sz w:val="28"/>
          <w:szCs w:val="28"/>
        </w:rPr>
      </w:pPr>
      <w:r w:rsidRPr="00223DB6">
        <w:rPr>
          <w:rFonts w:ascii="Times New Roman" w:hAnsi="Times New Roman" w:cs="Times New Roman"/>
          <w:b/>
          <w:bCs/>
          <w:i/>
          <w:sz w:val="28"/>
          <w:szCs w:val="28"/>
        </w:rPr>
        <w:t>Аннотация</w:t>
      </w:r>
      <w:r w:rsidR="007A5725" w:rsidRPr="00223DB6">
        <w:rPr>
          <w:rFonts w:ascii="Times New Roman" w:hAnsi="Times New Roman" w:cs="Times New Roman"/>
          <w:b/>
          <w:bCs/>
          <w:i/>
          <w:sz w:val="28"/>
          <w:szCs w:val="28"/>
        </w:rPr>
        <w:t>.</w:t>
      </w:r>
      <w:r w:rsidR="007A5725" w:rsidRPr="00223DB6">
        <w:rPr>
          <w:rFonts w:ascii="Times New Roman" w:hAnsi="Times New Roman" w:cs="Times New Roman"/>
          <w:i/>
          <w:sz w:val="28"/>
          <w:szCs w:val="28"/>
        </w:rPr>
        <w:t xml:space="preserve"> В данной статье рассматривается проблема влияния цифровых технологий на психологическое здоровье и эмоциональное состояние детей. Перечислены последствия использования цифровых устройств в раннем возрасте, в результате которых произойдут изменения в образовании, экономике и будущем общества в целом.</w:t>
      </w:r>
    </w:p>
    <w:p w14:paraId="4471E8AF" w14:textId="140C42D3" w:rsidR="007A5725" w:rsidRPr="00223DB6" w:rsidRDefault="00223DB6" w:rsidP="00487599">
      <w:pPr>
        <w:spacing w:after="0" w:line="240" w:lineRule="auto"/>
        <w:ind w:firstLine="567"/>
        <w:contextualSpacing/>
        <w:jc w:val="both"/>
        <w:rPr>
          <w:rFonts w:ascii="Times New Roman" w:hAnsi="Times New Roman" w:cs="Times New Roman"/>
          <w:i/>
          <w:sz w:val="28"/>
          <w:szCs w:val="28"/>
        </w:rPr>
      </w:pPr>
      <w:r w:rsidRPr="00223DB6">
        <w:rPr>
          <w:rFonts w:ascii="Times New Roman" w:hAnsi="Times New Roman" w:cs="Times New Roman"/>
          <w:b/>
          <w:bCs/>
          <w:i/>
          <w:sz w:val="28"/>
          <w:szCs w:val="28"/>
        </w:rPr>
        <w:t>Ключевые слова</w:t>
      </w:r>
      <w:r w:rsidR="007A5725" w:rsidRPr="00223DB6">
        <w:rPr>
          <w:rFonts w:ascii="Times New Roman" w:hAnsi="Times New Roman" w:cs="Times New Roman"/>
          <w:b/>
          <w:bCs/>
          <w:i/>
          <w:sz w:val="28"/>
          <w:szCs w:val="28"/>
        </w:rPr>
        <w:t xml:space="preserve">: </w:t>
      </w:r>
      <w:r w:rsidR="007A5725" w:rsidRPr="00223DB6">
        <w:rPr>
          <w:rFonts w:ascii="Times New Roman" w:hAnsi="Times New Roman" w:cs="Times New Roman"/>
          <w:i/>
          <w:sz w:val="28"/>
          <w:szCs w:val="28"/>
        </w:rPr>
        <w:t>внешняя среда, гаджеты, психологическая безопасность, психологическое</w:t>
      </w:r>
      <w:r w:rsidR="00125964" w:rsidRPr="00223DB6">
        <w:rPr>
          <w:rFonts w:ascii="Times New Roman" w:hAnsi="Times New Roman" w:cs="Times New Roman"/>
          <w:i/>
          <w:sz w:val="28"/>
          <w:szCs w:val="28"/>
        </w:rPr>
        <w:t xml:space="preserve"> здоровье, цифровые технологии.</w:t>
      </w:r>
    </w:p>
    <w:p w14:paraId="694B2E91" w14:textId="77777777" w:rsidR="00487599" w:rsidRPr="00882D2A" w:rsidRDefault="00487599" w:rsidP="00487599">
      <w:pPr>
        <w:spacing w:after="0" w:line="240" w:lineRule="auto"/>
        <w:contextualSpacing/>
        <w:jc w:val="center"/>
        <w:rPr>
          <w:rFonts w:ascii="Times New Roman" w:hAnsi="Times New Roman" w:cs="Times New Roman"/>
          <w:b/>
          <w:bCs/>
          <w:sz w:val="28"/>
          <w:szCs w:val="28"/>
        </w:rPr>
      </w:pPr>
    </w:p>
    <w:p w14:paraId="358C9B04" w14:textId="2CC6FFAC" w:rsidR="007A5725" w:rsidRPr="00223DB6" w:rsidRDefault="007A5725" w:rsidP="00487599">
      <w:pPr>
        <w:spacing w:after="0" w:line="240" w:lineRule="auto"/>
        <w:contextualSpacing/>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VIRTUAL SPACE AS A THREAT TO THE PSYCHOLO</w:t>
      </w:r>
      <w:r w:rsidR="00125964" w:rsidRPr="00223DB6">
        <w:rPr>
          <w:rFonts w:ascii="Times New Roman" w:hAnsi="Times New Roman" w:cs="Times New Roman"/>
          <w:b/>
          <w:bCs/>
          <w:sz w:val="28"/>
          <w:szCs w:val="28"/>
          <w:lang w:val="en-US"/>
        </w:rPr>
        <w:t>GICAL HEALTH OF MODERN CHILDREN</w:t>
      </w:r>
    </w:p>
    <w:p w14:paraId="2C951722" w14:textId="77777777" w:rsidR="00223DB6" w:rsidRDefault="00223DB6" w:rsidP="00487599">
      <w:pPr>
        <w:spacing w:after="0" w:line="240" w:lineRule="auto"/>
        <w:ind w:firstLine="567"/>
        <w:jc w:val="right"/>
        <w:rPr>
          <w:rFonts w:ascii="Times New Roman" w:hAnsi="Times New Roman" w:cs="Times New Roman"/>
          <w:b/>
          <w:bCs/>
          <w:i/>
          <w:sz w:val="28"/>
          <w:szCs w:val="28"/>
          <w:lang w:val="en-US"/>
        </w:rPr>
      </w:pPr>
    </w:p>
    <w:p w14:paraId="0B8B2C12" w14:textId="77777777" w:rsidR="00487599" w:rsidRDefault="00487599" w:rsidP="00487599">
      <w:pPr>
        <w:spacing w:line="240" w:lineRule="auto"/>
        <w:rPr>
          <w:rFonts w:ascii="Times New Roman" w:hAnsi="Times New Roman" w:cs="Times New Roman"/>
          <w:b/>
          <w:bCs/>
          <w:i/>
          <w:sz w:val="28"/>
          <w:szCs w:val="28"/>
          <w:lang w:val="en-US"/>
        </w:rPr>
      </w:pPr>
      <w:r>
        <w:rPr>
          <w:rFonts w:ascii="Times New Roman" w:hAnsi="Times New Roman" w:cs="Times New Roman"/>
          <w:b/>
          <w:bCs/>
          <w:i/>
          <w:sz w:val="28"/>
          <w:szCs w:val="28"/>
          <w:lang w:val="en-US"/>
        </w:rPr>
        <w:br w:type="page"/>
      </w:r>
    </w:p>
    <w:p w14:paraId="6E23BD0B" w14:textId="1C3DD7C4" w:rsidR="00125964" w:rsidRPr="00223DB6" w:rsidRDefault="00125964"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bCs/>
          <w:i/>
          <w:sz w:val="28"/>
          <w:szCs w:val="28"/>
          <w:lang w:val="en-US"/>
        </w:rPr>
        <w:lastRenderedPageBreak/>
        <w:t>KabirovaElizavetaArkadyevna</w:t>
      </w:r>
      <w:proofErr w:type="spellEnd"/>
      <w:r w:rsidRPr="00223DB6">
        <w:rPr>
          <w:rFonts w:ascii="Times New Roman" w:hAnsi="Times New Roman" w:cs="Times New Roman"/>
          <w:b/>
          <w:bCs/>
          <w:i/>
          <w:sz w:val="28"/>
          <w:szCs w:val="28"/>
          <w:lang w:val="en-US"/>
        </w:rPr>
        <w:t>,</w:t>
      </w:r>
      <w:r w:rsidRPr="00223DB6">
        <w:rPr>
          <w:rFonts w:ascii="Times New Roman" w:hAnsi="Times New Roman" w:cs="Times New Roman"/>
          <w:b/>
          <w:bCs/>
          <w:i/>
          <w:sz w:val="28"/>
          <w:szCs w:val="28"/>
          <w:lang w:val="en-US"/>
        </w:rPr>
        <w:br/>
      </w:r>
      <w:r w:rsidRPr="00223DB6">
        <w:rPr>
          <w:rFonts w:ascii="Times New Roman" w:hAnsi="Times New Roman" w:cs="Times New Roman"/>
          <w:i/>
          <w:sz w:val="28"/>
          <w:szCs w:val="28"/>
          <w:lang w:val="en-US"/>
        </w:rPr>
        <w:t xml:space="preserve">4th year Student, </w:t>
      </w:r>
    </w:p>
    <w:p w14:paraId="6C1851F8" w14:textId="77777777" w:rsidR="00125964" w:rsidRPr="00223DB6" w:rsidRDefault="00125964"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«Ural State Pedagogical University», </w:t>
      </w:r>
    </w:p>
    <w:p w14:paraId="2D9DB0F3" w14:textId="4E4F73A0" w:rsidR="00125964" w:rsidRPr="00223DB6" w:rsidRDefault="0012596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Ekaterinburg</w:t>
      </w:r>
      <w:r w:rsidR="00223DB6" w:rsidRPr="004170EF">
        <w:rPr>
          <w:rFonts w:ascii="Times New Roman" w:hAnsi="Times New Roman" w:cs="Times New Roman"/>
          <w:i/>
          <w:sz w:val="28"/>
          <w:szCs w:val="28"/>
          <w:lang w:val="en-US"/>
        </w:rPr>
        <w:t>,</w:t>
      </w:r>
      <w:r w:rsidRPr="00223DB6">
        <w:rPr>
          <w:rFonts w:ascii="Times New Roman" w:hAnsi="Times New Roman" w:cs="Times New Roman"/>
          <w:i/>
          <w:sz w:val="28"/>
          <w:szCs w:val="28"/>
          <w:lang w:val="en-US"/>
        </w:rPr>
        <w:t xml:space="preserve"> E-mail.lisakabirova@mail.ru</w:t>
      </w:r>
    </w:p>
    <w:p w14:paraId="159A170C" w14:textId="77777777" w:rsidR="00125964" w:rsidRPr="00223DB6" w:rsidRDefault="00125964"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ArtemievaValentinaValentinovna</w:t>
      </w:r>
      <w:proofErr w:type="spellEnd"/>
      <w:r w:rsidRPr="00223DB6">
        <w:rPr>
          <w:rFonts w:ascii="Times New Roman" w:hAnsi="Times New Roman" w:cs="Times New Roman"/>
          <w:b/>
          <w:bCs/>
          <w:i/>
          <w:sz w:val="28"/>
          <w:szCs w:val="28"/>
          <w:lang w:val="en-US"/>
        </w:rPr>
        <w:t>,</w:t>
      </w:r>
    </w:p>
    <w:p w14:paraId="5372E6BF" w14:textId="77777777" w:rsidR="00125964" w:rsidRPr="00223DB6" w:rsidRDefault="0012596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Pedagogical Sciences, Associate Professor </w:t>
      </w:r>
    </w:p>
    <w:p w14:paraId="7A0B20D9" w14:textId="77777777" w:rsidR="00125964" w:rsidRPr="00223DB6" w:rsidRDefault="0012596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Department of Theory and Methods of Teaching </w:t>
      </w:r>
    </w:p>
    <w:p w14:paraId="252A8206" w14:textId="4661EA2D" w:rsidR="00125964" w:rsidRPr="00223DB6" w:rsidRDefault="0012596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Natural Science, Mathematics and Computer Science during Childhood,</w:t>
      </w:r>
    </w:p>
    <w:p w14:paraId="6ACAD514" w14:textId="77777777" w:rsidR="00125964" w:rsidRPr="00223DB6" w:rsidRDefault="00125964"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Ural State Pedagogical University,</w:t>
      </w:r>
    </w:p>
    <w:p w14:paraId="4EE99FC7" w14:textId="117D403D" w:rsidR="00125964" w:rsidRPr="00223DB6" w:rsidRDefault="00125964" w:rsidP="00487599">
      <w:pPr>
        <w:spacing w:after="0" w:line="240" w:lineRule="auto"/>
        <w:ind w:firstLine="567"/>
        <w:jc w:val="right"/>
        <w:rPr>
          <w:rFonts w:ascii="Times New Roman" w:hAnsi="Times New Roman" w:cs="Times New Roman"/>
          <w:b/>
          <w:bCs/>
          <w:sz w:val="28"/>
          <w:szCs w:val="28"/>
          <w:lang w:val="en-US"/>
        </w:rPr>
      </w:pPr>
      <w:proofErr w:type="gramStart"/>
      <w:r w:rsidRPr="00223DB6">
        <w:rPr>
          <w:rFonts w:ascii="Times New Roman" w:hAnsi="Times New Roman" w:cs="Times New Roman"/>
          <w:i/>
          <w:sz w:val="28"/>
          <w:szCs w:val="28"/>
          <w:lang w:val="en-US"/>
        </w:rPr>
        <w:t>Ekaterinburg</w:t>
      </w:r>
      <w:r w:rsidR="004170EF" w:rsidRPr="004170E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 E-mail</w:t>
      </w:r>
      <w:proofErr w:type="gramEnd"/>
      <w:r w:rsidRPr="00223DB6">
        <w:rPr>
          <w:rFonts w:ascii="Times New Roman" w:hAnsi="Times New Roman" w:cs="Times New Roman"/>
          <w:i/>
          <w:sz w:val="28"/>
          <w:szCs w:val="28"/>
          <w:lang w:val="en-US"/>
        </w:rPr>
        <w:t>. distantartvv@mail.ru</w:t>
      </w:r>
    </w:p>
    <w:p w14:paraId="240B7496" w14:textId="77777777" w:rsidR="004170EF" w:rsidRDefault="004170EF" w:rsidP="00487599">
      <w:pPr>
        <w:spacing w:after="0" w:line="240" w:lineRule="auto"/>
        <w:ind w:firstLine="567"/>
        <w:contextualSpacing/>
        <w:jc w:val="both"/>
        <w:rPr>
          <w:rFonts w:ascii="Times New Roman" w:hAnsi="Times New Roman" w:cs="Times New Roman"/>
          <w:b/>
          <w:bCs/>
          <w:i/>
          <w:sz w:val="28"/>
          <w:szCs w:val="28"/>
          <w:lang w:val="en-US"/>
        </w:rPr>
      </w:pPr>
    </w:p>
    <w:p w14:paraId="73A3719B" w14:textId="40564213" w:rsidR="007A5725" w:rsidRPr="00223DB6" w:rsidRDefault="004170EF" w:rsidP="00487599">
      <w:pPr>
        <w:spacing w:after="0" w:line="240" w:lineRule="auto"/>
        <w:ind w:firstLine="567"/>
        <w:contextualSpacing/>
        <w:jc w:val="both"/>
        <w:rPr>
          <w:rFonts w:ascii="Times New Roman" w:hAnsi="Times New Roman" w:cs="Times New Roman"/>
          <w:bCs/>
          <w:i/>
          <w:sz w:val="28"/>
          <w:szCs w:val="28"/>
          <w:lang w:val="en-US"/>
        </w:rPr>
      </w:pPr>
      <w:r w:rsidRPr="00223DB6">
        <w:rPr>
          <w:rFonts w:ascii="Times New Roman" w:hAnsi="Times New Roman" w:cs="Times New Roman"/>
          <w:b/>
          <w:bCs/>
          <w:i/>
          <w:sz w:val="28"/>
          <w:szCs w:val="28"/>
          <w:lang w:val="en-US"/>
        </w:rPr>
        <w:t>Abstract</w:t>
      </w:r>
      <w:r w:rsidR="007A5725" w:rsidRPr="00223DB6">
        <w:rPr>
          <w:rFonts w:ascii="Times New Roman" w:hAnsi="Times New Roman" w:cs="Times New Roman"/>
          <w:b/>
          <w:bCs/>
          <w:i/>
          <w:sz w:val="28"/>
          <w:szCs w:val="28"/>
          <w:lang w:val="en-US"/>
        </w:rPr>
        <w:t xml:space="preserve">. </w:t>
      </w:r>
      <w:r w:rsidR="007A5725" w:rsidRPr="00223DB6">
        <w:rPr>
          <w:rFonts w:ascii="Times New Roman" w:hAnsi="Times New Roman" w:cs="Times New Roman"/>
          <w:bCs/>
          <w:i/>
          <w:sz w:val="28"/>
          <w:szCs w:val="28"/>
          <w:lang w:val="en-US"/>
        </w:rPr>
        <w:t>This article examines the problem of the impact of digital technologies on the psychological health and emotional state of children. The consequences of using digital devices at an early age, which will result in changes in education, the economy and the future of society as a whole, are listed.</w:t>
      </w:r>
    </w:p>
    <w:p w14:paraId="604A2FC2" w14:textId="31C5E8D7" w:rsidR="007A5725" w:rsidRPr="00223DB6" w:rsidRDefault="004170EF" w:rsidP="00487599">
      <w:pPr>
        <w:spacing w:after="0" w:line="240" w:lineRule="auto"/>
        <w:ind w:firstLine="567"/>
        <w:contextualSpacing/>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Keywords</w:t>
      </w:r>
      <w:r w:rsidR="007A5725" w:rsidRPr="00223DB6">
        <w:rPr>
          <w:rFonts w:ascii="Times New Roman" w:hAnsi="Times New Roman" w:cs="Times New Roman"/>
          <w:b/>
          <w:bCs/>
          <w:i/>
          <w:sz w:val="28"/>
          <w:szCs w:val="28"/>
          <w:lang w:val="en-US"/>
        </w:rPr>
        <w:t xml:space="preserve">: </w:t>
      </w:r>
      <w:r w:rsidR="007A5725" w:rsidRPr="00223DB6">
        <w:rPr>
          <w:rFonts w:ascii="Times New Roman" w:hAnsi="Times New Roman" w:cs="Times New Roman"/>
          <w:bCs/>
          <w:i/>
          <w:sz w:val="28"/>
          <w:szCs w:val="28"/>
          <w:lang w:val="en-US"/>
        </w:rPr>
        <w:t>external environment, gadgets, psychological safety, psychological health, digital technologies.</w:t>
      </w:r>
    </w:p>
    <w:p w14:paraId="00A4E21A" w14:textId="77777777" w:rsidR="004170EF" w:rsidRPr="004170EF" w:rsidRDefault="004170EF" w:rsidP="00487599">
      <w:pPr>
        <w:spacing w:after="0" w:line="240" w:lineRule="auto"/>
        <w:ind w:firstLine="567"/>
        <w:contextualSpacing/>
        <w:jc w:val="both"/>
        <w:rPr>
          <w:rFonts w:ascii="Times New Roman" w:hAnsi="Times New Roman" w:cs="Times New Roman"/>
          <w:sz w:val="28"/>
          <w:szCs w:val="28"/>
          <w:lang w:val="en-US"/>
        </w:rPr>
      </w:pPr>
    </w:p>
    <w:p w14:paraId="19170769" w14:textId="6684685F" w:rsidR="007A5725" w:rsidRPr="00223DB6" w:rsidRDefault="007A5725"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В современном мире с бурным развитием цифровых технологий задача цифровизации становится всё более важной для общества и государства. В связи с этим экономика, политика, образование, массовая культура и другие сферы жизнедеятельности постепенно внедряют современные средства коммуникации в собственное развитие. Однако важно помнить, что главным пользователем данных благ цивилизации является человек, то есть личность, обладающая определённым набором психологических свойств. </w:t>
      </w:r>
    </w:p>
    <w:p w14:paraId="23840A22" w14:textId="77777777" w:rsidR="007A5725" w:rsidRPr="004170EF" w:rsidRDefault="007A5725" w:rsidP="00487599">
      <w:pPr>
        <w:spacing w:after="0" w:line="240" w:lineRule="auto"/>
        <w:ind w:firstLine="567"/>
        <w:contextualSpacing/>
        <w:jc w:val="both"/>
        <w:rPr>
          <w:rFonts w:ascii="Times New Roman" w:hAnsi="Times New Roman" w:cs="Times New Roman"/>
          <w:spacing w:val="-4"/>
          <w:sz w:val="28"/>
          <w:szCs w:val="28"/>
        </w:rPr>
      </w:pPr>
      <w:r w:rsidRPr="004170EF">
        <w:rPr>
          <w:rFonts w:ascii="Times New Roman" w:hAnsi="Times New Roman" w:cs="Times New Roman"/>
          <w:spacing w:val="-4"/>
          <w:sz w:val="28"/>
          <w:szCs w:val="28"/>
        </w:rPr>
        <w:t xml:space="preserve">С момента появления первых смартфонов прошло чуть больше 10 лет, но, несмотря на это, примерно 40% детей в возрасте до 14 лет уже не представляют свою жизнь без гаджетов. Ребёнок испытывает тревогу, порой даже злость только об упоминании возможного лишения цифрового устройства. </w:t>
      </w:r>
    </w:p>
    <w:p w14:paraId="1B857CAA" w14:textId="77777777" w:rsidR="007A5725" w:rsidRPr="00223DB6" w:rsidRDefault="007A5725"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В США в 1970 г. в течение пятидесяти лет преподаватель педагогики </w:t>
      </w:r>
      <w:proofErr w:type="spellStart"/>
      <w:r w:rsidRPr="00223DB6">
        <w:rPr>
          <w:rFonts w:ascii="Times New Roman" w:hAnsi="Times New Roman" w:cs="Times New Roman"/>
          <w:sz w:val="28"/>
          <w:szCs w:val="28"/>
        </w:rPr>
        <w:t>Кюнг</w:t>
      </w:r>
      <w:proofErr w:type="spellEnd"/>
      <w:r w:rsidRPr="00223DB6">
        <w:rPr>
          <w:rFonts w:ascii="Times New Roman" w:hAnsi="Times New Roman" w:cs="Times New Roman"/>
          <w:sz w:val="28"/>
          <w:szCs w:val="28"/>
        </w:rPr>
        <w:t xml:space="preserve"> Хи Ким проводила анализ детей по тесту креативности мышления. По результатам исследования постепенное падение креативности у детей младшего школьного возраста проявляется с 1990-х годов, то есть напрямую совпадает с появлением электронных устройств. Дети также теряют возможность использовать воображение, включать его в творчестве, в планировании будущих ориентиров. Причиной этого явления можно считать легкодоступность информации в сети Интернет. Вместо того, чтобы придумывать что-то новое самостоятельно, мозг человека запоминает, где можно найти «простую информацию», тем самым, не затрачивая свою энергию. В начале 80-х годов </w:t>
      </w:r>
      <w:r w:rsidRPr="00223DB6">
        <w:rPr>
          <w:rFonts w:ascii="Times New Roman" w:hAnsi="Times New Roman" w:cs="Times New Roman"/>
          <w:sz w:val="28"/>
          <w:szCs w:val="28"/>
          <w:lang w:val="en-US"/>
        </w:rPr>
        <w:t>XX</w:t>
      </w:r>
      <w:r w:rsidRPr="00223DB6">
        <w:rPr>
          <w:rFonts w:ascii="Times New Roman" w:hAnsi="Times New Roman" w:cs="Times New Roman"/>
          <w:sz w:val="28"/>
          <w:szCs w:val="28"/>
        </w:rPr>
        <w:t xml:space="preserve"> века, для того чтобы подготовить школьный проект или выполнить любое другое творческое задание, ученику и его родителям приходилось посещать библиотеки, проводить личные опыты, включать логику и анализ, приводить собственные размышления и т.д. Сегодня же простота и готовая структура изложения материала завлекает мозг ребенка, делая игры </w:t>
      </w:r>
      <w:r w:rsidRPr="00223DB6">
        <w:rPr>
          <w:rFonts w:ascii="Times New Roman" w:hAnsi="Times New Roman" w:cs="Times New Roman"/>
          <w:sz w:val="28"/>
          <w:szCs w:val="28"/>
        </w:rPr>
        <w:lastRenderedPageBreak/>
        <w:t xml:space="preserve">в смартфоне наиболее привлекательным времяпровождением, нежели чтение книги, в которой необходимо самостоятельно анализировать информацию. На основе данных можно сделать вывод, что появление гаджетов отрицательно сказалось на творческих способностях ребёнка </w:t>
      </w:r>
      <w:r w:rsidRPr="00223DB6">
        <w:rPr>
          <w:rFonts w:ascii="Times New Roman" w:hAnsi="Times New Roman" w:cs="Times New Roman"/>
          <w:sz w:val="28"/>
          <w:szCs w:val="28"/>
          <w:lang w:val="en-US"/>
        </w:rPr>
        <w:t>XXI</w:t>
      </w:r>
      <w:r w:rsidRPr="00223DB6">
        <w:rPr>
          <w:rFonts w:ascii="Times New Roman" w:hAnsi="Times New Roman" w:cs="Times New Roman"/>
          <w:sz w:val="28"/>
          <w:szCs w:val="28"/>
        </w:rPr>
        <w:t xml:space="preserve"> века, следовательно, необратимо скажется и на его будущем, </w:t>
      </w:r>
      <w:r w:rsidR="00125964" w:rsidRPr="00223DB6">
        <w:rPr>
          <w:rFonts w:ascii="Times New Roman" w:hAnsi="Times New Roman" w:cs="Times New Roman"/>
          <w:sz w:val="28"/>
          <w:szCs w:val="28"/>
        </w:rPr>
        <w:t>и на</w:t>
      </w:r>
      <w:r w:rsidRPr="00223DB6">
        <w:rPr>
          <w:rFonts w:ascii="Times New Roman" w:hAnsi="Times New Roman" w:cs="Times New Roman"/>
          <w:sz w:val="28"/>
          <w:szCs w:val="28"/>
        </w:rPr>
        <w:t xml:space="preserve"> будущем его страны.</w:t>
      </w:r>
    </w:p>
    <w:p w14:paraId="6B0C5614" w14:textId="77777777" w:rsidR="007A5725" w:rsidRPr="00223DB6" w:rsidRDefault="007A5725"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«С каждым годом информационные технологии все глубже проникают в различные сферы образовательной деятельности, благодаря повсеместной информатизации общества, распространению в образовательных учреждениях компьютерной техники и современного программного обеспечения, а также принятию государственных программ информатизации образования» [2, с. 68]. Учитывая, что информация стала легкодоступной, стоит отметить и то, что её количество ежедневно растёт. С большим разнообразием предлагаемых материалов трудно справиться взрослому человеку, не говоря уже о маленьком ребёнке. Тем не менее, возраст детей, в котором большинство родителей готовы купить им современные цифровые устройства, – от 4 до 6 лет. Вместо заботы и тепла, общения с родственниками и друзьями ребёнок неосознанно получает бесконечный поток информации, держа в руках небольшой компьютер. В свою очередь родители, не осознавая глубину проблемы, создают ребёнку благоприятную среду </w:t>
      </w:r>
      <w:r w:rsidR="00125964" w:rsidRPr="00223DB6">
        <w:rPr>
          <w:rFonts w:ascii="Times New Roman" w:hAnsi="Times New Roman" w:cs="Times New Roman"/>
          <w:sz w:val="28"/>
          <w:szCs w:val="28"/>
        </w:rPr>
        <w:t>для формирования</w:t>
      </w:r>
      <w:r w:rsidRPr="00223DB6">
        <w:rPr>
          <w:rFonts w:ascii="Times New Roman" w:hAnsi="Times New Roman" w:cs="Times New Roman"/>
          <w:sz w:val="28"/>
          <w:szCs w:val="28"/>
        </w:rPr>
        <w:t xml:space="preserve"> асоциального образа жизни. «Все это </w:t>
      </w:r>
      <w:proofErr w:type="spellStart"/>
      <w:r w:rsidRPr="00223DB6">
        <w:rPr>
          <w:rFonts w:ascii="Times New Roman" w:hAnsi="Times New Roman" w:cs="Times New Roman"/>
          <w:sz w:val="28"/>
          <w:szCs w:val="28"/>
        </w:rPr>
        <w:t>IT</w:t>
      </w:r>
      <w:proofErr w:type="spellEnd"/>
      <w:r w:rsidRPr="00223DB6">
        <w:rPr>
          <w:rFonts w:ascii="Times New Roman" w:hAnsi="Times New Roman" w:cs="Times New Roman"/>
          <w:sz w:val="28"/>
          <w:szCs w:val="28"/>
        </w:rPr>
        <w:t xml:space="preserve">-изобилие приводит к тому, что у детей разного возраста часто возникает опасная форма </w:t>
      </w:r>
      <w:proofErr w:type="spellStart"/>
      <w:r w:rsidRPr="00223DB6">
        <w:rPr>
          <w:rFonts w:ascii="Times New Roman" w:hAnsi="Times New Roman" w:cs="Times New Roman"/>
          <w:sz w:val="28"/>
          <w:szCs w:val="28"/>
        </w:rPr>
        <w:t>аддикции</w:t>
      </w:r>
      <w:proofErr w:type="spellEnd"/>
      <w:r w:rsidRPr="00223DB6">
        <w:rPr>
          <w:rFonts w:ascii="Times New Roman" w:hAnsi="Times New Roman" w:cs="Times New Roman"/>
          <w:sz w:val="28"/>
          <w:szCs w:val="28"/>
        </w:rPr>
        <w:t xml:space="preserve"> – компьютерная и интернет зависимость. Ребенка с такой зависимостью уже не интересуют обыденные вещи, как прежде» [1,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xml:space="preserve">. 23]. Ранее психика детей формировалась в условиях дефицита информации, а сейчас она формируется в условиях </w:t>
      </w:r>
      <w:proofErr w:type="spellStart"/>
      <w:r w:rsidRPr="00223DB6">
        <w:rPr>
          <w:rFonts w:ascii="Times New Roman" w:hAnsi="Times New Roman" w:cs="Times New Roman"/>
          <w:sz w:val="28"/>
          <w:szCs w:val="28"/>
        </w:rPr>
        <w:t>гиперинформационного</w:t>
      </w:r>
      <w:proofErr w:type="spellEnd"/>
      <w:r w:rsidRPr="00223DB6">
        <w:rPr>
          <w:rFonts w:ascii="Times New Roman" w:hAnsi="Times New Roman" w:cs="Times New Roman"/>
          <w:sz w:val="28"/>
          <w:szCs w:val="28"/>
        </w:rPr>
        <w:t xml:space="preserve"> давления, что естественно приводит к другим результатам [3]. </w:t>
      </w:r>
      <w:r w:rsidRPr="00223DB6">
        <w:rPr>
          <w:rFonts w:ascii="Times New Roman" w:hAnsi="Times New Roman" w:cs="Times New Roman"/>
          <w:iCs/>
          <w:sz w:val="28"/>
          <w:szCs w:val="28"/>
        </w:rPr>
        <w:t xml:space="preserve">Дети стали менее эмоционально активными, менее энергичными, менее болтливыми и вербально активными, обладают меньшим чувством юмора, менее развитым воображением, более консервативны, они стали менее живые и страстные, менее проницательные, они менее склонны связывать несовместимые на первый взгляд вещи, менее склонны к синтезу и к тому, чтобы смотреть на вещи под другим углом </w:t>
      </w:r>
      <w:r w:rsidRPr="00223DB6">
        <w:rPr>
          <w:rFonts w:ascii="Times New Roman" w:hAnsi="Times New Roman" w:cs="Times New Roman"/>
          <w:sz w:val="28"/>
          <w:szCs w:val="28"/>
        </w:rPr>
        <w:t>[3]. </w:t>
      </w:r>
    </w:p>
    <w:p w14:paraId="534F32AD" w14:textId="77777777" w:rsidR="007A5725" w:rsidRPr="00223DB6" w:rsidRDefault="007A5725"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Когда в руках появляется телефон с анимационным мультфильмом, увлекательной игрой, дети перестают функционировать во внешней среде. Под внешней средой прежде всего подразумеваются психологические аспекты взаимодействия ребёнка и окружающего мира. Но в силу того, что освоение современных технологий маленьким пользователем происходит достаточно рано, его коммуникативные навыки сильно страдают. Ребёнку кажется гораздо проще заблокировать друга в социальной сети, чем понять характер другого человека и решить проблему в жизни; он с легкостью может заменить друга, так как не умеет проникать во внутренний мир человека. Виртуальное пространство со временем становится для него ближе и понятнее, чем реальная жизнь.</w:t>
      </w:r>
    </w:p>
    <w:p w14:paraId="205808F7" w14:textId="77777777" w:rsidR="007A5725" w:rsidRPr="00223DB6" w:rsidRDefault="007A5725"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Помимо проблем с коммуникацией у каждого второго школьника проявляются первоначальные признаки синдрома дефицита внимания. Одна из </w:t>
      </w:r>
      <w:r w:rsidRPr="00223DB6">
        <w:rPr>
          <w:rFonts w:ascii="Times New Roman" w:hAnsi="Times New Roman" w:cs="Times New Roman"/>
          <w:sz w:val="28"/>
          <w:szCs w:val="28"/>
        </w:rPr>
        <w:lastRenderedPageBreak/>
        <w:t>причин данного нарушения психоэмоционального развития находится в использовании ребёнком современных цифровых устройств. Управляя смартфоном, ребёнок может добровольно включать и выключать любое приложение, в зависимости от того, интересно ли оно для него сейчас. Детям трудно сконцентрировать свое внимание на какой-то проблеме из-за постоянного стремления проверить свою социальную сеть, получить новую порцию информации.</w:t>
      </w:r>
    </w:p>
    <w:p w14:paraId="6C5CB7B5" w14:textId="77777777" w:rsidR="007A5725" w:rsidRPr="00223DB6" w:rsidRDefault="007A5725"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«Знакомство подрастающего поколения с закономерностями пользования различными информационными ресурсами, овладение знаниями об элементарных правилах отбора и использования информации, умение фильтровать информацию, критически ее оценивать с точки зрения содержания, формы и влияния, способствуют формированию системы психологической защиты детей в информационной среде, сохранению здоровья и нормальному личностному развитию» [4, с. 113].</w:t>
      </w:r>
    </w:p>
    <w:p w14:paraId="3C007BA3" w14:textId="77777777" w:rsidR="007A5725" w:rsidRPr="00223DB6" w:rsidRDefault="007A5725"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психологическая безопасность детей в виртуальном пространстве напрямую зависит от его родителей и других взрослых, которым он доверяет. Помогая ребёнку осваивать технологии в </w:t>
      </w:r>
      <w:proofErr w:type="spellStart"/>
      <w:r w:rsidRPr="00223DB6">
        <w:rPr>
          <w:rFonts w:ascii="Times New Roman" w:hAnsi="Times New Roman" w:cs="Times New Roman"/>
          <w:sz w:val="28"/>
          <w:szCs w:val="28"/>
        </w:rPr>
        <w:t>здоровьесберегающем</w:t>
      </w:r>
      <w:proofErr w:type="spellEnd"/>
      <w:r w:rsidRPr="00223DB6">
        <w:rPr>
          <w:rFonts w:ascii="Times New Roman" w:hAnsi="Times New Roman" w:cs="Times New Roman"/>
          <w:sz w:val="28"/>
          <w:szCs w:val="28"/>
        </w:rPr>
        <w:t xml:space="preserve"> режиме, можно избежать снижения качества интеллектуальной деятельности, уровня получаемого образования </w:t>
      </w:r>
      <w:r w:rsidR="00125964" w:rsidRPr="00223DB6">
        <w:rPr>
          <w:rFonts w:ascii="Times New Roman" w:hAnsi="Times New Roman" w:cs="Times New Roman"/>
          <w:sz w:val="28"/>
          <w:szCs w:val="28"/>
        </w:rPr>
        <w:t>и роста</w:t>
      </w:r>
      <w:r w:rsidRPr="00223DB6">
        <w:rPr>
          <w:rFonts w:ascii="Times New Roman" w:hAnsi="Times New Roman" w:cs="Times New Roman"/>
          <w:sz w:val="28"/>
          <w:szCs w:val="28"/>
        </w:rPr>
        <w:t xml:space="preserve"> цифровой зависимости. Главной задачей современного общества является поиск путей решения данной проблемы с целью сохранения безопасности и здоровья будущего поколения, сохранения культуры, наследия человечества и мира в целом.</w:t>
      </w:r>
    </w:p>
    <w:p w14:paraId="700155C7" w14:textId="77777777" w:rsidR="004170EF" w:rsidRDefault="004170EF" w:rsidP="00487599">
      <w:pPr>
        <w:pStyle w:val="ab"/>
        <w:spacing w:after="0" w:line="240" w:lineRule="auto"/>
        <w:ind w:left="0" w:firstLine="567"/>
        <w:jc w:val="center"/>
        <w:rPr>
          <w:rFonts w:ascii="Times New Roman" w:hAnsi="Times New Roman" w:cs="Times New Roman"/>
          <w:b/>
          <w:sz w:val="28"/>
          <w:szCs w:val="28"/>
          <w:lang w:val="ru-RU"/>
        </w:rPr>
      </w:pPr>
    </w:p>
    <w:p w14:paraId="7993F0CE" w14:textId="108240EC" w:rsidR="007A5725" w:rsidRPr="00223DB6" w:rsidRDefault="007A5725" w:rsidP="00487599">
      <w:pPr>
        <w:pStyle w:val="ab"/>
        <w:spacing w:after="0" w:line="240" w:lineRule="auto"/>
        <w:ind w:left="0"/>
        <w:jc w:val="center"/>
        <w:rPr>
          <w:rFonts w:ascii="Times New Roman" w:hAnsi="Times New Roman" w:cs="Times New Roman"/>
          <w:b/>
          <w:sz w:val="28"/>
          <w:szCs w:val="28"/>
          <w:lang w:val="ru-RU"/>
        </w:rPr>
      </w:pPr>
      <w:r w:rsidRPr="00223DB6">
        <w:rPr>
          <w:rFonts w:ascii="Times New Roman" w:hAnsi="Times New Roman" w:cs="Times New Roman"/>
          <w:b/>
          <w:sz w:val="28"/>
          <w:szCs w:val="28"/>
          <w:lang w:val="ru-RU"/>
        </w:rPr>
        <w:t>Список литературы:</w:t>
      </w:r>
    </w:p>
    <w:p w14:paraId="3B8A11D0"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Артемьева,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Здоровьесберегающая деятельность учителя в процессе работы с компьютерно-зависимыми детьми / </w:t>
      </w:r>
      <w:proofErr w:type="spellStart"/>
      <w:r w:rsidRPr="00223DB6">
        <w:rPr>
          <w:rFonts w:ascii="Times New Roman" w:hAnsi="Times New Roman" w:cs="Times New Roman"/>
          <w:iCs/>
          <w:sz w:val="28"/>
          <w:szCs w:val="28"/>
        </w:rPr>
        <w:t>В.В</w:t>
      </w:r>
      <w:proofErr w:type="spellEnd"/>
      <w:r w:rsidRPr="00223DB6">
        <w:rPr>
          <w:rFonts w:ascii="Times New Roman" w:hAnsi="Times New Roman" w:cs="Times New Roman"/>
          <w:iCs/>
          <w:sz w:val="28"/>
          <w:szCs w:val="28"/>
        </w:rPr>
        <w:t xml:space="preserve">. Артемьева, </w:t>
      </w:r>
      <w:proofErr w:type="spellStart"/>
      <w:r w:rsidRPr="00223DB6">
        <w:rPr>
          <w:rFonts w:ascii="Times New Roman" w:hAnsi="Times New Roman" w:cs="Times New Roman"/>
          <w:iCs/>
          <w:sz w:val="28"/>
          <w:szCs w:val="28"/>
        </w:rPr>
        <w:t>Е.А</w:t>
      </w:r>
      <w:proofErr w:type="spellEnd"/>
      <w:r w:rsidRPr="00223DB6">
        <w:rPr>
          <w:rFonts w:ascii="Times New Roman" w:hAnsi="Times New Roman" w:cs="Times New Roman"/>
          <w:iCs/>
          <w:sz w:val="28"/>
          <w:szCs w:val="28"/>
        </w:rPr>
        <w:t xml:space="preserve">. Артемьева, </w:t>
      </w:r>
      <w:proofErr w:type="spellStart"/>
      <w:r w:rsidRPr="00223DB6">
        <w:rPr>
          <w:rFonts w:ascii="Times New Roman" w:hAnsi="Times New Roman" w:cs="Times New Roman"/>
          <w:iCs/>
          <w:sz w:val="28"/>
          <w:szCs w:val="28"/>
        </w:rPr>
        <w:t>Н.В</w:t>
      </w:r>
      <w:proofErr w:type="spellEnd"/>
      <w:r w:rsidRPr="00223DB6">
        <w:rPr>
          <w:rFonts w:ascii="Times New Roman" w:hAnsi="Times New Roman" w:cs="Times New Roman"/>
          <w:iCs/>
          <w:sz w:val="28"/>
          <w:szCs w:val="28"/>
        </w:rPr>
        <w:t xml:space="preserve">. Шумкова // </w:t>
      </w:r>
      <w:r w:rsidRPr="00223DB6">
        <w:rPr>
          <w:rFonts w:ascii="Times New Roman" w:hAnsi="Times New Roman" w:cs="Times New Roman"/>
          <w:sz w:val="28"/>
          <w:szCs w:val="28"/>
        </w:rPr>
        <w:t>Здоровьесберегающие технологии в современном образовании. Материалы III Всероссийской студенческой научно-практической конференции. Екатеринбург, 2020. С. 22-24.</w:t>
      </w:r>
    </w:p>
    <w:p w14:paraId="3ADA1F85"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Артемьева, В. В. Педагогические возможности использования информационных технологий в период детства / В. В. Артемьева // Педагогическое образование в России. – 2014. – № 12. – С. 68-72.</w:t>
      </w:r>
    </w:p>
    <w:p w14:paraId="5CF80BAE"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Курпатов, А.В. Четвертая мировая война. Будущее уже рядом! / А.В. Курпатов. - Москва: Капитал, 2020. 330с.    </w:t>
      </w:r>
      <w:r w:rsidR="00125964" w:rsidRPr="00223DB6">
        <w:rPr>
          <w:rFonts w:ascii="Times New Roman" w:hAnsi="Times New Roman" w:cs="Times New Roman"/>
          <w:sz w:val="28"/>
          <w:szCs w:val="28"/>
          <w:lang w:val="en-US"/>
        </w:rPr>
        <w:t>URL</w:t>
      </w:r>
      <w:r w:rsidR="00125964" w:rsidRPr="00223DB6">
        <w:rPr>
          <w:rFonts w:ascii="Times New Roman" w:hAnsi="Times New Roman" w:cs="Times New Roman"/>
          <w:sz w:val="28"/>
          <w:szCs w:val="28"/>
        </w:rPr>
        <w:t>:</w:t>
      </w:r>
      <w:r w:rsidRPr="00223DB6">
        <w:rPr>
          <w:rFonts w:ascii="Times New Roman" w:hAnsi="Times New Roman" w:cs="Times New Roman"/>
          <w:sz w:val="28"/>
          <w:szCs w:val="28"/>
        </w:rPr>
        <w:t xml:space="preserve">  </w:t>
      </w:r>
      <w:r w:rsidRPr="00223DB6">
        <w:rPr>
          <w:rFonts w:ascii="Times New Roman" w:hAnsi="Times New Roman" w:cs="Times New Roman"/>
          <w:sz w:val="28"/>
          <w:szCs w:val="28"/>
          <w:lang w:val="en-US"/>
        </w:rPr>
        <w:t>https</w:t>
      </w:r>
      <w:r w:rsidRPr="00223DB6">
        <w:rPr>
          <w:rFonts w:ascii="Times New Roman" w:hAnsi="Times New Roman" w:cs="Times New Roman"/>
          <w:sz w:val="28"/>
          <w:szCs w:val="28"/>
        </w:rPr>
        <w:t>://</w:t>
      </w:r>
      <w:r w:rsidRPr="00223DB6">
        <w:rPr>
          <w:rFonts w:ascii="Times New Roman" w:hAnsi="Times New Roman" w:cs="Times New Roman"/>
          <w:sz w:val="28"/>
          <w:szCs w:val="28"/>
          <w:lang w:val="en-US"/>
        </w:rPr>
        <w:t>www</w:t>
      </w:r>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litres</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ru</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andrey</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kurpatov</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lekciya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chetvertaya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mirovaya</w:t>
      </w:r>
      <w:proofErr w:type="spellEnd"/>
      <w:r w:rsidRPr="00223DB6">
        <w:rPr>
          <w:rFonts w:ascii="Times New Roman" w:hAnsi="Times New Roman" w:cs="Times New Roman"/>
          <w:sz w:val="28"/>
          <w:szCs w:val="28"/>
        </w:rPr>
        <w:t>-</w:t>
      </w:r>
      <w:proofErr w:type="spellStart"/>
      <w:r w:rsidRPr="00223DB6">
        <w:rPr>
          <w:rFonts w:ascii="Times New Roman" w:hAnsi="Times New Roman" w:cs="Times New Roman"/>
          <w:sz w:val="28"/>
          <w:szCs w:val="28"/>
          <w:lang w:val="en-US"/>
        </w:rPr>
        <w:t>voyna</w:t>
      </w:r>
      <w:proofErr w:type="spellEnd"/>
      <w:r w:rsidRPr="00223DB6">
        <w:rPr>
          <w:rFonts w:ascii="Times New Roman" w:hAnsi="Times New Roman" w:cs="Times New Roman"/>
          <w:sz w:val="28"/>
          <w:szCs w:val="28"/>
        </w:rPr>
        <w:t>-39953656/?</w:t>
      </w:r>
      <w:proofErr w:type="spellStart"/>
      <w:r w:rsidRPr="00223DB6">
        <w:rPr>
          <w:rFonts w:ascii="Times New Roman" w:hAnsi="Times New Roman" w:cs="Times New Roman"/>
          <w:sz w:val="28"/>
          <w:szCs w:val="28"/>
          <w:lang w:val="en-US"/>
        </w:rPr>
        <w:t>yhid</w:t>
      </w:r>
      <w:proofErr w:type="spellEnd"/>
      <w:r w:rsidRPr="00223DB6">
        <w:rPr>
          <w:rFonts w:ascii="Times New Roman" w:hAnsi="Times New Roman" w:cs="Times New Roman"/>
          <w:sz w:val="28"/>
          <w:szCs w:val="28"/>
        </w:rPr>
        <w:t>=559930118119392 (дата обращения: 25.03.2021).</w:t>
      </w:r>
    </w:p>
    <w:p w14:paraId="32E4EE4D"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Овчаренко, </w:t>
      </w:r>
      <w:proofErr w:type="spellStart"/>
      <w:r w:rsidRPr="00223DB6">
        <w:rPr>
          <w:rFonts w:ascii="Times New Roman" w:hAnsi="Times New Roman" w:cs="Times New Roman"/>
          <w:sz w:val="28"/>
          <w:szCs w:val="28"/>
        </w:rPr>
        <w:t>Л.Ю</w:t>
      </w:r>
      <w:proofErr w:type="spellEnd"/>
      <w:r w:rsidRPr="00223DB6">
        <w:rPr>
          <w:rFonts w:ascii="Times New Roman" w:hAnsi="Times New Roman" w:cs="Times New Roman"/>
          <w:sz w:val="28"/>
          <w:szCs w:val="28"/>
        </w:rPr>
        <w:t xml:space="preserve">. Психологическая защищенность детей и подростков в информационной среде / </w:t>
      </w:r>
      <w:proofErr w:type="spellStart"/>
      <w:r w:rsidRPr="00223DB6">
        <w:rPr>
          <w:rFonts w:ascii="Times New Roman" w:hAnsi="Times New Roman" w:cs="Times New Roman"/>
          <w:sz w:val="28"/>
          <w:szCs w:val="28"/>
        </w:rPr>
        <w:t>Л.Ю.Овчаренко</w:t>
      </w:r>
      <w:proofErr w:type="spellEnd"/>
      <w:r w:rsidRPr="00223DB6">
        <w:rPr>
          <w:rFonts w:ascii="Times New Roman" w:hAnsi="Times New Roman" w:cs="Times New Roman"/>
          <w:sz w:val="28"/>
          <w:szCs w:val="28"/>
        </w:rPr>
        <w:t xml:space="preserve"> / Гуманитарные науки. - 2017. - №</w:t>
      </w:r>
      <w:r w:rsidR="00125964" w:rsidRPr="00223DB6">
        <w:rPr>
          <w:rFonts w:ascii="Times New Roman" w:hAnsi="Times New Roman" w:cs="Times New Roman"/>
          <w:sz w:val="28"/>
          <w:szCs w:val="28"/>
        </w:rPr>
        <w:t>4. -</w:t>
      </w:r>
      <w:r w:rsidRPr="00223DB6">
        <w:rPr>
          <w:rFonts w:ascii="Times New Roman" w:hAnsi="Times New Roman" w:cs="Times New Roman"/>
          <w:sz w:val="28"/>
          <w:szCs w:val="28"/>
        </w:rPr>
        <w:t xml:space="preserve"> С. 113-121. </w:t>
      </w:r>
      <w:r w:rsidR="00125964" w:rsidRPr="00223DB6">
        <w:rPr>
          <w:rFonts w:ascii="Times New Roman" w:hAnsi="Times New Roman" w:cs="Times New Roman"/>
          <w:sz w:val="28"/>
          <w:szCs w:val="28"/>
          <w:lang w:val="en-US"/>
        </w:rPr>
        <w:t>URL</w:t>
      </w:r>
      <w:r w:rsidR="00125964" w:rsidRPr="00223DB6">
        <w:rPr>
          <w:rFonts w:ascii="Times New Roman" w:hAnsi="Times New Roman" w:cs="Times New Roman"/>
          <w:sz w:val="28"/>
          <w:szCs w:val="28"/>
        </w:rPr>
        <w:t>:</w:t>
      </w:r>
      <w:r w:rsidRPr="00223DB6">
        <w:rPr>
          <w:rFonts w:ascii="Times New Roman" w:hAnsi="Times New Roman" w:cs="Times New Roman"/>
          <w:sz w:val="28"/>
          <w:szCs w:val="28"/>
        </w:rPr>
        <w:t xml:space="preserve">  </w:t>
      </w:r>
      <w:r w:rsidR="00125964" w:rsidRPr="00223DB6">
        <w:rPr>
          <w:rFonts w:ascii="Times New Roman" w:hAnsi="Times New Roman" w:cs="Times New Roman"/>
          <w:sz w:val="28"/>
          <w:szCs w:val="28"/>
          <w:lang w:val="en-US"/>
        </w:rPr>
        <w:t>https</w:t>
      </w:r>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cyberleninka</w:t>
      </w:r>
      <w:proofErr w:type="spellEnd"/>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ru</w:t>
      </w:r>
      <w:proofErr w:type="spellEnd"/>
      <w:r w:rsidR="00125964" w:rsidRPr="00223DB6">
        <w:rPr>
          <w:rFonts w:ascii="Times New Roman" w:hAnsi="Times New Roman" w:cs="Times New Roman"/>
          <w:sz w:val="28"/>
          <w:szCs w:val="28"/>
        </w:rPr>
        <w:t>/</w:t>
      </w:r>
      <w:r w:rsidR="00125964" w:rsidRPr="00223DB6">
        <w:rPr>
          <w:rFonts w:ascii="Times New Roman" w:hAnsi="Times New Roman" w:cs="Times New Roman"/>
          <w:sz w:val="28"/>
          <w:szCs w:val="28"/>
          <w:lang w:val="en-US"/>
        </w:rPr>
        <w:t>article</w:t>
      </w:r>
      <w:r w:rsidR="00125964" w:rsidRPr="00223DB6">
        <w:rPr>
          <w:rFonts w:ascii="Times New Roman" w:hAnsi="Times New Roman" w:cs="Times New Roman"/>
          <w:sz w:val="28"/>
          <w:szCs w:val="28"/>
        </w:rPr>
        <w:t>/</w:t>
      </w:r>
      <w:r w:rsidR="00125964" w:rsidRPr="00223DB6">
        <w:rPr>
          <w:rFonts w:ascii="Times New Roman" w:hAnsi="Times New Roman" w:cs="Times New Roman"/>
          <w:sz w:val="28"/>
          <w:szCs w:val="28"/>
          <w:lang w:val="en-US"/>
        </w:rPr>
        <w:t>n</w:t>
      </w:r>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psihologicheskaya</w:t>
      </w:r>
      <w:proofErr w:type="spellEnd"/>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zaschischennost</w:t>
      </w:r>
      <w:proofErr w:type="spellEnd"/>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detey</w:t>
      </w:r>
      <w:proofErr w:type="spellEnd"/>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i</w:t>
      </w:r>
      <w:proofErr w:type="spellEnd"/>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podrostkov</w:t>
      </w:r>
      <w:proofErr w:type="spellEnd"/>
      <w:r w:rsidR="00125964" w:rsidRPr="00223DB6">
        <w:rPr>
          <w:rFonts w:ascii="Times New Roman" w:hAnsi="Times New Roman" w:cs="Times New Roman"/>
          <w:sz w:val="28"/>
          <w:szCs w:val="28"/>
        </w:rPr>
        <w:t>-</w:t>
      </w:r>
      <w:r w:rsidR="00125964" w:rsidRPr="00223DB6">
        <w:rPr>
          <w:rFonts w:ascii="Times New Roman" w:hAnsi="Times New Roman" w:cs="Times New Roman"/>
          <w:sz w:val="28"/>
          <w:szCs w:val="28"/>
          <w:lang w:val="en-US"/>
        </w:rPr>
        <w:t>v</w:t>
      </w:r>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informatsionnoy</w:t>
      </w:r>
      <w:proofErr w:type="spellEnd"/>
      <w:r w:rsidR="00125964" w:rsidRPr="00223DB6">
        <w:rPr>
          <w:rFonts w:ascii="Times New Roman" w:hAnsi="Times New Roman" w:cs="Times New Roman"/>
          <w:sz w:val="28"/>
          <w:szCs w:val="28"/>
        </w:rPr>
        <w:t>-</w:t>
      </w:r>
      <w:proofErr w:type="spellStart"/>
      <w:r w:rsidR="00125964" w:rsidRPr="00223DB6">
        <w:rPr>
          <w:rFonts w:ascii="Times New Roman" w:hAnsi="Times New Roman" w:cs="Times New Roman"/>
          <w:sz w:val="28"/>
          <w:szCs w:val="28"/>
          <w:lang w:val="en-US"/>
        </w:rPr>
        <w:t>srede</w:t>
      </w:r>
      <w:proofErr w:type="spellEnd"/>
      <w:r w:rsidR="00125964" w:rsidRPr="00223DB6">
        <w:rPr>
          <w:rFonts w:ascii="Times New Roman" w:hAnsi="Times New Roman" w:cs="Times New Roman"/>
          <w:sz w:val="28"/>
          <w:szCs w:val="28"/>
        </w:rPr>
        <w:t>/</w:t>
      </w:r>
      <w:r w:rsidR="00125964" w:rsidRPr="00223DB6">
        <w:rPr>
          <w:rFonts w:ascii="Times New Roman" w:hAnsi="Times New Roman" w:cs="Times New Roman"/>
          <w:sz w:val="28"/>
          <w:szCs w:val="28"/>
          <w:lang w:val="en-US"/>
        </w:rPr>
        <w:t>viewer</w:t>
      </w:r>
      <w:r w:rsidR="00125964" w:rsidRPr="00223DB6">
        <w:rPr>
          <w:rFonts w:ascii="Times New Roman" w:hAnsi="Times New Roman" w:cs="Times New Roman"/>
          <w:sz w:val="28"/>
          <w:szCs w:val="28"/>
        </w:rPr>
        <w:t xml:space="preserve"> (</w:t>
      </w:r>
      <w:r w:rsidRPr="00223DB6">
        <w:rPr>
          <w:rFonts w:ascii="Times New Roman" w:hAnsi="Times New Roman" w:cs="Times New Roman"/>
          <w:sz w:val="28"/>
          <w:szCs w:val="28"/>
        </w:rPr>
        <w:t xml:space="preserve">дата обращения: 25.03.2021). </w:t>
      </w:r>
    </w:p>
    <w:p w14:paraId="1396BC85" w14:textId="77777777" w:rsidR="004074B6" w:rsidRPr="00223DB6" w:rsidRDefault="004074B6" w:rsidP="00487599">
      <w:pPr>
        <w:spacing w:after="0" w:line="240" w:lineRule="auto"/>
        <w:ind w:firstLine="567"/>
        <w:jc w:val="both"/>
        <w:rPr>
          <w:rFonts w:ascii="Times New Roman" w:hAnsi="Times New Roman" w:cs="Times New Roman"/>
          <w:sz w:val="28"/>
          <w:szCs w:val="28"/>
        </w:rPr>
      </w:pPr>
    </w:p>
    <w:p w14:paraId="1F919D8D" w14:textId="77777777" w:rsidR="00487599" w:rsidRDefault="00487599" w:rsidP="00487599">
      <w:pPr>
        <w:spacing w:line="240" w:lineRule="auto"/>
        <w:rPr>
          <w:rFonts w:ascii="Times New Roman" w:hAnsi="Times New Roman" w:cs="Times New Roman"/>
          <w:b/>
          <w:caps/>
          <w:sz w:val="28"/>
          <w:szCs w:val="28"/>
        </w:rPr>
      </w:pPr>
      <w:r>
        <w:rPr>
          <w:rFonts w:ascii="Times New Roman" w:hAnsi="Times New Roman" w:cs="Times New Roman"/>
          <w:b/>
          <w:caps/>
          <w:sz w:val="28"/>
          <w:szCs w:val="28"/>
        </w:rPr>
        <w:br w:type="page"/>
      </w:r>
    </w:p>
    <w:p w14:paraId="18CAE4CE" w14:textId="5A94F541" w:rsidR="00113E61" w:rsidRPr="00223DB6" w:rsidRDefault="00113E61" w:rsidP="00487599">
      <w:pPr>
        <w:spacing w:after="0" w:line="240" w:lineRule="auto"/>
        <w:rPr>
          <w:rFonts w:ascii="Times New Roman" w:hAnsi="Times New Roman" w:cs="Times New Roman"/>
          <w:b/>
          <w:caps/>
          <w:sz w:val="28"/>
          <w:szCs w:val="28"/>
        </w:rPr>
      </w:pPr>
      <w:r w:rsidRPr="00223DB6">
        <w:rPr>
          <w:rFonts w:ascii="Times New Roman" w:hAnsi="Times New Roman" w:cs="Times New Roman"/>
          <w:b/>
          <w:caps/>
          <w:sz w:val="28"/>
          <w:szCs w:val="28"/>
        </w:rPr>
        <w:lastRenderedPageBreak/>
        <w:t>УДК 37.032.2</w:t>
      </w:r>
    </w:p>
    <w:p w14:paraId="04328C6E" w14:textId="77777777" w:rsidR="00AB5D92" w:rsidRDefault="00AB5D92" w:rsidP="00487599">
      <w:pPr>
        <w:spacing w:after="0" w:line="240" w:lineRule="auto"/>
        <w:jc w:val="center"/>
        <w:rPr>
          <w:rFonts w:ascii="Times New Roman" w:hAnsi="Times New Roman" w:cs="Times New Roman"/>
          <w:b/>
          <w:caps/>
          <w:sz w:val="28"/>
          <w:szCs w:val="28"/>
        </w:rPr>
      </w:pPr>
    </w:p>
    <w:p w14:paraId="112A4FF7" w14:textId="1F4A65DD" w:rsidR="00AB5D92" w:rsidRDefault="00113E61"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 xml:space="preserve">Влияние родительской </w:t>
      </w:r>
      <w:proofErr w:type="spellStart"/>
      <w:r w:rsidRPr="00223DB6">
        <w:rPr>
          <w:rFonts w:ascii="Times New Roman" w:hAnsi="Times New Roman" w:cs="Times New Roman"/>
          <w:b/>
          <w:caps/>
          <w:sz w:val="28"/>
          <w:szCs w:val="28"/>
        </w:rPr>
        <w:t>гиперопеки</w:t>
      </w:r>
      <w:proofErr w:type="spellEnd"/>
      <w:r w:rsidRPr="00223DB6">
        <w:rPr>
          <w:rFonts w:ascii="Times New Roman" w:hAnsi="Times New Roman" w:cs="Times New Roman"/>
          <w:b/>
          <w:caps/>
          <w:sz w:val="28"/>
          <w:szCs w:val="28"/>
        </w:rPr>
        <w:t xml:space="preserve"> </w:t>
      </w:r>
    </w:p>
    <w:p w14:paraId="3AB865F0" w14:textId="58C4CE47" w:rsidR="00113E61" w:rsidRPr="00223DB6" w:rsidRDefault="00113E61"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на становление личности ребенка</w:t>
      </w:r>
    </w:p>
    <w:p w14:paraId="1A8F3EEA" w14:textId="77777777" w:rsidR="004170EF" w:rsidRDefault="004170EF" w:rsidP="00487599">
      <w:pPr>
        <w:spacing w:after="0" w:line="240" w:lineRule="auto"/>
        <w:ind w:firstLine="567"/>
        <w:jc w:val="right"/>
        <w:rPr>
          <w:rFonts w:ascii="Times New Roman" w:hAnsi="Times New Roman" w:cs="Times New Roman"/>
          <w:b/>
          <w:i/>
          <w:sz w:val="28"/>
          <w:szCs w:val="28"/>
        </w:rPr>
      </w:pPr>
    </w:p>
    <w:p w14:paraId="4F2B7D61" w14:textId="6DB6D827" w:rsidR="00113E61" w:rsidRPr="00223DB6" w:rsidRDefault="00113E61"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Конева </w:t>
      </w:r>
      <w:proofErr w:type="spellStart"/>
      <w:r w:rsidRPr="00223DB6">
        <w:rPr>
          <w:rFonts w:ascii="Times New Roman" w:hAnsi="Times New Roman" w:cs="Times New Roman"/>
          <w:b/>
          <w:i/>
          <w:sz w:val="28"/>
          <w:szCs w:val="28"/>
        </w:rPr>
        <w:t>С.А</w:t>
      </w:r>
      <w:proofErr w:type="spellEnd"/>
      <w:r w:rsidRPr="00223DB6">
        <w:rPr>
          <w:rFonts w:ascii="Times New Roman" w:hAnsi="Times New Roman" w:cs="Times New Roman"/>
          <w:b/>
          <w:i/>
          <w:sz w:val="28"/>
          <w:szCs w:val="28"/>
        </w:rPr>
        <w:t>.</w:t>
      </w:r>
      <w:r w:rsidR="004074B6"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
    <w:p w14:paraId="5275E03B" w14:textId="046D5C78" w:rsidR="00113E61" w:rsidRPr="00223DB6" w:rsidRDefault="00113E6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«Оренбургский государственный </w:t>
      </w:r>
    </w:p>
    <w:p w14:paraId="0F282A27" w14:textId="77777777" w:rsidR="00113E61" w:rsidRPr="00223DB6" w:rsidRDefault="00113E6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15961E8A" w14:textId="503083A0" w:rsidR="00113E61" w:rsidRPr="00223DB6" w:rsidRDefault="00113E6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Оренбург.</w:t>
      </w:r>
      <w:r w:rsidR="004170EF">
        <w:rPr>
          <w:rFonts w:ascii="Times New Roman" w:hAnsi="Times New Roman" w:cs="Times New Roman"/>
          <w:i/>
          <w:sz w:val="28"/>
          <w:szCs w:val="28"/>
        </w:rPr>
        <w:t xml:space="preserve"> </w:t>
      </w:r>
      <w:r w:rsidRPr="004170EF">
        <w:rPr>
          <w:rFonts w:ascii="Times New Roman" w:hAnsi="Times New Roman" w:cs="Times New Roman"/>
          <w:i/>
          <w:sz w:val="28"/>
          <w:szCs w:val="28"/>
          <w:lang w:val="en-US"/>
        </w:rPr>
        <w:t>E</w:t>
      </w:r>
      <w:r w:rsidRPr="004170EF">
        <w:rPr>
          <w:rFonts w:ascii="Times New Roman" w:hAnsi="Times New Roman" w:cs="Times New Roman"/>
          <w:i/>
          <w:sz w:val="28"/>
          <w:szCs w:val="28"/>
        </w:rPr>
        <w:t>-</w:t>
      </w:r>
      <w:r w:rsidRPr="004170EF">
        <w:rPr>
          <w:rFonts w:ascii="Times New Roman" w:hAnsi="Times New Roman" w:cs="Times New Roman"/>
          <w:i/>
          <w:sz w:val="28"/>
          <w:szCs w:val="28"/>
          <w:lang w:val="en-US"/>
        </w:rPr>
        <w:t>mail</w:t>
      </w:r>
      <w:r w:rsidRPr="004170EF">
        <w:rPr>
          <w:rFonts w:ascii="Times New Roman" w:hAnsi="Times New Roman" w:cs="Times New Roman"/>
          <w:i/>
          <w:sz w:val="28"/>
          <w:szCs w:val="28"/>
        </w:rPr>
        <w:t>.</w:t>
      </w:r>
      <w:proofErr w:type="spellStart"/>
      <w:r w:rsidRPr="004170EF">
        <w:rPr>
          <w:rFonts w:ascii="Times New Roman" w:hAnsi="Times New Roman" w:cs="Times New Roman"/>
          <w:i/>
          <w:sz w:val="28"/>
          <w:szCs w:val="28"/>
          <w:lang w:val="en-US"/>
        </w:rPr>
        <w:t>aikidays</w:t>
      </w:r>
      <w:proofErr w:type="spellEnd"/>
      <w:r w:rsidRPr="004170EF">
        <w:rPr>
          <w:rFonts w:ascii="Times New Roman" w:hAnsi="Times New Roman" w:cs="Times New Roman"/>
          <w:i/>
          <w:sz w:val="28"/>
          <w:szCs w:val="28"/>
        </w:rPr>
        <w:t>1212@</w:t>
      </w:r>
      <w:proofErr w:type="spellStart"/>
      <w:r w:rsidRPr="004170EF">
        <w:rPr>
          <w:rFonts w:ascii="Times New Roman" w:hAnsi="Times New Roman" w:cs="Times New Roman"/>
          <w:i/>
          <w:sz w:val="28"/>
          <w:szCs w:val="28"/>
          <w:lang w:val="en-US"/>
        </w:rPr>
        <w:t>gmail</w:t>
      </w:r>
      <w:proofErr w:type="spellEnd"/>
      <w:r w:rsidRPr="004170EF">
        <w:rPr>
          <w:rFonts w:ascii="Times New Roman" w:hAnsi="Times New Roman" w:cs="Times New Roman"/>
          <w:i/>
          <w:sz w:val="28"/>
          <w:szCs w:val="28"/>
        </w:rPr>
        <w:t>.</w:t>
      </w:r>
      <w:r w:rsidRPr="004170EF">
        <w:rPr>
          <w:rFonts w:ascii="Times New Roman" w:hAnsi="Times New Roman" w:cs="Times New Roman"/>
          <w:i/>
          <w:sz w:val="28"/>
          <w:szCs w:val="28"/>
          <w:lang w:val="en-US"/>
        </w:rPr>
        <w:t>com</w:t>
      </w:r>
    </w:p>
    <w:p w14:paraId="3B1E4549" w14:textId="77777777" w:rsidR="00113E61" w:rsidRPr="00223DB6" w:rsidRDefault="00113E61"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Науменко </w:t>
      </w:r>
      <w:proofErr w:type="spellStart"/>
      <w:r w:rsidRPr="00223DB6">
        <w:rPr>
          <w:rFonts w:ascii="Times New Roman" w:hAnsi="Times New Roman" w:cs="Times New Roman"/>
          <w:b/>
          <w:i/>
          <w:sz w:val="28"/>
          <w:szCs w:val="28"/>
        </w:rPr>
        <w:t>Н.М</w:t>
      </w:r>
      <w:proofErr w:type="spellEnd"/>
      <w:r w:rsidRPr="00223DB6">
        <w:rPr>
          <w:rFonts w:ascii="Times New Roman" w:hAnsi="Times New Roman" w:cs="Times New Roman"/>
          <w:b/>
          <w:i/>
          <w:sz w:val="28"/>
          <w:szCs w:val="28"/>
        </w:rPr>
        <w:t>.</w:t>
      </w:r>
      <w:r w:rsidR="004074B6" w:rsidRPr="00223DB6">
        <w:rPr>
          <w:rFonts w:ascii="Times New Roman" w:hAnsi="Times New Roman" w:cs="Times New Roman"/>
          <w:b/>
          <w:i/>
          <w:sz w:val="28"/>
          <w:szCs w:val="28"/>
        </w:rPr>
        <w:t>,</w:t>
      </w:r>
    </w:p>
    <w:p w14:paraId="1354E15B" w14:textId="77777777" w:rsidR="00113E61" w:rsidRPr="00223DB6" w:rsidRDefault="00113E6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ФГБОУ ВО «Оренбургский государственный </w:t>
      </w:r>
    </w:p>
    <w:p w14:paraId="3A561FC0" w14:textId="77777777" w:rsidR="00113E61" w:rsidRPr="00223DB6" w:rsidRDefault="00113E6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26E2749F" w14:textId="7638EECA" w:rsidR="00113E61" w:rsidRPr="00223DB6" w:rsidRDefault="00113E6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Оренбург.</w:t>
      </w:r>
      <w:r w:rsidR="004170EF">
        <w:rPr>
          <w:rFonts w:ascii="Times New Roman" w:hAnsi="Times New Roman" w:cs="Times New Roman"/>
          <w:i/>
          <w:sz w:val="28"/>
          <w:szCs w:val="28"/>
        </w:rPr>
        <w:t xml:space="preserve"> </w:t>
      </w:r>
      <w:r w:rsidRPr="004170EF">
        <w:rPr>
          <w:rFonts w:ascii="Times New Roman" w:hAnsi="Times New Roman" w:cs="Times New Roman"/>
          <w:i/>
          <w:sz w:val="28"/>
          <w:szCs w:val="28"/>
          <w:lang w:val="en-US"/>
        </w:rPr>
        <w:t>E</w:t>
      </w:r>
      <w:r w:rsidRPr="004170EF">
        <w:rPr>
          <w:rFonts w:ascii="Times New Roman" w:hAnsi="Times New Roman" w:cs="Times New Roman"/>
          <w:i/>
          <w:sz w:val="28"/>
          <w:szCs w:val="28"/>
        </w:rPr>
        <w:t>-</w:t>
      </w:r>
      <w:r w:rsidRPr="004170EF">
        <w:rPr>
          <w:rFonts w:ascii="Times New Roman" w:hAnsi="Times New Roman" w:cs="Times New Roman"/>
          <w:i/>
          <w:sz w:val="28"/>
          <w:szCs w:val="28"/>
          <w:lang w:val="en-US"/>
        </w:rPr>
        <w:t>mail</w:t>
      </w:r>
      <w:r w:rsidRPr="004170EF">
        <w:rPr>
          <w:rFonts w:ascii="Times New Roman" w:hAnsi="Times New Roman" w:cs="Times New Roman"/>
          <w:i/>
          <w:sz w:val="28"/>
          <w:szCs w:val="28"/>
        </w:rPr>
        <w:t>.</w:t>
      </w:r>
      <w:proofErr w:type="spellStart"/>
      <w:r w:rsidRPr="004170EF">
        <w:rPr>
          <w:rFonts w:ascii="Times New Roman" w:hAnsi="Times New Roman" w:cs="Times New Roman"/>
          <w:i/>
          <w:sz w:val="28"/>
          <w:szCs w:val="28"/>
          <w:lang w:val="en-US"/>
        </w:rPr>
        <w:t>nn</w:t>
      </w:r>
      <w:proofErr w:type="spellEnd"/>
      <w:r w:rsidRPr="004170EF">
        <w:rPr>
          <w:rFonts w:ascii="Times New Roman" w:hAnsi="Times New Roman" w:cs="Times New Roman"/>
          <w:i/>
          <w:sz w:val="28"/>
          <w:szCs w:val="28"/>
        </w:rPr>
        <w:t>.</w:t>
      </w:r>
      <w:r w:rsidRPr="004170EF">
        <w:rPr>
          <w:rFonts w:ascii="Times New Roman" w:hAnsi="Times New Roman" w:cs="Times New Roman"/>
          <w:i/>
          <w:sz w:val="28"/>
          <w:szCs w:val="28"/>
          <w:lang w:val="en-US"/>
        </w:rPr>
        <w:t>nata</w:t>
      </w:r>
      <w:r w:rsidRPr="004170EF">
        <w:rPr>
          <w:rFonts w:ascii="Times New Roman" w:hAnsi="Times New Roman" w:cs="Times New Roman"/>
          <w:i/>
          <w:sz w:val="28"/>
          <w:szCs w:val="28"/>
        </w:rPr>
        <w:t>77@</w:t>
      </w:r>
      <w:r w:rsidRPr="004170EF">
        <w:rPr>
          <w:rFonts w:ascii="Times New Roman" w:hAnsi="Times New Roman" w:cs="Times New Roman"/>
          <w:i/>
          <w:sz w:val="28"/>
          <w:szCs w:val="28"/>
          <w:lang w:val="en-US"/>
        </w:rPr>
        <w:t>mail</w:t>
      </w:r>
      <w:r w:rsidRPr="004170EF">
        <w:rPr>
          <w:rFonts w:ascii="Times New Roman" w:hAnsi="Times New Roman" w:cs="Times New Roman"/>
          <w:i/>
          <w:sz w:val="28"/>
          <w:szCs w:val="28"/>
        </w:rPr>
        <w:t>.</w:t>
      </w:r>
      <w:proofErr w:type="spellStart"/>
      <w:r w:rsidRPr="004170EF">
        <w:rPr>
          <w:rFonts w:ascii="Times New Roman" w:hAnsi="Times New Roman" w:cs="Times New Roman"/>
          <w:i/>
          <w:sz w:val="28"/>
          <w:szCs w:val="28"/>
          <w:lang w:val="en-US"/>
        </w:rPr>
        <w:t>ru</w:t>
      </w:r>
      <w:proofErr w:type="spellEnd"/>
    </w:p>
    <w:p w14:paraId="58A0B653" w14:textId="77777777" w:rsidR="00113E61" w:rsidRPr="00223DB6" w:rsidRDefault="00113E61" w:rsidP="00487599">
      <w:pPr>
        <w:spacing w:after="0" w:line="240" w:lineRule="auto"/>
        <w:ind w:firstLine="567"/>
        <w:jc w:val="right"/>
        <w:rPr>
          <w:rFonts w:ascii="Times New Roman" w:hAnsi="Times New Roman" w:cs="Times New Roman"/>
          <w:sz w:val="28"/>
          <w:szCs w:val="28"/>
        </w:rPr>
      </w:pPr>
    </w:p>
    <w:p w14:paraId="287F81B2" w14:textId="77777777" w:rsidR="00113E61" w:rsidRPr="00223DB6" w:rsidRDefault="00113E61"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статье рассматривается проблема влияния чрезмерной опеки со стороны родителей на становление личности ребенка и негативные последствия этого явления. </w:t>
      </w:r>
    </w:p>
    <w:p w14:paraId="3E9F4096" w14:textId="77777777" w:rsidR="00113E61" w:rsidRPr="004170EF" w:rsidRDefault="00113E61" w:rsidP="00487599">
      <w:pPr>
        <w:spacing w:after="0" w:line="240" w:lineRule="auto"/>
        <w:ind w:firstLine="567"/>
        <w:jc w:val="both"/>
        <w:rPr>
          <w:rFonts w:ascii="Times New Roman" w:hAnsi="Times New Roman" w:cs="Times New Roman"/>
          <w:i/>
          <w:spacing w:val="-4"/>
          <w:sz w:val="28"/>
          <w:szCs w:val="28"/>
        </w:rPr>
      </w:pPr>
      <w:r w:rsidRPr="004170EF">
        <w:rPr>
          <w:rFonts w:ascii="Times New Roman" w:hAnsi="Times New Roman" w:cs="Times New Roman"/>
          <w:b/>
          <w:i/>
          <w:spacing w:val="-4"/>
          <w:sz w:val="28"/>
          <w:szCs w:val="28"/>
        </w:rPr>
        <w:t xml:space="preserve">Ключевые слова: </w:t>
      </w:r>
      <w:proofErr w:type="spellStart"/>
      <w:r w:rsidRPr="004170EF">
        <w:rPr>
          <w:rFonts w:ascii="Times New Roman" w:hAnsi="Times New Roman" w:cs="Times New Roman"/>
          <w:i/>
          <w:spacing w:val="-4"/>
          <w:sz w:val="28"/>
          <w:szCs w:val="28"/>
        </w:rPr>
        <w:t>гиперопека</w:t>
      </w:r>
      <w:proofErr w:type="spellEnd"/>
      <w:r w:rsidRPr="004170EF">
        <w:rPr>
          <w:rFonts w:ascii="Times New Roman" w:hAnsi="Times New Roman" w:cs="Times New Roman"/>
          <w:i/>
          <w:spacing w:val="-4"/>
          <w:sz w:val="28"/>
          <w:szCs w:val="28"/>
        </w:rPr>
        <w:t>,</w:t>
      </w:r>
      <w:r w:rsidRPr="004170EF">
        <w:rPr>
          <w:rFonts w:ascii="Times New Roman" w:hAnsi="Times New Roman" w:cs="Times New Roman"/>
          <w:b/>
          <w:i/>
          <w:spacing w:val="-4"/>
          <w:sz w:val="28"/>
          <w:szCs w:val="28"/>
        </w:rPr>
        <w:t xml:space="preserve"> </w:t>
      </w:r>
      <w:r w:rsidRPr="004170EF">
        <w:rPr>
          <w:rFonts w:ascii="Times New Roman" w:hAnsi="Times New Roman" w:cs="Times New Roman"/>
          <w:i/>
          <w:spacing w:val="-4"/>
          <w:sz w:val="28"/>
          <w:szCs w:val="28"/>
        </w:rPr>
        <w:t>становление личности, влияние родителей.</w:t>
      </w:r>
    </w:p>
    <w:p w14:paraId="53FDAA2B" w14:textId="77777777" w:rsidR="004170EF" w:rsidRPr="00EB1CDF" w:rsidRDefault="004170EF" w:rsidP="00487599">
      <w:pPr>
        <w:spacing w:after="0" w:line="240" w:lineRule="auto"/>
        <w:ind w:firstLine="567"/>
        <w:jc w:val="center"/>
        <w:rPr>
          <w:rFonts w:ascii="Times New Roman" w:hAnsi="Times New Roman" w:cs="Times New Roman"/>
          <w:b/>
          <w:caps/>
          <w:sz w:val="28"/>
          <w:szCs w:val="28"/>
        </w:rPr>
      </w:pPr>
    </w:p>
    <w:p w14:paraId="318CAF03" w14:textId="77777777" w:rsidR="004170EF" w:rsidRDefault="00113E61" w:rsidP="00487599">
      <w:pPr>
        <w:spacing w:after="0" w:line="240" w:lineRule="auto"/>
        <w:jc w:val="center"/>
        <w:rPr>
          <w:rFonts w:ascii="Times New Roman" w:hAnsi="Times New Roman" w:cs="Times New Roman"/>
          <w:b/>
          <w:caps/>
          <w:sz w:val="28"/>
          <w:szCs w:val="28"/>
          <w:lang w:val="en-US"/>
        </w:rPr>
      </w:pPr>
      <w:r w:rsidRPr="00223DB6">
        <w:rPr>
          <w:rFonts w:ascii="Times New Roman" w:hAnsi="Times New Roman" w:cs="Times New Roman"/>
          <w:b/>
          <w:caps/>
          <w:sz w:val="28"/>
          <w:szCs w:val="28"/>
          <w:lang w:val="en-US"/>
        </w:rPr>
        <w:t xml:space="preserve">Influence of parental </w:t>
      </w:r>
      <w:proofErr w:type="spellStart"/>
      <w:r w:rsidRPr="00223DB6">
        <w:rPr>
          <w:rFonts w:ascii="Times New Roman" w:hAnsi="Times New Roman" w:cs="Times New Roman"/>
          <w:b/>
          <w:caps/>
          <w:sz w:val="28"/>
          <w:szCs w:val="28"/>
          <w:lang w:val="en-US"/>
        </w:rPr>
        <w:t>hyperprotection</w:t>
      </w:r>
      <w:proofErr w:type="spellEnd"/>
    </w:p>
    <w:p w14:paraId="7E7D99CC" w14:textId="7D22D104" w:rsidR="00113E61" w:rsidRPr="00223DB6" w:rsidRDefault="00113E61" w:rsidP="00487599">
      <w:pPr>
        <w:spacing w:after="0" w:line="240" w:lineRule="auto"/>
        <w:jc w:val="center"/>
        <w:rPr>
          <w:rFonts w:ascii="Times New Roman" w:hAnsi="Times New Roman" w:cs="Times New Roman"/>
          <w:b/>
          <w:caps/>
          <w:sz w:val="28"/>
          <w:szCs w:val="28"/>
          <w:lang w:val="en-US"/>
        </w:rPr>
      </w:pPr>
      <w:r w:rsidRPr="00223DB6">
        <w:rPr>
          <w:rFonts w:ascii="Times New Roman" w:hAnsi="Times New Roman" w:cs="Times New Roman"/>
          <w:b/>
          <w:caps/>
          <w:sz w:val="28"/>
          <w:szCs w:val="28"/>
          <w:lang w:val="en-US"/>
        </w:rPr>
        <w:t>on child`s becoming a person</w:t>
      </w:r>
    </w:p>
    <w:p w14:paraId="5BFF8AE0" w14:textId="77777777" w:rsidR="00AB5D92" w:rsidRDefault="00AB5D92" w:rsidP="00487599">
      <w:pPr>
        <w:spacing w:after="0" w:line="240" w:lineRule="auto"/>
        <w:ind w:firstLine="567"/>
        <w:jc w:val="right"/>
        <w:rPr>
          <w:rFonts w:ascii="Times New Roman" w:hAnsi="Times New Roman" w:cs="Times New Roman"/>
          <w:b/>
          <w:i/>
          <w:sz w:val="28"/>
          <w:szCs w:val="28"/>
          <w:lang w:val="en-US"/>
        </w:rPr>
      </w:pPr>
    </w:p>
    <w:p w14:paraId="3382291C" w14:textId="224213D5" w:rsidR="00113E61" w:rsidRPr="00223DB6" w:rsidRDefault="00113E61"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Koneva</w:t>
      </w:r>
      <w:proofErr w:type="spellEnd"/>
      <w:r w:rsidRPr="00223DB6">
        <w:rPr>
          <w:rFonts w:ascii="Times New Roman" w:hAnsi="Times New Roman" w:cs="Times New Roman"/>
          <w:b/>
          <w:i/>
          <w:sz w:val="28"/>
          <w:szCs w:val="28"/>
          <w:lang w:val="en-US"/>
        </w:rPr>
        <w:t xml:space="preserve"> S.A.</w:t>
      </w:r>
      <w:r w:rsidR="004074B6"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236FF6B5" w14:textId="555EC493" w:rsidR="00113E61" w:rsidRPr="00223DB6" w:rsidRDefault="00113E61"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«Orenburg State Pedagogical University»,</w:t>
      </w:r>
    </w:p>
    <w:p w14:paraId="6ACC6EEB" w14:textId="1251BF1F" w:rsidR="00113E61" w:rsidRPr="00223DB6" w:rsidRDefault="00113E61"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Orenburg.</w:t>
      </w:r>
      <w:r w:rsidR="004170EF" w:rsidRPr="004170EF">
        <w:rPr>
          <w:rFonts w:ascii="Times New Roman" w:hAnsi="Times New Roman" w:cs="Times New Roman"/>
          <w:i/>
          <w:sz w:val="28"/>
          <w:szCs w:val="28"/>
          <w:lang w:val="en-US"/>
        </w:rPr>
        <w:t xml:space="preserve"> </w:t>
      </w:r>
      <w:r w:rsidRPr="004170EF">
        <w:rPr>
          <w:rFonts w:ascii="Times New Roman" w:hAnsi="Times New Roman" w:cs="Times New Roman"/>
          <w:i/>
          <w:sz w:val="28"/>
          <w:szCs w:val="28"/>
          <w:lang w:val="en-US"/>
        </w:rPr>
        <w:t>E-mail.aikidays1212@gmail.com</w:t>
      </w:r>
    </w:p>
    <w:p w14:paraId="3FC81812" w14:textId="77777777" w:rsidR="00113E61" w:rsidRPr="00223DB6" w:rsidRDefault="00113E61"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Naumenko</w:t>
      </w:r>
      <w:proofErr w:type="spellEnd"/>
      <w:r w:rsidRPr="00223DB6">
        <w:rPr>
          <w:rFonts w:ascii="Times New Roman" w:hAnsi="Times New Roman" w:cs="Times New Roman"/>
          <w:b/>
          <w:i/>
          <w:sz w:val="28"/>
          <w:szCs w:val="28"/>
          <w:lang w:val="en-US"/>
        </w:rPr>
        <w:t xml:space="preserve"> N.M.</w:t>
      </w:r>
      <w:r w:rsidR="004074B6" w:rsidRPr="00223DB6">
        <w:rPr>
          <w:rFonts w:ascii="Times New Roman" w:hAnsi="Times New Roman" w:cs="Times New Roman"/>
          <w:b/>
          <w:i/>
          <w:sz w:val="28"/>
          <w:szCs w:val="28"/>
          <w:lang w:val="en-US"/>
        </w:rPr>
        <w:t>,</w:t>
      </w:r>
    </w:p>
    <w:p w14:paraId="7A503730" w14:textId="77777777" w:rsidR="00113E61" w:rsidRPr="00223DB6" w:rsidRDefault="00113E61"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«Orenburg State Pedagogical University»,</w:t>
      </w:r>
    </w:p>
    <w:p w14:paraId="3A4C0D6E" w14:textId="391A0B80" w:rsidR="00113E61" w:rsidRPr="00223DB6" w:rsidRDefault="00113E61"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Orenburg</w:t>
      </w:r>
      <w:r w:rsidR="004170EF" w:rsidRPr="004170EF">
        <w:rPr>
          <w:rFonts w:ascii="Times New Roman" w:hAnsi="Times New Roman" w:cs="Times New Roman"/>
          <w:i/>
          <w:sz w:val="28"/>
          <w:szCs w:val="28"/>
          <w:lang w:val="en-US"/>
        </w:rPr>
        <w:t xml:space="preserve">, </w:t>
      </w:r>
      <w:r w:rsidRPr="00AB5D92">
        <w:rPr>
          <w:rFonts w:ascii="Times New Roman" w:hAnsi="Times New Roman" w:cs="Times New Roman"/>
          <w:i/>
          <w:sz w:val="28"/>
          <w:szCs w:val="28"/>
          <w:lang w:val="en-US"/>
        </w:rPr>
        <w:t>E-mail.nn.nata77@mail.ru</w:t>
      </w:r>
    </w:p>
    <w:p w14:paraId="12ABF5A1" w14:textId="77777777" w:rsidR="00113E61" w:rsidRPr="00223DB6" w:rsidRDefault="00113E61" w:rsidP="00487599">
      <w:pPr>
        <w:spacing w:after="0" w:line="240" w:lineRule="auto"/>
        <w:ind w:firstLine="567"/>
        <w:jc w:val="right"/>
        <w:rPr>
          <w:rFonts w:ascii="Times New Roman" w:hAnsi="Times New Roman" w:cs="Times New Roman"/>
          <w:sz w:val="28"/>
          <w:szCs w:val="28"/>
          <w:lang w:val="en-US"/>
        </w:rPr>
      </w:pPr>
    </w:p>
    <w:p w14:paraId="69FACB99" w14:textId="77777777" w:rsidR="00113E61" w:rsidRPr="00223DB6" w:rsidRDefault="00113E61" w:rsidP="00487599">
      <w:pPr>
        <w:spacing w:after="0" w:line="240" w:lineRule="auto"/>
        <w:ind w:firstLine="567"/>
        <w:jc w:val="both"/>
        <w:rPr>
          <w:rFonts w:ascii="Times New Roman" w:hAnsi="Times New Roman" w:cs="Times New Roman"/>
          <w:sz w:val="28"/>
          <w:szCs w:val="28"/>
          <w:lang w:val="en-US"/>
        </w:rPr>
      </w:pPr>
      <w:r w:rsidRPr="00223DB6">
        <w:rPr>
          <w:rFonts w:ascii="Times New Roman" w:hAnsi="Times New Roman" w:cs="Times New Roman"/>
          <w:b/>
          <w:i/>
          <w:sz w:val="28"/>
          <w:szCs w:val="28"/>
          <w:lang w:val="en-US"/>
        </w:rPr>
        <w:t>Annotation</w:t>
      </w:r>
      <w:r w:rsidR="004074B6" w:rsidRPr="00223DB6">
        <w:rPr>
          <w:rFonts w:ascii="Times New Roman" w:hAnsi="Times New Roman" w:cs="Times New Roman"/>
          <w:b/>
          <w:i/>
          <w:sz w:val="28"/>
          <w:szCs w:val="28"/>
          <w:lang w:val="en-US"/>
        </w:rPr>
        <w:t>.</w:t>
      </w:r>
      <w:r w:rsidRPr="00223DB6">
        <w:rPr>
          <w:rFonts w:ascii="Times New Roman" w:hAnsi="Times New Roman" w:cs="Times New Roman"/>
          <w:sz w:val="28"/>
          <w:szCs w:val="28"/>
          <w:lang w:val="en-US"/>
        </w:rPr>
        <w:t xml:space="preserve"> </w:t>
      </w:r>
      <w:r w:rsidR="004074B6" w:rsidRPr="00223DB6">
        <w:rPr>
          <w:rFonts w:ascii="Times New Roman" w:hAnsi="Times New Roman" w:cs="Times New Roman"/>
          <w:i/>
          <w:sz w:val="28"/>
          <w:szCs w:val="28"/>
          <w:lang w:val="en-US"/>
        </w:rPr>
        <w:t>T</w:t>
      </w:r>
      <w:r w:rsidRPr="00223DB6">
        <w:rPr>
          <w:rFonts w:ascii="Times New Roman" w:hAnsi="Times New Roman" w:cs="Times New Roman"/>
          <w:i/>
          <w:sz w:val="28"/>
          <w:szCs w:val="28"/>
          <w:lang w:val="en-US"/>
        </w:rPr>
        <w:t xml:space="preserve">he article is about the problem of </w:t>
      </w:r>
      <w:proofErr w:type="spellStart"/>
      <w:r w:rsidRPr="00223DB6">
        <w:rPr>
          <w:rFonts w:ascii="Times New Roman" w:hAnsi="Times New Roman" w:cs="Times New Roman"/>
          <w:i/>
          <w:sz w:val="28"/>
          <w:szCs w:val="28"/>
          <w:lang w:val="en-US"/>
        </w:rPr>
        <w:t>hyperprotection</w:t>
      </w:r>
      <w:proofErr w:type="spellEnd"/>
      <w:r w:rsidRPr="00223DB6">
        <w:rPr>
          <w:rFonts w:ascii="Times New Roman" w:hAnsi="Times New Roman" w:cs="Times New Roman"/>
          <w:i/>
          <w:sz w:val="28"/>
          <w:szCs w:val="28"/>
          <w:lang w:val="en-US"/>
        </w:rPr>
        <w:t xml:space="preserve"> parental`s influence on child`s becoming a person and it`s negative results.</w:t>
      </w:r>
      <w:r w:rsidRPr="00223DB6">
        <w:rPr>
          <w:rFonts w:ascii="Times New Roman" w:hAnsi="Times New Roman" w:cs="Times New Roman"/>
          <w:sz w:val="28"/>
          <w:szCs w:val="28"/>
          <w:lang w:val="en-US"/>
        </w:rPr>
        <w:t xml:space="preserve"> </w:t>
      </w:r>
    </w:p>
    <w:p w14:paraId="55618991" w14:textId="77777777" w:rsidR="00113E61" w:rsidRPr="00223DB6" w:rsidRDefault="00113E61"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 words: </w:t>
      </w:r>
      <w:proofErr w:type="spellStart"/>
      <w:r w:rsidRPr="00223DB6">
        <w:rPr>
          <w:rFonts w:ascii="Times New Roman" w:hAnsi="Times New Roman" w:cs="Times New Roman"/>
          <w:i/>
          <w:sz w:val="28"/>
          <w:szCs w:val="28"/>
          <w:lang w:val="en-US"/>
        </w:rPr>
        <w:t>hyperprotection</w:t>
      </w:r>
      <w:proofErr w:type="spellEnd"/>
      <w:r w:rsidRPr="00223DB6">
        <w:rPr>
          <w:rFonts w:ascii="Times New Roman" w:hAnsi="Times New Roman" w:cs="Times New Roman"/>
          <w:i/>
          <w:sz w:val="28"/>
          <w:szCs w:val="28"/>
          <w:lang w:val="en-US"/>
        </w:rPr>
        <w:t>, becoming a person, parental influence.</w:t>
      </w:r>
    </w:p>
    <w:p w14:paraId="19E7697A" w14:textId="77777777" w:rsidR="00113E61" w:rsidRPr="00223DB6" w:rsidRDefault="00113E61" w:rsidP="00487599">
      <w:pPr>
        <w:spacing w:after="0" w:line="240" w:lineRule="auto"/>
        <w:ind w:firstLine="567"/>
        <w:jc w:val="both"/>
        <w:rPr>
          <w:rFonts w:ascii="Times New Roman" w:hAnsi="Times New Roman" w:cs="Times New Roman"/>
          <w:sz w:val="28"/>
          <w:szCs w:val="28"/>
          <w:lang w:val="en-US"/>
        </w:rPr>
      </w:pPr>
    </w:p>
    <w:p w14:paraId="5DC63314" w14:textId="7940D129" w:rsidR="00113E61" w:rsidRPr="00223DB6" w:rsidRDefault="00113E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Воспитание детей уже давно не имеет четких рамок, а на книжных полках будущих родителей с трудом можно найти свободное место среди всевозможных книг и пособий по воспитанию. Каждая семья придерживается собственной методики, которая зачастую прошла тестирование не на одном поколении. Особая психологическая атмосфера семьи обусловливает ее серьезные преимущества перед другими институтами в социализации личности. Немаловажное значение при этом имеют частота непосредственных контактов детей и родителей (физических, эмоциональных и социально-психологических). Индивидуальный подход к развитию личности ребенка именно в семье становится реальностью [1]. Но не всегда это является по</w:t>
      </w:r>
      <w:r w:rsidRPr="00223DB6">
        <w:rPr>
          <w:rFonts w:ascii="Times New Roman" w:hAnsi="Times New Roman" w:cs="Times New Roman"/>
          <w:sz w:val="28"/>
          <w:szCs w:val="28"/>
        </w:rPr>
        <w:lastRenderedPageBreak/>
        <w:t xml:space="preserve">ложительным аспектом и в некоторых случаях ребенок оказывается заложником ситуации или даже собственной семьи. Несбывшиеся мечты, преувеличенные ожидания, неудачи в личной и карьере – это то, что накладывает отпечаток на отношение родителей к ребенку, их поведение. Причем подобные факторы могут реализовываться как в форме упреков и постоянных конфликтов, так и становиться своеобразной «ложной заботой». Страх за будущее своего чада, желание уберечь его от разочарований и трудностей жизни в суровом мире заставляют особо переживающих родителей контролировать каждый шаг ребенка, принимать решения вопреки его желаниям и как можно сильнее оттянуть его выход во взрослую самостоятельную жизнь. То есть совершать те действия по отношению к ребенку, которые мы можем назвать одним словом — </w:t>
      </w:r>
      <w:proofErr w:type="spellStart"/>
      <w:r w:rsidRPr="00223DB6">
        <w:rPr>
          <w:rFonts w:ascii="Times New Roman" w:hAnsi="Times New Roman" w:cs="Times New Roman"/>
          <w:sz w:val="28"/>
          <w:szCs w:val="28"/>
        </w:rPr>
        <w:t>гиперопека</w:t>
      </w:r>
      <w:proofErr w:type="spellEnd"/>
      <w:r w:rsidRPr="00223DB6">
        <w:rPr>
          <w:rFonts w:ascii="Times New Roman" w:hAnsi="Times New Roman" w:cs="Times New Roman"/>
          <w:sz w:val="28"/>
          <w:szCs w:val="28"/>
        </w:rPr>
        <w:t xml:space="preserve">. </w:t>
      </w:r>
    </w:p>
    <w:p w14:paraId="17A2643A" w14:textId="4435D77E" w:rsidR="00113E61" w:rsidRPr="00223DB6" w:rsidRDefault="00113E61"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Гиперопека</w:t>
      </w:r>
      <w:proofErr w:type="spellEnd"/>
      <w:r w:rsidRPr="00223DB6">
        <w:rPr>
          <w:rFonts w:ascii="Times New Roman" w:hAnsi="Times New Roman" w:cs="Times New Roman"/>
          <w:sz w:val="28"/>
          <w:szCs w:val="28"/>
        </w:rPr>
        <w:t xml:space="preserve"> рассматривается как чрезмерная забота о детях и выражается в стремлении родителей окружать ребёнка повышенным вниманием, защищать даже при отсутствии реальной опасности, постоянно удерживать детей около себя, «привязывать» к своему настроению и чувствам [3]. При работе с психологом подойти к обсуждению этого вопроса обычно не сложно, поскольку за время беседы высказывания о том, что ребенок «не справится без помощи» или частые ссылки на абсолютную некомпетентность ребенка (подростка) в том или ином вопросе занимают значительную часть родительского монолога. Подобные реплики наглядно демонстрируют недоверие родителя к ребенку, низкую оценку его способностей проявлять самостоятельность и независимость, быть взрослым [1]. Всё это также является характерным признаком токсичных родителей, ожидания которых не совпадают с реальностью. Разумеется, человеку, проявляющему </w:t>
      </w:r>
      <w:proofErr w:type="spellStart"/>
      <w:r w:rsidRPr="00223DB6">
        <w:rPr>
          <w:rFonts w:ascii="Times New Roman" w:hAnsi="Times New Roman" w:cs="Times New Roman"/>
          <w:sz w:val="28"/>
          <w:szCs w:val="28"/>
        </w:rPr>
        <w:t>гиперопекающие</w:t>
      </w:r>
      <w:proofErr w:type="spellEnd"/>
      <w:r w:rsidRPr="00223DB6">
        <w:rPr>
          <w:rFonts w:ascii="Times New Roman" w:hAnsi="Times New Roman" w:cs="Times New Roman"/>
          <w:sz w:val="28"/>
          <w:szCs w:val="28"/>
        </w:rPr>
        <w:t xml:space="preserve"> наклонности удобно, когда другие нуждаются в нем. Родители, используя подобный стиль воспитания по отношению к малышу, не думают о тех последствиях, которые ждут его в близком и далеком будущем. Уже при поступлении в школу ребенок может столкнуться с такими проблемами, как замкнутость, неуверенность в собственных силах, тревожность, страх совершить ошибку, неумение управлять своими действиями и принимать решения, трудности в установлении контактов со сверстниками, а за этим может последовать как положения «изгоя» в классе, так и проявления агрессии по отношению к учителям и сверстникам. </w:t>
      </w:r>
    </w:p>
    <w:p w14:paraId="4BEBD65E" w14:textId="77777777" w:rsidR="00113E61" w:rsidRPr="00223DB6" w:rsidRDefault="00113E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Спокойный, послушный ребенок удобен для родителей, он беспрекословно выполняет все поручения, что позволяет им думать, что воспитание ребенка идет в верном направлении. Однако, родители забывают, </w:t>
      </w:r>
      <w:proofErr w:type="gramStart"/>
      <w:r w:rsidRPr="00223DB6">
        <w:rPr>
          <w:rFonts w:ascii="Times New Roman" w:hAnsi="Times New Roman" w:cs="Times New Roman"/>
          <w:sz w:val="28"/>
          <w:szCs w:val="28"/>
        </w:rPr>
        <w:t>что</w:t>
      </w:r>
      <w:proofErr w:type="gramEnd"/>
      <w:r w:rsidRPr="00223DB6">
        <w:rPr>
          <w:rFonts w:ascii="Times New Roman" w:hAnsi="Times New Roman" w:cs="Times New Roman"/>
          <w:sz w:val="28"/>
          <w:szCs w:val="28"/>
        </w:rPr>
        <w:t xml:space="preserve"> подавляя волю ребенка, способствует формированию лени, лишают возможности стать самостоятельным, настойчивым, целеустремленным, тормозят социальную зрелость [2]. В подростковом возрасте такие дети с большей эффективностью подвержены возможности попасть под влияние неформальных групп, чаще всего антисоциальной направленности, где подросток из </w:t>
      </w:r>
      <w:proofErr w:type="spellStart"/>
      <w:r w:rsidRPr="00223DB6">
        <w:rPr>
          <w:rFonts w:ascii="Times New Roman" w:hAnsi="Times New Roman" w:cs="Times New Roman"/>
          <w:sz w:val="28"/>
          <w:szCs w:val="28"/>
        </w:rPr>
        <w:t>гиперопекающей</w:t>
      </w:r>
      <w:proofErr w:type="spellEnd"/>
      <w:r w:rsidRPr="00223DB6">
        <w:rPr>
          <w:rFonts w:ascii="Times New Roman" w:hAnsi="Times New Roman" w:cs="Times New Roman"/>
          <w:sz w:val="28"/>
          <w:szCs w:val="28"/>
        </w:rPr>
        <w:t xml:space="preserve"> семьи точно не будет занимать место лидера.</w:t>
      </w:r>
    </w:p>
    <w:p w14:paraId="318BB110" w14:textId="77777777" w:rsidR="00113E61" w:rsidRPr="00223DB6" w:rsidRDefault="00113E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Но с психологическими проблемами, возникшими за десятки лет жизни в атмосфере родительской </w:t>
      </w:r>
      <w:proofErr w:type="spellStart"/>
      <w:r w:rsidRPr="00223DB6">
        <w:rPr>
          <w:rFonts w:ascii="Times New Roman" w:hAnsi="Times New Roman" w:cs="Times New Roman"/>
          <w:sz w:val="28"/>
          <w:szCs w:val="28"/>
        </w:rPr>
        <w:t>гиперопеки</w:t>
      </w:r>
      <w:proofErr w:type="spellEnd"/>
      <w:r w:rsidRPr="00223DB6">
        <w:rPr>
          <w:rFonts w:ascii="Times New Roman" w:hAnsi="Times New Roman" w:cs="Times New Roman"/>
          <w:sz w:val="28"/>
          <w:szCs w:val="28"/>
        </w:rPr>
        <w:t xml:space="preserve">, молодые люди (18-35 лет) и представители средней возрастной категории (35+) не могут справится и после окончания учебных заведений и даже после вступления в брак. Согласно данным опроса фонда «Общественное мнение» (от 18.09.2020), каждый десятый россиянин старше 18 лет живет с родителями. 64% опрошенных относят себя к среднему поколению, 31% — к старшему, а 4% — к младшему. Респондентам предстояло рассказать, с кем они проживают, назвав всех домочадцев: 50% сообщили, что живут с супругами, 41% — с детьми, еще 26% живут одни [7]. Рост числа молодых (и не очень молодых) людей, живущих вместе с родителями, — мировая тенденция. Она наглядно проявилась в США. В 2014 году исследователи из </w:t>
      </w:r>
      <w:proofErr w:type="spellStart"/>
      <w:r w:rsidRPr="00223DB6">
        <w:rPr>
          <w:rFonts w:ascii="Times New Roman" w:hAnsi="Times New Roman" w:cs="Times New Roman"/>
          <w:sz w:val="28"/>
          <w:szCs w:val="28"/>
        </w:rPr>
        <w:t>Pew</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Research</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Center</w:t>
      </w:r>
      <w:proofErr w:type="spellEnd"/>
      <w:r w:rsidRPr="00223DB6">
        <w:rPr>
          <w:rFonts w:ascii="Times New Roman" w:hAnsi="Times New Roman" w:cs="Times New Roman"/>
          <w:sz w:val="28"/>
          <w:szCs w:val="28"/>
        </w:rPr>
        <w:t>, проанализировав официальную статистику, насчитывали 42,8% американских мужчин и 36,4% женщин в возрасте от 18 до 34 лет, продолжающих оставаться в родительском доме. Заметим, что еще пятнадцать лет назад они составляли менее 30% [6]. Это не значит, что жизнь с родителями порицается обществом, ведь причинами могут быть и получение высшего образования (например, студентам медицинских университетов трудно совмещать работу и учёбу, чтобы это не приносило вред качеству получаемых профессиональных навыков), и накопление первого взноса для покупки собственного жилья в ипотеку. Но нельзя отрицать тот факт, что подобный образ жизни серьезно затрудняет процесс становления и самореализации личности.</w:t>
      </w:r>
    </w:p>
    <w:p w14:paraId="57146F47" w14:textId="77777777" w:rsidR="00113E61" w:rsidRPr="00223DB6" w:rsidRDefault="00113E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Итогом детства и юности, подверженных </w:t>
      </w:r>
      <w:proofErr w:type="spellStart"/>
      <w:r w:rsidRPr="00223DB6">
        <w:rPr>
          <w:rFonts w:ascii="Times New Roman" w:hAnsi="Times New Roman" w:cs="Times New Roman"/>
          <w:sz w:val="28"/>
          <w:szCs w:val="28"/>
        </w:rPr>
        <w:t>гиперопеке</w:t>
      </w:r>
      <w:proofErr w:type="spellEnd"/>
      <w:r w:rsidRPr="00223DB6">
        <w:rPr>
          <w:rFonts w:ascii="Times New Roman" w:hAnsi="Times New Roman" w:cs="Times New Roman"/>
          <w:sz w:val="28"/>
          <w:szCs w:val="28"/>
        </w:rPr>
        <w:t xml:space="preserve"> родителей, становится человек имеющий целый список нарушений границ и образа себя. Он услужлив, помогает и поддерживает других, а не себя, не выносит конфликты, склонен к соглашательству и предательству себя, либо наоборот, замкнут и себе на уме, не терпит никакого посягательства на личную свободу, легче ступает в зависимости и созависимость [5]. Работа с </w:t>
      </w:r>
      <w:proofErr w:type="spellStart"/>
      <w:r w:rsidRPr="00223DB6">
        <w:rPr>
          <w:rFonts w:ascii="Times New Roman" w:hAnsi="Times New Roman" w:cs="Times New Roman"/>
          <w:sz w:val="28"/>
          <w:szCs w:val="28"/>
        </w:rPr>
        <w:t>гиперопекой</w:t>
      </w:r>
      <w:proofErr w:type="spellEnd"/>
      <w:r w:rsidRPr="00223DB6">
        <w:rPr>
          <w:rFonts w:ascii="Times New Roman" w:hAnsi="Times New Roman" w:cs="Times New Roman"/>
          <w:sz w:val="28"/>
          <w:szCs w:val="28"/>
        </w:rPr>
        <w:t xml:space="preserve"> означает долгий и трудный процесс для всех членов семьи. Основа искоренения проблемы в данном случае — это её признание и, в идеале, поход к семейному психологу. Рекомендации для родителей:</w:t>
      </w:r>
    </w:p>
    <w:p w14:paraId="45FDE709" w14:textId="77777777" w:rsidR="00113E61" w:rsidRPr="00223DB6" w:rsidRDefault="00113E61" w:rsidP="00487599">
      <w:pPr>
        <w:pStyle w:val="ab"/>
        <w:numPr>
          <w:ilvl w:val="0"/>
          <w:numId w:val="135"/>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Гиперопека</w:t>
      </w:r>
      <w:proofErr w:type="spellEnd"/>
      <w:r w:rsidRPr="00223DB6">
        <w:rPr>
          <w:rFonts w:ascii="Times New Roman" w:hAnsi="Times New Roman" w:cs="Times New Roman"/>
          <w:sz w:val="28"/>
          <w:szCs w:val="28"/>
          <w:lang w:val="ru-RU"/>
        </w:rPr>
        <w:t xml:space="preserve"> основывается на страхах, фобиях и комплексах: одни родители боятся одиночества, другие — старости. </w:t>
      </w:r>
      <w:proofErr w:type="spellStart"/>
      <w:r w:rsidRPr="00223DB6">
        <w:rPr>
          <w:rFonts w:ascii="Times New Roman" w:hAnsi="Times New Roman" w:cs="Times New Roman"/>
          <w:sz w:val="28"/>
          <w:szCs w:val="28"/>
        </w:rPr>
        <w:t>Попробуйте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понять</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что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беспокоит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вас</w:t>
      </w:r>
      <w:proofErr w:type="spellEnd"/>
      <w:r w:rsidRPr="00223DB6">
        <w:rPr>
          <w:rFonts w:ascii="Times New Roman" w:hAnsi="Times New Roman" w:cs="Times New Roman"/>
          <w:sz w:val="28"/>
          <w:szCs w:val="28"/>
        </w:rPr>
        <w:t>.</w:t>
      </w:r>
    </w:p>
    <w:p w14:paraId="389521DB" w14:textId="77777777" w:rsidR="00113E61" w:rsidRPr="00223DB6" w:rsidRDefault="00113E61" w:rsidP="00487599">
      <w:pPr>
        <w:pStyle w:val="ab"/>
        <w:numPr>
          <w:ilvl w:val="0"/>
          <w:numId w:val="135"/>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Осознайте, что процесс сепарации начинается в младенчестве. Малышу нужно позволять самостоятельно есть, выбирать понравившиеся игрушки и одежду. Ребенок, который заканчивает начальную школу, может ходить туда сам, а 13-летний подросток способен самостоятельно сформировать свой круг общения. </w:t>
      </w:r>
      <w:proofErr w:type="spellStart"/>
      <w:r w:rsidRPr="00223DB6">
        <w:rPr>
          <w:rFonts w:ascii="Times New Roman" w:hAnsi="Times New Roman" w:cs="Times New Roman"/>
          <w:sz w:val="28"/>
          <w:szCs w:val="28"/>
        </w:rPr>
        <w:t>После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окончания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школы</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дети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полностью</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психологически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отделяются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родителей</w:t>
      </w:r>
      <w:proofErr w:type="spellEnd"/>
      <w:r w:rsidRPr="00223DB6">
        <w:rPr>
          <w:rFonts w:ascii="Times New Roman" w:hAnsi="Times New Roman" w:cs="Times New Roman"/>
          <w:sz w:val="28"/>
          <w:szCs w:val="28"/>
        </w:rPr>
        <w:t>.</w:t>
      </w:r>
    </w:p>
    <w:p w14:paraId="4C40A361" w14:textId="77777777" w:rsidR="00113E61" w:rsidRPr="00223DB6" w:rsidRDefault="00113E61" w:rsidP="00487599">
      <w:pPr>
        <w:pStyle w:val="ab"/>
        <w:numPr>
          <w:ilvl w:val="0"/>
          <w:numId w:val="135"/>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Не воплощайте при помощи детей собственные мечты. Если вы увлечены музыкой и мечтали в детстве стать певицей или музыкантом, это не должно касаться ребенка. </w:t>
      </w:r>
      <w:proofErr w:type="spellStart"/>
      <w:r w:rsidRPr="00223DB6">
        <w:rPr>
          <w:rFonts w:ascii="Times New Roman" w:hAnsi="Times New Roman" w:cs="Times New Roman"/>
          <w:sz w:val="28"/>
          <w:szCs w:val="28"/>
        </w:rPr>
        <w:t>Нормально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если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предпочитает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играть</w:t>
      </w:r>
      <w:proofErr w:type="spellEnd"/>
      <w:r w:rsidRPr="00223DB6">
        <w:rPr>
          <w:rFonts w:ascii="Times New Roman" w:hAnsi="Times New Roman" w:cs="Times New Roman"/>
          <w:sz w:val="28"/>
          <w:szCs w:val="28"/>
        </w:rPr>
        <w:t xml:space="preserve"> в </w:t>
      </w:r>
      <w:proofErr w:type="spellStart"/>
      <w:r w:rsidRPr="00223DB6">
        <w:rPr>
          <w:rFonts w:ascii="Times New Roman" w:hAnsi="Times New Roman" w:cs="Times New Roman"/>
          <w:sz w:val="28"/>
          <w:szCs w:val="28"/>
        </w:rPr>
        <w:t>футбол</w:t>
      </w:r>
      <w:proofErr w:type="spellEnd"/>
      <w:r w:rsidRPr="00223DB6">
        <w:rPr>
          <w:rFonts w:ascii="Times New Roman" w:hAnsi="Times New Roman" w:cs="Times New Roman"/>
          <w:sz w:val="28"/>
          <w:szCs w:val="28"/>
        </w:rPr>
        <w:t>.</w:t>
      </w:r>
    </w:p>
    <w:p w14:paraId="66C88B64" w14:textId="77777777" w:rsidR="00113E61" w:rsidRPr="00223DB6" w:rsidRDefault="00113E61" w:rsidP="00487599">
      <w:pPr>
        <w:pStyle w:val="ab"/>
        <w:numPr>
          <w:ilvl w:val="0"/>
          <w:numId w:val="135"/>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lastRenderedPageBreak/>
        <w:t xml:space="preserve">Избегайте приказов. Не требуйте, а советуйте или подсказывайте. Станьте для ребенка другом. Он начнет доверять вам и рассказывать о событиях своей жизни, мечтах, желаниях и увлечениях. </w:t>
      </w:r>
      <w:proofErr w:type="spellStart"/>
      <w:r w:rsidRPr="00223DB6">
        <w:rPr>
          <w:rFonts w:ascii="Times New Roman" w:hAnsi="Times New Roman" w:cs="Times New Roman"/>
          <w:sz w:val="28"/>
          <w:szCs w:val="28"/>
        </w:rPr>
        <w:t>Тогда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потребность</w:t>
      </w:r>
      <w:proofErr w:type="spellEnd"/>
      <w:r w:rsidRPr="00223DB6">
        <w:rPr>
          <w:rFonts w:ascii="Times New Roman" w:hAnsi="Times New Roman" w:cs="Times New Roman"/>
          <w:sz w:val="28"/>
          <w:szCs w:val="28"/>
        </w:rPr>
        <w:t xml:space="preserve"> в </w:t>
      </w:r>
      <w:proofErr w:type="spellStart"/>
      <w:r w:rsidRPr="00223DB6">
        <w:rPr>
          <w:rFonts w:ascii="Times New Roman" w:hAnsi="Times New Roman" w:cs="Times New Roman"/>
          <w:sz w:val="28"/>
          <w:szCs w:val="28"/>
        </w:rPr>
        <w:t>контроле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отпадет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сама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собой</w:t>
      </w:r>
      <w:proofErr w:type="spellEnd"/>
      <w:r w:rsidRPr="00223DB6">
        <w:rPr>
          <w:rFonts w:ascii="Times New Roman" w:hAnsi="Times New Roman" w:cs="Times New Roman"/>
          <w:sz w:val="28"/>
          <w:szCs w:val="28"/>
        </w:rPr>
        <w:t xml:space="preserve">. </w:t>
      </w:r>
    </w:p>
    <w:p w14:paraId="36985C49" w14:textId="77777777" w:rsidR="00113E61" w:rsidRPr="00223DB6" w:rsidRDefault="00113E6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действовать человеку, желающему наладить отношения с </w:t>
      </w:r>
      <w:proofErr w:type="spellStart"/>
      <w:r w:rsidRPr="00223DB6">
        <w:rPr>
          <w:rFonts w:ascii="Times New Roman" w:hAnsi="Times New Roman" w:cs="Times New Roman"/>
          <w:sz w:val="28"/>
          <w:szCs w:val="28"/>
        </w:rPr>
        <w:t>гиперопекающими</w:t>
      </w:r>
      <w:proofErr w:type="spellEnd"/>
      <w:r w:rsidRPr="00223DB6">
        <w:rPr>
          <w:rFonts w:ascii="Times New Roman" w:hAnsi="Times New Roman" w:cs="Times New Roman"/>
          <w:sz w:val="28"/>
          <w:szCs w:val="28"/>
        </w:rPr>
        <w:t xml:space="preserve"> родителями:</w:t>
      </w:r>
    </w:p>
    <w:p w14:paraId="0E193803" w14:textId="77777777" w:rsidR="00113E61" w:rsidRPr="00223DB6" w:rsidRDefault="00113E61" w:rsidP="00487599">
      <w:pPr>
        <w:pStyle w:val="ab"/>
        <w:numPr>
          <w:ilvl w:val="0"/>
          <w:numId w:val="134"/>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Попробуйте обсудить проблему. Разговор должен быть дозированным. Чтобы беседа не превратилась в конфликт, не стоит обвинять родителей — лучше расскажите им, что именно вы чувствуете, когда ваши личные границы нарушают. Важно понимать, что ситуация вряд ли изменится кардинально. Если ваши попытки не увенчались успехом, попробуйте изменить свое отношение к происходящему. </w:t>
      </w:r>
    </w:p>
    <w:p w14:paraId="7886763F" w14:textId="77777777" w:rsidR="00113E61" w:rsidRPr="00223DB6" w:rsidRDefault="00113E61" w:rsidP="00487599">
      <w:pPr>
        <w:pStyle w:val="ab"/>
        <w:numPr>
          <w:ilvl w:val="0"/>
          <w:numId w:val="134"/>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Осознайте свое право на автономность: у вас должно быть личное время, личное пространство и независимые решения. Лучшее позиционирование в отношениях с семьей — «взрослый — взрослый». Иногда это предполагает увеличение дистанции или даже переезд в другой город.</w:t>
      </w:r>
    </w:p>
    <w:p w14:paraId="597340B4" w14:textId="77777777" w:rsidR="00113E61" w:rsidRPr="00223DB6" w:rsidRDefault="00113E61" w:rsidP="00487599">
      <w:pPr>
        <w:pStyle w:val="ab"/>
        <w:numPr>
          <w:ilvl w:val="0"/>
          <w:numId w:val="134"/>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Попробуйте вести дневник и записывать туда свои поступки и эмоциональные реакции. Когда пройдет время, перечитайте и попробуйте разобраться: почему вы именно так отреагировали, почему испытали такие чувства? Эта техника поможет лучше понять себя и отделить свои желания от ожиданий родителей [4].</w:t>
      </w:r>
    </w:p>
    <w:p w14:paraId="63DB2648" w14:textId="77777777" w:rsidR="004170EF" w:rsidRDefault="004170EF" w:rsidP="00487599">
      <w:pPr>
        <w:spacing w:after="0" w:line="240" w:lineRule="auto"/>
        <w:ind w:firstLine="567"/>
        <w:jc w:val="center"/>
        <w:rPr>
          <w:rFonts w:ascii="Times New Roman" w:hAnsi="Times New Roman" w:cs="Times New Roman"/>
          <w:b/>
          <w:sz w:val="28"/>
          <w:szCs w:val="28"/>
        </w:rPr>
      </w:pPr>
    </w:p>
    <w:p w14:paraId="35860FEF" w14:textId="6098E020" w:rsidR="00113E61" w:rsidRPr="00223DB6" w:rsidRDefault="00113E61"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731E15CB" w14:textId="77777777" w:rsidR="00113E61" w:rsidRPr="004170EF" w:rsidRDefault="00113E61" w:rsidP="00487599">
      <w:pPr>
        <w:pStyle w:val="ab"/>
        <w:numPr>
          <w:ilvl w:val="0"/>
          <w:numId w:val="133"/>
        </w:numPr>
        <w:tabs>
          <w:tab w:val="left" w:pos="851"/>
        </w:tabs>
        <w:spacing w:after="0" w:line="240" w:lineRule="auto"/>
        <w:ind w:left="0" w:firstLine="567"/>
        <w:jc w:val="both"/>
        <w:rPr>
          <w:rFonts w:ascii="Times New Roman" w:hAnsi="Times New Roman" w:cs="Times New Roman"/>
          <w:sz w:val="28"/>
          <w:szCs w:val="28"/>
          <w:lang w:val="ru-RU"/>
        </w:rPr>
      </w:pPr>
      <w:r w:rsidRPr="004170EF">
        <w:rPr>
          <w:rFonts w:ascii="Times New Roman" w:hAnsi="Times New Roman" w:cs="Times New Roman"/>
          <w:sz w:val="28"/>
          <w:szCs w:val="28"/>
          <w:lang w:val="ru-RU"/>
        </w:rPr>
        <w:t xml:space="preserve">Морозова И. С. Психология семейных отношений: учебное пособие / И. С. Морозова, К. Н. </w:t>
      </w:r>
      <w:proofErr w:type="spellStart"/>
      <w:r w:rsidRPr="004170EF">
        <w:rPr>
          <w:rFonts w:ascii="Times New Roman" w:hAnsi="Times New Roman" w:cs="Times New Roman"/>
          <w:sz w:val="28"/>
          <w:szCs w:val="28"/>
          <w:lang w:val="ru-RU"/>
        </w:rPr>
        <w:t>Белогай</w:t>
      </w:r>
      <w:proofErr w:type="spellEnd"/>
      <w:r w:rsidRPr="004170EF">
        <w:rPr>
          <w:rFonts w:ascii="Times New Roman" w:hAnsi="Times New Roman" w:cs="Times New Roman"/>
          <w:sz w:val="28"/>
          <w:szCs w:val="28"/>
          <w:lang w:val="ru-RU"/>
        </w:rPr>
        <w:t xml:space="preserve">, Ю. В. Борисенко. — Кемерово: </w:t>
      </w:r>
      <w:proofErr w:type="spellStart"/>
      <w:r w:rsidRPr="004170EF">
        <w:rPr>
          <w:rFonts w:ascii="Times New Roman" w:hAnsi="Times New Roman" w:cs="Times New Roman"/>
          <w:sz w:val="28"/>
          <w:szCs w:val="28"/>
          <w:lang w:val="ru-RU"/>
        </w:rPr>
        <w:t>КемГУ</w:t>
      </w:r>
      <w:proofErr w:type="spellEnd"/>
      <w:r w:rsidRPr="004170EF">
        <w:rPr>
          <w:rFonts w:ascii="Times New Roman" w:hAnsi="Times New Roman" w:cs="Times New Roman"/>
          <w:sz w:val="28"/>
          <w:szCs w:val="28"/>
          <w:lang w:val="ru-RU"/>
        </w:rPr>
        <w:t xml:space="preserve">, 2012. — 423 с. — </w:t>
      </w:r>
      <w:r w:rsidRPr="004170EF">
        <w:rPr>
          <w:rFonts w:ascii="Times New Roman" w:hAnsi="Times New Roman" w:cs="Times New Roman"/>
          <w:sz w:val="28"/>
          <w:szCs w:val="28"/>
        </w:rPr>
        <w:t>ISBN</w:t>
      </w:r>
      <w:r w:rsidRPr="004170EF">
        <w:rPr>
          <w:rFonts w:ascii="Times New Roman" w:hAnsi="Times New Roman" w:cs="Times New Roman"/>
          <w:sz w:val="28"/>
          <w:szCs w:val="28"/>
          <w:lang w:val="ru-RU"/>
        </w:rPr>
        <w:t xml:space="preserve"> 978-5-8353-1026-5.</w:t>
      </w:r>
      <w:r w:rsidRPr="004170EF">
        <w:rPr>
          <w:rFonts w:ascii="Times New Roman" w:hAnsi="Times New Roman" w:cs="Times New Roman"/>
          <w:sz w:val="28"/>
          <w:szCs w:val="28"/>
        </w:rPr>
        <w:t> </w:t>
      </w:r>
      <w:r w:rsidRPr="004170EF">
        <w:rPr>
          <w:rFonts w:ascii="Times New Roman" w:hAnsi="Times New Roman" w:cs="Times New Roman"/>
          <w:sz w:val="28"/>
          <w:szCs w:val="28"/>
          <w:lang w:val="ru-RU"/>
        </w:rPr>
        <w:t>— Текст: электронный</w:t>
      </w:r>
      <w:r w:rsidRPr="004170EF">
        <w:rPr>
          <w:rFonts w:ascii="Times New Roman" w:hAnsi="Times New Roman" w:cs="Times New Roman"/>
          <w:sz w:val="28"/>
          <w:szCs w:val="28"/>
        </w:rPr>
        <w:t> </w:t>
      </w:r>
      <w:r w:rsidRPr="004170EF">
        <w:rPr>
          <w:rFonts w:ascii="Times New Roman" w:hAnsi="Times New Roman" w:cs="Times New Roman"/>
          <w:sz w:val="28"/>
          <w:szCs w:val="28"/>
          <w:lang w:val="ru-RU"/>
        </w:rPr>
        <w:t xml:space="preserve">// Лань: электронно-библиотечная система. — </w:t>
      </w:r>
      <w:r w:rsidRPr="004170EF">
        <w:rPr>
          <w:rFonts w:ascii="Times New Roman" w:hAnsi="Times New Roman" w:cs="Times New Roman"/>
          <w:sz w:val="28"/>
          <w:szCs w:val="28"/>
        </w:rPr>
        <w:t>URL</w:t>
      </w:r>
      <w:r w:rsidRPr="004170EF">
        <w:rPr>
          <w:rFonts w:ascii="Times New Roman" w:hAnsi="Times New Roman" w:cs="Times New Roman"/>
          <w:sz w:val="28"/>
          <w:szCs w:val="28"/>
          <w:lang w:val="ru-RU"/>
        </w:rPr>
        <w:t xml:space="preserve">: </w:t>
      </w:r>
      <w:r w:rsidRPr="004170EF">
        <w:rPr>
          <w:rFonts w:ascii="Times New Roman" w:hAnsi="Times New Roman" w:cs="Times New Roman"/>
          <w:sz w:val="28"/>
          <w:szCs w:val="28"/>
        </w:rPr>
        <w:t>https</w:t>
      </w:r>
      <w:r w:rsidRPr="004170EF">
        <w:rPr>
          <w:rFonts w:ascii="Times New Roman" w:hAnsi="Times New Roman" w:cs="Times New Roman"/>
          <w:sz w:val="28"/>
          <w:szCs w:val="28"/>
          <w:lang w:val="ru-RU"/>
        </w:rPr>
        <w:t>://</w:t>
      </w:r>
      <w:r w:rsidRPr="004170EF">
        <w:rPr>
          <w:rFonts w:ascii="Times New Roman" w:hAnsi="Times New Roman" w:cs="Times New Roman"/>
          <w:sz w:val="28"/>
          <w:szCs w:val="28"/>
        </w:rPr>
        <w:t>e</w:t>
      </w:r>
      <w:r w:rsidRPr="004170EF">
        <w:rPr>
          <w:rFonts w:ascii="Times New Roman" w:hAnsi="Times New Roman" w:cs="Times New Roman"/>
          <w:sz w:val="28"/>
          <w:szCs w:val="28"/>
          <w:lang w:val="ru-RU"/>
        </w:rPr>
        <w:t>.</w:t>
      </w:r>
      <w:proofErr w:type="spellStart"/>
      <w:r w:rsidRPr="004170EF">
        <w:rPr>
          <w:rFonts w:ascii="Times New Roman" w:hAnsi="Times New Roman" w:cs="Times New Roman"/>
          <w:sz w:val="28"/>
          <w:szCs w:val="28"/>
        </w:rPr>
        <w:t>lanbook</w:t>
      </w:r>
      <w:proofErr w:type="spellEnd"/>
      <w:r w:rsidRPr="004170EF">
        <w:rPr>
          <w:rFonts w:ascii="Times New Roman" w:hAnsi="Times New Roman" w:cs="Times New Roman"/>
          <w:sz w:val="28"/>
          <w:szCs w:val="28"/>
          <w:lang w:val="ru-RU"/>
        </w:rPr>
        <w:t>.</w:t>
      </w:r>
      <w:r w:rsidRPr="004170EF">
        <w:rPr>
          <w:rFonts w:ascii="Times New Roman" w:hAnsi="Times New Roman" w:cs="Times New Roman"/>
          <w:sz w:val="28"/>
          <w:szCs w:val="28"/>
        </w:rPr>
        <w:t>com</w:t>
      </w:r>
      <w:r w:rsidRPr="004170EF">
        <w:rPr>
          <w:rFonts w:ascii="Times New Roman" w:hAnsi="Times New Roman" w:cs="Times New Roman"/>
          <w:sz w:val="28"/>
          <w:szCs w:val="28"/>
          <w:lang w:val="ru-RU"/>
        </w:rPr>
        <w:t>/</w:t>
      </w:r>
      <w:r w:rsidRPr="004170EF">
        <w:rPr>
          <w:rFonts w:ascii="Times New Roman" w:hAnsi="Times New Roman" w:cs="Times New Roman"/>
          <w:sz w:val="28"/>
          <w:szCs w:val="28"/>
        </w:rPr>
        <w:t>book</w:t>
      </w:r>
      <w:r w:rsidRPr="004170EF">
        <w:rPr>
          <w:rFonts w:ascii="Times New Roman" w:hAnsi="Times New Roman" w:cs="Times New Roman"/>
          <w:sz w:val="28"/>
          <w:szCs w:val="28"/>
          <w:lang w:val="ru-RU"/>
        </w:rPr>
        <w:t xml:space="preserve">/30023 (дата обращения: 15.04.2021). </w:t>
      </w:r>
    </w:p>
    <w:p w14:paraId="64370202" w14:textId="77777777" w:rsidR="00113E61" w:rsidRPr="004170EF" w:rsidRDefault="00113E61" w:rsidP="00487599">
      <w:pPr>
        <w:pStyle w:val="ab"/>
        <w:numPr>
          <w:ilvl w:val="0"/>
          <w:numId w:val="133"/>
        </w:numPr>
        <w:tabs>
          <w:tab w:val="left" w:pos="851"/>
        </w:tabs>
        <w:spacing w:after="0" w:line="240" w:lineRule="auto"/>
        <w:ind w:left="0" w:firstLine="567"/>
        <w:jc w:val="both"/>
        <w:rPr>
          <w:rFonts w:ascii="Times New Roman" w:hAnsi="Times New Roman" w:cs="Times New Roman"/>
          <w:sz w:val="28"/>
          <w:szCs w:val="28"/>
        </w:rPr>
      </w:pPr>
      <w:r w:rsidRPr="004170EF">
        <w:rPr>
          <w:rFonts w:ascii="Times New Roman" w:hAnsi="Times New Roman" w:cs="Times New Roman"/>
          <w:sz w:val="28"/>
          <w:szCs w:val="28"/>
          <w:lang w:val="ru-RU"/>
        </w:rPr>
        <w:t xml:space="preserve">Лесгафт П. Ф. Семейное воспитание ребенка и его значение. </w:t>
      </w:r>
      <w:r w:rsidRPr="004170EF">
        <w:rPr>
          <w:rFonts w:ascii="Times New Roman" w:hAnsi="Times New Roman" w:cs="Times New Roman"/>
          <w:sz w:val="28"/>
          <w:szCs w:val="28"/>
        </w:rPr>
        <w:t xml:space="preserve">М., </w:t>
      </w:r>
      <w:proofErr w:type="spellStart"/>
      <w:r w:rsidRPr="004170EF">
        <w:rPr>
          <w:rFonts w:ascii="Times New Roman" w:hAnsi="Times New Roman" w:cs="Times New Roman"/>
          <w:sz w:val="28"/>
          <w:szCs w:val="28"/>
        </w:rPr>
        <w:t>Педагогика</w:t>
      </w:r>
      <w:proofErr w:type="spellEnd"/>
      <w:r w:rsidRPr="004170EF">
        <w:rPr>
          <w:rFonts w:ascii="Times New Roman" w:hAnsi="Times New Roman" w:cs="Times New Roman"/>
          <w:sz w:val="28"/>
          <w:szCs w:val="28"/>
        </w:rPr>
        <w:t>, 2001. – 176 с.</w:t>
      </w:r>
    </w:p>
    <w:p w14:paraId="2D54EAE8" w14:textId="77777777" w:rsidR="00113E61" w:rsidRPr="004170EF" w:rsidRDefault="00113E61" w:rsidP="00487599">
      <w:pPr>
        <w:pStyle w:val="ab"/>
        <w:numPr>
          <w:ilvl w:val="0"/>
          <w:numId w:val="133"/>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4170EF">
        <w:rPr>
          <w:rFonts w:ascii="Times New Roman" w:hAnsi="Times New Roman" w:cs="Times New Roman"/>
          <w:sz w:val="28"/>
          <w:szCs w:val="28"/>
          <w:lang w:val="ru-RU"/>
        </w:rPr>
        <w:t>Гиперопека</w:t>
      </w:r>
      <w:proofErr w:type="spellEnd"/>
      <w:r w:rsidRPr="004170EF">
        <w:rPr>
          <w:rFonts w:ascii="Times New Roman" w:hAnsi="Times New Roman" w:cs="Times New Roman"/>
          <w:sz w:val="28"/>
          <w:szCs w:val="28"/>
          <w:lang w:val="ru-RU"/>
        </w:rPr>
        <w:t xml:space="preserve"> [Электронный ресурс] // АКАДЕМИК. – Режим доступа: </w:t>
      </w:r>
      <w:r w:rsidRPr="004170EF">
        <w:rPr>
          <w:rFonts w:ascii="Times New Roman" w:hAnsi="Times New Roman" w:cs="Times New Roman"/>
          <w:sz w:val="28"/>
          <w:szCs w:val="28"/>
        </w:rPr>
        <w:t>https</w:t>
      </w:r>
      <w:r w:rsidRPr="004170EF">
        <w:rPr>
          <w:rFonts w:ascii="Times New Roman" w:hAnsi="Times New Roman" w:cs="Times New Roman"/>
          <w:sz w:val="28"/>
          <w:szCs w:val="28"/>
          <w:lang w:val="ru-RU"/>
        </w:rPr>
        <w:t>://</w:t>
      </w:r>
      <w:r w:rsidRPr="004170EF">
        <w:rPr>
          <w:rFonts w:ascii="Times New Roman" w:hAnsi="Times New Roman" w:cs="Times New Roman"/>
          <w:sz w:val="28"/>
          <w:szCs w:val="28"/>
        </w:rPr>
        <w:t>academic</w:t>
      </w:r>
      <w:r w:rsidRPr="004170EF">
        <w:rPr>
          <w:rFonts w:ascii="Times New Roman" w:hAnsi="Times New Roman" w:cs="Times New Roman"/>
          <w:sz w:val="28"/>
          <w:szCs w:val="28"/>
          <w:lang w:val="ru-RU"/>
        </w:rPr>
        <w:t>.</w:t>
      </w:r>
      <w:proofErr w:type="spellStart"/>
      <w:r w:rsidRPr="004170EF">
        <w:rPr>
          <w:rFonts w:ascii="Times New Roman" w:hAnsi="Times New Roman" w:cs="Times New Roman"/>
          <w:sz w:val="28"/>
          <w:szCs w:val="28"/>
        </w:rPr>
        <w:t>ru</w:t>
      </w:r>
      <w:proofErr w:type="spellEnd"/>
      <w:r w:rsidRPr="004170EF">
        <w:rPr>
          <w:rFonts w:ascii="Times New Roman" w:hAnsi="Times New Roman" w:cs="Times New Roman"/>
          <w:sz w:val="28"/>
          <w:szCs w:val="28"/>
          <w:lang w:val="ru-RU"/>
        </w:rPr>
        <w:t xml:space="preserve"> (дата обращения: 14.04.2021).</w:t>
      </w:r>
    </w:p>
    <w:p w14:paraId="2DC49A81" w14:textId="77777777" w:rsidR="00113E61" w:rsidRPr="004170EF" w:rsidRDefault="00113E61" w:rsidP="00487599">
      <w:pPr>
        <w:pStyle w:val="ab"/>
        <w:numPr>
          <w:ilvl w:val="0"/>
          <w:numId w:val="133"/>
        </w:numPr>
        <w:tabs>
          <w:tab w:val="left" w:pos="851"/>
        </w:tabs>
        <w:spacing w:after="0" w:line="240" w:lineRule="auto"/>
        <w:ind w:left="0" w:firstLine="567"/>
        <w:jc w:val="both"/>
        <w:rPr>
          <w:rFonts w:ascii="Times New Roman" w:eastAsia="Times New Roman" w:hAnsi="Times New Roman" w:cs="Times New Roman"/>
          <w:kern w:val="24"/>
          <w:sz w:val="28"/>
          <w:szCs w:val="28"/>
          <w:lang w:val="ru-RU" w:eastAsia="ru-RU"/>
        </w:rPr>
      </w:pPr>
      <w:r w:rsidRPr="004170EF">
        <w:rPr>
          <w:rFonts w:ascii="Times New Roman" w:eastAsia="Times New Roman" w:hAnsi="Times New Roman" w:cs="Times New Roman"/>
          <w:kern w:val="24"/>
          <w:sz w:val="28"/>
          <w:szCs w:val="28"/>
          <w:lang w:val="ru-RU" w:eastAsia="ru-RU"/>
        </w:rPr>
        <w:t>Как справиться с нарушением личных границ в семье. [Электронный ресурс] // Сноб.</w:t>
      </w:r>
      <w:r w:rsidRPr="004170EF">
        <w:rPr>
          <w:rFonts w:ascii="Times New Roman" w:eastAsia="Times New Roman" w:hAnsi="Times New Roman" w:cs="Times New Roman"/>
          <w:iCs/>
          <w:kern w:val="24"/>
          <w:sz w:val="28"/>
          <w:szCs w:val="28"/>
          <w:lang w:val="ru-RU" w:eastAsia="ru-RU"/>
        </w:rPr>
        <w:t xml:space="preserve"> –</w:t>
      </w:r>
      <w:r w:rsidRPr="004170EF">
        <w:rPr>
          <w:rFonts w:ascii="Times New Roman" w:eastAsia="Times New Roman" w:hAnsi="Times New Roman" w:cs="Times New Roman"/>
          <w:kern w:val="24"/>
          <w:sz w:val="28"/>
          <w:szCs w:val="28"/>
          <w:lang w:val="ru-RU" w:eastAsia="ru-RU"/>
        </w:rPr>
        <w:t xml:space="preserve"> Режим доступа: </w:t>
      </w:r>
      <w:r w:rsidRPr="004170EF">
        <w:rPr>
          <w:rFonts w:ascii="Times New Roman" w:eastAsia="Times New Roman" w:hAnsi="Times New Roman" w:cs="Times New Roman"/>
          <w:kern w:val="24"/>
          <w:sz w:val="28"/>
          <w:szCs w:val="28"/>
          <w:lang w:eastAsia="ru-RU"/>
        </w:rPr>
        <w:t>https</w:t>
      </w:r>
      <w:r w:rsidRPr="004170EF">
        <w:rPr>
          <w:rFonts w:ascii="Times New Roman" w:eastAsia="Times New Roman" w:hAnsi="Times New Roman" w:cs="Times New Roman"/>
          <w:kern w:val="24"/>
          <w:sz w:val="28"/>
          <w:szCs w:val="28"/>
          <w:lang w:val="ru-RU" w:eastAsia="ru-RU"/>
        </w:rPr>
        <w:t>://</w:t>
      </w:r>
      <w:r w:rsidRPr="004170EF">
        <w:rPr>
          <w:rFonts w:ascii="Times New Roman" w:eastAsia="Times New Roman" w:hAnsi="Times New Roman" w:cs="Times New Roman"/>
          <w:kern w:val="24"/>
          <w:sz w:val="28"/>
          <w:szCs w:val="28"/>
          <w:lang w:eastAsia="ru-RU"/>
        </w:rPr>
        <w:t>snob</w:t>
      </w:r>
      <w:r w:rsidRPr="004170EF">
        <w:rPr>
          <w:rFonts w:ascii="Times New Roman" w:eastAsia="Times New Roman" w:hAnsi="Times New Roman" w:cs="Times New Roman"/>
          <w:kern w:val="24"/>
          <w:sz w:val="28"/>
          <w:szCs w:val="28"/>
          <w:lang w:val="ru-RU" w:eastAsia="ru-RU"/>
        </w:rPr>
        <w:t>.</w:t>
      </w:r>
      <w:proofErr w:type="spellStart"/>
      <w:r w:rsidRPr="004170EF">
        <w:rPr>
          <w:rFonts w:ascii="Times New Roman" w:eastAsia="Times New Roman" w:hAnsi="Times New Roman" w:cs="Times New Roman"/>
          <w:kern w:val="24"/>
          <w:sz w:val="28"/>
          <w:szCs w:val="28"/>
          <w:lang w:eastAsia="ru-RU"/>
        </w:rPr>
        <w:t>ru</w:t>
      </w:r>
      <w:proofErr w:type="spellEnd"/>
      <w:r w:rsidRPr="004170EF">
        <w:rPr>
          <w:rFonts w:ascii="Times New Roman" w:eastAsia="Times New Roman" w:hAnsi="Times New Roman" w:cs="Times New Roman"/>
          <w:kern w:val="24"/>
          <w:sz w:val="28"/>
          <w:szCs w:val="28"/>
          <w:lang w:val="ru-RU" w:eastAsia="ru-RU"/>
        </w:rPr>
        <w:t xml:space="preserve"> (дата обращения: 14.04.2021).</w:t>
      </w:r>
    </w:p>
    <w:p w14:paraId="6A6800A1" w14:textId="77777777" w:rsidR="00113E61" w:rsidRPr="004170EF" w:rsidRDefault="00113E61" w:rsidP="00487599">
      <w:pPr>
        <w:pStyle w:val="ab"/>
        <w:numPr>
          <w:ilvl w:val="0"/>
          <w:numId w:val="133"/>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4170EF">
        <w:rPr>
          <w:rStyle w:val="a7"/>
          <w:rFonts w:ascii="Times New Roman" w:hAnsi="Times New Roman" w:cs="Times New Roman"/>
          <w:color w:val="auto"/>
          <w:sz w:val="28"/>
          <w:szCs w:val="28"/>
          <w:u w:val="none"/>
          <w:lang w:val="ru-RU"/>
        </w:rPr>
        <w:t>Гиперопека</w:t>
      </w:r>
      <w:proofErr w:type="spellEnd"/>
      <w:r w:rsidRPr="004170EF">
        <w:rPr>
          <w:rStyle w:val="a7"/>
          <w:rFonts w:ascii="Times New Roman" w:hAnsi="Times New Roman" w:cs="Times New Roman"/>
          <w:color w:val="auto"/>
          <w:sz w:val="28"/>
          <w:szCs w:val="28"/>
          <w:u w:val="none"/>
          <w:lang w:val="ru-RU"/>
        </w:rPr>
        <w:t xml:space="preserve">: как избавиться от последствий взрослому? [Электронный ресурс] // Яндекс Дзен. – Режим доступа: </w:t>
      </w:r>
      <w:r w:rsidRPr="004170EF">
        <w:rPr>
          <w:rStyle w:val="a7"/>
          <w:rFonts w:ascii="Times New Roman" w:hAnsi="Times New Roman" w:cs="Times New Roman"/>
          <w:color w:val="auto"/>
          <w:sz w:val="28"/>
          <w:szCs w:val="28"/>
          <w:u w:val="none"/>
        </w:rPr>
        <w:t>https</w:t>
      </w:r>
      <w:r w:rsidRPr="004170EF">
        <w:rPr>
          <w:rStyle w:val="a7"/>
          <w:rFonts w:ascii="Times New Roman" w:hAnsi="Times New Roman" w:cs="Times New Roman"/>
          <w:color w:val="auto"/>
          <w:sz w:val="28"/>
          <w:szCs w:val="28"/>
          <w:u w:val="none"/>
          <w:lang w:val="ru-RU"/>
        </w:rPr>
        <w:t>://</w:t>
      </w:r>
      <w:r w:rsidRPr="004170EF">
        <w:rPr>
          <w:rStyle w:val="a7"/>
          <w:rFonts w:ascii="Times New Roman" w:hAnsi="Times New Roman" w:cs="Times New Roman"/>
          <w:color w:val="auto"/>
          <w:sz w:val="28"/>
          <w:szCs w:val="28"/>
          <w:u w:val="none"/>
        </w:rPr>
        <w:t>zen</w:t>
      </w:r>
      <w:r w:rsidRPr="004170EF">
        <w:rPr>
          <w:rStyle w:val="a7"/>
          <w:rFonts w:ascii="Times New Roman" w:hAnsi="Times New Roman" w:cs="Times New Roman"/>
          <w:color w:val="auto"/>
          <w:sz w:val="28"/>
          <w:szCs w:val="28"/>
          <w:u w:val="none"/>
          <w:lang w:val="ru-RU"/>
        </w:rPr>
        <w:t>.</w:t>
      </w:r>
      <w:proofErr w:type="spellStart"/>
      <w:r w:rsidRPr="004170EF">
        <w:rPr>
          <w:rStyle w:val="a7"/>
          <w:rFonts w:ascii="Times New Roman" w:hAnsi="Times New Roman" w:cs="Times New Roman"/>
          <w:color w:val="auto"/>
          <w:sz w:val="28"/>
          <w:szCs w:val="28"/>
          <w:u w:val="none"/>
        </w:rPr>
        <w:t>yandex</w:t>
      </w:r>
      <w:proofErr w:type="spellEnd"/>
      <w:r w:rsidRPr="004170EF">
        <w:rPr>
          <w:rStyle w:val="a7"/>
          <w:rFonts w:ascii="Times New Roman" w:hAnsi="Times New Roman" w:cs="Times New Roman"/>
          <w:color w:val="auto"/>
          <w:sz w:val="28"/>
          <w:szCs w:val="28"/>
          <w:u w:val="none"/>
          <w:lang w:val="ru-RU"/>
        </w:rPr>
        <w:t>.</w:t>
      </w:r>
      <w:proofErr w:type="spellStart"/>
      <w:r w:rsidRPr="004170EF">
        <w:rPr>
          <w:rStyle w:val="a7"/>
          <w:rFonts w:ascii="Times New Roman" w:hAnsi="Times New Roman" w:cs="Times New Roman"/>
          <w:color w:val="auto"/>
          <w:sz w:val="28"/>
          <w:szCs w:val="28"/>
          <w:u w:val="none"/>
        </w:rPr>
        <w:t>ru</w:t>
      </w:r>
      <w:proofErr w:type="spellEnd"/>
      <w:r w:rsidRPr="004170EF">
        <w:rPr>
          <w:rStyle w:val="a7"/>
          <w:rFonts w:ascii="Times New Roman" w:hAnsi="Times New Roman" w:cs="Times New Roman"/>
          <w:color w:val="auto"/>
          <w:sz w:val="28"/>
          <w:szCs w:val="28"/>
          <w:u w:val="none"/>
          <w:lang w:val="ru-RU"/>
        </w:rPr>
        <w:t xml:space="preserve"> (дата обращения: 14.04.2021).</w:t>
      </w:r>
      <w:r w:rsidRPr="004170EF">
        <w:rPr>
          <w:rFonts w:ascii="Times New Roman" w:hAnsi="Times New Roman" w:cs="Times New Roman"/>
          <w:sz w:val="28"/>
          <w:szCs w:val="28"/>
          <w:lang w:val="ru-RU"/>
        </w:rPr>
        <w:t xml:space="preserve"> </w:t>
      </w:r>
    </w:p>
    <w:p w14:paraId="32ED226A" w14:textId="77777777" w:rsidR="00113E61" w:rsidRPr="004170EF" w:rsidRDefault="00113E61" w:rsidP="00487599">
      <w:pPr>
        <w:pStyle w:val="ab"/>
        <w:numPr>
          <w:ilvl w:val="0"/>
          <w:numId w:val="133"/>
        </w:numPr>
        <w:tabs>
          <w:tab w:val="left" w:pos="851"/>
        </w:tabs>
        <w:spacing w:after="0" w:line="240" w:lineRule="auto"/>
        <w:ind w:left="0" w:firstLine="567"/>
        <w:jc w:val="both"/>
        <w:rPr>
          <w:rFonts w:ascii="Times New Roman" w:hAnsi="Times New Roman" w:cs="Times New Roman"/>
          <w:sz w:val="28"/>
          <w:szCs w:val="28"/>
          <w:lang w:val="ru-RU"/>
        </w:rPr>
      </w:pPr>
      <w:r w:rsidRPr="004170EF">
        <w:rPr>
          <w:rStyle w:val="a7"/>
          <w:rFonts w:ascii="Times New Roman" w:hAnsi="Times New Roman" w:cs="Times New Roman"/>
          <w:color w:val="auto"/>
          <w:sz w:val="28"/>
          <w:szCs w:val="28"/>
          <w:u w:val="none"/>
          <w:lang w:val="ru-RU"/>
        </w:rPr>
        <w:t xml:space="preserve">Не вовремя родились. Почему взрослые россияне живут с родителями? [Электронный ресурс] // </w:t>
      </w:r>
      <w:r w:rsidRPr="004170EF">
        <w:rPr>
          <w:rStyle w:val="a7"/>
          <w:rFonts w:ascii="Times New Roman" w:hAnsi="Times New Roman" w:cs="Times New Roman"/>
          <w:color w:val="auto"/>
          <w:sz w:val="28"/>
          <w:szCs w:val="28"/>
          <w:u w:val="none"/>
          <w:lang w:val="en-US"/>
        </w:rPr>
        <w:t>Republic</w:t>
      </w:r>
      <w:r w:rsidRPr="004170EF">
        <w:rPr>
          <w:rStyle w:val="a7"/>
          <w:rFonts w:ascii="Times New Roman" w:hAnsi="Times New Roman" w:cs="Times New Roman"/>
          <w:color w:val="auto"/>
          <w:sz w:val="28"/>
          <w:szCs w:val="28"/>
          <w:u w:val="none"/>
          <w:lang w:val="ru-RU"/>
        </w:rPr>
        <w:t xml:space="preserve">. – Режим доступа: </w:t>
      </w:r>
      <w:r w:rsidRPr="004170EF">
        <w:rPr>
          <w:rStyle w:val="a7"/>
          <w:rFonts w:ascii="Times New Roman" w:hAnsi="Times New Roman" w:cs="Times New Roman"/>
          <w:color w:val="auto"/>
          <w:sz w:val="28"/>
          <w:szCs w:val="28"/>
          <w:u w:val="none"/>
        </w:rPr>
        <w:t>https</w:t>
      </w:r>
      <w:r w:rsidRPr="004170EF">
        <w:rPr>
          <w:rStyle w:val="a7"/>
          <w:rFonts w:ascii="Times New Roman" w:hAnsi="Times New Roman" w:cs="Times New Roman"/>
          <w:color w:val="auto"/>
          <w:sz w:val="28"/>
          <w:szCs w:val="28"/>
          <w:u w:val="none"/>
          <w:lang w:val="ru-RU"/>
        </w:rPr>
        <w:t>://</w:t>
      </w:r>
      <w:r w:rsidRPr="004170EF">
        <w:rPr>
          <w:rStyle w:val="a7"/>
          <w:rFonts w:ascii="Times New Roman" w:hAnsi="Times New Roman" w:cs="Times New Roman"/>
          <w:color w:val="auto"/>
          <w:sz w:val="28"/>
          <w:szCs w:val="28"/>
          <w:u w:val="none"/>
        </w:rPr>
        <w:t>republic</w:t>
      </w:r>
      <w:r w:rsidRPr="004170EF">
        <w:rPr>
          <w:rStyle w:val="a7"/>
          <w:rFonts w:ascii="Times New Roman" w:hAnsi="Times New Roman" w:cs="Times New Roman"/>
          <w:color w:val="auto"/>
          <w:sz w:val="28"/>
          <w:szCs w:val="28"/>
          <w:u w:val="none"/>
          <w:lang w:val="ru-RU"/>
        </w:rPr>
        <w:t>.</w:t>
      </w:r>
      <w:proofErr w:type="spellStart"/>
      <w:r w:rsidRPr="004170EF">
        <w:rPr>
          <w:rStyle w:val="a7"/>
          <w:rFonts w:ascii="Times New Roman" w:hAnsi="Times New Roman" w:cs="Times New Roman"/>
          <w:color w:val="auto"/>
          <w:sz w:val="28"/>
          <w:szCs w:val="28"/>
          <w:u w:val="none"/>
        </w:rPr>
        <w:t>ru</w:t>
      </w:r>
      <w:proofErr w:type="spellEnd"/>
      <w:r w:rsidRPr="004170EF">
        <w:rPr>
          <w:rStyle w:val="a7"/>
          <w:rFonts w:ascii="Times New Roman" w:hAnsi="Times New Roman" w:cs="Times New Roman"/>
          <w:color w:val="auto"/>
          <w:sz w:val="28"/>
          <w:szCs w:val="28"/>
          <w:u w:val="none"/>
          <w:lang w:val="ru-RU"/>
        </w:rPr>
        <w:t xml:space="preserve"> (дата обращения: 14.04.2021).</w:t>
      </w:r>
      <w:r w:rsidRPr="004170EF">
        <w:rPr>
          <w:rFonts w:ascii="Times New Roman" w:hAnsi="Times New Roman" w:cs="Times New Roman"/>
          <w:sz w:val="28"/>
          <w:szCs w:val="28"/>
          <w:lang w:val="ru-RU"/>
        </w:rPr>
        <w:t xml:space="preserve"> </w:t>
      </w:r>
    </w:p>
    <w:p w14:paraId="111877CB" w14:textId="03F106B7" w:rsidR="004170EF" w:rsidRPr="00882D2A" w:rsidRDefault="00113E61" w:rsidP="00487599">
      <w:pPr>
        <w:pStyle w:val="ab"/>
        <w:numPr>
          <w:ilvl w:val="0"/>
          <w:numId w:val="133"/>
        </w:numPr>
        <w:tabs>
          <w:tab w:val="left" w:pos="851"/>
        </w:tabs>
        <w:spacing w:after="0" w:line="240" w:lineRule="auto"/>
        <w:ind w:left="0" w:firstLine="567"/>
        <w:jc w:val="both"/>
        <w:rPr>
          <w:rFonts w:ascii="Times New Roman" w:hAnsi="Times New Roman" w:cs="Times New Roman"/>
          <w:b/>
          <w:bCs/>
          <w:sz w:val="28"/>
          <w:szCs w:val="28"/>
          <w:lang w:val="ru-RU"/>
        </w:rPr>
      </w:pPr>
      <w:r w:rsidRPr="00AB5D92">
        <w:rPr>
          <w:rFonts w:ascii="Times New Roman" w:hAnsi="Times New Roman" w:cs="Times New Roman"/>
          <w:sz w:val="28"/>
          <w:szCs w:val="28"/>
          <w:lang w:val="ru-RU"/>
        </w:rPr>
        <w:t xml:space="preserve">Опрос показал, сколько совершеннолетних россиян живет с родителями </w:t>
      </w:r>
      <w:r w:rsidRPr="00AB5D92">
        <w:rPr>
          <w:rStyle w:val="a7"/>
          <w:rFonts w:ascii="Times New Roman" w:hAnsi="Times New Roman" w:cs="Times New Roman"/>
          <w:color w:val="auto"/>
          <w:sz w:val="28"/>
          <w:szCs w:val="28"/>
          <w:u w:val="none"/>
          <w:lang w:val="ru-RU"/>
        </w:rPr>
        <w:t xml:space="preserve">[Электронный ресурс] // РИА Новости. – Режим доступа: </w:t>
      </w:r>
      <w:r w:rsidRPr="00AB5D92">
        <w:rPr>
          <w:rStyle w:val="a7"/>
          <w:rFonts w:ascii="Times New Roman" w:hAnsi="Times New Roman" w:cs="Times New Roman"/>
          <w:color w:val="auto"/>
          <w:sz w:val="28"/>
          <w:szCs w:val="28"/>
          <w:u w:val="none"/>
        </w:rPr>
        <w:t>https</w:t>
      </w:r>
      <w:r w:rsidRPr="00AB5D92">
        <w:rPr>
          <w:rStyle w:val="a7"/>
          <w:rFonts w:ascii="Times New Roman" w:hAnsi="Times New Roman" w:cs="Times New Roman"/>
          <w:color w:val="auto"/>
          <w:sz w:val="28"/>
          <w:szCs w:val="28"/>
          <w:u w:val="none"/>
          <w:lang w:val="ru-RU"/>
        </w:rPr>
        <w:t>://</w:t>
      </w:r>
      <w:r w:rsidRPr="00AB5D92">
        <w:rPr>
          <w:rStyle w:val="a7"/>
          <w:rFonts w:ascii="Times New Roman" w:hAnsi="Times New Roman" w:cs="Times New Roman"/>
          <w:color w:val="auto"/>
          <w:sz w:val="28"/>
          <w:szCs w:val="28"/>
          <w:u w:val="none"/>
        </w:rPr>
        <w:t>ria</w:t>
      </w:r>
      <w:r w:rsidRPr="00AB5D92">
        <w:rPr>
          <w:rStyle w:val="a7"/>
          <w:rFonts w:ascii="Times New Roman" w:hAnsi="Times New Roman" w:cs="Times New Roman"/>
          <w:color w:val="auto"/>
          <w:sz w:val="28"/>
          <w:szCs w:val="28"/>
          <w:u w:val="none"/>
          <w:lang w:val="ru-RU"/>
        </w:rPr>
        <w:t>.</w:t>
      </w:r>
      <w:proofErr w:type="spellStart"/>
      <w:r w:rsidRPr="00AB5D92">
        <w:rPr>
          <w:rStyle w:val="a7"/>
          <w:rFonts w:ascii="Times New Roman" w:hAnsi="Times New Roman" w:cs="Times New Roman"/>
          <w:color w:val="auto"/>
          <w:sz w:val="28"/>
          <w:szCs w:val="28"/>
          <w:u w:val="none"/>
        </w:rPr>
        <w:t>ru</w:t>
      </w:r>
      <w:proofErr w:type="spellEnd"/>
      <w:r w:rsidRPr="00AB5D92">
        <w:rPr>
          <w:rStyle w:val="a7"/>
          <w:rFonts w:ascii="Times New Roman" w:hAnsi="Times New Roman" w:cs="Times New Roman"/>
          <w:color w:val="auto"/>
          <w:sz w:val="28"/>
          <w:szCs w:val="28"/>
          <w:u w:val="none"/>
          <w:lang w:val="ru-RU"/>
        </w:rPr>
        <w:t xml:space="preserve"> (дата обращения: 14.04.2021).</w:t>
      </w:r>
      <w:r w:rsidRPr="00AB5D92">
        <w:rPr>
          <w:rFonts w:ascii="Times New Roman" w:hAnsi="Times New Roman" w:cs="Times New Roman"/>
          <w:sz w:val="28"/>
          <w:szCs w:val="28"/>
          <w:lang w:val="ru-RU"/>
        </w:rPr>
        <w:t xml:space="preserve"> </w:t>
      </w:r>
      <w:r w:rsidR="004170EF" w:rsidRPr="00882D2A">
        <w:rPr>
          <w:rFonts w:ascii="Times New Roman" w:hAnsi="Times New Roman" w:cs="Times New Roman"/>
          <w:b/>
          <w:bCs/>
          <w:sz w:val="28"/>
          <w:szCs w:val="28"/>
          <w:lang w:val="ru-RU"/>
        </w:rPr>
        <w:br w:type="page"/>
      </w:r>
    </w:p>
    <w:p w14:paraId="3B268FB0" w14:textId="5132489C" w:rsidR="007A5725" w:rsidRPr="00223DB6" w:rsidRDefault="007A5725" w:rsidP="00487599">
      <w:pPr>
        <w:spacing w:after="0" w:line="240" w:lineRule="auto"/>
        <w:rPr>
          <w:rFonts w:ascii="Times New Roman" w:hAnsi="Times New Roman" w:cs="Times New Roman"/>
          <w:b/>
          <w:bCs/>
          <w:sz w:val="28"/>
          <w:szCs w:val="28"/>
        </w:rPr>
      </w:pPr>
      <w:r w:rsidRPr="00223DB6">
        <w:rPr>
          <w:rFonts w:ascii="Times New Roman" w:hAnsi="Times New Roman" w:cs="Times New Roman"/>
          <w:b/>
          <w:bCs/>
          <w:sz w:val="28"/>
          <w:szCs w:val="28"/>
        </w:rPr>
        <w:lastRenderedPageBreak/>
        <w:t>УДК 37.013</w:t>
      </w:r>
    </w:p>
    <w:p w14:paraId="4AF15C2C" w14:textId="77777777" w:rsidR="00AB5D92" w:rsidRDefault="00AB5D92" w:rsidP="00487599">
      <w:pPr>
        <w:spacing w:after="0" w:line="240" w:lineRule="auto"/>
        <w:jc w:val="center"/>
        <w:rPr>
          <w:rFonts w:ascii="Times New Roman" w:hAnsi="Times New Roman" w:cs="Times New Roman"/>
          <w:b/>
          <w:bCs/>
          <w:sz w:val="28"/>
          <w:szCs w:val="28"/>
        </w:rPr>
      </w:pPr>
    </w:p>
    <w:p w14:paraId="3AE60FE0" w14:textId="38590A6A" w:rsidR="004170EF" w:rsidRDefault="007A5725"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 xml:space="preserve">ВЛИЯНИЕ ВИРТУАЛЬНОГО ПРОСТРАНСТВА </w:t>
      </w:r>
    </w:p>
    <w:p w14:paraId="516337B7" w14:textId="34FF22C8" w:rsidR="007A5725" w:rsidRPr="00223DB6" w:rsidRDefault="00221B98"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НА ПСИХОЛОГИЧЕСКОЕ</w:t>
      </w:r>
      <w:r w:rsidR="007A5725" w:rsidRPr="00223DB6">
        <w:rPr>
          <w:rFonts w:ascii="Times New Roman" w:hAnsi="Times New Roman" w:cs="Times New Roman"/>
          <w:b/>
          <w:bCs/>
          <w:sz w:val="28"/>
          <w:szCs w:val="28"/>
        </w:rPr>
        <w:t xml:space="preserve"> ЗДОРОВЬЕ ПОДРОСТКА </w:t>
      </w:r>
    </w:p>
    <w:p w14:paraId="24163D5B" w14:textId="77777777" w:rsidR="004170EF" w:rsidRDefault="004170EF" w:rsidP="00487599">
      <w:pPr>
        <w:spacing w:after="0" w:line="240" w:lineRule="auto"/>
        <w:ind w:firstLine="567"/>
        <w:jc w:val="right"/>
        <w:rPr>
          <w:rFonts w:ascii="Times New Roman" w:hAnsi="Times New Roman" w:cs="Times New Roman"/>
          <w:b/>
          <w:bCs/>
          <w:i/>
          <w:iCs/>
          <w:sz w:val="28"/>
          <w:szCs w:val="28"/>
        </w:rPr>
      </w:pPr>
    </w:p>
    <w:p w14:paraId="665D4D15" w14:textId="26FBC737" w:rsidR="007A5725" w:rsidRPr="00223DB6" w:rsidRDefault="007A5725" w:rsidP="00487599">
      <w:pPr>
        <w:spacing w:after="0" w:line="240" w:lineRule="auto"/>
        <w:ind w:firstLine="567"/>
        <w:jc w:val="right"/>
        <w:rPr>
          <w:rFonts w:ascii="Times New Roman" w:hAnsi="Times New Roman" w:cs="Times New Roman"/>
          <w:b/>
          <w:bCs/>
          <w:i/>
          <w:iCs/>
          <w:sz w:val="28"/>
          <w:szCs w:val="28"/>
        </w:rPr>
      </w:pPr>
      <w:proofErr w:type="spellStart"/>
      <w:r w:rsidRPr="00223DB6">
        <w:rPr>
          <w:rFonts w:ascii="Times New Roman" w:hAnsi="Times New Roman" w:cs="Times New Roman"/>
          <w:b/>
          <w:bCs/>
          <w:i/>
          <w:iCs/>
          <w:sz w:val="28"/>
          <w:szCs w:val="28"/>
        </w:rPr>
        <w:t>Кочемасова</w:t>
      </w:r>
      <w:proofErr w:type="spellEnd"/>
      <w:r w:rsidRPr="00223DB6">
        <w:rPr>
          <w:rFonts w:ascii="Times New Roman" w:hAnsi="Times New Roman" w:cs="Times New Roman"/>
          <w:b/>
          <w:bCs/>
          <w:i/>
          <w:iCs/>
          <w:sz w:val="28"/>
          <w:szCs w:val="28"/>
        </w:rPr>
        <w:t xml:space="preserve"> </w:t>
      </w:r>
      <w:proofErr w:type="spellStart"/>
      <w:r w:rsidRPr="00223DB6">
        <w:rPr>
          <w:rFonts w:ascii="Times New Roman" w:hAnsi="Times New Roman" w:cs="Times New Roman"/>
          <w:b/>
          <w:bCs/>
          <w:i/>
          <w:iCs/>
          <w:sz w:val="28"/>
          <w:szCs w:val="28"/>
        </w:rPr>
        <w:t>Л.А</w:t>
      </w:r>
      <w:proofErr w:type="spellEnd"/>
      <w:r w:rsidRPr="00223DB6">
        <w:rPr>
          <w:rFonts w:ascii="Times New Roman" w:hAnsi="Times New Roman" w:cs="Times New Roman"/>
          <w:b/>
          <w:bCs/>
          <w:i/>
          <w:iCs/>
          <w:sz w:val="28"/>
          <w:szCs w:val="28"/>
        </w:rPr>
        <w:t>.</w:t>
      </w:r>
      <w:r w:rsidR="004074B6" w:rsidRPr="00223DB6">
        <w:rPr>
          <w:rFonts w:ascii="Times New Roman" w:hAnsi="Times New Roman" w:cs="Times New Roman"/>
          <w:b/>
          <w:bCs/>
          <w:i/>
          <w:iCs/>
          <w:sz w:val="28"/>
          <w:szCs w:val="28"/>
        </w:rPr>
        <w:t>,</w:t>
      </w:r>
    </w:p>
    <w:p w14:paraId="24630429" w14:textId="77777777" w:rsidR="007A5725" w:rsidRPr="00223DB6" w:rsidRDefault="00125964"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к. пед</w:t>
      </w:r>
      <w:r w:rsidR="007A5725" w:rsidRPr="00223DB6">
        <w:rPr>
          <w:rFonts w:ascii="Times New Roman" w:hAnsi="Times New Roman" w:cs="Times New Roman"/>
          <w:i/>
          <w:iCs/>
          <w:sz w:val="28"/>
          <w:szCs w:val="28"/>
        </w:rPr>
        <w:t>. наук, доцент кафедры педагогики и социологии</w:t>
      </w:r>
    </w:p>
    <w:p w14:paraId="05A35118" w14:textId="77777777" w:rsidR="007A5725" w:rsidRPr="00223DB6" w:rsidRDefault="007A5725"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ФГБОУ ВО «Оренбургский государственный</w:t>
      </w:r>
    </w:p>
    <w:p w14:paraId="656AC209" w14:textId="77777777" w:rsidR="007A5725" w:rsidRPr="00223DB6" w:rsidRDefault="007A5725"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 педагогический университет», </w:t>
      </w:r>
    </w:p>
    <w:p w14:paraId="3C1CAE3B" w14:textId="1978D5A6" w:rsidR="007A5725" w:rsidRPr="00223DB6" w:rsidRDefault="007A5725"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rPr>
        <w:t>г</w:t>
      </w:r>
      <w:r w:rsidRPr="00223DB6">
        <w:rPr>
          <w:rFonts w:ascii="Times New Roman" w:hAnsi="Times New Roman" w:cs="Times New Roman"/>
          <w:i/>
          <w:iCs/>
          <w:sz w:val="28"/>
          <w:szCs w:val="28"/>
          <w:lang w:val="en-US"/>
        </w:rPr>
        <w:t xml:space="preserve">. </w:t>
      </w:r>
      <w:r w:rsidRPr="00223DB6">
        <w:rPr>
          <w:rFonts w:ascii="Times New Roman" w:hAnsi="Times New Roman" w:cs="Times New Roman"/>
          <w:i/>
          <w:iCs/>
          <w:sz w:val="28"/>
          <w:szCs w:val="28"/>
        </w:rPr>
        <w:t>Оренбург</w:t>
      </w:r>
      <w:r w:rsidRPr="00223DB6">
        <w:rPr>
          <w:rFonts w:ascii="Times New Roman" w:hAnsi="Times New Roman" w:cs="Times New Roman"/>
          <w:i/>
          <w:iCs/>
          <w:sz w:val="28"/>
          <w:szCs w:val="28"/>
          <w:lang w:val="en-US"/>
        </w:rPr>
        <w:t>.</w:t>
      </w:r>
      <w:r w:rsidR="004170EF" w:rsidRPr="004170EF">
        <w:rPr>
          <w:rFonts w:ascii="Times New Roman" w:hAnsi="Times New Roman" w:cs="Times New Roman"/>
          <w:i/>
          <w:iCs/>
          <w:sz w:val="28"/>
          <w:szCs w:val="28"/>
          <w:lang w:val="en-US"/>
        </w:rPr>
        <w:t xml:space="preserve"> </w:t>
      </w:r>
      <w:r w:rsidRPr="00223DB6">
        <w:rPr>
          <w:rFonts w:ascii="Times New Roman" w:hAnsi="Times New Roman" w:cs="Times New Roman"/>
          <w:i/>
          <w:iCs/>
          <w:sz w:val="28"/>
          <w:szCs w:val="28"/>
          <w:lang w:val="en-US"/>
        </w:rPr>
        <w:t xml:space="preserve">E-mail. </w:t>
      </w:r>
      <w:r w:rsidRPr="004170EF">
        <w:rPr>
          <w:rFonts w:ascii="Times New Roman" w:hAnsi="Times New Roman" w:cs="Times New Roman"/>
          <w:i/>
          <w:iCs/>
          <w:sz w:val="28"/>
          <w:szCs w:val="28"/>
          <w:lang w:val="en-US"/>
        </w:rPr>
        <w:t>lkochem@mail.ru</w:t>
      </w:r>
    </w:p>
    <w:p w14:paraId="3354E181" w14:textId="77777777" w:rsidR="007A5725" w:rsidRPr="00223DB6" w:rsidRDefault="007A5725" w:rsidP="00487599">
      <w:pPr>
        <w:spacing w:after="0" w:line="240" w:lineRule="auto"/>
        <w:ind w:firstLine="567"/>
        <w:jc w:val="right"/>
        <w:rPr>
          <w:rFonts w:ascii="Times New Roman" w:hAnsi="Times New Roman" w:cs="Times New Roman"/>
          <w:b/>
          <w:bCs/>
          <w:i/>
          <w:iCs/>
          <w:sz w:val="28"/>
          <w:szCs w:val="28"/>
        </w:rPr>
      </w:pPr>
      <w:proofErr w:type="spellStart"/>
      <w:r w:rsidRPr="00223DB6">
        <w:rPr>
          <w:rFonts w:ascii="Times New Roman" w:hAnsi="Times New Roman" w:cs="Times New Roman"/>
          <w:b/>
          <w:bCs/>
          <w:i/>
          <w:iCs/>
          <w:sz w:val="28"/>
          <w:szCs w:val="28"/>
        </w:rPr>
        <w:t>Каблукова</w:t>
      </w:r>
      <w:proofErr w:type="spellEnd"/>
      <w:r w:rsidRPr="00223DB6">
        <w:rPr>
          <w:rFonts w:ascii="Times New Roman" w:hAnsi="Times New Roman" w:cs="Times New Roman"/>
          <w:b/>
          <w:bCs/>
          <w:i/>
          <w:iCs/>
          <w:sz w:val="28"/>
          <w:szCs w:val="28"/>
        </w:rPr>
        <w:t xml:space="preserve"> </w:t>
      </w:r>
      <w:proofErr w:type="spellStart"/>
      <w:r w:rsidRPr="00223DB6">
        <w:rPr>
          <w:rFonts w:ascii="Times New Roman" w:hAnsi="Times New Roman" w:cs="Times New Roman"/>
          <w:b/>
          <w:bCs/>
          <w:i/>
          <w:iCs/>
          <w:sz w:val="28"/>
          <w:szCs w:val="28"/>
        </w:rPr>
        <w:t>С.Ю</w:t>
      </w:r>
      <w:proofErr w:type="spellEnd"/>
      <w:r w:rsidRPr="00223DB6">
        <w:rPr>
          <w:rFonts w:ascii="Times New Roman" w:hAnsi="Times New Roman" w:cs="Times New Roman"/>
          <w:b/>
          <w:bCs/>
          <w:i/>
          <w:iCs/>
          <w:sz w:val="28"/>
          <w:szCs w:val="28"/>
        </w:rPr>
        <w:t>.</w:t>
      </w:r>
      <w:r w:rsidR="004074B6" w:rsidRPr="00223DB6">
        <w:rPr>
          <w:rFonts w:ascii="Times New Roman" w:hAnsi="Times New Roman" w:cs="Times New Roman"/>
          <w:b/>
          <w:bCs/>
          <w:i/>
          <w:iCs/>
          <w:sz w:val="28"/>
          <w:szCs w:val="28"/>
        </w:rPr>
        <w:t>,</w:t>
      </w:r>
    </w:p>
    <w:p w14:paraId="5A5BE40F" w14:textId="77777777" w:rsidR="007A5725" w:rsidRPr="00223DB6" w:rsidRDefault="007A5725"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магистрант 2 курса по направлению подготовки </w:t>
      </w:r>
    </w:p>
    <w:p w14:paraId="1248F742" w14:textId="77777777" w:rsidR="007A5725" w:rsidRPr="00223DB6" w:rsidRDefault="007A5725"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44.04.02 Психолого-педагогическое образование, </w:t>
      </w:r>
    </w:p>
    <w:p w14:paraId="1442505B" w14:textId="77777777" w:rsidR="007A5725" w:rsidRPr="00223DB6" w:rsidRDefault="007A5725" w:rsidP="00487599">
      <w:pPr>
        <w:spacing w:after="0" w:line="240" w:lineRule="auto"/>
        <w:ind w:firstLine="567"/>
        <w:jc w:val="right"/>
        <w:rPr>
          <w:rFonts w:ascii="Times New Roman" w:hAnsi="Times New Roman" w:cs="Times New Roman"/>
          <w:i/>
          <w:iCs/>
          <w:sz w:val="28"/>
          <w:szCs w:val="28"/>
        </w:rPr>
      </w:pPr>
      <w:bookmarkStart w:id="13" w:name="_Hlk68517533"/>
      <w:r w:rsidRPr="00223DB6">
        <w:rPr>
          <w:rFonts w:ascii="Times New Roman" w:hAnsi="Times New Roman" w:cs="Times New Roman"/>
          <w:i/>
          <w:iCs/>
          <w:sz w:val="28"/>
          <w:szCs w:val="28"/>
        </w:rPr>
        <w:t>ФГБОУ ВО «Оренбургский государственный</w:t>
      </w:r>
    </w:p>
    <w:p w14:paraId="28A75915" w14:textId="77777777" w:rsidR="004170EF" w:rsidRDefault="007A5725"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 педагогический университет», </w:t>
      </w:r>
      <w:bookmarkEnd w:id="13"/>
    </w:p>
    <w:p w14:paraId="1526B231" w14:textId="7B23BF11" w:rsidR="007A5725" w:rsidRPr="00223DB6" w:rsidRDefault="007A5725" w:rsidP="00487599">
      <w:pPr>
        <w:spacing w:after="0" w:line="240" w:lineRule="auto"/>
        <w:ind w:firstLine="567"/>
        <w:jc w:val="right"/>
        <w:rPr>
          <w:rFonts w:ascii="Times New Roman" w:eastAsia="Times New Roman" w:hAnsi="Times New Roman" w:cs="Times New Roman"/>
          <w:i/>
          <w:iCs/>
          <w:sz w:val="28"/>
          <w:szCs w:val="28"/>
        </w:rPr>
      </w:pPr>
      <w:r w:rsidRPr="00223DB6">
        <w:rPr>
          <w:rFonts w:ascii="Times New Roman" w:hAnsi="Times New Roman" w:cs="Times New Roman"/>
          <w:i/>
          <w:iCs/>
          <w:sz w:val="28"/>
          <w:szCs w:val="28"/>
        </w:rPr>
        <w:t>г. Оренбург.</w:t>
      </w:r>
      <w:r w:rsidR="004170EF">
        <w:rPr>
          <w:rFonts w:ascii="Times New Roman" w:hAnsi="Times New Roman" w:cs="Times New Roman"/>
          <w:i/>
          <w:iCs/>
          <w:sz w:val="28"/>
          <w:szCs w:val="28"/>
        </w:rPr>
        <w:t xml:space="preserve"> </w:t>
      </w:r>
      <w:r w:rsidRPr="00223DB6">
        <w:rPr>
          <w:rFonts w:ascii="Times New Roman" w:hAnsi="Times New Roman" w:cs="Times New Roman"/>
          <w:i/>
          <w:iCs/>
          <w:sz w:val="28"/>
          <w:szCs w:val="28"/>
          <w:lang w:val="en-US"/>
        </w:rPr>
        <w:t>E</w:t>
      </w:r>
      <w:r w:rsidRPr="00223DB6">
        <w:rPr>
          <w:rFonts w:ascii="Times New Roman" w:hAnsi="Times New Roman" w:cs="Times New Roman"/>
          <w:i/>
          <w:iCs/>
          <w:sz w:val="28"/>
          <w:szCs w:val="28"/>
        </w:rPr>
        <w:t>-</w:t>
      </w:r>
      <w:r w:rsidRPr="00223DB6">
        <w:rPr>
          <w:rFonts w:ascii="Times New Roman" w:hAnsi="Times New Roman" w:cs="Times New Roman"/>
          <w:i/>
          <w:iCs/>
          <w:sz w:val="28"/>
          <w:szCs w:val="28"/>
          <w:lang w:val="en-US"/>
        </w:rPr>
        <w:t>mail</w:t>
      </w:r>
      <w:r w:rsidRPr="00223DB6">
        <w:rPr>
          <w:rFonts w:ascii="Times New Roman" w:hAnsi="Times New Roman" w:cs="Times New Roman"/>
          <w:i/>
          <w:iCs/>
          <w:sz w:val="28"/>
          <w:szCs w:val="28"/>
        </w:rPr>
        <w:t>.</w:t>
      </w:r>
      <w:r w:rsidRPr="00223DB6">
        <w:rPr>
          <w:rFonts w:ascii="Times New Roman" w:eastAsia="Times New Roman" w:hAnsi="Times New Roman" w:cs="Times New Roman"/>
          <w:i/>
          <w:iCs/>
          <w:sz w:val="28"/>
          <w:szCs w:val="28"/>
        </w:rPr>
        <w:t xml:space="preserve"> </w:t>
      </w:r>
      <w:proofErr w:type="spellStart"/>
      <w:r w:rsidRPr="004170EF">
        <w:rPr>
          <w:rFonts w:ascii="Times New Roman" w:eastAsia="Times New Roman" w:hAnsi="Times New Roman" w:cs="Times New Roman"/>
          <w:i/>
          <w:iCs/>
          <w:sz w:val="28"/>
          <w:szCs w:val="28"/>
          <w:lang w:val="en-US"/>
        </w:rPr>
        <w:t>claire</w:t>
      </w:r>
      <w:proofErr w:type="spellEnd"/>
      <w:r w:rsidRPr="004170EF">
        <w:rPr>
          <w:rFonts w:ascii="Times New Roman" w:eastAsia="Times New Roman" w:hAnsi="Times New Roman" w:cs="Times New Roman"/>
          <w:i/>
          <w:iCs/>
          <w:sz w:val="28"/>
          <w:szCs w:val="28"/>
        </w:rPr>
        <w:t>.</w:t>
      </w:r>
      <w:proofErr w:type="spellStart"/>
      <w:r w:rsidRPr="004170EF">
        <w:rPr>
          <w:rFonts w:ascii="Times New Roman" w:eastAsia="Times New Roman" w:hAnsi="Times New Roman" w:cs="Times New Roman"/>
          <w:i/>
          <w:iCs/>
          <w:sz w:val="28"/>
          <w:szCs w:val="28"/>
          <w:lang w:val="en-US"/>
        </w:rPr>
        <w:t>kablukova</w:t>
      </w:r>
      <w:proofErr w:type="spellEnd"/>
      <w:r w:rsidRPr="004170EF">
        <w:rPr>
          <w:rFonts w:ascii="Times New Roman" w:eastAsia="Times New Roman" w:hAnsi="Times New Roman" w:cs="Times New Roman"/>
          <w:i/>
          <w:iCs/>
          <w:sz w:val="28"/>
          <w:szCs w:val="28"/>
        </w:rPr>
        <w:t>@</w:t>
      </w:r>
      <w:r w:rsidRPr="004170EF">
        <w:rPr>
          <w:rFonts w:ascii="Times New Roman" w:eastAsia="Times New Roman" w:hAnsi="Times New Roman" w:cs="Times New Roman"/>
          <w:i/>
          <w:iCs/>
          <w:sz w:val="28"/>
          <w:szCs w:val="28"/>
          <w:lang w:val="en-US"/>
        </w:rPr>
        <w:t>inbox</w:t>
      </w:r>
      <w:r w:rsidRPr="004170EF">
        <w:rPr>
          <w:rFonts w:ascii="Times New Roman" w:eastAsia="Times New Roman" w:hAnsi="Times New Roman" w:cs="Times New Roman"/>
          <w:i/>
          <w:iCs/>
          <w:sz w:val="28"/>
          <w:szCs w:val="28"/>
        </w:rPr>
        <w:t>.</w:t>
      </w:r>
      <w:proofErr w:type="spellStart"/>
      <w:r w:rsidRPr="004170EF">
        <w:rPr>
          <w:rFonts w:ascii="Times New Roman" w:eastAsia="Times New Roman" w:hAnsi="Times New Roman" w:cs="Times New Roman"/>
          <w:i/>
          <w:iCs/>
          <w:sz w:val="28"/>
          <w:szCs w:val="28"/>
          <w:lang w:val="en-US"/>
        </w:rPr>
        <w:t>ru</w:t>
      </w:r>
      <w:proofErr w:type="spellEnd"/>
    </w:p>
    <w:p w14:paraId="4F4A5444" w14:textId="77777777" w:rsidR="004170EF" w:rsidRDefault="004170EF" w:rsidP="00487599">
      <w:pPr>
        <w:spacing w:after="0" w:line="240" w:lineRule="auto"/>
        <w:ind w:firstLine="567"/>
        <w:jc w:val="both"/>
        <w:rPr>
          <w:rFonts w:ascii="Times New Roman" w:eastAsia="Times New Roman" w:hAnsi="Times New Roman" w:cs="Times New Roman"/>
          <w:b/>
          <w:bCs/>
          <w:sz w:val="28"/>
          <w:szCs w:val="28"/>
        </w:rPr>
      </w:pPr>
    </w:p>
    <w:p w14:paraId="088EBD13" w14:textId="2565D934" w:rsidR="007A5725" w:rsidRPr="00223DB6" w:rsidRDefault="007A5725" w:rsidP="00487599">
      <w:pPr>
        <w:spacing w:after="0" w:line="240" w:lineRule="auto"/>
        <w:ind w:firstLine="567"/>
        <w:jc w:val="both"/>
        <w:rPr>
          <w:rFonts w:ascii="Times New Roman" w:eastAsia="Times New Roman" w:hAnsi="Times New Roman" w:cs="Times New Roman"/>
          <w:i/>
          <w:iCs/>
          <w:sz w:val="28"/>
          <w:szCs w:val="28"/>
        </w:rPr>
      </w:pPr>
      <w:r w:rsidRPr="00223DB6">
        <w:rPr>
          <w:rFonts w:ascii="Times New Roman" w:eastAsia="Times New Roman" w:hAnsi="Times New Roman" w:cs="Times New Roman"/>
          <w:b/>
          <w:bCs/>
          <w:sz w:val="28"/>
          <w:szCs w:val="28"/>
        </w:rPr>
        <w:t>Аннотация.</w:t>
      </w:r>
      <w:r w:rsidRPr="00223DB6">
        <w:rPr>
          <w:rFonts w:ascii="Times New Roman" w:eastAsia="Times New Roman" w:hAnsi="Times New Roman" w:cs="Times New Roman"/>
          <w:sz w:val="28"/>
          <w:szCs w:val="28"/>
        </w:rPr>
        <w:t xml:space="preserve"> </w:t>
      </w:r>
      <w:r w:rsidRPr="00223DB6">
        <w:rPr>
          <w:rFonts w:ascii="Times New Roman" w:eastAsia="Times New Roman" w:hAnsi="Times New Roman" w:cs="Times New Roman"/>
          <w:i/>
          <w:iCs/>
          <w:sz w:val="28"/>
          <w:szCs w:val="28"/>
        </w:rPr>
        <w:t>Авторы статьи рассматривают влияние Глобальной сети интернет на подростка, приводят обоснование рисков психологического здоровья, влияния контента определенного содержания.</w:t>
      </w:r>
      <w:r w:rsidRPr="00223DB6">
        <w:rPr>
          <w:rFonts w:ascii="Times New Roman" w:eastAsia="Times New Roman" w:hAnsi="Times New Roman" w:cs="Times New Roman"/>
          <w:i/>
          <w:iCs/>
          <w:sz w:val="28"/>
          <w:szCs w:val="28"/>
        </w:rPr>
        <w:br/>
        <w:t xml:space="preserve">В статье приведены примеры негативного влияния подозрительного контента и эксперименты ученых, доказывающих измененные состояния сознания и феномен присутствия - </w:t>
      </w:r>
      <w:proofErr w:type="spellStart"/>
      <w:r w:rsidRPr="00223DB6">
        <w:rPr>
          <w:rFonts w:ascii="Times New Roman" w:eastAsia="Times New Roman" w:hAnsi="Times New Roman" w:cs="Times New Roman"/>
          <w:i/>
          <w:iCs/>
          <w:sz w:val="28"/>
          <w:szCs w:val="28"/>
        </w:rPr>
        <w:t>presense</w:t>
      </w:r>
      <w:proofErr w:type="spellEnd"/>
      <w:r w:rsidRPr="00223DB6">
        <w:rPr>
          <w:rFonts w:ascii="Times New Roman" w:eastAsia="Times New Roman" w:hAnsi="Times New Roman" w:cs="Times New Roman"/>
          <w:i/>
          <w:iCs/>
          <w:sz w:val="28"/>
          <w:szCs w:val="28"/>
        </w:rPr>
        <w:t>.</w:t>
      </w:r>
    </w:p>
    <w:p w14:paraId="66F82903" w14:textId="77777777" w:rsidR="007A5725" w:rsidRPr="00223DB6" w:rsidRDefault="007A5725" w:rsidP="00487599">
      <w:pPr>
        <w:spacing w:after="0" w:line="240" w:lineRule="auto"/>
        <w:ind w:firstLine="567"/>
        <w:jc w:val="both"/>
        <w:rPr>
          <w:rFonts w:ascii="Times New Roman" w:eastAsia="Times New Roman" w:hAnsi="Times New Roman" w:cs="Times New Roman"/>
          <w:i/>
          <w:iCs/>
          <w:sz w:val="28"/>
          <w:szCs w:val="28"/>
        </w:rPr>
      </w:pPr>
      <w:r w:rsidRPr="00223DB6">
        <w:rPr>
          <w:rFonts w:ascii="Times New Roman" w:eastAsia="Times New Roman" w:hAnsi="Times New Roman" w:cs="Times New Roman"/>
          <w:b/>
          <w:bCs/>
          <w:i/>
          <w:iCs/>
          <w:sz w:val="28"/>
          <w:szCs w:val="28"/>
        </w:rPr>
        <w:t>Ключевые слова:</w:t>
      </w:r>
      <w:r w:rsidRPr="00223DB6">
        <w:rPr>
          <w:rFonts w:ascii="Times New Roman" w:eastAsia="Times New Roman" w:hAnsi="Times New Roman" w:cs="Times New Roman"/>
          <w:i/>
          <w:iCs/>
          <w:sz w:val="28"/>
          <w:szCs w:val="28"/>
        </w:rPr>
        <w:t xml:space="preserve"> </w:t>
      </w:r>
      <w:r w:rsidRPr="00223DB6">
        <w:rPr>
          <w:rStyle w:val="ac"/>
          <w:rFonts w:ascii="Times New Roman" w:hAnsi="Times New Roman" w:cs="Times New Roman"/>
          <w:sz w:val="28"/>
          <w:szCs w:val="28"/>
        </w:rPr>
        <w:t xml:space="preserve">психологическая безопасность в Сети, </w:t>
      </w:r>
      <w:proofErr w:type="spellStart"/>
      <w:r w:rsidRPr="00223DB6">
        <w:rPr>
          <w:rFonts w:ascii="Times New Roman" w:eastAsia="Times New Roman" w:hAnsi="Times New Roman" w:cs="Times New Roman"/>
          <w:i/>
          <w:iCs/>
          <w:sz w:val="28"/>
          <w:szCs w:val="28"/>
        </w:rPr>
        <w:t>presense</w:t>
      </w:r>
      <w:proofErr w:type="spellEnd"/>
      <w:r w:rsidRPr="00223DB6">
        <w:rPr>
          <w:rFonts w:ascii="Times New Roman" w:eastAsia="Times New Roman" w:hAnsi="Times New Roman" w:cs="Times New Roman"/>
          <w:i/>
          <w:iCs/>
          <w:sz w:val="28"/>
          <w:szCs w:val="28"/>
        </w:rPr>
        <w:t xml:space="preserve">, психологическое </w:t>
      </w:r>
      <w:r w:rsidR="00125964" w:rsidRPr="00223DB6">
        <w:rPr>
          <w:rFonts w:ascii="Times New Roman" w:eastAsia="Times New Roman" w:hAnsi="Times New Roman" w:cs="Times New Roman"/>
          <w:i/>
          <w:iCs/>
          <w:sz w:val="28"/>
          <w:szCs w:val="28"/>
        </w:rPr>
        <w:t>здоровье подростка</w:t>
      </w:r>
      <w:r w:rsidRPr="00223DB6">
        <w:rPr>
          <w:rFonts w:ascii="Times New Roman" w:eastAsia="Times New Roman" w:hAnsi="Times New Roman" w:cs="Times New Roman"/>
          <w:i/>
          <w:iCs/>
          <w:sz w:val="28"/>
          <w:szCs w:val="28"/>
        </w:rPr>
        <w:t>, семья, угрозы и риски безопасности подростковой аудитории новых медиа.</w:t>
      </w:r>
    </w:p>
    <w:p w14:paraId="594A513F" w14:textId="77777777" w:rsidR="007A5725" w:rsidRPr="00223DB6" w:rsidRDefault="007A5725" w:rsidP="00487599">
      <w:pPr>
        <w:spacing w:after="0" w:line="240" w:lineRule="auto"/>
        <w:ind w:firstLine="567"/>
        <w:jc w:val="both"/>
        <w:rPr>
          <w:rFonts w:ascii="Times New Roman" w:hAnsi="Times New Roman" w:cs="Times New Roman"/>
          <w:i/>
          <w:iCs/>
          <w:sz w:val="28"/>
          <w:szCs w:val="28"/>
        </w:rPr>
      </w:pPr>
    </w:p>
    <w:p w14:paraId="39DF2638" w14:textId="77777777" w:rsidR="004170EF" w:rsidRDefault="007A5725"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 xml:space="preserve">INFLUENCE OF VIRTUAL SPACE ON ADOLESCENT </w:t>
      </w:r>
    </w:p>
    <w:p w14:paraId="131BD314" w14:textId="40CA17DF" w:rsidR="007A5725" w:rsidRDefault="007A5725"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PSYCHOLOGICAL HEALTH</w:t>
      </w:r>
    </w:p>
    <w:p w14:paraId="2402A493" w14:textId="77777777" w:rsidR="004170EF" w:rsidRPr="00223DB6" w:rsidRDefault="004170EF" w:rsidP="00487599">
      <w:pPr>
        <w:spacing w:after="0" w:line="240" w:lineRule="auto"/>
        <w:jc w:val="center"/>
        <w:rPr>
          <w:rFonts w:ascii="Times New Roman" w:hAnsi="Times New Roman" w:cs="Times New Roman"/>
          <w:b/>
          <w:bCs/>
          <w:sz w:val="28"/>
          <w:szCs w:val="28"/>
          <w:lang w:val="en-US"/>
        </w:rPr>
      </w:pPr>
    </w:p>
    <w:p w14:paraId="2D7D5D0A" w14:textId="77777777" w:rsidR="007A5725" w:rsidRPr="00223DB6" w:rsidRDefault="007A5725" w:rsidP="00487599">
      <w:pPr>
        <w:spacing w:after="0" w:line="240" w:lineRule="auto"/>
        <w:ind w:firstLine="567"/>
        <w:jc w:val="right"/>
        <w:rPr>
          <w:rFonts w:ascii="Times New Roman" w:hAnsi="Times New Roman" w:cs="Times New Roman"/>
          <w:b/>
          <w:bCs/>
          <w:i/>
          <w:iCs/>
          <w:sz w:val="28"/>
          <w:szCs w:val="28"/>
          <w:lang w:val="en-US"/>
        </w:rPr>
      </w:pPr>
      <w:proofErr w:type="spellStart"/>
      <w:r w:rsidRPr="00223DB6">
        <w:rPr>
          <w:rFonts w:ascii="Times New Roman" w:hAnsi="Times New Roman" w:cs="Times New Roman"/>
          <w:b/>
          <w:bCs/>
          <w:i/>
          <w:iCs/>
          <w:sz w:val="28"/>
          <w:szCs w:val="28"/>
          <w:lang w:val="en-US"/>
        </w:rPr>
        <w:t>Kochemasova</w:t>
      </w:r>
      <w:proofErr w:type="spellEnd"/>
      <w:r w:rsidRPr="00223DB6">
        <w:rPr>
          <w:rFonts w:ascii="Times New Roman" w:hAnsi="Times New Roman" w:cs="Times New Roman"/>
          <w:b/>
          <w:bCs/>
          <w:i/>
          <w:iCs/>
          <w:sz w:val="28"/>
          <w:szCs w:val="28"/>
          <w:lang w:val="en-US"/>
        </w:rPr>
        <w:t xml:space="preserve"> L.A.</w:t>
      </w:r>
      <w:r w:rsidR="004074B6" w:rsidRPr="00223DB6">
        <w:rPr>
          <w:rFonts w:ascii="Times New Roman" w:hAnsi="Times New Roman" w:cs="Times New Roman"/>
          <w:b/>
          <w:bCs/>
          <w:i/>
          <w:iCs/>
          <w:sz w:val="28"/>
          <w:szCs w:val="28"/>
          <w:lang w:val="en-US"/>
        </w:rPr>
        <w:t>,</w:t>
      </w:r>
    </w:p>
    <w:p w14:paraId="34E21027" w14:textId="77777777" w:rsidR="004170EF" w:rsidRDefault="007A5725"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Ph.D. </w:t>
      </w:r>
      <w:r w:rsidR="00125964" w:rsidRPr="00223DB6">
        <w:rPr>
          <w:rFonts w:ascii="Times New Roman" w:hAnsi="Times New Roman" w:cs="Times New Roman"/>
          <w:i/>
          <w:iCs/>
          <w:sz w:val="28"/>
          <w:szCs w:val="28"/>
          <w:lang w:val="en-US"/>
        </w:rPr>
        <w:t>in Science</w:t>
      </w:r>
      <w:r w:rsidRPr="00223DB6">
        <w:rPr>
          <w:rFonts w:ascii="Times New Roman" w:hAnsi="Times New Roman" w:cs="Times New Roman"/>
          <w:i/>
          <w:iCs/>
          <w:sz w:val="28"/>
          <w:szCs w:val="28"/>
          <w:lang w:val="en-US"/>
        </w:rPr>
        <w:t xml:space="preserve">, Associate Professor, Department </w:t>
      </w:r>
    </w:p>
    <w:p w14:paraId="3D671A01" w14:textId="147057B9" w:rsidR="007A5725" w:rsidRPr="00223DB6" w:rsidRDefault="007A5725"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of Pedagogy and Sociology</w:t>
      </w:r>
    </w:p>
    <w:p w14:paraId="1874353C" w14:textId="4237C9CA" w:rsidR="007A5725" w:rsidRPr="00223DB6" w:rsidRDefault="007A5725" w:rsidP="00487599">
      <w:pPr>
        <w:spacing w:after="0" w:line="240" w:lineRule="auto"/>
        <w:ind w:firstLine="567"/>
        <w:jc w:val="right"/>
        <w:rPr>
          <w:rFonts w:ascii="Times New Roman" w:hAnsi="Times New Roman" w:cs="Times New Roman"/>
          <w:i/>
          <w:iCs/>
          <w:sz w:val="28"/>
          <w:szCs w:val="28"/>
          <w:lang w:val="en-US"/>
        </w:rPr>
      </w:pPr>
      <w:proofErr w:type="spellStart"/>
      <w:r w:rsidRPr="00223DB6">
        <w:rPr>
          <w:rFonts w:ascii="Times New Roman" w:hAnsi="Times New Roman" w:cs="Times New Roman"/>
          <w:i/>
          <w:iCs/>
          <w:sz w:val="28"/>
          <w:szCs w:val="28"/>
          <w:lang w:val="en-US"/>
        </w:rPr>
        <w:t>FSBEI</w:t>
      </w:r>
      <w:proofErr w:type="spellEnd"/>
      <w:r w:rsidRPr="00223DB6">
        <w:rPr>
          <w:rFonts w:ascii="Times New Roman" w:hAnsi="Times New Roman" w:cs="Times New Roman"/>
          <w:i/>
          <w:iCs/>
          <w:sz w:val="28"/>
          <w:szCs w:val="28"/>
          <w:lang w:val="en-US"/>
        </w:rPr>
        <w:t xml:space="preserve"> of HE "Orenburg State Pedagogical University",</w:t>
      </w:r>
    </w:p>
    <w:p w14:paraId="370711CA" w14:textId="1F32451B" w:rsidR="007A5725" w:rsidRPr="00223DB6" w:rsidRDefault="007A5725" w:rsidP="00487599">
      <w:pPr>
        <w:spacing w:after="0" w:line="240" w:lineRule="auto"/>
        <w:ind w:firstLine="567"/>
        <w:jc w:val="right"/>
        <w:rPr>
          <w:rStyle w:val="a7"/>
          <w:rFonts w:ascii="Times New Roman" w:hAnsi="Times New Roman" w:cs="Times New Roman"/>
          <w:i/>
          <w:iCs/>
          <w:color w:val="auto"/>
          <w:sz w:val="28"/>
          <w:szCs w:val="28"/>
          <w:lang w:val="en-US"/>
        </w:rPr>
      </w:pPr>
      <w:r w:rsidRPr="00223DB6">
        <w:rPr>
          <w:rFonts w:ascii="Times New Roman" w:hAnsi="Times New Roman" w:cs="Times New Roman"/>
          <w:i/>
          <w:iCs/>
          <w:sz w:val="28"/>
          <w:szCs w:val="28"/>
          <w:lang w:val="en-US"/>
        </w:rPr>
        <w:t>Orenburg.</w:t>
      </w:r>
      <w:r w:rsidR="004170EF" w:rsidRPr="004170EF">
        <w:rPr>
          <w:rFonts w:ascii="Times New Roman" w:hAnsi="Times New Roman" w:cs="Times New Roman"/>
          <w:i/>
          <w:iCs/>
          <w:sz w:val="28"/>
          <w:szCs w:val="28"/>
          <w:lang w:val="en-US"/>
        </w:rPr>
        <w:t xml:space="preserve"> </w:t>
      </w:r>
      <w:r w:rsidRPr="00223DB6">
        <w:rPr>
          <w:rFonts w:ascii="Times New Roman" w:hAnsi="Times New Roman" w:cs="Times New Roman"/>
          <w:i/>
          <w:iCs/>
          <w:sz w:val="28"/>
          <w:szCs w:val="28"/>
          <w:lang w:val="en-US"/>
        </w:rPr>
        <w:t xml:space="preserve">E-mail. </w:t>
      </w:r>
      <w:r w:rsidRPr="004170EF">
        <w:rPr>
          <w:rFonts w:ascii="Times New Roman" w:hAnsi="Times New Roman" w:cs="Times New Roman"/>
          <w:i/>
          <w:iCs/>
          <w:sz w:val="28"/>
          <w:szCs w:val="28"/>
          <w:lang w:val="en-US"/>
        </w:rPr>
        <w:t>lkochem@mail.ru</w:t>
      </w:r>
    </w:p>
    <w:p w14:paraId="25423299" w14:textId="77777777" w:rsidR="007A5725" w:rsidRPr="00223DB6" w:rsidRDefault="007A5725" w:rsidP="00487599">
      <w:pPr>
        <w:spacing w:after="0" w:line="240" w:lineRule="auto"/>
        <w:ind w:firstLine="567"/>
        <w:jc w:val="right"/>
        <w:rPr>
          <w:rFonts w:ascii="Times New Roman" w:hAnsi="Times New Roman" w:cs="Times New Roman"/>
          <w:b/>
          <w:bCs/>
          <w:i/>
          <w:iCs/>
          <w:sz w:val="28"/>
          <w:szCs w:val="28"/>
          <w:lang w:val="en-US"/>
        </w:rPr>
      </w:pPr>
      <w:proofErr w:type="spellStart"/>
      <w:r w:rsidRPr="00223DB6">
        <w:rPr>
          <w:rFonts w:ascii="Times New Roman" w:hAnsi="Times New Roman" w:cs="Times New Roman"/>
          <w:b/>
          <w:bCs/>
          <w:i/>
          <w:iCs/>
          <w:sz w:val="28"/>
          <w:szCs w:val="28"/>
          <w:lang w:val="en-US"/>
        </w:rPr>
        <w:t>Kablukova</w:t>
      </w:r>
      <w:proofErr w:type="spellEnd"/>
      <w:r w:rsidRPr="00223DB6">
        <w:rPr>
          <w:rFonts w:ascii="Times New Roman" w:hAnsi="Times New Roman" w:cs="Times New Roman"/>
          <w:b/>
          <w:bCs/>
          <w:i/>
          <w:iCs/>
          <w:sz w:val="28"/>
          <w:szCs w:val="28"/>
          <w:lang w:val="en-US"/>
        </w:rPr>
        <w:t xml:space="preserve"> </w:t>
      </w:r>
      <w:proofErr w:type="spellStart"/>
      <w:r w:rsidRPr="00223DB6">
        <w:rPr>
          <w:rFonts w:ascii="Times New Roman" w:hAnsi="Times New Roman" w:cs="Times New Roman"/>
          <w:b/>
          <w:bCs/>
          <w:i/>
          <w:iCs/>
          <w:sz w:val="28"/>
          <w:szCs w:val="28"/>
          <w:lang w:val="en-US"/>
        </w:rPr>
        <w:t>S.Yu</w:t>
      </w:r>
      <w:proofErr w:type="spellEnd"/>
      <w:r w:rsidRPr="00223DB6">
        <w:rPr>
          <w:rFonts w:ascii="Times New Roman" w:hAnsi="Times New Roman" w:cs="Times New Roman"/>
          <w:b/>
          <w:bCs/>
          <w:i/>
          <w:iCs/>
          <w:sz w:val="28"/>
          <w:szCs w:val="28"/>
          <w:lang w:val="en-US"/>
        </w:rPr>
        <w:t>.</w:t>
      </w:r>
      <w:r w:rsidR="004074B6" w:rsidRPr="00223DB6">
        <w:rPr>
          <w:rFonts w:ascii="Times New Roman" w:hAnsi="Times New Roman" w:cs="Times New Roman"/>
          <w:b/>
          <w:bCs/>
          <w:i/>
          <w:iCs/>
          <w:sz w:val="28"/>
          <w:szCs w:val="28"/>
          <w:lang w:val="en-US"/>
        </w:rPr>
        <w:t>,</w:t>
      </w:r>
    </w:p>
    <w:p w14:paraId="779BE49B" w14:textId="77777777" w:rsidR="007A5725" w:rsidRPr="00223DB6" w:rsidRDefault="007A5725"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2-year undergraduate student in the field of training</w:t>
      </w:r>
    </w:p>
    <w:p w14:paraId="329E0406" w14:textId="77777777" w:rsidR="007A5725" w:rsidRPr="00223DB6" w:rsidRDefault="007A5725"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44.04.02 Psychological and pedagogical education,</w:t>
      </w:r>
    </w:p>
    <w:p w14:paraId="58E29FE8" w14:textId="746312C6" w:rsidR="007A5725" w:rsidRPr="00223DB6" w:rsidRDefault="007A5725" w:rsidP="00487599">
      <w:pPr>
        <w:spacing w:after="0" w:line="240" w:lineRule="auto"/>
        <w:ind w:firstLine="567"/>
        <w:jc w:val="right"/>
        <w:rPr>
          <w:rFonts w:ascii="Times New Roman" w:hAnsi="Times New Roman" w:cs="Times New Roman"/>
          <w:i/>
          <w:iCs/>
          <w:sz w:val="28"/>
          <w:szCs w:val="28"/>
          <w:lang w:val="en-US"/>
        </w:rPr>
      </w:pPr>
      <w:proofErr w:type="spellStart"/>
      <w:r w:rsidRPr="00223DB6">
        <w:rPr>
          <w:rFonts w:ascii="Times New Roman" w:hAnsi="Times New Roman" w:cs="Times New Roman"/>
          <w:i/>
          <w:iCs/>
          <w:sz w:val="28"/>
          <w:szCs w:val="28"/>
          <w:lang w:val="en-US"/>
        </w:rPr>
        <w:t>FSBEI</w:t>
      </w:r>
      <w:proofErr w:type="spellEnd"/>
      <w:r w:rsidRPr="00223DB6">
        <w:rPr>
          <w:rFonts w:ascii="Times New Roman" w:hAnsi="Times New Roman" w:cs="Times New Roman"/>
          <w:i/>
          <w:iCs/>
          <w:sz w:val="28"/>
          <w:szCs w:val="28"/>
          <w:lang w:val="en-US"/>
        </w:rPr>
        <w:t xml:space="preserve"> of HE "Orenburg State</w:t>
      </w:r>
      <w:r w:rsidR="004170EF" w:rsidRPr="004170EF">
        <w:rPr>
          <w:rFonts w:ascii="Times New Roman" w:hAnsi="Times New Roman" w:cs="Times New Roman"/>
          <w:i/>
          <w:iCs/>
          <w:sz w:val="28"/>
          <w:szCs w:val="28"/>
          <w:lang w:val="en-US"/>
        </w:rPr>
        <w:t xml:space="preserve"> </w:t>
      </w:r>
      <w:r w:rsidRPr="00223DB6">
        <w:rPr>
          <w:rFonts w:ascii="Times New Roman" w:hAnsi="Times New Roman" w:cs="Times New Roman"/>
          <w:i/>
          <w:iCs/>
          <w:sz w:val="28"/>
          <w:szCs w:val="28"/>
          <w:lang w:val="en-US"/>
        </w:rPr>
        <w:t>Pedagogical University",</w:t>
      </w:r>
    </w:p>
    <w:p w14:paraId="487124EE" w14:textId="5BA0F9E8" w:rsidR="007A5725" w:rsidRPr="00223DB6" w:rsidRDefault="007A5725" w:rsidP="00487599">
      <w:pPr>
        <w:spacing w:after="0" w:line="240" w:lineRule="auto"/>
        <w:ind w:firstLine="567"/>
        <w:jc w:val="right"/>
        <w:rPr>
          <w:rFonts w:ascii="Times New Roman" w:eastAsia="Times New Roman" w:hAnsi="Times New Roman" w:cs="Times New Roman"/>
          <w:i/>
          <w:iCs/>
          <w:sz w:val="28"/>
          <w:szCs w:val="28"/>
          <w:lang w:val="en-US"/>
        </w:rPr>
      </w:pPr>
      <w:proofErr w:type="spellStart"/>
      <w:r w:rsidRPr="00223DB6">
        <w:rPr>
          <w:rFonts w:ascii="Times New Roman" w:hAnsi="Times New Roman" w:cs="Times New Roman"/>
          <w:i/>
          <w:iCs/>
          <w:sz w:val="28"/>
          <w:szCs w:val="28"/>
          <w:lang w:val="en-US"/>
        </w:rPr>
        <w:t>Orenburg.E</w:t>
      </w:r>
      <w:proofErr w:type="spellEnd"/>
      <w:r w:rsidRPr="00223DB6">
        <w:rPr>
          <w:rFonts w:ascii="Times New Roman" w:hAnsi="Times New Roman" w:cs="Times New Roman"/>
          <w:i/>
          <w:iCs/>
          <w:sz w:val="28"/>
          <w:szCs w:val="28"/>
          <w:lang w:val="en-US"/>
        </w:rPr>
        <w:t>-mail.</w:t>
      </w:r>
      <w:r w:rsidRPr="00223DB6">
        <w:rPr>
          <w:rFonts w:ascii="Times New Roman" w:eastAsia="Times New Roman" w:hAnsi="Times New Roman" w:cs="Times New Roman"/>
          <w:i/>
          <w:iCs/>
          <w:sz w:val="28"/>
          <w:szCs w:val="28"/>
          <w:lang w:val="en-US"/>
        </w:rPr>
        <w:t xml:space="preserve"> </w:t>
      </w:r>
      <w:r w:rsidRPr="004170EF">
        <w:rPr>
          <w:rFonts w:ascii="Times New Roman" w:eastAsia="Times New Roman" w:hAnsi="Times New Roman" w:cs="Times New Roman"/>
          <w:i/>
          <w:iCs/>
          <w:sz w:val="28"/>
          <w:szCs w:val="28"/>
          <w:lang w:val="en-US"/>
        </w:rPr>
        <w:t>claire.kablukova@inbox.ru</w:t>
      </w:r>
    </w:p>
    <w:p w14:paraId="0506FA24" w14:textId="77777777" w:rsidR="004170EF" w:rsidRPr="00EB1CDF" w:rsidRDefault="004170EF" w:rsidP="00487599">
      <w:pPr>
        <w:spacing w:after="0" w:line="240" w:lineRule="auto"/>
        <w:ind w:firstLine="567"/>
        <w:jc w:val="both"/>
        <w:rPr>
          <w:rFonts w:ascii="Times New Roman" w:eastAsia="Times New Roman" w:hAnsi="Times New Roman" w:cs="Times New Roman"/>
          <w:b/>
          <w:bCs/>
          <w:i/>
          <w:iCs/>
          <w:sz w:val="28"/>
          <w:szCs w:val="28"/>
          <w:lang w:val="en-US"/>
        </w:rPr>
      </w:pPr>
    </w:p>
    <w:p w14:paraId="37A2AC88" w14:textId="6691DE38" w:rsidR="007A5725" w:rsidRPr="00223DB6" w:rsidRDefault="007A5725" w:rsidP="00487599">
      <w:pPr>
        <w:spacing w:after="0" w:line="240" w:lineRule="auto"/>
        <w:ind w:firstLine="567"/>
        <w:jc w:val="both"/>
        <w:rPr>
          <w:rFonts w:ascii="Times New Roman" w:eastAsia="Times New Roman" w:hAnsi="Times New Roman" w:cs="Times New Roman"/>
          <w:i/>
          <w:iCs/>
          <w:sz w:val="28"/>
          <w:szCs w:val="28"/>
          <w:lang w:val="en-US"/>
        </w:rPr>
      </w:pPr>
      <w:r w:rsidRPr="00223DB6">
        <w:rPr>
          <w:rFonts w:ascii="Times New Roman" w:eastAsia="Times New Roman" w:hAnsi="Times New Roman" w:cs="Times New Roman"/>
          <w:b/>
          <w:bCs/>
          <w:i/>
          <w:iCs/>
          <w:sz w:val="28"/>
          <w:szCs w:val="28"/>
        </w:rPr>
        <w:t>А</w:t>
      </w:r>
      <w:proofErr w:type="spellStart"/>
      <w:r w:rsidRPr="00223DB6">
        <w:rPr>
          <w:rFonts w:ascii="Times New Roman" w:eastAsia="Times New Roman" w:hAnsi="Times New Roman" w:cs="Times New Roman"/>
          <w:b/>
          <w:bCs/>
          <w:i/>
          <w:iCs/>
          <w:sz w:val="28"/>
          <w:szCs w:val="28"/>
          <w:lang w:val="en-US"/>
        </w:rPr>
        <w:t>nnotation</w:t>
      </w:r>
      <w:proofErr w:type="spellEnd"/>
      <w:r w:rsidRPr="00223DB6">
        <w:rPr>
          <w:rFonts w:ascii="Times New Roman" w:eastAsia="Times New Roman" w:hAnsi="Times New Roman" w:cs="Times New Roman"/>
          <w:i/>
          <w:iCs/>
          <w:sz w:val="28"/>
          <w:szCs w:val="28"/>
          <w:lang w:val="en-US"/>
        </w:rPr>
        <w:t xml:space="preserve">. The authors of the article consider the impact of the Global Internet on a teenager, provide a rationale for the risks of psychological health, the impact of certain content. The article provides examples of the negative impact of </w:t>
      </w:r>
      <w:r w:rsidRPr="00223DB6">
        <w:rPr>
          <w:rFonts w:ascii="Times New Roman" w:eastAsia="Times New Roman" w:hAnsi="Times New Roman" w:cs="Times New Roman"/>
          <w:i/>
          <w:iCs/>
          <w:sz w:val="28"/>
          <w:szCs w:val="28"/>
          <w:lang w:val="en-US"/>
        </w:rPr>
        <w:lastRenderedPageBreak/>
        <w:t xml:space="preserve">suspicious content and experiments of scientists proving altered states of consciousness and the phenomenon of presence - </w:t>
      </w:r>
      <w:proofErr w:type="spellStart"/>
      <w:r w:rsidRPr="00223DB6">
        <w:rPr>
          <w:rFonts w:ascii="Times New Roman" w:eastAsia="Times New Roman" w:hAnsi="Times New Roman" w:cs="Times New Roman"/>
          <w:i/>
          <w:iCs/>
          <w:sz w:val="28"/>
          <w:szCs w:val="28"/>
          <w:lang w:val="en-US"/>
        </w:rPr>
        <w:t>presense</w:t>
      </w:r>
      <w:proofErr w:type="spellEnd"/>
      <w:r w:rsidRPr="00223DB6">
        <w:rPr>
          <w:rFonts w:ascii="Times New Roman" w:eastAsia="Times New Roman" w:hAnsi="Times New Roman" w:cs="Times New Roman"/>
          <w:i/>
          <w:iCs/>
          <w:sz w:val="28"/>
          <w:szCs w:val="28"/>
          <w:lang w:val="en-US"/>
        </w:rPr>
        <w:t>.</w:t>
      </w:r>
    </w:p>
    <w:p w14:paraId="76C1B0B9" w14:textId="77777777" w:rsidR="007A5725" w:rsidRPr="00223DB6" w:rsidRDefault="007A5725" w:rsidP="00487599">
      <w:pPr>
        <w:spacing w:after="0" w:line="240" w:lineRule="auto"/>
        <w:ind w:firstLine="567"/>
        <w:jc w:val="both"/>
        <w:rPr>
          <w:rFonts w:ascii="Times New Roman" w:eastAsia="Times New Roman" w:hAnsi="Times New Roman" w:cs="Times New Roman"/>
          <w:i/>
          <w:iCs/>
          <w:sz w:val="28"/>
          <w:szCs w:val="28"/>
          <w:lang w:val="en-US"/>
        </w:rPr>
      </w:pPr>
      <w:r w:rsidRPr="00223DB6">
        <w:rPr>
          <w:rFonts w:ascii="Times New Roman" w:eastAsia="Times New Roman" w:hAnsi="Times New Roman" w:cs="Times New Roman"/>
          <w:b/>
          <w:bCs/>
          <w:i/>
          <w:iCs/>
          <w:sz w:val="28"/>
          <w:szCs w:val="28"/>
          <w:lang w:val="en-US"/>
        </w:rPr>
        <w:t>Key words</w:t>
      </w:r>
      <w:r w:rsidRPr="00223DB6">
        <w:rPr>
          <w:rFonts w:ascii="Times New Roman" w:eastAsia="Times New Roman" w:hAnsi="Times New Roman" w:cs="Times New Roman"/>
          <w:i/>
          <w:iCs/>
          <w:sz w:val="28"/>
          <w:szCs w:val="28"/>
          <w:lang w:val="en-US"/>
        </w:rPr>
        <w:t xml:space="preserve">: psychological safety on the Internet, </w:t>
      </w:r>
      <w:proofErr w:type="spellStart"/>
      <w:r w:rsidRPr="00223DB6">
        <w:rPr>
          <w:rFonts w:ascii="Times New Roman" w:eastAsia="Times New Roman" w:hAnsi="Times New Roman" w:cs="Times New Roman"/>
          <w:i/>
          <w:iCs/>
          <w:sz w:val="28"/>
          <w:szCs w:val="28"/>
          <w:lang w:val="en-US"/>
        </w:rPr>
        <w:t>presense</w:t>
      </w:r>
      <w:proofErr w:type="spellEnd"/>
      <w:r w:rsidRPr="00223DB6">
        <w:rPr>
          <w:rFonts w:ascii="Times New Roman" w:eastAsia="Times New Roman" w:hAnsi="Times New Roman" w:cs="Times New Roman"/>
          <w:i/>
          <w:iCs/>
          <w:sz w:val="28"/>
          <w:szCs w:val="28"/>
          <w:lang w:val="en-US"/>
        </w:rPr>
        <w:t>, psychological health of a teenager, family, threats and risks to the safety of the teenage audience of new media.</w:t>
      </w:r>
    </w:p>
    <w:p w14:paraId="7FA5A8CE" w14:textId="77777777" w:rsidR="007A5725" w:rsidRPr="00223DB6" w:rsidRDefault="007A5725" w:rsidP="00487599">
      <w:pPr>
        <w:spacing w:after="0" w:line="240" w:lineRule="auto"/>
        <w:ind w:firstLine="567"/>
        <w:jc w:val="right"/>
        <w:rPr>
          <w:rFonts w:ascii="Times New Roman" w:eastAsia="Times New Roman" w:hAnsi="Times New Roman" w:cs="Times New Roman"/>
          <w:i/>
          <w:iCs/>
          <w:sz w:val="28"/>
          <w:szCs w:val="28"/>
          <w:lang w:val="en-US"/>
        </w:rPr>
      </w:pPr>
    </w:p>
    <w:p w14:paraId="1149F3EE"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Известный постулат «идти в ногу со временем» диктует обществу особые правила жизни. И одним из таких правил является существование в содружестве с высокими технологиями. Именно технологии помогают оставаться человеку мобильным. Мы способны получать всю необходимую информацию в сети Интернет. Зрелый взрослый человек черпает информацию, способную помочь в профессиональной деятельности. Ребенок может послушать сказки, посмотреть мультфильмы. Их, конечно, покажет ребенку взрослый человек. В интернете человек ради развлечения может включить фильм, почитать любимый рассказ. Интернет является глобальной сетью, которая содержит в себе абсолютно всё. Что это значит? Информация в сети является огромным риском, так как ее человеку необходимо правильно сопоставить, произвести определенный фильтр, получить для себя те сведения, которые действительно помогут облегчить жизнь.</w:t>
      </w:r>
    </w:p>
    <w:p w14:paraId="5D1FA622"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Личность должна обладать определенными качествами, чтобы произвести отбор информации. Не всегда она способна отобрать материал в сети без риска для психологического здоровья. Наблюдения и исследования процесса формирования особенностей личности, необходимых для осуществления воли высокого уровня, обнаруживают сложный путь их развития и сложный характер их взаимоотношений [1, с. 149].</w:t>
      </w:r>
    </w:p>
    <w:p w14:paraId="22355ACB"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Какая возрастная группа наиболее подвержена рискам? Кто наиболее восприимчив к негативному влиянию? Самым опасным периодом является подростковый. Именно подросток, находясь в поиске себя, не подозревает, что ежедневно рискует собственным психологическим здоровьем. Этот риск возникает из-за восприимчивости к многим факторам жизни, в частности, к информации из сети, которую подросток впитывает и интерпретирует по-своему.</w:t>
      </w:r>
    </w:p>
    <w:p w14:paraId="73E8DB8F"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Формирование чувства долга и ответственности и вообще всех нравственных чувств начинается очень рано и в подростковом возрасте может достигать уже достаточно высокого уровня. Однако многие факты показывают, что развитие нравственных чувств, хотя и облегчает произвольное поведение, тем не менее не обеспечивает его полностью. Более того при определенных условиях их наличие может привести к возникновению у подростка конфликта с самим собой [2, с. 504].</w:t>
      </w:r>
    </w:p>
    <w:p w14:paraId="473BF788"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Конфликт может возникнуть серьезный. Это критическое состояние подростка вызывает беспокойство и подозрение у членов его семьи. Родители проявляют эмоции, которые способны усугубить ситуацию и привести к временному разрыву благоприятных отношений. Но именно в семье должна быть атмосфера, позволяющая человеку выйти в самостоятельную </w:t>
      </w:r>
      <w:r w:rsidRPr="00223DB6">
        <w:rPr>
          <w:rFonts w:ascii="Times New Roman" w:hAnsi="Times New Roman" w:cs="Times New Roman"/>
          <w:sz w:val="28"/>
          <w:szCs w:val="28"/>
        </w:rPr>
        <w:lastRenderedPageBreak/>
        <w:t>жизнь крепким человеком с определенным вектором нравственности. Ориентир человека на мораль, совесть, ответственность, духовность является основой жизни. Семья с малых лет воспитывает в ребенке положительные качества. С возрастом происходит диаметрально противоположное восприятие реальности. Категория контроля вызывает у подростка тревожность, агрессию, отрешенность, апатию и обостренное чувство несправедливости по отношению к себе. Именно в этот переломный момент подросток пытается скрыться, спрятаться от происходящего. В этот период многие семьи стараются уменьшить контроль над своим ребенком. Подросток обращается к сети Интернет, где много информации, служащей для психологической разобщенности личности, в частности контент подозрительного плана. «Уход» от реальности, выход из нее или замена реальности — это достаточно серьезно обоснованный психологический феномен из числа тех, что предположительно лежат в основе зависимости от Интернета [6, с. 115].</w:t>
      </w:r>
    </w:p>
    <w:p w14:paraId="6293FC8A" w14:textId="77777777" w:rsidR="007A5725" w:rsidRPr="004170EF" w:rsidRDefault="007A5725" w:rsidP="00487599">
      <w:pPr>
        <w:spacing w:after="0" w:line="240" w:lineRule="auto"/>
        <w:ind w:firstLine="567"/>
        <w:jc w:val="both"/>
        <w:rPr>
          <w:rFonts w:ascii="Times New Roman" w:hAnsi="Times New Roman" w:cs="Times New Roman"/>
          <w:spacing w:val="-2"/>
          <w:sz w:val="28"/>
          <w:szCs w:val="28"/>
        </w:rPr>
      </w:pPr>
      <w:r w:rsidRPr="004170EF">
        <w:rPr>
          <w:rFonts w:ascii="Times New Roman" w:hAnsi="Times New Roman" w:cs="Times New Roman"/>
          <w:spacing w:val="-2"/>
          <w:sz w:val="28"/>
          <w:szCs w:val="28"/>
        </w:rPr>
        <w:t xml:space="preserve">Интернет-зависимость является одним из самых обсуждаемых феноменов психологии двадцать первого века. Это опаснейший феномен наряду с наркотической зависимостью. Именно подростки являются членами группы, которые подвержены негативному влиянию, как было сказано выше. Подросток пытается убежать от реальности, уйти, скрыться и может на просторах сети найти так называемое «утешение». В чем оно заключается? </w:t>
      </w:r>
    </w:p>
    <w:p w14:paraId="624C15B2"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глобальной сети интернета, как правило, данная возрастная группа ищет единомышленников по интересам. Любимые герои, кумиры, музыкальные группы, сериалы, кино, создание собственных произведений.</w:t>
      </w:r>
    </w:p>
    <w:p w14:paraId="1BE92628"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Подростки создают страницы в социальных сетях, где в 80% случаях выдают себя за других людей в плане личностных характеристик.</w:t>
      </w:r>
    </w:p>
    <w:p w14:paraId="5A6993DD"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 примеру, слабый в физическом плане мальчик заводит страницу «настоящего» спортсмена, который завоевывает всеобщую любовь, признание. Обработанные фотографии, коллажи. Мальчик, которому срочно необходимо найти новую пищу для ума, видимость для виртуальных друзей, может с легкостью найти список веществ, которые употребляют в пищу профессиональные спортсмены. Подросток не понимает, чем это грозит. Подозрительные видео, монтаж, мошенники, торгующие наркотическими веществами вместо реальных вспомогательных составов, отсутствие консультаций с врачом. Полное поглощение сознания и возникшая искренняя ненависть к себе при виде отражения в зеркале. Авторитет родителей подорван, только всеобщими усилиями подростку можно помочь. </w:t>
      </w:r>
    </w:p>
    <w:p w14:paraId="1F5A5C21"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Следующая </w:t>
      </w:r>
      <w:r w:rsidR="00125964" w:rsidRPr="00223DB6">
        <w:rPr>
          <w:rFonts w:ascii="Times New Roman" w:hAnsi="Times New Roman" w:cs="Times New Roman"/>
          <w:sz w:val="28"/>
          <w:szCs w:val="28"/>
        </w:rPr>
        <w:t>ситуация,</w:t>
      </w:r>
      <w:r w:rsidRPr="00223DB6">
        <w:rPr>
          <w:rFonts w:ascii="Times New Roman" w:hAnsi="Times New Roman" w:cs="Times New Roman"/>
          <w:sz w:val="28"/>
          <w:szCs w:val="28"/>
        </w:rPr>
        <w:t xml:space="preserve"> когда подросток в сети находит информацию о субкультурах и становится частью одной из них. Пропаганда депрессии и смерти располагается в свободном доступе. Подросток, зачитываясь этой информацией, примеряет роль жертвы на себя. Эта ситуация является критической, контент, описанный выше, является не столько подозрительным, сколько опасным для жизни. Доказано, что в период с 2007-2010 суицидальное поведение напрямую связано с восприятием похожего контента. Проис</w:t>
      </w:r>
      <w:r w:rsidRPr="00223DB6">
        <w:rPr>
          <w:rFonts w:ascii="Times New Roman" w:hAnsi="Times New Roman" w:cs="Times New Roman"/>
          <w:sz w:val="28"/>
          <w:szCs w:val="28"/>
        </w:rPr>
        <w:lastRenderedPageBreak/>
        <w:t xml:space="preserve">ходят «измененные состояния сознания». Это состояния полного подчинения сознания, похожего на гипнотический сеанс. Подросток является максимально уязвимым, управляемым. Семье трудно вернуть его в реальность. Родители пытаются помочь, но в критических случаях это становится невозможным, что может привести к летальному исходу подростка или необратимым нарушением психологического здоровья. </w:t>
      </w:r>
    </w:p>
    <w:p w14:paraId="688D2578"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Другой феномен – </w:t>
      </w:r>
      <w:proofErr w:type="spellStart"/>
      <w:r w:rsidRPr="00223DB6">
        <w:rPr>
          <w:rFonts w:ascii="Times New Roman" w:hAnsi="Times New Roman" w:cs="Times New Roman"/>
          <w:sz w:val="28"/>
          <w:szCs w:val="28"/>
        </w:rPr>
        <w:t>presense</w:t>
      </w:r>
      <w:proofErr w:type="spellEnd"/>
      <w:r w:rsidRPr="00223DB6">
        <w:rPr>
          <w:rFonts w:ascii="Times New Roman" w:hAnsi="Times New Roman" w:cs="Times New Roman"/>
          <w:sz w:val="28"/>
          <w:szCs w:val="28"/>
        </w:rPr>
        <w:t xml:space="preserve"> или же феномен присутствия. Он характеризуется осознанием истинного «Я». Подросток понимает сверхзадачу личности и воспринимает информацию адекватно. От «измененных состояний сознания» — ситуаций бреда, гипнотического подчинения или галлюцинации — феномен присутствия (</w:t>
      </w:r>
      <w:proofErr w:type="spellStart"/>
      <w:r w:rsidRPr="00223DB6">
        <w:rPr>
          <w:rFonts w:ascii="Times New Roman" w:hAnsi="Times New Roman" w:cs="Times New Roman"/>
          <w:sz w:val="28"/>
          <w:szCs w:val="28"/>
        </w:rPr>
        <w:t>presence</w:t>
      </w:r>
      <w:proofErr w:type="spellEnd"/>
      <w:r w:rsidRPr="00223DB6">
        <w:rPr>
          <w:rFonts w:ascii="Times New Roman" w:hAnsi="Times New Roman" w:cs="Times New Roman"/>
          <w:sz w:val="28"/>
          <w:szCs w:val="28"/>
        </w:rPr>
        <w:t>) отличает осознание человеком того факта, что ситуация создана искусственно. При возникновении присутствия (</w:t>
      </w:r>
      <w:proofErr w:type="spellStart"/>
      <w:r w:rsidRPr="00223DB6">
        <w:rPr>
          <w:rFonts w:ascii="Times New Roman" w:hAnsi="Times New Roman" w:cs="Times New Roman"/>
          <w:sz w:val="28"/>
          <w:szCs w:val="28"/>
        </w:rPr>
        <w:t>presence</w:t>
      </w:r>
      <w:proofErr w:type="spellEnd"/>
      <w:r w:rsidRPr="00223DB6">
        <w:rPr>
          <w:rFonts w:ascii="Times New Roman" w:hAnsi="Times New Roman" w:cs="Times New Roman"/>
          <w:sz w:val="28"/>
          <w:szCs w:val="28"/>
        </w:rPr>
        <w:t>) человек испытывает иллюзию взаимодействия с предметами или субъектами, в действительности не находящимися в непосредственно наблюдаемой среде [5, с. 94].</w:t>
      </w:r>
    </w:p>
    <w:p w14:paraId="09E35160"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Глобальная сеть является непосредственной средой для проявления данного феномена. Способность человека перемещаться из «обыденной» сферы реальности в «необыденную» сферу реальности (а именно, в сферу фантазии, игры, художественных образов, магических верований, состояний перехода ко сну, галлюцинаций, перемещений, сновидений и др.) обосновывает экспериментами </w:t>
      </w: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Субботский</w:t>
      </w:r>
      <w:proofErr w:type="spellEnd"/>
      <w:r w:rsidRPr="00223DB6">
        <w:rPr>
          <w:rFonts w:ascii="Times New Roman" w:hAnsi="Times New Roman" w:cs="Times New Roman"/>
          <w:sz w:val="28"/>
          <w:szCs w:val="28"/>
        </w:rPr>
        <w:t xml:space="preserve"> [7, с.43]. Ученый разделил людей разных возрастов на несколько групп по их предпочтениям. В одной из групп оказались подростки. Посредством игровой деятельности в сети подростки, которые имеют определенные проблемы, погрузились гораздо глубже, им было трудно отвлечься вот игрового процесса; тем временем подростки, чей переломный момент перехода оказался более мягким, смогли оторваться от игры сразу же, как получили определенную команду. </w:t>
      </w:r>
      <w:proofErr w:type="spellStart"/>
      <w:r w:rsidRPr="00223DB6">
        <w:rPr>
          <w:rFonts w:ascii="Times New Roman" w:hAnsi="Times New Roman" w:cs="Times New Roman"/>
          <w:sz w:val="28"/>
          <w:szCs w:val="28"/>
        </w:rPr>
        <w:t>Субботский</w:t>
      </w:r>
      <w:proofErr w:type="spellEnd"/>
      <w:r w:rsidRPr="00223DB6">
        <w:rPr>
          <w:rFonts w:ascii="Times New Roman" w:hAnsi="Times New Roman" w:cs="Times New Roman"/>
          <w:sz w:val="28"/>
          <w:szCs w:val="28"/>
        </w:rPr>
        <w:t xml:space="preserve"> доказал, что уровни присутствия могут быть различными, это напрямую связано с психологическим здоровьем подростков.</w:t>
      </w:r>
    </w:p>
    <w:p w14:paraId="70B58F1D"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Уровни </w:t>
      </w:r>
      <w:proofErr w:type="spellStart"/>
      <w:r w:rsidRPr="00223DB6">
        <w:rPr>
          <w:rFonts w:ascii="Times New Roman" w:hAnsi="Times New Roman" w:cs="Times New Roman"/>
          <w:sz w:val="28"/>
          <w:szCs w:val="28"/>
        </w:rPr>
        <w:t>presence</w:t>
      </w:r>
      <w:proofErr w:type="spellEnd"/>
      <w:r w:rsidRPr="00223DB6">
        <w:rPr>
          <w:rFonts w:ascii="Times New Roman" w:hAnsi="Times New Roman" w:cs="Times New Roman"/>
          <w:sz w:val="28"/>
          <w:szCs w:val="28"/>
        </w:rPr>
        <w:t xml:space="preserve"> (присутствия) различны: от воображаемого «дополнения» реальности вплоть до полной иллюзии пребывания в другом мире [4, стр. 238].</w:t>
      </w:r>
    </w:p>
    <w:p w14:paraId="00403111"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Контент подозрительного плана получил широкое распространение в социальных сетях. Наблюдая видео сомнительного содержания, к примеру, экстремизм, подросток примеряет на себя поведение персонажа на видео и может совершить аморальный поступок. Комфортная среда семьи в этот момент разрушается. В социальных сетях, найдя определенную статью, подросток может также точностью выполнить все условия, которые там изложены. Например, инструкция по изготовлению взрывчатого вещества.</w:t>
      </w:r>
    </w:p>
    <w:p w14:paraId="39A71173"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Информация сомнительного содержания создает самые неблагоприятные условия в семье. Эти неприемлемые условия трудно разрушить, чтобы восстановить истинное состояние доброжелательности, адекватности и уюта, необходимого для развития моральной конкурентоспособной личности, идущей в дальнейшем к самостоятельной жизни.</w:t>
      </w:r>
    </w:p>
    <w:p w14:paraId="59552C10"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Отметим, что способность фильтра той или иной информации должна ребенку прививаться самого детства. Если родители внушают, показывают на собственном положительном примере этот отбор, то критических последствий можно избежать, поскольку в интернете контент различный и, конечно, в большинстве случаев может помочь в различных сферах деятельности</w:t>
      </w:r>
    </w:p>
    <w:p w14:paraId="33884E62"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Главным для человеческой сущности является отношение к самому человеку, которое формируется в борьбе двух разнонаправленных векторов, один из которых ведет к пониманию и реализации человека как самоценности, как существа, способного к развитию «безотносительно к какому бы то ни было заранее установленному </w:t>
      </w:r>
      <w:r w:rsidR="00125964" w:rsidRPr="00223DB6">
        <w:rPr>
          <w:rFonts w:ascii="Times New Roman" w:hAnsi="Times New Roman" w:cs="Times New Roman"/>
          <w:sz w:val="28"/>
          <w:szCs w:val="28"/>
        </w:rPr>
        <w:t>масштабу» [</w:t>
      </w:r>
      <w:r w:rsidRPr="00223DB6">
        <w:rPr>
          <w:rFonts w:ascii="Times New Roman" w:hAnsi="Times New Roman" w:cs="Times New Roman"/>
          <w:sz w:val="28"/>
          <w:szCs w:val="28"/>
        </w:rPr>
        <w:t>3, с. 34].</w:t>
      </w:r>
    </w:p>
    <w:p w14:paraId="0F33E703"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Этот вектор должен быть заложен с малых лет. Несмотря на жизнь в век высоких технологий и обилия информации, ничего не должно нарушать психологическое здоровье и комфорт.</w:t>
      </w:r>
    </w:p>
    <w:p w14:paraId="553216A9"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подозрительный контент является огромным риском для психики подростка и комфорта семьи, но с помощью доброжелательной обстановки, выбора необходимых источников информации и интереса к увлечениям подростка можно добиться высоких результатов развития личности без критических последствий. </w:t>
      </w:r>
    </w:p>
    <w:p w14:paraId="7D9C308D" w14:textId="77777777" w:rsidR="007A5725" w:rsidRPr="00223DB6" w:rsidRDefault="007A5725" w:rsidP="00487599">
      <w:pPr>
        <w:spacing w:after="0" w:line="240" w:lineRule="auto"/>
        <w:ind w:firstLine="567"/>
        <w:jc w:val="both"/>
        <w:rPr>
          <w:rFonts w:ascii="Times New Roman" w:hAnsi="Times New Roman" w:cs="Times New Roman"/>
          <w:sz w:val="28"/>
          <w:szCs w:val="28"/>
        </w:rPr>
      </w:pPr>
    </w:p>
    <w:p w14:paraId="6BFF8549" w14:textId="77777777" w:rsidR="007A5725" w:rsidRPr="00223DB6" w:rsidRDefault="007A5725"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Список литературы:</w:t>
      </w:r>
    </w:p>
    <w:p w14:paraId="44A9294C"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Божович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Личность и ее формирование в детском возрасте / </w:t>
      </w:r>
      <w:proofErr w:type="spellStart"/>
      <w:r w:rsidRPr="00223DB6">
        <w:rPr>
          <w:rFonts w:ascii="Times New Roman" w:hAnsi="Times New Roman" w:cs="Times New Roman"/>
          <w:sz w:val="28"/>
          <w:szCs w:val="28"/>
        </w:rPr>
        <w:t>Л.И.Божович</w:t>
      </w:r>
      <w:proofErr w:type="spellEnd"/>
      <w:r w:rsidRPr="00223DB6">
        <w:rPr>
          <w:rFonts w:ascii="Times New Roman" w:hAnsi="Times New Roman" w:cs="Times New Roman"/>
          <w:sz w:val="28"/>
          <w:szCs w:val="28"/>
        </w:rPr>
        <w:t xml:space="preserve">. – </w:t>
      </w:r>
      <w:r w:rsidR="00125964" w:rsidRPr="00223DB6">
        <w:rPr>
          <w:rFonts w:ascii="Times New Roman" w:hAnsi="Times New Roman" w:cs="Times New Roman"/>
          <w:sz w:val="28"/>
          <w:szCs w:val="28"/>
        </w:rPr>
        <w:t>М.:</w:t>
      </w:r>
      <w:r w:rsidRPr="00223DB6">
        <w:rPr>
          <w:rFonts w:ascii="Times New Roman" w:hAnsi="Times New Roman" w:cs="Times New Roman"/>
          <w:sz w:val="28"/>
          <w:szCs w:val="28"/>
        </w:rPr>
        <w:t xml:space="preserve"> Просвещение, 1968. – 464 с.</w:t>
      </w:r>
    </w:p>
    <w:p w14:paraId="28A2121E"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Божович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Проблемы формирования личности /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Божович</w:t>
      </w:r>
      <w:proofErr w:type="spellEnd"/>
      <w:r w:rsidRPr="00223DB6">
        <w:rPr>
          <w:rFonts w:ascii="Times New Roman" w:hAnsi="Times New Roman" w:cs="Times New Roman"/>
          <w:sz w:val="28"/>
          <w:szCs w:val="28"/>
        </w:rPr>
        <w:t>. – М.: Директ-Медиа, 2008. – 612 с.</w:t>
      </w:r>
    </w:p>
    <w:p w14:paraId="6C9DC3A4"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Братусь</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Б.С</w:t>
      </w:r>
      <w:proofErr w:type="spellEnd"/>
      <w:r w:rsidRPr="00223DB6">
        <w:rPr>
          <w:rFonts w:ascii="Times New Roman" w:hAnsi="Times New Roman" w:cs="Times New Roman"/>
          <w:sz w:val="28"/>
          <w:szCs w:val="28"/>
        </w:rPr>
        <w:t xml:space="preserve">. Аномалии личности / </w:t>
      </w:r>
      <w:proofErr w:type="spellStart"/>
      <w:r w:rsidRPr="00223DB6">
        <w:rPr>
          <w:rFonts w:ascii="Times New Roman" w:hAnsi="Times New Roman" w:cs="Times New Roman"/>
          <w:sz w:val="28"/>
          <w:szCs w:val="28"/>
        </w:rPr>
        <w:t>Б.С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Братусь</w:t>
      </w:r>
      <w:proofErr w:type="spellEnd"/>
      <w:r w:rsidRPr="00223DB6">
        <w:rPr>
          <w:rFonts w:ascii="Times New Roman" w:hAnsi="Times New Roman" w:cs="Times New Roman"/>
          <w:sz w:val="28"/>
          <w:szCs w:val="28"/>
        </w:rPr>
        <w:t>. – М.: Мысль, 1988. – 301 с.</w:t>
      </w:r>
    </w:p>
    <w:p w14:paraId="7B675400"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w:t>
      </w:r>
      <w:proofErr w:type="spellStart"/>
      <w:r w:rsidRPr="00223DB6">
        <w:rPr>
          <w:rFonts w:ascii="Times New Roman" w:hAnsi="Times New Roman" w:cs="Times New Roman"/>
          <w:sz w:val="28"/>
          <w:szCs w:val="28"/>
        </w:rPr>
        <w:t>Войскунский</w:t>
      </w:r>
      <w:proofErr w:type="spellEnd"/>
      <w:r w:rsidRPr="00223DB6">
        <w:rPr>
          <w:rFonts w:ascii="Times New Roman" w:hAnsi="Times New Roman" w:cs="Times New Roman"/>
          <w:sz w:val="28"/>
          <w:szCs w:val="28"/>
        </w:rPr>
        <w:t xml:space="preserve">, А.Е. Интернет: Воздействие на личность / </w:t>
      </w:r>
      <w:proofErr w:type="spellStart"/>
      <w:r w:rsidRPr="00223DB6">
        <w:rPr>
          <w:rFonts w:ascii="Times New Roman" w:hAnsi="Times New Roman" w:cs="Times New Roman"/>
          <w:sz w:val="28"/>
          <w:szCs w:val="28"/>
        </w:rPr>
        <w:t>Ю.Д</w:t>
      </w:r>
      <w:proofErr w:type="spellEnd"/>
      <w:r w:rsidRPr="00223DB6">
        <w:rPr>
          <w:rFonts w:ascii="Times New Roman" w:hAnsi="Times New Roman" w:cs="Times New Roman"/>
          <w:sz w:val="28"/>
          <w:szCs w:val="28"/>
        </w:rPr>
        <w:t xml:space="preserve">. Бабаева, А.Е. </w:t>
      </w:r>
      <w:proofErr w:type="spellStart"/>
      <w:r w:rsidRPr="00223DB6">
        <w:rPr>
          <w:rFonts w:ascii="Times New Roman" w:hAnsi="Times New Roman" w:cs="Times New Roman"/>
          <w:sz w:val="28"/>
          <w:szCs w:val="28"/>
        </w:rPr>
        <w:t>Войскунский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Смыслова</w:t>
      </w:r>
      <w:proofErr w:type="spellEnd"/>
      <w:r w:rsidRPr="00223DB6">
        <w:rPr>
          <w:rFonts w:ascii="Times New Roman" w:hAnsi="Times New Roman" w:cs="Times New Roman"/>
          <w:sz w:val="28"/>
          <w:szCs w:val="28"/>
        </w:rPr>
        <w:t xml:space="preserve"> // Гуманитарные исследования в Интернете / под ред. А.Е. </w:t>
      </w:r>
      <w:proofErr w:type="spellStart"/>
      <w:r w:rsidRPr="00223DB6">
        <w:rPr>
          <w:rFonts w:ascii="Times New Roman" w:hAnsi="Times New Roman" w:cs="Times New Roman"/>
          <w:sz w:val="28"/>
          <w:szCs w:val="28"/>
        </w:rPr>
        <w:t>Войскунского</w:t>
      </w:r>
      <w:proofErr w:type="spellEnd"/>
      <w:r w:rsidRPr="00223DB6">
        <w:rPr>
          <w:rFonts w:ascii="Times New Roman" w:hAnsi="Times New Roman" w:cs="Times New Roman"/>
          <w:sz w:val="28"/>
          <w:szCs w:val="28"/>
        </w:rPr>
        <w:t xml:space="preserve">. – </w:t>
      </w:r>
      <w:r w:rsidR="00125964" w:rsidRPr="00223DB6">
        <w:rPr>
          <w:rFonts w:ascii="Times New Roman" w:hAnsi="Times New Roman" w:cs="Times New Roman"/>
          <w:sz w:val="28"/>
          <w:szCs w:val="28"/>
        </w:rPr>
        <w:t>М.:</w:t>
      </w:r>
      <w:r w:rsidRPr="00223DB6">
        <w:rPr>
          <w:rFonts w:ascii="Times New Roman" w:hAnsi="Times New Roman" w:cs="Times New Roman"/>
          <w:sz w:val="28"/>
          <w:szCs w:val="28"/>
        </w:rPr>
        <w:t xml:space="preserve"> Можайск-Терра, 2000. – 432 с.</w:t>
      </w:r>
    </w:p>
    <w:p w14:paraId="460E73B8"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proofErr w:type="spellStart"/>
      <w:r w:rsidRPr="00223DB6">
        <w:rPr>
          <w:rFonts w:ascii="Times New Roman" w:hAnsi="Times New Roman" w:cs="Times New Roman"/>
          <w:sz w:val="28"/>
          <w:szCs w:val="28"/>
        </w:rPr>
        <w:t>Войскунский</w:t>
      </w:r>
      <w:proofErr w:type="spellEnd"/>
      <w:r w:rsidRPr="00223DB6">
        <w:rPr>
          <w:rFonts w:ascii="Times New Roman" w:hAnsi="Times New Roman" w:cs="Times New Roman"/>
          <w:sz w:val="28"/>
          <w:szCs w:val="28"/>
        </w:rPr>
        <w:t xml:space="preserve">, А.Е. Актуальные проблемы зависимости от Интернета / А.Е. </w:t>
      </w:r>
      <w:proofErr w:type="spellStart"/>
      <w:r w:rsidRPr="00223DB6">
        <w:rPr>
          <w:rFonts w:ascii="Times New Roman" w:hAnsi="Times New Roman" w:cs="Times New Roman"/>
          <w:sz w:val="28"/>
          <w:szCs w:val="28"/>
        </w:rPr>
        <w:t>Войскунский</w:t>
      </w:r>
      <w:proofErr w:type="spellEnd"/>
      <w:r w:rsidRPr="00223DB6">
        <w:rPr>
          <w:rFonts w:ascii="Times New Roman" w:hAnsi="Times New Roman" w:cs="Times New Roman"/>
          <w:sz w:val="28"/>
          <w:szCs w:val="28"/>
        </w:rPr>
        <w:t xml:space="preserve"> // Психологический журнал. – 2004. – Т.25. – № 1. – С.90-100.</w:t>
      </w:r>
    </w:p>
    <w:p w14:paraId="337A2D17"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 </w:t>
      </w:r>
      <w:proofErr w:type="spellStart"/>
      <w:r w:rsidRPr="00223DB6">
        <w:rPr>
          <w:rFonts w:ascii="Times New Roman" w:hAnsi="Times New Roman" w:cs="Times New Roman"/>
          <w:sz w:val="28"/>
          <w:szCs w:val="28"/>
        </w:rPr>
        <w:t>Войскунский</w:t>
      </w:r>
      <w:proofErr w:type="spellEnd"/>
      <w:r w:rsidRPr="00223DB6">
        <w:rPr>
          <w:rFonts w:ascii="Times New Roman" w:hAnsi="Times New Roman" w:cs="Times New Roman"/>
          <w:sz w:val="28"/>
          <w:szCs w:val="28"/>
        </w:rPr>
        <w:t xml:space="preserve">, А.Е. Феномен зависимости от Интернета / А.Е. </w:t>
      </w:r>
      <w:proofErr w:type="spellStart"/>
      <w:r w:rsidRPr="00223DB6">
        <w:rPr>
          <w:rFonts w:ascii="Times New Roman" w:hAnsi="Times New Roman" w:cs="Times New Roman"/>
          <w:sz w:val="28"/>
          <w:szCs w:val="28"/>
        </w:rPr>
        <w:t>Войскунский</w:t>
      </w:r>
      <w:proofErr w:type="spellEnd"/>
      <w:r w:rsidRPr="00223DB6">
        <w:rPr>
          <w:rFonts w:ascii="Times New Roman" w:hAnsi="Times New Roman" w:cs="Times New Roman"/>
          <w:sz w:val="28"/>
          <w:szCs w:val="28"/>
        </w:rPr>
        <w:t xml:space="preserve">// Гуманитарные исследования в Интернете / под ред. А.Е. </w:t>
      </w:r>
      <w:proofErr w:type="spellStart"/>
      <w:r w:rsidRPr="00223DB6">
        <w:rPr>
          <w:rFonts w:ascii="Times New Roman" w:hAnsi="Times New Roman" w:cs="Times New Roman"/>
          <w:sz w:val="28"/>
          <w:szCs w:val="28"/>
        </w:rPr>
        <w:t>Войскунского</w:t>
      </w:r>
      <w:proofErr w:type="spellEnd"/>
      <w:r w:rsidRPr="00223DB6">
        <w:rPr>
          <w:rFonts w:ascii="Times New Roman" w:hAnsi="Times New Roman" w:cs="Times New Roman"/>
          <w:sz w:val="28"/>
          <w:szCs w:val="28"/>
        </w:rPr>
        <w:t>. – М.: Можайск-Терра, 2000. – С. 100-132.</w:t>
      </w:r>
    </w:p>
    <w:p w14:paraId="71209DA0" w14:textId="77777777" w:rsidR="007A5725" w:rsidRPr="00223DB6" w:rsidRDefault="007A5725" w:rsidP="00487599">
      <w:pPr>
        <w:spacing w:after="0" w:line="240" w:lineRule="auto"/>
        <w:ind w:firstLine="567"/>
        <w:jc w:val="both"/>
        <w:rPr>
          <w:rFonts w:ascii="Times New Roman" w:hAnsi="Times New Roman" w:cs="Times New Roman"/>
          <w:sz w:val="28"/>
          <w:szCs w:val="28"/>
        </w:rPr>
      </w:pPr>
    </w:p>
    <w:p w14:paraId="0B4BEDE7" w14:textId="77777777" w:rsidR="00125964" w:rsidRPr="00223DB6" w:rsidRDefault="00125964" w:rsidP="00487599">
      <w:pPr>
        <w:spacing w:after="0" w:line="240" w:lineRule="auto"/>
        <w:ind w:firstLine="567"/>
        <w:jc w:val="both"/>
        <w:rPr>
          <w:rFonts w:ascii="Times New Roman" w:hAnsi="Times New Roman" w:cs="Times New Roman"/>
          <w:sz w:val="28"/>
          <w:szCs w:val="28"/>
        </w:rPr>
      </w:pPr>
    </w:p>
    <w:p w14:paraId="569E26ED" w14:textId="77777777" w:rsidR="004170EF" w:rsidRDefault="004170EF" w:rsidP="00487599">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7AF2643F" w14:textId="5D5F4519" w:rsidR="007A5725" w:rsidRDefault="007A5725" w:rsidP="00555966">
      <w:pPr>
        <w:spacing w:after="0" w:line="235"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37.013.46</w:t>
      </w:r>
    </w:p>
    <w:p w14:paraId="2AEAC2A6" w14:textId="77777777" w:rsidR="00640999" w:rsidRPr="00223DB6" w:rsidRDefault="00640999" w:rsidP="00555966">
      <w:pPr>
        <w:spacing w:after="0" w:line="235" w:lineRule="auto"/>
        <w:rPr>
          <w:rFonts w:ascii="Times New Roman" w:hAnsi="Times New Roman" w:cs="Times New Roman"/>
          <w:b/>
          <w:sz w:val="28"/>
          <w:szCs w:val="28"/>
        </w:rPr>
      </w:pPr>
    </w:p>
    <w:p w14:paraId="5E83BC24" w14:textId="77777777" w:rsidR="007A5725" w:rsidRPr="00223DB6" w:rsidRDefault="007A5725" w:rsidP="00555966">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ПРОБЛЕМЫ ВОСПИТАНИЯ ЦЕННОСТЕЙ СЕМЬИ В УСЛОВИЯХ ПОЛИКУЛЬТУРНОГО ОБРАЗОВАНИЯ: ВЗГЛЯД СО СТОРОНЫ ТРАДИЦИОННЫХ РЕЛИГИОЗНЫХ КУЛЬТУР</w:t>
      </w:r>
    </w:p>
    <w:p w14:paraId="7ED586F1" w14:textId="77777777" w:rsidR="007A5725" w:rsidRPr="00223DB6" w:rsidRDefault="007A5725" w:rsidP="00555966">
      <w:pPr>
        <w:spacing w:after="0" w:line="235" w:lineRule="auto"/>
        <w:ind w:firstLine="567"/>
        <w:jc w:val="right"/>
        <w:rPr>
          <w:rFonts w:ascii="Times New Roman" w:hAnsi="Times New Roman" w:cs="Times New Roman"/>
          <w:sz w:val="28"/>
          <w:szCs w:val="28"/>
        </w:rPr>
      </w:pPr>
    </w:p>
    <w:p w14:paraId="60A6D1E5" w14:textId="77777777" w:rsidR="007A5725" w:rsidRPr="00223DB6" w:rsidRDefault="007A5725" w:rsidP="00555966">
      <w:pPr>
        <w:spacing w:after="0" w:line="235"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Кротов Е. В.</w:t>
      </w:r>
      <w:r w:rsidR="004074B6" w:rsidRPr="00223DB6">
        <w:rPr>
          <w:rFonts w:ascii="Times New Roman" w:hAnsi="Times New Roman" w:cs="Times New Roman"/>
          <w:b/>
          <w:i/>
          <w:sz w:val="28"/>
          <w:szCs w:val="28"/>
        </w:rPr>
        <w:t>,</w:t>
      </w:r>
    </w:p>
    <w:p w14:paraId="7ACF3241" w14:textId="77777777" w:rsidR="009B21A9" w:rsidRPr="00223DB6" w:rsidRDefault="007A5725" w:rsidP="00555966">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Магистр пед. наук, заведующий Центром </w:t>
      </w:r>
    </w:p>
    <w:p w14:paraId="79C7CF50" w14:textId="77777777" w:rsidR="009B21A9" w:rsidRPr="00223DB6" w:rsidRDefault="007A5725" w:rsidP="00555966">
      <w:pPr>
        <w:spacing w:after="0" w:line="235"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ополнительного</w:t>
      </w:r>
      <w:proofErr w:type="spellEnd"/>
      <w:r w:rsidRPr="00223DB6">
        <w:rPr>
          <w:rFonts w:ascii="Times New Roman" w:hAnsi="Times New Roman" w:cs="Times New Roman"/>
          <w:i/>
          <w:sz w:val="28"/>
          <w:szCs w:val="28"/>
        </w:rPr>
        <w:t xml:space="preserve"> </w:t>
      </w:r>
      <w:r w:rsidR="00125964" w:rsidRPr="00223DB6">
        <w:rPr>
          <w:rFonts w:ascii="Times New Roman" w:hAnsi="Times New Roman" w:cs="Times New Roman"/>
          <w:i/>
          <w:sz w:val="28"/>
          <w:szCs w:val="28"/>
        </w:rPr>
        <w:t>образования, преподаватель</w:t>
      </w:r>
      <w:r w:rsidRPr="00223DB6">
        <w:rPr>
          <w:rFonts w:ascii="Times New Roman" w:hAnsi="Times New Roman" w:cs="Times New Roman"/>
          <w:i/>
          <w:sz w:val="28"/>
          <w:szCs w:val="28"/>
        </w:rPr>
        <w:t xml:space="preserve"> </w:t>
      </w:r>
    </w:p>
    <w:p w14:paraId="016918E4" w14:textId="77777777" w:rsidR="007A5725" w:rsidRPr="00223DB6" w:rsidRDefault="007A5725" w:rsidP="00555966">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кафедры библеистики и богословия, </w:t>
      </w:r>
    </w:p>
    <w:p w14:paraId="37EC9ACD" w14:textId="77777777" w:rsidR="007A5725" w:rsidRPr="00223DB6" w:rsidRDefault="007A5725" w:rsidP="00555966">
      <w:pPr>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Оренбургская духовной семинария,</w:t>
      </w:r>
    </w:p>
    <w:p w14:paraId="6C410304" w14:textId="782D65AC" w:rsidR="007A5725" w:rsidRPr="00223DB6" w:rsidRDefault="007A5725" w:rsidP="00555966">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rPr>
        <w:t>г</w:t>
      </w:r>
      <w:r w:rsidRPr="00EB1CDF">
        <w:rPr>
          <w:rFonts w:ascii="Times New Roman" w:hAnsi="Times New Roman" w:cs="Times New Roman"/>
          <w:i/>
          <w:sz w:val="28"/>
          <w:szCs w:val="28"/>
        </w:rPr>
        <w:t>.</w:t>
      </w:r>
      <w:r w:rsidRPr="00223DB6">
        <w:rPr>
          <w:rFonts w:ascii="Times New Roman" w:hAnsi="Times New Roman" w:cs="Times New Roman"/>
          <w:i/>
          <w:sz w:val="28"/>
          <w:szCs w:val="28"/>
          <w:lang w:val="en-US"/>
        </w:rPr>
        <w:t> </w:t>
      </w:r>
      <w:r w:rsidRPr="00223DB6">
        <w:rPr>
          <w:rFonts w:ascii="Times New Roman" w:hAnsi="Times New Roman" w:cs="Times New Roman"/>
          <w:i/>
          <w:sz w:val="28"/>
          <w:szCs w:val="28"/>
        </w:rPr>
        <w:t>Оренбург</w:t>
      </w:r>
      <w:r w:rsidRPr="00EB1CDF">
        <w:rPr>
          <w:rFonts w:ascii="Times New Roman" w:hAnsi="Times New Roman" w:cs="Times New Roman"/>
          <w:i/>
          <w:sz w:val="28"/>
          <w:szCs w:val="28"/>
        </w:rPr>
        <w:t>.</w:t>
      </w:r>
      <w:r w:rsidR="004170EF" w:rsidRPr="00EB1CDF">
        <w:rPr>
          <w:rFonts w:ascii="Times New Roman" w:hAnsi="Times New Roman" w:cs="Times New Roman"/>
          <w:i/>
          <w:sz w:val="28"/>
          <w:szCs w:val="28"/>
        </w:rPr>
        <w:t xml:space="preserve"> </w:t>
      </w:r>
      <w:r w:rsidR="009B21A9" w:rsidRPr="00223DB6">
        <w:rPr>
          <w:rFonts w:ascii="Times New Roman" w:hAnsi="Times New Roman" w:cs="Times New Roman"/>
          <w:i/>
          <w:sz w:val="28"/>
          <w:szCs w:val="28"/>
          <w:lang w:val="en-US"/>
        </w:rPr>
        <w:t>E-mail: geo_pedagog@mail.ru</w:t>
      </w:r>
    </w:p>
    <w:p w14:paraId="71B1654F" w14:textId="77777777" w:rsidR="004170EF" w:rsidRDefault="004170EF" w:rsidP="00555966">
      <w:pPr>
        <w:spacing w:after="0" w:line="235" w:lineRule="auto"/>
        <w:ind w:firstLine="567"/>
        <w:jc w:val="both"/>
        <w:rPr>
          <w:rFonts w:ascii="Times New Roman" w:hAnsi="Times New Roman" w:cs="Times New Roman"/>
          <w:b/>
          <w:i/>
          <w:sz w:val="28"/>
          <w:szCs w:val="28"/>
          <w:lang w:val="en-US"/>
        </w:rPr>
      </w:pPr>
    </w:p>
    <w:p w14:paraId="151DB381" w14:textId="00A26961" w:rsidR="007A5725" w:rsidRPr="00223DB6" w:rsidRDefault="007A5725" w:rsidP="00555966">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4074B6"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Статья посвящена вопросам воспитания личности в условиях реализации поликультурного образования. Обозначены проблемы воспитания ценности семьи. Автор обозначает понимание ценности семьи в традиционных для российского общества религиозных системах, к которым относятся: ислам, буддизм и христианство. Обозначена необходимость популяризации семейных ценностей среди молодежи. </w:t>
      </w:r>
    </w:p>
    <w:p w14:paraId="2F7C29DD" w14:textId="77777777" w:rsidR="007A5725" w:rsidRPr="00223DB6" w:rsidRDefault="007A5725" w:rsidP="00555966">
      <w:pPr>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воспитание, диалог культур, воспитание в исламе, христианское воспитание. </w:t>
      </w:r>
    </w:p>
    <w:p w14:paraId="495EE07F" w14:textId="77777777" w:rsidR="007A5725" w:rsidRPr="00223DB6" w:rsidRDefault="007A5725" w:rsidP="00555966">
      <w:pPr>
        <w:spacing w:after="0" w:line="235" w:lineRule="auto"/>
        <w:ind w:firstLine="567"/>
        <w:jc w:val="both"/>
        <w:rPr>
          <w:rFonts w:ascii="Times New Roman" w:hAnsi="Times New Roman" w:cs="Times New Roman"/>
          <w:sz w:val="28"/>
          <w:szCs w:val="28"/>
        </w:rPr>
      </w:pPr>
    </w:p>
    <w:p w14:paraId="2566B9BD" w14:textId="77777777" w:rsidR="004170EF" w:rsidRDefault="007A5725" w:rsidP="00555966">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PROBLEMS OF UPBRINGING FAMILY VALUES IN THE </w:t>
      </w:r>
    </w:p>
    <w:p w14:paraId="4DA60207" w14:textId="77777777" w:rsidR="004170EF" w:rsidRDefault="007A5725" w:rsidP="00555966">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CONDITIONS OF </w:t>
      </w:r>
      <w:proofErr w:type="spellStart"/>
      <w:r w:rsidRPr="00223DB6">
        <w:rPr>
          <w:rFonts w:ascii="Times New Roman" w:hAnsi="Times New Roman" w:cs="Times New Roman"/>
          <w:b/>
          <w:sz w:val="28"/>
          <w:szCs w:val="28"/>
          <w:lang w:val="en-US"/>
        </w:rPr>
        <w:t>POLYCULTURAL</w:t>
      </w:r>
      <w:proofErr w:type="spellEnd"/>
      <w:r w:rsidRPr="00223DB6">
        <w:rPr>
          <w:rFonts w:ascii="Times New Roman" w:hAnsi="Times New Roman" w:cs="Times New Roman"/>
          <w:b/>
          <w:sz w:val="28"/>
          <w:szCs w:val="28"/>
          <w:lang w:val="en-US"/>
        </w:rPr>
        <w:t xml:space="preserve"> EDUCATION: A VIEW </w:t>
      </w:r>
    </w:p>
    <w:p w14:paraId="57D7407A" w14:textId="70F04C24" w:rsidR="007A5725" w:rsidRPr="00223DB6" w:rsidRDefault="007A5725" w:rsidP="00555966">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FROM TRADITIONAL RELIGIOUS CULTURES</w:t>
      </w:r>
    </w:p>
    <w:p w14:paraId="0798B930" w14:textId="77777777" w:rsidR="004170EF" w:rsidRDefault="004170EF" w:rsidP="00555966">
      <w:pPr>
        <w:spacing w:after="0" w:line="235" w:lineRule="auto"/>
        <w:ind w:firstLine="567"/>
        <w:jc w:val="right"/>
        <w:rPr>
          <w:rFonts w:ascii="Times New Roman" w:hAnsi="Times New Roman" w:cs="Times New Roman"/>
          <w:b/>
          <w:i/>
          <w:sz w:val="28"/>
          <w:szCs w:val="28"/>
          <w:lang w:val="en-US"/>
        </w:rPr>
      </w:pPr>
    </w:p>
    <w:p w14:paraId="77D16813" w14:textId="74A8B79B" w:rsidR="007A5725" w:rsidRPr="00223DB6" w:rsidRDefault="007A5725" w:rsidP="00555966">
      <w:pPr>
        <w:spacing w:after="0" w:line="235"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Krotov</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E.V</w:t>
      </w:r>
      <w:proofErr w:type="spellEnd"/>
      <w:r w:rsidRPr="00223DB6">
        <w:rPr>
          <w:rFonts w:ascii="Times New Roman" w:hAnsi="Times New Roman" w:cs="Times New Roman"/>
          <w:b/>
          <w:i/>
          <w:sz w:val="28"/>
          <w:szCs w:val="28"/>
          <w:lang w:val="en-US"/>
        </w:rPr>
        <w:t>.</w:t>
      </w:r>
      <w:r w:rsidR="004074B6" w:rsidRPr="00223DB6">
        <w:rPr>
          <w:rFonts w:ascii="Times New Roman" w:hAnsi="Times New Roman" w:cs="Times New Roman"/>
          <w:b/>
          <w:i/>
          <w:sz w:val="28"/>
          <w:szCs w:val="28"/>
          <w:lang w:val="en-US"/>
        </w:rPr>
        <w:t>,</w:t>
      </w:r>
    </w:p>
    <w:p w14:paraId="3792A65A" w14:textId="77777777" w:rsidR="009B21A9" w:rsidRPr="00223DB6" w:rsidRDefault="007A5725" w:rsidP="00555966">
      <w:pPr>
        <w:spacing w:after="0" w:line="235"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Master of pedagogical sciences</w:t>
      </w:r>
      <w:r w:rsidRPr="00223DB6">
        <w:rPr>
          <w:rFonts w:ascii="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rPr>
        <w:t xml:space="preserve">Head, </w:t>
      </w:r>
    </w:p>
    <w:p w14:paraId="10049181" w14:textId="77777777" w:rsidR="009B21A9" w:rsidRPr="00223DB6" w:rsidRDefault="007A5725" w:rsidP="00555966">
      <w:pPr>
        <w:spacing w:after="0" w:line="235"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 xml:space="preserve">the Center for additional education; teacher, </w:t>
      </w:r>
    </w:p>
    <w:p w14:paraId="1A4ECE4B" w14:textId="77777777" w:rsidR="007A5725" w:rsidRPr="00223DB6" w:rsidRDefault="007A5725" w:rsidP="00555966">
      <w:pPr>
        <w:spacing w:after="0" w:line="235" w:lineRule="auto"/>
        <w:ind w:firstLine="567"/>
        <w:jc w:val="right"/>
        <w:rPr>
          <w:rFonts w:ascii="Times New Roman" w:hAnsi="Times New Roman" w:cs="Times New Roman"/>
          <w:i/>
          <w:sz w:val="28"/>
          <w:szCs w:val="28"/>
          <w:lang w:val="en-US"/>
        </w:rPr>
      </w:pPr>
      <w:r w:rsidRPr="00223DB6">
        <w:rPr>
          <w:rFonts w:ascii="Times New Roman" w:eastAsia="Times New Roman" w:hAnsi="Times New Roman" w:cs="Times New Roman"/>
          <w:i/>
          <w:sz w:val="28"/>
          <w:szCs w:val="28"/>
          <w:lang w:val="en-US"/>
        </w:rPr>
        <w:t>the Department of Biblical Studies and Theology</w:t>
      </w:r>
      <w:r w:rsidRPr="00223DB6">
        <w:rPr>
          <w:rFonts w:ascii="Times New Roman" w:hAnsi="Times New Roman" w:cs="Times New Roman"/>
          <w:i/>
          <w:sz w:val="28"/>
          <w:szCs w:val="28"/>
          <w:lang w:val="en-US"/>
        </w:rPr>
        <w:t>,</w:t>
      </w:r>
    </w:p>
    <w:p w14:paraId="5C4CD136" w14:textId="77777777" w:rsidR="007A5725" w:rsidRPr="00223DB6" w:rsidRDefault="007A5725" w:rsidP="00555966">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Orenburg Theological Seminary,</w:t>
      </w:r>
    </w:p>
    <w:p w14:paraId="2C5C11D2" w14:textId="2A8B7919" w:rsidR="007A5725" w:rsidRPr="00223DB6" w:rsidRDefault="007A5725" w:rsidP="00555966">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Orenburg.</w:t>
      </w:r>
      <w:r w:rsidR="004170EF" w:rsidRPr="004170E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geo_pedagog@mail.ru</w:t>
      </w:r>
    </w:p>
    <w:p w14:paraId="08A501B4" w14:textId="77777777" w:rsidR="004170EF" w:rsidRDefault="004170EF" w:rsidP="00555966">
      <w:pPr>
        <w:spacing w:after="0" w:line="235" w:lineRule="auto"/>
        <w:ind w:firstLine="567"/>
        <w:jc w:val="both"/>
        <w:rPr>
          <w:rFonts w:ascii="Times New Roman" w:hAnsi="Times New Roman" w:cs="Times New Roman"/>
          <w:b/>
          <w:i/>
          <w:sz w:val="28"/>
          <w:szCs w:val="28"/>
          <w:lang w:val="en-US"/>
        </w:rPr>
      </w:pPr>
    </w:p>
    <w:p w14:paraId="63248199" w14:textId="43B16CBA" w:rsidR="007A5725" w:rsidRPr="00223DB6" w:rsidRDefault="007A5725" w:rsidP="00555966">
      <w:pPr>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4074B6"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is devoted to the issues of personality education in the context of the implementation of multicultural education. The problems of raising the value of the family are outlined. The author denotes the understanding of the value of the family in the traditional religious systems for Russian society, which include: Islam, Buddhism and Christianity. The need to popularize family values among young people is outlined.</w:t>
      </w:r>
    </w:p>
    <w:p w14:paraId="0A8CC265" w14:textId="77777777" w:rsidR="007A5725" w:rsidRPr="00223DB6" w:rsidRDefault="007A5725" w:rsidP="00555966">
      <w:pPr>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education, dialogue of cultures, education in Islam, Christian education.</w:t>
      </w:r>
    </w:p>
    <w:p w14:paraId="33FA9763" w14:textId="77777777" w:rsidR="004170EF" w:rsidRPr="00EB1CDF" w:rsidRDefault="004170EF" w:rsidP="00555966">
      <w:pPr>
        <w:spacing w:after="0" w:line="235" w:lineRule="auto"/>
        <w:ind w:firstLine="567"/>
        <w:jc w:val="both"/>
        <w:rPr>
          <w:rFonts w:ascii="Times New Roman" w:hAnsi="Times New Roman" w:cs="Times New Roman"/>
          <w:sz w:val="28"/>
          <w:szCs w:val="28"/>
          <w:lang w:val="en-US"/>
        </w:rPr>
      </w:pPr>
    </w:p>
    <w:p w14:paraId="550A612D" w14:textId="3D3EF99C" w:rsidR="007A5725" w:rsidRPr="00223DB6" w:rsidRDefault="007A5725"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Современное общество демонстрирует идеал успешного человека, характеризующегося высоким уровнем материального дохода, карьерным ростом, независимостью от обязательств перед близкими людьми. В связи с </w:t>
      </w:r>
      <w:r w:rsidRPr="00223DB6">
        <w:rPr>
          <w:rFonts w:ascii="Times New Roman" w:hAnsi="Times New Roman" w:cs="Times New Roman"/>
          <w:sz w:val="28"/>
          <w:szCs w:val="28"/>
        </w:rPr>
        <w:lastRenderedPageBreak/>
        <w:t>этим в качестве приоритета молодежь рассматривает карьеру и материальное обеспечение, свободу сексуальных отношений, эгоистический и потребительский образ жизни. Сегодня среди молодых людей на уровень нормы возводится сожительство, именуемое «гражданским» браком, причем не осознается разница этих понятий, искажается традиционное представление о браке, семейных ценностях [2, с.34].</w:t>
      </w:r>
    </w:p>
    <w:p w14:paraId="0A3ED5F1"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Ценностью же является для человека все, что имеет для него определенную значимость, личностный или общественный смысл. Педагог Антонова И. В. уточняет, что ценность понимается в этом смысле не как что-то материальное, но как духовное [9, с.98]. Разрушительному влиянию модных тенденций подверглись многие традиционные для русской культуры ценности: семья, вера, добро, любовь и другие. Категория «ценность» раскрывается различными науками и в общем виде может трактоваться как интегральная характеристика, определяющая поведение человека в социуме [2, с.34].</w:t>
      </w:r>
    </w:p>
    <w:p w14:paraId="27A222D1"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Понятие «межкультурная коммуникация» (англ. </w:t>
      </w:r>
      <w:proofErr w:type="spellStart"/>
      <w:r w:rsidRPr="00223DB6">
        <w:rPr>
          <w:rFonts w:ascii="Times New Roman" w:hAnsi="Times New Roman" w:cs="Times New Roman"/>
          <w:sz w:val="28"/>
          <w:szCs w:val="28"/>
        </w:rPr>
        <w:t>cross-cultural</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communication</w:t>
      </w:r>
      <w:proofErr w:type="spellEnd"/>
      <w:r w:rsidRPr="00223DB6">
        <w:rPr>
          <w:rFonts w:ascii="Times New Roman" w:hAnsi="Times New Roman" w:cs="Times New Roman"/>
          <w:sz w:val="28"/>
          <w:szCs w:val="28"/>
        </w:rPr>
        <w:t>) ввёл в научный оборот американский культурный антрополог Эдвард Холл в работе «Культура и коммуникация. Модель анализа» (1954). Межкультурная коммуникация представляет собой форму коммуникации представителей различных культур, в ходе которой происходит обмен информацией и культурными ценностями. Для коммуникации с представителями других культур необходимы знания, которые формируют адекватное взаимопонимание партнеров по коммуникации</w:t>
      </w:r>
      <w:r w:rsidRPr="00223DB6">
        <w:rPr>
          <w:rFonts w:ascii="Times New Roman" w:hAnsi="Times New Roman" w:cs="Times New Roman"/>
          <w:sz w:val="28"/>
          <w:szCs w:val="28"/>
          <w:lang w:val="en-US"/>
        </w:rPr>
        <w:t> </w:t>
      </w:r>
      <w:r w:rsidRPr="00223DB6">
        <w:rPr>
          <w:rFonts w:ascii="Times New Roman" w:hAnsi="Times New Roman" w:cs="Times New Roman"/>
          <w:sz w:val="28"/>
          <w:szCs w:val="28"/>
        </w:rPr>
        <w:t>[8, с. 163]. Причем, особенность этой коммуникации заключается не только в признании равенства различных культур и традиций философствования, но и в признании их права на функционирование в мировом культурном пространстве – право на «равенство возможностей» [4, с. 63].</w:t>
      </w:r>
    </w:p>
    <w:p w14:paraId="121E8279"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Культурное многообразие характеризует процесс функционирования различных наций. Для общества присуще наличие множества различных взаимодействующих между собой культур. Данное разнообразие содействует необходимости конструирования умения взаимодействовать в границах общей территории людей, различающихся между собой в национальном, религиозном и культурном отношении. Мультикультурализм становится одним из основных интеллектуальных и политических процессов современного общества, что является основанием для актуализации проблемы исследования механизмов взаимодействия культур, а также изучения вопросов о роли и месте отдельных культур в рамках мультикультурного сообщества. Необходимо сохранение культурного многообразия меньшинства, создание условий, при которых, с одной стороны, было бы возможно наличие уважения к представителям других культур, их образу жизни и ценностям. С другой стороны, общество должно выработать единые социально-нормативные условия своего существования. Таким образом, мультикультурализм нацелен на эволюцию и сохранение культурного разнообразия как в отдельно взятой стране, так и в мире в целом, проявляется в возможности </w:t>
      </w:r>
      <w:r w:rsidRPr="00223DB6">
        <w:rPr>
          <w:rFonts w:ascii="Times New Roman" w:hAnsi="Times New Roman" w:cs="Times New Roman"/>
          <w:sz w:val="28"/>
          <w:szCs w:val="28"/>
        </w:rPr>
        <w:lastRenderedPageBreak/>
        <w:t>параллельного существования нескольких культур с целью их взаимопроникновения, обогащения и развития в пределах национальной культуры</w:t>
      </w:r>
      <w:r w:rsidRPr="00223DB6">
        <w:rPr>
          <w:rFonts w:ascii="Times New Roman" w:hAnsi="Times New Roman" w:cs="Times New Roman"/>
          <w:sz w:val="28"/>
          <w:szCs w:val="28"/>
          <w:lang w:val="en-US"/>
        </w:rPr>
        <w:t> </w:t>
      </w:r>
      <w:r w:rsidRPr="00223DB6">
        <w:rPr>
          <w:rFonts w:ascii="Times New Roman" w:hAnsi="Times New Roman" w:cs="Times New Roman"/>
          <w:sz w:val="28"/>
          <w:szCs w:val="28"/>
        </w:rPr>
        <w:t xml:space="preserve">[1, с. 9-10]. Важным на наш взгляд является сохранение традиций семейных ценностей, присущим традиционным культурам. Поскольку, для российского общества традиционными культурными основаниями являются традиции, зародившиеся в рамках ислама, христианства и буддизма, мы особое внимание уделим вопросу понимания ценности семьи в данных религиозных направлениях на фоне общих идей мультикультурализма. </w:t>
      </w:r>
    </w:p>
    <w:p w14:paraId="37800791"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Ислам утверждает, что семья – это основа общества. Нравственные нормы, предписываемые этой религией, многочисленны. Перечисляя основные душевные качества и свойства можно обозначить </w:t>
      </w:r>
      <w:r w:rsidR="009B21A9" w:rsidRPr="00223DB6">
        <w:rPr>
          <w:rFonts w:ascii="Times New Roman" w:hAnsi="Times New Roman" w:cs="Times New Roman"/>
          <w:sz w:val="28"/>
          <w:szCs w:val="28"/>
        </w:rPr>
        <w:t>следующие: верность</w:t>
      </w:r>
      <w:r w:rsidRPr="00223DB6">
        <w:rPr>
          <w:rFonts w:ascii="Times New Roman" w:hAnsi="Times New Roman" w:cs="Times New Roman"/>
          <w:sz w:val="28"/>
          <w:szCs w:val="28"/>
        </w:rPr>
        <w:t>, надежность, изгнание пороков из своего сердца, нравственное совершенствование на протяжении всей жизни. Нравственное учение и идеалы семейных отношений находит отражение в Коране или в проповедях авторитетных проповедников. Ислам ставит во главу угла создание крепкой семьи, построенной на взаимной любви, доверии, содействии. В семейной жизни человек обретает спокойствие, радость, наслаждение жизнью. Большая радость в жизни мусульманина – это его праведная жена, которая заботится о семейном очаге и воспитывает детей. Основная задача семьи – рождение и воспитание детей, воспитание в духе богобоязненности, и нравственности</w:t>
      </w:r>
      <w:r w:rsidRPr="00223DB6">
        <w:rPr>
          <w:rFonts w:ascii="Times New Roman" w:hAnsi="Times New Roman" w:cs="Times New Roman"/>
          <w:sz w:val="28"/>
          <w:szCs w:val="28"/>
          <w:lang w:val="en-US"/>
        </w:rPr>
        <w:t> </w:t>
      </w:r>
      <w:r w:rsidRPr="00223DB6">
        <w:rPr>
          <w:rFonts w:ascii="Times New Roman" w:hAnsi="Times New Roman" w:cs="Times New Roman"/>
          <w:sz w:val="28"/>
          <w:szCs w:val="28"/>
        </w:rPr>
        <w:t xml:space="preserve">[9, с.109-110]. </w:t>
      </w:r>
    </w:p>
    <w:p w14:paraId="45AF1493"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Коране сказано: «Твой Господь предписал вам не поклоняться никому, кроме Него, и делать добро родителям. Если один из родителей или оба достигнут старости, то не говори им: «Тьфу!» – не кричи на них и обращайся к ним почтительно. Преклоняй пред ними крыло смирения по милосердию своему и говори: Господи! </w:t>
      </w:r>
      <w:r w:rsidR="009B21A9" w:rsidRPr="00223DB6">
        <w:rPr>
          <w:rFonts w:ascii="Times New Roman" w:hAnsi="Times New Roman" w:cs="Times New Roman"/>
          <w:sz w:val="28"/>
          <w:szCs w:val="28"/>
        </w:rPr>
        <w:t>Помилуй,</w:t>
      </w:r>
      <w:r w:rsidRPr="00223DB6">
        <w:rPr>
          <w:rFonts w:ascii="Times New Roman" w:hAnsi="Times New Roman" w:cs="Times New Roman"/>
          <w:sz w:val="28"/>
          <w:szCs w:val="28"/>
        </w:rPr>
        <w:t xml:space="preserve"> их, ведь они растили меня ребенком» (Коран, сура 17, </w:t>
      </w:r>
      <w:proofErr w:type="spellStart"/>
      <w:r w:rsidRPr="00223DB6">
        <w:rPr>
          <w:rFonts w:ascii="Times New Roman" w:hAnsi="Times New Roman" w:cs="Times New Roman"/>
          <w:sz w:val="28"/>
          <w:szCs w:val="28"/>
        </w:rPr>
        <w:t>аяты</w:t>
      </w:r>
      <w:proofErr w:type="spellEnd"/>
      <w:r w:rsidRPr="00223DB6">
        <w:rPr>
          <w:rFonts w:ascii="Times New Roman" w:hAnsi="Times New Roman" w:cs="Times New Roman"/>
          <w:sz w:val="28"/>
          <w:szCs w:val="28"/>
        </w:rPr>
        <w:t xml:space="preserve"> 23-24) [10].  </w:t>
      </w:r>
    </w:p>
    <w:p w14:paraId="68B52F81" w14:textId="4BBCAA0F" w:rsidR="007A5725" w:rsidRPr="00555966" w:rsidRDefault="007A5725" w:rsidP="00487599">
      <w:pPr>
        <w:spacing w:after="0" w:line="240" w:lineRule="auto"/>
        <w:ind w:firstLine="567"/>
        <w:jc w:val="both"/>
        <w:rPr>
          <w:rFonts w:ascii="Times New Roman" w:hAnsi="Times New Roman" w:cs="Times New Roman"/>
          <w:spacing w:val="-2"/>
          <w:sz w:val="28"/>
          <w:szCs w:val="28"/>
        </w:rPr>
      </w:pPr>
      <w:r w:rsidRPr="00555966">
        <w:rPr>
          <w:rFonts w:ascii="Times New Roman" w:hAnsi="Times New Roman" w:cs="Times New Roman"/>
          <w:spacing w:val="-2"/>
          <w:sz w:val="28"/>
          <w:szCs w:val="28"/>
        </w:rPr>
        <w:t>Буддизм основывается в своих взглядах на семью исходя из представлений о желании внутреннего покоя, Нирваны – состояния сознания, в котором человек находится в состоянии внутренней гармонии, не испытывает никаких низменных чувств. Будда ставил материнскую любовь в пример всем видам человеческих отношений. Материнская любовь самая чистая и бескорыстная, она безусловна и самоотверженна. Размышление о доброте матери – путь к пониманию истинной любви. По учению Будды у детей есть обязанности перед родителями. К таковым обязанностям относятся: исполнение религиозного долга, приношение даров своим родителям даже после их смерти; забота и поддержка; хранение семейного уклада и традиций; благородное поведение, достойное наследства. Говоря о семейных отношениях, Будда учил жить интересами и мыслью о благе своего супруга. Брак, согласно буддизму, заключается не только для жизни двоих людей, но полностью предполагает несение ответственности за членов семей обоих супругов. В браке состоит великий призыв к мудрости и воспитанию самого себя</w:t>
      </w:r>
      <w:r w:rsidRPr="00555966">
        <w:rPr>
          <w:rFonts w:ascii="Times New Roman" w:hAnsi="Times New Roman" w:cs="Times New Roman"/>
          <w:spacing w:val="-2"/>
          <w:sz w:val="28"/>
          <w:szCs w:val="28"/>
          <w:lang w:val="en-US"/>
        </w:rPr>
        <w:t> </w:t>
      </w:r>
      <w:r w:rsidRPr="00555966">
        <w:rPr>
          <w:rFonts w:ascii="Times New Roman" w:hAnsi="Times New Roman" w:cs="Times New Roman"/>
          <w:spacing w:val="-2"/>
          <w:sz w:val="28"/>
          <w:szCs w:val="28"/>
        </w:rPr>
        <w:t>[9, с.112].</w:t>
      </w:r>
    </w:p>
    <w:p w14:paraId="09EC5B7B"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Христианство в размышлениях о браке исходит из оснований того, что человек создан по образу и подобию Бога, и высшая цель жизни человека – </w:t>
      </w:r>
      <w:proofErr w:type="spellStart"/>
      <w:r w:rsidRPr="00223DB6">
        <w:rPr>
          <w:rFonts w:ascii="Times New Roman" w:hAnsi="Times New Roman" w:cs="Times New Roman"/>
          <w:sz w:val="28"/>
          <w:szCs w:val="28"/>
        </w:rPr>
        <w:lastRenderedPageBreak/>
        <w:t>обожение</w:t>
      </w:r>
      <w:proofErr w:type="spellEnd"/>
      <w:r w:rsidRPr="00223DB6">
        <w:rPr>
          <w:rFonts w:ascii="Times New Roman" w:hAnsi="Times New Roman" w:cs="Times New Roman"/>
          <w:sz w:val="28"/>
          <w:szCs w:val="28"/>
        </w:rPr>
        <w:t xml:space="preserve">. В православии (как ортодоксальном направлении христианства) принято считать семью «малой церковью», «школой добродетели». Семья – это крепость, основанная на любви. Истинно любящий, согласно христианству, живет не для себя, но для любимых. Любовь сильнее смерти и ничто не властно над ней. Традиционно в русских христианских семьях сохранялась строгость в воспитании детей, почиталось целомудрие и иные добродетели. Главное достояние христианской семьи – служение друг другу. Человек признается великой ценностью [9, с.113]. Как мы можем заметить, эти традиционные представления в наше время утрачены и отсутствуют в массовом сознании. Перед современной школой стоит задача грамотно выстроить систему воспитания и знакомства с явлениями </w:t>
      </w:r>
      <w:proofErr w:type="spellStart"/>
      <w:r w:rsidRPr="00223DB6">
        <w:rPr>
          <w:rFonts w:ascii="Times New Roman" w:hAnsi="Times New Roman" w:cs="Times New Roman"/>
          <w:sz w:val="28"/>
          <w:szCs w:val="28"/>
        </w:rPr>
        <w:t>поликультурализма</w:t>
      </w:r>
      <w:proofErr w:type="spellEnd"/>
      <w:r w:rsidRPr="00223DB6">
        <w:rPr>
          <w:rFonts w:ascii="Times New Roman" w:hAnsi="Times New Roman" w:cs="Times New Roman"/>
          <w:sz w:val="28"/>
          <w:szCs w:val="28"/>
        </w:rPr>
        <w:t xml:space="preserve">, чтобы познакомить и привить уважение молодежи к традиционной системе семейных ценностей. </w:t>
      </w:r>
    </w:p>
    <w:p w14:paraId="4B7E3B93"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Становясь отличительной чертой современной </w:t>
      </w:r>
      <w:proofErr w:type="spellStart"/>
      <w:r w:rsidRPr="00223DB6">
        <w:rPr>
          <w:rFonts w:ascii="Times New Roman" w:hAnsi="Times New Roman" w:cs="Times New Roman"/>
          <w:sz w:val="28"/>
          <w:szCs w:val="28"/>
        </w:rPr>
        <w:t>постсекулярной</w:t>
      </w:r>
      <w:proofErr w:type="spellEnd"/>
      <w:r w:rsidRPr="00223DB6">
        <w:rPr>
          <w:rFonts w:ascii="Times New Roman" w:hAnsi="Times New Roman" w:cs="Times New Roman"/>
          <w:sz w:val="28"/>
          <w:szCs w:val="28"/>
        </w:rPr>
        <w:t xml:space="preserve"> реальности, процессы глобализации способствуют обновлению и возрождению различных культур и языков культуры путем умножения числа интегральных связей, способствующих взаимопониманию между участниками культурного диалога. Образование становится одним из важнейших интегрирующих факторов и условий развития личности, а интеграционные процессы в системах образования выступают средством овладения мировой культурой, передачи социального и индивидуального опыта, обеспечения конструирования единого мировоззрения на основе принципов гуманизма, организации человечества в единую взаимосвязанную систему</w:t>
      </w:r>
      <w:r w:rsidRPr="00223DB6">
        <w:rPr>
          <w:rFonts w:ascii="Times New Roman" w:hAnsi="Times New Roman" w:cs="Times New Roman"/>
          <w:sz w:val="28"/>
          <w:szCs w:val="28"/>
          <w:lang w:val="en-US"/>
        </w:rPr>
        <w:t> </w:t>
      </w:r>
      <w:r w:rsidRPr="00223DB6">
        <w:rPr>
          <w:rFonts w:ascii="Times New Roman" w:hAnsi="Times New Roman" w:cs="Times New Roman"/>
          <w:sz w:val="28"/>
          <w:szCs w:val="28"/>
        </w:rPr>
        <w:t>[3, с. 128].</w:t>
      </w:r>
    </w:p>
    <w:p w14:paraId="44C05197"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современном обществе актуализируется изучение такого явления как межкультурная коммуникация, в связи с открытием безграничных возможностей для интеграции и глобализации: это и огромное количество информационных потоков, открытость культуры, традиций и обычаев, языка других народов и государств. Признание других культур в контексте глобализации становится серьезной проблемой: традиции размываются, замещаются протестом. Порой этот протест не имеет никаких оснований, кроме желания «быть против» и неважно, против чего именно. Под угрозой оказывается традиционная семья, ее устои, идеалы, традиции послушания, заботы и попечения в семьях. </w:t>
      </w:r>
    </w:p>
    <w:p w14:paraId="2106E9DF"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Формирование национального сознания невозможно без понимания других этносов и их культур. Соответственно, значительная часть современной цивилизации – это межкультурная коммуникация. В настоящее время основной причиной для недоразумений в межкультурном общении является не различие языков, а различие национальных коммуникантов сознания</w:t>
      </w:r>
      <w:r w:rsidRPr="00223DB6">
        <w:rPr>
          <w:rFonts w:ascii="Times New Roman" w:hAnsi="Times New Roman" w:cs="Times New Roman"/>
          <w:sz w:val="28"/>
          <w:szCs w:val="28"/>
          <w:lang w:val="en-US"/>
        </w:rPr>
        <w:t> </w:t>
      </w:r>
      <w:r w:rsidRPr="00223DB6">
        <w:rPr>
          <w:rFonts w:ascii="Times New Roman" w:hAnsi="Times New Roman" w:cs="Times New Roman"/>
          <w:sz w:val="28"/>
          <w:szCs w:val="28"/>
        </w:rPr>
        <w:t xml:space="preserve">[5]. Особое значение приобретает социально-философское осмысление законов, стратегий межкультурной коммуникации как фактора модернизации общества, в том числе образования. В отечественной педагогике идеи мультикультурализма реализуются как элементы поликультурного образования, что в свою очередь представляет собой философию, методологию реформы </w:t>
      </w:r>
      <w:r w:rsidRPr="00223DB6">
        <w:rPr>
          <w:rFonts w:ascii="Times New Roman" w:hAnsi="Times New Roman" w:cs="Times New Roman"/>
          <w:sz w:val="28"/>
          <w:szCs w:val="28"/>
        </w:rPr>
        <w:lastRenderedPageBreak/>
        <w:t>образования и набор конкретных содержательных областей в рамках учебных программ, которые требуют изменений в школьной программе, политике и практике.</w:t>
      </w:r>
    </w:p>
    <w:p w14:paraId="2146C596" w14:textId="77777777" w:rsidR="007A5725" w:rsidRPr="00223DB6" w:rsidRDefault="007A5725" w:rsidP="00487599">
      <w:pPr>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Голник</w:t>
      </w:r>
      <w:proofErr w:type="spellEnd"/>
      <w:r w:rsidRPr="00223DB6">
        <w:rPr>
          <w:rFonts w:ascii="Times New Roman" w:hAnsi="Times New Roman" w:cs="Times New Roman"/>
          <w:sz w:val="28"/>
          <w:szCs w:val="28"/>
        </w:rPr>
        <w:t xml:space="preserve"> Д. и </w:t>
      </w:r>
      <w:proofErr w:type="spellStart"/>
      <w:r w:rsidRPr="00223DB6">
        <w:rPr>
          <w:rFonts w:ascii="Times New Roman" w:hAnsi="Times New Roman" w:cs="Times New Roman"/>
          <w:sz w:val="28"/>
          <w:szCs w:val="28"/>
        </w:rPr>
        <w:t>Чинн</w:t>
      </w:r>
      <w:proofErr w:type="spellEnd"/>
      <w:r w:rsidRPr="00223DB6">
        <w:rPr>
          <w:rFonts w:ascii="Times New Roman" w:hAnsi="Times New Roman" w:cs="Times New Roman"/>
          <w:sz w:val="28"/>
          <w:szCs w:val="28"/>
        </w:rPr>
        <w:t> П. утверждают, что учебные программы с учетом поликультурного образования должны позволить обучающимся понять «концепции, проблемы, темы и проблемы» с различных точек зрения [7, с. 10]. Обучающиеся должны уметь проверять новую информацию и подвергать сомнению структуры, которые в социальном плане подавляют культурное разнообразие и многообразие перспектив</w:t>
      </w:r>
      <w:r w:rsidRPr="00223DB6">
        <w:rPr>
          <w:rFonts w:ascii="Times New Roman" w:hAnsi="Times New Roman" w:cs="Times New Roman"/>
          <w:sz w:val="28"/>
          <w:szCs w:val="28"/>
          <w:lang w:val="en-US"/>
        </w:rPr>
        <w:t> </w:t>
      </w:r>
      <w:r w:rsidRPr="00223DB6">
        <w:rPr>
          <w:rFonts w:ascii="Times New Roman" w:hAnsi="Times New Roman" w:cs="Times New Roman"/>
          <w:sz w:val="28"/>
          <w:szCs w:val="28"/>
        </w:rPr>
        <w:t>[</w:t>
      </w:r>
      <w:r w:rsidR="009B21A9" w:rsidRPr="00223DB6">
        <w:rPr>
          <w:rFonts w:ascii="Times New Roman" w:hAnsi="Times New Roman" w:cs="Times New Roman"/>
          <w:sz w:val="28"/>
          <w:szCs w:val="28"/>
        </w:rPr>
        <w:t>3, с.</w:t>
      </w:r>
      <w:r w:rsidRPr="00223DB6">
        <w:rPr>
          <w:rFonts w:ascii="Times New Roman" w:hAnsi="Times New Roman" w:cs="Times New Roman"/>
          <w:sz w:val="28"/>
          <w:szCs w:val="28"/>
        </w:rPr>
        <w:t xml:space="preserve"> 130]. </w:t>
      </w:r>
    </w:p>
    <w:p w14:paraId="3316E076"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Основа воспитания закладывается в семье. Семья – это ежедневный труд, который не оценивается материально. Семья – это ежедневная жертва, но жертва, принесенная с любовью. Такая жертва дает возможность подняться духовно и человеку ее совершающему, и человеку ее принимающему. Русский философ, писатель и публицист И. А. Ильин писал, что семья, внутренне спаянная любовью и счастьем, есть школа духовного здоровья, уравновешенного характера, творческой предприимчивости. В просторе народной жизни она подобна распустившемуся цветку</w:t>
      </w:r>
      <w:r w:rsidRPr="00223DB6">
        <w:rPr>
          <w:rFonts w:ascii="Times New Roman" w:hAnsi="Times New Roman" w:cs="Times New Roman"/>
          <w:sz w:val="28"/>
          <w:szCs w:val="28"/>
          <w:lang w:val="en-US"/>
        </w:rPr>
        <w:t> </w:t>
      </w:r>
      <w:r w:rsidRPr="00223DB6">
        <w:rPr>
          <w:rFonts w:ascii="Times New Roman" w:hAnsi="Times New Roman" w:cs="Times New Roman"/>
          <w:sz w:val="28"/>
          <w:szCs w:val="28"/>
        </w:rPr>
        <w:t>[6, с.589].</w:t>
      </w:r>
    </w:p>
    <w:p w14:paraId="0FADE7F6"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Перед современными молодыми педагогами и родителями стоит задача сохранять и возрождать семейные традиции и пропагандировать основы духовно-нравственного семейного воспитания.</w:t>
      </w:r>
    </w:p>
    <w:p w14:paraId="1DA87AB9" w14:textId="77777777" w:rsidR="007A5725" w:rsidRPr="00223DB6" w:rsidRDefault="007A5725" w:rsidP="00487599">
      <w:pPr>
        <w:spacing w:after="0" w:line="240" w:lineRule="auto"/>
        <w:ind w:firstLine="567"/>
        <w:jc w:val="both"/>
        <w:rPr>
          <w:rFonts w:ascii="Times New Roman" w:hAnsi="Times New Roman" w:cs="Times New Roman"/>
          <w:sz w:val="28"/>
          <w:szCs w:val="28"/>
        </w:rPr>
      </w:pPr>
    </w:p>
    <w:p w14:paraId="2A940D1C" w14:textId="77777777" w:rsidR="007A5725" w:rsidRPr="00223DB6" w:rsidRDefault="009B21A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0CC7B3C8" w14:textId="77777777" w:rsidR="007A5725" w:rsidRPr="00223DB6" w:rsidRDefault="007A5725" w:rsidP="00487599">
      <w:pPr>
        <w:pStyle w:val="ab"/>
        <w:numPr>
          <w:ilvl w:val="0"/>
          <w:numId w:val="42"/>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Баньковская</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Ю.</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Л. Социальные аспекты мультикультурализма: сущность и тенденции развития</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Сахаровские чтения 2018 года: экологические проблемы </w:t>
      </w:r>
      <w:r w:rsidRPr="00223DB6">
        <w:rPr>
          <w:rFonts w:ascii="Times New Roman" w:hAnsi="Times New Roman" w:cs="Times New Roman"/>
          <w:sz w:val="28"/>
          <w:szCs w:val="28"/>
        </w:rPr>
        <w:t>XXI</w:t>
      </w:r>
      <w:r w:rsidRPr="00223DB6">
        <w:rPr>
          <w:rFonts w:ascii="Times New Roman" w:hAnsi="Times New Roman" w:cs="Times New Roman"/>
          <w:sz w:val="28"/>
          <w:szCs w:val="28"/>
          <w:lang w:val="ru-RU"/>
        </w:rPr>
        <w:t xml:space="preserve"> века: материалы 18-й международной научной конференции, 17–18</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мая 2018</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 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Минск, Республика </w:t>
      </w:r>
      <w:r w:rsidR="009B21A9" w:rsidRPr="00223DB6">
        <w:rPr>
          <w:rFonts w:ascii="Times New Roman" w:hAnsi="Times New Roman" w:cs="Times New Roman"/>
          <w:sz w:val="28"/>
          <w:szCs w:val="28"/>
          <w:lang w:val="ru-RU"/>
        </w:rPr>
        <w:t>Беларусь:</w:t>
      </w:r>
      <w:r w:rsidRPr="00223DB6">
        <w:rPr>
          <w:rFonts w:ascii="Times New Roman" w:hAnsi="Times New Roman" w:cs="Times New Roman"/>
          <w:sz w:val="28"/>
          <w:szCs w:val="28"/>
          <w:lang w:val="ru-RU"/>
        </w:rPr>
        <w:t xml:space="preserve"> в 3</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ч.</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Междунар</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гос.</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экол</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ин-т им.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Д.</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Сахарова Бел.</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гос.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ун-та; </w:t>
      </w:r>
      <w:proofErr w:type="spellStart"/>
      <w:r w:rsidRPr="00223DB6">
        <w:rPr>
          <w:rFonts w:ascii="Times New Roman" w:hAnsi="Times New Roman" w:cs="Times New Roman"/>
          <w:sz w:val="28"/>
          <w:szCs w:val="28"/>
          <w:lang w:val="ru-RU"/>
        </w:rPr>
        <w:t>редкол</w:t>
      </w:r>
      <w:proofErr w:type="spellEnd"/>
      <w:proofErr w:type="gramStart"/>
      <w:r w:rsidRPr="00223DB6">
        <w:rPr>
          <w:rFonts w:ascii="Times New Roman" w:hAnsi="Times New Roman" w:cs="Times New Roman"/>
          <w:sz w:val="28"/>
          <w:szCs w:val="28"/>
          <w:lang w:val="ru-RU"/>
        </w:rPr>
        <w:t>.</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w:t>
      </w:r>
      <w:proofErr w:type="gramEnd"/>
      <w:r w:rsidRPr="00223DB6">
        <w:rPr>
          <w:rFonts w:ascii="Times New Roman" w:hAnsi="Times New Roman" w:cs="Times New Roman"/>
          <w:sz w:val="28"/>
          <w:szCs w:val="28"/>
          <w:lang w:val="ru-RU"/>
        </w:rPr>
        <w:t xml:space="preserve">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Н.</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Батян</w:t>
      </w:r>
      <w:proofErr w:type="spellEnd"/>
      <w:r w:rsidRPr="00223DB6">
        <w:rPr>
          <w:rFonts w:ascii="Times New Roman" w:hAnsi="Times New Roman" w:cs="Times New Roman"/>
          <w:sz w:val="28"/>
          <w:szCs w:val="28"/>
          <w:lang w:val="ru-RU"/>
        </w:rPr>
        <w:t xml:space="preserve"> [и</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др.]; под ред.</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д-ра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ф.-м.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н., проф.</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Маскевича</w:t>
      </w:r>
      <w:proofErr w:type="spellEnd"/>
      <w:r w:rsidRPr="00223DB6">
        <w:rPr>
          <w:rFonts w:ascii="Times New Roman" w:hAnsi="Times New Roman" w:cs="Times New Roman"/>
          <w:sz w:val="28"/>
          <w:szCs w:val="28"/>
          <w:lang w:val="ru-RU"/>
        </w:rPr>
        <w:t>, д-ра с.-х.</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н., проф. 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Позняка. – Минск: ИВЦ Минфина, 2018. – Ч.</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1. – 396</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w:t>
      </w:r>
    </w:p>
    <w:p w14:paraId="6448B381" w14:textId="77777777" w:rsidR="007A5725" w:rsidRPr="00223DB6" w:rsidRDefault="007A5725" w:rsidP="00487599">
      <w:pPr>
        <w:pStyle w:val="ab"/>
        <w:numPr>
          <w:ilvl w:val="0"/>
          <w:numId w:val="42"/>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Богатов Р. Н. Ценность семьи в представлении современной молодежи/ </w:t>
      </w:r>
      <w:proofErr w:type="spellStart"/>
      <w:r w:rsidRPr="00223DB6">
        <w:rPr>
          <w:rFonts w:ascii="Times New Roman" w:hAnsi="Times New Roman" w:cs="Times New Roman"/>
          <w:sz w:val="28"/>
          <w:szCs w:val="28"/>
          <w:lang w:val="ru-RU"/>
        </w:rPr>
        <w:t>Р.Н</w:t>
      </w:r>
      <w:proofErr w:type="spellEnd"/>
      <w:r w:rsidRPr="00223DB6">
        <w:rPr>
          <w:rFonts w:ascii="Times New Roman" w:hAnsi="Times New Roman" w:cs="Times New Roman"/>
          <w:sz w:val="28"/>
          <w:szCs w:val="28"/>
          <w:lang w:val="ru-RU"/>
        </w:rPr>
        <w:t xml:space="preserve">. Богатов, </w:t>
      </w:r>
      <w:proofErr w:type="spellStart"/>
      <w:r w:rsidRPr="00223DB6">
        <w:rPr>
          <w:rFonts w:ascii="Times New Roman" w:hAnsi="Times New Roman" w:cs="Times New Roman"/>
          <w:sz w:val="28"/>
          <w:szCs w:val="28"/>
          <w:lang w:val="ru-RU"/>
        </w:rPr>
        <w:t>Т.Ю.Березина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Л.Г.Пузеп</w:t>
      </w:r>
      <w:proofErr w:type="spellEnd"/>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VII</w:t>
      </w:r>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Сильвестровские</w:t>
      </w:r>
      <w:proofErr w:type="spellEnd"/>
      <w:r w:rsidRPr="00223DB6">
        <w:rPr>
          <w:rFonts w:ascii="Times New Roman" w:hAnsi="Times New Roman" w:cs="Times New Roman"/>
          <w:sz w:val="28"/>
          <w:szCs w:val="28"/>
          <w:lang w:val="ru-RU"/>
        </w:rPr>
        <w:t xml:space="preserve"> педагогические чтения. Духовность и нравственность в образовательном пространстве – фундамент будущего России. Материалы Всероссийской научной конференции 29 марта 2018 г./ отв. ред. </w:t>
      </w:r>
      <w:r w:rsidRPr="00223DB6">
        <w:rPr>
          <w:rFonts w:ascii="Times New Roman" w:hAnsi="Times New Roman" w:cs="Times New Roman"/>
          <w:sz w:val="28"/>
          <w:szCs w:val="28"/>
        </w:rPr>
        <w:t xml:space="preserve">О. Р. </w:t>
      </w:r>
      <w:proofErr w:type="spellStart"/>
      <w:r w:rsidRPr="00223DB6">
        <w:rPr>
          <w:rFonts w:ascii="Times New Roman" w:hAnsi="Times New Roman" w:cs="Times New Roman"/>
          <w:sz w:val="28"/>
          <w:szCs w:val="28"/>
        </w:rPr>
        <w:t>Каюмов</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Омск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Изд-во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Амфора</w:t>
      </w:r>
      <w:proofErr w:type="spellEnd"/>
      <w:r w:rsidRPr="00223DB6">
        <w:rPr>
          <w:rFonts w:ascii="Times New Roman" w:hAnsi="Times New Roman" w:cs="Times New Roman"/>
          <w:sz w:val="28"/>
          <w:szCs w:val="28"/>
        </w:rPr>
        <w:t>, 2018. – С. 34-38.</w:t>
      </w:r>
    </w:p>
    <w:p w14:paraId="541B5060" w14:textId="77777777" w:rsidR="007A5725" w:rsidRPr="00223DB6" w:rsidRDefault="007A5725" w:rsidP="00487599">
      <w:pPr>
        <w:pStyle w:val="ab"/>
        <w:numPr>
          <w:ilvl w:val="0"/>
          <w:numId w:val="42"/>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Волегова</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Е.</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 Философия современного поликультурного образования</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Е.</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Волегова</w:t>
      </w:r>
      <w:proofErr w:type="spellEnd"/>
      <w:r w:rsidRPr="00223DB6">
        <w:rPr>
          <w:rFonts w:ascii="Times New Roman" w:hAnsi="Times New Roman" w:cs="Times New Roman"/>
          <w:sz w:val="28"/>
          <w:szCs w:val="28"/>
        </w:rPr>
        <w:t> </w:t>
      </w:r>
      <w:r w:rsidRPr="00223DB6">
        <w:rPr>
          <w:rFonts w:ascii="Times New Roman" w:hAnsi="Times New Roman" w:cs="Times New Roman"/>
          <w:sz w:val="28"/>
          <w:szCs w:val="28"/>
          <w:lang w:val="ru-RU"/>
        </w:rPr>
        <w:t>// Влияние новейших технологий, СМИ и Интернета на образование, язык и культуру: сборник статей по материалам Всероссийской (с международным участием) научно-практической студенческой конференции (Москва, 28 ноября 2019 г.). Под общ. редакцией Л.</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Д.</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Торосян, 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Слышкина</w:t>
      </w:r>
      <w:proofErr w:type="spellEnd"/>
      <w:r w:rsidRPr="00223DB6">
        <w:rPr>
          <w:rFonts w:ascii="Times New Roman" w:hAnsi="Times New Roman" w:cs="Times New Roman"/>
          <w:sz w:val="28"/>
          <w:szCs w:val="28"/>
          <w:lang w:val="ru-RU"/>
        </w:rPr>
        <w:t>. 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РЭУ им.</w:t>
      </w:r>
      <w:r w:rsidRPr="00223DB6">
        <w:rPr>
          <w:rFonts w:ascii="Times New Roman" w:hAnsi="Times New Roman" w:cs="Times New Roman"/>
          <w:sz w:val="28"/>
          <w:szCs w:val="28"/>
        </w:rPr>
        <w:t> Г. В. </w:t>
      </w:r>
      <w:proofErr w:type="spellStart"/>
      <w:r w:rsidRPr="00223DB6">
        <w:rPr>
          <w:rFonts w:ascii="Times New Roman" w:hAnsi="Times New Roman" w:cs="Times New Roman"/>
          <w:sz w:val="28"/>
          <w:szCs w:val="28"/>
        </w:rPr>
        <w:t>Плеханова</w:t>
      </w:r>
      <w:proofErr w:type="spellEnd"/>
      <w:r w:rsidRPr="00223DB6">
        <w:rPr>
          <w:rFonts w:ascii="Times New Roman" w:hAnsi="Times New Roman" w:cs="Times New Roman"/>
          <w:sz w:val="28"/>
          <w:szCs w:val="28"/>
        </w:rPr>
        <w:t xml:space="preserve">, 2020. – С. 128-134. </w:t>
      </w:r>
    </w:p>
    <w:p w14:paraId="36E75E06" w14:textId="77777777" w:rsidR="007A5725" w:rsidRPr="00223DB6" w:rsidRDefault="007A5725" w:rsidP="00487599">
      <w:pPr>
        <w:pStyle w:val="ab"/>
        <w:numPr>
          <w:ilvl w:val="0"/>
          <w:numId w:val="42"/>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Дроздова,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 Ориентализм как противоположность мультикультурализму</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Дроздова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Вестник Института Мировых Цивилизаций, 2017. – №</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1-15. – 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61-65.</w:t>
      </w:r>
    </w:p>
    <w:p w14:paraId="650EDC47" w14:textId="77777777" w:rsidR="007A5725" w:rsidRPr="00223DB6" w:rsidRDefault="007A5725" w:rsidP="00555966">
      <w:pPr>
        <w:pStyle w:val="ab"/>
        <w:numPr>
          <w:ilvl w:val="0"/>
          <w:numId w:val="42"/>
        </w:numPr>
        <w:tabs>
          <w:tab w:val="left" w:pos="851"/>
        </w:tabs>
        <w:spacing w:after="0" w:line="235"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lastRenderedPageBreak/>
        <w:t>Землинская</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Т.</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Е. Ферсман Наталия Геннадиевна. Межкультурный дискурс: понятие, содержание и стратегии изучения</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Вопросы методики преподавания в вузе, 2013</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г. [Электронный ресурс]. – Режим доступа: </w:t>
      </w:r>
      <w:r w:rsidRPr="00223DB6">
        <w:rPr>
          <w:rFonts w:ascii="Times New Roman" w:hAnsi="Times New Roman" w:cs="Times New Roman"/>
          <w:sz w:val="28"/>
          <w:szCs w:val="28"/>
        </w:rPr>
        <w:t>URL</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https</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cyberleninka</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ru</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article</w:t>
      </w:r>
      <w:r w:rsidRPr="00223DB6">
        <w:rPr>
          <w:rFonts w:ascii="Times New Roman" w:hAnsi="Times New Roman" w:cs="Times New Roman"/>
          <w:sz w:val="28"/>
          <w:szCs w:val="28"/>
          <w:lang w:val="ru-RU"/>
        </w:rPr>
        <w:t>/</w:t>
      </w:r>
      <w:r w:rsidRPr="00223DB6">
        <w:rPr>
          <w:rFonts w:ascii="Times New Roman" w:hAnsi="Times New Roman" w:cs="Times New Roman"/>
          <w:sz w:val="28"/>
          <w:szCs w:val="28"/>
        </w:rPr>
        <w:t>n</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mezhkulturnyy</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diskurs</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ponyatie</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soderzhanie</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i</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strategii</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izucheniya</w:t>
      </w:r>
      <w:proofErr w:type="spellEnd"/>
      <w:r w:rsidRPr="00223DB6">
        <w:rPr>
          <w:rFonts w:ascii="Times New Roman" w:hAnsi="Times New Roman" w:cs="Times New Roman"/>
          <w:sz w:val="28"/>
          <w:szCs w:val="28"/>
          <w:lang w:val="ru-RU"/>
        </w:rPr>
        <w:t xml:space="preserve"> (дата обращения: 16.04.2020). </w:t>
      </w:r>
    </w:p>
    <w:p w14:paraId="0625704E" w14:textId="77777777" w:rsidR="007A5725" w:rsidRPr="00555966" w:rsidRDefault="007A5725" w:rsidP="00555966">
      <w:pPr>
        <w:pStyle w:val="ab"/>
        <w:numPr>
          <w:ilvl w:val="0"/>
          <w:numId w:val="42"/>
        </w:numPr>
        <w:tabs>
          <w:tab w:val="left" w:pos="851"/>
        </w:tabs>
        <w:spacing w:after="0" w:line="235" w:lineRule="auto"/>
        <w:ind w:left="0" w:firstLine="567"/>
        <w:jc w:val="both"/>
        <w:rPr>
          <w:rFonts w:ascii="Times New Roman" w:hAnsi="Times New Roman" w:cs="Times New Roman"/>
          <w:spacing w:val="-4"/>
          <w:sz w:val="28"/>
          <w:szCs w:val="28"/>
        </w:rPr>
      </w:pPr>
      <w:r w:rsidRPr="00555966">
        <w:rPr>
          <w:rFonts w:ascii="Times New Roman" w:hAnsi="Times New Roman" w:cs="Times New Roman"/>
          <w:spacing w:val="-4"/>
          <w:sz w:val="28"/>
          <w:szCs w:val="28"/>
          <w:lang w:val="ru-RU"/>
        </w:rPr>
        <w:t>Морозова</w:t>
      </w:r>
      <w:r w:rsidRPr="00555966">
        <w:rPr>
          <w:rFonts w:ascii="Times New Roman" w:hAnsi="Times New Roman" w:cs="Times New Roman"/>
          <w:spacing w:val="-4"/>
          <w:sz w:val="28"/>
          <w:szCs w:val="28"/>
        </w:rPr>
        <w:t> </w:t>
      </w:r>
      <w:r w:rsidRPr="00555966">
        <w:rPr>
          <w:rFonts w:ascii="Times New Roman" w:hAnsi="Times New Roman" w:cs="Times New Roman"/>
          <w:spacing w:val="-4"/>
          <w:sz w:val="28"/>
          <w:szCs w:val="28"/>
          <w:lang w:val="ru-RU"/>
        </w:rPr>
        <w:t>В.</w:t>
      </w:r>
      <w:r w:rsidRPr="00555966">
        <w:rPr>
          <w:rFonts w:ascii="Times New Roman" w:hAnsi="Times New Roman" w:cs="Times New Roman"/>
          <w:spacing w:val="-4"/>
          <w:sz w:val="28"/>
          <w:szCs w:val="28"/>
        </w:rPr>
        <w:t> </w:t>
      </w:r>
      <w:r w:rsidRPr="00555966">
        <w:rPr>
          <w:rFonts w:ascii="Times New Roman" w:hAnsi="Times New Roman" w:cs="Times New Roman"/>
          <w:spacing w:val="-4"/>
          <w:sz w:val="28"/>
          <w:szCs w:val="28"/>
          <w:lang w:val="ru-RU"/>
        </w:rPr>
        <w:t>Г. Возрождение семейных традиций как основы духовно-нравственного воспитания дошкольников в семье</w:t>
      </w:r>
      <w:r w:rsidRPr="00555966">
        <w:rPr>
          <w:rFonts w:ascii="Times New Roman" w:hAnsi="Times New Roman" w:cs="Times New Roman"/>
          <w:spacing w:val="-4"/>
          <w:sz w:val="28"/>
          <w:szCs w:val="28"/>
        </w:rPr>
        <w:t> </w:t>
      </w:r>
      <w:r w:rsidRPr="00555966">
        <w:rPr>
          <w:rFonts w:ascii="Times New Roman" w:hAnsi="Times New Roman" w:cs="Times New Roman"/>
          <w:spacing w:val="-4"/>
          <w:sz w:val="28"/>
          <w:szCs w:val="28"/>
          <w:lang w:val="ru-RU"/>
        </w:rPr>
        <w:t>/ В.</w:t>
      </w:r>
      <w:r w:rsidRPr="00555966">
        <w:rPr>
          <w:rFonts w:ascii="Times New Roman" w:hAnsi="Times New Roman" w:cs="Times New Roman"/>
          <w:spacing w:val="-4"/>
          <w:sz w:val="28"/>
          <w:szCs w:val="28"/>
        </w:rPr>
        <w:t> </w:t>
      </w:r>
      <w:r w:rsidRPr="00555966">
        <w:rPr>
          <w:rFonts w:ascii="Times New Roman" w:hAnsi="Times New Roman" w:cs="Times New Roman"/>
          <w:spacing w:val="-4"/>
          <w:sz w:val="28"/>
          <w:szCs w:val="28"/>
          <w:lang w:val="ru-RU"/>
        </w:rPr>
        <w:t>Г.</w:t>
      </w:r>
      <w:r w:rsidRPr="00555966">
        <w:rPr>
          <w:rFonts w:ascii="Times New Roman" w:hAnsi="Times New Roman" w:cs="Times New Roman"/>
          <w:spacing w:val="-4"/>
          <w:sz w:val="28"/>
          <w:szCs w:val="28"/>
        </w:rPr>
        <w:t> </w:t>
      </w:r>
      <w:r w:rsidRPr="00555966">
        <w:rPr>
          <w:rFonts w:ascii="Times New Roman" w:hAnsi="Times New Roman" w:cs="Times New Roman"/>
          <w:spacing w:val="-4"/>
          <w:sz w:val="28"/>
          <w:szCs w:val="28"/>
          <w:lang w:val="ru-RU"/>
        </w:rPr>
        <w:t>Морозова</w:t>
      </w:r>
      <w:r w:rsidRPr="00555966">
        <w:rPr>
          <w:rFonts w:ascii="Times New Roman" w:hAnsi="Times New Roman" w:cs="Times New Roman"/>
          <w:spacing w:val="-4"/>
          <w:sz w:val="28"/>
          <w:szCs w:val="28"/>
        </w:rPr>
        <w:t> </w:t>
      </w:r>
      <w:r w:rsidRPr="00555966">
        <w:rPr>
          <w:rFonts w:ascii="Times New Roman" w:hAnsi="Times New Roman" w:cs="Times New Roman"/>
          <w:spacing w:val="-4"/>
          <w:sz w:val="28"/>
          <w:szCs w:val="28"/>
          <w:lang w:val="ru-RU"/>
        </w:rPr>
        <w:t xml:space="preserve">// Седьмые </w:t>
      </w:r>
      <w:proofErr w:type="spellStart"/>
      <w:r w:rsidRPr="00555966">
        <w:rPr>
          <w:rFonts w:ascii="Times New Roman" w:hAnsi="Times New Roman" w:cs="Times New Roman"/>
          <w:spacing w:val="-4"/>
          <w:sz w:val="28"/>
          <w:szCs w:val="28"/>
          <w:lang w:val="ru-RU"/>
        </w:rPr>
        <w:t>Пюхтицкие</w:t>
      </w:r>
      <w:proofErr w:type="spellEnd"/>
      <w:r w:rsidRPr="00555966">
        <w:rPr>
          <w:rFonts w:ascii="Times New Roman" w:hAnsi="Times New Roman" w:cs="Times New Roman"/>
          <w:spacing w:val="-4"/>
          <w:sz w:val="28"/>
          <w:szCs w:val="28"/>
          <w:lang w:val="ru-RU"/>
        </w:rPr>
        <w:t xml:space="preserve"> чтения. </w:t>
      </w:r>
      <w:r w:rsidRPr="00555966">
        <w:rPr>
          <w:rFonts w:ascii="Times New Roman" w:hAnsi="Times New Roman" w:cs="Times New Roman"/>
          <w:spacing w:val="-4"/>
          <w:sz w:val="28"/>
          <w:szCs w:val="28"/>
        </w:rPr>
        <w:t xml:space="preserve">11-12 </w:t>
      </w:r>
      <w:proofErr w:type="spellStart"/>
      <w:r w:rsidRPr="00555966">
        <w:rPr>
          <w:rFonts w:ascii="Times New Roman" w:hAnsi="Times New Roman" w:cs="Times New Roman"/>
          <w:spacing w:val="-4"/>
          <w:sz w:val="28"/>
          <w:szCs w:val="28"/>
        </w:rPr>
        <w:t>декабря</w:t>
      </w:r>
      <w:proofErr w:type="spellEnd"/>
      <w:r w:rsidRPr="00555966">
        <w:rPr>
          <w:rFonts w:ascii="Times New Roman" w:hAnsi="Times New Roman" w:cs="Times New Roman"/>
          <w:spacing w:val="-4"/>
          <w:sz w:val="28"/>
          <w:szCs w:val="28"/>
        </w:rPr>
        <w:t xml:space="preserve"> 2018 г. </w:t>
      </w:r>
      <w:proofErr w:type="spellStart"/>
      <w:r w:rsidRPr="00555966">
        <w:rPr>
          <w:rFonts w:ascii="Times New Roman" w:hAnsi="Times New Roman" w:cs="Times New Roman"/>
          <w:spacing w:val="-4"/>
          <w:sz w:val="28"/>
          <w:szCs w:val="28"/>
        </w:rPr>
        <w:t>Куремяэ</w:t>
      </w:r>
      <w:proofErr w:type="spellEnd"/>
      <w:r w:rsidRPr="00555966">
        <w:rPr>
          <w:rFonts w:ascii="Times New Roman" w:hAnsi="Times New Roman" w:cs="Times New Roman"/>
          <w:spacing w:val="-4"/>
          <w:sz w:val="28"/>
          <w:szCs w:val="28"/>
        </w:rPr>
        <w:t xml:space="preserve">, </w:t>
      </w:r>
      <w:proofErr w:type="spellStart"/>
      <w:r w:rsidRPr="00555966">
        <w:rPr>
          <w:rFonts w:ascii="Times New Roman" w:hAnsi="Times New Roman" w:cs="Times New Roman"/>
          <w:spacing w:val="-4"/>
          <w:sz w:val="28"/>
          <w:szCs w:val="28"/>
        </w:rPr>
        <w:t>Эстония</w:t>
      </w:r>
      <w:proofErr w:type="spellEnd"/>
      <w:r w:rsidRPr="00555966">
        <w:rPr>
          <w:rFonts w:ascii="Times New Roman" w:hAnsi="Times New Roman" w:cs="Times New Roman"/>
          <w:spacing w:val="-4"/>
          <w:sz w:val="28"/>
          <w:szCs w:val="28"/>
        </w:rPr>
        <w:t>. – С. 587-590.</w:t>
      </w:r>
    </w:p>
    <w:p w14:paraId="65521203" w14:textId="77777777" w:rsidR="007A5725" w:rsidRPr="00223DB6" w:rsidRDefault="007A5725" w:rsidP="00555966">
      <w:pPr>
        <w:pStyle w:val="ab"/>
        <w:numPr>
          <w:ilvl w:val="0"/>
          <w:numId w:val="42"/>
        </w:numPr>
        <w:tabs>
          <w:tab w:val="left" w:pos="851"/>
        </w:tabs>
        <w:spacing w:after="0" w:line="235"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Педагогика многообразия: учебное пособие</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авт. кол.: О.</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Грауманн</w:t>
      </w:r>
      <w:proofErr w:type="spellEnd"/>
      <w:r w:rsidRPr="00223DB6">
        <w:rPr>
          <w:rFonts w:ascii="Times New Roman" w:hAnsi="Times New Roman" w:cs="Times New Roman"/>
          <w:sz w:val="28"/>
          <w:szCs w:val="28"/>
          <w:lang w:val="ru-RU"/>
        </w:rPr>
        <w:t>,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Гребенникова, 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Емельянова, 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Нестеренко и др.; под общ. ред. </w:t>
      </w:r>
      <w:r w:rsidRPr="00223DB6">
        <w:rPr>
          <w:rFonts w:ascii="Times New Roman" w:hAnsi="Times New Roman" w:cs="Times New Roman"/>
          <w:sz w:val="28"/>
          <w:szCs w:val="28"/>
        </w:rPr>
        <w:t>Г. </w:t>
      </w:r>
      <w:proofErr w:type="spellStart"/>
      <w:r w:rsidRPr="00223DB6">
        <w:rPr>
          <w:rFonts w:ascii="Times New Roman" w:hAnsi="Times New Roman" w:cs="Times New Roman"/>
          <w:sz w:val="28"/>
          <w:szCs w:val="28"/>
        </w:rPr>
        <w:t>Нестеренко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ред</w:t>
      </w:r>
      <w:proofErr w:type="spellEnd"/>
      <w:r w:rsidRPr="00223DB6">
        <w:rPr>
          <w:rFonts w:ascii="Times New Roman" w:hAnsi="Times New Roman" w:cs="Times New Roman"/>
          <w:sz w:val="28"/>
          <w:szCs w:val="28"/>
        </w:rPr>
        <w:t>. С. </w:t>
      </w:r>
      <w:proofErr w:type="spellStart"/>
      <w:r w:rsidRPr="00223DB6">
        <w:rPr>
          <w:rFonts w:ascii="Times New Roman" w:hAnsi="Times New Roman" w:cs="Times New Roman"/>
          <w:sz w:val="28"/>
          <w:szCs w:val="28"/>
        </w:rPr>
        <w:t>Цымбал</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Херсон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ОЛДИПЛЮС</w:t>
      </w:r>
      <w:proofErr w:type="spellEnd"/>
      <w:r w:rsidRPr="00223DB6">
        <w:rPr>
          <w:rFonts w:ascii="Times New Roman" w:hAnsi="Times New Roman" w:cs="Times New Roman"/>
          <w:sz w:val="28"/>
          <w:szCs w:val="28"/>
        </w:rPr>
        <w:t>, 2016. – 420 с.</w:t>
      </w:r>
    </w:p>
    <w:p w14:paraId="1889E757" w14:textId="77777777" w:rsidR="007A5725" w:rsidRPr="00223DB6" w:rsidRDefault="007A5725" w:rsidP="00555966">
      <w:pPr>
        <w:pStyle w:val="ab"/>
        <w:numPr>
          <w:ilvl w:val="0"/>
          <w:numId w:val="42"/>
        </w:numPr>
        <w:tabs>
          <w:tab w:val="left" w:pos="851"/>
        </w:tabs>
        <w:spacing w:after="0" w:line="235"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Сботова</w:t>
      </w:r>
      <w:proofErr w:type="spellEnd"/>
      <w:r w:rsidRPr="00223DB6">
        <w:rPr>
          <w:rFonts w:ascii="Times New Roman" w:hAnsi="Times New Roman" w:cs="Times New Roman"/>
          <w:sz w:val="28"/>
          <w:szCs w:val="28"/>
        </w:rPr>
        <w:t> </w:t>
      </w:r>
      <w:r w:rsidRPr="00223DB6">
        <w:rPr>
          <w:rFonts w:ascii="Times New Roman" w:hAnsi="Times New Roman" w:cs="Times New Roman"/>
          <w:sz w:val="28"/>
          <w:szCs w:val="28"/>
          <w:lang w:val="ru-RU"/>
        </w:rPr>
        <w:t>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 Культурные стандарты и стереотипы межкультурной коммуникации</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Сботова</w:t>
      </w:r>
      <w:proofErr w:type="spellEnd"/>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Коммуникативное пространство культуры: материалы </w:t>
      </w:r>
      <w:proofErr w:type="spellStart"/>
      <w:r w:rsidRPr="00223DB6">
        <w:rPr>
          <w:rFonts w:ascii="Times New Roman" w:hAnsi="Times New Roman" w:cs="Times New Roman"/>
          <w:sz w:val="28"/>
          <w:szCs w:val="28"/>
          <w:lang w:val="ru-RU"/>
        </w:rPr>
        <w:t>Междунар</w:t>
      </w:r>
      <w:proofErr w:type="spellEnd"/>
      <w:r w:rsidRPr="00223DB6">
        <w:rPr>
          <w:rFonts w:ascii="Times New Roman" w:hAnsi="Times New Roman" w:cs="Times New Roman"/>
          <w:sz w:val="28"/>
          <w:szCs w:val="28"/>
          <w:lang w:val="ru-RU"/>
        </w:rPr>
        <w:t xml:space="preserve">. научной </w:t>
      </w:r>
      <w:proofErr w:type="spellStart"/>
      <w:r w:rsidRPr="00223DB6">
        <w:rPr>
          <w:rFonts w:ascii="Times New Roman" w:hAnsi="Times New Roman" w:cs="Times New Roman"/>
          <w:sz w:val="28"/>
          <w:szCs w:val="28"/>
          <w:lang w:val="ru-RU"/>
        </w:rPr>
        <w:t>конф</w:t>
      </w:r>
      <w:proofErr w:type="spellEnd"/>
      <w:r w:rsidRPr="00223DB6">
        <w:rPr>
          <w:rFonts w:ascii="Times New Roman" w:hAnsi="Times New Roman" w:cs="Times New Roman"/>
          <w:sz w:val="28"/>
          <w:szCs w:val="28"/>
          <w:lang w:val="ru-RU"/>
        </w:rPr>
        <w:t>. 16-17</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марта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2017</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Овсянников,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Пастухов [отв. ред.] – Орёл: Орловский гос. ин-т культуры, 2017. – 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163-166. </w:t>
      </w:r>
    </w:p>
    <w:p w14:paraId="7D7CBDCF" w14:textId="77777777" w:rsidR="007A5725" w:rsidRPr="00223DB6" w:rsidRDefault="007A5725" w:rsidP="00555966">
      <w:pPr>
        <w:pStyle w:val="ab"/>
        <w:numPr>
          <w:ilvl w:val="0"/>
          <w:numId w:val="42"/>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Семья: ценность и ответственность. Учебно-методическое пособие по формированию основ семейной жизни у обучающихся 5-11 классов/ И.</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В. Антонова, </w:t>
      </w:r>
      <w:proofErr w:type="spellStart"/>
      <w:r w:rsidRPr="00223DB6">
        <w:rPr>
          <w:rFonts w:ascii="Times New Roman" w:hAnsi="Times New Roman" w:cs="Times New Roman"/>
          <w:sz w:val="28"/>
          <w:szCs w:val="28"/>
          <w:lang w:val="ru-RU"/>
        </w:rPr>
        <w:t>А.А.Воронова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Е.В.Воропаева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П.В.Панов</w:t>
      </w:r>
      <w:proofErr w:type="spellEnd"/>
      <w:r w:rsidRPr="00223DB6">
        <w:rPr>
          <w:rFonts w:ascii="Times New Roman" w:hAnsi="Times New Roman" w:cs="Times New Roman"/>
          <w:sz w:val="28"/>
          <w:szCs w:val="28"/>
          <w:lang w:val="ru-RU"/>
        </w:rPr>
        <w:t xml:space="preserve">. – Оренбург, 2019. – 182с. </w:t>
      </w:r>
    </w:p>
    <w:p w14:paraId="358A99CC" w14:textId="4AEF6D4D" w:rsidR="007A5725" w:rsidRPr="00223DB6" w:rsidRDefault="007A5725" w:rsidP="00555966">
      <w:pPr>
        <w:pStyle w:val="ab"/>
        <w:numPr>
          <w:ilvl w:val="0"/>
          <w:numId w:val="42"/>
        </w:numPr>
        <w:tabs>
          <w:tab w:val="left" w:pos="993"/>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Сура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17: «АЛЬ-</w:t>
      </w:r>
      <w:proofErr w:type="spellStart"/>
      <w:r w:rsidRPr="00223DB6">
        <w:rPr>
          <w:rFonts w:ascii="Times New Roman" w:hAnsi="Times New Roman" w:cs="Times New Roman"/>
          <w:sz w:val="28"/>
          <w:szCs w:val="28"/>
          <w:lang w:val="ru-RU"/>
        </w:rPr>
        <w:t>ИСРА</w:t>
      </w:r>
      <w:proofErr w:type="spellEnd"/>
      <w:r w:rsidRPr="00223DB6">
        <w:rPr>
          <w:rFonts w:ascii="Times New Roman" w:hAnsi="Times New Roman" w:cs="Times New Roman"/>
          <w:sz w:val="28"/>
          <w:szCs w:val="28"/>
          <w:lang w:val="ru-RU"/>
        </w:rPr>
        <w:t xml:space="preserve">» («НОЧНОЙ ПЕРЕНОС») [Электронный ресурс] </w:t>
      </w:r>
      <w:r w:rsidRPr="00223DB6">
        <w:rPr>
          <w:rFonts w:ascii="Times New Roman" w:hAnsi="Times New Roman" w:cs="Times New Roman"/>
          <w:sz w:val="28"/>
          <w:szCs w:val="28"/>
          <w:lang w:val="en-US"/>
        </w:rPr>
        <w:t>URL</w:t>
      </w:r>
      <w:r w:rsidRPr="00223DB6">
        <w:rPr>
          <w:rFonts w:ascii="Times New Roman" w:hAnsi="Times New Roman" w:cs="Times New Roman"/>
          <w:sz w:val="28"/>
          <w:szCs w:val="28"/>
          <w:lang w:val="ru-RU"/>
        </w:rPr>
        <w:t xml:space="preserve">: </w:t>
      </w:r>
      <w:hyperlink r:id="rId61" w:history="1">
        <w:r w:rsidRPr="00223DB6">
          <w:rPr>
            <w:rStyle w:val="a7"/>
            <w:rFonts w:ascii="Times New Roman" w:hAnsi="Times New Roman" w:cs="Times New Roman"/>
            <w:color w:val="auto"/>
            <w:sz w:val="28"/>
            <w:szCs w:val="28"/>
          </w:rPr>
          <w:t>https</w:t>
        </w:r>
        <w:r w:rsidRPr="00223DB6">
          <w:rPr>
            <w:rStyle w:val="a7"/>
            <w:rFonts w:ascii="Times New Roman" w:hAnsi="Times New Roman" w:cs="Times New Roman"/>
            <w:color w:val="auto"/>
            <w:sz w:val="28"/>
            <w:szCs w:val="28"/>
            <w:lang w:val="ru-RU"/>
          </w:rPr>
          <w:t>://</w:t>
        </w:r>
        <w:proofErr w:type="spellStart"/>
        <w:r w:rsidRPr="00223DB6">
          <w:rPr>
            <w:rStyle w:val="a7"/>
            <w:rFonts w:ascii="Times New Roman" w:hAnsi="Times New Roman" w:cs="Times New Roman"/>
            <w:color w:val="auto"/>
            <w:sz w:val="28"/>
            <w:szCs w:val="28"/>
          </w:rPr>
          <w:t>islam</w:t>
        </w:r>
        <w:proofErr w:type="spellEnd"/>
        <w:r w:rsidRPr="00223DB6">
          <w:rPr>
            <w:rStyle w:val="a7"/>
            <w:rFonts w:ascii="Times New Roman" w:hAnsi="Times New Roman" w:cs="Times New Roman"/>
            <w:color w:val="auto"/>
            <w:sz w:val="28"/>
            <w:szCs w:val="28"/>
            <w:lang w:val="ru-RU"/>
          </w:rPr>
          <w:t>.</w:t>
        </w:r>
        <w:r w:rsidRPr="00223DB6">
          <w:rPr>
            <w:rStyle w:val="a7"/>
            <w:rFonts w:ascii="Times New Roman" w:hAnsi="Times New Roman" w:cs="Times New Roman"/>
            <w:color w:val="auto"/>
            <w:sz w:val="28"/>
            <w:szCs w:val="28"/>
          </w:rPr>
          <w:t>global</w:t>
        </w:r>
        <w:r w:rsidRPr="00223DB6">
          <w:rPr>
            <w:rStyle w:val="a7"/>
            <w:rFonts w:ascii="Times New Roman" w:hAnsi="Times New Roman" w:cs="Times New Roman"/>
            <w:color w:val="auto"/>
            <w:sz w:val="28"/>
            <w:szCs w:val="28"/>
            <w:lang w:val="ru-RU"/>
          </w:rPr>
          <w:t>/</w:t>
        </w:r>
        <w:proofErr w:type="spellStart"/>
        <w:r w:rsidRPr="00223DB6">
          <w:rPr>
            <w:rStyle w:val="a7"/>
            <w:rFonts w:ascii="Times New Roman" w:hAnsi="Times New Roman" w:cs="Times New Roman"/>
            <w:color w:val="auto"/>
            <w:sz w:val="28"/>
            <w:szCs w:val="28"/>
          </w:rPr>
          <w:t>verouchenie</w:t>
        </w:r>
        <w:proofErr w:type="spellEnd"/>
        <w:r w:rsidRPr="00223DB6">
          <w:rPr>
            <w:rStyle w:val="a7"/>
            <w:rFonts w:ascii="Times New Roman" w:hAnsi="Times New Roman" w:cs="Times New Roman"/>
            <w:color w:val="auto"/>
            <w:sz w:val="28"/>
            <w:szCs w:val="28"/>
            <w:lang w:val="ru-RU"/>
          </w:rPr>
          <w:t>/</w:t>
        </w:r>
        <w:proofErr w:type="spellStart"/>
        <w:r w:rsidRPr="00223DB6">
          <w:rPr>
            <w:rStyle w:val="a7"/>
            <w:rFonts w:ascii="Times New Roman" w:hAnsi="Times New Roman" w:cs="Times New Roman"/>
            <w:color w:val="auto"/>
            <w:sz w:val="28"/>
            <w:szCs w:val="28"/>
          </w:rPr>
          <w:t>koran</w:t>
        </w:r>
        <w:proofErr w:type="spellEnd"/>
        <w:r w:rsidRPr="00223DB6">
          <w:rPr>
            <w:rStyle w:val="a7"/>
            <w:rFonts w:ascii="Times New Roman" w:hAnsi="Times New Roman" w:cs="Times New Roman"/>
            <w:color w:val="auto"/>
            <w:sz w:val="28"/>
            <w:szCs w:val="28"/>
            <w:lang w:val="ru-RU"/>
          </w:rPr>
          <w:t>/</w:t>
        </w:r>
        <w:r w:rsidRPr="00223DB6">
          <w:rPr>
            <w:rStyle w:val="a7"/>
            <w:rFonts w:ascii="Times New Roman" w:hAnsi="Times New Roman" w:cs="Times New Roman"/>
            <w:color w:val="auto"/>
            <w:sz w:val="28"/>
            <w:szCs w:val="28"/>
          </w:rPr>
          <w:t>sura</w:t>
        </w:r>
        <w:r w:rsidRPr="00223DB6">
          <w:rPr>
            <w:rStyle w:val="a7"/>
            <w:rFonts w:ascii="Times New Roman" w:hAnsi="Times New Roman" w:cs="Times New Roman"/>
            <w:color w:val="auto"/>
            <w:sz w:val="28"/>
            <w:szCs w:val="28"/>
            <w:lang w:val="ru-RU"/>
          </w:rPr>
          <w:t>-17-</w:t>
        </w:r>
        <w:r w:rsidRPr="00223DB6">
          <w:rPr>
            <w:rStyle w:val="a7"/>
            <w:rFonts w:ascii="Times New Roman" w:hAnsi="Times New Roman" w:cs="Times New Roman"/>
            <w:color w:val="auto"/>
            <w:sz w:val="28"/>
            <w:szCs w:val="28"/>
          </w:rPr>
          <w:t>al</w:t>
        </w:r>
        <w:r w:rsidRPr="00223DB6">
          <w:rPr>
            <w:rStyle w:val="a7"/>
            <w:rFonts w:ascii="Times New Roman" w:hAnsi="Times New Roman" w:cs="Times New Roman"/>
            <w:color w:val="auto"/>
            <w:sz w:val="28"/>
            <w:szCs w:val="28"/>
            <w:lang w:val="ru-RU"/>
          </w:rPr>
          <w:t>-</w:t>
        </w:r>
        <w:proofErr w:type="spellStart"/>
        <w:r w:rsidRPr="00223DB6">
          <w:rPr>
            <w:rStyle w:val="a7"/>
            <w:rFonts w:ascii="Times New Roman" w:hAnsi="Times New Roman" w:cs="Times New Roman"/>
            <w:color w:val="auto"/>
            <w:sz w:val="28"/>
            <w:szCs w:val="28"/>
          </w:rPr>
          <w:t>isra</w:t>
        </w:r>
        <w:proofErr w:type="spellEnd"/>
        <w:r w:rsidRPr="00223DB6">
          <w:rPr>
            <w:rStyle w:val="a7"/>
            <w:rFonts w:ascii="Times New Roman" w:hAnsi="Times New Roman" w:cs="Times New Roman"/>
            <w:color w:val="auto"/>
            <w:sz w:val="28"/>
            <w:szCs w:val="28"/>
            <w:lang w:val="ru-RU"/>
          </w:rPr>
          <w:t>-</w:t>
        </w:r>
        <w:proofErr w:type="spellStart"/>
        <w:r w:rsidRPr="00223DB6">
          <w:rPr>
            <w:rStyle w:val="a7"/>
            <w:rFonts w:ascii="Times New Roman" w:hAnsi="Times New Roman" w:cs="Times New Roman"/>
            <w:color w:val="auto"/>
            <w:sz w:val="28"/>
            <w:szCs w:val="28"/>
          </w:rPr>
          <w:t>nochnoy</w:t>
        </w:r>
        <w:proofErr w:type="spellEnd"/>
        <w:r w:rsidRPr="00223DB6">
          <w:rPr>
            <w:rStyle w:val="a7"/>
            <w:rFonts w:ascii="Times New Roman" w:hAnsi="Times New Roman" w:cs="Times New Roman"/>
            <w:color w:val="auto"/>
            <w:sz w:val="28"/>
            <w:szCs w:val="28"/>
            <w:lang w:val="ru-RU"/>
          </w:rPr>
          <w:t>-</w:t>
        </w:r>
        <w:proofErr w:type="spellStart"/>
        <w:r w:rsidRPr="00223DB6">
          <w:rPr>
            <w:rStyle w:val="a7"/>
            <w:rFonts w:ascii="Times New Roman" w:hAnsi="Times New Roman" w:cs="Times New Roman"/>
            <w:color w:val="auto"/>
            <w:sz w:val="28"/>
            <w:szCs w:val="28"/>
          </w:rPr>
          <w:t>perenos</w:t>
        </w:r>
        <w:proofErr w:type="spellEnd"/>
        <w:r w:rsidRPr="00223DB6">
          <w:rPr>
            <w:rStyle w:val="a7"/>
            <w:rFonts w:ascii="Times New Roman" w:hAnsi="Times New Roman" w:cs="Times New Roman"/>
            <w:color w:val="auto"/>
            <w:sz w:val="28"/>
            <w:szCs w:val="28"/>
            <w:lang w:val="ru-RU"/>
          </w:rPr>
          <w:t>-/</w:t>
        </w:r>
      </w:hyperlink>
      <w:r w:rsidRPr="00223DB6">
        <w:rPr>
          <w:rFonts w:ascii="Times New Roman" w:hAnsi="Times New Roman" w:cs="Times New Roman"/>
          <w:sz w:val="28"/>
          <w:szCs w:val="28"/>
          <w:lang w:val="ru-RU"/>
        </w:rPr>
        <w:t xml:space="preserve"> (дата обращения: 04.04.2021).</w:t>
      </w:r>
    </w:p>
    <w:p w14:paraId="6EAEC6CF" w14:textId="77777777" w:rsidR="007A5725" w:rsidRPr="00223DB6" w:rsidRDefault="007A5725" w:rsidP="00555966">
      <w:pPr>
        <w:spacing w:after="0" w:line="235" w:lineRule="auto"/>
        <w:ind w:firstLine="567"/>
        <w:jc w:val="both"/>
        <w:rPr>
          <w:rFonts w:ascii="Times New Roman" w:hAnsi="Times New Roman" w:cs="Times New Roman"/>
          <w:sz w:val="28"/>
          <w:szCs w:val="28"/>
        </w:rPr>
      </w:pPr>
    </w:p>
    <w:p w14:paraId="420DF3DA" w14:textId="77777777" w:rsidR="009B21A9" w:rsidRPr="00223DB6" w:rsidRDefault="009B21A9" w:rsidP="00555966">
      <w:pPr>
        <w:tabs>
          <w:tab w:val="left" w:pos="851"/>
          <w:tab w:val="left" w:pos="993"/>
        </w:tabs>
        <w:spacing w:after="0" w:line="235" w:lineRule="auto"/>
        <w:ind w:firstLine="567"/>
        <w:rPr>
          <w:rFonts w:ascii="Times New Roman" w:eastAsia="Times New Roman" w:hAnsi="Times New Roman" w:cs="Times New Roman"/>
          <w:b/>
          <w:kern w:val="1"/>
          <w:sz w:val="28"/>
          <w:szCs w:val="28"/>
          <w:lang w:eastAsia="ru-RU" w:bidi="hi-IN"/>
        </w:rPr>
      </w:pPr>
    </w:p>
    <w:p w14:paraId="2C50C764" w14:textId="5D9492D5" w:rsidR="007A5725" w:rsidRPr="00223DB6" w:rsidRDefault="007A5725" w:rsidP="00555966">
      <w:pPr>
        <w:tabs>
          <w:tab w:val="left" w:pos="851"/>
          <w:tab w:val="left" w:pos="993"/>
        </w:tabs>
        <w:spacing w:after="0" w:line="235" w:lineRule="auto"/>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b/>
          <w:kern w:val="1"/>
          <w:sz w:val="28"/>
          <w:szCs w:val="28"/>
          <w:lang w:eastAsia="ru-RU" w:bidi="hi-IN"/>
        </w:rPr>
        <w:t>УДК 159.99</w:t>
      </w:r>
    </w:p>
    <w:p w14:paraId="036C56ED" w14:textId="77777777" w:rsidR="00AB5D92" w:rsidRDefault="00AB5D92" w:rsidP="00555966">
      <w:pPr>
        <w:tabs>
          <w:tab w:val="left" w:pos="851"/>
          <w:tab w:val="left" w:pos="993"/>
        </w:tabs>
        <w:spacing w:after="0" w:line="235" w:lineRule="auto"/>
        <w:jc w:val="center"/>
        <w:rPr>
          <w:rFonts w:ascii="Times New Roman" w:eastAsia="Times New Roman" w:hAnsi="Times New Roman" w:cs="Times New Roman"/>
          <w:b/>
          <w:kern w:val="1"/>
          <w:sz w:val="28"/>
          <w:szCs w:val="28"/>
          <w:lang w:eastAsia="ru-RU" w:bidi="hi-IN"/>
        </w:rPr>
      </w:pPr>
    </w:p>
    <w:p w14:paraId="4EBBE27A" w14:textId="2869F1C2" w:rsidR="004170EF" w:rsidRDefault="007A5725" w:rsidP="00555966">
      <w:pPr>
        <w:tabs>
          <w:tab w:val="left" w:pos="851"/>
          <w:tab w:val="left" w:pos="993"/>
        </w:tabs>
        <w:spacing w:after="0" w:line="235" w:lineRule="auto"/>
        <w:jc w:val="center"/>
        <w:rPr>
          <w:rFonts w:ascii="Times New Roman" w:eastAsia="Times New Roman" w:hAnsi="Times New Roman" w:cs="Times New Roman"/>
          <w:b/>
          <w:kern w:val="1"/>
          <w:sz w:val="28"/>
          <w:szCs w:val="28"/>
          <w:lang w:eastAsia="ru-RU" w:bidi="hi-IN"/>
        </w:rPr>
      </w:pPr>
      <w:r w:rsidRPr="00223DB6">
        <w:rPr>
          <w:rFonts w:ascii="Times New Roman" w:eastAsia="Times New Roman" w:hAnsi="Times New Roman" w:cs="Times New Roman"/>
          <w:b/>
          <w:kern w:val="1"/>
          <w:sz w:val="28"/>
          <w:szCs w:val="28"/>
          <w:lang w:eastAsia="ru-RU" w:bidi="hi-IN"/>
        </w:rPr>
        <w:t xml:space="preserve">ОСОБЕННОСТИ СОЗДАНИЯ БЛАГОПРИЯТНЫХ </w:t>
      </w:r>
    </w:p>
    <w:p w14:paraId="3917AAB7" w14:textId="77777777" w:rsidR="004170EF" w:rsidRDefault="007A5725" w:rsidP="00555966">
      <w:pPr>
        <w:tabs>
          <w:tab w:val="left" w:pos="851"/>
          <w:tab w:val="left" w:pos="993"/>
        </w:tabs>
        <w:spacing w:after="0" w:line="235" w:lineRule="auto"/>
        <w:jc w:val="center"/>
        <w:rPr>
          <w:rFonts w:ascii="Times New Roman" w:eastAsia="Times New Roman" w:hAnsi="Times New Roman" w:cs="Times New Roman"/>
          <w:b/>
          <w:kern w:val="1"/>
          <w:sz w:val="28"/>
          <w:szCs w:val="28"/>
          <w:lang w:eastAsia="ru-RU" w:bidi="hi-IN"/>
        </w:rPr>
      </w:pPr>
      <w:r w:rsidRPr="00223DB6">
        <w:rPr>
          <w:rFonts w:ascii="Times New Roman" w:eastAsia="Times New Roman" w:hAnsi="Times New Roman" w:cs="Times New Roman"/>
          <w:b/>
          <w:kern w:val="1"/>
          <w:sz w:val="28"/>
          <w:szCs w:val="28"/>
          <w:lang w:eastAsia="ru-RU" w:bidi="hi-IN"/>
        </w:rPr>
        <w:t xml:space="preserve">УСЛОВИЙ ДЛЯ РАЗВИТИЯ СЕМЕЙ, ИМЕЮЩИХ ДЕТЕЙ </w:t>
      </w:r>
    </w:p>
    <w:p w14:paraId="31FE0EF6" w14:textId="18EC3771" w:rsidR="007A5725" w:rsidRPr="00223DB6" w:rsidRDefault="007A5725" w:rsidP="00555966">
      <w:pPr>
        <w:tabs>
          <w:tab w:val="left" w:pos="851"/>
          <w:tab w:val="left" w:pos="993"/>
        </w:tabs>
        <w:spacing w:after="0" w:line="235" w:lineRule="auto"/>
        <w:jc w:val="center"/>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b/>
          <w:kern w:val="1"/>
          <w:sz w:val="28"/>
          <w:szCs w:val="28"/>
          <w:lang w:eastAsia="ru-RU" w:bidi="hi-IN"/>
        </w:rPr>
        <w:t>С ОСОБЫМИ ВОЗМОЖНОСТЯМИ ЗДОРОВЬЯ</w:t>
      </w:r>
    </w:p>
    <w:p w14:paraId="7A90BFB7" w14:textId="77777777" w:rsidR="007A5725" w:rsidRPr="00223DB6" w:rsidRDefault="007A5725" w:rsidP="00555966">
      <w:pPr>
        <w:tabs>
          <w:tab w:val="left" w:pos="851"/>
          <w:tab w:val="left" w:pos="993"/>
        </w:tabs>
        <w:spacing w:after="0" w:line="235" w:lineRule="auto"/>
        <w:ind w:firstLine="567"/>
        <w:jc w:val="center"/>
        <w:rPr>
          <w:rFonts w:ascii="Times New Roman" w:eastAsia="Times New Roman" w:hAnsi="Times New Roman" w:cs="Times New Roman"/>
          <w:b/>
          <w:kern w:val="1"/>
          <w:sz w:val="28"/>
          <w:szCs w:val="28"/>
          <w:lang w:eastAsia="ru-RU" w:bidi="hi-IN"/>
        </w:rPr>
      </w:pPr>
    </w:p>
    <w:p w14:paraId="1E17D335" w14:textId="77777777" w:rsidR="007A5725" w:rsidRPr="00223DB6" w:rsidRDefault="007A5725" w:rsidP="00555966">
      <w:pPr>
        <w:tabs>
          <w:tab w:val="left" w:pos="851"/>
          <w:tab w:val="left" w:pos="993"/>
        </w:tabs>
        <w:spacing w:after="0" w:line="235" w:lineRule="auto"/>
        <w:ind w:firstLine="567"/>
        <w:jc w:val="right"/>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b/>
          <w:i/>
          <w:kern w:val="1"/>
          <w:sz w:val="28"/>
          <w:szCs w:val="28"/>
          <w:lang w:eastAsia="ru-RU" w:bidi="hi-IN"/>
        </w:rPr>
        <w:t xml:space="preserve">Кузнецов </w:t>
      </w:r>
      <w:proofErr w:type="spellStart"/>
      <w:r w:rsidRPr="00223DB6">
        <w:rPr>
          <w:rFonts w:ascii="Times New Roman" w:eastAsia="Times New Roman" w:hAnsi="Times New Roman" w:cs="Times New Roman"/>
          <w:b/>
          <w:i/>
          <w:kern w:val="1"/>
          <w:sz w:val="28"/>
          <w:szCs w:val="28"/>
          <w:lang w:eastAsia="ru-RU" w:bidi="hi-IN"/>
        </w:rPr>
        <w:t>М.В</w:t>
      </w:r>
      <w:proofErr w:type="spellEnd"/>
      <w:r w:rsidRPr="00223DB6">
        <w:rPr>
          <w:rFonts w:ascii="Times New Roman" w:eastAsia="Times New Roman" w:hAnsi="Times New Roman" w:cs="Times New Roman"/>
          <w:b/>
          <w:i/>
          <w:kern w:val="1"/>
          <w:sz w:val="28"/>
          <w:szCs w:val="28"/>
          <w:lang w:eastAsia="ru-RU" w:bidi="hi-IN"/>
        </w:rPr>
        <w:t>.</w:t>
      </w:r>
      <w:r w:rsidR="004074B6" w:rsidRPr="00223DB6">
        <w:rPr>
          <w:rFonts w:ascii="Times New Roman" w:eastAsia="Times New Roman" w:hAnsi="Times New Roman" w:cs="Times New Roman"/>
          <w:b/>
          <w:i/>
          <w:kern w:val="1"/>
          <w:sz w:val="28"/>
          <w:szCs w:val="28"/>
          <w:lang w:eastAsia="ru-RU" w:bidi="hi-IN"/>
        </w:rPr>
        <w:t>,</w:t>
      </w:r>
    </w:p>
    <w:p w14:paraId="130E5852" w14:textId="77777777" w:rsidR="007A5725" w:rsidRPr="00223DB6" w:rsidRDefault="007A5725" w:rsidP="00555966">
      <w:pPr>
        <w:tabs>
          <w:tab w:val="left" w:pos="851"/>
          <w:tab w:val="left" w:pos="993"/>
        </w:tabs>
        <w:spacing w:after="0" w:line="235" w:lineRule="auto"/>
        <w:ind w:firstLine="567"/>
        <w:jc w:val="right"/>
        <w:rPr>
          <w:rFonts w:ascii="Times New Roman" w:eastAsia="DejaVu Sans" w:hAnsi="Times New Roman" w:cs="Times New Roman"/>
          <w:kern w:val="1"/>
          <w:sz w:val="28"/>
          <w:szCs w:val="28"/>
          <w:lang w:eastAsia="zh-CN" w:bidi="hi-IN"/>
        </w:rPr>
      </w:pPr>
      <w:proofErr w:type="spellStart"/>
      <w:r w:rsidRPr="00223DB6">
        <w:rPr>
          <w:rFonts w:ascii="Times New Roman" w:eastAsia="Times New Roman" w:hAnsi="Times New Roman" w:cs="Times New Roman"/>
          <w:i/>
          <w:kern w:val="1"/>
          <w:sz w:val="28"/>
          <w:szCs w:val="28"/>
          <w:lang w:eastAsia="ru-RU" w:bidi="hi-IN"/>
        </w:rPr>
        <w:t>БЮ</w:t>
      </w:r>
      <w:proofErr w:type="spellEnd"/>
      <w:r w:rsidRPr="00223DB6">
        <w:rPr>
          <w:rFonts w:ascii="Times New Roman" w:eastAsia="Times New Roman" w:hAnsi="Times New Roman" w:cs="Times New Roman"/>
          <w:i/>
          <w:kern w:val="1"/>
          <w:sz w:val="28"/>
          <w:szCs w:val="28"/>
          <w:lang w:eastAsia="ru-RU" w:bidi="hi-IN"/>
        </w:rPr>
        <w:t xml:space="preserve"> Воронежской области «Центр комплексной</w:t>
      </w:r>
    </w:p>
    <w:p w14:paraId="285F00E1" w14:textId="77777777" w:rsidR="007A5725" w:rsidRPr="00223DB6" w:rsidRDefault="007A5725" w:rsidP="00555966">
      <w:pPr>
        <w:tabs>
          <w:tab w:val="left" w:pos="851"/>
          <w:tab w:val="left" w:pos="993"/>
        </w:tabs>
        <w:spacing w:after="0" w:line="235" w:lineRule="auto"/>
        <w:ind w:firstLine="567"/>
        <w:jc w:val="right"/>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i/>
          <w:kern w:val="1"/>
          <w:sz w:val="28"/>
          <w:szCs w:val="28"/>
          <w:lang w:eastAsia="ru-RU" w:bidi="hi-IN"/>
        </w:rPr>
        <w:t>реабилитации инвалидов «Семь ступеней»,</w:t>
      </w:r>
    </w:p>
    <w:p w14:paraId="39D47051" w14:textId="13CDB3A1" w:rsidR="007A5725" w:rsidRPr="00223DB6" w:rsidRDefault="007A5725" w:rsidP="00555966">
      <w:pPr>
        <w:tabs>
          <w:tab w:val="left" w:pos="851"/>
          <w:tab w:val="left" w:pos="993"/>
        </w:tabs>
        <w:spacing w:after="0" w:line="235" w:lineRule="auto"/>
        <w:ind w:firstLine="567"/>
        <w:jc w:val="right"/>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i/>
          <w:kern w:val="1"/>
          <w:sz w:val="28"/>
          <w:szCs w:val="28"/>
          <w:lang w:eastAsia="ru-RU" w:bidi="hi-IN"/>
        </w:rPr>
        <w:t>г. Воронеж.</w:t>
      </w:r>
      <w:r w:rsidR="004170EF">
        <w:rPr>
          <w:rFonts w:ascii="Times New Roman" w:eastAsia="Times New Roman" w:hAnsi="Times New Roman" w:cs="Times New Roman"/>
          <w:i/>
          <w:kern w:val="1"/>
          <w:sz w:val="28"/>
          <w:szCs w:val="28"/>
          <w:lang w:eastAsia="ru-RU" w:bidi="hi-IN"/>
        </w:rPr>
        <w:t xml:space="preserve"> </w:t>
      </w:r>
      <w:r w:rsidRPr="00223DB6">
        <w:rPr>
          <w:rFonts w:ascii="Times New Roman" w:eastAsia="Times New Roman" w:hAnsi="Times New Roman" w:cs="Times New Roman"/>
          <w:i/>
          <w:kern w:val="1"/>
          <w:sz w:val="28"/>
          <w:szCs w:val="28"/>
          <w:lang w:val="en-US" w:eastAsia="ru-RU" w:bidi="hi-IN"/>
        </w:rPr>
        <w:t>E</w:t>
      </w:r>
      <w:r w:rsidRPr="00223DB6">
        <w:rPr>
          <w:rFonts w:ascii="Times New Roman" w:eastAsia="Times New Roman" w:hAnsi="Times New Roman" w:cs="Times New Roman"/>
          <w:i/>
          <w:kern w:val="1"/>
          <w:sz w:val="28"/>
          <w:szCs w:val="28"/>
          <w:lang w:eastAsia="ru-RU" w:bidi="hi-IN"/>
        </w:rPr>
        <w:t>-</w:t>
      </w:r>
      <w:r w:rsidRPr="00223DB6">
        <w:rPr>
          <w:rFonts w:ascii="Times New Roman" w:eastAsia="Times New Roman" w:hAnsi="Times New Roman" w:cs="Times New Roman"/>
          <w:i/>
          <w:kern w:val="1"/>
          <w:sz w:val="28"/>
          <w:szCs w:val="28"/>
          <w:lang w:val="en-US" w:eastAsia="ru-RU" w:bidi="hi-IN"/>
        </w:rPr>
        <w:t>mail</w:t>
      </w:r>
      <w:r w:rsidRPr="00223DB6">
        <w:rPr>
          <w:rFonts w:ascii="Times New Roman" w:eastAsia="Times New Roman" w:hAnsi="Times New Roman" w:cs="Times New Roman"/>
          <w:i/>
          <w:kern w:val="1"/>
          <w:sz w:val="28"/>
          <w:szCs w:val="28"/>
          <w:lang w:eastAsia="ru-RU" w:bidi="hi-IN"/>
        </w:rPr>
        <w:t>.</w:t>
      </w:r>
      <w:r w:rsidRPr="00223DB6">
        <w:rPr>
          <w:rFonts w:ascii="Times New Roman" w:eastAsia="Times New Roman" w:hAnsi="Times New Roman" w:cs="Times New Roman"/>
          <w:i/>
          <w:kern w:val="1"/>
          <w:sz w:val="28"/>
          <w:szCs w:val="28"/>
          <w:lang w:val="en-US" w:eastAsia="ru-RU" w:bidi="hi-IN"/>
        </w:rPr>
        <w:t>miha</w:t>
      </w:r>
      <w:r w:rsidRPr="00223DB6">
        <w:rPr>
          <w:rFonts w:ascii="Times New Roman" w:eastAsia="Times New Roman" w:hAnsi="Times New Roman" w:cs="Times New Roman"/>
          <w:i/>
          <w:kern w:val="1"/>
          <w:sz w:val="28"/>
          <w:szCs w:val="28"/>
          <w:lang w:eastAsia="ru-RU" w:bidi="hi-IN"/>
        </w:rPr>
        <w:t>071972@</w:t>
      </w:r>
      <w:r w:rsidRPr="00223DB6">
        <w:rPr>
          <w:rFonts w:ascii="Times New Roman" w:eastAsia="Times New Roman" w:hAnsi="Times New Roman" w:cs="Times New Roman"/>
          <w:i/>
          <w:kern w:val="1"/>
          <w:sz w:val="28"/>
          <w:szCs w:val="28"/>
          <w:lang w:val="en-US" w:eastAsia="ru-RU" w:bidi="hi-IN"/>
        </w:rPr>
        <w:t>rambler</w:t>
      </w:r>
      <w:r w:rsidRPr="00223DB6">
        <w:rPr>
          <w:rFonts w:ascii="Times New Roman" w:eastAsia="Times New Roman" w:hAnsi="Times New Roman" w:cs="Times New Roman"/>
          <w:i/>
          <w:kern w:val="1"/>
          <w:sz w:val="28"/>
          <w:szCs w:val="28"/>
          <w:lang w:eastAsia="ru-RU" w:bidi="hi-IN"/>
        </w:rPr>
        <w:t>.</w:t>
      </w:r>
      <w:proofErr w:type="spellStart"/>
      <w:r w:rsidRPr="00223DB6">
        <w:rPr>
          <w:rFonts w:ascii="Times New Roman" w:eastAsia="Times New Roman" w:hAnsi="Times New Roman" w:cs="Times New Roman"/>
          <w:i/>
          <w:kern w:val="1"/>
          <w:sz w:val="28"/>
          <w:szCs w:val="28"/>
          <w:lang w:val="en-US" w:eastAsia="ru-RU" w:bidi="hi-IN"/>
        </w:rPr>
        <w:t>ru</w:t>
      </w:r>
      <w:proofErr w:type="spellEnd"/>
    </w:p>
    <w:p w14:paraId="67F14BDB" w14:textId="77777777" w:rsidR="004170EF" w:rsidRDefault="004170EF" w:rsidP="00555966">
      <w:pPr>
        <w:tabs>
          <w:tab w:val="left" w:pos="851"/>
          <w:tab w:val="left" w:pos="993"/>
        </w:tabs>
        <w:spacing w:after="0" w:line="235" w:lineRule="auto"/>
        <w:ind w:firstLine="567"/>
        <w:jc w:val="both"/>
        <w:rPr>
          <w:rFonts w:ascii="Times New Roman" w:eastAsia="Times New Roman" w:hAnsi="Times New Roman" w:cs="Times New Roman"/>
          <w:b/>
          <w:i/>
          <w:kern w:val="1"/>
          <w:sz w:val="28"/>
          <w:szCs w:val="28"/>
          <w:lang w:eastAsia="ru-RU" w:bidi="hi-IN"/>
        </w:rPr>
      </w:pPr>
    </w:p>
    <w:p w14:paraId="25E5B55C" w14:textId="5570EAEC" w:rsidR="007A5725" w:rsidRPr="00223DB6" w:rsidRDefault="007A5725" w:rsidP="00555966">
      <w:pPr>
        <w:tabs>
          <w:tab w:val="left" w:pos="851"/>
          <w:tab w:val="left" w:pos="993"/>
        </w:tabs>
        <w:spacing w:after="0" w:line="235"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b/>
          <w:i/>
          <w:kern w:val="1"/>
          <w:sz w:val="28"/>
          <w:szCs w:val="28"/>
          <w:lang w:eastAsia="ru-RU" w:bidi="hi-IN"/>
        </w:rPr>
        <w:t xml:space="preserve">Аннотация. </w:t>
      </w:r>
      <w:r w:rsidRPr="00223DB6">
        <w:rPr>
          <w:rFonts w:ascii="Times New Roman" w:eastAsia="Times New Roman" w:hAnsi="Times New Roman" w:cs="Times New Roman"/>
          <w:i/>
          <w:kern w:val="1"/>
          <w:sz w:val="28"/>
          <w:szCs w:val="28"/>
          <w:lang w:eastAsia="ru-RU" w:bidi="hi-IN"/>
        </w:rPr>
        <w:t>В статье рассматриваются вопросы, связанные с психолого-педагогическим сопровождением семей, воспитывающих детей с инвалидностью в центрах реабилитации для детей и взрослых.</w:t>
      </w:r>
    </w:p>
    <w:p w14:paraId="786B4D68" w14:textId="77777777" w:rsidR="007A5725" w:rsidRPr="00223DB6" w:rsidRDefault="007A5725" w:rsidP="00555966">
      <w:pPr>
        <w:tabs>
          <w:tab w:val="left" w:pos="851"/>
          <w:tab w:val="left" w:pos="993"/>
        </w:tabs>
        <w:spacing w:after="0" w:line="235"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b/>
          <w:i/>
          <w:kern w:val="1"/>
          <w:sz w:val="28"/>
          <w:szCs w:val="28"/>
          <w:lang w:eastAsia="ru-RU" w:bidi="hi-IN"/>
        </w:rPr>
        <w:t xml:space="preserve">Ключевые слова: </w:t>
      </w:r>
      <w:r w:rsidRPr="00223DB6">
        <w:rPr>
          <w:rFonts w:ascii="Times New Roman" w:eastAsia="Times New Roman" w:hAnsi="Times New Roman" w:cs="Times New Roman"/>
          <w:i/>
          <w:kern w:val="1"/>
          <w:sz w:val="28"/>
          <w:szCs w:val="28"/>
          <w:lang w:eastAsia="ru-RU" w:bidi="hi-IN"/>
        </w:rPr>
        <w:t>психолого-педагогическое сопровождение, адаптация, реабилитация, семейные ценности</w:t>
      </w:r>
    </w:p>
    <w:p w14:paraId="47857775" w14:textId="77777777" w:rsidR="007A5725" w:rsidRPr="00223DB6" w:rsidRDefault="007A5725" w:rsidP="00555966">
      <w:pPr>
        <w:spacing w:after="0" w:line="235" w:lineRule="auto"/>
        <w:ind w:firstLine="567"/>
        <w:jc w:val="both"/>
        <w:rPr>
          <w:rFonts w:ascii="Times New Roman" w:eastAsia="DejaVu Sans" w:hAnsi="Times New Roman" w:cs="Times New Roman"/>
          <w:kern w:val="1"/>
          <w:sz w:val="28"/>
          <w:szCs w:val="28"/>
          <w:lang w:eastAsia="zh-CN" w:bidi="hi-IN"/>
        </w:rPr>
      </w:pPr>
    </w:p>
    <w:p w14:paraId="7EE5FE9A" w14:textId="77777777" w:rsidR="004170EF" w:rsidRDefault="007A5725"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eastAsia="Times New Roman" w:hAnsi="Times New Roman" w:cs="Times New Roman"/>
          <w:b/>
          <w:kern w:val="1"/>
          <w:sz w:val="28"/>
          <w:szCs w:val="28"/>
          <w:lang w:val="en-US" w:eastAsia="ru-RU" w:bidi="hi-IN"/>
        </w:rPr>
      </w:pPr>
      <w:r w:rsidRPr="00223DB6">
        <w:rPr>
          <w:rFonts w:ascii="Times New Roman" w:eastAsia="Times New Roman" w:hAnsi="Times New Roman" w:cs="Times New Roman"/>
          <w:b/>
          <w:kern w:val="1"/>
          <w:sz w:val="28"/>
          <w:szCs w:val="28"/>
          <w:lang w:val="en-US" w:eastAsia="ru-RU" w:bidi="hi-IN"/>
        </w:rPr>
        <w:t xml:space="preserve">FEATURES OF CREATING FAVORABLE CONDITIONS FOR </w:t>
      </w:r>
    </w:p>
    <w:p w14:paraId="419C886F" w14:textId="77777777" w:rsidR="004170EF" w:rsidRDefault="007A5725"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eastAsia="Times New Roman" w:hAnsi="Times New Roman" w:cs="Times New Roman"/>
          <w:b/>
          <w:kern w:val="1"/>
          <w:sz w:val="28"/>
          <w:szCs w:val="28"/>
          <w:lang w:val="en-US" w:eastAsia="ru-RU" w:bidi="hi-IN"/>
        </w:rPr>
      </w:pPr>
      <w:r w:rsidRPr="00223DB6">
        <w:rPr>
          <w:rFonts w:ascii="Times New Roman" w:eastAsia="Times New Roman" w:hAnsi="Times New Roman" w:cs="Times New Roman"/>
          <w:b/>
          <w:kern w:val="1"/>
          <w:sz w:val="28"/>
          <w:szCs w:val="28"/>
          <w:lang w:val="en-US" w:eastAsia="ru-RU" w:bidi="hi-IN"/>
        </w:rPr>
        <w:t xml:space="preserve">THE DEVELOPMENT OF FAMILIES WITH CHILDREN </w:t>
      </w:r>
    </w:p>
    <w:p w14:paraId="664493E6" w14:textId="58654F35" w:rsidR="007A5725" w:rsidRPr="00223DB6" w:rsidRDefault="007A5725"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eastAsia="DejaVu Sans" w:hAnsi="Times New Roman" w:cs="Times New Roman"/>
          <w:kern w:val="1"/>
          <w:sz w:val="28"/>
          <w:szCs w:val="28"/>
          <w:lang w:val="en-US" w:eastAsia="zh-CN" w:bidi="hi-IN"/>
        </w:rPr>
      </w:pPr>
      <w:r w:rsidRPr="00223DB6">
        <w:rPr>
          <w:rFonts w:ascii="Times New Roman" w:eastAsia="Times New Roman" w:hAnsi="Times New Roman" w:cs="Times New Roman"/>
          <w:b/>
          <w:kern w:val="1"/>
          <w:sz w:val="28"/>
          <w:szCs w:val="28"/>
          <w:lang w:val="en-US" w:eastAsia="ru-RU" w:bidi="hi-IN"/>
        </w:rPr>
        <w:t>WITH SPECIAL HEALTH CONDITIONS</w:t>
      </w:r>
    </w:p>
    <w:p w14:paraId="6FEADAEF" w14:textId="2D2ADE8C" w:rsidR="007A5725" w:rsidRPr="00223DB6" w:rsidRDefault="007A5725" w:rsidP="00487599">
      <w:pPr>
        <w:tabs>
          <w:tab w:val="left" w:pos="851"/>
          <w:tab w:val="left" w:pos="993"/>
        </w:tabs>
        <w:spacing w:after="0" w:line="240" w:lineRule="auto"/>
        <w:ind w:firstLine="567"/>
        <w:jc w:val="right"/>
        <w:rPr>
          <w:rFonts w:ascii="Times New Roman" w:eastAsia="DejaVu Sans" w:hAnsi="Times New Roman" w:cs="Times New Roman"/>
          <w:b/>
          <w:kern w:val="1"/>
          <w:sz w:val="28"/>
          <w:szCs w:val="28"/>
          <w:lang w:val="en-US" w:eastAsia="zh-CN" w:bidi="hi-IN"/>
        </w:rPr>
      </w:pPr>
      <w:proofErr w:type="spellStart"/>
      <w:r w:rsidRPr="00223DB6">
        <w:rPr>
          <w:rFonts w:ascii="Times New Roman" w:eastAsia="Times New Roman" w:hAnsi="Times New Roman" w:cs="Times New Roman"/>
          <w:b/>
          <w:i/>
          <w:kern w:val="1"/>
          <w:sz w:val="28"/>
          <w:szCs w:val="28"/>
          <w:lang w:val="en-US" w:eastAsia="ru-RU" w:bidi="hi-IN"/>
        </w:rPr>
        <w:lastRenderedPageBreak/>
        <w:t>Kuznetsov</w:t>
      </w:r>
      <w:proofErr w:type="spellEnd"/>
      <w:r w:rsidRPr="00223DB6">
        <w:rPr>
          <w:rFonts w:ascii="Times New Roman" w:eastAsia="Times New Roman" w:hAnsi="Times New Roman" w:cs="Times New Roman"/>
          <w:b/>
          <w:i/>
          <w:kern w:val="1"/>
          <w:sz w:val="28"/>
          <w:szCs w:val="28"/>
          <w:lang w:val="en-US" w:eastAsia="ru-RU" w:bidi="hi-IN"/>
        </w:rPr>
        <w:t xml:space="preserve"> M. V.</w:t>
      </w:r>
      <w:r w:rsidR="004074B6" w:rsidRPr="00223DB6">
        <w:rPr>
          <w:rFonts w:ascii="Times New Roman" w:eastAsia="Times New Roman" w:hAnsi="Times New Roman" w:cs="Times New Roman"/>
          <w:b/>
          <w:i/>
          <w:kern w:val="1"/>
          <w:sz w:val="28"/>
          <w:szCs w:val="28"/>
          <w:lang w:val="en-US" w:eastAsia="ru-RU" w:bidi="hi-IN"/>
        </w:rPr>
        <w:t>,</w:t>
      </w:r>
    </w:p>
    <w:p w14:paraId="1FDDF0BF" w14:textId="77777777" w:rsidR="007A5725" w:rsidRPr="00223DB6" w:rsidRDefault="007A5725" w:rsidP="00487599">
      <w:pPr>
        <w:tabs>
          <w:tab w:val="left" w:pos="851"/>
          <w:tab w:val="left" w:pos="993"/>
        </w:tabs>
        <w:spacing w:after="0" w:line="240" w:lineRule="auto"/>
        <w:ind w:firstLine="567"/>
        <w:jc w:val="right"/>
        <w:rPr>
          <w:rFonts w:ascii="Times New Roman" w:eastAsia="DejaVu Sans" w:hAnsi="Times New Roman" w:cs="Times New Roman"/>
          <w:kern w:val="1"/>
          <w:sz w:val="28"/>
          <w:szCs w:val="28"/>
          <w:lang w:val="en-US" w:eastAsia="zh-CN" w:bidi="hi-IN"/>
        </w:rPr>
      </w:pPr>
      <w:r w:rsidRPr="00223DB6">
        <w:rPr>
          <w:rFonts w:ascii="Times New Roman" w:eastAsia="Times New Roman" w:hAnsi="Times New Roman" w:cs="Times New Roman"/>
          <w:i/>
          <w:kern w:val="1"/>
          <w:sz w:val="28"/>
          <w:szCs w:val="28"/>
          <w:lang w:val="en-US" w:eastAsia="ru-RU" w:bidi="hi-IN"/>
        </w:rPr>
        <w:t>BYU of the Voronezh region "Center for Complex</w:t>
      </w:r>
    </w:p>
    <w:p w14:paraId="206994D9" w14:textId="77777777" w:rsidR="007A5725" w:rsidRPr="00223DB6" w:rsidRDefault="007A5725" w:rsidP="00487599">
      <w:pPr>
        <w:tabs>
          <w:tab w:val="left" w:pos="851"/>
          <w:tab w:val="left" w:pos="993"/>
        </w:tabs>
        <w:spacing w:after="0" w:line="240" w:lineRule="auto"/>
        <w:ind w:firstLine="567"/>
        <w:jc w:val="right"/>
        <w:rPr>
          <w:rFonts w:ascii="Times New Roman" w:eastAsia="DejaVu Sans" w:hAnsi="Times New Roman" w:cs="Times New Roman"/>
          <w:kern w:val="1"/>
          <w:sz w:val="28"/>
          <w:szCs w:val="28"/>
          <w:lang w:val="en-US" w:eastAsia="zh-CN" w:bidi="hi-IN"/>
        </w:rPr>
      </w:pPr>
      <w:r w:rsidRPr="00223DB6">
        <w:rPr>
          <w:rFonts w:ascii="Times New Roman" w:eastAsia="Times New Roman" w:hAnsi="Times New Roman" w:cs="Times New Roman"/>
          <w:i/>
          <w:kern w:val="1"/>
          <w:sz w:val="28"/>
          <w:szCs w:val="28"/>
          <w:lang w:val="en-US" w:eastAsia="ru-RU" w:bidi="hi-IN"/>
        </w:rPr>
        <w:t>rehabilitation of disabled people "Seven steps",</w:t>
      </w:r>
    </w:p>
    <w:p w14:paraId="042FBB28" w14:textId="5B466250" w:rsidR="007A5725" w:rsidRPr="00223DB6" w:rsidRDefault="007A5725" w:rsidP="00487599">
      <w:pPr>
        <w:tabs>
          <w:tab w:val="left" w:pos="851"/>
          <w:tab w:val="left" w:pos="993"/>
        </w:tabs>
        <w:spacing w:after="0" w:line="240" w:lineRule="auto"/>
        <w:ind w:firstLine="567"/>
        <w:jc w:val="right"/>
        <w:rPr>
          <w:rFonts w:ascii="Times New Roman" w:eastAsia="Calibri" w:hAnsi="Times New Roman" w:cs="Times New Roman"/>
          <w:b/>
          <w:i/>
          <w:kern w:val="1"/>
          <w:sz w:val="28"/>
          <w:szCs w:val="28"/>
          <w:lang w:val="en-US" w:eastAsia="ru-RU" w:bidi="hi-IN"/>
        </w:rPr>
      </w:pPr>
      <w:r w:rsidRPr="00223DB6">
        <w:rPr>
          <w:rFonts w:ascii="Times New Roman" w:eastAsia="Times New Roman" w:hAnsi="Times New Roman" w:cs="Times New Roman"/>
          <w:i/>
          <w:kern w:val="1"/>
          <w:sz w:val="28"/>
          <w:szCs w:val="28"/>
          <w:lang w:val="en-US" w:eastAsia="ru-RU" w:bidi="hi-IN"/>
        </w:rPr>
        <w:t>Voronezh</w:t>
      </w:r>
      <w:r w:rsidR="004170EF" w:rsidRPr="004170EF">
        <w:rPr>
          <w:rFonts w:ascii="Times New Roman" w:eastAsia="Times New Roman" w:hAnsi="Times New Roman" w:cs="Times New Roman"/>
          <w:i/>
          <w:kern w:val="1"/>
          <w:sz w:val="28"/>
          <w:szCs w:val="28"/>
          <w:lang w:val="en-US" w:eastAsia="ru-RU" w:bidi="hi-IN"/>
        </w:rPr>
        <w:t xml:space="preserve">, </w:t>
      </w:r>
      <w:hyperlink r:id="rId62" w:history="1">
        <w:r w:rsidRPr="00223DB6">
          <w:rPr>
            <w:rFonts w:ascii="Times New Roman" w:eastAsia="Times New Roman" w:hAnsi="Times New Roman" w:cs="Times New Roman"/>
            <w:i/>
            <w:kern w:val="1"/>
            <w:sz w:val="28"/>
            <w:szCs w:val="28"/>
            <w:lang w:val="en-US" w:eastAsia="ru-RU"/>
          </w:rPr>
          <w:t>E-mail.miha071972@rambler.ru</w:t>
        </w:r>
      </w:hyperlink>
    </w:p>
    <w:p w14:paraId="612324C3" w14:textId="77777777" w:rsidR="004170EF" w:rsidRDefault="004170EF"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kern w:val="1"/>
          <w:sz w:val="28"/>
          <w:szCs w:val="28"/>
          <w:lang w:val="en-US" w:eastAsia="ru-RU" w:bidi="hi-IN"/>
        </w:rPr>
      </w:pPr>
    </w:p>
    <w:p w14:paraId="362BA295" w14:textId="36366DE8"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DejaVu Sans" w:hAnsi="Times New Roman" w:cs="Times New Roman"/>
          <w:kern w:val="1"/>
          <w:sz w:val="28"/>
          <w:szCs w:val="28"/>
          <w:lang w:val="en-US" w:eastAsia="zh-CN" w:bidi="hi-IN"/>
        </w:rPr>
      </w:pPr>
      <w:r w:rsidRPr="00223DB6">
        <w:rPr>
          <w:rFonts w:ascii="Times New Roman" w:eastAsia="Calibri" w:hAnsi="Times New Roman" w:cs="Times New Roman"/>
          <w:b/>
          <w:i/>
          <w:kern w:val="1"/>
          <w:sz w:val="28"/>
          <w:szCs w:val="28"/>
          <w:lang w:val="en-US" w:eastAsia="ru-RU" w:bidi="hi-IN"/>
        </w:rPr>
        <w:t>Annotation</w:t>
      </w:r>
      <w:r w:rsidR="004074B6" w:rsidRPr="00223DB6">
        <w:rPr>
          <w:rFonts w:ascii="Times New Roman" w:eastAsia="Calibri" w:hAnsi="Times New Roman" w:cs="Times New Roman"/>
          <w:b/>
          <w:i/>
          <w:kern w:val="1"/>
          <w:sz w:val="28"/>
          <w:szCs w:val="28"/>
          <w:lang w:val="en-US" w:eastAsia="ru-RU" w:bidi="hi-IN"/>
        </w:rPr>
        <w:t>.</w:t>
      </w:r>
      <w:r w:rsidRPr="00223DB6">
        <w:rPr>
          <w:rFonts w:ascii="Times New Roman" w:eastAsia="Calibri" w:hAnsi="Times New Roman" w:cs="Times New Roman"/>
          <w:b/>
          <w:i/>
          <w:kern w:val="1"/>
          <w:sz w:val="28"/>
          <w:szCs w:val="28"/>
          <w:lang w:val="en-US" w:eastAsia="ru-RU" w:bidi="hi-IN"/>
        </w:rPr>
        <w:t xml:space="preserve"> </w:t>
      </w:r>
      <w:r w:rsidRPr="00223DB6">
        <w:rPr>
          <w:rFonts w:ascii="Times New Roman" w:eastAsia="Calibri" w:hAnsi="Times New Roman" w:cs="Times New Roman"/>
          <w:i/>
          <w:kern w:val="1"/>
          <w:sz w:val="28"/>
          <w:szCs w:val="28"/>
          <w:lang w:val="en-US" w:eastAsia="ru-RU" w:bidi="hi-IN"/>
        </w:rPr>
        <w:t>The article deals with issues related to the psychological and pedagogical support of families raising children with disabilities in rehabilitation centers for children and adults.</w:t>
      </w:r>
    </w:p>
    <w:p w14:paraId="4308F8AF" w14:textId="77777777"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DejaVu Sans" w:hAnsi="Times New Roman" w:cs="Times New Roman"/>
          <w:kern w:val="1"/>
          <w:sz w:val="28"/>
          <w:szCs w:val="28"/>
          <w:lang w:val="en-US" w:eastAsia="zh-CN" w:bidi="hi-IN"/>
        </w:rPr>
      </w:pPr>
      <w:r w:rsidRPr="00223DB6">
        <w:rPr>
          <w:rFonts w:ascii="Times New Roman" w:eastAsia="Times New Roman" w:hAnsi="Times New Roman" w:cs="Times New Roman"/>
          <w:b/>
          <w:i/>
          <w:kern w:val="1"/>
          <w:sz w:val="28"/>
          <w:szCs w:val="28"/>
          <w:lang w:val="en-US" w:eastAsia="ru-RU" w:bidi="hi-IN"/>
        </w:rPr>
        <w:t>Key words:</w:t>
      </w:r>
      <w:r w:rsidRPr="00223DB6">
        <w:rPr>
          <w:rFonts w:ascii="Times New Roman" w:eastAsia="Times New Roman" w:hAnsi="Times New Roman" w:cs="Times New Roman"/>
          <w:i/>
          <w:kern w:val="1"/>
          <w:sz w:val="28"/>
          <w:szCs w:val="28"/>
          <w:lang w:val="en-US" w:eastAsia="ru-RU" w:bidi="hi-IN"/>
        </w:rPr>
        <w:t xml:space="preserve"> psychological and pedagogical support, adaptation, rehabilitation, family values</w:t>
      </w:r>
      <w:r w:rsidRPr="00223DB6">
        <w:rPr>
          <w:rFonts w:ascii="Times New Roman" w:eastAsia="DejaVu Sans" w:hAnsi="Times New Roman" w:cs="Times New Roman"/>
          <w:kern w:val="1"/>
          <w:sz w:val="28"/>
          <w:szCs w:val="28"/>
          <w:lang w:val="en-US" w:eastAsia="zh-CN" w:bidi="hi-IN"/>
        </w:rPr>
        <w:t>.</w:t>
      </w:r>
    </w:p>
    <w:p w14:paraId="4BEA6000" w14:textId="77777777" w:rsidR="004170EF" w:rsidRDefault="004170EF" w:rsidP="00487599">
      <w:pPr>
        <w:spacing w:after="0" w:line="240" w:lineRule="auto"/>
        <w:ind w:firstLine="567"/>
        <w:jc w:val="both"/>
        <w:rPr>
          <w:rFonts w:ascii="Times New Roman" w:eastAsia="DejaVu Sans" w:hAnsi="Times New Roman" w:cs="Times New Roman"/>
          <w:kern w:val="1"/>
          <w:sz w:val="28"/>
          <w:szCs w:val="28"/>
          <w:lang w:val="en-US" w:eastAsia="zh-CN" w:bidi="hi-IN"/>
        </w:rPr>
      </w:pPr>
    </w:p>
    <w:p w14:paraId="4A392126" w14:textId="7971C586"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Семья относится к малой социальной группе, которая имеет свои определенные функции, одной из которой является функция воспитания подрастающего поколения. Данная функция связана прежде всего с социализацией и передачей детям уже имеющегося опыта (бытового, культурного, социального и др.). Однако в последние десятилетия в обществе остро встала проблема, связанная не столько с самим процессом социализации и передачей знаний, а с тем, что значительно увеличилось количество детей, которые имели бы те или иные проблемы со здоровьем. Так в 2002 году были опубликованы данные Научного центра здоровья детей РАМН (Доклад о состоянии здоровья детей в Российской Федерации), согласно которому 85% детей рождаются с теми или иными проблемами, связанными со здоровьем.  Количество </w:t>
      </w:r>
      <w:r w:rsidR="009B21A9" w:rsidRPr="00223DB6">
        <w:rPr>
          <w:rFonts w:ascii="Times New Roman" w:eastAsia="DejaVu Sans" w:hAnsi="Times New Roman" w:cs="Times New Roman"/>
          <w:kern w:val="1"/>
          <w:sz w:val="28"/>
          <w:szCs w:val="28"/>
          <w:lang w:eastAsia="zh-CN" w:bidi="hi-IN"/>
        </w:rPr>
        <w:t>же детей</w:t>
      </w:r>
      <w:r w:rsidRPr="00223DB6">
        <w:rPr>
          <w:rFonts w:ascii="Times New Roman" w:eastAsia="DejaVu Sans" w:hAnsi="Times New Roman" w:cs="Times New Roman"/>
          <w:kern w:val="1"/>
          <w:sz w:val="28"/>
          <w:szCs w:val="28"/>
          <w:lang w:eastAsia="zh-CN" w:bidi="hi-IN"/>
        </w:rPr>
        <w:t xml:space="preserve"> дошкольного возраста, которым необходима постоянная помощь тех или иных специалистов (психологов, логопедов, дефектологов и др.) составляется 25 — 40% [1].  В связи с такими показателями потребности в специальной помощи, данная категория детей должна обучаться и проходить процесс социализации в специальных условиях, которые создаются как в семье, так и в специальных центрах по медико-психолого-социальной адаптации и реабилитации детей с </w:t>
      </w:r>
      <w:proofErr w:type="spellStart"/>
      <w:r w:rsidRPr="00223DB6">
        <w:rPr>
          <w:rFonts w:ascii="Times New Roman" w:eastAsia="DejaVu Sans" w:hAnsi="Times New Roman" w:cs="Times New Roman"/>
          <w:kern w:val="1"/>
          <w:sz w:val="28"/>
          <w:szCs w:val="28"/>
          <w:lang w:eastAsia="zh-CN" w:bidi="hi-IN"/>
        </w:rPr>
        <w:t>ОВЗ</w:t>
      </w:r>
      <w:proofErr w:type="spellEnd"/>
      <w:r w:rsidRPr="00223DB6">
        <w:rPr>
          <w:rFonts w:ascii="Times New Roman" w:eastAsia="DejaVu Sans" w:hAnsi="Times New Roman" w:cs="Times New Roman"/>
          <w:kern w:val="1"/>
          <w:sz w:val="28"/>
          <w:szCs w:val="28"/>
          <w:lang w:eastAsia="zh-CN" w:bidi="hi-IN"/>
        </w:rPr>
        <w:t>.</w:t>
      </w:r>
    </w:p>
    <w:p w14:paraId="0CB984E7" w14:textId="1CB3AA9B"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Многие родители, имеющие детей с теми или иными отклонениями в развитии, зачастую стараются решить их самостоятельно, создавая те или иные общественные организации («</w:t>
      </w:r>
      <w:proofErr w:type="spellStart"/>
      <w:r w:rsidRPr="00223DB6">
        <w:rPr>
          <w:rFonts w:ascii="Times New Roman" w:eastAsia="DejaVu Sans" w:hAnsi="Times New Roman" w:cs="Times New Roman"/>
          <w:kern w:val="1"/>
          <w:sz w:val="28"/>
          <w:szCs w:val="28"/>
          <w:lang w:eastAsia="zh-CN" w:bidi="hi-IN"/>
        </w:rPr>
        <w:t>АутМама</w:t>
      </w:r>
      <w:proofErr w:type="spellEnd"/>
      <w:r w:rsidRPr="00223DB6">
        <w:rPr>
          <w:rFonts w:ascii="Times New Roman" w:eastAsia="DejaVu Sans" w:hAnsi="Times New Roman" w:cs="Times New Roman"/>
          <w:kern w:val="1"/>
          <w:sz w:val="28"/>
          <w:szCs w:val="28"/>
          <w:lang w:eastAsia="zh-CN" w:bidi="hi-IN"/>
        </w:rPr>
        <w:t>», «</w:t>
      </w:r>
      <w:proofErr w:type="spellStart"/>
      <w:r w:rsidRPr="00223DB6">
        <w:rPr>
          <w:rFonts w:ascii="Times New Roman" w:eastAsia="DejaVu Sans" w:hAnsi="Times New Roman" w:cs="Times New Roman"/>
          <w:kern w:val="1"/>
          <w:sz w:val="28"/>
          <w:szCs w:val="28"/>
          <w:lang w:eastAsia="zh-CN" w:bidi="hi-IN"/>
        </w:rPr>
        <w:t>ВОРДИ</w:t>
      </w:r>
      <w:proofErr w:type="spellEnd"/>
      <w:r w:rsidRPr="00223DB6">
        <w:rPr>
          <w:rFonts w:ascii="Times New Roman" w:eastAsia="DejaVu Sans" w:hAnsi="Times New Roman" w:cs="Times New Roman"/>
          <w:kern w:val="1"/>
          <w:sz w:val="28"/>
          <w:szCs w:val="28"/>
          <w:lang w:eastAsia="zh-CN" w:bidi="hi-IN"/>
        </w:rPr>
        <w:t xml:space="preserve">» (Всероссийская организация родителей детей инвалидов), «Солнечные дети» и др.).  Данные организации, безусловно, оказывают помощь и содействие в процессе воспитания детей с теми или иными нарушениями в развитии. Однако, необходимо развивать и систему поддержки таких семей на государственном уровне. Такая работа ведется разных субъектах нашего </w:t>
      </w:r>
      <w:r w:rsidR="009B21A9" w:rsidRPr="00223DB6">
        <w:rPr>
          <w:rFonts w:ascii="Times New Roman" w:eastAsia="DejaVu Sans" w:hAnsi="Times New Roman" w:cs="Times New Roman"/>
          <w:kern w:val="1"/>
          <w:sz w:val="28"/>
          <w:szCs w:val="28"/>
          <w:lang w:eastAsia="zh-CN" w:bidi="hi-IN"/>
        </w:rPr>
        <w:t>государства,</w:t>
      </w:r>
      <w:r w:rsidRPr="00223DB6">
        <w:rPr>
          <w:rFonts w:ascii="Times New Roman" w:eastAsia="DejaVu Sans" w:hAnsi="Times New Roman" w:cs="Times New Roman"/>
          <w:kern w:val="1"/>
          <w:sz w:val="28"/>
          <w:szCs w:val="28"/>
          <w:lang w:eastAsia="zh-CN" w:bidi="hi-IN"/>
        </w:rPr>
        <w:t xml:space="preserve"> где создаются и успешно функционируют центры, целью которых является поддержка детей с особыми возможностями здоровья и оказывается помощь по реабилитации, социализации таких детей.</w:t>
      </w:r>
    </w:p>
    <w:p w14:paraId="442C3A14" w14:textId="5151742C"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Во многих регионах Российской Федерации такие центры созданы и успешно функционируют на протяжении нескольких десятков лет. Например, в Воронежской области с конца прошлого века успешно работает Автономное учреждение Воронежской области «Областной центр реабилитации </w:t>
      </w:r>
      <w:r w:rsidRPr="00223DB6">
        <w:rPr>
          <w:rFonts w:ascii="Times New Roman" w:eastAsia="DejaVu Sans" w:hAnsi="Times New Roman" w:cs="Times New Roman"/>
          <w:kern w:val="1"/>
          <w:sz w:val="28"/>
          <w:szCs w:val="28"/>
          <w:lang w:eastAsia="zh-CN" w:bidi="hi-IN"/>
        </w:rPr>
        <w:lastRenderedPageBreak/>
        <w:t xml:space="preserve">детей и подростков с ограниченными возможностями «Парус надежды». В данном центре получают профессиональную медицинскую, психолого-педагогическую и другие виды помощи, необходимые </w:t>
      </w:r>
      <w:r w:rsidR="009B21A9" w:rsidRPr="00223DB6">
        <w:rPr>
          <w:rFonts w:ascii="Times New Roman" w:eastAsia="DejaVu Sans" w:hAnsi="Times New Roman" w:cs="Times New Roman"/>
          <w:kern w:val="1"/>
          <w:sz w:val="28"/>
          <w:szCs w:val="28"/>
          <w:lang w:eastAsia="zh-CN" w:bidi="hi-IN"/>
        </w:rPr>
        <w:t>для детей,</w:t>
      </w:r>
      <w:r w:rsidRPr="00223DB6">
        <w:rPr>
          <w:rFonts w:ascii="Times New Roman" w:eastAsia="DejaVu Sans" w:hAnsi="Times New Roman" w:cs="Times New Roman"/>
          <w:kern w:val="1"/>
          <w:sz w:val="28"/>
          <w:szCs w:val="28"/>
          <w:lang w:eastAsia="zh-CN" w:bidi="hi-IN"/>
        </w:rPr>
        <w:t xml:space="preserve"> имеющих те или иные нозологии жители не только Воронежской области, но и всего Центрального Черноземья. При этом надо отметить, что в «Парусе надежды» помощь оказывается не только детям, но и родителям, которые получают не </w:t>
      </w:r>
      <w:r w:rsidR="009B21A9" w:rsidRPr="00223DB6">
        <w:rPr>
          <w:rFonts w:ascii="Times New Roman" w:eastAsia="DejaVu Sans" w:hAnsi="Times New Roman" w:cs="Times New Roman"/>
          <w:kern w:val="1"/>
          <w:sz w:val="28"/>
          <w:szCs w:val="28"/>
          <w:lang w:eastAsia="zh-CN" w:bidi="hi-IN"/>
        </w:rPr>
        <w:t>только необходимые</w:t>
      </w:r>
      <w:r w:rsidRPr="00223DB6">
        <w:rPr>
          <w:rFonts w:ascii="Times New Roman" w:eastAsia="DejaVu Sans" w:hAnsi="Times New Roman" w:cs="Times New Roman"/>
          <w:kern w:val="1"/>
          <w:sz w:val="28"/>
          <w:szCs w:val="28"/>
          <w:lang w:eastAsia="zh-CN" w:bidi="hi-IN"/>
        </w:rPr>
        <w:t xml:space="preserve"> знания, но и целый комплекс по психолого-педагогическому сопровождению семьи, имеющего ребенка с особыми возможностями здоровья. </w:t>
      </w:r>
    </w:p>
    <w:p w14:paraId="6FBCF8E4" w14:textId="3CE29992"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Огромную роль в процессе воспитания любого ребенка, в том числе и ребенка с </w:t>
      </w:r>
      <w:proofErr w:type="spellStart"/>
      <w:r w:rsidRPr="00223DB6">
        <w:rPr>
          <w:rFonts w:ascii="Times New Roman" w:eastAsia="DejaVu Sans" w:hAnsi="Times New Roman" w:cs="Times New Roman"/>
          <w:kern w:val="1"/>
          <w:sz w:val="28"/>
          <w:szCs w:val="28"/>
          <w:lang w:eastAsia="zh-CN" w:bidi="hi-IN"/>
        </w:rPr>
        <w:t>ОВЗ</w:t>
      </w:r>
      <w:proofErr w:type="spellEnd"/>
      <w:r w:rsidRPr="00223DB6">
        <w:rPr>
          <w:rFonts w:ascii="Times New Roman" w:eastAsia="DejaVu Sans" w:hAnsi="Times New Roman" w:cs="Times New Roman"/>
          <w:kern w:val="1"/>
          <w:sz w:val="28"/>
          <w:szCs w:val="28"/>
          <w:lang w:eastAsia="zh-CN" w:bidi="hi-IN"/>
        </w:rPr>
        <w:t xml:space="preserve">, имеют семейные ценности, которые формируют личность юного гражданина своей страны. Однако очень часто специалисты, сопровождающие ребенка на протяжении определенного времени, делают вывод о том, что семьи, имеющие детей с </w:t>
      </w:r>
      <w:proofErr w:type="spellStart"/>
      <w:r w:rsidRPr="00223DB6">
        <w:rPr>
          <w:rFonts w:ascii="Times New Roman" w:eastAsia="DejaVu Sans" w:hAnsi="Times New Roman" w:cs="Times New Roman"/>
          <w:kern w:val="1"/>
          <w:sz w:val="28"/>
          <w:szCs w:val="28"/>
          <w:lang w:eastAsia="zh-CN" w:bidi="hi-IN"/>
        </w:rPr>
        <w:t>ОВЗ</w:t>
      </w:r>
      <w:proofErr w:type="spellEnd"/>
      <w:r w:rsidRPr="00223DB6">
        <w:rPr>
          <w:rFonts w:ascii="Times New Roman" w:eastAsia="DejaVu Sans" w:hAnsi="Times New Roman" w:cs="Times New Roman"/>
          <w:kern w:val="1"/>
          <w:sz w:val="28"/>
          <w:szCs w:val="28"/>
          <w:lang w:eastAsia="zh-CN" w:bidi="hi-IN"/>
        </w:rPr>
        <w:t xml:space="preserve"> </w:t>
      </w:r>
      <w:proofErr w:type="gramStart"/>
      <w:r w:rsidRPr="00223DB6">
        <w:rPr>
          <w:rFonts w:ascii="Times New Roman" w:eastAsia="DejaVu Sans" w:hAnsi="Times New Roman" w:cs="Times New Roman"/>
          <w:kern w:val="1"/>
          <w:sz w:val="28"/>
          <w:szCs w:val="28"/>
          <w:lang w:eastAsia="zh-CN" w:bidi="hi-IN"/>
        </w:rPr>
        <w:t>зачастую</w:t>
      </w:r>
      <w:proofErr w:type="gramEnd"/>
      <w:r w:rsidRPr="00223DB6">
        <w:rPr>
          <w:rFonts w:ascii="Times New Roman" w:eastAsia="DejaVu Sans" w:hAnsi="Times New Roman" w:cs="Times New Roman"/>
          <w:kern w:val="1"/>
          <w:sz w:val="28"/>
          <w:szCs w:val="28"/>
          <w:lang w:eastAsia="zh-CN" w:bidi="hi-IN"/>
        </w:rPr>
        <w:t xml:space="preserve"> не выполняют своей базовой функции, т. е. не обеспечивают создание благоприятных условий для развития личности. Очень часто в таких семья не создаются условия по развитию, адаптации, социализации личности ребенка. Связано это со многими причинами, в том числе и с тем, что у данной категории семей достаточно высокий уровень травматизации, после рождения ребенка с определенными отклонениями. Для решения данной проблемы необходима квалифицированная помощь специалистов в области психолого-педагогического сопровождения семей, имеющих детей с инвалидностью и особыми возможностями здоровья.  Связано это с тем, что по имеющимся данным научных исследований, проведенных отечественными учеными, выявлена определенная закономерность, заключающаяся в том, что чем выше и сильнее проявляется то или иное семейное неблагополучие, тем, соответственно и ярче выражены определенные нарушения в развитии </w:t>
      </w:r>
      <w:r w:rsidR="009B21A9" w:rsidRPr="00223DB6">
        <w:rPr>
          <w:rFonts w:ascii="Times New Roman" w:eastAsia="DejaVu Sans" w:hAnsi="Times New Roman" w:cs="Times New Roman"/>
          <w:kern w:val="1"/>
          <w:sz w:val="28"/>
          <w:szCs w:val="28"/>
          <w:lang w:eastAsia="zh-CN" w:bidi="hi-IN"/>
        </w:rPr>
        <w:t>ребенка.</w:t>
      </w:r>
      <w:r w:rsidRPr="00223DB6">
        <w:rPr>
          <w:rFonts w:ascii="Times New Roman" w:eastAsia="DejaVu Sans" w:hAnsi="Times New Roman" w:cs="Times New Roman"/>
          <w:kern w:val="1"/>
          <w:sz w:val="28"/>
          <w:szCs w:val="28"/>
          <w:lang w:eastAsia="zh-CN" w:bidi="hi-IN"/>
        </w:rPr>
        <w:t xml:space="preserve"> [2]</w:t>
      </w:r>
    </w:p>
    <w:p w14:paraId="3FA524AF" w14:textId="5C2A4ADB"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Психолого-педагогическая помощь семьям, воспитывающих детей с теми или иными проблемами, дает возможность оказать помощь, направленную на установление гармонизации в семье, что влечет за собой положительное воздействие на ребенка и дает ему возможность успешнее адаптироваться как в социальном, так и в бытовом плане.</w:t>
      </w:r>
    </w:p>
    <w:p w14:paraId="3D7D301B" w14:textId="5D86A513"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На протяжении последних десятилетий родители, имеющие детей и подростков с теми или иными отклонениями в развитии, получали определенную помощь от государства, обращаясь в те или иные социальные центры. Однако с наступлением 18-летнего возраста, ни ребенок, ни его семья уже не имели такой доступной возможности пользоваться услугами того или иного центра. К сожалению, как правило такие центры занимались лишь детьми и подростками. С наступлением совершеннолетия они уже не попадали в ту возрастную категорию, которой бы занимались психологи и педагоги в вопросах сопровождения семьи. Однако это ни в коей мере не свидетельствует о том, что такие семьи в данном виде помощи уже не нуждались. </w:t>
      </w:r>
    </w:p>
    <w:p w14:paraId="06AB502F" w14:textId="1177AADD"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Необходимо помнить о том, </w:t>
      </w:r>
      <w:r w:rsidR="009B21A9" w:rsidRPr="00223DB6">
        <w:rPr>
          <w:rFonts w:ascii="Times New Roman" w:eastAsia="DejaVu Sans" w:hAnsi="Times New Roman" w:cs="Times New Roman"/>
          <w:kern w:val="1"/>
          <w:sz w:val="28"/>
          <w:szCs w:val="28"/>
          <w:lang w:eastAsia="zh-CN" w:bidi="hi-IN"/>
        </w:rPr>
        <w:t>что многие</w:t>
      </w:r>
      <w:r w:rsidRPr="00223DB6">
        <w:rPr>
          <w:rFonts w:ascii="Times New Roman" w:eastAsia="DejaVu Sans" w:hAnsi="Times New Roman" w:cs="Times New Roman"/>
          <w:kern w:val="1"/>
          <w:sz w:val="28"/>
          <w:szCs w:val="28"/>
          <w:lang w:eastAsia="zh-CN" w:bidi="hi-IN"/>
        </w:rPr>
        <w:t xml:space="preserve"> общественные организации, созданные самими родителями, не берут тот или иной возрастной период в </w:t>
      </w:r>
      <w:r w:rsidRPr="00223DB6">
        <w:rPr>
          <w:rFonts w:ascii="Times New Roman" w:eastAsia="DejaVu Sans" w:hAnsi="Times New Roman" w:cs="Times New Roman"/>
          <w:kern w:val="1"/>
          <w:sz w:val="28"/>
          <w:szCs w:val="28"/>
          <w:lang w:eastAsia="zh-CN" w:bidi="hi-IN"/>
        </w:rPr>
        <w:lastRenderedPageBreak/>
        <w:t>жизни человека, а рассматривают весь жизненный цикл. Так Всероссийская организация родителей детей-инвалидов и инвалидов старше 18 лет с ментальными или иными нарушениями, нуждающихся в представительстве своих интересов (</w:t>
      </w:r>
      <w:proofErr w:type="spellStart"/>
      <w:r w:rsidRPr="00223DB6">
        <w:rPr>
          <w:rFonts w:ascii="Times New Roman" w:eastAsia="DejaVu Sans" w:hAnsi="Times New Roman" w:cs="Times New Roman"/>
          <w:kern w:val="1"/>
          <w:sz w:val="28"/>
          <w:szCs w:val="28"/>
          <w:lang w:eastAsia="zh-CN" w:bidi="hi-IN"/>
        </w:rPr>
        <w:t>ВОРДИ</w:t>
      </w:r>
      <w:proofErr w:type="spellEnd"/>
      <w:r w:rsidRPr="00223DB6">
        <w:rPr>
          <w:rFonts w:ascii="Times New Roman" w:eastAsia="DejaVu Sans" w:hAnsi="Times New Roman" w:cs="Times New Roman"/>
          <w:kern w:val="1"/>
          <w:sz w:val="28"/>
          <w:szCs w:val="28"/>
          <w:lang w:eastAsia="zh-CN" w:bidi="hi-IN"/>
        </w:rPr>
        <w:t xml:space="preserve">) </w:t>
      </w:r>
      <w:proofErr w:type="gramStart"/>
      <w:r w:rsidRPr="00223DB6">
        <w:rPr>
          <w:rFonts w:ascii="Times New Roman" w:eastAsia="DejaVu Sans" w:hAnsi="Times New Roman" w:cs="Times New Roman"/>
          <w:kern w:val="1"/>
          <w:sz w:val="28"/>
          <w:szCs w:val="28"/>
          <w:lang w:eastAsia="zh-CN" w:bidi="hi-IN"/>
        </w:rPr>
        <w:t>целями и задачами своей работы</w:t>
      </w:r>
      <w:proofErr w:type="gramEnd"/>
      <w:r w:rsidRPr="00223DB6">
        <w:rPr>
          <w:rFonts w:ascii="Times New Roman" w:eastAsia="DejaVu Sans" w:hAnsi="Times New Roman" w:cs="Times New Roman"/>
          <w:kern w:val="1"/>
          <w:sz w:val="28"/>
          <w:szCs w:val="28"/>
          <w:lang w:eastAsia="zh-CN" w:bidi="hi-IN"/>
        </w:rPr>
        <w:t xml:space="preserve"> видит в том числе </w:t>
      </w:r>
      <w:r w:rsidR="009B21A9" w:rsidRPr="00223DB6">
        <w:rPr>
          <w:rFonts w:ascii="Times New Roman" w:eastAsia="DejaVu Sans" w:hAnsi="Times New Roman" w:cs="Times New Roman"/>
          <w:kern w:val="1"/>
          <w:sz w:val="28"/>
          <w:szCs w:val="28"/>
          <w:lang w:eastAsia="zh-CN" w:bidi="hi-IN"/>
        </w:rPr>
        <w:t>и повышение</w:t>
      </w:r>
      <w:r w:rsidRPr="00223DB6">
        <w:rPr>
          <w:rFonts w:ascii="Times New Roman" w:eastAsia="DejaVu Sans" w:hAnsi="Times New Roman" w:cs="Times New Roman"/>
          <w:kern w:val="1"/>
          <w:sz w:val="28"/>
          <w:szCs w:val="28"/>
          <w:lang w:eastAsia="zh-CN" w:bidi="hi-IN"/>
        </w:rPr>
        <w:t xml:space="preserve"> качества социальной поддержки и социальной защиты семей, имеющих в своем составе детей-</w:t>
      </w:r>
      <w:r w:rsidR="009B21A9" w:rsidRPr="00223DB6">
        <w:rPr>
          <w:rFonts w:ascii="Times New Roman" w:eastAsia="DejaVu Sans" w:hAnsi="Times New Roman" w:cs="Times New Roman"/>
          <w:kern w:val="1"/>
          <w:sz w:val="28"/>
          <w:szCs w:val="28"/>
          <w:lang w:eastAsia="zh-CN" w:bidi="hi-IN"/>
        </w:rPr>
        <w:t>инвалидов и</w:t>
      </w:r>
      <w:r w:rsidRPr="00223DB6">
        <w:rPr>
          <w:rFonts w:ascii="Times New Roman" w:eastAsia="DejaVu Sans" w:hAnsi="Times New Roman" w:cs="Times New Roman"/>
          <w:kern w:val="1"/>
          <w:sz w:val="28"/>
          <w:szCs w:val="28"/>
          <w:lang w:eastAsia="zh-CN" w:bidi="hi-IN"/>
        </w:rPr>
        <w:t xml:space="preserve"> лиц с инвалидностью старше 18 лет. Таким образом мы можем говорить о том, что с наступлением 18-летнего возраста семьи, имеющие детей-инвалидов и детей с особенностями развития не должны оказываться без психолого-педагогической помощи со стороны государства.</w:t>
      </w:r>
    </w:p>
    <w:p w14:paraId="752FBC6A" w14:textId="36E29569"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В процессе реорганизации ранее имеющихся центров по реабилитации и адаптации инвалидов, в нашей стране активно создаются центры оказания комплексной помощи людям с инвалидностью и особыми возможностями здоровья. Так в </w:t>
      </w:r>
      <w:proofErr w:type="spellStart"/>
      <w:r w:rsidRPr="00223DB6">
        <w:rPr>
          <w:rFonts w:ascii="Times New Roman" w:eastAsia="DejaVu Sans" w:hAnsi="Times New Roman" w:cs="Times New Roman"/>
          <w:kern w:val="1"/>
          <w:sz w:val="28"/>
          <w:szCs w:val="28"/>
          <w:lang w:eastAsia="zh-CN" w:bidi="hi-IN"/>
        </w:rPr>
        <w:t>г.Воронеже</w:t>
      </w:r>
      <w:proofErr w:type="spellEnd"/>
      <w:r w:rsidRPr="00223DB6">
        <w:rPr>
          <w:rFonts w:ascii="Times New Roman" w:eastAsia="DejaVu Sans" w:hAnsi="Times New Roman" w:cs="Times New Roman"/>
          <w:kern w:val="1"/>
          <w:sz w:val="28"/>
          <w:szCs w:val="28"/>
          <w:lang w:eastAsia="zh-CN" w:bidi="hi-IN"/>
        </w:rPr>
        <w:t xml:space="preserve"> успешно начал после капитального ремонта свою работу Центр комплексной реабилитации инвалидов «Семь ступеней». В данном центре семьи, имеющие инвалидов, могут получить психолого-педагогическую помощь и консультации специалистов. Данная деятельность весьма востребована в регионе и связана с тем, что очень часто многие семьи получали такую помощь в воронежском «Парусе надежды», но «перешагнув восемнадцатилетний возраста», оказались один на один со своими проблемами. В связи с этим необходимо помнить о том, что данная категория семей нуждается в помощи и поддержки на протяжении длительного периода и вводить те или иные возрастные ограничения не является целесообразным. Поэтому, получение профессиональной помощи со стороны психологов, педагогов, дефектологов и других специалистов, работающих с такими семьями, является неотъемлемой частью процесса сопровождения человека с инвалидностью и особыми возможностями здоровья. </w:t>
      </w:r>
    </w:p>
    <w:p w14:paraId="435C2831" w14:textId="77777777"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p>
    <w:p w14:paraId="417EB90A" w14:textId="77777777" w:rsidR="007A5725" w:rsidRPr="00223DB6" w:rsidRDefault="007A5725" w:rsidP="00487599">
      <w:pPr>
        <w:tabs>
          <w:tab w:val="left" w:pos="851"/>
          <w:tab w:val="left" w:pos="993"/>
        </w:tabs>
        <w:spacing w:after="0" w:line="240" w:lineRule="auto"/>
        <w:jc w:val="center"/>
        <w:rPr>
          <w:rFonts w:ascii="Times New Roman" w:eastAsia="DejaVu Sans" w:hAnsi="Times New Roman" w:cs="Times New Roman"/>
          <w:kern w:val="1"/>
          <w:sz w:val="28"/>
          <w:szCs w:val="28"/>
          <w:lang w:eastAsia="zh-CN" w:bidi="hi-IN"/>
        </w:rPr>
      </w:pPr>
      <w:r w:rsidRPr="00223DB6">
        <w:rPr>
          <w:rFonts w:ascii="Times New Roman" w:eastAsia="Times New Roman" w:hAnsi="Times New Roman" w:cs="Times New Roman"/>
          <w:b/>
          <w:kern w:val="1"/>
          <w:sz w:val="28"/>
          <w:szCs w:val="28"/>
          <w:lang w:eastAsia="ru-RU" w:bidi="hi-IN"/>
        </w:rPr>
        <w:t>Список литературы:</w:t>
      </w:r>
    </w:p>
    <w:p w14:paraId="358D9B49" w14:textId="77777777"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1. </w:t>
      </w:r>
      <w:proofErr w:type="spellStart"/>
      <w:r w:rsidRPr="00223DB6">
        <w:rPr>
          <w:rFonts w:ascii="Times New Roman" w:eastAsia="DejaVu Sans" w:hAnsi="Times New Roman" w:cs="Times New Roman"/>
          <w:kern w:val="1"/>
          <w:sz w:val="28"/>
          <w:szCs w:val="28"/>
          <w:lang w:eastAsia="zh-CN" w:bidi="hi-IN"/>
        </w:rPr>
        <w:t>И.Ю.Левченко</w:t>
      </w:r>
      <w:proofErr w:type="spellEnd"/>
      <w:r w:rsidRPr="00223DB6">
        <w:rPr>
          <w:rFonts w:ascii="Times New Roman" w:eastAsia="DejaVu Sans" w:hAnsi="Times New Roman" w:cs="Times New Roman"/>
          <w:kern w:val="1"/>
          <w:sz w:val="28"/>
          <w:szCs w:val="28"/>
          <w:lang w:eastAsia="zh-CN" w:bidi="hi-IN"/>
        </w:rPr>
        <w:t xml:space="preserve">, </w:t>
      </w:r>
      <w:proofErr w:type="spellStart"/>
      <w:r w:rsidRPr="00223DB6">
        <w:rPr>
          <w:rFonts w:ascii="Times New Roman" w:eastAsia="DejaVu Sans" w:hAnsi="Times New Roman" w:cs="Times New Roman"/>
          <w:kern w:val="1"/>
          <w:sz w:val="28"/>
          <w:szCs w:val="28"/>
          <w:lang w:eastAsia="zh-CN" w:bidi="hi-IN"/>
        </w:rPr>
        <w:t>В.В.Ткачева</w:t>
      </w:r>
      <w:proofErr w:type="spellEnd"/>
      <w:r w:rsidRPr="00223DB6">
        <w:rPr>
          <w:rFonts w:ascii="Times New Roman" w:eastAsia="DejaVu Sans" w:hAnsi="Times New Roman" w:cs="Times New Roman"/>
          <w:kern w:val="1"/>
          <w:sz w:val="28"/>
          <w:szCs w:val="28"/>
          <w:lang w:eastAsia="zh-CN" w:bidi="hi-IN"/>
        </w:rPr>
        <w:t>. Психологическая помощь семье, воспитывающей ребенка с отклонениями в развитии: Методическое пособие. - М.: Просвещение, 2008. - с.3</w:t>
      </w:r>
    </w:p>
    <w:p w14:paraId="148B1384" w14:textId="77777777"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r w:rsidRPr="00223DB6">
        <w:rPr>
          <w:rFonts w:ascii="Times New Roman" w:eastAsia="DejaVu Sans" w:hAnsi="Times New Roman" w:cs="Times New Roman"/>
          <w:kern w:val="1"/>
          <w:sz w:val="28"/>
          <w:szCs w:val="28"/>
          <w:lang w:eastAsia="zh-CN" w:bidi="hi-IN"/>
        </w:rPr>
        <w:t xml:space="preserve">2. Никишина В. Б. Социально-психологическая детерминация нарушений психического развития детей: </w:t>
      </w:r>
      <w:proofErr w:type="spellStart"/>
      <w:r w:rsidRPr="00223DB6">
        <w:rPr>
          <w:rFonts w:ascii="Times New Roman" w:eastAsia="DejaVu Sans" w:hAnsi="Times New Roman" w:cs="Times New Roman"/>
          <w:kern w:val="1"/>
          <w:sz w:val="28"/>
          <w:szCs w:val="28"/>
          <w:lang w:eastAsia="zh-CN" w:bidi="hi-IN"/>
        </w:rPr>
        <w:t>автореф</w:t>
      </w:r>
      <w:proofErr w:type="spellEnd"/>
      <w:r w:rsidRPr="00223DB6">
        <w:rPr>
          <w:rFonts w:ascii="Times New Roman" w:eastAsia="DejaVu Sans" w:hAnsi="Times New Roman" w:cs="Times New Roman"/>
          <w:kern w:val="1"/>
          <w:sz w:val="28"/>
          <w:szCs w:val="28"/>
          <w:lang w:eastAsia="zh-CN" w:bidi="hi-IN"/>
        </w:rPr>
        <w:t xml:space="preserve">. </w:t>
      </w:r>
      <w:proofErr w:type="spellStart"/>
      <w:r w:rsidRPr="00223DB6">
        <w:rPr>
          <w:rFonts w:ascii="Times New Roman" w:eastAsia="DejaVu Sans" w:hAnsi="Times New Roman" w:cs="Times New Roman"/>
          <w:kern w:val="1"/>
          <w:sz w:val="28"/>
          <w:szCs w:val="28"/>
          <w:lang w:eastAsia="zh-CN" w:bidi="hi-IN"/>
        </w:rPr>
        <w:t>дис</w:t>
      </w:r>
      <w:proofErr w:type="spellEnd"/>
      <w:r w:rsidRPr="00223DB6">
        <w:rPr>
          <w:rFonts w:ascii="Times New Roman" w:eastAsia="DejaVu Sans" w:hAnsi="Times New Roman" w:cs="Times New Roman"/>
          <w:kern w:val="1"/>
          <w:sz w:val="28"/>
          <w:szCs w:val="28"/>
          <w:lang w:eastAsia="zh-CN" w:bidi="hi-IN"/>
        </w:rPr>
        <w:t>. д-ра психол. наук / В. Б. Никишина. — Ярославль, 2004. — 54 с.</w:t>
      </w:r>
    </w:p>
    <w:p w14:paraId="36787A2F" w14:textId="77777777" w:rsidR="007A5725" w:rsidRPr="00223DB6" w:rsidRDefault="007A5725" w:rsidP="00487599">
      <w:pPr>
        <w:spacing w:after="0" w:line="240" w:lineRule="auto"/>
        <w:ind w:firstLine="567"/>
        <w:jc w:val="both"/>
        <w:rPr>
          <w:rFonts w:ascii="Times New Roman" w:hAnsi="Times New Roman" w:cs="Times New Roman"/>
          <w:sz w:val="28"/>
          <w:szCs w:val="28"/>
        </w:rPr>
      </w:pPr>
    </w:p>
    <w:p w14:paraId="12DAE404" w14:textId="77777777" w:rsidR="004170EF" w:rsidRDefault="004170EF" w:rsidP="00487599">
      <w:pPr>
        <w:tabs>
          <w:tab w:val="left" w:pos="851"/>
          <w:tab w:val="left" w:pos="993"/>
        </w:tabs>
        <w:spacing w:after="0" w:line="240" w:lineRule="auto"/>
        <w:ind w:firstLine="567"/>
        <w:contextualSpacing/>
        <w:rPr>
          <w:rFonts w:ascii="Times New Roman" w:eastAsia="Times New Roman" w:hAnsi="Times New Roman" w:cs="Times New Roman"/>
          <w:b/>
          <w:kern w:val="1"/>
          <w:sz w:val="28"/>
          <w:szCs w:val="28"/>
          <w:lang w:eastAsia="ru-RU"/>
        </w:rPr>
      </w:pPr>
    </w:p>
    <w:p w14:paraId="563BDB8E" w14:textId="77777777" w:rsidR="00555966" w:rsidRDefault="00555966">
      <w:pPr>
        <w:rPr>
          <w:rFonts w:ascii="Times New Roman" w:eastAsia="Times New Roman" w:hAnsi="Times New Roman" w:cs="Times New Roman"/>
          <w:b/>
          <w:kern w:val="1"/>
          <w:sz w:val="28"/>
          <w:szCs w:val="28"/>
          <w:lang w:eastAsia="ru-RU"/>
        </w:rPr>
      </w:pPr>
      <w:r>
        <w:rPr>
          <w:rFonts w:ascii="Times New Roman" w:eastAsia="Times New Roman" w:hAnsi="Times New Roman" w:cs="Times New Roman"/>
          <w:b/>
          <w:kern w:val="1"/>
          <w:sz w:val="28"/>
          <w:szCs w:val="28"/>
          <w:lang w:eastAsia="ru-RU"/>
        </w:rPr>
        <w:br w:type="page"/>
      </w:r>
    </w:p>
    <w:p w14:paraId="46F41EA3" w14:textId="0C528EC5" w:rsidR="007A5725" w:rsidRPr="00223DB6" w:rsidRDefault="007A5725" w:rsidP="00487599">
      <w:pPr>
        <w:tabs>
          <w:tab w:val="left" w:pos="851"/>
          <w:tab w:val="left" w:pos="993"/>
        </w:tabs>
        <w:spacing w:after="0" w:line="240" w:lineRule="auto"/>
        <w:contextualSpacing/>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b/>
          <w:kern w:val="1"/>
          <w:sz w:val="28"/>
          <w:szCs w:val="28"/>
          <w:lang w:eastAsia="ru-RU"/>
        </w:rPr>
        <w:lastRenderedPageBreak/>
        <w:t>УДК 159.59</w:t>
      </w:r>
    </w:p>
    <w:p w14:paraId="1B571EB6" w14:textId="77777777" w:rsidR="00487599" w:rsidRDefault="00487599" w:rsidP="00487599">
      <w:pPr>
        <w:tabs>
          <w:tab w:val="left" w:pos="851"/>
          <w:tab w:val="left" w:pos="993"/>
        </w:tabs>
        <w:spacing w:after="0" w:line="240" w:lineRule="auto"/>
        <w:contextualSpacing/>
        <w:jc w:val="center"/>
        <w:rPr>
          <w:rFonts w:ascii="Times New Roman" w:eastAsia="Times New Roman" w:hAnsi="Times New Roman" w:cs="Times New Roman"/>
          <w:b/>
          <w:kern w:val="1"/>
          <w:sz w:val="28"/>
          <w:szCs w:val="28"/>
          <w:lang w:eastAsia="ru-RU"/>
        </w:rPr>
      </w:pPr>
    </w:p>
    <w:p w14:paraId="30825474" w14:textId="7646F5F8" w:rsidR="004170EF" w:rsidRDefault="007A5725" w:rsidP="00487599">
      <w:pPr>
        <w:tabs>
          <w:tab w:val="left" w:pos="851"/>
          <w:tab w:val="left" w:pos="993"/>
        </w:tabs>
        <w:spacing w:after="0" w:line="240" w:lineRule="auto"/>
        <w:contextualSpacing/>
        <w:jc w:val="center"/>
        <w:rPr>
          <w:rFonts w:ascii="Times New Roman" w:eastAsia="Times New Roman" w:hAnsi="Times New Roman" w:cs="Times New Roman"/>
          <w:b/>
          <w:kern w:val="1"/>
          <w:sz w:val="28"/>
          <w:szCs w:val="28"/>
          <w:lang w:eastAsia="ru-RU"/>
        </w:rPr>
      </w:pPr>
      <w:r w:rsidRPr="00223DB6">
        <w:rPr>
          <w:rFonts w:ascii="Times New Roman" w:eastAsia="Times New Roman" w:hAnsi="Times New Roman" w:cs="Times New Roman"/>
          <w:b/>
          <w:kern w:val="1"/>
          <w:sz w:val="28"/>
          <w:szCs w:val="28"/>
          <w:lang w:eastAsia="ru-RU"/>
        </w:rPr>
        <w:t xml:space="preserve">ОТНОШЕНИЕ СТУДЕНТОВ ПЕДАГОГИЧЕСКОГО ВУЗА </w:t>
      </w:r>
    </w:p>
    <w:p w14:paraId="1E482A95" w14:textId="73CA3C90" w:rsidR="007A5725" w:rsidRPr="00223DB6" w:rsidRDefault="007A5725" w:rsidP="00487599">
      <w:pPr>
        <w:tabs>
          <w:tab w:val="left" w:pos="851"/>
          <w:tab w:val="left" w:pos="993"/>
        </w:tabs>
        <w:spacing w:after="0" w:line="240" w:lineRule="auto"/>
        <w:contextualSpacing/>
        <w:jc w:val="center"/>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b/>
          <w:kern w:val="1"/>
          <w:sz w:val="28"/>
          <w:szCs w:val="28"/>
          <w:lang w:eastAsia="ru-RU"/>
        </w:rPr>
        <w:t xml:space="preserve">К ТРАДИЦИОННЫМ СЕМЕЙНЫМ ЦЕННОСТЯМ </w:t>
      </w:r>
    </w:p>
    <w:p w14:paraId="51966806" w14:textId="77777777" w:rsidR="007A5725" w:rsidRPr="00223DB6" w:rsidRDefault="007A5725" w:rsidP="00487599">
      <w:pPr>
        <w:tabs>
          <w:tab w:val="left" w:pos="851"/>
          <w:tab w:val="left" w:pos="993"/>
        </w:tabs>
        <w:spacing w:after="0" w:line="240" w:lineRule="auto"/>
        <w:ind w:firstLine="567"/>
        <w:contextualSpacing/>
        <w:jc w:val="center"/>
        <w:rPr>
          <w:rFonts w:ascii="Times New Roman" w:eastAsia="Times New Roman" w:hAnsi="Times New Roman" w:cs="Times New Roman"/>
          <w:b/>
          <w:kern w:val="1"/>
          <w:sz w:val="28"/>
          <w:szCs w:val="28"/>
          <w:lang w:eastAsia="ru-RU"/>
        </w:rPr>
      </w:pPr>
    </w:p>
    <w:p w14:paraId="12219C7A" w14:textId="77777777" w:rsidR="007A5725" w:rsidRPr="00223DB6" w:rsidRDefault="007A5725" w:rsidP="00487599">
      <w:pPr>
        <w:tabs>
          <w:tab w:val="left" w:pos="851"/>
          <w:tab w:val="left" w:pos="993"/>
        </w:tabs>
        <w:spacing w:after="0" w:line="240" w:lineRule="auto"/>
        <w:ind w:firstLine="567"/>
        <w:contextualSpacing/>
        <w:jc w:val="right"/>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b/>
          <w:i/>
          <w:kern w:val="1"/>
          <w:sz w:val="28"/>
          <w:szCs w:val="28"/>
          <w:lang w:eastAsia="ru-RU"/>
        </w:rPr>
        <w:t xml:space="preserve">Кузнецова </w:t>
      </w:r>
      <w:proofErr w:type="spellStart"/>
      <w:r w:rsidRPr="00223DB6">
        <w:rPr>
          <w:rFonts w:ascii="Times New Roman" w:eastAsia="Times New Roman" w:hAnsi="Times New Roman" w:cs="Times New Roman"/>
          <w:b/>
          <w:i/>
          <w:kern w:val="1"/>
          <w:sz w:val="28"/>
          <w:szCs w:val="28"/>
          <w:lang w:eastAsia="ru-RU"/>
        </w:rPr>
        <w:t>В.В</w:t>
      </w:r>
      <w:proofErr w:type="spellEnd"/>
      <w:r w:rsidRPr="00223DB6">
        <w:rPr>
          <w:rFonts w:ascii="Times New Roman" w:eastAsia="Times New Roman" w:hAnsi="Times New Roman" w:cs="Times New Roman"/>
          <w:b/>
          <w:i/>
          <w:kern w:val="1"/>
          <w:sz w:val="28"/>
          <w:szCs w:val="28"/>
          <w:lang w:eastAsia="ru-RU"/>
        </w:rPr>
        <w:t>.</w:t>
      </w:r>
      <w:r w:rsidR="004074B6" w:rsidRPr="00223DB6">
        <w:rPr>
          <w:rFonts w:ascii="Times New Roman" w:eastAsia="Times New Roman" w:hAnsi="Times New Roman" w:cs="Times New Roman"/>
          <w:b/>
          <w:i/>
          <w:kern w:val="1"/>
          <w:sz w:val="28"/>
          <w:szCs w:val="28"/>
          <w:lang w:eastAsia="ru-RU"/>
        </w:rPr>
        <w:t>,</w:t>
      </w:r>
    </w:p>
    <w:p w14:paraId="69ACEFDB" w14:textId="77777777" w:rsidR="004170EF" w:rsidRDefault="007A5725" w:rsidP="00487599">
      <w:pPr>
        <w:tabs>
          <w:tab w:val="left" w:pos="851"/>
          <w:tab w:val="left" w:pos="993"/>
        </w:tabs>
        <w:spacing w:after="0" w:line="240" w:lineRule="auto"/>
        <w:ind w:firstLine="567"/>
        <w:contextualSpacing/>
        <w:jc w:val="right"/>
        <w:rPr>
          <w:rFonts w:ascii="Times New Roman" w:eastAsia="Times New Roman" w:hAnsi="Times New Roman" w:cs="Times New Roman"/>
          <w:i/>
          <w:kern w:val="1"/>
          <w:sz w:val="28"/>
          <w:szCs w:val="28"/>
          <w:lang w:eastAsia="ru-RU"/>
        </w:rPr>
      </w:pPr>
      <w:r w:rsidRPr="00223DB6">
        <w:rPr>
          <w:rFonts w:ascii="Times New Roman" w:eastAsia="Times New Roman" w:hAnsi="Times New Roman" w:cs="Times New Roman"/>
          <w:i/>
          <w:kern w:val="1"/>
          <w:sz w:val="28"/>
          <w:szCs w:val="28"/>
          <w:lang w:eastAsia="ru-RU"/>
        </w:rPr>
        <w:t xml:space="preserve">старший преподаватель кафедры коррекционной </w:t>
      </w:r>
    </w:p>
    <w:p w14:paraId="2E7CB62F" w14:textId="12EEAE99" w:rsidR="007A5725" w:rsidRPr="00223DB6" w:rsidRDefault="007A5725" w:rsidP="00487599">
      <w:pPr>
        <w:tabs>
          <w:tab w:val="left" w:pos="851"/>
          <w:tab w:val="left" w:pos="993"/>
        </w:tabs>
        <w:spacing w:after="0" w:line="240" w:lineRule="auto"/>
        <w:ind w:firstLine="567"/>
        <w:contextualSpacing/>
        <w:jc w:val="right"/>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i/>
          <w:kern w:val="1"/>
          <w:sz w:val="28"/>
          <w:szCs w:val="28"/>
          <w:lang w:eastAsia="ru-RU"/>
        </w:rPr>
        <w:t>психологии и педагогики</w:t>
      </w:r>
    </w:p>
    <w:p w14:paraId="3D8B6476" w14:textId="77777777" w:rsidR="004170EF" w:rsidRDefault="007A5725" w:rsidP="00487599">
      <w:pPr>
        <w:tabs>
          <w:tab w:val="left" w:pos="851"/>
          <w:tab w:val="left" w:pos="993"/>
        </w:tabs>
        <w:spacing w:after="0" w:line="240" w:lineRule="auto"/>
        <w:ind w:firstLine="567"/>
        <w:contextualSpacing/>
        <w:jc w:val="right"/>
        <w:rPr>
          <w:rFonts w:ascii="Times New Roman" w:eastAsia="Times New Roman" w:hAnsi="Times New Roman" w:cs="Times New Roman"/>
          <w:i/>
          <w:kern w:val="1"/>
          <w:sz w:val="28"/>
          <w:szCs w:val="28"/>
          <w:lang w:eastAsia="ru-RU"/>
        </w:rPr>
      </w:pPr>
      <w:r w:rsidRPr="00223DB6">
        <w:rPr>
          <w:rFonts w:ascii="Times New Roman" w:eastAsia="Times New Roman" w:hAnsi="Times New Roman" w:cs="Times New Roman"/>
          <w:i/>
          <w:kern w:val="1"/>
          <w:sz w:val="28"/>
          <w:szCs w:val="28"/>
          <w:lang w:eastAsia="ru-RU"/>
        </w:rPr>
        <w:t xml:space="preserve">ФГБОУ ВО «Воронежский государственный </w:t>
      </w:r>
    </w:p>
    <w:p w14:paraId="0165F5F4" w14:textId="2A7AA151" w:rsidR="007A5725" w:rsidRPr="00223DB6" w:rsidRDefault="009B21A9" w:rsidP="00487599">
      <w:pPr>
        <w:tabs>
          <w:tab w:val="left" w:pos="851"/>
          <w:tab w:val="left" w:pos="993"/>
        </w:tabs>
        <w:spacing w:after="0" w:line="240" w:lineRule="auto"/>
        <w:ind w:firstLine="567"/>
        <w:contextualSpacing/>
        <w:jc w:val="right"/>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i/>
          <w:kern w:val="1"/>
          <w:sz w:val="28"/>
          <w:szCs w:val="28"/>
          <w:lang w:eastAsia="ru-RU"/>
        </w:rPr>
        <w:t>педагогический университет</w:t>
      </w:r>
      <w:r w:rsidR="007A5725" w:rsidRPr="00223DB6">
        <w:rPr>
          <w:rFonts w:ascii="Times New Roman" w:eastAsia="Times New Roman" w:hAnsi="Times New Roman" w:cs="Times New Roman"/>
          <w:i/>
          <w:kern w:val="1"/>
          <w:sz w:val="28"/>
          <w:szCs w:val="28"/>
          <w:lang w:eastAsia="ru-RU"/>
        </w:rPr>
        <w:t>»,</w:t>
      </w:r>
    </w:p>
    <w:p w14:paraId="78140984" w14:textId="5740082F" w:rsidR="007A5725" w:rsidRPr="00223DB6" w:rsidRDefault="007A5725" w:rsidP="00487599">
      <w:pPr>
        <w:tabs>
          <w:tab w:val="left" w:pos="851"/>
          <w:tab w:val="left" w:pos="993"/>
        </w:tabs>
        <w:spacing w:after="0" w:line="240" w:lineRule="auto"/>
        <w:ind w:firstLine="567"/>
        <w:contextualSpacing/>
        <w:jc w:val="right"/>
        <w:rPr>
          <w:rFonts w:ascii="Times New Roman" w:eastAsia="Times New Roman" w:hAnsi="Times New Roman" w:cs="Times New Roman"/>
          <w:b/>
          <w:i/>
          <w:kern w:val="1"/>
          <w:sz w:val="28"/>
          <w:szCs w:val="28"/>
          <w:lang w:eastAsia="ru-RU"/>
        </w:rPr>
      </w:pPr>
      <w:r w:rsidRPr="00223DB6">
        <w:rPr>
          <w:rFonts w:ascii="Times New Roman" w:eastAsia="Times New Roman" w:hAnsi="Times New Roman" w:cs="Times New Roman"/>
          <w:i/>
          <w:kern w:val="1"/>
          <w:sz w:val="28"/>
          <w:szCs w:val="28"/>
          <w:lang w:eastAsia="ru-RU"/>
        </w:rPr>
        <w:t>г. Воронеж</w:t>
      </w:r>
      <w:r w:rsidR="004170EF">
        <w:rPr>
          <w:rFonts w:ascii="Times New Roman" w:eastAsia="Times New Roman" w:hAnsi="Times New Roman" w:cs="Times New Roman"/>
          <w:i/>
          <w:kern w:val="1"/>
          <w:sz w:val="28"/>
          <w:szCs w:val="28"/>
          <w:lang w:eastAsia="ru-RU"/>
        </w:rPr>
        <w:t xml:space="preserve">, </w:t>
      </w:r>
      <w:r w:rsidRPr="00AB5D92">
        <w:rPr>
          <w:rFonts w:ascii="Times New Roman" w:eastAsia="Times New Roman" w:hAnsi="Times New Roman" w:cs="Times New Roman"/>
          <w:i/>
          <w:kern w:val="1"/>
          <w:sz w:val="28"/>
          <w:szCs w:val="28"/>
          <w:lang w:val="en-US" w:eastAsia="ru-RU"/>
        </w:rPr>
        <w:t>E</w:t>
      </w:r>
      <w:r w:rsidRPr="00AB5D92">
        <w:rPr>
          <w:rFonts w:ascii="Times New Roman" w:eastAsia="Times New Roman" w:hAnsi="Times New Roman" w:cs="Times New Roman"/>
          <w:i/>
          <w:kern w:val="1"/>
          <w:sz w:val="28"/>
          <w:szCs w:val="28"/>
          <w:lang w:eastAsia="ru-RU"/>
        </w:rPr>
        <w:t>-</w:t>
      </w:r>
      <w:r w:rsidRPr="00AB5D92">
        <w:rPr>
          <w:rFonts w:ascii="Times New Roman" w:eastAsia="Times New Roman" w:hAnsi="Times New Roman" w:cs="Times New Roman"/>
          <w:i/>
          <w:kern w:val="1"/>
          <w:sz w:val="28"/>
          <w:szCs w:val="28"/>
          <w:lang w:val="en-US" w:eastAsia="ru-RU"/>
        </w:rPr>
        <w:t>mail</w:t>
      </w:r>
      <w:r w:rsidRPr="00AB5D92">
        <w:rPr>
          <w:rFonts w:ascii="Times New Roman" w:eastAsia="Times New Roman" w:hAnsi="Times New Roman" w:cs="Times New Roman"/>
          <w:i/>
          <w:kern w:val="1"/>
          <w:sz w:val="28"/>
          <w:szCs w:val="28"/>
          <w:lang w:eastAsia="ru-RU"/>
        </w:rPr>
        <w:t>.</w:t>
      </w:r>
      <w:proofErr w:type="spellStart"/>
      <w:r w:rsidRPr="00AB5D92">
        <w:rPr>
          <w:rFonts w:ascii="Times New Roman" w:eastAsia="Times New Roman" w:hAnsi="Times New Roman" w:cs="Times New Roman"/>
          <w:i/>
          <w:kern w:val="1"/>
          <w:sz w:val="28"/>
          <w:szCs w:val="28"/>
          <w:lang w:val="en-US" w:eastAsia="ru-RU"/>
        </w:rPr>
        <w:t>violetta</w:t>
      </w:r>
      <w:proofErr w:type="spellEnd"/>
      <w:r w:rsidRPr="00AB5D92">
        <w:rPr>
          <w:rFonts w:ascii="Times New Roman" w:eastAsia="Times New Roman" w:hAnsi="Times New Roman" w:cs="Times New Roman"/>
          <w:i/>
          <w:kern w:val="1"/>
          <w:sz w:val="28"/>
          <w:szCs w:val="28"/>
          <w:lang w:eastAsia="ru-RU"/>
        </w:rPr>
        <w:t>20071@</w:t>
      </w:r>
      <w:proofErr w:type="spellStart"/>
      <w:r w:rsidRPr="00AB5D92">
        <w:rPr>
          <w:rFonts w:ascii="Times New Roman" w:eastAsia="Times New Roman" w:hAnsi="Times New Roman" w:cs="Times New Roman"/>
          <w:i/>
          <w:kern w:val="1"/>
          <w:sz w:val="28"/>
          <w:szCs w:val="28"/>
          <w:lang w:val="en-US" w:eastAsia="ru-RU"/>
        </w:rPr>
        <w:t>yandex</w:t>
      </w:r>
      <w:proofErr w:type="spellEnd"/>
      <w:r w:rsidRPr="00AB5D92">
        <w:rPr>
          <w:rFonts w:ascii="Times New Roman" w:eastAsia="Times New Roman" w:hAnsi="Times New Roman" w:cs="Times New Roman"/>
          <w:i/>
          <w:kern w:val="1"/>
          <w:sz w:val="28"/>
          <w:szCs w:val="28"/>
          <w:lang w:eastAsia="ru-RU"/>
        </w:rPr>
        <w:t>.</w:t>
      </w:r>
      <w:proofErr w:type="spellStart"/>
      <w:r w:rsidRPr="00AB5D92">
        <w:rPr>
          <w:rFonts w:ascii="Times New Roman" w:eastAsia="Times New Roman" w:hAnsi="Times New Roman" w:cs="Times New Roman"/>
          <w:i/>
          <w:kern w:val="1"/>
          <w:sz w:val="28"/>
          <w:szCs w:val="28"/>
          <w:lang w:val="en-US" w:eastAsia="ru-RU"/>
        </w:rPr>
        <w:t>ru</w:t>
      </w:r>
      <w:proofErr w:type="spellEnd"/>
    </w:p>
    <w:p w14:paraId="33BDF28F" w14:textId="77777777" w:rsidR="007A5725" w:rsidRPr="00223DB6" w:rsidRDefault="007A5725" w:rsidP="00487599">
      <w:pPr>
        <w:tabs>
          <w:tab w:val="left" w:pos="851"/>
          <w:tab w:val="left" w:pos="993"/>
        </w:tabs>
        <w:spacing w:after="0" w:line="240" w:lineRule="auto"/>
        <w:ind w:firstLine="567"/>
        <w:contextualSpacing/>
        <w:jc w:val="right"/>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b/>
          <w:i/>
          <w:kern w:val="1"/>
          <w:sz w:val="28"/>
          <w:szCs w:val="28"/>
          <w:lang w:eastAsia="ru-RU"/>
        </w:rPr>
        <w:t xml:space="preserve">Татаринцева </w:t>
      </w:r>
      <w:proofErr w:type="spellStart"/>
      <w:r w:rsidRPr="00223DB6">
        <w:rPr>
          <w:rFonts w:ascii="Times New Roman" w:eastAsia="Times New Roman" w:hAnsi="Times New Roman" w:cs="Times New Roman"/>
          <w:b/>
          <w:i/>
          <w:kern w:val="1"/>
          <w:sz w:val="28"/>
          <w:szCs w:val="28"/>
          <w:lang w:eastAsia="ru-RU"/>
        </w:rPr>
        <w:t>А.Ю</w:t>
      </w:r>
      <w:proofErr w:type="spellEnd"/>
      <w:r w:rsidRPr="00223DB6">
        <w:rPr>
          <w:rFonts w:ascii="Times New Roman" w:eastAsia="Times New Roman" w:hAnsi="Times New Roman" w:cs="Times New Roman"/>
          <w:b/>
          <w:i/>
          <w:kern w:val="1"/>
          <w:sz w:val="28"/>
          <w:szCs w:val="28"/>
          <w:lang w:eastAsia="ru-RU"/>
        </w:rPr>
        <w:t>.</w:t>
      </w:r>
      <w:r w:rsidR="004074B6" w:rsidRPr="00223DB6">
        <w:rPr>
          <w:rFonts w:ascii="Times New Roman" w:eastAsia="Times New Roman" w:hAnsi="Times New Roman" w:cs="Times New Roman"/>
          <w:b/>
          <w:i/>
          <w:kern w:val="1"/>
          <w:sz w:val="28"/>
          <w:szCs w:val="28"/>
          <w:lang w:eastAsia="ru-RU"/>
        </w:rPr>
        <w:t>,</w:t>
      </w:r>
    </w:p>
    <w:p w14:paraId="244AA05D" w14:textId="77777777" w:rsidR="004170EF" w:rsidRDefault="009B21A9" w:rsidP="00487599">
      <w:pPr>
        <w:tabs>
          <w:tab w:val="left" w:pos="851"/>
          <w:tab w:val="left" w:pos="993"/>
        </w:tabs>
        <w:spacing w:after="0" w:line="240" w:lineRule="auto"/>
        <w:ind w:firstLine="567"/>
        <w:contextualSpacing/>
        <w:jc w:val="right"/>
        <w:rPr>
          <w:rFonts w:ascii="Times New Roman" w:eastAsia="Times New Roman" w:hAnsi="Times New Roman" w:cs="Times New Roman"/>
          <w:i/>
          <w:kern w:val="1"/>
          <w:sz w:val="28"/>
          <w:szCs w:val="28"/>
          <w:lang w:eastAsia="ru-RU"/>
        </w:rPr>
      </w:pPr>
      <w:r w:rsidRPr="00223DB6">
        <w:rPr>
          <w:rFonts w:ascii="Times New Roman" w:eastAsia="Times New Roman" w:hAnsi="Times New Roman" w:cs="Times New Roman"/>
          <w:i/>
          <w:kern w:val="1"/>
          <w:sz w:val="28"/>
          <w:szCs w:val="28"/>
          <w:lang w:eastAsia="ru-RU"/>
        </w:rPr>
        <w:t xml:space="preserve">к. </w:t>
      </w:r>
      <w:proofErr w:type="gramStart"/>
      <w:r w:rsidRPr="00223DB6">
        <w:rPr>
          <w:rFonts w:ascii="Times New Roman" w:eastAsia="Times New Roman" w:hAnsi="Times New Roman" w:cs="Times New Roman"/>
          <w:i/>
          <w:kern w:val="1"/>
          <w:sz w:val="28"/>
          <w:szCs w:val="28"/>
          <w:lang w:eastAsia="ru-RU"/>
        </w:rPr>
        <w:t>псих</w:t>
      </w:r>
      <w:r w:rsidR="007A5725" w:rsidRPr="00223DB6">
        <w:rPr>
          <w:rFonts w:ascii="Times New Roman" w:eastAsia="Times New Roman" w:hAnsi="Times New Roman" w:cs="Times New Roman"/>
          <w:i/>
          <w:kern w:val="1"/>
          <w:sz w:val="28"/>
          <w:szCs w:val="28"/>
          <w:lang w:eastAsia="ru-RU"/>
        </w:rPr>
        <w:t xml:space="preserve"> .наук</w:t>
      </w:r>
      <w:proofErr w:type="gramEnd"/>
      <w:r w:rsidR="007A5725" w:rsidRPr="00223DB6">
        <w:rPr>
          <w:rFonts w:ascii="Times New Roman" w:eastAsia="Times New Roman" w:hAnsi="Times New Roman" w:cs="Times New Roman"/>
          <w:i/>
          <w:kern w:val="1"/>
          <w:sz w:val="28"/>
          <w:szCs w:val="28"/>
          <w:lang w:eastAsia="ru-RU"/>
        </w:rPr>
        <w:t>, доцент кафедры коррекционной</w:t>
      </w:r>
    </w:p>
    <w:p w14:paraId="190F171E" w14:textId="5DF6D205" w:rsidR="007A5725" w:rsidRPr="00223DB6" w:rsidRDefault="007A5725" w:rsidP="00487599">
      <w:pPr>
        <w:tabs>
          <w:tab w:val="left" w:pos="851"/>
          <w:tab w:val="left" w:pos="993"/>
        </w:tabs>
        <w:spacing w:after="0" w:line="240" w:lineRule="auto"/>
        <w:ind w:firstLine="567"/>
        <w:contextualSpacing/>
        <w:jc w:val="right"/>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i/>
          <w:kern w:val="1"/>
          <w:sz w:val="28"/>
          <w:szCs w:val="28"/>
          <w:lang w:eastAsia="ru-RU"/>
        </w:rPr>
        <w:t>психологии и педагогики</w:t>
      </w:r>
    </w:p>
    <w:p w14:paraId="24E8CFF1" w14:textId="77777777" w:rsidR="004170EF" w:rsidRDefault="007A5725" w:rsidP="00487599">
      <w:pPr>
        <w:tabs>
          <w:tab w:val="left" w:pos="851"/>
          <w:tab w:val="left" w:pos="993"/>
        </w:tabs>
        <w:spacing w:after="0" w:line="240" w:lineRule="auto"/>
        <w:ind w:firstLine="567"/>
        <w:contextualSpacing/>
        <w:jc w:val="right"/>
        <w:rPr>
          <w:rFonts w:ascii="Times New Roman" w:eastAsia="Times New Roman" w:hAnsi="Times New Roman" w:cs="Times New Roman"/>
          <w:i/>
          <w:kern w:val="1"/>
          <w:sz w:val="28"/>
          <w:szCs w:val="28"/>
          <w:lang w:eastAsia="ru-RU"/>
        </w:rPr>
      </w:pPr>
      <w:r w:rsidRPr="00223DB6">
        <w:rPr>
          <w:rFonts w:ascii="Times New Roman" w:eastAsia="Times New Roman" w:hAnsi="Times New Roman" w:cs="Times New Roman"/>
          <w:i/>
          <w:kern w:val="1"/>
          <w:sz w:val="28"/>
          <w:szCs w:val="28"/>
          <w:lang w:eastAsia="ru-RU"/>
        </w:rPr>
        <w:t xml:space="preserve">ФГБОУ ВО «Воронежский государственный </w:t>
      </w:r>
    </w:p>
    <w:p w14:paraId="72F69218" w14:textId="60E3F988" w:rsidR="007A5725" w:rsidRPr="00223DB6" w:rsidRDefault="009B21A9" w:rsidP="00487599">
      <w:pPr>
        <w:tabs>
          <w:tab w:val="left" w:pos="851"/>
          <w:tab w:val="left" w:pos="993"/>
        </w:tabs>
        <w:spacing w:after="0" w:line="240" w:lineRule="auto"/>
        <w:ind w:firstLine="567"/>
        <w:contextualSpacing/>
        <w:jc w:val="right"/>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i/>
          <w:kern w:val="1"/>
          <w:sz w:val="28"/>
          <w:szCs w:val="28"/>
          <w:lang w:eastAsia="ru-RU"/>
        </w:rPr>
        <w:t>педагогический университет</w:t>
      </w:r>
      <w:r w:rsidR="007A5725" w:rsidRPr="00223DB6">
        <w:rPr>
          <w:rFonts w:ascii="Times New Roman" w:eastAsia="Times New Roman" w:hAnsi="Times New Roman" w:cs="Times New Roman"/>
          <w:i/>
          <w:kern w:val="1"/>
          <w:sz w:val="28"/>
          <w:szCs w:val="28"/>
          <w:lang w:eastAsia="ru-RU"/>
        </w:rPr>
        <w:t>»,</w:t>
      </w:r>
    </w:p>
    <w:p w14:paraId="1DBD7C70" w14:textId="036F6A9B" w:rsidR="007A5725" w:rsidRPr="00223DB6" w:rsidRDefault="007A5725" w:rsidP="00487599">
      <w:pPr>
        <w:tabs>
          <w:tab w:val="left" w:pos="851"/>
          <w:tab w:val="left" w:pos="993"/>
        </w:tabs>
        <w:spacing w:after="0" w:line="240" w:lineRule="auto"/>
        <w:ind w:firstLine="567"/>
        <w:contextualSpacing/>
        <w:jc w:val="right"/>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i/>
          <w:kern w:val="1"/>
          <w:sz w:val="28"/>
          <w:szCs w:val="28"/>
          <w:lang w:eastAsia="ru-RU"/>
        </w:rPr>
        <w:t>г. Воронеж</w:t>
      </w:r>
      <w:r w:rsidR="004170EF">
        <w:rPr>
          <w:rFonts w:ascii="Times New Roman" w:eastAsia="Times New Roman" w:hAnsi="Times New Roman" w:cs="Times New Roman"/>
          <w:i/>
          <w:kern w:val="1"/>
          <w:sz w:val="28"/>
          <w:szCs w:val="28"/>
          <w:lang w:eastAsia="ru-RU"/>
        </w:rPr>
        <w:t xml:space="preserve">, </w:t>
      </w:r>
      <w:r w:rsidRPr="00223DB6">
        <w:rPr>
          <w:rFonts w:ascii="Times New Roman" w:eastAsia="Times New Roman" w:hAnsi="Times New Roman" w:cs="Times New Roman"/>
          <w:i/>
          <w:kern w:val="1"/>
          <w:sz w:val="28"/>
          <w:szCs w:val="28"/>
          <w:lang w:val="en-US" w:eastAsia="ru-RU"/>
        </w:rPr>
        <w:t>E</w:t>
      </w:r>
      <w:r w:rsidRPr="00223DB6">
        <w:rPr>
          <w:rFonts w:ascii="Times New Roman" w:eastAsia="Times New Roman" w:hAnsi="Times New Roman" w:cs="Times New Roman"/>
          <w:i/>
          <w:kern w:val="1"/>
          <w:sz w:val="28"/>
          <w:szCs w:val="28"/>
          <w:lang w:eastAsia="ru-RU"/>
        </w:rPr>
        <w:t>-</w:t>
      </w:r>
      <w:r w:rsidRPr="00223DB6">
        <w:rPr>
          <w:rFonts w:ascii="Times New Roman" w:eastAsia="Times New Roman" w:hAnsi="Times New Roman" w:cs="Times New Roman"/>
          <w:i/>
          <w:kern w:val="1"/>
          <w:sz w:val="28"/>
          <w:szCs w:val="28"/>
          <w:lang w:val="en-US" w:eastAsia="ru-RU"/>
        </w:rPr>
        <w:t>mail</w:t>
      </w:r>
      <w:r w:rsidRPr="00223DB6">
        <w:rPr>
          <w:rFonts w:ascii="Times New Roman" w:eastAsia="Times New Roman" w:hAnsi="Times New Roman" w:cs="Times New Roman"/>
          <w:i/>
          <w:kern w:val="1"/>
          <w:sz w:val="28"/>
          <w:szCs w:val="28"/>
          <w:lang w:eastAsia="ru-RU"/>
        </w:rPr>
        <w:t xml:space="preserve">. </w:t>
      </w:r>
      <w:proofErr w:type="spellStart"/>
      <w:r w:rsidRPr="00223DB6">
        <w:rPr>
          <w:rFonts w:ascii="Times New Roman" w:eastAsia="Times New Roman" w:hAnsi="Times New Roman" w:cs="Times New Roman"/>
          <w:i/>
          <w:kern w:val="1"/>
          <w:sz w:val="28"/>
          <w:szCs w:val="28"/>
          <w:lang w:val="en-US" w:eastAsia="ru-RU"/>
        </w:rPr>
        <w:t>Tatarinceva</w:t>
      </w:r>
      <w:proofErr w:type="spellEnd"/>
      <w:r w:rsidRPr="00223DB6">
        <w:rPr>
          <w:rFonts w:ascii="Times New Roman" w:eastAsia="Times New Roman" w:hAnsi="Times New Roman" w:cs="Times New Roman"/>
          <w:i/>
          <w:kern w:val="1"/>
          <w:sz w:val="28"/>
          <w:szCs w:val="28"/>
          <w:lang w:eastAsia="ru-RU"/>
        </w:rPr>
        <w:t>_30@</w:t>
      </w:r>
      <w:r w:rsidRPr="00223DB6">
        <w:rPr>
          <w:rFonts w:ascii="Times New Roman" w:eastAsia="Times New Roman" w:hAnsi="Times New Roman" w:cs="Times New Roman"/>
          <w:i/>
          <w:kern w:val="1"/>
          <w:sz w:val="28"/>
          <w:szCs w:val="28"/>
          <w:lang w:val="en-US" w:eastAsia="ru-RU"/>
        </w:rPr>
        <w:t>mail</w:t>
      </w:r>
      <w:r w:rsidRPr="00223DB6">
        <w:rPr>
          <w:rFonts w:ascii="Times New Roman" w:eastAsia="Times New Roman" w:hAnsi="Times New Roman" w:cs="Times New Roman"/>
          <w:i/>
          <w:kern w:val="1"/>
          <w:sz w:val="28"/>
          <w:szCs w:val="28"/>
          <w:lang w:eastAsia="ru-RU"/>
        </w:rPr>
        <w:t>.</w:t>
      </w:r>
      <w:proofErr w:type="spellStart"/>
      <w:r w:rsidRPr="00223DB6">
        <w:rPr>
          <w:rFonts w:ascii="Times New Roman" w:eastAsia="Times New Roman" w:hAnsi="Times New Roman" w:cs="Times New Roman"/>
          <w:i/>
          <w:kern w:val="1"/>
          <w:sz w:val="28"/>
          <w:szCs w:val="28"/>
          <w:lang w:val="en-US" w:eastAsia="ru-RU"/>
        </w:rPr>
        <w:t>ru</w:t>
      </w:r>
      <w:proofErr w:type="spellEnd"/>
    </w:p>
    <w:p w14:paraId="54FFF0C1" w14:textId="77777777" w:rsidR="004170EF" w:rsidRDefault="004170EF" w:rsidP="00487599">
      <w:pPr>
        <w:tabs>
          <w:tab w:val="left" w:pos="851"/>
          <w:tab w:val="left" w:pos="993"/>
        </w:tabs>
        <w:spacing w:after="0" w:line="240" w:lineRule="auto"/>
        <w:ind w:firstLine="567"/>
        <w:contextualSpacing/>
        <w:jc w:val="both"/>
        <w:rPr>
          <w:rFonts w:ascii="Times New Roman" w:eastAsia="Times New Roman" w:hAnsi="Times New Roman" w:cs="Times New Roman"/>
          <w:b/>
          <w:i/>
          <w:kern w:val="1"/>
          <w:sz w:val="28"/>
          <w:szCs w:val="28"/>
          <w:lang w:eastAsia="ru-RU"/>
        </w:rPr>
      </w:pPr>
    </w:p>
    <w:p w14:paraId="095B9B33" w14:textId="64596837" w:rsidR="007A5725" w:rsidRPr="00223DB6" w:rsidRDefault="007A5725" w:rsidP="00487599">
      <w:pPr>
        <w:tabs>
          <w:tab w:val="left" w:pos="851"/>
          <w:tab w:val="left" w:pos="993"/>
        </w:tabs>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b/>
          <w:i/>
          <w:kern w:val="1"/>
          <w:sz w:val="28"/>
          <w:szCs w:val="28"/>
          <w:lang w:eastAsia="ru-RU"/>
        </w:rPr>
        <w:t xml:space="preserve">Аннотация. </w:t>
      </w:r>
      <w:r w:rsidRPr="00223DB6">
        <w:rPr>
          <w:rFonts w:ascii="Times New Roman" w:eastAsia="Times New Roman" w:hAnsi="Times New Roman" w:cs="Times New Roman"/>
          <w:i/>
          <w:kern w:val="1"/>
          <w:sz w:val="28"/>
          <w:szCs w:val="28"/>
          <w:lang w:eastAsia="ru-RU"/>
        </w:rPr>
        <w:t>В статье рассматриваются вопросы, затрагивающие традиционные ценности в системе приоритетов современной молодежи, обучающейся в педагогическом вузе. Приведенные данные основаны на результатах опроса, проводимого среди студентов</w:t>
      </w:r>
    </w:p>
    <w:p w14:paraId="1A5DA415" w14:textId="77777777" w:rsidR="007A5725" w:rsidRPr="00223DB6" w:rsidRDefault="007A5725" w:rsidP="00487599">
      <w:pPr>
        <w:tabs>
          <w:tab w:val="left" w:pos="851"/>
          <w:tab w:val="left" w:pos="993"/>
        </w:tabs>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b/>
          <w:i/>
          <w:kern w:val="1"/>
          <w:sz w:val="28"/>
          <w:szCs w:val="28"/>
          <w:lang w:eastAsia="ru-RU"/>
        </w:rPr>
        <w:t xml:space="preserve">Ключевые слова: </w:t>
      </w:r>
      <w:r w:rsidRPr="00223DB6">
        <w:rPr>
          <w:rFonts w:ascii="Times New Roman" w:eastAsia="Times New Roman" w:hAnsi="Times New Roman" w:cs="Times New Roman"/>
          <w:i/>
          <w:kern w:val="1"/>
          <w:sz w:val="28"/>
          <w:szCs w:val="28"/>
          <w:lang w:eastAsia="ru-RU"/>
        </w:rPr>
        <w:t>семейные, традиционные ценности, национально-культурные традиции</w:t>
      </w:r>
    </w:p>
    <w:p w14:paraId="156C8815" w14:textId="77777777" w:rsidR="007A5725" w:rsidRPr="00223DB6" w:rsidRDefault="007A5725" w:rsidP="00487599">
      <w:pPr>
        <w:tabs>
          <w:tab w:val="left" w:pos="851"/>
          <w:tab w:val="left" w:pos="993"/>
        </w:tabs>
        <w:spacing w:after="0" w:line="240" w:lineRule="auto"/>
        <w:ind w:firstLine="567"/>
        <w:contextualSpacing/>
        <w:rPr>
          <w:rFonts w:ascii="Times New Roman" w:eastAsia="Calibri" w:hAnsi="Times New Roman" w:cs="Times New Roman"/>
          <w:kern w:val="1"/>
          <w:sz w:val="28"/>
          <w:szCs w:val="28"/>
          <w:lang w:eastAsia="zh-CN"/>
        </w:rPr>
      </w:pPr>
    </w:p>
    <w:p w14:paraId="3A33595F" w14:textId="77777777" w:rsidR="004170EF"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kern w:val="1"/>
          <w:sz w:val="28"/>
          <w:szCs w:val="28"/>
          <w:lang w:val="en-US" w:eastAsia="ru-RU"/>
        </w:rPr>
      </w:pPr>
      <w:r w:rsidRPr="00223DB6">
        <w:rPr>
          <w:rFonts w:ascii="Times New Roman" w:eastAsia="Times New Roman" w:hAnsi="Times New Roman" w:cs="Times New Roman"/>
          <w:b/>
          <w:kern w:val="1"/>
          <w:sz w:val="28"/>
          <w:szCs w:val="28"/>
          <w:lang w:val="en-US" w:eastAsia="ru-RU"/>
        </w:rPr>
        <w:t xml:space="preserve">RELATIONS OF PEDAGOGICAL UNIVERSITY STUDENTS </w:t>
      </w:r>
    </w:p>
    <w:p w14:paraId="7FAD47EB" w14:textId="3382C103"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b/>
          <w:kern w:val="1"/>
          <w:sz w:val="28"/>
          <w:szCs w:val="28"/>
          <w:lang w:val="en-US" w:eastAsia="ru-RU"/>
        </w:rPr>
        <w:t>TO TRADITIONAL FAMILY VALUES</w:t>
      </w:r>
    </w:p>
    <w:p w14:paraId="793004E7" w14:textId="77777777" w:rsidR="004170EF" w:rsidRDefault="004170EF"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Times New Roman" w:hAnsi="Times New Roman" w:cs="Times New Roman"/>
          <w:b/>
          <w:bCs/>
          <w:i/>
          <w:kern w:val="1"/>
          <w:sz w:val="28"/>
          <w:szCs w:val="28"/>
          <w:lang w:val="en-US" w:eastAsia="ru-RU"/>
        </w:rPr>
      </w:pPr>
    </w:p>
    <w:p w14:paraId="4B1A3E33" w14:textId="42390070"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b/>
          <w:bCs/>
          <w:i/>
          <w:kern w:val="1"/>
          <w:sz w:val="28"/>
          <w:szCs w:val="28"/>
          <w:lang w:val="en-US" w:eastAsia="ru-RU"/>
        </w:rPr>
        <w:t>Kuznetsova V. V.</w:t>
      </w:r>
      <w:r w:rsidR="004074B6" w:rsidRPr="00223DB6">
        <w:rPr>
          <w:rFonts w:ascii="Times New Roman" w:eastAsia="Times New Roman" w:hAnsi="Times New Roman" w:cs="Times New Roman"/>
          <w:b/>
          <w:bCs/>
          <w:i/>
          <w:kern w:val="1"/>
          <w:sz w:val="28"/>
          <w:szCs w:val="28"/>
          <w:lang w:val="en-US" w:eastAsia="ru-RU"/>
        </w:rPr>
        <w:t>,</w:t>
      </w:r>
    </w:p>
    <w:p w14:paraId="7EEC483D" w14:textId="77777777" w:rsidR="004170EF"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Times New Roman" w:hAnsi="Times New Roman" w:cs="Times New Roman"/>
          <w:i/>
          <w:kern w:val="1"/>
          <w:sz w:val="28"/>
          <w:szCs w:val="28"/>
          <w:lang w:val="en-US" w:eastAsia="ru-RU"/>
        </w:rPr>
      </w:pPr>
      <w:r w:rsidRPr="00223DB6">
        <w:rPr>
          <w:rFonts w:ascii="Times New Roman" w:eastAsia="Times New Roman" w:hAnsi="Times New Roman" w:cs="Times New Roman"/>
          <w:i/>
          <w:kern w:val="1"/>
          <w:sz w:val="28"/>
          <w:szCs w:val="28"/>
          <w:lang w:val="en-US" w:eastAsia="ru-RU"/>
        </w:rPr>
        <w:t xml:space="preserve">Senior lecturer of the Department of Correctional </w:t>
      </w:r>
    </w:p>
    <w:p w14:paraId="48D0FB73" w14:textId="6E3EEBE3"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i/>
          <w:kern w:val="1"/>
          <w:sz w:val="28"/>
          <w:szCs w:val="28"/>
          <w:lang w:val="en-US" w:eastAsia="ru-RU"/>
        </w:rPr>
        <w:t>Psychology and Pedagogy</w:t>
      </w:r>
    </w:p>
    <w:p w14:paraId="144B4B37" w14:textId="77777777"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i/>
          <w:kern w:val="1"/>
          <w:sz w:val="28"/>
          <w:szCs w:val="28"/>
          <w:lang w:val="en-US" w:eastAsia="ru-RU"/>
        </w:rPr>
        <w:t>Voronezh State Pedagogical University,</w:t>
      </w:r>
    </w:p>
    <w:p w14:paraId="06AC7950" w14:textId="051715B1"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i/>
          <w:kern w:val="1"/>
          <w:sz w:val="28"/>
          <w:szCs w:val="28"/>
          <w:lang w:val="en-US" w:eastAsia="ru-RU"/>
        </w:rPr>
        <w:t xml:space="preserve">Voronezh, </w:t>
      </w:r>
      <w:r w:rsidR="004170EF">
        <w:rPr>
          <w:rFonts w:ascii="Times New Roman" w:eastAsia="Times New Roman" w:hAnsi="Times New Roman" w:cs="Times New Roman"/>
          <w:i/>
          <w:kern w:val="1"/>
          <w:sz w:val="28"/>
          <w:szCs w:val="28"/>
          <w:lang w:eastAsia="ru-RU"/>
        </w:rPr>
        <w:t>Е</w:t>
      </w:r>
      <w:r w:rsidRPr="00223DB6">
        <w:rPr>
          <w:rFonts w:ascii="Times New Roman" w:eastAsia="Times New Roman" w:hAnsi="Times New Roman" w:cs="Times New Roman"/>
          <w:i/>
          <w:kern w:val="1"/>
          <w:sz w:val="28"/>
          <w:szCs w:val="28"/>
          <w:lang w:val="en-US" w:eastAsia="ru-RU"/>
        </w:rPr>
        <w:t>mail.violetta20071@yandex.ru</w:t>
      </w:r>
    </w:p>
    <w:p w14:paraId="21B69488" w14:textId="77777777"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proofErr w:type="spellStart"/>
      <w:r w:rsidRPr="00223DB6">
        <w:rPr>
          <w:rFonts w:ascii="Times New Roman" w:eastAsia="Times New Roman" w:hAnsi="Times New Roman" w:cs="Times New Roman"/>
          <w:b/>
          <w:bCs/>
          <w:i/>
          <w:kern w:val="1"/>
          <w:sz w:val="28"/>
          <w:szCs w:val="28"/>
          <w:lang w:val="en-US" w:eastAsia="ru-RU"/>
        </w:rPr>
        <w:t>Tatarintseva</w:t>
      </w:r>
      <w:proofErr w:type="spellEnd"/>
      <w:r w:rsidRPr="00223DB6">
        <w:rPr>
          <w:rFonts w:ascii="Times New Roman" w:eastAsia="Times New Roman" w:hAnsi="Times New Roman" w:cs="Times New Roman"/>
          <w:b/>
          <w:bCs/>
          <w:i/>
          <w:kern w:val="1"/>
          <w:sz w:val="28"/>
          <w:szCs w:val="28"/>
          <w:lang w:val="en-US" w:eastAsia="ru-RU"/>
        </w:rPr>
        <w:t xml:space="preserve"> A. Yu.</w:t>
      </w:r>
      <w:r w:rsidR="004074B6" w:rsidRPr="00223DB6">
        <w:rPr>
          <w:rFonts w:ascii="Times New Roman" w:eastAsia="Times New Roman" w:hAnsi="Times New Roman" w:cs="Times New Roman"/>
          <w:b/>
          <w:bCs/>
          <w:i/>
          <w:kern w:val="1"/>
          <w:sz w:val="28"/>
          <w:szCs w:val="28"/>
          <w:lang w:val="en-US" w:eastAsia="ru-RU"/>
        </w:rPr>
        <w:t>,</w:t>
      </w:r>
    </w:p>
    <w:p w14:paraId="01949E0B" w14:textId="77777777" w:rsidR="004170EF"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Times New Roman" w:hAnsi="Times New Roman" w:cs="Times New Roman"/>
          <w:i/>
          <w:kern w:val="1"/>
          <w:sz w:val="28"/>
          <w:szCs w:val="28"/>
          <w:lang w:val="en-US" w:eastAsia="ru-RU"/>
        </w:rPr>
      </w:pPr>
      <w:r w:rsidRPr="00223DB6">
        <w:rPr>
          <w:rFonts w:ascii="Times New Roman" w:eastAsia="Times New Roman" w:hAnsi="Times New Roman" w:cs="Times New Roman"/>
          <w:i/>
          <w:kern w:val="1"/>
          <w:sz w:val="28"/>
          <w:szCs w:val="28"/>
          <w:lang w:val="en-US" w:eastAsia="ru-RU"/>
        </w:rPr>
        <w:t xml:space="preserve">k. psych. Associate Professor of the Department </w:t>
      </w:r>
    </w:p>
    <w:p w14:paraId="746CEE29" w14:textId="61A7E8A3"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i/>
          <w:kern w:val="1"/>
          <w:sz w:val="28"/>
          <w:szCs w:val="28"/>
          <w:lang w:val="en-US" w:eastAsia="ru-RU"/>
        </w:rPr>
        <w:t>of Correctional Psychology and Pedagogy</w:t>
      </w:r>
    </w:p>
    <w:p w14:paraId="11F9830C" w14:textId="77777777"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i/>
          <w:kern w:val="1"/>
          <w:sz w:val="28"/>
          <w:szCs w:val="28"/>
          <w:lang w:val="en-US" w:eastAsia="ru-RU"/>
        </w:rPr>
        <w:t>Voronezh State Pedagogical University,</w:t>
      </w:r>
    </w:p>
    <w:p w14:paraId="28B2C158" w14:textId="698AEEFF"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right"/>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i/>
          <w:kern w:val="1"/>
          <w:sz w:val="28"/>
          <w:szCs w:val="28"/>
          <w:lang w:val="en-US" w:eastAsia="ru-RU"/>
        </w:rPr>
        <w:t>Voronezh, E-mail.Tatarinceva_30@mail.ru </w:t>
      </w:r>
    </w:p>
    <w:p w14:paraId="2E703B87" w14:textId="77777777" w:rsidR="004170EF" w:rsidRDefault="004170EF"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b/>
          <w:i/>
          <w:kern w:val="1"/>
          <w:sz w:val="28"/>
          <w:szCs w:val="28"/>
          <w:lang w:val="en-US" w:eastAsia="ru-RU"/>
        </w:rPr>
      </w:pPr>
    </w:p>
    <w:p w14:paraId="6CB00DC8" w14:textId="184BC924"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kern w:val="1"/>
          <w:sz w:val="28"/>
          <w:szCs w:val="28"/>
          <w:lang w:val="en-US" w:eastAsia="zh-CN"/>
        </w:rPr>
      </w:pPr>
      <w:r w:rsidRPr="00223DB6">
        <w:rPr>
          <w:rFonts w:ascii="Times New Roman" w:eastAsia="Calibri" w:hAnsi="Times New Roman" w:cs="Times New Roman"/>
          <w:b/>
          <w:i/>
          <w:kern w:val="1"/>
          <w:sz w:val="28"/>
          <w:szCs w:val="28"/>
          <w:lang w:val="en-US" w:eastAsia="ru-RU"/>
        </w:rPr>
        <w:t>Annotation</w:t>
      </w:r>
      <w:r w:rsidR="004074B6" w:rsidRPr="00223DB6">
        <w:rPr>
          <w:rFonts w:ascii="Times New Roman" w:eastAsia="Calibri" w:hAnsi="Times New Roman" w:cs="Times New Roman"/>
          <w:b/>
          <w:i/>
          <w:kern w:val="1"/>
          <w:sz w:val="28"/>
          <w:szCs w:val="28"/>
          <w:lang w:val="en-US" w:eastAsia="ru-RU"/>
        </w:rPr>
        <w:t>.</w:t>
      </w:r>
      <w:r w:rsidRPr="00223DB6">
        <w:rPr>
          <w:rFonts w:ascii="Times New Roman" w:eastAsia="Calibri" w:hAnsi="Times New Roman" w:cs="Times New Roman"/>
          <w:b/>
          <w:i/>
          <w:kern w:val="1"/>
          <w:sz w:val="28"/>
          <w:szCs w:val="28"/>
          <w:lang w:val="en-US" w:eastAsia="ru-RU"/>
        </w:rPr>
        <w:t xml:space="preserve"> </w:t>
      </w:r>
      <w:r w:rsidRPr="00223DB6">
        <w:rPr>
          <w:rFonts w:ascii="Times New Roman" w:eastAsia="Calibri" w:hAnsi="Times New Roman" w:cs="Times New Roman"/>
          <w:i/>
          <w:kern w:val="1"/>
          <w:sz w:val="28"/>
          <w:szCs w:val="28"/>
          <w:lang w:val="en-US" w:eastAsia="ru-RU"/>
        </w:rPr>
        <w:t>The article deals with issues affecting traditional values in the system of priorities of modern youth studying at a pedagogical university. These data are based on the results of a survey conducted among students</w:t>
      </w:r>
    </w:p>
    <w:p w14:paraId="390D9011" w14:textId="32A50BA2" w:rsidR="007A5725" w:rsidRPr="00223DB6" w:rsidRDefault="007A5725"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kern w:val="1"/>
          <w:sz w:val="28"/>
          <w:szCs w:val="28"/>
          <w:lang w:val="en-US" w:eastAsia="zh-CN"/>
        </w:rPr>
      </w:pPr>
      <w:r w:rsidRPr="00223DB6">
        <w:rPr>
          <w:rFonts w:ascii="Times New Roman" w:eastAsia="Times New Roman" w:hAnsi="Times New Roman" w:cs="Times New Roman"/>
          <w:b/>
          <w:i/>
          <w:kern w:val="1"/>
          <w:sz w:val="28"/>
          <w:szCs w:val="28"/>
          <w:lang w:val="en-US" w:eastAsia="ru-RU"/>
        </w:rPr>
        <w:t>Key words:</w:t>
      </w:r>
      <w:r w:rsidRPr="00223DB6">
        <w:rPr>
          <w:rFonts w:ascii="Times New Roman" w:eastAsia="Times New Roman" w:hAnsi="Times New Roman" w:cs="Times New Roman"/>
          <w:i/>
          <w:kern w:val="1"/>
          <w:sz w:val="28"/>
          <w:szCs w:val="28"/>
          <w:lang w:val="en-US" w:eastAsia="ru-RU"/>
        </w:rPr>
        <w:t xml:space="preserve"> </w:t>
      </w:r>
      <w:r w:rsidR="009B21A9" w:rsidRPr="00223DB6">
        <w:rPr>
          <w:rFonts w:ascii="Times New Roman" w:eastAsia="Times New Roman" w:hAnsi="Times New Roman" w:cs="Times New Roman"/>
          <w:i/>
          <w:kern w:val="1"/>
          <w:sz w:val="28"/>
          <w:szCs w:val="28"/>
          <w:lang w:val="en-US" w:eastAsia="ru-RU"/>
        </w:rPr>
        <w:t>family,</w:t>
      </w:r>
      <w:r w:rsidRPr="00223DB6">
        <w:rPr>
          <w:rFonts w:ascii="Times New Roman" w:eastAsia="Times New Roman" w:hAnsi="Times New Roman" w:cs="Times New Roman"/>
          <w:i/>
          <w:kern w:val="1"/>
          <w:sz w:val="28"/>
          <w:szCs w:val="28"/>
          <w:lang w:val="en-US" w:eastAsia="ru-RU"/>
        </w:rPr>
        <w:t xml:space="preserve"> traditional values, national and cultural traditions</w:t>
      </w:r>
    </w:p>
    <w:p w14:paraId="2D1D42E0" w14:textId="77777777" w:rsidR="004170EF" w:rsidRDefault="004170EF" w:rsidP="00487599">
      <w:pPr>
        <w:spacing w:after="0" w:line="240" w:lineRule="auto"/>
        <w:ind w:firstLine="567"/>
        <w:contextualSpacing/>
        <w:jc w:val="both"/>
        <w:rPr>
          <w:rFonts w:ascii="Times New Roman" w:eastAsia="Calibri" w:hAnsi="Times New Roman" w:cs="Times New Roman"/>
          <w:kern w:val="1"/>
          <w:sz w:val="28"/>
          <w:szCs w:val="28"/>
          <w:lang w:val="en-US" w:eastAsia="zh-CN"/>
        </w:rPr>
      </w:pPr>
    </w:p>
    <w:p w14:paraId="585CB0EB" w14:textId="569B53FB"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lastRenderedPageBreak/>
        <w:t xml:space="preserve">На протяжении тысячелетий семья является одним из основных социальных институтов, в котором закладываются и передаются базовые ценности. Говоря о семье как об </w:t>
      </w:r>
      <w:r w:rsidR="009B21A9" w:rsidRPr="00223DB6">
        <w:rPr>
          <w:rFonts w:ascii="Times New Roman" w:eastAsia="Calibri" w:hAnsi="Times New Roman" w:cs="Times New Roman"/>
          <w:kern w:val="1"/>
          <w:sz w:val="28"/>
          <w:szCs w:val="28"/>
          <w:lang w:eastAsia="zh-CN"/>
        </w:rPr>
        <w:t>институте, необходимо</w:t>
      </w:r>
      <w:r w:rsidRPr="00223DB6">
        <w:rPr>
          <w:rFonts w:ascii="Times New Roman" w:eastAsia="Calibri" w:hAnsi="Times New Roman" w:cs="Times New Roman"/>
          <w:kern w:val="1"/>
          <w:sz w:val="28"/>
          <w:szCs w:val="28"/>
          <w:lang w:eastAsia="zh-CN"/>
        </w:rPr>
        <w:t xml:space="preserve"> помнить о том, что между его </w:t>
      </w:r>
      <w:r w:rsidR="009B21A9" w:rsidRPr="00223DB6">
        <w:rPr>
          <w:rFonts w:ascii="Times New Roman" w:eastAsia="Calibri" w:hAnsi="Times New Roman" w:cs="Times New Roman"/>
          <w:kern w:val="1"/>
          <w:sz w:val="28"/>
          <w:szCs w:val="28"/>
          <w:lang w:eastAsia="zh-CN"/>
        </w:rPr>
        <w:t>членами существуют</w:t>
      </w:r>
      <w:r w:rsidRPr="00223DB6">
        <w:rPr>
          <w:rFonts w:ascii="Times New Roman" w:eastAsia="Calibri" w:hAnsi="Times New Roman" w:cs="Times New Roman"/>
          <w:kern w:val="1"/>
          <w:sz w:val="28"/>
          <w:szCs w:val="28"/>
          <w:lang w:eastAsia="zh-CN"/>
        </w:rPr>
        <w:t xml:space="preserve"> определенные связи – бытовые, моральные, нравственные. </w:t>
      </w:r>
      <w:r w:rsidR="009B21A9" w:rsidRPr="00223DB6">
        <w:rPr>
          <w:rFonts w:ascii="Times New Roman" w:eastAsia="Calibri" w:hAnsi="Times New Roman" w:cs="Times New Roman"/>
          <w:kern w:val="1"/>
          <w:sz w:val="28"/>
          <w:szCs w:val="28"/>
          <w:lang w:eastAsia="zh-CN"/>
        </w:rPr>
        <w:t>Кроме того,</w:t>
      </w:r>
      <w:r w:rsidRPr="00223DB6">
        <w:rPr>
          <w:rFonts w:ascii="Times New Roman" w:eastAsia="Calibri" w:hAnsi="Times New Roman" w:cs="Times New Roman"/>
          <w:kern w:val="1"/>
          <w:sz w:val="28"/>
          <w:szCs w:val="28"/>
          <w:lang w:eastAsia="zh-CN"/>
        </w:rPr>
        <w:t xml:space="preserve"> все члены семьи в той или иной степени несут друг за друга ответственность, в </w:t>
      </w:r>
      <w:r w:rsidR="009B21A9" w:rsidRPr="00223DB6">
        <w:rPr>
          <w:rFonts w:ascii="Times New Roman" w:eastAsia="Calibri" w:hAnsi="Times New Roman" w:cs="Times New Roman"/>
          <w:kern w:val="1"/>
          <w:sz w:val="28"/>
          <w:szCs w:val="28"/>
          <w:lang w:eastAsia="zh-CN"/>
        </w:rPr>
        <w:t>т.</w:t>
      </w:r>
      <w:r w:rsidRPr="00223DB6">
        <w:rPr>
          <w:rFonts w:ascii="Times New Roman" w:eastAsia="Calibri" w:hAnsi="Times New Roman" w:cs="Times New Roman"/>
          <w:kern w:val="1"/>
          <w:sz w:val="28"/>
          <w:szCs w:val="28"/>
          <w:lang w:eastAsia="zh-CN"/>
        </w:rPr>
        <w:t xml:space="preserve">ч. и правовую. Рассматривая </w:t>
      </w:r>
      <w:proofErr w:type="gramStart"/>
      <w:r w:rsidRPr="00223DB6">
        <w:rPr>
          <w:rFonts w:ascii="Times New Roman" w:eastAsia="Calibri" w:hAnsi="Times New Roman" w:cs="Times New Roman"/>
          <w:kern w:val="1"/>
          <w:sz w:val="28"/>
          <w:szCs w:val="28"/>
          <w:lang w:eastAsia="zh-CN"/>
        </w:rPr>
        <w:t>институт семьи</w:t>
      </w:r>
      <w:proofErr w:type="gramEnd"/>
      <w:r w:rsidRPr="00223DB6">
        <w:rPr>
          <w:rFonts w:ascii="Times New Roman" w:eastAsia="Calibri" w:hAnsi="Times New Roman" w:cs="Times New Roman"/>
          <w:kern w:val="1"/>
          <w:sz w:val="28"/>
          <w:szCs w:val="28"/>
          <w:lang w:eastAsia="zh-CN"/>
        </w:rPr>
        <w:t xml:space="preserve"> невозможно обойти супружество и родительство. Согласно мировому законодательству и </w:t>
      </w:r>
      <w:r w:rsidR="009B21A9" w:rsidRPr="00223DB6">
        <w:rPr>
          <w:rFonts w:ascii="Times New Roman" w:eastAsia="Calibri" w:hAnsi="Times New Roman" w:cs="Times New Roman"/>
          <w:kern w:val="1"/>
          <w:sz w:val="28"/>
          <w:szCs w:val="28"/>
          <w:lang w:eastAsia="zh-CN"/>
        </w:rPr>
        <w:t>то,</w:t>
      </w:r>
      <w:r w:rsidRPr="00223DB6">
        <w:rPr>
          <w:rFonts w:ascii="Times New Roman" w:eastAsia="Calibri" w:hAnsi="Times New Roman" w:cs="Times New Roman"/>
          <w:kern w:val="1"/>
          <w:sz w:val="28"/>
          <w:szCs w:val="28"/>
          <w:lang w:eastAsia="zh-CN"/>
        </w:rPr>
        <w:t xml:space="preserve"> и другое имеет в обществе определенную социальную санкцию и правовое узаконение, а также им оказывается общественная и государственная поддержка на всех уровнях власти – региональном и федеральном.</w:t>
      </w:r>
    </w:p>
    <w:p w14:paraId="76FC11EB" w14:textId="1FF19E66"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Однако, в современном обществе в последние годы наметились определенные проблемы, связанные с традиционными ценностями, в т. ч. ценностями семейными. Связано это с тем, что процессы глобализации, затрагивающие основные стороны жизни и деятельности общества, к сожалению, не обошли стороной и институт семьи. Пришедшие из стран Западной Европы тенденции по построению семьи нового типа, </w:t>
      </w:r>
      <w:proofErr w:type="spellStart"/>
      <w:r w:rsidRPr="00223DB6">
        <w:rPr>
          <w:rFonts w:ascii="Times New Roman" w:eastAsia="Calibri" w:hAnsi="Times New Roman" w:cs="Times New Roman"/>
          <w:kern w:val="1"/>
          <w:sz w:val="28"/>
          <w:szCs w:val="28"/>
          <w:lang w:eastAsia="zh-CN"/>
        </w:rPr>
        <w:t>координально</w:t>
      </w:r>
      <w:proofErr w:type="spellEnd"/>
      <w:r w:rsidRPr="00223DB6">
        <w:rPr>
          <w:rFonts w:ascii="Times New Roman" w:eastAsia="Calibri" w:hAnsi="Times New Roman" w:cs="Times New Roman"/>
          <w:kern w:val="1"/>
          <w:sz w:val="28"/>
          <w:szCs w:val="28"/>
          <w:lang w:eastAsia="zh-CN"/>
        </w:rPr>
        <w:t xml:space="preserve"> отличаются от тех традиционных ценностей, преобладающих на территории Российской Федерации. Открытость мирового пространства сделала доступными и открытым для масс, прежде всего для подростков и молодежи, тех ценностей, которые активно внедряются в сознание молодых людей и строятся на разрушении базовых ценностей, в том числе и семейных. В связи с этими процессами актуальным и насущным становится вопрос о сохранении традиционных, базовых ценностях, которые для каждого народа, проживающего на территории РФ, являются ментальными. </w:t>
      </w:r>
    </w:p>
    <w:p w14:paraId="3F484973" w14:textId="13567D35"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С целью выявления и дальнейшего </w:t>
      </w:r>
      <w:r w:rsidR="009B21A9" w:rsidRPr="00223DB6">
        <w:rPr>
          <w:rFonts w:ascii="Times New Roman" w:eastAsia="Calibri" w:hAnsi="Times New Roman" w:cs="Times New Roman"/>
          <w:kern w:val="1"/>
          <w:sz w:val="28"/>
          <w:szCs w:val="28"/>
          <w:lang w:eastAsia="zh-CN"/>
        </w:rPr>
        <w:t>исследования отношения</w:t>
      </w:r>
      <w:r w:rsidRPr="00223DB6">
        <w:rPr>
          <w:rFonts w:ascii="Times New Roman" w:eastAsia="Calibri" w:hAnsi="Times New Roman" w:cs="Times New Roman"/>
          <w:kern w:val="1"/>
          <w:sz w:val="28"/>
          <w:szCs w:val="28"/>
          <w:lang w:eastAsia="zh-CN"/>
        </w:rPr>
        <w:t xml:space="preserve"> студенческой молодежи к семье на базе Воронежского государственного педагогического университета было проведено исследование, в которое были включены вопросы и о традиционных ценностях. В исследовании приняли участие 2348 студентов, обучающихся в вузе. В ходе анкетирования было предложено ответить на вопросы: Как Вы относитесь к движению </w:t>
      </w:r>
      <w:r w:rsidRPr="00223DB6">
        <w:rPr>
          <w:rFonts w:ascii="Times New Roman" w:eastAsia="Calibri" w:hAnsi="Times New Roman" w:cs="Times New Roman"/>
          <w:kern w:val="1"/>
          <w:sz w:val="28"/>
          <w:szCs w:val="28"/>
          <w:lang w:val="en-US" w:eastAsia="zh-CN"/>
        </w:rPr>
        <w:t>Child</w:t>
      </w:r>
      <w:r w:rsidRPr="00223DB6">
        <w:rPr>
          <w:rFonts w:ascii="Times New Roman" w:eastAsia="Calibri" w:hAnsi="Times New Roman" w:cs="Times New Roman"/>
          <w:kern w:val="1"/>
          <w:sz w:val="28"/>
          <w:szCs w:val="28"/>
          <w:lang w:eastAsia="zh-CN"/>
        </w:rPr>
        <w:t xml:space="preserve"> </w:t>
      </w:r>
      <w:r w:rsidRPr="00223DB6">
        <w:rPr>
          <w:rFonts w:ascii="Times New Roman" w:eastAsia="Calibri" w:hAnsi="Times New Roman" w:cs="Times New Roman"/>
          <w:kern w:val="1"/>
          <w:sz w:val="28"/>
          <w:szCs w:val="28"/>
          <w:lang w:val="en-US" w:eastAsia="zh-CN"/>
        </w:rPr>
        <w:t>free</w:t>
      </w:r>
      <w:r w:rsidRPr="00223DB6">
        <w:rPr>
          <w:rFonts w:ascii="Times New Roman" w:eastAsia="Calibri" w:hAnsi="Times New Roman" w:cs="Times New Roman"/>
          <w:kern w:val="1"/>
          <w:sz w:val="28"/>
          <w:szCs w:val="28"/>
          <w:lang w:eastAsia="zh-CN"/>
        </w:rPr>
        <w:t>? Ваше отношение к однополым бракам? Какие ценности для Вас являются значимыми?</w:t>
      </w:r>
    </w:p>
    <w:p w14:paraId="53369BF7"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В процессе исследования нами были получены следующие результаты. На первый вопрос об отношении к движению </w:t>
      </w:r>
      <w:r w:rsidRPr="00223DB6">
        <w:rPr>
          <w:rFonts w:ascii="Times New Roman" w:eastAsia="Calibri" w:hAnsi="Times New Roman" w:cs="Times New Roman"/>
          <w:kern w:val="1"/>
          <w:sz w:val="28"/>
          <w:szCs w:val="28"/>
          <w:lang w:val="en-US" w:eastAsia="zh-CN"/>
        </w:rPr>
        <w:t>Child</w:t>
      </w:r>
      <w:r w:rsidRPr="00223DB6">
        <w:rPr>
          <w:rFonts w:ascii="Times New Roman" w:eastAsia="Calibri" w:hAnsi="Times New Roman" w:cs="Times New Roman"/>
          <w:kern w:val="1"/>
          <w:sz w:val="28"/>
          <w:szCs w:val="28"/>
          <w:lang w:eastAsia="zh-CN"/>
        </w:rPr>
        <w:t xml:space="preserve"> </w:t>
      </w:r>
      <w:r w:rsidRPr="00223DB6">
        <w:rPr>
          <w:rFonts w:ascii="Times New Roman" w:eastAsia="Calibri" w:hAnsi="Times New Roman" w:cs="Times New Roman"/>
          <w:kern w:val="1"/>
          <w:sz w:val="28"/>
          <w:szCs w:val="28"/>
          <w:lang w:val="en-US" w:eastAsia="zh-CN"/>
        </w:rPr>
        <w:t>free</w:t>
      </w:r>
      <w:r w:rsidRPr="00223DB6">
        <w:rPr>
          <w:rFonts w:ascii="Times New Roman" w:eastAsia="Calibri" w:hAnsi="Times New Roman" w:cs="Times New Roman"/>
          <w:kern w:val="1"/>
          <w:sz w:val="28"/>
          <w:szCs w:val="28"/>
          <w:lang w:eastAsia="zh-CN"/>
        </w:rPr>
        <w:t xml:space="preserve"> (идеологии, которая существует в некоторых странах Западной Европы, согласно которой семьи сознательно отказываются иметь детей) ответы распределились следующим образом:</w:t>
      </w:r>
    </w:p>
    <w:tbl>
      <w:tblPr>
        <w:tblW w:w="5000" w:type="pct"/>
        <w:tblCellMar>
          <w:left w:w="113" w:type="dxa"/>
        </w:tblCellMar>
        <w:tblLook w:val="0000" w:firstRow="0" w:lastRow="0" w:firstColumn="0" w:lastColumn="0" w:noHBand="0" w:noVBand="0"/>
      </w:tblPr>
      <w:tblGrid>
        <w:gridCol w:w="3011"/>
        <w:gridCol w:w="3010"/>
        <w:gridCol w:w="3039"/>
      </w:tblGrid>
      <w:tr w:rsidR="007A5725" w:rsidRPr="00223DB6" w14:paraId="72302033" w14:textId="77777777" w:rsidTr="004170EF">
        <w:tc>
          <w:tcPr>
            <w:tcW w:w="1661" w:type="pct"/>
            <w:tcBorders>
              <w:top w:val="single" w:sz="4" w:space="0" w:color="00000A"/>
              <w:left w:val="single" w:sz="4" w:space="0" w:color="00000A"/>
              <w:bottom w:val="single" w:sz="4" w:space="0" w:color="00000A"/>
            </w:tcBorders>
            <w:shd w:val="clear" w:color="auto" w:fill="auto"/>
          </w:tcPr>
          <w:p w14:paraId="1A70655E" w14:textId="77777777" w:rsidR="004170EF"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Полностью </w:t>
            </w:r>
          </w:p>
          <w:p w14:paraId="710A2EBD" w14:textId="5488AD62" w:rsidR="007A5725" w:rsidRPr="00223DB6"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поддерживаю</w:t>
            </w:r>
          </w:p>
        </w:tc>
        <w:tc>
          <w:tcPr>
            <w:tcW w:w="1661" w:type="pct"/>
            <w:tcBorders>
              <w:top w:val="single" w:sz="4" w:space="0" w:color="00000A"/>
              <w:left w:val="single" w:sz="4" w:space="0" w:color="00000A"/>
              <w:bottom w:val="single" w:sz="4" w:space="0" w:color="00000A"/>
            </w:tcBorders>
            <w:shd w:val="clear" w:color="auto" w:fill="auto"/>
          </w:tcPr>
          <w:p w14:paraId="2EB00AF6" w14:textId="77777777" w:rsidR="007A5725" w:rsidRPr="00223DB6"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Не поддерживаю</w:t>
            </w:r>
          </w:p>
        </w:tc>
        <w:tc>
          <w:tcPr>
            <w:tcW w:w="1677" w:type="pct"/>
            <w:tcBorders>
              <w:top w:val="single" w:sz="4" w:space="0" w:color="00000A"/>
              <w:left w:val="single" w:sz="4" w:space="0" w:color="00000A"/>
              <w:bottom w:val="single" w:sz="4" w:space="0" w:color="00000A"/>
              <w:right w:val="single" w:sz="4" w:space="0" w:color="00000A"/>
            </w:tcBorders>
            <w:shd w:val="clear" w:color="auto" w:fill="auto"/>
          </w:tcPr>
          <w:p w14:paraId="3B8ABD30" w14:textId="77777777" w:rsidR="004170EF"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Не знаю об этом </w:t>
            </w:r>
          </w:p>
          <w:p w14:paraId="32A15469" w14:textId="47C0690C" w:rsidR="007A5725" w:rsidRPr="00223DB6"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движении</w:t>
            </w:r>
          </w:p>
        </w:tc>
      </w:tr>
      <w:tr w:rsidR="007A5725" w:rsidRPr="00223DB6" w14:paraId="25FA26F4" w14:textId="77777777" w:rsidTr="004170EF">
        <w:tc>
          <w:tcPr>
            <w:tcW w:w="1661" w:type="pct"/>
            <w:tcBorders>
              <w:top w:val="single" w:sz="4" w:space="0" w:color="00000A"/>
              <w:left w:val="single" w:sz="4" w:space="0" w:color="00000A"/>
              <w:bottom w:val="single" w:sz="4" w:space="0" w:color="00000A"/>
            </w:tcBorders>
            <w:shd w:val="clear" w:color="auto" w:fill="auto"/>
          </w:tcPr>
          <w:p w14:paraId="3B503F7C" w14:textId="77777777" w:rsidR="007A5725" w:rsidRPr="00223DB6"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146 (6,2 %)</w:t>
            </w:r>
          </w:p>
        </w:tc>
        <w:tc>
          <w:tcPr>
            <w:tcW w:w="1661" w:type="pct"/>
            <w:tcBorders>
              <w:top w:val="single" w:sz="4" w:space="0" w:color="00000A"/>
              <w:left w:val="single" w:sz="4" w:space="0" w:color="00000A"/>
              <w:bottom w:val="single" w:sz="4" w:space="0" w:color="00000A"/>
            </w:tcBorders>
            <w:shd w:val="clear" w:color="auto" w:fill="auto"/>
          </w:tcPr>
          <w:p w14:paraId="10A054BD" w14:textId="77777777" w:rsidR="007A5725" w:rsidRPr="00223DB6"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909(38,7%)</w:t>
            </w:r>
          </w:p>
        </w:tc>
        <w:tc>
          <w:tcPr>
            <w:tcW w:w="1677" w:type="pct"/>
            <w:tcBorders>
              <w:top w:val="single" w:sz="4" w:space="0" w:color="00000A"/>
              <w:left w:val="single" w:sz="4" w:space="0" w:color="00000A"/>
              <w:bottom w:val="single" w:sz="4" w:space="0" w:color="00000A"/>
              <w:right w:val="single" w:sz="4" w:space="0" w:color="00000A"/>
            </w:tcBorders>
            <w:shd w:val="clear" w:color="auto" w:fill="auto"/>
          </w:tcPr>
          <w:p w14:paraId="71DF7E38" w14:textId="77777777" w:rsidR="007A5725" w:rsidRPr="00223DB6" w:rsidRDefault="007A5725" w:rsidP="00487599">
            <w:pPr>
              <w:spacing w:after="0" w:line="240" w:lineRule="auto"/>
              <w:ind w:firstLine="37"/>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1293 (55,06%)</w:t>
            </w:r>
          </w:p>
        </w:tc>
      </w:tr>
    </w:tbl>
    <w:p w14:paraId="08B514D1"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p>
    <w:p w14:paraId="25EC55EB"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Таким </w:t>
      </w:r>
      <w:r w:rsidR="009B21A9" w:rsidRPr="00223DB6">
        <w:rPr>
          <w:rFonts w:ascii="Times New Roman" w:eastAsia="Calibri" w:hAnsi="Times New Roman" w:cs="Times New Roman"/>
          <w:kern w:val="1"/>
          <w:sz w:val="28"/>
          <w:szCs w:val="28"/>
          <w:lang w:eastAsia="zh-CN"/>
        </w:rPr>
        <w:t>образом, мы</w:t>
      </w:r>
      <w:r w:rsidRPr="00223DB6">
        <w:rPr>
          <w:rFonts w:ascii="Times New Roman" w:eastAsia="Calibri" w:hAnsi="Times New Roman" w:cs="Times New Roman"/>
          <w:kern w:val="1"/>
          <w:sz w:val="28"/>
          <w:szCs w:val="28"/>
          <w:lang w:eastAsia="zh-CN"/>
        </w:rPr>
        <w:t xml:space="preserve"> можем сделать вывод о том, что более 50 % студенчества не знакомы с данным движением, 38,7% процентов не поддерживают </w:t>
      </w:r>
      <w:r w:rsidRPr="00223DB6">
        <w:rPr>
          <w:rFonts w:ascii="Times New Roman" w:eastAsia="Calibri" w:hAnsi="Times New Roman" w:cs="Times New Roman"/>
          <w:kern w:val="1"/>
          <w:sz w:val="28"/>
          <w:szCs w:val="28"/>
          <w:lang w:eastAsia="zh-CN"/>
        </w:rPr>
        <w:lastRenderedPageBreak/>
        <w:t xml:space="preserve">его и только 6,2% высказываются о своей поддержке ему. Полученные данные свидетельствуют о том, что традиционная семья с детьми является, согласно результатам исследования, основным приоритетом для молодежи. Однако, шесть процентов студенчества, поддержавшие такие семьи, свидетельствуют о том, что данное движение уже зародилось в нашей стране. </w:t>
      </w:r>
    </w:p>
    <w:p w14:paraId="76A8D07D" w14:textId="64ED75AD"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На вопрос об отношении к однополым бракам ответы распределись следующим образом:</w:t>
      </w:r>
    </w:p>
    <w:tbl>
      <w:tblPr>
        <w:tblW w:w="5000" w:type="pct"/>
        <w:tblCellMar>
          <w:left w:w="113" w:type="dxa"/>
        </w:tblCellMar>
        <w:tblLook w:val="0000" w:firstRow="0" w:lastRow="0" w:firstColumn="0" w:lastColumn="0" w:noHBand="0" w:noVBand="0"/>
      </w:tblPr>
      <w:tblGrid>
        <w:gridCol w:w="4516"/>
        <w:gridCol w:w="4544"/>
      </w:tblGrid>
      <w:tr w:rsidR="007A5725" w:rsidRPr="00223DB6" w14:paraId="03112B6A" w14:textId="77777777" w:rsidTr="004170EF">
        <w:tc>
          <w:tcPr>
            <w:tcW w:w="2492" w:type="pct"/>
            <w:tcBorders>
              <w:top w:val="single" w:sz="4" w:space="0" w:color="00000A"/>
              <w:left w:val="single" w:sz="4" w:space="0" w:color="00000A"/>
              <w:bottom w:val="single" w:sz="4" w:space="0" w:color="00000A"/>
            </w:tcBorders>
            <w:shd w:val="clear" w:color="auto" w:fill="auto"/>
          </w:tcPr>
          <w:p w14:paraId="45534D7C" w14:textId="77777777" w:rsidR="007A5725" w:rsidRPr="00223DB6" w:rsidRDefault="007A5725" w:rsidP="00487599">
            <w:pPr>
              <w:spacing w:after="0" w:line="240" w:lineRule="auto"/>
              <w:ind w:firstLine="22"/>
              <w:contextualSpacing/>
              <w:jc w:val="center"/>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kern w:val="1"/>
                <w:sz w:val="28"/>
                <w:szCs w:val="28"/>
                <w:lang w:eastAsia="zh-CN"/>
              </w:rPr>
              <w:t xml:space="preserve"> </w:t>
            </w:r>
            <w:r w:rsidRPr="00223DB6">
              <w:rPr>
                <w:rFonts w:ascii="Times New Roman" w:eastAsia="Calibri" w:hAnsi="Times New Roman" w:cs="Times New Roman"/>
                <w:kern w:val="1"/>
                <w:sz w:val="28"/>
                <w:szCs w:val="28"/>
                <w:lang w:eastAsia="zh-CN"/>
              </w:rPr>
              <w:t>Поддерживаю</w:t>
            </w:r>
          </w:p>
        </w:tc>
        <w:tc>
          <w:tcPr>
            <w:tcW w:w="2508" w:type="pct"/>
            <w:tcBorders>
              <w:top w:val="single" w:sz="4" w:space="0" w:color="00000A"/>
              <w:left w:val="single" w:sz="4" w:space="0" w:color="00000A"/>
              <w:bottom w:val="single" w:sz="4" w:space="0" w:color="00000A"/>
              <w:right w:val="single" w:sz="4" w:space="0" w:color="00000A"/>
            </w:tcBorders>
            <w:shd w:val="clear" w:color="auto" w:fill="auto"/>
          </w:tcPr>
          <w:p w14:paraId="27D0747A" w14:textId="77777777" w:rsidR="007A5725" w:rsidRPr="00223DB6" w:rsidRDefault="007A5725" w:rsidP="00487599">
            <w:pPr>
              <w:spacing w:after="0" w:line="240" w:lineRule="auto"/>
              <w:ind w:firstLine="22"/>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Отношусь отрицательно</w:t>
            </w:r>
          </w:p>
        </w:tc>
      </w:tr>
      <w:tr w:rsidR="007A5725" w:rsidRPr="00223DB6" w14:paraId="0AB2E105" w14:textId="77777777" w:rsidTr="004170EF">
        <w:tc>
          <w:tcPr>
            <w:tcW w:w="2492" w:type="pct"/>
            <w:tcBorders>
              <w:top w:val="single" w:sz="4" w:space="0" w:color="00000A"/>
              <w:left w:val="single" w:sz="4" w:space="0" w:color="00000A"/>
              <w:bottom w:val="single" w:sz="4" w:space="0" w:color="00000A"/>
            </w:tcBorders>
            <w:shd w:val="clear" w:color="auto" w:fill="auto"/>
          </w:tcPr>
          <w:p w14:paraId="44BB32BC" w14:textId="77777777" w:rsidR="007A5725" w:rsidRPr="00223DB6" w:rsidRDefault="007A5725" w:rsidP="00487599">
            <w:pPr>
              <w:spacing w:after="0" w:line="240" w:lineRule="auto"/>
              <w:ind w:firstLine="22"/>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253(10,77%)</w:t>
            </w:r>
          </w:p>
        </w:tc>
        <w:tc>
          <w:tcPr>
            <w:tcW w:w="2508" w:type="pct"/>
            <w:tcBorders>
              <w:top w:val="single" w:sz="4" w:space="0" w:color="00000A"/>
              <w:left w:val="single" w:sz="4" w:space="0" w:color="00000A"/>
              <w:bottom w:val="single" w:sz="4" w:space="0" w:color="00000A"/>
              <w:right w:val="single" w:sz="4" w:space="0" w:color="00000A"/>
            </w:tcBorders>
            <w:shd w:val="clear" w:color="auto" w:fill="auto"/>
          </w:tcPr>
          <w:p w14:paraId="5C963D19" w14:textId="77777777" w:rsidR="007A5725" w:rsidRPr="00223DB6" w:rsidRDefault="007A5725" w:rsidP="00487599">
            <w:pPr>
              <w:spacing w:after="0" w:line="240" w:lineRule="auto"/>
              <w:ind w:firstLine="22"/>
              <w:contextualSpacing/>
              <w:jc w:val="center"/>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1754(74,7%)</w:t>
            </w:r>
          </w:p>
        </w:tc>
      </w:tr>
    </w:tbl>
    <w:p w14:paraId="0B6F36BD"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p>
    <w:p w14:paraId="4493B3CC" w14:textId="76167108"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Анализ ответов на второй вопрос показал, что свыше семидесяти четырех процентов студенческой молодежи вуза относятся отрицательно </w:t>
      </w:r>
      <w:r w:rsidR="009B21A9" w:rsidRPr="00223DB6">
        <w:rPr>
          <w:rFonts w:ascii="Times New Roman" w:eastAsia="Calibri" w:hAnsi="Times New Roman" w:cs="Times New Roman"/>
          <w:kern w:val="1"/>
          <w:sz w:val="28"/>
          <w:szCs w:val="28"/>
          <w:lang w:eastAsia="zh-CN"/>
        </w:rPr>
        <w:t>к однополому браку</w:t>
      </w:r>
      <w:r w:rsidRPr="00223DB6">
        <w:rPr>
          <w:rFonts w:ascii="Times New Roman" w:eastAsia="Calibri" w:hAnsi="Times New Roman" w:cs="Times New Roman"/>
          <w:kern w:val="1"/>
          <w:sz w:val="28"/>
          <w:szCs w:val="28"/>
          <w:lang w:eastAsia="zh-CN"/>
        </w:rPr>
        <w:t xml:space="preserve">. Вместе с тем нейтральное или поддерживающее отношение высказали почти одиннадцать процентов респондентов.  Данный вопрос требует дальнейшего изучения и связан с тем, что необходимо провести более глубокое исследование, т. к. нейтральное отношение, поддерживающее и одобряющее, а также желание создать такой брак, являются достаточно разными точками зрения в ходе исследования. </w:t>
      </w:r>
    </w:p>
    <w:p w14:paraId="7165695B" w14:textId="2D92DC34"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Исходя из анализа полученных результатов можно сделать вывод о том, что традиционная семья, состоящая из родителей обоего пола, является приоритетной в системе ценностей студентов педагогического вуза.</w:t>
      </w:r>
    </w:p>
    <w:p w14:paraId="5A87B680" w14:textId="55FB3E4F"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Третий вопрос, предложенный респондентам, звучал следующим образом: какие ценности для вас являются значимыми. Ответы распределились следующим образом:</w:t>
      </w:r>
    </w:p>
    <w:tbl>
      <w:tblPr>
        <w:tblW w:w="5000" w:type="pct"/>
        <w:tblCellMar>
          <w:top w:w="55" w:type="dxa"/>
          <w:left w:w="55" w:type="dxa"/>
          <w:bottom w:w="55" w:type="dxa"/>
          <w:right w:w="55" w:type="dxa"/>
        </w:tblCellMar>
        <w:tblLook w:val="0000" w:firstRow="0" w:lastRow="0" w:firstColumn="0" w:lastColumn="0" w:noHBand="0" w:noVBand="0"/>
      </w:tblPr>
      <w:tblGrid>
        <w:gridCol w:w="1294"/>
        <w:gridCol w:w="1295"/>
        <w:gridCol w:w="1295"/>
        <w:gridCol w:w="1295"/>
        <w:gridCol w:w="1295"/>
        <w:gridCol w:w="1295"/>
        <w:gridCol w:w="1299"/>
      </w:tblGrid>
      <w:tr w:rsidR="007A5725" w:rsidRPr="00223DB6" w14:paraId="34F9657B" w14:textId="77777777" w:rsidTr="004170EF">
        <w:tc>
          <w:tcPr>
            <w:tcW w:w="714" w:type="pct"/>
            <w:tcBorders>
              <w:top w:val="single" w:sz="1" w:space="0" w:color="000000"/>
              <w:left w:val="single" w:sz="1" w:space="0" w:color="000000"/>
              <w:bottom w:val="single" w:sz="1" w:space="0" w:color="000000"/>
            </w:tcBorders>
            <w:shd w:val="clear" w:color="auto" w:fill="auto"/>
          </w:tcPr>
          <w:p w14:paraId="237142D0"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Семейные ценности</w:t>
            </w:r>
          </w:p>
        </w:tc>
        <w:tc>
          <w:tcPr>
            <w:tcW w:w="714" w:type="pct"/>
            <w:tcBorders>
              <w:top w:val="single" w:sz="1" w:space="0" w:color="000000"/>
              <w:left w:val="single" w:sz="1" w:space="0" w:color="000000"/>
              <w:bottom w:val="single" w:sz="1" w:space="0" w:color="000000"/>
            </w:tcBorders>
            <w:shd w:val="clear" w:color="auto" w:fill="auto"/>
          </w:tcPr>
          <w:p w14:paraId="4B1CF822"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Материальное благополучие</w:t>
            </w:r>
          </w:p>
        </w:tc>
        <w:tc>
          <w:tcPr>
            <w:tcW w:w="714" w:type="pct"/>
            <w:tcBorders>
              <w:top w:val="single" w:sz="1" w:space="0" w:color="000000"/>
              <w:left w:val="single" w:sz="1" w:space="0" w:color="000000"/>
              <w:bottom w:val="single" w:sz="1" w:space="0" w:color="000000"/>
            </w:tcBorders>
            <w:shd w:val="clear" w:color="auto" w:fill="auto"/>
          </w:tcPr>
          <w:p w14:paraId="316810A3"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Честность </w:t>
            </w:r>
          </w:p>
        </w:tc>
        <w:tc>
          <w:tcPr>
            <w:tcW w:w="714" w:type="pct"/>
            <w:tcBorders>
              <w:top w:val="single" w:sz="1" w:space="0" w:color="000000"/>
              <w:left w:val="single" w:sz="1" w:space="0" w:color="000000"/>
              <w:bottom w:val="single" w:sz="1" w:space="0" w:color="000000"/>
            </w:tcBorders>
            <w:shd w:val="clear" w:color="auto" w:fill="auto"/>
          </w:tcPr>
          <w:p w14:paraId="0053005B"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Образование </w:t>
            </w:r>
          </w:p>
        </w:tc>
        <w:tc>
          <w:tcPr>
            <w:tcW w:w="714" w:type="pct"/>
            <w:tcBorders>
              <w:top w:val="single" w:sz="1" w:space="0" w:color="000000"/>
              <w:left w:val="single" w:sz="1" w:space="0" w:color="000000"/>
              <w:bottom w:val="single" w:sz="1" w:space="0" w:color="000000"/>
            </w:tcBorders>
            <w:shd w:val="clear" w:color="auto" w:fill="auto"/>
          </w:tcPr>
          <w:p w14:paraId="0B414CF2"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Патриотизм </w:t>
            </w:r>
          </w:p>
        </w:tc>
        <w:tc>
          <w:tcPr>
            <w:tcW w:w="714" w:type="pct"/>
            <w:tcBorders>
              <w:top w:val="single" w:sz="1" w:space="0" w:color="000000"/>
              <w:left w:val="single" w:sz="1" w:space="0" w:color="000000"/>
              <w:bottom w:val="single" w:sz="1" w:space="0" w:color="000000"/>
            </w:tcBorders>
            <w:shd w:val="clear" w:color="auto" w:fill="auto"/>
          </w:tcPr>
          <w:p w14:paraId="6331A7FF"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Духовные ценности</w:t>
            </w:r>
          </w:p>
        </w:tc>
        <w:tc>
          <w:tcPr>
            <w:tcW w:w="716" w:type="pct"/>
            <w:tcBorders>
              <w:top w:val="single" w:sz="1" w:space="0" w:color="000000"/>
              <w:left w:val="single" w:sz="1" w:space="0" w:color="000000"/>
              <w:bottom w:val="single" w:sz="1" w:space="0" w:color="000000"/>
              <w:right w:val="single" w:sz="1" w:space="0" w:color="000000"/>
            </w:tcBorders>
            <w:shd w:val="clear" w:color="auto" w:fill="auto"/>
          </w:tcPr>
          <w:p w14:paraId="0306BFD1"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Культурные ценности</w:t>
            </w:r>
          </w:p>
        </w:tc>
      </w:tr>
      <w:tr w:rsidR="007A5725" w:rsidRPr="00223DB6" w14:paraId="5786C281" w14:textId="77777777" w:rsidTr="004170EF">
        <w:tc>
          <w:tcPr>
            <w:tcW w:w="714" w:type="pct"/>
            <w:tcBorders>
              <w:left w:val="single" w:sz="1" w:space="0" w:color="000000"/>
              <w:bottom w:val="single" w:sz="1" w:space="0" w:color="000000"/>
            </w:tcBorders>
            <w:shd w:val="clear" w:color="auto" w:fill="auto"/>
          </w:tcPr>
          <w:p w14:paraId="5EB6EE22"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1406</w:t>
            </w:r>
          </w:p>
        </w:tc>
        <w:tc>
          <w:tcPr>
            <w:tcW w:w="714" w:type="pct"/>
            <w:tcBorders>
              <w:left w:val="single" w:sz="1" w:space="0" w:color="000000"/>
              <w:bottom w:val="single" w:sz="1" w:space="0" w:color="000000"/>
            </w:tcBorders>
            <w:shd w:val="clear" w:color="auto" w:fill="auto"/>
          </w:tcPr>
          <w:p w14:paraId="2ADA8603"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714</w:t>
            </w:r>
          </w:p>
        </w:tc>
        <w:tc>
          <w:tcPr>
            <w:tcW w:w="714" w:type="pct"/>
            <w:tcBorders>
              <w:left w:val="single" w:sz="1" w:space="0" w:color="000000"/>
              <w:bottom w:val="single" w:sz="1" w:space="0" w:color="000000"/>
            </w:tcBorders>
            <w:shd w:val="clear" w:color="auto" w:fill="auto"/>
          </w:tcPr>
          <w:p w14:paraId="1C53FE01"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1068</w:t>
            </w:r>
          </w:p>
        </w:tc>
        <w:tc>
          <w:tcPr>
            <w:tcW w:w="714" w:type="pct"/>
            <w:tcBorders>
              <w:left w:val="single" w:sz="1" w:space="0" w:color="000000"/>
              <w:bottom w:val="single" w:sz="1" w:space="0" w:color="000000"/>
            </w:tcBorders>
            <w:shd w:val="clear" w:color="auto" w:fill="auto"/>
          </w:tcPr>
          <w:p w14:paraId="5D4428D4"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693</w:t>
            </w:r>
          </w:p>
        </w:tc>
        <w:tc>
          <w:tcPr>
            <w:tcW w:w="714" w:type="pct"/>
            <w:tcBorders>
              <w:left w:val="single" w:sz="1" w:space="0" w:color="000000"/>
              <w:bottom w:val="single" w:sz="1" w:space="0" w:color="000000"/>
            </w:tcBorders>
            <w:shd w:val="clear" w:color="auto" w:fill="auto"/>
          </w:tcPr>
          <w:p w14:paraId="1ADF3D43"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653</w:t>
            </w:r>
          </w:p>
        </w:tc>
        <w:tc>
          <w:tcPr>
            <w:tcW w:w="714" w:type="pct"/>
            <w:tcBorders>
              <w:left w:val="single" w:sz="1" w:space="0" w:color="000000"/>
              <w:bottom w:val="single" w:sz="1" w:space="0" w:color="000000"/>
            </w:tcBorders>
            <w:shd w:val="clear" w:color="auto" w:fill="auto"/>
          </w:tcPr>
          <w:p w14:paraId="013DEA91"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945</w:t>
            </w:r>
          </w:p>
        </w:tc>
        <w:tc>
          <w:tcPr>
            <w:tcW w:w="716" w:type="pct"/>
            <w:tcBorders>
              <w:left w:val="single" w:sz="1" w:space="0" w:color="000000"/>
              <w:bottom w:val="single" w:sz="1" w:space="0" w:color="000000"/>
              <w:right w:val="single" w:sz="1" w:space="0" w:color="000000"/>
            </w:tcBorders>
            <w:shd w:val="clear" w:color="auto" w:fill="auto"/>
          </w:tcPr>
          <w:p w14:paraId="3F5C6B22" w14:textId="77777777" w:rsidR="007A5725" w:rsidRPr="00223DB6" w:rsidRDefault="007A5725" w:rsidP="00487599">
            <w:pPr>
              <w:spacing w:after="0" w:line="240" w:lineRule="auto"/>
              <w:ind w:firstLine="82"/>
              <w:contextualSpacing/>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584</w:t>
            </w:r>
          </w:p>
        </w:tc>
      </w:tr>
    </w:tbl>
    <w:p w14:paraId="67E0BB48"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p>
    <w:p w14:paraId="337DB2FE"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 xml:space="preserve">При ответе на данный вопрос студенты имели право выбрать несколько вариантов ответа. Однако семейные ценности стоят здесь на первом месте, их </w:t>
      </w:r>
      <w:r w:rsidR="009B21A9" w:rsidRPr="00223DB6">
        <w:rPr>
          <w:rFonts w:ascii="Times New Roman" w:eastAsia="Calibri" w:hAnsi="Times New Roman" w:cs="Times New Roman"/>
          <w:kern w:val="1"/>
          <w:sz w:val="28"/>
          <w:szCs w:val="28"/>
          <w:lang w:eastAsia="zh-CN"/>
        </w:rPr>
        <w:t>выбрало 59</w:t>
      </w:r>
      <w:r w:rsidRPr="00223DB6">
        <w:rPr>
          <w:rFonts w:ascii="Times New Roman" w:eastAsia="Calibri" w:hAnsi="Times New Roman" w:cs="Times New Roman"/>
          <w:kern w:val="1"/>
          <w:sz w:val="28"/>
          <w:szCs w:val="28"/>
          <w:lang w:eastAsia="zh-CN"/>
        </w:rPr>
        <w:t>,88 % опрошенных студентов</w:t>
      </w:r>
      <w:proofErr w:type="gramStart"/>
      <w:r w:rsidRPr="00223DB6">
        <w:rPr>
          <w:rFonts w:ascii="Times New Roman" w:eastAsia="Calibri" w:hAnsi="Times New Roman" w:cs="Times New Roman"/>
          <w:kern w:val="1"/>
          <w:sz w:val="28"/>
          <w:szCs w:val="28"/>
          <w:lang w:eastAsia="zh-CN"/>
        </w:rPr>
        <w:t>, Это</w:t>
      </w:r>
      <w:proofErr w:type="gramEnd"/>
      <w:r w:rsidRPr="00223DB6">
        <w:rPr>
          <w:rFonts w:ascii="Times New Roman" w:eastAsia="Calibri" w:hAnsi="Times New Roman" w:cs="Times New Roman"/>
          <w:kern w:val="1"/>
          <w:sz w:val="28"/>
          <w:szCs w:val="28"/>
          <w:lang w:eastAsia="zh-CN"/>
        </w:rPr>
        <w:t xml:space="preserve"> свидетельствует о том, что традиционные семейные ценности являются важными и доминирующими для молодых людей, стоящих на пороге создания своей семьи, или уже создавших ее в недавнем прошлом.</w:t>
      </w:r>
    </w:p>
    <w:p w14:paraId="78487B15"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ab/>
        <w:t xml:space="preserve">Таким образом, проведя сравнительный анализ отношения молодых людей к традиционным семейным ценностям, мы можем сделать вывод о том, что не смотря не глобальные изменения, касающиеся основных и важных вопросов ценностных ориентиров современных студентов, вопросы связанные с национально-культурными традициями, в т .ч. в вопросе создания современной семьи, являются для доминирующей части участвовавших </w:t>
      </w:r>
      <w:r w:rsidRPr="00223DB6">
        <w:rPr>
          <w:rFonts w:ascii="Times New Roman" w:eastAsia="Calibri" w:hAnsi="Times New Roman" w:cs="Times New Roman"/>
          <w:kern w:val="1"/>
          <w:sz w:val="28"/>
          <w:szCs w:val="28"/>
          <w:lang w:eastAsia="zh-CN"/>
        </w:rPr>
        <w:lastRenderedPageBreak/>
        <w:t>в опросе студентов важными и опираются на те национально-культурные традиции, которые характерны для традиционной культуры нашей страны.</w:t>
      </w:r>
    </w:p>
    <w:p w14:paraId="0FA6D968" w14:textId="77777777" w:rsidR="007A5725" w:rsidRPr="00223DB6" w:rsidRDefault="007A5725" w:rsidP="00487599">
      <w:pPr>
        <w:spacing w:after="0" w:line="240" w:lineRule="auto"/>
        <w:ind w:firstLine="567"/>
        <w:contextualSpacing/>
        <w:jc w:val="both"/>
        <w:rPr>
          <w:rFonts w:ascii="Times New Roman" w:eastAsia="Calibri" w:hAnsi="Times New Roman" w:cs="Times New Roman"/>
          <w:kern w:val="1"/>
          <w:sz w:val="28"/>
          <w:szCs w:val="28"/>
          <w:lang w:eastAsia="zh-CN"/>
        </w:rPr>
      </w:pPr>
      <w:r w:rsidRPr="00223DB6">
        <w:rPr>
          <w:rFonts w:ascii="Times New Roman" w:eastAsia="Calibri" w:hAnsi="Times New Roman" w:cs="Times New Roman"/>
          <w:kern w:val="1"/>
          <w:sz w:val="28"/>
          <w:szCs w:val="28"/>
          <w:lang w:eastAsia="zh-CN"/>
        </w:rPr>
        <w:tab/>
        <w:t xml:space="preserve">Однако не стоит пускать данный вопрос на самотек, а необходимо провести дальнейшую работу по исследованию, обработке и созданию рекомендаций, направленных на то, чтобы минимизировать негативное воздействие </w:t>
      </w:r>
      <w:proofErr w:type="spellStart"/>
      <w:r w:rsidRPr="00223DB6">
        <w:rPr>
          <w:rFonts w:ascii="Times New Roman" w:eastAsia="Calibri" w:hAnsi="Times New Roman" w:cs="Times New Roman"/>
          <w:kern w:val="1"/>
          <w:sz w:val="28"/>
          <w:szCs w:val="28"/>
          <w:lang w:eastAsia="zh-CN"/>
        </w:rPr>
        <w:t>инокультурной</w:t>
      </w:r>
      <w:proofErr w:type="spellEnd"/>
      <w:r w:rsidRPr="00223DB6">
        <w:rPr>
          <w:rFonts w:ascii="Times New Roman" w:eastAsia="Calibri" w:hAnsi="Times New Roman" w:cs="Times New Roman"/>
          <w:kern w:val="1"/>
          <w:sz w:val="28"/>
          <w:szCs w:val="28"/>
          <w:lang w:eastAsia="zh-CN"/>
        </w:rPr>
        <w:t xml:space="preserve"> среды на современных молодых людей. Кроме того, одной из важных задач, стоящих перед системой образования, </w:t>
      </w:r>
      <w:r w:rsidR="009B21A9" w:rsidRPr="00223DB6">
        <w:rPr>
          <w:rFonts w:ascii="Times New Roman" w:eastAsia="Calibri" w:hAnsi="Times New Roman" w:cs="Times New Roman"/>
          <w:kern w:val="1"/>
          <w:sz w:val="28"/>
          <w:szCs w:val="28"/>
          <w:lang w:eastAsia="zh-CN"/>
        </w:rPr>
        <w:t>является создание</w:t>
      </w:r>
      <w:r w:rsidRPr="00223DB6">
        <w:rPr>
          <w:rFonts w:ascii="Times New Roman" w:eastAsia="Calibri" w:hAnsi="Times New Roman" w:cs="Times New Roman"/>
          <w:kern w:val="1"/>
          <w:sz w:val="28"/>
          <w:szCs w:val="28"/>
          <w:lang w:eastAsia="zh-CN"/>
        </w:rPr>
        <w:t xml:space="preserve"> такой среды, которая бы отвечала тем культурным ценностям и традициям, которые на протяжении столетий являлись важными и востребованными на территории нашего государства. С этой целью необходимо проводить работу по пропаганде традиционных семейных ценностей, с привлечением в нее семейных пар, чей стаж семейной жизни свыше 40 — 50 лет, а также формировать и воспитывать среди студенческой молодежи активную гражданскую позицию, направленную на поддержку национально-культурных ценностей и пропаганду традиционной семьи. </w:t>
      </w:r>
    </w:p>
    <w:p w14:paraId="0EEF192A" w14:textId="77777777" w:rsidR="007A5725" w:rsidRPr="00223DB6" w:rsidRDefault="007A5725" w:rsidP="00487599">
      <w:pPr>
        <w:spacing w:after="0" w:line="240" w:lineRule="auto"/>
        <w:ind w:firstLine="567"/>
        <w:jc w:val="both"/>
        <w:rPr>
          <w:rFonts w:ascii="Times New Roman" w:eastAsia="DejaVu Sans" w:hAnsi="Times New Roman" w:cs="Times New Roman"/>
          <w:kern w:val="1"/>
          <w:sz w:val="28"/>
          <w:szCs w:val="28"/>
          <w:lang w:eastAsia="zh-CN" w:bidi="hi-IN"/>
        </w:rPr>
      </w:pPr>
    </w:p>
    <w:p w14:paraId="05A52472" w14:textId="77777777" w:rsidR="007A5725" w:rsidRPr="00223DB6" w:rsidRDefault="007A5725" w:rsidP="00487599">
      <w:pPr>
        <w:tabs>
          <w:tab w:val="left" w:pos="851"/>
          <w:tab w:val="left" w:pos="993"/>
        </w:tabs>
        <w:spacing w:after="0" w:line="240" w:lineRule="auto"/>
        <w:jc w:val="center"/>
        <w:rPr>
          <w:rFonts w:ascii="Times New Roman" w:eastAsia="Calibri" w:hAnsi="Times New Roman" w:cs="Times New Roman"/>
          <w:kern w:val="1"/>
          <w:sz w:val="28"/>
          <w:szCs w:val="28"/>
          <w:lang w:eastAsia="zh-CN"/>
        </w:rPr>
      </w:pPr>
      <w:r w:rsidRPr="00223DB6">
        <w:rPr>
          <w:rFonts w:ascii="Times New Roman" w:eastAsia="Times New Roman" w:hAnsi="Times New Roman" w:cs="Times New Roman"/>
          <w:b/>
          <w:kern w:val="1"/>
          <w:sz w:val="28"/>
          <w:szCs w:val="28"/>
          <w:lang w:eastAsia="ru-RU" w:bidi="hi-IN"/>
        </w:rPr>
        <w:t>Список литературы:</w:t>
      </w:r>
    </w:p>
    <w:p w14:paraId="2B73E821" w14:textId="77777777" w:rsidR="007A5725" w:rsidRPr="00223DB6" w:rsidRDefault="007A5725" w:rsidP="00487599">
      <w:pPr>
        <w:numPr>
          <w:ilvl w:val="0"/>
          <w:numId w:val="43"/>
        </w:numPr>
        <w:tabs>
          <w:tab w:val="left" w:pos="851"/>
        </w:tabs>
        <w:spacing w:after="0" w:line="240" w:lineRule="auto"/>
        <w:ind w:left="0" w:firstLine="567"/>
        <w:jc w:val="both"/>
        <w:rPr>
          <w:rFonts w:ascii="Times New Roman" w:eastAsia="Calibri" w:hAnsi="Times New Roman" w:cs="Times New Roman"/>
          <w:kern w:val="1"/>
          <w:sz w:val="28"/>
          <w:szCs w:val="28"/>
          <w:lang w:eastAsia="zh-CN"/>
        </w:rPr>
      </w:pPr>
      <w:r w:rsidRPr="00223DB6">
        <w:rPr>
          <w:rFonts w:ascii="Times New Roman" w:eastAsia="DejaVu Sans" w:hAnsi="Times New Roman" w:cs="Times New Roman"/>
          <w:kern w:val="1"/>
          <w:sz w:val="28"/>
          <w:szCs w:val="28"/>
          <w:lang w:eastAsia="zh-CN" w:bidi="hi-IN"/>
        </w:rPr>
        <w:t xml:space="preserve">Медведева </w:t>
      </w:r>
      <w:proofErr w:type="spellStart"/>
      <w:r w:rsidRPr="00223DB6">
        <w:rPr>
          <w:rFonts w:ascii="Times New Roman" w:eastAsia="DejaVu Sans" w:hAnsi="Times New Roman" w:cs="Times New Roman"/>
          <w:kern w:val="1"/>
          <w:sz w:val="28"/>
          <w:szCs w:val="28"/>
          <w:lang w:eastAsia="zh-CN" w:bidi="hi-IN"/>
        </w:rPr>
        <w:t>И.Я</w:t>
      </w:r>
      <w:proofErr w:type="spellEnd"/>
      <w:r w:rsidRPr="00223DB6">
        <w:rPr>
          <w:rFonts w:ascii="Times New Roman" w:eastAsia="DejaVu Sans" w:hAnsi="Times New Roman" w:cs="Times New Roman"/>
          <w:kern w:val="1"/>
          <w:sz w:val="28"/>
          <w:szCs w:val="28"/>
          <w:lang w:eastAsia="zh-CN" w:bidi="hi-IN"/>
        </w:rPr>
        <w:t xml:space="preserve">. разноцветные белые вороны. / </w:t>
      </w:r>
      <w:proofErr w:type="spellStart"/>
      <w:r w:rsidRPr="00223DB6">
        <w:rPr>
          <w:rFonts w:ascii="Times New Roman" w:eastAsia="DejaVu Sans" w:hAnsi="Times New Roman" w:cs="Times New Roman"/>
          <w:kern w:val="1"/>
          <w:sz w:val="28"/>
          <w:szCs w:val="28"/>
          <w:lang w:eastAsia="zh-CN" w:bidi="hi-IN"/>
        </w:rPr>
        <w:t>И.Я</w:t>
      </w:r>
      <w:proofErr w:type="spellEnd"/>
      <w:r w:rsidRPr="00223DB6">
        <w:rPr>
          <w:rFonts w:ascii="Times New Roman" w:eastAsia="DejaVu Sans" w:hAnsi="Times New Roman" w:cs="Times New Roman"/>
          <w:kern w:val="1"/>
          <w:sz w:val="28"/>
          <w:szCs w:val="28"/>
          <w:lang w:eastAsia="zh-CN" w:bidi="hi-IN"/>
        </w:rPr>
        <w:t xml:space="preserve">. Медведева, </w:t>
      </w:r>
      <w:proofErr w:type="spellStart"/>
      <w:r w:rsidRPr="00223DB6">
        <w:rPr>
          <w:rFonts w:ascii="Times New Roman" w:eastAsia="DejaVu Sans" w:hAnsi="Times New Roman" w:cs="Times New Roman"/>
          <w:kern w:val="1"/>
          <w:sz w:val="28"/>
          <w:szCs w:val="28"/>
          <w:lang w:eastAsia="zh-CN" w:bidi="hi-IN"/>
        </w:rPr>
        <w:t>Т.Л</w:t>
      </w:r>
      <w:proofErr w:type="spellEnd"/>
      <w:r w:rsidRPr="00223DB6">
        <w:rPr>
          <w:rFonts w:ascii="Times New Roman" w:eastAsia="DejaVu Sans" w:hAnsi="Times New Roman" w:cs="Times New Roman"/>
          <w:kern w:val="1"/>
          <w:sz w:val="28"/>
          <w:szCs w:val="28"/>
          <w:lang w:eastAsia="zh-CN" w:bidi="hi-IN"/>
        </w:rPr>
        <w:t>. Шишова. – М: Семья и школа, 1996. – 323с.</w:t>
      </w:r>
    </w:p>
    <w:p w14:paraId="52C94F40" w14:textId="77777777" w:rsidR="00555966" w:rsidRDefault="00555966" w:rsidP="00487599">
      <w:pPr>
        <w:spacing w:after="0" w:line="240" w:lineRule="auto"/>
        <w:jc w:val="both"/>
        <w:rPr>
          <w:rFonts w:ascii="Times New Roman" w:hAnsi="Times New Roman" w:cs="Times New Roman"/>
          <w:b/>
          <w:sz w:val="28"/>
          <w:szCs w:val="28"/>
        </w:rPr>
      </w:pPr>
    </w:p>
    <w:p w14:paraId="5942424D" w14:textId="77777777" w:rsidR="00555966" w:rsidRDefault="00555966" w:rsidP="00487599">
      <w:pPr>
        <w:spacing w:after="0" w:line="240" w:lineRule="auto"/>
        <w:jc w:val="both"/>
        <w:rPr>
          <w:rFonts w:ascii="Times New Roman" w:hAnsi="Times New Roman" w:cs="Times New Roman"/>
          <w:b/>
          <w:sz w:val="28"/>
          <w:szCs w:val="28"/>
        </w:rPr>
      </w:pPr>
    </w:p>
    <w:p w14:paraId="62A5AA77" w14:textId="0FF230AE" w:rsidR="007A5725" w:rsidRPr="00223DB6" w:rsidRDefault="009B21A9"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37.017.92</w:t>
      </w:r>
    </w:p>
    <w:p w14:paraId="7BBFBEA7" w14:textId="77777777" w:rsidR="00AB5D92" w:rsidRDefault="00AB5D92" w:rsidP="00487599">
      <w:pPr>
        <w:spacing w:after="0" w:line="240" w:lineRule="auto"/>
        <w:jc w:val="center"/>
        <w:rPr>
          <w:rFonts w:ascii="Times New Roman" w:hAnsi="Times New Roman" w:cs="Times New Roman"/>
          <w:b/>
          <w:sz w:val="28"/>
          <w:szCs w:val="28"/>
        </w:rPr>
      </w:pPr>
    </w:p>
    <w:p w14:paraId="28779E69" w14:textId="6E4F8575" w:rsidR="004170EF" w:rsidRDefault="007A572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ОТНОШЕНИЕ МОЛОДЕЖИ К РОДИТЕЛЯМ </w:t>
      </w:r>
    </w:p>
    <w:p w14:paraId="08899231" w14:textId="4A653A3A" w:rsidR="007A5725" w:rsidRPr="00223DB6" w:rsidRDefault="007A572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В СОВРЕМЕННОМ ОБЩЕСТВЕ</w:t>
      </w:r>
    </w:p>
    <w:p w14:paraId="26EE0AA1" w14:textId="77777777" w:rsidR="004170EF" w:rsidRDefault="004170EF" w:rsidP="00487599">
      <w:pPr>
        <w:spacing w:after="0" w:line="240" w:lineRule="auto"/>
        <w:ind w:firstLine="567"/>
        <w:jc w:val="right"/>
        <w:rPr>
          <w:rFonts w:ascii="Times New Roman" w:hAnsi="Times New Roman" w:cs="Times New Roman"/>
          <w:b/>
          <w:i/>
          <w:sz w:val="28"/>
          <w:szCs w:val="28"/>
        </w:rPr>
      </w:pPr>
    </w:p>
    <w:p w14:paraId="20BA180D" w14:textId="1004E5BC" w:rsidR="007A5725" w:rsidRPr="00223DB6" w:rsidRDefault="007A5725"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Кукаев</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Соип</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Ханпашаевич</w:t>
      </w:r>
      <w:proofErr w:type="spellEnd"/>
      <w:r w:rsidR="004074B6" w:rsidRPr="00223DB6">
        <w:rPr>
          <w:rFonts w:ascii="Times New Roman" w:hAnsi="Times New Roman" w:cs="Times New Roman"/>
          <w:b/>
          <w:i/>
          <w:sz w:val="28"/>
          <w:szCs w:val="28"/>
        </w:rPr>
        <w:t>,</w:t>
      </w:r>
    </w:p>
    <w:p w14:paraId="1E3971AF"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 </w:t>
      </w:r>
      <w:proofErr w:type="spellStart"/>
      <w:r w:rsidRPr="00223DB6">
        <w:rPr>
          <w:rFonts w:ascii="Times New Roman" w:hAnsi="Times New Roman" w:cs="Times New Roman"/>
          <w:i/>
          <w:sz w:val="28"/>
          <w:szCs w:val="28"/>
        </w:rPr>
        <w:t>ИФИП</w:t>
      </w:r>
      <w:proofErr w:type="spellEnd"/>
      <w:r w:rsidRPr="00223DB6">
        <w:rPr>
          <w:rFonts w:ascii="Times New Roman" w:hAnsi="Times New Roman" w:cs="Times New Roman"/>
          <w:i/>
          <w:sz w:val="28"/>
          <w:szCs w:val="28"/>
        </w:rPr>
        <w:t>, ИП-217 (4 курс)</w:t>
      </w:r>
    </w:p>
    <w:p w14:paraId="384DFB4D" w14:textId="77777777" w:rsidR="004170EF"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1CCAFA94" w14:textId="151A9836"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31FBB57E"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soip</w:t>
      </w:r>
      <w:proofErr w:type="spellEnd"/>
      <w:r w:rsidRPr="00223DB6">
        <w:rPr>
          <w:rFonts w:ascii="Times New Roman" w:hAnsi="Times New Roman" w:cs="Times New Roman"/>
          <w:i/>
          <w:sz w:val="28"/>
          <w:szCs w:val="28"/>
        </w:rPr>
        <w:t>2000@</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1DAAAE17" w14:textId="77777777" w:rsidR="004170EF" w:rsidRDefault="007A572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Науч.рук</w:t>
      </w:r>
      <w:proofErr w:type="spellEnd"/>
      <w:r w:rsidRPr="00223DB6">
        <w:rPr>
          <w:rFonts w:ascii="Times New Roman" w:hAnsi="Times New Roman" w:cs="Times New Roman"/>
          <w:b/>
          <w:i/>
          <w:sz w:val="28"/>
          <w:szCs w:val="28"/>
        </w:rPr>
        <w:t xml:space="preserve"> Ахмедова </w:t>
      </w:r>
      <w:proofErr w:type="spellStart"/>
      <w:r w:rsidRPr="00223DB6">
        <w:rPr>
          <w:rFonts w:ascii="Times New Roman" w:hAnsi="Times New Roman" w:cs="Times New Roman"/>
          <w:b/>
          <w:i/>
          <w:sz w:val="28"/>
          <w:szCs w:val="28"/>
        </w:rPr>
        <w:t>К.Б</w:t>
      </w:r>
      <w:proofErr w:type="spellEnd"/>
      <w:r w:rsidRPr="00223DB6">
        <w:rPr>
          <w:rFonts w:ascii="Times New Roman" w:hAnsi="Times New Roman" w:cs="Times New Roman"/>
          <w:i/>
          <w:sz w:val="28"/>
          <w:szCs w:val="28"/>
        </w:rPr>
        <w:t>.</w:t>
      </w:r>
      <w:r w:rsidR="004074B6" w:rsidRPr="00223DB6">
        <w:rPr>
          <w:rFonts w:ascii="Times New Roman" w:hAnsi="Times New Roman" w:cs="Times New Roman"/>
          <w:i/>
          <w:sz w:val="28"/>
          <w:szCs w:val="28"/>
        </w:rPr>
        <w:t>,</w:t>
      </w:r>
      <w:r w:rsidRPr="00223DB6">
        <w:rPr>
          <w:rFonts w:ascii="Times New Roman" w:hAnsi="Times New Roman" w:cs="Times New Roman"/>
          <w:i/>
          <w:sz w:val="28"/>
          <w:szCs w:val="28"/>
        </w:rPr>
        <w:t xml:space="preserve"> </w:t>
      </w:r>
    </w:p>
    <w:p w14:paraId="454B7746" w14:textId="48FEC5AD"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кандидат политических наук</w:t>
      </w:r>
      <w:r w:rsidR="004074B6" w:rsidRPr="00223DB6">
        <w:rPr>
          <w:rFonts w:ascii="Times New Roman" w:hAnsi="Times New Roman" w:cs="Times New Roman"/>
          <w:i/>
          <w:sz w:val="28"/>
          <w:szCs w:val="28"/>
        </w:rPr>
        <w:t>,</w:t>
      </w:r>
      <w:r w:rsidR="004170EF">
        <w:rPr>
          <w:rFonts w:ascii="Times New Roman" w:hAnsi="Times New Roman" w:cs="Times New Roman"/>
          <w:i/>
          <w:sz w:val="28"/>
          <w:szCs w:val="28"/>
        </w:rPr>
        <w:t xml:space="preserve"> </w:t>
      </w:r>
      <w:r w:rsidR="004074B6" w:rsidRPr="00223DB6">
        <w:rPr>
          <w:rFonts w:ascii="Times New Roman" w:hAnsi="Times New Roman" w:cs="Times New Roman"/>
          <w:i/>
          <w:sz w:val="28"/>
          <w:szCs w:val="28"/>
        </w:rPr>
        <w:t>д</w:t>
      </w:r>
      <w:r w:rsidRPr="00223DB6">
        <w:rPr>
          <w:rFonts w:ascii="Times New Roman" w:hAnsi="Times New Roman" w:cs="Times New Roman"/>
          <w:i/>
          <w:sz w:val="28"/>
          <w:szCs w:val="28"/>
        </w:rPr>
        <w:t>оцент кафедры педагогики</w:t>
      </w:r>
    </w:p>
    <w:p w14:paraId="7B2B91E4" w14:textId="77777777" w:rsidR="007A5725" w:rsidRPr="00223DB6" w:rsidRDefault="007A572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Россия, </w:t>
      </w:r>
      <w:proofErr w:type="spellStart"/>
      <w:r w:rsidRPr="00223DB6">
        <w:rPr>
          <w:rFonts w:ascii="Times New Roman" w:hAnsi="Times New Roman" w:cs="Times New Roman"/>
          <w:i/>
          <w:sz w:val="28"/>
          <w:szCs w:val="28"/>
        </w:rPr>
        <w:t>г.Грозный</w:t>
      </w:r>
      <w:proofErr w:type="spellEnd"/>
    </w:p>
    <w:p w14:paraId="78EBFEEA" w14:textId="77777777" w:rsidR="004170EF" w:rsidRDefault="004170EF" w:rsidP="00487599">
      <w:pPr>
        <w:spacing w:after="0" w:line="240" w:lineRule="auto"/>
        <w:ind w:firstLine="567"/>
        <w:jc w:val="both"/>
        <w:rPr>
          <w:rFonts w:ascii="Times New Roman" w:hAnsi="Times New Roman" w:cs="Times New Roman"/>
          <w:b/>
          <w:bCs/>
          <w:i/>
          <w:iCs/>
          <w:sz w:val="28"/>
          <w:szCs w:val="28"/>
        </w:rPr>
      </w:pPr>
    </w:p>
    <w:p w14:paraId="5188D362" w14:textId="37E575FB" w:rsidR="007A5725" w:rsidRPr="00223DB6" w:rsidRDefault="007A572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bCs/>
          <w:i/>
          <w:iCs/>
          <w:sz w:val="28"/>
          <w:szCs w:val="28"/>
        </w:rPr>
        <w:t>Аннотация</w:t>
      </w:r>
      <w:r w:rsidR="004074B6" w:rsidRPr="00223DB6">
        <w:rPr>
          <w:rFonts w:ascii="Times New Roman" w:hAnsi="Times New Roman" w:cs="Times New Roman"/>
          <w:b/>
          <w:bCs/>
          <w:i/>
          <w:iCs/>
          <w:sz w:val="28"/>
          <w:szCs w:val="28"/>
        </w:rPr>
        <w:t>.</w:t>
      </w:r>
      <w:r w:rsidRPr="00223DB6">
        <w:rPr>
          <w:rFonts w:ascii="Times New Roman" w:hAnsi="Times New Roman" w:cs="Times New Roman"/>
          <w:b/>
          <w:bCs/>
          <w:i/>
          <w:iCs/>
          <w:sz w:val="28"/>
          <w:szCs w:val="28"/>
        </w:rPr>
        <w:t xml:space="preserve"> </w:t>
      </w:r>
      <w:r w:rsidRPr="00223DB6">
        <w:rPr>
          <w:rFonts w:ascii="Times New Roman" w:hAnsi="Times New Roman" w:cs="Times New Roman"/>
          <w:i/>
          <w:sz w:val="28"/>
          <w:szCs w:val="28"/>
        </w:rPr>
        <w:t>В этой статье рассматривается отношение молодежи к родителям. Взаимодействие и проблемы между ними и как можно решить разногласия. Что родители могут предпринять в отношениях с детьми при переходе в подростковый возраст. Так как актуальность данной темы довольно высока.</w:t>
      </w:r>
    </w:p>
    <w:p w14:paraId="092244AD" w14:textId="77777777" w:rsidR="007A5725" w:rsidRPr="00223DB6" w:rsidRDefault="007A572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Родители, дети, подросток, отношения, период.</w:t>
      </w:r>
    </w:p>
    <w:p w14:paraId="02B14DCF" w14:textId="77777777" w:rsidR="009B21A9" w:rsidRPr="00223DB6" w:rsidRDefault="009B21A9" w:rsidP="00487599">
      <w:pPr>
        <w:spacing w:after="0" w:line="240" w:lineRule="auto"/>
        <w:ind w:firstLine="567"/>
        <w:jc w:val="center"/>
        <w:rPr>
          <w:rFonts w:ascii="Times New Roman" w:hAnsi="Times New Roman" w:cs="Times New Roman"/>
          <w:b/>
          <w:sz w:val="28"/>
          <w:szCs w:val="28"/>
        </w:rPr>
      </w:pPr>
    </w:p>
    <w:p w14:paraId="6702B113" w14:textId="77777777" w:rsidR="007A5725" w:rsidRPr="00223DB6" w:rsidRDefault="009B21A9"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ATTITUDE OF YOUTH TO PARENTS IN MODERN SOCIETY</w:t>
      </w:r>
    </w:p>
    <w:p w14:paraId="079B1C0D" w14:textId="77777777" w:rsidR="004170EF" w:rsidRDefault="004170EF" w:rsidP="00487599">
      <w:pPr>
        <w:spacing w:after="0" w:line="240" w:lineRule="auto"/>
        <w:ind w:firstLine="567"/>
        <w:jc w:val="right"/>
        <w:rPr>
          <w:rFonts w:ascii="Times New Roman" w:hAnsi="Times New Roman" w:cs="Times New Roman"/>
          <w:b/>
          <w:i/>
          <w:sz w:val="28"/>
          <w:szCs w:val="28"/>
          <w:lang w:val="en-US"/>
        </w:rPr>
      </w:pPr>
    </w:p>
    <w:p w14:paraId="6D500C8E" w14:textId="5D75B484" w:rsidR="007A5725" w:rsidRPr="00223DB6" w:rsidRDefault="007A5725"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Kukaev</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Soip</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Khanpashaevich</w:t>
      </w:r>
      <w:proofErr w:type="spellEnd"/>
      <w:r w:rsidR="004074B6" w:rsidRPr="00223DB6">
        <w:rPr>
          <w:rFonts w:ascii="Times New Roman" w:hAnsi="Times New Roman" w:cs="Times New Roman"/>
          <w:b/>
          <w:i/>
          <w:sz w:val="28"/>
          <w:szCs w:val="28"/>
          <w:lang w:val="en-US"/>
        </w:rPr>
        <w:t>,</w:t>
      </w:r>
    </w:p>
    <w:p w14:paraId="32FE8E96" w14:textId="77777777"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Student </w:t>
      </w:r>
      <w:proofErr w:type="spellStart"/>
      <w:r w:rsidRPr="00223DB6">
        <w:rPr>
          <w:rFonts w:ascii="Times New Roman" w:hAnsi="Times New Roman" w:cs="Times New Roman"/>
          <w:i/>
          <w:sz w:val="28"/>
          <w:szCs w:val="28"/>
          <w:lang w:val="en-US"/>
        </w:rPr>
        <w:t>IPHL</w:t>
      </w:r>
      <w:proofErr w:type="spellEnd"/>
      <w:r w:rsidRPr="00223DB6">
        <w:rPr>
          <w:rFonts w:ascii="Times New Roman" w:hAnsi="Times New Roman" w:cs="Times New Roman"/>
          <w:i/>
          <w:sz w:val="28"/>
          <w:szCs w:val="28"/>
          <w:lang w:val="en-US"/>
        </w:rPr>
        <w:t xml:space="preserve">, IP-217 </w:t>
      </w:r>
    </w:p>
    <w:p w14:paraId="6AB0D2A7" w14:textId="77777777"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1C8E396C" w14:textId="77777777" w:rsidR="007A5725" w:rsidRPr="00223DB6" w:rsidRDefault="007A572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Russian Federation, Grozny</w:t>
      </w:r>
    </w:p>
    <w:p w14:paraId="7AF8D1C9" w14:textId="77777777" w:rsidR="004170EF" w:rsidRDefault="004170EF" w:rsidP="00487599">
      <w:pPr>
        <w:spacing w:after="0" w:line="240" w:lineRule="auto"/>
        <w:ind w:firstLine="567"/>
        <w:rPr>
          <w:rFonts w:ascii="Times New Roman" w:hAnsi="Times New Roman" w:cs="Times New Roman"/>
          <w:b/>
          <w:bCs/>
          <w:i/>
          <w:iCs/>
          <w:sz w:val="28"/>
          <w:szCs w:val="28"/>
          <w:lang w:val="en-US"/>
        </w:rPr>
      </w:pPr>
    </w:p>
    <w:p w14:paraId="173D952A" w14:textId="648FC802" w:rsidR="007A5725" w:rsidRPr="00223DB6" w:rsidRDefault="007A5725" w:rsidP="00487599">
      <w:pPr>
        <w:spacing w:after="0" w:line="240" w:lineRule="auto"/>
        <w:ind w:firstLine="567"/>
        <w:rPr>
          <w:rFonts w:ascii="Times New Roman" w:hAnsi="Times New Roman" w:cs="Times New Roman"/>
          <w:i/>
          <w:sz w:val="28"/>
          <w:szCs w:val="28"/>
          <w:lang w:val="en-US"/>
        </w:rPr>
      </w:pPr>
      <w:r w:rsidRPr="00223DB6">
        <w:rPr>
          <w:rFonts w:ascii="Times New Roman" w:hAnsi="Times New Roman" w:cs="Times New Roman"/>
          <w:b/>
          <w:bCs/>
          <w:i/>
          <w:iCs/>
          <w:sz w:val="28"/>
          <w:szCs w:val="28"/>
          <w:lang w:val="en-US"/>
        </w:rPr>
        <w:t>Annotation</w:t>
      </w:r>
      <w:r w:rsidR="004074B6" w:rsidRPr="00223DB6">
        <w:rPr>
          <w:rFonts w:ascii="Times New Roman" w:hAnsi="Times New Roman" w:cs="Times New Roman"/>
          <w:i/>
          <w:sz w:val="28"/>
          <w:szCs w:val="28"/>
          <w:lang w:val="en-US"/>
        </w:rPr>
        <w:t>.</w:t>
      </w:r>
      <w:r w:rsidRPr="00223DB6">
        <w:rPr>
          <w:rFonts w:ascii="Times New Roman" w:hAnsi="Times New Roman" w:cs="Times New Roman"/>
          <w:i/>
          <w:sz w:val="28"/>
          <w:szCs w:val="28"/>
          <w:lang w:val="en-US"/>
        </w:rPr>
        <w:t xml:space="preserve"> This article examines the attitude of young people towards their parents. Interaction and problems between them and how differences can be resolved. What parents can do about their relationship with their children as they move into adolescence. Since the relevance of this topic is quite high.</w:t>
      </w:r>
    </w:p>
    <w:p w14:paraId="30903730" w14:textId="77777777" w:rsidR="007A5725" w:rsidRPr="00223DB6" w:rsidRDefault="007A5725" w:rsidP="00487599">
      <w:pPr>
        <w:spacing w:after="0" w:line="240" w:lineRule="auto"/>
        <w:ind w:firstLine="567"/>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Parents, children, teenager, relationships, period.</w:t>
      </w:r>
    </w:p>
    <w:p w14:paraId="0CB29319" w14:textId="77777777" w:rsidR="004170EF" w:rsidRPr="00EB1CDF" w:rsidRDefault="004170EF" w:rsidP="00487599">
      <w:pPr>
        <w:spacing w:after="0" w:line="240" w:lineRule="auto"/>
        <w:ind w:firstLine="567"/>
        <w:jc w:val="both"/>
        <w:rPr>
          <w:rFonts w:ascii="Times New Roman" w:hAnsi="Times New Roman" w:cs="Times New Roman"/>
          <w:sz w:val="28"/>
          <w:szCs w:val="28"/>
          <w:lang w:val="en-US"/>
        </w:rPr>
      </w:pPr>
    </w:p>
    <w:p w14:paraId="27A1F87E" w14:textId="3694FCCA"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данной статье рассматривается как подростки относятся к родителям и к семье. Чего хотят дети в подростковый период. Данная статья актуальная во все времена так как все родители видят, как растут их дети, что детям нужно в этот период особое внимание. </w:t>
      </w:r>
      <w:r w:rsidR="009B21A9" w:rsidRPr="00223DB6">
        <w:rPr>
          <w:rFonts w:ascii="Times New Roman" w:hAnsi="Times New Roman" w:cs="Times New Roman"/>
          <w:sz w:val="28"/>
          <w:szCs w:val="28"/>
        </w:rPr>
        <w:t>Дети,</w:t>
      </w:r>
      <w:r w:rsidRPr="00223DB6">
        <w:rPr>
          <w:rFonts w:ascii="Times New Roman" w:hAnsi="Times New Roman" w:cs="Times New Roman"/>
          <w:sz w:val="28"/>
          <w:szCs w:val="28"/>
        </w:rPr>
        <w:t xml:space="preserve"> переходя в подростковый период пытаются поставить себя наравне со взрослыми, требуют к себе особого внимания и хотят уважение со стороны сверстников и родителей. Ведь подростковый период является одним из самых трудных периодов в жизни человека. В этот период он ставит перед собой цели, ищет примеры для подражания, общается со сверстниками и делится с ними со своими проблемами. И отношение к родителям в этот период должно быть очень важным так как родители поддерживают их в этот период.</w:t>
      </w:r>
    </w:p>
    <w:p w14:paraId="0BC6BB44"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Отношения детей и родителей являются в современном обществе актуальной проблемой, несмотря на преобразования, происходящие в структуре семьи и семейных взаимоотношений. Имеются методики, направленные на родителей, предполагавшие, что именно они являются объективным источником информации о детско-</w:t>
      </w:r>
      <w:proofErr w:type="spellStart"/>
      <w:r w:rsidRPr="00223DB6">
        <w:rPr>
          <w:rFonts w:ascii="Times New Roman" w:hAnsi="Times New Roman" w:cs="Times New Roman"/>
          <w:sz w:val="28"/>
          <w:szCs w:val="28"/>
        </w:rPr>
        <w:t>рoдительских</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отнoшениях</w:t>
      </w:r>
      <w:proofErr w:type="spellEnd"/>
      <w:r w:rsidRPr="00223DB6">
        <w:rPr>
          <w:rFonts w:ascii="Times New Roman" w:hAnsi="Times New Roman" w:cs="Times New Roman"/>
          <w:sz w:val="28"/>
          <w:szCs w:val="28"/>
        </w:rPr>
        <w:t>, однако эти методики ничего не говорят непосредственно о мнении подростка.</w:t>
      </w:r>
    </w:p>
    <w:p w14:paraId="620AC9BC"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Кроме развития и изменения семейных отношений с родителями у подростка возникает необходимость в создании и формировании других социальных форм взаимодействия. Мнение ровесников большинстве случаев является приоритетным в дружеских отношениях, в вопросах, связанных с </w:t>
      </w:r>
      <w:proofErr w:type="spellStart"/>
      <w:r w:rsidRPr="00223DB6">
        <w:rPr>
          <w:rFonts w:ascii="Times New Roman" w:hAnsi="Times New Roman" w:cs="Times New Roman"/>
          <w:sz w:val="28"/>
          <w:szCs w:val="28"/>
        </w:rPr>
        <w:t>рaзвлечениями</w:t>
      </w:r>
      <w:proofErr w:type="spellEnd"/>
      <w:r w:rsidRPr="00223DB6">
        <w:rPr>
          <w:rFonts w:ascii="Times New Roman" w:hAnsi="Times New Roman" w:cs="Times New Roman"/>
          <w:sz w:val="28"/>
          <w:szCs w:val="28"/>
        </w:rPr>
        <w:t xml:space="preserve">, музыкой, а мнение взрослых зачастую уходит на второй план. И тогда у подростка возникают социальные отношения под влиянием ведущих сфер его жизни. Однако ценностные ориентации подростка, осознание им социальных проблем, нравственные оценки происшествий и поступков в первую очередь зависят от позиции родителей и других авторитетных взрослых. «Дети, лишенные возможности непосредственно и постоянно участвовать в жизни семьи как малой группы, состоящей из родных и близких им людей, зачастую не приобретают тех навыков, которые необходимы для полноценного общения». </w:t>
      </w:r>
    </w:p>
    <w:p w14:paraId="52EA2DAD"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Одной </w:t>
      </w:r>
      <w:r w:rsidR="009B21A9" w:rsidRPr="00223DB6">
        <w:rPr>
          <w:rFonts w:ascii="Times New Roman" w:hAnsi="Times New Roman" w:cs="Times New Roman"/>
          <w:sz w:val="28"/>
          <w:szCs w:val="28"/>
        </w:rPr>
        <w:t>из главных проблем,</w:t>
      </w:r>
      <w:r w:rsidRPr="00223DB6">
        <w:rPr>
          <w:rFonts w:ascii="Times New Roman" w:hAnsi="Times New Roman" w:cs="Times New Roman"/>
          <w:sz w:val="28"/>
          <w:szCs w:val="28"/>
        </w:rPr>
        <w:t xml:space="preserve"> возникающих у подростков это взаимоотношения с родителями. В подростковом возрасте ребенок избавляется от </w:t>
      </w:r>
      <w:r w:rsidRPr="00223DB6">
        <w:rPr>
          <w:rFonts w:ascii="Times New Roman" w:hAnsi="Times New Roman" w:cs="Times New Roman"/>
          <w:sz w:val="28"/>
          <w:szCs w:val="28"/>
        </w:rPr>
        <w:lastRenderedPageBreak/>
        <w:t>детской зависимости и переходит к отношениям, которые связаны с пониманием и взаимном доверии. Во многих семьях такой процесс происходит сложным образом и ощущается как вызывающее поведение. Подростковый период</w:t>
      </w:r>
      <w:proofErr w:type="gramStart"/>
      <w:r w:rsidRPr="00223DB6">
        <w:rPr>
          <w:rFonts w:ascii="Times New Roman" w:hAnsi="Times New Roman" w:cs="Times New Roman"/>
          <w:sz w:val="28"/>
          <w:szCs w:val="28"/>
        </w:rPr>
        <w:t>-это такое время</w:t>
      </w:r>
      <w:proofErr w:type="gramEnd"/>
      <w:r w:rsidRPr="00223DB6">
        <w:rPr>
          <w:rFonts w:ascii="Times New Roman" w:hAnsi="Times New Roman" w:cs="Times New Roman"/>
          <w:sz w:val="28"/>
          <w:szCs w:val="28"/>
        </w:rPr>
        <w:t xml:space="preserve">, когда все члены семьи проходят проверку на личностную, семейную и социальную зрелость. </w:t>
      </w:r>
    </w:p>
    <w:p w14:paraId="7CE733C4"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отношениях с родителями подросток зачастую стремится к равноправию с ними, </w:t>
      </w:r>
      <w:r w:rsidR="009B21A9" w:rsidRPr="00223DB6">
        <w:rPr>
          <w:rFonts w:ascii="Times New Roman" w:hAnsi="Times New Roman" w:cs="Times New Roman"/>
          <w:sz w:val="28"/>
          <w:szCs w:val="28"/>
        </w:rPr>
        <w:t>следовательно,</w:t>
      </w:r>
      <w:r w:rsidRPr="00223DB6">
        <w:rPr>
          <w:rFonts w:ascii="Times New Roman" w:hAnsi="Times New Roman" w:cs="Times New Roman"/>
          <w:sz w:val="28"/>
          <w:szCs w:val="28"/>
        </w:rPr>
        <w:t xml:space="preserve"> ранее знакомые социальные роли наставников и учителей, с которыми был объединен образ обоих родителей, уже не имеют былой силы. Наступает некоторая противоречивость и в том, как подросток ставит в семье свое место: с одной стороны, это её равноправный член семьи, с другой стороны, он до сих пор старается быть как взрослый, перенимая черты их поведения, подражая, в попытке сформировать свою линию поведения.</w:t>
      </w:r>
    </w:p>
    <w:p w14:paraId="4CB9D1F3"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добавок ко всему этому, данное положение усугубляют родители, которые не выражают достаточно усилий в воспитании ребёнка, оценивая его личные проблемы как маловажные и не заслуживающие более четкого внимания. Отношение к сыну или дочери-подростку как к ребенку порождает встречный протест, в результате чего и возникают многочисленные конфликты, ссоры и ситуации обоюдного недопонимания.</w:t>
      </w:r>
    </w:p>
    <w:p w14:paraId="0FB838EA"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Следует отметить очень важный момент, который крайне важно учитывать в общении с подростком – это сила личного примера. Как известно разногласие взаимоотношений между молодежью и родителями выстраивается в большинстве с тем, что подросток рвется к независимости, стремясь остаться в стороне от влияния и контроля родителей, но при этом всё-таки следовать за ними.</w:t>
      </w:r>
    </w:p>
    <w:p w14:paraId="296C101F"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Все это можно пояснить тем, что в течении всей жизни ребёнка его родители были для него эталоном и примером для подражания, и внезапно эта система ослабла, нравственные цели начали видоизменяться под воздействием окружения и собственных физических изменений, но опыт, воспоминания, благодарность и любовь никуда не пропали.</w:t>
      </w:r>
    </w:p>
    <w:p w14:paraId="31B3480F"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Приемлемой позицией для родителей по отношению к подросткам является сотрудничество, такие взаимоотношения базируются по определенному виду отношений взрослых равных или обладают формой обширного сотрудничества с определенными для них нормами взаимного уважения и доверия. Во время сотрудничества возникают новые приемы социального взаимодействия родителей и подростка, нравственное содержание которых отвечает цели улучшения социальной взрослости подростка и его новым требованиям к характеру взаимоотношений с родителями. Именно сотрудничество предоставляет родителю поставить подростка в новое условие – своего помощника и товарища в различных делах и обстоятельствах, а самому стать для него примером и другом. </w:t>
      </w:r>
      <w:r w:rsidR="009B21A9" w:rsidRPr="00223DB6">
        <w:rPr>
          <w:rFonts w:ascii="Times New Roman" w:hAnsi="Times New Roman" w:cs="Times New Roman"/>
          <w:sz w:val="28"/>
          <w:szCs w:val="28"/>
        </w:rPr>
        <w:t>Собственно,</w:t>
      </w:r>
      <w:r w:rsidRPr="00223DB6">
        <w:rPr>
          <w:rFonts w:ascii="Times New Roman" w:hAnsi="Times New Roman" w:cs="Times New Roman"/>
          <w:sz w:val="28"/>
          <w:szCs w:val="28"/>
        </w:rPr>
        <w:t xml:space="preserve"> такие отношения субъективно необходимы подростку и объективно необходимы для его воспитания.</w:t>
      </w:r>
    </w:p>
    <w:p w14:paraId="45E03646"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Интеллектуальное развитие в подростковый период активно формируется логическое мышление. Интеллектуальные цели решаются с опорой на словесно построение гипотезы и логические связи среди понятий. В то же время наряду с тем, что развитие интеллекта формирует фундамент для более осмысленной жизнедеятельности, этот процесс имеет и еще один, уже негативную </w:t>
      </w:r>
      <w:r w:rsidR="009B21A9" w:rsidRPr="00223DB6">
        <w:rPr>
          <w:rFonts w:ascii="Times New Roman" w:hAnsi="Times New Roman" w:cs="Times New Roman"/>
          <w:sz w:val="28"/>
          <w:szCs w:val="28"/>
        </w:rPr>
        <w:t>сторону. Часто</w:t>
      </w:r>
      <w:r w:rsidRPr="00223DB6">
        <w:rPr>
          <w:rFonts w:ascii="Times New Roman" w:hAnsi="Times New Roman" w:cs="Times New Roman"/>
          <w:sz w:val="28"/>
          <w:szCs w:val="28"/>
        </w:rPr>
        <w:t xml:space="preserve"> отмечается склонность к высокому философствованию и умозрительным выводам во вред живому наблюдению, поступков и эмоций окружающих людей. Возникают противоречия между формально-логическим интеллектом и навыком общаться, интеллектом социально-психологическим. Это может существенно усложнить отношения подростка с родителями, вы звать взаимные претензии и недопонимание. Так, родители могут упрекать своего ребенка в излишней рассудительности, самомнении, а отрицательная сторона, в свою очередь, возмущаться из-за избыточной назидательности и нетерпимости родителей.</w:t>
      </w:r>
    </w:p>
    <w:p w14:paraId="458EF891"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Еще одной очень важной причиной, побуждающей конфликты с родителями, является ранняя самостоятельность, которая выражается в основном в увлечении </w:t>
      </w:r>
      <w:proofErr w:type="spellStart"/>
      <w:r w:rsidRPr="00223DB6">
        <w:rPr>
          <w:rFonts w:ascii="Times New Roman" w:hAnsi="Times New Roman" w:cs="Times New Roman"/>
          <w:sz w:val="28"/>
          <w:szCs w:val="28"/>
        </w:rPr>
        <w:t>внесемейных</w:t>
      </w:r>
      <w:proofErr w:type="spellEnd"/>
      <w:r w:rsidRPr="00223DB6">
        <w:rPr>
          <w:rFonts w:ascii="Times New Roman" w:hAnsi="Times New Roman" w:cs="Times New Roman"/>
          <w:sz w:val="28"/>
          <w:szCs w:val="28"/>
        </w:rPr>
        <w:t xml:space="preserve"> социальных взаимосвязей, а также в образовании различных подростковых групп. Так как вероятность отделения подростка от семьи исчерпывается продолжительной материальной зависимостью от родителей, наступает конфликтная ситуация, которая может отпасть только после того, как подросток становится взрослым.</w:t>
      </w:r>
    </w:p>
    <w:p w14:paraId="18E2A40D"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Отношения между родителями и детьми в подростковый период должно быть доверительными и спокойными. Ведь подростковый период довольно сложный период в жизни каждого человека и в это время ему нужно понимание и поддержка со стороны взрослых. Но часто бывает так, что поддержки со стороны взрослых нет и подростку трудно пройти данный этап. Поэтому родители должны наставлять детей в этом возрасте, а дети должны прислушиваться к советам своих родителей. И нельзя допускать конфликтных ситуаций так как они не принесут ничего положительного родителям и подросткам.</w:t>
      </w:r>
    </w:p>
    <w:p w14:paraId="49BC443D" w14:textId="77777777" w:rsidR="007A5725" w:rsidRPr="00223DB6" w:rsidRDefault="007A572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Подводя итог хочу сказать, что данная тема актуальна и в современном мире довольно много вопросов по поводу отношений родителей и подростков. Общество меняется и ценности тоже, поэтому изучение данного вопроса и способы решения этих вопросов процесс актуальный и важный. Мы должны понимать, что </w:t>
      </w:r>
      <w:proofErr w:type="gramStart"/>
      <w:r w:rsidRPr="00223DB6">
        <w:rPr>
          <w:rFonts w:ascii="Times New Roman" w:hAnsi="Times New Roman" w:cs="Times New Roman"/>
          <w:sz w:val="28"/>
          <w:szCs w:val="28"/>
        </w:rPr>
        <w:t>дети это наше будущее</w:t>
      </w:r>
      <w:proofErr w:type="gramEnd"/>
      <w:r w:rsidRPr="00223DB6">
        <w:rPr>
          <w:rFonts w:ascii="Times New Roman" w:hAnsi="Times New Roman" w:cs="Times New Roman"/>
          <w:sz w:val="28"/>
          <w:szCs w:val="28"/>
        </w:rPr>
        <w:t xml:space="preserve"> и мы должны дать им хорошее воспитание и наставление, чтобы они передавали этот опыт другим. Чтобы будущее поколение становилось лучше.</w:t>
      </w:r>
    </w:p>
    <w:p w14:paraId="5E7BE0D5" w14:textId="77777777" w:rsidR="004170EF" w:rsidRDefault="004170EF" w:rsidP="00487599">
      <w:pPr>
        <w:spacing w:after="0" w:line="240" w:lineRule="auto"/>
        <w:ind w:firstLine="567"/>
        <w:jc w:val="center"/>
        <w:rPr>
          <w:rFonts w:ascii="Times New Roman" w:hAnsi="Times New Roman" w:cs="Times New Roman"/>
          <w:b/>
          <w:sz w:val="28"/>
          <w:szCs w:val="28"/>
        </w:rPr>
      </w:pPr>
    </w:p>
    <w:p w14:paraId="5692B6DE" w14:textId="39C1E506" w:rsidR="007A5725" w:rsidRPr="00223DB6" w:rsidRDefault="009B21A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557E5344" w14:textId="77777777" w:rsidR="007A5725" w:rsidRPr="00223DB6" w:rsidRDefault="007A5725" w:rsidP="00487599">
      <w:pPr>
        <w:pStyle w:val="ab"/>
        <w:numPr>
          <w:ilvl w:val="1"/>
          <w:numId w:val="1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Алешина, Ю. Е. Цикл развития семьи: исследования и проблемы [Текст] / Ю. Е. Алешина. — Самара.: издательский дом «БАХРАХ-М», 2012.</w:t>
      </w:r>
    </w:p>
    <w:p w14:paraId="6A4D31C4" w14:textId="77777777" w:rsidR="007A5725" w:rsidRPr="00223DB6" w:rsidRDefault="007A5725" w:rsidP="00487599">
      <w:pPr>
        <w:pStyle w:val="ab"/>
        <w:numPr>
          <w:ilvl w:val="1"/>
          <w:numId w:val="1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Горьковская, И. А. Влияние макросоциальных условий на жизнестойкость подростков/ И. А. Горьковская. — М.: 2015.</w:t>
      </w:r>
    </w:p>
    <w:p w14:paraId="2E7B12C8" w14:textId="77777777" w:rsidR="007A5725" w:rsidRPr="00223DB6" w:rsidRDefault="007A5725" w:rsidP="00487599">
      <w:pPr>
        <w:pStyle w:val="ab"/>
        <w:numPr>
          <w:ilvl w:val="1"/>
          <w:numId w:val="1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 xml:space="preserve">Минина А. В. Структура и содержание педагогической компетентности родителей в воспитании самостоятельности у детей дошкольного возраста / Образование. </w:t>
      </w:r>
      <w:proofErr w:type="spellStart"/>
      <w:r w:rsidRPr="00223DB6">
        <w:rPr>
          <w:rFonts w:ascii="Times New Roman" w:hAnsi="Times New Roman" w:cs="Times New Roman"/>
          <w:sz w:val="28"/>
          <w:szCs w:val="28"/>
        </w:rPr>
        <w:t>Наука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Инновации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Южное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измерение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Ростов-на-Дону</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ИПО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ЮФУ</w:t>
      </w:r>
      <w:proofErr w:type="spellEnd"/>
      <w:r w:rsidRPr="00223DB6">
        <w:rPr>
          <w:rFonts w:ascii="Times New Roman" w:hAnsi="Times New Roman" w:cs="Times New Roman"/>
          <w:sz w:val="28"/>
          <w:szCs w:val="28"/>
        </w:rPr>
        <w:t>. 2013.</w:t>
      </w:r>
    </w:p>
    <w:p w14:paraId="428C4FAF" w14:textId="77777777" w:rsidR="007A5725" w:rsidRPr="00223DB6" w:rsidRDefault="007A5725" w:rsidP="00487599">
      <w:pPr>
        <w:pStyle w:val="ab"/>
        <w:numPr>
          <w:ilvl w:val="1"/>
          <w:numId w:val="1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Андреева, Т. В. Семейная психология / Т. В. Андреева. — СПб.: Речь, 2014.</w:t>
      </w:r>
    </w:p>
    <w:p w14:paraId="1BD9BBED" w14:textId="77777777" w:rsidR="007A5725" w:rsidRPr="00223DB6" w:rsidRDefault="007A5725" w:rsidP="00487599">
      <w:pPr>
        <w:pStyle w:val="ab"/>
        <w:numPr>
          <w:ilvl w:val="1"/>
          <w:numId w:val="1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Маленкова, </w:t>
      </w:r>
      <w:proofErr w:type="spellStart"/>
      <w:r w:rsidRPr="00223DB6">
        <w:rPr>
          <w:rFonts w:ascii="Times New Roman" w:hAnsi="Times New Roman" w:cs="Times New Roman"/>
          <w:sz w:val="28"/>
          <w:szCs w:val="28"/>
          <w:lang w:val="ru-RU"/>
        </w:rPr>
        <w:t>Л.И</w:t>
      </w:r>
      <w:proofErr w:type="spellEnd"/>
      <w:r w:rsidRPr="00223DB6">
        <w:rPr>
          <w:rFonts w:ascii="Times New Roman" w:hAnsi="Times New Roman" w:cs="Times New Roman"/>
          <w:sz w:val="28"/>
          <w:szCs w:val="28"/>
          <w:lang w:val="ru-RU"/>
        </w:rPr>
        <w:t xml:space="preserve">. Педагоги, родители и дети/ </w:t>
      </w:r>
      <w:proofErr w:type="spellStart"/>
      <w:r w:rsidRPr="00223DB6">
        <w:rPr>
          <w:rFonts w:ascii="Times New Roman" w:hAnsi="Times New Roman" w:cs="Times New Roman"/>
          <w:sz w:val="28"/>
          <w:szCs w:val="28"/>
          <w:lang w:val="ru-RU"/>
        </w:rPr>
        <w:t>Л.И</w:t>
      </w:r>
      <w:proofErr w:type="spellEnd"/>
      <w:r w:rsidRPr="00223DB6">
        <w:rPr>
          <w:rFonts w:ascii="Times New Roman" w:hAnsi="Times New Roman" w:cs="Times New Roman"/>
          <w:sz w:val="28"/>
          <w:szCs w:val="28"/>
          <w:lang w:val="ru-RU"/>
        </w:rPr>
        <w:t>. Маленкова. -М., 1999.</w:t>
      </w:r>
    </w:p>
    <w:p w14:paraId="0B0B344A" w14:textId="77777777" w:rsidR="007A5725" w:rsidRPr="00223DB6" w:rsidRDefault="007A5725" w:rsidP="00487599">
      <w:pPr>
        <w:spacing w:after="0" w:line="240" w:lineRule="auto"/>
        <w:ind w:firstLine="567"/>
        <w:rPr>
          <w:rFonts w:ascii="Times New Roman" w:hAnsi="Times New Roman" w:cs="Times New Roman"/>
          <w:sz w:val="28"/>
          <w:szCs w:val="28"/>
        </w:rPr>
      </w:pPr>
    </w:p>
    <w:p w14:paraId="5846F5B6" w14:textId="77777777" w:rsidR="004170EF" w:rsidRDefault="004170EF" w:rsidP="00487599">
      <w:pPr>
        <w:spacing w:after="0" w:line="240" w:lineRule="auto"/>
        <w:ind w:firstLine="567"/>
        <w:rPr>
          <w:rFonts w:ascii="Times New Roman" w:hAnsi="Times New Roman" w:cs="Times New Roman"/>
          <w:b/>
          <w:sz w:val="28"/>
          <w:szCs w:val="28"/>
        </w:rPr>
      </w:pPr>
    </w:p>
    <w:p w14:paraId="47E1AF68" w14:textId="06021544" w:rsidR="00C90074" w:rsidRDefault="00C90074"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37.017.92</w:t>
      </w:r>
    </w:p>
    <w:p w14:paraId="55CCB1F6" w14:textId="77777777" w:rsidR="007A075A" w:rsidRPr="00223DB6" w:rsidRDefault="007A075A" w:rsidP="00487599">
      <w:pPr>
        <w:spacing w:after="0" w:line="240" w:lineRule="auto"/>
        <w:rPr>
          <w:rFonts w:ascii="Times New Roman" w:hAnsi="Times New Roman" w:cs="Times New Roman"/>
          <w:b/>
          <w:sz w:val="28"/>
          <w:szCs w:val="28"/>
        </w:rPr>
      </w:pPr>
    </w:p>
    <w:p w14:paraId="39554595" w14:textId="77777777" w:rsidR="004170EF" w:rsidRDefault="00C9007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ПСИХОЛОГИЧЕСКАЯ БЕЗОПАСНОСТЬ КАК ОСНОВА </w:t>
      </w:r>
    </w:p>
    <w:p w14:paraId="38130F49" w14:textId="1588BA06" w:rsidR="00C90074" w:rsidRPr="00223DB6" w:rsidRDefault="00C9007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ПСИХОЛОГИЧЕСКОГО БЛАГОПОЛУЧИЯ ЛИЧНОСТИ.</w:t>
      </w:r>
      <w:r w:rsidRPr="00223DB6">
        <w:rPr>
          <w:rFonts w:ascii="Times New Roman" w:hAnsi="Times New Roman" w:cs="Times New Roman"/>
          <w:sz w:val="28"/>
          <w:szCs w:val="28"/>
        </w:rPr>
        <w:t xml:space="preserve"> </w:t>
      </w:r>
    </w:p>
    <w:p w14:paraId="2071F9F4" w14:textId="77777777" w:rsidR="004170EF" w:rsidRDefault="004170EF" w:rsidP="00487599">
      <w:pPr>
        <w:spacing w:after="0" w:line="240" w:lineRule="auto"/>
        <w:ind w:firstLine="567"/>
        <w:jc w:val="right"/>
        <w:rPr>
          <w:rFonts w:ascii="Times New Roman" w:hAnsi="Times New Roman" w:cs="Times New Roman"/>
          <w:b/>
          <w:i/>
          <w:sz w:val="28"/>
          <w:szCs w:val="28"/>
        </w:rPr>
      </w:pPr>
    </w:p>
    <w:p w14:paraId="31D0A087" w14:textId="77777777" w:rsidR="004170EF" w:rsidRDefault="00C90074"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Кукаева</w:t>
      </w:r>
      <w:proofErr w:type="spellEnd"/>
      <w:r w:rsidRPr="00223DB6">
        <w:rPr>
          <w:rFonts w:ascii="Times New Roman" w:hAnsi="Times New Roman" w:cs="Times New Roman"/>
          <w:b/>
          <w:i/>
          <w:sz w:val="28"/>
          <w:szCs w:val="28"/>
        </w:rPr>
        <w:t xml:space="preserve"> Эльза Сайд-</w:t>
      </w:r>
      <w:proofErr w:type="spellStart"/>
      <w:proofErr w:type="gramStart"/>
      <w:r w:rsidRPr="00223DB6">
        <w:rPr>
          <w:rFonts w:ascii="Times New Roman" w:hAnsi="Times New Roman" w:cs="Times New Roman"/>
          <w:b/>
          <w:i/>
          <w:sz w:val="28"/>
          <w:szCs w:val="28"/>
        </w:rPr>
        <w:t>Селимовна</w:t>
      </w:r>
      <w:proofErr w:type="spellEnd"/>
      <w:r w:rsidR="004074B6"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roofErr w:type="gramEnd"/>
      <w:r w:rsidRPr="00223DB6">
        <w:rPr>
          <w:rFonts w:ascii="Times New Roman" w:hAnsi="Times New Roman" w:cs="Times New Roman"/>
          <w:b/>
          <w:i/>
          <w:sz w:val="28"/>
          <w:szCs w:val="28"/>
        </w:rPr>
        <w:t xml:space="preserve">                                                                                                       </w:t>
      </w:r>
      <w:r w:rsidR="009B21A9" w:rsidRPr="00223DB6">
        <w:rPr>
          <w:rFonts w:ascii="Times New Roman" w:hAnsi="Times New Roman" w:cs="Times New Roman"/>
          <w:i/>
          <w:sz w:val="28"/>
          <w:szCs w:val="28"/>
        </w:rPr>
        <w:t>студентка</w:t>
      </w:r>
      <w:r w:rsidRPr="00223DB6">
        <w:rPr>
          <w:rFonts w:ascii="Times New Roman" w:hAnsi="Times New Roman" w:cs="Times New Roman"/>
          <w:i/>
          <w:sz w:val="28"/>
          <w:szCs w:val="28"/>
        </w:rPr>
        <w:t xml:space="preserve"> </w:t>
      </w:r>
    </w:p>
    <w:p w14:paraId="4E3E2994" w14:textId="4F8EBC0A" w:rsidR="009B21A9" w:rsidRPr="00223DB6" w:rsidRDefault="00C9007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41CDE63C" w14:textId="2BAB2D2A" w:rsidR="00C90074" w:rsidRPr="00223DB6" w:rsidRDefault="009B21A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r w:rsidR="00C90074" w:rsidRPr="00223DB6">
        <w:rPr>
          <w:rFonts w:ascii="Times New Roman" w:hAnsi="Times New Roman" w:cs="Times New Roman"/>
          <w:i/>
          <w:sz w:val="28"/>
          <w:szCs w:val="28"/>
        </w:rPr>
        <w:t xml:space="preserve">РФ, </w:t>
      </w:r>
      <w:proofErr w:type="spellStart"/>
      <w:r w:rsidR="00C90074" w:rsidRPr="00223DB6">
        <w:rPr>
          <w:rFonts w:ascii="Times New Roman" w:hAnsi="Times New Roman" w:cs="Times New Roman"/>
          <w:i/>
          <w:sz w:val="28"/>
          <w:szCs w:val="28"/>
        </w:rPr>
        <w:t>г.Грозный</w:t>
      </w:r>
      <w:proofErr w:type="spellEnd"/>
    </w:p>
    <w:p w14:paraId="130672FA" w14:textId="77777777" w:rsidR="00C90074" w:rsidRPr="00223DB6" w:rsidRDefault="00C90074"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Газиева</w:t>
      </w:r>
      <w:proofErr w:type="spellEnd"/>
      <w:r w:rsidRPr="00223DB6">
        <w:rPr>
          <w:rFonts w:ascii="Times New Roman" w:hAnsi="Times New Roman" w:cs="Times New Roman"/>
          <w:b/>
          <w:i/>
          <w:sz w:val="28"/>
          <w:szCs w:val="28"/>
        </w:rPr>
        <w:t xml:space="preserve"> Киса </w:t>
      </w:r>
      <w:proofErr w:type="spellStart"/>
      <w:r w:rsidRPr="00223DB6">
        <w:rPr>
          <w:rFonts w:ascii="Times New Roman" w:hAnsi="Times New Roman" w:cs="Times New Roman"/>
          <w:b/>
          <w:i/>
          <w:sz w:val="28"/>
          <w:szCs w:val="28"/>
        </w:rPr>
        <w:t>Абдулвахабовна</w:t>
      </w:r>
      <w:proofErr w:type="spellEnd"/>
      <w:r w:rsidR="004074B6" w:rsidRPr="00223DB6">
        <w:rPr>
          <w:rFonts w:ascii="Times New Roman" w:hAnsi="Times New Roman" w:cs="Times New Roman"/>
          <w:b/>
          <w:i/>
          <w:sz w:val="28"/>
          <w:szCs w:val="28"/>
        </w:rPr>
        <w:t>,</w:t>
      </w:r>
    </w:p>
    <w:p w14:paraId="797598DD" w14:textId="77777777" w:rsidR="00C90074" w:rsidRPr="00223DB6" w:rsidRDefault="004074B6"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C90074" w:rsidRPr="00223DB6">
        <w:rPr>
          <w:rFonts w:ascii="Times New Roman" w:hAnsi="Times New Roman" w:cs="Times New Roman"/>
          <w:i/>
          <w:sz w:val="28"/>
          <w:szCs w:val="28"/>
        </w:rPr>
        <w:t>тарший преподаватель кафедры педагогики</w:t>
      </w:r>
    </w:p>
    <w:p w14:paraId="2F765165" w14:textId="77777777" w:rsidR="009B21A9" w:rsidRPr="00223DB6" w:rsidRDefault="00C9007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91D53F3" w14:textId="77777777" w:rsidR="00C90074" w:rsidRPr="00223DB6" w:rsidRDefault="009B21A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r w:rsidR="00C90074" w:rsidRPr="00223DB6">
        <w:rPr>
          <w:rFonts w:ascii="Times New Roman" w:hAnsi="Times New Roman" w:cs="Times New Roman"/>
          <w:i/>
          <w:sz w:val="28"/>
          <w:szCs w:val="28"/>
        </w:rPr>
        <w:t xml:space="preserve">, РФ, </w:t>
      </w:r>
      <w:proofErr w:type="spellStart"/>
      <w:r w:rsidR="00C90074" w:rsidRPr="00223DB6">
        <w:rPr>
          <w:rFonts w:ascii="Times New Roman" w:hAnsi="Times New Roman" w:cs="Times New Roman"/>
          <w:i/>
          <w:sz w:val="28"/>
          <w:szCs w:val="28"/>
        </w:rPr>
        <w:t>г.Грозный</w:t>
      </w:r>
      <w:proofErr w:type="spellEnd"/>
    </w:p>
    <w:p w14:paraId="05955196" w14:textId="77777777" w:rsidR="004170EF" w:rsidRDefault="004170EF" w:rsidP="00487599">
      <w:pPr>
        <w:spacing w:after="0" w:line="240" w:lineRule="auto"/>
        <w:ind w:firstLine="567"/>
        <w:jc w:val="both"/>
        <w:rPr>
          <w:rFonts w:ascii="Times New Roman" w:hAnsi="Times New Roman" w:cs="Times New Roman"/>
          <w:b/>
          <w:i/>
          <w:sz w:val="28"/>
          <w:szCs w:val="28"/>
        </w:rPr>
      </w:pPr>
    </w:p>
    <w:p w14:paraId="252A7D53" w14:textId="60F08118" w:rsidR="00C90074" w:rsidRPr="00223DB6" w:rsidRDefault="00C9007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4074B6"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Безопасность как социокультурный феномен требует комплексного подхода и интегрирует множество аспектов социальной реальности, каждый из которых важен как для отдельного человека, так и для общества в целом. Существуют определенные универсальные желания и потребности, которые ценятся всеми культурами и народами как необходимые для обеспечения высокого качества жизни; одной из таких универсалий является потребность в безопасности. Следовательно, статус безопасности людей в обществе напрямую зависит от процессов, происходящих в обществе в целом, а тяга к безопасности и потребность в ней выступают мощными стимуляторами социальных изменений.</w:t>
      </w:r>
    </w:p>
    <w:p w14:paraId="6A16B024" w14:textId="77777777" w:rsidR="00C90074" w:rsidRPr="00223DB6" w:rsidRDefault="00C9007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 Безопасность</w:t>
      </w:r>
      <w:r w:rsidRPr="00223DB6">
        <w:rPr>
          <w:rFonts w:ascii="Times New Roman" w:hAnsi="Times New Roman" w:cs="Times New Roman"/>
          <w:i/>
          <w:sz w:val="28"/>
          <w:szCs w:val="28"/>
        </w:rPr>
        <w:t>, психика, психологическая безопасность, личность.</w:t>
      </w:r>
    </w:p>
    <w:p w14:paraId="037050DD" w14:textId="77777777" w:rsidR="00C90074" w:rsidRPr="00223DB6" w:rsidRDefault="00C90074" w:rsidP="00487599">
      <w:pPr>
        <w:spacing w:after="0" w:line="240" w:lineRule="auto"/>
        <w:ind w:firstLine="567"/>
        <w:rPr>
          <w:rFonts w:ascii="Times New Roman" w:hAnsi="Times New Roman" w:cs="Times New Roman"/>
          <w:sz w:val="28"/>
          <w:szCs w:val="28"/>
        </w:rPr>
      </w:pPr>
    </w:p>
    <w:p w14:paraId="06DAE476" w14:textId="77777777" w:rsidR="00C90074" w:rsidRPr="00223DB6" w:rsidRDefault="00C90074"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PSYCHOLOGICAL SECURITY AS THE BASIS OF PSYCHOLOGICAL WELL-BEING OF THE INDIVIDUAL.</w:t>
      </w:r>
    </w:p>
    <w:p w14:paraId="33F595F9" w14:textId="77777777" w:rsidR="004170EF" w:rsidRDefault="004170EF" w:rsidP="00487599">
      <w:pPr>
        <w:spacing w:after="0" w:line="240" w:lineRule="auto"/>
        <w:ind w:firstLine="567"/>
        <w:jc w:val="right"/>
        <w:rPr>
          <w:rFonts w:ascii="Times New Roman" w:hAnsi="Times New Roman" w:cs="Times New Roman"/>
          <w:b/>
          <w:i/>
          <w:sz w:val="28"/>
          <w:szCs w:val="28"/>
          <w:lang w:val="en-US"/>
        </w:rPr>
      </w:pPr>
    </w:p>
    <w:p w14:paraId="167B42DC" w14:textId="59588510" w:rsidR="00C90074" w:rsidRPr="00223DB6" w:rsidRDefault="00C90074"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Kukaeva</w:t>
      </w:r>
      <w:proofErr w:type="spellEnd"/>
      <w:r w:rsidRPr="00223DB6">
        <w:rPr>
          <w:rFonts w:ascii="Times New Roman" w:hAnsi="Times New Roman" w:cs="Times New Roman"/>
          <w:b/>
          <w:i/>
          <w:sz w:val="28"/>
          <w:szCs w:val="28"/>
          <w:lang w:val="en-US"/>
        </w:rPr>
        <w:t xml:space="preserve"> Elsa </w:t>
      </w:r>
      <w:proofErr w:type="spellStart"/>
      <w:r w:rsidRPr="00223DB6">
        <w:rPr>
          <w:rFonts w:ascii="Times New Roman" w:hAnsi="Times New Roman" w:cs="Times New Roman"/>
          <w:b/>
          <w:i/>
          <w:sz w:val="28"/>
          <w:szCs w:val="28"/>
          <w:lang w:val="en-US"/>
        </w:rPr>
        <w:t>Sayd-Selimovna</w:t>
      </w:r>
      <w:proofErr w:type="spellEnd"/>
      <w:r w:rsidR="004074B6"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11C0AA0C" w14:textId="77777777" w:rsidR="00C90074" w:rsidRPr="00223DB6" w:rsidRDefault="00C9007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w:t>
      </w:r>
    </w:p>
    <w:p w14:paraId="274843B6" w14:textId="77777777" w:rsidR="00C90074" w:rsidRPr="00223DB6" w:rsidRDefault="00C9007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1A5A5D2F" w14:textId="3FFE533D" w:rsidR="00C90074" w:rsidRPr="00223DB6" w:rsidRDefault="00C9007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17B5932B" w14:textId="77777777" w:rsidR="00C90074" w:rsidRPr="00223DB6" w:rsidRDefault="00C90074"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lastRenderedPageBreak/>
        <w:t>Gazieva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Kisa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Abdulvakhabovna</w:t>
      </w:r>
      <w:proofErr w:type="spellEnd"/>
      <w:r w:rsidR="004074B6" w:rsidRPr="00223DB6">
        <w:rPr>
          <w:rFonts w:ascii="Times New Roman" w:hAnsi="Times New Roman" w:cs="Times New Roman"/>
          <w:b/>
          <w:i/>
          <w:sz w:val="28"/>
          <w:szCs w:val="28"/>
          <w:lang w:val="en-US"/>
        </w:rPr>
        <w:t>,</w:t>
      </w:r>
    </w:p>
    <w:p w14:paraId="2BDB89DA" w14:textId="77777777" w:rsidR="00C90074" w:rsidRPr="00223DB6" w:rsidRDefault="004074B6"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w:t>
      </w:r>
      <w:r w:rsidR="00C90074" w:rsidRPr="00223DB6">
        <w:rPr>
          <w:rFonts w:ascii="Times New Roman" w:hAnsi="Times New Roman" w:cs="Times New Roman"/>
          <w:i/>
          <w:sz w:val="28"/>
          <w:szCs w:val="28"/>
          <w:lang w:val="en-US"/>
        </w:rPr>
        <w:t>enior Lecturer of the Department of Pedagogy</w:t>
      </w:r>
    </w:p>
    <w:p w14:paraId="204430A3" w14:textId="77777777" w:rsidR="00C90074" w:rsidRPr="00223DB6" w:rsidRDefault="00C9007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730A98C8" w14:textId="489189A5" w:rsidR="00C90074" w:rsidRPr="00223DB6" w:rsidRDefault="00C9007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304BD3F9" w14:textId="77777777" w:rsidR="004170EF" w:rsidRDefault="004170EF" w:rsidP="00487599">
      <w:pPr>
        <w:spacing w:after="0" w:line="240" w:lineRule="auto"/>
        <w:ind w:firstLine="567"/>
        <w:jc w:val="both"/>
        <w:rPr>
          <w:rFonts w:ascii="Times New Roman" w:hAnsi="Times New Roman" w:cs="Times New Roman"/>
          <w:b/>
          <w:i/>
          <w:sz w:val="28"/>
          <w:szCs w:val="28"/>
          <w:lang w:val="en-US"/>
        </w:rPr>
      </w:pPr>
    </w:p>
    <w:p w14:paraId="78941A01" w14:textId="125A611A" w:rsidR="00C90074" w:rsidRPr="00223DB6" w:rsidRDefault="00C90074"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4074B6"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Security as a socio-cultural phenomenon requires a comprehensive approach and integrates many aspects of social reality, each of which is important both for an individual and for society as a whole. There are certain universal desires and needs that are valued by all cultures and peoples as necessary to ensure a high quality of life; one of these universals is the need for security. Consequently, the security status of people in society directly depends on the processes taking place in society as a whole, and the desire for security and the need for it are powerful stimulators of social change.</w:t>
      </w:r>
    </w:p>
    <w:p w14:paraId="64B68130" w14:textId="77777777" w:rsidR="00C90074" w:rsidRPr="00223DB6" w:rsidRDefault="00C90074"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Keywords: </w:t>
      </w:r>
      <w:r w:rsidRPr="00223DB6">
        <w:rPr>
          <w:rFonts w:ascii="Times New Roman" w:hAnsi="Times New Roman" w:cs="Times New Roman"/>
          <w:i/>
          <w:sz w:val="28"/>
          <w:szCs w:val="28"/>
          <w:lang w:val="en-US"/>
        </w:rPr>
        <w:t>Security, psyche, psychological security, personality.</w:t>
      </w:r>
    </w:p>
    <w:p w14:paraId="423BFE03" w14:textId="77777777" w:rsidR="004170EF" w:rsidRPr="00EB1CDF" w:rsidRDefault="004170EF" w:rsidP="00487599">
      <w:pPr>
        <w:spacing w:after="0" w:line="240" w:lineRule="auto"/>
        <w:ind w:firstLine="567"/>
        <w:jc w:val="both"/>
        <w:rPr>
          <w:rFonts w:ascii="Times New Roman" w:hAnsi="Times New Roman" w:cs="Times New Roman"/>
          <w:sz w:val="28"/>
          <w:szCs w:val="28"/>
          <w:lang w:val="en-US"/>
        </w:rPr>
      </w:pPr>
    </w:p>
    <w:p w14:paraId="4886ECC6" w14:textId="680FD3C4"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Психологию безопасности сегодня определенно можно рассматривать как относительно устойчивую, последовательную и целостную систему знаний, интегрирующую наиболее значимые слои современного познания.</w:t>
      </w:r>
    </w:p>
    <w:p w14:paraId="7B3635B4"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Благодаря десяткам зарубежных исследователей эта область знаний стала самостоятельной отраслью науки. Междисциплинарный характер его предмета все чаще определяется как целостное, многомерное явление, требующее системного и всестороннего исследования с помощью адекватных его содержанию методов и средств.</w:t>
      </w:r>
    </w:p>
    <w:p w14:paraId="69B7290F"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Психологическая безопасность</w:t>
      </w:r>
      <w:proofErr w:type="gramStart"/>
      <w:r w:rsidRPr="00223DB6">
        <w:rPr>
          <w:rFonts w:ascii="Times New Roman" w:hAnsi="Times New Roman" w:cs="Times New Roman"/>
          <w:sz w:val="28"/>
          <w:szCs w:val="28"/>
        </w:rPr>
        <w:t>-это</w:t>
      </w:r>
      <w:proofErr w:type="gramEnd"/>
      <w:r w:rsidRPr="00223DB6">
        <w:rPr>
          <w:rFonts w:ascii="Times New Roman" w:hAnsi="Times New Roman" w:cs="Times New Roman"/>
          <w:sz w:val="28"/>
          <w:szCs w:val="28"/>
        </w:rPr>
        <w:t xml:space="preserve"> состояние индивида, когда он может удовлетворить свои базовые потребности в самосохранении и ощутить собственную (психологическую) защищенность в социуме.</w:t>
      </w:r>
    </w:p>
    <w:p w14:paraId="32AF093B" w14:textId="77777777" w:rsidR="00C90074" w:rsidRPr="00555966" w:rsidRDefault="00C90074" w:rsidP="00487599">
      <w:pPr>
        <w:spacing w:after="0" w:line="240" w:lineRule="auto"/>
        <w:ind w:firstLine="567"/>
        <w:jc w:val="both"/>
        <w:rPr>
          <w:rFonts w:ascii="Times New Roman" w:hAnsi="Times New Roman" w:cs="Times New Roman"/>
          <w:spacing w:val="-2"/>
          <w:sz w:val="28"/>
          <w:szCs w:val="28"/>
        </w:rPr>
      </w:pPr>
      <w:r w:rsidRPr="00555966">
        <w:rPr>
          <w:rFonts w:ascii="Times New Roman" w:hAnsi="Times New Roman" w:cs="Times New Roman"/>
          <w:spacing w:val="-2"/>
          <w:sz w:val="28"/>
          <w:szCs w:val="28"/>
        </w:rPr>
        <w:t>Сегодняшнее общество имеет уровень реальной безопасности, который по всем основным параметрам — от вероятности насильственной смерти до нормального уровня гигиены — выше, чем был раньше. Тем не менее, люди все еще чувствуют потребность в большей безопасности и поглощены отслеживанием различных возможных опасностей и угроз в социальной сфере. Международные конфликты, опасность ядерной войны и экологические угрозы вызывают чувство страха, неуверенности и бессмысленности существования. Когда человек испытывает нестабильность в своей среде, его психологическое благополучие сжимается, и он чрезвычайно чувствителен к "будущему шоку". Кроме того, высокоиндустриальным обществам не удалось сформулировать идеологию, "способную удовлетворить потребность человека в осмысленном существовании и чувстве общности". В современном мире безопасность перестает быть абстрактным понятием, она становится конкретным явлением, созданным взаимодействующими индивидами.</w:t>
      </w:r>
    </w:p>
    <w:p w14:paraId="0001DBAD"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Беспорядочные турбулентности изменили мировую арену за последние десятилетия. Среди них следует отметить следующие: глобализация; развитие все более смертоносных технологий; финансовый кризис 2008 года; не</w:t>
      </w:r>
      <w:r w:rsidRPr="00223DB6">
        <w:rPr>
          <w:rFonts w:ascii="Times New Roman" w:hAnsi="Times New Roman" w:cs="Times New Roman"/>
          <w:sz w:val="28"/>
          <w:szCs w:val="28"/>
        </w:rPr>
        <w:lastRenderedPageBreak/>
        <w:t xml:space="preserve">равенство в богатстве; и растущее отсутствие "общей человеческой порядочности". Войны, вторжения, территориальные изменения, демографические сдвиги, терроризм и коррупция </w:t>
      </w:r>
      <w:proofErr w:type="gramStart"/>
      <w:r w:rsidRPr="00223DB6">
        <w:rPr>
          <w:rFonts w:ascii="Times New Roman" w:hAnsi="Times New Roman" w:cs="Times New Roman"/>
          <w:sz w:val="28"/>
          <w:szCs w:val="28"/>
        </w:rPr>
        <w:t>- все это</w:t>
      </w:r>
      <w:proofErr w:type="gramEnd"/>
      <w:r w:rsidRPr="00223DB6">
        <w:rPr>
          <w:rFonts w:ascii="Times New Roman" w:hAnsi="Times New Roman" w:cs="Times New Roman"/>
          <w:sz w:val="28"/>
          <w:szCs w:val="28"/>
        </w:rPr>
        <w:t xml:space="preserve"> угрожает стабильности. Как заметил бельгийский психолог, похоже, что мы вступаем в новый исторический период, пока еще безымянный, без компаса, но нельзя отрицать, что ключевой проблемой является обеспечение безопасности. "Нам не хватает понятий, чтобы понять то, что мы пережили".</w:t>
      </w:r>
    </w:p>
    <w:p w14:paraId="62553B03"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Трудно назвать период в истории России, когда человек мог чувствовать себя в полной безопасности. Его окружение всегда было чревато множеством угроз. По мере развития властных и социальных структур России и самого общества типы и степени опасностей и угроз претерпевали различные изменения.</w:t>
      </w:r>
    </w:p>
    <w:p w14:paraId="7AC5C0A6"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Текущие социальные преобразования могут изменить обычные опасности, создать новые риски и изменить стратегии общества. Таким образом, за последнее десятилетие Россия столкнулась с новыми формами общественных движений и стихийными проявлениями различных социальных групп, которые, несомненно, окажут большое влияние на жизнь каждого человека. Характер этих новых социальных группировок соответствует современному этапу развития российского общества и складывающейся в нем структуре социальной стратификации.</w:t>
      </w:r>
    </w:p>
    <w:p w14:paraId="0F7C90DA"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Переосмысление приоритетов и акцентов в трактовке проблем национальной безопасности поставило науку и практику перед необходимостью работать над совершенно новым аспектом этой проблемы — проблемой психологической безопасности.</w:t>
      </w:r>
    </w:p>
    <w:p w14:paraId="38CDA814"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целом при рассмотрении вопроса о безопасности исходное предположение состоит в том, что ее существенной характеристикой является относительность. На состояние безопасности влияет огромное количество факторов, которые индивидуализированы. Дать абсолютную характеристику рассматриваемому состоянию невозможно, так как это может привести либо к исключению множества явлений, либо к учету большого числа явлений, не имеющих отношения к делу.</w:t>
      </w:r>
    </w:p>
    <w:p w14:paraId="44B5D989"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статье представлен теоретический анализ исследований психологической безопасности как социокультурного феномена, определены цели безопасности, рассмотрены различные взгляды на природу безопасности, а также намечены перспективы дальнейших исследований. Представленный анализ направлен на обеспечение более четкого понимания структуры, функций и генезиса психологической безопасности, а также акцентирование значимых психологических факторов и формирующих механизмов.</w:t>
      </w:r>
    </w:p>
    <w:p w14:paraId="0F67478C"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Стратегии, связанные с обеспечением безопасности, направлены на выявление и предотвращение угроз. Цель безопасности может быть истолкована </w:t>
      </w:r>
      <w:proofErr w:type="gramStart"/>
      <w:r w:rsidRPr="00223DB6">
        <w:rPr>
          <w:rFonts w:ascii="Times New Roman" w:hAnsi="Times New Roman" w:cs="Times New Roman"/>
          <w:sz w:val="28"/>
          <w:szCs w:val="28"/>
        </w:rPr>
        <w:t>по разному</w:t>
      </w:r>
      <w:proofErr w:type="gramEnd"/>
      <w:r w:rsidRPr="00223DB6">
        <w:rPr>
          <w:rFonts w:ascii="Times New Roman" w:hAnsi="Times New Roman" w:cs="Times New Roman"/>
          <w:sz w:val="28"/>
          <w:szCs w:val="28"/>
        </w:rPr>
        <w:t>:</w:t>
      </w:r>
    </w:p>
    <w:p w14:paraId="0830731F" w14:textId="77777777" w:rsidR="00C90074" w:rsidRPr="00223DB6" w:rsidRDefault="00C90074" w:rsidP="00487599">
      <w:pPr>
        <w:pStyle w:val="ab"/>
        <w:numPr>
          <w:ilvl w:val="0"/>
          <w:numId w:val="44"/>
        </w:numPr>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Защита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человеческой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жизни</w:t>
      </w:r>
      <w:proofErr w:type="spellEnd"/>
      <w:r w:rsidRPr="00223DB6">
        <w:rPr>
          <w:rFonts w:ascii="Times New Roman" w:hAnsi="Times New Roman" w:cs="Times New Roman"/>
          <w:sz w:val="28"/>
          <w:szCs w:val="28"/>
        </w:rPr>
        <w:t>.</w:t>
      </w:r>
    </w:p>
    <w:p w14:paraId="45BD14A6" w14:textId="77777777" w:rsidR="00C90074" w:rsidRPr="00223DB6" w:rsidRDefault="00C90074" w:rsidP="00487599">
      <w:pPr>
        <w:pStyle w:val="ab"/>
        <w:numPr>
          <w:ilvl w:val="0"/>
          <w:numId w:val="44"/>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Защита людей от существующих угроз.</w:t>
      </w:r>
    </w:p>
    <w:p w14:paraId="01CDFA7A" w14:textId="77777777" w:rsidR="00C90074" w:rsidRPr="00223DB6" w:rsidRDefault="00C90074" w:rsidP="00487599">
      <w:pPr>
        <w:pStyle w:val="ab"/>
        <w:numPr>
          <w:ilvl w:val="0"/>
          <w:numId w:val="44"/>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Обеспечение жизненно важных прав и свобод для всех людей.</w:t>
      </w:r>
    </w:p>
    <w:p w14:paraId="560EC973" w14:textId="77777777" w:rsidR="00C90074" w:rsidRPr="00223DB6" w:rsidRDefault="00C90074" w:rsidP="00487599">
      <w:pPr>
        <w:pStyle w:val="ab"/>
        <w:numPr>
          <w:ilvl w:val="0"/>
          <w:numId w:val="44"/>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Создание политических, экономических, социальных и культурных условий, при которых люди могут жить, зная, что их права и свободы обеспечены.</w:t>
      </w:r>
    </w:p>
    <w:p w14:paraId="1053244A"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Вышеупомянутые подходы демонстрируют, что безопасность человека, скорее всего, является результатом эффективной политической, экономической, социальной, культурной и природной среды, чем выполнения ряда министерских директив. Но это только одна сторона медали." С другой стороны, безопасность общества является побочным продуктом ощущения безопасности его членами.</w:t>
      </w:r>
    </w:p>
    <w:p w14:paraId="60A3D763"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Идею безопасности легче применить к вещам, чем к людям. Поскольку материальные ценности часто бывают взаимозаменяемыми, их сохранность и безопасность могут быть повышены с помощью страхования убытков. То, что составляет безопасность индивидов, не может быть определено так просто. Факторы, влияющие на их безопасность — жизнь, здоровье, статус, богатство, свобода — более сложны, и многие из них не могут быть заменены в случае их утраты. Именно поэтому залогом благополучия людей является укрепление их психологической безопасности.</w:t>
      </w:r>
    </w:p>
    <w:p w14:paraId="088AED20"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Следует отметить, что психологическая безопасность в значительной степени относится к гипотетическим конструкциям, которые трудно измерить. Мы не видим "незащищенности", кроме тех случаев, когда люди сами говорят об этом. Кроме того, следует отметить, что создание психологической безопасности</w:t>
      </w:r>
      <w:proofErr w:type="gramStart"/>
      <w:r w:rsidRPr="00223DB6">
        <w:rPr>
          <w:rFonts w:ascii="Times New Roman" w:hAnsi="Times New Roman" w:cs="Times New Roman"/>
          <w:sz w:val="28"/>
          <w:szCs w:val="28"/>
        </w:rPr>
        <w:t>-это</w:t>
      </w:r>
      <w:proofErr w:type="gramEnd"/>
      <w:r w:rsidRPr="00223DB6">
        <w:rPr>
          <w:rFonts w:ascii="Times New Roman" w:hAnsi="Times New Roman" w:cs="Times New Roman"/>
          <w:sz w:val="28"/>
          <w:szCs w:val="28"/>
        </w:rPr>
        <w:t xml:space="preserve"> сложный и трудоемкий процесс, и затем он может быть разрушен одним неверным движением, от одного вдоха до следующего.</w:t>
      </w:r>
    </w:p>
    <w:p w14:paraId="54B79747"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Психологическая безопасность включает в себя конативные, когнитивные и эмоциональные конструкты, которые позволяют рассматривать безопасность как психологический феномен со стандартной структурой. Поэтому безопасность можно описать как состояние внутреннего покоя, уверенности, позитивного отношения, доверия, субъективного благополучия, открытости и расслабленности.</w:t>
      </w:r>
    </w:p>
    <w:p w14:paraId="2233508B"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Многие психологические теории в той или иной степени обращаются к проблеме безопасности, пытаясь ответить на следующие вопросы: Какова природа безопасности? Что определяет опасность для человека? Каковы особенности поведения человека в ситуациях риска?</w:t>
      </w:r>
    </w:p>
    <w:p w14:paraId="25A59E7E"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Несмотря на разнообразие ответов на эти вопросы, можно выделить некоторое сходство взглядов.</w:t>
      </w:r>
    </w:p>
    <w:p w14:paraId="5DBE11E0"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Во-первых, многие авторы сходятся во мнении, что безопасность</w:t>
      </w:r>
      <w:proofErr w:type="gramStart"/>
      <w:r w:rsidRPr="00223DB6">
        <w:rPr>
          <w:rFonts w:ascii="Times New Roman" w:hAnsi="Times New Roman" w:cs="Times New Roman"/>
          <w:sz w:val="28"/>
          <w:szCs w:val="28"/>
        </w:rPr>
        <w:t>-это</w:t>
      </w:r>
      <w:proofErr w:type="gramEnd"/>
      <w:r w:rsidRPr="00223DB6">
        <w:rPr>
          <w:rFonts w:ascii="Times New Roman" w:hAnsi="Times New Roman" w:cs="Times New Roman"/>
          <w:sz w:val="28"/>
          <w:szCs w:val="28"/>
        </w:rPr>
        <w:t xml:space="preserve"> динамичный процесс. В каждый момент времени мы имеем дело с новым типом опасности, и в результате психологическая безопасность должна постоянно создаваться заново.</w:t>
      </w:r>
    </w:p>
    <w:p w14:paraId="5FC0B0DD"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Во-вторых, следует отметить скрытый характер безопасности. Мы стремимся к нему только тогда, когда появляется угроза нашей жизни, здоровью или благополучию. В стабильном обществе вопрос безопасности, как правило, не выносится на обсуждение.</w:t>
      </w:r>
    </w:p>
    <w:p w14:paraId="7E4DFD1A"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В-третьих, здоровое чувство безопасности</w:t>
      </w:r>
      <w:proofErr w:type="gramStart"/>
      <w:r w:rsidRPr="00223DB6">
        <w:rPr>
          <w:rFonts w:ascii="Times New Roman" w:hAnsi="Times New Roman" w:cs="Times New Roman"/>
          <w:sz w:val="28"/>
          <w:szCs w:val="28"/>
        </w:rPr>
        <w:t>-это основное ощущение нормального человека</w:t>
      </w:r>
      <w:proofErr w:type="gramEnd"/>
      <w:r w:rsidRPr="00223DB6">
        <w:rPr>
          <w:rFonts w:ascii="Times New Roman" w:hAnsi="Times New Roman" w:cs="Times New Roman"/>
          <w:sz w:val="28"/>
          <w:szCs w:val="28"/>
        </w:rPr>
        <w:t>. Все аспекты человеческого поведения во всех сферах жизни можно рассматривать в контексте безопасности, и большинство наших действий руководствуются нашей потребностью в безопасности.</w:t>
      </w:r>
    </w:p>
    <w:p w14:paraId="10F3C117" w14:textId="77777777" w:rsidR="00C90074" w:rsidRPr="00223DB6" w:rsidRDefault="00C9007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Каждая из этих точек зрения поднимает свои собственные вопросы и рассматривает рассматриваемый феномен безопасности под определенным углом зрения, определяя определенные критерии,</w:t>
      </w:r>
      <w:r w:rsidR="009B21A9" w:rsidRPr="00223DB6">
        <w:rPr>
          <w:rFonts w:ascii="Times New Roman" w:hAnsi="Times New Roman" w:cs="Times New Roman"/>
          <w:sz w:val="28"/>
          <w:szCs w:val="28"/>
        </w:rPr>
        <w:t xml:space="preserve"> уровни и понятия безопасности.</w:t>
      </w:r>
    </w:p>
    <w:p w14:paraId="387A08C7" w14:textId="77777777" w:rsidR="004170EF" w:rsidRDefault="004170EF" w:rsidP="00487599">
      <w:pPr>
        <w:spacing w:after="0" w:line="240" w:lineRule="auto"/>
        <w:ind w:firstLine="567"/>
        <w:jc w:val="center"/>
        <w:rPr>
          <w:rFonts w:ascii="Times New Roman" w:hAnsi="Times New Roman" w:cs="Times New Roman"/>
          <w:b/>
          <w:sz w:val="28"/>
          <w:szCs w:val="28"/>
        </w:rPr>
      </w:pPr>
    </w:p>
    <w:p w14:paraId="72433F88" w14:textId="128CA3F1" w:rsidR="00C90074" w:rsidRPr="00223DB6" w:rsidRDefault="00C9007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8E93CBE" w14:textId="77777777" w:rsidR="00C90074" w:rsidRPr="00223DB6" w:rsidRDefault="00C90074" w:rsidP="00487599">
      <w:pPr>
        <w:pStyle w:val="ab"/>
        <w:numPr>
          <w:ilvl w:val="0"/>
          <w:numId w:val="45"/>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Журавлев А. Л., Тарабрина Н. В. проблемы психологической безопасности. </w:t>
      </w:r>
      <w:r w:rsidRPr="00223DB6">
        <w:rPr>
          <w:rFonts w:ascii="Times New Roman" w:hAnsi="Times New Roman" w:cs="Times New Roman"/>
          <w:sz w:val="28"/>
          <w:szCs w:val="28"/>
        </w:rPr>
        <w:t xml:space="preserve">М.: </w:t>
      </w:r>
      <w:proofErr w:type="spellStart"/>
      <w:r w:rsidRPr="00223DB6">
        <w:rPr>
          <w:rFonts w:ascii="Times New Roman" w:hAnsi="Times New Roman" w:cs="Times New Roman"/>
          <w:sz w:val="28"/>
          <w:szCs w:val="28"/>
        </w:rPr>
        <w:t>Российская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академия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Институт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психологии</w:t>
      </w:r>
      <w:proofErr w:type="spellEnd"/>
      <w:r w:rsidRPr="00223DB6">
        <w:rPr>
          <w:rFonts w:ascii="Times New Roman" w:hAnsi="Times New Roman" w:cs="Times New Roman"/>
          <w:sz w:val="28"/>
          <w:szCs w:val="28"/>
        </w:rPr>
        <w:t>.</w:t>
      </w:r>
    </w:p>
    <w:p w14:paraId="46CC1413" w14:textId="77777777" w:rsidR="00C90074" w:rsidRPr="00223DB6" w:rsidRDefault="00C90074" w:rsidP="00487599">
      <w:pPr>
        <w:pStyle w:val="ab"/>
        <w:numPr>
          <w:ilvl w:val="0"/>
          <w:numId w:val="45"/>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en-US"/>
        </w:rPr>
        <w:t xml:space="preserve">Ryan, R. M. &amp; Deci, E. L. (2000). </w:t>
      </w:r>
      <w:r w:rsidRPr="00223DB6">
        <w:rPr>
          <w:rFonts w:ascii="Times New Roman" w:hAnsi="Times New Roman" w:cs="Times New Roman"/>
          <w:sz w:val="28"/>
          <w:szCs w:val="28"/>
          <w:lang w:val="ru-RU"/>
        </w:rPr>
        <w:t xml:space="preserve">Теория самоопределения и содействие внутренней мотивации, социальному развитию и благополучию. </w:t>
      </w:r>
      <w:proofErr w:type="spellStart"/>
      <w:r w:rsidRPr="00223DB6">
        <w:rPr>
          <w:rFonts w:ascii="Times New Roman" w:hAnsi="Times New Roman" w:cs="Times New Roman"/>
          <w:sz w:val="28"/>
          <w:szCs w:val="28"/>
        </w:rPr>
        <w:t>Американский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психолог</w:t>
      </w:r>
      <w:proofErr w:type="spellEnd"/>
      <w:r w:rsidRPr="00223DB6">
        <w:rPr>
          <w:rFonts w:ascii="Times New Roman" w:hAnsi="Times New Roman" w:cs="Times New Roman"/>
          <w:sz w:val="28"/>
          <w:szCs w:val="28"/>
        </w:rPr>
        <w:t>, 55, 68-78. https://doi. org/10.1037/0003-066X.55.1.68</w:t>
      </w:r>
    </w:p>
    <w:p w14:paraId="1E2AE895" w14:textId="77777777" w:rsidR="00C90074" w:rsidRPr="00223DB6" w:rsidRDefault="00C90074" w:rsidP="00487599">
      <w:pPr>
        <w:pStyle w:val="ab"/>
        <w:numPr>
          <w:ilvl w:val="0"/>
          <w:numId w:val="45"/>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en-US"/>
        </w:rPr>
        <w:t>Ryff</w:t>
      </w:r>
      <w:proofErr w:type="spellEnd"/>
      <w:r w:rsidRPr="00223DB6">
        <w:rPr>
          <w:rFonts w:ascii="Times New Roman" w:hAnsi="Times New Roman" w:cs="Times New Roman"/>
          <w:sz w:val="28"/>
          <w:szCs w:val="28"/>
          <w:lang w:val="en-US"/>
        </w:rPr>
        <w:t xml:space="preserve">, C. D. &amp; Keyes, C. L. M. (1995). </w:t>
      </w:r>
      <w:r w:rsidRPr="00223DB6">
        <w:rPr>
          <w:rFonts w:ascii="Times New Roman" w:hAnsi="Times New Roman" w:cs="Times New Roman"/>
          <w:sz w:val="28"/>
          <w:szCs w:val="28"/>
          <w:lang w:val="ru-RU"/>
        </w:rPr>
        <w:t xml:space="preserve">Пересмотрена структура психологического благополучия. Журнал личности и социальной психологии, 69, 719-727. </w:t>
      </w:r>
      <w:hyperlink r:id="rId63" w:history="1">
        <w:r w:rsidRPr="00223DB6">
          <w:rPr>
            <w:rStyle w:val="a7"/>
            <w:rFonts w:ascii="Times New Roman" w:hAnsi="Times New Roman" w:cs="Times New Roman"/>
            <w:color w:val="auto"/>
            <w:sz w:val="28"/>
            <w:szCs w:val="28"/>
          </w:rPr>
          <w:t>https://doi.org/10.1037/0022-3514.69.4.719</w:t>
        </w:r>
      </w:hyperlink>
      <w:r w:rsidRPr="00223DB6">
        <w:rPr>
          <w:rFonts w:ascii="Times New Roman" w:hAnsi="Times New Roman" w:cs="Times New Roman"/>
          <w:sz w:val="28"/>
          <w:szCs w:val="28"/>
          <w:lang w:val="en-US"/>
        </w:rPr>
        <w:t xml:space="preserve"> </w:t>
      </w:r>
    </w:p>
    <w:p w14:paraId="6F296123" w14:textId="77777777" w:rsidR="00C90074" w:rsidRPr="00223DB6" w:rsidRDefault="00C90074" w:rsidP="00487599">
      <w:pPr>
        <w:pStyle w:val="ab"/>
        <w:numPr>
          <w:ilvl w:val="0"/>
          <w:numId w:val="45"/>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en-US"/>
        </w:rPr>
        <w:t>Slovic</w:t>
      </w:r>
      <w:proofErr w:type="spellEnd"/>
      <w:r w:rsidRPr="00223DB6">
        <w:rPr>
          <w:rFonts w:ascii="Times New Roman" w:hAnsi="Times New Roman" w:cs="Times New Roman"/>
          <w:sz w:val="28"/>
          <w:szCs w:val="28"/>
          <w:lang w:val="en-US"/>
        </w:rPr>
        <w:t xml:space="preserve">, P., </w:t>
      </w:r>
      <w:proofErr w:type="spellStart"/>
      <w:r w:rsidRPr="00223DB6">
        <w:rPr>
          <w:rFonts w:ascii="Times New Roman" w:hAnsi="Times New Roman" w:cs="Times New Roman"/>
          <w:sz w:val="28"/>
          <w:szCs w:val="28"/>
          <w:lang w:val="en-US"/>
        </w:rPr>
        <w:t>Fischhoff</w:t>
      </w:r>
      <w:proofErr w:type="spellEnd"/>
      <w:r w:rsidRPr="00223DB6">
        <w:rPr>
          <w:rFonts w:ascii="Times New Roman" w:hAnsi="Times New Roman" w:cs="Times New Roman"/>
          <w:sz w:val="28"/>
          <w:szCs w:val="28"/>
          <w:lang w:val="en-US"/>
        </w:rPr>
        <w:t xml:space="preserve">, B., &amp; Lichtenstein, S. (1976). </w:t>
      </w:r>
      <w:r w:rsidRPr="00223DB6">
        <w:rPr>
          <w:rFonts w:ascii="Times New Roman" w:hAnsi="Times New Roman" w:cs="Times New Roman"/>
          <w:sz w:val="28"/>
          <w:szCs w:val="28"/>
          <w:lang w:val="ru-RU"/>
        </w:rPr>
        <w:t xml:space="preserve">Когнитивные процессы и принятие социального риска. Кэрролл и Дж. У. </w:t>
      </w:r>
      <w:proofErr w:type="spellStart"/>
      <w:r w:rsidRPr="00223DB6">
        <w:rPr>
          <w:rFonts w:ascii="Times New Roman" w:hAnsi="Times New Roman" w:cs="Times New Roman"/>
          <w:sz w:val="28"/>
          <w:szCs w:val="28"/>
          <w:lang w:val="ru-RU"/>
        </w:rPr>
        <w:t>Пейн</w:t>
      </w:r>
      <w:proofErr w:type="spellEnd"/>
      <w:r w:rsidRPr="00223DB6">
        <w:rPr>
          <w:rFonts w:ascii="Times New Roman" w:hAnsi="Times New Roman" w:cs="Times New Roman"/>
          <w:sz w:val="28"/>
          <w:szCs w:val="28"/>
          <w:lang w:val="ru-RU"/>
        </w:rPr>
        <w:t xml:space="preserve"> (ред.). когнитивное и социальное поведение, 165-184. Потомак, Мэриленд: </w:t>
      </w:r>
      <w:r w:rsidRPr="00223DB6">
        <w:rPr>
          <w:rFonts w:ascii="Times New Roman" w:hAnsi="Times New Roman" w:cs="Times New Roman"/>
          <w:sz w:val="28"/>
          <w:szCs w:val="28"/>
        </w:rPr>
        <w:t>Lawrence</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Erlbaum</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Associates</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Inc</w:t>
      </w:r>
      <w:r w:rsidRPr="00223DB6">
        <w:rPr>
          <w:rFonts w:ascii="Times New Roman" w:hAnsi="Times New Roman" w:cs="Times New Roman"/>
          <w:sz w:val="28"/>
          <w:szCs w:val="28"/>
          <w:lang w:val="ru-RU"/>
        </w:rPr>
        <w:t>.</w:t>
      </w:r>
    </w:p>
    <w:p w14:paraId="218060B8" w14:textId="77A3A5D6" w:rsidR="00C90074" w:rsidRDefault="00C90074" w:rsidP="00487599">
      <w:pPr>
        <w:pStyle w:val="ab"/>
        <w:numPr>
          <w:ilvl w:val="0"/>
          <w:numId w:val="45"/>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rPr>
        <w:t>Lofstedt</w:t>
      </w:r>
      <w:proofErr w:type="spellEnd"/>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R</w:t>
      </w:r>
      <w:r w:rsidRPr="00223DB6">
        <w:rPr>
          <w:rFonts w:ascii="Times New Roman" w:hAnsi="Times New Roman" w:cs="Times New Roman"/>
          <w:sz w:val="28"/>
          <w:szCs w:val="28"/>
          <w:lang w:val="ru-RU"/>
        </w:rPr>
        <w:t xml:space="preserve">. &amp; </w:t>
      </w:r>
      <w:proofErr w:type="spellStart"/>
      <w:r w:rsidRPr="00223DB6">
        <w:rPr>
          <w:rFonts w:ascii="Times New Roman" w:hAnsi="Times New Roman" w:cs="Times New Roman"/>
          <w:sz w:val="28"/>
          <w:szCs w:val="28"/>
        </w:rPr>
        <w:t>Frewer</w:t>
      </w:r>
      <w:proofErr w:type="spellEnd"/>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L</w:t>
      </w:r>
      <w:r w:rsidRPr="00223DB6">
        <w:rPr>
          <w:rFonts w:ascii="Times New Roman" w:hAnsi="Times New Roman" w:cs="Times New Roman"/>
          <w:sz w:val="28"/>
          <w:szCs w:val="28"/>
          <w:lang w:val="ru-RU"/>
        </w:rPr>
        <w:t>. (1998). Риск и современное общество.</w:t>
      </w:r>
    </w:p>
    <w:p w14:paraId="5C1DFDD9" w14:textId="73F7C7D8" w:rsidR="007A075A" w:rsidRDefault="007A075A" w:rsidP="00487599">
      <w:pPr>
        <w:pStyle w:val="ab"/>
        <w:tabs>
          <w:tab w:val="left" w:pos="851"/>
        </w:tabs>
        <w:spacing w:after="0" w:line="240" w:lineRule="auto"/>
        <w:ind w:left="567"/>
        <w:jc w:val="both"/>
        <w:rPr>
          <w:rFonts w:ascii="Times New Roman" w:hAnsi="Times New Roman" w:cs="Times New Roman"/>
          <w:sz w:val="28"/>
          <w:szCs w:val="28"/>
          <w:lang w:val="ru-RU"/>
        </w:rPr>
      </w:pPr>
    </w:p>
    <w:p w14:paraId="03BA96DE" w14:textId="77777777" w:rsidR="007A075A" w:rsidRPr="00223DB6" w:rsidRDefault="007A075A" w:rsidP="00487599">
      <w:pPr>
        <w:pStyle w:val="ab"/>
        <w:tabs>
          <w:tab w:val="left" w:pos="851"/>
        </w:tabs>
        <w:spacing w:after="0" w:line="240" w:lineRule="auto"/>
        <w:ind w:left="567"/>
        <w:jc w:val="both"/>
        <w:rPr>
          <w:rFonts w:ascii="Times New Roman" w:hAnsi="Times New Roman" w:cs="Times New Roman"/>
          <w:sz w:val="28"/>
          <w:szCs w:val="28"/>
          <w:lang w:val="ru-RU"/>
        </w:rPr>
      </w:pPr>
    </w:p>
    <w:p w14:paraId="2CAF3114" w14:textId="0EF8C072" w:rsidR="000F2621" w:rsidRDefault="000F2621"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37.017.92</w:t>
      </w:r>
    </w:p>
    <w:p w14:paraId="77FB989F" w14:textId="77777777" w:rsidR="007A075A" w:rsidRPr="00223DB6" w:rsidRDefault="007A075A" w:rsidP="00487599">
      <w:pPr>
        <w:spacing w:after="0" w:line="240" w:lineRule="auto"/>
        <w:rPr>
          <w:rFonts w:ascii="Times New Roman" w:hAnsi="Times New Roman" w:cs="Times New Roman"/>
          <w:b/>
          <w:sz w:val="28"/>
          <w:szCs w:val="28"/>
        </w:rPr>
      </w:pPr>
    </w:p>
    <w:p w14:paraId="1EDA0BBA" w14:textId="77777777" w:rsidR="004170EF" w:rsidRDefault="000F2621"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ПСИХОЛОГИЧЕСКОЕ БЛАГОПОЛУЧИЕ СЕМЕЙ</w:t>
      </w:r>
      <w:r w:rsidR="004074B6" w:rsidRPr="00223DB6">
        <w:rPr>
          <w:rFonts w:ascii="Times New Roman" w:hAnsi="Times New Roman" w:cs="Times New Roman"/>
          <w:b/>
          <w:sz w:val="28"/>
          <w:szCs w:val="28"/>
        </w:rPr>
        <w:t>,</w:t>
      </w:r>
    </w:p>
    <w:p w14:paraId="57FA8596" w14:textId="2E00A3BB" w:rsidR="000F2621" w:rsidRPr="00223DB6" w:rsidRDefault="000F2621"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ВОСПИТЫВАЮЩИХ ДЕТЕЙ С </w:t>
      </w:r>
      <w:proofErr w:type="spellStart"/>
      <w:r w:rsidRPr="00223DB6">
        <w:rPr>
          <w:rFonts w:ascii="Times New Roman" w:hAnsi="Times New Roman" w:cs="Times New Roman"/>
          <w:b/>
          <w:sz w:val="28"/>
          <w:szCs w:val="28"/>
        </w:rPr>
        <w:t>ОВЗ</w:t>
      </w:r>
      <w:proofErr w:type="spellEnd"/>
    </w:p>
    <w:p w14:paraId="3BF7B27E" w14:textId="77777777" w:rsidR="004170EF" w:rsidRDefault="004170EF" w:rsidP="00487599">
      <w:pPr>
        <w:spacing w:after="0" w:line="240" w:lineRule="auto"/>
        <w:ind w:firstLine="567"/>
        <w:jc w:val="right"/>
        <w:rPr>
          <w:rFonts w:ascii="Times New Roman" w:hAnsi="Times New Roman" w:cs="Times New Roman"/>
          <w:b/>
          <w:i/>
          <w:sz w:val="28"/>
          <w:szCs w:val="28"/>
        </w:rPr>
      </w:pPr>
    </w:p>
    <w:p w14:paraId="40E3A39C" w14:textId="69960982" w:rsidR="009B21A9" w:rsidRPr="00223DB6" w:rsidRDefault="000F2621"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Кукаева</w:t>
      </w:r>
      <w:proofErr w:type="spellEnd"/>
      <w:r w:rsidRPr="00223DB6">
        <w:rPr>
          <w:rFonts w:ascii="Times New Roman" w:hAnsi="Times New Roman" w:cs="Times New Roman"/>
          <w:b/>
          <w:i/>
          <w:sz w:val="28"/>
          <w:szCs w:val="28"/>
        </w:rPr>
        <w:t xml:space="preserve"> Эльза Сайд-</w:t>
      </w:r>
      <w:proofErr w:type="gramStart"/>
      <w:r w:rsidRPr="00223DB6">
        <w:rPr>
          <w:rFonts w:ascii="Times New Roman" w:hAnsi="Times New Roman" w:cs="Times New Roman"/>
          <w:b/>
          <w:i/>
          <w:sz w:val="28"/>
          <w:szCs w:val="28"/>
        </w:rPr>
        <w:t>Селимовна</w:t>
      </w:r>
      <w:r w:rsidR="004074B6"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roofErr w:type="gramEnd"/>
      <w:r w:rsidRPr="00223DB6">
        <w:rPr>
          <w:rFonts w:ascii="Times New Roman" w:hAnsi="Times New Roman" w:cs="Times New Roman"/>
          <w:b/>
          <w:i/>
          <w:sz w:val="28"/>
          <w:szCs w:val="28"/>
        </w:rPr>
        <w:t xml:space="preserve">                                                                                                       </w:t>
      </w:r>
      <w:r w:rsidR="009B21A9" w:rsidRPr="00223DB6">
        <w:rPr>
          <w:rFonts w:ascii="Times New Roman" w:hAnsi="Times New Roman" w:cs="Times New Roman"/>
          <w:i/>
          <w:sz w:val="28"/>
          <w:szCs w:val="28"/>
        </w:rPr>
        <w:t xml:space="preserve">студентка </w:t>
      </w:r>
      <w:r w:rsidRPr="00223DB6">
        <w:rPr>
          <w:rFonts w:ascii="Times New Roman" w:hAnsi="Times New Roman" w:cs="Times New Roman"/>
          <w:i/>
          <w:sz w:val="28"/>
          <w:szCs w:val="28"/>
        </w:rPr>
        <w:t xml:space="preserve">ФГБОУ ВО «Чеченский государственный </w:t>
      </w:r>
    </w:p>
    <w:p w14:paraId="78086286" w14:textId="77777777" w:rsidR="000F2621" w:rsidRPr="00223DB6" w:rsidRDefault="009B21A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r w:rsidR="000F2621" w:rsidRPr="00223DB6">
        <w:rPr>
          <w:rFonts w:ascii="Times New Roman" w:hAnsi="Times New Roman" w:cs="Times New Roman"/>
          <w:i/>
          <w:sz w:val="28"/>
          <w:szCs w:val="28"/>
        </w:rPr>
        <w:t xml:space="preserve">, РФ, </w:t>
      </w:r>
      <w:proofErr w:type="spellStart"/>
      <w:r w:rsidR="000F2621" w:rsidRPr="00223DB6">
        <w:rPr>
          <w:rFonts w:ascii="Times New Roman" w:hAnsi="Times New Roman" w:cs="Times New Roman"/>
          <w:i/>
          <w:sz w:val="28"/>
          <w:szCs w:val="28"/>
        </w:rPr>
        <w:t>г.Грозный</w:t>
      </w:r>
      <w:proofErr w:type="spellEnd"/>
    </w:p>
    <w:p w14:paraId="74B89A20" w14:textId="77777777" w:rsidR="000F2621" w:rsidRPr="00223DB6" w:rsidRDefault="000F2621"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Газиева</w:t>
      </w:r>
      <w:proofErr w:type="spellEnd"/>
      <w:r w:rsidRPr="00223DB6">
        <w:rPr>
          <w:rFonts w:ascii="Times New Roman" w:hAnsi="Times New Roman" w:cs="Times New Roman"/>
          <w:b/>
          <w:i/>
          <w:sz w:val="28"/>
          <w:szCs w:val="28"/>
        </w:rPr>
        <w:t xml:space="preserve"> Киса </w:t>
      </w:r>
      <w:proofErr w:type="spellStart"/>
      <w:r w:rsidRPr="00223DB6">
        <w:rPr>
          <w:rFonts w:ascii="Times New Roman" w:hAnsi="Times New Roman" w:cs="Times New Roman"/>
          <w:b/>
          <w:i/>
          <w:sz w:val="28"/>
          <w:szCs w:val="28"/>
        </w:rPr>
        <w:t>Абдулвахабовна</w:t>
      </w:r>
      <w:proofErr w:type="spellEnd"/>
      <w:r w:rsidR="004074B6" w:rsidRPr="00223DB6">
        <w:rPr>
          <w:rFonts w:ascii="Times New Roman" w:hAnsi="Times New Roman" w:cs="Times New Roman"/>
          <w:b/>
          <w:i/>
          <w:sz w:val="28"/>
          <w:szCs w:val="28"/>
        </w:rPr>
        <w:t>,</w:t>
      </w:r>
    </w:p>
    <w:p w14:paraId="68FDA9BF" w14:textId="77777777" w:rsidR="000F2621" w:rsidRPr="00223DB6" w:rsidRDefault="004074B6"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0F2621" w:rsidRPr="00223DB6">
        <w:rPr>
          <w:rFonts w:ascii="Times New Roman" w:hAnsi="Times New Roman" w:cs="Times New Roman"/>
          <w:i/>
          <w:sz w:val="28"/>
          <w:szCs w:val="28"/>
        </w:rPr>
        <w:t>тарший преподаватель кафедры педагогики</w:t>
      </w:r>
    </w:p>
    <w:p w14:paraId="6665E26B" w14:textId="77777777" w:rsidR="009B21A9" w:rsidRPr="00223DB6" w:rsidRDefault="000F262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DAC217F" w14:textId="77777777" w:rsidR="000F2621" w:rsidRPr="00223DB6" w:rsidRDefault="009B21A9"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r w:rsidR="000F2621" w:rsidRPr="00223DB6">
        <w:rPr>
          <w:rFonts w:ascii="Times New Roman" w:hAnsi="Times New Roman" w:cs="Times New Roman"/>
          <w:i/>
          <w:sz w:val="28"/>
          <w:szCs w:val="28"/>
        </w:rPr>
        <w:t xml:space="preserve">, РФ, </w:t>
      </w:r>
      <w:proofErr w:type="spellStart"/>
      <w:r w:rsidR="000F2621" w:rsidRPr="00223DB6">
        <w:rPr>
          <w:rFonts w:ascii="Times New Roman" w:hAnsi="Times New Roman" w:cs="Times New Roman"/>
          <w:i/>
          <w:sz w:val="28"/>
          <w:szCs w:val="28"/>
        </w:rPr>
        <w:t>г.Грозный</w:t>
      </w:r>
      <w:proofErr w:type="spellEnd"/>
    </w:p>
    <w:p w14:paraId="6D54E993" w14:textId="77777777" w:rsidR="004170EF" w:rsidRDefault="004170EF" w:rsidP="00487599">
      <w:pPr>
        <w:spacing w:after="0" w:line="240" w:lineRule="auto"/>
        <w:ind w:firstLine="567"/>
        <w:jc w:val="both"/>
        <w:rPr>
          <w:rFonts w:ascii="Times New Roman" w:hAnsi="Times New Roman" w:cs="Times New Roman"/>
          <w:b/>
          <w:i/>
          <w:sz w:val="28"/>
          <w:szCs w:val="28"/>
        </w:rPr>
      </w:pPr>
    </w:p>
    <w:p w14:paraId="7F8E0449" w14:textId="288765B0" w:rsidR="000F2621" w:rsidRPr="00223DB6" w:rsidRDefault="000F2621"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4074B6"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статье описаны основные трудности детско-родительских отношений в семьях, где воспитывают детей с ограниченными возможностями здоровья, раскрыто содержание психолого-педагогического сопровождения семей, воспитывающих детей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Сформулиро</w:t>
      </w:r>
      <w:r w:rsidRPr="00223DB6">
        <w:rPr>
          <w:rFonts w:ascii="Times New Roman" w:hAnsi="Times New Roman" w:cs="Times New Roman"/>
          <w:i/>
          <w:sz w:val="28"/>
          <w:szCs w:val="28"/>
        </w:rPr>
        <w:lastRenderedPageBreak/>
        <w:t xml:space="preserve">вана цель и основные задачи психолого-педагогического сопровождения семей с детьми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xml:space="preserve">. Обозначены этапы психолого-педагогического сопровождения семьей, воспитывающей детей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а также основные направления работы с семьей в рамках Центров ранней помощи и поддержки.</w:t>
      </w:r>
    </w:p>
    <w:p w14:paraId="06476E2B" w14:textId="77777777" w:rsidR="000F2621" w:rsidRPr="00223DB6" w:rsidRDefault="000F2621"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 xml:space="preserve">Дети с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трудности детско-родительских отношений, психолого-педагогическое сопровождение, этапы психолого-педагогического сопровождения.</w:t>
      </w:r>
    </w:p>
    <w:p w14:paraId="7D5A0EA8" w14:textId="77777777" w:rsidR="000F2621" w:rsidRPr="00223DB6" w:rsidRDefault="000F2621" w:rsidP="00487599">
      <w:pPr>
        <w:spacing w:after="0" w:line="240" w:lineRule="auto"/>
        <w:ind w:firstLine="567"/>
        <w:jc w:val="both"/>
        <w:rPr>
          <w:rFonts w:ascii="Times New Roman" w:hAnsi="Times New Roman" w:cs="Times New Roman"/>
          <w:sz w:val="28"/>
          <w:szCs w:val="28"/>
        </w:rPr>
      </w:pPr>
    </w:p>
    <w:p w14:paraId="20FF9882" w14:textId="77777777" w:rsidR="004170EF" w:rsidRDefault="000F2621"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PSYCHOLOGICAL WELL-BEING OF FAMILIES WITH </w:t>
      </w:r>
    </w:p>
    <w:p w14:paraId="02F1353A" w14:textId="1B5B84BA" w:rsidR="000F2621" w:rsidRPr="00223DB6" w:rsidRDefault="000F2621"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 CHILD WITH INTELLECTUAL DISABILITIES</w:t>
      </w:r>
    </w:p>
    <w:p w14:paraId="7A939EA6" w14:textId="088A6AE7" w:rsidR="000F2621" w:rsidRPr="00223DB6" w:rsidRDefault="000F2621"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Kukaeva</w:t>
      </w:r>
      <w:proofErr w:type="spellEnd"/>
      <w:r w:rsidRPr="00223DB6">
        <w:rPr>
          <w:rFonts w:ascii="Times New Roman" w:hAnsi="Times New Roman" w:cs="Times New Roman"/>
          <w:b/>
          <w:i/>
          <w:sz w:val="28"/>
          <w:szCs w:val="28"/>
          <w:lang w:val="en-US"/>
        </w:rPr>
        <w:t xml:space="preserve"> Elsa </w:t>
      </w:r>
      <w:proofErr w:type="spellStart"/>
      <w:r w:rsidRPr="00223DB6">
        <w:rPr>
          <w:rFonts w:ascii="Times New Roman" w:hAnsi="Times New Roman" w:cs="Times New Roman"/>
          <w:b/>
          <w:i/>
          <w:sz w:val="28"/>
          <w:szCs w:val="28"/>
          <w:lang w:val="en-US"/>
        </w:rPr>
        <w:t>Sayd-Selimovna</w:t>
      </w:r>
      <w:proofErr w:type="spellEnd"/>
      <w:r w:rsidR="004074B6"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0C3A496F" w14:textId="77777777" w:rsidR="000F2621" w:rsidRPr="00223DB6" w:rsidRDefault="009B21A9"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Student </w:t>
      </w:r>
      <w:r w:rsidR="000F2621" w:rsidRPr="00223DB6">
        <w:rPr>
          <w:rFonts w:ascii="Times New Roman" w:hAnsi="Times New Roman" w:cs="Times New Roman"/>
          <w:i/>
          <w:sz w:val="28"/>
          <w:szCs w:val="28"/>
          <w:lang w:val="en-US"/>
        </w:rPr>
        <w:t>Chechen State Pedagogical University,</w:t>
      </w:r>
    </w:p>
    <w:p w14:paraId="331FECEF" w14:textId="2CDA3858" w:rsidR="000F2621" w:rsidRPr="00223DB6" w:rsidRDefault="000F2621"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6AD15CD8" w14:textId="77777777" w:rsidR="000F2621" w:rsidRPr="00223DB6" w:rsidRDefault="000F2621"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Gazieva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Kisa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Abdulvakhabovna</w:t>
      </w:r>
      <w:proofErr w:type="spellEnd"/>
      <w:r w:rsidR="004074B6" w:rsidRPr="00223DB6">
        <w:rPr>
          <w:rFonts w:ascii="Times New Roman" w:hAnsi="Times New Roman" w:cs="Times New Roman"/>
          <w:b/>
          <w:i/>
          <w:sz w:val="28"/>
          <w:szCs w:val="28"/>
          <w:lang w:val="en-US"/>
        </w:rPr>
        <w:t>,</w:t>
      </w:r>
    </w:p>
    <w:p w14:paraId="7CE3CA5E" w14:textId="77777777" w:rsidR="000F2621" w:rsidRPr="00223DB6" w:rsidRDefault="000F2621"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Pedagogy</w:t>
      </w:r>
    </w:p>
    <w:p w14:paraId="49D77AC0" w14:textId="77777777" w:rsidR="000F2621" w:rsidRPr="00223DB6" w:rsidRDefault="000F2621"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6A8CE24D" w14:textId="6A1EEC8E" w:rsidR="000F2621" w:rsidRPr="00223DB6" w:rsidRDefault="000F2621"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702B6878" w14:textId="77777777" w:rsidR="004170EF" w:rsidRDefault="004170EF" w:rsidP="00487599">
      <w:pPr>
        <w:spacing w:after="0" w:line="240" w:lineRule="auto"/>
        <w:ind w:firstLine="567"/>
        <w:jc w:val="both"/>
        <w:rPr>
          <w:rFonts w:ascii="Times New Roman" w:hAnsi="Times New Roman" w:cs="Times New Roman"/>
          <w:b/>
          <w:i/>
          <w:sz w:val="28"/>
          <w:szCs w:val="28"/>
          <w:lang w:val="en-US"/>
        </w:rPr>
      </w:pPr>
    </w:p>
    <w:p w14:paraId="39D299E9" w14:textId="7C053E13" w:rsidR="000F2621" w:rsidRPr="00223DB6" w:rsidRDefault="000F2621"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4074B6"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describes the main difficulties of child-parent relations in families where children with disabilities are brought up, reveals the content of psychological and pedagogical support for families raising children with disabilities. The purpose and main tasks of psychological and pedagogical support of families with children with disabilities are formulated. The stages of psychological and pedagogical support of a family raising children with disabilities, as well as the main areas of work with the family within the framework of Early Help and Support Centers, are outlined.</w:t>
      </w:r>
    </w:p>
    <w:p w14:paraId="5F6755BC" w14:textId="77777777" w:rsidR="000F2621" w:rsidRPr="00223DB6" w:rsidRDefault="000F2621" w:rsidP="00487599">
      <w:pPr>
        <w:spacing w:after="0" w:line="240" w:lineRule="auto"/>
        <w:ind w:firstLine="567"/>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Keywords: </w:t>
      </w:r>
      <w:r w:rsidRPr="00223DB6">
        <w:rPr>
          <w:rFonts w:ascii="Times New Roman" w:hAnsi="Times New Roman" w:cs="Times New Roman"/>
          <w:i/>
          <w:sz w:val="28"/>
          <w:szCs w:val="28"/>
          <w:lang w:val="en-US"/>
        </w:rPr>
        <w:t>Children with disabilities, difficulties of child-parent relations, psychological and pedagogical support, stages of psychological and pedagogical support.</w:t>
      </w:r>
    </w:p>
    <w:p w14:paraId="47673129" w14:textId="77777777" w:rsidR="004170EF" w:rsidRPr="00EB1CDF" w:rsidRDefault="004170EF" w:rsidP="00487599">
      <w:pPr>
        <w:spacing w:after="0" w:line="240" w:lineRule="auto"/>
        <w:ind w:firstLine="567"/>
        <w:jc w:val="both"/>
        <w:rPr>
          <w:rFonts w:ascii="Times New Roman" w:hAnsi="Times New Roman" w:cs="Times New Roman"/>
          <w:sz w:val="28"/>
          <w:szCs w:val="28"/>
          <w:lang w:val="en-US"/>
        </w:rPr>
      </w:pPr>
    </w:p>
    <w:p w14:paraId="1A510230" w14:textId="3F6601FE"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Согласно статистике Министерства образования РФ, каждый год число детей с ограниченными возможностями здоровья растет в среднем на пять процентов. По данным ЮНЕСКО в настоящее время России живут более двух миллионов детей, которые имеют особенности в физическом или психическом развитии.</w:t>
      </w:r>
    </w:p>
    <w:p w14:paraId="30CDACB4"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Когда в семье появляется ребенок, имеющий отклонения в психофизическом развитии, это создает сложную стрессовую ситуацию, нарушает привычную жизнь членов семьи и их межличностные отношения.</w:t>
      </w:r>
    </w:p>
    <w:p w14:paraId="5D6730E2"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Дети с ограниченными возможностями здоровья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 это дети, имеющие отклонения в развитии, которые ввиду своего состояния здоровья не могут усваивать образовательные программы, так как им необходимы специальные условия обучения и воспитания.</w:t>
      </w:r>
    </w:p>
    <w:p w14:paraId="5ACB307B"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Наиболее часто встречающиеся трудности детско-родительских отношений в семьях, где воспитывают детей с ограниченными возможностями здоровья, связаны:</w:t>
      </w:r>
    </w:p>
    <w:p w14:paraId="400FCB7B"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С несоответствием ожиданий родителей, когда они надеются на быстрое излечение ребенка и готовы уделять больше времени и сил, чтобы достичь такого результата. Осознание того, что ребенок развивается особенным образом и на коррекцию данного развития понадобятся годы, становится открытием для родителей. Родители осознают, что им придется отказаться от реализации некоторых жизненных планов, в связи с чем, на уровне эмоций родители реагируют целым комплексом противоречивых чувств.</w:t>
      </w:r>
    </w:p>
    <w:p w14:paraId="38FDFDA2"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С симбиотическим отношениями между матерью и ребенком, когда ребенок испытывает негативные эмоции в результате отделения от матери. Данный симбиоз имеет устойчивый характер и может сохраняться в подростковом и юношеском возрасте и препятствует социализации ребенка в среде сверстников и обучению в образовательном учреждении.</w:t>
      </w:r>
    </w:p>
    <w:p w14:paraId="02F8026D"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Нахождением родителей в постоянном состоянии стресса, так как любая семья, в которой воспитывается ребенок с ограниченными возможностями здоровья, испытывает стресс, сила которого зависит от возраста ребенка и тяжести заболевания. Чаще стресс проявляется у матерей, которые считают, что плохо справляются со своими обязанностями.</w:t>
      </w:r>
    </w:p>
    <w:p w14:paraId="7F81C984"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Отсутствие моральной поддержки семей со стороны близких и друзей, когда семьи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испытывают недостаток моральной поддержки не только знакомых, но и близких людей. Это связано с низким уровнем информированности общества, так как окружающие не знают о проблемах ребенка, а родителям бывает сложно объяснить специфику его </w:t>
      </w:r>
      <w:r w:rsidR="009B21A9" w:rsidRPr="00223DB6">
        <w:rPr>
          <w:rFonts w:ascii="Times New Roman" w:hAnsi="Times New Roman" w:cs="Times New Roman"/>
          <w:sz w:val="28"/>
          <w:szCs w:val="28"/>
        </w:rPr>
        <w:t>поведения.</w:t>
      </w:r>
      <w:r w:rsidRPr="00223DB6">
        <w:rPr>
          <w:rFonts w:ascii="Times New Roman" w:hAnsi="Times New Roman" w:cs="Times New Roman"/>
          <w:sz w:val="28"/>
          <w:szCs w:val="28"/>
        </w:rPr>
        <w:t xml:space="preserve"> В службах ранней помощи, специализированных Центрах ранней помощи, а также лекотеках, широко создающихся сейчас, многие семьи, имеющие детей с ограниченными возможностями здоровья, получают необходимую поддержку психологов, дефектологов, социальных педагогов. Наиболее важная часть работы этих структур – это оказание психологической поддержки и консультирования родителей с целью содействия психологического комфорта, а также осуществление нормализации взаимоотношений и формирование информационной компетентности родителей через образовательные программы (лекции, семинары, практикумы).</w:t>
      </w:r>
    </w:p>
    <w:p w14:paraId="311CB675"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Процесс психолого-педагогического сопровождения семьи, воспитывающей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включает три этапа.</w:t>
      </w:r>
    </w:p>
    <w:p w14:paraId="35906778"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первом этапе проводится диагностика ребенка и членов его семьи, происходит установление контакта со всеми участниками сопровождения ребенка. </w:t>
      </w:r>
    </w:p>
    <w:p w14:paraId="7FDE2C93"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Педагог-психолог выявляет особенности развития ребенка, определяет модель воспитания, которую применяют родители. Кроме того, важное значение имеет определение личностных характеристик родителей, которые педагог вносит в специальную социально-психологическую карту семьи.</w:t>
      </w:r>
    </w:p>
    <w:p w14:paraId="0960F645"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На втором этапе педагог-психолог реализует индивидуальную программу работы с ребенком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проводит занятия. Кроме того, в случае необходимости проводится работа по оказанию помощи родителям в виде консультирования, проведения бесед или обсуждений ситуаций.</w:t>
      </w:r>
    </w:p>
    <w:p w14:paraId="67D47A13"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Также педагог-психолог проводит просветительную работу с педагогами, которые занимаются обучением ребенка с ограниченными возможностями. Информирование родителей о важных возрастных этапах в жизни ребенка, особенностях детско-родительских отношений, возможных методах и о содержании </w:t>
      </w:r>
      <w:proofErr w:type="spellStart"/>
      <w:r w:rsidRPr="00223DB6">
        <w:rPr>
          <w:rFonts w:ascii="Times New Roman" w:hAnsi="Times New Roman" w:cs="Times New Roman"/>
          <w:sz w:val="28"/>
          <w:szCs w:val="28"/>
        </w:rPr>
        <w:t>абилитационной</w:t>
      </w:r>
      <w:proofErr w:type="spellEnd"/>
      <w:r w:rsidRPr="00223DB6">
        <w:rPr>
          <w:rFonts w:ascii="Times New Roman" w:hAnsi="Times New Roman" w:cs="Times New Roman"/>
          <w:sz w:val="28"/>
          <w:szCs w:val="28"/>
        </w:rPr>
        <w:t xml:space="preserve">, коррекционной работы способствует расширению родителями собственного информационного поля по вопросам воспитания ребенка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Индивидуальное консультирование позволяет осветить вопросы динамики развития ребенка (по результатам диагностики), его познавательных возможностей и путей их стимулирования. Особое внимание уделяется организации развивающей среды дома.</w:t>
      </w:r>
    </w:p>
    <w:p w14:paraId="5D5C0FE7" w14:textId="77777777" w:rsidR="000F2621"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детьми проводятся психологические занятия, которые содержат комплекс упражнений на развитие всех познавательных процессов ребенка. Совместно с родителями проводятся мероприятия, посвященные праздникам, например «День матери», «День семьи» и т. п. По итогам данного этапа педагог-психолог составляет рекомендации психологической помощи, которые носят индивидуальных характер и учитывают специфику той или иной семьи.</w:t>
      </w:r>
    </w:p>
    <w:p w14:paraId="2FDB0B6D" w14:textId="77777777" w:rsidR="009B21A9" w:rsidRPr="00223DB6" w:rsidRDefault="000F262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третьем этапе педагог-психолог проводит анализ эффективности всего процесса сопровождения и полученных результатов. В результате психолого-педагогического сопровождения семей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родители учатся не стеснятся своего ребенка, воспринимать его таким, какой он есть, помогать ребенку обрести уверенность в своих силах, развивать его познавательную активность, эмоционально-волевую</w:t>
      </w:r>
      <w:r w:rsidR="009B21A9" w:rsidRPr="00223DB6">
        <w:rPr>
          <w:rFonts w:ascii="Times New Roman" w:hAnsi="Times New Roman" w:cs="Times New Roman"/>
          <w:sz w:val="28"/>
          <w:szCs w:val="28"/>
        </w:rPr>
        <w:t xml:space="preserve"> сферу.</w:t>
      </w:r>
    </w:p>
    <w:p w14:paraId="0E7799AF" w14:textId="77777777" w:rsidR="004170EF" w:rsidRDefault="004170EF" w:rsidP="00487599">
      <w:pPr>
        <w:spacing w:after="0" w:line="240" w:lineRule="auto"/>
        <w:ind w:firstLine="567"/>
        <w:jc w:val="center"/>
        <w:rPr>
          <w:rFonts w:ascii="Times New Roman" w:hAnsi="Times New Roman" w:cs="Times New Roman"/>
          <w:b/>
          <w:sz w:val="28"/>
          <w:szCs w:val="28"/>
        </w:rPr>
      </w:pPr>
    </w:p>
    <w:p w14:paraId="01522DC4" w14:textId="1D4F7BC2" w:rsidR="000F2621" w:rsidRPr="00223DB6" w:rsidRDefault="000F2621"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8B27186" w14:textId="77777777" w:rsidR="000F2621" w:rsidRPr="00223DB6" w:rsidRDefault="000F2621" w:rsidP="00487599">
      <w:pPr>
        <w:pStyle w:val="ab"/>
        <w:numPr>
          <w:ilvl w:val="0"/>
          <w:numId w:val="46"/>
        </w:numPr>
        <w:tabs>
          <w:tab w:val="left" w:pos="851"/>
        </w:tabs>
        <w:spacing w:after="0" w:line="240" w:lineRule="auto"/>
        <w:ind w:left="0" w:firstLine="567"/>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Асильдерова</w:t>
      </w:r>
      <w:proofErr w:type="spellEnd"/>
      <w:r w:rsidRPr="00223DB6">
        <w:rPr>
          <w:rFonts w:ascii="Times New Roman" w:hAnsi="Times New Roman" w:cs="Times New Roman"/>
          <w:sz w:val="28"/>
          <w:szCs w:val="28"/>
          <w:lang w:val="ru-RU"/>
        </w:rPr>
        <w:t xml:space="preserve"> М. М. Социальная педагогика. Учебное пособие. </w:t>
      </w:r>
      <w:proofErr w:type="gramStart"/>
      <w:r w:rsidRPr="00223DB6">
        <w:rPr>
          <w:rFonts w:ascii="Times New Roman" w:hAnsi="Times New Roman" w:cs="Times New Roman"/>
          <w:sz w:val="28"/>
          <w:szCs w:val="28"/>
          <w:lang w:val="ru-RU"/>
        </w:rPr>
        <w:t>М. :</w:t>
      </w:r>
      <w:proofErr w:type="gramEnd"/>
      <w:r w:rsidRPr="00223DB6">
        <w:rPr>
          <w:rFonts w:ascii="Times New Roman" w:hAnsi="Times New Roman" w:cs="Times New Roman"/>
          <w:sz w:val="28"/>
          <w:szCs w:val="28"/>
          <w:lang w:val="ru-RU"/>
        </w:rPr>
        <w:t xml:space="preserve"> Изд-во </w:t>
      </w:r>
      <w:proofErr w:type="spellStart"/>
      <w:r w:rsidRPr="00223DB6">
        <w:rPr>
          <w:rFonts w:ascii="Times New Roman" w:hAnsi="Times New Roman" w:cs="Times New Roman"/>
          <w:sz w:val="28"/>
          <w:szCs w:val="28"/>
          <w:lang w:val="ru-RU"/>
        </w:rPr>
        <w:t>МИГУП</w:t>
      </w:r>
      <w:proofErr w:type="spellEnd"/>
      <w:r w:rsidRPr="00223DB6">
        <w:rPr>
          <w:rFonts w:ascii="Times New Roman" w:hAnsi="Times New Roman" w:cs="Times New Roman"/>
          <w:sz w:val="28"/>
          <w:szCs w:val="28"/>
          <w:lang w:val="ru-RU"/>
        </w:rPr>
        <w:t xml:space="preserve">, 2016. </w:t>
      </w:r>
      <w:r w:rsidR="004074B6"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116 с.</w:t>
      </w:r>
    </w:p>
    <w:p w14:paraId="00B9F9CD" w14:textId="77777777" w:rsidR="000F2621" w:rsidRPr="00223DB6" w:rsidRDefault="000F2621" w:rsidP="00487599">
      <w:pPr>
        <w:pStyle w:val="ab"/>
        <w:numPr>
          <w:ilvl w:val="0"/>
          <w:numId w:val="46"/>
        </w:numPr>
        <w:tabs>
          <w:tab w:val="left" w:pos="851"/>
        </w:tabs>
        <w:spacing w:after="0" w:line="240" w:lineRule="auto"/>
        <w:ind w:left="0" w:firstLine="567"/>
        <w:rPr>
          <w:rFonts w:ascii="Times New Roman" w:hAnsi="Times New Roman" w:cs="Times New Roman"/>
          <w:sz w:val="28"/>
          <w:szCs w:val="28"/>
          <w:lang w:val="en-US"/>
        </w:rPr>
      </w:pPr>
      <w:proofErr w:type="spellStart"/>
      <w:r w:rsidRPr="00223DB6">
        <w:rPr>
          <w:rFonts w:ascii="Times New Roman" w:hAnsi="Times New Roman" w:cs="Times New Roman"/>
          <w:sz w:val="28"/>
          <w:szCs w:val="28"/>
          <w:lang w:val="ru-RU"/>
        </w:rPr>
        <w:t>Асильдерова</w:t>
      </w:r>
      <w:proofErr w:type="spellEnd"/>
      <w:r w:rsidRPr="00223DB6">
        <w:rPr>
          <w:rFonts w:ascii="Times New Roman" w:hAnsi="Times New Roman" w:cs="Times New Roman"/>
          <w:sz w:val="28"/>
          <w:szCs w:val="28"/>
          <w:lang w:val="ru-RU"/>
        </w:rPr>
        <w:t xml:space="preserve"> М. М. Современные подходы к пониманию сущности социализации: Монография. </w:t>
      </w:r>
      <w:proofErr w:type="gramStart"/>
      <w:r w:rsidRPr="00223DB6">
        <w:rPr>
          <w:rFonts w:ascii="Times New Roman" w:hAnsi="Times New Roman" w:cs="Times New Roman"/>
          <w:sz w:val="28"/>
          <w:szCs w:val="28"/>
          <w:lang w:val="en-US"/>
        </w:rPr>
        <w:t>М. :</w:t>
      </w:r>
      <w:proofErr w:type="gramEnd"/>
      <w:r w:rsidRPr="00223DB6">
        <w:rPr>
          <w:rFonts w:ascii="Times New Roman" w:hAnsi="Times New Roman" w:cs="Times New Roman"/>
          <w:sz w:val="28"/>
          <w:szCs w:val="28"/>
          <w:lang w:val="en-US"/>
        </w:rPr>
        <w:t xml:space="preserve"> </w:t>
      </w:r>
      <w:proofErr w:type="spellStart"/>
      <w:r w:rsidRPr="00223DB6">
        <w:rPr>
          <w:rFonts w:ascii="Times New Roman" w:hAnsi="Times New Roman" w:cs="Times New Roman"/>
          <w:sz w:val="28"/>
          <w:szCs w:val="28"/>
          <w:lang w:val="en-US"/>
        </w:rPr>
        <w:t>Спутник</w:t>
      </w:r>
      <w:proofErr w:type="spellEnd"/>
      <w:r w:rsidRPr="00223DB6">
        <w:rPr>
          <w:rFonts w:ascii="Times New Roman" w:hAnsi="Times New Roman" w:cs="Times New Roman"/>
          <w:sz w:val="28"/>
          <w:szCs w:val="28"/>
          <w:lang w:val="en-US"/>
        </w:rPr>
        <w:t>+, 2010.</w:t>
      </w:r>
      <w:r w:rsidR="004074B6" w:rsidRPr="00223DB6">
        <w:rPr>
          <w:rFonts w:ascii="Times New Roman" w:hAnsi="Times New Roman" w:cs="Times New Roman"/>
          <w:sz w:val="28"/>
          <w:szCs w:val="28"/>
          <w:lang w:val="ru-RU"/>
        </w:rPr>
        <w:t>-</w:t>
      </w:r>
      <w:r w:rsidRPr="00223DB6">
        <w:rPr>
          <w:rFonts w:ascii="Times New Roman" w:hAnsi="Times New Roman" w:cs="Times New Roman"/>
          <w:sz w:val="28"/>
          <w:szCs w:val="28"/>
          <w:lang w:val="en-US"/>
        </w:rPr>
        <w:t xml:space="preserve"> С. 76-83.</w:t>
      </w:r>
    </w:p>
    <w:p w14:paraId="79B0DD6C" w14:textId="77777777" w:rsidR="000F2621" w:rsidRPr="00223DB6" w:rsidRDefault="000F2621" w:rsidP="00487599">
      <w:pPr>
        <w:pStyle w:val="ab"/>
        <w:numPr>
          <w:ilvl w:val="0"/>
          <w:numId w:val="46"/>
        </w:numPr>
        <w:tabs>
          <w:tab w:val="left" w:pos="851"/>
        </w:tabs>
        <w:spacing w:after="0" w:line="240" w:lineRule="auto"/>
        <w:ind w:left="0" w:firstLine="567"/>
        <w:rPr>
          <w:rFonts w:ascii="Times New Roman" w:hAnsi="Times New Roman" w:cs="Times New Roman"/>
          <w:sz w:val="28"/>
          <w:szCs w:val="28"/>
          <w:lang w:val="en-US"/>
        </w:rPr>
      </w:pPr>
      <w:proofErr w:type="spellStart"/>
      <w:r w:rsidRPr="00223DB6">
        <w:rPr>
          <w:rFonts w:ascii="Times New Roman" w:hAnsi="Times New Roman" w:cs="Times New Roman"/>
          <w:sz w:val="28"/>
          <w:szCs w:val="28"/>
          <w:lang w:val="ru-RU"/>
        </w:rPr>
        <w:t>Асильдерова</w:t>
      </w:r>
      <w:proofErr w:type="spellEnd"/>
      <w:r w:rsidRPr="00223DB6">
        <w:rPr>
          <w:rFonts w:ascii="Times New Roman" w:hAnsi="Times New Roman" w:cs="Times New Roman"/>
          <w:sz w:val="28"/>
          <w:szCs w:val="28"/>
          <w:lang w:val="ru-RU"/>
        </w:rPr>
        <w:t xml:space="preserve"> М. М., </w:t>
      </w:r>
      <w:proofErr w:type="spellStart"/>
      <w:r w:rsidRPr="00223DB6">
        <w:rPr>
          <w:rFonts w:ascii="Times New Roman" w:hAnsi="Times New Roman" w:cs="Times New Roman"/>
          <w:sz w:val="28"/>
          <w:szCs w:val="28"/>
          <w:lang w:val="ru-RU"/>
        </w:rPr>
        <w:t>Цахаева</w:t>
      </w:r>
      <w:proofErr w:type="spellEnd"/>
      <w:r w:rsidRPr="00223DB6">
        <w:rPr>
          <w:rFonts w:ascii="Times New Roman" w:hAnsi="Times New Roman" w:cs="Times New Roman"/>
          <w:sz w:val="28"/>
          <w:szCs w:val="28"/>
          <w:lang w:val="ru-RU"/>
        </w:rPr>
        <w:t xml:space="preserve"> А. А., </w:t>
      </w:r>
      <w:proofErr w:type="spellStart"/>
      <w:r w:rsidRPr="00223DB6">
        <w:rPr>
          <w:rFonts w:ascii="Times New Roman" w:hAnsi="Times New Roman" w:cs="Times New Roman"/>
          <w:sz w:val="28"/>
          <w:szCs w:val="28"/>
          <w:lang w:val="ru-RU"/>
        </w:rPr>
        <w:t>Явбатырова</w:t>
      </w:r>
      <w:proofErr w:type="spellEnd"/>
      <w:r w:rsidRPr="00223DB6">
        <w:rPr>
          <w:rFonts w:ascii="Times New Roman" w:hAnsi="Times New Roman" w:cs="Times New Roman"/>
          <w:sz w:val="28"/>
          <w:szCs w:val="28"/>
          <w:lang w:val="ru-RU"/>
        </w:rPr>
        <w:t xml:space="preserve"> Б. Г. Адаптация как поликультурная способность личности. </w:t>
      </w:r>
      <w:proofErr w:type="spellStart"/>
      <w:r w:rsidRPr="00223DB6">
        <w:rPr>
          <w:rFonts w:ascii="Times New Roman" w:hAnsi="Times New Roman" w:cs="Times New Roman"/>
          <w:sz w:val="28"/>
          <w:szCs w:val="28"/>
          <w:lang w:val="en-US"/>
        </w:rPr>
        <w:t>Монография</w:t>
      </w:r>
      <w:proofErr w:type="spellEnd"/>
      <w:r w:rsidRPr="00223DB6">
        <w:rPr>
          <w:rFonts w:ascii="Times New Roman" w:hAnsi="Times New Roman" w:cs="Times New Roman"/>
          <w:sz w:val="28"/>
          <w:szCs w:val="28"/>
          <w:lang w:val="en-US"/>
        </w:rPr>
        <w:t xml:space="preserve">. </w:t>
      </w:r>
      <w:proofErr w:type="spellStart"/>
      <w:r w:rsidRPr="00223DB6">
        <w:rPr>
          <w:rFonts w:ascii="Times New Roman" w:hAnsi="Times New Roman" w:cs="Times New Roman"/>
          <w:sz w:val="28"/>
          <w:szCs w:val="28"/>
          <w:lang w:val="en-US"/>
        </w:rPr>
        <w:t>Махачкала</w:t>
      </w:r>
      <w:proofErr w:type="spellEnd"/>
      <w:r w:rsidRPr="00223DB6">
        <w:rPr>
          <w:rFonts w:ascii="Times New Roman" w:hAnsi="Times New Roman" w:cs="Times New Roman"/>
          <w:sz w:val="28"/>
          <w:szCs w:val="28"/>
          <w:lang w:val="en-US"/>
        </w:rPr>
        <w:t xml:space="preserve">: </w:t>
      </w:r>
      <w:proofErr w:type="spellStart"/>
      <w:r w:rsidRPr="00223DB6">
        <w:rPr>
          <w:rFonts w:ascii="Times New Roman" w:hAnsi="Times New Roman" w:cs="Times New Roman"/>
          <w:sz w:val="28"/>
          <w:szCs w:val="28"/>
          <w:lang w:val="en-US"/>
        </w:rPr>
        <w:t>АЛЕФ</w:t>
      </w:r>
      <w:proofErr w:type="spellEnd"/>
      <w:r w:rsidRPr="00223DB6">
        <w:rPr>
          <w:rFonts w:ascii="Times New Roman" w:hAnsi="Times New Roman" w:cs="Times New Roman"/>
          <w:sz w:val="28"/>
          <w:szCs w:val="28"/>
          <w:lang w:val="en-US"/>
        </w:rPr>
        <w:t>, 2015. 182 с.</w:t>
      </w:r>
    </w:p>
    <w:p w14:paraId="112B8208" w14:textId="77777777" w:rsidR="000F2621" w:rsidRPr="00223DB6" w:rsidRDefault="000F2621" w:rsidP="00487599">
      <w:pPr>
        <w:pStyle w:val="ab"/>
        <w:numPr>
          <w:ilvl w:val="0"/>
          <w:numId w:val="46"/>
        </w:numPr>
        <w:tabs>
          <w:tab w:val="left" w:pos="851"/>
        </w:tabs>
        <w:spacing w:after="0" w:line="240" w:lineRule="auto"/>
        <w:ind w:left="0" w:firstLine="567"/>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Возрастная и педагогическая психология / Под ред. М. </w:t>
      </w:r>
      <w:proofErr w:type="spellStart"/>
      <w:r w:rsidRPr="00223DB6">
        <w:rPr>
          <w:rFonts w:ascii="Times New Roman" w:hAnsi="Times New Roman" w:cs="Times New Roman"/>
          <w:sz w:val="28"/>
          <w:szCs w:val="28"/>
          <w:lang w:val="ru-RU"/>
        </w:rPr>
        <w:t>Гамезо</w:t>
      </w:r>
      <w:proofErr w:type="spellEnd"/>
      <w:r w:rsidRPr="00223DB6">
        <w:rPr>
          <w:rFonts w:ascii="Times New Roman" w:hAnsi="Times New Roman" w:cs="Times New Roman"/>
          <w:sz w:val="28"/>
          <w:szCs w:val="28"/>
          <w:lang w:val="ru-RU"/>
        </w:rPr>
        <w:t xml:space="preserve"> и др. </w:t>
      </w:r>
      <w:proofErr w:type="gramStart"/>
      <w:r w:rsidRPr="00223DB6">
        <w:rPr>
          <w:rFonts w:ascii="Times New Roman" w:hAnsi="Times New Roman" w:cs="Times New Roman"/>
          <w:sz w:val="28"/>
          <w:szCs w:val="28"/>
          <w:lang w:val="ru-RU"/>
        </w:rPr>
        <w:t>М. :</w:t>
      </w:r>
      <w:proofErr w:type="gramEnd"/>
      <w:r w:rsidRPr="00223DB6">
        <w:rPr>
          <w:rFonts w:ascii="Times New Roman" w:hAnsi="Times New Roman" w:cs="Times New Roman"/>
          <w:sz w:val="28"/>
          <w:szCs w:val="28"/>
          <w:lang w:val="ru-RU"/>
        </w:rPr>
        <w:t xml:space="preserve"> Просвещение, 1984. </w:t>
      </w:r>
      <w:r w:rsidR="004074B6"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256 с.</w:t>
      </w:r>
    </w:p>
    <w:p w14:paraId="4D282D6B" w14:textId="77777777" w:rsidR="000F2621" w:rsidRPr="00223DB6" w:rsidRDefault="000F2621" w:rsidP="00487599">
      <w:pPr>
        <w:pStyle w:val="ab"/>
        <w:numPr>
          <w:ilvl w:val="0"/>
          <w:numId w:val="46"/>
        </w:numPr>
        <w:tabs>
          <w:tab w:val="left" w:pos="851"/>
        </w:tabs>
        <w:spacing w:after="0" w:line="240" w:lineRule="auto"/>
        <w:ind w:left="0" w:firstLine="567"/>
        <w:rPr>
          <w:rFonts w:ascii="Times New Roman" w:hAnsi="Times New Roman" w:cs="Times New Roman"/>
          <w:sz w:val="28"/>
          <w:szCs w:val="28"/>
          <w:lang w:val="en-US"/>
        </w:rPr>
      </w:pPr>
      <w:r w:rsidRPr="00223DB6">
        <w:rPr>
          <w:rFonts w:ascii="Times New Roman" w:hAnsi="Times New Roman" w:cs="Times New Roman"/>
          <w:sz w:val="28"/>
          <w:szCs w:val="28"/>
          <w:lang w:val="ru-RU"/>
        </w:rPr>
        <w:t xml:space="preserve">Дудина М. Н. Социализация подростков и проблема отчуждения // Завуч. </w:t>
      </w:r>
      <w:r w:rsidRPr="00223DB6">
        <w:rPr>
          <w:rFonts w:ascii="Times New Roman" w:hAnsi="Times New Roman" w:cs="Times New Roman"/>
          <w:sz w:val="28"/>
          <w:szCs w:val="28"/>
          <w:lang w:val="en-US"/>
        </w:rPr>
        <w:t xml:space="preserve">2000. </w:t>
      </w:r>
      <w:r w:rsidR="004074B6"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en-US"/>
        </w:rPr>
        <w:t>№ 8.</w:t>
      </w:r>
      <w:r w:rsidR="004074B6"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en-US"/>
        </w:rPr>
        <w:t xml:space="preserve"> С. 108-110.</w:t>
      </w:r>
    </w:p>
    <w:p w14:paraId="19634AC6" w14:textId="116F5587" w:rsidR="000F2621" w:rsidRPr="00223DB6" w:rsidRDefault="000F2621" w:rsidP="00487599">
      <w:pPr>
        <w:pStyle w:val="ab"/>
        <w:numPr>
          <w:ilvl w:val="0"/>
          <w:numId w:val="46"/>
        </w:numPr>
        <w:tabs>
          <w:tab w:val="left" w:pos="851"/>
        </w:tabs>
        <w:spacing w:after="0" w:line="240" w:lineRule="auto"/>
        <w:ind w:left="0" w:firstLine="567"/>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Морозова </w:t>
      </w:r>
      <w:proofErr w:type="spellStart"/>
      <w:r w:rsidRPr="00223DB6">
        <w:rPr>
          <w:rFonts w:ascii="Times New Roman" w:hAnsi="Times New Roman" w:cs="Times New Roman"/>
          <w:sz w:val="28"/>
          <w:szCs w:val="28"/>
          <w:lang w:val="ru-RU"/>
        </w:rPr>
        <w:t>В.И</w:t>
      </w:r>
      <w:proofErr w:type="spellEnd"/>
      <w:r w:rsidRPr="00223DB6">
        <w:rPr>
          <w:rFonts w:ascii="Times New Roman" w:hAnsi="Times New Roman" w:cs="Times New Roman"/>
          <w:sz w:val="28"/>
          <w:szCs w:val="28"/>
          <w:lang w:val="ru-RU"/>
        </w:rPr>
        <w:t xml:space="preserve">. Детско-родительские отношения как фактор сотрудничества педагогов с семьей, воспитывающей ребенка в </w:t>
      </w:r>
      <w:proofErr w:type="spellStart"/>
      <w:r w:rsidRPr="00223DB6">
        <w:rPr>
          <w:rFonts w:ascii="Times New Roman" w:hAnsi="Times New Roman" w:cs="Times New Roman"/>
          <w:sz w:val="28"/>
          <w:szCs w:val="28"/>
          <w:lang w:val="ru-RU"/>
        </w:rPr>
        <w:t>ОВЗ</w:t>
      </w:r>
      <w:proofErr w:type="spellEnd"/>
      <w:r w:rsidRPr="00223DB6">
        <w:rPr>
          <w:rFonts w:ascii="Times New Roman" w:hAnsi="Times New Roman" w:cs="Times New Roman"/>
          <w:sz w:val="28"/>
          <w:szCs w:val="28"/>
          <w:lang w:val="ru-RU"/>
        </w:rPr>
        <w:t xml:space="preserve"> в системе инклюзивного образования / </w:t>
      </w:r>
      <w:proofErr w:type="spellStart"/>
      <w:r w:rsidRPr="00223DB6">
        <w:rPr>
          <w:rFonts w:ascii="Times New Roman" w:hAnsi="Times New Roman" w:cs="Times New Roman"/>
          <w:sz w:val="28"/>
          <w:szCs w:val="28"/>
          <w:lang w:val="ru-RU"/>
        </w:rPr>
        <w:t>В.И</w:t>
      </w:r>
      <w:proofErr w:type="spellEnd"/>
      <w:r w:rsidRPr="00223DB6">
        <w:rPr>
          <w:rFonts w:ascii="Times New Roman" w:hAnsi="Times New Roman" w:cs="Times New Roman"/>
          <w:sz w:val="28"/>
          <w:szCs w:val="28"/>
          <w:lang w:val="ru-RU"/>
        </w:rPr>
        <w:t xml:space="preserve">. Морозова // Известия </w:t>
      </w:r>
      <w:proofErr w:type="spellStart"/>
      <w:r w:rsidRPr="00223DB6">
        <w:rPr>
          <w:rFonts w:ascii="Times New Roman" w:hAnsi="Times New Roman" w:cs="Times New Roman"/>
          <w:sz w:val="28"/>
          <w:szCs w:val="28"/>
          <w:lang w:val="ru-RU"/>
        </w:rPr>
        <w:t>ВГПУ</w:t>
      </w:r>
      <w:proofErr w:type="spellEnd"/>
      <w:r w:rsidRPr="00223DB6">
        <w:rPr>
          <w:rFonts w:ascii="Times New Roman" w:hAnsi="Times New Roman" w:cs="Times New Roman"/>
          <w:sz w:val="28"/>
          <w:szCs w:val="28"/>
          <w:lang w:val="ru-RU"/>
        </w:rPr>
        <w:t>. – 2018. – С. 67–71.</w:t>
      </w:r>
    </w:p>
    <w:p w14:paraId="37E6F0CC" w14:textId="45237E97" w:rsidR="00272AD0" w:rsidRPr="00223DB6" w:rsidRDefault="00272AD0" w:rsidP="00487599">
      <w:pPr>
        <w:spacing w:after="0" w:line="240" w:lineRule="auto"/>
        <w:jc w:val="both"/>
        <w:rPr>
          <w:rFonts w:ascii="Times New Roman" w:eastAsia="Times New Roman" w:hAnsi="Times New Roman" w:cs="Times New Roman"/>
          <w:b/>
          <w:color w:val="000000"/>
          <w:sz w:val="28"/>
          <w:szCs w:val="28"/>
        </w:rPr>
      </w:pPr>
      <w:r w:rsidRPr="00223DB6">
        <w:rPr>
          <w:rFonts w:ascii="Times New Roman" w:eastAsia="Times New Roman" w:hAnsi="Times New Roman" w:cs="Times New Roman"/>
          <w:b/>
          <w:color w:val="000000"/>
          <w:sz w:val="28"/>
          <w:szCs w:val="28"/>
        </w:rPr>
        <w:lastRenderedPageBreak/>
        <w:t>УДК-316.774</w:t>
      </w:r>
    </w:p>
    <w:p w14:paraId="00A5C059" w14:textId="77777777" w:rsidR="00AB5D92" w:rsidRDefault="00AB5D92" w:rsidP="00487599">
      <w:pPr>
        <w:spacing w:after="0" w:line="240" w:lineRule="auto"/>
        <w:jc w:val="center"/>
        <w:rPr>
          <w:rFonts w:ascii="Times New Roman" w:eastAsia="Times New Roman" w:hAnsi="Times New Roman" w:cs="Times New Roman"/>
          <w:b/>
          <w:color w:val="000000"/>
          <w:sz w:val="28"/>
          <w:szCs w:val="28"/>
        </w:rPr>
      </w:pPr>
    </w:p>
    <w:p w14:paraId="6BB9EFC5" w14:textId="3839134A" w:rsidR="004170EF" w:rsidRDefault="00272AD0" w:rsidP="00487599">
      <w:pPr>
        <w:spacing w:after="0" w:line="240" w:lineRule="auto"/>
        <w:jc w:val="center"/>
        <w:rPr>
          <w:rFonts w:ascii="Times New Roman" w:eastAsia="Times New Roman" w:hAnsi="Times New Roman" w:cs="Times New Roman"/>
          <w:b/>
          <w:color w:val="000000"/>
          <w:sz w:val="28"/>
          <w:szCs w:val="28"/>
        </w:rPr>
      </w:pPr>
      <w:r w:rsidRPr="00223DB6">
        <w:rPr>
          <w:rFonts w:ascii="Times New Roman" w:eastAsia="Times New Roman" w:hAnsi="Times New Roman" w:cs="Times New Roman"/>
          <w:b/>
          <w:color w:val="000000"/>
          <w:sz w:val="28"/>
          <w:szCs w:val="28"/>
        </w:rPr>
        <w:t xml:space="preserve">ТРАНСФОРМАЦИЯ ИНСТИТУТА СЕМЬИ </w:t>
      </w:r>
    </w:p>
    <w:p w14:paraId="31B08EE9" w14:textId="5361D875" w:rsidR="00272AD0" w:rsidRPr="00223DB6" w:rsidRDefault="00272AD0" w:rsidP="00487599">
      <w:pPr>
        <w:spacing w:after="0" w:line="240" w:lineRule="auto"/>
        <w:jc w:val="center"/>
        <w:rPr>
          <w:rFonts w:ascii="Times New Roman" w:eastAsia="Times New Roman" w:hAnsi="Times New Roman" w:cs="Times New Roman"/>
          <w:b/>
          <w:color w:val="000000"/>
          <w:sz w:val="28"/>
          <w:szCs w:val="28"/>
        </w:rPr>
      </w:pPr>
      <w:r w:rsidRPr="00223DB6">
        <w:rPr>
          <w:rFonts w:ascii="Times New Roman" w:eastAsia="Times New Roman" w:hAnsi="Times New Roman" w:cs="Times New Roman"/>
          <w:b/>
          <w:color w:val="000000"/>
          <w:sz w:val="28"/>
          <w:szCs w:val="28"/>
        </w:rPr>
        <w:t>В КОНТЕКСТЕ ЕЕ ЦЕННОСТНЫХ УСТАНОВОК</w:t>
      </w:r>
    </w:p>
    <w:p w14:paraId="5D676173" w14:textId="77777777" w:rsidR="00272AD0" w:rsidRPr="00223DB6" w:rsidRDefault="00272AD0" w:rsidP="00487599">
      <w:pPr>
        <w:spacing w:after="0" w:line="240" w:lineRule="auto"/>
        <w:ind w:firstLine="567"/>
        <w:jc w:val="both"/>
        <w:rPr>
          <w:rFonts w:ascii="Times New Roman" w:eastAsia="Times New Roman" w:hAnsi="Times New Roman" w:cs="Times New Roman"/>
          <w:b/>
          <w:color w:val="000000"/>
          <w:sz w:val="28"/>
          <w:szCs w:val="28"/>
        </w:rPr>
      </w:pPr>
    </w:p>
    <w:p w14:paraId="62126CB1" w14:textId="77777777" w:rsidR="00272AD0" w:rsidRPr="00223DB6" w:rsidRDefault="00272AD0" w:rsidP="00487599">
      <w:pPr>
        <w:spacing w:after="0" w:line="240" w:lineRule="auto"/>
        <w:ind w:firstLine="567"/>
        <w:jc w:val="right"/>
        <w:rPr>
          <w:rFonts w:ascii="Times New Roman" w:eastAsia="Times New Roman" w:hAnsi="Times New Roman" w:cs="Times New Roman"/>
          <w:b/>
          <w:i/>
          <w:color w:val="000000"/>
          <w:sz w:val="28"/>
          <w:szCs w:val="28"/>
        </w:rPr>
      </w:pPr>
      <w:r w:rsidRPr="00223DB6">
        <w:rPr>
          <w:rFonts w:ascii="Times New Roman" w:eastAsia="Times New Roman" w:hAnsi="Times New Roman" w:cs="Times New Roman"/>
          <w:b/>
          <w:i/>
          <w:color w:val="000000"/>
          <w:sz w:val="28"/>
          <w:szCs w:val="28"/>
        </w:rPr>
        <w:t xml:space="preserve">Курбанова Лидия </w:t>
      </w:r>
      <w:proofErr w:type="spellStart"/>
      <w:r w:rsidRPr="00223DB6">
        <w:rPr>
          <w:rFonts w:ascii="Times New Roman" w:eastAsia="Times New Roman" w:hAnsi="Times New Roman" w:cs="Times New Roman"/>
          <w:b/>
          <w:i/>
          <w:color w:val="000000"/>
          <w:sz w:val="28"/>
          <w:szCs w:val="28"/>
        </w:rPr>
        <w:t>Увайсовна</w:t>
      </w:r>
      <w:proofErr w:type="spellEnd"/>
      <w:r w:rsidRPr="00223DB6">
        <w:rPr>
          <w:rFonts w:ascii="Times New Roman" w:eastAsia="Times New Roman" w:hAnsi="Times New Roman" w:cs="Times New Roman"/>
          <w:b/>
          <w:i/>
          <w:color w:val="000000"/>
          <w:sz w:val="28"/>
          <w:szCs w:val="28"/>
        </w:rPr>
        <w:t>,</w:t>
      </w:r>
    </w:p>
    <w:p w14:paraId="77E09C10"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rPr>
      </w:pPr>
      <w:r w:rsidRPr="00223DB6">
        <w:rPr>
          <w:rFonts w:ascii="Times New Roman" w:eastAsia="Times New Roman" w:hAnsi="Times New Roman" w:cs="Times New Roman"/>
          <w:b/>
          <w:i/>
          <w:color w:val="000000"/>
          <w:sz w:val="28"/>
          <w:szCs w:val="28"/>
        </w:rPr>
        <w:t xml:space="preserve"> </w:t>
      </w:r>
      <w:r w:rsidRPr="00223DB6">
        <w:rPr>
          <w:rFonts w:ascii="Times New Roman" w:eastAsia="Times New Roman" w:hAnsi="Times New Roman" w:cs="Times New Roman"/>
          <w:i/>
          <w:color w:val="000000"/>
          <w:sz w:val="28"/>
          <w:szCs w:val="28"/>
        </w:rPr>
        <w:t>профессор, доктор социологических наук</w:t>
      </w:r>
    </w:p>
    <w:p w14:paraId="7ED002E0"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rPr>
      </w:pPr>
      <w:r w:rsidRPr="00223DB6">
        <w:rPr>
          <w:rFonts w:ascii="Times New Roman" w:eastAsia="Times New Roman" w:hAnsi="Times New Roman" w:cs="Times New Roman"/>
          <w:i/>
          <w:color w:val="000000"/>
          <w:sz w:val="28"/>
          <w:szCs w:val="28"/>
        </w:rPr>
        <w:t>Чеченский государственный педагогический университет</w:t>
      </w:r>
    </w:p>
    <w:p w14:paraId="05EEF80D" w14:textId="61346015" w:rsidR="00272AD0" w:rsidRPr="004170EF" w:rsidRDefault="00272AD0" w:rsidP="00487599">
      <w:pPr>
        <w:spacing w:after="0" w:line="240" w:lineRule="auto"/>
        <w:ind w:firstLine="567"/>
        <w:jc w:val="right"/>
        <w:rPr>
          <w:rFonts w:ascii="Times New Roman" w:eastAsia="Times New Roman" w:hAnsi="Times New Roman" w:cs="Times New Roman"/>
          <w:bCs/>
          <w:i/>
          <w:sz w:val="28"/>
          <w:szCs w:val="28"/>
        </w:rPr>
      </w:pPr>
      <w:r w:rsidRPr="00223DB6">
        <w:rPr>
          <w:rFonts w:ascii="Times New Roman" w:eastAsia="Times New Roman" w:hAnsi="Times New Roman" w:cs="Times New Roman"/>
          <w:i/>
          <w:color w:val="000000"/>
          <w:sz w:val="28"/>
          <w:szCs w:val="28"/>
        </w:rPr>
        <w:t>г. Грозный</w:t>
      </w:r>
      <w:r w:rsidR="004170EF">
        <w:rPr>
          <w:rFonts w:ascii="Times New Roman" w:eastAsia="Times New Roman" w:hAnsi="Times New Roman" w:cs="Times New Roman"/>
          <w:i/>
          <w:color w:val="000000"/>
          <w:sz w:val="28"/>
          <w:szCs w:val="28"/>
        </w:rPr>
        <w:t xml:space="preserve">, </w:t>
      </w:r>
      <w:r w:rsidRPr="004170EF">
        <w:rPr>
          <w:rFonts w:ascii="Times New Roman" w:eastAsia="Times New Roman" w:hAnsi="Times New Roman" w:cs="Times New Roman"/>
          <w:bCs/>
          <w:i/>
          <w:sz w:val="28"/>
          <w:szCs w:val="28"/>
          <w:lang w:val="en-US"/>
        </w:rPr>
        <w:t>E</w:t>
      </w:r>
      <w:r w:rsidRPr="004170EF">
        <w:rPr>
          <w:rFonts w:ascii="Times New Roman" w:eastAsia="Times New Roman" w:hAnsi="Times New Roman" w:cs="Times New Roman"/>
          <w:bCs/>
          <w:i/>
          <w:sz w:val="28"/>
          <w:szCs w:val="28"/>
        </w:rPr>
        <w:t>-</w:t>
      </w:r>
      <w:r w:rsidRPr="004170EF">
        <w:rPr>
          <w:rFonts w:ascii="Times New Roman" w:eastAsia="Times New Roman" w:hAnsi="Times New Roman" w:cs="Times New Roman"/>
          <w:bCs/>
          <w:i/>
          <w:sz w:val="28"/>
          <w:szCs w:val="28"/>
          <w:lang w:val="en-US"/>
        </w:rPr>
        <w:t>mail</w:t>
      </w:r>
      <w:r w:rsidRPr="004170EF">
        <w:rPr>
          <w:rFonts w:ascii="Times New Roman" w:eastAsia="Times New Roman" w:hAnsi="Times New Roman" w:cs="Times New Roman"/>
          <w:bCs/>
          <w:i/>
          <w:sz w:val="28"/>
          <w:szCs w:val="28"/>
        </w:rPr>
        <w:t>-</w:t>
      </w:r>
      <w:proofErr w:type="spellStart"/>
      <w:r w:rsidRPr="004170EF">
        <w:rPr>
          <w:rFonts w:ascii="Times New Roman" w:eastAsia="Times New Roman" w:hAnsi="Times New Roman" w:cs="Times New Roman"/>
          <w:bCs/>
          <w:i/>
          <w:sz w:val="28"/>
          <w:szCs w:val="28"/>
          <w:lang w:val="en-US"/>
        </w:rPr>
        <w:t>medna</w:t>
      </w:r>
      <w:proofErr w:type="spellEnd"/>
      <w:r w:rsidRPr="004170EF">
        <w:rPr>
          <w:rFonts w:ascii="Times New Roman" w:eastAsia="Times New Roman" w:hAnsi="Times New Roman" w:cs="Times New Roman"/>
          <w:bCs/>
          <w:i/>
          <w:sz w:val="28"/>
          <w:szCs w:val="28"/>
        </w:rPr>
        <w:t>59@</w:t>
      </w:r>
      <w:r w:rsidRPr="004170EF">
        <w:rPr>
          <w:rFonts w:ascii="Times New Roman" w:eastAsia="Times New Roman" w:hAnsi="Times New Roman" w:cs="Times New Roman"/>
          <w:bCs/>
          <w:i/>
          <w:sz w:val="28"/>
          <w:szCs w:val="28"/>
          <w:lang w:val="en-US"/>
        </w:rPr>
        <w:t>mail</w:t>
      </w:r>
      <w:r w:rsidRPr="004170EF">
        <w:rPr>
          <w:rFonts w:ascii="Times New Roman" w:eastAsia="Times New Roman" w:hAnsi="Times New Roman" w:cs="Times New Roman"/>
          <w:bCs/>
          <w:i/>
          <w:sz w:val="28"/>
          <w:szCs w:val="28"/>
        </w:rPr>
        <w:t>.</w:t>
      </w:r>
      <w:proofErr w:type="spellStart"/>
      <w:r w:rsidRPr="004170EF">
        <w:rPr>
          <w:rFonts w:ascii="Times New Roman" w:eastAsia="Times New Roman" w:hAnsi="Times New Roman" w:cs="Times New Roman"/>
          <w:bCs/>
          <w:i/>
          <w:sz w:val="28"/>
          <w:szCs w:val="28"/>
          <w:lang w:val="en-US"/>
        </w:rPr>
        <w:t>ru</w:t>
      </w:r>
      <w:proofErr w:type="spellEnd"/>
    </w:p>
    <w:p w14:paraId="3BAEB67B" w14:textId="77777777" w:rsidR="00272AD0" w:rsidRPr="00223DB6" w:rsidRDefault="00272AD0" w:rsidP="00487599">
      <w:pPr>
        <w:spacing w:after="0" w:line="240" w:lineRule="auto"/>
        <w:ind w:firstLine="567"/>
        <w:jc w:val="right"/>
        <w:rPr>
          <w:rFonts w:ascii="Times New Roman" w:eastAsia="Times New Roman" w:hAnsi="Times New Roman" w:cs="Times New Roman"/>
          <w:b/>
          <w:i/>
          <w:color w:val="000000"/>
          <w:sz w:val="28"/>
          <w:szCs w:val="28"/>
        </w:rPr>
      </w:pPr>
      <w:r w:rsidRPr="00223DB6">
        <w:rPr>
          <w:rFonts w:ascii="Times New Roman" w:eastAsia="Times New Roman" w:hAnsi="Times New Roman" w:cs="Times New Roman"/>
          <w:b/>
          <w:i/>
          <w:color w:val="000000"/>
          <w:sz w:val="28"/>
          <w:szCs w:val="28"/>
        </w:rPr>
        <w:t xml:space="preserve">Юсупова Лолита </w:t>
      </w:r>
      <w:proofErr w:type="spellStart"/>
      <w:r w:rsidRPr="00223DB6">
        <w:rPr>
          <w:rFonts w:ascii="Times New Roman" w:eastAsia="Times New Roman" w:hAnsi="Times New Roman" w:cs="Times New Roman"/>
          <w:b/>
          <w:i/>
          <w:color w:val="000000"/>
          <w:sz w:val="28"/>
          <w:szCs w:val="28"/>
        </w:rPr>
        <w:t>Вахаевна</w:t>
      </w:r>
      <w:proofErr w:type="spellEnd"/>
      <w:r w:rsidRPr="00223DB6">
        <w:rPr>
          <w:rFonts w:ascii="Times New Roman" w:eastAsia="Times New Roman" w:hAnsi="Times New Roman" w:cs="Times New Roman"/>
          <w:b/>
          <w:i/>
          <w:color w:val="000000"/>
          <w:sz w:val="28"/>
          <w:szCs w:val="28"/>
        </w:rPr>
        <w:t xml:space="preserve">, </w:t>
      </w:r>
    </w:p>
    <w:p w14:paraId="389B6985"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rPr>
      </w:pPr>
      <w:r w:rsidRPr="00223DB6">
        <w:rPr>
          <w:rFonts w:ascii="Times New Roman" w:eastAsia="Times New Roman" w:hAnsi="Times New Roman" w:cs="Times New Roman"/>
          <w:i/>
          <w:color w:val="000000"/>
          <w:sz w:val="28"/>
          <w:szCs w:val="28"/>
        </w:rPr>
        <w:t xml:space="preserve">аспирантка 2 курса кафедры педагогики </w:t>
      </w:r>
    </w:p>
    <w:p w14:paraId="3D2BEF2E"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rPr>
      </w:pPr>
      <w:r w:rsidRPr="00223DB6">
        <w:rPr>
          <w:rFonts w:ascii="Times New Roman" w:eastAsia="Times New Roman" w:hAnsi="Times New Roman" w:cs="Times New Roman"/>
          <w:i/>
          <w:color w:val="000000"/>
          <w:sz w:val="28"/>
          <w:szCs w:val="28"/>
        </w:rPr>
        <w:t>Чеченский государственный педагогический университет</w:t>
      </w:r>
    </w:p>
    <w:p w14:paraId="598385B6"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rPr>
      </w:pPr>
      <w:r w:rsidRPr="00223DB6">
        <w:rPr>
          <w:rFonts w:ascii="Times New Roman" w:eastAsia="Times New Roman" w:hAnsi="Times New Roman" w:cs="Times New Roman"/>
          <w:i/>
          <w:color w:val="000000"/>
          <w:sz w:val="28"/>
          <w:szCs w:val="28"/>
        </w:rPr>
        <w:t>г. Грозный</w:t>
      </w:r>
    </w:p>
    <w:p w14:paraId="718A996E" w14:textId="77777777" w:rsidR="004170EF" w:rsidRDefault="004170EF" w:rsidP="00487599">
      <w:pPr>
        <w:spacing w:after="0" w:line="240" w:lineRule="auto"/>
        <w:ind w:firstLine="567"/>
        <w:jc w:val="both"/>
        <w:rPr>
          <w:rFonts w:ascii="Times New Roman" w:eastAsia="Times New Roman" w:hAnsi="Times New Roman" w:cs="Times New Roman"/>
          <w:b/>
          <w:i/>
          <w:color w:val="000000"/>
          <w:sz w:val="28"/>
          <w:szCs w:val="28"/>
        </w:rPr>
      </w:pPr>
    </w:p>
    <w:p w14:paraId="25AD7454" w14:textId="3156FF3D" w:rsidR="00272AD0" w:rsidRPr="00223DB6" w:rsidRDefault="00272AD0" w:rsidP="00487599">
      <w:pPr>
        <w:spacing w:after="0" w:line="240" w:lineRule="auto"/>
        <w:ind w:firstLine="567"/>
        <w:jc w:val="both"/>
        <w:rPr>
          <w:rFonts w:ascii="Times New Roman" w:eastAsia="Times New Roman" w:hAnsi="Times New Roman" w:cs="Times New Roman"/>
          <w:i/>
          <w:color w:val="000000"/>
          <w:sz w:val="28"/>
          <w:szCs w:val="28"/>
        </w:rPr>
      </w:pPr>
      <w:r w:rsidRPr="00223DB6">
        <w:rPr>
          <w:rFonts w:ascii="Times New Roman" w:eastAsia="Times New Roman" w:hAnsi="Times New Roman" w:cs="Times New Roman"/>
          <w:b/>
          <w:i/>
          <w:color w:val="000000"/>
          <w:sz w:val="28"/>
          <w:szCs w:val="28"/>
        </w:rPr>
        <w:t>Аннотация</w:t>
      </w:r>
      <w:r w:rsidR="00DE7A07" w:rsidRPr="00223DB6">
        <w:rPr>
          <w:rFonts w:ascii="Times New Roman" w:eastAsia="Times New Roman" w:hAnsi="Times New Roman" w:cs="Times New Roman"/>
          <w:b/>
          <w:i/>
          <w:color w:val="000000"/>
          <w:sz w:val="28"/>
          <w:szCs w:val="28"/>
        </w:rPr>
        <w:t>.</w:t>
      </w:r>
      <w:r w:rsidRPr="00223DB6">
        <w:rPr>
          <w:rFonts w:ascii="Times New Roman" w:eastAsia="Times New Roman" w:hAnsi="Times New Roman" w:cs="Times New Roman"/>
          <w:b/>
          <w:i/>
          <w:color w:val="000000"/>
          <w:sz w:val="28"/>
          <w:szCs w:val="28"/>
        </w:rPr>
        <w:t xml:space="preserve"> </w:t>
      </w:r>
      <w:r w:rsidRPr="00223DB6">
        <w:rPr>
          <w:rFonts w:ascii="Times New Roman" w:eastAsia="Times New Roman" w:hAnsi="Times New Roman" w:cs="Times New Roman"/>
          <w:i/>
          <w:color w:val="000000"/>
          <w:sz w:val="28"/>
          <w:szCs w:val="28"/>
        </w:rPr>
        <w:t>В статье дана попытка анализа изменений структуры и ценностей семьи как института под влиянием скорости исторической и социокультурной динамики. А также рассматривается смена ценностных приоритетов, детерминированных экономическим укладом и типом обществ, обусловленных способом ведения хозяйства.</w:t>
      </w:r>
    </w:p>
    <w:p w14:paraId="0A5492DC" w14:textId="77777777" w:rsidR="00272AD0" w:rsidRPr="00223DB6" w:rsidRDefault="00272AD0" w:rsidP="00487599">
      <w:pPr>
        <w:spacing w:after="0" w:line="240" w:lineRule="auto"/>
        <w:ind w:firstLine="567"/>
        <w:jc w:val="both"/>
        <w:rPr>
          <w:rFonts w:ascii="Times New Roman" w:eastAsia="Times New Roman" w:hAnsi="Times New Roman" w:cs="Times New Roman"/>
          <w:i/>
          <w:color w:val="000000"/>
          <w:sz w:val="28"/>
          <w:szCs w:val="28"/>
        </w:rPr>
      </w:pPr>
      <w:r w:rsidRPr="00223DB6">
        <w:rPr>
          <w:rFonts w:ascii="Times New Roman" w:eastAsia="Times New Roman" w:hAnsi="Times New Roman" w:cs="Times New Roman"/>
          <w:b/>
          <w:i/>
          <w:color w:val="000000"/>
          <w:sz w:val="28"/>
          <w:szCs w:val="28"/>
        </w:rPr>
        <w:t>Ключевые слова: институт</w:t>
      </w:r>
      <w:r w:rsidRPr="00223DB6">
        <w:rPr>
          <w:rFonts w:ascii="Times New Roman" w:eastAsia="Times New Roman" w:hAnsi="Times New Roman" w:cs="Times New Roman"/>
          <w:i/>
          <w:color w:val="000000"/>
          <w:sz w:val="28"/>
          <w:szCs w:val="28"/>
        </w:rPr>
        <w:t xml:space="preserve"> семьи, трансформация структуры, ценности, нравственные нормы.</w:t>
      </w:r>
    </w:p>
    <w:p w14:paraId="6992BB51" w14:textId="77777777" w:rsidR="00272AD0" w:rsidRPr="00223DB6" w:rsidRDefault="00272AD0" w:rsidP="00487599">
      <w:pPr>
        <w:spacing w:after="0" w:line="240" w:lineRule="auto"/>
        <w:ind w:firstLine="567"/>
        <w:jc w:val="both"/>
        <w:rPr>
          <w:rFonts w:ascii="Times New Roman" w:eastAsia="Times New Roman" w:hAnsi="Times New Roman" w:cs="Times New Roman"/>
          <w:i/>
          <w:color w:val="000000"/>
          <w:sz w:val="28"/>
          <w:szCs w:val="28"/>
        </w:rPr>
      </w:pPr>
    </w:p>
    <w:p w14:paraId="62E42BE5" w14:textId="77777777" w:rsidR="004170EF" w:rsidRDefault="00272AD0" w:rsidP="00487599">
      <w:pPr>
        <w:spacing w:after="0" w:line="240" w:lineRule="auto"/>
        <w:jc w:val="center"/>
        <w:rPr>
          <w:rFonts w:ascii="Times New Roman" w:eastAsia="Times New Roman" w:hAnsi="Times New Roman" w:cs="Times New Roman"/>
          <w:b/>
          <w:color w:val="000000"/>
          <w:sz w:val="28"/>
          <w:szCs w:val="28"/>
          <w:lang w:val="en-US"/>
        </w:rPr>
      </w:pPr>
      <w:r w:rsidRPr="00223DB6">
        <w:rPr>
          <w:rFonts w:ascii="Times New Roman" w:eastAsia="Times New Roman" w:hAnsi="Times New Roman" w:cs="Times New Roman"/>
          <w:b/>
          <w:color w:val="000000"/>
          <w:sz w:val="28"/>
          <w:szCs w:val="28"/>
          <w:lang w:val="en-US"/>
        </w:rPr>
        <w:t xml:space="preserve">TRANSFORMATION OF THE FAMILY INSTITUTE IN </w:t>
      </w:r>
    </w:p>
    <w:p w14:paraId="3D28F183" w14:textId="42702264" w:rsidR="00272AD0" w:rsidRPr="00223DB6" w:rsidRDefault="00272AD0" w:rsidP="00487599">
      <w:pPr>
        <w:spacing w:after="0" w:line="240" w:lineRule="auto"/>
        <w:jc w:val="center"/>
        <w:rPr>
          <w:rFonts w:ascii="Times New Roman" w:eastAsia="Times New Roman" w:hAnsi="Times New Roman" w:cs="Times New Roman"/>
          <w:b/>
          <w:color w:val="000000"/>
          <w:sz w:val="28"/>
          <w:szCs w:val="28"/>
          <w:lang w:val="en-US"/>
        </w:rPr>
      </w:pPr>
      <w:r w:rsidRPr="00223DB6">
        <w:rPr>
          <w:rFonts w:ascii="Times New Roman" w:eastAsia="Times New Roman" w:hAnsi="Times New Roman" w:cs="Times New Roman"/>
          <w:b/>
          <w:color w:val="000000"/>
          <w:sz w:val="28"/>
          <w:szCs w:val="28"/>
          <w:lang w:val="en-US"/>
        </w:rPr>
        <w:t>THE CONTEXT OF ITS VALUE ATTITUDES</w:t>
      </w:r>
    </w:p>
    <w:p w14:paraId="2BF589DF" w14:textId="77777777" w:rsidR="004170EF" w:rsidRDefault="004170EF" w:rsidP="00487599">
      <w:pPr>
        <w:spacing w:after="0" w:line="240" w:lineRule="auto"/>
        <w:ind w:firstLine="567"/>
        <w:jc w:val="right"/>
        <w:rPr>
          <w:rFonts w:ascii="Times New Roman" w:eastAsia="Times New Roman" w:hAnsi="Times New Roman" w:cs="Times New Roman"/>
          <w:b/>
          <w:i/>
          <w:color w:val="000000"/>
          <w:sz w:val="28"/>
          <w:szCs w:val="28"/>
          <w:lang w:val="en-US"/>
        </w:rPr>
      </w:pPr>
    </w:p>
    <w:p w14:paraId="66C5F552" w14:textId="6674DAAA" w:rsidR="00272AD0" w:rsidRPr="00223DB6" w:rsidRDefault="00272AD0" w:rsidP="00487599">
      <w:pPr>
        <w:spacing w:after="0" w:line="240" w:lineRule="auto"/>
        <w:ind w:firstLine="567"/>
        <w:jc w:val="right"/>
        <w:rPr>
          <w:rFonts w:ascii="Times New Roman" w:eastAsia="Times New Roman" w:hAnsi="Times New Roman" w:cs="Times New Roman"/>
          <w:b/>
          <w:i/>
          <w:color w:val="000000"/>
          <w:sz w:val="28"/>
          <w:szCs w:val="28"/>
          <w:lang w:val="en-US"/>
        </w:rPr>
      </w:pPr>
      <w:proofErr w:type="spellStart"/>
      <w:r w:rsidRPr="00223DB6">
        <w:rPr>
          <w:rFonts w:ascii="Times New Roman" w:eastAsia="Times New Roman" w:hAnsi="Times New Roman" w:cs="Times New Roman"/>
          <w:b/>
          <w:i/>
          <w:color w:val="000000"/>
          <w:sz w:val="28"/>
          <w:szCs w:val="28"/>
          <w:lang w:val="en-US"/>
        </w:rPr>
        <w:t>Kurbanova</w:t>
      </w:r>
      <w:proofErr w:type="spellEnd"/>
      <w:r w:rsidRPr="00223DB6">
        <w:rPr>
          <w:rFonts w:ascii="Times New Roman" w:eastAsia="Times New Roman" w:hAnsi="Times New Roman" w:cs="Times New Roman"/>
          <w:b/>
          <w:i/>
          <w:color w:val="000000"/>
          <w:sz w:val="28"/>
          <w:szCs w:val="28"/>
          <w:lang w:val="en-US"/>
        </w:rPr>
        <w:t xml:space="preserve"> Lidia </w:t>
      </w:r>
      <w:proofErr w:type="spellStart"/>
      <w:r w:rsidRPr="00223DB6">
        <w:rPr>
          <w:rFonts w:ascii="Times New Roman" w:eastAsia="Times New Roman" w:hAnsi="Times New Roman" w:cs="Times New Roman"/>
          <w:b/>
          <w:i/>
          <w:color w:val="000000"/>
          <w:sz w:val="28"/>
          <w:szCs w:val="28"/>
          <w:lang w:val="en-US"/>
        </w:rPr>
        <w:t>Uvaisovna</w:t>
      </w:r>
      <w:proofErr w:type="spellEnd"/>
      <w:r w:rsidRPr="00223DB6">
        <w:rPr>
          <w:rFonts w:ascii="Times New Roman" w:eastAsia="Times New Roman" w:hAnsi="Times New Roman" w:cs="Times New Roman"/>
          <w:b/>
          <w:i/>
          <w:color w:val="000000"/>
          <w:sz w:val="28"/>
          <w:szCs w:val="28"/>
          <w:lang w:val="en-US"/>
        </w:rPr>
        <w:t>,</w:t>
      </w:r>
    </w:p>
    <w:p w14:paraId="5361369C"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lang w:val="en-US"/>
        </w:rPr>
      </w:pPr>
      <w:r w:rsidRPr="00223DB6">
        <w:rPr>
          <w:rFonts w:ascii="Times New Roman" w:eastAsia="Times New Roman" w:hAnsi="Times New Roman" w:cs="Times New Roman"/>
          <w:i/>
          <w:color w:val="000000"/>
          <w:sz w:val="28"/>
          <w:szCs w:val="28"/>
          <w:lang w:val="en-US"/>
        </w:rPr>
        <w:t xml:space="preserve"> professor, doctor of sociological sciences</w:t>
      </w:r>
    </w:p>
    <w:p w14:paraId="5378E71F"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lang w:val="en-US"/>
        </w:rPr>
      </w:pPr>
      <w:r w:rsidRPr="00223DB6">
        <w:rPr>
          <w:rFonts w:ascii="Times New Roman" w:eastAsia="Times New Roman" w:hAnsi="Times New Roman" w:cs="Times New Roman"/>
          <w:i/>
          <w:color w:val="000000"/>
          <w:sz w:val="28"/>
          <w:szCs w:val="28"/>
          <w:lang w:val="en-US"/>
        </w:rPr>
        <w:t>Chechen State Pedagogical University.</w:t>
      </w:r>
    </w:p>
    <w:p w14:paraId="2FEEEB69" w14:textId="5510FAC5"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lang w:val="en-US"/>
        </w:rPr>
      </w:pPr>
      <w:r w:rsidRPr="00223DB6">
        <w:rPr>
          <w:rFonts w:ascii="Times New Roman" w:eastAsia="Times New Roman" w:hAnsi="Times New Roman" w:cs="Times New Roman"/>
          <w:i/>
          <w:color w:val="000000"/>
          <w:sz w:val="28"/>
          <w:szCs w:val="28"/>
          <w:lang w:val="en-US"/>
        </w:rPr>
        <w:t>Grozny.</w:t>
      </w:r>
      <w:r w:rsidR="004170EF" w:rsidRPr="004170EF">
        <w:rPr>
          <w:rFonts w:ascii="Times New Roman" w:eastAsia="Times New Roman" w:hAnsi="Times New Roman" w:cs="Times New Roman"/>
          <w:i/>
          <w:color w:val="000000"/>
          <w:sz w:val="28"/>
          <w:szCs w:val="28"/>
          <w:lang w:val="en-US"/>
        </w:rPr>
        <w:t xml:space="preserve"> </w:t>
      </w:r>
      <w:r w:rsidRPr="00223DB6">
        <w:rPr>
          <w:rFonts w:ascii="Times New Roman" w:eastAsia="Times New Roman" w:hAnsi="Times New Roman" w:cs="Times New Roman"/>
          <w:i/>
          <w:color w:val="000000"/>
          <w:sz w:val="28"/>
          <w:szCs w:val="28"/>
          <w:lang w:val="en-US"/>
        </w:rPr>
        <w:t>E-mail-medna59@mail.ru</w:t>
      </w:r>
    </w:p>
    <w:p w14:paraId="7BC9E5B2" w14:textId="77777777" w:rsidR="00272AD0" w:rsidRPr="00223DB6" w:rsidRDefault="00272AD0" w:rsidP="00487599">
      <w:pPr>
        <w:spacing w:after="0" w:line="240" w:lineRule="auto"/>
        <w:ind w:firstLine="567"/>
        <w:jc w:val="right"/>
        <w:rPr>
          <w:rFonts w:ascii="Times New Roman" w:eastAsia="Times New Roman" w:hAnsi="Times New Roman" w:cs="Times New Roman"/>
          <w:b/>
          <w:i/>
          <w:color w:val="000000"/>
          <w:sz w:val="28"/>
          <w:szCs w:val="28"/>
          <w:lang w:val="en-US"/>
        </w:rPr>
      </w:pPr>
      <w:r w:rsidRPr="00223DB6">
        <w:rPr>
          <w:rFonts w:ascii="Times New Roman" w:eastAsia="Times New Roman" w:hAnsi="Times New Roman" w:cs="Times New Roman"/>
          <w:b/>
          <w:i/>
          <w:color w:val="000000"/>
          <w:sz w:val="28"/>
          <w:szCs w:val="28"/>
          <w:lang w:val="en-US"/>
        </w:rPr>
        <w:t xml:space="preserve">Yusupova Lolita </w:t>
      </w:r>
      <w:proofErr w:type="spellStart"/>
      <w:r w:rsidRPr="00223DB6">
        <w:rPr>
          <w:rFonts w:ascii="Times New Roman" w:eastAsia="Times New Roman" w:hAnsi="Times New Roman" w:cs="Times New Roman"/>
          <w:b/>
          <w:i/>
          <w:color w:val="000000"/>
          <w:sz w:val="28"/>
          <w:szCs w:val="28"/>
          <w:lang w:val="en-US"/>
        </w:rPr>
        <w:t>Vakhaevna</w:t>
      </w:r>
      <w:proofErr w:type="spellEnd"/>
      <w:r w:rsidRPr="00223DB6">
        <w:rPr>
          <w:rFonts w:ascii="Times New Roman" w:eastAsia="Times New Roman" w:hAnsi="Times New Roman" w:cs="Times New Roman"/>
          <w:b/>
          <w:i/>
          <w:color w:val="000000"/>
          <w:sz w:val="28"/>
          <w:szCs w:val="28"/>
          <w:lang w:val="en-US"/>
        </w:rPr>
        <w:t>,</w:t>
      </w:r>
    </w:p>
    <w:p w14:paraId="0B7DD39B"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lang w:val="en-US"/>
        </w:rPr>
      </w:pPr>
      <w:r w:rsidRPr="00223DB6">
        <w:rPr>
          <w:rFonts w:ascii="Times New Roman" w:eastAsia="Times New Roman" w:hAnsi="Times New Roman" w:cs="Times New Roman"/>
          <w:i/>
          <w:color w:val="000000"/>
          <w:sz w:val="28"/>
          <w:szCs w:val="28"/>
          <w:lang w:val="en-US"/>
        </w:rPr>
        <w:t>2nd year postgraduate student o</w:t>
      </w:r>
    </w:p>
    <w:p w14:paraId="752B912F"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lang w:val="en-US"/>
        </w:rPr>
      </w:pPr>
      <w:proofErr w:type="spellStart"/>
      <w:r w:rsidRPr="00223DB6">
        <w:rPr>
          <w:rFonts w:ascii="Times New Roman" w:eastAsia="Times New Roman" w:hAnsi="Times New Roman" w:cs="Times New Roman"/>
          <w:i/>
          <w:color w:val="000000"/>
          <w:sz w:val="28"/>
          <w:szCs w:val="28"/>
          <w:lang w:val="en-US"/>
        </w:rPr>
        <w:t>f</w:t>
      </w:r>
      <w:proofErr w:type="spellEnd"/>
      <w:r w:rsidRPr="00223DB6">
        <w:rPr>
          <w:rFonts w:ascii="Times New Roman" w:eastAsia="Times New Roman" w:hAnsi="Times New Roman" w:cs="Times New Roman"/>
          <w:i/>
          <w:color w:val="000000"/>
          <w:sz w:val="28"/>
          <w:szCs w:val="28"/>
          <w:lang w:val="en-US"/>
        </w:rPr>
        <w:t xml:space="preserve"> the Department of Pedagogy.</w:t>
      </w:r>
    </w:p>
    <w:p w14:paraId="236DBAE7" w14:textId="77777777" w:rsidR="00272AD0" w:rsidRPr="00223DB6" w:rsidRDefault="00272AD0" w:rsidP="00487599">
      <w:pPr>
        <w:spacing w:after="0" w:line="240" w:lineRule="auto"/>
        <w:ind w:firstLine="567"/>
        <w:jc w:val="right"/>
        <w:rPr>
          <w:rFonts w:ascii="Times New Roman" w:eastAsia="Times New Roman" w:hAnsi="Times New Roman" w:cs="Times New Roman"/>
          <w:i/>
          <w:color w:val="000000"/>
          <w:sz w:val="28"/>
          <w:szCs w:val="28"/>
          <w:lang w:val="en-US"/>
        </w:rPr>
      </w:pPr>
      <w:r w:rsidRPr="00223DB6">
        <w:rPr>
          <w:rFonts w:ascii="Times New Roman" w:eastAsia="Times New Roman" w:hAnsi="Times New Roman" w:cs="Times New Roman"/>
          <w:i/>
          <w:color w:val="000000"/>
          <w:sz w:val="28"/>
          <w:szCs w:val="28"/>
          <w:lang w:val="en-US"/>
        </w:rPr>
        <w:t>Chechen State Pedagogical University.</w:t>
      </w:r>
    </w:p>
    <w:p w14:paraId="43A7E917" w14:textId="77777777" w:rsidR="00272AD0" w:rsidRPr="004170EF" w:rsidRDefault="00272AD0" w:rsidP="00487599">
      <w:pPr>
        <w:spacing w:after="0" w:line="240" w:lineRule="auto"/>
        <w:ind w:firstLine="567"/>
        <w:jc w:val="right"/>
        <w:rPr>
          <w:rFonts w:ascii="Times New Roman" w:eastAsia="Times New Roman" w:hAnsi="Times New Roman" w:cs="Times New Roman"/>
          <w:bCs/>
          <w:i/>
          <w:color w:val="000000"/>
          <w:sz w:val="28"/>
          <w:szCs w:val="28"/>
          <w:lang w:val="en-US"/>
        </w:rPr>
      </w:pPr>
      <w:r w:rsidRPr="004170EF">
        <w:rPr>
          <w:rFonts w:ascii="Times New Roman" w:eastAsia="Times New Roman" w:hAnsi="Times New Roman" w:cs="Times New Roman"/>
          <w:bCs/>
          <w:i/>
          <w:color w:val="000000"/>
          <w:sz w:val="28"/>
          <w:szCs w:val="28"/>
          <w:lang w:val="en-US"/>
        </w:rPr>
        <w:t>Grozny</w:t>
      </w:r>
    </w:p>
    <w:p w14:paraId="220D0C20" w14:textId="77777777" w:rsidR="004170EF" w:rsidRDefault="004170EF" w:rsidP="00487599">
      <w:pPr>
        <w:spacing w:after="0" w:line="240" w:lineRule="auto"/>
        <w:ind w:firstLine="567"/>
        <w:jc w:val="both"/>
        <w:rPr>
          <w:rFonts w:ascii="Times New Roman" w:eastAsia="Times New Roman" w:hAnsi="Times New Roman" w:cs="Times New Roman"/>
          <w:b/>
          <w:i/>
          <w:color w:val="000000"/>
          <w:sz w:val="28"/>
          <w:szCs w:val="28"/>
          <w:lang w:val="en-US"/>
        </w:rPr>
      </w:pPr>
    </w:p>
    <w:p w14:paraId="1BA5E189" w14:textId="5E6E22F0" w:rsidR="00272AD0" w:rsidRPr="00487599" w:rsidRDefault="00272AD0" w:rsidP="00487599">
      <w:pPr>
        <w:spacing w:after="0" w:line="240" w:lineRule="auto"/>
        <w:ind w:firstLine="567"/>
        <w:jc w:val="both"/>
        <w:rPr>
          <w:rFonts w:ascii="Times New Roman" w:eastAsia="Times New Roman" w:hAnsi="Times New Roman" w:cs="Times New Roman"/>
          <w:i/>
          <w:color w:val="000000"/>
          <w:spacing w:val="-2"/>
          <w:sz w:val="28"/>
          <w:szCs w:val="28"/>
          <w:lang w:val="en-US"/>
        </w:rPr>
      </w:pPr>
      <w:r w:rsidRPr="00487599">
        <w:rPr>
          <w:rFonts w:ascii="Times New Roman" w:eastAsia="Times New Roman" w:hAnsi="Times New Roman" w:cs="Times New Roman"/>
          <w:b/>
          <w:i/>
          <w:color w:val="000000"/>
          <w:spacing w:val="-2"/>
          <w:sz w:val="28"/>
          <w:szCs w:val="28"/>
          <w:lang w:val="en-US"/>
        </w:rPr>
        <w:t>Resume</w:t>
      </w:r>
      <w:r w:rsidR="00DE7A07" w:rsidRPr="00487599">
        <w:rPr>
          <w:rFonts w:ascii="Times New Roman" w:eastAsia="Times New Roman" w:hAnsi="Times New Roman" w:cs="Times New Roman"/>
          <w:b/>
          <w:i/>
          <w:color w:val="000000"/>
          <w:spacing w:val="-2"/>
          <w:sz w:val="28"/>
          <w:szCs w:val="28"/>
          <w:lang w:val="en-US"/>
        </w:rPr>
        <w:t>.</w:t>
      </w:r>
      <w:r w:rsidRPr="00487599">
        <w:rPr>
          <w:rFonts w:ascii="Times New Roman" w:eastAsia="Times New Roman" w:hAnsi="Times New Roman" w:cs="Times New Roman"/>
          <w:i/>
          <w:color w:val="000000"/>
          <w:spacing w:val="-2"/>
          <w:sz w:val="28"/>
          <w:szCs w:val="28"/>
          <w:lang w:val="en-US"/>
        </w:rPr>
        <w:t xml:space="preserve"> The article attempts to analyze changes in the structure and values of the family as an institution under the influence of the speed of historical and sociocultural dynamics. It also examines the change in value priorities determined by the economic structure and the type of society, due to the way of doing business.</w:t>
      </w:r>
    </w:p>
    <w:p w14:paraId="45CA17DD" w14:textId="77777777" w:rsidR="00272AD0" w:rsidRPr="00223DB6" w:rsidRDefault="00272AD0" w:rsidP="00487599">
      <w:pPr>
        <w:spacing w:after="0" w:line="240" w:lineRule="auto"/>
        <w:ind w:firstLine="567"/>
        <w:jc w:val="both"/>
        <w:rPr>
          <w:rFonts w:ascii="Times New Roman" w:eastAsia="Times New Roman" w:hAnsi="Times New Roman" w:cs="Times New Roman"/>
          <w:i/>
          <w:color w:val="000000"/>
          <w:sz w:val="28"/>
          <w:szCs w:val="28"/>
          <w:lang w:val="en-US"/>
        </w:rPr>
      </w:pPr>
      <w:r w:rsidRPr="00223DB6">
        <w:rPr>
          <w:rFonts w:ascii="Times New Roman" w:eastAsia="Times New Roman" w:hAnsi="Times New Roman" w:cs="Times New Roman"/>
          <w:b/>
          <w:i/>
          <w:color w:val="000000"/>
          <w:sz w:val="28"/>
          <w:szCs w:val="28"/>
          <w:lang w:val="en-US"/>
        </w:rPr>
        <w:t>Key words:</w:t>
      </w:r>
      <w:r w:rsidRPr="00223DB6">
        <w:rPr>
          <w:rFonts w:ascii="Times New Roman" w:eastAsia="Times New Roman" w:hAnsi="Times New Roman" w:cs="Times New Roman"/>
          <w:i/>
          <w:color w:val="000000"/>
          <w:sz w:val="28"/>
          <w:szCs w:val="28"/>
          <w:lang w:val="en-US"/>
        </w:rPr>
        <w:t xml:space="preserve"> family institution, structure transformation, values, moral norms.</w:t>
      </w:r>
    </w:p>
    <w:p w14:paraId="10CF0A43" w14:textId="77777777" w:rsidR="004170EF" w:rsidRPr="00EB1CDF" w:rsidRDefault="004170EF" w:rsidP="00487599">
      <w:pPr>
        <w:spacing w:after="0" w:line="240" w:lineRule="auto"/>
        <w:ind w:firstLine="567"/>
        <w:jc w:val="both"/>
        <w:rPr>
          <w:rFonts w:ascii="Times New Roman" w:eastAsia="Times New Roman" w:hAnsi="Times New Roman" w:cs="Times New Roman"/>
          <w:color w:val="000000"/>
          <w:sz w:val="28"/>
          <w:szCs w:val="28"/>
          <w:lang w:val="en-US"/>
        </w:rPr>
      </w:pPr>
    </w:p>
    <w:p w14:paraId="750263FB" w14:textId="423F488C"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Анализ современной семьи исследователи часто характеризуют в терминах «кризиса», который предполагает отрицательную коннотацию или </w:t>
      </w:r>
      <w:r w:rsidRPr="00223DB6">
        <w:rPr>
          <w:rFonts w:ascii="Times New Roman" w:eastAsia="Times New Roman" w:hAnsi="Times New Roman" w:cs="Times New Roman"/>
          <w:color w:val="000000"/>
          <w:sz w:val="28"/>
          <w:szCs w:val="28"/>
        </w:rPr>
        <w:lastRenderedPageBreak/>
        <w:t xml:space="preserve">«трансформации», как объективный всеобъемлющий процесс, сопровождающий </w:t>
      </w:r>
      <w:proofErr w:type="spellStart"/>
      <w:r w:rsidRPr="00223DB6">
        <w:rPr>
          <w:rFonts w:ascii="Times New Roman" w:eastAsia="Times New Roman" w:hAnsi="Times New Roman" w:cs="Times New Roman"/>
          <w:color w:val="000000"/>
          <w:sz w:val="28"/>
          <w:szCs w:val="28"/>
        </w:rPr>
        <w:t>институтциональные</w:t>
      </w:r>
      <w:proofErr w:type="spellEnd"/>
      <w:r w:rsidRPr="00223DB6">
        <w:rPr>
          <w:rFonts w:ascii="Times New Roman" w:eastAsia="Times New Roman" w:hAnsi="Times New Roman" w:cs="Times New Roman"/>
          <w:color w:val="000000"/>
          <w:sz w:val="28"/>
          <w:szCs w:val="28"/>
        </w:rPr>
        <w:t xml:space="preserve"> изменения</w:t>
      </w:r>
    </w:p>
    <w:p w14:paraId="77C28732"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Эволюция общества обусловила трансформационные процессы в семье, которые выразились в замене патриархальных семейных ценностей современными и впоследствии </w:t>
      </w:r>
      <w:proofErr w:type="spellStart"/>
      <w:r w:rsidRPr="00223DB6">
        <w:rPr>
          <w:rFonts w:ascii="Times New Roman" w:eastAsia="Times New Roman" w:hAnsi="Times New Roman" w:cs="Times New Roman"/>
          <w:color w:val="000000"/>
          <w:sz w:val="28"/>
          <w:szCs w:val="28"/>
        </w:rPr>
        <w:t>постсовременными</w:t>
      </w:r>
      <w:proofErr w:type="spellEnd"/>
      <w:r w:rsidRPr="00223DB6">
        <w:rPr>
          <w:rFonts w:ascii="Times New Roman" w:eastAsia="Times New Roman" w:hAnsi="Times New Roman" w:cs="Times New Roman"/>
          <w:color w:val="000000"/>
          <w:sz w:val="28"/>
          <w:szCs w:val="28"/>
        </w:rPr>
        <w:t xml:space="preserve"> [Голод, 1996]. Изменения ценностных приоритетов происходили в зависимости от типов обществ, которые отличались особенностями экономического уклада, способом ведения хозяйства, отношением к религии и т.д. По мнению </w:t>
      </w:r>
      <w:proofErr w:type="spellStart"/>
      <w:r w:rsidRPr="00223DB6">
        <w:rPr>
          <w:rFonts w:ascii="Times New Roman" w:eastAsia="Times New Roman" w:hAnsi="Times New Roman" w:cs="Times New Roman"/>
          <w:color w:val="000000"/>
          <w:sz w:val="28"/>
          <w:szCs w:val="28"/>
        </w:rPr>
        <w:t>Д.В</w:t>
      </w:r>
      <w:proofErr w:type="spellEnd"/>
      <w:r w:rsidRPr="00223DB6">
        <w:rPr>
          <w:rFonts w:ascii="Times New Roman" w:eastAsia="Times New Roman" w:hAnsi="Times New Roman" w:cs="Times New Roman"/>
          <w:color w:val="000000"/>
          <w:sz w:val="28"/>
          <w:szCs w:val="28"/>
        </w:rPr>
        <w:t xml:space="preserve">. </w:t>
      </w:r>
      <w:proofErr w:type="spellStart"/>
      <w:r w:rsidRPr="00223DB6">
        <w:rPr>
          <w:rFonts w:ascii="Times New Roman" w:eastAsia="Times New Roman" w:hAnsi="Times New Roman" w:cs="Times New Roman"/>
          <w:color w:val="000000"/>
          <w:sz w:val="28"/>
          <w:szCs w:val="28"/>
        </w:rPr>
        <w:t>Медковой</w:t>
      </w:r>
      <w:proofErr w:type="spellEnd"/>
      <w:r w:rsidRPr="00223DB6">
        <w:rPr>
          <w:rFonts w:ascii="Times New Roman" w:eastAsia="Times New Roman" w:hAnsi="Times New Roman" w:cs="Times New Roman"/>
          <w:color w:val="000000"/>
          <w:sz w:val="28"/>
          <w:szCs w:val="28"/>
        </w:rPr>
        <w:t xml:space="preserve">, традиционный тип общества с его установкой на патриархальную модель семьи и патриархальные семейные ценности сменился современным, формирующим </w:t>
      </w:r>
      <w:proofErr w:type="spellStart"/>
      <w:r w:rsidRPr="00223DB6">
        <w:rPr>
          <w:rFonts w:ascii="Times New Roman" w:eastAsia="Times New Roman" w:hAnsi="Times New Roman" w:cs="Times New Roman"/>
          <w:color w:val="000000"/>
          <w:sz w:val="28"/>
          <w:szCs w:val="28"/>
        </w:rPr>
        <w:t>детоцентристскую</w:t>
      </w:r>
      <w:proofErr w:type="spellEnd"/>
      <w:r w:rsidRPr="00223DB6">
        <w:rPr>
          <w:rFonts w:ascii="Times New Roman" w:eastAsia="Times New Roman" w:hAnsi="Times New Roman" w:cs="Times New Roman"/>
          <w:color w:val="000000"/>
          <w:sz w:val="28"/>
          <w:szCs w:val="28"/>
        </w:rPr>
        <w:t xml:space="preserve"> модель семьи, которая впоследствии сменилась супружеской моделью, свойственной </w:t>
      </w:r>
      <w:proofErr w:type="spellStart"/>
      <w:r w:rsidRPr="00223DB6">
        <w:rPr>
          <w:rFonts w:ascii="Times New Roman" w:eastAsia="Times New Roman" w:hAnsi="Times New Roman" w:cs="Times New Roman"/>
          <w:color w:val="000000"/>
          <w:sz w:val="28"/>
          <w:szCs w:val="28"/>
        </w:rPr>
        <w:t>постсовременному</w:t>
      </w:r>
      <w:proofErr w:type="spellEnd"/>
      <w:r w:rsidRPr="00223DB6">
        <w:rPr>
          <w:rFonts w:ascii="Times New Roman" w:eastAsia="Times New Roman" w:hAnsi="Times New Roman" w:cs="Times New Roman"/>
          <w:color w:val="000000"/>
          <w:sz w:val="28"/>
          <w:szCs w:val="28"/>
        </w:rPr>
        <w:t xml:space="preserve"> обществу. Прежде чем рассмотреть особенности изменений семейных ценностей в контексте развития общества, остановимся на основных компонентах семейных ценностей, присущих всем моделям семьи. Это: ценность родства, связанная с сохранением родственных уз; ценность родительства (принятие социальной роли матери и отца). Указанные ценностные установки в процессе эволюции общества трансформируются.</w:t>
      </w:r>
    </w:p>
    <w:p w14:paraId="7CC98278"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В традиционном обществе семейные ценности формировались под влиянием сложившихся семейных традиций и патриархального уклада жизни. Большую роль в этом процессе играла так называемая «семейная экономика», которая предполагала совместное участие родителей и детей в производстве материальных благ. В патриархальной семье дети и родители рассматривались как работники, которые зависели друг от друга, поскольку подобная зависимость представляла собой гарант жизнеобеспечения всех членов семьи. Таким образом ценность родства выступает доминантой в патриархальной модели семьи.</w:t>
      </w:r>
    </w:p>
    <w:p w14:paraId="599F38CB"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Ценность родительства как основы благополучия и укрепления родственных отношений в патриархальной семье связана с ориентаций на многодетность. По причине раннего вступления женщин в брак и запретов на разводы семьи были многодетными. Это способствовало не только утверждению ее как самостоятельной многочисленной ячейки общества, но и укреплению </w:t>
      </w:r>
      <w:proofErr w:type="spellStart"/>
      <w:r w:rsidRPr="00223DB6">
        <w:rPr>
          <w:rFonts w:ascii="Times New Roman" w:eastAsia="Times New Roman" w:hAnsi="Times New Roman" w:cs="Times New Roman"/>
          <w:color w:val="000000"/>
          <w:sz w:val="28"/>
          <w:szCs w:val="28"/>
        </w:rPr>
        <w:t>межпоколенческих</w:t>
      </w:r>
      <w:proofErr w:type="spellEnd"/>
      <w:r w:rsidRPr="00223DB6">
        <w:rPr>
          <w:rFonts w:ascii="Times New Roman" w:eastAsia="Times New Roman" w:hAnsi="Times New Roman" w:cs="Times New Roman"/>
          <w:color w:val="000000"/>
          <w:sz w:val="28"/>
          <w:szCs w:val="28"/>
        </w:rPr>
        <w:t xml:space="preserve"> связей, утверждавших власть старшего поколения. Поскольку основная цель патриархальной семьи состоит в сохранении ее монолитности и единства, важное место в системе ценностей отводится </w:t>
      </w:r>
      <w:r w:rsidRPr="00223DB6">
        <w:rPr>
          <w:rFonts w:ascii="Times New Roman" w:eastAsia="Times New Roman" w:hAnsi="Times New Roman" w:cs="Times New Roman"/>
          <w:b/>
          <w:color w:val="000000"/>
          <w:sz w:val="28"/>
          <w:szCs w:val="28"/>
        </w:rPr>
        <w:t>долгу, семейной ответственности, авторитету родителей</w:t>
      </w:r>
      <w:r w:rsidRPr="00223DB6">
        <w:rPr>
          <w:rFonts w:ascii="Times New Roman" w:eastAsia="Times New Roman" w:hAnsi="Times New Roman" w:cs="Times New Roman"/>
          <w:color w:val="000000"/>
          <w:sz w:val="28"/>
          <w:szCs w:val="28"/>
        </w:rPr>
        <w:t xml:space="preserve">. </w:t>
      </w:r>
    </w:p>
    <w:p w14:paraId="4C529FAF" w14:textId="77777777" w:rsidR="00272AD0" w:rsidRPr="00223DB6" w:rsidRDefault="00272AD0" w:rsidP="00487599">
      <w:pPr>
        <w:spacing w:after="0" w:line="240" w:lineRule="auto"/>
        <w:ind w:firstLine="567"/>
        <w:jc w:val="both"/>
        <w:rPr>
          <w:rFonts w:ascii="Times New Roman" w:eastAsia="Times New Roman" w:hAnsi="Times New Roman" w:cs="Times New Roman"/>
          <w:i/>
          <w:color w:val="000000"/>
          <w:sz w:val="28"/>
          <w:szCs w:val="28"/>
        </w:rPr>
      </w:pPr>
      <w:r w:rsidRPr="00223DB6">
        <w:rPr>
          <w:rFonts w:ascii="Times New Roman" w:eastAsia="Times New Roman" w:hAnsi="Times New Roman" w:cs="Times New Roman"/>
          <w:color w:val="000000"/>
          <w:sz w:val="28"/>
          <w:szCs w:val="28"/>
        </w:rPr>
        <w:t>-</w:t>
      </w:r>
      <w:r w:rsidRPr="00223DB6">
        <w:rPr>
          <w:rFonts w:ascii="Times New Roman" w:eastAsia="Times New Roman" w:hAnsi="Times New Roman" w:cs="Times New Roman"/>
          <w:i/>
          <w:color w:val="000000"/>
          <w:sz w:val="28"/>
          <w:szCs w:val="28"/>
        </w:rPr>
        <w:t>Долг.</w:t>
      </w:r>
    </w:p>
    <w:p w14:paraId="18C4D18C"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Социализирующая роль долга приобщала индивида с детства и до старости к ощущению себя обязанным результатами и последствиями своих поступков перед родственной общинной. Это создавало чувство «</w:t>
      </w:r>
      <w:proofErr w:type="gramStart"/>
      <w:r w:rsidRPr="00223DB6">
        <w:rPr>
          <w:rFonts w:ascii="Times New Roman" w:eastAsia="Times New Roman" w:hAnsi="Times New Roman" w:cs="Times New Roman"/>
          <w:color w:val="000000"/>
          <w:sz w:val="28"/>
          <w:szCs w:val="28"/>
        </w:rPr>
        <w:t>обезличивания  себя</w:t>
      </w:r>
      <w:proofErr w:type="gramEnd"/>
      <w:r w:rsidRPr="00223DB6">
        <w:rPr>
          <w:rFonts w:ascii="Times New Roman" w:eastAsia="Times New Roman" w:hAnsi="Times New Roman" w:cs="Times New Roman"/>
          <w:color w:val="000000"/>
          <w:sz w:val="28"/>
          <w:szCs w:val="28"/>
        </w:rPr>
        <w:t>» перед значимостью власти и авторитета родственного клана, « я-никто без них, в случае моей опасности-они –моя защита и опора, следовательно, мой долг перед ними-  неукоснительно следовать общим, одобря</w:t>
      </w:r>
      <w:r w:rsidRPr="00223DB6">
        <w:rPr>
          <w:rFonts w:ascii="Times New Roman" w:eastAsia="Times New Roman" w:hAnsi="Times New Roman" w:cs="Times New Roman"/>
          <w:color w:val="000000"/>
          <w:sz w:val="28"/>
          <w:szCs w:val="28"/>
        </w:rPr>
        <w:lastRenderedPageBreak/>
        <w:t>емым всеми  нормам и правилам». Это философия жизни была ядром и базовой установкой каждого члена сообщества и создавала значимость силы и единения семьи и рода. Смысловое наполнение долга вытекало из социально-экономических и политических условий функционирования сообщества. Уровень развития структуры общества, доминирование родоплеменных отношений, где физическая безопасность и биологическое выживание были определяющими факторами, определяло индивиду морально-нормативный ряд его поведенческих практик.</w:t>
      </w:r>
    </w:p>
    <w:p w14:paraId="51A79A96"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i/>
          <w:color w:val="000000"/>
          <w:sz w:val="28"/>
          <w:szCs w:val="28"/>
        </w:rPr>
        <w:t>-  Семейная ответственность</w:t>
      </w:r>
      <w:r w:rsidRPr="00223DB6">
        <w:rPr>
          <w:rFonts w:ascii="Times New Roman" w:eastAsia="Times New Roman" w:hAnsi="Times New Roman" w:cs="Times New Roman"/>
          <w:color w:val="000000"/>
          <w:sz w:val="28"/>
          <w:szCs w:val="28"/>
        </w:rPr>
        <w:t xml:space="preserve"> вытекала из чувства долга, из коллективной ответственности каждого члена перед родственным со общественном. В общественном сознании оно рассматривалась как базовый императив преданности семье, роду, племени.  Индивид был встроен в интересы семьи, его нормы и природу соподчинения.</w:t>
      </w:r>
    </w:p>
    <w:p w14:paraId="25E24536" w14:textId="593EFAA0"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Переход к индустриальному обществу позволил малой семье автономное экономическое существование, распад большой многопоколенной семьи сопровождался и   трансформацией семейных ценностей.</w:t>
      </w:r>
    </w:p>
    <w:p w14:paraId="7485DE7D"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Материальная обеспеченность гражданина индустриального общества становится основной ценностью. На арену выходит свободная, независимая личность, способная в одиночку обеспечить свою жизнь, в общественном сознании стали утверждаться ценности свободы, независимости, предпринимательства, законности, которые впоследствии сыграют большую роль во всех сферах жизнедеятельности общества, в том числе семейной.</w:t>
      </w:r>
    </w:p>
    <w:p w14:paraId="4EB55240" w14:textId="6021B7F2" w:rsidR="00272AD0" w:rsidRPr="00223DB6" w:rsidRDefault="00272AD0"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Семья как «предприятие» с естественным разделением труда теряет преимущества перед институтом, санкционированным общественной моралью и законом, совместного проживания супругов как института семьи в его классическом виде. В результате женщины с «патриархальной» моделью предпочтений, включающем спрос на детей, рожают на свой страх и риск. Увеличивающиеся количество разводов, как в целом по стране, так и по регионам, свидетельствует о динамике смены структуры семьи, при этом сохраняя институт семьи как морально-нравственную ценность.</w:t>
      </w:r>
      <w:r w:rsidRPr="00223DB6">
        <w:rPr>
          <w:rFonts w:ascii="Times New Roman" w:eastAsia="Times New Roman" w:hAnsi="Times New Roman" w:cs="Times New Roman"/>
          <w:sz w:val="28"/>
          <w:szCs w:val="28"/>
          <w:vertAlign w:val="superscript"/>
        </w:rPr>
        <w:t xml:space="preserve"> </w:t>
      </w:r>
      <w:r w:rsidRPr="00223DB6">
        <w:rPr>
          <w:rFonts w:ascii="Times New Roman" w:eastAsia="Times New Roman" w:hAnsi="Times New Roman" w:cs="Times New Roman"/>
          <w:sz w:val="28"/>
          <w:szCs w:val="28"/>
        </w:rPr>
        <w:t xml:space="preserve">  [1]</w:t>
      </w:r>
    </w:p>
    <w:p w14:paraId="1D21505F" w14:textId="77777777" w:rsidR="00272AD0" w:rsidRPr="00223DB6" w:rsidRDefault="00272AD0"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Авторитет родителей</w:t>
      </w:r>
    </w:p>
    <w:p w14:paraId="22150E4D"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sz w:val="28"/>
          <w:szCs w:val="28"/>
        </w:rPr>
        <w:t>Институт родительства в его классическом виде, где иерархия и подчинение детей родителям были базовыми ценностями и условием сохранения семьи, как экономической и социальной ячейки, стали подвергаться значительной трансформации в индустриальном обществе.</w:t>
      </w:r>
    </w:p>
    <w:p w14:paraId="1CD265E2" w14:textId="43F78315"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 Индустриальное общество </w:t>
      </w:r>
      <w:proofErr w:type="gramStart"/>
      <w:r w:rsidRPr="00223DB6">
        <w:rPr>
          <w:rFonts w:ascii="Times New Roman" w:eastAsia="Times New Roman" w:hAnsi="Times New Roman" w:cs="Times New Roman"/>
          <w:color w:val="000000"/>
          <w:sz w:val="28"/>
          <w:szCs w:val="28"/>
        </w:rPr>
        <w:t>-  это</w:t>
      </w:r>
      <w:proofErr w:type="gramEnd"/>
      <w:r w:rsidRPr="00223DB6">
        <w:rPr>
          <w:rFonts w:ascii="Times New Roman" w:eastAsia="Times New Roman" w:hAnsi="Times New Roman" w:cs="Times New Roman"/>
          <w:color w:val="000000"/>
          <w:sz w:val="28"/>
          <w:szCs w:val="28"/>
        </w:rPr>
        <w:t xml:space="preserve">  </w:t>
      </w:r>
      <w:proofErr w:type="spellStart"/>
      <w:r w:rsidRPr="00223DB6">
        <w:rPr>
          <w:rFonts w:ascii="Times New Roman" w:eastAsia="Times New Roman" w:hAnsi="Times New Roman" w:cs="Times New Roman"/>
          <w:color w:val="000000"/>
          <w:sz w:val="28"/>
          <w:szCs w:val="28"/>
        </w:rPr>
        <w:t>детоцентристская</w:t>
      </w:r>
      <w:proofErr w:type="spellEnd"/>
      <w:r w:rsidRPr="00223DB6">
        <w:rPr>
          <w:rFonts w:ascii="Times New Roman" w:eastAsia="Times New Roman" w:hAnsi="Times New Roman" w:cs="Times New Roman"/>
          <w:color w:val="000000"/>
          <w:sz w:val="28"/>
          <w:szCs w:val="28"/>
        </w:rPr>
        <w:t xml:space="preserve"> модель семьи, в которой большое внимание уделялось частной жизни, интимности и ценности детей. Ценность многодетности, характерная для традиционной модели семьи, перестает быть ведущей, поскольку социальная активность, рассмотрение семьи как некой замкнутой ячейки заставляет супругов принимать совместное решение о количестве детей. Данный тип семьи характеризуется разрушением горизонтальных семейно-гендерных отношений; уменьшением родственных связей из-за отсутствия или малого количества детей в семье; особым вниманием к ребенку, поскольку их становится значительно </w:t>
      </w:r>
      <w:r w:rsidRPr="00223DB6">
        <w:rPr>
          <w:rFonts w:ascii="Times New Roman" w:eastAsia="Times New Roman" w:hAnsi="Times New Roman" w:cs="Times New Roman"/>
          <w:color w:val="000000"/>
          <w:sz w:val="28"/>
          <w:szCs w:val="28"/>
        </w:rPr>
        <w:lastRenderedPageBreak/>
        <w:t>меньше, чем в патриархальной семье.[2]. При этом авторитет родителей, как незыблемая морально-нравственная ценность размывается, теперь дети-основная ценность и ресурсные издержки для родителей. Из положения важной экономической единицы в домохозяйстве при патриархальном обществе, дети становятся основной смысловой ценностью семьи в индустриальную и особенно, в постиндустриальную эпоху. Это меняет траекторию ценностных установок в семье в структуре отношений дети-родители. Родители рассматриваются как ресурсный источник: моральный,</w:t>
      </w:r>
      <w:r w:rsidR="004170EF">
        <w:rPr>
          <w:rFonts w:ascii="Times New Roman" w:eastAsia="Times New Roman" w:hAnsi="Times New Roman" w:cs="Times New Roman"/>
          <w:color w:val="000000"/>
          <w:sz w:val="28"/>
          <w:szCs w:val="28"/>
        </w:rPr>
        <w:t xml:space="preserve"> </w:t>
      </w:r>
      <w:r w:rsidRPr="00223DB6">
        <w:rPr>
          <w:rFonts w:ascii="Times New Roman" w:eastAsia="Times New Roman" w:hAnsi="Times New Roman" w:cs="Times New Roman"/>
          <w:color w:val="000000"/>
          <w:sz w:val="28"/>
          <w:szCs w:val="28"/>
        </w:rPr>
        <w:t xml:space="preserve">экономический, психологический. Дети взрослеют позже, эконмическая зависимость от родителей </w:t>
      </w:r>
      <w:proofErr w:type="gramStart"/>
      <w:r w:rsidRPr="00223DB6">
        <w:rPr>
          <w:rFonts w:ascii="Times New Roman" w:eastAsia="Times New Roman" w:hAnsi="Times New Roman" w:cs="Times New Roman"/>
          <w:color w:val="000000"/>
          <w:sz w:val="28"/>
          <w:szCs w:val="28"/>
        </w:rPr>
        <w:t>увеличивается  во</w:t>
      </w:r>
      <w:proofErr w:type="gramEnd"/>
      <w:r w:rsidRPr="00223DB6">
        <w:rPr>
          <w:rFonts w:ascii="Times New Roman" w:eastAsia="Times New Roman" w:hAnsi="Times New Roman" w:cs="Times New Roman"/>
          <w:color w:val="000000"/>
          <w:sz w:val="28"/>
          <w:szCs w:val="28"/>
        </w:rPr>
        <w:t xml:space="preserve"> временном отрезке их взросления.</w:t>
      </w:r>
    </w:p>
    <w:p w14:paraId="4E9B54A2" w14:textId="77777777"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Одной из наиболее значимых социокультурных тенденций, оказавшей влияние на семью, является возросшая интеллектуальная и поведенческая автономия индивида. Усложнение социальной жизни накладывает на человека возросшие требования к его конкурентоспособности, инициативности, самостоятельности.[3]. Это требует значительных усилий и определенной степени «свободы». Исследователи отмечают, что рост рационализма и индивидуально-личностного начала привел к доминированию прагматизма, вещизма, эгоистического и эгоцентрического индивидуализма, разрушительных для совместной жизни и деятельности людей. В семье фиксируется смещение с традиционных ценностей, в основе которых лежат принципы коллективизма, с признания приоритетности общесемейных интересов над личными, к эгоцентрическим предпочтениям. Трансформируются и ценностные основания внутрисемейного взаимодействия. Все чаще они определяются соображениями выгоды, расчета, конкуренции. Разнонаправленные тенденции приводят к противоречиям в системе ценностных представлений, где семья конкурирует с профессиональной самореализацией [5].</w:t>
      </w:r>
    </w:p>
    <w:p w14:paraId="380ABA45" w14:textId="7724B84A"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При этом ценности института семьи, ответственность перед ней остаются приоритетными установками россиян по опросу Левада –Центра в 2017 г.</w:t>
      </w:r>
      <w:r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color w:val="000000"/>
          <w:sz w:val="28"/>
          <w:szCs w:val="28"/>
          <w:lang w:eastAsia="ru-RU"/>
        </w:rPr>
        <w:t xml:space="preserve">подавляющее большинство граждан страны — 91% — чувствуют ответственность за свою семью, а 89% полагают, что могут влиять на то, что в ней происходит. Одновременно с этим 67% сомневаются, что способны повлиять на порядок в собственном доме или у себя во дворе. [6]. </w:t>
      </w:r>
    </w:p>
    <w:p w14:paraId="0E98C6BB" w14:textId="769EA216" w:rsidR="00272AD0" w:rsidRPr="00223DB6" w:rsidRDefault="00272AD0"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Таким образом, трансформационные процессы носят сложный характер и отражают противоречивость современного социокультурного развития общества. Несмотря на то, что сегодня доминирующими ценностями являются материальное благополучие, профессиональный статус, хорошее образование, удовлетворение от собственной деятельности, ценности родительства. супружества, семьи остаются уникальными и неизменными.  </w:t>
      </w:r>
    </w:p>
    <w:p w14:paraId="160CA95C" w14:textId="77777777" w:rsidR="00272AD0" w:rsidRPr="00223DB6" w:rsidRDefault="00272AD0" w:rsidP="00487599">
      <w:pPr>
        <w:spacing w:after="0" w:line="240" w:lineRule="auto"/>
        <w:ind w:firstLine="567"/>
        <w:jc w:val="both"/>
        <w:rPr>
          <w:rFonts w:ascii="Times New Roman" w:eastAsia="Times New Roman" w:hAnsi="Times New Roman" w:cs="Times New Roman"/>
          <w:b/>
          <w:color w:val="000000"/>
          <w:sz w:val="28"/>
          <w:szCs w:val="28"/>
        </w:rPr>
      </w:pPr>
    </w:p>
    <w:p w14:paraId="7EC9F573" w14:textId="77777777" w:rsidR="00272AD0" w:rsidRPr="00223DB6" w:rsidRDefault="003960A2" w:rsidP="00487599">
      <w:pPr>
        <w:spacing w:after="0" w:line="240" w:lineRule="auto"/>
        <w:jc w:val="center"/>
        <w:rPr>
          <w:rFonts w:ascii="Times New Roman" w:eastAsia="Times New Roman" w:hAnsi="Times New Roman" w:cs="Times New Roman"/>
          <w:b/>
          <w:color w:val="000000"/>
          <w:sz w:val="28"/>
          <w:szCs w:val="28"/>
        </w:rPr>
      </w:pPr>
      <w:r w:rsidRPr="00223DB6">
        <w:rPr>
          <w:rFonts w:ascii="Times New Roman" w:eastAsia="Times New Roman" w:hAnsi="Times New Roman" w:cs="Times New Roman"/>
          <w:b/>
          <w:color w:val="000000"/>
          <w:sz w:val="28"/>
          <w:szCs w:val="28"/>
        </w:rPr>
        <w:t>Список литературы</w:t>
      </w:r>
      <w:r w:rsidR="00272AD0" w:rsidRPr="00223DB6">
        <w:rPr>
          <w:rFonts w:ascii="Times New Roman" w:eastAsia="Times New Roman" w:hAnsi="Times New Roman" w:cs="Times New Roman"/>
          <w:b/>
          <w:color w:val="000000"/>
          <w:sz w:val="28"/>
          <w:szCs w:val="28"/>
        </w:rPr>
        <w:t>:</w:t>
      </w:r>
    </w:p>
    <w:p w14:paraId="24DA4479" w14:textId="77777777" w:rsidR="00272AD0" w:rsidRPr="00223DB6" w:rsidRDefault="00272AD0" w:rsidP="00487599">
      <w:pPr>
        <w:numPr>
          <w:ilvl w:val="0"/>
          <w:numId w:val="121"/>
        </w:numPr>
        <w:tabs>
          <w:tab w:val="left" w:pos="851"/>
        </w:tabs>
        <w:spacing w:after="0" w:line="240" w:lineRule="auto"/>
        <w:ind w:left="0"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color w:val="000000"/>
          <w:sz w:val="28"/>
          <w:szCs w:val="28"/>
        </w:rPr>
        <w:t xml:space="preserve">Голод </w:t>
      </w:r>
      <w:proofErr w:type="spellStart"/>
      <w:r w:rsidRPr="00223DB6">
        <w:rPr>
          <w:rFonts w:ascii="Times New Roman" w:eastAsia="Times New Roman" w:hAnsi="Times New Roman" w:cs="Times New Roman"/>
          <w:color w:val="000000"/>
          <w:sz w:val="28"/>
          <w:szCs w:val="28"/>
        </w:rPr>
        <w:t>С.И</w:t>
      </w:r>
      <w:proofErr w:type="spellEnd"/>
      <w:r w:rsidRPr="00223DB6">
        <w:rPr>
          <w:rFonts w:ascii="Times New Roman" w:eastAsia="Times New Roman" w:hAnsi="Times New Roman" w:cs="Times New Roman"/>
          <w:color w:val="000000"/>
          <w:sz w:val="28"/>
          <w:szCs w:val="28"/>
        </w:rPr>
        <w:t xml:space="preserve">. Современная семья: плюрализм моделей. // Социологический журнал. 1996. </w:t>
      </w:r>
      <w:r w:rsidR="00DE7A07" w:rsidRPr="00223DB6">
        <w:rPr>
          <w:rFonts w:ascii="Times New Roman" w:eastAsia="Times New Roman" w:hAnsi="Times New Roman" w:cs="Times New Roman"/>
          <w:color w:val="000000"/>
          <w:sz w:val="28"/>
          <w:szCs w:val="28"/>
        </w:rPr>
        <w:t xml:space="preserve">- </w:t>
      </w:r>
      <w:r w:rsidRPr="00223DB6">
        <w:rPr>
          <w:rFonts w:ascii="Times New Roman" w:eastAsia="Times New Roman" w:hAnsi="Times New Roman" w:cs="Times New Roman"/>
          <w:color w:val="000000"/>
          <w:sz w:val="28"/>
          <w:szCs w:val="28"/>
        </w:rPr>
        <w:t>№3. С. 45-57.</w:t>
      </w:r>
    </w:p>
    <w:p w14:paraId="6481ADFF" w14:textId="77777777" w:rsidR="00272AD0" w:rsidRPr="00223DB6" w:rsidRDefault="00272AD0" w:rsidP="00487599">
      <w:pPr>
        <w:numPr>
          <w:ilvl w:val="0"/>
          <w:numId w:val="121"/>
        </w:numP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Белл Д. Грядущее постиндустриальное общество. М.: </w:t>
      </w:r>
      <w:proofErr w:type="spellStart"/>
      <w:r w:rsidRPr="00223DB6">
        <w:rPr>
          <w:rFonts w:ascii="Times New Roman" w:eastAsia="Times New Roman" w:hAnsi="Times New Roman" w:cs="Times New Roman"/>
          <w:color w:val="000000"/>
          <w:sz w:val="28"/>
          <w:szCs w:val="28"/>
        </w:rPr>
        <w:t>Academia</w:t>
      </w:r>
      <w:proofErr w:type="spellEnd"/>
      <w:r w:rsidRPr="00223DB6">
        <w:rPr>
          <w:rFonts w:ascii="Times New Roman" w:eastAsia="Times New Roman" w:hAnsi="Times New Roman" w:cs="Times New Roman"/>
          <w:color w:val="000000"/>
          <w:sz w:val="28"/>
          <w:szCs w:val="28"/>
        </w:rPr>
        <w:t>, 2004. 788 с.</w:t>
      </w:r>
    </w:p>
    <w:p w14:paraId="5DFCF9E2" w14:textId="77777777" w:rsidR="00272AD0" w:rsidRPr="00223DB6" w:rsidRDefault="00272AD0" w:rsidP="00487599">
      <w:pPr>
        <w:numPr>
          <w:ilvl w:val="0"/>
          <w:numId w:val="121"/>
        </w:numP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lastRenderedPageBreak/>
        <w:t xml:space="preserve">Гурко </w:t>
      </w:r>
      <w:proofErr w:type="spellStart"/>
      <w:r w:rsidRPr="00223DB6">
        <w:rPr>
          <w:rFonts w:ascii="Times New Roman" w:eastAsia="Times New Roman" w:hAnsi="Times New Roman" w:cs="Times New Roman"/>
          <w:color w:val="000000"/>
          <w:sz w:val="28"/>
          <w:szCs w:val="28"/>
        </w:rPr>
        <w:t>Т.А</w:t>
      </w:r>
      <w:proofErr w:type="spellEnd"/>
      <w:r w:rsidRPr="00223DB6">
        <w:rPr>
          <w:rFonts w:ascii="Times New Roman" w:eastAsia="Times New Roman" w:hAnsi="Times New Roman" w:cs="Times New Roman"/>
          <w:color w:val="000000"/>
          <w:sz w:val="28"/>
          <w:szCs w:val="28"/>
        </w:rPr>
        <w:t xml:space="preserve">. Родительство: социологические аспекты. М.: Центр общечеловеческих ценностей, 2015. </w:t>
      </w:r>
      <w:r w:rsidR="00DE7A07" w:rsidRPr="00223DB6">
        <w:rPr>
          <w:rFonts w:ascii="Times New Roman" w:eastAsia="Times New Roman" w:hAnsi="Times New Roman" w:cs="Times New Roman"/>
          <w:color w:val="000000"/>
          <w:sz w:val="28"/>
          <w:szCs w:val="28"/>
        </w:rPr>
        <w:t>-</w:t>
      </w:r>
      <w:r w:rsidRPr="00223DB6">
        <w:rPr>
          <w:rFonts w:ascii="Times New Roman" w:eastAsia="Times New Roman" w:hAnsi="Times New Roman" w:cs="Times New Roman"/>
          <w:color w:val="000000"/>
          <w:sz w:val="28"/>
          <w:szCs w:val="28"/>
        </w:rPr>
        <w:t>164 с.</w:t>
      </w:r>
    </w:p>
    <w:p w14:paraId="4D0B42AB" w14:textId="77777777" w:rsidR="00272AD0" w:rsidRPr="00223DB6" w:rsidRDefault="00272AD0" w:rsidP="00487599">
      <w:pPr>
        <w:numPr>
          <w:ilvl w:val="0"/>
          <w:numId w:val="121"/>
        </w:numP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Муравьева </w:t>
      </w:r>
      <w:proofErr w:type="spellStart"/>
      <w:r w:rsidRPr="00223DB6">
        <w:rPr>
          <w:rFonts w:ascii="Times New Roman" w:eastAsia="Times New Roman" w:hAnsi="Times New Roman" w:cs="Times New Roman"/>
          <w:color w:val="000000"/>
          <w:sz w:val="28"/>
          <w:szCs w:val="28"/>
        </w:rPr>
        <w:t>М.Г</w:t>
      </w:r>
      <w:proofErr w:type="spellEnd"/>
      <w:r w:rsidRPr="00223DB6">
        <w:rPr>
          <w:rFonts w:ascii="Times New Roman" w:eastAsia="Times New Roman" w:hAnsi="Times New Roman" w:cs="Times New Roman"/>
          <w:color w:val="000000"/>
          <w:sz w:val="28"/>
          <w:szCs w:val="28"/>
        </w:rPr>
        <w:t>. Традиционные ценности и современные семьи: правовые подходы к традиции и модерну в современной России // Журнал исследований социальной политики. 2014.</w:t>
      </w:r>
      <w:r w:rsidR="00DE7A07" w:rsidRPr="00223DB6">
        <w:rPr>
          <w:rFonts w:ascii="Times New Roman" w:eastAsia="Times New Roman" w:hAnsi="Times New Roman" w:cs="Times New Roman"/>
          <w:color w:val="000000"/>
          <w:sz w:val="28"/>
          <w:szCs w:val="28"/>
        </w:rPr>
        <w:t xml:space="preserve"> -</w:t>
      </w:r>
      <w:r w:rsidRPr="00223DB6">
        <w:rPr>
          <w:rFonts w:ascii="Times New Roman" w:eastAsia="Times New Roman" w:hAnsi="Times New Roman" w:cs="Times New Roman"/>
          <w:color w:val="000000"/>
          <w:sz w:val="28"/>
          <w:szCs w:val="28"/>
        </w:rPr>
        <w:t xml:space="preserve"> Т. 12.</w:t>
      </w:r>
      <w:r w:rsidR="00DE7A07" w:rsidRPr="00223DB6">
        <w:rPr>
          <w:rFonts w:ascii="Times New Roman" w:eastAsia="Times New Roman" w:hAnsi="Times New Roman" w:cs="Times New Roman"/>
          <w:color w:val="000000"/>
          <w:sz w:val="28"/>
          <w:szCs w:val="28"/>
        </w:rPr>
        <w:t>-</w:t>
      </w:r>
      <w:r w:rsidRPr="00223DB6">
        <w:rPr>
          <w:rFonts w:ascii="Times New Roman" w:eastAsia="Times New Roman" w:hAnsi="Times New Roman" w:cs="Times New Roman"/>
          <w:color w:val="000000"/>
          <w:sz w:val="28"/>
          <w:szCs w:val="28"/>
        </w:rPr>
        <w:t xml:space="preserve"> № 4.</w:t>
      </w:r>
    </w:p>
    <w:p w14:paraId="440985B8" w14:textId="77777777" w:rsidR="00272AD0" w:rsidRPr="00223DB6" w:rsidRDefault="00272AD0" w:rsidP="00487599">
      <w:pPr>
        <w:numPr>
          <w:ilvl w:val="0"/>
          <w:numId w:val="121"/>
        </w:numP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sz w:val="28"/>
          <w:szCs w:val="28"/>
        </w:rPr>
        <w:t>Чернова Ж., Шпаковская Л. Молодые взрослые: супружество, партнерство и родительство. Дискур</w:t>
      </w:r>
      <w:r w:rsidRPr="00223DB6">
        <w:rPr>
          <w:rFonts w:ascii="Times New Roman" w:eastAsia="Times New Roman" w:hAnsi="Times New Roman" w:cs="Times New Roman"/>
          <w:sz w:val="28"/>
          <w:szCs w:val="28"/>
        </w:rPr>
        <w:softHyphen/>
        <w:t xml:space="preserve">сивные предписания и практики в современной России // </w:t>
      </w:r>
      <w:proofErr w:type="spellStart"/>
      <w:r w:rsidRPr="00223DB6">
        <w:rPr>
          <w:rFonts w:ascii="Times New Roman" w:eastAsia="Times New Roman" w:hAnsi="Times New Roman" w:cs="Times New Roman"/>
          <w:sz w:val="28"/>
          <w:szCs w:val="28"/>
        </w:rPr>
        <w:t>Laboratirium</w:t>
      </w:r>
      <w:proofErr w:type="spellEnd"/>
      <w:r w:rsidRPr="00223DB6">
        <w:rPr>
          <w:rFonts w:ascii="Times New Roman" w:eastAsia="Times New Roman" w:hAnsi="Times New Roman" w:cs="Times New Roman"/>
          <w:sz w:val="28"/>
          <w:szCs w:val="28"/>
        </w:rPr>
        <w:t>. 2010.</w:t>
      </w:r>
      <w:r w:rsidR="00DE7A07" w:rsidRPr="00223DB6">
        <w:rPr>
          <w:rFonts w:ascii="Times New Roman" w:eastAsia="Times New Roman" w:hAnsi="Times New Roman" w:cs="Times New Roman"/>
          <w:sz w:val="28"/>
          <w:szCs w:val="28"/>
        </w:rPr>
        <w:t>-</w:t>
      </w:r>
      <w:r w:rsidRPr="00223DB6">
        <w:rPr>
          <w:rFonts w:ascii="Times New Roman" w:eastAsia="Times New Roman" w:hAnsi="Times New Roman" w:cs="Times New Roman"/>
          <w:sz w:val="28"/>
          <w:szCs w:val="28"/>
        </w:rPr>
        <w:t xml:space="preserve"> № 3.</w:t>
      </w:r>
    </w:p>
    <w:p w14:paraId="3C5BB764" w14:textId="3EF911F7" w:rsidR="00272AD0" w:rsidRPr="004170EF" w:rsidRDefault="00272AD0" w:rsidP="00487599">
      <w:pPr>
        <w:numPr>
          <w:ilvl w:val="0"/>
          <w:numId w:val="121"/>
        </w:numPr>
        <w:tabs>
          <w:tab w:val="left" w:pos="851"/>
        </w:tabs>
        <w:spacing w:after="0" w:line="240" w:lineRule="auto"/>
        <w:ind w:left="0" w:firstLine="567"/>
        <w:jc w:val="both"/>
        <w:rPr>
          <w:rFonts w:ascii="Times New Roman" w:eastAsia="Times New Roman" w:hAnsi="Times New Roman" w:cs="Times New Roman"/>
          <w:sz w:val="28"/>
          <w:szCs w:val="28"/>
        </w:rPr>
      </w:pPr>
      <w:r w:rsidRPr="004170EF">
        <w:rPr>
          <w:rFonts w:ascii="Times New Roman" w:eastAsia="Times New Roman" w:hAnsi="Times New Roman" w:cs="Times New Roman"/>
          <w:sz w:val="28"/>
          <w:szCs w:val="28"/>
        </w:rPr>
        <w:t>https://www.levada.ru/2017/11/13/semejnye-tsennosti-v-prioritete/ /Электронный ресурс (дата обращения 12.03.2021г.)</w:t>
      </w:r>
    </w:p>
    <w:p w14:paraId="25973F1D" w14:textId="77777777" w:rsidR="00272AD0" w:rsidRPr="00223DB6" w:rsidRDefault="00272AD0" w:rsidP="00487599">
      <w:pPr>
        <w:spacing w:after="0" w:line="240" w:lineRule="auto"/>
        <w:ind w:firstLine="567"/>
        <w:rPr>
          <w:rFonts w:ascii="Times New Roman" w:hAnsi="Times New Roman" w:cs="Times New Roman"/>
          <w:sz w:val="28"/>
          <w:szCs w:val="28"/>
        </w:rPr>
      </w:pPr>
    </w:p>
    <w:p w14:paraId="632F6B78" w14:textId="77777777" w:rsidR="004170EF" w:rsidRDefault="004170EF" w:rsidP="00487599">
      <w:pPr>
        <w:spacing w:after="0" w:line="240" w:lineRule="auto"/>
        <w:ind w:firstLine="567"/>
        <w:rPr>
          <w:rFonts w:ascii="Times New Roman" w:hAnsi="Times New Roman" w:cs="Times New Roman"/>
          <w:b/>
          <w:caps/>
          <w:sz w:val="28"/>
          <w:szCs w:val="28"/>
        </w:rPr>
      </w:pPr>
    </w:p>
    <w:p w14:paraId="365CEF76" w14:textId="7432FD61" w:rsidR="00D30CA8" w:rsidRPr="00223DB6" w:rsidRDefault="00D30CA8" w:rsidP="00487599">
      <w:pPr>
        <w:spacing w:after="0" w:line="240" w:lineRule="auto"/>
        <w:rPr>
          <w:rFonts w:ascii="Times New Roman" w:hAnsi="Times New Roman" w:cs="Times New Roman"/>
          <w:b/>
          <w:caps/>
          <w:sz w:val="28"/>
          <w:szCs w:val="28"/>
        </w:rPr>
      </w:pPr>
      <w:r w:rsidRPr="00223DB6">
        <w:rPr>
          <w:rFonts w:ascii="Times New Roman" w:hAnsi="Times New Roman" w:cs="Times New Roman"/>
          <w:b/>
          <w:caps/>
          <w:sz w:val="28"/>
          <w:szCs w:val="28"/>
        </w:rPr>
        <w:t>УДК 378.1</w:t>
      </w:r>
    </w:p>
    <w:p w14:paraId="28AF22A2" w14:textId="77777777" w:rsidR="00052A2F" w:rsidRDefault="00052A2F" w:rsidP="00487599">
      <w:pPr>
        <w:spacing w:after="0" w:line="240" w:lineRule="auto"/>
        <w:jc w:val="center"/>
        <w:rPr>
          <w:rFonts w:ascii="Times New Roman" w:hAnsi="Times New Roman" w:cs="Times New Roman"/>
          <w:b/>
          <w:caps/>
          <w:sz w:val="28"/>
          <w:szCs w:val="28"/>
        </w:rPr>
      </w:pPr>
    </w:p>
    <w:p w14:paraId="265B56FD" w14:textId="7FEFAC3A" w:rsidR="00D30CA8" w:rsidRPr="00223DB6" w:rsidRDefault="00D30CA8"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Подготовка студентов к взаимодействию с семьей, воспитывающей ребёнка с нарушениями РЕЧИ</w:t>
      </w:r>
    </w:p>
    <w:p w14:paraId="250ED471" w14:textId="77777777" w:rsidR="004170EF" w:rsidRDefault="004170EF" w:rsidP="00487599">
      <w:pPr>
        <w:spacing w:after="0" w:line="240" w:lineRule="auto"/>
        <w:ind w:firstLine="567"/>
        <w:jc w:val="right"/>
        <w:rPr>
          <w:rFonts w:ascii="Times New Roman" w:hAnsi="Times New Roman" w:cs="Times New Roman"/>
          <w:b/>
          <w:i/>
          <w:sz w:val="28"/>
          <w:szCs w:val="28"/>
        </w:rPr>
      </w:pPr>
    </w:p>
    <w:p w14:paraId="1924E893" w14:textId="366A3F65" w:rsidR="00D30CA8" w:rsidRPr="00223DB6" w:rsidRDefault="00D30CA8"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Лебеденко </w:t>
      </w:r>
      <w:proofErr w:type="spellStart"/>
      <w:r w:rsidRPr="00223DB6">
        <w:rPr>
          <w:rFonts w:ascii="Times New Roman" w:hAnsi="Times New Roman" w:cs="Times New Roman"/>
          <w:b/>
          <w:i/>
          <w:sz w:val="28"/>
          <w:szCs w:val="28"/>
        </w:rPr>
        <w:t>И.Ю</w:t>
      </w:r>
      <w:proofErr w:type="spellEnd"/>
      <w:r w:rsidRPr="00223DB6">
        <w:rPr>
          <w:rFonts w:ascii="Times New Roman" w:hAnsi="Times New Roman" w:cs="Times New Roman"/>
          <w:b/>
          <w:i/>
          <w:sz w:val="28"/>
          <w:szCs w:val="28"/>
        </w:rPr>
        <w:t>.</w:t>
      </w:r>
      <w:r w:rsidR="00DE7A07" w:rsidRPr="00223DB6">
        <w:rPr>
          <w:rFonts w:ascii="Times New Roman" w:hAnsi="Times New Roman" w:cs="Times New Roman"/>
          <w:b/>
          <w:i/>
          <w:sz w:val="28"/>
          <w:szCs w:val="28"/>
        </w:rPr>
        <w:t>,</w:t>
      </w:r>
    </w:p>
    <w:p w14:paraId="37FB1FE0" w14:textId="77777777" w:rsidR="00D30CA8" w:rsidRPr="00223DB6" w:rsidRDefault="00D30CA8"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к.пед.н</w:t>
      </w:r>
      <w:proofErr w:type="spellEnd"/>
      <w:r w:rsidRPr="00223DB6">
        <w:rPr>
          <w:rFonts w:ascii="Times New Roman" w:hAnsi="Times New Roman" w:cs="Times New Roman"/>
          <w:i/>
          <w:sz w:val="28"/>
          <w:szCs w:val="28"/>
        </w:rPr>
        <w:t>., доцент кафедры социальной,</w:t>
      </w:r>
    </w:p>
    <w:p w14:paraId="3802B15D" w14:textId="77777777" w:rsidR="00D30CA8"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специальной педагогики и психологии </w:t>
      </w:r>
    </w:p>
    <w:p w14:paraId="63137B3F" w14:textId="77777777" w:rsidR="004170EF" w:rsidRDefault="00D30CA8"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ФБГОУ</w:t>
      </w:r>
      <w:proofErr w:type="spellEnd"/>
      <w:r w:rsidRPr="00223DB6">
        <w:rPr>
          <w:rFonts w:ascii="Times New Roman" w:hAnsi="Times New Roman" w:cs="Times New Roman"/>
          <w:i/>
          <w:sz w:val="28"/>
          <w:szCs w:val="28"/>
        </w:rPr>
        <w:t xml:space="preserve"> ВО «Армавирский государственный </w:t>
      </w:r>
    </w:p>
    <w:p w14:paraId="70245076" w14:textId="174C3ED7" w:rsidR="00D30CA8"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0F600040" w14:textId="339A17C2" w:rsidR="00D30CA8" w:rsidRPr="00223DB6" w:rsidRDefault="00D30CA8"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hAnsi="Times New Roman" w:cs="Times New Roman"/>
          <w:i/>
          <w:sz w:val="28"/>
          <w:szCs w:val="28"/>
        </w:rPr>
        <w:t>г. Армавир.</w:t>
      </w:r>
      <w:r w:rsidR="004170EF">
        <w:rPr>
          <w:rFonts w:ascii="Times New Roman" w:hAnsi="Times New Roman" w:cs="Times New Roman"/>
          <w:i/>
          <w:sz w:val="28"/>
          <w:szCs w:val="28"/>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innalebedenko</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yandex</w:t>
      </w:r>
      <w:proofErr w:type="spellEnd"/>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r w:rsidR="003960A2" w:rsidRPr="00223DB6">
        <w:rPr>
          <w:rFonts w:ascii="Times New Roman" w:eastAsia="Times New Roman" w:hAnsi="Times New Roman" w:cs="Times New Roman"/>
          <w:i/>
          <w:sz w:val="28"/>
          <w:szCs w:val="28"/>
          <w:lang w:eastAsia="ru-RU"/>
        </w:rPr>
        <w:t xml:space="preserve"> </w:t>
      </w:r>
    </w:p>
    <w:p w14:paraId="221942B0" w14:textId="77777777" w:rsidR="004170EF" w:rsidRDefault="004170EF" w:rsidP="00487599">
      <w:pPr>
        <w:spacing w:after="0" w:line="240" w:lineRule="auto"/>
        <w:ind w:firstLine="567"/>
        <w:jc w:val="both"/>
        <w:rPr>
          <w:rFonts w:ascii="Times New Roman" w:eastAsia="Times New Roman" w:hAnsi="Times New Roman" w:cs="Times New Roman"/>
          <w:b/>
          <w:i/>
          <w:sz w:val="28"/>
          <w:szCs w:val="28"/>
          <w:lang w:eastAsia="ru-RU"/>
        </w:rPr>
      </w:pPr>
    </w:p>
    <w:p w14:paraId="70F65BBB" w14:textId="398E45D1" w:rsidR="00D30CA8" w:rsidRPr="00223DB6" w:rsidRDefault="00D30CA8" w:rsidP="00487599">
      <w:pPr>
        <w:spacing w:after="0" w:line="240" w:lineRule="auto"/>
        <w:ind w:firstLine="567"/>
        <w:jc w:val="both"/>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Аннотация.</w:t>
      </w:r>
      <w:r w:rsidRPr="00223DB6">
        <w:rPr>
          <w:rFonts w:ascii="Times New Roman" w:eastAsia="Calibri" w:hAnsi="Times New Roman" w:cs="Times New Roman"/>
          <w:i/>
          <w:sz w:val="28"/>
          <w:szCs w:val="28"/>
        </w:rPr>
        <w:t xml:space="preserve">  Взаимодей</w:t>
      </w:r>
      <w:r w:rsidRPr="00223DB6">
        <w:rPr>
          <w:rFonts w:ascii="Times New Roman" w:eastAsia="Calibri" w:hAnsi="Times New Roman" w:cs="Times New Roman"/>
          <w:i/>
          <w:sz w:val="28"/>
          <w:szCs w:val="28"/>
        </w:rPr>
        <w:softHyphen/>
        <w:t xml:space="preserve">ствие с семьей для обеспечения полноценного речевого развития ребенка является важным направлением профессиональной деятельности учителя-логопеда. В статье рассматриваются возможности подготовки студентов, обучающихся </w:t>
      </w:r>
      <w:r w:rsidRPr="00223DB6">
        <w:rPr>
          <w:rFonts w:ascii="Times New Roman" w:eastAsia="Times New Roman" w:hAnsi="Times New Roman" w:cs="Times New Roman"/>
          <w:i/>
          <w:sz w:val="28"/>
          <w:szCs w:val="28"/>
          <w:lang w:eastAsia="ru-RU"/>
        </w:rPr>
        <w:t xml:space="preserve">по направлению </w:t>
      </w:r>
      <w:r w:rsidRPr="00223DB6">
        <w:rPr>
          <w:rFonts w:ascii="Times New Roman" w:hAnsi="Times New Roman" w:cs="Times New Roman"/>
          <w:i/>
          <w:sz w:val="28"/>
          <w:szCs w:val="28"/>
        </w:rPr>
        <w:t xml:space="preserve">44.03.03 Специальное (дефектологическое) образование, направленность «Логопедия» </w:t>
      </w:r>
      <w:proofErr w:type="gramStart"/>
      <w:r w:rsidRPr="00223DB6">
        <w:rPr>
          <w:rFonts w:ascii="Times New Roman" w:hAnsi="Times New Roman" w:cs="Times New Roman"/>
          <w:i/>
          <w:sz w:val="28"/>
          <w:szCs w:val="28"/>
        </w:rPr>
        <w:t>к  организации</w:t>
      </w:r>
      <w:proofErr w:type="gramEnd"/>
      <w:r w:rsidRPr="00223DB6">
        <w:rPr>
          <w:rFonts w:ascii="Times New Roman" w:hAnsi="Times New Roman" w:cs="Times New Roman"/>
          <w:i/>
          <w:sz w:val="28"/>
          <w:szCs w:val="28"/>
        </w:rPr>
        <w:t xml:space="preserve"> эффективного взаимодействия.</w:t>
      </w:r>
    </w:p>
    <w:p w14:paraId="362A15E3" w14:textId="77777777" w:rsidR="00D30CA8" w:rsidRPr="00223DB6" w:rsidRDefault="00D30CA8" w:rsidP="00487599">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Ключевые слова:</w:t>
      </w:r>
      <w:r w:rsidRPr="00223DB6">
        <w:rPr>
          <w:rFonts w:ascii="Times New Roman" w:eastAsia="Times New Roman" w:hAnsi="Times New Roman" w:cs="Times New Roman"/>
          <w:i/>
          <w:sz w:val="28"/>
          <w:szCs w:val="28"/>
          <w:lang w:eastAsia="ru-RU"/>
        </w:rPr>
        <w:t xml:space="preserve"> компетентность, психолого-педагогическое сопровождение, общее недоразвитие речи, тяжелые нарушения речи, коррекционно-логопедическая помощь.</w:t>
      </w:r>
    </w:p>
    <w:p w14:paraId="0796702C" w14:textId="77777777" w:rsidR="00D30CA8" w:rsidRPr="00223DB6" w:rsidRDefault="00D30CA8" w:rsidP="00487599">
      <w:pPr>
        <w:spacing w:after="0" w:line="240" w:lineRule="auto"/>
        <w:ind w:firstLine="567"/>
        <w:jc w:val="both"/>
        <w:rPr>
          <w:rFonts w:ascii="Times New Roman" w:eastAsia="Times New Roman" w:hAnsi="Times New Roman" w:cs="Times New Roman"/>
          <w:i/>
          <w:sz w:val="28"/>
          <w:szCs w:val="28"/>
          <w:lang w:eastAsia="ru-RU"/>
        </w:rPr>
      </w:pPr>
    </w:p>
    <w:p w14:paraId="3159FF22" w14:textId="77777777" w:rsidR="00D30CA8" w:rsidRPr="00223DB6" w:rsidRDefault="00D30CA8" w:rsidP="00487599">
      <w:pPr>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PREPARING STUDENTS FOR INTERACTION WITH A FAMILY RAISING A CHILD WITH SPEECH DISORDERS</w:t>
      </w:r>
    </w:p>
    <w:p w14:paraId="580DD181" w14:textId="77777777" w:rsidR="004170EF" w:rsidRDefault="004170EF" w:rsidP="00487599">
      <w:pPr>
        <w:spacing w:after="0" w:line="240" w:lineRule="auto"/>
        <w:ind w:firstLine="567"/>
        <w:jc w:val="right"/>
        <w:rPr>
          <w:rFonts w:ascii="Times New Roman" w:eastAsia="Times New Roman" w:hAnsi="Times New Roman" w:cs="Times New Roman"/>
          <w:b/>
          <w:i/>
          <w:sz w:val="28"/>
          <w:szCs w:val="28"/>
          <w:lang w:val="en-US" w:eastAsia="ru-RU"/>
        </w:rPr>
      </w:pPr>
    </w:p>
    <w:p w14:paraId="649D8933" w14:textId="5C162171" w:rsidR="00D30CA8" w:rsidRPr="00223DB6" w:rsidRDefault="00D30CA8"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Lebedenko</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I.Yu</w:t>
      </w:r>
      <w:proofErr w:type="spellEnd"/>
      <w:r w:rsidRPr="00223DB6">
        <w:rPr>
          <w:rFonts w:ascii="Times New Roman" w:eastAsia="Times New Roman" w:hAnsi="Times New Roman" w:cs="Times New Roman"/>
          <w:b/>
          <w:i/>
          <w:sz w:val="28"/>
          <w:szCs w:val="28"/>
          <w:lang w:val="en-US" w:eastAsia="ru-RU"/>
        </w:rPr>
        <w:t>.</w:t>
      </w:r>
      <w:r w:rsidR="00DE7A07" w:rsidRPr="00223DB6">
        <w:rPr>
          <w:rFonts w:ascii="Times New Roman" w:eastAsia="Times New Roman" w:hAnsi="Times New Roman" w:cs="Times New Roman"/>
          <w:b/>
          <w:i/>
          <w:sz w:val="28"/>
          <w:szCs w:val="28"/>
          <w:lang w:val="en-US" w:eastAsia="ru-RU"/>
        </w:rPr>
        <w:t>,</w:t>
      </w:r>
    </w:p>
    <w:p w14:paraId="0AA55F2B" w14:textId="77777777" w:rsidR="00D30CA8" w:rsidRPr="00223DB6" w:rsidRDefault="00D30CA8"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Ph.D. in Science, Associate Professor,</w:t>
      </w:r>
      <w:r w:rsidRPr="00223DB6">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i/>
          <w:sz w:val="28"/>
          <w:szCs w:val="28"/>
          <w:lang w:val="en-US" w:eastAsia="ru-RU"/>
        </w:rPr>
        <w:t>Department of Social,</w:t>
      </w:r>
    </w:p>
    <w:p w14:paraId="0540AED8" w14:textId="77777777" w:rsidR="00D30CA8" w:rsidRPr="00223DB6" w:rsidRDefault="00D30CA8"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 special pedagogy and psychology</w:t>
      </w:r>
    </w:p>
    <w:p w14:paraId="5E1B37A9" w14:textId="5AD8F65E" w:rsidR="00D30CA8" w:rsidRPr="00223DB6" w:rsidRDefault="00D30CA8" w:rsidP="00487599">
      <w:pPr>
        <w:spacing w:after="0" w:line="240" w:lineRule="auto"/>
        <w:ind w:firstLine="567"/>
        <w:jc w:val="right"/>
        <w:rPr>
          <w:rFonts w:ascii="Times New Roman" w:eastAsia="Times New Roman" w:hAnsi="Times New Roman" w:cs="Times New Roman"/>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"Armavir State</w:t>
      </w:r>
      <w:r w:rsidR="004170EF" w:rsidRPr="004170EF">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Pedagogical University</w:t>
      </w:r>
      <w:r w:rsidRPr="00223DB6">
        <w:rPr>
          <w:rFonts w:ascii="Times New Roman" w:eastAsia="Times New Roman" w:hAnsi="Times New Roman" w:cs="Times New Roman"/>
          <w:sz w:val="28"/>
          <w:szCs w:val="28"/>
          <w:lang w:val="en-US" w:eastAsia="ru-RU"/>
        </w:rPr>
        <w:t>"</w:t>
      </w:r>
    </w:p>
    <w:p w14:paraId="29EB5152" w14:textId="3A522715" w:rsidR="00D30CA8" w:rsidRPr="00223DB6" w:rsidRDefault="00D30CA8"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Armavir.</w:t>
      </w:r>
      <w:r w:rsidR="004170EF" w:rsidRPr="004170EF">
        <w:rPr>
          <w:rFonts w:ascii="Times New Roman" w:eastAsia="Times New Roman" w:hAnsi="Times New Roman" w:cs="Times New Roman"/>
          <w:i/>
          <w:sz w:val="28"/>
          <w:szCs w:val="28"/>
          <w:lang w:val="en-US" w:eastAsia="ru-RU"/>
        </w:rPr>
        <w:t xml:space="preserve"> </w:t>
      </w:r>
      <w:r w:rsidR="003960A2" w:rsidRPr="00223DB6">
        <w:rPr>
          <w:rFonts w:ascii="Times New Roman" w:eastAsia="Times New Roman" w:hAnsi="Times New Roman" w:cs="Times New Roman"/>
          <w:i/>
          <w:sz w:val="28"/>
          <w:szCs w:val="28"/>
          <w:lang w:val="en-US" w:eastAsia="ru-RU"/>
        </w:rPr>
        <w:t>E-mail.innalebedenko@yandex.ru</w:t>
      </w:r>
    </w:p>
    <w:p w14:paraId="028610E4" w14:textId="77777777" w:rsidR="004170EF" w:rsidRDefault="004170EF" w:rsidP="00487599">
      <w:pPr>
        <w:spacing w:after="0" w:line="240" w:lineRule="auto"/>
        <w:ind w:firstLine="567"/>
        <w:jc w:val="both"/>
        <w:rPr>
          <w:rFonts w:ascii="Times New Roman" w:eastAsia="Times New Roman" w:hAnsi="Times New Roman" w:cs="Times New Roman"/>
          <w:b/>
          <w:i/>
          <w:sz w:val="28"/>
          <w:szCs w:val="28"/>
          <w:lang w:val="en-US" w:eastAsia="ru-RU"/>
        </w:rPr>
      </w:pPr>
    </w:p>
    <w:p w14:paraId="439B75BB" w14:textId="507062AB" w:rsidR="00D30CA8" w:rsidRPr="00223DB6" w:rsidRDefault="00D30CA8" w:rsidP="00487599">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lastRenderedPageBreak/>
        <w:t>Annotation.</w:t>
      </w:r>
      <w:r w:rsidRPr="00223DB6">
        <w:rPr>
          <w:rFonts w:ascii="Times New Roman" w:eastAsia="Times New Roman" w:hAnsi="Times New Roman" w:cs="Times New Roman"/>
          <w:i/>
          <w:sz w:val="28"/>
          <w:szCs w:val="28"/>
          <w:lang w:val="en-US" w:eastAsia="ru-RU"/>
        </w:rPr>
        <w:t xml:space="preserve"> Interaction with the family to ensure the full-fledged speech development of the child is an important area of ​​the professional activity of the speech therapist teacher. The article discusses the possibilities of training students enrolled in the 44.03.03 special (</w:t>
      </w:r>
      <w:proofErr w:type="spellStart"/>
      <w:r w:rsidRPr="00223DB6">
        <w:rPr>
          <w:rFonts w:ascii="Times New Roman" w:eastAsia="Times New Roman" w:hAnsi="Times New Roman" w:cs="Times New Roman"/>
          <w:i/>
          <w:sz w:val="28"/>
          <w:szCs w:val="28"/>
          <w:lang w:val="en-US" w:eastAsia="ru-RU"/>
        </w:rPr>
        <w:t>defectological</w:t>
      </w:r>
      <w:proofErr w:type="spellEnd"/>
      <w:r w:rsidRPr="00223DB6">
        <w:rPr>
          <w:rFonts w:ascii="Times New Roman" w:eastAsia="Times New Roman" w:hAnsi="Times New Roman" w:cs="Times New Roman"/>
          <w:i/>
          <w:sz w:val="28"/>
          <w:szCs w:val="28"/>
          <w:lang w:val="en-US" w:eastAsia="ru-RU"/>
        </w:rPr>
        <w:t>) education, the direction of "Speech therapy" to the organization of effective interaction.</w:t>
      </w:r>
    </w:p>
    <w:p w14:paraId="3E005097" w14:textId="77777777" w:rsidR="00D30CA8" w:rsidRPr="00223DB6" w:rsidRDefault="00D30CA8" w:rsidP="00487599">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competence, psychological and pedagogical support, general speech underdevelopment, severe speech disorders, correcti</w:t>
      </w:r>
      <w:r w:rsidR="003960A2" w:rsidRPr="00223DB6">
        <w:rPr>
          <w:rFonts w:ascii="Times New Roman" w:eastAsia="Times New Roman" w:hAnsi="Times New Roman" w:cs="Times New Roman"/>
          <w:i/>
          <w:sz w:val="28"/>
          <w:szCs w:val="28"/>
          <w:lang w:val="en-US" w:eastAsia="ru-RU"/>
        </w:rPr>
        <w:t>onal speech therapy assistance.</w:t>
      </w:r>
    </w:p>
    <w:p w14:paraId="5719E182" w14:textId="77777777" w:rsidR="004170EF" w:rsidRPr="00EB1CDF" w:rsidRDefault="004170EF" w:rsidP="00487599">
      <w:pPr>
        <w:tabs>
          <w:tab w:val="left" w:pos="9638"/>
        </w:tabs>
        <w:spacing w:after="0" w:line="240" w:lineRule="auto"/>
        <w:ind w:firstLine="567"/>
        <w:jc w:val="both"/>
        <w:rPr>
          <w:rFonts w:ascii="Times New Roman" w:eastAsia="Times New Roman" w:hAnsi="Times New Roman" w:cs="Times New Roman"/>
          <w:sz w:val="28"/>
          <w:szCs w:val="28"/>
          <w:lang w:val="en-US" w:eastAsia="ru-RU"/>
        </w:rPr>
      </w:pPr>
    </w:p>
    <w:p w14:paraId="2D20798A" w14:textId="6C42BB57" w:rsidR="00D30CA8" w:rsidRPr="00223DB6" w:rsidRDefault="00D30CA8" w:rsidP="00487599">
      <w:pPr>
        <w:tabs>
          <w:tab w:val="left" w:pos="9638"/>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Современное положение системы образования диктует определённые требования к организации деятельности отечественных учреждений высшего образования, которые в соответствии с последними нормативными документами </w:t>
      </w:r>
      <w:r w:rsidR="003960A2" w:rsidRPr="00223DB6">
        <w:rPr>
          <w:rFonts w:ascii="Times New Roman" w:eastAsia="Times New Roman" w:hAnsi="Times New Roman" w:cs="Times New Roman"/>
          <w:sz w:val="28"/>
          <w:szCs w:val="28"/>
          <w:lang w:eastAsia="ru-RU"/>
        </w:rPr>
        <w:t>должны своевременно</w:t>
      </w:r>
      <w:r w:rsidRPr="00223DB6">
        <w:rPr>
          <w:rFonts w:ascii="Times New Roman" w:eastAsia="Times New Roman" w:hAnsi="Times New Roman" w:cs="Times New Roman"/>
          <w:sz w:val="28"/>
          <w:szCs w:val="28"/>
          <w:lang w:eastAsia="ru-RU"/>
        </w:rPr>
        <w:t xml:space="preserve"> учитывать постоянные изменения и уточнения требований со стороны работодателей к подготавливаемым ими специалистам в разных областях жизни и деятельности. Очевидно, что современное профессиональное (как среднее, так и высшее) педагогическое образование обязательно </w:t>
      </w:r>
      <w:r w:rsidR="003960A2" w:rsidRPr="00223DB6">
        <w:rPr>
          <w:rFonts w:ascii="Times New Roman" w:eastAsia="Times New Roman" w:hAnsi="Times New Roman" w:cs="Times New Roman"/>
          <w:sz w:val="28"/>
          <w:szCs w:val="28"/>
          <w:lang w:eastAsia="ru-RU"/>
        </w:rPr>
        <w:t>должно ориентироваться на формирование</w:t>
      </w:r>
      <w:r w:rsidRPr="00223DB6">
        <w:rPr>
          <w:rFonts w:ascii="Times New Roman" w:eastAsia="Times New Roman" w:hAnsi="Times New Roman" w:cs="Times New Roman"/>
          <w:sz w:val="28"/>
          <w:szCs w:val="28"/>
          <w:lang w:eastAsia="ru-RU"/>
        </w:rPr>
        <w:t xml:space="preserve"> у своих выпускников тех групп качеств и компетенций, которые в будущем обеспечат их конкурентоспособность и длительную эффективность в выбранной профессии, а также способность к постоянному профессиональному самосовершенствованию. Это требование реально только при </w:t>
      </w:r>
      <w:r w:rsidR="003960A2" w:rsidRPr="00223DB6">
        <w:rPr>
          <w:rFonts w:ascii="Times New Roman" w:eastAsia="Times New Roman" w:hAnsi="Times New Roman" w:cs="Times New Roman"/>
          <w:sz w:val="28"/>
          <w:szCs w:val="28"/>
          <w:lang w:eastAsia="ru-RU"/>
        </w:rPr>
        <w:t>условии постоянного</w:t>
      </w:r>
      <w:r w:rsidRPr="00223DB6">
        <w:rPr>
          <w:rFonts w:ascii="Times New Roman" w:eastAsia="Times New Roman" w:hAnsi="Times New Roman" w:cs="Times New Roman"/>
          <w:sz w:val="28"/>
          <w:szCs w:val="28"/>
          <w:lang w:eastAsia="ru-RU"/>
        </w:rPr>
        <w:t xml:space="preserve"> </w:t>
      </w:r>
      <w:r w:rsidR="003960A2" w:rsidRPr="00223DB6">
        <w:rPr>
          <w:rFonts w:ascii="Times New Roman" w:eastAsia="Times New Roman" w:hAnsi="Times New Roman" w:cs="Times New Roman"/>
          <w:sz w:val="28"/>
          <w:szCs w:val="28"/>
          <w:lang w:eastAsia="ru-RU"/>
        </w:rPr>
        <w:t>пересмотра и совершенствования</w:t>
      </w:r>
      <w:r w:rsidRPr="00223DB6">
        <w:rPr>
          <w:rFonts w:ascii="Times New Roman" w:eastAsia="Times New Roman" w:hAnsi="Times New Roman" w:cs="Times New Roman"/>
          <w:sz w:val="28"/>
          <w:szCs w:val="28"/>
          <w:lang w:eastAsia="ru-RU"/>
        </w:rPr>
        <w:t xml:space="preserve"> не только содержания высшего образования, но и тех методов и приемов, которые используются в процессе подготовки </w:t>
      </w:r>
      <w:r w:rsidR="003960A2" w:rsidRPr="00223DB6">
        <w:rPr>
          <w:rFonts w:ascii="Times New Roman" w:eastAsia="Times New Roman" w:hAnsi="Times New Roman" w:cs="Times New Roman"/>
          <w:sz w:val="28"/>
          <w:szCs w:val="28"/>
          <w:lang w:eastAsia="ru-RU"/>
        </w:rPr>
        <w:t>современных педагогов</w:t>
      </w:r>
      <w:r w:rsidRPr="00223DB6">
        <w:rPr>
          <w:rFonts w:ascii="Times New Roman" w:eastAsia="Times New Roman" w:hAnsi="Times New Roman" w:cs="Times New Roman"/>
          <w:sz w:val="28"/>
          <w:szCs w:val="28"/>
          <w:lang w:eastAsia="ru-RU"/>
        </w:rPr>
        <w:t>.</w:t>
      </w:r>
    </w:p>
    <w:p w14:paraId="51E35DF3" w14:textId="16ED0E2C"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системе отечественного образования учитель-логопед стал практически незаменимым специалистом в организации коррекционной помощи детям с </w:t>
      </w:r>
      <w:proofErr w:type="spellStart"/>
      <w:r w:rsidRPr="00223DB6">
        <w:rPr>
          <w:rFonts w:ascii="Times New Roman" w:eastAsia="Times New Roman" w:hAnsi="Times New Roman" w:cs="Times New Roman"/>
          <w:sz w:val="28"/>
          <w:szCs w:val="28"/>
          <w:lang w:eastAsia="ru-RU"/>
        </w:rPr>
        <w:t>ОВЗ</w:t>
      </w:r>
      <w:proofErr w:type="spellEnd"/>
      <w:r w:rsidRPr="00223DB6">
        <w:rPr>
          <w:rFonts w:ascii="Times New Roman" w:eastAsia="Times New Roman" w:hAnsi="Times New Roman" w:cs="Times New Roman"/>
          <w:sz w:val="28"/>
          <w:szCs w:val="28"/>
          <w:lang w:eastAsia="ru-RU"/>
        </w:rPr>
        <w:t xml:space="preserve">. И в системе специального образования, и в условиях инклюзивного образования учитель-логопед обеспечивает квалифицированное сопровождение детей с особыми образовательными потребностями. Такое сопровождение </w:t>
      </w:r>
      <w:r w:rsidR="003960A2" w:rsidRPr="00223DB6">
        <w:rPr>
          <w:rFonts w:ascii="Times New Roman" w:eastAsia="Times New Roman" w:hAnsi="Times New Roman" w:cs="Times New Roman"/>
          <w:sz w:val="28"/>
          <w:szCs w:val="28"/>
          <w:lang w:eastAsia="ru-RU"/>
        </w:rPr>
        <w:t>предполагает,</w:t>
      </w:r>
      <w:r w:rsidRPr="00223DB6">
        <w:rPr>
          <w:rFonts w:ascii="Times New Roman" w:eastAsia="Times New Roman" w:hAnsi="Times New Roman" w:cs="Times New Roman"/>
          <w:sz w:val="28"/>
          <w:szCs w:val="28"/>
          <w:lang w:eastAsia="ru-RU"/>
        </w:rPr>
        <w:t xml:space="preserve"> как систематическую коррекционную поддержку детей, так и постоянное сотрудничество со всеми педагогами образовательной организации и родителями.</w:t>
      </w:r>
    </w:p>
    <w:p w14:paraId="1A9823AC"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Calibri" w:hAnsi="Times New Roman" w:cs="Times New Roman"/>
          <w:sz w:val="28"/>
          <w:szCs w:val="28"/>
        </w:rPr>
        <w:t>В соответствии с законом РФ «Об образовании», Федеральным госу</w:t>
      </w:r>
      <w:r w:rsidRPr="00223DB6">
        <w:rPr>
          <w:rFonts w:ascii="Times New Roman" w:eastAsia="Calibri" w:hAnsi="Times New Roman" w:cs="Times New Roman"/>
          <w:sz w:val="28"/>
          <w:szCs w:val="28"/>
        </w:rPr>
        <w:softHyphen/>
        <w:t>дарственным образовательным стандартом дошкольного образования глав</w:t>
      </w:r>
      <w:r w:rsidRPr="00223DB6">
        <w:rPr>
          <w:rFonts w:ascii="Times New Roman" w:eastAsia="Calibri" w:hAnsi="Times New Roman" w:cs="Times New Roman"/>
          <w:sz w:val="28"/>
          <w:szCs w:val="28"/>
        </w:rPr>
        <w:softHyphen/>
        <w:t>ной задачей работы всех сотрудников образовательных организаций является взаимодей</w:t>
      </w:r>
      <w:r w:rsidRPr="00223DB6">
        <w:rPr>
          <w:rFonts w:ascii="Times New Roman" w:eastAsia="Calibri" w:hAnsi="Times New Roman" w:cs="Times New Roman"/>
          <w:sz w:val="28"/>
          <w:szCs w:val="28"/>
        </w:rPr>
        <w:softHyphen/>
        <w:t>ствие с семьей для обеспечения полноценного развития ребенка.</w:t>
      </w:r>
      <w:r w:rsidRPr="00223DB6">
        <w:rPr>
          <w:rFonts w:ascii="Times New Roman" w:eastAsia="Times New Roman" w:hAnsi="Times New Roman" w:cs="Times New Roman"/>
          <w:sz w:val="28"/>
          <w:szCs w:val="28"/>
        </w:rPr>
        <w:t xml:space="preserve"> В связи с этим </w:t>
      </w:r>
      <w:r w:rsidR="003960A2" w:rsidRPr="00223DB6">
        <w:rPr>
          <w:rFonts w:ascii="Times New Roman" w:eastAsia="Times New Roman" w:hAnsi="Times New Roman" w:cs="Times New Roman"/>
          <w:sz w:val="28"/>
          <w:szCs w:val="28"/>
        </w:rPr>
        <w:t>о</w:t>
      </w:r>
      <w:r w:rsidR="003960A2" w:rsidRPr="00223DB6">
        <w:rPr>
          <w:rFonts w:ascii="Times New Roman" w:eastAsia="Times New Roman" w:hAnsi="Times New Roman" w:cs="Times New Roman"/>
          <w:sz w:val="28"/>
          <w:szCs w:val="28"/>
          <w:lang w:eastAsia="ru-RU"/>
        </w:rPr>
        <w:t>собое значение приобрело</w:t>
      </w:r>
      <w:r w:rsidRPr="00223DB6">
        <w:rPr>
          <w:rFonts w:ascii="Times New Roman" w:eastAsia="Times New Roman" w:hAnsi="Times New Roman" w:cs="Times New Roman"/>
          <w:sz w:val="28"/>
          <w:szCs w:val="28"/>
          <w:lang w:eastAsia="ru-RU"/>
        </w:rPr>
        <w:t xml:space="preserve"> логическое осмысление и активное использование в качестве одного из </w:t>
      </w:r>
      <w:r w:rsidR="003960A2" w:rsidRPr="00223DB6">
        <w:rPr>
          <w:rFonts w:ascii="Times New Roman" w:eastAsia="Times New Roman" w:hAnsi="Times New Roman" w:cs="Times New Roman"/>
          <w:sz w:val="28"/>
          <w:szCs w:val="28"/>
          <w:lang w:eastAsia="ru-RU"/>
        </w:rPr>
        <w:t>ведущих понятие</w:t>
      </w:r>
      <w:r w:rsidRPr="00223DB6">
        <w:rPr>
          <w:rFonts w:ascii="Times New Roman" w:eastAsia="Times New Roman" w:hAnsi="Times New Roman" w:cs="Times New Roman"/>
          <w:sz w:val="28"/>
          <w:szCs w:val="28"/>
          <w:lang w:eastAsia="ru-RU"/>
        </w:rPr>
        <w:t xml:space="preserve"> «компетентность». Этот термин сейчас используется не только в отношении специалистов различных областей деятельности, но и в отношении родителей, которые несут ответственность за качество жизни и уровень образованности собственных детей. Поэтому важнейшей задачей педагогов образователь</w:t>
      </w:r>
      <w:r w:rsidRPr="00223DB6">
        <w:rPr>
          <w:rFonts w:ascii="Times New Roman" w:eastAsia="Times New Roman" w:hAnsi="Times New Roman" w:cs="Times New Roman"/>
          <w:sz w:val="28"/>
          <w:szCs w:val="28"/>
          <w:lang w:eastAsia="ru-RU"/>
        </w:rPr>
        <w:lastRenderedPageBreak/>
        <w:t xml:space="preserve">ных организаций является повышение психолого-педагогической компетентности родителей как равноправных участников образовательных </w:t>
      </w:r>
      <w:r w:rsidR="003960A2" w:rsidRPr="00223DB6">
        <w:rPr>
          <w:rFonts w:ascii="Times New Roman" w:eastAsia="Times New Roman" w:hAnsi="Times New Roman" w:cs="Times New Roman"/>
          <w:sz w:val="28"/>
          <w:szCs w:val="28"/>
          <w:lang w:eastAsia="ru-RU"/>
        </w:rPr>
        <w:t>отношений. [</w:t>
      </w:r>
      <w:r w:rsidRPr="00223DB6">
        <w:rPr>
          <w:rFonts w:ascii="Times New Roman" w:eastAsia="Times New Roman" w:hAnsi="Times New Roman" w:cs="Times New Roman"/>
          <w:sz w:val="28"/>
          <w:szCs w:val="28"/>
          <w:lang w:eastAsia="ru-RU"/>
        </w:rPr>
        <w:t>4, с. 148]</w:t>
      </w:r>
    </w:p>
    <w:p w14:paraId="599D42A4"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lang w:eastAsia="ru-RU"/>
        </w:rPr>
        <w:t xml:space="preserve">Подготовка обучающихся по направлению </w:t>
      </w:r>
      <w:r w:rsidRPr="00223DB6">
        <w:rPr>
          <w:rFonts w:ascii="Times New Roman" w:hAnsi="Times New Roman" w:cs="Times New Roman"/>
          <w:sz w:val="28"/>
          <w:szCs w:val="28"/>
        </w:rPr>
        <w:t xml:space="preserve">44.03.03 Специальное (дефектологическое) образование, направленность «Логопедия» предполагает формирование ряда компетенций в области оказания коррекционной помощи как детям с нарушениями </w:t>
      </w:r>
      <w:r w:rsidR="003960A2" w:rsidRPr="00223DB6">
        <w:rPr>
          <w:rFonts w:ascii="Times New Roman" w:hAnsi="Times New Roman" w:cs="Times New Roman"/>
          <w:sz w:val="28"/>
          <w:szCs w:val="28"/>
        </w:rPr>
        <w:t>речи, так</w:t>
      </w:r>
      <w:r w:rsidRPr="00223DB6">
        <w:rPr>
          <w:rFonts w:ascii="Times New Roman" w:hAnsi="Times New Roman" w:cs="Times New Roman"/>
          <w:sz w:val="28"/>
          <w:szCs w:val="28"/>
        </w:rPr>
        <w:t xml:space="preserve"> и их родителям. В том числе выпускник должен быть компетентен в выборе </w:t>
      </w:r>
      <w:r w:rsidRPr="00223DB6">
        <w:rPr>
          <w:rFonts w:ascii="Times New Roman" w:eastAsia="Times New Roman" w:hAnsi="Times New Roman" w:cs="Times New Roman"/>
          <w:sz w:val="28"/>
          <w:szCs w:val="28"/>
          <w:lang w:eastAsia="ru-RU"/>
        </w:rPr>
        <w:t xml:space="preserve">модели консультативной помощи родителям, может самостоятельно определять способы взаимодействия с семьёй воспитанника и владеть необходимыми коммуникативными навыками. Важно, чтобы в процессе работы с родителями учитель-логопед грамотно обосновывал применение коррекционных педагогических технологий работы с детьми, рекомендовал способы и средства, необходимые для индивидуализации коррекционно-логопедической работы. При этом необходимо владение логопедом информационно-коммуникационными технологиями, </w:t>
      </w:r>
      <w:r w:rsidR="003960A2" w:rsidRPr="00223DB6">
        <w:rPr>
          <w:rFonts w:ascii="Times New Roman" w:eastAsia="Times New Roman" w:hAnsi="Times New Roman" w:cs="Times New Roman"/>
          <w:sz w:val="28"/>
          <w:szCs w:val="28"/>
          <w:lang w:eastAsia="ru-RU"/>
        </w:rPr>
        <w:t>которые он</w:t>
      </w:r>
      <w:r w:rsidRPr="00223DB6">
        <w:rPr>
          <w:rFonts w:ascii="Times New Roman" w:eastAsia="Times New Roman" w:hAnsi="Times New Roman" w:cs="Times New Roman"/>
          <w:sz w:val="28"/>
          <w:szCs w:val="28"/>
          <w:lang w:eastAsia="ru-RU"/>
        </w:rPr>
        <w:t xml:space="preserve"> применяет в организации взаимодействия с родителями, воспитывающими ребёнка с тяжелыми нарушениями речи.</w:t>
      </w:r>
    </w:p>
    <w:p w14:paraId="01128086"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Учитель-логопед при организации работы с родителями ребёнка с </w:t>
      </w:r>
      <w:proofErr w:type="spellStart"/>
      <w:r w:rsidRPr="00223DB6">
        <w:rPr>
          <w:rFonts w:ascii="Times New Roman" w:eastAsia="Times New Roman" w:hAnsi="Times New Roman" w:cs="Times New Roman"/>
          <w:sz w:val="28"/>
          <w:szCs w:val="28"/>
        </w:rPr>
        <w:t>ОНР</w:t>
      </w:r>
      <w:proofErr w:type="spellEnd"/>
      <w:r w:rsidRPr="00223DB6">
        <w:rPr>
          <w:rFonts w:ascii="Times New Roman" w:eastAsia="Times New Roman" w:hAnsi="Times New Roman" w:cs="Times New Roman"/>
          <w:sz w:val="28"/>
          <w:szCs w:val="28"/>
        </w:rPr>
        <w:t xml:space="preserve"> должен помнить, что семья, воспитывающая ребёнка с </w:t>
      </w:r>
      <w:r w:rsidR="003960A2" w:rsidRPr="00223DB6">
        <w:rPr>
          <w:rFonts w:ascii="Times New Roman" w:eastAsia="Times New Roman" w:hAnsi="Times New Roman" w:cs="Times New Roman"/>
          <w:sz w:val="28"/>
          <w:szCs w:val="28"/>
        </w:rPr>
        <w:t>особыми образовательными потребностями,</w:t>
      </w:r>
      <w:r w:rsidRPr="00223DB6">
        <w:rPr>
          <w:rFonts w:ascii="Times New Roman" w:eastAsia="Times New Roman" w:hAnsi="Times New Roman" w:cs="Times New Roman"/>
          <w:sz w:val="28"/>
          <w:szCs w:val="28"/>
        </w:rPr>
        <w:t xml:space="preserve"> представляет собой семью с особым статусом, особенности и проблемы которой определяются не только личностными особенностями всех её членов и характером взаимоотношений между ними, но и большой занятостью решением проблем ребенка, закрытостью семьи от внешнего мира. Соответствующие исследования отечественных и зарубежных учёных показали, что практически все семьи, имеющие детей с </w:t>
      </w:r>
      <w:proofErr w:type="spellStart"/>
      <w:r w:rsidRPr="00223DB6">
        <w:rPr>
          <w:rFonts w:ascii="Times New Roman" w:eastAsia="Times New Roman" w:hAnsi="Times New Roman" w:cs="Times New Roman"/>
          <w:sz w:val="28"/>
          <w:szCs w:val="28"/>
        </w:rPr>
        <w:t>ОВЗ</w:t>
      </w:r>
      <w:proofErr w:type="spellEnd"/>
      <w:r w:rsidRPr="00223DB6">
        <w:rPr>
          <w:rFonts w:ascii="Times New Roman" w:eastAsia="Times New Roman" w:hAnsi="Times New Roman" w:cs="Times New Roman"/>
          <w:sz w:val="28"/>
          <w:szCs w:val="28"/>
        </w:rPr>
        <w:t xml:space="preserve">, переживают сходные проблемы и затруднения. Нередко родителям недостает физических и моральных сил для решения всех возникающих проблем (психологических, физических, материальных, социальных). Как правило, все они нуждаются в психологической поддержке, потребности поделиться с другими людьми своими сомнениями и трудностями. Характер общения родителей с ребёнком во многом определяется их индивидуальными особенностями. Члены гармоничных семей, в большинстве своем, не замыкаются рамками отношений только между собой, а имеют друзей, у них есть свои интересы, любимые занятия. Эти связи с внешним миром являются устойчивым источником психологической поддержки при возникновении тех или иных семейных проблем. </w:t>
      </w:r>
      <w:r w:rsidRPr="00223DB6">
        <w:rPr>
          <w:rFonts w:ascii="Times New Roman" w:eastAsia="Times New Roman" w:hAnsi="Times New Roman" w:cs="Times New Roman"/>
          <w:sz w:val="28"/>
          <w:szCs w:val="28"/>
          <w:lang w:eastAsia="ru-RU"/>
        </w:rPr>
        <w:t>[3, с.74]</w:t>
      </w:r>
    </w:p>
    <w:p w14:paraId="3DD93A38"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Учитель-логопед должен помочь </w:t>
      </w:r>
      <w:r w:rsidR="003960A2" w:rsidRPr="00223DB6">
        <w:rPr>
          <w:rFonts w:ascii="Times New Roman" w:hAnsi="Times New Roman" w:cs="Times New Roman"/>
          <w:sz w:val="28"/>
          <w:szCs w:val="28"/>
        </w:rPr>
        <w:t>родителям включиться</w:t>
      </w:r>
      <w:r w:rsidRPr="00223DB6">
        <w:rPr>
          <w:rFonts w:ascii="Times New Roman" w:hAnsi="Times New Roman" w:cs="Times New Roman"/>
          <w:sz w:val="28"/>
          <w:szCs w:val="28"/>
        </w:rPr>
        <w:t xml:space="preserve"> в коррекционно-логопедический процесс, активно участвовать в формировании правильной речи у ребёнка. Однако это происходит успешно только в том случае, если он изучил семью, используя разнообразные методы и формы. Многие родители недостаточно хорошо осознают недостатки в воспитании своих детей, беспомощность в устранении речевых нарушений. Родителям не хватает психолого-педагогической грамотности в вопросах воспитания детей. Успех коррекционного обучения во многом определяется тем, </w:t>
      </w:r>
      <w:r w:rsidRPr="00223DB6">
        <w:rPr>
          <w:rFonts w:ascii="Times New Roman" w:hAnsi="Times New Roman" w:cs="Times New Roman"/>
          <w:sz w:val="28"/>
          <w:szCs w:val="28"/>
        </w:rPr>
        <w:lastRenderedPageBreak/>
        <w:t>насколько четко организуется взаимосвязь в работе учителя - логопеда и родителей. Ни одна педагогическая система не может быть в полной мере эффективной, если в ней не задействована семья.</w:t>
      </w:r>
    </w:p>
    <w:p w14:paraId="519B5042"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Часто родители находятся в состоянии глубокого внутреннего стресса, с одной стороны искренне пытаясь принять и любить ребенка, с другой испытывая колоссальную физическую и эмоциональную нагрузку в воспитании ребенка. Поэтому </w:t>
      </w:r>
      <w:r w:rsidRPr="00223DB6">
        <w:rPr>
          <w:rFonts w:ascii="Times New Roman" w:hAnsi="Times New Roman" w:cs="Times New Roman"/>
          <w:sz w:val="28"/>
          <w:szCs w:val="28"/>
          <w:highlight w:val="white"/>
        </w:rPr>
        <w:t xml:space="preserve">учитель-логопед должен уметь </w:t>
      </w:r>
      <w:r w:rsidRPr="00223DB6">
        <w:rPr>
          <w:rFonts w:ascii="Times New Roman" w:hAnsi="Times New Roman" w:cs="Times New Roman"/>
          <w:sz w:val="28"/>
          <w:szCs w:val="28"/>
        </w:rPr>
        <w:t xml:space="preserve">устанавливать доверительные </w:t>
      </w:r>
      <w:r w:rsidRPr="00223DB6">
        <w:rPr>
          <w:rFonts w:ascii="Times New Roman" w:hAnsi="Times New Roman" w:cs="Times New Roman"/>
          <w:sz w:val="28"/>
          <w:szCs w:val="28"/>
          <w:highlight w:val="white"/>
        </w:rPr>
        <w:t xml:space="preserve">отношения </w:t>
      </w:r>
      <w:r w:rsidR="00117A68" w:rsidRPr="00223DB6">
        <w:rPr>
          <w:rFonts w:ascii="Times New Roman" w:hAnsi="Times New Roman" w:cs="Times New Roman"/>
          <w:sz w:val="28"/>
          <w:szCs w:val="28"/>
        </w:rPr>
        <w:t>между</w:t>
      </w:r>
      <w:r w:rsidRPr="00223DB6">
        <w:rPr>
          <w:rFonts w:ascii="Times New Roman" w:hAnsi="Times New Roman" w:cs="Times New Roman"/>
          <w:sz w:val="28"/>
          <w:szCs w:val="28"/>
        </w:rPr>
        <w:t xml:space="preserve"> детьми, </w:t>
      </w:r>
      <w:r w:rsidR="000D2ED6" w:rsidRPr="00223DB6">
        <w:rPr>
          <w:rFonts w:ascii="Times New Roman" w:hAnsi="Times New Roman" w:cs="Times New Roman"/>
          <w:sz w:val="28"/>
          <w:szCs w:val="28"/>
        </w:rPr>
        <w:t>родителями</w:t>
      </w:r>
      <w:r w:rsidRPr="00223DB6">
        <w:rPr>
          <w:rFonts w:ascii="Times New Roman" w:hAnsi="Times New Roman" w:cs="Times New Roman"/>
          <w:sz w:val="28"/>
          <w:szCs w:val="28"/>
        </w:rPr>
        <w:t xml:space="preserve"> и </w:t>
      </w:r>
      <w:r w:rsidR="000D2ED6" w:rsidRPr="00223DB6">
        <w:rPr>
          <w:rFonts w:ascii="Times New Roman" w:hAnsi="Times New Roman" w:cs="Times New Roman"/>
          <w:sz w:val="28"/>
          <w:szCs w:val="28"/>
        </w:rPr>
        <w:t>педагогами, объединять</w:t>
      </w:r>
      <w:r w:rsidRPr="00223DB6">
        <w:rPr>
          <w:rFonts w:ascii="Times New Roman" w:hAnsi="Times New Roman" w:cs="Times New Roman"/>
          <w:sz w:val="28"/>
          <w:szCs w:val="28"/>
        </w:rPr>
        <w:t xml:space="preserve"> их в </w:t>
      </w:r>
      <w:r w:rsidR="000D2ED6" w:rsidRPr="00223DB6">
        <w:rPr>
          <w:rFonts w:ascii="Times New Roman" w:hAnsi="Times New Roman" w:cs="Times New Roman"/>
          <w:sz w:val="28"/>
          <w:szCs w:val="28"/>
        </w:rPr>
        <w:t>одну</w:t>
      </w:r>
      <w:r w:rsidRPr="00223DB6">
        <w:rPr>
          <w:rFonts w:ascii="Times New Roman" w:hAnsi="Times New Roman" w:cs="Times New Roman"/>
          <w:sz w:val="28"/>
          <w:szCs w:val="28"/>
        </w:rPr>
        <w:t xml:space="preserve"> </w:t>
      </w:r>
      <w:r w:rsidR="000D2ED6" w:rsidRPr="00223DB6">
        <w:rPr>
          <w:rFonts w:ascii="Times New Roman" w:hAnsi="Times New Roman" w:cs="Times New Roman"/>
          <w:sz w:val="28"/>
          <w:szCs w:val="28"/>
        </w:rPr>
        <w:t>команду</w:t>
      </w:r>
      <w:r w:rsidRPr="00223DB6">
        <w:rPr>
          <w:rFonts w:ascii="Times New Roman" w:hAnsi="Times New Roman" w:cs="Times New Roman"/>
          <w:sz w:val="28"/>
          <w:szCs w:val="28"/>
        </w:rPr>
        <w:t xml:space="preserve">, </w:t>
      </w:r>
      <w:r w:rsidR="000D2ED6" w:rsidRPr="00223DB6">
        <w:rPr>
          <w:rFonts w:ascii="Times New Roman" w:hAnsi="Times New Roman" w:cs="Times New Roman"/>
          <w:sz w:val="28"/>
          <w:szCs w:val="28"/>
        </w:rPr>
        <w:t xml:space="preserve">формировать </w:t>
      </w:r>
      <w:r w:rsidR="000D2ED6" w:rsidRPr="00223DB6">
        <w:rPr>
          <w:rFonts w:ascii="Times New Roman" w:hAnsi="Times New Roman" w:cs="Times New Roman"/>
          <w:sz w:val="28"/>
          <w:szCs w:val="28"/>
          <w:highlight w:val="white"/>
        </w:rPr>
        <w:t>потребность</w:t>
      </w:r>
      <w:r w:rsidRPr="00223DB6">
        <w:rPr>
          <w:rFonts w:ascii="Times New Roman" w:hAnsi="Times New Roman" w:cs="Times New Roman"/>
          <w:sz w:val="28"/>
          <w:szCs w:val="28"/>
          <w:highlight w:val="white"/>
        </w:rPr>
        <w:t xml:space="preserve"> </w:t>
      </w:r>
      <w:r w:rsidR="000D2ED6" w:rsidRPr="00223DB6">
        <w:rPr>
          <w:rFonts w:ascii="Times New Roman" w:hAnsi="Times New Roman" w:cs="Times New Roman"/>
          <w:sz w:val="28"/>
          <w:szCs w:val="28"/>
        </w:rPr>
        <w:t>делиться</w:t>
      </w:r>
      <w:r w:rsidRPr="00223DB6">
        <w:rPr>
          <w:rFonts w:ascii="Times New Roman" w:hAnsi="Times New Roman" w:cs="Times New Roman"/>
          <w:sz w:val="28"/>
          <w:szCs w:val="28"/>
        </w:rPr>
        <w:t xml:space="preserve"> друг с </w:t>
      </w:r>
      <w:r w:rsidR="000D2ED6" w:rsidRPr="00223DB6">
        <w:rPr>
          <w:rFonts w:ascii="Times New Roman" w:hAnsi="Times New Roman" w:cs="Times New Roman"/>
          <w:sz w:val="28"/>
          <w:szCs w:val="28"/>
        </w:rPr>
        <w:t>другом</w:t>
      </w:r>
      <w:r w:rsidRPr="00223DB6">
        <w:rPr>
          <w:rFonts w:ascii="Times New Roman" w:hAnsi="Times New Roman" w:cs="Times New Roman"/>
          <w:sz w:val="28"/>
          <w:szCs w:val="28"/>
        </w:rPr>
        <w:t xml:space="preserve"> </w:t>
      </w:r>
      <w:proofErr w:type="spellStart"/>
      <w:r w:rsidR="000D2ED6" w:rsidRPr="00223DB6">
        <w:rPr>
          <w:rFonts w:ascii="Times New Roman" w:hAnsi="Times New Roman" w:cs="Times New Roman"/>
          <w:sz w:val="28"/>
          <w:szCs w:val="28"/>
        </w:rPr>
        <w:t>своми</w:t>
      </w:r>
      <w:proofErr w:type="spellEnd"/>
      <w:r w:rsidRPr="00223DB6">
        <w:rPr>
          <w:rFonts w:ascii="Times New Roman" w:hAnsi="Times New Roman" w:cs="Times New Roman"/>
          <w:sz w:val="28"/>
          <w:szCs w:val="28"/>
        </w:rPr>
        <w:t xml:space="preserve"> проблемами и </w:t>
      </w:r>
      <w:r w:rsidR="000D2ED6" w:rsidRPr="00223DB6">
        <w:rPr>
          <w:rFonts w:ascii="Times New Roman" w:hAnsi="Times New Roman" w:cs="Times New Roman"/>
          <w:sz w:val="28"/>
          <w:szCs w:val="28"/>
        </w:rPr>
        <w:t>совместно и решать.</w:t>
      </w:r>
      <w:r w:rsidR="000D2ED6"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1, с. 12]</w:t>
      </w:r>
      <w:r w:rsidRPr="00223DB6">
        <w:rPr>
          <w:rFonts w:ascii="Times New Roman" w:hAnsi="Times New Roman" w:cs="Times New Roman"/>
          <w:sz w:val="28"/>
          <w:szCs w:val="28"/>
        </w:rPr>
        <w:t xml:space="preserve"> </w:t>
      </w:r>
    </w:p>
    <w:p w14:paraId="4E62D815" w14:textId="1F456E93"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Сейчас уже сложились достаточно устой</w:t>
      </w:r>
      <w:r w:rsidRPr="00223DB6">
        <w:rPr>
          <w:rFonts w:ascii="Times New Roman" w:hAnsi="Times New Roman" w:cs="Times New Roman"/>
          <w:sz w:val="28"/>
          <w:szCs w:val="28"/>
        </w:rPr>
        <w:softHyphen/>
        <w:t>чивые формы работы учителя-логопеда с семьёй, которые принято считать традицион</w:t>
      </w:r>
      <w:r w:rsidRPr="00223DB6">
        <w:rPr>
          <w:rFonts w:ascii="Times New Roman" w:hAnsi="Times New Roman" w:cs="Times New Roman"/>
          <w:sz w:val="28"/>
          <w:szCs w:val="28"/>
        </w:rPr>
        <w:softHyphen/>
        <w:t>ными. Условно их можно раз</w:t>
      </w:r>
      <w:r w:rsidRPr="00223DB6">
        <w:rPr>
          <w:rFonts w:ascii="Times New Roman" w:hAnsi="Times New Roman" w:cs="Times New Roman"/>
          <w:sz w:val="28"/>
          <w:szCs w:val="28"/>
        </w:rPr>
        <w:softHyphen/>
        <w:t>делить: наглядно-информационные, коллективные, индивидуальные.    По-прежнему ведущая роль в организа</w:t>
      </w:r>
      <w:r w:rsidRPr="00223DB6">
        <w:rPr>
          <w:rFonts w:ascii="Times New Roman" w:hAnsi="Times New Roman" w:cs="Times New Roman"/>
          <w:sz w:val="28"/>
          <w:szCs w:val="28"/>
        </w:rPr>
        <w:softHyphen/>
        <w:t>ции работы с семьёй отводится педагогу. При добросовестном выполнении эти формы по</w:t>
      </w:r>
      <w:r w:rsidRPr="00223DB6">
        <w:rPr>
          <w:rFonts w:ascii="Times New Roman" w:hAnsi="Times New Roman" w:cs="Times New Roman"/>
          <w:sz w:val="28"/>
          <w:szCs w:val="28"/>
        </w:rPr>
        <w:softHyphen/>
        <w:t xml:space="preserve">лезны и необходимы до сих пор. Однако, последний год показал, что будущие логопеды   должны быть готовы </w:t>
      </w:r>
      <w:r w:rsidR="000D2ED6" w:rsidRPr="00223DB6">
        <w:rPr>
          <w:rFonts w:ascii="Times New Roman" w:hAnsi="Times New Roman" w:cs="Times New Roman"/>
          <w:sz w:val="28"/>
          <w:szCs w:val="28"/>
        </w:rPr>
        <w:t xml:space="preserve">к </w:t>
      </w:r>
      <w:r w:rsidR="000D2ED6" w:rsidRPr="00223DB6">
        <w:rPr>
          <w:rFonts w:ascii="Times New Roman" w:eastAsia="Calibri" w:hAnsi="Times New Roman" w:cs="Times New Roman"/>
          <w:sz w:val="28"/>
          <w:szCs w:val="28"/>
        </w:rPr>
        <w:t>разработке</w:t>
      </w:r>
      <w:r w:rsidRPr="00223DB6">
        <w:rPr>
          <w:rFonts w:ascii="Times New Roman" w:eastAsia="Calibri" w:hAnsi="Times New Roman" w:cs="Times New Roman"/>
          <w:sz w:val="28"/>
          <w:szCs w:val="28"/>
        </w:rPr>
        <w:t xml:space="preserve"> и внед</w:t>
      </w:r>
      <w:r w:rsidRPr="00223DB6">
        <w:rPr>
          <w:rFonts w:ascii="Times New Roman" w:hAnsi="Times New Roman" w:cs="Times New Roman"/>
          <w:sz w:val="28"/>
          <w:szCs w:val="28"/>
        </w:rPr>
        <w:t xml:space="preserve">рению системы </w:t>
      </w:r>
      <w:r w:rsidRPr="00223DB6">
        <w:rPr>
          <w:rFonts w:ascii="Times New Roman" w:eastAsia="Calibri" w:hAnsi="Times New Roman" w:cs="Times New Roman"/>
          <w:sz w:val="28"/>
          <w:szCs w:val="28"/>
        </w:rPr>
        <w:t>работы для актив</w:t>
      </w:r>
      <w:r w:rsidRPr="00223DB6">
        <w:rPr>
          <w:rFonts w:ascii="Times New Roman" w:eastAsia="Calibri" w:hAnsi="Times New Roman" w:cs="Times New Roman"/>
          <w:sz w:val="28"/>
          <w:szCs w:val="28"/>
        </w:rPr>
        <w:softHyphen/>
        <w:t xml:space="preserve">ного включения родителей в коррекционно-логопедический процесс. Учитель-логопед должен быть готов к тому, что </w:t>
      </w:r>
      <w:r w:rsidRPr="00223DB6">
        <w:rPr>
          <w:rFonts w:ascii="Times New Roman" w:hAnsi="Times New Roman" w:cs="Times New Roman"/>
          <w:sz w:val="28"/>
          <w:szCs w:val="28"/>
        </w:rPr>
        <w:t>информационные и, особенно, телекоммуникационные техно</w:t>
      </w:r>
      <w:r w:rsidRPr="00223DB6">
        <w:rPr>
          <w:rFonts w:ascii="Times New Roman" w:hAnsi="Times New Roman" w:cs="Times New Roman"/>
          <w:sz w:val="28"/>
          <w:szCs w:val="28"/>
        </w:rPr>
        <w:softHyphen/>
        <w:t>логии способны повысить эффективность взаимодействия педагогиче</w:t>
      </w:r>
      <w:r w:rsidRPr="00223DB6">
        <w:rPr>
          <w:rFonts w:ascii="Times New Roman" w:hAnsi="Times New Roman" w:cs="Times New Roman"/>
          <w:sz w:val="28"/>
          <w:szCs w:val="28"/>
        </w:rPr>
        <w:softHyphen/>
        <w:t>ского коллек</w:t>
      </w:r>
      <w:r w:rsidRPr="00223DB6">
        <w:rPr>
          <w:rFonts w:ascii="Times New Roman" w:hAnsi="Times New Roman" w:cs="Times New Roman"/>
          <w:sz w:val="28"/>
          <w:szCs w:val="28"/>
        </w:rPr>
        <w:softHyphen/>
        <w:t>тива детского сада и родителей при обучении и воспитании до</w:t>
      </w:r>
      <w:r w:rsidRPr="00223DB6">
        <w:rPr>
          <w:rFonts w:ascii="Times New Roman" w:hAnsi="Times New Roman" w:cs="Times New Roman"/>
          <w:sz w:val="28"/>
          <w:szCs w:val="28"/>
        </w:rPr>
        <w:softHyphen/>
        <w:t>школьников.</w:t>
      </w:r>
      <w:r w:rsidRPr="00223DB6">
        <w:rPr>
          <w:rFonts w:ascii="Times New Roman" w:eastAsia="Times New Roman" w:hAnsi="Times New Roman" w:cs="Times New Roman"/>
          <w:sz w:val="28"/>
          <w:szCs w:val="28"/>
          <w:lang w:eastAsia="ru-RU"/>
        </w:rPr>
        <w:t xml:space="preserve"> [2, с.6]</w:t>
      </w:r>
    </w:p>
    <w:p w14:paraId="41086AE1" w14:textId="77777777" w:rsidR="00D30CA8" w:rsidRPr="00223DB6" w:rsidRDefault="00D30CA8" w:rsidP="00487599">
      <w:pPr>
        <w:pStyle w:val="a9"/>
        <w:tabs>
          <w:tab w:val="left" w:pos="9498"/>
        </w:tabs>
        <w:spacing w:before="0" w:beforeAutospacing="0" w:after="0" w:afterAutospacing="0"/>
        <w:ind w:firstLine="567"/>
        <w:jc w:val="both"/>
        <w:rPr>
          <w:sz w:val="28"/>
          <w:szCs w:val="28"/>
        </w:rPr>
      </w:pPr>
      <w:r w:rsidRPr="00223DB6">
        <w:rPr>
          <w:sz w:val="28"/>
          <w:szCs w:val="28"/>
        </w:rPr>
        <w:t xml:space="preserve">Таким образом, перед педагогическим вузом стоит задача обеспечения условий для формирования у будущих логопедов ряда компетенций, связанных с необходимостью проведения работы с родителями, воспитывающими ребёнка с тяжелыми нарушениями речи. Возможность создания организационно-педагогических </w:t>
      </w:r>
      <w:r w:rsidR="003960A2" w:rsidRPr="00223DB6">
        <w:rPr>
          <w:sz w:val="28"/>
          <w:szCs w:val="28"/>
        </w:rPr>
        <w:t>условий обеспечиваются</w:t>
      </w:r>
      <w:r w:rsidRPr="00223DB6">
        <w:rPr>
          <w:sz w:val="28"/>
          <w:szCs w:val="28"/>
        </w:rPr>
        <w:t xml:space="preserve"> учебным планом, составленным в соответствии с </w:t>
      </w:r>
      <w:proofErr w:type="spellStart"/>
      <w:r w:rsidRPr="00223DB6">
        <w:rPr>
          <w:sz w:val="28"/>
          <w:szCs w:val="28"/>
        </w:rPr>
        <w:t>ФГОС</w:t>
      </w:r>
      <w:proofErr w:type="spellEnd"/>
      <w:r w:rsidRPr="00223DB6">
        <w:rPr>
          <w:sz w:val="28"/>
          <w:szCs w:val="28"/>
        </w:rPr>
        <w:t xml:space="preserve"> ВО 3++.  Преподавателями кафедры социальной, специальной педагогики и психологии проведен ряд мероприятий, обеспечивающих готовность будущих логопедов к работе с родителями, воспитывающими ребёнка с </w:t>
      </w:r>
      <w:proofErr w:type="spellStart"/>
      <w:r w:rsidRPr="00223DB6">
        <w:rPr>
          <w:sz w:val="28"/>
          <w:szCs w:val="28"/>
        </w:rPr>
        <w:t>ТНР</w:t>
      </w:r>
      <w:proofErr w:type="spellEnd"/>
      <w:r w:rsidRPr="00223DB6">
        <w:rPr>
          <w:sz w:val="28"/>
          <w:szCs w:val="28"/>
        </w:rPr>
        <w:t>:</w:t>
      </w:r>
    </w:p>
    <w:p w14:paraId="7AF91DFD" w14:textId="77777777" w:rsidR="00D30CA8" w:rsidRPr="00223DB6" w:rsidRDefault="00D30CA8" w:rsidP="00487599">
      <w:pPr>
        <w:pStyle w:val="a9"/>
        <w:tabs>
          <w:tab w:val="left" w:pos="9498"/>
        </w:tabs>
        <w:spacing w:before="0" w:beforeAutospacing="0" w:after="0" w:afterAutospacing="0"/>
        <w:ind w:firstLine="567"/>
        <w:jc w:val="both"/>
        <w:rPr>
          <w:sz w:val="28"/>
          <w:szCs w:val="28"/>
        </w:rPr>
      </w:pPr>
      <w:r w:rsidRPr="00223DB6">
        <w:rPr>
          <w:sz w:val="28"/>
          <w:szCs w:val="28"/>
        </w:rPr>
        <w:t xml:space="preserve">а) разработаны </w:t>
      </w:r>
      <w:proofErr w:type="spellStart"/>
      <w:r w:rsidRPr="00223DB6">
        <w:rPr>
          <w:sz w:val="28"/>
          <w:szCs w:val="28"/>
        </w:rPr>
        <w:t>РПД</w:t>
      </w:r>
      <w:proofErr w:type="spellEnd"/>
      <w:r w:rsidRPr="00223DB6">
        <w:rPr>
          <w:sz w:val="28"/>
          <w:szCs w:val="28"/>
        </w:rPr>
        <w:t xml:space="preserve"> по курсам «Педагогика», «Специальная педагогика и психология», «Психолого-педагогическое сопровождение ребенка с </w:t>
      </w:r>
      <w:proofErr w:type="spellStart"/>
      <w:r w:rsidRPr="00223DB6">
        <w:rPr>
          <w:sz w:val="28"/>
          <w:szCs w:val="28"/>
        </w:rPr>
        <w:t>ОВЗ</w:t>
      </w:r>
      <w:proofErr w:type="spellEnd"/>
      <w:r w:rsidRPr="00223DB6">
        <w:rPr>
          <w:sz w:val="28"/>
          <w:szCs w:val="28"/>
        </w:rPr>
        <w:t xml:space="preserve"> и его семьи», «Инклюзивное образование обучающихся с </w:t>
      </w:r>
      <w:proofErr w:type="spellStart"/>
      <w:r w:rsidRPr="00223DB6">
        <w:rPr>
          <w:sz w:val="28"/>
          <w:szCs w:val="28"/>
        </w:rPr>
        <w:t>ОВЗ</w:t>
      </w:r>
      <w:proofErr w:type="spellEnd"/>
      <w:r w:rsidRPr="00223DB6">
        <w:rPr>
          <w:sz w:val="28"/>
          <w:szCs w:val="28"/>
        </w:rPr>
        <w:t xml:space="preserve">», «Консультирование в специальном образовании», в рамках которых изучаются вопросы организации работы с «особой» семьёй, рассматриваются проблемы родителей, воспитывающих детей с </w:t>
      </w:r>
      <w:proofErr w:type="spellStart"/>
      <w:r w:rsidRPr="00223DB6">
        <w:rPr>
          <w:sz w:val="28"/>
          <w:szCs w:val="28"/>
        </w:rPr>
        <w:t>ОВЗ</w:t>
      </w:r>
      <w:proofErr w:type="spellEnd"/>
      <w:r w:rsidRPr="00223DB6">
        <w:rPr>
          <w:sz w:val="28"/>
          <w:szCs w:val="28"/>
        </w:rPr>
        <w:t xml:space="preserve">, направления, средства и методы работы </w:t>
      </w:r>
      <w:r w:rsidR="003960A2" w:rsidRPr="00223DB6">
        <w:rPr>
          <w:sz w:val="28"/>
          <w:szCs w:val="28"/>
        </w:rPr>
        <w:t>с такими родителями</w:t>
      </w:r>
      <w:r w:rsidRPr="00223DB6">
        <w:rPr>
          <w:sz w:val="28"/>
          <w:szCs w:val="28"/>
        </w:rPr>
        <w:t>;</w:t>
      </w:r>
    </w:p>
    <w:p w14:paraId="42007476" w14:textId="45AFC6E8" w:rsidR="00D30CA8" w:rsidRPr="00223DB6" w:rsidRDefault="00D30CA8" w:rsidP="00487599">
      <w:pPr>
        <w:pStyle w:val="a9"/>
        <w:tabs>
          <w:tab w:val="left" w:pos="9498"/>
        </w:tabs>
        <w:spacing w:before="0" w:beforeAutospacing="0" w:after="0" w:afterAutospacing="0"/>
        <w:ind w:firstLine="567"/>
        <w:jc w:val="both"/>
        <w:rPr>
          <w:sz w:val="28"/>
          <w:szCs w:val="28"/>
        </w:rPr>
      </w:pPr>
      <w:r w:rsidRPr="00223DB6">
        <w:rPr>
          <w:sz w:val="28"/>
          <w:szCs w:val="28"/>
        </w:rPr>
        <w:t xml:space="preserve">б) в </w:t>
      </w:r>
      <w:proofErr w:type="spellStart"/>
      <w:r w:rsidRPr="00223DB6">
        <w:rPr>
          <w:sz w:val="28"/>
          <w:szCs w:val="28"/>
        </w:rPr>
        <w:t>РПД</w:t>
      </w:r>
      <w:proofErr w:type="spellEnd"/>
      <w:r w:rsidRPr="00223DB6">
        <w:rPr>
          <w:sz w:val="28"/>
          <w:szCs w:val="28"/>
        </w:rPr>
        <w:t xml:space="preserve"> тщательно прописано содержание специальных профессиональных компетенций, формирование </w:t>
      </w:r>
      <w:r w:rsidR="003960A2" w:rsidRPr="00223DB6">
        <w:rPr>
          <w:sz w:val="28"/>
          <w:szCs w:val="28"/>
        </w:rPr>
        <w:t>которых позволит</w:t>
      </w:r>
      <w:r w:rsidRPr="00223DB6">
        <w:rPr>
          <w:sz w:val="28"/>
          <w:szCs w:val="28"/>
        </w:rPr>
        <w:t xml:space="preserve"> </w:t>
      </w:r>
      <w:r w:rsidR="003960A2" w:rsidRPr="00223DB6">
        <w:rPr>
          <w:sz w:val="28"/>
          <w:szCs w:val="28"/>
        </w:rPr>
        <w:t>управлять качеством</w:t>
      </w:r>
      <w:r w:rsidRPr="00223DB6">
        <w:rPr>
          <w:sz w:val="28"/>
          <w:szCs w:val="28"/>
        </w:rPr>
        <w:t xml:space="preserve"> подготовки будущих логопедов к работе с родителями детей с тяжелыми речевыми нарушениями;</w:t>
      </w:r>
    </w:p>
    <w:p w14:paraId="2680AEF5" w14:textId="44192664" w:rsidR="00D30CA8" w:rsidRPr="00223DB6" w:rsidRDefault="003960A2" w:rsidP="00487599">
      <w:pPr>
        <w:pStyle w:val="a9"/>
        <w:tabs>
          <w:tab w:val="left" w:pos="9498"/>
        </w:tabs>
        <w:spacing w:before="0" w:beforeAutospacing="0" w:after="0" w:afterAutospacing="0"/>
        <w:ind w:firstLine="567"/>
        <w:jc w:val="both"/>
        <w:rPr>
          <w:sz w:val="28"/>
          <w:szCs w:val="28"/>
        </w:rPr>
      </w:pPr>
      <w:r w:rsidRPr="00223DB6">
        <w:rPr>
          <w:sz w:val="28"/>
          <w:szCs w:val="28"/>
        </w:rPr>
        <w:t>в) продумано</w:t>
      </w:r>
      <w:r w:rsidR="00D30CA8" w:rsidRPr="00223DB6">
        <w:rPr>
          <w:sz w:val="28"/>
          <w:szCs w:val="28"/>
        </w:rPr>
        <w:t xml:space="preserve"> комплексное использование информационных технологий в процессе подготовки будущих логопедов к работе с родителями и в </w:t>
      </w:r>
      <w:r w:rsidR="00D30CA8" w:rsidRPr="00223DB6">
        <w:rPr>
          <w:sz w:val="28"/>
          <w:szCs w:val="28"/>
        </w:rPr>
        <w:lastRenderedPageBreak/>
        <w:t>формирование у них компетенций взаимодействия с родителями посредством информационно-коммуникационных технологий;</w:t>
      </w:r>
    </w:p>
    <w:p w14:paraId="31C4A98C" w14:textId="77777777" w:rsidR="00D30CA8" w:rsidRPr="00223DB6" w:rsidRDefault="00D30CA8" w:rsidP="00487599">
      <w:pPr>
        <w:pStyle w:val="a9"/>
        <w:tabs>
          <w:tab w:val="left" w:pos="9498"/>
        </w:tabs>
        <w:spacing w:before="0" w:beforeAutospacing="0" w:after="0" w:afterAutospacing="0"/>
        <w:ind w:firstLine="567"/>
        <w:jc w:val="both"/>
        <w:rPr>
          <w:sz w:val="28"/>
          <w:szCs w:val="28"/>
        </w:rPr>
      </w:pPr>
      <w:r w:rsidRPr="00223DB6">
        <w:rPr>
          <w:sz w:val="28"/>
          <w:szCs w:val="28"/>
        </w:rPr>
        <w:t xml:space="preserve">г) подготовлены критерии и показатели для мобильного и качественного мониторинга готовности будущих логопедов к работе с родителями, которые предполагают накопительный принцип оценивания, в частности использование рейтинг-контроля знаний и умений. </w:t>
      </w:r>
    </w:p>
    <w:p w14:paraId="60A930B5" w14:textId="77777777" w:rsidR="00D30CA8" w:rsidRPr="00223DB6" w:rsidRDefault="00D30CA8" w:rsidP="00487599">
      <w:pPr>
        <w:pStyle w:val="11"/>
        <w:widowControl/>
        <w:shd w:val="clear" w:color="auto" w:fill="auto"/>
        <w:spacing w:before="0" w:line="240" w:lineRule="auto"/>
        <w:ind w:firstLine="567"/>
        <w:rPr>
          <w:sz w:val="28"/>
          <w:szCs w:val="28"/>
        </w:rPr>
      </w:pPr>
      <w:r w:rsidRPr="00223DB6">
        <w:rPr>
          <w:sz w:val="28"/>
          <w:szCs w:val="28"/>
        </w:rPr>
        <w:t xml:space="preserve">Таким образом, управление процессом формирования готовности будущих </w:t>
      </w:r>
      <w:r w:rsidR="003960A2" w:rsidRPr="00223DB6">
        <w:rPr>
          <w:sz w:val="28"/>
          <w:szCs w:val="28"/>
        </w:rPr>
        <w:t>логопедов к</w:t>
      </w:r>
      <w:r w:rsidRPr="00223DB6">
        <w:rPr>
          <w:sz w:val="28"/>
          <w:szCs w:val="28"/>
        </w:rPr>
        <w:t xml:space="preserve"> проведению эффективной работы с родителями, воспитывающими ребёнка с </w:t>
      </w:r>
      <w:proofErr w:type="spellStart"/>
      <w:r w:rsidRPr="00223DB6">
        <w:rPr>
          <w:sz w:val="28"/>
          <w:szCs w:val="28"/>
        </w:rPr>
        <w:t>ТНР</w:t>
      </w:r>
      <w:proofErr w:type="spellEnd"/>
      <w:r w:rsidRPr="00223DB6">
        <w:rPr>
          <w:sz w:val="28"/>
          <w:szCs w:val="28"/>
        </w:rPr>
        <w:t>, предполагает тщательное проектирование образовательного процесса в вузе.</w:t>
      </w:r>
    </w:p>
    <w:p w14:paraId="55BE6938" w14:textId="77777777" w:rsidR="003960A2" w:rsidRPr="00223DB6" w:rsidRDefault="003960A2" w:rsidP="00487599">
      <w:pPr>
        <w:spacing w:after="0" w:line="240" w:lineRule="auto"/>
        <w:ind w:firstLine="567"/>
        <w:jc w:val="center"/>
        <w:rPr>
          <w:rFonts w:ascii="Times New Roman" w:eastAsia="Times New Roman" w:hAnsi="Times New Roman" w:cs="Times New Roman"/>
          <w:b/>
          <w:sz w:val="28"/>
          <w:szCs w:val="28"/>
          <w:lang w:eastAsia="ru-RU"/>
        </w:rPr>
      </w:pPr>
    </w:p>
    <w:p w14:paraId="04D75E8B" w14:textId="77777777" w:rsidR="00D30CA8" w:rsidRPr="00223DB6" w:rsidRDefault="00D30CA8" w:rsidP="00487599">
      <w:pPr>
        <w:spacing w:after="0" w:line="240" w:lineRule="auto"/>
        <w:jc w:val="center"/>
        <w:rPr>
          <w:rFonts w:ascii="Times New Roman" w:hAnsi="Times New Roman" w:cs="Times New Roman"/>
          <w:b/>
          <w:sz w:val="28"/>
          <w:szCs w:val="28"/>
        </w:rPr>
      </w:pPr>
      <w:r w:rsidRPr="00223DB6">
        <w:rPr>
          <w:rFonts w:ascii="Times New Roman" w:eastAsia="Times New Roman" w:hAnsi="Times New Roman" w:cs="Times New Roman"/>
          <w:b/>
          <w:sz w:val="28"/>
          <w:szCs w:val="28"/>
          <w:lang w:eastAsia="ru-RU"/>
        </w:rPr>
        <w:t>Список литературы:</w:t>
      </w:r>
    </w:p>
    <w:p w14:paraId="55529BC3" w14:textId="77777777" w:rsidR="00D30CA8" w:rsidRPr="00223DB6" w:rsidRDefault="00D30CA8" w:rsidP="00487599">
      <w:pPr>
        <w:pStyle w:val="ab"/>
        <w:numPr>
          <w:ilvl w:val="0"/>
          <w:numId w:val="47"/>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proofErr w:type="spellStart"/>
      <w:r w:rsidRPr="00223DB6">
        <w:rPr>
          <w:rFonts w:ascii="Times New Roman" w:hAnsi="Times New Roman" w:cs="Times New Roman"/>
          <w:sz w:val="28"/>
          <w:szCs w:val="28"/>
          <w:lang w:val="ru-RU"/>
        </w:rPr>
        <w:t>Бачина</w:t>
      </w:r>
      <w:proofErr w:type="spellEnd"/>
      <w:r w:rsidRPr="00223DB6">
        <w:rPr>
          <w:rFonts w:ascii="Times New Roman" w:hAnsi="Times New Roman" w:cs="Times New Roman"/>
          <w:sz w:val="28"/>
          <w:szCs w:val="28"/>
          <w:lang w:val="ru-RU"/>
        </w:rPr>
        <w:t xml:space="preserve"> О. В., Самородова Л. Н. Взаимодействие логопеда и семьи ребенка с недостатками речи. - М.: Сфера, 2009. - 64 с.</w:t>
      </w:r>
    </w:p>
    <w:p w14:paraId="5D2E7A8E" w14:textId="77777777" w:rsidR="00D30CA8" w:rsidRPr="00223DB6" w:rsidRDefault="00D30CA8" w:rsidP="00487599">
      <w:pPr>
        <w:pStyle w:val="ab"/>
        <w:numPr>
          <w:ilvl w:val="0"/>
          <w:numId w:val="47"/>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 xml:space="preserve">Вакуленко </w:t>
      </w:r>
      <w:proofErr w:type="spellStart"/>
      <w:r w:rsidRPr="00223DB6">
        <w:rPr>
          <w:rFonts w:ascii="Times New Roman" w:eastAsia="Times New Roman" w:hAnsi="Times New Roman" w:cs="Times New Roman"/>
          <w:sz w:val="28"/>
          <w:szCs w:val="28"/>
          <w:lang w:val="ru-RU" w:eastAsia="ru-RU"/>
        </w:rPr>
        <w:t>Л.С</w:t>
      </w:r>
      <w:proofErr w:type="spellEnd"/>
      <w:r w:rsidRPr="00223DB6">
        <w:rPr>
          <w:rFonts w:ascii="Times New Roman" w:eastAsia="Times New Roman" w:hAnsi="Times New Roman" w:cs="Times New Roman"/>
          <w:sz w:val="28"/>
          <w:szCs w:val="28"/>
          <w:lang w:val="ru-RU" w:eastAsia="ru-RU"/>
        </w:rPr>
        <w:t>. Организация взаимодействия учителя-логопеда и семьи: Методическое пособие. - СПб.: Детство-пресс, 2011.</w:t>
      </w:r>
    </w:p>
    <w:p w14:paraId="5B2076F2" w14:textId="77777777" w:rsidR="00D30CA8" w:rsidRPr="00223DB6" w:rsidRDefault="00D30CA8" w:rsidP="00487599">
      <w:pPr>
        <w:pStyle w:val="ab"/>
        <w:numPr>
          <w:ilvl w:val="0"/>
          <w:numId w:val="47"/>
        </w:numPr>
        <w:tabs>
          <w:tab w:val="left" w:pos="851"/>
        </w:tabs>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Птицына Е. М. К вопросу о взаимодействии педагогов дошкольной образовательной организации и родителей // Развитие родительских компетенций (материалы всероссийской научно-практической конференции). – М.: Спутник, 2015. – С. 73-76.</w:t>
      </w:r>
    </w:p>
    <w:p w14:paraId="07800832" w14:textId="77777777" w:rsidR="00D30CA8" w:rsidRPr="00223DB6" w:rsidRDefault="00D30CA8" w:rsidP="00487599">
      <w:pPr>
        <w:pStyle w:val="ab"/>
        <w:numPr>
          <w:ilvl w:val="0"/>
          <w:numId w:val="47"/>
        </w:numPr>
        <w:tabs>
          <w:tab w:val="left" w:pos="851"/>
        </w:tabs>
        <w:spacing w:after="0" w:line="240" w:lineRule="auto"/>
        <w:ind w:left="0" w:firstLine="567"/>
        <w:jc w:val="both"/>
        <w:rPr>
          <w:rFonts w:ascii="Times New Roman" w:hAnsi="Times New Roman" w:cs="Times New Roman"/>
          <w:b/>
          <w:sz w:val="28"/>
          <w:szCs w:val="28"/>
        </w:rPr>
      </w:pPr>
      <w:r w:rsidRPr="00223DB6">
        <w:rPr>
          <w:rFonts w:ascii="Times New Roman" w:eastAsia="Times New Roman" w:hAnsi="Times New Roman" w:cs="Times New Roman"/>
          <w:sz w:val="28"/>
          <w:szCs w:val="28"/>
          <w:lang w:val="ru-RU"/>
        </w:rPr>
        <w:t xml:space="preserve">Сулимова Н. П. Социальное партнерство дошкольной образовательной организации с родителями // Новая наука: от идеи к результату. – 2016. </w:t>
      </w:r>
      <w:r w:rsidRPr="00223DB6">
        <w:rPr>
          <w:rFonts w:ascii="Times New Roman" w:eastAsia="Times New Roman" w:hAnsi="Times New Roman" w:cs="Times New Roman"/>
          <w:sz w:val="28"/>
          <w:szCs w:val="28"/>
        </w:rPr>
        <w:t>‒ № 12. – С. 147-151.</w:t>
      </w:r>
      <w:r w:rsidRPr="00223DB6">
        <w:rPr>
          <w:rFonts w:ascii="Times New Roman" w:hAnsi="Times New Roman" w:cs="Times New Roman"/>
          <w:b/>
          <w:sz w:val="28"/>
          <w:szCs w:val="28"/>
        </w:rPr>
        <w:t xml:space="preserve"> </w:t>
      </w:r>
    </w:p>
    <w:p w14:paraId="620FD3F8" w14:textId="0BF535C4" w:rsidR="004170EF" w:rsidRDefault="004170EF" w:rsidP="00487599">
      <w:pPr>
        <w:spacing w:line="240" w:lineRule="auto"/>
        <w:rPr>
          <w:rFonts w:ascii="Times New Roman" w:eastAsiaTheme="minorEastAsia" w:hAnsi="Times New Roman" w:cs="Times New Roman"/>
          <w:b/>
          <w:sz w:val="28"/>
          <w:szCs w:val="28"/>
          <w:lang w:eastAsia="ru-RU"/>
        </w:rPr>
      </w:pPr>
    </w:p>
    <w:p w14:paraId="51D65E42" w14:textId="5D88BEE2" w:rsidR="00D30CA8" w:rsidRPr="00223DB6" w:rsidRDefault="00D30CA8" w:rsidP="00487599">
      <w:pPr>
        <w:pStyle w:val="a8"/>
        <w:rPr>
          <w:rFonts w:ascii="Times New Roman" w:hAnsi="Times New Roman" w:cs="Times New Roman"/>
          <w:b/>
          <w:sz w:val="28"/>
          <w:szCs w:val="28"/>
        </w:rPr>
      </w:pPr>
      <w:r w:rsidRPr="00223DB6">
        <w:rPr>
          <w:rFonts w:ascii="Times New Roman" w:hAnsi="Times New Roman" w:cs="Times New Roman"/>
          <w:b/>
          <w:sz w:val="28"/>
          <w:szCs w:val="28"/>
        </w:rPr>
        <w:t>УДК 37.017.92</w:t>
      </w:r>
    </w:p>
    <w:p w14:paraId="15F9EA3C" w14:textId="77777777" w:rsidR="00052A2F" w:rsidRDefault="00052A2F" w:rsidP="00487599">
      <w:pPr>
        <w:pStyle w:val="a8"/>
        <w:jc w:val="center"/>
        <w:rPr>
          <w:rFonts w:ascii="Times New Roman" w:hAnsi="Times New Roman" w:cs="Times New Roman"/>
          <w:b/>
          <w:sz w:val="28"/>
          <w:szCs w:val="28"/>
        </w:rPr>
      </w:pPr>
    </w:p>
    <w:p w14:paraId="620D825F" w14:textId="61D07A8A" w:rsidR="00DE194C" w:rsidRDefault="00D30CA8"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СЕМЬЯ КАК НОСИТЕЛ</w:t>
      </w:r>
      <w:r w:rsidR="003960A2" w:rsidRPr="00223DB6">
        <w:rPr>
          <w:rFonts w:ascii="Times New Roman" w:hAnsi="Times New Roman" w:cs="Times New Roman"/>
          <w:b/>
          <w:sz w:val="28"/>
          <w:szCs w:val="28"/>
        </w:rPr>
        <w:t xml:space="preserve">Ь ТРАДИЦИЙ </w:t>
      </w:r>
    </w:p>
    <w:p w14:paraId="7B072584" w14:textId="2454BE19" w:rsidR="00D30CA8" w:rsidRPr="00223DB6" w:rsidRDefault="003960A2" w:rsidP="00487599">
      <w:pPr>
        <w:pStyle w:val="a8"/>
        <w:jc w:val="center"/>
        <w:rPr>
          <w:rFonts w:ascii="Times New Roman" w:hAnsi="Times New Roman" w:cs="Times New Roman"/>
          <w:b/>
          <w:sz w:val="28"/>
          <w:szCs w:val="28"/>
        </w:rPr>
      </w:pPr>
      <w:r w:rsidRPr="00223DB6">
        <w:rPr>
          <w:rFonts w:ascii="Times New Roman" w:hAnsi="Times New Roman" w:cs="Times New Roman"/>
          <w:b/>
          <w:sz w:val="28"/>
          <w:szCs w:val="28"/>
        </w:rPr>
        <w:t>И ДУХОВНЫХ ЦЕННОСТЕЙ</w:t>
      </w:r>
    </w:p>
    <w:p w14:paraId="5C372526" w14:textId="77777777" w:rsidR="003960A2" w:rsidRPr="00223DB6" w:rsidRDefault="003960A2" w:rsidP="00487599">
      <w:pPr>
        <w:pStyle w:val="a8"/>
        <w:ind w:firstLine="567"/>
        <w:jc w:val="center"/>
        <w:rPr>
          <w:rFonts w:ascii="Times New Roman" w:hAnsi="Times New Roman" w:cs="Times New Roman"/>
          <w:b/>
          <w:sz w:val="28"/>
          <w:szCs w:val="28"/>
        </w:rPr>
      </w:pPr>
    </w:p>
    <w:p w14:paraId="4A9907BC" w14:textId="77777777" w:rsidR="00D30CA8" w:rsidRPr="00223DB6" w:rsidRDefault="00D30CA8" w:rsidP="00487599">
      <w:pPr>
        <w:pStyle w:val="a8"/>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Лещинская Анастасия Сергеевна</w:t>
      </w:r>
      <w:r w:rsidR="00DE7A07" w:rsidRPr="00223DB6">
        <w:rPr>
          <w:rFonts w:ascii="Times New Roman" w:hAnsi="Times New Roman" w:cs="Times New Roman"/>
          <w:b/>
          <w:i/>
          <w:sz w:val="28"/>
          <w:szCs w:val="28"/>
        </w:rPr>
        <w:t>,</w:t>
      </w:r>
    </w:p>
    <w:p w14:paraId="6BCA8478" w14:textId="77777777" w:rsidR="00D30CA8" w:rsidRPr="00223DB6" w:rsidRDefault="00D30CA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магистрант факультета педагогики и психологии</w:t>
      </w:r>
    </w:p>
    <w:p w14:paraId="5348F33E" w14:textId="77777777" w:rsidR="00D30CA8" w:rsidRPr="00223DB6" w:rsidRDefault="00D30CA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«Ульяновский государственный </w:t>
      </w:r>
      <w:r w:rsidRPr="00223DB6">
        <w:rPr>
          <w:rFonts w:ascii="Times New Roman" w:hAnsi="Times New Roman" w:cs="Times New Roman"/>
          <w:i/>
          <w:sz w:val="28"/>
          <w:szCs w:val="28"/>
        </w:rPr>
        <w:br/>
        <w:t xml:space="preserve">педагогический университет имени </w:t>
      </w:r>
      <w:proofErr w:type="spellStart"/>
      <w:r w:rsidRPr="00223DB6">
        <w:rPr>
          <w:rFonts w:ascii="Times New Roman" w:hAnsi="Times New Roman" w:cs="Times New Roman"/>
          <w:i/>
          <w:sz w:val="28"/>
          <w:szCs w:val="28"/>
        </w:rPr>
        <w:t>И.Н</w:t>
      </w:r>
      <w:proofErr w:type="spellEnd"/>
      <w:r w:rsidRPr="00223DB6">
        <w:rPr>
          <w:rFonts w:ascii="Times New Roman" w:hAnsi="Times New Roman" w:cs="Times New Roman"/>
          <w:i/>
          <w:sz w:val="28"/>
          <w:szCs w:val="28"/>
        </w:rPr>
        <w:t>. Ульянова»,</w:t>
      </w:r>
    </w:p>
    <w:p w14:paraId="490056E3" w14:textId="088A58F6" w:rsidR="00D30CA8" w:rsidRPr="00223DB6" w:rsidRDefault="00D30CA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Ульяновск</w:t>
      </w:r>
      <w:r w:rsidR="00DE194C">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nastya</w:t>
      </w:r>
      <w:proofErr w:type="spellEnd"/>
      <w:r w:rsidRPr="00223DB6">
        <w:rPr>
          <w:rFonts w:ascii="Times New Roman" w:hAnsi="Times New Roman" w:cs="Times New Roman"/>
          <w:i/>
          <w:sz w:val="28"/>
          <w:szCs w:val="28"/>
        </w:rPr>
        <w:t>20082009@</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2D121DCE" w14:textId="77777777" w:rsidR="00D30CA8" w:rsidRPr="00223DB6" w:rsidRDefault="00D30CA8" w:rsidP="00487599">
      <w:pPr>
        <w:pStyle w:val="a8"/>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Белухина</w:t>
      </w:r>
      <w:proofErr w:type="spellEnd"/>
      <w:r w:rsidRPr="00223DB6">
        <w:rPr>
          <w:rFonts w:ascii="Times New Roman" w:hAnsi="Times New Roman" w:cs="Times New Roman"/>
          <w:b/>
          <w:i/>
          <w:sz w:val="28"/>
          <w:szCs w:val="28"/>
        </w:rPr>
        <w:t xml:space="preserve"> Наталья Николаевна</w:t>
      </w:r>
      <w:r w:rsidR="00DE7A07" w:rsidRPr="00223DB6">
        <w:rPr>
          <w:rFonts w:ascii="Times New Roman" w:hAnsi="Times New Roman" w:cs="Times New Roman"/>
          <w:b/>
          <w:i/>
          <w:sz w:val="28"/>
          <w:szCs w:val="28"/>
        </w:rPr>
        <w:t>,</w:t>
      </w:r>
    </w:p>
    <w:p w14:paraId="2B0E2B6C" w14:textId="77777777" w:rsidR="00D30CA8" w:rsidRPr="00223DB6" w:rsidRDefault="003960A2"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 пед. наук</w:t>
      </w:r>
      <w:r w:rsidR="00D30CA8" w:rsidRPr="00223DB6">
        <w:rPr>
          <w:rFonts w:ascii="Times New Roman" w:eastAsia="Times New Roman" w:hAnsi="Times New Roman" w:cs="Times New Roman"/>
          <w:i/>
          <w:sz w:val="28"/>
          <w:szCs w:val="28"/>
          <w:lang w:eastAsia="ru-RU"/>
        </w:rPr>
        <w:t>, доцент кафедры педагогики и социальной работы</w:t>
      </w:r>
    </w:p>
    <w:p w14:paraId="59A4A1EE" w14:textId="77777777" w:rsidR="00D30CA8" w:rsidRPr="00223DB6" w:rsidRDefault="00D30CA8"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«Ульяновский государственный </w:t>
      </w:r>
      <w:r w:rsidRPr="00223DB6">
        <w:rPr>
          <w:rFonts w:ascii="Times New Roman" w:hAnsi="Times New Roman" w:cs="Times New Roman"/>
          <w:i/>
          <w:sz w:val="28"/>
          <w:szCs w:val="28"/>
        </w:rPr>
        <w:br/>
        <w:t xml:space="preserve">педагогический университет имени </w:t>
      </w:r>
      <w:proofErr w:type="spellStart"/>
      <w:r w:rsidRPr="00223DB6">
        <w:rPr>
          <w:rFonts w:ascii="Times New Roman" w:hAnsi="Times New Roman" w:cs="Times New Roman"/>
          <w:i/>
          <w:sz w:val="28"/>
          <w:szCs w:val="28"/>
        </w:rPr>
        <w:t>И.Н</w:t>
      </w:r>
      <w:proofErr w:type="spellEnd"/>
      <w:r w:rsidRPr="00223DB6">
        <w:rPr>
          <w:rFonts w:ascii="Times New Roman" w:hAnsi="Times New Roman" w:cs="Times New Roman"/>
          <w:i/>
          <w:sz w:val="28"/>
          <w:szCs w:val="28"/>
        </w:rPr>
        <w:t>. Ульянова»,</w:t>
      </w:r>
    </w:p>
    <w:p w14:paraId="3AD19FC2" w14:textId="3147BC56" w:rsidR="00D30CA8" w:rsidRPr="00223DB6" w:rsidRDefault="00D30CA8" w:rsidP="00487599">
      <w:pPr>
        <w:tabs>
          <w:tab w:val="left" w:pos="851"/>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Ульяновск</w:t>
      </w:r>
      <w:r w:rsidR="00DE194C">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bgk</w:t>
      </w:r>
      <w:proofErr w:type="spellEnd"/>
      <w:r w:rsidRPr="00223DB6">
        <w:rPr>
          <w:rFonts w:ascii="Times New Roman" w:hAnsi="Times New Roman" w:cs="Times New Roman"/>
          <w:i/>
          <w:sz w:val="28"/>
          <w:szCs w:val="28"/>
        </w:rPr>
        <w:t>73@</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2F1DAD3E" w14:textId="77777777" w:rsidR="00DE194C" w:rsidRDefault="00DE194C" w:rsidP="00487599">
      <w:pPr>
        <w:pStyle w:val="a8"/>
        <w:ind w:firstLine="567"/>
        <w:jc w:val="both"/>
        <w:rPr>
          <w:rFonts w:ascii="Times New Roman" w:hAnsi="Times New Roman" w:cs="Times New Roman"/>
          <w:b/>
          <w:i/>
          <w:iCs/>
          <w:sz w:val="28"/>
          <w:szCs w:val="28"/>
        </w:rPr>
      </w:pPr>
    </w:p>
    <w:p w14:paraId="16EAAB59" w14:textId="208BFFB0" w:rsidR="00D30CA8" w:rsidRPr="00223DB6" w:rsidRDefault="00D30CA8" w:rsidP="00487599">
      <w:pPr>
        <w:pStyle w:val="a8"/>
        <w:ind w:firstLine="567"/>
        <w:jc w:val="both"/>
        <w:rPr>
          <w:rFonts w:ascii="Times New Roman" w:hAnsi="Times New Roman" w:cs="Times New Roman"/>
          <w:b/>
          <w:i/>
          <w:sz w:val="28"/>
          <w:szCs w:val="28"/>
        </w:rPr>
      </w:pPr>
      <w:r w:rsidRPr="00223DB6">
        <w:rPr>
          <w:rFonts w:ascii="Times New Roman" w:hAnsi="Times New Roman" w:cs="Times New Roman"/>
          <w:b/>
          <w:i/>
          <w:iCs/>
          <w:sz w:val="28"/>
          <w:szCs w:val="28"/>
        </w:rPr>
        <w:t>Аннотация</w:t>
      </w:r>
      <w:r w:rsidR="00DE7A07"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 xml:space="preserve">Сейчас мы живём в такое время, когда семьи стали утрачивать духовные ценности и традиции. Однако жизнь без них очень влияет </w:t>
      </w:r>
      <w:r w:rsidRPr="00223DB6">
        <w:rPr>
          <w:rFonts w:ascii="Times New Roman" w:hAnsi="Times New Roman" w:cs="Times New Roman"/>
          <w:i/>
          <w:sz w:val="28"/>
          <w:szCs w:val="28"/>
        </w:rPr>
        <w:lastRenderedPageBreak/>
        <w:t xml:space="preserve">как на взрослых, так и на детей. Поэтому появилась необходимость их возвращения путём объединения семей и образовательных учреждений, потому что школа играет главную и связующую роль в этом деле. </w:t>
      </w:r>
    </w:p>
    <w:p w14:paraId="43BC2EF4" w14:textId="77777777" w:rsidR="00D30CA8" w:rsidRPr="00223DB6" w:rsidRDefault="00D30CA8" w:rsidP="00487599">
      <w:pPr>
        <w:pStyle w:val="a8"/>
        <w:ind w:firstLine="567"/>
        <w:jc w:val="both"/>
        <w:rPr>
          <w:rFonts w:ascii="Times New Roman" w:hAnsi="Times New Roman" w:cs="Times New Roman"/>
          <w:b/>
          <w:i/>
          <w:sz w:val="28"/>
          <w:szCs w:val="28"/>
        </w:rPr>
      </w:pPr>
      <w:r w:rsidRPr="00223DB6">
        <w:rPr>
          <w:rFonts w:ascii="Times New Roman" w:hAnsi="Times New Roman" w:cs="Times New Roman"/>
          <w:b/>
          <w:i/>
          <w:iCs/>
          <w:sz w:val="28"/>
          <w:szCs w:val="28"/>
        </w:rPr>
        <w:t>Ключевые слова</w:t>
      </w:r>
      <w:r w:rsidR="003960A2"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Общественно-духовные и нравственные идеалы, нравственные устои семьи, семейные реликвии, социализация ребенка.</w:t>
      </w:r>
    </w:p>
    <w:p w14:paraId="25621445" w14:textId="77777777" w:rsidR="00D30CA8" w:rsidRPr="00223DB6" w:rsidRDefault="00D30CA8" w:rsidP="00487599">
      <w:pPr>
        <w:pStyle w:val="a8"/>
        <w:ind w:firstLine="567"/>
        <w:jc w:val="both"/>
        <w:rPr>
          <w:rFonts w:ascii="Times New Roman" w:hAnsi="Times New Roman" w:cs="Times New Roman"/>
          <w:sz w:val="28"/>
          <w:szCs w:val="28"/>
        </w:rPr>
      </w:pPr>
    </w:p>
    <w:p w14:paraId="713DC5C1" w14:textId="77777777" w:rsidR="00DE194C" w:rsidRDefault="00D30CA8" w:rsidP="00487599">
      <w:pPr>
        <w:pStyle w:val="a8"/>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FAMILY AS A CARRIER OF TRADITIONS </w:t>
      </w:r>
    </w:p>
    <w:p w14:paraId="3EB05570" w14:textId="2CCA8ADB" w:rsidR="00D30CA8" w:rsidRPr="00223DB6" w:rsidRDefault="00D30CA8" w:rsidP="00487599">
      <w:pPr>
        <w:pStyle w:val="a8"/>
        <w:jc w:val="center"/>
        <w:rPr>
          <w:rFonts w:ascii="Times New Roman" w:hAnsi="Times New Roman" w:cs="Times New Roman"/>
          <w:sz w:val="28"/>
          <w:szCs w:val="28"/>
          <w:lang w:val="en-US"/>
        </w:rPr>
      </w:pPr>
      <w:r w:rsidRPr="00223DB6">
        <w:rPr>
          <w:rFonts w:ascii="Times New Roman" w:hAnsi="Times New Roman" w:cs="Times New Roman"/>
          <w:b/>
          <w:sz w:val="28"/>
          <w:szCs w:val="28"/>
          <w:lang w:val="en-US"/>
        </w:rPr>
        <w:t>AND SPIRITUAL VALUES</w:t>
      </w:r>
    </w:p>
    <w:p w14:paraId="2D0AEF1D" w14:textId="77777777" w:rsidR="00DE194C" w:rsidRDefault="00DE194C" w:rsidP="00487599">
      <w:pPr>
        <w:pStyle w:val="a8"/>
        <w:ind w:firstLine="567"/>
        <w:jc w:val="right"/>
        <w:rPr>
          <w:rFonts w:ascii="Times New Roman" w:hAnsi="Times New Roman" w:cs="Times New Roman"/>
          <w:b/>
          <w:i/>
          <w:sz w:val="28"/>
          <w:szCs w:val="28"/>
          <w:lang w:val="en-US"/>
        </w:rPr>
      </w:pPr>
    </w:p>
    <w:p w14:paraId="0DCA7046" w14:textId="69D860EA" w:rsidR="00D30CA8" w:rsidRPr="00223DB6" w:rsidRDefault="00D30CA8"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Leshchinskaya</w:t>
      </w:r>
      <w:proofErr w:type="spellEnd"/>
      <w:r w:rsidRPr="00223DB6">
        <w:rPr>
          <w:rFonts w:ascii="Times New Roman" w:hAnsi="Times New Roman" w:cs="Times New Roman"/>
          <w:b/>
          <w:i/>
          <w:sz w:val="28"/>
          <w:szCs w:val="28"/>
          <w:lang w:val="en-US"/>
        </w:rPr>
        <w:t xml:space="preserve"> Anastasia </w:t>
      </w:r>
      <w:proofErr w:type="spellStart"/>
      <w:r w:rsidRPr="00223DB6">
        <w:rPr>
          <w:rFonts w:ascii="Times New Roman" w:hAnsi="Times New Roman" w:cs="Times New Roman"/>
          <w:b/>
          <w:i/>
          <w:sz w:val="28"/>
          <w:szCs w:val="28"/>
          <w:lang w:val="en-US"/>
        </w:rPr>
        <w:t>Sergeevna</w:t>
      </w:r>
      <w:proofErr w:type="spellEnd"/>
      <w:r w:rsidR="00DE7A07" w:rsidRPr="00223DB6">
        <w:rPr>
          <w:rFonts w:ascii="Times New Roman" w:hAnsi="Times New Roman" w:cs="Times New Roman"/>
          <w:b/>
          <w:i/>
          <w:sz w:val="28"/>
          <w:szCs w:val="28"/>
          <w:lang w:val="en-US"/>
        </w:rPr>
        <w:t>,</w:t>
      </w:r>
    </w:p>
    <w:p w14:paraId="2A41E4F4" w14:textId="77777777" w:rsidR="00D30CA8" w:rsidRPr="00223DB6" w:rsidRDefault="00D30CA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Master of the Faculty of Pedagogy and Psychology</w:t>
      </w:r>
    </w:p>
    <w:p w14:paraId="3CF92EF8" w14:textId="77777777" w:rsidR="00D30CA8" w:rsidRPr="00223DB6" w:rsidRDefault="00D30CA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Ulyanovsk State Pedagogical University named after I. N. Ulyanov,</w:t>
      </w:r>
    </w:p>
    <w:p w14:paraId="127CCB15" w14:textId="65786773" w:rsidR="00D30CA8" w:rsidRPr="00223DB6" w:rsidRDefault="00D30CA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Ulyanovsk</w:t>
      </w:r>
      <w:r w:rsidR="00DE194C" w:rsidRPr="00DE194C">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 nastya20082009@mail.ru</w:t>
      </w:r>
    </w:p>
    <w:p w14:paraId="5887B207" w14:textId="77777777" w:rsidR="00D30CA8" w:rsidRPr="00223DB6" w:rsidRDefault="00D30CA8"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Belukhina</w:t>
      </w:r>
      <w:proofErr w:type="spellEnd"/>
      <w:r w:rsidRPr="00223DB6">
        <w:rPr>
          <w:rFonts w:ascii="Times New Roman" w:hAnsi="Times New Roman" w:cs="Times New Roman"/>
          <w:b/>
          <w:i/>
          <w:sz w:val="28"/>
          <w:szCs w:val="28"/>
          <w:lang w:val="en-US"/>
        </w:rPr>
        <w:t xml:space="preserve"> Natalia </w:t>
      </w:r>
      <w:proofErr w:type="spellStart"/>
      <w:r w:rsidRPr="00223DB6">
        <w:rPr>
          <w:rFonts w:ascii="Times New Roman" w:hAnsi="Times New Roman" w:cs="Times New Roman"/>
          <w:b/>
          <w:i/>
          <w:sz w:val="28"/>
          <w:szCs w:val="28"/>
          <w:lang w:val="en-US"/>
        </w:rPr>
        <w:t>Nikolaevna</w:t>
      </w:r>
      <w:proofErr w:type="spellEnd"/>
      <w:r w:rsidR="00DE7A07"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68C5A8BB" w14:textId="77777777" w:rsidR="00D30CA8" w:rsidRPr="00223DB6" w:rsidRDefault="00D30CA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Ph.D. in Science, Associate Professor of the Department </w:t>
      </w:r>
      <w:r w:rsidRPr="00223DB6">
        <w:rPr>
          <w:rFonts w:ascii="Times New Roman" w:hAnsi="Times New Roman" w:cs="Times New Roman"/>
          <w:i/>
          <w:sz w:val="28"/>
          <w:szCs w:val="28"/>
          <w:lang w:val="en-US"/>
        </w:rPr>
        <w:br/>
        <w:t>of Pedagogy and Social Work</w:t>
      </w:r>
    </w:p>
    <w:p w14:paraId="01E7073F" w14:textId="77777777" w:rsidR="00D30CA8" w:rsidRPr="00223DB6" w:rsidRDefault="00D30CA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Ulyanovsk State Pedagogical University named after I. N. Ulyanov,</w:t>
      </w:r>
    </w:p>
    <w:p w14:paraId="037D6F6B" w14:textId="0B75CECF" w:rsidR="00D30CA8" w:rsidRPr="00223DB6" w:rsidRDefault="00D30CA8"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Ulyanovsk</w:t>
      </w:r>
      <w:r w:rsidR="00DE194C" w:rsidRPr="00EB1CDF">
        <w:rPr>
          <w:rFonts w:ascii="Times New Roman" w:hAnsi="Times New Roman" w:cs="Times New Roman"/>
          <w:i/>
          <w:sz w:val="28"/>
          <w:szCs w:val="28"/>
          <w:lang w:val="en-US"/>
        </w:rPr>
        <w:t xml:space="preserve">, </w:t>
      </w:r>
      <w:r w:rsidR="003960A2" w:rsidRPr="00223DB6">
        <w:rPr>
          <w:rFonts w:ascii="Times New Roman" w:hAnsi="Times New Roman" w:cs="Times New Roman"/>
          <w:i/>
          <w:sz w:val="28"/>
          <w:szCs w:val="28"/>
          <w:lang w:val="en-US"/>
        </w:rPr>
        <w:t>bgk73@mail.ru</w:t>
      </w:r>
    </w:p>
    <w:p w14:paraId="2479D72A" w14:textId="77777777" w:rsidR="00DE194C" w:rsidRDefault="00DE194C" w:rsidP="00487599">
      <w:pPr>
        <w:pStyle w:val="a8"/>
        <w:ind w:firstLine="567"/>
        <w:jc w:val="both"/>
        <w:rPr>
          <w:rFonts w:ascii="Times New Roman" w:hAnsi="Times New Roman" w:cs="Times New Roman"/>
          <w:b/>
          <w:i/>
          <w:sz w:val="28"/>
          <w:szCs w:val="28"/>
          <w:lang w:val="en-US"/>
        </w:rPr>
      </w:pPr>
    </w:p>
    <w:p w14:paraId="7E281EA1" w14:textId="418B9FAF" w:rsidR="00D30CA8" w:rsidRPr="00223DB6" w:rsidRDefault="003960A2" w:rsidP="00487599">
      <w:pPr>
        <w:pStyle w:val="a8"/>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Annotation</w:t>
      </w:r>
      <w:r w:rsidR="00DE7A07"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00D30CA8" w:rsidRPr="00223DB6">
        <w:rPr>
          <w:rFonts w:ascii="Times New Roman" w:hAnsi="Times New Roman" w:cs="Times New Roman"/>
          <w:i/>
          <w:sz w:val="28"/>
          <w:szCs w:val="28"/>
          <w:lang w:val="en-US"/>
        </w:rPr>
        <w:t>Now we live in a time when families have begun to lose their spiritual values and traditions. However, life without them greatly affects both adults and children. Therefore, it became necessary to return them by bringing together families and educational institutions, because the school plays a major and connecting role in this matter.</w:t>
      </w:r>
    </w:p>
    <w:p w14:paraId="642C009F" w14:textId="77777777" w:rsidR="00D30CA8" w:rsidRPr="00223DB6" w:rsidRDefault="003960A2" w:rsidP="00487599">
      <w:pPr>
        <w:pStyle w:val="a8"/>
        <w:ind w:firstLine="567"/>
        <w:jc w:val="both"/>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 xml:space="preserve">Keywords: </w:t>
      </w:r>
      <w:r w:rsidR="00D30CA8" w:rsidRPr="00223DB6">
        <w:rPr>
          <w:rFonts w:ascii="Times New Roman" w:hAnsi="Times New Roman" w:cs="Times New Roman"/>
          <w:i/>
          <w:sz w:val="28"/>
          <w:szCs w:val="28"/>
          <w:lang w:val="en-US"/>
        </w:rPr>
        <w:t>Socio-spiritual and moral ideals, moral foundations of the family, family heirlooms, socialization of the child.</w:t>
      </w:r>
    </w:p>
    <w:p w14:paraId="0720B09A"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В настоящее время в России существует кризис в духовной сфере из-за перемен, связанных с общественным сознанием и политикой. Результат данного кризиса – лишение общества нравственных и духовных идеалов, а для государства – лишение идеологии. Однако подобная проблема существует не только в России, но и во всём мире, поэтому её решение является актуальным и по-своему своевременным [1, с.18].</w:t>
      </w:r>
    </w:p>
    <w:p w14:paraId="0C23B973"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Одной из основных причин данного кризиса является разрушение традиционных устоев семьи. Если раньше русские люди в большинстве своем исповедовали Православие, чтили основные парадигмы данной религии, главной из которых являлось создание семьи и продолжение рода, то сейчас это перестало быть основной целью [1, с.19]. </w:t>
      </w:r>
    </w:p>
    <w:p w14:paraId="518E186A"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Люди стали забывать роль семьи и её значение. Что семья не только институт, в котором воспитываются дети и ведётся хозяйство, но </w:t>
      </w:r>
      <w:r w:rsidR="003960A2" w:rsidRPr="00223DB6">
        <w:rPr>
          <w:rFonts w:ascii="Times New Roman" w:hAnsi="Times New Roman" w:cs="Times New Roman"/>
          <w:sz w:val="28"/>
          <w:szCs w:val="28"/>
        </w:rPr>
        <w:t>также</w:t>
      </w:r>
      <w:r w:rsidRPr="00223DB6">
        <w:rPr>
          <w:rFonts w:ascii="Times New Roman" w:hAnsi="Times New Roman" w:cs="Times New Roman"/>
          <w:sz w:val="28"/>
          <w:szCs w:val="28"/>
        </w:rPr>
        <w:t xml:space="preserve"> и носитель традиций. Что родители были очень важны, даже священны для детей, потому что именно благодаря им становилась детская психика и укреплялись семейные узы, именно они помогали ребёнку познавать этот мир и стать его частью. Помимо данной миссии, родители также давали детям фундамент для духовной и социальной самостоятельности [5, с.584]. </w:t>
      </w:r>
    </w:p>
    <w:p w14:paraId="534B77B8"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Однако наша страна пережила определённые перемены, повлиявшие, в том числе, и на семейные традиции, многие из которых были утеряны. Большинство семей теперь напоминают сожителей, которые даже не предполагают, что за человек живёт с ними под одной крышей. И конечно же такая обстановка не может в полной мере создать благоприятные условия для ребёнка. В таких семьях чаще всего отсутствует ощущение стабильности и безопасности. А ведь именно эти чувства мы проносим через всю жизнь и из одного поколения в другое [3, с.188].</w:t>
      </w:r>
    </w:p>
    <w:p w14:paraId="113CA630"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Неправильные приоритеты в виде работы, а не семьи, отсутствие своих традиций, таких, как например, совместные ужины, за которыми домочадцы делятся своими мыслями, чувствами и произошедшим за день, попытки раздельного отдыха и многое другое очень влияют на настроения в семье и на воспитание и мировоззрение ребёнка [4, с.14]. </w:t>
      </w:r>
    </w:p>
    <w:p w14:paraId="5EC038D5"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Поэтому появилась острая потребность в объединении семьи и образовательного учреждения. </w:t>
      </w:r>
      <w:proofErr w:type="spellStart"/>
      <w:r w:rsidRPr="00223DB6">
        <w:rPr>
          <w:rFonts w:ascii="Times New Roman" w:hAnsi="Times New Roman" w:cs="Times New Roman"/>
          <w:sz w:val="28"/>
          <w:szCs w:val="28"/>
        </w:rPr>
        <w:t>МБОУ</w:t>
      </w:r>
      <w:proofErr w:type="spellEnd"/>
      <w:r w:rsidRPr="00223DB6">
        <w:rPr>
          <w:rFonts w:ascii="Times New Roman" w:hAnsi="Times New Roman" w:cs="Times New Roman"/>
          <w:sz w:val="28"/>
          <w:szCs w:val="28"/>
        </w:rPr>
        <w:t xml:space="preserve"> «Средняя школа №21» города Ульяновска создаёт условия для духовно-нравственного воспитания, при котором традиции приходится осваивать не только детям, но и их родителям.  Педагогический коллектив школы считает, что реагирование на проблемы при развитии и поведении ребёнка, на его раздражение должно быть правильным: не ответная агрессия, а принятие этих эмоций с любовью, уважением и терпением. Так что обычаи и традиции – это действенные источники социализации, которые отражают культурные, религиозные и этнические особенности семьи [2, с.41]. </w:t>
      </w:r>
    </w:p>
    <w:p w14:paraId="0F512277"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 именно школа, играющая главную и связующую роль, помогает в этой социализации. Например, в </w:t>
      </w:r>
      <w:proofErr w:type="spellStart"/>
      <w:r w:rsidRPr="00223DB6">
        <w:rPr>
          <w:rFonts w:ascii="Times New Roman" w:hAnsi="Times New Roman" w:cs="Times New Roman"/>
          <w:sz w:val="28"/>
          <w:szCs w:val="28"/>
        </w:rPr>
        <w:t>МБОУ</w:t>
      </w:r>
      <w:proofErr w:type="spellEnd"/>
      <w:r w:rsidRPr="00223DB6">
        <w:rPr>
          <w:rFonts w:ascii="Times New Roman" w:hAnsi="Times New Roman" w:cs="Times New Roman"/>
          <w:sz w:val="28"/>
          <w:szCs w:val="28"/>
        </w:rPr>
        <w:t xml:space="preserve"> «Средняя школа №21» города Ульяновска учителя активно вовлекают родителей в совместную с учениками деятельность при подготовке к религиозным праздникам. К Рождеству Христову устраивается мероприятие для учеников и родителей «Рождественское чудо», на Масленицу все приходят с блинами, а к Пасхе проводят мастер-классы по окраске яиц и подготовке открыток. Ко всему прочему, родители приглашаются вместе с детьми и на классные часы, включающие обсуждения и беседы по теме духовных ценностей. Также это может быть помощь со стороны родителей ученикам при подготовке к конкурсам, связанным с традициями. И таких примеров еще масса.</w:t>
      </w:r>
    </w:p>
    <w:p w14:paraId="36A3F5F7" w14:textId="77777777" w:rsidR="00D30CA8" w:rsidRPr="00223DB6" w:rsidRDefault="00D30CA8" w:rsidP="00487599">
      <w:pPr>
        <w:pStyle w:val="a8"/>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Подводя итог, хочется отметить, что работы в данном направлении предстоит еще много. Возвращение в семью традиций и обычаев – </w:t>
      </w:r>
      <w:r w:rsidR="003960A2" w:rsidRPr="00223DB6">
        <w:rPr>
          <w:rFonts w:ascii="Times New Roman" w:hAnsi="Times New Roman" w:cs="Times New Roman"/>
          <w:sz w:val="28"/>
          <w:szCs w:val="28"/>
        </w:rPr>
        <w:t>это работа</w:t>
      </w:r>
      <w:r w:rsidRPr="00223DB6">
        <w:rPr>
          <w:rFonts w:ascii="Times New Roman" w:hAnsi="Times New Roman" w:cs="Times New Roman"/>
          <w:sz w:val="28"/>
          <w:szCs w:val="28"/>
        </w:rPr>
        <w:t xml:space="preserve"> длительная и кропотливая. Но благодаря вовлечению образовательных организаций (не обязательно школ, это могут быть также организации дополнительного образования и т.д.), этот вопрос решаем, и мы </w:t>
      </w:r>
      <w:r w:rsidR="003960A2" w:rsidRPr="00223DB6">
        <w:rPr>
          <w:rFonts w:ascii="Times New Roman" w:hAnsi="Times New Roman" w:cs="Times New Roman"/>
          <w:sz w:val="28"/>
          <w:szCs w:val="28"/>
        </w:rPr>
        <w:t xml:space="preserve">уже находимся на пути к этому. </w:t>
      </w:r>
    </w:p>
    <w:p w14:paraId="4B1FCA30" w14:textId="77777777" w:rsidR="003960A2" w:rsidRPr="00223DB6" w:rsidRDefault="003960A2" w:rsidP="00487599">
      <w:pPr>
        <w:pStyle w:val="a8"/>
        <w:ind w:firstLine="567"/>
        <w:jc w:val="both"/>
        <w:rPr>
          <w:rFonts w:ascii="Times New Roman" w:hAnsi="Times New Roman" w:cs="Times New Roman"/>
          <w:sz w:val="28"/>
          <w:szCs w:val="28"/>
        </w:rPr>
      </w:pPr>
    </w:p>
    <w:p w14:paraId="26A441F5" w14:textId="77777777" w:rsidR="00555966" w:rsidRDefault="00555966">
      <w:pPr>
        <w:rPr>
          <w:rFonts w:ascii="Times New Roman" w:eastAsiaTheme="minorEastAsia" w:hAnsi="Times New Roman" w:cs="Times New Roman"/>
          <w:b/>
          <w:sz w:val="28"/>
          <w:szCs w:val="28"/>
          <w:lang w:eastAsia="ru-RU"/>
        </w:rPr>
      </w:pPr>
      <w:r>
        <w:rPr>
          <w:rFonts w:ascii="Times New Roman" w:hAnsi="Times New Roman" w:cs="Times New Roman"/>
          <w:b/>
          <w:sz w:val="28"/>
          <w:szCs w:val="28"/>
        </w:rPr>
        <w:br w:type="page"/>
      </w:r>
    </w:p>
    <w:p w14:paraId="17499540" w14:textId="096C9BDE" w:rsidR="00D30CA8" w:rsidRPr="00223DB6" w:rsidRDefault="00D30CA8" w:rsidP="00555966">
      <w:pPr>
        <w:pStyle w:val="a8"/>
        <w:spacing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Список литературы:</w:t>
      </w:r>
    </w:p>
    <w:p w14:paraId="7CEF6D4C" w14:textId="77777777" w:rsidR="00D30CA8" w:rsidRPr="00223DB6" w:rsidRDefault="00D30CA8" w:rsidP="00555966">
      <w:pPr>
        <w:pStyle w:val="a8"/>
        <w:numPr>
          <w:ilvl w:val="0"/>
          <w:numId w:val="48"/>
        </w:numPr>
        <w:tabs>
          <w:tab w:val="left" w:pos="851"/>
        </w:tabs>
        <w:spacing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Бородина А.В. История религиозной культуры: Основы православной культуры. Учебное пособие для основной и старшей ступеней образования. – Изд. 1-5-е. – М., 2007. – 48 с.</w:t>
      </w:r>
    </w:p>
    <w:p w14:paraId="0840ED88" w14:textId="77777777" w:rsidR="00D30CA8" w:rsidRPr="00223DB6" w:rsidRDefault="00D30CA8" w:rsidP="00555966">
      <w:pPr>
        <w:pStyle w:val="a8"/>
        <w:numPr>
          <w:ilvl w:val="0"/>
          <w:numId w:val="48"/>
        </w:numPr>
        <w:tabs>
          <w:tab w:val="left" w:pos="851"/>
        </w:tabs>
        <w:spacing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Галкина </w:t>
      </w:r>
      <w:proofErr w:type="spellStart"/>
      <w:r w:rsidRPr="00223DB6">
        <w:rPr>
          <w:rFonts w:ascii="Times New Roman" w:hAnsi="Times New Roman" w:cs="Times New Roman"/>
          <w:sz w:val="28"/>
          <w:szCs w:val="28"/>
        </w:rPr>
        <w:t>Е.Л</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Нисловская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Л.А</w:t>
      </w:r>
      <w:proofErr w:type="spellEnd"/>
      <w:r w:rsidRPr="00223DB6">
        <w:rPr>
          <w:rFonts w:ascii="Times New Roman" w:hAnsi="Times New Roman" w:cs="Times New Roman"/>
          <w:sz w:val="28"/>
          <w:szCs w:val="28"/>
        </w:rPr>
        <w:t xml:space="preserve">. Русские народные традиции. Учебно-методическое пособие. – М.: </w:t>
      </w:r>
      <w:proofErr w:type="spellStart"/>
      <w:r w:rsidRPr="00223DB6">
        <w:rPr>
          <w:rFonts w:ascii="Times New Roman" w:hAnsi="Times New Roman" w:cs="Times New Roman"/>
          <w:sz w:val="28"/>
          <w:szCs w:val="28"/>
        </w:rPr>
        <w:t>ФЦДЮТ</w:t>
      </w:r>
      <w:proofErr w:type="spellEnd"/>
      <w:r w:rsidRPr="00223DB6">
        <w:rPr>
          <w:rFonts w:ascii="Times New Roman" w:hAnsi="Times New Roman" w:cs="Times New Roman"/>
          <w:sz w:val="28"/>
          <w:szCs w:val="28"/>
        </w:rPr>
        <w:t>, 2017. – 52 с.</w:t>
      </w:r>
    </w:p>
    <w:p w14:paraId="3DE523B1" w14:textId="77777777" w:rsidR="00D30CA8" w:rsidRPr="00223DB6" w:rsidRDefault="00D30CA8" w:rsidP="00555966">
      <w:pPr>
        <w:pStyle w:val="a8"/>
        <w:numPr>
          <w:ilvl w:val="0"/>
          <w:numId w:val="48"/>
        </w:numPr>
        <w:tabs>
          <w:tab w:val="left" w:pos="851"/>
          <w:tab w:val="left" w:pos="1560"/>
        </w:tabs>
        <w:spacing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Куликова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Семейная педагогика и домашнее воспитание: Учебник для студ. сред</w:t>
      </w:r>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 xml:space="preserve"> и </w:t>
      </w:r>
      <w:proofErr w:type="spellStart"/>
      <w:r w:rsidRPr="00223DB6">
        <w:rPr>
          <w:rFonts w:ascii="Times New Roman" w:hAnsi="Times New Roman" w:cs="Times New Roman"/>
          <w:sz w:val="28"/>
          <w:szCs w:val="28"/>
        </w:rPr>
        <w:t>высш</w:t>
      </w:r>
      <w:proofErr w:type="spellEnd"/>
      <w:r w:rsidRPr="00223DB6">
        <w:rPr>
          <w:rFonts w:ascii="Times New Roman" w:hAnsi="Times New Roman" w:cs="Times New Roman"/>
          <w:sz w:val="28"/>
          <w:szCs w:val="28"/>
        </w:rPr>
        <w:t>. пед. учеб. заведений. – М.: Издательский центр «Академия», 1999. – 232 с.</w:t>
      </w:r>
    </w:p>
    <w:p w14:paraId="1A971A5D" w14:textId="77777777" w:rsidR="00D30CA8" w:rsidRPr="00223DB6" w:rsidRDefault="00D30CA8" w:rsidP="00555966">
      <w:pPr>
        <w:pStyle w:val="a8"/>
        <w:numPr>
          <w:ilvl w:val="0"/>
          <w:numId w:val="48"/>
        </w:numPr>
        <w:tabs>
          <w:tab w:val="left" w:pos="851"/>
        </w:tabs>
        <w:spacing w:line="23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Сосунцов</w:t>
      </w:r>
      <w:proofErr w:type="spellEnd"/>
      <w:r w:rsidRPr="00223DB6">
        <w:rPr>
          <w:rFonts w:ascii="Times New Roman" w:hAnsi="Times New Roman" w:cs="Times New Roman"/>
          <w:sz w:val="28"/>
          <w:szCs w:val="28"/>
        </w:rPr>
        <w:t xml:space="preserve"> Е. Ф. Религиозно-нравственное воспитание в школе: из бесед с учащимися на земских пед. курсах 1912 г., в гг. Симбирске и Оханске. – Казань: Центр. Тип., 1913. – 96 с.</w:t>
      </w:r>
    </w:p>
    <w:p w14:paraId="31DB2C31" w14:textId="77777777" w:rsidR="00D30CA8" w:rsidRPr="00223DB6" w:rsidRDefault="00D30CA8" w:rsidP="00555966">
      <w:pPr>
        <w:pStyle w:val="a8"/>
        <w:numPr>
          <w:ilvl w:val="0"/>
          <w:numId w:val="48"/>
        </w:numPr>
        <w:tabs>
          <w:tab w:val="left" w:pos="851"/>
        </w:tabs>
        <w:spacing w:line="23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Шубович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Белухина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Н.Н</w:t>
      </w:r>
      <w:proofErr w:type="spellEnd"/>
      <w:r w:rsidRPr="00223DB6">
        <w:rPr>
          <w:rFonts w:ascii="Times New Roman" w:hAnsi="Times New Roman" w:cs="Times New Roman"/>
          <w:sz w:val="28"/>
          <w:szCs w:val="28"/>
        </w:rPr>
        <w:t>. Инновационные и традиционные формы работы с родителями в условиях инклюзивного образования // Электронное обучение в непрерывном образовании. 2016. № 1. С. 583-588.</w:t>
      </w:r>
    </w:p>
    <w:p w14:paraId="403B1570" w14:textId="77777777" w:rsidR="00D30CA8" w:rsidRPr="00223DB6" w:rsidRDefault="00D30CA8" w:rsidP="00555966">
      <w:pPr>
        <w:pStyle w:val="a8"/>
        <w:spacing w:line="230" w:lineRule="auto"/>
        <w:ind w:firstLine="567"/>
        <w:jc w:val="both"/>
        <w:rPr>
          <w:rFonts w:ascii="Times New Roman" w:hAnsi="Times New Roman" w:cs="Times New Roman"/>
          <w:sz w:val="28"/>
          <w:szCs w:val="28"/>
        </w:rPr>
      </w:pPr>
    </w:p>
    <w:p w14:paraId="2E05F471" w14:textId="77777777" w:rsidR="00052A2F" w:rsidRDefault="00052A2F" w:rsidP="00555966">
      <w:pPr>
        <w:tabs>
          <w:tab w:val="left" w:pos="851"/>
          <w:tab w:val="left" w:pos="993"/>
        </w:tabs>
        <w:spacing w:after="0" w:line="230" w:lineRule="auto"/>
        <w:jc w:val="both"/>
        <w:rPr>
          <w:rFonts w:ascii="Times New Roman" w:eastAsia="Times New Roman" w:hAnsi="Times New Roman" w:cs="Times New Roman"/>
          <w:b/>
          <w:sz w:val="28"/>
          <w:szCs w:val="28"/>
          <w:lang w:eastAsia="ru-RU"/>
        </w:rPr>
      </w:pPr>
    </w:p>
    <w:p w14:paraId="1381DBF5" w14:textId="742AEE54" w:rsidR="00D30CA8" w:rsidRPr="00223DB6" w:rsidRDefault="00D30CA8" w:rsidP="00555966">
      <w:pPr>
        <w:tabs>
          <w:tab w:val="left" w:pos="851"/>
          <w:tab w:val="left" w:pos="993"/>
        </w:tabs>
        <w:spacing w:after="0" w:line="23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УДК 314</w:t>
      </w:r>
    </w:p>
    <w:p w14:paraId="74253CA3" w14:textId="77777777" w:rsidR="00052A2F" w:rsidRDefault="00052A2F" w:rsidP="00555966">
      <w:pPr>
        <w:tabs>
          <w:tab w:val="left" w:pos="851"/>
          <w:tab w:val="left" w:pos="993"/>
        </w:tabs>
        <w:spacing w:after="0" w:line="230" w:lineRule="auto"/>
        <w:jc w:val="center"/>
        <w:rPr>
          <w:rFonts w:ascii="Times New Roman" w:eastAsia="Times New Roman" w:hAnsi="Times New Roman" w:cs="Times New Roman"/>
          <w:b/>
          <w:sz w:val="28"/>
          <w:szCs w:val="28"/>
          <w:lang w:eastAsia="ru-RU"/>
        </w:rPr>
      </w:pPr>
    </w:p>
    <w:p w14:paraId="6991D167" w14:textId="357F6A7E" w:rsidR="00D30CA8" w:rsidRPr="00223DB6" w:rsidRDefault="00D30CA8" w:rsidP="00555966">
      <w:pPr>
        <w:tabs>
          <w:tab w:val="left" w:pos="851"/>
          <w:tab w:val="left" w:pos="993"/>
        </w:tabs>
        <w:spacing w:after="0" w:line="23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СТАТУС СЕМЬИ В СОВРЕМЕННОМ РОССИЙСКОМ ОБЩЕСТВЕ</w:t>
      </w:r>
    </w:p>
    <w:p w14:paraId="1A1B3B0E" w14:textId="77777777" w:rsidR="00D30CA8" w:rsidRPr="00223DB6" w:rsidRDefault="00D30CA8" w:rsidP="00555966">
      <w:pPr>
        <w:tabs>
          <w:tab w:val="left" w:pos="851"/>
          <w:tab w:val="left" w:pos="993"/>
        </w:tabs>
        <w:spacing w:after="0" w:line="230" w:lineRule="auto"/>
        <w:ind w:firstLine="567"/>
        <w:jc w:val="center"/>
        <w:rPr>
          <w:rFonts w:ascii="Times New Roman" w:eastAsia="Times New Roman" w:hAnsi="Times New Roman" w:cs="Times New Roman"/>
          <w:b/>
          <w:sz w:val="28"/>
          <w:szCs w:val="28"/>
          <w:lang w:eastAsia="ru-RU"/>
        </w:rPr>
      </w:pPr>
    </w:p>
    <w:p w14:paraId="21B54B60"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Луканина </w:t>
      </w:r>
      <w:proofErr w:type="spellStart"/>
      <w:r w:rsidRPr="00223DB6">
        <w:rPr>
          <w:rFonts w:ascii="Times New Roman" w:eastAsia="Times New Roman" w:hAnsi="Times New Roman" w:cs="Times New Roman"/>
          <w:b/>
          <w:i/>
          <w:sz w:val="28"/>
          <w:szCs w:val="28"/>
          <w:lang w:eastAsia="ru-RU"/>
        </w:rPr>
        <w:t>С.Н</w:t>
      </w:r>
      <w:proofErr w:type="spellEnd"/>
      <w:r w:rsidRPr="00223DB6">
        <w:rPr>
          <w:rFonts w:ascii="Times New Roman" w:eastAsia="Times New Roman" w:hAnsi="Times New Roman" w:cs="Times New Roman"/>
          <w:b/>
          <w:i/>
          <w:sz w:val="28"/>
          <w:szCs w:val="28"/>
          <w:lang w:eastAsia="ru-RU"/>
        </w:rPr>
        <w:t>.</w:t>
      </w:r>
      <w:r w:rsidR="00DE7A07" w:rsidRPr="00223DB6">
        <w:rPr>
          <w:rFonts w:ascii="Times New Roman" w:eastAsia="Times New Roman" w:hAnsi="Times New Roman" w:cs="Times New Roman"/>
          <w:b/>
          <w:i/>
          <w:sz w:val="28"/>
          <w:szCs w:val="28"/>
          <w:lang w:eastAsia="ru-RU"/>
        </w:rPr>
        <w:t>,</w:t>
      </w:r>
    </w:p>
    <w:p w14:paraId="431959B2"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proofErr w:type="spellStart"/>
      <w:proofErr w:type="gramStart"/>
      <w:r w:rsidRPr="00223DB6">
        <w:rPr>
          <w:rFonts w:ascii="Times New Roman" w:eastAsia="Times New Roman" w:hAnsi="Times New Roman" w:cs="Times New Roman"/>
          <w:i/>
          <w:sz w:val="28"/>
          <w:szCs w:val="28"/>
          <w:lang w:eastAsia="ru-RU"/>
        </w:rPr>
        <w:t>к.биол</w:t>
      </w:r>
      <w:proofErr w:type="gramEnd"/>
      <w:r w:rsidRPr="00223DB6">
        <w:rPr>
          <w:rFonts w:ascii="Times New Roman" w:eastAsia="Times New Roman" w:hAnsi="Times New Roman" w:cs="Times New Roman"/>
          <w:i/>
          <w:sz w:val="28"/>
          <w:szCs w:val="28"/>
          <w:lang w:eastAsia="ru-RU"/>
        </w:rPr>
        <w:t>.наук</w:t>
      </w:r>
      <w:proofErr w:type="spellEnd"/>
      <w:r w:rsidRPr="00223DB6">
        <w:rPr>
          <w:rFonts w:ascii="Times New Roman" w:eastAsia="Times New Roman" w:hAnsi="Times New Roman" w:cs="Times New Roman"/>
          <w:i/>
          <w:sz w:val="28"/>
          <w:szCs w:val="28"/>
          <w:lang w:eastAsia="ru-RU"/>
        </w:rPr>
        <w:t xml:space="preserve">, доцент кафедры анатомии, </w:t>
      </w:r>
    </w:p>
    <w:p w14:paraId="3E92E7DE"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физиологии и безопасности жизнедеятельности</w:t>
      </w:r>
    </w:p>
    <w:p w14:paraId="24D60033"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«Новосибирский государственный </w:t>
      </w:r>
    </w:p>
    <w:p w14:paraId="40D2621E"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5AD539E6" w14:textId="2ED28D2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Новосибирск</w:t>
      </w:r>
      <w:r w:rsidR="00DE194C">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mai</w:t>
      </w:r>
      <w:proofErr w:type="spellEnd"/>
      <w:r w:rsidRPr="00223DB6">
        <w:rPr>
          <w:rFonts w:ascii="Times New Roman" w:eastAsia="Times New Roman" w:hAnsi="Times New Roman" w:cs="Times New Roman"/>
          <w:i/>
          <w:sz w:val="28"/>
          <w:szCs w:val="28"/>
          <w:lang w:eastAsia="ru-RU"/>
        </w:rPr>
        <w:t xml:space="preserve">: </w:t>
      </w:r>
      <w:proofErr w:type="spellStart"/>
      <w:r w:rsidRPr="00223DB6">
        <w:rPr>
          <w:rFonts w:ascii="Times New Roman" w:eastAsia="Calibri" w:hAnsi="Times New Roman" w:cs="Times New Roman"/>
          <w:i/>
          <w:sz w:val="28"/>
          <w:szCs w:val="28"/>
          <w:lang w:val="en-US"/>
        </w:rPr>
        <w:t>lukanina</w:t>
      </w:r>
      <w:proofErr w:type="spellEnd"/>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ngs</w:t>
      </w:r>
      <w:proofErr w:type="spellEnd"/>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ru</w:t>
      </w:r>
      <w:proofErr w:type="spellEnd"/>
    </w:p>
    <w:p w14:paraId="411B06FE"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Семизарова</w:t>
      </w:r>
      <w:proofErr w:type="spellEnd"/>
      <w:r w:rsidRPr="00223DB6">
        <w:rPr>
          <w:rFonts w:ascii="Times New Roman" w:eastAsia="Times New Roman" w:hAnsi="Times New Roman" w:cs="Times New Roman"/>
          <w:b/>
          <w:i/>
          <w:sz w:val="28"/>
          <w:szCs w:val="28"/>
          <w:lang w:eastAsia="ru-RU"/>
        </w:rPr>
        <w:t xml:space="preserve"> Т.Н.</w:t>
      </w:r>
      <w:r w:rsidR="00DE7A07" w:rsidRPr="00223DB6">
        <w:rPr>
          <w:rFonts w:ascii="Times New Roman" w:eastAsia="Times New Roman" w:hAnsi="Times New Roman" w:cs="Times New Roman"/>
          <w:b/>
          <w:i/>
          <w:sz w:val="28"/>
          <w:szCs w:val="28"/>
          <w:lang w:eastAsia="ru-RU"/>
        </w:rPr>
        <w:t>,</w:t>
      </w:r>
    </w:p>
    <w:p w14:paraId="44E82154"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ст. преп. кафедры английского языка</w:t>
      </w:r>
    </w:p>
    <w:p w14:paraId="33091207" w14:textId="77777777" w:rsidR="00DE194C"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«Новосибирский государственный </w:t>
      </w:r>
    </w:p>
    <w:p w14:paraId="5454C532" w14:textId="63CC6344"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3CEB23C3" w14:textId="4FC4BD76"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г. Новосибирск</w:t>
      </w:r>
      <w:r w:rsidR="00DE194C">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mai</w:t>
      </w:r>
      <w:proofErr w:type="spellEnd"/>
      <w:r w:rsidRPr="00223DB6">
        <w:rPr>
          <w:rFonts w:ascii="Times New Roman" w:eastAsia="Times New Roman" w:hAnsi="Times New Roman" w:cs="Times New Roman"/>
          <w:i/>
          <w:sz w:val="28"/>
          <w:szCs w:val="28"/>
          <w:lang w:eastAsia="ru-RU"/>
        </w:rPr>
        <w:t xml:space="preserve">: </w:t>
      </w:r>
      <w:proofErr w:type="spellStart"/>
      <w:r w:rsidRPr="00223DB6">
        <w:rPr>
          <w:rFonts w:ascii="Times New Roman" w:eastAsia="Calibri" w:hAnsi="Times New Roman" w:cs="Times New Roman"/>
          <w:i/>
          <w:sz w:val="28"/>
          <w:szCs w:val="28"/>
          <w:lang w:val="en-US"/>
        </w:rPr>
        <w:t>lukan</w:t>
      </w:r>
      <w:proofErr w:type="spellEnd"/>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ngs</w:t>
      </w:r>
      <w:proofErr w:type="spellEnd"/>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ru</w:t>
      </w:r>
      <w:proofErr w:type="spellEnd"/>
    </w:p>
    <w:p w14:paraId="23C7B959" w14:textId="77777777" w:rsidR="00D30CA8" w:rsidRPr="00223DB6" w:rsidRDefault="00D30CA8" w:rsidP="00555966">
      <w:pPr>
        <w:tabs>
          <w:tab w:val="left" w:pos="851"/>
          <w:tab w:val="left" w:pos="993"/>
        </w:tabs>
        <w:spacing w:after="0" w:line="230" w:lineRule="auto"/>
        <w:ind w:firstLine="567"/>
        <w:jc w:val="right"/>
        <w:rPr>
          <w:rFonts w:ascii="Times New Roman" w:eastAsia="Times New Roman" w:hAnsi="Times New Roman" w:cs="Times New Roman"/>
          <w:i/>
          <w:sz w:val="28"/>
          <w:szCs w:val="28"/>
          <w:u w:val="single"/>
          <w:lang w:eastAsia="ru-RU"/>
        </w:rPr>
      </w:pPr>
    </w:p>
    <w:p w14:paraId="401E4613" w14:textId="77777777" w:rsidR="00D30CA8" w:rsidRPr="00223DB6" w:rsidRDefault="00D30CA8" w:rsidP="00555966">
      <w:pPr>
        <w:tabs>
          <w:tab w:val="left" w:pos="851"/>
          <w:tab w:val="left" w:pos="993"/>
        </w:tabs>
        <w:spacing w:after="0" w:line="230" w:lineRule="auto"/>
        <w:ind w:firstLine="567"/>
        <w:jc w:val="both"/>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Аннотация. </w:t>
      </w:r>
      <w:r w:rsidRPr="00223DB6">
        <w:rPr>
          <w:rFonts w:ascii="Times New Roman" w:eastAsia="Times New Roman" w:hAnsi="Times New Roman" w:cs="Times New Roman"/>
          <w:i/>
          <w:sz w:val="28"/>
          <w:szCs w:val="28"/>
          <w:lang w:eastAsia="ru-RU"/>
        </w:rPr>
        <w:t xml:space="preserve">В статье представлена характеристика положения семьи в современном российском обществе. Обозначены возможные причины изменения ценностных внутрисемейных отношений и потенциальные пути выхода из сложившейся ситуации. </w:t>
      </w:r>
    </w:p>
    <w:p w14:paraId="64733053" w14:textId="77777777" w:rsidR="00D30CA8" w:rsidRPr="00223DB6" w:rsidRDefault="00D30CA8" w:rsidP="00555966">
      <w:pPr>
        <w:tabs>
          <w:tab w:val="left" w:pos="851"/>
          <w:tab w:val="left" w:pos="993"/>
        </w:tabs>
        <w:spacing w:after="0" w:line="23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социальный статус, современное общество.</w:t>
      </w:r>
    </w:p>
    <w:p w14:paraId="3211CFCC" w14:textId="77777777" w:rsidR="00D30CA8" w:rsidRPr="00223DB6" w:rsidRDefault="00D30CA8" w:rsidP="00555966">
      <w:pPr>
        <w:tabs>
          <w:tab w:val="left" w:pos="851"/>
          <w:tab w:val="left" w:pos="993"/>
        </w:tabs>
        <w:spacing w:after="0" w:line="230" w:lineRule="auto"/>
        <w:ind w:firstLine="567"/>
        <w:jc w:val="both"/>
        <w:rPr>
          <w:rFonts w:ascii="Times New Roman" w:eastAsia="Times New Roman" w:hAnsi="Times New Roman" w:cs="Times New Roman"/>
          <w:i/>
          <w:sz w:val="28"/>
          <w:szCs w:val="28"/>
          <w:lang w:eastAsia="ru-RU"/>
        </w:rPr>
      </w:pPr>
    </w:p>
    <w:p w14:paraId="705D914F" w14:textId="77777777" w:rsidR="00D30CA8" w:rsidRPr="00223DB6"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FAMILIES STATUS IN MODERN RUSSIAN SOCIETY</w:t>
      </w:r>
    </w:p>
    <w:p w14:paraId="509C797C" w14:textId="77777777" w:rsidR="00D30CA8" w:rsidRPr="00223DB6"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center"/>
        <w:rPr>
          <w:rFonts w:ascii="Times New Roman" w:eastAsia="Times New Roman" w:hAnsi="Times New Roman" w:cs="Times New Roman"/>
          <w:sz w:val="28"/>
          <w:szCs w:val="28"/>
          <w:lang w:val="en-US" w:eastAsia="ru-RU"/>
        </w:rPr>
      </w:pPr>
    </w:p>
    <w:p w14:paraId="1DED7892" w14:textId="53942363" w:rsidR="00D30CA8" w:rsidRPr="00223DB6"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Calibri" w:hAnsi="Times New Roman" w:cs="Times New Roman"/>
          <w:b/>
          <w:i/>
          <w:sz w:val="28"/>
          <w:szCs w:val="28"/>
          <w:lang w:val="en"/>
        </w:rPr>
        <w:t>Lukanina</w:t>
      </w:r>
      <w:proofErr w:type="spellEnd"/>
      <w:r w:rsidRPr="00223DB6">
        <w:rPr>
          <w:rFonts w:ascii="Times New Roman" w:eastAsia="Calibri" w:hAnsi="Times New Roman" w:cs="Times New Roman"/>
          <w:b/>
          <w:i/>
          <w:sz w:val="28"/>
          <w:szCs w:val="28"/>
          <w:lang w:val="en"/>
        </w:rPr>
        <w:t xml:space="preserve"> </w:t>
      </w:r>
      <w:proofErr w:type="spellStart"/>
      <w:r w:rsidRPr="00223DB6">
        <w:rPr>
          <w:rFonts w:ascii="Times New Roman" w:eastAsia="Calibri" w:hAnsi="Times New Roman" w:cs="Times New Roman"/>
          <w:b/>
          <w:i/>
          <w:sz w:val="28"/>
          <w:szCs w:val="28"/>
          <w:lang w:val="en-US"/>
        </w:rPr>
        <w:t>S</w:t>
      </w:r>
      <w:r w:rsidRPr="00223DB6">
        <w:rPr>
          <w:rFonts w:ascii="Times New Roman" w:eastAsia="Times New Roman" w:hAnsi="Times New Roman" w:cs="Times New Roman"/>
          <w:b/>
          <w:i/>
          <w:sz w:val="28"/>
          <w:szCs w:val="28"/>
          <w:lang w:val="en-US" w:eastAsia="ru-RU"/>
        </w:rPr>
        <w:t>.N</w:t>
      </w:r>
      <w:proofErr w:type="spellEnd"/>
      <w:r w:rsidRPr="00223DB6">
        <w:rPr>
          <w:rFonts w:ascii="Times New Roman" w:eastAsia="Times New Roman" w:hAnsi="Times New Roman" w:cs="Times New Roman"/>
          <w:b/>
          <w:i/>
          <w:sz w:val="28"/>
          <w:szCs w:val="28"/>
          <w:lang w:val="en-US" w:eastAsia="ru-RU"/>
        </w:rPr>
        <w:t>.</w:t>
      </w:r>
      <w:r w:rsidR="00DE7A07" w:rsidRPr="00223DB6">
        <w:rPr>
          <w:rFonts w:ascii="Times New Roman" w:eastAsia="Times New Roman" w:hAnsi="Times New Roman" w:cs="Times New Roman"/>
          <w:b/>
          <w:i/>
          <w:sz w:val="28"/>
          <w:szCs w:val="28"/>
          <w:lang w:val="en-US" w:eastAsia="ru-RU"/>
        </w:rPr>
        <w:t>,</w:t>
      </w:r>
    </w:p>
    <w:p w14:paraId="3A372972" w14:textId="77777777" w:rsidR="00D30CA8" w:rsidRPr="00223DB6"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Ph.D. in Science, Associate Professor, Department </w:t>
      </w:r>
    </w:p>
    <w:p w14:paraId="713DBAED" w14:textId="77777777" w:rsidR="00D30CA8" w:rsidRPr="00223DB6"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of </w:t>
      </w:r>
      <w:r w:rsidRPr="00223DB6">
        <w:rPr>
          <w:rFonts w:ascii="Times New Roman" w:eastAsia="Calibri" w:hAnsi="Times New Roman" w:cs="Times New Roman"/>
          <w:i/>
          <w:sz w:val="28"/>
          <w:szCs w:val="28"/>
          <w:lang w:val="en"/>
        </w:rPr>
        <w:t>Anatomy, Physiology and</w:t>
      </w:r>
      <w:r w:rsidRPr="00223DB6">
        <w:rPr>
          <w:rFonts w:ascii="Times New Roman" w:eastAsia="Calibri" w:hAnsi="Times New Roman" w:cs="Times New Roman"/>
          <w:i/>
          <w:sz w:val="28"/>
          <w:szCs w:val="28"/>
          <w:lang w:val="en-US"/>
        </w:rPr>
        <w:t xml:space="preserve"> </w:t>
      </w:r>
      <w:r w:rsidRPr="00223DB6">
        <w:rPr>
          <w:rFonts w:ascii="Times New Roman" w:eastAsia="Calibri" w:hAnsi="Times New Roman" w:cs="Times New Roman"/>
          <w:i/>
          <w:sz w:val="28"/>
          <w:szCs w:val="28"/>
          <w:lang w:val="en"/>
        </w:rPr>
        <w:t>Safety</w:t>
      </w:r>
    </w:p>
    <w:p w14:paraId="6D9B61DD" w14:textId="1A165696" w:rsidR="00D30CA8" w:rsidRPr="00052A2F"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w:t>
      </w:r>
      <w:r w:rsidRPr="00223DB6">
        <w:rPr>
          <w:rFonts w:ascii="Times New Roman" w:eastAsia="Calibri" w:hAnsi="Times New Roman" w:cs="Times New Roman"/>
          <w:i/>
          <w:sz w:val="28"/>
          <w:szCs w:val="28"/>
          <w:lang w:val="en"/>
        </w:rPr>
        <w:t xml:space="preserve"> Novosibirsk </w:t>
      </w:r>
      <w:r w:rsidRPr="00223DB6">
        <w:rPr>
          <w:rFonts w:ascii="Times New Roman" w:eastAsia="Times New Roman" w:hAnsi="Times New Roman" w:cs="Times New Roman"/>
          <w:i/>
          <w:sz w:val="28"/>
          <w:szCs w:val="28"/>
          <w:lang w:val="en-US" w:eastAsia="ru-RU"/>
        </w:rPr>
        <w:t>State</w:t>
      </w:r>
      <w:r w:rsidR="00DE194C" w:rsidRPr="00DE194C">
        <w:rPr>
          <w:rFonts w:ascii="Times New Roman" w:eastAsia="Times New Roman" w:hAnsi="Times New Roman" w:cs="Times New Roman"/>
          <w:i/>
          <w:sz w:val="28"/>
          <w:szCs w:val="28"/>
          <w:lang w:val="en-US" w:eastAsia="ru-RU"/>
        </w:rPr>
        <w:t xml:space="preserve"> </w:t>
      </w:r>
      <w:r w:rsidRPr="00052A2F">
        <w:rPr>
          <w:rFonts w:ascii="Times New Roman" w:eastAsia="Times New Roman" w:hAnsi="Times New Roman" w:cs="Times New Roman"/>
          <w:i/>
          <w:sz w:val="28"/>
          <w:szCs w:val="28"/>
          <w:lang w:val="en-US" w:eastAsia="ru-RU"/>
        </w:rPr>
        <w:t>Pedagogical University",</w:t>
      </w:r>
    </w:p>
    <w:p w14:paraId="74786431" w14:textId="40C140F8" w:rsidR="00D30CA8" w:rsidRPr="00052A2F"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eastAsia="Calibri" w:hAnsi="Times New Roman" w:cs="Times New Roman"/>
          <w:i/>
          <w:sz w:val="28"/>
          <w:szCs w:val="28"/>
          <w:lang w:val="en-US"/>
        </w:rPr>
      </w:pPr>
      <w:r w:rsidRPr="00052A2F">
        <w:rPr>
          <w:rFonts w:ascii="Times New Roman" w:eastAsia="Calibri" w:hAnsi="Times New Roman" w:cs="Times New Roman"/>
          <w:i/>
          <w:sz w:val="28"/>
          <w:szCs w:val="28"/>
          <w:lang w:val="en"/>
        </w:rPr>
        <w:t>Novosibirsk</w:t>
      </w:r>
      <w:r w:rsidR="00DE194C" w:rsidRPr="00052A2F">
        <w:rPr>
          <w:rFonts w:ascii="Times New Roman" w:eastAsia="Calibri" w:hAnsi="Times New Roman" w:cs="Times New Roman"/>
          <w:i/>
          <w:sz w:val="28"/>
          <w:szCs w:val="28"/>
          <w:lang w:val="en-US"/>
        </w:rPr>
        <w:t xml:space="preserve">, </w:t>
      </w:r>
      <w:r w:rsidRPr="00052A2F">
        <w:rPr>
          <w:rFonts w:ascii="Times New Roman" w:eastAsia="Times New Roman" w:hAnsi="Times New Roman" w:cs="Times New Roman"/>
          <w:i/>
          <w:sz w:val="28"/>
          <w:szCs w:val="28"/>
          <w:lang w:val="en-US" w:eastAsia="ru-RU"/>
        </w:rPr>
        <w:t>E-</w:t>
      </w:r>
      <w:proofErr w:type="spellStart"/>
      <w:r w:rsidRPr="00052A2F">
        <w:rPr>
          <w:rFonts w:ascii="Times New Roman" w:eastAsia="Times New Roman" w:hAnsi="Times New Roman" w:cs="Times New Roman"/>
          <w:i/>
          <w:sz w:val="28"/>
          <w:szCs w:val="28"/>
          <w:lang w:val="en-US" w:eastAsia="ru-RU"/>
        </w:rPr>
        <w:t>mai</w:t>
      </w:r>
      <w:proofErr w:type="spellEnd"/>
      <w:r w:rsidRPr="00052A2F">
        <w:rPr>
          <w:rFonts w:ascii="Times New Roman" w:eastAsia="Times New Roman" w:hAnsi="Times New Roman" w:cs="Times New Roman"/>
          <w:i/>
          <w:sz w:val="28"/>
          <w:szCs w:val="28"/>
          <w:lang w:val="en-US" w:eastAsia="ru-RU"/>
        </w:rPr>
        <w:t xml:space="preserve">: </w:t>
      </w:r>
      <w:r w:rsidRPr="00052A2F">
        <w:rPr>
          <w:rFonts w:ascii="Times New Roman" w:eastAsia="Calibri" w:hAnsi="Times New Roman" w:cs="Times New Roman"/>
          <w:i/>
          <w:sz w:val="28"/>
          <w:szCs w:val="28"/>
          <w:lang w:val="en-US"/>
        </w:rPr>
        <w:t>lukanina@ngs.ru</w:t>
      </w:r>
    </w:p>
    <w:p w14:paraId="49A89A9F" w14:textId="65638443" w:rsidR="00D30CA8" w:rsidRPr="00052A2F"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b/>
          <w:i/>
          <w:sz w:val="28"/>
          <w:szCs w:val="28"/>
          <w:lang w:val="en-US" w:eastAsia="ru-RU"/>
        </w:rPr>
      </w:pPr>
      <w:r w:rsidRPr="00052A2F">
        <w:rPr>
          <w:rFonts w:ascii="Times New Roman" w:eastAsia="Times New Roman" w:hAnsi="Times New Roman" w:cs="Times New Roman"/>
          <w:b/>
          <w:i/>
          <w:sz w:val="28"/>
          <w:szCs w:val="28"/>
          <w:lang w:val="en-US" w:eastAsia="ru-RU"/>
        </w:rPr>
        <w:lastRenderedPageBreak/>
        <w:t> </w:t>
      </w:r>
      <w:proofErr w:type="spellStart"/>
      <w:r w:rsidRPr="00052A2F">
        <w:rPr>
          <w:rFonts w:ascii="Times New Roman" w:eastAsia="Calibri" w:hAnsi="Times New Roman" w:cs="Times New Roman"/>
          <w:b/>
          <w:i/>
          <w:sz w:val="28"/>
          <w:szCs w:val="28"/>
          <w:lang w:val="en"/>
        </w:rPr>
        <w:t>Semizarova</w:t>
      </w:r>
      <w:proofErr w:type="spellEnd"/>
      <w:r w:rsidRPr="00052A2F">
        <w:rPr>
          <w:rFonts w:ascii="Times New Roman" w:eastAsia="Calibri" w:hAnsi="Times New Roman" w:cs="Times New Roman"/>
          <w:b/>
          <w:i/>
          <w:sz w:val="28"/>
          <w:szCs w:val="28"/>
          <w:lang w:val="en"/>
        </w:rPr>
        <w:t xml:space="preserve"> T</w:t>
      </w:r>
      <w:r w:rsidRPr="00052A2F">
        <w:rPr>
          <w:rFonts w:ascii="Times New Roman" w:eastAsia="Times New Roman" w:hAnsi="Times New Roman" w:cs="Times New Roman"/>
          <w:b/>
          <w:i/>
          <w:sz w:val="28"/>
          <w:szCs w:val="28"/>
          <w:lang w:val="en-US" w:eastAsia="ru-RU"/>
        </w:rPr>
        <w:t>.N.</w:t>
      </w:r>
      <w:r w:rsidR="00DE7A07" w:rsidRPr="00052A2F">
        <w:rPr>
          <w:rFonts w:ascii="Times New Roman" w:eastAsia="Times New Roman" w:hAnsi="Times New Roman" w:cs="Times New Roman"/>
          <w:b/>
          <w:i/>
          <w:sz w:val="28"/>
          <w:szCs w:val="28"/>
          <w:lang w:val="en-US" w:eastAsia="ru-RU"/>
        </w:rPr>
        <w:t>,</w:t>
      </w:r>
    </w:p>
    <w:p w14:paraId="6440921D" w14:textId="77777777" w:rsidR="00D30CA8" w:rsidRPr="00052A2F"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i/>
          <w:sz w:val="28"/>
          <w:szCs w:val="28"/>
          <w:lang w:val="en-US" w:eastAsia="ru-RU"/>
        </w:rPr>
      </w:pPr>
      <w:r w:rsidRPr="00052A2F">
        <w:rPr>
          <w:rFonts w:ascii="Times New Roman" w:eastAsia="Calibri" w:hAnsi="Times New Roman" w:cs="Times New Roman"/>
          <w:i/>
          <w:sz w:val="28"/>
          <w:szCs w:val="28"/>
          <w:lang w:val="en-US"/>
        </w:rPr>
        <w:t>Senior Lecturer, Department of English</w:t>
      </w:r>
      <w:r w:rsidRPr="00052A2F">
        <w:rPr>
          <w:rFonts w:ascii="Times New Roman" w:eastAsia="Times New Roman" w:hAnsi="Times New Roman" w:cs="Times New Roman"/>
          <w:i/>
          <w:sz w:val="28"/>
          <w:szCs w:val="28"/>
          <w:lang w:val="en-US" w:eastAsia="ru-RU"/>
        </w:rPr>
        <w:t xml:space="preserve"> </w:t>
      </w:r>
    </w:p>
    <w:p w14:paraId="4ECA1A78" w14:textId="19273768" w:rsidR="00D30CA8" w:rsidRPr="00052A2F"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i/>
          <w:sz w:val="28"/>
          <w:szCs w:val="28"/>
          <w:lang w:val="en-US" w:eastAsia="ru-RU"/>
        </w:rPr>
      </w:pPr>
      <w:proofErr w:type="spellStart"/>
      <w:r w:rsidRPr="00052A2F">
        <w:rPr>
          <w:rFonts w:ascii="Times New Roman" w:eastAsia="Times New Roman" w:hAnsi="Times New Roman" w:cs="Times New Roman"/>
          <w:i/>
          <w:sz w:val="28"/>
          <w:szCs w:val="28"/>
          <w:lang w:val="en-US" w:eastAsia="ru-RU"/>
        </w:rPr>
        <w:t>FSBEI</w:t>
      </w:r>
      <w:proofErr w:type="spellEnd"/>
      <w:r w:rsidRPr="00052A2F">
        <w:rPr>
          <w:rFonts w:ascii="Times New Roman" w:eastAsia="Times New Roman" w:hAnsi="Times New Roman" w:cs="Times New Roman"/>
          <w:i/>
          <w:sz w:val="28"/>
          <w:szCs w:val="28"/>
          <w:lang w:val="en-US" w:eastAsia="ru-RU"/>
        </w:rPr>
        <w:t xml:space="preserve"> of HE "</w:t>
      </w:r>
      <w:r w:rsidRPr="00052A2F">
        <w:rPr>
          <w:rFonts w:ascii="Times New Roman" w:eastAsia="Calibri" w:hAnsi="Times New Roman" w:cs="Times New Roman"/>
          <w:i/>
          <w:sz w:val="28"/>
          <w:szCs w:val="28"/>
          <w:lang w:val="en"/>
        </w:rPr>
        <w:t xml:space="preserve"> Novosibirsk </w:t>
      </w:r>
      <w:r w:rsidRPr="00052A2F">
        <w:rPr>
          <w:rFonts w:ascii="Times New Roman" w:eastAsia="Times New Roman" w:hAnsi="Times New Roman" w:cs="Times New Roman"/>
          <w:i/>
          <w:sz w:val="28"/>
          <w:szCs w:val="28"/>
          <w:lang w:val="en-US" w:eastAsia="ru-RU"/>
        </w:rPr>
        <w:t>State</w:t>
      </w:r>
      <w:r w:rsidR="00DE194C" w:rsidRPr="00052A2F">
        <w:rPr>
          <w:rFonts w:ascii="Times New Roman" w:eastAsia="Times New Roman" w:hAnsi="Times New Roman" w:cs="Times New Roman"/>
          <w:i/>
          <w:sz w:val="28"/>
          <w:szCs w:val="28"/>
          <w:lang w:val="en-US" w:eastAsia="ru-RU"/>
        </w:rPr>
        <w:t xml:space="preserve"> </w:t>
      </w:r>
      <w:r w:rsidRPr="00052A2F">
        <w:rPr>
          <w:rFonts w:ascii="Times New Roman" w:eastAsia="Times New Roman" w:hAnsi="Times New Roman" w:cs="Times New Roman"/>
          <w:i/>
          <w:sz w:val="28"/>
          <w:szCs w:val="28"/>
          <w:lang w:val="en-US" w:eastAsia="ru-RU"/>
        </w:rPr>
        <w:t>Pedagogical University",</w:t>
      </w:r>
    </w:p>
    <w:p w14:paraId="00762302" w14:textId="2AA9B1F1" w:rsidR="00D30CA8" w:rsidRPr="00052A2F" w:rsidRDefault="00D30CA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Calibri" w:hAnsi="Times New Roman" w:cs="Times New Roman"/>
          <w:i/>
          <w:sz w:val="28"/>
          <w:szCs w:val="28"/>
          <w:lang w:val="en-US"/>
        </w:rPr>
      </w:pPr>
      <w:r w:rsidRPr="00052A2F">
        <w:rPr>
          <w:rFonts w:ascii="Times New Roman" w:eastAsia="Calibri" w:hAnsi="Times New Roman" w:cs="Times New Roman"/>
          <w:i/>
          <w:sz w:val="28"/>
          <w:szCs w:val="28"/>
          <w:lang w:val="en"/>
        </w:rPr>
        <w:t>Novosibirsk</w:t>
      </w:r>
      <w:r w:rsidR="00DE194C" w:rsidRPr="00052A2F">
        <w:rPr>
          <w:rFonts w:ascii="Times New Roman" w:eastAsia="Calibri" w:hAnsi="Times New Roman" w:cs="Times New Roman"/>
          <w:i/>
          <w:sz w:val="28"/>
          <w:szCs w:val="28"/>
          <w:lang w:val="en-US"/>
        </w:rPr>
        <w:t xml:space="preserve">, </w:t>
      </w:r>
      <w:r w:rsidRPr="00052A2F">
        <w:rPr>
          <w:rFonts w:ascii="Times New Roman" w:eastAsia="Times New Roman" w:hAnsi="Times New Roman" w:cs="Times New Roman"/>
          <w:i/>
          <w:sz w:val="28"/>
          <w:szCs w:val="28"/>
          <w:lang w:val="en-US" w:eastAsia="ru-RU"/>
        </w:rPr>
        <w:t>E-</w:t>
      </w:r>
      <w:proofErr w:type="spellStart"/>
      <w:r w:rsidRPr="00052A2F">
        <w:rPr>
          <w:rFonts w:ascii="Times New Roman" w:eastAsia="Times New Roman" w:hAnsi="Times New Roman" w:cs="Times New Roman"/>
          <w:i/>
          <w:sz w:val="28"/>
          <w:szCs w:val="28"/>
          <w:lang w:val="en-US" w:eastAsia="ru-RU"/>
        </w:rPr>
        <w:t>mai</w:t>
      </w:r>
      <w:proofErr w:type="spellEnd"/>
      <w:r w:rsidRPr="00052A2F">
        <w:rPr>
          <w:rFonts w:ascii="Times New Roman" w:eastAsia="Times New Roman" w:hAnsi="Times New Roman" w:cs="Times New Roman"/>
          <w:i/>
          <w:sz w:val="28"/>
          <w:szCs w:val="28"/>
          <w:lang w:val="en-US" w:eastAsia="ru-RU"/>
        </w:rPr>
        <w:t xml:space="preserve">: </w:t>
      </w:r>
      <w:r w:rsidRPr="00052A2F">
        <w:rPr>
          <w:rFonts w:ascii="Times New Roman" w:eastAsia="Calibri" w:hAnsi="Times New Roman" w:cs="Times New Roman"/>
          <w:i/>
          <w:sz w:val="28"/>
          <w:szCs w:val="28"/>
          <w:lang w:val="en-US"/>
        </w:rPr>
        <w:t>lukan@ngs.ru</w:t>
      </w:r>
    </w:p>
    <w:p w14:paraId="25A1D631" w14:textId="77777777" w:rsidR="00555966" w:rsidRDefault="00555966" w:rsidP="00555966">
      <w:pPr>
        <w:spacing w:after="0" w:line="235" w:lineRule="auto"/>
        <w:ind w:firstLine="567"/>
        <w:jc w:val="both"/>
        <w:rPr>
          <w:rFonts w:ascii="Times New Roman" w:eastAsia="Calibri" w:hAnsi="Times New Roman" w:cs="Times New Roman"/>
          <w:b/>
          <w:i/>
          <w:spacing w:val="-4"/>
          <w:sz w:val="28"/>
          <w:szCs w:val="28"/>
          <w:lang w:val="en-US" w:eastAsia="ru-RU"/>
        </w:rPr>
      </w:pPr>
    </w:p>
    <w:p w14:paraId="4F29C36A" w14:textId="49FA6281" w:rsidR="00D30CA8" w:rsidRPr="00052A2F" w:rsidRDefault="00D30CA8" w:rsidP="00555966">
      <w:pPr>
        <w:spacing w:after="0" w:line="235" w:lineRule="auto"/>
        <w:ind w:firstLine="567"/>
        <w:jc w:val="both"/>
        <w:rPr>
          <w:rFonts w:ascii="Times New Roman" w:eastAsia="Calibri" w:hAnsi="Times New Roman" w:cs="Times New Roman"/>
          <w:i/>
          <w:spacing w:val="-4"/>
          <w:sz w:val="28"/>
          <w:szCs w:val="28"/>
          <w:lang w:val="en-US" w:eastAsia="ru-RU"/>
        </w:rPr>
      </w:pPr>
      <w:r w:rsidRPr="00052A2F">
        <w:rPr>
          <w:rFonts w:ascii="Times New Roman" w:eastAsia="Calibri" w:hAnsi="Times New Roman" w:cs="Times New Roman"/>
          <w:b/>
          <w:i/>
          <w:spacing w:val="-4"/>
          <w:sz w:val="28"/>
          <w:szCs w:val="28"/>
          <w:lang w:val="en-US" w:eastAsia="ru-RU"/>
        </w:rPr>
        <w:t xml:space="preserve">Annotation. </w:t>
      </w:r>
      <w:r w:rsidRPr="00052A2F">
        <w:rPr>
          <w:rFonts w:ascii="Times New Roman" w:eastAsia="Calibri" w:hAnsi="Times New Roman" w:cs="Times New Roman"/>
          <w:i/>
          <w:spacing w:val="-4"/>
          <w:sz w:val="28"/>
          <w:szCs w:val="28"/>
          <w:lang w:val="en-US" w:eastAsia="ru-RU"/>
        </w:rPr>
        <w:t>The article presents the characteristics of the position of the family in modern Russian society. Possible reasons for the change in value relationships within the family and potential ways out of the current situation are indicated.</w:t>
      </w:r>
    </w:p>
    <w:p w14:paraId="103AA27D"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val="en-US" w:eastAsia="ru-RU"/>
        </w:rPr>
      </w:pPr>
      <w:r w:rsidRPr="00223DB6">
        <w:rPr>
          <w:rFonts w:ascii="Times New Roman" w:eastAsia="Calibri" w:hAnsi="Times New Roman" w:cs="Times New Roman"/>
          <w:b/>
          <w:i/>
          <w:sz w:val="28"/>
          <w:szCs w:val="28"/>
          <w:lang w:val="en-US" w:eastAsia="ru-RU"/>
        </w:rPr>
        <w:t xml:space="preserve">Key words: </w:t>
      </w:r>
      <w:r w:rsidRPr="00223DB6">
        <w:rPr>
          <w:rFonts w:ascii="Times New Roman" w:eastAsia="Calibri" w:hAnsi="Times New Roman" w:cs="Times New Roman"/>
          <w:i/>
          <w:sz w:val="28"/>
          <w:szCs w:val="28"/>
          <w:lang w:val="en-US" w:eastAsia="ru-RU"/>
        </w:rPr>
        <w:t>family, social status, modern society.</w:t>
      </w:r>
    </w:p>
    <w:p w14:paraId="34784058"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val="en-US" w:eastAsia="ru-RU"/>
        </w:rPr>
      </w:pPr>
    </w:p>
    <w:p w14:paraId="04494CE2" w14:textId="77777777" w:rsidR="00D30CA8" w:rsidRPr="00223DB6" w:rsidRDefault="00D30CA8"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Значимость и актуальность проблемы сохранения высокого статуса семьи в современном обществе определяется тем, что семья представляет собой один из основных социальных институтов, который в настоящее время переживает глубокий кризис. Причинами этого кризиса могут служить глобальные социальные изменения, рост мобильности населения, урбанизация и другие, сопровождающиеся расшатыванием «семейных устоев». Подобно тому, как современное российское общество переживает серьезные экономические и духовные преобразования, современная семья также оказывается в зависимости от этих общественных процессов. Названные, и ряд других факторов обусловили падение семьи как социального института, изменение ее положения в системе ценностных ориентаций. Необходимо также учитывать и такие неблагоприятные для семьи явления, как рост социального отчуждения; ориентация на культ потребления; девальвация моральных ценностей. Современные реалии таковы, что все больше людей не торопятся связывать себя узами официального брака, боясь экономической, правовой и моральной ответственности. Как следствие, уменьшается число браков и растет количество внебрачных союзов [2, с.112]. </w:t>
      </w:r>
    </w:p>
    <w:p w14:paraId="0B173692"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Сложившаяся ситуация привела к угнетению важнейшей функции семьи - репродуктивной. Многие молодые семьи либо не хотят иметь детей, либо ограничиваются рождением одного ребенка. Малодетность семей является результатом преобладания в современном обществе </w:t>
      </w:r>
      <w:proofErr w:type="spellStart"/>
      <w:r w:rsidRPr="00223DB6">
        <w:rPr>
          <w:rFonts w:ascii="Times New Roman" w:eastAsia="Times New Roman" w:hAnsi="Times New Roman" w:cs="Times New Roman"/>
          <w:sz w:val="28"/>
          <w:szCs w:val="28"/>
          <w:lang w:eastAsia="ru-RU"/>
        </w:rPr>
        <w:t>малодетной</w:t>
      </w:r>
      <w:proofErr w:type="spellEnd"/>
      <w:r w:rsidRPr="00223DB6">
        <w:rPr>
          <w:rFonts w:ascii="Times New Roman" w:eastAsia="Times New Roman" w:hAnsi="Times New Roman" w:cs="Times New Roman"/>
          <w:sz w:val="28"/>
          <w:szCs w:val="28"/>
          <w:lang w:eastAsia="ru-RU"/>
        </w:rPr>
        <w:t xml:space="preserve"> ментальности. К тому же внушителен и процент разводов в России: ежегодно распадается около 50% семей.</w:t>
      </w:r>
    </w:p>
    <w:p w14:paraId="149548EC"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Можно выделить несколько причин изменения ценностных семейных ориентиров [3, с.158]. </w:t>
      </w:r>
    </w:p>
    <w:p w14:paraId="3E1B3CF5" w14:textId="77777777" w:rsidR="00D30CA8" w:rsidRPr="00487599" w:rsidRDefault="00D30CA8" w:rsidP="00555966">
      <w:pPr>
        <w:spacing w:after="0" w:line="235" w:lineRule="auto"/>
        <w:ind w:firstLine="567"/>
        <w:jc w:val="both"/>
        <w:rPr>
          <w:rFonts w:ascii="Times New Roman" w:eastAsia="Times New Roman" w:hAnsi="Times New Roman" w:cs="Times New Roman"/>
          <w:spacing w:val="-4"/>
          <w:sz w:val="28"/>
          <w:szCs w:val="28"/>
          <w:lang w:eastAsia="ru-RU"/>
        </w:rPr>
      </w:pPr>
      <w:r w:rsidRPr="00487599">
        <w:rPr>
          <w:rFonts w:ascii="Times New Roman" w:eastAsia="Times New Roman" w:hAnsi="Times New Roman" w:cs="Times New Roman"/>
          <w:spacing w:val="-4"/>
          <w:sz w:val="28"/>
          <w:szCs w:val="28"/>
          <w:lang w:eastAsia="ru-RU"/>
        </w:rPr>
        <w:t xml:space="preserve">Во-первых, в современном российском обществе практически отсутствует религиозная основа брака. В царской России развод был большой редкостью и развести супругов могла только церковь в исключительных случаях. </w:t>
      </w:r>
    </w:p>
    <w:p w14:paraId="35FE57D3"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Во-вторых, изменяются семейные взаимоотношения мужчины и женщины. Многие современные женщины обретают экономическую независимость, что ведет к перераспределению социальных ролей и изменению статуса женщины не только внутри семьи, но и в обществе в целом. Незначительный процент разводов в дореволюционной аграрной России объяснялся также тем, что составлявшие 95% населения, крестьяне жили собственным натуральным хозяйством. Жена не могла уйти от мужа, не расставшись с </w:t>
      </w:r>
      <w:r w:rsidRPr="00223DB6">
        <w:rPr>
          <w:rFonts w:ascii="Times New Roman" w:eastAsia="Times New Roman" w:hAnsi="Times New Roman" w:cs="Times New Roman"/>
          <w:sz w:val="28"/>
          <w:szCs w:val="28"/>
          <w:lang w:eastAsia="ru-RU"/>
        </w:rPr>
        <w:lastRenderedPageBreak/>
        <w:t>этим единственным источником средств существования. По этой же причине муж не мог бросить жену с детьми и хозяйством. Он также не мог выгнать жену и детей, так как дети были его работниками и кормильцами в старости. Семьи были прочными, в основном многодетными, и, несмотря на высокую детскую смертность, в дореволюционной России наблюдался быстрый естественный прирост населения.</w:t>
      </w:r>
    </w:p>
    <w:p w14:paraId="797C04CD"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Еще одной важной причиной сложившейся ситуации является тот факт, что в нынешних условиях брак слабо охраняется государством. В советские годы с разводом заканчивалась не только семейная жизнь граждан, но и карьера. Так государство подчеркивало значимость семьи для человека и повышало ее статус в социальной структуре общества.</w:t>
      </w:r>
    </w:p>
    <w:p w14:paraId="25D133CC" w14:textId="77777777" w:rsidR="00D30CA8" w:rsidRPr="00223DB6" w:rsidRDefault="00D30CA8"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Кроме указанного, ослабляется роль родителей в воспитании детей. Как правило, это происходит в силу их трудовой занятости, перегруженности бытовыми проблемами, потери нравственных ориентиров, переоценки ценностей, а нередко неумения и нежелания заниматься с детьми. Вследствие этого, значительно обострились проблемы социального сиротства, увеличилось количество детей, брошенных родителями или отнятых у них законным путем. Растет число детей, убегающих из семей вследствие жестокого обращения с ними или отсутствия взаимопонимания. </w:t>
      </w:r>
    </w:p>
    <w:p w14:paraId="65BCCE62" w14:textId="77777777" w:rsidR="00D30CA8" w:rsidRPr="00223DB6" w:rsidRDefault="00D30CA8"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Не могут не тревожить и наметившиеся в последние десятилетия негативные тенденции в социокультурной сфере и системе воспитания. Размыты идеалы и нравственные ценности, резко сокращен выпуск отечественной детской литературы и произведений искусства, экраны телевидения и кинотеатров заполнены зарубежными фильмами, зачастую пропагандирующими жестокость, насилие, уменьшается число детских библиотек, внешкольных учреждений эстетического направления, многие из них функционируют на платной основе. </w:t>
      </w:r>
    </w:p>
    <w:p w14:paraId="17466510"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Повышение социального статуса семьи является одной из ведущих жизненных ценностей человека. Ведь именно семья становится для человека средой, где он черпает моральные силы, эмоционально восстанавливается, получая заботу и внимание родных и близких [1, с. 213]. </w:t>
      </w:r>
    </w:p>
    <w:p w14:paraId="029FDA07" w14:textId="77777777" w:rsidR="00D30CA8" w:rsidRPr="00223DB6" w:rsidRDefault="00D30CA8" w:rsidP="00555966">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Таким образом, современное общество и государство должны пересмотреть свое отношение к семье. Государство должно способствовать повышению социального статуса семьи, являющейся первичным звеном в процессе поэтапной социализации индивида. Кроме того, культура общества зависит от культуры семьи. В конечном итоге, какова культура внутрисемейных отношений, таким будет и общество.</w:t>
      </w:r>
    </w:p>
    <w:p w14:paraId="08C4D62D" w14:textId="77777777" w:rsidR="00487599" w:rsidRDefault="00487599" w:rsidP="00555966">
      <w:pPr>
        <w:tabs>
          <w:tab w:val="left" w:pos="851"/>
          <w:tab w:val="left" w:pos="993"/>
        </w:tabs>
        <w:spacing w:after="0" w:line="235" w:lineRule="auto"/>
        <w:jc w:val="center"/>
        <w:rPr>
          <w:rFonts w:ascii="Times New Roman" w:eastAsia="Times New Roman" w:hAnsi="Times New Roman" w:cs="Times New Roman"/>
          <w:b/>
          <w:sz w:val="28"/>
          <w:szCs w:val="28"/>
          <w:lang w:eastAsia="ru-RU"/>
        </w:rPr>
      </w:pPr>
    </w:p>
    <w:p w14:paraId="329BE005" w14:textId="236585A5" w:rsidR="00D30CA8" w:rsidRPr="00223DB6" w:rsidRDefault="00D30CA8" w:rsidP="00555966">
      <w:pPr>
        <w:tabs>
          <w:tab w:val="left" w:pos="851"/>
          <w:tab w:val="left" w:pos="993"/>
        </w:tabs>
        <w:spacing w:after="0" w:line="235"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20EDE0A2" w14:textId="77777777" w:rsidR="00D30CA8" w:rsidRPr="00223DB6" w:rsidRDefault="00D30CA8" w:rsidP="00555966">
      <w:pPr>
        <w:numPr>
          <w:ilvl w:val="0"/>
          <w:numId w:val="49"/>
        </w:numPr>
        <w:tabs>
          <w:tab w:val="left" w:pos="851"/>
        </w:tabs>
        <w:spacing w:after="0" w:line="235"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Архангельский </w:t>
      </w:r>
      <w:proofErr w:type="spellStart"/>
      <w:r w:rsidRPr="00223DB6">
        <w:rPr>
          <w:rFonts w:ascii="Times New Roman" w:eastAsia="Calibri" w:hAnsi="Times New Roman" w:cs="Times New Roman"/>
          <w:sz w:val="28"/>
          <w:szCs w:val="28"/>
        </w:rPr>
        <w:t>В.Н</w:t>
      </w:r>
      <w:proofErr w:type="spellEnd"/>
      <w:r w:rsidRPr="00223DB6">
        <w:rPr>
          <w:rFonts w:ascii="Times New Roman" w:eastAsia="Calibri" w:hAnsi="Times New Roman" w:cs="Times New Roman"/>
          <w:sz w:val="28"/>
          <w:szCs w:val="28"/>
        </w:rPr>
        <w:t xml:space="preserve">. Семейная политика и социальная поддержка семей в Российской Федерации. Семья в России </w:t>
      </w:r>
      <w:r w:rsidR="003960A2" w:rsidRPr="00223DB6">
        <w:rPr>
          <w:rFonts w:ascii="Times New Roman" w:eastAsia="Calibri" w:hAnsi="Times New Roman" w:cs="Times New Roman"/>
          <w:sz w:val="28"/>
          <w:szCs w:val="28"/>
        </w:rPr>
        <w:t xml:space="preserve">/ </w:t>
      </w:r>
      <w:proofErr w:type="spellStart"/>
      <w:r w:rsidR="003960A2" w:rsidRPr="00223DB6">
        <w:rPr>
          <w:rFonts w:ascii="Times New Roman" w:eastAsia="Calibri" w:hAnsi="Times New Roman" w:cs="Times New Roman"/>
          <w:sz w:val="28"/>
          <w:szCs w:val="28"/>
        </w:rPr>
        <w:t>В.Н</w:t>
      </w:r>
      <w:proofErr w:type="spellEnd"/>
      <w:r w:rsidR="003960A2" w:rsidRPr="00223DB6">
        <w:rPr>
          <w:rFonts w:ascii="Times New Roman" w:eastAsia="Calibri" w:hAnsi="Times New Roman" w:cs="Times New Roman"/>
          <w:sz w:val="28"/>
          <w:szCs w:val="28"/>
        </w:rPr>
        <w:t>.</w:t>
      </w:r>
      <w:r w:rsidRPr="00223DB6">
        <w:rPr>
          <w:rFonts w:ascii="Times New Roman" w:eastAsia="Calibri" w:hAnsi="Times New Roman" w:cs="Times New Roman"/>
          <w:sz w:val="28"/>
          <w:szCs w:val="28"/>
        </w:rPr>
        <w:t xml:space="preserve"> Архангельский. </w:t>
      </w:r>
      <w:r w:rsidRPr="00223DB6">
        <w:rPr>
          <w:rFonts w:ascii="Times New Roman" w:eastAsia="Calibri" w:hAnsi="Times New Roman" w:cs="Times New Roman"/>
          <w:spacing w:val="-1"/>
          <w:sz w:val="28"/>
          <w:szCs w:val="28"/>
        </w:rPr>
        <w:t>– М.:</w:t>
      </w:r>
      <w:r w:rsidRPr="00223DB6">
        <w:rPr>
          <w:rFonts w:ascii="Times New Roman" w:eastAsia="Calibri" w:hAnsi="Times New Roman" w:cs="Times New Roman"/>
          <w:sz w:val="28"/>
          <w:szCs w:val="28"/>
        </w:rPr>
        <w:t xml:space="preserve"> 2000. – 369 с.</w:t>
      </w:r>
    </w:p>
    <w:p w14:paraId="60CF5EE5" w14:textId="77777777" w:rsidR="00D30CA8" w:rsidRPr="00223DB6" w:rsidRDefault="00D30CA8" w:rsidP="00555966">
      <w:pPr>
        <w:numPr>
          <w:ilvl w:val="0"/>
          <w:numId w:val="49"/>
        </w:numPr>
        <w:tabs>
          <w:tab w:val="left" w:pos="851"/>
        </w:tabs>
        <w:spacing w:after="0" w:line="235" w:lineRule="auto"/>
        <w:ind w:left="0" w:firstLine="567"/>
        <w:jc w:val="both"/>
        <w:rPr>
          <w:rFonts w:ascii="Times New Roman" w:eastAsia="Calibri" w:hAnsi="Times New Roman" w:cs="Times New Roman"/>
          <w:spacing w:val="-1"/>
          <w:sz w:val="28"/>
          <w:szCs w:val="28"/>
        </w:rPr>
      </w:pPr>
      <w:r w:rsidRPr="00223DB6">
        <w:rPr>
          <w:rFonts w:ascii="Times New Roman" w:eastAsia="Calibri" w:hAnsi="Times New Roman" w:cs="Times New Roman"/>
          <w:sz w:val="28"/>
          <w:szCs w:val="28"/>
        </w:rPr>
        <w:t xml:space="preserve">Витек </w:t>
      </w:r>
      <w:proofErr w:type="spellStart"/>
      <w:r w:rsidRPr="00223DB6">
        <w:rPr>
          <w:rFonts w:ascii="Times New Roman" w:eastAsia="Calibri" w:hAnsi="Times New Roman" w:cs="Times New Roman"/>
          <w:sz w:val="28"/>
          <w:szCs w:val="28"/>
        </w:rPr>
        <w:t>К.Л</w:t>
      </w:r>
      <w:proofErr w:type="spellEnd"/>
      <w:r w:rsidRPr="00223DB6">
        <w:rPr>
          <w:rFonts w:ascii="Times New Roman" w:eastAsia="Calibri" w:hAnsi="Times New Roman" w:cs="Times New Roman"/>
          <w:sz w:val="28"/>
          <w:szCs w:val="28"/>
        </w:rPr>
        <w:t xml:space="preserve">. Проблемы супружеского благополучия / </w:t>
      </w:r>
      <w:proofErr w:type="spellStart"/>
      <w:r w:rsidRPr="00223DB6">
        <w:rPr>
          <w:rFonts w:ascii="Times New Roman" w:eastAsia="Calibri" w:hAnsi="Times New Roman" w:cs="Times New Roman"/>
          <w:sz w:val="28"/>
          <w:szCs w:val="28"/>
        </w:rPr>
        <w:t>К.Л</w:t>
      </w:r>
      <w:proofErr w:type="spellEnd"/>
      <w:r w:rsidRPr="00223DB6">
        <w:rPr>
          <w:rFonts w:ascii="Times New Roman" w:eastAsia="Calibri" w:hAnsi="Times New Roman" w:cs="Times New Roman"/>
          <w:sz w:val="28"/>
          <w:szCs w:val="28"/>
        </w:rPr>
        <w:t xml:space="preserve">. Витек. </w:t>
      </w:r>
      <w:r w:rsidRPr="00223DB6">
        <w:rPr>
          <w:rFonts w:ascii="Times New Roman" w:eastAsia="Calibri" w:hAnsi="Times New Roman" w:cs="Times New Roman"/>
          <w:spacing w:val="-1"/>
          <w:sz w:val="28"/>
          <w:szCs w:val="28"/>
        </w:rPr>
        <w:t xml:space="preserve">– </w:t>
      </w:r>
      <w:r w:rsidRPr="00223DB6">
        <w:rPr>
          <w:rFonts w:ascii="Times New Roman" w:eastAsia="Calibri" w:hAnsi="Times New Roman" w:cs="Times New Roman"/>
          <w:sz w:val="28"/>
          <w:szCs w:val="28"/>
        </w:rPr>
        <w:t xml:space="preserve">М.: 2006. </w:t>
      </w:r>
      <w:r w:rsidRPr="00223DB6">
        <w:rPr>
          <w:rFonts w:ascii="Times New Roman" w:eastAsia="Calibri" w:hAnsi="Times New Roman" w:cs="Times New Roman"/>
          <w:spacing w:val="-1"/>
          <w:sz w:val="28"/>
          <w:szCs w:val="28"/>
        </w:rPr>
        <w:t>– 237 с.</w:t>
      </w:r>
    </w:p>
    <w:p w14:paraId="0E78724D" w14:textId="77777777" w:rsidR="00D30CA8" w:rsidRPr="00DE194C" w:rsidRDefault="00D30CA8" w:rsidP="00555966">
      <w:pPr>
        <w:numPr>
          <w:ilvl w:val="0"/>
          <w:numId w:val="49"/>
        </w:numPr>
        <w:tabs>
          <w:tab w:val="left" w:pos="851"/>
        </w:tabs>
        <w:spacing w:after="0" w:line="235" w:lineRule="auto"/>
        <w:ind w:left="0" w:firstLine="567"/>
        <w:jc w:val="both"/>
        <w:rPr>
          <w:rFonts w:ascii="Times New Roman" w:eastAsia="Calibri" w:hAnsi="Times New Roman" w:cs="Times New Roman"/>
          <w:spacing w:val="-4"/>
          <w:sz w:val="28"/>
          <w:szCs w:val="28"/>
        </w:rPr>
      </w:pPr>
      <w:proofErr w:type="spellStart"/>
      <w:r w:rsidRPr="00DE194C">
        <w:rPr>
          <w:rFonts w:ascii="Times New Roman" w:eastAsia="Calibri" w:hAnsi="Times New Roman" w:cs="Times New Roman"/>
          <w:spacing w:val="-4"/>
          <w:sz w:val="28"/>
          <w:szCs w:val="28"/>
        </w:rPr>
        <w:t>Дарский</w:t>
      </w:r>
      <w:proofErr w:type="spellEnd"/>
      <w:r w:rsidRPr="00DE194C">
        <w:rPr>
          <w:rFonts w:ascii="Times New Roman" w:eastAsia="Calibri" w:hAnsi="Times New Roman" w:cs="Times New Roman"/>
          <w:spacing w:val="-4"/>
          <w:sz w:val="28"/>
          <w:szCs w:val="28"/>
        </w:rPr>
        <w:t xml:space="preserve"> </w:t>
      </w:r>
      <w:proofErr w:type="spellStart"/>
      <w:r w:rsidRPr="00DE194C">
        <w:rPr>
          <w:rFonts w:ascii="Times New Roman" w:eastAsia="Calibri" w:hAnsi="Times New Roman" w:cs="Times New Roman"/>
          <w:spacing w:val="-4"/>
          <w:sz w:val="28"/>
          <w:szCs w:val="28"/>
        </w:rPr>
        <w:t>Л.Е</w:t>
      </w:r>
      <w:proofErr w:type="spellEnd"/>
      <w:r w:rsidRPr="00DE194C">
        <w:rPr>
          <w:rFonts w:ascii="Times New Roman" w:eastAsia="Calibri" w:hAnsi="Times New Roman" w:cs="Times New Roman"/>
          <w:spacing w:val="-4"/>
          <w:sz w:val="28"/>
          <w:szCs w:val="28"/>
        </w:rPr>
        <w:t xml:space="preserve">. Формирование семьи / </w:t>
      </w:r>
      <w:proofErr w:type="spellStart"/>
      <w:r w:rsidRPr="00DE194C">
        <w:rPr>
          <w:rFonts w:ascii="Times New Roman" w:eastAsia="Calibri" w:hAnsi="Times New Roman" w:cs="Times New Roman"/>
          <w:spacing w:val="-4"/>
          <w:sz w:val="28"/>
          <w:szCs w:val="28"/>
        </w:rPr>
        <w:t>Л.Е</w:t>
      </w:r>
      <w:proofErr w:type="spellEnd"/>
      <w:r w:rsidRPr="00DE194C">
        <w:rPr>
          <w:rFonts w:ascii="Times New Roman" w:eastAsia="Calibri" w:hAnsi="Times New Roman" w:cs="Times New Roman"/>
          <w:spacing w:val="-4"/>
          <w:sz w:val="28"/>
          <w:szCs w:val="28"/>
        </w:rPr>
        <w:t xml:space="preserve">. </w:t>
      </w:r>
      <w:proofErr w:type="spellStart"/>
      <w:r w:rsidRPr="00DE194C">
        <w:rPr>
          <w:rFonts w:ascii="Times New Roman" w:eastAsia="Calibri" w:hAnsi="Times New Roman" w:cs="Times New Roman"/>
          <w:spacing w:val="-4"/>
          <w:sz w:val="28"/>
          <w:szCs w:val="28"/>
        </w:rPr>
        <w:t>Дарский</w:t>
      </w:r>
      <w:proofErr w:type="spellEnd"/>
      <w:r w:rsidRPr="00DE194C">
        <w:rPr>
          <w:rFonts w:ascii="Times New Roman" w:eastAsia="Calibri" w:hAnsi="Times New Roman" w:cs="Times New Roman"/>
          <w:spacing w:val="-4"/>
          <w:sz w:val="28"/>
          <w:szCs w:val="28"/>
        </w:rPr>
        <w:t>. – М.: 2005. – 432 с.</w:t>
      </w:r>
    </w:p>
    <w:p w14:paraId="6536BB9C" w14:textId="2C0669FC" w:rsidR="00E80DAC" w:rsidRPr="00223DB6" w:rsidRDefault="00E80DAC" w:rsidP="00487599">
      <w:pPr>
        <w:spacing w:after="0" w:line="240" w:lineRule="auto"/>
        <w:jc w:val="both"/>
        <w:outlineLvl w:val="0"/>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lastRenderedPageBreak/>
        <w:t>УДК 37.017.92</w:t>
      </w:r>
    </w:p>
    <w:p w14:paraId="445EF7F3" w14:textId="77777777" w:rsidR="00052A2F" w:rsidRDefault="00052A2F" w:rsidP="00487599">
      <w:pPr>
        <w:spacing w:after="0" w:line="240" w:lineRule="auto"/>
        <w:jc w:val="center"/>
        <w:outlineLvl w:val="0"/>
        <w:rPr>
          <w:rFonts w:ascii="Times New Roman" w:eastAsia="Times New Roman" w:hAnsi="Times New Roman" w:cs="Times New Roman"/>
          <w:b/>
          <w:color w:val="212529"/>
          <w:kern w:val="36"/>
          <w:sz w:val="28"/>
          <w:szCs w:val="28"/>
          <w:lang w:eastAsia="ru-RU"/>
        </w:rPr>
      </w:pPr>
    </w:p>
    <w:p w14:paraId="3D1E3610" w14:textId="4A47ED14" w:rsidR="00E80DAC" w:rsidRPr="00223DB6" w:rsidRDefault="00E80DAC" w:rsidP="00487599">
      <w:pPr>
        <w:spacing w:after="0" w:line="240" w:lineRule="auto"/>
        <w:jc w:val="center"/>
        <w:outlineLvl w:val="0"/>
        <w:rPr>
          <w:rFonts w:ascii="Times New Roman" w:eastAsia="Times New Roman" w:hAnsi="Times New Roman" w:cs="Times New Roman"/>
          <w:b/>
          <w:color w:val="212529"/>
          <w:kern w:val="36"/>
          <w:sz w:val="28"/>
          <w:szCs w:val="28"/>
          <w:lang w:eastAsia="ru-RU"/>
        </w:rPr>
      </w:pPr>
      <w:r w:rsidRPr="00223DB6">
        <w:rPr>
          <w:rFonts w:ascii="Times New Roman" w:eastAsia="Times New Roman" w:hAnsi="Times New Roman" w:cs="Times New Roman"/>
          <w:b/>
          <w:color w:val="212529"/>
          <w:kern w:val="36"/>
          <w:sz w:val="28"/>
          <w:szCs w:val="28"/>
          <w:lang w:eastAsia="ru-RU"/>
        </w:rPr>
        <w:t>ДУХОВНО-НРАВСТВЕННОЕ РАЗВИТИЕ РЕБЕНКА В СЕМЬЕ</w:t>
      </w:r>
    </w:p>
    <w:p w14:paraId="68A203D8" w14:textId="77777777" w:rsidR="00DE194C" w:rsidRDefault="00DE194C" w:rsidP="00487599">
      <w:pPr>
        <w:spacing w:after="0" w:line="240" w:lineRule="auto"/>
        <w:ind w:firstLine="567"/>
        <w:jc w:val="right"/>
        <w:rPr>
          <w:rFonts w:ascii="Times New Roman" w:eastAsia="Times New Roman" w:hAnsi="Times New Roman" w:cs="Times New Roman"/>
          <w:b/>
          <w:i/>
          <w:color w:val="000000"/>
          <w:sz w:val="28"/>
          <w:szCs w:val="28"/>
          <w:lang w:eastAsia="ru-RU"/>
        </w:rPr>
      </w:pPr>
    </w:p>
    <w:p w14:paraId="4B0CE3F2" w14:textId="5D60E0EE" w:rsidR="00E80DAC" w:rsidRPr="00223DB6" w:rsidRDefault="00E80DAC" w:rsidP="00487599">
      <w:pPr>
        <w:spacing w:after="0" w:line="240" w:lineRule="auto"/>
        <w:ind w:firstLine="567"/>
        <w:jc w:val="right"/>
        <w:rPr>
          <w:rFonts w:ascii="Times New Roman" w:eastAsia="Times New Roman" w:hAnsi="Times New Roman" w:cs="Times New Roman"/>
          <w:i/>
          <w:color w:val="000000"/>
          <w:sz w:val="28"/>
          <w:szCs w:val="28"/>
          <w:lang w:eastAsia="ru-RU"/>
        </w:rPr>
      </w:pPr>
      <w:r w:rsidRPr="00223DB6">
        <w:rPr>
          <w:rFonts w:ascii="Times New Roman" w:eastAsia="Times New Roman" w:hAnsi="Times New Roman" w:cs="Times New Roman"/>
          <w:b/>
          <w:i/>
          <w:color w:val="000000"/>
          <w:sz w:val="28"/>
          <w:szCs w:val="28"/>
          <w:lang w:eastAsia="ru-RU"/>
        </w:rPr>
        <w:t xml:space="preserve">Магомедова Диана </w:t>
      </w:r>
      <w:proofErr w:type="spellStart"/>
      <w:r w:rsidRPr="00223DB6">
        <w:rPr>
          <w:rFonts w:ascii="Times New Roman" w:eastAsia="Times New Roman" w:hAnsi="Times New Roman" w:cs="Times New Roman"/>
          <w:b/>
          <w:i/>
          <w:color w:val="000000"/>
          <w:sz w:val="28"/>
          <w:szCs w:val="28"/>
          <w:lang w:eastAsia="ru-RU"/>
        </w:rPr>
        <w:t>Шахвановна</w:t>
      </w:r>
      <w:proofErr w:type="spellEnd"/>
      <w:r w:rsidR="00DE7A07" w:rsidRPr="00223DB6">
        <w:rPr>
          <w:rFonts w:ascii="Times New Roman" w:eastAsia="Times New Roman" w:hAnsi="Times New Roman" w:cs="Times New Roman"/>
          <w:b/>
          <w:i/>
          <w:color w:val="000000"/>
          <w:sz w:val="28"/>
          <w:szCs w:val="28"/>
          <w:lang w:eastAsia="ru-RU"/>
        </w:rPr>
        <w:t>,</w:t>
      </w:r>
      <w:r w:rsidRPr="00223DB6">
        <w:rPr>
          <w:rFonts w:ascii="Times New Roman" w:eastAsia="Times New Roman" w:hAnsi="Times New Roman" w:cs="Times New Roman"/>
          <w:i/>
          <w:color w:val="000000"/>
          <w:sz w:val="28"/>
          <w:szCs w:val="28"/>
          <w:lang w:eastAsia="ru-RU"/>
        </w:rPr>
        <w:t xml:space="preserve"> </w:t>
      </w:r>
    </w:p>
    <w:p w14:paraId="4891967A" w14:textId="77777777" w:rsidR="00E80DAC" w:rsidRPr="00223DB6" w:rsidRDefault="003960A2" w:rsidP="00487599">
      <w:pPr>
        <w:spacing w:after="0" w:line="240" w:lineRule="auto"/>
        <w:ind w:firstLine="567"/>
        <w:jc w:val="right"/>
        <w:rPr>
          <w:rFonts w:ascii="Times New Roman" w:eastAsia="Times New Roman" w:hAnsi="Times New Roman" w:cs="Times New Roman"/>
          <w:i/>
          <w:color w:val="000000"/>
          <w:sz w:val="28"/>
          <w:szCs w:val="28"/>
          <w:lang w:eastAsia="ru-RU"/>
        </w:rPr>
      </w:pPr>
      <w:r w:rsidRPr="00223DB6">
        <w:rPr>
          <w:rFonts w:ascii="Times New Roman" w:eastAsia="Times New Roman" w:hAnsi="Times New Roman" w:cs="Times New Roman"/>
          <w:i/>
          <w:color w:val="000000"/>
          <w:sz w:val="28"/>
          <w:szCs w:val="28"/>
          <w:lang w:eastAsia="ru-RU"/>
        </w:rPr>
        <w:t>магистрант 1</w:t>
      </w:r>
      <w:r w:rsidR="00E80DAC" w:rsidRPr="00223DB6">
        <w:rPr>
          <w:rFonts w:ascii="Times New Roman" w:eastAsia="Times New Roman" w:hAnsi="Times New Roman" w:cs="Times New Roman"/>
          <w:i/>
          <w:color w:val="000000"/>
          <w:sz w:val="28"/>
          <w:szCs w:val="28"/>
          <w:lang w:eastAsia="ru-RU"/>
        </w:rPr>
        <w:t xml:space="preserve"> года обучения</w:t>
      </w:r>
      <w:r w:rsidR="00E80DAC" w:rsidRPr="00223DB6">
        <w:rPr>
          <w:rFonts w:ascii="Times New Roman" w:eastAsia="Times New Roman" w:hAnsi="Times New Roman" w:cs="Times New Roman"/>
          <w:i/>
          <w:color w:val="333366"/>
          <w:sz w:val="28"/>
          <w:szCs w:val="28"/>
          <w:lang w:eastAsia="ru-RU"/>
        </w:rPr>
        <w:t xml:space="preserve"> факультета дошкольного</w:t>
      </w:r>
    </w:p>
    <w:p w14:paraId="14469ED0" w14:textId="77777777" w:rsidR="00E80DAC" w:rsidRPr="00223DB6" w:rsidRDefault="00E80DA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образования ФГБОУ ВО «Дагестанский государственный</w:t>
      </w:r>
    </w:p>
    <w:p w14:paraId="744758E4" w14:textId="77777777" w:rsidR="00E80DAC" w:rsidRPr="00223DB6" w:rsidRDefault="00E80DAC" w:rsidP="00487599">
      <w:pPr>
        <w:spacing w:after="0" w:line="240" w:lineRule="auto"/>
        <w:ind w:firstLine="567"/>
        <w:jc w:val="right"/>
        <w:rPr>
          <w:rFonts w:ascii="Times New Roman" w:hAnsi="Times New Roman" w:cs="Times New Roman"/>
          <w:bCs/>
          <w:i/>
          <w:spacing w:val="-2"/>
          <w:sz w:val="28"/>
          <w:szCs w:val="28"/>
        </w:rPr>
      </w:pPr>
      <w:r w:rsidRPr="00223DB6">
        <w:rPr>
          <w:rFonts w:ascii="Times New Roman" w:hAnsi="Times New Roman" w:cs="Times New Roman"/>
          <w:i/>
          <w:sz w:val="28"/>
          <w:szCs w:val="28"/>
        </w:rPr>
        <w:t>педагогический университет»,</w:t>
      </w:r>
      <w:r w:rsidRPr="00223DB6">
        <w:rPr>
          <w:rFonts w:ascii="Times New Roman" w:hAnsi="Times New Roman" w:cs="Times New Roman"/>
          <w:bCs/>
          <w:i/>
          <w:spacing w:val="-2"/>
          <w:sz w:val="28"/>
          <w:szCs w:val="28"/>
        </w:rPr>
        <w:t xml:space="preserve"> </w:t>
      </w:r>
      <w:proofErr w:type="spellStart"/>
      <w:r w:rsidRPr="00223DB6">
        <w:rPr>
          <w:rFonts w:ascii="Times New Roman" w:hAnsi="Times New Roman" w:cs="Times New Roman"/>
          <w:bCs/>
          <w:i/>
          <w:spacing w:val="-2"/>
          <w:sz w:val="28"/>
          <w:szCs w:val="28"/>
        </w:rPr>
        <w:t>г.Махачкала</w:t>
      </w:r>
      <w:proofErr w:type="spellEnd"/>
    </w:p>
    <w:p w14:paraId="702A2008" w14:textId="77777777" w:rsidR="00E80DAC" w:rsidRPr="00223DB6" w:rsidRDefault="00E80DAC" w:rsidP="00487599">
      <w:pPr>
        <w:spacing w:after="0" w:line="240" w:lineRule="auto"/>
        <w:ind w:firstLine="567"/>
        <w:jc w:val="right"/>
        <w:rPr>
          <w:rFonts w:ascii="Times New Roman" w:hAnsi="Times New Roman" w:cs="Times New Roman"/>
          <w:i/>
          <w:color w:val="000000"/>
          <w:sz w:val="28"/>
          <w:szCs w:val="28"/>
          <w:bdr w:val="none" w:sz="0" w:space="0" w:color="auto" w:frame="1"/>
        </w:rPr>
      </w:pPr>
      <w:r w:rsidRPr="00223DB6">
        <w:rPr>
          <w:rFonts w:ascii="Times New Roman" w:hAnsi="Times New Roman" w:cs="Times New Roman"/>
          <w:b/>
          <w:bCs/>
          <w:i/>
          <w:spacing w:val="-2"/>
          <w:sz w:val="28"/>
          <w:szCs w:val="28"/>
        </w:rPr>
        <w:t xml:space="preserve">Абдуллаева Асият </w:t>
      </w:r>
      <w:proofErr w:type="spellStart"/>
      <w:r w:rsidRPr="00223DB6">
        <w:rPr>
          <w:rFonts w:ascii="Times New Roman" w:hAnsi="Times New Roman" w:cs="Times New Roman"/>
          <w:b/>
          <w:bCs/>
          <w:i/>
          <w:spacing w:val="-2"/>
          <w:sz w:val="28"/>
          <w:szCs w:val="28"/>
        </w:rPr>
        <w:t>Шахбановна</w:t>
      </w:r>
      <w:proofErr w:type="spellEnd"/>
      <w:r w:rsidR="00DE7A07" w:rsidRPr="00223DB6">
        <w:rPr>
          <w:rFonts w:ascii="Times New Roman" w:hAnsi="Times New Roman" w:cs="Times New Roman"/>
          <w:b/>
          <w:bCs/>
          <w:i/>
          <w:spacing w:val="-2"/>
          <w:sz w:val="28"/>
          <w:szCs w:val="28"/>
        </w:rPr>
        <w:t>,</w:t>
      </w:r>
      <w:r w:rsidRPr="00223DB6">
        <w:rPr>
          <w:rFonts w:ascii="Times New Roman" w:hAnsi="Times New Roman" w:cs="Times New Roman"/>
          <w:b/>
          <w:bCs/>
          <w:i/>
          <w:spacing w:val="-2"/>
          <w:sz w:val="28"/>
          <w:szCs w:val="28"/>
        </w:rPr>
        <w:t xml:space="preserve"> </w:t>
      </w:r>
    </w:p>
    <w:p w14:paraId="1B1BC0D4" w14:textId="77777777" w:rsidR="00E80DAC" w:rsidRPr="00223DB6" w:rsidRDefault="00E80DAC" w:rsidP="00487599">
      <w:pPr>
        <w:spacing w:after="0" w:line="240" w:lineRule="auto"/>
        <w:ind w:firstLine="567"/>
        <w:jc w:val="right"/>
        <w:rPr>
          <w:rFonts w:ascii="Times New Roman" w:hAnsi="Times New Roman" w:cs="Times New Roman"/>
          <w:i/>
          <w:color w:val="000000"/>
          <w:sz w:val="28"/>
          <w:szCs w:val="28"/>
          <w:bdr w:val="none" w:sz="0" w:space="0" w:color="auto" w:frame="1"/>
        </w:rPr>
      </w:pPr>
      <w:r w:rsidRPr="00223DB6">
        <w:rPr>
          <w:rFonts w:ascii="Times New Roman" w:hAnsi="Times New Roman" w:cs="Times New Roman"/>
          <w:i/>
          <w:color w:val="000000"/>
          <w:sz w:val="28"/>
          <w:szCs w:val="28"/>
          <w:bdr w:val="none" w:sz="0" w:space="0" w:color="auto" w:frame="1"/>
        </w:rPr>
        <w:t xml:space="preserve">магистрант 1 года </w:t>
      </w:r>
      <w:r w:rsidR="003960A2" w:rsidRPr="00223DB6">
        <w:rPr>
          <w:rFonts w:ascii="Times New Roman" w:hAnsi="Times New Roman" w:cs="Times New Roman"/>
          <w:i/>
          <w:color w:val="000000"/>
          <w:sz w:val="28"/>
          <w:szCs w:val="28"/>
          <w:bdr w:val="none" w:sz="0" w:space="0" w:color="auto" w:frame="1"/>
        </w:rPr>
        <w:t>обучения факультета</w:t>
      </w:r>
    </w:p>
    <w:p w14:paraId="12C14A7A" w14:textId="77777777" w:rsidR="00E80DAC" w:rsidRPr="00223DB6" w:rsidRDefault="00E80DAC" w:rsidP="00487599">
      <w:pPr>
        <w:spacing w:after="0" w:line="240" w:lineRule="auto"/>
        <w:ind w:firstLine="567"/>
        <w:jc w:val="right"/>
        <w:rPr>
          <w:rFonts w:ascii="Times New Roman" w:hAnsi="Times New Roman" w:cs="Times New Roman"/>
          <w:i/>
          <w:color w:val="000000"/>
          <w:sz w:val="28"/>
          <w:szCs w:val="28"/>
          <w:bdr w:val="none" w:sz="0" w:space="0" w:color="auto" w:frame="1"/>
        </w:rPr>
      </w:pPr>
      <w:r w:rsidRPr="00223DB6">
        <w:rPr>
          <w:rFonts w:ascii="Times New Roman" w:hAnsi="Times New Roman" w:cs="Times New Roman"/>
          <w:i/>
          <w:color w:val="000000"/>
          <w:sz w:val="28"/>
          <w:szCs w:val="28"/>
          <w:bdr w:val="none" w:sz="0" w:space="0" w:color="auto" w:frame="1"/>
        </w:rPr>
        <w:t xml:space="preserve"> специального дефектологического образования</w:t>
      </w:r>
    </w:p>
    <w:p w14:paraId="1C52EC69" w14:textId="77777777" w:rsidR="00E80DAC" w:rsidRPr="00223DB6" w:rsidRDefault="00E80DA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color w:val="000000"/>
          <w:sz w:val="28"/>
          <w:szCs w:val="28"/>
          <w:bdr w:val="none" w:sz="0" w:space="0" w:color="auto" w:frame="1"/>
        </w:rPr>
        <w:t xml:space="preserve"> </w:t>
      </w:r>
      <w:r w:rsidRPr="00223DB6">
        <w:rPr>
          <w:rFonts w:ascii="Times New Roman" w:hAnsi="Times New Roman" w:cs="Times New Roman"/>
          <w:i/>
          <w:sz w:val="28"/>
          <w:szCs w:val="28"/>
        </w:rPr>
        <w:t>ФГБОУ ВО «Дагестанский государственный</w:t>
      </w:r>
    </w:p>
    <w:p w14:paraId="34443390" w14:textId="77777777" w:rsidR="00E80DAC" w:rsidRPr="00223DB6" w:rsidRDefault="00E80DAC" w:rsidP="00487599">
      <w:pPr>
        <w:spacing w:after="0" w:line="240" w:lineRule="auto"/>
        <w:ind w:firstLine="567"/>
        <w:jc w:val="right"/>
        <w:rPr>
          <w:rFonts w:ascii="Times New Roman" w:hAnsi="Times New Roman" w:cs="Times New Roman"/>
          <w:b/>
          <w:bCs/>
          <w:i/>
          <w:color w:val="000000"/>
          <w:spacing w:val="-4"/>
          <w:sz w:val="28"/>
          <w:szCs w:val="28"/>
          <w:bdr w:val="none" w:sz="0" w:space="0" w:color="auto" w:frame="1"/>
        </w:rPr>
      </w:pPr>
      <w:r w:rsidRPr="00223DB6">
        <w:rPr>
          <w:rFonts w:ascii="Times New Roman" w:hAnsi="Times New Roman" w:cs="Times New Roman"/>
          <w:i/>
          <w:sz w:val="28"/>
          <w:szCs w:val="28"/>
        </w:rPr>
        <w:t>педагогический университет»,</w:t>
      </w:r>
      <w:r w:rsidRPr="00223DB6">
        <w:rPr>
          <w:rFonts w:ascii="Times New Roman" w:hAnsi="Times New Roman" w:cs="Times New Roman"/>
          <w:bCs/>
          <w:i/>
          <w:spacing w:val="-2"/>
          <w:sz w:val="28"/>
          <w:szCs w:val="28"/>
        </w:rPr>
        <w:t xml:space="preserve"> </w:t>
      </w:r>
      <w:proofErr w:type="spellStart"/>
      <w:r w:rsidRPr="00223DB6">
        <w:rPr>
          <w:rFonts w:ascii="Times New Roman" w:hAnsi="Times New Roman" w:cs="Times New Roman"/>
          <w:bCs/>
          <w:i/>
          <w:spacing w:val="-2"/>
          <w:sz w:val="28"/>
          <w:szCs w:val="28"/>
        </w:rPr>
        <w:t>г.Махачкала</w:t>
      </w:r>
      <w:proofErr w:type="spellEnd"/>
      <w:r w:rsidRPr="00223DB6">
        <w:rPr>
          <w:rFonts w:ascii="Times New Roman" w:hAnsi="Times New Roman" w:cs="Times New Roman"/>
          <w:b/>
          <w:bCs/>
          <w:i/>
          <w:color w:val="000000"/>
          <w:spacing w:val="-4"/>
          <w:sz w:val="28"/>
          <w:szCs w:val="28"/>
          <w:bdr w:val="none" w:sz="0" w:space="0" w:color="auto" w:frame="1"/>
        </w:rPr>
        <w:t xml:space="preserve"> </w:t>
      </w:r>
    </w:p>
    <w:p w14:paraId="377AF6BA" w14:textId="77777777" w:rsidR="00E80DAC" w:rsidRPr="00223DB6" w:rsidRDefault="00E80DAC" w:rsidP="00487599">
      <w:pPr>
        <w:spacing w:after="0" w:line="240" w:lineRule="auto"/>
        <w:ind w:firstLine="567"/>
        <w:jc w:val="right"/>
        <w:rPr>
          <w:rFonts w:ascii="Times New Roman" w:hAnsi="Times New Roman" w:cs="Times New Roman"/>
          <w:b/>
          <w:bCs/>
          <w:i/>
          <w:spacing w:val="-4"/>
          <w:sz w:val="28"/>
          <w:szCs w:val="28"/>
          <w:bdr w:val="none" w:sz="0" w:space="0" w:color="auto" w:frame="1"/>
        </w:rPr>
      </w:pP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555966">
        <w:rPr>
          <w:rFonts w:ascii="Times New Roman" w:hAnsi="Times New Roman" w:cs="Times New Roman"/>
          <w:i/>
          <w:sz w:val="28"/>
          <w:szCs w:val="28"/>
          <w:lang w:val="en-US"/>
        </w:rPr>
        <w:t>asiyat</w:t>
      </w:r>
      <w:proofErr w:type="spellEnd"/>
      <w:r w:rsidRPr="00555966">
        <w:rPr>
          <w:rFonts w:ascii="Times New Roman" w:hAnsi="Times New Roman" w:cs="Times New Roman"/>
          <w:i/>
          <w:sz w:val="28"/>
          <w:szCs w:val="28"/>
        </w:rPr>
        <w:t>97@</w:t>
      </w:r>
      <w:r w:rsidRPr="00555966">
        <w:rPr>
          <w:rFonts w:ascii="Times New Roman" w:hAnsi="Times New Roman" w:cs="Times New Roman"/>
          <w:i/>
          <w:sz w:val="28"/>
          <w:szCs w:val="28"/>
          <w:lang w:val="en-US"/>
        </w:rPr>
        <w:t>bk</w:t>
      </w:r>
      <w:r w:rsidRPr="00555966">
        <w:rPr>
          <w:rFonts w:ascii="Times New Roman" w:hAnsi="Times New Roman" w:cs="Times New Roman"/>
          <w:i/>
          <w:sz w:val="28"/>
          <w:szCs w:val="28"/>
        </w:rPr>
        <w:t>.</w:t>
      </w:r>
      <w:proofErr w:type="spellStart"/>
      <w:r w:rsidRPr="00555966">
        <w:rPr>
          <w:rFonts w:ascii="Times New Roman" w:hAnsi="Times New Roman" w:cs="Times New Roman"/>
          <w:i/>
          <w:sz w:val="28"/>
          <w:szCs w:val="28"/>
          <w:lang w:val="en-US"/>
        </w:rPr>
        <w:t>ru</w:t>
      </w:r>
      <w:proofErr w:type="spellEnd"/>
    </w:p>
    <w:p w14:paraId="34749684" w14:textId="77777777" w:rsidR="00DE194C" w:rsidRDefault="00DE194C" w:rsidP="00487599">
      <w:pPr>
        <w:spacing w:after="0" w:line="240" w:lineRule="auto"/>
        <w:ind w:firstLine="567"/>
        <w:jc w:val="both"/>
        <w:rPr>
          <w:rFonts w:ascii="Times New Roman" w:hAnsi="Times New Roman" w:cs="Times New Roman"/>
          <w:b/>
          <w:i/>
          <w:sz w:val="28"/>
          <w:szCs w:val="28"/>
        </w:rPr>
      </w:pPr>
    </w:p>
    <w:p w14:paraId="03580821" w14:textId="2A7A64AA" w:rsidR="00E80DAC" w:rsidRPr="00223DB6" w:rsidRDefault="00E80DA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DE7A07" w:rsidRPr="00223DB6">
        <w:rPr>
          <w:rFonts w:ascii="Times New Roman" w:hAnsi="Times New Roman" w:cs="Times New Roman"/>
          <w:b/>
          <w:i/>
          <w:sz w:val="28"/>
          <w:szCs w:val="28"/>
        </w:rPr>
        <w:t xml:space="preserve">. </w:t>
      </w:r>
      <w:r w:rsidR="00DE7A07" w:rsidRPr="00223DB6">
        <w:rPr>
          <w:rFonts w:ascii="Times New Roman" w:hAnsi="Times New Roman" w:cs="Times New Roman"/>
          <w:i/>
          <w:sz w:val="28"/>
          <w:szCs w:val="28"/>
        </w:rPr>
        <w:t>В</w:t>
      </w:r>
      <w:r w:rsidRPr="00223DB6">
        <w:rPr>
          <w:rFonts w:ascii="Times New Roman" w:hAnsi="Times New Roman" w:cs="Times New Roman"/>
          <w:i/>
          <w:sz w:val="28"/>
          <w:szCs w:val="28"/>
        </w:rPr>
        <w:t xml:space="preserve"> статье рассматриваются</w:t>
      </w:r>
      <w:r w:rsidRPr="00223DB6">
        <w:rPr>
          <w:rFonts w:ascii="Times New Roman" w:eastAsia="Times New Roman" w:hAnsi="Times New Roman" w:cs="Times New Roman"/>
          <w:i/>
          <w:sz w:val="28"/>
          <w:szCs w:val="28"/>
        </w:rPr>
        <w:t xml:space="preserve"> </w:t>
      </w:r>
      <w:r w:rsidRPr="00223DB6">
        <w:rPr>
          <w:rFonts w:ascii="Times New Roman" w:hAnsi="Times New Roman" w:cs="Times New Roman"/>
          <w:i/>
          <w:sz w:val="28"/>
          <w:szCs w:val="28"/>
        </w:rPr>
        <w:t>вопрос о роли семьи в духовно-нравственном развитии ребенка в современном мире и пути решения данной проблемы</w:t>
      </w:r>
      <w:r w:rsidRPr="00223DB6">
        <w:rPr>
          <w:rFonts w:ascii="Times New Roman" w:hAnsi="Times New Roman" w:cs="Times New Roman"/>
          <w:sz w:val="28"/>
          <w:szCs w:val="28"/>
        </w:rPr>
        <w:t>.</w:t>
      </w:r>
    </w:p>
    <w:p w14:paraId="633C8332" w14:textId="77777777" w:rsidR="00E80DAC" w:rsidRPr="00223DB6" w:rsidRDefault="00E80DAC" w:rsidP="00487599">
      <w:pPr>
        <w:spacing w:after="0" w:line="240" w:lineRule="auto"/>
        <w:ind w:firstLine="567"/>
        <w:jc w:val="both"/>
        <w:rPr>
          <w:rFonts w:ascii="Times New Roman" w:eastAsia="Times New Roman" w:hAnsi="Times New Roman" w:cs="Times New Roman"/>
          <w:i/>
          <w:color w:val="000000"/>
          <w:sz w:val="28"/>
          <w:szCs w:val="28"/>
        </w:rPr>
      </w:pPr>
      <w:r w:rsidRPr="00223DB6">
        <w:rPr>
          <w:rFonts w:ascii="Times New Roman" w:eastAsia="Times New Roman" w:hAnsi="Times New Roman" w:cs="Times New Roman"/>
          <w:b/>
          <w:i/>
          <w:sz w:val="28"/>
          <w:szCs w:val="28"/>
        </w:rPr>
        <w:t xml:space="preserve">Ключевые </w:t>
      </w:r>
      <w:r w:rsidR="003960A2" w:rsidRPr="00223DB6">
        <w:rPr>
          <w:rFonts w:ascii="Times New Roman" w:eastAsia="Times New Roman" w:hAnsi="Times New Roman" w:cs="Times New Roman"/>
          <w:b/>
          <w:i/>
          <w:sz w:val="28"/>
          <w:szCs w:val="28"/>
        </w:rPr>
        <w:t>слова:</w:t>
      </w:r>
      <w:r w:rsidR="003960A2" w:rsidRPr="00223DB6">
        <w:rPr>
          <w:rFonts w:ascii="Times New Roman" w:eastAsia="Times New Roman" w:hAnsi="Times New Roman" w:cs="Times New Roman"/>
          <w:sz w:val="28"/>
          <w:szCs w:val="28"/>
        </w:rPr>
        <w:t xml:space="preserve"> Семейное</w:t>
      </w:r>
      <w:r w:rsidRPr="00223DB6">
        <w:rPr>
          <w:rFonts w:ascii="Times New Roman" w:hAnsi="Times New Roman" w:cs="Times New Roman"/>
          <w:i/>
          <w:sz w:val="28"/>
          <w:szCs w:val="28"/>
        </w:rPr>
        <w:t xml:space="preserve"> воспитание, духовно-нравственное развитие </w:t>
      </w:r>
      <w:r w:rsidR="003960A2" w:rsidRPr="00223DB6">
        <w:rPr>
          <w:rFonts w:ascii="Times New Roman" w:hAnsi="Times New Roman" w:cs="Times New Roman"/>
          <w:i/>
          <w:sz w:val="28"/>
          <w:szCs w:val="28"/>
        </w:rPr>
        <w:t xml:space="preserve">ребенка, </w:t>
      </w:r>
      <w:r w:rsidR="003960A2" w:rsidRPr="00223DB6">
        <w:rPr>
          <w:rFonts w:ascii="Times New Roman" w:eastAsia="Times New Roman" w:hAnsi="Times New Roman" w:cs="Times New Roman"/>
          <w:i/>
          <w:color w:val="000000"/>
          <w:sz w:val="28"/>
          <w:szCs w:val="28"/>
        </w:rPr>
        <w:t>социокультурная</w:t>
      </w:r>
      <w:r w:rsidRPr="00223DB6">
        <w:rPr>
          <w:rFonts w:ascii="Times New Roman" w:hAnsi="Times New Roman" w:cs="Times New Roman"/>
          <w:i/>
          <w:color w:val="333333"/>
          <w:sz w:val="28"/>
          <w:szCs w:val="28"/>
        </w:rPr>
        <w:t xml:space="preserve"> ситуация</w:t>
      </w:r>
      <w:r w:rsidRPr="00223DB6">
        <w:rPr>
          <w:rFonts w:ascii="Times New Roman" w:eastAsia="Times New Roman" w:hAnsi="Times New Roman" w:cs="Times New Roman"/>
          <w:i/>
          <w:color w:val="000000"/>
          <w:sz w:val="28"/>
          <w:szCs w:val="28"/>
        </w:rPr>
        <w:t xml:space="preserve">, </w:t>
      </w:r>
      <w:r w:rsidRPr="00223DB6">
        <w:rPr>
          <w:rFonts w:ascii="Times New Roman" w:hAnsi="Times New Roman" w:cs="Times New Roman"/>
          <w:i/>
          <w:color w:val="333333"/>
          <w:sz w:val="28"/>
          <w:szCs w:val="28"/>
        </w:rPr>
        <w:t xml:space="preserve">нравственные нормы и правила </w:t>
      </w:r>
      <w:r w:rsidR="003960A2" w:rsidRPr="00223DB6">
        <w:rPr>
          <w:rFonts w:ascii="Times New Roman" w:hAnsi="Times New Roman" w:cs="Times New Roman"/>
          <w:i/>
          <w:color w:val="333333"/>
          <w:sz w:val="28"/>
          <w:szCs w:val="28"/>
        </w:rPr>
        <w:t>морали</w:t>
      </w:r>
      <w:r w:rsidR="003960A2" w:rsidRPr="00223DB6">
        <w:rPr>
          <w:rFonts w:ascii="Times New Roman" w:eastAsia="Times New Roman" w:hAnsi="Times New Roman" w:cs="Times New Roman"/>
          <w:i/>
          <w:color w:val="000000"/>
          <w:sz w:val="28"/>
          <w:szCs w:val="28"/>
        </w:rPr>
        <w:t>, Концепции</w:t>
      </w:r>
      <w:r w:rsidRPr="00223DB6">
        <w:rPr>
          <w:rFonts w:ascii="Times New Roman" w:hAnsi="Times New Roman" w:cs="Times New Roman"/>
          <w:i/>
          <w:color w:val="000000"/>
          <w:spacing w:val="3"/>
          <w:sz w:val="28"/>
          <w:szCs w:val="28"/>
        </w:rPr>
        <w:t xml:space="preserve"> целостного развития личности</w:t>
      </w:r>
      <w:r w:rsidRPr="00223DB6">
        <w:rPr>
          <w:rFonts w:ascii="Times New Roman" w:hAnsi="Times New Roman" w:cs="Times New Roman"/>
          <w:i/>
          <w:sz w:val="28"/>
          <w:szCs w:val="28"/>
        </w:rPr>
        <w:t>.</w:t>
      </w:r>
    </w:p>
    <w:p w14:paraId="2382119F" w14:textId="77777777" w:rsidR="00E80DAC" w:rsidRPr="00223DB6" w:rsidRDefault="00E80DAC" w:rsidP="00487599">
      <w:pPr>
        <w:spacing w:after="0" w:line="240" w:lineRule="auto"/>
        <w:ind w:firstLine="567"/>
        <w:jc w:val="both"/>
        <w:outlineLvl w:val="0"/>
        <w:rPr>
          <w:rFonts w:ascii="Times New Roman" w:eastAsia="Times New Roman" w:hAnsi="Times New Roman" w:cs="Times New Roman"/>
          <w:color w:val="212529"/>
          <w:kern w:val="36"/>
          <w:sz w:val="28"/>
          <w:szCs w:val="28"/>
          <w:lang w:eastAsia="ru-RU"/>
        </w:rPr>
      </w:pPr>
    </w:p>
    <w:p w14:paraId="55DE4A44" w14:textId="77777777" w:rsidR="00DE194C" w:rsidRDefault="00E80DAC" w:rsidP="00487599">
      <w:pPr>
        <w:spacing w:after="0" w:line="240" w:lineRule="auto"/>
        <w:jc w:val="center"/>
        <w:outlineLvl w:val="0"/>
        <w:rPr>
          <w:rFonts w:ascii="Times New Roman" w:eastAsia="Times New Roman" w:hAnsi="Times New Roman" w:cs="Times New Roman"/>
          <w:b/>
          <w:color w:val="212529"/>
          <w:kern w:val="36"/>
          <w:sz w:val="28"/>
          <w:szCs w:val="28"/>
          <w:lang w:val="en-US" w:eastAsia="ru-RU"/>
        </w:rPr>
      </w:pPr>
      <w:r w:rsidRPr="00223DB6">
        <w:rPr>
          <w:rFonts w:ascii="Times New Roman" w:eastAsia="Times New Roman" w:hAnsi="Times New Roman" w:cs="Times New Roman"/>
          <w:b/>
          <w:color w:val="212529"/>
          <w:kern w:val="36"/>
          <w:sz w:val="28"/>
          <w:szCs w:val="28"/>
          <w:lang w:val="en-US" w:eastAsia="ru-RU"/>
        </w:rPr>
        <w:t xml:space="preserve">SPIRITUAL AND MORAL DEVELOPMENT </w:t>
      </w:r>
    </w:p>
    <w:p w14:paraId="4FEACF49" w14:textId="0CACA262" w:rsidR="00E80DAC" w:rsidRPr="00223DB6" w:rsidRDefault="00E80DAC" w:rsidP="00487599">
      <w:pPr>
        <w:spacing w:after="0" w:line="240" w:lineRule="auto"/>
        <w:jc w:val="center"/>
        <w:outlineLvl w:val="0"/>
        <w:rPr>
          <w:rFonts w:ascii="Times New Roman" w:eastAsia="Times New Roman" w:hAnsi="Times New Roman" w:cs="Times New Roman"/>
          <w:b/>
          <w:color w:val="212529"/>
          <w:kern w:val="36"/>
          <w:sz w:val="28"/>
          <w:szCs w:val="28"/>
          <w:lang w:val="en-US" w:eastAsia="ru-RU"/>
        </w:rPr>
      </w:pPr>
      <w:r w:rsidRPr="00223DB6">
        <w:rPr>
          <w:rFonts w:ascii="Times New Roman" w:eastAsia="Times New Roman" w:hAnsi="Times New Roman" w:cs="Times New Roman"/>
          <w:b/>
          <w:color w:val="212529"/>
          <w:kern w:val="36"/>
          <w:sz w:val="28"/>
          <w:szCs w:val="28"/>
          <w:lang w:val="en-US" w:eastAsia="ru-RU"/>
        </w:rPr>
        <w:t>OF A CHILD IN THE FAMILY</w:t>
      </w:r>
    </w:p>
    <w:p w14:paraId="1ABF1256" w14:textId="77777777" w:rsidR="00DE194C" w:rsidRDefault="00DE194C" w:rsidP="00487599">
      <w:pPr>
        <w:spacing w:after="0" w:line="240" w:lineRule="auto"/>
        <w:ind w:firstLine="567"/>
        <w:jc w:val="right"/>
        <w:outlineLvl w:val="0"/>
        <w:rPr>
          <w:rFonts w:ascii="Times New Roman" w:eastAsia="Times New Roman" w:hAnsi="Times New Roman" w:cs="Times New Roman"/>
          <w:b/>
          <w:i/>
          <w:color w:val="212529"/>
          <w:kern w:val="36"/>
          <w:sz w:val="28"/>
          <w:szCs w:val="28"/>
          <w:lang w:val="en-US" w:eastAsia="ru-RU"/>
        </w:rPr>
      </w:pPr>
    </w:p>
    <w:p w14:paraId="7E1F0B24" w14:textId="4BD3E32D" w:rsidR="00E80DAC" w:rsidRPr="00223DB6" w:rsidRDefault="00E80DAC" w:rsidP="00487599">
      <w:pPr>
        <w:spacing w:after="0" w:line="240" w:lineRule="auto"/>
        <w:ind w:firstLine="567"/>
        <w:jc w:val="right"/>
        <w:outlineLvl w:val="0"/>
        <w:rPr>
          <w:rFonts w:ascii="Times New Roman" w:eastAsia="Times New Roman" w:hAnsi="Times New Roman" w:cs="Times New Roman"/>
          <w:i/>
          <w:color w:val="212529"/>
          <w:kern w:val="36"/>
          <w:sz w:val="28"/>
          <w:szCs w:val="28"/>
          <w:lang w:val="en-US" w:eastAsia="ru-RU"/>
        </w:rPr>
      </w:pPr>
      <w:proofErr w:type="spellStart"/>
      <w:r w:rsidRPr="00223DB6">
        <w:rPr>
          <w:rFonts w:ascii="Times New Roman" w:eastAsia="Times New Roman" w:hAnsi="Times New Roman" w:cs="Times New Roman"/>
          <w:b/>
          <w:i/>
          <w:color w:val="212529"/>
          <w:kern w:val="36"/>
          <w:sz w:val="28"/>
          <w:szCs w:val="28"/>
          <w:lang w:val="en-US" w:eastAsia="ru-RU"/>
        </w:rPr>
        <w:t>Magomedova</w:t>
      </w:r>
      <w:proofErr w:type="spellEnd"/>
      <w:r w:rsidRPr="00223DB6">
        <w:rPr>
          <w:rFonts w:ascii="Times New Roman" w:eastAsia="Times New Roman" w:hAnsi="Times New Roman" w:cs="Times New Roman"/>
          <w:b/>
          <w:i/>
          <w:color w:val="212529"/>
          <w:kern w:val="36"/>
          <w:sz w:val="28"/>
          <w:szCs w:val="28"/>
          <w:lang w:val="en-US" w:eastAsia="ru-RU"/>
        </w:rPr>
        <w:t xml:space="preserve"> Diana </w:t>
      </w:r>
      <w:proofErr w:type="spellStart"/>
      <w:r w:rsidRPr="00223DB6">
        <w:rPr>
          <w:rFonts w:ascii="Times New Roman" w:eastAsia="Times New Roman" w:hAnsi="Times New Roman" w:cs="Times New Roman"/>
          <w:b/>
          <w:i/>
          <w:color w:val="212529"/>
          <w:kern w:val="36"/>
          <w:sz w:val="28"/>
          <w:szCs w:val="28"/>
          <w:lang w:val="en-US" w:eastAsia="ru-RU"/>
        </w:rPr>
        <w:t>Shakhvanovna</w:t>
      </w:r>
      <w:proofErr w:type="spellEnd"/>
      <w:r w:rsidR="00DE7A07" w:rsidRPr="00223DB6">
        <w:rPr>
          <w:rFonts w:ascii="Times New Roman" w:eastAsia="Times New Roman" w:hAnsi="Times New Roman" w:cs="Times New Roman"/>
          <w:i/>
          <w:color w:val="212529"/>
          <w:kern w:val="36"/>
          <w:sz w:val="28"/>
          <w:szCs w:val="28"/>
          <w:lang w:val="en-US" w:eastAsia="ru-RU"/>
        </w:rPr>
        <w:t>,</w:t>
      </w:r>
    </w:p>
    <w:p w14:paraId="52893200" w14:textId="77777777" w:rsidR="00DE194C" w:rsidRDefault="00E80DAC" w:rsidP="00487599">
      <w:pPr>
        <w:spacing w:after="0" w:line="240" w:lineRule="auto"/>
        <w:ind w:firstLine="567"/>
        <w:jc w:val="right"/>
        <w:outlineLvl w:val="0"/>
        <w:rPr>
          <w:rFonts w:ascii="Times New Roman" w:eastAsia="Times New Roman" w:hAnsi="Times New Roman" w:cs="Times New Roman"/>
          <w:i/>
          <w:color w:val="212529"/>
          <w:kern w:val="36"/>
          <w:sz w:val="28"/>
          <w:szCs w:val="28"/>
          <w:lang w:val="en-US" w:eastAsia="ru-RU"/>
        </w:rPr>
      </w:pPr>
      <w:r w:rsidRPr="00223DB6">
        <w:rPr>
          <w:rFonts w:ascii="Times New Roman" w:eastAsia="Times New Roman" w:hAnsi="Times New Roman" w:cs="Times New Roman"/>
          <w:i/>
          <w:color w:val="212529"/>
          <w:kern w:val="36"/>
          <w:sz w:val="28"/>
          <w:szCs w:val="28"/>
          <w:lang w:val="en-US" w:eastAsia="ru-RU"/>
        </w:rPr>
        <w:t>1 year master's student of the Faculty of Preschool</w:t>
      </w:r>
      <w:r w:rsidR="00DE194C" w:rsidRPr="00DE194C">
        <w:rPr>
          <w:rFonts w:ascii="Times New Roman" w:eastAsia="Times New Roman" w:hAnsi="Times New Roman" w:cs="Times New Roman"/>
          <w:i/>
          <w:color w:val="212529"/>
          <w:kern w:val="36"/>
          <w:sz w:val="28"/>
          <w:szCs w:val="28"/>
          <w:lang w:val="en-US" w:eastAsia="ru-RU"/>
        </w:rPr>
        <w:t xml:space="preserve"> </w:t>
      </w:r>
      <w:r w:rsidRPr="00223DB6">
        <w:rPr>
          <w:rFonts w:ascii="Times New Roman" w:eastAsia="Times New Roman" w:hAnsi="Times New Roman" w:cs="Times New Roman"/>
          <w:i/>
          <w:color w:val="212529"/>
          <w:kern w:val="36"/>
          <w:sz w:val="28"/>
          <w:szCs w:val="28"/>
          <w:lang w:val="en-US" w:eastAsia="ru-RU"/>
        </w:rPr>
        <w:t xml:space="preserve">education </w:t>
      </w:r>
    </w:p>
    <w:p w14:paraId="7F339861" w14:textId="77777777" w:rsidR="00DE194C" w:rsidRDefault="00E80DAC" w:rsidP="00487599">
      <w:pPr>
        <w:spacing w:after="0" w:line="240" w:lineRule="auto"/>
        <w:ind w:firstLine="567"/>
        <w:jc w:val="right"/>
        <w:outlineLvl w:val="0"/>
        <w:rPr>
          <w:rFonts w:ascii="Times New Roman" w:eastAsia="Times New Roman" w:hAnsi="Times New Roman" w:cs="Times New Roman"/>
          <w:i/>
          <w:color w:val="212529"/>
          <w:kern w:val="36"/>
          <w:sz w:val="28"/>
          <w:szCs w:val="28"/>
          <w:lang w:val="en-US" w:eastAsia="ru-RU"/>
        </w:rPr>
      </w:pPr>
      <w:proofErr w:type="spellStart"/>
      <w:r w:rsidRPr="00223DB6">
        <w:rPr>
          <w:rFonts w:ascii="Times New Roman" w:eastAsia="Times New Roman" w:hAnsi="Times New Roman" w:cs="Times New Roman"/>
          <w:i/>
          <w:color w:val="212529"/>
          <w:kern w:val="36"/>
          <w:sz w:val="28"/>
          <w:szCs w:val="28"/>
          <w:lang w:val="en-US" w:eastAsia="ru-RU"/>
        </w:rPr>
        <w:t>FSBEI</w:t>
      </w:r>
      <w:proofErr w:type="spellEnd"/>
      <w:r w:rsidRPr="00223DB6">
        <w:rPr>
          <w:rFonts w:ascii="Times New Roman" w:eastAsia="Times New Roman" w:hAnsi="Times New Roman" w:cs="Times New Roman"/>
          <w:i/>
          <w:color w:val="212529"/>
          <w:kern w:val="36"/>
          <w:sz w:val="28"/>
          <w:szCs w:val="28"/>
          <w:lang w:val="en-US" w:eastAsia="ru-RU"/>
        </w:rPr>
        <w:t xml:space="preserve"> HE "Dagestan State</w:t>
      </w:r>
      <w:r w:rsidR="00DE194C" w:rsidRPr="00DE194C">
        <w:rPr>
          <w:rFonts w:ascii="Times New Roman" w:eastAsia="Times New Roman" w:hAnsi="Times New Roman" w:cs="Times New Roman"/>
          <w:i/>
          <w:color w:val="212529"/>
          <w:kern w:val="36"/>
          <w:sz w:val="28"/>
          <w:szCs w:val="28"/>
          <w:lang w:val="en-US" w:eastAsia="ru-RU"/>
        </w:rPr>
        <w:t xml:space="preserve"> </w:t>
      </w:r>
      <w:r w:rsidRPr="00223DB6">
        <w:rPr>
          <w:rFonts w:ascii="Times New Roman" w:eastAsia="Times New Roman" w:hAnsi="Times New Roman" w:cs="Times New Roman"/>
          <w:i/>
          <w:color w:val="212529"/>
          <w:kern w:val="36"/>
          <w:sz w:val="28"/>
          <w:szCs w:val="28"/>
          <w:lang w:val="en-US" w:eastAsia="ru-RU"/>
        </w:rPr>
        <w:t xml:space="preserve">Pedagogical University ", </w:t>
      </w:r>
    </w:p>
    <w:p w14:paraId="046B7374" w14:textId="341AB236" w:rsidR="00E80DAC" w:rsidRPr="00223DB6" w:rsidRDefault="00E80DAC" w:rsidP="00487599">
      <w:pPr>
        <w:spacing w:after="0" w:line="240" w:lineRule="auto"/>
        <w:ind w:firstLine="567"/>
        <w:jc w:val="right"/>
        <w:outlineLvl w:val="0"/>
        <w:rPr>
          <w:rFonts w:ascii="Times New Roman" w:eastAsia="Times New Roman" w:hAnsi="Times New Roman" w:cs="Times New Roman"/>
          <w:i/>
          <w:color w:val="212529"/>
          <w:kern w:val="36"/>
          <w:sz w:val="28"/>
          <w:szCs w:val="28"/>
          <w:lang w:val="en-US" w:eastAsia="ru-RU"/>
        </w:rPr>
      </w:pPr>
      <w:r w:rsidRPr="00223DB6">
        <w:rPr>
          <w:rFonts w:ascii="Times New Roman" w:eastAsia="Times New Roman" w:hAnsi="Times New Roman" w:cs="Times New Roman"/>
          <w:i/>
          <w:color w:val="212529"/>
          <w:kern w:val="36"/>
          <w:sz w:val="28"/>
          <w:szCs w:val="28"/>
          <w:lang w:val="en-US" w:eastAsia="ru-RU"/>
        </w:rPr>
        <w:t>Makhachkala</w:t>
      </w:r>
    </w:p>
    <w:p w14:paraId="2938CA7C" w14:textId="77777777" w:rsidR="00E80DAC" w:rsidRPr="00223DB6" w:rsidRDefault="00E80DAC" w:rsidP="00487599">
      <w:pPr>
        <w:spacing w:after="0" w:line="240" w:lineRule="auto"/>
        <w:ind w:firstLine="567"/>
        <w:jc w:val="right"/>
        <w:outlineLvl w:val="0"/>
        <w:rPr>
          <w:rFonts w:ascii="Times New Roman" w:eastAsia="Times New Roman" w:hAnsi="Times New Roman" w:cs="Times New Roman"/>
          <w:b/>
          <w:i/>
          <w:color w:val="212529"/>
          <w:kern w:val="36"/>
          <w:sz w:val="28"/>
          <w:szCs w:val="28"/>
          <w:lang w:val="en-US" w:eastAsia="ru-RU"/>
        </w:rPr>
      </w:pPr>
      <w:proofErr w:type="spellStart"/>
      <w:r w:rsidRPr="00223DB6">
        <w:rPr>
          <w:rFonts w:ascii="Times New Roman" w:eastAsia="Times New Roman" w:hAnsi="Times New Roman" w:cs="Times New Roman"/>
          <w:b/>
          <w:i/>
          <w:color w:val="212529"/>
          <w:kern w:val="36"/>
          <w:sz w:val="28"/>
          <w:szCs w:val="28"/>
          <w:lang w:val="en-US" w:eastAsia="ru-RU"/>
        </w:rPr>
        <w:t>Abdullaeva</w:t>
      </w:r>
      <w:proofErr w:type="spellEnd"/>
      <w:r w:rsidRPr="00223DB6">
        <w:rPr>
          <w:rFonts w:ascii="Times New Roman" w:eastAsia="Times New Roman" w:hAnsi="Times New Roman" w:cs="Times New Roman"/>
          <w:b/>
          <w:i/>
          <w:color w:val="212529"/>
          <w:kern w:val="36"/>
          <w:sz w:val="28"/>
          <w:szCs w:val="28"/>
          <w:lang w:val="en-US" w:eastAsia="ru-RU"/>
        </w:rPr>
        <w:t xml:space="preserve"> </w:t>
      </w:r>
      <w:proofErr w:type="spellStart"/>
      <w:r w:rsidRPr="00223DB6">
        <w:rPr>
          <w:rFonts w:ascii="Times New Roman" w:eastAsia="Times New Roman" w:hAnsi="Times New Roman" w:cs="Times New Roman"/>
          <w:b/>
          <w:i/>
          <w:color w:val="212529"/>
          <w:kern w:val="36"/>
          <w:sz w:val="28"/>
          <w:szCs w:val="28"/>
          <w:lang w:val="en-US" w:eastAsia="ru-RU"/>
        </w:rPr>
        <w:t>Asiyat</w:t>
      </w:r>
      <w:proofErr w:type="spellEnd"/>
      <w:r w:rsidRPr="00223DB6">
        <w:rPr>
          <w:rFonts w:ascii="Times New Roman" w:eastAsia="Times New Roman" w:hAnsi="Times New Roman" w:cs="Times New Roman"/>
          <w:b/>
          <w:i/>
          <w:color w:val="212529"/>
          <w:kern w:val="36"/>
          <w:sz w:val="28"/>
          <w:szCs w:val="28"/>
          <w:lang w:val="en-US" w:eastAsia="ru-RU"/>
        </w:rPr>
        <w:t xml:space="preserve"> </w:t>
      </w:r>
      <w:proofErr w:type="spellStart"/>
      <w:r w:rsidRPr="00223DB6">
        <w:rPr>
          <w:rFonts w:ascii="Times New Roman" w:eastAsia="Times New Roman" w:hAnsi="Times New Roman" w:cs="Times New Roman"/>
          <w:b/>
          <w:i/>
          <w:color w:val="212529"/>
          <w:kern w:val="36"/>
          <w:sz w:val="28"/>
          <w:szCs w:val="28"/>
          <w:lang w:val="en-US" w:eastAsia="ru-RU"/>
        </w:rPr>
        <w:t>Shahbanovna</w:t>
      </w:r>
      <w:proofErr w:type="spellEnd"/>
      <w:r w:rsidR="00DE7A07" w:rsidRPr="00223DB6">
        <w:rPr>
          <w:rFonts w:ascii="Times New Roman" w:eastAsia="Times New Roman" w:hAnsi="Times New Roman" w:cs="Times New Roman"/>
          <w:b/>
          <w:i/>
          <w:color w:val="212529"/>
          <w:kern w:val="36"/>
          <w:sz w:val="28"/>
          <w:szCs w:val="28"/>
          <w:lang w:val="en-US" w:eastAsia="ru-RU"/>
        </w:rPr>
        <w:t>,</w:t>
      </w:r>
    </w:p>
    <w:p w14:paraId="1FAC5164" w14:textId="39DBB485" w:rsidR="00E80DAC" w:rsidRPr="00223DB6" w:rsidRDefault="00E80DAC" w:rsidP="00487599">
      <w:pPr>
        <w:spacing w:after="0" w:line="240" w:lineRule="auto"/>
        <w:ind w:firstLine="567"/>
        <w:jc w:val="right"/>
        <w:outlineLvl w:val="0"/>
        <w:rPr>
          <w:rFonts w:ascii="Times New Roman" w:eastAsia="Times New Roman" w:hAnsi="Times New Roman" w:cs="Times New Roman"/>
          <w:i/>
          <w:color w:val="212529"/>
          <w:kern w:val="36"/>
          <w:sz w:val="28"/>
          <w:szCs w:val="28"/>
          <w:lang w:val="en-US" w:eastAsia="ru-RU"/>
        </w:rPr>
      </w:pPr>
      <w:r w:rsidRPr="00223DB6">
        <w:rPr>
          <w:rFonts w:ascii="Times New Roman" w:eastAsia="Times New Roman" w:hAnsi="Times New Roman" w:cs="Times New Roman"/>
          <w:i/>
          <w:color w:val="212529"/>
          <w:kern w:val="36"/>
          <w:sz w:val="28"/>
          <w:szCs w:val="28"/>
          <w:lang w:val="en-US" w:eastAsia="ru-RU"/>
        </w:rPr>
        <w:t>1 year master's student of the faculty</w:t>
      </w:r>
      <w:r w:rsidR="00DE194C" w:rsidRPr="00DE194C">
        <w:rPr>
          <w:rFonts w:ascii="Times New Roman" w:eastAsia="Times New Roman" w:hAnsi="Times New Roman" w:cs="Times New Roman"/>
          <w:i/>
          <w:color w:val="212529"/>
          <w:kern w:val="36"/>
          <w:sz w:val="28"/>
          <w:szCs w:val="28"/>
          <w:lang w:val="en-US" w:eastAsia="ru-RU"/>
        </w:rPr>
        <w:t xml:space="preserve"> </w:t>
      </w:r>
      <w:r w:rsidRPr="00223DB6">
        <w:rPr>
          <w:rFonts w:ascii="Times New Roman" w:eastAsia="Times New Roman" w:hAnsi="Times New Roman" w:cs="Times New Roman"/>
          <w:i/>
          <w:color w:val="212529"/>
          <w:kern w:val="36"/>
          <w:sz w:val="28"/>
          <w:szCs w:val="28"/>
          <w:lang w:val="en-US" w:eastAsia="ru-RU"/>
        </w:rPr>
        <w:t xml:space="preserve">special </w:t>
      </w:r>
      <w:proofErr w:type="spellStart"/>
      <w:r w:rsidRPr="00223DB6">
        <w:rPr>
          <w:rFonts w:ascii="Times New Roman" w:eastAsia="Times New Roman" w:hAnsi="Times New Roman" w:cs="Times New Roman"/>
          <w:i/>
          <w:color w:val="212529"/>
          <w:kern w:val="36"/>
          <w:sz w:val="28"/>
          <w:szCs w:val="28"/>
          <w:lang w:val="en-US" w:eastAsia="ru-RU"/>
        </w:rPr>
        <w:t>defectological</w:t>
      </w:r>
      <w:proofErr w:type="spellEnd"/>
      <w:r w:rsidRPr="00223DB6">
        <w:rPr>
          <w:rFonts w:ascii="Times New Roman" w:eastAsia="Times New Roman" w:hAnsi="Times New Roman" w:cs="Times New Roman"/>
          <w:i/>
          <w:color w:val="212529"/>
          <w:kern w:val="36"/>
          <w:sz w:val="28"/>
          <w:szCs w:val="28"/>
          <w:lang w:val="en-US" w:eastAsia="ru-RU"/>
        </w:rPr>
        <w:t xml:space="preserve"> education</w:t>
      </w:r>
    </w:p>
    <w:p w14:paraId="69CF5A62" w14:textId="77777777" w:rsidR="00DE194C" w:rsidRDefault="00E80DAC" w:rsidP="00487599">
      <w:pPr>
        <w:spacing w:after="0" w:line="240" w:lineRule="auto"/>
        <w:ind w:firstLine="567"/>
        <w:jc w:val="right"/>
        <w:outlineLvl w:val="0"/>
        <w:rPr>
          <w:rFonts w:ascii="Times New Roman" w:eastAsia="Times New Roman" w:hAnsi="Times New Roman" w:cs="Times New Roman"/>
          <w:i/>
          <w:color w:val="212529"/>
          <w:kern w:val="36"/>
          <w:sz w:val="28"/>
          <w:szCs w:val="28"/>
          <w:lang w:val="en-US" w:eastAsia="ru-RU"/>
        </w:rPr>
      </w:pPr>
      <w:r w:rsidRPr="00223DB6">
        <w:rPr>
          <w:rFonts w:ascii="Times New Roman" w:eastAsia="Times New Roman" w:hAnsi="Times New Roman" w:cs="Times New Roman"/>
          <w:i/>
          <w:color w:val="212529"/>
          <w:kern w:val="36"/>
          <w:sz w:val="28"/>
          <w:szCs w:val="28"/>
          <w:lang w:val="en-US" w:eastAsia="ru-RU"/>
        </w:rPr>
        <w:t xml:space="preserve"> </w:t>
      </w:r>
      <w:proofErr w:type="spellStart"/>
      <w:r w:rsidRPr="00223DB6">
        <w:rPr>
          <w:rFonts w:ascii="Times New Roman" w:eastAsia="Times New Roman" w:hAnsi="Times New Roman" w:cs="Times New Roman"/>
          <w:i/>
          <w:color w:val="212529"/>
          <w:kern w:val="36"/>
          <w:sz w:val="28"/>
          <w:szCs w:val="28"/>
          <w:lang w:val="en-US" w:eastAsia="ru-RU"/>
        </w:rPr>
        <w:t>FSBEI</w:t>
      </w:r>
      <w:proofErr w:type="spellEnd"/>
      <w:r w:rsidRPr="00223DB6">
        <w:rPr>
          <w:rFonts w:ascii="Times New Roman" w:eastAsia="Times New Roman" w:hAnsi="Times New Roman" w:cs="Times New Roman"/>
          <w:i/>
          <w:color w:val="212529"/>
          <w:kern w:val="36"/>
          <w:sz w:val="28"/>
          <w:szCs w:val="28"/>
          <w:lang w:val="en-US" w:eastAsia="ru-RU"/>
        </w:rPr>
        <w:t xml:space="preserve"> HE "Dagestan State</w:t>
      </w:r>
      <w:r w:rsidR="00DE194C" w:rsidRPr="00DE194C">
        <w:rPr>
          <w:rFonts w:ascii="Times New Roman" w:eastAsia="Times New Roman" w:hAnsi="Times New Roman" w:cs="Times New Roman"/>
          <w:i/>
          <w:color w:val="212529"/>
          <w:kern w:val="36"/>
          <w:sz w:val="28"/>
          <w:szCs w:val="28"/>
          <w:lang w:val="en-US" w:eastAsia="ru-RU"/>
        </w:rPr>
        <w:t xml:space="preserve"> </w:t>
      </w:r>
      <w:r w:rsidRPr="00223DB6">
        <w:rPr>
          <w:rFonts w:ascii="Times New Roman" w:eastAsia="Times New Roman" w:hAnsi="Times New Roman" w:cs="Times New Roman"/>
          <w:i/>
          <w:color w:val="212529"/>
          <w:kern w:val="36"/>
          <w:sz w:val="28"/>
          <w:szCs w:val="28"/>
          <w:lang w:val="en-US" w:eastAsia="ru-RU"/>
        </w:rPr>
        <w:t xml:space="preserve">Pedagogical University ", </w:t>
      </w:r>
    </w:p>
    <w:p w14:paraId="6D2F7437" w14:textId="5FB7D68B" w:rsidR="00E80DAC" w:rsidRPr="00223DB6" w:rsidRDefault="00E80DAC" w:rsidP="00487599">
      <w:pPr>
        <w:spacing w:after="0" w:line="240" w:lineRule="auto"/>
        <w:ind w:firstLine="567"/>
        <w:jc w:val="right"/>
        <w:outlineLvl w:val="0"/>
        <w:rPr>
          <w:rFonts w:ascii="Times New Roman" w:eastAsia="Times New Roman" w:hAnsi="Times New Roman" w:cs="Times New Roman"/>
          <w:i/>
          <w:color w:val="212529"/>
          <w:kern w:val="36"/>
          <w:sz w:val="28"/>
          <w:szCs w:val="28"/>
          <w:lang w:val="en-US" w:eastAsia="ru-RU"/>
        </w:rPr>
      </w:pPr>
      <w:r w:rsidRPr="00223DB6">
        <w:rPr>
          <w:rFonts w:ascii="Times New Roman" w:eastAsia="Times New Roman" w:hAnsi="Times New Roman" w:cs="Times New Roman"/>
          <w:i/>
          <w:color w:val="212529"/>
          <w:kern w:val="36"/>
          <w:sz w:val="28"/>
          <w:szCs w:val="28"/>
          <w:lang w:val="en-US" w:eastAsia="ru-RU"/>
        </w:rPr>
        <w:t>Makhachkala</w:t>
      </w:r>
      <w:r w:rsidR="00DE194C" w:rsidRPr="00DE194C">
        <w:rPr>
          <w:rFonts w:ascii="Times New Roman" w:eastAsia="Times New Roman" w:hAnsi="Times New Roman" w:cs="Times New Roman"/>
          <w:i/>
          <w:color w:val="212529"/>
          <w:kern w:val="36"/>
          <w:sz w:val="28"/>
          <w:szCs w:val="28"/>
          <w:lang w:val="en-US" w:eastAsia="ru-RU"/>
        </w:rPr>
        <w:t xml:space="preserve">, </w:t>
      </w:r>
      <w:r w:rsidRPr="00223DB6">
        <w:rPr>
          <w:rFonts w:ascii="Times New Roman" w:eastAsia="Times New Roman" w:hAnsi="Times New Roman" w:cs="Times New Roman"/>
          <w:i/>
          <w:color w:val="212529"/>
          <w:kern w:val="36"/>
          <w:sz w:val="28"/>
          <w:szCs w:val="28"/>
          <w:lang w:val="en-US" w:eastAsia="ru-RU"/>
        </w:rPr>
        <w:t xml:space="preserve">E-mail: </w:t>
      </w:r>
      <w:r w:rsidRPr="00052A2F">
        <w:rPr>
          <w:rFonts w:ascii="Times New Roman" w:eastAsia="Times New Roman" w:hAnsi="Times New Roman" w:cs="Times New Roman"/>
          <w:i/>
          <w:kern w:val="36"/>
          <w:sz w:val="28"/>
          <w:szCs w:val="28"/>
          <w:lang w:val="en-US" w:eastAsia="ru-RU"/>
        </w:rPr>
        <w:t>asiyat97@bk.ru</w:t>
      </w:r>
    </w:p>
    <w:p w14:paraId="522DA273" w14:textId="77777777" w:rsidR="00DE194C" w:rsidRDefault="00DE194C" w:rsidP="00487599">
      <w:pPr>
        <w:spacing w:after="0" w:line="240" w:lineRule="auto"/>
        <w:ind w:firstLine="567"/>
        <w:jc w:val="both"/>
        <w:outlineLvl w:val="0"/>
        <w:rPr>
          <w:rFonts w:ascii="Times New Roman" w:eastAsia="Times New Roman" w:hAnsi="Times New Roman" w:cs="Times New Roman"/>
          <w:b/>
          <w:i/>
          <w:color w:val="212529"/>
          <w:kern w:val="36"/>
          <w:sz w:val="28"/>
          <w:szCs w:val="28"/>
          <w:lang w:val="en-US" w:eastAsia="ru-RU"/>
        </w:rPr>
      </w:pPr>
    </w:p>
    <w:p w14:paraId="508A4ABB" w14:textId="0F3DD554" w:rsidR="00E80DAC" w:rsidRPr="00223DB6" w:rsidRDefault="00E80DAC" w:rsidP="00487599">
      <w:pPr>
        <w:spacing w:after="0" w:line="240" w:lineRule="auto"/>
        <w:ind w:firstLine="567"/>
        <w:jc w:val="both"/>
        <w:outlineLvl w:val="0"/>
        <w:rPr>
          <w:rFonts w:ascii="Times New Roman" w:eastAsia="Times New Roman" w:hAnsi="Times New Roman" w:cs="Times New Roman"/>
          <w:i/>
          <w:color w:val="212529"/>
          <w:kern w:val="36"/>
          <w:sz w:val="28"/>
          <w:szCs w:val="28"/>
          <w:lang w:val="en-US" w:eastAsia="ru-RU"/>
        </w:rPr>
      </w:pPr>
      <w:r w:rsidRPr="00223DB6">
        <w:rPr>
          <w:rFonts w:ascii="Times New Roman" w:eastAsia="Times New Roman" w:hAnsi="Times New Roman" w:cs="Times New Roman"/>
          <w:b/>
          <w:i/>
          <w:color w:val="212529"/>
          <w:kern w:val="36"/>
          <w:sz w:val="28"/>
          <w:szCs w:val="28"/>
          <w:lang w:val="en-US" w:eastAsia="ru-RU"/>
        </w:rPr>
        <w:t>Resume</w:t>
      </w:r>
      <w:r w:rsidR="00DE7A07" w:rsidRPr="00223DB6">
        <w:rPr>
          <w:rFonts w:ascii="Times New Roman" w:eastAsia="Times New Roman" w:hAnsi="Times New Roman" w:cs="Times New Roman"/>
          <w:b/>
          <w:i/>
          <w:color w:val="212529"/>
          <w:kern w:val="36"/>
          <w:sz w:val="28"/>
          <w:szCs w:val="28"/>
          <w:lang w:val="en-US" w:eastAsia="ru-RU"/>
        </w:rPr>
        <w:t>.</w:t>
      </w:r>
      <w:r w:rsidRPr="00223DB6">
        <w:rPr>
          <w:rFonts w:ascii="Times New Roman" w:eastAsia="Times New Roman" w:hAnsi="Times New Roman" w:cs="Times New Roman"/>
          <w:i/>
          <w:color w:val="212529"/>
          <w:kern w:val="36"/>
          <w:sz w:val="28"/>
          <w:szCs w:val="28"/>
          <w:lang w:val="en-US" w:eastAsia="ru-RU"/>
        </w:rPr>
        <w:t xml:space="preserve"> The article examines the issue of the role of the family in the spiritual and moral development of a child in the modern world and the ways of solving this problem.</w:t>
      </w:r>
    </w:p>
    <w:p w14:paraId="6461BF5F" w14:textId="77777777" w:rsidR="00E80DAC" w:rsidRPr="00223DB6" w:rsidRDefault="00E80DAC" w:rsidP="00487599">
      <w:pPr>
        <w:spacing w:after="0" w:line="240" w:lineRule="auto"/>
        <w:ind w:firstLine="567"/>
        <w:jc w:val="both"/>
        <w:outlineLvl w:val="0"/>
        <w:rPr>
          <w:rFonts w:ascii="Times New Roman" w:eastAsia="Times New Roman" w:hAnsi="Times New Roman" w:cs="Times New Roman"/>
          <w:i/>
          <w:color w:val="212529"/>
          <w:kern w:val="36"/>
          <w:sz w:val="28"/>
          <w:szCs w:val="28"/>
          <w:lang w:val="en-US" w:eastAsia="ru-RU"/>
        </w:rPr>
      </w:pPr>
      <w:r w:rsidRPr="00223DB6">
        <w:rPr>
          <w:rFonts w:ascii="Times New Roman" w:eastAsia="Times New Roman" w:hAnsi="Times New Roman" w:cs="Times New Roman"/>
          <w:b/>
          <w:i/>
          <w:color w:val="212529"/>
          <w:kern w:val="36"/>
          <w:sz w:val="28"/>
          <w:szCs w:val="28"/>
          <w:lang w:val="en-US" w:eastAsia="ru-RU"/>
        </w:rPr>
        <w:t>Key words:</w:t>
      </w:r>
      <w:r w:rsidRPr="00223DB6">
        <w:rPr>
          <w:rFonts w:ascii="Times New Roman" w:eastAsia="Times New Roman" w:hAnsi="Times New Roman" w:cs="Times New Roman"/>
          <w:i/>
          <w:color w:val="212529"/>
          <w:kern w:val="36"/>
          <w:sz w:val="28"/>
          <w:szCs w:val="28"/>
          <w:lang w:val="en-US" w:eastAsia="ru-RU"/>
        </w:rPr>
        <w:t xml:space="preserve"> Family education, spiritual and moral development of a child, socio-cultural situation, moral norms and rules of morality, Conceptions of holistic personality development.</w:t>
      </w:r>
    </w:p>
    <w:p w14:paraId="14F79EBE" w14:textId="77777777" w:rsidR="00E80DAC" w:rsidRPr="00223DB6" w:rsidRDefault="00E80DAC" w:rsidP="00487599">
      <w:pPr>
        <w:spacing w:after="0" w:line="240" w:lineRule="auto"/>
        <w:ind w:firstLine="567"/>
        <w:jc w:val="both"/>
        <w:outlineLvl w:val="0"/>
        <w:rPr>
          <w:rFonts w:ascii="Times New Roman" w:eastAsia="Times New Roman" w:hAnsi="Times New Roman" w:cs="Times New Roman"/>
          <w:color w:val="212529"/>
          <w:kern w:val="36"/>
          <w:sz w:val="28"/>
          <w:szCs w:val="28"/>
          <w:lang w:val="en-US" w:eastAsia="ru-RU"/>
        </w:rPr>
      </w:pPr>
    </w:p>
    <w:p w14:paraId="7A91A2D5"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Одной из актуальных проблем современного российского общества является духовно-нравственное воспитание подрастающего поколения. Такой интерес к данной проблеме вполне закономерен, ведь все мы хотим</w:t>
      </w:r>
      <w:r w:rsidRPr="00223DB6">
        <w:rPr>
          <w:rFonts w:ascii="Times New Roman" w:eastAsia="Times New Roman" w:hAnsi="Times New Roman" w:cs="Times New Roman"/>
          <w:color w:val="000000"/>
          <w:sz w:val="28"/>
          <w:szCs w:val="28"/>
          <w:lang w:eastAsia="ru-RU"/>
        </w:rPr>
        <w:t xml:space="preserve"> помочь </w:t>
      </w:r>
      <w:r w:rsidRPr="00223DB6">
        <w:rPr>
          <w:rFonts w:ascii="Times New Roman" w:eastAsia="Times New Roman" w:hAnsi="Times New Roman" w:cs="Times New Roman"/>
          <w:color w:val="000000"/>
          <w:sz w:val="28"/>
          <w:szCs w:val="28"/>
          <w:lang w:eastAsia="ru-RU"/>
        </w:rPr>
        <w:lastRenderedPageBreak/>
        <w:t>беззащитному ребенку проти</w:t>
      </w:r>
      <w:r w:rsidRPr="00223DB6">
        <w:rPr>
          <w:rFonts w:ascii="Times New Roman" w:eastAsia="Times New Roman" w:hAnsi="Times New Roman" w:cs="Times New Roman"/>
          <w:color w:val="000000"/>
          <w:sz w:val="28"/>
          <w:szCs w:val="28"/>
          <w:lang w:eastAsia="ru-RU"/>
        </w:rPr>
        <w:softHyphen/>
        <w:t>востоять агрессии зла, научить его чуткос</w:t>
      </w:r>
      <w:r w:rsidRPr="00223DB6">
        <w:rPr>
          <w:rFonts w:ascii="Times New Roman" w:eastAsia="Times New Roman" w:hAnsi="Times New Roman" w:cs="Times New Roman"/>
          <w:color w:val="000000"/>
          <w:sz w:val="28"/>
          <w:szCs w:val="28"/>
          <w:lang w:eastAsia="ru-RU"/>
        </w:rPr>
        <w:softHyphen/>
        <w:t xml:space="preserve">ти, нравственной </w:t>
      </w:r>
      <w:r w:rsidR="003960A2" w:rsidRPr="00223DB6">
        <w:rPr>
          <w:rFonts w:ascii="Times New Roman" w:eastAsia="Times New Roman" w:hAnsi="Times New Roman" w:cs="Times New Roman"/>
          <w:color w:val="000000"/>
          <w:sz w:val="28"/>
          <w:szCs w:val="28"/>
          <w:lang w:eastAsia="ru-RU"/>
        </w:rPr>
        <w:t>самостоятельности, видеть</w:t>
      </w:r>
      <w:r w:rsidRPr="00223DB6">
        <w:rPr>
          <w:rFonts w:ascii="Times New Roman" w:eastAsia="Times New Roman" w:hAnsi="Times New Roman" w:cs="Times New Roman"/>
          <w:color w:val="000000"/>
          <w:sz w:val="28"/>
          <w:szCs w:val="28"/>
          <w:lang w:eastAsia="ru-RU"/>
        </w:rPr>
        <w:t>, где добро, а где зло, быть душевным человеком.</w:t>
      </w:r>
    </w:p>
    <w:p w14:paraId="4020ADFB" w14:textId="77777777" w:rsidR="00E80DAC" w:rsidRPr="00223DB6" w:rsidRDefault="00E80DAC" w:rsidP="00487599">
      <w:pPr>
        <w:spacing w:after="0" w:line="240" w:lineRule="auto"/>
        <w:ind w:firstLine="567"/>
        <w:jc w:val="both"/>
        <w:rPr>
          <w:rFonts w:ascii="Times New Roman" w:hAnsi="Times New Roman" w:cs="Times New Roman"/>
          <w:color w:val="333333"/>
          <w:sz w:val="28"/>
          <w:szCs w:val="28"/>
        </w:rPr>
      </w:pPr>
      <w:r w:rsidRPr="00223DB6">
        <w:rPr>
          <w:rFonts w:ascii="Times New Roman" w:hAnsi="Times New Roman" w:cs="Times New Roman"/>
          <w:color w:val="333333"/>
          <w:sz w:val="28"/>
          <w:szCs w:val="28"/>
        </w:rPr>
        <w:t xml:space="preserve">Объективная социокультурная ситуация, сложившаяся в нашем обществе, характеризуется изменением традиционных нравственных норм и правил морали, нарастанием стрессовых обстоятельств, снижением устойчивости нравственных убеждений и отношений, что приводит к нежелательным последствиям в нравственном становлении подрастающего поколения </w:t>
      </w:r>
      <w:r w:rsidRPr="00223DB6">
        <w:rPr>
          <w:rFonts w:ascii="Times New Roman" w:hAnsi="Times New Roman" w:cs="Times New Roman"/>
          <w:color w:val="000000"/>
          <w:spacing w:val="-2"/>
          <w:sz w:val="28"/>
          <w:szCs w:val="28"/>
        </w:rPr>
        <w:t>[3]</w:t>
      </w:r>
      <w:r w:rsidRPr="00223DB6">
        <w:rPr>
          <w:rFonts w:ascii="Times New Roman" w:hAnsi="Times New Roman" w:cs="Times New Roman"/>
          <w:color w:val="333333"/>
          <w:sz w:val="28"/>
          <w:szCs w:val="28"/>
        </w:rPr>
        <w:t>.</w:t>
      </w:r>
    </w:p>
    <w:p w14:paraId="40BF3F8A" w14:textId="77777777" w:rsidR="00E80DAC" w:rsidRPr="00223DB6" w:rsidRDefault="00E80DA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Современное общество предъявляет высокие требования к уровню образования в России, но вопросы воспитательной работы оказываются, к сожалению, на заднем плане.</w:t>
      </w:r>
    </w:p>
    <w:p w14:paraId="03F5644F"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Семья в современных условиях становится основным фактором сбережения национальной культуры, национальной духовности, что обуславливает необходимость непрерывного совершенствования семейного воспитания у каждого этноса [1].</w:t>
      </w:r>
    </w:p>
    <w:p w14:paraId="7815CFA3" w14:textId="77777777" w:rsidR="00E80DAC" w:rsidRPr="00223DB6" w:rsidRDefault="00E80DA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color w:val="000000"/>
          <w:spacing w:val="-2"/>
          <w:sz w:val="28"/>
          <w:szCs w:val="28"/>
        </w:rPr>
        <w:t>В психолого-педагогической литературе показаны основ</w:t>
      </w:r>
      <w:r w:rsidRPr="00223DB6">
        <w:rPr>
          <w:rFonts w:ascii="Times New Roman" w:hAnsi="Times New Roman" w:cs="Times New Roman"/>
          <w:color w:val="000000"/>
          <w:spacing w:val="-2"/>
          <w:sz w:val="28"/>
          <w:szCs w:val="28"/>
        </w:rPr>
        <w:softHyphen/>
      </w:r>
      <w:r w:rsidRPr="00223DB6">
        <w:rPr>
          <w:rFonts w:ascii="Times New Roman" w:hAnsi="Times New Roman" w:cs="Times New Roman"/>
          <w:color w:val="000000"/>
          <w:spacing w:val="2"/>
          <w:sz w:val="28"/>
          <w:szCs w:val="28"/>
        </w:rPr>
        <w:t>ные линии социально-нравственного развития ребенка, содержание пе</w:t>
      </w:r>
      <w:r w:rsidRPr="00223DB6">
        <w:rPr>
          <w:rFonts w:ascii="Times New Roman" w:hAnsi="Times New Roman" w:cs="Times New Roman"/>
          <w:color w:val="000000"/>
          <w:spacing w:val="2"/>
          <w:sz w:val="28"/>
          <w:szCs w:val="28"/>
        </w:rPr>
        <w:softHyphen/>
        <w:t>дагогической работы, технология формирования социаль</w:t>
      </w:r>
      <w:r w:rsidRPr="00223DB6">
        <w:rPr>
          <w:rFonts w:ascii="Times New Roman" w:hAnsi="Times New Roman" w:cs="Times New Roman"/>
          <w:color w:val="000000"/>
          <w:spacing w:val="2"/>
          <w:sz w:val="28"/>
          <w:szCs w:val="28"/>
        </w:rPr>
        <w:softHyphen/>
      </w:r>
      <w:r w:rsidRPr="00223DB6">
        <w:rPr>
          <w:rFonts w:ascii="Times New Roman" w:hAnsi="Times New Roman" w:cs="Times New Roman"/>
          <w:color w:val="000000"/>
          <w:spacing w:val="-2"/>
          <w:sz w:val="28"/>
          <w:szCs w:val="28"/>
        </w:rPr>
        <w:t xml:space="preserve">ного мира детей. Осуществление этих задач невозможно без </w:t>
      </w:r>
      <w:r w:rsidRPr="00223DB6">
        <w:rPr>
          <w:rFonts w:ascii="Times New Roman" w:hAnsi="Times New Roman" w:cs="Times New Roman"/>
          <w:color w:val="000000"/>
          <w:spacing w:val="-1"/>
          <w:sz w:val="28"/>
          <w:szCs w:val="28"/>
        </w:rPr>
        <w:t xml:space="preserve">признания педагогами и родителями уникальности каждого </w:t>
      </w:r>
      <w:r w:rsidRPr="00223DB6">
        <w:rPr>
          <w:rFonts w:ascii="Times New Roman" w:hAnsi="Times New Roman" w:cs="Times New Roman"/>
          <w:color w:val="000000"/>
          <w:spacing w:val="2"/>
          <w:sz w:val="28"/>
          <w:szCs w:val="28"/>
        </w:rPr>
        <w:t>ребенка, учета пола, индивидуальности, возрастных осо</w:t>
      </w:r>
      <w:r w:rsidRPr="00223DB6">
        <w:rPr>
          <w:rFonts w:ascii="Times New Roman" w:hAnsi="Times New Roman" w:cs="Times New Roman"/>
          <w:color w:val="000000"/>
          <w:spacing w:val="2"/>
          <w:sz w:val="28"/>
          <w:szCs w:val="28"/>
        </w:rPr>
        <w:softHyphen/>
      </w:r>
      <w:r w:rsidRPr="00223DB6">
        <w:rPr>
          <w:rFonts w:ascii="Times New Roman" w:hAnsi="Times New Roman" w:cs="Times New Roman"/>
          <w:color w:val="000000"/>
          <w:sz w:val="28"/>
          <w:szCs w:val="28"/>
        </w:rPr>
        <w:t>бенностей психики [4].</w:t>
      </w:r>
    </w:p>
    <w:p w14:paraId="77CB8F1B" w14:textId="77777777" w:rsidR="00E80DAC" w:rsidRPr="00223DB6" w:rsidRDefault="00E80DA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Cs/>
          <w:color w:val="000000"/>
          <w:sz w:val="28"/>
          <w:szCs w:val="28"/>
        </w:rPr>
        <w:t xml:space="preserve"> </w:t>
      </w:r>
      <w:r w:rsidRPr="00223DB6">
        <w:rPr>
          <w:rFonts w:ascii="Times New Roman" w:hAnsi="Times New Roman" w:cs="Times New Roman"/>
          <w:color w:val="000000"/>
          <w:sz w:val="28"/>
          <w:szCs w:val="28"/>
        </w:rPr>
        <w:t xml:space="preserve">Социально-нравственное развитие рассматривается под </w:t>
      </w:r>
      <w:r w:rsidRPr="00223DB6">
        <w:rPr>
          <w:rFonts w:ascii="Times New Roman" w:hAnsi="Times New Roman" w:cs="Times New Roman"/>
          <w:color w:val="000000"/>
          <w:spacing w:val="3"/>
          <w:sz w:val="28"/>
          <w:szCs w:val="28"/>
        </w:rPr>
        <w:t xml:space="preserve">углом зрения Концепции целостного развития личности, </w:t>
      </w:r>
      <w:r w:rsidRPr="00223DB6">
        <w:rPr>
          <w:rFonts w:ascii="Times New Roman" w:hAnsi="Times New Roman" w:cs="Times New Roman"/>
          <w:color w:val="000000"/>
          <w:spacing w:val="-1"/>
          <w:sz w:val="28"/>
          <w:szCs w:val="28"/>
        </w:rPr>
        <w:t xml:space="preserve">которая предполагает широкое задействование возрастных, </w:t>
      </w:r>
      <w:r w:rsidRPr="00223DB6">
        <w:rPr>
          <w:rFonts w:ascii="Times New Roman" w:hAnsi="Times New Roman" w:cs="Times New Roman"/>
          <w:color w:val="000000"/>
          <w:spacing w:val="1"/>
          <w:sz w:val="28"/>
          <w:szCs w:val="28"/>
        </w:rPr>
        <w:t xml:space="preserve">индивидуальных и личностных качеств ребенка, опору на </w:t>
      </w:r>
      <w:r w:rsidRPr="00223DB6">
        <w:rPr>
          <w:rFonts w:ascii="Times New Roman" w:hAnsi="Times New Roman" w:cs="Times New Roman"/>
          <w:color w:val="000000"/>
          <w:sz w:val="28"/>
          <w:szCs w:val="28"/>
        </w:rPr>
        <w:t xml:space="preserve">его </w:t>
      </w:r>
      <w:proofErr w:type="spellStart"/>
      <w:r w:rsidRPr="00223DB6">
        <w:rPr>
          <w:rFonts w:ascii="Times New Roman" w:hAnsi="Times New Roman" w:cs="Times New Roman"/>
          <w:color w:val="000000"/>
          <w:sz w:val="28"/>
          <w:szCs w:val="28"/>
        </w:rPr>
        <w:t>культуротворческую</w:t>
      </w:r>
      <w:proofErr w:type="spellEnd"/>
      <w:r w:rsidRPr="00223DB6">
        <w:rPr>
          <w:rFonts w:ascii="Times New Roman" w:hAnsi="Times New Roman" w:cs="Times New Roman"/>
          <w:color w:val="000000"/>
          <w:sz w:val="28"/>
          <w:szCs w:val="28"/>
        </w:rPr>
        <w:t xml:space="preserve"> функцию, ярко выраженную суб</w:t>
      </w:r>
      <w:r w:rsidRPr="00223DB6">
        <w:rPr>
          <w:rFonts w:ascii="Times New Roman" w:hAnsi="Times New Roman" w:cs="Times New Roman"/>
          <w:color w:val="000000"/>
          <w:sz w:val="28"/>
          <w:szCs w:val="28"/>
        </w:rPr>
        <w:softHyphen/>
      </w:r>
      <w:r w:rsidRPr="00223DB6">
        <w:rPr>
          <w:rFonts w:ascii="Times New Roman" w:hAnsi="Times New Roman" w:cs="Times New Roman"/>
          <w:color w:val="000000"/>
          <w:spacing w:val="1"/>
          <w:sz w:val="28"/>
          <w:szCs w:val="28"/>
        </w:rPr>
        <w:t xml:space="preserve">культуру детства дошкольного периода (А.В. Петровский, </w:t>
      </w:r>
      <w:proofErr w:type="spellStart"/>
      <w:r w:rsidRPr="00223DB6">
        <w:rPr>
          <w:rFonts w:ascii="Times New Roman" w:hAnsi="Times New Roman" w:cs="Times New Roman"/>
          <w:color w:val="000000"/>
          <w:spacing w:val="-2"/>
          <w:sz w:val="28"/>
          <w:szCs w:val="28"/>
        </w:rPr>
        <w:t>Л.А</w:t>
      </w:r>
      <w:proofErr w:type="spellEnd"/>
      <w:r w:rsidRPr="00223DB6">
        <w:rPr>
          <w:rFonts w:ascii="Times New Roman" w:hAnsi="Times New Roman" w:cs="Times New Roman"/>
          <w:color w:val="000000"/>
          <w:spacing w:val="-2"/>
          <w:sz w:val="28"/>
          <w:szCs w:val="28"/>
        </w:rPr>
        <w:t xml:space="preserve">. Парамонова, </w:t>
      </w:r>
      <w:proofErr w:type="spellStart"/>
      <w:r w:rsidRPr="00223DB6">
        <w:rPr>
          <w:rFonts w:ascii="Times New Roman" w:hAnsi="Times New Roman" w:cs="Times New Roman"/>
          <w:color w:val="000000"/>
          <w:spacing w:val="-2"/>
          <w:sz w:val="28"/>
          <w:szCs w:val="28"/>
        </w:rPr>
        <w:t>М.В</w:t>
      </w:r>
      <w:proofErr w:type="spellEnd"/>
      <w:r w:rsidRPr="00223DB6">
        <w:rPr>
          <w:rFonts w:ascii="Times New Roman" w:hAnsi="Times New Roman" w:cs="Times New Roman"/>
          <w:color w:val="000000"/>
          <w:spacing w:val="-2"/>
          <w:sz w:val="28"/>
          <w:szCs w:val="28"/>
        </w:rPr>
        <w:t xml:space="preserve">. </w:t>
      </w:r>
      <w:proofErr w:type="spellStart"/>
      <w:r w:rsidRPr="00223DB6">
        <w:rPr>
          <w:rFonts w:ascii="Times New Roman" w:hAnsi="Times New Roman" w:cs="Times New Roman"/>
          <w:color w:val="000000"/>
          <w:spacing w:val="-2"/>
          <w:sz w:val="28"/>
          <w:szCs w:val="28"/>
        </w:rPr>
        <w:t>Крулехт</w:t>
      </w:r>
      <w:proofErr w:type="spellEnd"/>
      <w:r w:rsidRPr="00223DB6">
        <w:rPr>
          <w:rFonts w:ascii="Times New Roman" w:hAnsi="Times New Roman" w:cs="Times New Roman"/>
          <w:color w:val="000000"/>
          <w:spacing w:val="-2"/>
          <w:sz w:val="28"/>
          <w:szCs w:val="28"/>
        </w:rPr>
        <w:t xml:space="preserve">, </w:t>
      </w:r>
      <w:proofErr w:type="spellStart"/>
      <w:r w:rsidRPr="00223DB6">
        <w:rPr>
          <w:rFonts w:ascii="Times New Roman" w:hAnsi="Times New Roman" w:cs="Times New Roman"/>
          <w:color w:val="000000"/>
          <w:spacing w:val="-2"/>
          <w:sz w:val="28"/>
          <w:szCs w:val="28"/>
        </w:rPr>
        <w:t>Г.Г</w:t>
      </w:r>
      <w:proofErr w:type="spellEnd"/>
      <w:r w:rsidRPr="00223DB6">
        <w:rPr>
          <w:rFonts w:ascii="Times New Roman" w:hAnsi="Times New Roman" w:cs="Times New Roman"/>
          <w:color w:val="000000"/>
          <w:spacing w:val="-2"/>
          <w:sz w:val="28"/>
          <w:szCs w:val="28"/>
        </w:rPr>
        <w:t xml:space="preserve">. Кравцов, </w:t>
      </w:r>
      <w:proofErr w:type="spellStart"/>
      <w:r w:rsidRPr="00223DB6">
        <w:rPr>
          <w:rFonts w:ascii="Times New Roman" w:hAnsi="Times New Roman" w:cs="Times New Roman"/>
          <w:color w:val="000000"/>
          <w:spacing w:val="-2"/>
          <w:sz w:val="28"/>
          <w:szCs w:val="28"/>
        </w:rPr>
        <w:t>В.Т</w:t>
      </w:r>
      <w:proofErr w:type="spellEnd"/>
      <w:r w:rsidRPr="00223DB6">
        <w:rPr>
          <w:rFonts w:ascii="Times New Roman" w:hAnsi="Times New Roman" w:cs="Times New Roman"/>
          <w:color w:val="000000"/>
          <w:spacing w:val="-2"/>
          <w:sz w:val="28"/>
          <w:szCs w:val="28"/>
        </w:rPr>
        <w:t>. Кудряв</w:t>
      </w:r>
      <w:r w:rsidRPr="00223DB6">
        <w:rPr>
          <w:rFonts w:ascii="Times New Roman" w:hAnsi="Times New Roman" w:cs="Times New Roman"/>
          <w:color w:val="000000"/>
          <w:spacing w:val="-2"/>
          <w:sz w:val="28"/>
          <w:szCs w:val="28"/>
        </w:rPr>
        <w:softHyphen/>
      </w:r>
      <w:r w:rsidRPr="00223DB6">
        <w:rPr>
          <w:rFonts w:ascii="Times New Roman" w:hAnsi="Times New Roman" w:cs="Times New Roman"/>
          <w:color w:val="000000"/>
          <w:spacing w:val="-3"/>
          <w:sz w:val="28"/>
          <w:szCs w:val="28"/>
        </w:rPr>
        <w:t xml:space="preserve">цев и др.) </w:t>
      </w:r>
      <w:r w:rsidRPr="00223DB6">
        <w:rPr>
          <w:rFonts w:ascii="Times New Roman" w:hAnsi="Times New Roman" w:cs="Times New Roman"/>
          <w:color w:val="000000"/>
          <w:spacing w:val="-7"/>
          <w:sz w:val="28"/>
          <w:szCs w:val="28"/>
        </w:rPr>
        <w:t>[2].</w:t>
      </w:r>
    </w:p>
    <w:p w14:paraId="573DF86B" w14:textId="77777777" w:rsidR="00E80DAC" w:rsidRPr="00223DB6" w:rsidRDefault="00E80DAC" w:rsidP="00487599">
      <w:pPr>
        <w:spacing w:after="0" w:line="240" w:lineRule="auto"/>
        <w:ind w:firstLine="567"/>
        <w:jc w:val="both"/>
        <w:rPr>
          <w:rFonts w:ascii="Times New Roman" w:hAnsi="Times New Roman" w:cs="Times New Roman"/>
          <w:color w:val="000000"/>
          <w:sz w:val="28"/>
          <w:szCs w:val="28"/>
        </w:rPr>
      </w:pPr>
      <w:r w:rsidRPr="00223DB6">
        <w:rPr>
          <w:rFonts w:ascii="Times New Roman" w:hAnsi="Times New Roman" w:cs="Times New Roman"/>
          <w:sz w:val="28"/>
          <w:szCs w:val="28"/>
        </w:rPr>
        <w:t xml:space="preserve">С первых же дней жизни ребенок, как известно, испытывает </w:t>
      </w:r>
      <w:r w:rsidR="003960A2" w:rsidRPr="00223DB6">
        <w:rPr>
          <w:rFonts w:ascii="Times New Roman" w:hAnsi="Times New Roman" w:cs="Times New Roman"/>
          <w:sz w:val="28"/>
          <w:szCs w:val="28"/>
        </w:rPr>
        <w:t>влияние окружающей разнообразной среды,</w:t>
      </w:r>
      <w:r w:rsidRPr="00223DB6">
        <w:rPr>
          <w:rFonts w:ascii="Times New Roman" w:hAnsi="Times New Roman" w:cs="Times New Roman"/>
          <w:sz w:val="28"/>
          <w:szCs w:val="28"/>
        </w:rPr>
        <w:t xml:space="preserve"> и эта среда оказывает на него огромное воздействие. Это воздействие должно быть благотворным, формирующим доброе начало в ребенке. Нежность, ласка, теплота должны испытывать дети с первых же дней их жизни. </w:t>
      </w:r>
      <w:r w:rsidRPr="00223DB6">
        <w:rPr>
          <w:rFonts w:ascii="Times New Roman" w:hAnsi="Times New Roman" w:cs="Times New Roman"/>
          <w:color w:val="000000"/>
          <w:sz w:val="28"/>
          <w:szCs w:val="28"/>
        </w:rPr>
        <w:t xml:space="preserve">В связи с резко ухудшившейся геополитической обстановкой в мире, возникает потребность поиска средств и методов эффективного противодействия происходящим метаморфозам, особенно в самой уязвимой для нашей страны в этом </w:t>
      </w:r>
      <w:r w:rsidR="003960A2" w:rsidRPr="00223DB6">
        <w:rPr>
          <w:rFonts w:ascii="Times New Roman" w:hAnsi="Times New Roman" w:cs="Times New Roman"/>
          <w:color w:val="000000"/>
          <w:sz w:val="28"/>
          <w:szCs w:val="28"/>
        </w:rPr>
        <w:t xml:space="preserve">противостоянии </w:t>
      </w:r>
      <w:proofErr w:type="gramStart"/>
      <w:r w:rsidR="003960A2" w:rsidRPr="00223DB6">
        <w:rPr>
          <w:rFonts w:ascii="Times New Roman" w:hAnsi="Times New Roman" w:cs="Times New Roman"/>
          <w:color w:val="000000"/>
          <w:sz w:val="28"/>
          <w:szCs w:val="28"/>
        </w:rPr>
        <w:t>-</w:t>
      </w:r>
      <w:r w:rsidRPr="00223DB6">
        <w:rPr>
          <w:rFonts w:ascii="Times New Roman" w:hAnsi="Times New Roman" w:cs="Times New Roman"/>
          <w:color w:val="000000"/>
          <w:sz w:val="28"/>
          <w:szCs w:val="28"/>
        </w:rPr>
        <w:t xml:space="preserve">  духовной</w:t>
      </w:r>
      <w:proofErr w:type="gramEnd"/>
      <w:r w:rsidRPr="00223DB6">
        <w:rPr>
          <w:rFonts w:ascii="Times New Roman" w:hAnsi="Times New Roman" w:cs="Times New Roman"/>
          <w:color w:val="000000"/>
          <w:sz w:val="28"/>
          <w:szCs w:val="28"/>
        </w:rPr>
        <w:t xml:space="preserve"> сфере. </w:t>
      </w:r>
    </w:p>
    <w:p w14:paraId="7F6FF337" w14:textId="77777777" w:rsidR="00E80DAC" w:rsidRPr="00223DB6" w:rsidRDefault="00E80DAC"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Традиционно основным институтом воспитания человека, начиная с момента его непосредственного рождения и кончая, порой, его становлением как зрелой личности, была и остается семья. Именно в семье совершаются первые шаги по воспитанию будущего человека, по привитию ему определенных качеств, идей и взглядов. Свои первые жизненные уроки человек получает в семье, именно в семье под влиянием сложившегося окружения начинает происходить и формирование его будущего характера. </w:t>
      </w:r>
    </w:p>
    <w:p w14:paraId="04D276BA"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Семью можно сравнить со скульптором, который первый начинает лепить личность ребенка.</w:t>
      </w:r>
    </w:p>
    <w:p w14:paraId="192166DC" w14:textId="77777777" w:rsidR="00E80DAC" w:rsidRPr="00223DB6" w:rsidRDefault="00E80DA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может хранить, формировать и передавать другим поколениям и недуховные ценностные направления. Однако, в этом случае, этап социализации намного обременяется. Дети отклоняются от положительных духовных ценностей, которые родители очень ценят; их поступки определяются элементарными самолюбивыми стремлениями, а не стремлениями к позитивным ценностям. Семья является местом накопления и осуществления воспитательного ресурса. Домочадцы очень ценны друг для друга, и поэтому возникает желание видеть другого лучше, чем он есть на самом деле, помогать ему стать лучше </w:t>
      </w:r>
      <w:r w:rsidRPr="00223DB6">
        <w:rPr>
          <w:rFonts w:ascii="Times New Roman" w:eastAsia="Times New Roman" w:hAnsi="Times New Roman" w:cs="Times New Roman"/>
          <w:sz w:val="28"/>
          <w:szCs w:val="28"/>
          <w:lang w:eastAsia="ru-RU"/>
        </w:rPr>
        <w:t>[2, с.54]</w:t>
      </w:r>
      <w:r w:rsidRPr="00223DB6">
        <w:rPr>
          <w:rFonts w:ascii="Times New Roman" w:hAnsi="Times New Roman" w:cs="Times New Roman"/>
          <w:sz w:val="28"/>
          <w:szCs w:val="28"/>
        </w:rPr>
        <w:t>.</w:t>
      </w:r>
    </w:p>
    <w:p w14:paraId="3173BC9F" w14:textId="77777777" w:rsidR="00E80DAC" w:rsidRPr="00223DB6" w:rsidRDefault="00E80DAC"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В современном обществе нравственные принципы и приоритеты родителей считаются «старомодными» и неактуальными среди молодежи.</w:t>
      </w:r>
    </w:p>
    <w:p w14:paraId="4017EA2A" w14:textId="77777777" w:rsidR="00E80DAC" w:rsidRPr="00223DB6" w:rsidRDefault="00E80DAC"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Возможно, это объясняется тем, что каждое последующее поколение берет от предыдущего только то, что кажется им нужным или полезным для чего – то, а остальное отбрасывается в сторону. Далее, во взятые от старшего поколения ценности вносится что – то новое, более актуальное. И так меняются, преображаются, а иногда и вовсе исчезают некоторые семейные устои, традиции и обычаи.</w:t>
      </w:r>
    </w:p>
    <w:p w14:paraId="707F3541" w14:textId="77777777" w:rsidR="00E80DAC" w:rsidRPr="00223DB6" w:rsidRDefault="00E80DAC"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Такие понятия, как любовь, уважение (в особенности уважение к старшим), доверие, взаимопомощь должны оставаться основополагающими в каждой семье. Но, к сожалению, под влиянием различных факторов, обусловленных современным ритмом жизни и проблемами общества, эти принципы подвергаются сомнению.</w:t>
      </w:r>
    </w:p>
    <w:p w14:paraId="5B2B034F"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Несомненно, родительская забота должна являться для ребенка подтверждением того, что рядом находится тот, кто любит, прощает и защищает. Это, безусловно, позволяет сформироваться лучшим характеристикам его духовно-нравственной воспитанности.</w:t>
      </w:r>
    </w:p>
    <w:p w14:paraId="1C2AE1EA"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Реализация в семье помогающих отношений, как условия духовно-нравственного воспитания ребёнка в семье, возможна только при условии наличия в ней полноценного общения, которое бывает построено на принципах диалога [2]. </w:t>
      </w:r>
    </w:p>
    <w:p w14:paraId="34299D48"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Зачастую некоторые родители ошибочно полагают, что воспитанность образуются сама по себе, но это неверно. Само определение понятия воспитанность говорит о том, что это результат долгой и упорной шлифовки человека, результаты его воспитания. </w:t>
      </w:r>
    </w:p>
    <w:p w14:paraId="3B83B3BD"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 С. Макаренко указывал на то, что культурное воспитание ребёнка должно начинаться очень рано, когда ребенку еще далеко до грамотности. Связано это с тем, что, взаимодействуя с близкими людьми, ребенок постигает азы общественного поведения, так воспитывается его характер.</w:t>
      </w:r>
    </w:p>
    <w:p w14:paraId="469338AB"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Таким образом, учитывая, что семья – это важнейший институт социализации личности, необходимо помнить, что она должна владеть конкретными методами нравственного воспитания [4]. </w:t>
      </w:r>
    </w:p>
    <w:p w14:paraId="18F1DE40" w14:textId="77777777" w:rsidR="00E80DAC" w:rsidRPr="00223DB6" w:rsidRDefault="00E80DAC" w:rsidP="00487599">
      <w:pPr>
        <w:spacing w:after="0" w:line="24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На сегодняшний день утвердилось мнение, что развитие личности представляет собой сложный процесс, позволяющий человеку овладеть общественным опытом, присвоить его, сделать своим фондом развития. Семья в этой системе призвана играть ведущую роль, так как является кладом ценностей, которые передаются из поколения в поколение. Приобщаясь через семью к общественным нормам и традициям, ребенок формирует собственный неповторимый образ жизни, свой индивидуальный внутренний мир [5]. В данном случае задача родителей заключается в оказании содействия в этом нелегком процессе. </w:t>
      </w:r>
    </w:p>
    <w:p w14:paraId="11E806D5" w14:textId="77777777" w:rsidR="003960A2" w:rsidRPr="00223DB6" w:rsidRDefault="003960A2"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0D5ADB18" w14:textId="77777777" w:rsidR="00E80DAC" w:rsidRPr="00223DB6" w:rsidRDefault="003960A2"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7193E6A8" w14:textId="77777777" w:rsidR="00E80DAC" w:rsidRPr="00223DB6" w:rsidRDefault="00E80DAC" w:rsidP="00487599">
      <w:pPr>
        <w:numPr>
          <w:ilvl w:val="0"/>
          <w:numId w:val="114"/>
        </w:numPr>
        <w:tabs>
          <w:tab w:val="left" w:pos="540"/>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Абдуллаева </w:t>
      </w:r>
      <w:proofErr w:type="spellStart"/>
      <w:r w:rsidRPr="00223DB6">
        <w:rPr>
          <w:rFonts w:ascii="Times New Roman" w:eastAsia="Times New Roman" w:hAnsi="Times New Roman" w:cs="Times New Roman"/>
          <w:sz w:val="28"/>
          <w:szCs w:val="28"/>
          <w:lang w:eastAsia="ru-RU"/>
        </w:rPr>
        <w:t>Н.А</w:t>
      </w:r>
      <w:proofErr w:type="spellEnd"/>
      <w:r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color w:val="333333"/>
          <w:sz w:val="28"/>
          <w:szCs w:val="28"/>
          <w:lang w:eastAsia="ru-RU"/>
        </w:rPr>
        <w:t>Духовно-нравственное воспитание младших школьников в семье:</w:t>
      </w:r>
      <w:r w:rsidRPr="00223DB6">
        <w:rPr>
          <w:rFonts w:ascii="Times New Roman" w:eastAsia="Times New Roman" w:hAnsi="Times New Roman" w:cs="Times New Roman"/>
          <w:sz w:val="28"/>
          <w:szCs w:val="28"/>
          <w:lang w:eastAsia="ru-RU"/>
        </w:rPr>
        <w:t xml:space="preserve"> Монография. </w:t>
      </w:r>
      <w:r w:rsidRPr="00223DB6">
        <w:rPr>
          <w:rFonts w:ascii="Times New Roman" w:eastAsia="Times New Roman" w:hAnsi="Times New Roman" w:cs="Times New Roman"/>
          <w:color w:val="333333"/>
          <w:sz w:val="28"/>
          <w:szCs w:val="28"/>
          <w:lang w:eastAsia="ru-RU"/>
        </w:rPr>
        <w:t xml:space="preserve">– </w:t>
      </w:r>
      <w:r w:rsidRPr="00223DB6">
        <w:rPr>
          <w:rFonts w:ascii="Times New Roman" w:eastAsia="Times New Roman" w:hAnsi="Times New Roman" w:cs="Times New Roman"/>
          <w:spacing w:val="-4"/>
          <w:sz w:val="28"/>
          <w:szCs w:val="28"/>
          <w:lang w:eastAsia="ru-RU"/>
        </w:rPr>
        <w:t>Махачкала, АЛЕФ, 2012</w:t>
      </w:r>
      <w:r w:rsidR="00DE7A07" w:rsidRPr="00223DB6">
        <w:rPr>
          <w:rFonts w:ascii="Times New Roman" w:eastAsia="Times New Roman" w:hAnsi="Times New Roman" w:cs="Times New Roman"/>
          <w:spacing w:val="-4"/>
          <w:sz w:val="28"/>
          <w:szCs w:val="28"/>
          <w:lang w:eastAsia="ru-RU"/>
        </w:rPr>
        <w:t>.</w:t>
      </w:r>
    </w:p>
    <w:p w14:paraId="5204AB0C" w14:textId="77777777" w:rsidR="00E80DAC" w:rsidRPr="00223DB6" w:rsidRDefault="00E80DAC" w:rsidP="00487599">
      <w:pPr>
        <w:autoSpaceDE w:val="0"/>
        <w:autoSpaceDN w:val="0"/>
        <w:adjustRightInd w:val="0"/>
        <w:spacing w:after="0" w:line="240" w:lineRule="auto"/>
        <w:ind w:firstLine="567"/>
        <w:jc w:val="both"/>
        <w:rPr>
          <w:rFonts w:ascii="Times New Roman" w:eastAsia="Times New Roman" w:hAnsi="Times New Roman" w:cs="Times New Roman"/>
          <w:color w:val="333333"/>
          <w:sz w:val="28"/>
          <w:szCs w:val="28"/>
          <w:lang w:eastAsia="ru-RU"/>
        </w:rPr>
      </w:pPr>
      <w:r w:rsidRPr="00223DB6">
        <w:rPr>
          <w:rFonts w:ascii="Times New Roman" w:eastAsia="Times New Roman" w:hAnsi="Times New Roman" w:cs="Times New Roman"/>
          <w:color w:val="333333"/>
          <w:sz w:val="28"/>
          <w:szCs w:val="28"/>
          <w:lang w:eastAsia="ru-RU"/>
        </w:rPr>
        <w:t xml:space="preserve">2. Богомолова </w:t>
      </w:r>
      <w:proofErr w:type="spellStart"/>
      <w:r w:rsidRPr="00223DB6">
        <w:rPr>
          <w:rFonts w:ascii="Times New Roman" w:eastAsia="Times New Roman" w:hAnsi="Times New Roman" w:cs="Times New Roman"/>
          <w:color w:val="333333"/>
          <w:sz w:val="28"/>
          <w:szCs w:val="28"/>
          <w:lang w:eastAsia="ru-RU"/>
        </w:rPr>
        <w:t>М.В</w:t>
      </w:r>
      <w:proofErr w:type="spellEnd"/>
      <w:r w:rsidRPr="00223DB6">
        <w:rPr>
          <w:rFonts w:ascii="Times New Roman" w:eastAsia="Times New Roman" w:hAnsi="Times New Roman" w:cs="Times New Roman"/>
          <w:color w:val="333333"/>
          <w:sz w:val="28"/>
          <w:szCs w:val="28"/>
          <w:lang w:eastAsia="ru-RU"/>
        </w:rPr>
        <w:t xml:space="preserve">. Формирование оснований нравственного поведения детей старшего дошкольного возраста в условиях общественного и семейного воспитания //Современный детский сад. – М., 2010. </w:t>
      </w:r>
      <w:r w:rsidR="00DE7A07" w:rsidRPr="00223DB6">
        <w:rPr>
          <w:rFonts w:ascii="Times New Roman" w:eastAsia="Times New Roman" w:hAnsi="Times New Roman" w:cs="Times New Roman"/>
          <w:color w:val="333333"/>
          <w:sz w:val="28"/>
          <w:szCs w:val="28"/>
          <w:lang w:eastAsia="ru-RU"/>
        </w:rPr>
        <w:t xml:space="preserve">- </w:t>
      </w:r>
      <w:r w:rsidRPr="00223DB6">
        <w:rPr>
          <w:rFonts w:ascii="Times New Roman" w:eastAsia="Times New Roman" w:hAnsi="Times New Roman" w:cs="Times New Roman"/>
          <w:color w:val="333333"/>
          <w:sz w:val="28"/>
          <w:szCs w:val="28"/>
          <w:lang w:eastAsia="ru-RU"/>
        </w:rPr>
        <w:t>№ 2.</w:t>
      </w:r>
    </w:p>
    <w:p w14:paraId="1822DA7B" w14:textId="77777777" w:rsidR="00E80DAC" w:rsidRPr="00223DB6" w:rsidRDefault="00E80DAC" w:rsidP="00487599">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333333"/>
          <w:sz w:val="28"/>
          <w:szCs w:val="28"/>
          <w:lang w:eastAsia="ru-RU"/>
        </w:rPr>
        <w:t xml:space="preserve">3. </w:t>
      </w:r>
      <w:r w:rsidRPr="00223DB6">
        <w:rPr>
          <w:rFonts w:ascii="Times New Roman" w:eastAsia="Times New Roman" w:hAnsi="Times New Roman" w:cs="Times New Roman"/>
          <w:sz w:val="28"/>
          <w:szCs w:val="28"/>
          <w:lang w:eastAsia="ru-RU"/>
        </w:rPr>
        <w:t xml:space="preserve">Горбунова </w:t>
      </w:r>
      <w:proofErr w:type="spellStart"/>
      <w:r w:rsidRPr="00223DB6">
        <w:rPr>
          <w:rFonts w:ascii="Times New Roman" w:eastAsia="Times New Roman" w:hAnsi="Times New Roman" w:cs="Times New Roman"/>
          <w:sz w:val="28"/>
          <w:szCs w:val="28"/>
          <w:lang w:eastAsia="ru-RU"/>
        </w:rPr>
        <w:t>Л.П</w:t>
      </w:r>
      <w:proofErr w:type="spellEnd"/>
      <w:r w:rsidRPr="00223DB6">
        <w:rPr>
          <w:rFonts w:ascii="Times New Roman" w:eastAsia="Times New Roman" w:hAnsi="Times New Roman" w:cs="Times New Roman"/>
          <w:sz w:val="28"/>
          <w:szCs w:val="28"/>
          <w:lang w:eastAsia="ru-RU"/>
        </w:rPr>
        <w:t>. Наш семейный очаг /</w:t>
      </w:r>
      <w:proofErr w:type="spellStart"/>
      <w:proofErr w:type="gramStart"/>
      <w:r w:rsidRPr="00223DB6">
        <w:rPr>
          <w:rFonts w:ascii="Times New Roman" w:eastAsia="Times New Roman" w:hAnsi="Times New Roman" w:cs="Times New Roman"/>
          <w:sz w:val="28"/>
          <w:szCs w:val="28"/>
          <w:lang w:eastAsia="ru-RU"/>
        </w:rPr>
        <w:t>Л.П.Горбунова</w:t>
      </w:r>
      <w:proofErr w:type="spellEnd"/>
      <w:r w:rsidRPr="00223DB6">
        <w:rPr>
          <w:rFonts w:ascii="Times New Roman" w:eastAsia="Times New Roman" w:hAnsi="Times New Roman" w:cs="Times New Roman"/>
          <w:sz w:val="28"/>
          <w:szCs w:val="28"/>
          <w:lang w:eastAsia="ru-RU"/>
        </w:rPr>
        <w:t xml:space="preserve"> //</w:t>
      </w:r>
      <w:proofErr w:type="gramEnd"/>
      <w:r w:rsidRPr="00223DB6">
        <w:rPr>
          <w:rFonts w:ascii="Times New Roman" w:eastAsia="Times New Roman" w:hAnsi="Times New Roman" w:cs="Times New Roman"/>
          <w:sz w:val="28"/>
          <w:szCs w:val="28"/>
          <w:lang w:eastAsia="ru-RU"/>
        </w:rPr>
        <w:t xml:space="preserve">Читаем, учимся, играем. -2010 -№2. </w:t>
      </w:r>
      <w:r w:rsidR="00DE7A07"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 xml:space="preserve">С.89-93 </w:t>
      </w:r>
    </w:p>
    <w:p w14:paraId="0C246279" w14:textId="77777777" w:rsidR="00E80DAC" w:rsidRPr="00223DB6" w:rsidRDefault="00E80DAC"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color w:val="000000"/>
          <w:sz w:val="28"/>
          <w:szCs w:val="28"/>
          <w:lang w:eastAsia="ru-RU"/>
        </w:rPr>
        <w:t>4.</w:t>
      </w:r>
      <w:r w:rsidRPr="00223DB6">
        <w:rPr>
          <w:rFonts w:ascii="Times New Roman" w:eastAsia="Times New Roman" w:hAnsi="Times New Roman" w:cs="Times New Roman"/>
          <w:color w:val="333333"/>
          <w:sz w:val="28"/>
          <w:szCs w:val="28"/>
          <w:lang w:eastAsia="ru-RU"/>
        </w:rPr>
        <w:t xml:space="preserve"> </w:t>
      </w:r>
      <w:r w:rsidRPr="00223DB6">
        <w:rPr>
          <w:rFonts w:ascii="Times New Roman" w:eastAsia="Times New Roman" w:hAnsi="Times New Roman" w:cs="Times New Roman"/>
          <w:sz w:val="28"/>
          <w:szCs w:val="28"/>
          <w:lang w:eastAsia="ru-RU"/>
        </w:rPr>
        <w:t xml:space="preserve">Корецкая, И. А. Психология семейных отношений: учебное пособие / И. А. Корецкая. — Москва: Евразийский открытый институт, 2010. </w:t>
      </w:r>
    </w:p>
    <w:p w14:paraId="6AE281DD" w14:textId="77777777" w:rsidR="00E80DAC" w:rsidRPr="00223DB6" w:rsidRDefault="00E80DAC"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5.</w:t>
      </w:r>
      <w:r w:rsidRPr="00223DB6">
        <w:rPr>
          <w:rFonts w:ascii="Times New Roman" w:eastAsia="Times New Roman" w:hAnsi="Times New Roman" w:cs="Times New Roman"/>
          <w:color w:val="333333"/>
          <w:sz w:val="28"/>
          <w:szCs w:val="28"/>
          <w:lang w:eastAsia="ru-RU"/>
        </w:rPr>
        <w:t xml:space="preserve"> Сидорова </w:t>
      </w:r>
      <w:proofErr w:type="spellStart"/>
      <w:r w:rsidRPr="00223DB6">
        <w:rPr>
          <w:rFonts w:ascii="Times New Roman" w:eastAsia="Times New Roman" w:hAnsi="Times New Roman" w:cs="Times New Roman"/>
          <w:color w:val="333333"/>
          <w:sz w:val="28"/>
          <w:szCs w:val="28"/>
          <w:lang w:eastAsia="ru-RU"/>
        </w:rPr>
        <w:t>А.Н</w:t>
      </w:r>
      <w:proofErr w:type="spellEnd"/>
      <w:r w:rsidRPr="00223DB6">
        <w:rPr>
          <w:rFonts w:ascii="Times New Roman" w:eastAsia="Times New Roman" w:hAnsi="Times New Roman" w:cs="Times New Roman"/>
          <w:color w:val="333333"/>
          <w:sz w:val="28"/>
          <w:szCs w:val="28"/>
          <w:lang w:eastAsia="ru-RU"/>
        </w:rPr>
        <w:t xml:space="preserve">. Структурные компоненты содержания духовно-нравственного воспитания детей старшего дошкольного </w:t>
      </w:r>
      <w:r w:rsidR="003960A2" w:rsidRPr="00223DB6">
        <w:rPr>
          <w:rFonts w:ascii="Times New Roman" w:eastAsia="Times New Roman" w:hAnsi="Times New Roman" w:cs="Times New Roman"/>
          <w:color w:val="333333"/>
          <w:sz w:val="28"/>
          <w:szCs w:val="28"/>
          <w:lang w:eastAsia="ru-RU"/>
        </w:rPr>
        <w:t>возраста /</w:t>
      </w:r>
      <w:r w:rsidRPr="00223DB6">
        <w:rPr>
          <w:rFonts w:ascii="Times New Roman" w:eastAsia="Times New Roman" w:hAnsi="Times New Roman" w:cs="Times New Roman"/>
          <w:color w:val="333333"/>
          <w:sz w:val="28"/>
          <w:szCs w:val="28"/>
          <w:lang w:eastAsia="ru-RU"/>
        </w:rPr>
        <w:t xml:space="preserve">/Начальная школа плюс ДО и После. М., 2009. </w:t>
      </w:r>
      <w:r w:rsidR="00DE7A07" w:rsidRPr="00223DB6">
        <w:rPr>
          <w:rFonts w:ascii="Times New Roman" w:eastAsia="Times New Roman" w:hAnsi="Times New Roman" w:cs="Times New Roman"/>
          <w:color w:val="333333"/>
          <w:sz w:val="28"/>
          <w:szCs w:val="28"/>
          <w:lang w:eastAsia="ru-RU"/>
        </w:rPr>
        <w:t xml:space="preserve">- </w:t>
      </w:r>
      <w:r w:rsidRPr="00223DB6">
        <w:rPr>
          <w:rFonts w:ascii="Times New Roman" w:eastAsia="Times New Roman" w:hAnsi="Times New Roman" w:cs="Times New Roman"/>
          <w:color w:val="333333"/>
          <w:sz w:val="28"/>
          <w:szCs w:val="28"/>
          <w:lang w:eastAsia="ru-RU"/>
        </w:rPr>
        <w:t xml:space="preserve">№ 1. </w:t>
      </w:r>
    </w:p>
    <w:p w14:paraId="0E9CE72F" w14:textId="77777777" w:rsidR="00D30CA8" w:rsidRPr="00223DB6" w:rsidRDefault="00D30CA8" w:rsidP="00487599">
      <w:pPr>
        <w:spacing w:after="0" w:line="240" w:lineRule="auto"/>
        <w:ind w:firstLine="567"/>
        <w:jc w:val="both"/>
        <w:rPr>
          <w:rFonts w:ascii="Times New Roman" w:eastAsia="Batang" w:hAnsi="Times New Roman" w:cs="Times New Roman"/>
          <w:bCs/>
          <w:iCs/>
          <w:sz w:val="28"/>
          <w:szCs w:val="28"/>
        </w:rPr>
      </w:pPr>
    </w:p>
    <w:p w14:paraId="794E9D45" w14:textId="77777777" w:rsidR="00DE194C" w:rsidRDefault="00DE194C" w:rsidP="00487599">
      <w:pPr>
        <w:spacing w:after="0" w:line="240" w:lineRule="auto"/>
        <w:ind w:firstLine="567"/>
        <w:rPr>
          <w:rFonts w:ascii="Times New Roman" w:hAnsi="Times New Roman" w:cs="Times New Roman"/>
          <w:b/>
          <w:sz w:val="28"/>
          <w:szCs w:val="28"/>
        </w:rPr>
      </w:pPr>
    </w:p>
    <w:p w14:paraId="345DBF21" w14:textId="23DFCBA0" w:rsidR="00D30CA8" w:rsidRPr="00223DB6" w:rsidRDefault="003960A2"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159.99</w:t>
      </w:r>
    </w:p>
    <w:p w14:paraId="4A2828EF" w14:textId="77777777" w:rsidR="00052A2F" w:rsidRDefault="00052A2F" w:rsidP="00487599">
      <w:pPr>
        <w:spacing w:after="0" w:line="240" w:lineRule="auto"/>
        <w:jc w:val="center"/>
        <w:rPr>
          <w:rFonts w:ascii="Times New Roman" w:eastAsia="Calibri" w:hAnsi="Times New Roman" w:cs="Times New Roman"/>
          <w:b/>
          <w:iCs/>
          <w:kern w:val="36"/>
          <w:sz w:val="28"/>
          <w:szCs w:val="28"/>
        </w:rPr>
      </w:pPr>
    </w:p>
    <w:p w14:paraId="7E7D6644" w14:textId="5B904EB4" w:rsidR="00DE194C" w:rsidRDefault="00D30CA8" w:rsidP="00487599">
      <w:pPr>
        <w:spacing w:after="0" w:line="240" w:lineRule="auto"/>
        <w:jc w:val="center"/>
        <w:rPr>
          <w:rFonts w:ascii="Times New Roman" w:eastAsia="Calibri" w:hAnsi="Times New Roman" w:cs="Times New Roman"/>
          <w:b/>
          <w:iCs/>
          <w:kern w:val="36"/>
          <w:sz w:val="28"/>
          <w:szCs w:val="28"/>
        </w:rPr>
      </w:pPr>
      <w:r w:rsidRPr="00223DB6">
        <w:rPr>
          <w:rFonts w:ascii="Times New Roman" w:eastAsia="Calibri" w:hAnsi="Times New Roman" w:cs="Times New Roman"/>
          <w:b/>
          <w:iCs/>
          <w:kern w:val="36"/>
          <w:sz w:val="28"/>
          <w:szCs w:val="28"/>
        </w:rPr>
        <w:t xml:space="preserve">ЛИДЕРСТВО В СИСТЕМЕ ОБРАЗОВАНИЯ </w:t>
      </w:r>
    </w:p>
    <w:p w14:paraId="6076D382" w14:textId="77777777" w:rsidR="00DE194C" w:rsidRDefault="00D30CA8" w:rsidP="00487599">
      <w:pPr>
        <w:spacing w:after="0" w:line="240" w:lineRule="auto"/>
        <w:jc w:val="center"/>
        <w:rPr>
          <w:rFonts w:ascii="Times New Roman" w:eastAsia="Calibri" w:hAnsi="Times New Roman" w:cs="Times New Roman"/>
          <w:b/>
          <w:iCs/>
          <w:kern w:val="36"/>
          <w:sz w:val="28"/>
          <w:szCs w:val="28"/>
        </w:rPr>
      </w:pPr>
      <w:r w:rsidRPr="00223DB6">
        <w:rPr>
          <w:rFonts w:ascii="Times New Roman" w:eastAsia="Calibri" w:hAnsi="Times New Roman" w:cs="Times New Roman"/>
          <w:b/>
          <w:iCs/>
          <w:kern w:val="36"/>
          <w:sz w:val="28"/>
          <w:szCs w:val="28"/>
        </w:rPr>
        <w:t xml:space="preserve">КАК ФАКТОР, ОПРЕДЕЛЯЮЩИЙ СТАНОВЛЕНИЕ </w:t>
      </w:r>
    </w:p>
    <w:p w14:paraId="0B7A32A7" w14:textId="2BC93158" w:rsidR="00D30CA8" w:rsidRPr="00223DB6" w:rsidRDefault="00D30CA8" w:rsidP="00487599">
      <w:pPr>
        <w:spacing w:after="0" w:line="240" w:lineRule="auto"/>
        <w:jc w:val="center"/>
        <w:rPr>
          <w:rFonts w:ascii="Times New Roman" w:eastAsia="Calibri" w:hAnsi="Times New Roman" w:cs="Times New Roman"/>
          <w:b/>
          <w:iCs/>
          <w:kern w:val="36"/>
          <w:sz w:val="28"/>
          <w:szCs w:val="28"/>
        </w:rPr>
      </w:pPr>
      <w:r w:rsidRPr="00223DB6">
        <w:rPr>
          <w:rFonts w:ascii="Times New Roman" w:eastAsia="Calibri" w:hAnsi="Times New Roman" w:cs="Times New Roman"/>
          <w:b/>
          <w:iCs/>
          <w:kern w:val="36"/>
          <w:sz w:val="28"/>
          <w:szCs w:val="28"/>
        </w:rPr>
        <w:t>САМООЦЕНКИ У СТАРШЕКЛАССНИКОВ</w:t>
      </w:r>
    </w:p>
    <w:p w14:paraId="2B10D537" w14:textId="77777777" w:rsidR="00DE194C" w:rsidRDefault="00DE194C" w:rsidP="00487599">
      <w:pPr>
        <w:spacing w:after="0" w:line="240" w:lineRule="auto"/>
        <w:ind w:firstLine="567"/>
        <w:jc w:val="right"/>
        <w:rPr>
          <w:rFonts w:ascii="Times New Roman" w:hAnsi="Times New Roman" w:cs="Times New Roman"/>
          <w:b/>
          <w:i/>
          <w:sz w:val="28"/>
          <w:szCs w:val="28"/>
        </w:rPr>
      </w:pPr>
    </w:p>
    <w:p w14:paraId="69F5E617" w14:textId="499D1A90" w:rsidR="00D30CA8" w:rsidRPr="00223DB6" w:rsidRDefault="00D30CA8"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Магомедова </w:t>
      </w:r>
      <w:proofErr w:type="spellStart"/>
      <w:r w:rsidRPr="00223DB6">
        <w:rPr>
          <w:rFonts w:ascii="Times New Roman" w:hAnsi="Times New Roman" w:cs="Times New Roman"/>
          <w:b/>
          <w:i/>
          <w:sz w:val="28"/>
          <w:szCs w:val="28"/>
        </w:rPr>
        <w:t>З.З</w:t>
      </w:r>
      <w:proofErr w:type="spellEnd"/>
      <w:r w:rsidRPr="00223DB6">
        <w:rPr>
          <w:rFonts w:ascii="Times New Roman" w:hAnsi="Times New Roman" w:cs="Times New Roman"/>
          <w:b/>
          <w:i/>
          <w:sz w:val="28"/>
          <w:szCs w:val="28"/>
        </w:rPr>
        <w:t xml:space="preserve">., </w:t>
      </w:r>
    </w:p>
    <w:p w14:paraId="1988EDC1" w14:textId="77777777" w:rsidR="00D30CA8"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кандидат педагогических наук, доцент </w:t>
      </w:r>
    </w:p>
    <w:p w14:paraId="3515C015" w14:textId="77777777" w:rsidR="003960A2"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1E76BD99" w14:textId="77777777" w:rsidR="00D30CA8"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 г. Грозный</w:t>
      </w:r>
    </w:p>
    <w:p w14:paraId="4C545380" w14:textId="3FD05CB9" w:rsidR="00D30CA8" w:rsidRPr="00223DB6" w:rsidRDefault="00D30CA8" w:rsidP="00487599">
      <w:pPr>
        <w:tabs>
          <w:tab w:val="left" w:pos="1134"/>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Миназова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В.М</w:t>
      </w:r>
      <w:proofErr w:type="spellEnd"/>
      <w:r w:rsidRPr="00223DB6">
        <w:rPr>
          <w:rFonts w:ascii="Times New Roman" w:hAnsi="Times New Roman" w:cs="Times New Roman"/>
          <w:b/>
          <w:i/>
          <w:sz w:val="28"/>
          <w:szCs w:val="28"/>
        </w:rPr>
        <w:t xml:space="preserve">., </w:t>
      </w:r>
    </w:p>
    <w:p w14:paraId="5A1422D3" w14:textId="77777777" w:rsidR="00D30CA8" w:rsidRPr="00223DB6" w:rsidRDefault="00D30CA8" w:rsidP="00487599">
      <w:pPr>
        <w:tabs>
          <w:tab w:val="left" w:pos="1134"/>
        </w:tabs>
        <w:spacing w:after="0" w:line="240" w:lineRule="auto"/>
        <w:ind w:firstLine="567"/>
        <w:jc w:val="right"/>
        <w:rPr>
          <w:rFonts w:ascii="Times New Roman" w:eastAsia="Calibri" w:hAnsi="Times New Roman" w:cs="Times New Roman"/>
          <w:i/>
          <w:sz w:val="28"/>
          <w:szCs w:val="28"/>
          <w:u w:val="single"/>
        </w:rPr>
      </w:pPr>
      <w:r w:rsidRPr="00223DB6">
        <w:rPr>
          <w:rFonts w:ascii="Times New Roman" w:eastAsia="Calibri" w:hAnsi="Times New Roman" w:cs="Times New Roman"/>
          <w:i/>
          <w:sz w:val="28"/>
          <w:szCs w:val="28"/>
        </w:rPr>
        <w:t>кандидат педагогических наук, доцент</w:t>
      </w:r>
    </w:p>
    <w:p w14:paraId="5188E3E0" w14:textId="17C7F4C6" w:rsidR="00D30CA8" w:rsidRPr="00223DB6" w:rsidRDefault="00D30CA8" w:rsidP="00487599">
      <w:pPr>
        <w:tabs>
          <w:tab w:val="left" w:pos="1134"/>
        </w:tabs>
        <w:spacing w:after="0" w:line="240" w:lineRule="auto"/>
        <w:ind w:firstLine="567"/>
        <w:jc w:val="right"/>
        <w:rPr>
          <w:rFonts w:ascii="Times New Roman" w:eastAsia="Calibri" w:hAnsi="Times New Roman" w:cs="Times New Roman"/>
          <w:b/>
          <w:i/>
          <w:sz w:val="28"/>
          <w:szCs w:val="28"/>
        </w:rPr>
      </w:pPr>
      <w:r w:rsidRPr="00223DB6">
        <w:rPr>
          <w:rFonts w:ascii="Times New Roman" w:eastAsia="Calibri" w:hAnsi="Times New Roman" w:cs="Times New Roman"/>
          <w:i/>
          <w:sz w:val="28"/>
          <w:szCs w:val="28"/>
        </w:rPr>
        <w:t>Чеченский государственный университет г. Грозный</w:t>
      </w:r>
    </w:p>
    <w:p w14:paraId="1B0DFAD6" w14:textId="77777777" w:rsidR="00DE194C" w:rsidRDefault="00DE194C" w:rsidP="00487599">
      <w:pPr>
        <w:spacing w:after="0" w:line="240" w:lineRule="auto"/>
        <w:ind w:firstLine="567"/>
        <w:jc w:val="both"/>
        <w:rPr>
          <w:rFonts w:ascii="Times New Roman" w:eastAsia="Times New Roman" w:hAnsi="Times New Roman" w:cs="Times New Roman"/>
          <w:b/>
          <w:i/>
          <w:sz w:val="28"/>
          <w:szCs w:val="28"/>
          <w:lang w:eastAsia="ru-RU"/>
        </w:rPr>
      </w:pPr>
    </w:p>
    <w:p w14:paraId="0B9ADF72" w14:textId="6D060580" w:rsidR="00D30CA8" w:rsidRPr="00223DB6" w:rsidRDefault="003960A2" w:rsidP="00487599">
      <w:pPr>
        <w:spacing w:after="0" w:line="240" w:lineRule="auto"/>
        <w:ind w:firstLine="567"/>
        <w:jc w:val="both"/>
        <w:rPr>
          <w:rFonts w:ascii="Times New Roman" w:eastAsia="Calibri" w:hAnsi="Times New Roman" w:cs="Times New Roman"/>
          <w:i/>
          <w:sz w:val="28"/>
          <w:szCs w:val="28"/>
        </w:rPr>
      </w:pPr>
      <w:r w:rsidRPr="00223DB6">
        <w:rPr>
          <w:rFonts w:ascii="Times New Roman" w:eastAsia="Times New Roman" w:hAnsi="Times New Roman" w:cs="Times New Roman"/>
          <w:b/>
          <w:i/>
          <w:sz w:val="28"/>
          <w:szCs w:val="28"/>
          <w:lang w:eastAsia="ru-RU"/>
        </w:rPr>
        <w:t>Аннотация</w:t>
      </w:r>
      <w:r w:rsidR="00DE7A07" w:rsidRPr="00223DB6">
        <w:rPr>
          <w:rFonts w:ascii="Times New Roman" w:eastAsia="Times New Roman" w:hAnsi="Times New Roman" w:cs="Times New Roman"/>
          <w:b/>
          <w:i/>
          <w:sz w:val="28"/>
          <w:szCs w:val="28"/>
          <w:lang w:eastAsia="ru-RU"/>
        </w:rPr>
        <w:t xml:space="preserve">. </w:t>
      </w:r>
      <w:r w:rsidR="00DE7A07" w:rsidRPr="00223DB6">
        <w:rPr>
          <w:rFonts w:ascii="Times New Roman" w:eastAsia="Times New Roman" w:hAnsi="Times New Roman" w:cs="Times New Roman"/>
          <w:i/>
          <w:sz w:val="28"/>
          <w:szCs w:val="28"/>
          <w:lang w:eastAsia="ru-RU"/>
        </w:rPr>
        <w:t>В</w:t>
      </w:r>
      <w:r w:rsidR="00D30CA8" w:rsidRPr="00223DB6">
        <w:rPr>
          <w:rFonts w:ascii="Times New Roman" w:eastAsia="Times New Roman" w:hAnsi="Times New Roman" w:cs="Times New Roman"/>
          <w:b/>
          <w:i/>
          <w:sz w:val="28"/>
          <w:szCs w:val="28"/>
          <w:lang w:eastAsia="ru-RU"/>
        </w:rPr>
        <w:t xml:space="preserve"> </w:t>
      </w:r>
      <w:r w:rsidR="00D30CA8" w:rsidRPr="00223DB6">
        <w:rPr>
          <w:rFonts w:ascii="Times New Roman" w:eastAsia="Times New Roman" w:hAnsi="Times New Roman" w:cs="Times New Roman"/>
          <w:i/>
          <w:sz w:val="28"/>
          <w:szCs w:val="28"/>
          <w:lang w:eastAsia="ru-RU"/>
        </w:rPr>
        <w:t xml:space="preserve">статье </w:t>
      </w:r>
      <w:r w:rsidRPr="00223DB6">
        <w:rPr>
          <w:rFonts w:ascii="Times New Roman" w:eastAsia="Times New Roman" w:hAnsi="Times New Roman" w:cs="Times New Roman"/>
          <w:i/>
          <w:sz w:val="28"/>
          <w:szCs w:val="28"/>
          <w:lang w:eastAsia="ru-RU"/>
        </w:rPr>
        <w:t>рассматривается</w:t>
      </w:r>
      <w:r w:rsidRPr="00223DB6">
        <w:rPr>
          <w:rFonts w:ascii="Times New Roman" w:eastAsia="Times New Roman" w:hAnsi="Times New Roman" w:cs="Times New Roman"/>
          <w:b/>
          <w:i/>
          <w:sz w:val="28"/>
          <w:szCs w:val="28"/>
          <w:lang w:eastAsia="ru-RU"/>
        </w:rPr>
        <w:t xml:space="preserve"> </w:t>
      </w:r>
      <w:r w:rsidRPr="00223DB6">
        <w:rPr>
          <w:rFonts w:ascii="Times New Roman" w:eastAsia="Calibri" w:hAnsi="Times New Roman" w:cs="Times New Roman"/>
          <w:i/>
          <w:sz w:val="28"/>
          <w:szCs w:val="28"/>
        </w:rPr>
        <w:t>социальная</w:t>
      </w:r>
      <w:r w:rsidR="00D30CA8" w:rsidRPr="00223DB6">
        <w:rPr>
          <w:rFonts w:ascii="Times New Roman" w:eastAsia="Calibri" w:hAnsi="Times New Roman" w:cs="Times New Roman"/>
          <w:i/>
          <w:sz w:val="28"/>
          <w:szCs w:val="28"/>
        </w:rPr>
        <w:t xml:space="preserve"> самооценка подразумевающая, что люди видят себя в соответствии с отражениями, которые они получают от своего социального окружения. </w:t>
      </w:r>
    </w:p>
    <w:p w14:paraId="4F7ACE70" w14:textId="77777777" w:rsidR="00D30CA8" w:rsidRPr="00223DB6" w:rsidRDefault="00D30CA8" w:rsidP="00487599">
      <w:pPr>
        <w:spacing w:after="0" w:line="240" w:lineRule="auto"/>
        <w:ind w:firstLine="567"/>
        <w:jc w:val="both"/>
        <w:rPr>
          <w:rFonts w:ascii="Times New Roman" w:eastAsia="Calibri"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eastAsia="Calibri" w:hAnsi="Times New Roman" w:cs="Times New Roman"/>
          <w:i/>
          <w:sz w:val="28"/>
          <w:szCs w:val="28"/>
        </w:rPr>
        <w:t xml:space="preserve"> </w:t>
      </w:r>
      <w:r w:rsidRPr="00223DB6">
        <w:rPr>
          <w:rFonts w:ascii="Times New Roman" w:hAnsi="Times New Roman" w:cs="Times New Roman"/>
          <w:i/>
          <w:sz w:val="28"/>
          <w:szCs w:val="28"/>
        </w:rPr>
        <w:t>Я-концепции,</w:t>
      </w:r>
      <w:r w:rsidRPr="00223DB6">
        <w:rPr>
          <w:rFonts w:ascii="Times New Roman" w:eastAsia="Calibri" w:hAnsi="Times New Roman" w:cs="Times New Roman"/>
          <w:i/>
          <w:sz w:val="28"/>
          <w:szCs w:val="28"/>
        </w:rPr>
        <w:t xml:space="preserve"> развитие самооценки, </w:t>
      </w:r>
      <w:proofErr w:type="spellStart"/>
      <w:r w:rsidRPr="00223DB6">
        <w:rPr>
          <w:rFonts w:ascii="Times New Roman" w:eastAsia="Calibri" w:hAnsi="Times New Roman" w:cs="Times New Roman"/>
          <w:i/>
          <w:sz w:val="28"/>
          <w:szCs w:val="28"/>
        </w:rPr>
        <w:t>самоэффективность</w:t>
      </w:r>
      <w:proofErr w:type="spellEnd"/>
      <w:r w:rsidRPr="00223DB6">
        <w:rPr>
          <w:rFonts w:ascii="Times New Roman" w:eastAsia="Calibri" w:hAnsi="Times New Roman" w:cs="Times New Roman"/>
          <w:i/>
          <w:sz w:val="28"/>
          <w:szCs w:val="28"/>
        </w:rPr>
        <w:t>, целеустремленность, лидеры.</w:t>
      </w:r>
    </w:p>
    <w:p w14:paraId="429EA9FE" w14:textId="77777777" w:rsidR="00DE194C" w:rsidRDefault="00D30CA8" w:rsidP="00487599">
      <w:pPr>
        <w:spacing w:after="0" w:line="240" w:lineRule="auto"/>
        <w:jc w:val="center"/>
        <w:rPr>
          <w:rFonts w:ascii="Times New Roman" w:eastAsia="Calibri" w:hAnsi="Times New Roman" w:cs="Times New Roman"/>
          <w:b/>
          <w:sz w:val="28"/>
          <w:szCs w:val="28"/>
          <w:lang w:val="en-US"/>
        </w:rPr>
      </w:pPr>
      <w:r w:rsidRPr="00223DB6">
        <w:rPr>
          <w:rFonts w:ascii="Times New Roman" w:eastAsia="Calibri" w:hAnsi="Times New Roman" w:cs="Times New Roman"/>
          <w:b/>
          <w:sz w:val="28"/>
          <w:szCs w:val="28"/>
          <w:lang w:val="en-US"/>
        </w:rPr>
        <w:lastRenderedPageBreak/>
        <w:t xml:space="preserve">LEADERSHIP IN THE EDUCATION SYSTEM AS A </w:t>
      </w:r>
    </w:p>
    <w:p w14:paraId="1583E79D" w14:textId="77777777" w:rsidR="00DE194C" w:rsidRDefault="00D30CA8" w:rsidP="00487599">
      <w:pPr>
        <w:spacing w:after="0" w:line="240" w:lineRule="auto"/>
        <w:jc w:val="center"/>
        <w:rPr>
          <w:rFonts w:ascii="Times New Roman" w:eastAsia="Calibri" w:hAnsi="Times New Roman" w:cs="Times New Roman"/>
          <w:b/>
          <w:sz w:val="28"/>
          <w:szCs w:val="28"/>
          <w:lang w:val="en-US"/>
        </w:rPr>
      </w:pPr>
      <w:r w:rsidRPr="00223DB6">
        <w:rPr>
          <w:rFonts w:ascii="Times New Roman" w:eastAsia="Calibri" w:hAnsi="Times New Roman" w:cs="Times New Roman"/>
          <w:b/>
          <w:sz w:val="28"/>
          <w:szCs w:val="28"/>
          <w:lang w:val="en-US"/>
        </w:rPr>
        <w:t xml:space="preserve">FACTOR DETERMINING THE FORMATION OF SELF-ESTEEM </w:t>
      </w:r>
    </w:p>
    <w:p w14:paraId="1E3C072D" w14:textId="5BEC5BA0" w:rsidR="00D30CA8" w:rsidRPr="00223DB6" w:rsidRDefault="00D30CA8" w:rsidP="00487599">
      <w:pPr>
        <w:spacing w:after="0" w:line="240" w:lineRule="auto"/>
        <w:jc w:val="center"/>
        <w:rPr>
          <w:rFonts w:ascii="Times New Roman" w:eastAsia="Calibri" w:hAnsi="Times New Roman" w:cs="Times New Roman"/>
          <w:b/>
          <w:sz w:val="28"/>
          <w:szCs w:val="28"/>
          <w:lang w:val="en-US"/>
        </w:rPr>
      </w:pPr>
      <w:r w:rsidRPr="00223DB6">
        <w:rPr>
          <w:rFonts w:ascii="Times New Roman" w:eastAsia="Calibri" w:hAnsi="Times New Roman" w:cs="Times New Roman"/>
          <w:b/>
          <w:sz w:val="28"/>
          <w:szCs w:val="28"/>
          <w:lang w:val="en-US"/>
        </w:rPr>
        <w:t>IN HIGH SCHOOL STUDENTS</w:t>
      </w:r>
    </w:p>
    <w:p w14:paraId="7DC7BD8D" w14:textId="77777777" w:rsidR="00487599" w:rsidRDefault="00487599"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
    <w:p w14:paraId="7FEBFDF2" w14:textId="4569900B"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Magomedova</w:t>
      </w:r>
      <w:proofErr w:type="spellEnd"/>
      <w:r w:rsidRPr="00223DB6">
        <w:rPr>
          <w:rFonts w:ascii="Times New Roman" w:eastAsia="Times New Roman" w:hAnsi="Times New Roman" w:cs="Times New Roman"/>
          <w:b/>
          <w:i/>
          <w:sz w:val="28"/>
          <w:szCs w:val="28"/>
          <w:lang w:val="en-US" w:eastAsia="ru-RU"/>
        </w:rPr>
        <w:t xml:space="preserve"> Z.Z.,</w:t>
      </w:r>
    </w:p>
    <w:p w14:paraId="731182CB" w14:textId="2DD1C133" w:rsidR="00DE194C"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 Candidate of Pedagogical Sciences,</w:t>
      </w:r>
      <w:r w:rsidR="00DE194C" w:rsidRPr="00DE194C">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Associate Professor </w:t>
      </w:r>
    </w:p>
    <w:p w14:paraId="365309FA" w14:textId="6D7D1813"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Chechen State Pedagogical University of Grozny</w:t>
      </w:r>
    </w:p>
    <w:p w14:paraId="2AB296A3" w14:textId="00592763"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proofErr w:type="spellStart"/>
      <w:r w:rsidRPr="00223DB6">
        <w:rPr>
          <w:rFonts w:ascii="Times New Roman" w:eastAsia="Times New Roman" w:hAnsi="Times New Roman" w:cs="Times New Roman"/>
          <w:b/>
          <w:i/>
          <w:sz w:val="28"/>
          <w:szCs w:val="28"/>
          <w:lang w:val="en" w:eastAsia="ru-RU"/>
        </w:rPr>
        <w:t>Minazova</w:t>
      </w:r>
      <w:proofErr w:type="spellEnd"/>
      <w:r w:rsidRPr="00223DB6">
        <w:rPr>
          <w:rFonts w:ascii="Times New Roman" w:eastAsia="Times New Roman" w:hAnsi="Times New Roman" w:cs="Times New Roman"/>
          <w:b/>
          <w:i/>
          <w:sz w:val="28"/>
          <w:szCs w:val="28"/>
          <w:lang w:val="en" w:eastAsia="ru-RU"/>
        </w:rPr>
        <w:t xml:space="preserve"> </w:t>
      </w:r>
      <w:proofErr w:type="spellStart"/>
      <w:r w:rsidRPr="00223DB6">
        <w:rPr>
          <w:rFonts w:ascii="Times New Roman" w:eastAsia="Times New Roman" w:hAnsi="Times New Roman" w:cs="Times New Roman"/>
          <w:b/>
          <w:i/>
          <w:sz w:val="28"/>
          <w:szCs w:val="28"/>
          <w:lang w:val="en" w:eastAsia="ru-RU"/>
        </w:rPr>
        <w:t>V.M</w:t>
      </w:r>
      <w:proofErr w:type="spellEnd"/>
      <w:r w:rsidRPr="00223DB6">
        <w:rPr>
          <w:rFonts w:ascii="Times New Roman" w:eastAsia="Times New Roman" w:hAnsi="Times New Roman" w:cs="Times New Roman"/>
          <w:i/>
          <w:sz w:val="28"/>
          <w:szCs w:val="28"/>
          <w:lang w:val="en" w:eastAsia="ru-RU"/>
        </w:rPr>
        <w:t xml:space="preserve">., </w:t>
      </w:r>
    </w:p>
    <w:p w14:paraId="28F0930B" w14:textId="77777777" w:rsidR="00DE194C"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 xml:space="preserve">candidate of pedagogical sciences, associate professor </w:t>
      </w:r>
    </w:p>
    <w:p w14:paraId="44343425" w14:textId="5EA6329D" w:rsidR="00D30CA8" w:rsidRPr="00223DB6" w:rsidRDefault="003960A2"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 xml:space="preserve">Chechen </w:t>
      </w:r>
      <w:r w:rsidRPr="00223DB6">
        <w:rPr>
          <w:rFonts w:ascii="Times New Roman" w:eastAsia="Times New Roman" w:hAnsi="Times New Roman" w:cs="Times New Roman"/>
          <w:i/>
          <w:sz w:val="28"/>
          <w:szCs w:val="28"/>
          <w:lang w:val="en-US" w:eastAsia="ru-RU"/>
        </w:rPr>
        <w:t>State</w:t>
      </w:r>
      <w:r w:rsidR="00D30CA8" w:rsidRPr="00223DB6">
        <w:rPr>
          <w:rFonts w:ascii="Times New Roman" w:eastAsia="Times New Roman" w:hAnsi="Times New Roman" w:cs="Times New Roman"/>
          <w:i/>
          <w:sz w:val="28"/>
          <w:szCs w:val="28"/>
          <w:lang w:val="en" w:eastAsia="ru-RU"/>
        </w:rPr>
        <w:t xml:space="preserve"> University of Grozny</w:t>
      </w:r>
    </w:p>
    <w:p w14:paraId="02540CD6" w14:textId="77777777" w:rsidR="00DE194C" w:rsidRDefault="00DE194C" w:rsidP="00487599">
      <w:pPr>
        <w:spacing w:after="0" w:line="240" w:lineRule="auto"/>
        <w:ind w:firstLine="567"/>
        <w:jc w:val="both"/>
        <w:rPr>
          <w:rFonts w:ascii="Times New Roman" w:eastAsia="Calibri" w:hAnsi="Times New Roman" w:cs="Times New Roman"/>
          <w:b/>
          <w:i/>
          <w:sz w:val="28"/>
          <w:szCs w:val="28"/>
          <w:lang w:val="en-US"/>
        </w:rPr>
      </w:pPr>
    </w:p>
    <w:p w14:paraId="21C1428A" w14:textId="3045D6F4" w:rsidR="00D30CA8" w:rsidRPr="00223DB6" w:rsidRDefault="00D30CA8"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Annotation</w:t>
      </w:r>
      <w:r w:rsidR="00DE7A07" w:rsidRPr="00223DB6">
        <w:rPr>
          <w:rFonts w:ascii="Times New Roman" w:eastAsia="Calibri" w:hAnsi="Times New Roman" w:cs="Times New Roman"/>
          <w:b/>
          <w:i/>
          <w:sz w:val="28"/>
          <w:szCs w:val="28"/>
          <w:lang w:val="en-US"/>
        </w:rPr>
        <w:t xml:space="preserve">. </w:t>
      </w:r>
      <w:r w:rsidR="00DE7A07" w:rsidRPr="00223DB6">
        <w:rPr>
          <w:rFonts w:ascii="Times New Roman" w:eastAsia="Calibri" w:hAnsi="Times New Roman" w:cs="Times New Roman"/>
          <w:i/>
          <w:sz w:val="28"/>
          <w:szCs w:val="28"/>
          <w:lang w:val="en-US"/>
        </w:rPr>
        <w:t>T</w:t>
      </w:r>
      <w:r w:rsidRPr="00223DB6">
        <w:rPr>
          <w:rFonts w:ascii="Times New Roman" w:eastAsia="Calibri" w:hAnsi="Times New Roman" w:cs="Times New Roman"/>
          <w:i/>
          <w:sz w:val="28"/>
          <w:szCs w:val="28"/>
          <w:lang w:val="en-US"/>
        </w:rPr>
        <w:t>he article deals with social self-esteem, which implies that people see themselves in accordance with the reflections they receive from their social environment.</w:t>
      </w:r>
    </w:p>
    <w:p w14:paraId="0E226C79" w14:textId="77777777" w:rsidR="00D30CA8" w:rsidRPr="00223DB6" w:rsidRDefault="00D30CA8"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Keywords:</w:t>
      </w:r>
      <w:r w:rsidRPr="00223DB6">
        <w:rPr>
          <w:rFonts w:ascii="Times New Roman" w:eastAsia="Calibri" w:hAnsi="Times New Roman" w:cs="Times New Roman"/>
          <w:i/>
          <w:sz w:val="28"/>
          <w:szCs w:val="28"/>
          <w:lang w:val="en-US"/>
        </w:rPr>
        <w:t xml:space="preserve"> I-concepts, self-esteem development, self-ef</w:t>
      </w:r>
      <w:r w:rsidR="003960A2" w:rsidRPr="00223DB6">
        <w:rPr>
          <w:rFonts w:ascii="Times New Roman" w:eastAsia="Calibri" w:hAnsi="Times New Roman" w:cs="Times New Roman"/>
          <w:i/>
          <w:sz w:val="28"/>
          <w:szCs w:val="28"/>
          <w:lang w:val="en-US"/>
        </w:rPr>
        <w:t>ficacy, purposefulness, leaders</w:t>
      </w:r>
    </w:p>
    <w:p w14:paraId="59A8043F" w14:textId="77777777" w:rsidR="003960A2" w:rsidRPr="00223DB6" w:rsidRDefault="003960A2" w:rsidP="00487599">
      <w:pPr>
        <w:spacing w:after="0" w:line="240" w:lineRule="auto"/>
        <w:ind w:firstLine="567"/>
        <w:jc w:val="both"/>
        <w:rPr>
          <w:rFonts w:ascii="Times New Roman" w:eastAsia="Calibri" w:hAnsi="Times New Roman" w:cs="Times New Roman"/>
          <w:i/>
          <w:sz w:val="28"/>
          <w:szCs w:val="28"/>
          <w:lang w:val="en-US"/>
        </w:rPr>
      </w:pPr>
    </w:p>
    <w:p w14:paraId="1DB7B7C3" w14:textId="62ED9898"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Лидер - самая авторитетная личность, реально играющая центральную роль в организации деятельности и регулировании взаимоотношений в группе.</w:t>
      </w:r>
    </w:p>
    <w:p w14:paraId="2C116345"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Самооценка является влиятельным качеством для эффективных лидеров и руководителей. Исследования продемонстрировали связь между поведением студентов и успеваемостью. Самооценка имеет решающее значение для определения поведения студентов и академических достижений. </w:t>
      </w:r>
    </w:p>
    <w:p w14:paraId="321A2715"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Чем выше самооценка, тем лучше он способен противостоять трудностям и разочарованиям, связанным с обучением. Следовательно, достижения ученика и его поведение могут быть улучшены путем развития чувства собственного достоинства [29, с. 351].</w:t>
      </w:r>
    </w:p>
    <w:p w14:paraId="305A2261"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Я-концепция – это образ, которым мы обладаем. Он включает в себя отношения, чувства и знания о наших способностях, навыках, внешности и социальной приемлемости. Я-концепция иногда рассматривается как многомерная, а не унитарная. Тем не менее, в Я-концепции есть свои аспекты, включая когнитивные, перцептивные, аффективные и оценочные. Другими словами, самооценка может рассматриваться с академической точки зрения, с точки зрения сверстников или с социальной точки зрения, а также с личной точки зрения. </w:t>
      </w:r>
    </w:p>
    <w:p w14:paraId="0CE59D3C"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Существуют четыре основных фактора, которые способствуют развитию самооценки. Этими факторами являются ценность, которую ребенок видит в людях по отношению к нему, выраженная в его любви, похвале и внимании, успехи ребенка, стремления ребенка и его собственные требования, а также способ ребенка справляться с негативными отзывами и критикой. Самооценка считается очень важной для развития. Это жизненно необходимое требование, сходное с физическими веществами, необходимыми людям для поддержания здоровья. Снижение самооценки оставляет ученика </w:t>
      </w:r>
      <w:r w:rsidRPr="00223DB6">
        <w:rPr>
          <w:rFonts w:ascii="Times New Roman" w:eastAsia="Calibri" w:hAnsi="Times New Roman" w:cs="Times New Roman"/>
          <w:sz w:val="28"/>
          <w:szCs w:val="28"/>
        </w:rPr>
        <w:lastRenderedPageBreak/>
        <w:t xml:space="preserve">чувствующим себя уязвимым и небезопасным, что приводит к беспокойству и страху. Чувство собственного достоинства жизненно важно для благополучия человека и играет решающую роль в успеваемости. </w:t>
      </w:r>
    </w:p>
    <w:p w14:paraId="5FCDD0E6"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По мере того, как дети учатся в школе, их восприятие их способностей уменьшается и, как правило, отражает оценку их способностей учителем. В ряде исследований было обнаружено, что воспринимаемый контроль связан с успеваемостью в школе.  Люди с сильным чувством контроля мотивированы и учатся лучше. Общая мотивационная ориентация учащихся в значительной степени связана с успеваемостью в школе и самовосприятием. В частности, учащиеся с высокой самооценкой имели значительно более высокие школьные достижения, более благоприятные представления об их академической компетентности, более низкую академическую тревогу, более низкую внешнюю ориентацию в классе и были оценены их учителями как более мотивированные. Кроме того, дети, которые чувствовали внутренний контроль и чувствовали себя автономно, лучше учились в школе. </w:t>
      </w:r>
    </w:p>
    <w:p w14:paraId="75D3FA0B"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Таким образом, общая мотивационная ориентация учащихся в значительной степени связана с успеваемостью в школе и самовосприятием. Когда самооценка сочетается с </w:t>
      </w:r>
      <w:proofErr w:type="spellStart"/>
      <w:r w:rsidRPr="00223DB6">
        <w:rPr>
          <w:rFonts w:ascii="Times New Roman" w:eastAsia="Calibri" w:hAnsi="Times New Roman" w:cs="Times New Roman"/>
          <w:sz w:val="28"/>
          <w:szCs w:val="28"/>
        </w:rPr>
        <w:t>самоэффективностью</w:t>
      </w:r>
      <w:proofErr w:type="spellEnd"/>
      <w:r w:rsidRPr="00223DB6">
        <w:rPr>
          <w:rFonts w:ascii="Times New Roman" w:eastAsia="Calibri" w:hAnsi="Times New Roman" w:cs="Times New Roman"/>
          <w:sz w:val="28"/>
          <w:szCs w:val="28"/>
        </w:rPr>
        <w:t xml:space="preserve">, она обеспечивает очень важную мотивацию для поставленной цели. Основная предпосылка в теории </w:t>
      </w:r>
      <w:proofErr w:type="spellStart"/>
      <w:r w:rsidRPr="00223DB6">
        <w:rPr>
          <w:rFonts w:ascii="Times New Roman" w:eastAsia="Calibri" w:hAnsi="Times New Roman" w:cs="Times New Roman"/>
          <w:sz w:val="28"/>
          <w:szCs w:val="28"/>
        </w:rPr>
        <w:t>самоэффективности</w:t>
      </w:r>
      <w:proofErr w:type="spellEnd"/>
      <w:r w:rsidRPr="00223DB6">
        <w:rPr>
          <w:rFonts w:ascii="Times New Roman" w:eastAsia="Calibri" w:hAnsi="Times New Roman" w:cs="Times New Roman"/>
          <w:sz w:val="28"/>
          <w:szCs w:val="28"/>
        </w:rPr>
        <w:t xml:space="preserve"> заключается в том, что уверенность в выполнении заданной задачи, вероятно, повлияет на реальную производительность. Убеждения в собственной эффективности формируются из поведенческих, когнитивных и социальных элементов. Учителя также играют ключевую роль в том, как эти убеждения влияют на учеников [33, с. 75].</w:t>
      </w:r>
    </w:p>
    <w:p w14:paraId="602C66D0"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Чем выше самооценка у ученика, тем лучше он способен справляться с трудностями в школе, развивать и поддерживать отношения со сверстниками и учителями, чувствовать себя безопаснее, когда сталкивается с препятствиями и конфликтами, лучше сможет решать проблемы, будет решительнее и </w:t>
      </w:r>
      <w:proofErr w:type="spellStart"/>
      <w:r w:rsidRPr="00223DB6">
        <w:rPr>
          <w:rFonts w:ascii="Times New Roman" w:eastAsia="Calibri" w:hAnsi="Times New Roman" w:cs="Times New Roman"/>
          <w:sz w:val="28"/>
          <w:szCs w:val="28"/>
        </w:rPr>
        <w:t>целеустремленнее</w:t>
      </w:r>
      <w:proofErr w:type="spellEnd"/>
      <w:r w:rsidRPr="00223DB6">
        <w:rPr>
          <w:rFonts w:ascii="Times New Roman" w:eastAsia="Calibri" w:hAnsi="Times New Roman" w:cs="Times New Roman"/>
          <w:sz w:val="28"/>
          <w:szCs w:val="28"/>
        </w:rPr>
        <w:t>, возьмет на себя большую ответственность за свои действия, а также лучше сможет распознать свои сильные стороны и способности. Низкая самооценка характеризуется ощущением личной неадекватности и неспособностью достичь удовлетворения потребностей.</w:t>
      </w:r>
    </w:p>
    <w:p w14:paraId="22712C48"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Правильная самооценка закладывает хорошую основу для лидерства и развития личности в других областях. Вы не можете быть эффективным лидером, если вы не уверены в себе и в своей способности привести свою команду к успеху. Лидерство часто рождается из лона здоровой самооценки, это когда мы верим, что мы способны изменить ситуацию и отстаивать курс, который мы стремимся к лидерству. Было бы трудно представить кого-то, кто не верит, что сможет руководить страной, выдвигая себя в качестве кандидата на выборах. Вы должны верить, что вы в состоянии придумать стратегии, которые приведут к прогрессу. Человек с плохой самооценкой будет неохотно выдвигать себя за лидерство, потому что он не верит, что у него есть то, что нужно для лидерства, он не уверен в том, что сможет добиться успеха, поэтому он часто отходит на второй план.</w:t>
      </w:r>
    </w:p>
    <w:p w14:paraId="6ABC7D27"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Лидеры, которым не хватает самооценки, также часто отходят на второй план, позволяя другим принимать решения за них. Есть случаи, когда люди занимают руководящие должности, но из-за неуверенности и плохой самооценки они оказываются подорванными даже теми, кого они должны возглавлять.</w:t>
      </w:r>
    </w:p>
    <w:p w14:paraId="5C1A2772"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Лидер должен развить много навыков, чтобы быть эффективным гидом, включая: навыки общения, умение рассуждать, навыки саморазвития.</w:t>
      </w:r>
    </w:p>
    <w:p w14:paraId="726817ED"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Навыки саморазвития, необходимые для лидера,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уверенность, самосознание, честность и целеустремленность. Например, лидеры должны верить в себя и в то, что они отстаивают. Они также должны понимать свои личные цели, сильные и слабые стороны и сохранять приверженность убеждениям и действиям, которые они представляют.</w:t>
      </w:r>
    </w:p>
    <w:p w14:paraId="1E6AE54C" w14:textId="77777777" w:rsidR="00D30CA8" w:rsidRPr="00DE194C" w:rsidRDefault="00D30CA8" w:rsidP="00487599">
      <w:pPr>
        <w:spacing w:after="0" w:line="240" w:lineRule="auto"/>
        <w:ind w:firstLine="567"/>
        <w:jc w:val="both"/>
        <w:rPr>
          <w:rFonts w:ascii="Times New Roman" w:eastAsia="Times New Roman" w:hAnsi="Times New Roman" w:cs="Times New Roman"/>
          <w:spacing w:val="-2"/>
          <w:sz w:val="28"/>
          <w:szCs w:val="28"/>
          <w:lang w:eastAsia="ru-RU"/>
        </w:rPr>
      </w:pPr>
      <w:r w:rsidRPr="00DE194C">
        <w:rPr>
          <w:rFonts w:ascii="Times New Roman" w:eastAsia="Times New Roman" w:hAnsi="Times New Roman" w:cs="Times New Roman"/>
          <w:spacing w:val="-2"/>
          <w:sz w:val="28"/>
          <w:szCs w:val="28"/>
          <w:lang w:eastAsia="ru-RU"/>
        </w:rPr>
        <w:t>Развитие лидерских навыков необходимо для удовлетворения потребностей группы и достижения групповых целей. Если человек не обладает необходимыми навыками, чтобы руководить другими, групповое единство может ослабнуть. Например, если лидер не может выступать посредником в групповых разногласиях и убеждать других объединиться для общей цели, тогда могут возникнуть конфликты между членами группы. Аналогичным образом, если лидеры не достигают цели и не имеют уверенности в себе или честности, чтобы сдержать свое слово, поддержка последователей, вероятно, уменьшится. Понимание разнообразных представлений также важно для лидера, чтобы получить поддержку от людей с разными идеями и опытом.</w:t>
      </w:r>
    </w:p>
    <w:p w14:paraId="05EB5461"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Представления о том, что такое лидерство и что значит быть лидером, менялись на протяжении всей истории человечества. В древние времена, когда ранние люди полагались на охоту и собирательство ради выживания, доминирующим, агрессивным мужчинам-лидерам требовались их сила и способность защищать. Во время промышленной революции, когда главными целями были производство и эффективность, организации рассматривались как «машины» и лидеры были менеджеры, управляющие всем процессом. Теория черт фокусировалась на определенном наборе характеристик, которые считались необходимыми, чтобы быть лидером. Эта традиционная парадигма промышленного лидерства сохранилась во многих организациях с сильным акцентом на характеристиках и личности позиционных лидеров и тенденцией к иерархическому мышлению.  </w:t>
      </w:r>
    </w:p>
    <w:p w14:paraId="3010B075" w14:textId="77777777" w:rsidR="00D30CA8" w:rsidRPr="00052A2F" w:rsidRDefault="00D30CA8" w:rsidP="00487599">
      <w:pPr>
        <w:spacing w:after="0" w:line="240" w:lineRule="auto"/>
        <w:ind w:firstLine="567"/>
        <w:jc w:val="both"/>
        <w:rPr>
          <w:rFonts w:ascii="Times New Roman" w:eastAsia="Times New Roman" w:hAnsi="Times New Roman" w:cs="Times New Roman"/>
          <w:spacing w:val="-2"/>
          <w:sz w:val="28"/>
          <w:szCs w:val="28"/>
          <w:lang w:eastAsia="ru-RU"/>
        </w:rPr>
      </w:pPr>
      <w:r w:rsidRPr="00052A2F">
        <w:rPr>
          <w:rFonts w:ascii="Times New Roman" w:eastAsia="Times New Roman" w:hAnsi="Times New Roman" w:cs="Times New Roman"/>
          <w:spacing w:val="-2"/>
          <w:sz w:val="28"/>
          <w:szCs w:val="28"/>
          <w:lang w:eastAsia="ru-RU"/>
        </w:rPr>
        <w:t>Традиционно в промышленной парадигме позиционные лидерские роли, в которых человек занимает должность, например, менеджер, генеральный директор или руководитель группы, были единственными ролями, рассматриваемыми как лидерство, однако в реляционном лидерстве и других постиндустриальных моделях, непозиционных руководящих ролях или те, у кого нет названия, приобрели влияние лидера. По мере того, как восприятие лидерства становится все более сложным и нюансированным, лидерство перешло от «того, что делают только лидеры с титулом», к способу мышления, что любой может практиковать вместе с группой людей в любое время.</w:t>
      </w:r>
    </w:p>
    <w:p w14:paraId="0B4E3A38"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В реляционную модель входит теория экологии лидерства Аллена, которая утверждает, что взаимодействие человека может быть понято только как часть экосистемы и применяет экологические принципы к организациям.</w:t>
      </w:r>
    </w:p>
    <w:p w14:paraId="531C3548"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Роль лидера в этой теории сильно отличается от промышленной парадигмы и служит для «помощи организациям в разработке процессов, которые делают их более адаптивными». Системное мышление преобладает над иерархическим мышлением, в котором сотрудничество, долгосрочная ориентация и организационное обучение имеют приоритет над властью и контролем.</w:t>
      </w:r>
    </w:p>
    <w:p w14:paraId="7C34FB2C"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Лидерство – это не то, что предназначено только для взрослых, этому можно учить и развивать с юных лет. Старшеклассники находятся в переходной точке жизни между детством и взрослостью. У некоторых был опыт лидерства, например, в качестве капитана спортивной команды, президента школьного клуба или консультанта по летним лагерям для младших школьников, тогда как у некоторых не было формального опыта. Обучение в старшей школе должно предоставлять лидерские площадки, чтобы они могли практиковаться в руководстве и совершенствовать навыки, связанные с лидерством, которые им понадобятся во взрослой жизни. </w:t>
      </w:r>
    </w:p>
    <w:p w14:paraId="1794B608" w14:textId="77777777"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Преимущества лидерской деятельности для личностного развития учащихся включает в себя формирование здоровой самооценки, углубление самосознания, укрепление уверенности в себе, установление межличностной эффективности, применение новых навыков и расширение мотивации. Черты успешных лидеров, такие как системное мышление, взаимозависимость и самоотверженность, выявленные в результате исследований, соответствуют реляционным, экологическим характеристикам постиндустриальной парадигмы лидерства.</w:t>
      </w:r>
    </w:p>
    <w:p w14:paraId="3F180BE0" w14:textId="77777777" w:rsidR="00D30CA8" w:rsidRPr="00223DB6" w:rsidRDefault="00D30CA8" w:rsidP="00487599">
      <w:pPr>
        <w:spacing w:after="0" w:line="240" w:lineRule="auto"/>
        <w:ind w:firstLine="567"/>
        <w:rPr>
          <w:rFonts w:ascii="Times New Roman" w:hAnsi="Times New Roman" w:cs="Times New Roman"/>
          <w:b/>
          <w:sz w:val="28"/>
          <w:szCs w:val="28"/>
        </w:rPr>
      </w:pPr>
    </w:p>
    <w:p w14:paraId="188C6858" w14:textId="77777777" w:rsidR="00D30CA8" w:rsidRPr="00223DB6" w:rsidRDefault="00D30CA8"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5D8BB4E2"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Гусева </w:t>
      </w:r>
      <w:proofErr w:type="spellStart"/>
      <w:r w:rsidRPr="00223DB6">
        <w:rPr>
          <w:rFonts w:ascii="Times New Roman" w:eastAsia="Calibri" w:hAnsi="Times New Roman" w:cs="Times New Roman"/>
          <w:sz w:val="28"/>
          <w:szCs w:val="28"/>
        </w:rPr>
        <w:t>Т.И</w:t>
      </w:r>
      <w:proofErr w:type="spellEnd"/>
      <w:r w:rsidRPr="00223DB6">
        <w:rPr>
          <w:rFonts w:ascii="Times New Roman" w:eastAsia="Calibri" w:hAnsi="Times New Roman" w:cs="Times New Roman"/>
          <w:sz w:val="28"/>
          <w:szCs w:val="28"/>
        </w:rPr>
        <w:t xml:space="preserve">. Психология личности: конспект лекций / </w:t>
      </w:r>
      <w:proofErr w:type="spellStart"/>
      <w:r w:rsidRPr="00223DB6">
        <w:rPr>
          <w:rFonts w:ascii="Times New Roman" w:eastAsia="Calibri" w:hAnsi="Times New Roman" w:cs="Times New Roman"/>
          <w:sz w:val="28"/>
          <w:szCs w:val="28"/>
        </w:rPr>
        <w:t>Т.И</w:t>
      </w:r>
      <w:proofErr w:type="spellEnd"/>
      <w:r w:rsidRPr="00223DB6">
        <w:rPr>
          <w:rFonts w:ascii="Times New Roman" w:eastAsia="Calibri" w:hAnsi="Times New Roman" w:cs="Times New Roman"/>
          <w:sz w:val="28"/>
          <w:szCs w:val="28"/>
        </w:rPr>
        <w:t xml:space="preserve">. Гусева. – </w:t>
      </w:r>
      <w:proofErr w:type="spellStart"/>
      <w:r w:rsidRPr="00223DB6">
        <w:rPr>
          <w:rFonts w:ascii="Times New Roman" w:eastAsia="Calibri" w:hAnsi="Times New Roman" w:cs="Times New Roman"/>
          <w:sz w:val="28"/>
          <w:szCs w:val="28"/>
        </w:rPr>
        <w:t>Ростов</w:t>
      </w:r>
      <w:proofErr w:type="spellEnd"/>
      <w:r w:rsidRPr="00223DB6">
        <w:rPr>
          <w:rFonts w:ascii="Times New Roman" w:eastAsia="Calibri" w:hAnsi="Times New Roman" w:cs="Times New Roman"/>
          <w:sz w:val="28"/>
          <w:szCs w:val="28"/>
        </w:rPr>
        <w:t xml:space="preserve"> н/Д: «Феникс», 2014. – 160 с.</w:t>
      </w:r>
    </w:p>
    <w:p w14:paraId="53A735CA"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u w:val="single"/>
        </w:rPr>
      </w:pPr>
      <w:r w:rsidRPr="00223DB6">
        <w:rPr>
          <w:rFonts w:ascii="Times New Roman" w:eastAsia="Calibri" w:hAnsi="Times New Roman" w:cs="Times New Roman"/>
          <w:sz w:val="28"/>
          <w:szCs w:val="28"/>
        </w:rPr>
        <w:t xml:space="preserve">Деркач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xml:space="preserve">. Самооценка, как структурообразующая процесса </w:t>
      </w:r>
      <w:proofErr w:type="spellStart"/>
      <w:r w:rsidRPr="00223DB6">
        <w:rPr>
          <w:rFonts w:ascii="Times New Roman" w:eastAsia="Calibri" w:hAnsi="Times New Roman" w:cs="Times New Roman"/>
          <w:sz w:val="28"/>
          <w:szCs w:val="28"/>
        </w:rPr>
        <w:t>акмеологического</w:t>
      </w:r>
      <w:proofErr w:type="spellEnd"/>
      <w:r w:rsidRPr="00223DB6">
        <w:rPr>
          <w:rFonts w:ascii="Times New Roman" w:eastAsia="Calibri" w:hAnsi="Times New Roman" w:cs="Times New Roman"/>
          <w:sz w:val="28"/>
          <w:szCs w:val="28"/>
        </w:rPr>
        <w:t xml:space="preserve"> развития /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xml:space="preserve">. Деркач// Мир </w:t>
      </w:r>
      <w:r w:rsidR="003960A2" w:rsidRPr="00223DB6">
        <w:rPr>
          <w:rFonts w:ascii="Times New Roman" w:eastAsia="Calibri" w:hAnsi="Times New Roman" w:cs="Times New Roman"/>
          <w:sz w:val="28"/>
          <w:szCs w:val="28"/>
        </w:rPr>
        <w:t>психологии,</w:t>
      </w:r>
      <w:r w:rsidRPr="00223DB6">
        <w:rPr>
          <w:rFonts w:ascii="Times New Roman" w:eastAsia="Calibri" w:hAnsi="Times New Roman" w:cs="Times New Roman"/>
          <w:sz w:val="28"/>
          <w:szCs w:val="28"/>
        </w:rPr>
        <w:t xml:space="preserve"> </w:t>
      </w:r>
      <w:r w:rsidR="003960A2" w:rsidRPr="00223DB6">
        <w:rPr>
          <w:rFonts w:ascii="Times New Roman" w:eastAsia="Calibri" w:hAnsi="Times New Roman" w:cs="Times New Roman"/>
          <w:sz w:val="28"/>
          <w:szCs w:val="28"/>
        </w:rPr>
        <w:t>2005.</w:t>
      </w:r>
      <w:r w:rsidRPr="00223DB6">
        <w:rPr>
          <w:rFonts w:ascii="Times New Roman" w:eastAsia="Calibri" w:hAnsi="Times New Roman" w:cs="Times New Roman"/>
          <w:sz w:val="28"/>
          <w:szCs w:val="28"/>
        </w:rPr>
        <w:t xml:space="preserve"> – 146 с.</w:t>
      </w:r>
    </w:p>
    <w:p w14:paraId="50C7719B"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Деркач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xml:space="preserve">. Самооценка как структурообразующая процесса </w:t>
      </w:r>
      <w:proofErr w:type="spellStart"/>
      <w:r w:rsidRPr="00223DB6">
        <w:rPr>
          <w:rFonts w:ascii="Times New Roman" w:eastAsia="Calibri" w:hAnsi="Times New Roman" w:cs="Times New Roman"/>
          <w:sz w:val="28"/>
          <w:szCs w:val="28"/>
        </w:rPr>
        <w:t>акмеологического</w:t>
      </w:r>
      <w:proofErr w:type="spellEnd"/>
      <w:r w:rsidRPr="00223DB6">
        <w:rPr>
          <w:rFonts w:ascii="Times New Roman" w:eastAsia="Calibri" w:hAnsi="Times New Roman" w:cs="Times New Roman"/>
          <w:sz w:val="28"/>
          <w:szCs w:val="28"/>
        </w:rPr>
        <w:t xml:space="preserve"> развития /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Деркач// Мир психологии, 2005. – 142 с.</w:t>
      </w:r>
    </w:p>
    <w:p w14:paraId="0E5E1E61"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Дилигенский </w:t>
      </w:r>
      <w:proofErr w:type="spellStart"/>
      <w:r w:rsidRPr="00223DB6">
        <w:rPr>
          <w:rFonts w:ascii="Times New Roman" w:eastAsia="Calibri" w:hAnsi="Times New Roman" w:cs="Times New Roman"/>
          <w:sz w:val="28"/>
          <w:szCs w:val="28"/>
        </w:rPr>
        <w:t>Г.Г</w:t>
      </w:r>
      <w:proofErr w:type="spellEnd"/>
      <w:r w:rsidRPr="00223DB6">
        <w:rPr>
          <w:rFonts w:ascii="Times New Roman" w:eastAsia="Calibri" w:hAnsi="Times New Roman" w:cs="Times New Roman"/>
          <w:sz w:val="28"/>
          <w:szCs w:val="28"/>
        </w:rPr>
        <w:t xml:space="preserve">. Социально-политическая психология: Учебное пособие для высших учебных заведений / </w:t>
      </w:r>
      <w:proofErr w:type="spellStart"/>
      <w:r w:rsidRPr="00223DB6">
        <w:rPr>
          <w:rFonts w:ascii="Times New Roman" w:eastAsia="Calibri" w:hAnsi="Times New Roman" w:cs="Times New Roman"/>
          <w:sz w:val="28"/>
          <w:szCs w:val="28"/>
        </w:rPr>
        <w:t>Г.Г</w:t>
      </w:r>
      <w:proofErr w:type="spellEnd"/>
      <w:r w:rsidRPr="00223DB6">
        <w:rPr>
          <w:rFonts w:ascii="Times New Roman" w:eastAsia="Calibri" w:hAnsi="Times New Roman" w:cs="Times New Roman"/>
          <w:sz w:val="28"/>
          <w:szCs w:val="28"/>
        </w:rPr>
        <w:t>. Дилигенский. – М.: Новая школа, 1996. – 352 с.</w:t>
      </w:r>
    </w:p>
    <w:p w14:paraId="4BC02543"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Елизаров </w:t>
      </w:r>
      <w:proofErr w:type="spellStart"/>
      <w:r w:rsidRPr="00223DB6">
        <w:rPr>
          <w:rFonts w:ascii="Times New Roman" w:eastAsia="Calibri" w:hAnsi="Times New Roman" w:cs="Times New Roman"/>
          <w:sz w:val="28"/>
          <w:szCs w:val="28"/>
        </w:rPr>
        <w:t>А.Н</w:t>
      </w:r>
      <w:proofErr w:type="spellEnd"/>
      <w:r w:rsidRPr="00223DB6">
        <w:rPr>
          <w:rFonts w:ascii="Times New Roman" w:eastAsia="Calibri" w:hAnsi="Times New Roman" w:cs="Times New Roman"/>
          <w:sz w:val="28"/>
          <w:szCs w:val="28"/>
        </w:rPr>
        <w:t>. Основы индивидуального и семейного психологического консультирования: учебное пособие для вузов по спец-</w:t>
      </w:r>
      <w:proofErr w:type="spellStart"/>
      <w:r w:rsidRPr="00223DB6">
        <w:rPr>
          <w:rFonts w:ascii="Times New Roman" w:eastAsia="Calibri" w:hAnsi="Times New Roman" w:cs="Times New Roman"/>
          <w:sz w:val="28"/>
          <w:szCs w:val="28"/>
        </w:rPr>
        <w:t>ти</w:t>
      </w:r>
      <w:proofErr w:type="spellEnd"/>
      <w:r w:rsidRPr="00223DB6">
        <w:rPr>
          <w:rFonts w:ascii="Times New Roman" w:eastAsia="Calibri" w:hAnsi="Times New Roman" w:cs="Times New Roman"/>
          <w:sz w:val="28"/>
          <w:szCs w:val="28"/>
        </w:rPr>
        <w:t xml:space="preserve"> психология / </w:t>
      </w:r>
      <w:proofErr w:type="spellStart"/>
      <w:r w:rsidRPr="00223DB6">
        <w:rPr>
          <w:rFonts w:ascii="Times New Roman" w:eastAsia="Calibri" w:hAnsi="Times New Roman" w:cs="Times New Roman"/>
          <w:sz w:val="28"/>
          <w:szCs w:val="28"/>
        </w:rPr>
        <w:t>А.Н</w:t>
      </w:r>
      <w:proofErr w:type="spellEnd"/>
      <w:r w:rsidRPr="00223DB6">
        <w:rPr>
          <w:rFonts w:ascii="Times New Roman" w:eastAsia="Calibri" w:hAnsi="Times New Roman" w:cs="Times New Roman"/>
          <w:sz w:val="28"/>
          <w:szCs w:val="28"/>
        </w:rPr>
        <w:t>. Елизаров. - М.: Ось – 89, 2005. – 352 с.</w:t>
      </w:r>
    </w:p>
    <w:p w14:paraId="256253C2"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Ермолаев </w:t>
      </w:r>
      <w:proofErr w:type="spellStart"/>
      <w:r w:rsidRPr="00223DB6">
        <w:rPr>
          <w:rFonts w:ascii="Times New Roman" w:eastAsia="Calibri" w:hAnsi="Times New Roman" w:cs="Times New Roman"/>
          <w:sz w:val="28"/>
          <w:szCs w:val="28"/>
        </w:rPr>
        <w:t>О.Ю</w:t>
      </w:r>
      <w:proofErr w:type="spellEnd"/>
      <w:r w:rsidRPr="00223DB6">
        <w:rPr>
          <w:rFonts w:ascii="Times New Roman" w:eastAsia="Calibri" w:hAnsi="Times New Roman" w:cs="Times New Roman"/>
          <w:sz w:val="28"/>
          <w:szCs w:val="28"/>
        </w:rPr>
        <w:t xml:space="preserve">. Математическая статистика для психологов: Учебник / </w:t>
      </w:r>
      <w:proofErr w:type="spellStart"/>
      <w:r w:rsidRPr="00223DB6">
        <w:rPr>
          <w:rFonts w:ascii="Times New Roman" w:eastAsia="Calibri" w:hAnsi="Times New Roman" w:cs="Times New Roman"/>
          <w:sz w:val="28"/>
          <w:szCs w:val="28"/>
        </w:rPr>
        <w:t>О.Ю</w:t>
      </w:r>
      <w:proofErr w:type="spellEnd"/>
      <w:r w:rsidRPr="00223DB6">
        <w:rPr>
          <w:rFonts w:ascii="Times New Roman" w:eastAsia="Calibri" w:hAnsi="Times New Roman" w:cs="Times New Roman"/>
          <w:sz w:val="28"/>
          <w:szCs w:val="28"/>
        </w:rPr>
        <w:t xml:space="preserve">. Ермолаев. – 3-е изд., </w:t>
      </w:r>
      <w:proofErr w:type="spellStart"/>
      <w:r w:rsidRPr="00223DB6">
        <w:rPr>
          <w:rFonts w:ascii="Times New Roman" w:eastAsia="Calibri" w:hAnsi="Times New Roman" w:cs="Times New Roman"/>
          <w:sz w:val="28"/>
          <w:szCs w:val="28"/>
        </w:rPr>
        <w:t>испр</w:t>
      </w:r>
      <w:proofErr w:type="spellEnd"/>
      <w:r w:rsidRPr="00223DB6">
        <w:rPr>
          <w:rFonts w:ascii="Times New Roman" w:eastAsia="Calibri" w:hAnsi="Times New Roman" w:cs="Times New Roman"/>
          <w:sz w:val="28"/>
          <w:szCs w:val="28"/>
        </w:rPr>
        <w:t xml:space="preserve">. М.: Московский </w:t>
      </w:r>
      <w:proofErr w:type="spellStart"/>
      <w:r w:rsidRPr="00223DB6">
        <w:rPr>
          <w:rFonts w:ascii="Times New Roman" w:eastAsia="Calibri" w:hAnsi="Times New Roman" w:cs="Times New Roman"/>
          <w:sz w:val="28"/>
          <w:szCs w:val="28"/>
        </w:rPr>
        <w:t>психолого</w:t>
      </w:r>
      <w:proofErr w:type="spellEnd"/>
      <w:r w:rsidRPr="00223DB6">
        <w:rPr>
          <w:rFonts w:ascii="Times New Roman" w:eastAsia="Calibri" w:hAnsi="Times New Roman" w:cs="Times New Roman"/>
          <w:sz w:val="28"/>
          <w:szCs w:val="28"/>
        </w:rPr>
        <w:t xml:space="preserve"> – социальный институт: Флинта, 2004. – 336 с.</w:t>
      </w:r>
    </w:p>
    <w:p w14:paraId="4833F9D7"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 xml:space="preserve">Ефимова, </w:t>
      </w:r>
      <w:proofErr w:type="spellStart"/>
      <w:r w:rsidRPr="00223DB6">
        <w:rPr>
          <w:rFonts w:ascii="Times New Roman" w:eastAsia="Calibri" w:hAnsi="Times New Roman" w:cs="Times New Roman"/>
          <w:sz w:val="28"/>
          <w:szCs w:val="28"/>
        </w:rPr>
        <w:t>Н.С</w:t>
      </w:r>
      <w:proofErr w:type="spellEnd"/>
      <w:r w:rsidRPr="00223DB6">
        <w:rPr>
          <w:rFonts w:ascii="Times New Roman" w:eastAsia="Calibri" w:hAnsi="Times New Roman" w:cs="Times New Roman"/>
          <w:sz w:val="28"/>
          <w:szCs w:val="28"/>
        </w:rPr>
        <w:t xml:space="preserve">. Социальная психология: Учебник для бакалавров / </w:t>
      </w:r>
      <w:proofErr w:type="spellStart"/>
      <w:r w:rsidRPr="00223DB6">
        <w:rPr>
          <w:rFonts w:ascii="Times New Roman" w:eastAsia="Calibri" w:hAnsi="Times New Roman" w:cs="Times New Roman"/>
          <w:sz w:val="28"/>
          <w:szCs w:val="28"/>
        </w:rPr>
        <w:t>Н.С</w:t>
      </w:r>
      <w:proofErr w:type="spellEnd"/>
      <w:r w:rsidRPr="00223DB6">
        <w:rPr>
          <w:rFonts w:ascii="Times New Roman" w:eastAsia="Calibri" w:hAnsi="Times New Roman" w:cs="Times New Roman"/>
          <w:sz w:val="28"/>
          <w:szCs w:val="28"/>
        </w:rPr>
        <w:t xml:space="preserve">. Ефимова, А.В. Литвинова. - Люберцы: </w:t>
      </w:r>
      <w:proofErr w:type="spellStart"/>
      <w:r w:rsidRPr="00223DB6">
        <w:rPr>
          <w:rFonts w:ascii="Times New Roman" w:eastAsia="Calibri" w:hAnsi="Times New Roman" w:cs="Times New Roman"/>
          <w:sz w:val="28"/>
          <w:szCs w:val="28"/>
        </w:rPr>
        <w:t>Юрайт</w:t>
      </w:r>
      <w:proofErr w:type="spellEnd"/>
      <w:r w:rsidRPr="00223DB6">
        <w:rPr>
          <w:rFonts w:ascii="Times New Roman" w:eastAsia="Calibri" w:hAnsi="Times New Roman" w:cs="Times New Roman"/>
          <w:sz w:val="28"/>
          <w:szCs w:val="28"/>
        </w:rPr>
        <w:t>, 2016. - 442 c.</w:t>
      </w:r>
    </w:p>
    <w:p w14:paraId="0D048812"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Ждан </w:t>
      </w:r>
      <w:proofErr w:type="spellStart"/>
      <w:r w:rsidRPr="00223DB6">
        <w:rPr>
          <w:rFonts w:ascii="Times New Roman" w:eastAsia="Calibri" w:hAnsi="Times New Roman" w:cs="Times New Roman"/>
          <w:sz w:val="28"/>
          <w:szCs w:val="28"/>
        </w:rPr>
        <w:t>А.Н</w:t>
      </w:r>
      <w:proofErr w:type="spellEnd"/>
      <w:r w:rsidRPr="00223DB6">
        <w:rPr>
          <w:rFonts w:ascii="Times New Roman" w:eastAsia="Calibri" w:hAnsi="Times New Roman" w:cs="Times New Roman"/>
          <w:sz w:val="28"/>
          <w:szCs w:val="28"/>
        </w:rPr>
        <w:t xml:space="preserve">. История психологии: от античности до современности: учебник для психологических факультетов университетов / </w:t>
      </w:r>
      <w:proofErr w:type="spellStart"/>
      <w:r w:rsidRPr="00223DB6">
        <w:rPr>
          <w:rFonts w:ascii="Times New Roman" w:eastAsia="Calibri" w:hAnsi="Times New Roman" w:cs="Times New Roman"/>
          <w:sz w:val="28"/>
          <w:szCs w:val="28"/>
        </w:rPr>
        <w:t>А.Н</w:t>
      </w:r>
      <w:proofErr w:type="spellEnd"/>
      <w:r w:rsidRPr="00223DB6">
        <w:rPr>
          <w:rFonts w:ascii="Times New Roman" w:eastAsia="Calibri" w:hAnsi="Times New Roman" w:cs="Times New Roman"/>
          <w:sz w:val="28"/>
          <w:szCs w:val="28"/>
        </w:rPr>
        <w:t>. Ждан. – М.: Российское педагогическое агентство: Мир, 2016. – 442 с.</w:t>
      </w:r>
    </w:p>
    <w:p w14:paraId="01E4E1A6" w14:textId="77777777" w:rsidR="00D30CA8" w:rsidRPr="00223DB6" w:rsidRDefault="00D30CA8" w:rsidP="00487599">
      <w:pPr>
        <w:numPr>
          <w:ilvl w:val="0"/>
          <w:numId w:val="50"/>
        </w:numPr>
        <w:tabs>
          <w:tab w:val="clear" w:pos="720"/>
          <w:tab w:val="num" w:pos="851"/>
          <w:tab w:val="num" w:pos="993"/>
        </w:tabs>
        <w:spacing w:after="0" w:line="240" w:lineRule="auto"/>
        <w:ind w:left="0" w:firstLine="567"/>
        <w:jc w:val="both"/>
        <w:rPr>
          <w:rFonts w:ascii="Times New Roman" w:eastAsia="Calibri" w:hAnsi="Times New Roman" w:cs="Times New Roman"/>
          <w:sz w:val="28"/>
          <w:szCs w:val="28"/>
          <w:u w:val="single"/>
        </w:rPr>
      </w:pPr>
      <w:r w:rsidRPr="00223DB6">
        <w:rPr>
          <w:rFonts w:ascii="Times New Roman" w:eastAsia="Calibri" w:hAnsi="Times New Roman" w:cs="Times New Roman"/>
          <w:sz w:val="28"/>
          <w:szCs w:val="28"/>
        </w:rPr>
        <w:t xml:space="preserve">Зинько </w:t>
      </w:r>
      <w:proofErr w:type="spellStart"/>
      <w:r w:rsidRPr="00223DB6">
        <w:rPr>
          <w:rFonts w:ascii="Times New Roman" w:eastAsia="Calibri" w:hAnsi="Times New Roman" w:cs="Times New Roman"/>
          <w:sz w:val="28"/>
          <w:szCs w:val="28"/>
        </w:rPr>
        <w:t>Е.В</w:t>
      </w:r>
      <w:proofErr w:type="spellEnd"/>
      <w:r w:rsidRPr="00223DB6">
        <w:rPr>
          <w:rFonts w:ascii="Times New Roman" w:eastAsia="Calibri" w:hAnsi="Times New Roman" w:cs="Times New Roman"/>
          <w:sz w:val="28"/>
          <w:szCs w:val="28"/>
        </w:rPr>
        <w:t xml:space="preserve">. Особенности устойчивой и неустойчивой самооценки / </w:t>
      </w:r>
      <w:proofErr w:type="spellStart"/>
      <w:r w:rsidRPr="00223DB6">
        <w:rPr>
          <w:rFonts w:ascii="Times New Roman" w:eastAsia="Calibri" w:hAnsi="Times New Roman" w:cs="Times New Roman"/>
          <w:sz w:val="28"/>
          <w:szCs w:val="28"/>
        </w:rPr>
        <w:t>Е.В.Зинько</w:t>
      </w:r>
      <w:proofErr w:type="spellEnd"/>
      <w:r w:rsidRPr="00223DB6">
        <w:rPr>
          <w:rFonts w:ascii="Times New Roman" w:eastAsia="Calibri" w:hAnsi="Times New Roman" w:cs="Times New Roman"/>
          <w:sz w:val="28"/>
          <w:szCs w:val="28"/>
        </w:rPr>
        <w:t xml:space="preserve"> // Вестник Московского ун-та. Серия 14. </w:t>
      </w:r>
      <w:r w:rsidR="003960A2" w:rsidRPr="00223DB6">
        <w:rPr>
          <w:rFonts w:ascii="Times New Roman" w:eastAsia="Calibri" w:hAnsi="Times New Roman" w:cs="Times New Roman"/>
          <w:sz w:val="28"/>
          <w:szCs w:val="28"/>
        </w:rPr>
        <w:t>Психология.</w:t>
      </w:r>
      <w:r w:rsidRPr="00223DB6">
        <w:rPr>
          <w:rFonts w:ascii="Times New Roman" w:eastAsia="Calibri" w:hAnsi="Times New Roman" w:cs="Times New Roman"/>
          <w:sz w:val="28"/>
          <w:szCs w:val="28"/>
        </w:rPr>
        <w:t xml:space="preserve"> – 2005.  – №3 (июль – сент.) – 49 с.</w:t>
      </w:r>
    </w:p>
    <w:p w14:paraId="44B15F3E" w14:textId="77777777" w:rsidR="00D30CA8" w:rsidRPr="00223DB6" w:rsidRDefault="00D30CA8" w:rsidP="00487599">
      <w:pPr>
        <w:numPr>
          <w:ilvl w:val="0"/>
          <w:numId w:val="50"/>
        </w:numPr>
        <w:tabs>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Зинько </w:t>
      </w:r>
      <w:proofErr w:type="spellStart"/>
      <w:r w:rsidRPr="00223DB6">
        <w:rPr>
          <w:rFonts w:ascii="Times New Roman" w:eastAsia="Calibri" w:hAnsi="Times New Roman" w:cs="Times New Roman"/>
          <w:sz w:val="28"/>
          <w:szCs w:val="28"/>
        </w:rPr>
        <w:t>Е.В</w:t>
      </w:r>
      <w:proofErr w:type="spellEnd"/>
      <w:r w:rsidRPr="00223DB6">
        <w:rPr>
          <w:rFonts w:ascii="Times New Roman" w:eastAsia="Calibri" w:hAnsi="Times New Roman" w:cs="Times New Roman"/>
          <w:sz w:val="28"/>
          <w:szCs w:val="28"/>
        </w:rPr>
        <w:t xml:space="preserve">. Соотношение характеристик самооценки и уровня притязаний. Часть 2. Уровень притязаний и варианты его сочетаний с самооценкой / </w:t>
      </w:r>
      <w:proofErr w:type="spellStart"/>
      <w:r w:rsidRPr="00223DB6">
        <w:rPr>
          <w:rFonts w:ascii="Times New Roman" w:eastAsia="Calibri" w:hAnsi="Times New Roman" w:cs="Times New Roman"/>
          <w:sz w:val="28"/>
          <w:szCs w:val="28"/>
        </w:rPr>
        <w:t>Е.В</w:t>
      </w:r>
      <w:proofErr w:type="spellEnd"/>
      <w:r w:rsidRPr="00223DB6">
        <w:rPr>
          <w:rFonts w:ascii="Times New Roman" w:eastAsia="Calibri" w:hAnsi="Times New Roman" w:cs="Times New Roman"/>
          <w:sz w:val="28"/>
          <w:szCs w:val="28"/>
        </w:rPr>
        <w:t xml:space="preserve">. Зинько // Психологический журнал. – </w:t>
      </w:r>
      <w:r w:rsidR="003960A2" w:rsidRPr="00223DB6">
        <w:rPr>
          <w:rFonts w:ascii="Times New Roman" w:eastAsia="Calibri" w:hAnsi="Times New Roman" w:cs="Times New Roman"/>
          <w:sz w:val="28"/>
          <w:szCs w:val="28"/>
        </w:rPr>
        <w:t>2006,</w:t>
      </w:r>
      <w:r w:rsidRPr="00223DB6">
        <w:rPr>
          <w:rFonts w:ascii="Times New Roman" w:eastAsia="Calibri" w:hAnsi="Times New Roman" w:cs="Times New Roman"/>
          <w:sz w:val="28"/>
          <w:szCs w:val="28"/>
        </w:rPr>
        <w:t xml:space="preserve"> том </w:t>
      </w:r>
      <w:r w:rsidR="003960A2" w:rsidRPr="00223DB6">
        <w:rPr>
          <w:rFonts w:ascii="Times New Roman" w:eastAsia="Calibri" w:hAnsi="Times New Roman" w:cs="Times New Roman"/>
          <w:sz w:val="28"/>
          <w:szCs w:val="28"/>
        </w:rPr>
        <w:t>27.</w:t>
      </w:r>
      <w:r w:rsidRPr="00223DB6">
        <w:rPr>
          <w:rFonts w:ascii="Times New Roman" w:eastAsia="Calibri" w:hAnsi="Times New Roman" w:cs="Times New Roman"/>
          <w:sz w:val="28"/>
          <w:szCs w:val="28"/>
        </w:rPr>
        <w:t xml:space="preserve"> – № 4. – 25 с.</w:t>
      </w:r>
    </w:p>
    <w:p w14:paraId="639FA15E" w14:textId="77777777" w:rsidR="00D30CA8" w:rsidRPr="00223DB6" w:rsidRDefault="003960A2" w:rsidP="00487599">
      <w:pPr>
        <w:numPr>
          <w:ilvl w:val="0"/>
          <w:numId w:val="50"/>
        </w:numPr>
        <w:tabs>
          <w:tab w:val="num" w:pos="993"/>
        </w:tabs>
        <w:spacing w:after="0" w:line="240" w:lineRule="auto"/>
        <w:ind w:left="0" w:firstLine="567"/>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Карделл</w:t>
      </w:r>
      <w:proofErr w:type="spellEnd"/>
      <w:r w:rsidRPr="00223DB6">
        <w:rPr>
          <w:rFonts w:ascii="Times New Roman" w:eastAsia="Calibri" w:hAnsi="Times New Roman" w:cs="Times New Roman"/>
          <w:sz w:val="28"/>
          <w:szCs w:val="28"/>
        </w:rPr>
        <w:t xml:space="preserve"> Ф.</w:t>
      </w:r>
      <w:r w:rsidR="00D30CA8" w:rsidRPr="00223DB6">
        <w:rPr>
          <w:rFonts w:ascii="Times New Roman" w:eastAsia="Calibri" w:hAnsi="Times New Roman" w:cs="Times New Roman"/>
          <w:sz w:val="28"/>
          <w:szCs w:val="28"/>
        </w:rPr>
        <w:t xml:space="preserve"> Психотерапия и </w:t>
      </w:r>
      <w:r w:rsidRPr="00223DB6">
        <w:rPr>
          <w:rFonts w:ascii="Times New Roman" w:eastAsia="Calibri" w:hAnsi="Times New Roman" w:cs="Times New Roman"/>
          <w:sz w:val="28"/>
          <w:szCs w:val="28"/>
        </w:rPr>
        <w:t>лидерство. /</w:t>
      </w:r>
      <w:r w:rsidR="00D30CA8" w:rsidRPr="00223DB6">
        <w:rPr>
          <w:rFonts w:ascii="Times New Roman" w:eastAsia="Calibri" w:hAnsi="Times New Roman" w:cs="Times New Roman"/>
          <w:sz w:val="28"/>
          <w:szCs w:val="28"/>
        </w:rPr>
        <w:t xml:space="preserve"> Ф. </w:t>
      </w:r>
      <w:proofErr w:type="spellStart"/>
      <w:r w:rsidR="00D30CA8" w:rsidRPr="00223DB6">
        <w:rPr>
          <w:rFonts w:ascii="Times New Roman" w:eastAsia="Calibri" w:hAnsi="Times New Roman" w:cs="Times New Roman"/>
          <w:sz w:val="28"/>
          <w:szCs w:val="28"/>
        </w:rPr>
        <w:t>Карделл</w:t>
      </w:r>
      <w:proofErr w:type="spellEnd"/>
      <w:r w:rsidR="00D30CA8" w:rsidRPr="00223DB6">
        <w:rPr>
          <w:rFonts w:ascii="Times New Roman" w:eastAsia="Calibri" w:hAnsi="Times New Roman" w:cs="Times New Roman"/>
          <w:sz w:val="28"/>
          <w:szCs w:val="28"/>
        </w:rPr>
        <w:t>. – СПб.: Речь, 2000. – 234 с.</w:t>
      </w:r>
    </w:p>
    <w:p w14:paraId="7DFE8DCD" w14:textId="77777777" w:rsidR="00D30CA8" w:rsidRPr="00223DB6" w:rsidRDefault="00D30CA8" w:rsidP="00487599">
      <w:pPr>
        <w:numPr>
          <w:ilvl w:val="0"/>
          <w:numId w:val="50"/>
        </w:numPr>
        <w:tabs>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Кон </w:t>
      </w:r>
      <w:proofErr w:type="spellStart"/>
      <w:r w:rsidRPr="00223DB6">
        <w:rPr>
          <w:rFonts w:ascii="Times New Roman" w:eastAsia="Calibri" w:hAnsi="Times New Roman" w:cs="Times New Roman"/>
          <w:sz w:val="28"/>
          <w:szCs w:val="28"/>
        </w:rPr>
        <w:t>И.С</w:t>
      </w:r>
      <w:proofErr w:type="spellEnd"/>
      <w:r w:rsidRPr="00223DB6">
        <w:rPr>
          <w:rFonts w:ascii="Times New Roman" w:eastAsia="Calibri" w:hAnsi="Times New Roman" w:cs="Times New Roman"/>
          <w:sz w:val="28"/>
          <w:szCs w:val="28"/>
        </w:rPr>
        <w:t xml:space="preserve">. Психология ранней юности: книга для учителя / </w:t>
      </w:r>
      <w:proofErr w:type="spellStart"/>
      <w:r w:rsidRPr="00223DB6">
        <w:rPr>
          <w:rFonts w:ascii="Times New Roman" w:eastAsia="Calibri" w:hAnsi="Times New Roman" w:cs="Times New Roman"/>
          <w:sz w:val="28"/>
          <w:szCs w:val="28"/>
        </w:rPr>
        <w:t>И.С.Кон</w:t>
      </w:r>
      <w:proofErr w:type="spellEnd"/>
      <w:r w:rsidRPr="00223DB6">
        <w:rPr>
          <w:rFonts w:ascii="Times New Roman" w:eastAsia="Calibri" w:hAnsi="Times New Roman" w:cs="Times New Roman"/>
          <w:sz w:val="28"/>
          <w:szCs w:val="28"/>
        </w:rPr>
        <w:t>. – М.: Просвещение, 1989. – 255 с.</w:t>
      </w:r>
    </w:p>
    <w:p w14:paraId="2992FEF0" w14:textId="77777777" w:rsidR="00D30CA8" w:rsidRPr="00223DB6" w:rsidRDefault="00D30CA8" w:rsidP="00487599">
      <w:pPr>
        <w:numPr>
          <w:ilvl w:val="0"/>
          <w:numId w:val="50"/>
        </w:numPr>
        <w:tabs>
          <w:tab w:val="num" w:pos="993"/>
        </w:tabs>
        <w:spacing w:after="0" w:line="240" w:lineRule="auto"/>
        <w:ind w:left="0"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Кон </w:t>
      </w:r>
      <w:proofErr w:type="spellStart"/>
      <w:r w:rsidRPr="00223DB6">
        <w:rPr>
          <w:rFonts w:ascii="Times New Roman" w:eastAsia="Calibri" w:hAnsi="Times New Roman" w:cs="Times New Roman"/>
          <w:sz w:val="28"/>
          <w:szCs w:val="28"/>
        </w:rPr>
        <w:t>И.С</w:t>
      </w:r>
      <w:proofErr w:type="spellEnd"/>
      <w:r w:rsidRPr="00223DB6">
        <w:rPr>
          <w:rFonts w:ascii="Times New Roman" w:eastAsia="Calibri" w:hAnsi="Times New Roman" w:cs="Times New Roman"/>
          <w:sz w:val="28"/>
          <w:szCs w:val="28"/>
        </w:rPr>
        <w:t xml:space="preserve">. Психология старшеклассника: пособие для </w:t>
      </w:r>
      <w:r w:rsidR="003960A2" w:rsidRPr="00223DB6">
        <w:rPr>
          <w:rFonts w:ascii="Times New Roman" w:eastAsia="Calibri" w:hAnsi="Times New Roman" w:cs="Times New Roman"/>
          <w:sz w:val="28"/>
          <w:szCs w:val="28"/>
        </w:rPr>
        <w:t>учителей. /</w:t>
      </w:r>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И.С</w:t>
      </w:r>
      <w:proofErr w:type="spellEnd"/>
      <w:r w:rsidRPr="00223DB6">
        <w:rPr>
          <w:rFonts w:ascii="Times New Roman" w:eastAsia="Calibri" w:hAnsi="Times New Roman" w:cs="Times New Roman"/>
          <w:sz w:val="28"/>
          <w:szCs w:val="28"/>
        </w:rPr>
        <w:t>. Кон. – М.: Просвещение, 2013. – 192 с.</w:t>
      </w:r>
    </w:p>
    <w:p w14:paraId="074B14A2" w14:textId="77777777" w:rsidR="00D30CA8" w:rsidRPr="00223DB6" w:rsidRDefault="00D30CA8" w:rsidP="00487599">
      <w:pPr>
        <w:numPr>
          <w:ilvl w:val="0"/>
          <w:numId w:val="50"/>
        </w:numPr>
        <w:tabs>
          <w:tab w:val="num" w:pos="993"/>
        </w:tabs>
        <w:spacing w:after="0" w:line="240" w:lineRule="auto"/>
        <w:ind w:left="0" w:firstLine="567"/>
        <w:jc w:val="both"/>
        <w:rPr>
          <w:rFonts w:ascii="Times New Roman" w:eastAsia="Calibri" w:hAnsi="Times New Roman" w:cs="Times New Roman"/>
          <w:sz w:val="28"/>
          <w:szCs w:val="28"/>
          <w:u w:val="single"/>
        </w:rPr>
      </w:pPr>
      <w:r w:rsidRPr="00223DB6">
        <w:rPr>
          <w:rFonts w:ascii="Times New Roman" w:eastAsia="Calibri" w:hAnsi="Times New Roman" w:cs="Times New Roman"/>
          <w:sz w:val="28"/>
          <w:szCs w:val="28"/>
        </w:rPr>
        <w:t xml:space="preserve">Краткий психологический словарь / Ред.-сост. </w:t>
      </w:r>
      <w:proofErr w:type="spellStart"/>
      <w:r w:rsidRPr="00223DB6">
        <w:rPr>
          <w:rFonts w:ascii="Times New Roman" w:eastAsia="Calibri" w:hAnsi="Times New Roman" w:cs="Times New Roman"/>
          <w:sz w:val="28"/>
          <w:szCs w:val="28"/>
        </w:rPr>
        <w:t>Л.А.Карпенко</w:t>
      </w:r>
      <w:proofErr w:type="spellEnd"/>
      <w:proofErr w:type="gramStart"/>
      <w:r w:rsidRPr="00223DB6">
        <w:rPr>
          <w:rFonts w:ascii="Times New Roman" w:eastAsia="Calibri" w:hAnsi="Times New Roman" w:cs="Times New Roman"/>
          <w:sz w:val="28"/>
          <w:szCs w:val="28"/>
        </w:rPr>
        <w:t>; Под</w:t>
      </w:r>
      <w:proofErr w:type="gramEnd"/>
      <w:r w:rsidRPr="00223DB6">
        <w:rPr>
          <w:rFonts w:ascii="Times New Roman" w:eastAsia="Calibri" w:hAnsi="Times New Roman" w:cs="Times New Roman"/>
          <w:sz w:val="28"/>
          <w:szCs w:val="28"/>
        </w:rPr>
        <w:t xml:space="preserve"> общ. Ред. А.В. </w:t>
      </w:r>
      <w:proofErr w:type="spellStart"/>
      <w:r w:rsidRPr="00223DB6">
        <w:rPr>
          <w:rFonts w:ascii="Times New Roman" w:eastAsia="Calibri" w:hAnsi="Times New Roman" w:cs="Times New Roman"/>
          <w:sz w:val="28"/>
          <w:szCs w:val="28"/>
        </w:rPr>
        <w:t>Петровсого</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М.Г</w:t>
      </w:r>
      <w:proofErr w:type="spellEnd"/>
      <w:r w:rsidRPr="00223DB6">
        <w:rPr>
          <w:rFonts w:ascii="Times New Roman" w:eastAsia="Calibri" w:hAnsi="Times New Roman" w:cs="Times New Roman"/>
          <w:sz w:val="28"/>
          <w:szCs w:val="28"/>
        </w:rPr>
        <w:t xml:space="preserve">. Ярошевского. – 2 изд., </w:t>
      </w:r>
      <w:proofErr w:type="spellStart"/>
      <w:r w:rsidRPr="00223DB6">
        <w:rPr>
          <w:rFonts w:ascii="Times New Roman" w:eastAsia="Calibri" w:hAnsi="Times New Roman" w:cs="Times New Roman"/>
          <w:sz w:val="28"/>
          <w:szCs w:val="28"/>
        </w:rPr>
        <w:t>расш</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испр</w:t>
      </w:r>
      <w:proofErr w:type="spellEnd"/>
      <w:proofErr w:type="gramStart"/>
      <w:r w:rsidRPr="00223DB6">
        <w:rPr>
          <w:rFonts w:ascii="Times New Roman" w:eastAsia="Calibri" w:hAnsi="Times New Roman" w:cs="Times New Roman"/>
          <w:sz w:val="28"/>
          <w:szCs w:val="28"/>
        </w:rPr>
        <w:t>.</w:t>
      </w:r>
      <w:proofErr w:type="gramEnd"/>
      <w:r w:rsidRPr="00223DB6">
        <w:rPr>
          <w:rFonts w:ascii="Times New Roman" w:eastAsia="Calibri" w:hAnsi="Times New Roman" w:cs="Times New Roman"/>
          <w:sz w:val="28"/>
          <w:szCs w:val="28"/>
        </w:rPr>
        <w:t xml:space="preserve"> и доп. – </w:t>
      </w:r>
      <w:proofErr w:type="spellStart"/>
      <w:r w:rsidRPr="00223DB6">
        <w:rPr>
          <w:rFonts w:ascii="Times New Roman" w:eastAsia="Calibri" w:hAnsi="Times New Roman" w:cs="Times New Roman"/>
          <w:sz w:val="28"/>
          <w:szCs w:val="28"/>
        </w:rPr>
        <w:t>Ростов</w:t>
      </w:r>
      <w:proofErr w:type="spellEnd"/>
      <w:r w:rsidRPr="00223DB6">
        <w:rPr>
          <w:rFonts w:ascii="Times New Roman" w:eastAsia="Calibri" w:hAnsi="Times New Roman" w:cs="Times New Roman"/>
          <w:sz w:val="28"/>
          <w:szCs w:val="28"/>
        </w:rPr>
        <w:t xml:space="preserve"> н/Д: изд-во "Феникс", 1998. – 512 с.</w:t>
      </w:r>
    </w:p>
    <w:p w14:paraId="66633D5A" w14:textId="77777777" w:rsidR="00D30CA8" w:rsidRPr="00223DB6" w:rsidRDefault="00D30CA8" w:rsidP="00487599">
      <w:pPr>
        <w:numPr>
          <w:ilvl w:val="0"/>
          <w:numId w:val="50"/>
        </w:numPr>
        <w:tabs>
          <w:tab w:val="num" w:pos="993"/>
        </w:tabs>
        <w:spacing w:after="0" w:line="240" w:lineRule="auto"/>
        <w:ind w:left="0" w:firstLine="567"/>
        <w:jc w:val="both"/>
        <w:rPr>
          <w:rFonts w:ascii="Times New Roman" w:eastAsia="Calibri" w:hAnsi="Times New Roman" w:cs="Times New Roman"/>
          <w:sz w:val="28"/>
          <w:szCs w:val="28"/>
          <w:u w:val="single"/>
        </w:rPr>
      </w:pPr>
      <w:r w:rsidRPr="00223DB6">
        <w:rPr>
          <w:rFonts w:ascii="Times New Roman" w:eastAsia="Calibri" w:hAnsi="Times New Roman" w:cs="Times New Roman"/>
          <w:sz w:val="28"/>
          <w:szCs w:val="28"/>
        </w:rPr>
        <w:t xml:space="preserve">Кулагина </w:t>
      </w:r>
      <w:proofErr w:type="spellStart"/>
      <w:r w:rsidRPr="00223DB6">
        <w:rPr>
          <w:rFonts w:ascii="Times New Roman" w:eastAsia="Calibri" w:hAnsi="Times New Roman" w:cs="Times New Roman"/>
          <w:sz w:val="28"/>
          <w:szCs w:val="28"/>
        </w:rPr>
        <w:t>И.Ю</w:t>
      </w:r>
      <w:proofErr w:type="spellEnd"/>
      <w:r w:rsidRPr="00223DB6">
        <w:rPr>
          <w:rFonts w:ascii="Times New Roman" w:eastAsia="Calibri" w:hAnsi="Times New Roman" w:cs="Times New Roman"/>
          <w:sz w:val="28"/>
          <w:szCs w:val="28"/>
        </w:rPr>
        <w:t xml:space="preserve">. Психология развития и возрастная психология. Полный жизненный цикл развития человека: Учебное пособие. / </w:t>
      </w:r>
      <w:proofErr w:type="spellStart"/>
      <w:r w:rsidRPr="00223DB6">
        <w:rPr>
          <w:rFonts w:ascii="Times New Roman" w:eastAsia="Calibri" w:hAnsi="Times New Roman" w:cs="Times New Roman"/>
          <w:sz w:val="28"/>
          <w:szCs w:val="28"/>
        </w:rPr>
        <w:t>И.Ю</w:t>
      </w:r>
      <w:proofErr w:type="spellEnd"/>
      <w:r w:rsidRPr="00223DB6">
        <w:rPr>
          <w:rFonts w:ascii="Times New Roman" w:eastAsia="Calibri" w:hAnsi="Times New Roman" w:cs="Times New Roman"/>
          <w:sz w:val="28"/>
          <w:szCs w:val="28"/>
        </w:rPr>
        <w:t xml:space="preserve">. Кулагина, </w:t>
      </w:r>
      <w:proofErr w:type="spellStart"/>
      <w:r w:rsidRPr="00223DB6">
        <w:rPr>
          <w:rFonts w:ascii="Times New Roman" w:eastAsia="Calibri" w:hAnsi="Times New Roman" w:cs="Times New Roman"/>
          <w:sz w:val="28"/>
          <w:szCs w:val="28"/>
        </w:rPr>
        <w:t>В.Н</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Колюцкий</w:t>
      </w:r>
      <w:proofErr w:type="spellEnd"/>
      <w:r w:rsidRPr="00223DB6">
        <w:rPr>
          <w:rFonts w:ascii="Times New Roman" w:eastAsia="Calibri" w:hAnsi="Times New Roman" w:cs="Times New Roman"/>
          <w:sz w:val="28"/>
          <w:szCs w:val="28"/>
        </w:rPr>
        <w:t>. - М.: Академический проект, 2015. - 420 c.</w:t>
      </w:r>
    </w:p>
    <w:p w14:paraId="3FB4CCBA" w14:textId="77777777" w:rsidR="00487599" w:rsidRDefault="00487599" w:rsidP="00487599">
      <w:pPr>
        <w:spacing w:after="0" w:line="240" w:lineRule="auto"/>
        <w:rPr>
          <w:rFonts w:ascii="Times New Roman" w:hAnsi="Times New Roman" w:cs="Times New Roman"/>
          <w:b/>
          <w:sz w:val="28"/>
          <w:szCs w:val="28"/>
        </w:rPr>
      </w:pPr>
    </w:p>
    <w:p w14:paraId="36168407" w14:textId="77777777" w:rsidR="00487599" w:rsidRDefault="00487599" w:rsidP="00487599">
      <w:pPr>
        <w:spacing w:after="0" w:line="240" w:lineRule="auto"/>
        <w:rPr>
          <w:rFonts w:ascii="Times New Roman" w:hAnsi="Times New Roman" w:cs="Times New Roman"/>
          <w:b/>
          <w:sz w:val="28"/>
          <w:szCs w:val="28"/>
        </w:rPr>
      </w:pPr>
    </w:p>
    <w:p w14:paraId="032B009C" w14:textId="161EC920" w:rsidR="00D30CA8" w:rsidRDefault="00D30CA8"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159.99</w:t>
      </w:r>
    </w:p>
    <w:p w14:paraId="0CE82477" w14:textId="77777777" w:rsidR="007A075A" w:rsidRPr="00223DB6" w:rsidRDefault="007A075A" w:rsidP="00487599">
      <w:pPr>
        <w:spacing w:after="0" w:line="240" w:lineRule="auto"/>
        <w:rPr>
          <w:rFonts w:ascii="Times New Roman" w:hAnsi="Times New Roman" w:cs="Times New Roman"/>
          <w:b/>
          <w:sz w:val="28"/>
          <w:szCs w:val="28"/>
        </w:rPr>
      </w:pPr>
    </w:p>
    <w:p w14:paraId="25528051" w14:textId="77777777" w:rsidR="00DE194C" w:rsidRDefault="00D30CA8"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 xml:space="preserve">КОРРЕКЦИЯ ДЕТСКОЙ ТРЕВОЖНОСТИ СРЕДСТВАМИ </w:t>
      </w:r>
    </w:p>
    <w:p w14:paraId="23C30D7B" w14:textId="033F0FEC" w:rsidR="00D30CA8" w:rsidRPr="00223DB6" w:rsidRDefault="00D30CA8" w:rsidP="00487599">
      <w:pPr>
        <w:spacing w:after="0" w:line="240" w:lineRule="auto"/>
        <w:jc w:val="center"/>
        <w:rPr>
          <w:rFonts w:ascii="Times New Roman" w:eastAsia="Calibri" w:hAnsi="Times New Roman" w:cs="Times New Roman"/>
          <w:b/>
          <w:iCs/>
          <w:kern w:val="36"/>
          <w:sz w:val="28"/>
          <w:szCs w:val="28"/>
        </w:rPr>
      </w:pPr>
      <w:r w:rsidRPr="00223DB6">
        <w:rPr>
          <w:rFonts w:ascii="Times New Roman" w:eastAsia="Calibri" w:hAnsi="Times New Roman" w:cs="Times New Roman"/>
          <w:b/>
          <w:sz w:val="28"/>
          <w:szCs w:val="28"/>
        </w:rPr>
        <w:t>ИГРОВОЙ ДЕЯТЕЛЬНОСТИ</w:t>
      </w:r>
    </w:p>
    <w:p w14:paraId="0CE8F2FE" w14:textId="77777777" w:rsidR="00D30CA8" w:rsidRPr="00223DB6" w:rsidRDefault="00D30CA8" w:rsidP="00487599">
      <w:pPr>
        <w:spacing w:after="0" w:line="240" w:lineRule="auto"/>
        <w:ind w:firstLine="567"/>
        <w:rPr>
          <w:rFonts w:ascii="Times New Roman" w:eastAsia="Calibri" w:hAnsi="Times New Roman" w:cs="Times New Roman"/>
          <w:b/>
          <w:i/>
          <w:iCs/>
          <w:kern w:val="36"/>
          <w:sz w:val="28"/>
          <w:szCs w:val="28"/>
        </w:rPr>
      </w:pPr>
    </w:p>
    <w:p w14:paraId="5FBEB371" w14:textId="77777777" w:rsidR="00D30CA8" w:rsidRPr="00223DB6" w:rsidRDefault="00D30CA8"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Магомедова </w:t>
      </w:r>
      <w:proofErr w:type="spellStart"/>
      <w:r w:rsidRPr="00223DB6">
        <w:rPr>
          <w:rFonts w:ascii="Times New Roman" w:hAnsi="Times New Roman" w:cs="Times New Roman"/>
          <w:b/>
          <w:i/>
          <w:sz w:val="28"/>
          <w:szCs w:val="28"/>
        </w:rPr>
        <w:t>З.З</w:t>
      </w:r>
      <w:proofErr w:type="spellEnd"/>
      <w:r w:rsidRPr="00223DB6">
        <w:rPr>
          <w:rFonts w:ascii="Times New Roman" w:hAnsi="Times New Roman" w:cs="Times New Roman"/>
          <w:b/>
          <w:i/>
          <w:sz w:val="28"/>
          <w:szCs w:val="28"/>
        </w:rPr>
        <w:t xml:space="preserve">., </w:t>
      </w:r>
    </w:p>
    <w:p w14:paraId="31F6E698" w14:textId="77777777" w:rsidR="00D30CA8"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кандидат педагогических наук, доцент </w:t>
      </w:r>
    </w:p>
    <w:p w14:paraId="67F92850" w14:textId="77777777" w:rsidR="003960A2"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5C8C6FC2" w14:textId="77777777" w:rsidR="00D30CA8" w:rsidRPr="00223DB6" w:rsidRDefault="00D30CA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 г. Грозный</w:t>
      </w:r>
    </w:p>
    <w:p w14:paraId="12A8587F" w14:textId="69116404" w:rsidR="00D30CA8" w:rsidRPr="00223DB6" w:rsidRDefault="00D30CA8" w:rsidP="00487599">
      <w:pPr>
        <w:tabs>
          <w:tab w:val="left" w:pos="1134"/>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Миназова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В.М</w:t>
      </w:r>
      <w:proofErr w:type="spellEnd"/>
      <w:r w:rsidRPr="00223DB6">
        <w:rPr>
          <w:rFonts w:ascii="Times New Roman" w:hAnsi="Times New Roman" w:cs="Times New Roman"/>
          <w:b/>
          <w:i/>
          <w:sz w:val="28"/>
          <w:szCs w:val="28"/>
        </w:rPr>
        <w:t xml:space="preserve">., </w:t>
      </w:r>
    </w:p>
    <w:p w14:paraId="5F57ACA4" w14:textId="77777777" w:rsidR="00D30CA8" w:rsidRPr="00223DB6" w:rsidRDefault="00D30CA8" w:rsidP="00487599">
      <w:pPr>
        <w:tabs>
          <w:tab w:val="left" w:pos="1134"/>
        </w:tabs>
        <w:spacing w:after="0" w:line="240" w:lineRule="auto"/>
        <w:ind w:firstLine="567"/>
        <w:jc w:val="right"/>
        <w:rPr>
          <w:rFonts w:ascii="Times New Roman" w:eastAsia="Calibri" w:hAnsi="Times New Roman" w:cs="Times New Roman"/>
          <w:i/>
          <w:sz w:val="28"/>
          <w:szCs w:val="28"/>
          <w:u w:val="single"/>
        </w:rPr>
      </w:pPr>
      <w:r w:rsidRPr="00223DB6">
        <w:rPr>
          <w:rFonts w:ascii="Times New Roman" w:eastAsia="Calibri" w:hAnsi="Times New Roman" w:cs="Times New Roman"/>
          <w:i/>
          <w:sz w:val="28"/>
          <w:szCs w:val="28"/>
        </w:rPr>
        <w:t>кандидат педагогических наук, доцент</w:t>
      </w:r>
    </w:p>
    <w:p w14:paraId="41870BBC" w14:textId="564A9A1C" w:rsidR="00D30CA8" w:rsidRPr="00223DB6" w:rsidRDefault="00D30CA8" w:rsidP="00487599">
      <w:pPr>
        <w:tabs>
          <w:tab w:val="left" w:pos="1134"/>
        </w:tabs>
        <w:spacing w:after="0" w:line="240" w:lineRule="auto"/>
        <w:ind w:firstLine="567"/>
        <w:jc w:val="right"/>
        <w:rPr>
          <w:rFonts w:ascii="Times New Roman" w:eastAsia="Calibri" w:hAnsi="Times New Roman" w:cs="Times New Roman"/>
          <w:b/>
          <w:i/>
          <w:sz w:val="28"/>
          <w:szCs w:val="28"/>
        </w:rPr>
      </w:pPr>
      <w:r w:rsidRPr="00223DB6">
        <w:rPr>
          <w:rFonts w:ascii="Times New Roman" w:eastAsia="Calibri" w:hAnsi="Times New Roman" w:cs="Times New Roman"/>
          <w:i/>
          <w:sz w:val="28"/>
          <w:szCs w:val="28"/>
        </w:rPr>
        <w:t>Чеченский государственный университет г. Грозный</w:t>
      </w:r>
    </w:p>
    <w:p w14:paraId="34F4CC1D" w14:textId="77777777" w:rsidR="00DE194C" w:rsidRDefault="00DE194C" w:rsidP="00487599">
      <w:pPr>
        <w:spacing w:after="0" w:line="240" w:lineRule="auto"/>
        <w:ind w:firstLine="567"/>
        <w:jc w:val="both"/>
        <w:rPr>
          <w:rFonts w:ascii="Times New Roman" w:eastAsia="Times New Roman" w:hAnsi="Times New Roman" w:cs="Times New Roman"/>
          <w:b/>
          <w:i/>
          <w:sz w:val="28"/>
          <w:szCs w:val="28"/>
          <w:lang w:eastAsia="ru-RU"/>
        </w:rPr>
      </w:pPr>
    </w:p>
    <w:p w14:paraId="74DA044F" w14:textId="07070FC6" w:rsidR="00D30CA8" w:rsidRPr="00223DB6" w:rsidRDefault="00D30CA8" w:rsidP="00487599">
      <w:pPr>
        <w:spacing w:after="0" w:line="240" w:lineRule="auto"/>
        <w:ind w:firstLine="567"/>
        <w:jc w:val="both"/>
        <w:rPr>
          <w:rFonts w:ascii="Times New Roman" w:eastAsia="Calibri" w:hAnsi="Times New Roman" w:cs="Times New Roman"/>
          <w:i/>
          <w:sz w:val="28"/>
          <w:szCs w:val="28"/>
        </w:rPr>
      </w:pPr>
      <w:r w:rsidRPr="00223DB6">
        <w:rPr>
          <w:rFonts w:ascii="Times New Roman" w:eastAsia="Times New Roman" w:hAnsi="Times New Roman" w:cs="Times New Roman"/>
          <w:b/>
          <w:i/>
          <w:sz w:val="28"/>
          <w:szCs w:val="28"/>
          <w:lang w:eastAsia="ru-RU"/>
        </w:rPr>
        <w:t>Аннотация</w:t>
      </w:r>
      <w:r w:rsidR="00DE7A07" w:rsidRPr="00223DB6">
        <w:rPr>
          <w:rFonts w:ascii="Times New Roman" w:eastAsia="Times New Roman" w:hAnsi="Times New Roman" w:cs="Times New Roman"/>
          <w:b/>
          <w:i/>
          <w:sz w:val="28"/>
          <w:szCs w:val="28"/>
          <w:lang w:eastAsia="ru-RU"/>
        </w:rPr>
        <w:t>.</w:t>
      </w:r>
      <w:r w:rsidRPr="00223DB6">
        <w:rPr>
          <w:rFonts w:ascii="Times New Roman" w:eastAsia="Calibri" w:hAnsi="Times New Roman" w:cs="Times New Roman"/>
          <w:i/>
          <w:sz w:val="28"/>
          <w:szCs w:val="28"/>
        </w:rPr>
        <w:t xml:space="preserve"> В статье изучается и практически показывается возможность и эффективность использования игр для коррекции тревожности детей младшего школьного возраста. </w:t>
      </w:r>
    </w:p>
    <w:p w14:paraId="6AE442CF" w14:textId="77777777" w:rsidR="00D30CA8" w:rsidRPr="00DE194C" w:rsidRDefault="00D30CA8" w:rsidP="00487599">
      <w:pPr>
        <w:spacing w:after="0" w:line="240" w:lineRule="auto"/>
        <w:ind w:firstLine="567"/>
        <w:jc w:val="both"/>
        <w:rPr>
          <w:rFonts w:ascii="Times New Roman" w:eastAsia="Calibri" w:hAnsi="Times New Roman" w:cs="Times New Roman"/>
          <w:i/>
          <w:iCs/>
          <w:spacing w:val="-4"/>
          <w:kern w:val="36"/>
          <w:sz w:val="28"/>
          <w:szCs w:val="28"/>
        </w:rPr>
      </w:pPr>
      <w:r w:rsidRPr="00DE194C">
        <w:rPr>
          <w:rFonts w:ascii="Times New Roman" w:hAnsi="Times New Roman" w:cs="Times New Roman"/>
          <w:b/>
          <w:i/>
          <w:spacing w:val="-4"/>
          <w:sz w:val="28"/>
          <w:szCs w:val="28"/>
        </w:rPr>
        <w:t>Ключевые слова:</w:t>
      </w:r>
      <w:r w:rsidRPr="00DE194C">
        <w:rPr>
          <w:rFonts w:ascii="Times New Roman" w:hAnsi="Times New Roman" w:cs="Times New Roman"/>
          <w:i/>
          <w:spacing w:val="-4"/>
          <w:sz w:val="28"/>
          <w:szCs w:val="28"/>
        </w:rPr>
        <w:t xml:space="preserve"> коррекция тревожности,</w:t>
      </w:r>
      <w:r w:rsidRPr="00DE194C">
        <w:rPr>
          <w:rFonts w:ascii="Times New Roman" w:eastAsia="Calibri" w:hAnsi="Times New Roman" w:cs="Times New Roman"/>
          <w:i/>
          <w:spacing w:val="-4"/>
          <w:sz w:val="28"/>
          <w:szCs w:val="28"/>
        </w:rPr>
        <w:t xml:space="preserve"> </w:t>
      </w:r>
      <w:r w:rsidR="003960A2" w:rsidRPr="00DE194C">
        <w:rPr>
          <w:rFonts w:ascii="Times New Roman" w:eastAsia="Calibri" w:hAnsi="Times New Roman" w:cs="Times New Roman"/>
          <w:i/>
          <w:spacing w:val="-4"/>
          <w:sz w:val="28"/>
          <w:szCs w:val="28"/>
        </w:rPr>
        <w:t>уровень тревожности</w:t>
      </w:r>
      <w:r w:rsidRPr="00DE194C">
        <w:rPr>
          <w:rFonts w:ascii="Times New Roman" w:eastAsia="Calibri" w:hAnsi="Times New Roman" w:cs="Times New Roman"/>
          <w:i/>
          <w:spacing w:val="-4"/>
          <w:sz w:val="28"/>
          <w:szCs w:val="28"/>
        </w:rPr>
        <w:t>,</w:t>
      </w:r>
      <w:r w:rsidRPr="00DE194C">
        <w:rPr>
          <w:rFonts w:ascii="Times New Roman" w:hAnsi="Times New Roman" w:cs="Times New Roman"/>
          <w:i/>
          <w:spacing w:val="-4"/>
          <w:sz w:val="28"/>
          <w:szCs w:val="28"/>
        </w:rPr>
        <w:t xml:space="preserve"> переживание тревоги, эмоциональный дискомфорт, эмоциональное состояние</w:t>
      </w:r>
      <w:r w:rsidRPr="00DE194C">
        <w:rPr>
          <w:rFonts w:ascii="Times New Roman" w:eastAsia="Calibri" w:hAnsi="Times New Roman" w:cs="Times New Roman"/>
          <w:i/>
          <w:iCs/>
          <w:spacing w:val="-4"/>
          <w:kern w:val="36"/>
          <w:sz w:val="28"/>
          <w:szCs w:val="28"/>
        </w:rPr>
        <w:t>.</w:t>
      </w:r>
    </w:p>
    <w:p w14:paraId="51E3DFA2" w14:textId="77777777" w:rsidR="00D30CA8" w:rsidRPr="00223DB6" w:rsidRDefault="00D30CA8" w:rsidP="00487599">
      <w:pPr>
        <w:spacing w:after="0" w:line="240" w:lineRule="auto"/>
        <w:ind w:firstLine="567"/>
        <w:rPr>
          <w:rFonts w:ascii="Times New Roman" w:eastAsia="Calibri" w:hAnsi="Times New Roman" w:cs="Times New Roman"/>
          <w:i/>
          <w:iCs/>
          <w:kern w:val="36"/>
          <w:sz w:val="28"/>
          <w:szCs w:val="28"/>
        </w:rPr>
      </w:pPr>
    </w:p>
    <w:p w14:paraId="26DF619C" w14:textId="77777777" w:rsidR="00DE194C"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 w:eastAsia="ru-RU"/>
        </w:rPr>
      </w:pPr>
      <w:r w:rsidRPr="00223DB6">
        <w:rPr>
          <w:rFonts w:ascii="Times New Roman" w:eastAsia="Times New Roman" w:hAnsi="Times New Roman" w:cs="Times New Roman"/>
          <w:b/>
          <w:sz w:val="28"/>
          <w:szCs w:val="28"/>
          <w:lang w:val="en" w:eastAsia="ru-RU"/>
        </w:rPr>
        <w:lastRenderedPageBreak/>
        <w:t xml:space="preserve">CORRECTION CHILDREN'S ACTIVITIES MEANS </w:t>
      </w:r>
    </w:p>
    <w:p w14:paraId="238A34EF" w14:textId="218B8908" w:rsidR="00DE194C" w:rsidRPr="007A075A" w:rsidRDefault="007A075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 w:eastAsia="ru-RU"/>
        </w:rPr>
        <w:t>PLAYING ACTIVITIES</w:t>
      </w:r>
    </w:p>
    <w:p w14:paraId="10290D67" w14:textId="77777777" w:rsidR="00487599" w:rsidRDefault="00487599"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
    <w:p w14:paraId="61A39DF9" w14:textId="18D3CB40"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Magomedova</w:t>
      </w:r>
      <w:proofErr w:type="spellEnd"/>
      <w:r w:rsidRPr="00223DB6">
        <w:rPr>
          <w:rFonts w:ascii="Times New Roman" w:eastAsia="Times New Roman" w:hAnsi="Times New Roman" w:cs="Times New Roman"/>
          <w:b/>
          <w:i/>
          <w:sz w:val="28"/>
          <w:szCs w:val="28"/>
          <w:lang w:val="en-US" w:eastAsia="ru-RU"/>
        </w:rPr>
        <w:t xml:space="preserve"> Z.Z.,</w:t>
      </w:r>
    </w:p>
    <w:p w14:paraId="30E86AF9" w14:textId="7DD5591C" w:rsidR="00DE194C"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 Candidate of Pedagogical Sciences,</w:t>
      </w:r>
      <w:r w:rsidR="00DE194C" w:rsidRPr="00DE194C">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Associate Professor </w:t>
      </w:r>
    </w:p>
    <w:p w14:paraId="79431265" w14:textId="7CC88A38"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Chechen State Pedagogical University of Grozny</w:t>
      </w:r>
    </w:p>
    <w:p w14:paraId="1D25AAB9" w14:textId="081D6C6D"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proofErr w:type="spellStart"/>
      <w:r w:rsidRPr="00223DB6">
        <w:rPr>
          <w:rFonts w:ascii="Times New Roman" w:eastAsia="Times New Roman" w:hAnsi="Times New Roman" w:cs="Times New Roman"/>
          <w:b/>
          <w:i/>
          <w:sz w:val="28"/>
          <w:szCs w:val="28"/>
          <w:lang w:val="en" w:eastAsia="ru-RU"/>
        </w:rPr>
        <w:t>Minazova</w:t>
      </w:r>
      <w:proofErr w:type="spellEnd"/>
      <w:r w:rsidRPr="00223DB6">
        <w:rPr>
          <w:rFonts w:ascii="Times New Roman" w:eastAsia="Times New Roman" w:hAnsi="Times New Roman" w:cs="Times New Roman"/>
          <w:b/>
          <w:i/>
          <w:sz w:val="28"/>
          <w:szCs w:val="28"/>
          <w:lang w:val="en" w:eastAsia="ru-RU"/>
        </w:rPr>
        <w:t xml:space="preserve"> </w:t>
      </w:r>
      <w:proofErr w:type="spellStart"/>
      <w:r w:rsidRPr="00223DB6">
        <w:rPr>
          <w:rFonts w:ascii="Times New Roman" w:eastAsia="Times New Roman" w:hAnsi="Times New Roman" w:cs="Times New Roman"/>
          <w:b/>
          <w:i/>
          <w:sz w:val="28"/>
          <w:szCs w:val="28"/>
          <w:lang w:val="en" w:eastAsia="ru-RU"/>
        </w:rPr>
        <w:t>V.M</w:t>
      </w:r>
      <w:proofErr w:type="spellEnd"/>
      <w:r w:rsidRPr="00223DB6">
        <w:rPr>
          <w:rFonts w:ascii="Times New Roman" w:eastAsia="Times New Roman" w:hAnsi="Times New Roman" w:cs="Times New Roman"/>
          <w:i/>
          <w:sz w:val="28"/>
          <w:szCs w:val="28"/>
          <w:lang w:val="en" w:eastAsia="ru-RU"/>
        </w:rPr>
        <w:t xml:space="preserve">., </w:t>
      </w:r>
    </w:p>
    <w:p w14:paraId="69FBB5EE" w14:textId="472D7A27" w:rsidR="00DE194C"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 xml:space="preserve">candidate of pedagogical sciences, associate professor </w:t>
      </w:r>
    </w:p>
    <w:p w14:paraId="02F51E97" w14:textId="4118A842" w:rsidR="00D30CA8" w:rsidRPr="00223DB6" w:rsidRDefault="003960A2"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 w:eastAsia="ru-RU"/>
        </w:rPr>
        <w:t xml:space="preserve">Chechen </w:t>
      </w:r>
      <w:r w:rsidRPr="00223DB6">
        <w:rPr>
          <w:rFonts w:ascii="Times New Roman" w:eastAsia="Times New Roman" w:hAnsi="Times New Roman" w:cs="Times New Roman"/>
          <w:i/>
          <w:sz w:val="28"/>
          <w:szCs w:val="28"/>
          <w:lang w:val="en-US" w:eastAsia="ru-RU"/>
        </w:rPr>
        <w:t>State</w:t>
      </w:r>
      <w:r w:rsidR="00D30CA8" w:rsidRPr="00223DB6">
        <w:rPr>
          <w:rFonts w:ascii="Times New Roman" w:eastAsia="Times New Roman" w:hAnsi="Times New Roman" w:cs="Times New Roman"/>
          <w:i/>
          <w:sz w:val="28"/>
          <w:szCs w:val="28"/>
          <w:lang w:val="en" w:eastAsia="ru-RU"/>
        </w:rPr>
        <w:t xml:space="preserve"> University of Grozny</w:t>
      </w:r>
      <w:r w:rsidR="00D30CA8" w:rsidRPr="00223DB6">
        <w:rPr>
          <w:rFonts w:ascii="Times New Roman" w:eastAsia="Times New Roman" w:hAnsi="Times New Roman" w:cs="Times New Roman"/>
          <w:i/>
          <w:sz w:val="28"/>
          <w:szCs w:val="28"/>
          <w:lang w:val="en-US" w:eastAsia="ru-RU"/>
        </w:rPr>
        <w:t xml:space="preserve">                          </w:t>
      </w:r>
    </w:p>
    <w:p w14:paraId="6E800A51" w14:textId="77777777" w:rsidR="00DE194C" w:rsidRDefault="00DE194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b/>
          <w:i/>
          <w:sz w:val="28"/>
          <w:szCs w:val="28"/>
          <w:lang w:val="en" w:eastAsia="ru-RU"/>
        </w:rPr>
      </w:pPr>
    </w:p>
    <w:p w14:paraId="10A341FA" w14:textId="6BD53C87"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 w:eastAsia="ru-RU"/>
        </w:rPr>
        <w:t>Announcement</w:t>
      </w:r>
      <w:r w:rsidR="00DE7A07" w:rsidRPr="00223DB6">
        <w:rPr>
          <w:rFonts w:ascii="Times New Roman" w:eastAsia="Times New Roman" w:hAnsi="Times New Roman" w:cs="Times New Roman"/>
          <w:b/>
          <w:i/>
          <w:sz w:val="28"/>
          <w:szCs w:val="28"/>
          <w:lang w:val="en-US" w:eastAsia="ru-RU"/>
        </w:rPr>
        <w:t>.</w:t>
      </w:r>
      <w:r w:rsidRPr="00223DB6">
        <w:rPr>
          <w:rFonts w:ascii="Times New Roman" w:eastAsia="Times New Roman" w:hAnsi="Times New Roman" w:cs="Times New Roman"/>
          <w:i/>
          <w:sz w:val="28"/>
          <w:szCs w:val="28"/>
          <w:lang w:val="en" w:eastAsia="ru-RU"/>
        </w:rPr>
        <w:t xml:space="preserve"> The article studies and practically demonstrates the possibility and effectiveness of using games for the correction of children's anxiety at a young school age.</w:t>
      </w:r>
    </w:p>
    <w:p w14:paraId="6226D35C" w14:textId="77777777" w:rsidR="00D30CA8" w:rsidRPr="00223DB6" w:rsidRDefault="00D30CA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b/>
          <w:i/>
          <w:sz w:val="28"/>
          <w:szCs w:val="28"/>
          <w:lang w:val="en" w:eastAsia="ru-RU"/>
        </w:rPr>
        <w:t>Keywords:</w:t>
      </w:r>
      <w:r w:rsidRPr="00223DB6">
        <w:rPr>
          <w:rFonts w:ascii="Times New Roman" w:eastAsia="Times New Roman" w:hAnsi="Times New Roman" w:cs="Times New Roman"/>
          <w:i/>
          <w:sz w:val="28"/>
          <w:szCs w:val="28"/>
          <w:lang w:val="en" w:eastAsia="ru-RU"/>
        </w:rPr>
        <w:t xml:space="preserve"> correction of anxiety, serious anxiety, survival of anxiety, emotional discomfort, emotional state</w:t>
      </w:r>
    </w:p>
    <w:p w14:paraId="6F9811F0" w14:textId="77777777" w:rsidR="00DE194C" w:rsidRDefault="00DE194C" w:rsidP="00487599">
      <w:pPr>
        <w:spacing w:after="0" w:line="240" w:lineRule="auto"/>
        <w:ind w:firstLine="567"/>
        <w:rPr>
          <w:rFonts w:ascii="Times New Roman" w:eastAsia="Calibri" w:hAnsi="Times New Roman" w:cs="Times New Roman"/>
          <w:sz w:val="28"/>
          <w:szCs w:val="28"/>
          <w:lang w:val="en-US"/>
        </w:rPr>
      </w:pPr>
    </w:p>
    <w:p w14:paraId="06876277" w14:textId="1A4F4F0B" w:rsidR="00D30CA8" w:rsidRPr="00223DB6" w:rsidRDefault="00D30CA8" w:rsidP="00487599">
      <w:pPr>
        <w:spacing w:after="0" w:line="240" w:lineRule="auto"/>
        <w:ind w:firstLine="567"/>
        <w:rPr>
          <w:rFonts w:ascii="Times New Roman" w:eastAsia="Calibri" w:hAnsi="Times New Roman" w:cs="Times New Roman"/>
          <w:iCs/>
          <w:kern w:val="36"/>
          <w:sz w:val="28"/>
          <w:szCs w:val="28"/>
        </w:rPr>
      </w:pPr>
      <w:r w:rsidRPr="00223DB6">
        <w:rPr>
          <w:rFonts w:ascii="Times New Roman" w:eastAsia="Calibri" w:hAnsi="Times New Roman" w:cs="Times New Roman"/>
          <w:sz w:val="28"/>
          <w:szCs w:val="28"/>
        </w:rPr>
        <w:t>Проблеме тревожности в научных</w:t>
      </w:r>
      <w:r w:rsidRPr="00223DB6">
        <w:rPr>
          <w:rFonts w:ascii="Times New Roman" w:eastAsia="Calibri" w:hAnsi="Times New Roman" w:cs="Times New Roman"/>
          <w:b/>
          <w:sz w:val="28"/>
          <w:szCs w:val="28"/>
        </w:rPr>
        <w:t xml:space="preserve"> </w:t>
      </w:r>
      <w:r w:rsidRPr="00223DB6">
        <w:rPr>
          <w:rFonts w:ascii="Times New Roman" w:eastAsia="Calibri" w:hAnsi="Times New Roman" w:cs="Times New Roman"/>
          <w:sz w:val="28"/>
          <w:szCs w:val="28"/>
        </w:rPr>
        <w:t xml:space="preserve">психолого-педагогических исследованиях уделено большое внимание. В современной психологической литературе нет единого подхода к определению тревожности, однако чаще всего понятие «тревожность» рассматривается как личностное явление, которая проявляется в склонностях сильного переживания тревоги в различных жизненных ситуациях или же ситуативное явление, которая рождается в некоторых определенных ситуациях и </w:t>
      </w:r>
      <w:r w:rsidR="003960A2" w:rsidRPr="00223DB6">
        <w:rPr>
          <w:rFonts w:ascii="Times New Roman" w:eastAsia="Calibri" w:hAnsi="Times New Roman" w:cs="Times New Roman"/>
          <w:sz w:val="28"/>
          <w:szCs w:val="28"/>
        </w:rPr>
        <w:t>вызывающее некоторое беспокойство,</w:t>
      </w:r>
      <w:r w:rsidRPr="00223DB6">
        <w:rPr>
          <w:rFonts w:ascii="Times New Roman" w:eastAsia="Calibri" w:hAnsi="Times New Roman" w:cs="Times New Roman"/>
          <w:sz w:val="28"/>
          <w:szCs w:val="28"/>
        </w:rPr>
        <w:t xml:space="preserve"> и тревогу.</w:t>
      </w:r>
    </w:p>
    <w:p w14:paraId="12D9343E"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Тревожность может закрепиться в психике ребенка как характерологическая особенность, что в свою очередь, сказывается на процессе формирования самооценки. Заниженная самооценка часто является результатом тревожных расстройств. Личность с заниженной самооценкой не способна на успех и достижения в решении серьезных дел. </w:t>
      </w:r>
    </w:p>
    <w:p w14:paraId="31B5ED2A"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b/>
          <w:sz w:val="28"/>
          <w:szCs w:val="28"/>
        </w:rPr>
        <w:t>Цель исследования</w:t>
      </w:r>
      <w:r w:rsidRPr="00223DB6">
        <w:rPr>
          <w:rFonts w:ascii="Times New Roman" w:eastAsia="Calibri" w:hAnsi="Times New Roman" w:cs="Times New Roman"/>
          <w:sz w:val="28"/>
          <w:szCs w:val="28"/>
        </w:rPr>
        <w:t xml:space="preserve">: теоретически изучить и практически показать возможность и эффективность использования игр для коррекции тревожности детей младшего школьного возраста. </w:t>
      </w:r>
    </w:p>
    <w:p w14:paraId="2B583867"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Приступая к исследованию, мы сформулировали цель работы, которая заключалась в теоретической изучении и практической доказательстве возможности и эффективности использования игровой деятельности для коррекции тревожности детей младшего школьного возраста. А также мы предположили, что коррекция тревожности у детей младшего школьного возраста будет более эффективной, если мы реализуем ряд мероприятий для снижения уровня тревожности. В данное мероприятие входят различные техники визуализации своих переживаний, чувств, которые снимут эмоциональное напряжение, а также упражнения, которые помогут снять мышечное напряжение. </w:t>
      </w:r>
    </w:p>
    <w:p w14:paraId="7278A094"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Исследование по снятию тревожности детей проводилось несколько этапов:</w:t>
      </w:r>
    </w:p>
    <w:p w14:paraId="18B553D1"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
          <w:i/>
          <w:sz w:val="28"/>
          <w:szCs w:val="28"/>
        </w:rPr>
        <w:lastRenderedPageBreak/>
        <w:t>Первый этап – подготовительный</w:t>
      </w:r>
      <w:r w:rsidRPr="00223DB6">
        <w:rPr>
          <w:rFonts w:ascii="Times New Roman" w:hAnsi="Times New Roman" w:cs="Times New Roman"/>
          <w:sz w:val="28"/>
          <w:szCs w:val="28"/>
        </w:rPr>
        <w:t>. На данном этапе</w:t>
      </w:r>
      <w:r w:rsidRPr="00223DB6">
        <w:rPr>
          <w:rFonts w:ascii="Times New Roman" w:hAnsi="Times New Roman" w:cs="Times New Roman"/>
          <w:iCs/>
          <w:sz w:val="28"/>
          <w:szCs w:val="28"/>
        </w:rPr>
        <w:t xml:space="preserve"> мы изучили </w:t>
      </w:r>
      <w:r w:rsidR="003960A2" w:rsidRPr="00223DB6">
        <w:rPr>
          <w:rFonts w:ascii="Times New Roman" w:hAnsi="Times New Roman" w:cs="Times New Roman"/>
          <w:iCs/>
          <w:sz w:val="28"/>
          <w:szCs w:val="28"/>
        </w:rPr>
        <w:t>и провели</w:t>
      </w:r>
      <w:r w:rsidRPr="00223DB6">
        <w:rPr>
          <w:rFonts w:ascii="Times New Roman" w:hAnsi="Times New Roman" w:cs="Times New Roman"/>
          <w:iCs/>
          <w:sz w:val="28"/>
          <w:szCs w:val="28"/>
        </w:rPr>
        <w:t xml:space="preserve"> анализ научной и научно-методической литературы</w:t>
      </w:r>
      <w:r w:rsidRPr="00223DB6">
        <w:rPr>
          <w:rFonts w:ascii="Times New Roman" w:hAnsi="Times New Roman" w:cs="Times New Roman"/>
          <w:sz w:val="28"/>
          <w:szCs w:val="28"/>
        </w:rPr>
        <w:t>, связанной с проблемой психолого-педагогической коррекции тревожности младших школьников.</w:t>
      </w:r>
      <w:r w:rsidRPr="00223DB6">
        <w:rPr>
          <w:rFonts w:ascii="Times New Roman" w:eastAsia="Times New Roman" w:hAnsi="Times New Roman" w:cs="Times New Roman"/>
          <w:sz w:val="28"/>
          <w:szCs w:val="28"/>
          <w:lang w:eastAsia="ru-RU"/>
        </w:rPr>
        <w:t xml:space="preserve"> Также на данном этапе мы подобрали методики, выбрали базу для исследования.</w:t>
      </w:r>
    </w:p>
    <w:p w14:paraId="7F5D2AC0"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Для начала нам необходимо выявить детей, которые испытывают тревожность, на каком уровне она находится. Поэтому мы провели диагностику с помощью теста тревожности «Выбери нужное лицо» разработанной Р. </w:t>
      </w:r>
      <w:proofErr w:type="spellStart"/>
      <w:r w:rsidRPr="00223DB6">
        <w:rPr>
          <w:rFonts w:ascii="Times New Roman" w:eastAsia="Calibri" w:hAnsi="Times New Roman" w:cs="Times New Roman"/>
          <w:sz w:val="28"/>
          <w:szCs w:val="28"/>
        </w:rPr>
        <w:t>Тэммл</w:t>
      </w:r>
      <w:proofErr w:type="spellEnd"/>
      <w:r w:rsidRPr="00223DB6">
        <w:rPr>
          <w:rFonts w:ascii="Times New Roman" w:eastAsia="Calibri" w:hAnsi="Times New Roman" w:cs="Times New Roman"/>
          <w:sz w:val="28"/>
          <w:szCs w:val="28"/>
        </w:rPr>
        <w:t xml:space="preserve">, М. </w:t>
      </w:r>
      <w:proofErr w:type="spellStart"/>
      <w:r w:rsidRPr="00223DB6">
        <w:rPr>
          <w:rFonts w:ascii="Times New Roman" w:eastAsia="Calibri" w:hAnsi="Times New Roman" w:cs="Times New Roman"/>
          <w:sz w:val="28"/>
          <w:szCs w:val="28"/>
        </w:rPr>
        <w:t>Дорки</w:t>
      </w:r>
      <w:proofErr w:type="spellEnd"/>
      <w:r w:rsidRPr="00223DB6">
        <w:rPr>
          <w:rFonts w:ascii="Times New Roman" w:eastAsia="Calibri" w:hAnsi="Times New Roman" w:cs="Times New Roman"/>
          <w:sz w:val="28"/>
          <w:szCs w:val="28"/>
        </w:rPr>
        <w:t xml:space="preserve">, В. </w:t>
      </w:r>
      <w:proofErr w:type="spellStart"/>
      <w:r w:rsidRPr="00223DB6">
        <w:rPr>
          <w:rFonts w:ascii="Times New Roman" w:eastAsia="Calibri" w:hAnsi="Times New Roman" w:cs="Times New Roman"/>
          <w:sz w:val="28"/>
          <w:szCs w:val="28"/>
        </w:rPr>
        <w:t>Амен</w:t>
      </w:r>
      <w:proofErr w:type="spellEnd"/>
      <w:r w:rsidRPr="00223DB6">
        <w:rPr>
          <w:rFonts w:ascii="Times New Roman" w:eastAsia="Calibri" w:hAnsi="Times New Roman" w:cs="Times New Roman"/>
          <w:sz w:val="28"/>
          <w:szCs w:val="28"/>
        </w:rPr>
        <w:t xml:space="preserve">, который показал следующие результаты. </w:t>
      </w:r>
    </w:p>
    <w:p w14:paraId="343DFFF0"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В исследовании с целью выявления уровня тревожности у младших школьников нами было проведено исследование </w:t>
      </w:r>
      <w:r w:rsidRPr="00223DB6">
        <w:rPr>
          <w:rFonts w:ascii="Times New Roman" w:eastAsia="Times New Roman" w:hAnsi="Times New Roman" w:cs="Times New Roman"/>
          <w:sz w:val="28"/>
          <w:szCs w:val="28"/>
          <w:lang w:eastAsia="ru-RU"/>
        </w:rPr>
        <w:t xml:space="preserve">на базе </w:t>
      </w:r>
      <w:proofErr w:type="spellStart"/>
      <w:r w:rsidRPr="00223DB6">
        <w:rPr>
          <w:rFonts w:ascii="Times New Roman" w:eastAsia="Times New Roman" w:hAnsi="Times New Roman" w:cs="Times New Roman"/>
          <w:sz w:val="28"/>
          <w:szCs w:val="28"/>
          <w:lang w:eastAsia="ru-RU"/>
        </w:rPr>
        <w:t>МБОУ</w:t>
      </w:r>
      <w:proofErr w:type="spellEnd"/>
      <w:r w:rsidRPr="00223DB6">
        <w:rPr>
          <w:rFonts w:ascii="Times New Roman" w:eastAsia="Times New Roman" w:hAnsi="Times New Roman" w:cs="Times New Roman"/>
          <w:sz w:val="28"/>
          <w:szCs w:val="28"/>
          <w:lang w:eastAsia="ru-RU"/>
        </w:rPr>
        <w:t xml:space="preserve"> </w:t>
      </w:r>
      <w:proofErr w:type="spellStart"/>
      <w:r w:rsidR="003960A2" w:rsidRPr="00223DB6">
        <w:rPr>
          <w:rFonts w:ascii="Times New Roman" w:eastAsia="Times New Roman" w:hAnsi="Times New Roman" w:cs="Times New Roman"/>
          <w:sz w:val="28"/>
          <w:szCs w:val="28"/>
          <w:lang w:eastAsia="ru-RU"/>
        </w:rPr>
        <w:t>СОШ</w:t>
      </w:r>
      <w:proofErr w:type="spellEnd"/>
      <w:r w:rsidR="003960A2"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 xml:space="preserve"> 56 Грозный. В исследовании приняли участие учащиеся 3 «А» класса в возрасте 9 - 10 лет в количестве 22 учащихся (12 девочек и 10 мальчиков).</w:t>
      </w:r>
    </w:p>
    <w:p w14:paraId="49905B26"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Исследование проводилась с помощью диагностической методики Р. </w:t>
      </w:r>
      <w:proofErr w:type="spellStart"/>
      <w:r w:rsidRPr="00223DB6">
        <w:rPr>
          <w:rFonts w:ascii="Times New Roman" w:eastAsia="Calibri" w:hAnsi="Times New Roman" w:cs="Times New Roman"/>
          <w:sz w:val="28"/>
          <w:szCs w:val="28"/>
        </w:rPr>
        <w:t>Тэммпла</w:t>
      </w:r>
      <w:proofErr w:type="spellEnd"/>
      <w:r w:rsidRPr="00223DB6">
        <w:rPr>
          <w:rFonts w:ascii="Times New Roman" w:eastAsia="Calibri" w:hAnsi="Times New Roman" w:cs="Times New Roman"/>
          <w:sz w:val="28"/>
          <w:szCs w:val="28"/>
        </w:rPr>
        <w:t xml:space="preserve">, В. </w:t>
      </w:r>
      <w:proofErr w:type="spellStart"/>
      <w:r w:rsidRPr="00223DB6">
        <w:rPr>
          <w:rFonts w:ascii="Times New Roman" w:eastAsia="Calibri" w:hAnsi="Times New Roman" w:cs="Times New Roman"/>
          <w:sz w:val="28"/>
          <w:szCs w:val="28"/>
        </w:rPr>
        <w:t>Амена</w:t>
      </w:r>
      <w:proofErr w:type="spellEnd"/>
      <w:r w:rsidRPr="00223DB6">
        <w:rPr>
          <w:rFonts w:ascii="Times New Roman" w:eastAsia="Calibri" w:hAnsi="Times New Roman" w:cs="Times New Roman"/>
          <w:sz w:val="28"/>
          <w:szCs w:val="28"/>
        </w:rPr>
        <w:t xml:space="preserve">, М. </w:t>
      </w:r>
      <w:proofErr w:type="spellStart"/>
      <w:r w:rsidRPr="00223DB6">
        <w:rPr>
          <w:rFonts w:ascii="Times New Roman" w:eastAsia="Calibri" w:hAnsi="Times New Roman" w:cs="Times New Roman"/>
          <w:sz w:val="28"/>
          <w:szCs w:val="28"/>
        </w:rPr>
        <w:t>Дорки</w:t>
      </w:r>
      <w:proofErr w:type="spellEnd"/>
      <w:r w:rsidRPr="00223DB6">
        <w:rPr>
          <w:rFonts w:ascii="Times New Roman" w:eastAsia="Calibri" w:hAnsi="Times New Roman" w:cs="Times New Roman"/>
          <w:sz w:val="28"/>
          <w:szCs w:val="28"/>
        </w:rPr>
        <w:t xml:space="preserve"> «Выбери нужное лицо». </w:t>
      </w:r>
    </w:p>
    <w:p w14:paraId="4205AD27"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Мы выявили, что у 27% (6 учащихся) высокий уровень тревожности. Учащиеся данной категории при проведении исследования проявляли неусидчивость, отвлекались, были беспокойными и нервозными. У некоторых детей наблюдались и физиологические признаки тревожности, например, проявлялось покраснение кожи. Учащиеся данной категории выбирали рисунки, в котором изображены грустные лица, когда спрашивают, почему они выбрали такую эмоцию, </w:t>
      </w:r>
      <w:proofErr w:type="gramStart"/>
      <w:r w:rsidRPr="00223DB6">
        <w:rPr>
          <w:rFonts w:ascii="Times New Roman" w:eastAsia="Calibri" w:hAnsi="Times New Roman" w:cs="Times New Roman"/>
          <w:sz w:val="28"/>
          <w:szCs w:val="28"/>
        </w:rPr>
        <w:t>отвечали потому что</w:t>
      </w:r>
      <w:proofErr w:type="gramEnd"/>
      <w:r w:rsidRPr="00223DB6">
        <w:rPr>
          <w:rFonts w:ascii="Times New Roman" w:eastAsia="Calibri" w:hAnsi="Times New Roman" w:cs="Times New Roman"/>
          <w:sz w:val="28"/>
          <w:szCs w:val="28"/>
        </w:rPr>
        <w:t xml:space="preserve"> его ругают, наказывают или же потому, что он плохой.</w:t>
      </w:r>
    </w:p>
    <w:p w14:paraId="6ED07DAB"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Такой высокий уровень тревожности свидетельствует о том, что дети всегда ходят в подавленном состоянии, и у них затруднены взаимоотношении с окружающими людьми. Такие дети находятся постоянно в сомнениях, не уверенные в себе и </w:t>
      </w:r>
      <w:proofErr w:type="spellStart"/>
      <w:r w:rsidRPr="00223DB6">
        <w:rPr>
          <w:rFonts w:ascii="Times New Roman" w:eastAsia="Calibri" w:hAnsi="Times New Roman" w:cs="Times New Roman"/>
          <w:sz w:val="28"/>
          <w:szCs w:val="28"/>
        </w:rPr>
        <w:t>дезадаптированны</w:t>
      </w:r>
      <w:proofErr w:type="spellEnd"/>
      <w:r w:rsidRPr="00223DB6">
        <w:rPr>
          <w:rFonts w:ascii="Times New Roman" w:eastAsia="Calibri" w:hAnsi="Times New Roman" w:cs="Times New Roman"/>
          <w:sz w:val="28"/>
          <w:szCs w:val="28"/>
        </w:rPr>
        <w:t>.</w:t>
      </w:r>
    </w:p>
    <w:p w14:paraId="4F71F46B"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 50% (11 учащихся) мы выявили средний уровень тревожности. Учащиеся данной категории постоянно находятся в беспокойстве, в ожидании неблагополучия, переживают тревогу.</w:t>
      </w:r>
    </w:p>
    <w:p w14:paraId="61BA8AE8"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 23% (5 учащегося) выявлен низкий уровень тревожности, состояние ребенка находится в норме.</w:t>
      </w:r>
    </w:p>
    <w:p w14:paraId="4C6FBE8C"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Для получения наиболее объективной картины психоэмоционального состояния школьников исследуем эту проблему с помощью метода экспертных оценок. Экспертами, в данном случае, выступят учителя. Инструментом для исследования мнения учителя стала методика: Шкала тревожности </w:t>
      </w:r>
      <w:proofErr w:type="spellStart"/>
      <w:r w:rsidRPr="00223DB6">
        <w:rPr>
          <w:rFonts w:ascii="Times New Roman" w:eastAsia="Calibri" w:hAnsi="Times New Roman" w:cs="Times New Roman"/>
          <w:sz w:val="28"/>
          <w:szCs w:val="28"/>
        </w:rPr>
        <w:t>Сирса</w:t>
      </w:r>
      <w:proofErr w:type="spellEnd"/>
      <w:r w:rsidRPr="00223DB6">
        <w:rPr>
          <w:rFonts w:ascii="Times New Roman" w:eastAsia="Calibri" w:hAnsi="Times New Roman" w:cs="Times New Roman"/>
          <w:sz w:val="28"/>
          <w:szCs w:val="28"/>
        </w:rPr>
        <w:t xml:space="preserve">. </w:t>
      </w:r>
    </w:p>
    <w:p w14:paraId="75EDD9A5"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Особую озабоченность педагогов вызывают дети с высокой и повышенной тревожностью 23% (5 учащихся). Именно работая с такими детьми, педагогу необходимо учитывать специфику их отношения к успеху и неуспеху, оценке педагога и сверстников.</w:t>
      </w:r>
    </w:p>
    <w:p w14:paraId="40C39883" w14:textId="77777777" w:rsidR="00D30CA8" w:rsidRPr="00223DB6" w:rsidRDefault="00D30CA8"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В рамках данного исследования были подобраны игры, направленные на коррекцию тревожности младших школьников посредством повышения </w:t>
      </w:r>
      <w:r w:rsidRPr="00223DB6">
        <w:rPr>
          <w:rFonts w:ascii="Times New Roman" w:eastAsia="Calibri" w:hAnsi="Times New Roman" w:cs="Times New Roman"/>
          <w:sz w:val="28"/>
          <w:szCs w:val="28"/>
        </w:rPr>
        <w:lastRenderedPageBreak/>
        <w:t xml:space="preserve">самооценки; а также даны рекомендации учителям и родителям по взаимодействию с тревожными детьми. </w:t>
      </w:r>
    </w:p>
    <w:p w14:paraId="2ABE9FF3" w14:textId="77777777" w:rsidR="00D30CA8" w:rsidRPr="00223DB6" w:rsidRDefault="00D30CA8"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После завершения коррекционной работы у каждого ребенка был повторно диагностирован уровень тревожности. У 65% (4 учащихся) детей, прошедших курс игровой терапии, уровень тревожности снизился до средних показателей, у остальной части 35% (2 учащиеся) наметилась положительная динамика. Эти дети стали более самостоятельными, смелыми, активными, жизнерадостными, менее беспокойными, научились менее эмоционально воспринимать неудачи и не бояться новых видов деятельности. Они также научились налаживать отношения со сверстниками, вследствие чего у них появилось больше доверия к окружающим. У всех детей экспериментальной группы улучшилось самочувствие. </w:t>
      </w:r>
    </w:p>
    <w:p w14:paraId="6E0AF641" w14:textId="77777777" w:rsidR="00D30CA8" w:rsidRPr="00223DB6" w:rsidRDefault="00D30CA8"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Таким образом, решение поставленных задач позволило нам достичь поставленную цель. Нам удалось разработать и реализовать комплекс занятий, направленный на снижение уровня тревожности у детей младшего школьного возраста, и проверить ее результативность опытно – экспериментальным путем. </w:t>
      </w:r>
    </w:p>
    <w:p w14:paraId="359618AB" w14:textId="77777777" w:rsidR="00D30CA8" w:rsidRPr="00223DB6" w:rsidRDefault="00D30CA8" w:rsidP="00555966">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Полученные нами результаты доказывают, что в ходе нашей работы были получены положительные результаты. </w:t>
      </w:r>
    </w:p>
    <w:p w14:paraId="5A3D381A" w14:textId="77777777" w:rsidR="00D30CA8" w:rsidRPr="00F806E0" w:rsidRDefault="00D30CA8" w:rsidP="00555966">
      <w:pPr>
        <w:spacing w:after="0" w:line="235" w:lineRule="auto"/>
        <w:ind w:firstLine="567"/>
        <w:jc w:val="both"/>
        <w:rPr>
          <w:rFonts w:ascii="Times New Roman" w:eastAsia="Calibri" w:hAnsi="Times New Roman" w:cs="Times New Roman"/>
          <w:spacing w:val="-2"/>
          <w:sz w:val="28"/>
          <w:szCs w:val="28"/>
        </w:rPr>
      </w:pPr>
      <w:r w:rsidRPr="00F806E0">
        <w:rPr>
          <w:rFonts w:ascii="Times New Roman" w:eastAsia="Calibri" w:hAnsi="Times New Roman" w:cs="Times New Roman"/>
          <w:spacing w:val="-2"/>
          <w:sz w:val="28"/>
          <w:szCs w:val="28"/>
        </w:rPr>
        <w:t>В ходе опытно-практической работы мы подтвердили, что коррекция тревожности у детей младшего школьного возраста будет более эффективной, если мы реализуем ряд мероприятий для снижения уровня тревожности.</w:t>
      </w:r>
    </w:p>
    <w:p w14:paraId="799E316E" w14:textId="77777777" w:rsidR="00D30CA8" w:rsidRPr="00223DB6" w:rsidRDefault="00D30CA8" w:rsidP="00555966">
      <w:pPr>
        <w:tabs>
          <w:tab w:val="left" w:pos="851"/>
          <w:tab w:val="left" w:pos="993"/>
        </w:tabs>
        <w:spacing w:after="0" w:line="235" w:lineRule="auto"/>
        <w:ind w:firstLine="567"/>
        <w:rPr>
          <w:rFonts w:ascii="Times New Roman" w:eastAsia="Times New Roman" w:hAnsi="Times New Roman" w:cs="Times New Roman"/>
          <w:b/>
          <w:sz w:val="28"/>
          <w:szCs w:val="28"/>
          <w:lang w:eastAsia="ru-RU"/>
        </w:rPr>
      </w:pPr>
    </w:p>
    <w:p w14:paraId="44DB500F" w14:textId="01B725A1" w:rsidR="00D30CA8" w:rsidRPr="00223DB6" w:rsidRDefault="003960A2" w:rsidP="00555966">
      <w:pPr>
        <w:tabs>
          <w:tab w:val="left" w:pos="851"/>
          <w:tab w:val="left" w:pos="993"/>
        </w:tabs>
        <w:spacing w:after="0" w:line="235"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2C9B161C" w14:textId="77777777" w:rsidR="00D30CA8" w:rsidRPr="00223DB6"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Глозман</w:t>
      </w:r>
      <w:proofErr w:type="spellEnd"/>
      <w:r w:rsidRPr="00223DB6">
        <w:rPr>
          <w:rFonts w:ascii="Times New Roman" w:eastAsia="Times New Roman" w:hAnsi="Times New Roman" w:cs="Times New Roman"/>
          <w:sz w:val="28"/>
          <w:szCs w:val="28"/>
          <w:lang w:eastAsia="ru-RU"/>
        </w:rPr>
        <w:t xml:space="preserve"> Ж. М., Зоткин В. В. Исследование уровня тревож</w:t>
      </w:r>
      <w:r w:rsidRPr="00223DB6">
        <w:rPr>
          <w:rFonts w:ascii="Times New Roman" w:eastAsia="Times New Roman" w:hAnsi="Times New Roman" w:cs="Times New Roman"/>
          <w:sz w:val="28"/>
          <w:szCs w:val="28"/>
          <w:lang w:eastAsia="ru-RU"/>
        </w:rPr>
        <w:softHyphen/>
        <w:t xml:space="preserve">ности у больных с афазией // </w:t>
      </w:r>
      <w:proofErr w:type="spellStart"/>
      <w:r w:rsidRPr="00223DB6">
        <w:rPr>
          <w:rFonts w:ascii="Times New Roman" w:eastAsia="Times New Roman" w:hAnsi="Times New Roman" w:cs="Times New Roman"/>
          <w:sz w:val="28"/>
          <w:szCs w:val="28"/>
          <w:lang w:eastAsia="ru-RU"/>
        </w:rPr>
        <w:t>Вестн</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Моск</w:t>
      </w:r>
      <w:proofErr w:type="spellEnd"/>
      <w:r w:rsidRPr="00223DB6">
        <w:rPr>
          <w:rFonts w:ascii="Times New Roman" w:eastAsia="Times New Roman" w:hAnsi="Times New Roman" w:cs="Times New Roman"/>
          <w:sz w:val="28"/>
          <w:szCs w:val="28"/>
          <w:lang w:eastAsia="ru-RU"/>
        </w:rPr>
        <w:t>. ун-та. Психология. 1983</w:t>
      </w:r>
      <w:r w:rsidR="00DE7A07"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 1.</w:t>
      </w:r>
      <w:r w:rsidR="00DE7A07"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С. 55-61.</w:t>
      </w:r>
    </w:p>
    <w:p w14:paraId="54ABEEA9" w14:textId="77777777" w:rsidR="00D30CA8" w:rsidRPr="00223DB6"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Дубровина </w:t>
      </w:r>
      <w:proofErr w:type="spellStart"/>
      <w:r w:rsidRPr="00223DB6">
        <w:rPr>
          <w:rFonts w:ascii="Times New Roman" w:eastAsia="Times New Roman" w:hAnsi="Times New Roman" w:cs="Times New Roman"/>
          <w:sz w:val="28"/>
          <w:szCs w:val="28"/>
          <w:lang w:eastAsia="ru-RU"/>
        </w:rPr>
        <w:t>И.В</w:t>
      </w:r>
      <w:proofErr w:type="spellEnd"/>
      <w:r w:rsidRPr="00223DB6">
        <w:rPr>
          <w:rFonts w:ascii="Times New Roman" w:eastAsia="Times New Roman" w:hAnsi="Times New Roman" w:cs="Times New Roman"/>
          <w:sz w:val="28"/>
          <w:szCs w:val="28"/>
          <w:lang w:eastAsia="ru-RU"/>
        </w:rPr>
        <w:t xml:space="preserve">. Практическая психология образования: 4-е изд., </w:t>
      </w:r>
      <w:proofErr w:type="spellStart"/>
      <w:r w:rsidRPr="00223DB6">
        <w:rPr>
          <w:rFonts w:ascii="Times New Roman" w:eastAsia="Times New Roman" w:hAnsi="Times New Roman" w:cs="Times New Roman"/>
          <w:sz w:val="28"/>
          <w:szCs w:val="28"/>
          <w:lang w:eastAsia="ru-RU"/>
        </w:rPr>
        <w:t>перераб</w:t>
      </w:r>
      <w:proofErr w:type="spellEnd"/>
      <w:proofErr w:type="gramStart"/>
      <w:r w:rsidRPr="00223DB6">
        <w:rPr>
          <w:rFonts w:ascii="Times New Roman" w:eastAsia="Times New Roman" w:hAnsi="Times New Roman" w:cs="Times New Roman"/>
          <w:sz w:val="28"/>
          <w:szCs w:val="28"/>
          <w:lang w:eastAsia="ru-RU"/>
        </w:rPr>
        <w:t>.</w:t>
      </w:r>
      <w:proofErr w:type="gramEnd"/>
      <w:r w:rsidRPr="00223DB6">
        <w:rPr>
          <w:rFonts w:ascii="Times New Roman" w:eastAsia="Times New Roman" w:hAnsi="Times New Roman" w:cs="Times New Roman"/>
          <w:sz w:val="28"/>
          <w:szCs w:val="28"/>
          <w:lang w:eastAsia="ru-RU"/>
        </w:rPr>
        <w:t xml:space="preserve"> и доп. / </w:t>
      </w:r>
      <w:proofErr w:type="spellStart"/>
      <w:r w:rsidRPr="00223DB6">
        <w:rPr>
          <w:rFonts w:ascii="Times New Roman" w:eastAsia="Times New Roman" w:hAnsi="Times New Roman" w:cs="Times New Roman"/>
          <w:sz w:val="28"/>
          <w:szCs w:val="28"/>
          <w:lang w:eastAsia="ru-RU"/>
        </w:rPr>
        <w:t>И.В</w:t>
      </w:r>
      <w:proofErr w:type="spellEnd"/>
      <w:r w:rsidRPr="00223DB6">
        <w:rPr>
          <w:rFonts w:ascii="Times New Roman" w:eastAsia="Times New Roman" w:hAnsi="Times New Roman" w:cs="Times New Roman"/>
          <w:sz w:val="28"/>
          <w:szCs w:val="28"/>
          <w:lang w:eastAsia="ru-RU"/>
        </w:rPr>
        <w:t>. Дубровина. – СПб.: Питер, 2010. – 592 с.</w:t>
      </w:r>
    </w:p>
    <w:p w14:paraId="62EFB5F7" w14:textId="77777777" w:rsidR="00D30CA8" w:rsidRPr="00223DB6"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Захаров А. И. Как помочь нашим детям избавиться от стра</w:t>
      </w:r>
      <w:r w:rsidRPr="00223DB6">
        <w:rPr>
          <w:rFonts w:ascii="Times New Roman" w:eastAsia="Times New Roman" w:hAnsi="Times New Roman" w:cs="Times New Roman"/>
          <w:sz w:val="28"/>
          <w:szCs w:val="28"/>
          <w:lang w:eastAsia="ru-RU"/>
        </w:rPr>
        <w:softHyphen/>
        <w:t xml:space="preserve">ха. СПб. 1995. </w:t>
      </w:r>
      <w:r w:rsidR="00DE7A07"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128 с.</w:t>
      </w:r>
    </w:p>
    <w:p w14:paraId="2124A624" w14:textId="77777777" w:rsidR="00D30CA8" w:rsidRPr="00F806E0"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pacing w:val="-4"/>
          <w:sz w:val="28"/>
          <w:szCs w:val="28"/>
          <w:lang w:eastAsia="ru-RU"/>
        </w:rPr>
      </w:pPr>
      <w:proofErr w:type="spellStart"/>
      <w:r w:rsidRPr="00F806E0">
        <w:rPr>
          <w:rFonts w:ascii="Times New Roman" w:eastAsia="Times New Roman" w:hAnsi="Times New Roman" w:cs="Times New Roman"/>
          <w:spacing w:val="-4"/>
          <w:sz w:val="28"/>
          <w:szCs w:val="28"/>
          <w:lang w:eastAsia="ru-RU"/>
        </w:rPr>
        <w:t>Изард</w:t>
      </w:r>
      <w:proofErr w:type="spellEnd"/>
      <w:r w:rsidRPr="00F806E0">
        <w:rPr>
          <w:rFonts w:ascii="Times New Roman" w:eastAsia="Times New Roman" w:hAnsi="Times New Roman" w:cs="Times New Roman"/>
          <w:spacing w:val="-4"/>
          <w:sz w:val="28"/>
          <w:szCs w:val="28"/>
          <w:lang w:eastAsia="ru-RU"/>
        </w:rPr>
        <w:t xml:space="preserve"> К. Эмоции человека / К. </w:t>
      </w:r>
      <w:proofErr w:type="spellStart"/>
      <w:r w:rsidRPr="00F806E0">
        <w:rPr>
          <w:rFonts w:ascii="Times New Roman" w:eastAsia="Times New Roman" w:hAnsi="Times New Roman" w:cs="Times New Roman"/>
          <w:spacing w:val="-4"/>
          <w:sz w:val="28"/>
          <w:szCs w:val="28"/>
          <w:lang w:eastAsia="ru-RU"/>
        </w:rPr>
        <w:t>Изард</w:t>
      </w:r>
      <w:proofErr w:type="spellEnd"/>
      <w:r w:rsidRPr="00F806E0">
        <w:rPr>
          <w:rFonts w:ascii="Times New Roman" w:eastAsia="Times New Roman" w:hAnsi="Times New Roman" w:cs="Times New Roman"/>
          <w:spacing w:val="-4"/>
          <w:sz w:val="28"/>
          <w:szCs w:val="28"/>
          <w:lang w:eastAsia="ru-RU"/>
        </w:rPr>
        <w:t>. – М.: Изд-во МГУ, 2009. – 340 с.</w:t>
      </w:r>
    </w:p>
    <w:p w14:paraId="16066BA7" w14:textId="77777777" w:rsidR="00D30CA8" w:rsidRPr="00223DB6"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Имедадзе</w:t>
      </w:r>
      <w:proofErr w:type="spellEnd"/>
      <w:r w:rsidRPr="00223DB6">
        <w:rPr>
          <w:rFonts w:ascii="Times New Roman" w:eastAsia="Times New Roman" w:hAnsi="Times New Roman" w:cs="Times New Roman"/>
          <w:sz w:val="28"/>
          <w:szCs w:val="28"/>
          <w:lang w:eastAsia="ru-RU"/>
        </w:rPr>
        <w:t xml:space="preserve"> Н. В. Тревожность как фактор учения в дошкольном возрасте // Психологические исследования. Тбилиси. 1966.</w:t>
      </w:r>
      <w:r w:rsidR="00DE7A07"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С. 49-57.</w:t>
      </w:r>
    </w:p>
    <w:p w14:paraId="0F5C9E78" w14:textId="77777777" w:rsidR="00D30CA8" w:rsidRPr="00223DB6"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 xml:space="preserve"> Костина Л. М. </w:t>
      </w:r>
      <w:r w:rsidRPr="00223DB6">
        <w:rPr>
          <w:rFonts w:ascii="Times New Roman" w:eastAsia="Times New Roman" w:hAnsi="Times New Roman" w:cs="Times New Roman"/>
          <w:sz w:val="28"/>
          <w:szCs w:val="28"/>
          <w:lang w:eastAsia="ru-RU"/>
        </w:rPr>
        <w:t>К 90    Игровая терапия с тревожными детьми. 2003.-160 с. Издательство «Речь»</w:t>
      </w:r>
    </w:p>
    <w:p w14:paraId="6F3808EE" w14:textId="77777777" w:rsidR="00D30CA8" w:rsidRPr="00223DB6"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Куликов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xml:space="preserve">. Психология настроения /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Куликов. – СПб</w:t>
      </w:r>
      <w:r w:rsidR="003960A2"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Изд-во СПбГУ, 2010. – 228 с.</w:t>
      </w:r>
    </w:p>
    <w:p w14:paraId="53BB7A29" w14:textId="77777777" w:rsidR="00D30CA8" w:rsidRPr="00223DB6" w:rsidRDefault="00D30CA8" w:rsidP="00555966">
      <w:pPr>
        <w:numPr>
          <w:ilvl w:val="0"/>
          <w:numId w:val="51"/>
        </w:numPr>
        <w:tabs>
          <w:tab w:val="left" w:pos="851"/>
        </w:tabs>
        <w:spacing w:after="0" w:line="235"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Левитов Н. Д. Психическое состояние беспокойства, трево</w:t>
      </w:r>
      <w:r w:rsidRPr="00223DB6">
        <w:rPr>
          <w:rFonts w:ascii="Times New Roman" w:eastAsia="Times New Roman" w:hAnsi="Times New Roman" w:cs="Times New Roman"/>
          <w:sz w:val="28"/>
          <w:szCs w:val="28"/>
          <w:lang w:eastAsia="ru-RU"/>
        </w:rPr>
        <w:softHyphen/>
        <w:t xml:space="preserve">ги // Вопросы психологии. 1969. </w:t>
      </w:r>
      <w:r w:rsidR="00DE7A07"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1.</w:t>
      </w:r>
      <w:r w:rsidR="00DE7A07"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С. 131-138.</w:t>
      </w:r>
    </w:p>
    <w:p w14:paraId="5A4A5FB8" w14:textId="77777777" w:rsidR="00D30CA8" w:rsidRPr="00223DB6" w:rsidRDefault="00D30CA8" w:rsidP="00555966">
      <w:pPr>
        <w:numPr>
          <w:ilvl w:val="0"/>
          <w:numId w:val="51"/>
        </w:numPr>
        <w:tabs>
          <w:tab w:val="left" w:pos="851"/>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Луганская М. П. Кризисы детского возраста. Воспитываем без крика [Текст]: / М. П. Луганская, Е. Ю. Ярославцева. - 2-е изд. - </w:t>
      </w:r>
      <w:proofErr w:type="spellStart"/>
      <w:r w:rsidRPr="00223DB6">
        <w:rPr>
          <w:rFonts w:ascii="Times New Roman" w:eastAsia="Calibri" w:hAnsi="Times New Roman" w:cs="Times New Roman"/>
          <w:sz w:val="28"/>
          <w:szCs w:val="28"/>
        </w:rPr>
        <w:t>Ростов</w:t>
      </w:r>
      <w:proofErr w:type="spellEnd"/>
      <w:r w:rsidRPr="00223DB6">
        <w:rPr>
          <w:rFonts w:ascii="Times New Roman" w:eastAsia="Calibri" w:hAnsi="Times New Roman" w:cs="Times New Roman"/>
          <w:sz w:val="28"/>
          <w:szCs w:val="28"/>
        </w:rPr>
        <w:t>-на-</w:t>
      </w:r>
      <w:r w:rsidR="003960A2" w:rsidRPr="00223DB6">
        <w:rPr>
          <w:rFonts w:ascii="Times New Roman" w:eastAsia="Calibri" w:hAnsi="Times New Roman" w:cs="Times New Roman"/>
          <w:sz w:val="28"/>
          <w:szCs w:val="28"/>
        </w:rPr>
        <w:t>Дону:</w:t>
      </w:r>
      <w:r w:rsidRPr="00223DB6">
        <w:rPr>
          <w:rFonts w:ascii="Times New Roman" w:eastAsia="Calibri" w:hAnsi="Times New Roman" w:cs="Times New Roman"/>
          <w:sz w:val="28"/>
          <w:szCs w:val="28"/>
        </w:rPr>
        <w:t xml:space="preserve"> Феникс, 2016. - 154 с. </w:t>
      </w:r>
    </w:p>
    <w:p w14:paraId="7246F41A" w14:textId="77777777" w:rsidR="00D30CA8" w:rsidRPr="00223DB6" w:rsidRDefault="00D30CA8" w:rsidP="00555966">
      <w:pPr>
        <w:numPr>
          <w:ilvl w:val="0"/>
          <w:numId w:val="51"/>
        </w:numPr>
        <w:tabs>
          <w:tab w:val="left" w:pos="993"/>
        </w:tabs>
        <w:spacing w:after="0" w:line="235"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Мухина </w:t>
      </w:r>
      <w:proofErr w:type="spellStart"/>
      <w:r w:rsidRPr="00223DB6">
        <w:rPr>
          <w:rFonts w:ascii="Times New Roman" w:eastAsia="Times New Roman" w:hAnsi="Times New Roman" w:cs="Times New Roman"/>
          <w:sz w:val="28"/>
          <w:szCs w:val="28"/>
          <w:lang w:eastAsia="ru-RU"/>
        </w:rPr>
        <w:t>В.С</w:t>
      </w:r>
      <w:proofErr w:type="spellEnd"/>
      <w:r w:rsidRPr="00223DB6">
        <w:rPr>
          <w:rFonts w:ascii="Times New Roman" w:eastAsia="Times New Roman" w:hAnsi="Times New Roman" w:cs="Times New Roman"/>
          <w:sz w:val="28"/>
          <w:szCs w:val="28"/>
          <w:lang w:eastAsia="ru-RU"/>
        </w:rPr>
        <w:t xml:space="preserve">. Возрастная психология: Феноменология развития / </w:t>
      </w:r>
      <w:proofErr w:type="spellStart"/>
      <w:r w:rsidRPr="00223DB6">
        <w:rPr>
          <w:rFonts w:ascii="Times New Roman" w:eastAsia="Times New Roman" w:hAnsi="Times New Roman" w:cs="Times New Roman"/>
          <w:sz w:val="28"/>
          <w:szCs w:val="28"/>
          <w:lang w:eastAsia="ru-RU"/>
        </w:rPr>
        <w:t>В.С</w:t>
      </w:r>
      <w:proofErr w:type="spellEnd"/>
      <w:r w:rsidRPr="00223DB6">
        <w:rPr>
          <w:rFonts w:ascii="Times New Roman" w:eastAsia="Times New Roman" w:hAnsi="Times New Roman" w:cs="Times New Roman"/>
          <w:sz w:val="28"/>
          <w:szCs w:val="28"/>
          <w:lang w:eastAsia="ru-RU"/>
        </w:rPr>
        <w:t>. Мухина. – М.: Академия, 2009. – 640 с.</w:t>
      </w:r>
    </w:p>
    <w:p w14:paraId="270F769E" w14:textId="77777777" w:rsidR="00D30CA8" w:rsidRPr="00223DB6" w:rsidRDefault="00D30CA8" w:rsidP="00555966">
      <w:pPr>
        <w:numPr>
          <w:ilvl w:val="0"/>
          <w:numId w:val="51"/>
        </w:numPr>
        <w:tabs>
          <w:tab w:val="left" w:pos="993"/>
        </w:tabs>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Немов </w:t>
      </w:r>
      <w:proofErr w:type="spellStart"/>
      <w:r w:rsidRPr="00223DB6">
        <w:rPr>
          <w:rFonts w:ascii="Times New Roman" w:eastAsia="Calibri" w:hAnsi="Times New Roman" w:cs="Times New Roman"/>
          <w:sz w:val="28"/>
          <w:szCs w:val="28"/>
        </w:rPr>
        <w:t>Р.С</w:t>
      </w:r>
      <w:proofErr w:type="spellEnd"/>
      <w:r w:rsidRPr="00223DB6">
        <w:rPr>
          <w:rFonts w:ascii="Times New Roman" w:eastAsia="Calibri" w:hAnsi="Times New Roman" w:cs="Times New Roman"/>
          <w:sz w:val="28"/>
          <w:szCs w:val="28"/>
        </w:rPr>
        <w:t xml:space="preserve">. Психология / </w:t>
      </w:r>
      <w:proofErr w:type="spellStart"/>
      <w:r w:rsidRPr="00223DB6">
        <w:rPr>
          <w:rFonts w:ascii="Times New Roman" w:eastAsia="Calibri" w:hAnsi="Times New Roman" w:cs="Times New Roman"/>
          <w:sz w:val="28"/>
          <w:szCs w:val="28"/>
        </w:rPr>
        <w:t>Р.С</w:t>
      </w:r>
      <w:proofErr w:type="spellEnd"/>
      <w:r w:rsidRPr="00223DB6">
        <w:rPr>
          <w:rFonts w:ascii="Times New Roman" w:eastAsia="Calibri" w:hAnsi="Times New Roman" w:cs="Times New Roman"/>
          <w:sz w:val="28"/>
          <w:szCs w:val="28"/>
        </w:rPr>
        <w:t>. Немов. </w:t>
      </w:r>
      <w:r w:rsidRPr="00223DB6">
        <w:rPr>
          <w:rFonts w:ascii="Times New Roman" w:eastAsia="Calibri" w:hAnsi="Times New Roman" w:cs="Times New Roman"/>
          <w:i/>
          <w:iCs/>
          <w:sz w:val="28"/>
          <w:szCs w:val="28"/>
        </w:rPr>
        <w:t>–</w:t>
      </w:r>
      <w:r w:rsidRPr="00223DB6">
        <w:rPr>
          <w:rFonts w:ascii="Times New Roman" w:eastAsia="Calibri" w:hAnsi="Times New Roman" w:cs="Times New Roman"/>
          <w:sz w:val="28"/>
          <w:szCs w:val="28"/>
        </w:rPr>
        <w:t xml:space="preserve"> М.: </w:t>
      </w:r>
      <w:proofErr w:type="spellStart"/>
      <w:r w:rsidRPr="00223DB6">
        <w:rPr>
          <w:rFonts w:ascii="Times New Roman" w:eastAsia="Calibri" w:hAnsi="Times New Roman" w:cs="Times New Roman"/>
          <w:sz w:val="28"/>
          <w:szCs w:val="28"/>
        </w:rPr>
        <w:t>Юрайт</w:t>
      </w:r>
      <w:proofErr w:type="spellEnd"/>
      <w:r w:rsidRPr="00223DB6">
        <w:rPr>
          <w:rFonts w:ascii="Times New Roman" w:eastAsia="Calibri" w:hAnsi="Times New Roman" w:cs="Times New Roman"/>
          <w:sz w:val="28"/>
          <w:szCs w:val="28"/>
        </w:rPr>
        <w:t>, 2014. </w:t>
      </w:r>
      <w:r w:rsidRPr="00223DB6">
        <w:rPr>
          <w:rFonts w:ascii="Times New Roman" w:eastAsia="Calibri" w:hAnsi="Times New Roman" w:cs="Times New Roman"/>
          <w:i/>
          <w:iCs/>
          <w:sz w:val="28"/>
          <w:szCs w:val="28"/>
        </w:rPr>
        <w:t>– </w:t>
      </w:r>
      <w:r w:rsidRPr="00223DB6">
        <w:rPr>
          <w:rFonts w:ascii="Times New Roman" w:eastAsia="Calibri" w:hAnsi="Times New Roman" w:cs="Times New Roman"/>
          <w:sz w:val="28"/>
          <w:szCs w:val="28"/>
        </w:rPr>
        <w:t>640 с.</w:t>
      </w:r>
    </w:p>
    <w:p w14:paraId="174657E7" w14:textId="77777777" w:rsidR="00D30CA8" w:rsidRPr="00223DB6" w:rsidRDefault="00D30CA8" w:rsidP="00487599">
      <w:pPr>
        <w:numPr>
          <w:ilvl w:val="0"/>
          <w:numId w:val="51"/>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 xml:space="preserve"> Овчарова </w:t>
      </w:r>
      <w:proofErr w:type="spellStart"/>
      <w:r w:rsidRPr="00223DB6">
        <w:rPr>
          <w:rFonts w:ascii="Times New Roman" w:eastAsia="Calibri" w:hAnsi="Times New Roman" w:cs="Times New Roman"/>
          <w:sz w:val="28"/>
          <w:szCs w:val="28"/>
        </w:rPr>
        <w:t>Р.В</w:t>
      </w:r>
      <w:proofErr w:type="spellEnd"/>
      <w:r w:rsidRPr="00223DB6">
        <w:rPr>
          <w:rFonts w:ascii="Times New Roman" w:eastAsia="Calibri" w:hAnsi="Times New Roman" w:cs="Times New Roman"/>
          <w:sz w:val="28"/>
          <w:szCs w:val="28"/>
        </w:rPr>
        <w:t xml:space="preserve">. Практическая психология - </w:t>
      </w:r>
      <w:r w:rsidR="003960A2" w:rsidRPr="00223DB6">
        <w:rPr>
          <w:rFonts w:ascii="Times New Roman" w:eastAsia="Calibri" w:hAnsi="Times New Roman" w:cs="Times New Roman"/>
          <w:sz w:val="28"/>
          <w:szCs w:val="28"/>
        </w:rPr>
        <w:t xml:space="preserve">М., </w:t>
      </w:r>
      <w:proofErr w:type="spellStart"/>
      <w:r w:rsidR="003960A2" w:rsidRPr="00223DB6">
        <w:rPr>
          <w:rFonts w:ascii="Times New Roman" w:eastAsia="Calibri" w:hAnsi="Times New Roman" w:cs="Times New Roman"/>
          <w:sz w:val="28"/>
          <w:szCs w:val="28"/>
        </w:rPr>
        <w:t>Т.Ц</w:t>
      </w:r>
      <w:proofErr w:type="spellEnd"/>
      <w:r w:rsidR="003960A2" w:rsidRPr="00223DB6">
        <w:rPr>
          <w:rFonts w:ascii="Times New Roman" w:eastAsia="Calibri" w:hAnsi="Times New Roman" w:cs="Times New Roman"/>
          <w:sz w:val="28"/>
          <w:szCs w:val="28"/>
        </w:rPr>
        <w:t>.</w:t>
      </w:r>
      <w:r w:rsidRPr="00223DB6">
        <w:rPr>
          <w:rFonts w:ascii="Times New Roman" w:eastAsia="Calibri" w:hAnsi="Times New Roman" w:cs="Times New Roman"/>
          <w:sz w:val="28"/>
          <w:szCs w:val="28"/>
        </w:rPr>
        <w:t xml:space="preserve"> «Сфера», 1996.</w:t>
      </w:r>
    </w:p>
    <w:p w14:paraId="00A6FDDB" w14:textId="77777777" w:rsidR="00D30CA8" w:rsidRPr="00223DB6" w:rsidRDefault="00D30CA8" w:rsidP="00487599">
      <w:pPr>
        <w:numPr>
          <w:ilvl w:val="0"/>
          <w:numId w:val="51"/>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Осипова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Общая психокоррекция: учеб. пособие для студентов вузов - М.: Сфера, 2007. - 509 с.</w:t>
      </w:r>
    </w:p>
    <w:p w14:paraId="2165723C" w14:textId="77777777" w:rsidR="00D30CA8" w:rsidRPr="00223DB6" w:rsidRDefault="00D30CA8" w:rsidP="00487599">
      <w:pPr>
        <w:numPr>
          <w:ilvl w:val="0"/>
          <w:numId w:val="51"/>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Петров </w:t>
      </w:r>
      <w:proofErr w:type="spellStart"/>
      <w:r w:rsidRPr="00223DB6">
        <w:rPr>
          <w:rFonts w:ascii="Times New Roman" w:eastAsia="Times New Roman" w:hAnsi="Times New Roman" w:cs="Times New Roman"/>
          <w:sz w:val="28"/>
          <w:szCs w:val="28"/>
          <w:lang w:eastAsia="ru-RU"/>
        </w:rPr>
        <w:t>В.Ю</w:t>
      </w:r>
      <w:proofErr w:type="spellEnd"/>
      <w:r w:rsidRPr="00223DB6">
        <w:rPr>
          <w:rFonts w:ascii="Times New Roman" w:eastAsia="Times New Roman" w:hAnsi="Times New Roman" w:cs="Times New Roman"/>
          <w:sz w:val="28"/>
          <w:szCs w:val="28"/>
          <w:lang w:eastAsia="ru-RU"/>
        </w:rPr>
        <w:t>. Методология и методы психологических исследований: Курс лекций. - Шуя: «Весть», 2009. – 195 с.</w:t>
      </w:r>
    </w:p>
    <w:p w14:paraId="4BDC19B3" w14:textId="77777777" w:rsidR="00D30CA8" w:rsidRPr="00223DB6" w:rsidRDefault="00D30CA8" w:rsidP="00487599">
      <w:pPr>
        <w:numPr>
          <w:ilvl w:val="0"/>
          <w:numId w:val="51"/>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Петровский </w:t>
      </w:r>
      <w:proofErr w:type="spellStart"/>
      <w:r w:rsidRPr="00223DB6">
        <w:rPr>
          <w:rFonts w:ascii="Times New Roman" w:eastAsia="Calibri" w:hAnsi="Times New Roman" w:cs="Times New Roman"/>
          <w:sz w:val="28"/>
          <w:szCs w:val="28"/>
        </w:rPr>
        <w:t>А.Ф</w:t>
      </w:r>
      <w:proofErr w:type="spellEnd"/>
      <w:r w:rsidRPr="00223DB6">
        <w:rPr>
          <w:rFonts w:ascii="Times New Roman" w:eastAsia="Calibri" w:hAnsi="Times New Roman" w:cs="Times New Roman"/>
          <w:sz w:val="28"/>
          <w:szCs w:val="28"/>
        </w:rPr>
        <w:t>. Введение в психологию / А.В. Петровский – М.: Академия, 2007 – 496 с.</w:t>
      </w:r>
    </w:p>
    <w:p w14:paraId="55D2CC51" w14:textId="77777777" w:rsidR="00D30CA8" w:rsidRPr="00223DB6" w:rsidRDefault="00D30CA8" w:rsidP="00487599">
      <w:pPr>
        <w:numPr>
          <w:ilvl w:val="0"/>
          <w:numId w:val="51"/>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Прихожан </w:t>
      </w:r>
      <w:proofErr w:type="spellStart"/>
      <w:r w:rsidRPr="00223DB6">
        <w:rPr>
          <w:rFonts w:ascii="Times New Roman" w:eastAsia="Times New Roman" w:hAnsi="Times New Roman" w:cs="Times New Roman"/>
          <w:sz w:val="28"/>
          <w:szCs w:val="28"/>
          <w:lang w:eastAsia="ru-RU"/>
        </w:rPr>
        <w:t>А.М</w:t>
      </w:r>
      <w:proofErr w:type="spellEnd"/>
      <w:r w:rsidRPr="00223DB6">
        <w:rPr>
          <w:rFonts w:ascii="Times New Roman" w:eastAsia="Times New Roman" w:hAnsi="Times New Roman" w:cs="Times New Roman"/>
          <w:sz w:val="28"/>
          <w:szCs w:val="28"/>
          <w:lang w:eastAsia="ru-RU"/>
        </w:rPr>
        <w:t xml:space="preserve">. Тревожность у детей и подростков: психологическая природа и возрастная динамика / </w:t>
      </w:r>
      <w:proofErr w:type="spellStart"/>
      <w:r w:rsidRPr="00223DB6">
        <w:rPr>
          <w:rFonts w:ascii="Times New Roman" w:eastAsia="Times New Roman" w:hAnsi="Times New Roman" w:cs="Times New Roman"/>
          <w:sz w:val="28"/>
          <w:szCs w:val="28"/>
          <w:lang w:eastAsia="ru-RU"/>
        </w:rPr>
        <w:t>А.М</w:t>
      </w:r>
      <w:proofErr w:type="spellEnd"/>
      <w:r w:rsidRPr="00223DB6">
        <w:rPr>
          <w:rFonts w:ascii="Times New Roman" w:eastAsia="Times New Roman" w:hAnsi="Times New Roman" w:cs="Times New Roman"/>
          <w:sz w:val="28"/>
          <w:szCs w:val="28"/>
          <w:lang w:eastAsia="ru-RU"/>
        </w:rPr>
        <w:t>. Прихожан. – М.: Московский психолого-социальный институт, 2009. – 304 с.</w:t>
      </w:r>
    </w:p>
    <w:p w14:paraId="12F53152" w14:textId="77777777" w:rsidR="00D30CA8" w:rsidRPr="00223DB6" w:rsidRDefault="00D30CA8" w:rsidP="00487599">
      <w:pPr>
        <w:numPr>
          <w:ilvl w:val="0"/>
          <w:numId w:val="51"/>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Рубинштейн С.Л. Основы общей психологии / С.Л. Рубинштейн. – СПб.: Питер, 2006. – 720 с.</w:t>
      </w:r>
    </w:p>
    <w:p w14:paraId="6371CDDC" w14:textId="77777777" w:rsidR="00D30CA8" w:rsidRPr="00223DB6" w:rsidRDefault="00D30CA8" w:rsidP="00487599">
      <w:pPr>
        <w:numPr>
          <w:ilvl w:val="0"/>
          <w:numId w:val="51"/>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Савенков, </w:t>
      </w:r>
      <w:proofErr w:type="spellStart"/>
      <w:r w:rsidRPr="00223DB6">
        <w:rPr>
          <w:rFonts w:ascii="Times New Roman" w:eastAsia="Calibri" w:hAnsi="Times New Roman" w:cs="Times New Roman"/>
          <w:sz w:val="28"/>
          <w:szCs w:val="28"/>
        </w:rPr>
        <w:t>А.И</w:t>
      </w:r>
      <w:proofErr w:type="spellEnd"/>
      <w:r w:rsidRPr="00223DB6">
        <w:rPr>
          <w:rFonts w:ascii="Times New Roman" w:eastAsia="Calibri" w:hAnsi="Times New Roman" w:cs="Times New Roman"/>
          <w:sz w:val="28"/>
          <w:szCs w:val="28"/>
        </w:rPr>
        <w:t xml:space="preserve">. Педагогическая психология / </w:t>
      </w:r>
      <w:proofErr w:type="spellStart"/>
      <w:r w:rsidRPr="00223DB6">
        <w:rPr>
          <w:rFonts w:ascii="Times New Roman" w:eastAsia="Calibri" w:hAnsi="Times New Roman" w:cs="Times New Roman"/>
          <w:sz w:val="28"/>
          <w:szCs w:val="28"/>
        </w:rPr>
        <w:t>А.И</w:t>
      </w:r>
      <w:proofErr w:type="spellEnd"/>
      <w:r w:rsidRPr="00223DB6">
        <w:rPr>
          <w:rFonts w:ascii="Times New Roman" w:eastAsia="Calibri" w:hAnsi="Times New Roman" w:cs="Times New Roman"/>
          <w:sz w:val="28"/>
          <w:szCs w:val="28"/>
        </w:rPr>
        <w:t>. Савенков. – М.: Академия 2009. – 416 с.</w:t>
      </w:r>
    </w:p>
    <w:p w14:paraId="1FF35E2B" w14:textId="77777777" w:rsidR="00D30CA8" w:rsidRPr="00223DB6" w:rsidRDefault="00D30CA8" w:rsidP="00487599">
      <w:pPr>
        <w:numPr>
          <w:ilvl w:val="0"/>
          <w:numId w:val="51"/>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Степанов С. С. Большие проблемы маленького ребенка: советы психолога – родителям. - Москва: Педагогика – Пресс, 1995 г. – 168 с</w:t>
      </w:r>
    </w:p>
    <w:p w14:paraId="56706B04" w14:textId="77777777" w:rsidR="00D30CA8" w:rsidRPr="00223DB6" w:rsidRDefault="00D30CA8" w:rsidP="00487599">
      <w:pPr>
        <w:numPr>
          <w:ilvl w:val="0"/>
          <w:numId w:val="51"/>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Фрейд З. Введение в психоанализ: лекции / З. Фрейд. – М.: АСТ, 2007. – 608 с. </w:t>
      </w:r>
    </w:p>
    <w:p w14:paraId="31C658AA" w14:textId="77777777" w:rsidR="00D30CA8" w:rsidRPr="00223DB6" w:rsidRDefault="00D30CA8" w:rsidP="00487599">
      <w:pPr>
        <w:numPr>
          <w:ilvl w:val="0"/>
          <w:numId w:val="51"/>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Хорни</w:t>
      </w:r>
      <w:proofErr w:type="spellEnd"/>
      <w:r w:rsidRPr="00223DB6">
        <w:rPr>
          <w:rFonts w:ascii="Times New Roman" w:eastAsia="Times New Roman" w:hAnsi="Times New Roman" w:cs="Times New Roman"/>
          <w:sz w:val="28"/>
          <w:szCs w:val="28"/>
          <w:lang w:eastAsia="ru-RU"/>
        </w:rPr>
        <w:t xml:space="preserve"> К. Собрание сочинений: В 3 т. М. 1997.</w:t>
      </w:r>
    </w:p>
    <w:p w14:paraId="21442DED" w14:textId="77777777" w:rsidR="00D30CA8" w:rsidRPr="00223DB6" w:rsidRDefault="00D30CA8" w:rsidP="00487599">
      <w:pPr>
        <w:numPr>
          <w:ilvl w:val="0"/>
          <w:numId w:val="51"/>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Эльконин </w:t>
      </w:r>
      <w:proofErr w:type="spellStart"/>
      <w:r w:rsidRPr="00223DB6">
        <w:rPr>
          <w:rFonts w:ascii="Times New Roman" w:eastAsia="Times New Roman" w:hAnsi="Times New Roman" w:cs="Times New Roman"/>
          <w:sz w:val="28"/>
          <w:szCs w:val="28"/>
          <w:lang w:eastAsia="ru-RU"/>
        </w:rPr>
        <w:t>Д.Б</w:t>
      </w:r>
      <w:proofErr w:type="spellEnd"/>
      <w:r w:rsidRPr="00223DB6">
        <w:rPr>
          <w:rFonts w:ascii="Times New Roman" w:eastAsia="Times New Roman" w:hAnsi="Times New Roman" w:cs="Times New Roman"/>
          <w:sz w:val="28"/>
          <w:szCs w:val="28"/>
          <w:lang w:eastAsia="ru-RU"/>
        </w:rPr>
        <w:t xml:space="preserve">. Психология развития: учеб. пособие для студентов / </w:t>
      </w:r>
      <w:proofErr w:type="spellStart"/>
      <w:r w:rsidRPr="00223DB6">
        <w:rPr>
          <w:rFonts w:ascii="Times New Roman" w:eastAsia="Times New Roman" w:hAnsi="Times New Roman" w:cs="Times New Roman"/>
          <w:sz w:val="28"/>
          <w:szCs w:val="28"/>
          <w:lang w:eastAsia="ru-RU"/>
        </w:rPr>
        <w:t>Д.Б</w:t>
      </w:r>
      <w:proofErr w:type="spellEnd"/>
      <w:r w:rsidRPr="00223DB6">
        <w:rPr>
          <w:rFonts w:ascii="Times New Roman" w:eastAsia="Times New Roman" w:hAnsi="Times New Roman" w:cs="Times New Roman"/>
          <w:sz w:val="28"/>
          <w:szCs w:val="28"/>
          <w:lang w:eastAsia="ru-RU"/>
        </w:rPr>
        <w:t>. Эльконин. – М.: Академия, 2008. – 144 с.</w:t>
      </w:r>
    </w:p>
    <w:p w14:paraId="4FA2B177" w14:textId="77777777" w:rsidR="00D30CA8" w:rsidRPr="00223DB6" w:rsidRDefault="00D30CA8" w:rsidP="00487599">
      <w:pPr>
        <w:spacing w:after="0" w:line="240" w:lineRule="auto"/>
        <w:ind w:firstLine="567"/>
        <w:jc w:val="both"/>
        <w:rPr>
          <w:rFonts w:ascii="Times New Roman" w:eastAsia="Calibri" w:hAnsi="Times New Roman" w:cs="Times New Roman"/>
          <w:sz w:val="28"/>
          <w:szCs w:val="28"/>
        </w:rPr>
      </w:pPr>
    </w:p>
    <w:p w14:paraId="287D5C9E" w14:textId="77777777" w:rsidR="00487599" w:rsidRDefault="00487599" w:rsidP="00487599">
      <w:pPr>
        <w:spacing w:after="0" w:line="240" w:lineRule="auto"/>
        <w:jc w:val="both"/>
        <w:outlineLvl w:val="0"/>
        <w:rPr>
          <w:rFonts w:ascii="Times New Roman" w:eastAsia="Times New Roman" w:hAnsi="Times New Roman" w:cs="Times New Roman"/>
          <w:b/>
          <w:bCs/>
          <w:sz w:val="28"/>
          <w:szCs w:val="28"/>
          <w:lang w:eastAsia="ru-RU"/>
        </w:rPr>
      </w:pPr>
    </w:p>
    <w:p w14:paraId="38A12D4B" w14:textId="1DC84EA2" w:rsidR="00E80DAC" w:rsidRPr="00223DB6" w:rsidRDefault="00E80DAC" w:rsidP="00487599">
      <w:pPr>
        <w:spacing w:after="0" w:line="240" w:lineRule="auto"/>
        <w:jc w:val="both"/>
        <w:outlineLvl w:val="0"/>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УДК 37.017.92</w:t>
      </w:r>
    </w:p>
    <w:p w14:paraId="7A959CA4" w14:textId="77777777" w:rsidR="00052A2F" w:rsidRDefault="00052A2F" w:rsidP="00487599">
      <w:pPr>
        <w:spacing w:after="0" w:line="240" w:lineRule="auto"/>
        <w:jc w:val="center"/>
        <w:rPr>
          <w:rFonts w:ascii="Times New Roman" w:eastAsiaTheme="minorEastAsia" w:hAnsi="Times New Roman" w:cs="Times New Roman"/>
          <w:b/>
          <w:sz w:val="28"/>
          <w:szCs w:val="28"/>
          <w:lang w:eastAsia="ru-RU"/>
        </w:rPr>
      </w:pPr>
    </w:p>
    <w:p w14:paraId="43C8FE8F" w14:textId="1A0CDD61" w:rsidR="00F806E0" w:rsidRDefault="00E80DAC"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ОСОБЕННОСТИ ФОРМИРОВАНИЯ ЭМОЦИОНАЛЬНОГО</w:t>
      </w:r>
    </w:p>
    <w:p w14:paraId="0DE8CEB4" w14:textId="10DA7EF5" w:rsidR="00E80DAC" w:rsidRPr="00223DB6" w:rsidRDefault="00E80DAC"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РАЗВИТИЯ РЕБЕНКА В СЕМЬЕ</w:t>
      </w:r>
    </w:p>
    <w:p w14:paraId="374E7D06" w14:textId="77777777" w:rsidR="00E80DAC" w:rsidRPr="00223DB6" w:rsidRDefault="00E80DAC" w:rsidP="00487599">
      <w:pPr>
        <w:spacing w:after="0" w:line="240" w:lineRule="auto"/>
        <w:ind w:firstLine="567"/>
        <w:jc w:val="center"/>
        <w:rPr>
          <w:rFonts w:ascii="Times New Roman" w:eastAsiaTheme="minorEastAsia" w:hAnsi="Times New Roman" w:cs="Times New Roman"/>
          <w:b/>
          <w:sz w:val="28"/>
          <w:szCs w:val="28"/>
          <w:lang w:eastAsia="ru-RU"/>
        </w:rPr>
      </w:pPr>
    </w:p>
    <w:p w14:paraId="591F1A68" w14:textId="294529AA" w:rsidR="00DE7A07" w:rsidRPr="00223DB6" w:rsidRDefault="00E80DAC" w:rsidP="00487599">
      <w:pPr>
        <w:tabs>
          <w:tab w:val="left" w:pos="851"/>
          <w:tab w:val="left" w:pos="993"/>
        </w:tabs>
        <w:spacing w:after="0" w:line="240" w:lineRule="auto"/>
        <w:ind w:firstLine="567"/>
        <w:jc w:val="right"/>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b/>
          <w:sz w:val="28"/>
          <w:szCs w:val="28"/>
          <w:lang w:eastAsia="ru-RU"/>
        </w:rPr>
        <w:t>Магомедова Зулейха Магомедовна</w:t>
      </w:r>
      <w:r w:rsidR="00DE7A07" w:rsidRPr="00223DB6">
        <w:rPr>
          <w:rFonts w:ascii="Times New Roman" w:eastAsiaTheme="minorEastAsia" w:hAnsi="Times New Roman" w:cs="Times New Roman"/>
          <w:sz w:val="28"/>
          <w:szCs w:val="28"/>
          <w:lang w:eastAsia="ru-RU"/>
        </w:rPr>
        <w:t>,</w:t>
      </w:r>
    </w:p>
    <w:p w14:paraId="1944EFB6" w14:textId="77777777" w:rsidR="003960A2" w:rsidRPr="00223DB6" w:rsidRDefault="00E80DAC" w:rsidP="00487599">
      <w:pPr>
        <w:tabs>
          <w:tab w:val="left" w:pos="851"/>
          <w:tab w:val="left" w:pos="993"/>
        </w:tabs>
        <w:spacing w:after="0" w:line="240" w:lineRule="auto"/>
        <w:ind w:firstLine="567"/>
        <w:jc w:val="right"/>
        <w:rPr>
          <w:rFonts w:ascii="Times New Roman" w:eastAsia="Times New Roman" w:hAnsi="Times New Roman" w:cs="Times New Roman"/>
          <w:bCs/>
          <w:i/>
          <w:spacing w:val="-2"/>
          <w:sz w:val="28"/>
          <w:szCs w:val="28"/>
          <w:lang w:eastAsia="ru-RU"/>
        </w:rPr>
      </w:pPr>
      <w:r w:rsidRPr="00223DB6">
        <w:rPr>
          <w:rFonts w:ascii="Times New Roman" w:eastAsiaTheme="minorEastAsia" w:hAnsi="Times New Roman" w:cs="Times New Roman"/>
          <w:sz w:val="28"/>
          <w:szCs w:val="28"/>
          <w:lang w:eastAsia="ru-RU"/>
        </w:rPr>
        <w:t xml:space="preserve"> к. п. н.,</w:t>
      </w:r>
      <w:r w:rsidRPr="00223DB6">
        <w:rPr>
          <w:rFonts w:ascii="Times New Roman" w:eastAsia="Times New Roman" w:hAnsi="Times New Roman" w:cs="Times New Roman"/>
          <w:bCs/>
          <w:i/>
          <w:spacing w:val="-2"/>
          <w:sz w:val="28"/>
          <w:szCs w:val="28"/>
          <w:lang w:eastAsia="ru-RU"/>
        </w:rPr>
        <w:t xml:space="preserve"> профессор кафедры педагогики и технологий </w:t>
      </w:r>
    </w:p>
    <w:p w14:paraId="04ACCA20" w14:textId="77777777" w:rsidR="003960A2" w:rsidRPr="00223DB6" w:rsidRDefault="00E80DAC" w:rsidP="00487599">
      <w:pPr>
        <w:tabs>
          <w:tab w:val="left" w:pos="851"/>
          <w:tab w:val="left" w:pos="993"/>
        </w:tabs>
        <w:spacing w:after="0" w:line="240" w:lineRule="auto"/>
        <w:ind w:firstLine="567"/>
        <w:jc w:val="right"/>
        <w:rPr>
          <w:rFonts w:ascii="Times New Roman" w:eastAsia="Times New Roman" w:hAnsi="Times New Roman" w:cs="Times New Roman"/>
          <w:bCs/>
          <w:i/>
          <w:spacing w:val="-2"/>
          <w:sz w:val="28"/>
          <w:szCs w:val="28"/>
          <w:lang w:eastAsia="ru-RU"/>
        </w:rPr>
      </w:pPr>
      <w:r w:rsidRPr="00223DB6">
        <w:rPr>
          <w:rFonts w:ascii="Times New Roman" w:eastAsia="Times New Roman" w:hAnsi="Times New Roman" w:cs="Times New Roman"/>
          <w:bCs/>
          <w:i/>
          <w:spacing w:val="-2"/>
          <w:sz w:val="28"/>
          <w:szCs w:val="28"/>
          <w:lang w:eastAsia="ru-RU"/>
        </w:rPr>
        <w:t xml:space="preserve">дошкольного и дополнительного образования </w:t>
      </w:r>
    </w:p>
    <w:p w14:paraId="3FA7C38D" w14:textId="77777777" w:rsidR="00F806E0" w:rsidRDefault="00E80DA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«Дагестанский государственный </w:t>
      </w:r>
    </w:p>
    <w:p w14:paraId="7AE1C1D3" w14:textId="31AFC866" w:rsidR="00E80DAC" w:rsidRPr="00223DB6" w:rsidRDefault="00E80DA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3BFCBBB1" w14:textId="54446264" w:rsidR="00E80DAC" w:rsidRPr="00AC577A" w:rsidRDefault="00E80DAC" w:rsidP="00487599">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bCs/>
          <w:i/>
          <w:spacing w:val="-2"/>
          <w:sz w:val="28"/>
          <w:szCs w:val="28"/>
          <w:lang w:eastAsia="ru-RU"/>
        </w:rPr>
        <w:t>г</w:t>
      </w:r>
      <w:proofErr w:type="spellEnd"/>
      <w:r w:rsidRPr="00AC577A">
        <w:rPr>
          <w:rFonts w:ascii="Times New Roman" w:eastAsia="Times New Roman" w:hAnsi="Times New Roman" w:cs="Times New Roman"/>
          <w:bCs/>
          <w:i/>
          <w:spacing w:val="-2"/>
          <w:sz w:val="28"/>
          <w:szCs w:val="28"/>
          <w:lang w:val="en-US" w:eastAsia="ru-RU"/>
        </w:rPr>
        <w:t>.</w:t>
      </w:r>
      <w:proofErr w:type="spellStart"/>
      <w:r w:rsidRPr="00223DB6">
        <w:rPr>
          <w:rFonts w:ascii="Times New Roman" w:eastAsia="Times New Roman" w:hAnsi="Times New Roman" w:cs="Times New Roman"/>
          <w:bCs/>
          <w:i/>
          <w:spacing w:val="-2"/>
          <w:sz w:val="28"/>
          <w:szCs w:val="28"/>
          <w:lang w:eastAsia="ru-RU"/>
        </w:rPr>
        <w:t>Махачкала</w:t>
      </w:r>
      <w:proofErr w:type="spellEnd"/>
      <w:r w:rsidRPr="00AC577A">
        <w:rPr>
          <w:rFonts w:ascii="Times New Roman" w:eastAsia="Times New Roman" w:hAnsi="Times New Roman" w:cs="Times New Roman"/>
          <w:bCs/>
          <w:i/>
          <w:spacing w:val="-2"/>
          <w:sz w:val="28"/>
          <w:szCs w:val="28"/>
          <w:lang w:val="en-US" w:eastAsia="ru-RU"/>
        </w:rPr>
        <w:t>.</w:t>
      </w:r>
      <w:r w:rsidR="00F806E0" w:rsidRPr="00AC577A">
        <w:rPr>
          <w:rFonts w:ascii="Times New Roman" w:eastAsia="Times New Roman" w:hAnsi="Times New Roman" w:cs="Times New Roman"/>
          <w:bCs/>
          <w:i/>
          <w:spacing w:val="-2"/>
          <w:sz w:val="28"/>
          <w:szCs w:val="28"/>
          <w:lang w:val="en-US" w:eastAsia="ru-RU"/>
        </w:rPr>
        <w:t xml:space="preserve"> </w:t>
      </w:r>
      <w:r w:rsidRPr="00223DB6">
        <w:rPr>
          <w:rFonts w:ascii="Times New Roman" w:eastAsia="Times New Roman" w:hAnsi="Times New Roman" w:cs="Times New Roman"/>
          <w:i/>
          <w:sz w:val="28"/>
          <w:szCs w:val="28"/>
          <w:lang w:val="en-US" w:eastAsia="ru-RU"/>
        </w:rPr>
        <w:t>E</w:t>
      </w:r>
      <w:r w:rsidRPr="00AC577A">
        <w:rPr>
          <w:rFonts w:ascii="Times New Roman" w:eastAsia="Times New Roman" w:hAnsi="Times New Roman" w:cs="Times New Roman"/>
          <w:i/>
          <w:sz w:val="28"/>
          <w:szCs w:val="28"/>
          <w:lang w:val="en-US" w:eastAsia="ru-RU"/>
        </w:rPr>
        <w:t>-</w:t>
      </w:r>
      <w:r w:rsidRPr="00223DB6">
        <w:rPr>
          <w:rFonts w:ascii="Times New Roman" w:eastAsia="Times New Roman" w:hAnsi="Times New Roman" w:cs="Times New Roman"/>
          <w:i/>
          <w:sz w:val="28"/>
          <w:szCs w:val="28"/>
          <w:lang w:val="en-US" w:eastAsia="ru-RU"/>
        </w:rPr>
        <w:t>mail</w:t>
      </w:r>
      <w:r w:rsidRPr="00AC577A">
        <w:rPr>
          <w:rFonts w:ascii="Times New Roman" w:eastAsia="Times New Roman" w:hAnsi="Times New Roman" w:cs="Times New Roman"/>
          <w:i/>
          <w:sz w:val="28"/>
          <w:szCs w:val="28"/>
          <w:lang w:val="en-US" w:eastAsia="ru-RU"/>
        </w:rPr>
        <w:t xml:space="preserve">: </w:t>
      </w:r>
      <w:r w:rsidRPr="00223DB6">
        <w:rPr>
          <w:rFonts w:ascii="Times New Roman" w:eastAsiaTheme="minorEastAsia" w:hAnsi="Times New Roman" w:cs="Times New Roman"/>
          <w:i/>
          <w:sz w:val="28"/>
          <w:szCs w:val="28"/>
          <w:lang w:val="en-US" w:eastAsia="ru-RU"/>
        </w:rPr>
        <w:t>zina</w:t>
      </w:r>
      <w:r w:rsidRPr="00AC577A">
        <w:rPr>
          <w:rFonts w:ascii="Times New Roman" w:eastAsiaTheme="minorEastAsia" w:hAnsi="Times New Roman" w:cs="Times New Roman"/>
          <w:i/>
          <w:sz w:val="28"/>
          <w:szCs w:val="28"/>
          <w:lang w:val="en-US" w:eastAsia="ru-RU"/>
        </w:rPr>
        <w:t>676450@</w:t>
      </w:r>
      <w:r w:rsidRPr="00223DB6">
        <w:rPr>
          <w:rFonts w:ascii="Times New Roman" w:eastAsiaTheme="minorEastAsia" w:hAnsi="Times New Roman" w:cs="Times New Roman"/>
          <w:i/>
          <w:sz w:val="28"/>
          <w:szCs w:val="28"/>
          <w:lang w:val="en-US" w:eastAsia="ru-RU"/>
        </w:rPr>
        <w:t>bk</w:t>
      </w:r>
      <w:r w:rsidRPr="00AC577A">
        <w:rPr>
          <w:rFonts w:ascii="Times New Roman" w:eastAsiaTheme="minorEastAsia" w:hAnsi="Times New Roman" w:cs="Times New Roman"/>
          <w:i/>
          <w:sz w:val="28"/>
          <w:szCs w:val="28"/>
          <w:lang w:val="en-US" w:eastAsia="ru-RU"/>
        </w:rPr>
        <w:t>.</w:t>
      </w:r>
      <w:r w:rsidRPr="00223DB6">
        <w:rPr>
          <w:rFonts w:ascii="Times New Roman" w:eastAsiaTheme="minorEastAsia" w:hAnsi="Times New Roman" w:cs="Times New Roman"/>
          <w:i/>
          <w:sz w:val="28"/>
          <w:szCs w:val="28"/>
          <w:lang w:val="en-US" w:eastAsia="ru-RU"/>
        </w:rPr>
        <w:t>ru</w:t>
      </w:r>
      <w:hyperlink r:id="rId64" w:history="1">
        <w:r w:rsidRPr="00AC577A">
          <w:rPr>
            <w:rFonts w:ascii="Times New Roman" w:eastAsiaTheme="minorEastAsia" w:hAnsi="Times New Roman" w:cs="Times New Roman"/>
            <w:i/>
            <w:color w:val="0563C1" w:themeColor="hyperlink"/>
            <w:sz w:val="28"/>
            <w:szCs w:val="28"/>
            <w:u w:val="single"/>
            <w:lang w:val="en-US" w:eastAsia="ru-RU"/>
          </w:rPr>
          <w:t xml:space="preserve"> </w:t>
        </w:r>
      </w:hyperlink>
    </w:p>
    <w:p w14:paraId="5880A47E" w14:textId="77777777" w:rsidR="00F806E0" w:rsidRPr="00AC577A" w:rsidRDefault="00F806E0" w:rsidP="00487599">
      <w:pPr>
        <w:spacing w:after="0" w:line="240" w:lineRule="auto"/>
        <w:ind w:firstLine="567"/>
        <w:jc w:val="both"/>
        <w:rPr>
          <w:rFonts w:ascii="Times New Roman" w:eastAsiaTheme="minorEastAsia" w:hAnsi="Times New Roman" w:cs="Times New Roman"/>
          <w:b/>
          <w:i/>
          <w:sz w:val="28"/>
          <w:szCs w:val="28"/>
          <w:lang w:val="en-US" w:eastAsia="ru-RU"/>
        </w:rPr>
      </w:pPr>
    </w:p>
    <w:p w14:paraId="69B93DAE" w14:textId="7ACF9E67" w:rsidR="00E80DAC" w:rsidRPr="00223DB6" w:rsidRDefault="00E80DAC" w:rsidP="00487599">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heme="minorEastAsia" w:hAnsi="Times New Roman" w:cs="Times New Roman"/>
          <w:b/>
          <w:i/>
          <w:sz w:val="28"/>
          <w:szCs w:val="28"/>
          <w:lang w:eastAsia="ru-RU"/>
        </w:rPr>
        <w:t>Аннотация.</w:t>
      </w:r>
      <w:r w:rsidRPr="00223DB6">
        <w:rPr>
          <w:rFonts w:ascii="Times New Roman" w:eastAsia="Times New Roman" w:hAnsi="Times New Roman" w:cs="Times New Roman"/>
          <w:i/>
          <w:sz w:val="28"/>
          <w:szCs w:val="28"/>
          <w:lang w:eastAsia="ru-RU"/>
        </w:rPr>
        <w:t xml:space="preserve"> Актуальность данной проблемы определяется тем обстоятельством, </w:t>
      </w:r>
      <w:r w:rsidR="003960A2" w:rsidRPr="00223DB6">
        <w:rPr>
          <w:rFonts w:ascii="Times New Roman" w:eastAsia="Times New Roman" w:hAnsi="Times New Roman" w:cs="Times New Roman"/>
          <w:i/>
          <w:sz w:val="28"/>
          <w:szCs w:val="28"/>
          <w:lang w:eastAsia="ru-RU"/>
        </w:rPr>
        <w:t>что в</w:t>
      </w:r>
      <w:r w:rsidRPr="00223DB6">
        <w:rPr>
          <w:rFonts w:ascii="Times New Roman" w:eastAsia="Times New Roman" w:hAnsi="Times New Roman" w:cs="Times New Roman"/>
          <w:i/>
          <w:sz w:val="28"/>
          <w:szCs w:val="28"/>
          <w:lang w:eastAsia="ru-RU"/>
        </w:rPr>
        <w:t xml:space="preserve"> современной психологической </w:t>
      </w:r>
      <w:r w:rsidR="003960A2" w:rsidRPr="00223DB6">
        <w:rPr>
          <w:rFonts w:ascii="Times New Roman" w:eastAsia="Times New Roman" w:hAnsi="Times New Roman" w:cs="Times New Roman"/>
          <w:i/>
          <w:sz w:val="28"/>
          <w:szCs w:val="28"/>
          <w:lang w:eastAsia="ru-RU"/>
        </w:rPr>
        <w:t>науке проблема</w:t>
      </w:r>
      <w:r w:rsidRPr="00223DB6">
        <w:rPr>
          <w:rFonts w:ascii="Times New Roman" w:eastAsia="Times New Roman" w:hAnsi="Times New Roman" w:cs="Times New Roman"/>
          <w:i/>
          <w:sz w:val="28"/>
          <w:szCs w:val="28"/>
          <w:lang w:eastAsia="ru-RU"/>
        </w:rPr>
        <w:t xml:space="preserve"> эмоционально- личностного развития ребенка в </w:t>
      </w:r>
      <w:r w:rsidR="003960A2" w:rsidRPr="00223DB6">
        <w:rPr>
          <w:rFonts w:ascii="Times New Roman" w:eastAsia="Times New Roman" w:hAnsi="Times New Roman" w:cs="Times New Roman"/>
          <w:i/>
          <w:sz w:val="28"/>
          <w:szCs w:val="28"/>
          <w:lang w:eastAsia="ru-RU"/>
        </w:rPr>
        <w:t>семье мало</w:t>
      </w:r>
      <w:r w:rsidRPr="00223DB6">
        <w:rPr>
          <w:rFonts w:ascii="Times New Roman" w:eastAsia="Times New Roman" w:hAnsi="Times New Roman" w:cs="Times New Roman"/>
          <w:i/>
          <w:sz w:val="28"/>
          <w:szCs w:val="28"/>
          <w:lang w:eastAsia="ru-RU"/>
        </w:rPr>
        <w:t xml:space="preserve"> изучена, различные ее аспекты пока недостаточно обоснованы и тре</w:t>
      </w:r>
      <w:r w:rsidR="003960A2" w:rsidRPr="00223DB6">
        <w:rPr>
          <w:rFonts w:ascii="Times New Roman" w:eastAsia="Times New Roman" w:hAnsi="Times New Roman" w:cs="Times New Roman"/>
          <w:i/>
          <w:sz w:val="28"/>
          <w:szCs w:val="28"/>
          <w:lang w:eastAsia="ru-RU"/>
        </w:rPr>
        <w:t>буют более детального изучения.</w:t>
      </w:r>
      <w:r w:rsidRPr="00223DB6">
        <w:rPr>
          <w:rFonts w:ascii="Times New Roman" w:eastAsia="Times New Roman" w:hAnsi="Times New Roman" w:cs="Times New Roman"/>
          <w:i/>
          <w:sz w:val="28"/>
          <w:szCs w:val="28"/>
          <w:lang w:eastAsia="ru-RU"/>
        </w:rPr>
        <w:t xml:space="preserve">  Теоретические результаты, </w:t>
      </w:r>
      <w:r w:rsidR="003960A2" w:rsidRPr="00223DB6">
        <w:rPr>
          <w:rFonts w:ascii="Times New Roman" w:eastAsia="Times New Roman" w:hAnsi="Times New Roman" w:cs="Times New Roman"/>
          <w:i/>
          <w:sz w:val="28"/>
          <w:szCs w:val="28"/>
          <w:lang w:eastAsia="ru-RU"/>
        </w:rPr>
        <w:t>полученные в</w:t>
      </w:r>
      <w:r w:rsidRPr="00223DB6">
        <w:rPr>
          <w:rFonts w:ascii="Times New Roman" w:eastAsia="Times New Roman" w:hAnsi="Times New Roman" w:cs="Times New Roman"/>
          <w:i/>
          <w:sz w:val="28"/>
          <w:szCs w:val="28"/>
          <w:lang w:eastAsia="ru-RU"/>
        </w:rPr>
        <w:t xml:space="preserve"> ходе нашего исследования, могут оказать помощь педагогам, практическим </w:t>
      </w:r>
      <w:r w:rsidR="003960A2" w:rsidRPr="00223DB6">
        <w:rPr>
          <w:rFonts w:ascii="Times New Roman" w:eastAsia="Times New Roman" w:hAnsi="Times New Roman" w:cs="Times New Roman"/>
          <w:i/>
          <w:sz w:val="28"/>
          <w:szCs w:val="28"/>
          <w:lang w:eastAsia="ru-RU"/>
        </w:rPr>
        <w:t>психологам в</w:t>
      </w:r>
      <w:r w:rsidRPr="00223DB6">
        <w:rPr>
          <w:rFonts w:ascii="Times New Roman" w:eastAsia="Times New Roman" w:hAnsi="Times New Roman" w:cs="Times New Roman"/>
          <w:i/>
          <w:sz w:val="28"/>
          <w:szCs w:val="28"/>
          <w:lang w:eastAsia="ru-RU"/>
        </w:rPr>
        <w:t xml:space="preserve"> </w:t>
      </w:r>
      <w:r w:rsidR="003960A2" w:rsidRPr="00223DB6">
        <w:rPr>
          <w:rFonts w:ascii="Times New Roman" w:eastAsia="Times New Roman" w:hAnsi="Times New Roman" w:cs="Times New Roman"/>
          <w:i/>
          <w:sz w:val="28"/>
          <w:szCs w:val="28"/>
          <w:lang w:eastAsia="ru-RU"/>
        </w:rPr>
        <w:t>их консультативной</w:t>
      </w:r>
      <w:r w:rsidRPr="00223DB6">
        <w:rPr>
          <w:rFonts w:ascii="Times New Roman" w:eastAsia="Times New Roman" w:hAnsi="Times New Roman" w:cs="Times New Roman"/>
          <w:i/>
          <w:sz w:val="28"/>
          <w:szCs w:val="28"/>
          <w:lang w:eastAsia="ru-RU"/>
        </w:rPr>
        <w:t xml:space="preserve"> деятельности.</w:t>
      </w:r>
    </w:p>
    <w:p w14:paraId="028027E3" w14:textId="77777777" w:rsidR="00E80DAC" w:rsidRPr="00223DB6" w:rsidRDefault="00E80DAC" w:rsidP="00487599">
      <w:pPr>
        <w:spacing w:after="0" w:line="240" w:lineRule="auto"/>
        <w:ind w:firstLine="567"/>
        <w:jc w:val="both"/>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b/>
          <w:i/>
          <w:sz w:val="28"/>
          <w:szCs w:val="28"/>
          <w:lang w:eastAsia="ru-RU"/>
        </w:rPr>
        <w:t>Ключевые слова.</w:t>
      </w:r>
      <w:r w:rsidRPr="00223DB6">
        <w:rPr>
          <w:rFonts w:ascii="Times New Roman" w:eastAsiaTheme="minorEastAsia" w:hAnsi="Times New Roman" w:cs="Times New Roman"/>
          <w:i/>
          <w:sz w:val="28"/>
          <w:szCs w:val="28"/>
          <w:lang w:eastAsia="ru-RU"/>
        </w:rPr>
        <w:t xml:space="preserve"> Общение, эмоции, развитие, семья, эмоционально – личностное развитие.</w:t>
      </w:r>
    </w:p>
    <w:p w14:paraId="74F239AF" w14:textId="77777777" w:rsidR="00F806E0" w:rsidRDefault="00AC1CB1"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lastRenderedPageBreak/>
        <w:t xml:space="preserve">FEATURES OF FORMATION OF EMOTIONAL </w:t>
      </w:r>
    </w:p>
    <w:p w14:paraId="16D6E810" w14:textId="34B73ED5" w:rsidR="00AC1CB1" w:rsidRPr="00223DB6" w:rsidRDefault="00AC1CB1"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DEVELOPMENT OF A CHILD IN THE FAMILY</w:t>
      </w:r>
    </w:p>
    <w:p w14:paraId="4D91791B" w14:textId="77777777" w:rsidR="00AC1CB1" w:rsidRPr="00223DB6"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color w:val="202124"/>
          <w:sz w:val="28"/>
          <w:szCs w:val="28"/>
          <w:lang w:val="en" w:eastAsia="ru-RU"/>
        </w:rPr>
      </w:pPr>
    </w:p>
    <w:p w14:paraId="60DFE074" w14:textId="77777777" w:rsidR="00DE7A07" w:rsidRPr="00F806E0"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iCs/>
          <w:color w:val="202124"/>
          <w:sz w:val="28"/>
          <w:szCs w:val="28"/>
          <w:lang w:val="en-US" w:eastAsia="ru-RU"/>
        </w:rPr>
      </w:pPr>
      <w:proofErr w:type="spellStart"/>
      <w:r w:rsidRPr="00F806E0">
        <w:rPr>
          <w:rFonts w:ascii="Times New Roman" w:eastAsia="Times New Roman" w:hAnsi="Times New Roman" w:cs="Times New Roman"/>
          <w:b/>
          <w:i/>
          <w:iCs/>
          <w:color w:val="202124"/>
          <w:sz w:val="28"/>
          <w:szCs w:val="28"/>
          <w:lang w:val="en" w:eastAsia="ru-RU"/>
        </w:rPr>
        <w:t>Magomedova</w:t>
      </w:r>
      <w:proofErr w:type="spellEnd"/>
      <w:r w:rsidRPr="00F806E0">
        <w:rPr>
          <w:rFonts w:ascii="Times New Roman" w:eastAsia="Times New Roman" w:hAnsi="Times New Roman" w:cs="Times New Roman"/>
          <w:b/>
          <w:i/>
          <w:iCs/>
          <w:color w:val="202124"/>
          <w:sz w:val="28"/>
          <w:szCs w:val="28"/>
          <w:lang w:val="en" w:eastAsia="ru-RU"/>
        </w:rPr>
        <w:t xml:space="preserve"> </w:t>
      </w:r>
      <w:proofErr w:type="spellStart"/>
      <w:r w:rsidRPr="00F806E0">
        <w:rPr>
          <w:rFonts w:ascii="Times New Roman" w:eastAsia="Times New Roman" w:hAnsi="Times New Roman" w:cs="Times New Roman"/>
          <w:b/>
          <w:i/>
          <w:iCs/>
          <w:color w:val="202124"/>
          <w:sz w:val="28"/>
          <w:szCs w:val="28"/>
          <w:lang w:val="en" w:eastAsia="ru-RU"/>
        </w:rPr>
        <w:t>Zuleikha</w:t>
      </w:r>
      <w:proofErr w:type="spellEnd"/>
      <w:r w:rsidRPr="00F806E0">
        <w:rPr>
          <w:rFonts w:ascii="Times New Roman" w:eastAsia="Times New Roman" w:hAnsi="Times New Roman" w:cs="Times New Roman"/>
          <w:b/>
          <w:i/>
          <w:iCs/>
          <w:color w:val="202124"/>
          <w:sz w:val="28"/>
          <w:szCs w:val="28"/>
          <w:lang w:val="en" w:eastAsia="ru-RU"/>
        </w:rPr>
        <w:t xml:space="preserve"> </w:t>
      </w:r>
      <w:proofErr w:type="spellStart"/>
      <w:r w:rsidRPr="00F806E0">
        <w:rPr>
          <w:rFonts w:ascii="Times New Roman" w:eastAsia="Times New Roman" w:hAnsi="Times New Roman" w:cs="Times New Roman"/>
          <w:b/>
          <w:i/>
          <w:iCs/>
          <w:color w:val="202124"/>
          <w:sz w:val="28"/>
          <w:szCs w:val="28"/>
          <w:lang w:val="en" w:eastAsia="ru-RU"/>
        </w:rPr>
        <w:t>Magomedovna</w:t>
      </w:r>
      <w:proofErr w:type="spellEnd"/>
      <w:r w:rsidR="00DE7A07" w:rsidRPr="00F806E0">
        <w:rPr>
          <w:rFonts w:ascii="Times New Roman" w:eastAsia="Times New Roman" w:hAnsi="Times New Roman" w:cs="Times New Roman"/>
          <w:i/>
          <w:iCs/>
          <w:color w:val="202124"/>
          <w:sz w:val="28"/>
          <w:szCs w:val="28"/>
          <w:lang w:val="en-US" w:eastAsia="ru-RU"/>
        </w:rPr>
        <w:t>,</w:t>
      </w:r>
    </w:p>
    <w:p w14:paraId="6C3045AB" w14:textId="0B9BD348" w:rsidR="00AC1CB1" w:rsidRPr="00F806E0"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iCs/>
          <w:color w:val="202124"/>
          <w:sz w:val="28"/>
          <w:szCs w:val="28"/>
          <w:lang w:val="en" w:eastAsia="ru-RU"/>
        </w:rPr>
      </w:pPr>
      <w:r w:rsidRPr="00F806E0">
        <w:rPr>
          <w:rFonts w:ascii="Times New Roman" w:eastAsia="Times New Roman" w:hAnsi="Times New Roman" w:cs="Times New Roman"/>
          <w:i/>
          <w:iCs/>
          <w:color w:val="202124"/>
          <w:sz w:val="28"/>
          <w:szCs w:val="28"/>
          <w:lang w:val="en" w:eastAsia="ru-RU"/>
        </w:rPr>
        <w:t>Ph.D., Professor of the Department of Pedagogy and Technology</w:t>
      </w:r>
    </w:p>
    <w:p w14:paraId="12EDAD81" w14:textId="77777777" w:rsidR="00AC1CB1" w:rsidRPr="00F806E0"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iCs/>
          <w:color w:val="202124"/>
          <w:sz w:val="28"/>
          <w:szCs w:val="28"/>
          <w:lang w:val="en" w:eastAsia="ru-RU"/>
        </w:rPr>
      </w:pPr>
      <w:r w:rsidRPr="00F806E0">
        <w:rPr>
          <w:rFonts w:ascii="Times New Roman" w:eastAsia="Times New Roman" w:hAnsi="Times New Roman" w:cs="Times New Roman"/>
          <w:i/>
          <w:iCs/>
          <w:color w:val="202124"/>
          <w:sz w:val="28"/>
          <w:szCs w:val="28"/>
          <w:lang w:val="en" w:eastAsia="ru-RU"/>
        </w:rPr>
        <w:t>preschool and additional education</w:t>
      </w:r>
    </w:p>
    <w:p w14:paraId="2244F59F" w14:textId="05132440" w:rsidR="00AC1CB1" w:rsidRPr="00F806E0"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iCs/>
          <w:color w:val="202124"/>
          <w:sz w:val="28"/>
          <w:szCs w:val="28"/>
          <w:lang w:val="en" w:eastAsia="ru-RU"/>
        </w:rPr>
      </w:pPr>
      <w:proofErr w:type="spellStart"/>
      <w:r w:rsidRPr="00F806E0">
        <w:rPr>
          <w:rFonts w:ascii="Times New Roman" w:eastAsia="Times New Roman" w:hAnsi="Times New Roman" w:cs="Times New Roman"/>
          <w:i/>
          <w:iCs/>
          <w:color w:val="202124"/>
          <w:sz w:val="28"/>
          <w:szCs w:val="28"/>
          <w:lang w:val="en" w:eastAsia="ru-RU"/>
        </w:rPr>
        <w:t>FSBEI</w:t>
      </w:r>
      <w:proofErr w:type="spellEnd"/>
      <w:r w:rsidRPr="00F806E0">
        <w:rPr>
          <w:rFonts w:ascii="Times New Roman" w:eastAsia="Times New Roman" w:hAnsi="Times New Roman" w:cs="Times New Roman"/>
          <w:i/>
          <w:iCs/>
          <w:color w:val="202124"/>
          <w:sz w:val="28"/>
          <w:szCs w:val="28"/>
          <w:lang w:val="en" w:eastAsia="ru-RU"/>
        </w:rPr>
        <w:t xml:space="preserve"> HE "Dagestan</w:t>
      </w:r>
      <w:r w:rsidR="00F806E0" w:rsidRPr="00F806E0">
        <w:rPr>
          <w:rFonts w:ascii="Times New Roman" w:eastAsia="Times New Roman" w:hAnsi="Times New Roman" w:cs="Times New Roman"/>
          <w:i/>
          <w:iCs/>
          <w:color w:val="202124"/>
          <w:sz w:val="28"/>
          <w:szCs w:val="28"/>
          <w:lang w:val="en-US" w:eastAsia="ru-RU"/>
        </w:rPr>
        <w:t xml:space="preserve"> </w:t>
      </w:r>
      <w:r w:rsidRPr="00F806E0">
        <w:rPr>
          <w:rFonts w:ascii="Times New Roman" w:eastAsia="Times New Roman" w:hAnsi="Times New Roman" w:cs="Times New Roman"/>
          <w:i/>
          <w:iCs/>
          <w:color w:val="202124"/>
          <w:sz w:val="28"/>
          <w:szCs w:val="28"/>
          <w:lang w:val="en" w:eastAsia="ru-RU"/>
        </w:rPr>
        <w:t>state pedagogical university ",</w:t>
      </w:r>
    </w:p>
    <w:p w14:paraId="008F90A5" w14:textId="3B854F7C" w:rsidR="00AC1CB1" w:rsidRPr="00F806E0"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iCs/>
          <w:color w:val="202124"/>
          <w:sz w:val="28"/>
          <w:szCs w:val="28"/>
          <w:lang w:val="en" w:eastAsia="ru-RU"/>
        </w:rPr>
      </w:pPr>
      <w:r w:rsidRPr="00F806E0">
        <w:rPr>
          <w:rFonts w:ascii="Times New Roman" w:eastAsia="Times New Roman" w:hAnsi="Times New Roman" w:cs="Times New Roman"/>
          <w:i/>
          <w:iCs/>
          <w:color w:val="202124"/>
          <w:sz w:val="28"/>
          <w:szCs w:val="28"/>
          <w:lang w:val="en" w:eastAsia="ru-RU"/>
        </w:rPr>
        <w:t>Makhachkala.</w:t>
      </w:r>
      <w:r w:rsidR="00F806E0" w:rsidRPr="00F806E0">
        <w:rPr>
          <w:rFonts w:ascii="Times New Roman" w:eastAsia="Times New Roman" w:hAnsi="Times New Roman" w:cs="Times New Roman"/>
          <w:i/>
          <w:iCs/>
          <w:color w:val="202124"/>
          <w:sz w:val="28"/>
          <w:szCs w:val="28"/>
          <w:lang w:val="en-US" w:eastAsia="ru-RU"/>
        </w:rPr>
        <w:t xml:space="preserve"> </w:t>
      </w:r>
      <w:r w:rsidRPr="00F806E0">
        <w:rPr>
          <w:rFonts w:ascii="Times New Roman" w:eastAsia="Times New Roman" w:hAnsi="Times New Roman" w:cs="Times New Roman"/>
          <w:i/>
          <w:iCs/>
          <w:color w:val="202124"/>
          <w:sz w:val="28"/>
          <w:szCs w:val="28"/>
          <w:lang w:val="en" w:eastAsia="ru-RU"/>
        </w:rPr>
        <w:t>E-mail: zina676450@bk.ru</w:t>
      </w:r>
    </w:p>
    <w:p w14:paraId="1EACBE9E" w14:textId="77777777" w:rsidR="00AC1CB1" w:rsidRPr="00223DB6"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202124"/>
          <w:sz w:val="28"/>
          <w:szCs w:val="28"/>
          <w:lang w:val="en" w:eastAsia="ru-RU"/>
        </w:rPr>
      </w:pPr>
    </w:p>
    <w:p w14:paraId="64198179" w14:textId="77777777" w:rsidR="00AC1CB1" w:rsidRPr="00223DB6"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color w:val="202124"/>
          <w:sz w:val="28"/>
          <w:szCs w:val="28"/>
          <w:lang w:val="en" w:eastAsia="ru-RU"/>
        </w:rPr>
      </w:pPr>
      <w:r w:rsidRPr="00223DB6">
        <w:rPr>
          <w:rFonts w:ascii="Times New Roman" w:eastAsia="Times New Roman" w:hAnsi="Times New Roman" w:cs="Times New Roman"/>
          <w:b/>
          <w:i/>
          <w:color w:val="202124"/>
          <w:sz w:val="28"/>
          <w:szCs w:val="28"/>
          <w:lang w:val="en" w:eastAsia="ru-RU"/>
        </w:rPr>
        <w:t>Annotation.</w:t>
      </w:r>
      <w:r w:rsidRPr="00223DB6">
        <w:rPr>
          <w:rFonts w:ascii="Times New Roman" w:eastAsia="Times New Roman" w:hAnsi="Times New Roman" w:cs="Times New Roman"/>
          <w:i/>
          <w:color w:val="202124"/>
          <w:sz w:val="28"/>
          <w:szCs w:val="28"/>
          <w:lang w:val="en" w:eastAsia="ru-RU"/>
        </w:rPr>
        <w:t xml:space="preserve"> The relevance of this problem is determined by the fact that in modern psychological science the problem of the emotional and personal development of a child in the family has been little studied, its various aspects are still insufficiently substantiated and require more detailed study. The theoretical results obtained in the course of our research can help teachers and practical psychologists in their advisory activities.</w:t>
      </w:r>
    </w:p>
    <w:p w14:paraId="4188EEA3" w14:textId="77777777" w:rsidR="00E80DAC" w:rsidRPr="00223DB6"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color w:val="202124"/>
          <w:sz w:val="28"/>
          <w:szCs w:val="28"/>
          <w:lang w:val="en-US" w:eastAsia="ru-RU"/>
        </w:rPr>
      </w:pPr>
      <w:r w:rsidRPr="00223DB6">
        <w:rPr>
          <w:rFonts w:ascii="Times New Roman" w:eastAsia="Times New Roman" w:hAnsi="Times New Roman" w:cs="Times New Roman"/>
          <w:b/>
          <w:i/>
          <w:color w:val="202124"/>
          <w:sz w:val="28"/>
          <w:szCs w:val="28"/>
          <w:lang w:val="en" w:eastAsia="ru-RU"/>
        </w:rPr>
        <w:t>Keywords.</w:t>
      </w:r>
      <w:r w:rsidRPr="00223DB6">
        <w:rPr>
          <w:rFonts w:ascii="Times New Roman" w:eastAsia="Times New Roman" w:hAnsi="Times New Roman" w:cs="Times New Roman"/>
          <w:i/>
          <w:color w:val="202124"/>
          <w:sz w:val="28"/>
          <w:szCs w:val="28"/>
          <w:lang w:val="en" w:eastAsia="ru-RU"/>
        </w:rPr>
        <w:t xml:space="preserve"> Communication, emotions, development, family, emotional and personal development.</w:t>
      </w:r>
    </w:p>
    <w:p w14:paraId="3D37C61F" w14:textId="77777777" w:rsidR="00AC1CB1" w:rsidRPr="00223DB6" w:rsidRDefault="00AC1CB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color w:val="202124"/>
          <w:sz w:val="28"/>
          <w:szCs w:val="28"/>
          <w:lang w:val="en-US" w:eastAsia="ru-RU"/>
        </w:rPr>
      </w:pPr>
    </w:p>
    <w:p w14:paraId="1FB8641D" w14:textId="0447105B"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Сфера общения – это самый важный и мощный источник, который определяет психическое развитие и становление человека как личности.  В то же </w:t>
      </w:r>
      <w:r w:rsidR="00AC1CB1" w:rsidRPr="00223DB6">
        <w:rPr>
          <w:rFonts w:ascii="Times New Roman" w:eastAsia="Times New Roman" w:hAnsi="Times New Roman" w:cs="Times New Roman"/>
          <w:sz w:val="28"/>
          <w:szCs w:val="28"/>
          <w:lang w:eastAsia="ru-RU"/>
        </w:rPr>
        <w:t>время, общение</w:t>
      </w:r>
      <w:r w:rsidRPr="00223DB6">
        <w:rPr>
          <w:rFonts w:ascii="Times New Roman" w:eastAsia="Times New Roman" w:hAnsi="Times New Roman" w:cs="Times New Roman"/>
          <w:sz w:val="28"/>
          <w:szCs w:val="28"/>
          <w:lang w:eastAsia="ru-RU"/>
        </w:rPr>
        <w:t xml:space="preserve"> – это важный детерминант эмоционального состояния, так </w:t>
      </w:r>
      <w:r w:rsidR="00AC1CB1" w:rsidRPr="00223DB6">
        <w:rPr>
          <w:rFonts w:ascii="Times New Roman" w:eastAsia="Times New Roman" w:hAnsi="Times New Roman" w:cs="Times New Roman"/>
          <w:sz w:val="28"/>
          <w:szCs w:val="28"/>
          <w:lang w:eastAsia="ru-RU"/>
        </w:rPr>
        <w:t>как весь</w:t>
      </w:r>
      <w:r w:rsidRPr="00223DB6">
        <w:rPr>
          <w:rFonts w:ascii="Times New Roman" w:eastAsia="Times New Roman" w:hAnsi="Times New Roman" w:cs="Times New Roman"/>
          <w:sz w:val="28"/>
          <w:szCs w:val="28"/>
          <w:lang w:eastAsia="ru-RU"/>
        </w:rPr>
        <w:t xml:space="preserve"> спектр эмоций </w:t>
      </w:r>
      <w:r w:rsidR="00AC1CB1" w:rsidRPr="00223DB6">
        <w:rPr>
          <w:rFonts w:ascii="Times New Roman" w:eastAsia="Times New Roman" w:hAnsi="Times New Roman" w:cs="Times New Roman"/>
          <w:sz w:val="28"/>
          <w:szCs w:val="28"/>
          <w:lang w:eastAsia="ru-RU"/>
        </w:rPr>
        <w:t>появляется и</w:t>
      </w:r>
      <w:r w:rsidRPr="00223DB6">
        <w:rPr>
          <w:rFonts w:ascii="Times New Roman" w:eastAsia="Times New Roman" w:hAnsi="Times New Roman" w:cs="Times New Roman"/>
          <w:sz w:val="28"/>
          <w:szCs w:val="28"/>
          <w:lang w:eastAsia="ru-RU"/>
        </w:rPr>
        <w:t xml:space="preserve"> развивается в условиях общения личностей между собой. Следовательно, эмоциональные отношения, как составляющая межличностного взаимодействия, органично входят и в структуру общения, представляя его эмоциональный компонент.</w:t>
      </w:r>
    </w:p>
    <w:p w14:paraId="7FE55FA2"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Актуальность данной проблемы определяется тем </w:t>
      </w:r>
      <w:r w:rsidR="00AC1CB1" w:rsidRPr="00223DB6">
        <w:rPr>
          <w:rFonts w:ascii="Times New Roman" w:eastAsia="Times New Roman" w:hAnsi="Times New Roman" w:cs="Times New Roman"/>
          <w:sz w:val="28"/>
          <w:szCs w:val="28"/>
          <w:lang w:eastAsia="ru-RU"/>
        </w:rPr>
        <w:t>обстоятельством,</w:t>
      </w:r>
      <w:r w:rsidRPr="00223DB6">
        <w:rPr>
          <w:rFonts w:ascii="Times New Roman" w:eastAsia="Times New Roman" w:hAnsi="Times New Roman" w:cs="Times New Roman"/>
          <w:sz w:val="28"/>
          <w:szCs w:val="28"/>
          <w:lang w:eastAsia="ru-RU"/>
        </w:rPr>
        <w:t xml:space="preserve"> </w:t>
      </w:r>
      <w:r w:rsidR="00AC1CB1" w:rsidRPr="00223DB6">
        <w:rPr>
          <w:rFonts w:ascii="Times New Roman" w:eastAsia="Times New Roman" w:hAnsi="Times New Roman" w:cs="Times New Roman"/>
          <w:sz w:val="28"/>
          <w:szCs w:val="28"/>
          <w:lang w:eastAsia="ru-RU"/>
        </w:rPr>
        <w:t>что в</w:t>
      </w:r>
      <w:r w:rsidRPr="00223DB6">
        <w:rPr>
          <w:rFonts w:ascii="Times New Roman" w:eastAsia="Times New Roman" w:hAnsi="Times New Roman" w:cs="Times New Roman"/>
          <w:sz w:val="28"/>
          <w:szCs w:val="28"/>
          <w:lang w:eastAsia="ru-RU"/>
        </w:rPr>
        <w:t xml:space="preserve"> современной психологической </w:t>
      </w:r>
      <w:r w:rsidR="00AC1CB1" w:rsidRPr="00223DB6">
        <w:rPr>
          <w:rFonts w:ascii="Times New Roman" w:eastAsia="Times New Roman" w:hAnsi="Times New Roman" w:cs="Times New Roman"/>
          <w:sz w:val="28"/>
          <w:szCs w:val="28"/>
          <w:lang w:eastAsia="ru-RU"/>
        </w:rPr>
        <w:t>науке проблема</w:t>
      </w:r>
      <w:r w:rsidRPr="00223DB6">
        <w:rPr>
          <w:rFonts w:ascii="Times New Roman" w:eastAsia="Times New Roman" w:hAnsi="Times New Roman" w:cs="Times New Roman"/>
          <w:sz w:val="28"/>
          <w:szCs w:val="28"/>
          <w:lang w:eastAsia="ru-RU"/>
        </w:rPr>
        <w:t xml:space="preserve"> эмоционально- личностного развития ребенка в </w:t>
      </w:r>
      <w:r w:rsidR="00AC1CB1" w:rsidRPr="00223DB6">
        <w:rPr>
          <w:rFonts w:ascii="Times New Roman" w:eastAsia="Times New Roman" w:hAnsi="Times New Roman" w:cs="Times New Roman"/>
          <w:sz w:val="28"/>
          <w:szCs w:val="28"/>
          <w:lang w:eastAsia="ru-RU"/>
        </w:rPr>
        <w:t>семье мало</w:t>
      </w:r>
      <w:r w:rsidRPr="00223DB6">
        <w:rPr>
          <w:rFonts w:ascii="Times New Roman" w:eastAsia="Times New Roman" w:hAnsi="Times New Roman" w:cs="Times New Roman"/>
          <w:sz w:val="28"/>
          <w:szCs w:val="28"/>
          <w:lang w:eastAsia="ru-RU"/>
        </w:rPr>
        <w:t xml:space="preserve"> изучена, различные ее аспекты пока недостаточно обоснованы и требуют более детального </w:t>
      </w:r>
      <w:r w:rsidR="00AC1CB1" w:rsidRPr="00223DB6">
        <w:rPr>
          <w:rFonts w:ascii="Times New Roman" w:eastAsia="Times New Roman" w:hAnsi="Times New Roman" w:cs="Times New Roman"/>
          <w:sz w:val="28"/>
          <w:szCs w:val="28"/>
          <w:lang w:eastAsia="ru-RU"/>
        </w:rPr>
        <w:t>изучения данного</w:t>
      </w:r>
      <w:r w:rsidRPr="00223DB6">
        <w:rPr>
          <w:rFonts w:ascii="Times New Roman" w:eastAsia="Times New Roman" w:hAnsi="Times New Roman" w:cs="Times New Roman"/>
          <w:sz w:val="28"/>
          <w:szCs w:val="28"/>
          <w:lang w:eastAsia="ru-RU"/>
        </w:rPr>
        <w:t xml:space="preserve"> явления.</w:t>
      </w:r>
    </w:p>
    <w:p w14:paraId="1D92C569" w14:textId="354B3166"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Результаты, </w:t>
      </w:r>
      <w:r w:rsidR="00AC1CB1" w:rsidRPr="00223DB6">
        <w:rPr>
          <w:rFonts w:ascii="Times New Roman" w:eastAsia="Times New Roman" w:hAnsi="Times New Roman" w:cs="Times New Roman"/>
          <w:sz w:val="28"/>
          <w:szCs w:val="28"/>
          <w:lang w:eastAsia="ru-RU"/>
        </w:rPr>
        <w:t>полученные в</w:t>
      </w:r>
      <w:r w:rsidRPr="00223DB6">
        <w:rPr>
          <w:rFonts w:ascii="Times New Roman" w:eastAsia="Times New Roman" w:hAnsi="Times New Roman" w:cs="Times New Roman"/>
          <w:sz w:val="28"/>
          <w:szCs w:val="28"/>
          <w:lang w:eastAsia="ru-RU"/>
        </w:rPr>
        <w:t xml:space="preserve"> ходе нашего исследования, могут оказать помощь педагогам, практическим </w:t>
      </w:r>
      <w:r w:rsidR="00AC1CB1" w:rsidRPr="00223DB6">
        <w:rPr>
          <w:rFonts w:ascii="Times New Roman" w:eastAsia="Times New Roman" w:hAnsi="Times New Roman" w:cs="Times New Roman"/>
          <w:sz w:val="28"/>
          <w:szCs w:val="28"/>
          <w:lang w:eastAsia="ru-RU"/>
        </w:rPr>
        <w:t>психологам в</w:t>
      </w:r>
      <w:r w:rsidRPr="00223DB6">
        <w:rPr>
          <w:rFonts w:ascii="Times New Roman" w:eastAsia="Times New Roman" w:hAnsi="Times New Roman" w:cs="Times New Roman"/>
          <w:sz w:val="28"/>
          <w:szCs w:val="28"/>
          <w:lang w:eastAsia="ru-RU"/>
        </w:rPr>
        <w:t xml:space="preserve"> </w:t>
      </w:r>
      <w:r w:rsidR="00AC1CB1" w:rsidRPr="00223DB6">
        <w:rPr>
          <w:rFonts w:ascii="Times New Roman" w:eastAsia="Times New Roman" w:hAnsi="Times New Roman" w:cs="Times New Roman"/>
          <w:sz w:val="28"/>
          <w:szCs w:val="28"/>
          <w:lang w:eastAsia="ru-RU"/>
        </w:rPr>
        <w:t>их консультативной</w:t>
      </w:r>
      <w:r w:rsidRPr="00223DB6">
        <w:rPr>
          <w:rFonts w:ascii="Times New Roman" w:eastAsia="Times New Roman" w:hAnsi="Times New Roman" w:cs="Times New Roman"/>
          <w:sz w:val="28"/>
          <w:szCs w:val="28"/>
          <w:lang w:eastAsia="ru-RU"/>
        </w:rPr>
        <w:t xml:space="preserve"> деятельности.</w:t>
      </w:r>
    </w:p>
    <w:p w14:paraId="22AC14DA" w14:textId="0DE9E00E"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настоящее время актуальным вопросом в конкретных </w:t>
      </w:r>
      <w:r w:rsidR="00AC1CB1" w:rsidRPr="00223DB6">
        <w:rPr>
          <w:rFonts w:ascii="Times New Roman" w:eastAsia="Times New Roman" w:hAnsi="Times New Roman" w:cs="Times New Roman"/>
          <w:sz w:val="28"/>
          <w:szCs w:val="28"/>
          <w:lang w:eastAsia="ru-RU"/>
        </w:rPr>
        <w:t>исследованиях ученых</w:t>
      </w:r>
      <w:r w:rsidRPr="00223DB6">
        <w:rPr>
          <w:rFonts w:ascii="Times New Roman" w:eastAsia="Times New Roman" w:hAnsi="Times New Roman" w:cs="Times New Roman"/>
          <w:sz w:val="28"/>
          <w:szCs w:val="28"/>
          <w:lang w:eastAsia="ru-RU"/>
        </w:rPr>
        <w:t xml:space="preserve"> становится проблема отношений в семье между родителями и детьми.</w:t>
      </w:r>
    </w:p>
    <w:p w14:paraId="3EA8C284"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Несомненно, идеальной нормы воспитательной деятельности может и не существовать, ведь отношения с ребенком в каждой семье индивидуальны и неповторимы. Но основные «правила», которым необходимо родителям следовать, можно сформулировать следующим способом: любовь, забота и внимание, независимость. «Взаимоотношения между детьми и родителями, -по мнению </w:t>
      </w:r>
      <w:proofErr w:type="spellStart"/>
      <w:r w:rsidRPr="00223DB6">
        <w:rPr>
          <w:rFonts w:ascii="Times New Roman" w:eastAsia="Times New Roman" w:hAnsi="Times New Roman" w:cs="Times New Roman"/>
          <w:sz w:val="28"/>
          <w:szCs w:val="28"/>
          <w:lang w:eastAsia="ru-RU"/>
        </w:rPr>
        <w:t>М.И</w:t>
      </w:r>
      <w:proofErr w:type="spellEnd"/>
      <w:r w:rsidRPr="00223DB6">
        <w:rPr>
          <w:rFonts w:ascii="Times New Roman" w:eastAsia="Times New Roman" w:hAnsi="Times New Roman" w:cs="Times New Roman"/>
          <w:sz w:val="28"/>
          <w:szCs w:val="28"/>
          <w:lang w:eastAsia="ru-RU"/>
        </w:rPr>
        <w:t xml:space="preserve">. </w:t>
      </w:r>
      <w:r w:rsidR="00AC1CB1" w:rsidRPr="00223DB6">
        <w:rPr>
          <w:rFonts w:ascii="Times New Roman" w:eastAsia="Times New Roman" w:hAnsi="Times New Roman" w:cs="Times New Roman"/>
          <w:sz w:val="28"/>
          <w:szCs w:val="28"/>
          <w:lang w:eastAsia="ru-RU"/>
        </w:rPr>
        <w:t>Лисиной, -</w:t>
      </w:r>
      <w:r w:rsidRPr="00223DB6">
        <w:rPr>
          <w:rFonts w:ascii="Times New Roman" w:eastAsia="Times New Roman" w:hAnsi="Times New Roman" w:cs="Times New Roman"/>
          <w:sz w:val="28"/>
          <w:szCs w:val="28"/>
          <w:lang w:eastAsia="ru-RU"/>
        </w:rPr>
        <w:t xml:space="preserve"> являются психологическим продуктом их </w:t>
      </w:r>
      <w:r w:rsidR="00AC1CB1" w:rsidRPr="00223DB6">
        <w:rPr>
          <w:rFonts w:ascii="Times New Roman" w:eastAsia="Times New Roman" w:hAnsi="Times New Roman" w:cs="Times New Roman"/>
          <w:sz w:val="28"/>
          <w:szCs w:val="28"/>
          <w:lang w:eastAsia="ru-RU"/>
        </w:rPr>
        <w:t>общения» [</w:t>
      </w:r>
      <w:r w:rsidRPr="00223DB6">
        <w:rPr>
          <w:rFonts w:ascii="Times New Roman" w:eastAsia="Times New Roman" w:hAnsi="Times New Roman" w:cs="Times New Roman"/>
          <w:sz w:val="28"/>
          <w:szCs w:val="28"/>
          <w:lang w:eastAsia="ru-RU"/>
        </w:rPr>
        <w:t>5].</w:t>
      </w:r>
    </w:p>
    <w:p w14:paraId="6B3B1B31" w14:textId="03D48904" w:rsidR="00E80DAC" w:rsidRPr="00223DB6" w:rsidRDefault="00AC1CB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В работе</w:t>
      </w:r>
      <w:r w:rsidR="00E80DAC" w:rsidRPr="00223DB6">
        <w:rPr>
          <w:rFonts w:ascii="Times New Roman" w:eastAsia="Times New Roman" w:hAnsi="Times New Roman" w:cs="Times New Roman"/>
          <w:sz w:val="28"/>
          <w:szCs w:val="28"/>
          <w:lang w:eastAsia="ru-RU"/>
        </w:rPr>
        <w:t xml:space="preserve"> над темой мы </w:t>
      </w:r>
      <w:r w:rsidRPr="00223DB6">
        <w:rPr>
          <w:rFonts w:ascii="Times New Roman" w:eastAsia="Times New Roman" w:hAnsi="Times New Roman" w:cs="Times New Roman"/>
          <w:sz w:val="28"/>
          <w:szCs w:val="28"/>
          <w:lang w:eastAsia="ru-RU"/>
        </w:rPr>
        <w:t>использовали:</w:t>
      </w:r>
      <w:r w:rsidR="00052A2F">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анализ, сравнение</w:t>
      </w:r>
      <w:r w:rsidR="00E80DAC" w:rsidRPr="00223DB6">
        <w:rPr>
          <w:rFonts w:ascii="Times New Roman" w:eastAsia="Times New Roman" w:hAnsi="Times New Roman" w:cs="Times New Roman"/>
          <w:sz w:val="28"/>
          <w:szCs w:val="28"/>
          <w:lang w:eastAsia="ru-RU"/>
        </w:rPr>
        <w:t>, обобщение,</w:t>
      </w:r>
      <w:r w:rsidR="00052A2F">
        <w:rPr>
          <w:rFonts w:ascii="Times New Roman" w:eastAsia="Times New Roman" w:hAnsi="Times New Roman" w:cs="Times New Roman"/>
          <w:sz w:val="28"/>
          <w:szCs w:val="28"/>
          <w:lang w:eastAsia="ru-RU"/>
        </w:rPr>
        <w:t xml:space="preserve"> </w:t>
      </w:r>
      <w:r w:rsidR="00E80DAC" w:rsidRPr="00223DB6">
        <w:rPr>
          <w:rFonts w:ascii="Times New Roman" w:eastAsia="Times New Roman" w:hAnsi="Times New Roman" w:cs="Times New Roman"/>
          <w:sz w:val="28"/>
          <w:szCs w:val="28"/>
          <w:lang w:eastAsia="ru-RU"/>
        </w:rPr>
        <w:t>тесты, опросники, математико-статистические методы.</w:t>
      </w:r>
    </w:p>
    <w:p w14:paraId="558F0D74"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Методологическими основаниями исследования выступают работы: А. Я. Варги, </w:t>
      </w:r>
      <w:proofErr w:type="spellStart"/>
      <w:r w:rsidRPr="00223DB6">
        <w:rPr>
          <w:rFonts w:ascii="Times New Roman" w:eastAsia="Times New Roman" w:hAnsi="Times New Roman" w:cs="Times New Roman"/>
          <w:sz w:val="28"/>
          <w:szCs w:val="28"/>
          <w:lang w:eastAsia="ru-RU"/>
        </w:rPr>
        <w:t>Р.В</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Овчаровой</w:t>
      </w:r>
      <w:proofErr w:type="spellEnd"/>
      <w:r w:rsidRPr="00223DB6">
        <w:rPr>
          <w:rFonts w:ascii="Times New Roman" w:eastAsia="Times New Roman" w:hAnsi="Times New Roman" w:cs="Times New Roman"/>
          <w:sz w:val="28"/>
          <w:szCs w:val="28"/>
          <w:lang w:eastAsia="ru-RU"/>
        </w:rPr>
        <w:t xml:space="preserve">, ВА. С. </w:t>
      </w:r>
      <w:proofErr w:type="spellStart"/>
      <w:r w:rsidRPr="00223DB6">
        <w:rPr>
          <w:rFonts w:ascii="Times New Roman" w:eastAsia="Times New Roman" w:hAnsi="Times New Roman" w:cs="Times New Roman"/>
          <w:sz w:val="28"/>
          <w:szCs w:val="28"/>
          <w:lang w:eastAsia="ru-RU"/>
        </w:rPr>
        <w:t>Спиваковской</w:t>
      </w:r>
      <w:proofErr w:type="spellEnd"/>
      <w:r w:rsidR="00AC1CB1" w:rsidRPr="00223DB6">
        <w:rPr>
          <w:rFonts w:ascii="Times New Roman" w:eastAsia="Times New Roman" w:hAnsi="Times New Roman" w:cs="Times New Roman"/>
          <w:sz w:val="28"/>
          <w:szCs w:val="28"/>
          <w:lang w:eastAsia="ru-RU"/>
        </w:rPr>
        <w:t>]. Из</w:t>
      </w:r>
      <w:r w:rsidRPr="00223DB6">
        <w:rPr>
          <w:rFonts w:ascii="Times New Roman" w:eastAsia="Times New Roman" w:hAnsi="Times New Roman" w:cs="Times New Roman"/>
          <w:sz w:val="28"/>
          <w:szCs w:val="28"/>
          <w:lang w:eastAsia="ru-RU"/>
        </w:rPr>
        <w:t xml:space="preserve"> года в год у ребенка меняется эмоциональный, внутренний мир. Базовые эмоции (страх, радость и др.) переходят к другим, более усложненным чувствам: радость, удивление, гнев, </w:t>
      </w:r>
      <w:proofErr w:type="spellStart"/>
      <w:r w:rsidRPr="00223DB6">
        <w:rPr>
          <w:rFonts w:ascii="Times New Roman" w:eastAsia="Times New Roman" w:hAnsi="Times New Roman" w:cs="Times New Roman"/>
          <w:sz w:val="28"/>
          <w:szCs w:val="28"/>
          <w:lang w:eastAsia="ru-RU"/>
        </w:rPr>
        <w:t>восторжение</w:t>
      </w:r>
      <w:proofErr w:type="spellEnd"/>
      <w:r w:rsidRPr="00223DB6">
        <w:rPr>
          <w:rFonts w:ascii="Times New Roman" w:eastAsia="Times New Roman" w:hAnsi="Times New Roman" w:cs="Times New Roman"/>
          <w:sz w:val="28"/>
          <w:szCs w:val="28"/>
          <w:lang w:eastAsia="ru-RU"/>
        </w:rPr>
        <w:t xml:space="preserve">, ревность и т.д. Появляется некая наполняемость эмоций, которые играют важную роль в эмоциональном становлении развивающейся личности. </w:t>
      </w:r>
    </w:p>
    <w:p w14:paraId="6C03EF48"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Они помогают ему ориентироваться в происходящем, оценивать ситуацию, совершать, казалось бы, невозможное, так как в такой ситуации наступает момент, когда в организме ребенка мгновенно могут быть мобилизованы   все силы его организма.</w:t>
      </w:r>
    </w:p>
    <w:p w14:paraId="6DFF9CAF"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Следовательно, эмоции </w:t>
      </w:r>
      <w:proofErr w:type="gramStart"/>
      <w:r w:rsidRPr="00223DB6">
        <w:rPr>
          <w:rFonts w:ascii="Times New Roman" w:eastAsia="Times New Roman" w:hAnsi="Times New Roman" w:cs="Times New Roman"/>
          <w:sz w:val="28"/>
          <w:szCs w:val="28"/>
          <w:lang w:eastAsia="ru-RU"/>
        </w:rPr>
        <w:t>-- это</w:t>
      </w:r>
      <w:proofErr w:type="gramEnd"/>
      <w:r w:rsidRPr="00223DB6">
        <w:rPr>
          <w:rFonts w:ascii="Times New Roman" w:eastAsia="Times New Roman" w:hAnsi="Times New Roman" w:cs="Times New Roman"/>
          <w:sz w:val="28"/>
          <w:szCs w:val="28"/>
          <w:lang w:eastAsia="ru-RU"/>
        </w:rPr>
        <w:t xml:space="preserve"> важный </w:t>
      </w:r>
      <w:r w:rsidR="00AC1CB1" w:rsidRPr="00223DB6">
        <w:rPr>
          <w:rFonts w:ascii="Times New Roman" w:eastAsia="Times New Roman" w:hAnsi="Times New Roman" w:cs="Times New Roman"/>
          <w:sz w:val="28"/>
          <w:szCs w:val="28"/>
          <w:lang w:eastAsia="ru-RU"/>
        </w:rPr>
        <w:t>внутренний фактор</w:t>
      </w:r>
      <w:r w:rsidRPr="00223DB6">
        <w:rPr>
          <w:rFonts w:ascii="Times New Roman" w:eastAsia="Times New Roman" w:hAnsi="Times New Roman" w:cs="Times New Roman"/>
          <w:sz w:val="28"/>
          <w:szCs w:val="28"/>
          <w:lang w:eastAsia="ru-RU"/>
        </w:rPr>
        <w:t xml:space="preserve">, который </w:t>
      </w:r>
      <w:r w:rsidR="00AC1CB1" w:rsidRPr="00223DB6">
        <w:rPr>
          <w:rFonts w:ascii="Times New Roman" w:eastAsia="Times New Roman" w:hAnsi="Times New Roman" w:cs="Times New Roman"/>
          <w:sz w:val="28"/>
          <w:szCs w:val="28"/>
          <w:lang w:eastAsia="ru-RU"/>
        </w:rPr>
        <w:t>свойственен жизни</w:t>
      </w:r>
      <w:r w:rsidRPr="00223DB6">
        <w:rPr>
          <w:rFonts w:ascii="Times New Roman" w:eastAsia="Times New Roman" w:hAnsi="Times New Roman" w:cs="Times New Roman"/>
          <w:sz w:val="28"/>
          <w:szCs w:val="28"/>
          <w:lang w:eastAsia="ru-RU"/>
        </w:rPr>
        <w:t xml:space="preserve"> каждого человека. Они достаточно легко обнаруживаются, однако не всегда правильно понимаются другими людьми. </w:t>
      </w:r>
    </w:p>
    <w:p w14:paraId="022AC569"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Определить </w:t>
      </w:r>
      <w:r w:rsidR="00AC1CB1" w:rsidRPr="00223DB6">
        <w:rPr>
          <w:rFonts w:ascii="Times New Roman" w:eastAsia="Times New Roman" w:hAnsi="Times New Roman" w:cs="Times New Roman"/>
          <w:sz w:val="28"/>
          <w:szCs w:val="28"/>
          <w:lang w:eastAsia="ru-RU"/>
        </w:rPr>
        <w:t>эмоции можно как</w:t>
      </w:r>
      <w:r w:rsidRPr="00223DB6">
        <w:rPr>
          <w:rFonts w:ascii="Times New Roman" w:eastAsia="Times New Roman" w:hAnsi="Times New Roman" w:cs="Times New Roman"/>
          <w:sz w:val="28"/>
          <w:szCs w:val="28"/>
          <w:lang w:eastAsia="ru-RU"/>
        </w:rPr>
        <w:t xml:space="preserve"> непосредственные переживания в определенный промежуток времени, связанные с врожденными реакциями, мотивами, потребностями.</w:t>
      </w:r>
    </w:p>
    <w:p w14:paraId="3DE40CE9" w14:textId="60452345"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А.В. Запорожец подчеркивал необходимость изучения детских эмоций, особенно в дошкольном воспитании. По его мнению, </w:t>
      </w:r>
      <w:r w:rsidR="00AC1CB1" w:rsidRPr="00223DB6">
        <w:rPr>
          <w:rFonts w:ascii="Times New Roman" w:eastAsia="Times New Roman" w:hAnsi="Times New Roman" w:cs="Times New Roman"/>
          <w:sz w:val="28"/>
          <w:szCs w:val="28"/>
          <w:lang w:eastAsia="ru-RU"/>
        </w:rPr>
        <w:t>изучение эмоций</w:t>
      </w:r>
      <w:r w:rsidRPr="00223DB6">
        <w:rPr>
          <w:rFonts w:ascii="Times New Roman" w:eastAsia="Times New Roman" w:hAnsi="Times New Roman" w:cs="Times New Roman"/>
          <w:sz w:val="28"/>
          <w:szCs w:val="28"/>
          <w:lang w:eastAsia="ru-RU"/>
        </w:rPr>
        <w:t xml:space="preserve"> у </w:t>
      </w:r>
      <w:r w:rsidR="00AC1CB1" w:rsidRPr="00223DB6">
        <w:rPr>
          <w:rFonts w:ascii="Times New Roman" w:eastAsia="Times New Roman" w:hAnsi="Times New Roman" w:cs="Times New Roman"/>
          <w:sz w:val="28"/>
          <w:szCs w:val="28"/>
          <w:lang w:eastAsia="ru-RU"/>
        </w:rPr>
        <w:t>ребёнка и</w:t>
      </w:r>
      <w:r w:rsidRPr="00223DB6">
        <w:rPr>
          <w:rFonts w:ascii="Times New Roman" w:eastAsia="Times New Roman" w:hAnsi="Times New Roman" w:cs="Times New Roman"/>
          <w:sz w:val="28"/>
          <w:szCs w:val="28"/>
          <w:lang w:eastAsia="ru-RU"/>
        </w:rPr>
        <w:t xml:space="preserve"> их постоянное развитие имеет важное психолого-педагогическое значение, так как для всестороннего развития личности необходимо активизация не только познавательных процессов, но и формирование положительного эмоционального состояния и отношения к окружающей среде [2].</w:t>
      </w:r>
    </w:p>
    <w:p w14:paraId="70D01039"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Е.Л</w:t>
      </w:r>
      <w:proofErr w:type="spellEnd"/>
      <w:r w:rsidRPr="00223DB6">
        <w:rPr>
          <w:rFonts w:ascii="Times New Roman" w:eastAsia="Times New Roman" w:hAnsi="Times New Roman" w:cs="Times New Roman"/>
          <w:sz w:val="28"/>
          <w:szCs w:val="28"/>
          <w:lang w:eastAsia="ru-RU"/>
        </w:rPr>
        <w:t xml:space="preserve">. Ильин в своих работах выделяет следующие признаки эмоций, которые свойственны только для них: </w:t>
      </w:r>
    </w:p>
    <w:p w14:paraId="790B59C8" w14:textId="77777777" w:rsidR="00E80DAC" w:rsidRPr="00223DB6" w:rsidRDefault="00E80DAC" w:rsidP="00487599">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1.</w:t>
      </w:r>
      <w:r w:rsidRPr="00223DB6">
        <w:rPr>
          <w:rFonts w:ascii="Times New Roman" w:eastAsia="Times New Roman" w:hAnsi="Times New Roman" w:cs="Times New Roman"/>
          <w:sz w:val="28"/>
          <w:szCs w:val="28"/>
          <w:lang w:eastAsia="ru-RU"/>
        </w:rPr>
        <w:tab/>
        <w:t>Реакция именно на ситуацию, а не на какой-то отдельный раздражитель; человеком оценивается ситуация в целом, созданная этим раздражителем, следовательно, и он реагирует на саму ситуацию, а не на раздражитель;</w:t>
      </w:r>
    </w:p>
    <w:p w14:paraId="43805042" w14:textId="77777777" w:rsidR="00E80DAC" w:rsidRPr="00223DB6" w:rsidRDefault="00E80DAC" w:rsidP="00487599">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2.</w:t>
      </w:r>
      <w:r w:rsidRPr="00223DB6">
        <w:rPr>
          <w:rFonts w:ascii="Times New Roman" w:eastAsia="Times New Roman" w:hAnsi="Times New Roman" w:cs="Times New Roman"/>
          <w:sz w:val="28"/>
          <w:szCs w:val="28"/>
          <w:lang w:eastAsia="ru-RU"/>
        </w:rPr>
        <w:tab/>
        <w:t>Заблаговременная реакция на ситуацию и так же ее оценка. Здесь эмоция является механизмом «предвидения значимости той или иной ситуации»;</w:t>
      </w:r>
    </w:p>
    <w:p w14:paraId="2C93BE88" w14:textId="77777777" w:rsidR="00E80DAC" w:rsidRPr="00223DB6" w:rsidRDefault="00E80DAC" w:rsidP="00487599">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3.</w:t>
      </w:r>
      <w:r w:rsidRPr="00223DB6">
        <w:rPr>
          <w:rFonts w:ascii="Times New Roman" w:eastAsia="Times New Roman" w:hAnsi="Times New Roman" w:cs="Times New Roman"/>
          <w:sz w:val="28"/>
          <w:szCs w:val="28"/>
          <w:lang w:eastAsia="ru-RU"/>
        </w:rPr>
        <w:tab/>
        <w:t>«Дифференцированная оценка ситуаций»;</w:t>
      </w:r>
    </w:p>
    <w:p w14:paraId="3B0136FB" w14:textId="77777777" w:rsidR="00E80DAC" w:rsidRPr="00223DB6" w:rsidRDefault="00E80DAC" w:rsidP="00487599">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4.</w:t>
      </w:r>
      <w:r w:rsidRPr="00223DB6">
        <w:rPr>
          <w:rFonts w:ascii="Times New Roman" w:eastAsia="Times New Roman" w:hAnsi="Times New Roman" w:cs="Times New Roman"/>
          <w:sz w:val="28"/>
          <w:szCs w:val="28"/>
          <w:lang w:eastAsia="ru-RU"/>
        </w:rPr>
        <w:tab/>
        <w:t>Совокупность оценки предстоящей ситуации и механизма заблаговременной и адекватной подготовки к этой ситуации «за счет мобилизации психической и физической энергии» [3].</w:t>
      </w:r>
    </w:p>
    <w:p w14:paraId="38A71147"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При этом, прослеживается взаимосвязь эмоций и чувств. Так, любовь или уважение к близкому человеку выражается посредством   радости за его успех, достижения. </w:t>
      </w:r>
      <w:r w:rsidR="00AC1CB1" w:rsidRPr="00223DB6">
        <w:rPr>
          <w:rFonts w:ascii="Times New Roman" w:eastAsia="Times New Roman" w:hAnsi="Times New Roman" w:cs="Times New Roman"/>
          <w:sz w:val="28"/>
          <w:szCs w:val="28"/>
          <w:lang w:eastAsia="ru-RU"/>
        </w:rPr>
        <w:t>Эмоция не</w:t>
      </w:r>
      <w:r w:rsidRPr="00223DB6">
        <w:rPr>
          <w:rFonts w:ascii="Times New Roman" w:eastAsia="Times New Roman" w:hAnsi="Times New Roman" w:cs="Times New Roman"/>
          <w:sz w:val="28"/>
          <w:szCs w:val="28"/>
          <w:lang w:eastAsia="ru-RU"/>
        </w:rPr>
        <w:t xml:space="preserve"> может проявляться одинаково у всех людей, так </w:t>
      </w:r>
      <w:r w:rsidR="00AC1CB1" w:rsidRPr="00223DB6">
        <w:rPr>
          <w:rFonts w:ascii="Times New Roman" w:eastAsia="Times New Roman" w:hAnsi="Times New Roman" w:cs="Times New Roman"/>
          <w:sz w:val="28"/>
          <w:szCs w:val="28"/>
          <w:lang w:eastAsia="ru-RU"/>
        </w:rPr>
        <w:t>как каждому</w:t>
      </w:r>
      <w:r w:rsidRPr="00223DB6">
        <w:rPr>
          <w:rFonts w:ascii="Times New Roman" w:eastAsia="Times New Roman" w:hAnsi="Times New Roman" w:cs="Times New Roman"/>
          <w:sz w:val="28"/>
          <w:szCs w:val="28"/>
          <w:lang w:eastAsia="ru-RU"/>
        </w:rPr>
        <w:t xml:space="preserve"> человеку характерен свой темперамент, свои собственные потребности, свои интересы.</w:t>
      </w:r>
    </w:p>
    <w:p w14:paraId="7C4E9F51" w14:textId="5766F205"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lastRenderedPageBreak/>
        <w:t>П.К</w:t>
      </w:r>
      <w:proofErr w:type="spellEnd"/>
      <w:r w:rsidRPr="00223DB6">
        <w:rPr>
          <w:rFonts w:ascii="Times New Roman" w:eastAsia="Times New Roman" w:hAnsi="Times New Roman" w:cs="Times New Roman"/>
          <w:sz w:val="28"/>
          <w:szCs w:val="28"/>
          <w:lang w:eastAsia="ru-RU"/>
        </w:rPr>
        <w:t xml:space="preserve">. Анохин, считает, что «Эмоции и чувства являются </w:t>
      </w:r>
      <w:r w:rsidR="00AC1CB1" w:rsidRPr="00223DB6">
        <w:rPr>
          <w:rFonts w:ascii="Times New Roman" w:eastAsia="Times New Roman" w:hAnsi="Times New Roman" w:cs="Times New Roman"/>
          <w:sz w:val="28"/>
          <w:szCs w:val="28"/>
          <w:lang w:eastAsia="ru-RU"/>
        </w:rPr>
        <w:t>своеобразными инструментами</w:t>
      </w:r>
      <w:r w:rsidRPr="00223DB6">
        <w:rPr>
          <w:rFonts w:ascii="Times New Roman" w:eastAsia="Times New Roman" w:hAnsi="Times New Roman" w:cs="Times New Roman"/>
          <w:sz w:val="28"/>
          <w:szCs w:val="28"/>
          <w:lang w:eastAsia="ru-RU"/>
        </w:rPr>
        <w:t xml:space="preserve">, удерживающими жизненный процесс </w:t>
      </w:r>
      <w:proofErr w:type="gramStart"/>
      <w:r w:rsidRPr="00223DB6">
        <w:rPr>
          <w:rFonts w:ascii="Times New Roman" w:eastAsia="Times New Roman" w:hAnsi="Times New Roman" w:cs="Times New Roman"/>
          <w:sz w:val="28"/>
          <w:szCs w:val="28"/>
          <w:lang w:eastAsia="ru-RU"/>
        </w:rPr>
        <w:t>в определенных оптимальных границах</w:t>
      </w:r>
      <w:proofErr w:type="gramEnd"/>
      <w:r w:rsidRPr="00223DB6">
        <w:rPr>
          <w:rFonts w:ascii="Times New Roman" w:eastAsia="Times New Roman" w:hAnsi="Times New Roman" w:cs="Times New Roman"/>
          <w:sz w:val="28"/>
          <w:szCs w:val="28"/>
          <w:lang w:eastAsia="ru-RU"/>
        </w:rPr>
        <w:t xml:space="preserve"> и предупреждает разрушительный характер какого-то фактора в жизни человека» [1].</w:t>
      </w:r>
    </w:p>
    <w:p w14:paraId="6F42CE0D" w14:textId="235F8F7F"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 </w:t>
      </w:r>
      <w:proofErr w:type="spellStart"/>
      <w:r w:rsidRPr="00223DB6">
        <w:rPr>
          <w:rFonts w:ascii="Times New Roman" w:eastAsia="Times New Roman" w:hAnsi="Times New Roman" w:cs="Times New Roman"/>
          <w:sz w:val="28"/>
          <w:szCs w:val="28"/>
          <w:lang w:eastAsia="ru-RU"/>
        </w:rPr>
        <w:t>Изард</w:t>
      </w:r>
      <w:proofErr w:type="spellEnd"/>
      <w:r w:rsidRPr="00223DB6">
        <w:rPr>
          <w:rFonts w:ascii="Times New Roman" w:eastAsia="Times New Roman" w:hAnsi="Times New Roman" w:cs="Times New Roman"/>
          <w:sz w:val="28"/>
          <w:szCs w:val="28"/>
          <w:lang w:eastAsia="ru-RU"/>
        </w:rPr>
        <w:t xml:space="preserve"> выделяет «10 базовых эмоций: радость, грусть (печаль, горе), страх, удивление, гнев, интерес, отвращение, презрение, стыд, вина». [4]. </w:t>
      </w:r>
    </w:p>
    <w:p w14:paraId="70E7AAA7"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На психическое развитие ребенка разрушительное воздействие оказывает эмоциональная депривация, </w:t>
      </w:r>
      <w:proofErr w:type="spellStart"/>
      <w:r w:rsidRPr="00223DB6">
        <w:rPr>
          <w:rFonts w:ascii="Times New Roman" w:eastAsia="Times New Roman" w:hAnsi="Times New Roman" w:cs="Times New Roman"/>
          <w:sz w:val="28"/>
          <w:szCs w:val="28"/>
          <w:lang w:eastAsia="ru-RU"/>
        </w:rPr>
        <w:t>т.е</w:t>
      </w:r>
      <w:proofErr w:type="spellEnd"/>
      <w:r w:rsidRPr="00223DB6">
        <w:rPr>
          <w:rFonts w:ascii="Times New Roman" w:eastAsia="Times New Roman" w:hAnsi="Times New Roman" w:cs="Times New Roman"/>
          <w:sz w:val="28"/>
          <w:szCs w:val="28"/>
          <w:lang w:eastAsia="ru-RU"/>
        </w:rPr>
        <w:t xml:space="preserve"> психическое состояние личности, вызванное лишением необходимых жизненных потребностей (сон, пища, жилье, общение ребенка и т.д.), либо отсутствием благ, к которым ранее человек привык.</w:t>
      </w:r>
    </w:p>
    <w:p w14:paraId="028AB219"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гармоничной семье родители адекватно, </w:t>
      </w:r>
      <w:r w:rsidR="00AC1CB1" w:rsidRPr="00223DB6">
        <w:rPr>
          <w:rFonts w:ascii="Times New Roman" w:eastAsia="Times New Roman" w:hAnsi="Times New Roman" w:cs="Times New Roman"/>
          <w:sz w:val="28"/>
          <w:szCs w:val="28"/>
          <w:lang w:eastAsia="ru-RU"/>
        </w:rPr>
        <w:t>справедливо оценивают</w:t>
      </w:r>
      <w:r w:rsidRPr="00223DB6">
        <w:rPr>
          <w:rFonts w:ascii="Times New Roman" w:eastAsia="Times New Roman" w:hAnsi="Times New Roman" w:cs="Times New Roman"/>
          <w:sz w:val="28"/>
          <w:szCs w:val="28"/>
          <w:lang w:eastAsia="ru-RU"/>
        </w:rPr>
        <w:t xml:space="preserve"> эмоциональное состояние своего ребенка и его развития.  Они не только знают его, но и ставят себя на его место.  Все советы в такой семье, чаще всего, базируются на </w:t>
      </w:r>
      <w:r w:rsidR="00AC1CB1" w:rsidRPr="00223DB6">
        <w:rPr>
          <w:rFonts w:ascii="Times New Roman" w:eastAsia="Times New Roman" w:hAnsi="Times New Roman" w:cs="Times New Roman"/>
          <w:sz w:val="28"/>
          <w:szCs w:val="28"/>
          <w:lang w:eastAsia="ru-RU"/>
        </w:rPr>
        <w:t xml:space="preserve">знании </w:t>
      </w:r>
      <w:proofErr w:type="spellStart"/>
      <w:r w:rsidR="00AC1CB1" w:rsidRPr="00223DB6">
        <w:rPr>
          <w:rFonts w:ascii="Times New Roman" w:eastAsia="Times New Roman" w:hAnsi="Times New Roman" w:cs="Times New Roman"/>
          <w:sz w:val="28"/>
          <w:szCs w:val="28"/>
          <w:lang w:eastAsia="ru-RU"/>
        </w:rPr>
        <w:t>психолого</w:t>
      </w:r>
      <w:proofErr w:type="spellEnd"/>
      <w:r w:rsidRPr="00223DB6">
        <w:rPr>
          <w:rFonts w:ascii="Times New Roman" w:eastAsia="Times New Roman" w:hAnsi="Times New Roman" w:cs="Times New Roman"/>
          <w:sz w:val="28"/>
          <w:szCs w:val="28"/>
          <w:lang w:eastAsia="ru-RU"/>
        </w:rPr>
        <w:t>—</w:t>
      </w:r>
      <w:proofErr w:type="spellStart"/>
      <w:r w:rsidRPr="00223DB6">
        <w:rPr>
          <w:rFonts w:ascii="Times New Roman" w:eastAsia="Times New Roman" w:hAnsi="Times New Roman" w:cs="Times New Roman"/>
          <w:sz w:val="28"/>
          <w:szCs w:val="28"/>
          <w:lang w:eastAsia="ru-RU"/>
        </w:rPr>
        <w:t>характерологиических</w:t>
      </w:r>
      <w:proofErr w:type="spellEnd"/>
      <w:r w:rsidRPr="00223DB6">
        <w:rPr>
          <w:rFonts w:ascii="Times New Roman" w:eastAsia="Times New Roman" w:hAnsi="Times New Roman" w:cs="Times New Roman"/>
          <w:sz w:val="28"/>
          <w:szCs w:val="28"/>
          <w:lang w:eastAsia="ru-RU"/>
        </w:rPr>
        <w:t xml:space="preserve"> особенностей личности ребенка.</w:t>
      </w:r>
    </w:p>
    <w:p w14:paraId="1DDF0C13" w14:textId="2410C146"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дисгармоничной же семье родители не могут предсказать поведение ребенка, так как родители приписывают своему ребенку несуществующие у него качества, воспитывают ребенка, давая ему жесткие указания, не дают возможность самостоятельно принять решения в такой жизненной ситуации, когда необходимо сделать выбор.</w:t>
      </w:r>
    </w:p>
    <w:p w14:paraId="10DF0814"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Определенные страхи тревожно </w:t>
      </w:r>
      <w:r w:rsidR="00AC1CB1" w:rsidRPr="00223DB6">
        <w:rPr>
          <w:rFonts w:ascii="Times New Roman" w:eastAsia="Times New Roman" w:hAnsi="Times New Roman" w:cs="Times New Roman"/>
          <w:sz w:val="28"/>
          <w:szCs w:val="28"/>
          <w:lang w:eastAsia="ru-RU"/>
        </w:rPr>
        <w:t>настроенных родителей не</w:t>
      </w:r>
      <w:r w:rsidRPr="00223DB6">
        <w:rPr>
          <w:rFonts w:ascii="Times New Roman" w:eastAsia="Times New Roman" w:hAnsi="Times New Roman" w:cs="Times New Roman"/>
          <w:sz w:val="28"/>
          <w:szCs w:val="28"/>
          <w:lang w:eastAsia="ru-RU"/>
        </w:rPr>
        <w:t xml:space="preserve"> дают детям то, что им так необходимо; усердствуя в желании защитить </w:t>
      </w:r>
      <w:r w:rsidR="00AC1CB1" w:rsidRPr="00223DB6">
        <w:rPr>
          <w:rFonts w:ascii="Times New Roman" w:eastAsia="Times New Roman" w:hAnsi="Times New Roman" w:cs="Times New Roman"/>
          <w:sz w:val="28"/>
          <w:szCs w:val="28"/>
          <w:lang w:eastAsia="ru-RU"/>
        </w:rPr>
        <w:t>своего ребенка</w:t>
      </w:r>
      <w:r w:rsidRPr="00223DB6">
        <w:rPr>
          <w:rFonts w:ascii="Times New Roman" w:eastAsia="Times New Roman" w:hAnsi="Times New Roman" w:cs="Times New Roman"/>
          <w:sz w:val="28"/>
          <w:szCs w:val="28"/>
          <w:lang w:eastAsia="ru-RU"/>
        </w:rPr>
        <w:t>, они, зачастую, загоняют его в очень жесткие рамки.</w:t>
      </w:r>
    </w:p>
    <w:p w14:paraId="5745A335"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Таким образом, дошкольный период – это важный период становления эмоционально развитой личности. В этом отношении важное значение приобретает выбор родителями определенного типа отношения к </w:t>
      </w:r>
      <w:r w:rsidR="00AC1CB1" w:rsidRPr="00223DB6">
        <w:rPr>
          <w:rFonts w:ascii="Times New Roman" w:eastAsia="Times New Roman" w:hAnsi="Times New Roman" w:cs="Times New Roman"/>
          <w:sz w:val="28"/>
          <w:szCs w:val="28"/>
          <w:lang w:eastAsia="ru-RU"/>
        </w:rPr>
        <w:t>своему ребенку</w:t>
      </w:r>
      <w:r w:rsidRPr="00223DB6">
        <w:rPr>
          <w:rFonts w:ascii="Times New Roman" w:eastAsia="Times New Roman" w:hAnsi="Times New Roman" w:cs="Times New Roman"/>
          <w:sz w:val="28"/>
          <w:szCs w:val="28"/>
          <w:lang w:eastAsia="ru-RU"/>
        </w:rPr>
        <w:t xml:space="preserve">. </w:t>
      </w:r>
    </w:p>
    <w:p w14:paraId="25930E15" w14:textId="31D34E82"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Несомненно, немаловажную роль играют и другие факторы, сложившиеся в семье. Это окружение семьи, </w:t>
      </w:r>
      <w:r w:rsidR="00AC1CB1" w:rsidRPr="00223DB6">
        <w:rPr>
          <w:rFonts w:ascii="Times New Roman" w:eastAsia="Times New Roman" w:hAnsi="Times New Roman" w:cs="Times New Roman"/>
          <w:sz w:val="28"/>
          <w:szCs w:val="28"/>
          <w:lang w:eastAsia="ru-RU"/>
        </w:rPr>
        <w:t>особенности взаимоотношений</w:t>
      </w:r>
      <w:r w:rsidRPr="00223DB6">
        <w:rPr>
          <w:rFonts w:ascii="Times New Roman" w:eastAsia="Times New Roman" w:hAnsi="Times New Roman" w:cs="Times New Roman"/>
          <w:sz w:val="28"/>
          <w:szCs w:val="28"/>
          <w:lang w:eastAsia="ru-RU"/>
        </w:rPr>
        <w:t xml:space="preserve"> супругов, индивидуально-психологическое состояние ребенка и особенности его психического, физического и </w:t>
      </w:r>
      <w:r w:rsidR="00AC1CB1" w:rsidRPr="00223DB6">
        <w:rPr>
          <w:rFonts w:ascii="Times New Roman" w:eastAsia="Times New Roman" w:hAnsi="Times New Roman" w:cs="Times New Roman"/>
          <w:sz w:val="28"/>
          <w:szCs w:val="28"/>
          <w:lang w:eastAsia="ru-RU"/>
        </w:rPr>
        <w:t>интеллектуального развития</w:t>
      </w:r>
      <w:r w:rsidRPr="00223DB6">
        <w:rPr>
          <w:rFonts w:ascii="Times New Roman" w:eastAsia="Times New Roman" w:hAnsi="Times New Roman" w:cs="Times New Roman"/>
          <w:sz w:val="28"/>
          <w:szCs w:val="28"/>
          <w:lang w:eastAsia="ru-RU"/>
        </w:rPr>
        <w:t xml:space="preserve">   и др.</w:t>
      </w:r>
    </w:p>
    <w:p w14:paraId="15900FB4" w14:textId="12778DEC"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Большое внимание Д. </w:t>
      </w:r>
      <w:proofErr w:type="spellStart"/>
      <w:r w:rsidRPr="00223DB6">
        <w:rPr>
          <w:rFonts w:ascii="Times New Roman" w:eastAsia="Times New Roman" w:hAnsi="Times New Roman" w:cs="Times New Roman"/>
          <w:sz w:val="28"/>
          <w:szCs w:val="28"/>
          <w:lang w:eastAsia="ru-RU"/>
        </w:rPr>
        <w:t>Ньюмарк</w:t>
      </w:r>
      <w:proofErr w:type="spellEnd"/>
      <w:r w:rsidRPr="00223DB6">
        <w:rPr>
          <w:rFonts w:ascii="Times New Roman" w:eastAsia="Times New Roman" w:hAnsi="Times New Roman" w:cs="Times New Roman"/>
          <w:sz w:val="28"/>
          <w:szCs w:val="28"/>
          <w:lang w:eastAsia="ru-RU"/>
        </w:rPr>
        <w:t xml:space="preserve"> уделял 5 важным детским эмоциональным потребностям: 1) уважение, 2) собственная значимость, 3) потребность приятия, 4) «потребность чувствовать связь с окружающими», 5) безопасность. [6]. </w:t>
      </w:r>
    </w:p>
    <w:p w14:paraId="52B71839"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Важность данных потребностей очевидна: от их и реализации зависит уровень самооценки личности, чувство собственного достоинства.</w:t>
      </w:r>
    </w:p>
    <w:p w14:paraId="55292683"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Еще </w:t>
      </w:r>
      <w:proofErr w:type="spellStart"/>
      <w:r w:rsidRPr="00223DB6">
        <w:rPr>
          <w:rFonts w:ascii="Times New Roman" w:eastAsia="Times New Roman" w:hAnsi="Times New Roman" w:cs="Times New Roman"/>
          <w:sz w:val="28"/>
          <w:szCs w:val="28"/>
          <w:lang w:eastAsia="ru-RU"/>
        </w:rPr>
        <w:t>А.Фрейд</w:t>
      </w:r>
      <w:proofErr w:type="spellEnd"/>
      <w:r w:rsidRPr="00223DB6">
        <w:rPr>
          <w:rFonts w:ascii="Times New Roman" w:eastAsia="Times New Roman" w:hAnsi="Times New Roman" w:cs="Times New Roman"/>
          <w:sz w:val="28"/>
          <w:szCs w:val="28"/>
          <w:lang w:eastAsia="ru-RU"/>
        </w:rPr>
        <w:t xml:space="preserve"> в своих работах отмечал, что настроение и эмоциональное состояние матери очень </w:t>
      </w:r>
      <w:r w:rsidR="00AC1CB1" w:rsidRPr="00223DB6">
        <w:rPr>
          <w:rFonts w:ascii="Times New Roman" w:eastAsia="Times New Roman" w:hAnsi="Times New Roman" w:cs="Times New Roman"/>
          <w:sz w:val="28"/>
          <w:szCs w:val="28"/>
          <w:lang w:eastAsia="ru-RU"/>
        </w:rPr>
        <w:t>часто оказывает</w:t>
      </w:r>
      <w:r w:rsidRPr="00223DB6">
        <w:rPr>
          <w:rFonts w:ascii="Times New Roman" w:eastAsia="Times New Roman" w:hAnsi="Times New Roman" w:cs="Times New Roman"/>
          <w:sz w:val="28"/>
          <w:szCs w:val="28"/>
          <w:lang w:eastAsia="ru-RU"/>
        </w:rPr>
        <w:t xml:space="preserve"> огромное влияние на </w:t>
      </w:r>
      <w:r w:rsidR="00AC1CB1" w:rsidRPr="00223DB6">
        <w:rPr>
          <w:rFonts w:ascii="Times New Roman" w:eastAsia="Times New Roman" w:hAnsi="Times New Roman" w:cs="Times New Roman"/>
          <w:sz w:val="28"/>
          <w:szCs w:val="28"/>
          <w:lang w:eastAsia="ru-RU"/>
        </w:rPr>
        <w:t>ребенка: «</w:t>
      </w:r>
      <w:r w:rsidRPr="00223DB6">
        <w:rPr>
          <w:rFonts w:ascii="Times New Roman" w:eastAsia="Times New Roman" w:hAnsi="Times New Roman" w:cs="Times New Roman"/>
          <w:sz w:val="28"/>
          <w:szCs w:val="28"/>
          <w:lang w:eastAsia="ru-RU"/>
        </w:rPr>
        <w:t>Быстрее всего развивается то, что больше всего нравится матери, и что ею оживленнее всего приветствуется» [7].</w:t>
      </w:r>
    </w:p>
    <w:p w14:paraId="26B74755" w14:textId="77777777" w:rsidR="00E80DAC" w:rsidRPr="00F806E0" w:rsidRDefault="00E80DAC" w:rsidP="00487599">
      <w:pPr>
        <w:spacing w:after="0" w:line="240" w:lineRule="auto"/>
        <w:ind w:firstLine="567"/>
        <w:jc w:val="both"/>
        <w:rPr>
          <w:rFonts w:ascii="Times New Roman" w:eastAsia="Times New Roman" w:hAnsi="Times New Roman" w:cs="Times New Roman"/>
          <w:spacing w:val="-2"/>
          <w:sz w:val="28"/>
          <w:szCs w:val="28"/>
          <w:lang w:eastAsia="ru-RU"/>
        </w:rPr>
      </w:pPr>
      <w:r w:rsidRPr="00F806E0">
        <w:rPr>
          <w:rFonts w:ascii="Times New Roman" w:eastAsia="Times New Roman" w:hAnsi="Times New Roman" w:cs="Times New Roman"/>
          <w:spacing w:val="-2"/>
          <w:sz w:val="28"/>
          <w:szCs w:val="28"/>
          <w:lang w:eastAsia="ru-RU"/>
        </w:rPr>
        <w:t xml:space="preserve">Безусловно, эмоциональное воспитание ребенка является важной прерогативой семьи. В детстве чувства и эмоции являются важным компонентом в </w:t>
      </w:r>
      <w:r w:rsidRPr="00F806E0">
        <w:rPr>
          <w:rFonts w:ascii="Times New Roman" w:eastAsia="Times New Roman" w:hAnsi="Times New Roman" w:cs="Times New Roman"/>
          <w:spacing w:val="-2"/>
          <w:sz w:val="28"/>
          <w:szCs w:val="28"/>
          <w:lang w:eastAsia="ru-RU"/>
        </w:rPr>
        <w:lastRenderedPageBreak/>
        <w:t xml:space="preserve">жизни ребенка. </w:t>
      </w:r>
      <w:r w:rsidR="00AC1CB1" w:rsidRPr="00F806E0">
        <w:rPr>
          <w:rFonts w:ascii="Times New Roman" w:eastAsia="Times New Roman" w:hAnsi="Times New Roman" w:cs="Times New Roman"/>
          <w:spacing w:val="-2"/>
          <w:sz w:val="28"/>
          <w:szCs w:val="28"/>
          <w:lang w:eastAsia="ru-RU"/>
        </w:rPr>
        <w:t>С их</w:t>
      </w:r>
      <w:r w:rsidRPr="00F806E0">
        <w:rPr>
          <w:rFonts w:ascii="Times New Roman" w:eastAsia="Times New Roman" w:hAnsi="Times New Roman" w:cs="Times New Roman"/>
          <w:spacing w:val="-2"/>
          <w:sz w:val="28"/>
          <w:szCs w:val="28"/>
          <w:lang w:eastAsia="ru-RU"/>
        </w:rPr>
        <w:t xml:space="preserve"> </w:t>
      </w:r>
      <w:r w:rsidR="00AC1CB1" w:rsidRPr="00F806E0">
        <w:rPr>
          <w:rFonts w:ascii="Times New Roman" w:eastAsia="Times New Roman" w:hAnsi="Times New Roman" w:cs="Times New Roman"/>
          <w:spacing w:val="-2"/>
          <w:sz w:val="28"/>
          <w:szCs w:val="28"/>
          <w:lang w:eastAsia="ru-RU"/>
        </w:rPr>
        <w:t>помощью «</w:t>
      </w:r>
      <w:r w:rsidRPr="00F806E0">
        <w:rPr>
          <w:rFonts w:ascii="Times New Roman" w:eastAsia="Times New Roman" w:hAnsi="Times New Roman" w:cs="Times New Roman"/>
          <w:spacing w:val="-2"/>
          <w:sz w:val="28"/>
          <w:szCs w:val="28"/>
          <w:lang w:eastAsia="ru-RU"/>
        </w:rPr>
        <w:t xml:space="preserve">окрашиваются» его ощущения, представления, мысли; посредством эмоций выражается его отношение к окружающему миру, а также к самому себе. Дошкольному возрасту свойственно </w:t>
      </w:r>
      <w:r w:rsidR="00AC1CB1" w:rsidRPr="00F806E0">
        <w:rPr>
          <w:rFonts w:ascii="Times New Roman" w:eastAsia="Times New Roman" w:hAnsi="Times New Roman" w:cs="Times New Roman"/>
          <w:spacing w:val="-2"/>
          <w:sz w:val="28"/>
          <w:szCs w:val="28"/>
          <w:lang w:eastAsia="ru-RU"/>
        </w:rPr>
        <w:t xml:space="preserve">появление </w:t>
      </w:r>
      <w:r w:rsidR="00AC1CB1" w:rsidRPr="00F806E0">
        <w:rPr>
          <w:rFonts w:ascii="Times New Roman" w:eastAsia="Times New Roman" w:hAnsi="Times New Roman" w:cs="Times New Roman"/>
          <w:color w:val="000000"/>
          <w:spacing w:val="-2"/>
          <w:sz w:val="28"/>
          <w:szCs w:val="28"/>
          <w:lang w:eastAsia="ru-RU"/>
        </w:rPr>
        <w:t>способностей</w:t>
      </w:r>
      <w:r w:rsidRPr="00F806E0">
        <w:rPr>
          <w:rFonts w:ascii="Times New Roman" w:eastAsia="Times New Roman" w:hAnsi="Times New Roman" w:cs="Times New Roman"/>
          <w:color w:val="000000"/>
          <w:spacing w:val="-2"/>
          <w:sz w:val="28"/>
          <w:szCs w:val="28"/>
          <w:lang w:eastAsia="ru-RU"/>
        </w:rPr>
        <w:t xml:space="preserve"> эмоционально регулировать свои действия, </w:t>
      </w:r>
      <w:r w:rsidR="00AC1CB1" w:rsidRPr="00F806E0">
        <w:rPr>
          <w:rFonts w:ascii="Times New Roman" w:eastAsia="Times New Roman" w:hAnsi="Times New Roman" w:cs="Times New Roman"/>
          <w:color w:val="000000"/>
          <w:spacing w:val="-2"/>
          <w:sz w:val="28"/>
          <w:szCs w:val="28"/>
          <w:lang w:eastAsia="ru-RU"/>
        </w:rPr>
        <w:t>поведение</w:t>
      </w:r>
      <w:r w:rsidR="00AC1CB1" w:rsidRPr="00F806E0">
        <w:rPr>
          <w:rFonts w:ascii="Times New Roman" w:eastAsia="Times New Roman" w:hAnsi="Times New Roman" w:cs="Times New Roman"/>
          <w:spacing w:val="-2"/>
          <w:sz w:val="28"/>
          <w:szCs w:val="28"/>
          <w:lang w:eastAsia="ru-RU"/>
        </w:rPr>
        <w:t>.</w:t>
      </w:r>
    </w:p>
    <w:p w14:paraId="60385641"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На основе вышеизложенного можно говорить, что потребность в эмоциональном насыщении жизни, чувств, поведения </w:t>
      </w:r>
      <w:r w:rsidR="00AC1CB1" w:rsidRPr="00223DB6">
        <w:rPr>
          <w:rFonts w:ascii="Times New Roman" w:eastAsia="Times New Roman" w:hAnsi="Times New Roman" w:cs="Times New Roman"/>
          <w:sz w:val="28"/>
          <w:szCs w:val="28"/>
          <w:lang w:eastAsia="ru-RU"/>
        </w:rPr>
        <w:t>является врожденной</w:t>
      </w:r>
      <w:r w:rsidRPr="00223DB6">
        <w:rPr>
          <w:rFonts w:ascii="Times New Roman" w:eastAsia="Times New Roman" w:hAnsi="Times New Roman" w:cs="Times New Roman"/>
          <w:sz w:val="28"/>
          <w:szCs w:val="28"/>
          <w:lang w:eastAsia="ru-RU"/>
        </w:rPr>
        <w:t xml:space="preserve"> и в течение всей </w:t>
      </w:r>
      <w:r w:rsidR="00AC1CB1" w:rsidRPr="00223DB6">
        <w:rPr>
          <w:rFonts w:ascii="Times New Roman" w:eastAsia="Times New Roman" w:hAnsi="Times New Roman" w:cs="Times New Roman"/>
          <w:sz w:val="28"/>
          <w:szCs w:val="28"/>
          <w:lang w:eastAsia="ru-RU"/>
        </w:rPr>
        <w:t>жизни постоянно</w:t>
      </w:r>
      <w:r w:rsidRPr="00223DB6">
        <w:rPr>
          <w:rFonts w:ascii="Times New Roman" w:eastAsia="Times New Roman" w:hAnsi="Times New Roman" w:cs="Times New Roman"/>
          <w:sz w:val="28"/>
          <w:szCs w:val="28"/>
          <w:lang w:eastAsia="ru-RU"/>
        </w:rPr>
        <w:t xml:space="preserve"> развивается. Она включает в себя как положительные эмоции, </w:t>
      </w:r>
      <w:r w:rsidR="00AC1CB1" w:rsidRPr="00223DB6">
        <w:rPr>
          <w:rFonts w:ascii="Times New Roman" w:eastAsia="Times New Roman" w:hAnsi="Times New Roman" w:cs="Times New Roman"/>
          <w:sz w:val="28"/>
          <w:szCs w:val="28"/>
          <w:lang w:eastAsia="ru-RU"/>
        </w:rPr>
        <w:t>так и</w:t>
      </w:r>
      <w:r w:rsidRPr="00223DB6">
        <w:rPr>
          <w:rFonts w:ascii="Times New Roman" w:eastAsia="Times New Roman" w:hAnsi="Times New Roman" w:cs="Times New Roman"/>
          <w:sz w:val="28"/>
          <w:szCs w:val="28"/>
          <w:lang w:eastAsia="ru-RU"/>
        </w:rPr>
        <w:t xml:space="preserve"> отрицательные, которые необходимые   </w:t>
      </w:r>
      <w:r w:rsidR="00AC1CB1" w:rsidRPr="00223DB6">
        <w:rPr>
          <w:rFonts w:ascii="Times New Roman" w:eastAsia="Times New Roman" w:hAnsi="Times New Roman" w:cs="Times New Roman"/>
          <w:sz w:val="28"/>
          <w:szCs w:val="28"/>
          <w:lang w:eastAsia="ru-RU"/>
        </w:rPr>
        <w:t>для полноценного</w:t>
      </w:r>
      <w:r w:rsidRPr="00223DB6">
        <w:rPr>
          <w:rFonts w:ascii="Times New Roman" w:eastAsia="Times New Roman" w:hAnsi="Times New Roman" w:cs="Times New Roman"/>
          <w:sz w:val="28"/>
          <w:szCs w:val="28"/>
          <w:lang w:eastAsia="ru-RU"/>
        </w:rPr>
        <w:t xml:space="preserve"> развития </w:t>
      </w:r>
      <w:r w:rsidR="00AC1CB1" w:rsidRPr="00223DB6">
        <w:rPr>
          <w:rFonts w:ascii="Times New Roman" w:eastAsia="Times New Roman" w:hAnsi="Times New Roman" w:cs="Times New Roman"/>
          <w:sz w:val="28"/>
          <w:szCs w:val="28"/>
          <w:lang w:eastAsia="ru-RU"/>
        </w:rPr>
        <w:t>ребенка.</w:t>
      </w:r>
      <w:r w:rsidRPr="00223DB6">
        <w:rPr>
          <w:rFonts w:ascii="Times New Roman" w:eastAsia="Times New Roman" w:hAnsi="Times New Roman" w:cs="Times New Roman"/>
          <w:sz w:val="28"/>
          <w:szCs w:val="28"/>
          <w:lang w:eastAsia="ru-RU"/>
        </w:rPr>
        <w:t xml:space="preserve"> Поэтому не следует скрывать от ребенка семейное горе, притворяться, изображать безмятежное состояние, ведь ребенок видит искусственно улыбающихся родителей. </w:t>
      </w:r>
    </w:p>
    <w:p w14:paraId="6C51D54D"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Однако, по выдержкам из разговоров, поведению взрослых со стороны, ребенок будет чувствовать, что в семье наблюдается что-то тревожное. Конечно, позже он узнает об этих печальных событиях, но в тот момент родителями будет заложена эмоциональная глухота, внешнее безразличие, что впоследствии приведет к эмоциональной глухоте и по отношению как к родителям, так и по отношению к окружающим. Подросший ребенок будет </w:t>
      </w:r>
      <w:r w:rsidR="00AC1CB1" w:rsidRPr="00223DB6">
        <w:rPr>
          <w:rFonts w:ascii="Times New Roman" w:eastAsia="Times New Roman" w:hAnsi="Times New Roman" w:cs="Times New Roman"/>
          <w:sz w:val="28"/>
          <w:szCs w:val="28"/>
          <w:lang w:eastAsia="ru-RU"/>
        </w:rPr>
        <w:t>отказываться помочь</w:t>
      </w:r>
      <w:r w:rsidRPr="00223DB6">
        <w:rPr>
          <w:rFonts w:ascii="Times New Roman" w:eastAsia="Times New Roman" w:hAnsi="Times New Roman" w:cs="Times New Roman"/>
          <w:sz w:val="28"/>
          <w:szCs w:val="28"/>
          <w:lang w:eastAsia="ru-RU"/>
        </w:rPr>
        <w:t xml:space="preserve">, не захочет оторваться от своего дела, чтобы сходить за лекарствами в аптеку, предпочтет свидание, а не </w:t>
      </w:r>
      <w:r w:rsidR="00AC1CB1" w:rsidRPr="00223DB6">
        <w:rPr>
          <w:rFonts w:ascii="Times New Roman" w:eastAsia="Times New Roman" w:hAnsi="Times New Roman" w:cs="Times New Roman"/>
          <w:sz w:val="28"/>
          <w:szCs w:val="28"/>
          <w:lang w:eastAsia="ru-RU"/>
        </w:rPr>
        <w:t>помощь заболевшему</w:t>
      </w:r>
      <w:r w:rsidRPr="00223DB6">
        <w:rPr>
          <w:rFonts w:ascii="Times New Roman" w:eastAsia="Times New Roman" w:hAnsi="Times New Roman" w:cs="Times New Roman"/>
          <w:sz w:val="28"/>
          <w:szCs w:val="28"/>
          <w:lang w:eastAsia="ru-RU"/>
        </w:rPr>
        <w:t xml:space="preserve"> дедушки.</w:t>
      </w:r>
    </w:p>
    <w:p w14:paraId="1A70D513"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Поэтому ребенок должен быть осведомлен о том, что происходит в семье, родители обязаны вводить его в различные жизненные ситуации и, тем </w:t>
      </w:r>
      <w:r w:rsidR="00AC1CB1" w:rsidRPr="00223DB6">
        <w:rPr>
          <w:rFonts w:ascii="Times New Roman" w:eastAsia="Times New Roman" w:hAnsi="Times New Roman" w:cs="Times New Roman"/>
          <w:sz w:val="28"/>
          <w:szCs w:val="28"/>
          <w:lang w:eastAsia="ru-RU"/>
        </w:rPr>
        <w:t>самым, создавать</w:t>
      </w:r>
      <w:r w:rsidRPr="00223DB6">
        <w:rPr>
          <w:rFonts w:ascii="Times New Roman" w:eastAsia="Times New Roman" w:hAnsi="Times New Roman" w:cs="Times New Roman"/>
          <w:sz w:val="28"/>
          <w:szCs w:val="28"/>
          <w:lang w:eastAsia="ru-RU"/>
        </w:rPr>
        <w:t xml:space="preserve"> эмоциональный фон </w:t>
      </w:r>
      <w:r w:rsidR="00AC1CB1" w:rsidRPr="00223DB6">
        <w:rPr>
          <w:rFonts w:ascii="Times New Roman" w:eastAsia="Times New Roman" w:hAnsi="Times New Roman" w:cs="Times New Roman"/>
          <w:sz w:val="28"/>
          <w:szCs w:val="28"/>
          <w:lang w:eastAsia="ru-RU"/>
        </w:rPr>
        <w:t>для полноценного</w:t>
      </w:r>
      <w:r w:rsidRPr="00223DB6">
        <w:rPr>
          <w:rFonts w:ascii="Times New Roman" w:eastAsia="Times New Roman" w:hAnsi="Times New Roman" w:cs="Times New Roman"/>
          <w:sz w:val="28"/>
          <w:szCs w:val="28"/>
          <w:lang w:eastAsia="ru-RU"/>
        </w:rPr>
        <w:t xml:space="preserve"> развития его </w:t>
      </w:r>
      <w:r w:rsidR="00AC1CB1" w:rsidRPr="00223DB6">
        <w:rPr>
          <w:rFonts w:ascii="Times New Roman" w:eastAsia="Times New Roman" w:hAnsi="Times New Roman" w:cs="Times New Roman"/>
          <w:sz w:val="28"/>
          <w:szCs w:val="28"/>
          <w:lang w:eastAsia="ru-RU"/>
        </w:rPr>
        <w:t>эмоционального благополучия</w:t>
      </w:r>
      <w:r w:rsidRPr="00223DB6">
        <w:rPr>
          <w:rFonts w:ascii="Times New Roman" w:eastAsia="Times New Roman" w:hAnsi="Times New Roman" w:cs="Times New Roman"/>
          <w:sz w:val="28"/>
          <w:szCs w:val="28"/>
          <w:lang w:eastAsia="ru-RU"/>
        </w:rPr>
        <w:t xml:space="preserve">.  </w:t>
      </w:r>
      <w:r w:rsidR="00AC1CB1" w:rsidRPr="00223DB6">
        <w:rPr>
          <w:rFonts w:ascii="Times New Roman" w:eastAsia="Times New Roman" w:hAnsi="Times New Roman" w:cs="Times New Roman"/>
          <w:sz w:val="28"/>
          <w:szCs w:val="28"/>
          <w:lang w:eastAsia="ru-RU"/>
        </w:rPr>
        <w:t>Ребёнок должен</w:t>
      </w:r>
      <w:r w:rsidRPr="00223DB6">
        <w:rPr>
          <w:rFonts w:ascii="Times New Roman" w:eastAsia="Times New Roman" w:hAnsi="Times New Roman" w:cs="Times New Roman"/>
          <w:sz w:val="28"/>
          <w:szCs w:val="28"/>
          <w:lang w:eastAsia="ru-RU"/>
        </w:rPr>
        <w:t xml:space="preserve"> видеть и чувствовать обеспокоенность родителей, печаль близких ему людей, вызванную горем и т.д.</w:t>
      </w:r>
    </w:p>
    <w:p w14:paraId="75AAF52B" w14:textId="1C6AC190"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Так же ребенок должен ощущать и </w:t>
      </w:r>
      <w:proofErr w:type="gramStart"/>
      <w:r w:rsidRPr="00223DB6">
        <w:rPr>
          <w:rFonts w:ascii="Times New Roman" w:eastAsia="Times New Roman" w:hAnsi="Times New Roman" w:cs="Times New Roman"/>
          <w:sz w:val="28"/>
          <w:szCs w:val="28"/>
          <w:lang w:eastAsia="ru-RU"/>
        </w:rPr>
        <w:t>радость с родителями</w:t>
      </w:r>
      <w:proofErr w:type="gramEnd"/>
      <w:r w:rsidRPr="00223DB6">
        <w:rPr>
          <w:rFonts w:ascii="Times New Roman" w:eastAsia="Times New Roman" w:hAnsi="Times New Roman" w:cs="Times New Roman"/>
          <w:sz w:val="28"/>
          <w:szCs w:val="28"/>
          <w:lang w:eastAsia="ru-RU"/>
        </w:rPr>
        <w:t xml:space="preserve"> и эмоциональный </w:t>
      </w:r>
      <w:r w:rsidR="00AC1CB1" w:rsidRPr="00223DB6">
        <w:rPr>
          <w:rFonts w:ascii="Times New Roman" w:eastAsia="Times New Roman" w:hAnsi="Times New Roman" w:cs="Times New Roman"/>
          <w:sz w:val="28"/>
          <w:szCs w:val="28"/>
          <w:lang w:eastAsia="ru-RU"/>
        </w:rPr>
        <w:t>прилив от</w:t>
      </w:r>
      <w:r w:rsidRPr="00223DB6">
        <w:rPr>
          <w:rFonts w:ascii="Times New Roman" w:eastAsia="Times New Roman" w:hAnsi="Times New Roman" w:cs="Times New Roman"/>
          <w:sz w:val="28"/>
          <w:szCs w:val="28"/>
          <w:lang w:eastAsia="ru-RU"/>
        </w:rPr>
        <w:t xml:space="preserve"> хороших новостей и событий, совместно проводить досуг, в ходе которого ребенок почувствует единство семьи. А. </w:t>
      </w:r>
      <w:proofErr w:type="spellStart"/>
      <w:r w:rsidR="00AC1CB1" w:rsidRPr="00223DB6">
        <w:rPr>
          <w:rFonts w:ascii="Times New Roman" w:eastAsia="Times New Roman" w:hAnsi="Times New Roman" w:cs="Times New Roman"/>
          <w:sz w:val="28"/>
          <w:szCs w:val="28"/>
          <w:lang w:eastAsia="ru-RU"/>
        </w:rPr>
        <w:t>Сроуф</w:t>
      </w:r>
      <w:proofErr w:type="spellEnd"/>
      <w:r w:rsidR="00AC1CB1" w:rsidRPr="00223DB6">
        <w:rPr>
          <w:rFonts w:ascii="Times New Roman" w:eastAsia="Times New Roman" w:hAnsi="Times New Roman" w:cs="Times New Roman"/>
          <w:sz w:val="28"/>
          <w:szCs w:val="28"/>
          <w:lang w:eastAsia="ru-RU"/>
        </w:rPr>
        <w:t>, дошкольный</w:t>
      </w:r>
      <w:r w:rsidRPr="00223DB6">
        <w:rPr>
          <w:rFonts w:ascii="Times New Roman" w:eastAsia="Times New Roman" w:hAnsi="Times New Roman" w:cs="Times New Roman"/>
          <w:sz w:val="28"/>
          <w:szCs w:val="28"/>
          <w:lang w:eastAsia="ru-RU"/>
        </w:rPr>
        <w:t xml:space="preserve"> период развития определял, как последний этап, когда у ребенка формируется чувство вины, гордости, </w:t>
      </w:r>
      <w:r w:rsidR="00AC1CB1" w:rsidRPr="00223DB6">
        <w:rPr>
          <w:rFonts w:ascii="Times New Roman" w:eastAsia="Times New Roman" w:hAnsi="Times New Roman" w:cs="Times New Roman"/>
          <w:sz w:val="28"/>
          <w:szCs w:val="28"/>
          <w:lang w:eastAsia="ru-RU"/>
        </w:rPr>
        <w:t>стыда или</w:t>
      </w:r>
      <w:r w:rsidRPr="00223DB6">
        <w:rPr>
          <w:rFonts w:ascii="Times New Roman" w:eastAsia="Times New Roman" w:hAnsi="Times New Roman" w:cs="Times New Roman"/>
          <w:sz w:val="28"/>
          <w:szCs w:val="28"/>
          <w:lang w:eastAsia="ru-RU"/>
        </w:rPr>
        <w:t xml:space="preserve"> превозношение себя. По его мнению, «…для возникновения стыда и позитивной </w:t>
      </w:r>
      <w:r w:rsidR="00AC1CB1" w:rsidRPr="00223DB6">
        <w:rPr>
          <w:rFonts w:ascii="Times New Roman" w:eastAsia="Times New Roman" w:hAnsi="Times New Roman" w:cs="Times New Roman"/>
          <w:sz w:val="28"/>
          <w:szCs w:val="28"/>
          <w:lang w:eastAsia="ru-RU"/>
        </w:rPr>
        <w:t>самооценки» ребенку</w:t>
      </w:r>
      <w:r w:rsidRPr="00223DB6">
        <w:rPr>
          <w:rFonts w:ascii="Times New Roman" w:eastAsia="Times New Roman" w:hAnsi="Times New Roman" w:cs="Times New Roman"/>
          <w:sz w:val="28"/>
          <w:szCs w:val="28"/>
          <w:lang w:eastAsia="ru-RU"/>
        </w:rPr>
        <w:t xml:space="preserve"> необходимо лишь ощущать себя плохим или хорошим, ощущать порицание или похвалу близких.</w:t>
      </w:r>
    </w:p>
    <w:p w14:paraId="3A8C6676" w14:textId="0F8C4F29"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Таким образом, в формировании эмоций самосознания важную роль играет реакция семьи, т.е., родители могут одобрить или проявить </w:t>
      </w:r>
      <w:r w:rsidR="00AC1CB1" w:rsidRPr="00223DB6">
        <w:rPr>
          <w:rFonts w:ascii="Times New Roman" w:eastAsia="Times New Roman" w:hAnsi="Times New Roman" w:cs="Times New Roman"/>
          <w:sz w:val="28"/>
          <w:szCs w:val="28"/>
          <w:lang w:eastAsia="ru-RU"/>
        </w:rPr>
        <w:t>неудовлетворенность поведением ребенка</w:t>
      </w:r>
      <w:r w:rsidRPr="00223DB6">
        <w:rPr>
          <w:rFonts w:ascii="Times New Roman" w:eastAsia="Times New Roman" w:hAnsi="Times New Roman" w:cs="Times New Roman"/>
          <w:sz w:val="28"/>
          <w:szCs w:val="28"/>
          <w:lang w:eastAsia="ru-RU"/>
        </w:rPr>
        <w:t xml:space="preserve">. В то же время, контроль со стороны родителей помогает сохранить данное чувство через разумное ограничение растущих желаний ребенка требовать, присваивать, разрушать, когда он пытается проверить готовность к принятию и развитию с новых </w:t>
      </w:r>
      <w:r w:rsidR="00AC1CB1" w:rsidRPr="00223DB6">
        <w:rPr>
          <w:rFonts w:ascii="Times New Roman" w:eastAsia="Times New Roman" w:hAnsi="Times New Roman" w:cs="Times New Roman"/>
          <w:sz w:val="28"/>
          <w:szCs w:val="28"/>
          <w:lang w:eastAsia="ru-RU"/>
        </w:rPr>
        <w:t>своих возможностей</w:t>
      </w:r>
      <w:r w:rsidRPr="00223DB6">
        <w:rPr>
          <w:rFonts w:ascii="Times New Roman" w:eastAsia="Times New Roman" w:hAnsi="Times New Roman" w:cs="Times New Roman"/>
          <w:sz w:val="28"/>
          <w:szCs w:val="28"/>
          <w:lang w:eastAsia="ru-RU"/>
        </w:rPr>
        <w:t>.</w:t>
      </w:r>
    </w:p>
    <w:p w14:paraId="37438FD0" w14:textId="77777777" w:rsidR="00E80DAC" w:rsidRPr="00223DB6" w:rsidRDefault="00E80DAC" w:rsidP="00487599">
      <w:pPr>
        <w:spacing w:after="0" w:line="240" w:lineRule="auto"/>
        <w:ind w:firstLine="567"/>
        <w:jc w:val="both"/>
        <w:rPr>
          <w:rFonts w:ascii="Times New Roman" w:eastAsia="Times New Roman" w:hAnsi="Times New Roman" w:cs="Times New Roman"/>
          <w:sz w:val="28"/>
          <w:szCs w:val="28"/>
          <w:lang w:eastAsia="ru-RU"/>
        </w:rPr>
      </w:pPr>
    </w:p>
    <w:p w14:paraId="35F0FB53" w14:textId="77777777" w:rsidR="00E80DAC" w:rsidRPr="00223DB6" w:rsidRDefault="00E80DAC"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78E6740B" w14:textId="77777777" w:rsidR="00E80DAC" w:rsidRPr="00223DB6" w:rsidRDefault="00E80DAC" w:rsidP="00487599">
      <w:pPr>
        <w:numPr>
          <w:ilvl w:val="0"/>
          <w:numId w:val="115"/>
        </w:num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223DB6">
        <w:rPr>
          <w:rFonts w:ascii="Times New Roman" w:eastAsia="Times New Roman" w:hAnsi="Times New Roman" w:cs="Times New Roman"/>
          <w:color w:val="000000" w:themeColor="text1"/>
          <w:sz w:val="28"/>
          <w:szCs w:val="28"/>
        </w:rPr>
        <w:t xml:space="preserve">Анохин П. К. Эмоции - </w:t>
      </w:r>
      <w:proofErr w:type="spellStart"/>
      <w:r w:rsidRPr="00223DB6">
        <w:rPr>
          <w:rFonts w:ascii="Times New Roman" w:eastAsia="Times New Roman" w:hAnsi="Times New Roman" w:cs="Times New Roman"/>
          <w:color w:val="000000" w:themeColor="text1"/>
          <w:sz w:val="28"/>
          <w:szCs w:val="28"/>
        </w:rPr>
        <w:t>БМЭ</w:t>
      </w:r>
      <w:proofErr w:type="spellEnd"/>
      <w:r w:rsidRPr="00223DB6">
        <w:rPr>
          <w:rFonts w:ascii="Times New Roman" w:eastAsia="Times New Roman" w:hAnsi="Times New Roman" w:cs="Times New Roman"/>
          <w:color w:val="000000" w:themeColor="text1"/>
          <w:sz w:val="28"/>
          <w:szCs w:val="28"/>
        </w:rPr>
        <w:t xml:space="preserve">, 2-е изд./ </w:t>
      </w:r>
      <w:proofErr w:type="spellStart"/>
      <w:r w:rsidRPr="00223DB6">
        <w:rPr>
          <w:rFonts w:ascii="Times New Roman" w:eastAsia="Times New Roman" w:hAnsi="Times New Roman" w:cs="Times New Roman"/>
          <w:color w:val="000000" w:themeColor="text1"/>
          <w:sz w:val="28"/>
          <w:szCs w:val="28"/>
        </w:rPr>
        <w:t>П.К</w:t>
      </w:r>
      <w:proofErr w:type="spellEnd"/>
      <w:r w:rsidRPr="00223DB6">
        <w:rPr>
          <w:rFonts w:ascii="Times New Roman" w:eastAsia="Times New Roman" w:hAnsi="Times New Roman" w:cs="Times New Roman"/>
          <w:color w:val="000000" w:themeColor="text1"/>
          <w:sz w:val="28"/>
          <w:szCs w:val="28"/>
        </w:rPr>
        <w:t>. Анохин. - М.:1964.</w:t>
      </w:r>
    </w:p>
    <w:p w14:paraId="3BFEC27B" w14:textId="77777777" w:rsidR="00E80DAC" w:rsidRPr="00223DB6" w:rsidRDefault="00E80DAC" w:rsidP="00487599">
      <w:pPr>
        <w:numPr>
          <w:ilvl w:val="0"/>
          <w:numId w:val="115"/>
        </w:num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223DB6">
        <w:rPr>
          <w:rFonts w:ascii="Times New Roman" w:eastAsia="Times New Roman" w:hAnsi="Times New Roman" w:cs="Times New Roman"/>
          <w:sz w:val="28"/>
          <w:szCs w:val="28"/>
        </w:rPr>
        <w:lastRenderedPageBreak/>
        <w:t xml:space="preserve"> </w:t>
      </w:r>
      <w:r w:rsidRPr="00223DB6">
        <w:rPr>
          <w:rFonts w:ascii="Times New Roman" w:eastAsia="Times New Roman" w:hAnsi="Times New Roman" w:cs="Times New Roman"/>
          <w:color w:val="000000" w:themeColor="text1"/>
          <w:sz w:val="28"/>
          <w:szCs w:val="28"/>
        </w:rPr>
        <w:t xml:space="preserve">Запорожец А. В. О генезисе, функции и структуре эмоциональных процессов у ребенка / А. В. Запорожец, Я. Э. </w:t>
      </w:r>
      <w:proofErr w:type="spellStart"/>
      <w:r w:rsidRPr="00223DB6">
        <w:rPr>
          <w:rFonts w:ascii="Times New Roman" w:eastAsia="Times New Roman" w:hAnsi="Times New Roman" w:cs="Times New Roman"/>
          <w:color w:val="000000" w:themeColor="text1"/>
          <w:sz w:val="28"/>
          <w:szCs w:val="28"/>
        </w:rPr>
        <w:t>Неверович</w:t>
      </w:r>
      <w:proofErr w:type="spellEnd"/>
      <w:r w:rsidRPr="00223DB6">
        <w:rPr>
          <w:rFonts w:ascii="Times New Roman" w:eastAsia="Times New Roman" w:hAnsi="Times New Roman" w:cs="Times New Roman"/>
          <w:color w:val="000000" w:themeColor="text1"/>
          <w:sz w:val="28"/>
          <w:szCs w:val="28"/>
        </w:rPr>
        <w:t xml:space="preserve"> // Вопросы психологии. - 1974.</w:t>
      </w:r>
    </w:p>
    <w:p w14:paraId="3777C585" w14:textId="614D68A4" w:rsidR="00E80DAC" w:rsidRPr="00223DB6" w:rsidRDefault="00E80DAC" w:rsidP="00487599">
      <w:pPr>
        <w:numPr>
          <w:ilvl w:val="0"/>
          <w:numId w:val="115"/>
        </w:num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223DB6">
        <w:rPr>
          <w:rFonts w:ascii="Times New Roman" w:eastAsia="Times New Roman" w:hAnsi="Times New Roman" w:cs="Times New Roman"/>
          <w:color w:val="000000" w:themeColor="text1"/>
          <w:sz w:val="28"/>
          <w:szCs w:val="28"/>
        </w:rPr>
        <w:t xml:space="preserve">Ильин Е П., Пинигин В. Г. Структура эмоциональности как свойства личности // Психологические проблемы самореализации личности. - СПб.: Изд-во СПбГУ, </w:t>
      </w:r>
      <w:r w:rsidR="00AC1CB1" w:rsidRPr="00223DB6">
        <w:rPr>
          <w:rFonts w:ascii="Times New Roman" w:eastAsia="Times New Roman" w:hAnsi="Times New Roman" w:cs="Times New Roman"/>
          <w:color w:val="000000" w:themeColor="text1"/>
          <w:sz w:val="28"/>
          <w:szCs w:val="28"/>
        </w:rPr>
        <w:t>2001. -</w:t>
      </w:r>
      <w:proofErr w:type="spellStart"/>
      <w:r w:rsidRPr="00223DB6">
        <w:rPr>
          <w:rFonts w:ascii="Times New Roman" w:eastAsia="Times New Roman" w:hAnsi="Times New Roman" w:cs="Times New Roman"/>
          <w:color w:val="000000" w:themeColor="text1"/>
          <w:sz w:val="28"/>
          <w:szCs w:val="28"/>
        </w:rPr>
        <w:t>Вып</w:t>
      </w:r>
      <w:proofErr w:type="spellEnd"/>
      <w:r w:rsidRPr="00223DB6">
        <w:rPr>
          <w:rFonts w:ascii="Times New Roman" w:eastAsia="Times New Roman" w:hAnsi="Times New Roman" w:cs="Times New Roman"/>
          <w:color w:val="000000" w:themeColor="text1"/>
          <w:sz w:val="28"/>
          <w:szCs w:val="28"/>
        </w:rPr>
        <w:t>. 5.</w:t>
      </w:r>
    </w:p>
    <w:p w14:paraId="08E15B2F" w14:textId="50CA4089" w:rsidR="00E80DAC" w:rsidRPr="00223DB6" w:rsidRDefault="00E80DAC" w:rsidP="00487599">
      <w:pPr>
        <w:numPr>
          <w:ilvl w:val="0"/>
          <w:numId w:val="115"/>
        </w:num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proofErr w:type="spellStart"/>
      <w:r w:rsidRPr="00223DB6">
        <w:rPr>
          <w:rFonts w:ascii="Times New Roman" w:eastAsia="Times New Roman" w:hAnsi="Times New Roman" w:cs="Times New Roman"/>
          <w:color w:val="000000" w:themeColor="text1"/>
          <w:sz w:val="28"/>
          <w:szCs w:val="28"/>
        </w:rPr>
        <w:t>Изард</w:t>
      </w:r>
      <w:proofErr w:type="spellEnd"/>
      <w:r w:rsidRPr="00223DB6">
        <w:rPr>
          <w:rFonts w:ascii="Times New Roman" w:eastAsia="Times New Roman" w:hAnsi="Times New Roman" w:cs="Times New Roman"/>
          <w:color w:val="000000" w:themeColor="text1"/>
          <w:sz w:val="28"/>
          <w:szCs w:val="28"/>
        </w:rPr>
        <w:t xml:space="preserve"> К. Эмоции человека. Пер. с англ. </w:t>
      </w:r>
      <w:proofErr w:type="spellStart"/>
      <w:r w:rsidRPr="00223DB6">
        <w:rPr>
          <w:rFonts w:ascii="Times New Roman" w:eastAsia="Times New Roman" w:hAnsi="Times New Roman" w:cs="Times New Roman"/>
          <w:color w:val="000000" w:themeColor="text1"/>
          <w:sz w:val="28"/>
          <w:szCs w:val="28"/>
        </w:rPr>
        <w:t>Д.В</w:t>
      </w:r>
      <w:proofErr w:type="spellEnd"/>
      <w:r w:rsidRPr="00223DB6">
        <w:rPr>
          <w:rFonts w:ascii="Times New Roman" w:eastAsia="Times New Roman" w:hAnsi="Times New Roman" w:cs="Times New Roman"/>
          <w:color w:val="000000" w:themeColor="text1"/>
          <w:sz w:val="28"/>
          <w:szCs w:val="28"/>
        </w:rPr>
        <w:t xml:space="preserve">. </w:t>
      </w:r>
      <w:proofErr w:type="spellStart"/>
      <w:r w:rsidRPr="00223DB6">
        <w:rPr>
          <w:rFonts w:ascii="Times New Roman" w:eastAsia="Times New Roman" w:hAnsi="Times New Roman" w:cs="Times New Roman"/>
          <w:color w:val="000000" w:themeColor="text1"/>
          <w:sz w:val="28"/>
          <w:szCs w:val="28"/>
        </w:rPr>
        <w:t>Ольшанского.М</w:t>
      </w:r>
      <w:proofErr w:type="spellEnd"/>
      <w:r w:rsidRPr="00223DB6">
        <w:rPr>
          <w:rFonts w:ascii="Times New Roman" w:eastAsia="Times New Roman" w:hAnsi="Times New Roman" w:cs="Times New Roman"/>
          <w:color w:val="000000" w:themeColor="text1"/>
          <w:sz w:val="28"/>
          <w:szCs w:val="28"/>
        </w:rPr>
        <w:t xml:space="preserve">.: Изд-во </w:t>
      </w:r>
      <w:proofErr w:type="spellStart"/>
      <w:r w:rsidRPr="00223DB6">
        <w:rPr>
          <w:rFonts w:ascii="Times New Roman" w:eastAsia="Times New Roman" w:hAnsi="Times New Roman" w:cs="Times New Roman"/>
          <w:color w:val="000000" w:themeColor="text1"/>
          <w:sz w:val="28"/>
          <w:szCs w:val="28"/>
        </w:rPr>
        <w:t>Моск</w:t>
      </w:r>
      <w:proofErr w:type="spellEnd"/>
      <w:r w:rsidRPr="00223DB6">
        <w:rPr>
          <w:rFonts w:ascii="Times New Roman" w:eastAsia="Times New Roman" w:hAnsi="Times New Roman" w:cs="Times New Roman"/>
          <w:color w:val="000000" w:themeColor="text1"/>
          <w:sz w:val="28"/>
          <w:szCs w:val="28"/>
        </w:rPr>
        <w:t xml:space="preserve">. ун-та, 1980. </w:t>
      </w:r>
    </w:p>
    <w:p w14:paraId="4873C1B6" w14:textId="6BF64089" w:rsidR="00E80DAC" w:rsidRPr="00223DB6" w:rsidRDefault="00E80DAC" w:rsidP="00487599">
      <w:pPr>
        <w:numPr>
          <w:ilvl w:val="0"/>
          <w:numId w:val="115"/>
        </w:num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223DB6">
        <w:rPr>
          <w:rFonts w:ascii="Times New Roman" w:eastAsia="Times New Roman" w:hAnsi="Times New Roman" w:cs="Times New Roman"/>
          <w:color w:val="000000" w:themeColor="text1"/>
          <w:sz w:val="28"/>
          <w:szCs w:val="28"/>
        </w:rPr>
        <w:t xml:space="preserve">Лисина </w:t>
      </w:r>
      <w:proofErr w:type="spellStart"/>
      <w:r w:rsidRPr="00223DB6">
        <w:rPr>
          <w:rFonts w:ascii="Times New Roman" w:eastAsia="Times New Roman" w:hAnsi="Times New Roman" w:cs="Times New Roman"/>
          <w:color w:val="000000" w:themeColor="text1"/>
          <w:sz w:val="28"/>
          <w:szCs w:val="28"/>
        </w:rPr>
        <w:t>М.И</w:t>
      </w:r>
      <w:proofErr w:type="spellEnd"/>
      <w:r w:rsidRPr="00223DB6">
        <w:rPr>
          <w:rFonts w:ascii="Times New Roman" w:eastAsia="Times New Roman" w:hAnsi="Times New Roman" w:cs="Times New Roman"/>
          <w:color w:val="000000" w:themeColor="text1"/>
          <w:sz w:val="28"/>
          <w:szCs w:val="28"/>
        </w:rPr>
        <w:t>. Формирование личности ребенка в общении//</w:t>
      </w:r>
      <w:proofErr w:type="spellStart"/>
      <w:r w:rsidRPr="00223DB6">
        <w:rPr>
          <w:rFonts w:ascii="Times New Roman" w:eastAsia="Times New Roman" w:hAnsi="Times New Roman" w:cs="Times New Roman"/>
          <w:color w:val="000000" w:themeColor="text1"/>
          <w:sz w:val="28"/>
          <w:szCs w:val="28"/>
        </w:rPr>
        <w:t>ЛисинаМ.И</w:t>
      </w:r>
      <w:proofErr w:type="spellEnd"/>
      <w:r w:rsidRPr="00223DB6">
        <w:rPr>
          <w:rFonts w:ascii="Times New Roman" w:eastAsia="Times New Roman" w:hAnsi="Times New Roman" w:cs="Times New Roman"/>
          <w:color w:val="000000" w:themeColor="text1"/>
          <w:sz w:val="28"/>
          <w:szCs w:val="28"/>
        </w:rPr>
        <w:t>. Психолого-педагогические проблемы становления личности и индивидуальности в детском возрасте. - М., 1980.</w:t>
      </w:r>
    </w:p>
    <w:p w14:paraId="1BDB4055" w14:textId="02F393EE" w:rsidR="00E80DAC" w:rsidRPr="00223DB6" w:rsidRDefault="00E80DAC" w:rsidP="00487599">
      <w:pPr>
        <w:numPr>
          <w:ilvl w:val="0"/>
          <w:numId w:val="115"/>
        </w:num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proofErr w:type="spellStart"/>
      <w:r w:rsidRPr="00223DB6">
        <w:rPr>
          <w:rFonts w:ascii="Times New Roman" w:eastAsia="Times New Roman" w:hAnsi="Times New Roman" w:cs="Times New Roman"/>
          <w:color w:val="000000" w:themeColor="text1"/>
          <w:sz w:val="28"/>
          <w:szCs w:val="28"/>
        </w:rPr>
        <w:t>Ньюмарк</w:t>
      </w:r>
      <w:proofErr w:type="spellEnd"/>
      <w:r w:rsidRPr="00223DB6">
        <w:rPr>
          <w:rFonts w:ascii="Times New Roman" w:eastAsia="Times New Roman" w:hAnsi="Times New Roman" w:cs="Times New Roman"/>
          <w:color w:val="000000" w:themeColor="text1"/>
          <w:sz w:val="28"/>
          <w:szCs w:val="28"/>
        </w:rPr>
        <w:t xml:space="preserve"> Д. Как воспитать эмоционально здоровых детей/ Перев. с англ. -М.: ООО Издательство «София», 2008.</w:t>
      </w:r>
    </w:p>
    <w:p w14:paraId="453FAEDB" w14:textId="0FD27C7B" w:rsidR="00E80DAC" w:rsidRPr="00223DB6" w:rsidRDefault="00E80DAC" w:rsidP="00487599">
      <w:pPr>
        <w:numPr>
          <w:ilvl w:val="0"/>
          <w:numId w:val="115"/>
        </w:num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223DB6">
        <w:rPr>
          <w:rFonts w:ascii="Times New Roman" w:eastAsia="Times New Roman" w:hAnsi="Times New Roman" w:cs="Times New Roman"/>
          <w:color w:val="000000" w:themeColor="text1"/>
          <w:sz w:val="28"/>
          <w:szCs w:val="28"/>
        </w:rPr>
        <w:t xml:space="preserve">Фрейд З. Введение в психоанализ. - М.: АСТ, 2017. </w:t>
      </w:r>
    </w:p>
    <w:p w14:paraId="3723E751" w14:textId="77777777" w:rsidR="00E80DAC" w:rsidRPr="00223DB6" w:rsidRDefault="00E80DAC" w:rsidP="00487599">
      <w:pPr>
        <w:spacing w:after="0" w:line="240" w:lineRule="auto"/>
        <w:ind w:firstLine="567"/>
        <w:rPr>
          <w:rFonts w:ascii="Times New Roman" w:eastAsiaTheme="minorEastAsia" w:hAnsi="Times New Roman" w:cs="Times New Roman"/>
          <w:sz w:val="28"/>
          <w:szCs w:val="28"/>
          <w:lang w:eastAsia="ru-RU"/>
        </w:rPr>
      </w:pPr>
    </w:p>
    <w:p w14:paraId="6977557D" w14:textId="77777777" w:rsidR="00F806E0" w:rsidRDefault="00F806E0" w:rsidP="00487599">
      <w:pPr>
        <w:spacing w:after="0" w:line="240" w:lineRule="auto"/>
        <w:ind w:firstLine="567"/>
        <w:jc w:val="both"/>
        <w:outlineLvl w:val="0"/>
        <w:rPr>
          <w:rFonts w:ascii="Times New Roman" w:eastAsia="Times New Roman" w:hAnsi="Times New Roman" w:cs="Times New Roman"/>
          <w:b/>
          <w:bCs/>
          <w:sz w:val="28"/>
          <w:szCs w:val="28"/>
          <w:lang w:eastAsia="ru-RU"/>
        </w:rPr>
      </w:pPr>
    </w:p>
    <w:p w14:paraId="4F3D8152" w14:textId="0B991CCC" w:rsidR="004676A5" w:rsidRPr="00223DB6" w:rsidRDefault="004676A5" w:rsidP="00487599">
      <w:pPr>
        <w:spacing w:after="0" w:line="240" w:lineRule="auto"/>
        <w:jc w:val="both"/>
        <w:outlineLvl w:val="0"/>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УДК 37.017.92</w:t>
      </w:r>
    </w:p>
    <w:p w14:paraId="738FF2A6" w14:textId="77777777" w:rsidR="00052A2F" w:rsidRDefault="00052A2F" w:rsidP="00487599">
      <w:pPr>
        <w:spacing w:after="0" w:line="240" w:lineRule="auto"/>
        <w:jc w:val="center"/>
        <w:rPr>
          <w:rFonts w:ascii="Times New Roman" w:eastAsia="Calibri" w:hAnsi="Times New Roman" w:cs="Times New Roman"/>
          <w:b/>
          <w:sz w:val="28"/>
          <w:szCs w:val="28"/>
        </w:rPr>
      </w:pPr>
    </w:p>
    <w:p w14:paraId="3DF03069" w14:textId="6FB450E2" w:rsidR="00F806E0" w:rsidRDefault="004676A5"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 xml:space="preserve">СОВМЕСТНАЯ ДЕЯТЕЛЬНОСТЬ ПЕДАГОГА И СЕМЬИ КАК </w:t>
      </w:r>
    </w:p>
    <w:p w14:paraId="75EC7AE8" w14:textId="77777777" w:rsidR="00F806E0" w:rsidRDefault="004676A5"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 xml:space="preserve">ВАЖНЫЙ ФАКТОР ВОСПИТАНИЯ КУЛЬТУРЫ РЕЧЕВОГО </w:t>
      </w:r>
    </w:p>
    <w:p w14:paraId="0FB1D320" w14:textId="0C341D3B" w:rsidR="004676A5" w:rsidRPr="00223DB6" w:rsidRDefault="004676A5" w:rsidP="00487599">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Calibri" w:hAnsi="Times New Roman" w:cs="Times New Roman"/>
          <w:b/>
          <w:sz w:val="28"/>
          <w:szCs w:val="28"/>
        </w:rPr>
        <w:t xml:space="preserve">ОБЩЕНИЯ ДЕТЕЙ </w:t>
      </w:r>
      <w:r w:rsidRPr="00223DB6">
        <w:rPr>
          <w:rFonts w:ascii="Times New Roman" w:eastAsia="Times New Roman" w:hAnsi="Times New Roman" w:cs="Times New Roman"/>
          <w:b/>
          <w:sz w:val="28"/>
          <w:szCs w:val="28"/>
          <w:lang w:eastAsia="ru-RU"/>
        </w:rPr>
        <w:t>В ДОШКОЛЬНОМ ДЕТСТВЕ</w:t>
      </w:r>
    </w:p>
    <w:p w14:paraId="33FD2E0B" w14:textId="77777777" w:rsidR="004676A5" w:rsidRPr="00223DB6" w:rsidRDefault="004676A5" w:rsidP="00487599">
      <w:pPr>
        <w:spacing w:after="0" w:line="240" w:lineRule="auto"/>
        <w:ind w:firstLine="567"/>
        <w:jc w:val="both"/>
        <w:rPr>
          <w:rFonts w:ascii="Times New Roman" w:eastAsia="Times New Roman" w:hAnsi="Times New Roman" w:cs="Times New Roman"/>
          <w:b/>
          <w:sz w:val="28"/>
          <w:szCs w:val="28"/>
          <w:lang w:eastAsia="ru-RU"/>
        </w:rPr>
      </w:pPr>
    </w:p>
    <w:p w14:paraId="12DC3769" w14:textId="77777777" w:rsidR="004676A5" w:rsidRPr="00223DB6" w:rsidRDefault="004676A5" w:rsidP="00487599">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Магомедова Луиза </w:t>
      </w:r>
      <w:proofErr w:type="spellStart"/>
      <w:r w:rsidRPr="00223DB6">
        <w:rPr>
          <w:rFonts w:ascii="Times New Roman" w:eastAsia="Times New Roman" w:hAnsi="Times New Roman" w:cs="Times New Roman"/>
          <w:b/>
          <w:i/>
          <w:sz w:val="28"/>
          <w:szCs w:val="28"/>
          <w:lang w:eastAsia="ru-RU"/>
        </w:rPr>
        <w:t>Исламудиновна</w:t>
      </w:r>
      <w:proofErr w:type="spellEnd"/>
      <w:r w:rsidR="00DE7A07" w:rsidRPr="00223DB6">
        <w:rPr>
          <w:rFonts w:ascii="Times New Roman" w:eastAsia="Times New Roman" w:hAnsi="Times New Roman" w:cs="Times New Roman"/>
          <w:b/>
          <w:i/>
          <w:sz w:val="28"/>
          <w:szCs w:val="28"/>
          <w:lang w:eastAsia="ru-RU"/>
        </w:rPr>
        <w:t>,</w:t>
      </w:r>
    </w:p>
    <w:p w14:paraId="254681B3" w14:textId="77777777" w:rsidR="00AC1CB1" w:rsidRPr="00223DB6" w:rsidRDefault="004676A5" w:rsidP="00487599">
      <w:pPr>
        <w:spacing w:after="0" w:line="240" w:lineRule="auto"/>
        <w:ind w:firstLine="567"/>
        <w:jc w:val="right"/>
        <w:rPr>
          <w:rFonts w:ascii="Times New Roman" w:eastAsia="Calibri" w:hAnsi="Times New Roman" w:cs="Times New Roman"/>
          <w:i/>
          <w:sz w:val="28"/>
          <w:szCs w:val="28"/>
        </w:rPr>
      </w:pPr>
      <w:proofErr w:type="spellStart"/>
      <w:r w:rsidRPr="00223DB6">
        <w:rPr>
          <w:rFonts w:ascii="Times New Roman" w:eastAsia="Times New Roman" w:hAnsi="Times New Roman" w:cs="Times New Roman"/>
          <w:i/>
          <w:sz w:val="28"/>
          <w:szCs w:val="28"/>
          <w:lang w:eastAsia="ru-RU"/>
        </w:rPr>
        <w:t>к.п.н</w:t>
      </w:r>
      <w:proofErr w:type="spellEnd"/>
      <w:r w:rsidRPr="00223DB6">
        <w:rPr>
          <w:rFonts w:ascii="Times New Roman" w:eastAsia="Times New Roman" w:hAnsi="Times New Roman" w:cs="Times New Roman"/>
          <w:i/>
          <w:sz w:val="28"/>
          <w:szCs w:val="28"/>
          <w:lang w:eastAsia="ru-RU"/>
        </w:rPr>
        <w:t xml:space="preserve">. доцент </w:t>
      </w:r>
      <w:proofErr w:type="spellStart"/>
      <w:r w:rsidRPr="00223DB6">
        <w:rPr>
          <w:rFonts w:ascii="Times New Roman" w:eastAsia="Calibri" w:hAnsi="Times New Roman" w:cs="Times New Roman"/>
          <w:bCs/>
          <w:i/>
          <w:sz w:val="28"/>
          <w:szCs w:val="28"/>
        </w:rPr>
        <w:t>к.п.н</w:t>
      </w:r>
      <w:proofErr w:type="spellEnd"/>
      <w:r w:rsidRPr="00223DB6">
        <w:rPr>
          <w:rFonts w:ascii="Times New Roman" w:eastAsia="Calibri" w:hAnsi="Times New Roman" w:cs="Times New Roman"/>
          <w:bCs/>
          <w:i/>
          <w:sz w:val="28"/>
          <w:szCs w:val="28"/>
        </w:rPr>
        <w:t xml:space="preserve">. кафедры </w:t>
      </w:r>
      <w:r w:rsidRPr="00223DB6">
        <w:rPr>
          <w:rFonts w:ascii="Times New Roman" w:eastAsia="Calibri" w:hAnsi="Times New Roman" w:cs="Times New Roman"/>
          <w:i/>
          <w:sz w:val="28"/>
          <w:szCs w:val="28"/>
        </w:rPr>
        <w:t xml:space="preserve">педагогики </w:t>
      </w:r>
    </w:p>
    <w:p w14:paraId="1CEA7F9B" w14:textId="77777777" w:rsidR="00AC1CB1" w:rsidRPr="00223DB6" w:rsidRDefault="004676A5"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и технологий дошкольного и дополнительного образования </w:t>
      </w:r>
    </w:p>
    <w:p w14:paraId="6B2E0D09" w14:textId="77777777" w:rsidR="00AC1CB1" w:rsidRPr="00223DB6" w:rsidRDefault="004676A5"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ФГБОУ ВО «Дагестанский государственный </w:t>
      </w:r>
    </w:p>
    <w:p w14:paraId="113E9559" w14:textId="77777777" w:rsidR="00F806E0" w:rsidRDefault="004676A5"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педагогический университет», </w:t>
      </w:r>
    </w:p>
    <w:p w14:paraId="689A7128" w14:textId="3E99FF23" w:rsidR="004676A5" w:rsidRPr="00223DB6" w:rsidRDefault="004676A5"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rPr>
        <w:t>г</w:t>
      </w:r>
      <w:r w:rsidRPr="00F806E0">
        <w:rPr>
          <w:rFonts w:ascii="Times New Roman" w:eastAsia="Calibri" w:hAnsi="Times New Roman" w:cs="Times New Roman"/>
          <w:i/>
          <w:sz w:val="28"/>
          <w:szCs w:val="28"/>
          <w:lang w:val="en-US"/>
        </w:rPr>
        <w:t xml:space="preserve">. </w:t>
      </w:r>
      <w:r w:rsidRPr="00223DB6">
        <w:rPr>
          <w:rFonts w:ascii="Times New Roman" w:eastAsia="Calibri" w:hAnsi="Times New Roman" w:cs="Times New Roman"/>
          <w:i/>
          <w:sz w:val="28"/>
          <w:szCs w:val="28"/>
        </w:rPr>
        <w:t>Махачкала</w:t>
      </w:r>
      <w:r w:rsidR="00F806E0" w:rsidRPr="00F806E0">
        <w:rPr>
          <w:rFonts w:ascii="Times New Roman" w:eastAsia="Calibri" w:hAnsi="Times New Roman" w:cs="Times New Roman"/>
          <w:i/>
          <w:sz w:val="28"/>
          <w:szCs w:val="28"/>
          <w:lang w:val="en-US"/>
        </w:rPr>
        <w:t xml:space="preserve"> </w:t>
      </w:r>
      <w:r w:rsidRPr="00223DB6">
        <w:rPr>
          <w:rFonts w:ascii="Times New Roman" w:eastAsia="Calibri" w:hAnsi="Times New Roman" w:cs="Times New Roman"/>
          <w:i/>
          <w:sz w:val="28"/>
          <w:szCs w:val="28"/>
          <w:lang w:val="en-US"/>
        </w:rPr>
        <w:t>E-mail: luiza_magomedova@rambler.ru</w:t>
      </w:r>
    </w:p>
    <w:p w14:paraId="569BDA43" w14:textId="77777777" w:rsidR="00F806E0" w:rsidRPr="00F806E0" w:rsidRDefault="00F806E0" w:rsidP="00487599">
      <w:pPr>
        <w:spacing w:after="0" w:line="240" w:lineRule="auto"/>
        <w:ind w:firstLine="567"/>
        <w:jc w:val="both"/>
        <w:rPr>
          <w:rFonts w:ascii="Times New Roman" w:eastAsia="Times New Roman" w:hAnsi="Times New Roman" w:cs="Times New Roman"/>
          <w:b/>
          <w:sz w:val="28"/>
          <w:szCs w:val="28"/>
          <w:lang w:val="en-US" w:eastAsia="ru-RU"/>
        </w:rPr>
      </w:pPr>
    </w:p>
    <w:p w14:paraId="07F3ED64" w14:textId="46521927" w:rsidR="004676A5" w:rsidRPr="00223DB6" w:rsidRDefault="004676A5" w:rsidP="00487599">
      <w:pPr>
        <w:spacing w:after="0" w:line="240" w:lineRule="auto"/>
        <w:ind w:firstLine="567"/>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Аннотация</w:t>
      </w:r>
      <w:r w:rsidR="00DE7A07"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i/>
          <w:sz w:val="28"/>
          <w:szCs w:val="28"/>
          <w:lang w:eastAsia="ru-RU"/>
        </w:rPr>
        <w:t xml:space="preserve">В статье раскрываются теоретические основы развития речи, речевого общения и воспитания культуры речевого общения у детей дошкольного возраста. </w:t>
      </w:r>
      <w:r w:rsidRPr="00223DB6">
        <w:rPr>
          <w:rFonts w:ascii="Times New Roman" w:eastAsia="Calibri" w:hAnsi="Times New Roman" w:cs="Times New Roman"/>
          <w:i/>
          <w:sz w:val="28"/>
          <w:szCs w:val="28"/>
        </w:rPr>
        <w:t>В работе дается анализ понятия «речевое общение» и рассматриваются условия воспитания культуры общения. Совместная деятельность педагога и семьи является важным фактором решения общей задачи – воспитания культуры речевого общения детей. Немаловажную роль в развитии речи </w:t>
      </w:r>
      <w:r w:rsidRPr="00223DB6">
        <w:rPr>
          <w:rFonts w:ascii="Times New Roman" w:eastAsia="Calibri" w:hAnsi="Times New Roman" w:cs="Times New Roman"/>
          <w:bCs/>
          <w:i/>
          <w:sz w:val="28"/>
          <w:szCs w:val="28"/>
        </w:rPr>
        <w:t xml:space="preserve">детей </w:t>
      </w:r>
      <w:r w:rsidRPr="00223DB6">
        <w:rPr>
          <w:rFonts w:ascii="Times New Roman" w:eastAsia="Calibri" w:hAnsi="Times New Roman" w:cs="Times New Roman"/>
          <w:i/>
          <w:sz w:val="28"/>
          <w:szCs w:val="28"/>
        </w:rPr>
        <w:t xml:space="preserve">при этом </w:t>
      </w:r>
      <w:r w:rsidRPr="00223DB6">
        <w:rPr>
          <w:rFonts w:ascii="Times New Roman" w:eastAsia="Calibri" w:hAnsi="Times New Roman" w:cs="Times New Roman"/>
          <w:bCs/>
          <w:i/>
          <w:sz w:val="28"/>
          <w:szCs w:val="28"/>
        </w:rPr>
        <w:t xml:space="preserve">играет </w:t>
      </w:r>
      <w:r w:rsidRPr="00223DB6">
        <w:rPr>
          <w:rFonts w:ascii="Times New Roman" w:eastAsia="Calibri" w:hAnsi="Times New Roman" w:cs="Times New Roman"/>
          <w:i/>
          <w:sz w:val="28"/>
          <w:szCs w:val="28"/>
        </w:rPr>
        <w:t xml:space="preserve">театрализованная </w:t>
      </w:r>
      <w:proofErr w:type="spellStart"/>
      <w:r w:rsidRPr="00223DB6">
        <w:rPr>
          <w:rFonts w:ascii="Times New Roman" w:eastAsia="Calibri" w:hAnsi="Times New Roman" w:cs="Times New Roman"/>
          <w:i/>
          <w:sz w:val="28"/>
          <w:szCs w:val="28"/>
        </w:rPr>
        <w:t>деятельность</w:t>
      </w:r>
      <w:r w:rsidRPr="00223DB6">
        <w:rPr>
          <w:rFonts w:ascii="Times New Roman" w:eastAsia="Calibri" w:hAnsi="Times New Roman" w:cs="Times New Roman"/>
          <w:bCs/>
          <w:i/>
          <w:sz w:val="28"/>
          <w:szCs w:val="28"/>
        </w:rPr>
        <w:t>и</w:t>
      </w:r>
      <w:proofErr w:type="spellEnd"/>
      <w:r w:rsidRPr="00223DB6">
        <w:rPr>
          <w:rFonts w:ascii="Times New Roman" w:eastAsia="Calibri" w:hAnsi="Times New Roman" w:cs="Times New Roman"/>
          <w:i/>
          <w:sz w:val="28"/>
          <w:szCs w:val="28"/>
        </w:rPr>
        <w:t xml:space="preserve"> сюжетно-ролевые игры.</w:t>
      </w:r>
    </w:p>
    <w:p w14:paraId="33E6D159"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Ключевые слова</w:t>
      </w:r>
      <w:r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i/>
          <w:sz w:val="28"/>
          <w:szCs w:val="28"/>
          <w:lang w:eastAsia="ru-RU"/>
        </w:rPr>
        <w:t>культура, речь, общение, младший школьник, дошкольное воспитание, семья, дошкольная педагогика</w:t>
      </w:r>
      <w:r w:rsidRPr="00223DB6">
        <w:rPr>
          <w:rFonts w:ascii="Times New Roman" w:eastAsia="Times New Roman" w:hAnsi="Times New Roman" w:cs="Times New Roman"/>
          <w:sz w:val="28"/>
          <w:szCs w:val="28"/>
          <w:lang w:eastAsia="ru-RU"/>
        </w:rPr>
        <w:t xml:space="preserve">. </w:t>
      </w:r>
    </w:p>
    <w:p w14:paraId="38FA09C4"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p>
    <w:p w14:paraId="6827CE76" w14:textId="77777777" w:rsidR="00F806E0" w:rsidRDefault="004676A5" w:rsidP="00487599">
      <w:pPr>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 xml:space="preserve">THE JOINT ACTIVITY OF THE TEACHER AND THE FAMILY AS AN IMPORTANT FACTOR IN THE EDUCATION OF THE CULTURE OF SPEECH COMMUNICATION OF CHILDREN </w:t>
      </w:r>
    </w:p>
    <w:p w14:paraId="6B557426" w14:textId="5FF8D59D" w:rsidR="004676A5" w:rsidRPr="00223DB6" w:rsidRDefault="004676A5" w:rsidP="00487599">
      <w:pPr>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IN PRESCHOOL CHILDHOOD</w:t>
      </w:r>
    </w:p>
    <w:p w14:paraId="4855CEBD" w14:textId="52021983" w:rsidR="004676A5" w:rsidRPr="00223DB6" w:rsidRDefault="004676A5" w:rsidP="00487599">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lastRenderedPageBreak/>
        <w:t>Magomedova</w:t>
      </w:r>
      <w:proofErr w:type="spellEnd"/>
      <w:r w:rsidRPr="00223DB6">
        <w:rPr>
          <w:rFonts w:ascii="Times New Roman" w:eastAsia="Times New Roman" w:hAnsi="Times New Roman" w:cs="Times New Roman"/>
          <w:b/>
          <w:i/>
          <w:sz w:val="28"/>
          <w:szCs w:val="28"/>
          <w:lang w:val="en-US" w:eastAsia="ru-RU"/>
        </w:rPr>
        <w:t xml:space="preserve"> Luiza </w:t>
      </w:r>
      <w:proofErr w:type="spellStart"/>
      <w:r w:rsidRPr="00223DB6">
        <w:rPr>
          <w:rFonts w:ascii="Times New Roman" w:eastAsia="Times New Roman" w:hAnsi="Times New Roman" w:cs="Times New Roman"/>
          <w:b/>
          <w:i/>
          <w:sz w:val="28"/>
          <w:szCs w:val="28"/>
          <w:lang w:val="en-US" w:eastAsia="ru-RU"/>
        </w:rPr>
        <w:t>Islamudinovna</w:t>
      </w:r>
      <w:proofErr w:type="spellEnd"/>
      <w:r w:rsidR="00DE7A07" w:rsidRPr="00223DB6">
        <w:rPr>
          <w:rFonts w:ascii="Times New Roman" w:eastAsia="Times New Roman" w:hAnsi="Times New Roman" w:cs="Times New Roman"/>
          <w:b/>
          <w:i/>
          <w:sz w:val="28"/>
          <w:szCs w:val="28"/>
          <w:lang w:val="en-US" w:eastAsia="ru-RU"/>
        </w:rPr>
        <w:t>,</w:t>
      </w:r>
    </w:p>
    <w:p w14:paraId="25E6D9AA" w14:textId="77777777" w:rsidR="00F806E0" w:rsidRDefault="004676A5"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Ph. D. Associate Professor, Ph. D., Department of Pedagogy </w:t>
      </w:r>
    </w:p>
    <w:p w14:paraId="5B83A361" w14:textId="24391112" w:rsidR="00F806E0" w:rsidRDefault="004676A5"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and Technologies of Preschool and Additional Education, </w:t>
      </w:r>
    </w:p>
    <w:p w14:paraId="03AC95C6" w14:textId="77777777" w:rsidR="00F806E0" w:rsidRDefault="004676A5"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Dagestan State Pedagogical University, </w:t>
      </w:r>
    </w:p>
    <w:p w14:paraId="73DDC18A" w14:textId="3FBF36DE" w:rsidR="004676A5" w:rsidRPr="00223DB6" w:rsidRDefault="004676A5"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Makhachkala</w:t>
      </w:r>
      <w:r w:rsidR="00F806E0" w:rsidRPr="00F806E0">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E-mail: luiza_magomedova@rambler.ru</w:t>
      </w:r>
    </w:p>
    <w:p w14:paraId="49832EEB" w14:textId="77777777" w:rsidR="00F806E0" w:rsidRDefault="00F806E0" w:rsidP="00487599">
      <w:pPr>
        <w:spacing w:after="0" w:line="240" w:lineRule="auto"/>
        <w:ind w:firstLine="567"/>
        <w:jc w:val="both"/>
        <w:rPr>
          <w:rFonts w:ascii="Times New Roman" w:eastAsia="Times New Roman" w:hAnsi="Times New Roman" w:cs="Times New Roman"/>
          <w:b/>
          <w:i/>
          <w:sz w:val="28"/>
          <w:szCs w:val="28"/>
          <w:lang w:val="en-US" w:eastAsia="ru-RU"/>
        </w:rPr>
      </w:pPr>
    </w:p>
    <w:p w14:paraId="1D56AF2A" w14:textId="7E778055" w:rsidR="004676A5" w:rsidRPr="00223DB6" w:rsidRDefault="004676A5" w:rsidP="00487599">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Abstrac</w:t>
      </w:r>
      <w:r w:rsidRPr="00223DB6">
        <w:rPr>
          <w:rFonts w:ascii="Times New Roman" w:eastAsia="Times New Roman" w:hAnsi="Times New Roman" w:cs="Times New Roman"/>
          <w:i/>
          <w:sz w:val="28"/>
          <w:szCs w:val="28"/>
          <w:lang w:val="en-US" w:eastAsia="ru-RU"/>
        </w:rPr>
        <w:t>t</w:t>
      </w:r>
      <w:r w:rsidR="00DE7A07" w:rsidRPr="00223DB6">
        <w:rPr>
          <w:rFonts w:ascii="Times New Roman" w:eastAsia="Times New Roman" w:hAnsi="Times New Roman" w:cs="Times New Roman"/>
          <w:i/>
          <w:sz w:val="28"/>
          <w:szCs w:val="28"/>
          <w:lang w:val="en-US" w:eastAsia="ru-RU"/>
        </w:rPr>
        <w:t>.</w:t>
      </w:r>
      <w:r w:rsidRPr="00223DB6">
        <w:rPr>
          <w:rFonts w:ascii="Times New Roman" w:eastAsia="Times New Roman" w:hAnsi="Times New Roman" w:cs="Times New Roman"/>
          <w:i/>
          <w:sz w:val="28"/>
          <w:szCs w:val="28"/>
          <w:lang w:val="en-US" w:eastAsia="ru-RU"/>
        </w:rPr>
        <w:t xml:space="preserve"> The article reveals the theoretical foundations of the development of speech, speech communication and education of the culture of speech communication in preschool children. The paper analyzes the concept of "speech communication" and considers the conditions for the education of a culture of communication. The joint activity of the teacher and the family is an important factor in solving the common task of educating the culture of speech communication of children. An important role in the development of children's speech is played by theatrical activities and story-role-playing games.</w:t>
      </w:r>
    </w:p>
    <w:p w14:paraId="218AA49E" w14:textId="77777777" w:rsidR="004676A5" w:rsidRPr="00223DB6" w:rsidRDefault="004676A5" w:rsidP="00487599">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Keywords:</w:t>
      </w:r>
      <w:r w:rsidRPr="00223DB6">
        <w:rPr>
          <w:rFonts w:ascii="Times New Roman" w:eastAsia="Times New Roman" w:hAnsi="Times New Roman" w:cs="Times New Roman"/>
          <w:i/>
          <w:sz w:val="28"/>
          <w:szCs w:val="28"/>
          <w:lang w:val="en-US" w:eastAsia="ru-RU"/>
        </w:rPr>
        <w:t xml:space="preserve"> culture, speech, communication, primary school student, preschool education, family, preschool pedagogy.</w:t>
      </w:r>
    </w:p>
    <w:p w14:paraId="54A480F8" w14:textId="77777777" w:rsidR="00F806E0" w:rsidRPr="00EB1CDF" w:rsidRDefault="00F806E0" w:rsidP="00487599">
      <w:pPr>
        <w:spacing w:after="0" w:line="240" w:lineRule="auto"/>
        <w:ind w:firstLine="567"/>
        <w:jc w:val="both"/>
        <w:rPr>
          <w:rFonts w:ascii="Times New Roman" w:eastAsia="Times New Roman" w:hAnsi="Times New Roman" w:cs="Times New Roman"/>
          <w:sz w:val="28"/>
          <w:szCs w:val="28"/>
          <w:lang w:val="en-US" w:eastAsia="ru-RU"/>
        </w:rPr>
      </w:pPr>
    </w:p>
    <w:p w14:paraId="5EDA0A61" w14:textId="25A8B7EB"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Речевое общение – это одно из важнейших средств воспитания и развития школьников. Но еще в дошкольном возрасте ребенок начинает овладевать законами речевого общения. Поэтому так необходимо строить свою работу с этой возрастной группой. Каждый культурный человек должен в полной мере овладеть нормами речевого этикета. Благодаря кропотливой работе педагогов многие младшие школьники уже знакомы с такими понятиями как вежливый, культурный человек; речевой этикет (спасибо, добрый день) и т.д. </w:t>
      </w:r>
    </w:p>
    <w:p w14:paraId="6DCD01EE"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Дошкольный возраст – это период, когда интенсивно совершенствуется речь, обогащается словарный запас, правильным становится произношение звуков, развивается связная речь. Воспитание культуры речи предполагает не только овладение языковыми нормами (фонетическими, лексическими, грамматическими, синтаксическими), но и улучшение процесса реализации выразительных средств языка в живом речевом общении. Многие факторы влияют на уровень речевой компетенции. Это и владение богатством русского литературного языка, умелое использование его изобразительно-выразительных средств в различных ситуациях, что является показателями общей культуры.</w:t>
      </w:r>
    </w:p>
    <w:p w14:paraId="6CCFE75E"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Данной проблемой занимались многие ученые, которые выявили, что воспитание </w:t>
      </w:r>
      <w:r w:rsidRPr="00223DB6">
        <w:rPr>
          <w:rFonts w:ascii="Times New Roman" w:eastAsia="Times New Roman" w:hAnsi="Times New Roman" w:cs="Times New Roman"/>
          <w:bCs/>
          <w:sz w:val="28"/>
          <w:szCs w:val="28"/>
          <w:lang w:eastAsia="ru-RU"/>
        </w:rPr>
        <w:t>культуры речевого общения</w:t>
      </w:r>
      <w:r w:rsidRPr="00223DB6">
        <w:rPr>
          <w:rFonts w:ascii="Times New Roman" w:eastAsia="Times New Roman" w:hAnsi="Times New Roman" w:cs="Times New Roman"/>
          <w:sz w:val="28"/>
          <w:szCs w:val="28"/>
          <w:lang w:eastAsia="ru-RU"/>
        </w:rPr>
        <w:t xml:space="preserve"> предупреждает проявление </w:t>
      </w:r>
      <w:r w:rsidR="00AC1CB1" w:rsidRPr="00223DB6">
        <w:rPr>
          <w:rFonts w:ascii="Times New Roman" w:eastAsia="Times New Roman" w:hAnsi="Times New Roman" w:cs="Times New Roman"/>
          <w:sz w:val="28"/>
          <w:szCs w:val="28"/>
          <w:lang w:eastAsia="ru-RU"/>
        </w:rPr>
        <w:t>отрицательных эмоций</w:t>
      </w:r>
      <w:r w:rsidRPr="00223DB6">
        <w:rPr>
          <w:rFonts w:ascii="Times New Roman" w:eastAsia="Times New Roman" w:hAnsi="Times New Roman" w:cs="Times New Roman"/>
          <w:sz w:val="28"/>
          <w:szCs w:val="28"/>
          <w:lang w:eastAsia="ru-RU"/>
        </w:rPr>
        <w:t>, а также </w:t>
      </w:r>
      <w:r w:rsidRPr="00223DB6">
        <w:rPr>
          <w:rFonts w:ascii="Times New Roman" w:eastAsia="Times New Roman" w:hAnsi="Times New Roman" w:cs="Times New Roman"/>
          <w:sz w:val="28"/>
          <w:szCs w:val="28"/>
          <w:u w:val="single"/>
          <w:lang w:eastAsia="ru-RU"/>
        </w:rPr>
        <w:t>определяет</w:t>
      </w:r>
      <w:r w:rsidRPr="00223DB6">
        <w:rPr>
          <w:rFonts w:ascii="Times New Roman" w:eastAsia="Times New Roman" w:hAnsi="Times New Roman" w:cs="Times New Roman"/>
          <w:sz w:val="28"/>
          <w:szCs w:val="28"/>
          <w:lang w:eastAsia="ru-RU"/>
        </w:rPr>
        <w:t>:</w:t>
      </w:r>
    </w:p>
    <w:p w14:paraId="7EEBEE2A"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-формирование знаний норм и правил;</w:t>
      </w:r>
    </w:p>
    <w:p w14:paraId="3C1CCC8D"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-умение взаимодействовать с окружающим;</w:t>
      </w:r>
    </w:p>
    <w:p w14:paraId="37E00A79"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-желание вступать в контакт.</w:t>
      </w:r>
    </w:p>
    <w:p w14:paraId="28FEA836"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Несмотря на то, что сегодняшний старший </w:t>
      </w:r>
      <w:r w:rsidRPr="00223DB6">
        <w:rPr>
          <w:rFonts w:ascii="Times New Roman" w:eastAsia="Times New Roman" w:hAnsi="Times New Roman" w:cs="Times New Roman"/>
          <w:bCs/>
          <w:sz w:val="28"/>
          <w:szCs w:val="28"/>
          <w:lang w:eastAsia="ru-RU"/>
        </w:rPr>
        <w:t>дошкольник умеет читать</w:t>
      </w:r>
      <w:r w:rsidRPr="00223DB6">
        <w:rPr>
          <w:rFonts w:ascii="Times New Roman" w:eastAsia="Times New Roman" w:hAnsi="Times New Roman" w:cs="Times New Roman"/>
          <w:sz w:val="28"/>
          <w:szCs w:val="28"/>
          <w:lang w:eastAsia="ru-RU"/>
        </w:rPr>
        <w:t>, писать и считать, у него отмечается низкий уровень </w:t>
      </w:r>
      <w:r w:rsidRPr="00223DB6">
        <w:rPr>
          <w:rFonts w:ascii="Times New Roman" w:eastAsia="Times New Roman" w:hAnsi="Times New Roman" w:cs="Times New Roman"/>
          <w:bCs/>
          <w:sz w:val="28"/>
          <w:szCs w:val="28"/>
          <w:lang w:eastAsia="ru-RU"/>
        </w:rPr>
        <w:t>культуры речевого общения</w:t>
      </w:r>
      <w:r w:rsidRPr="00223DB6">
        <w:rPr>
          <w:rFonts w:ascii="Times New Roman" w:eastAsia="Times New Roman" w:hAnsi="Times New Roman" w:cs="Times New Roman"/>
          <w:sz w:val="28"/>
          <w:szCs w:val="28"/>
          <w:lang w:eastAsia="ru-RU"/>
        </w:rPr>
        <w:t>.</w:t>
      </w:r>
    </w:p>
    <w:p w14:paraId="4C87FACE"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В результате исследований в настоящее время мы </w:t>
      </w:r>
      <w:r w:rsidR="00AC1CB1" w:rsidRPr="00223DB6">
        <w:rPr>
          <w:rFonts w:ascii="Times New Roman" w:eastAsia="Times New Roman" w:hAnsi="Times New Roman" w:cs="Times New Roman"/>
          <w:sz w:val="28"/>
          <w:szCs w:val="28"/>
          <w:lang w:eastAsia="ru-RU"/>
        </w:rPr>
        <w:t>проследили утрату</w:t>
      </w:r>
      <w:r w:rsidRPr="00223DB6">
        <w:rPr>
          <w:rFonts w:ascii="Times New Roman" w:eastAsia="Times New Roman" w:hAnsi="Times New Roman" w:cs="Times New Roman"/>
          <w:sz w:val="28"/>
          <w:szCs w:val="28"/>
          <w:lang w:eastAsia="ru-RU"/>
        </w:rPr>
        <w:t xml:space="preserve"> лучших </w:t>
      </w:r>
      <w:r w:rsidRPr="00223DB6">
        <w:rPr>
          <w:rFonts w:ascii="Times New Roman" w:eastAsia="Times New Roman" w:hAnsi="Times New Roman" w:cs="Times New Roman"/>
          <w:bCs/>
          <w:sz w:val="28"/>
          <w:szCs w:val="28"/>
          <w:lang w:eastAsia="ru-RU"/>
        </w:rPr>
        <w:t>речевых традиций</w:t>
      </w:r>
      <w:r w:rsidRPr="00223DB6">
        <w:rPr>
          <w:rFonts w:ascii="Times New Roman" w:eastAsia="Times New Roman" w:hAnsi="Times New Roman" w:cs="Times New Roman"/>
          <w:sz w:val="28"/>
          <w:szCs w:val="28"/>
          <w:lang w:eastAsia="ru-RU"/>
        </w:rPr>
        <w:t>, что повлекло за собой и упадок </w:t>
      </w:r>
      <w:r w:rsidRPr="00223DB6">
        <w:rPr>
          <w:rFonts w:ascii="Times New Roman" w:eastAsia="Times New Roman" w:hAnsi="Times New Roman" w:cs="Times New Roman"/>
          <w:bCs/>
          <w:sz w:val="28"/>
          <w:szCs w:val="28"/>
          <w:lang w:eastAsia="ru-RU"/>
        </w:rPr>
        <w:t>общей культуры</w:t>
      </w:r>
      <w:r w:rsidRPr="00223DB6">
        <w:rPr>
          <w:rFonts w:ascii="Times New Roman" w:eastAsia="Times New Roman" w:hAnsi="Times New Roman" w:cs="Times New Roman"/>
          <w:sz w:val="28"/>
          <w:szCs w:val="28"/>
          <w:lang w:eastAsia="ru-RU"/>
        </w:rPr>
        <w:t xml:space="preserve">. Поэтому педагогами </w:t>
      </w:r>
      <w:proofErr w:type="spellStart"/>
      <w:r w:rsidRPr="00223DB6">
        <w:rPr>
          <w:rFonts w:ascii="Times New Roman" w:eastAsia="Times New Roman" w:hAnsi="Times New Roman" w:cs="Times New Roman"/>
          <w:sz w:val="28"/>
          <w:szCs w:val="28"/>
          <w:lang w:eastAsia="ru-RU"/>
        </w:rPr>
        <w:t>должныставиться</w:t>
      </w:r>
      <w:proofErr w:type="spellEnd"/>
      <w:r w:rsidRPr="00223DB6">
        <w:rPr>
          <w:rFonts w:ascii="Times New Roman" w:eastAsia="Times New Roman" w:hAnsi="Times New Roman" w:cs="Times New Roman"/>
          <w:sz w:val="28"/>
          <w:szCs w:val="28"/>
          <w:lang w:eastAsia="ru-RU"/>
        </w:rPr>
        <w:t xml:space="preserve"> цели и решаться задачи.</w:t>
      </w:r>
    </w:p>
    <w:p w14:paraId="17AD8CDA"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Основной целью является формирование знаний, умений и навыков </w:t>
      </w:r>
      <w:r w:rsidRPr="00223DB6">
        <w:rPr>
          <w:rFonts w:ascii="Times New Roman" w:eastAsia="Times New Roman" w:hAnsi="Times New Roman" w:cs="Times New Roman"/>
          <w:bCs/>
          <w:sz w:val="28"/>
          <w:szCs w:val="28"/>
          <w:lang w:eastAsia="ru-RU"/>
        </w:rPr>
        <w:t>культуры речевого общения у детей дошкольного возраста</w:t>
      </w:r>
      <w:r w:rsidRPr="00223DB6">
        <w:rPr>
          <w:rFonts w:ascii="Times New Roman" w:eastAsia="Times New Roman" w:hAnsi="Times New Roman" w:cs="Times New Roman"/>
          <w:sz w:val="28"/>
          <w:szCs w:val="28"/>
          <w:lang w:eastAsia="ru-RU"/>
        </w:rPr>
        <w:t> со взрослыми и сверстниками.</w:t>
      </w:r>
    </w:p>
    <w:p w14:paraId="78013CC4"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Необходимо ввести в активный словарь этические стереотипы, формировать умение выбирать модель поведения в зависимости </w:t>
      </w:r>
      <w:r w:rsidR="00AC1CB1" w:rsidRPr="00223DB6">
        <w:rPr>
          <w:rFonts w:ascii="Times New Roman" w:eastAsia="Times New Roman" w:hAnsi="Times New Roman" w:cs="Times New Roman"/>
          <w:sz w:val="28"/>
          <w:szCs w:val="28"/>
          <w:lang w:eastAsia="ru-RU"/>
        </w:rPr>
        <w:t>от ситуации</w:t>
      </w:r>
      <w:r w:rsidRPr="00223DB6">
        <w:rPr>
          <w:rFonts w:ascii="Times New Roman" w:eastAsia="Times New Roman" w:hAnsi="Times New Roman" w:cs="Times New Roman"/>
          <w:sz w:val="28"/>
          <w:szCs w:val="28"/>
          <w:lang w:eastAsia="ru-RU"/>
        </w:rPr>
        <w:t> </w:t>
      </w:r>
      <w:r w:rsidRPr="00223DB6">
        <w:rPr>
          <w:rFonts w:ascii="Times New Roman" w:eastAsia="Times New Roman" w:hAnsi="Times New Roman" w:cs="Times New Roman"/>
          <w:bCs/>
          <w:sz w:val="28"/>
          <w:szCs w:val="28"/>
          <w:lang w:eastAsia="ru-RU"/>
        </w:rPr>
        <w:t>общения</w:t>
      </w:r>
      <w:r w:rsidRPr="00223DB6">
        <w:rPr>
          <w:rFonts w:ascii="Times New Roman" w:eastAsia="Times New Roman" w:hAnsi="Times New Roman" w:cs="Times New Roman"/>
          <w:sz w:val="28"/>
          <w:szCs w:val="28"/>
          <w:lang w:eastAsia="ru-RU"/>
        </w:rPr>
        <w:t>; научить говорить и слушать других.</w:t>
      </w:r>
    </w:p>
    <w:p w14:paraId="62852689"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Развитие речевого общения у дошкольников предполагает формирование всех сторон речи – фонетики, лексики, грамматики. Без этого триединства невозможно представить развитие речевого общения. Весь процесс воспитания культуры речевого общения </w:t>
      </w:r>
      <w:r w:rsidR="00AC1CB1" w:rsidRPr="00223DB6">
        <w:rPr>
          <w:rFonts w:ascii="Times New Roman" w:eastAsia="Times New Roman" w:hAnsi="Times New Roman" w:cs="Times New Roman"/>
          <w:sz w:val="28"/>
          <w:szCs w:val="28"/>
          <w:lang w:eastAsia="ru-RU"/>
        </w:rPr>
        <w:t>непосредственно предполагает</w:t>
      </w:r>
      <w:r w:rsidRPr="00223DB6">
        <w:rPr>
          <w:rFonts w:ascii="Times New Roman" w:eastAsia="Times New Roman" w:hAnsi="Times New Roman" w:cs="Times New Roman"/>
          <w:sz w:val="28"/>
          <w:szCs w:val="28"/>
          <w:lang w:eastAsia="ru-RU"/>
        </w:rPr>
        <w:t xml:space="preserve"> знакомство с нормами общения, обучение правилам речевого этикета, развитие умения выбрать правильное поведение, использование дифференцированного отбора языковых средств в зависимости от участников и ситуации общения.</w:t>
      </w:r>
    </w:p>
    <w:p w14:paraId="29242F03"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Формирование </w:t>
      </w:r>
      <w:r w:rsidRPr="00223DB6">
        <w:rPr>
          <w:rFonts w:ascii="Times New Roman" w:eastAsia="Times New Roman" w:hAnsi="Times New Roman" w:cs="Times New Roman"/>
          <w:bCs/>
          <w:sz w:val="28"/>
          <w:szCs w:val="28"/>
          <w:lang w:eastAsia="ru-RU"/>
        </w:rPr>
        <w:t>культуры речевого общения</w:t>
      </w:r>
      <w:r w:rsidRPr="00223DB6">
        <w:rPr>
          <w:rFonts w:ascii="Times New Roman" w:eastAsia="Times New Roman" w:hAnsi="Times New Roman" w:cs="Times New Roman"/>
          <w:sz w:val="28"/>
          <w:szCs w:val="28"/>
          <w:lang w:eastAsia="ru-RU"/>
        </w:rPr>
        <w:t> – неотъемлемая часть воспитания </w:t>
      </w:r>
      <w:r w:rsidRPr="00223DB6">
        <w:rPr>
          <w:rFonts w:ascii="Times New Roman" w:eastAsia="Times New Roman" w:hAnsi="Times New Roman" w:cs="Times New Roman"/>
          <w:bCs/>
          <w:sz w:val="28"/>
          <w:szCs w:val="28"/>
          <w:lang w:eastAsia="ru-RU"/>
        </w:rPr>
        <w:t>детей дошкольного возраста</w:t>
      </w:r>
      <w:r w:rsidRPr="00223DB6">
        <w:rPr>
          <w:rFonts w:ascii="Times New Roman" w:eastAsia="Times New Roman" w:hAnsi="Times New Roman" w:cs="Times New Roman"/>
          <w:sz w:val="28"/>
          <w:szCs w:val="28"/>
          <w:lang w:eastAsia="ru-RU"/>
        </w:rPr>
        <w:t xml:space="preserve">, так как именно в этот </w:t>
      </w:r>
      <w:proofErr w:type="spellStart"/>
      <w:r w:rsidRPr="00223DB6">
        <w:rPr>
          <w:rFonts w:ascii="Times New Roman" w:eastAsia="Times New Roman" w:hAnsi="Times New Roman" w:cs="Times New Roman"/>
          <w:sz w:val="28"/>
          <w:szCs w:val="28"/>
          <w:lang w:eastAsia="ru-RU"/>
        </w:rPr>
        <w:t>периодребенок</w:t>
      </w:r>
      <w:proofErr w:type="spellEnd"/>
      <w:r w:rsidRPr="00223DB6">
        <w:rPr>
          <w:rFonts w:ascii="Times New Roman" w:eastAsia="Times New Roman" w:hAnsi="Times New Roman" w:cs="Times New Roman"/>
          <w:sz w:val="28"/>
          <w:szCs w:val="28"/>
          <w:lang w:eastAsia="ru-RU"/>
        </w:rPr>
        <w:t xml:space="preserve"> формируется как личность, обладающая определенными нравственными качествами. Освоение ребёнком собственно </w:t>
      </w:r>
      <w:r w:rsidRPr="00223DB6">
        <w:rPr>
          <w:rFonts w:ascii="Times New Roman" w:eastAsia="Times New Roman" w:hAnsi="Times New Roman" w:cs="Times New Roman"/>
          <w:bCs/>
          <w:sz w:val="28"/>
          <w:szCs w:val="28"/>
          <w:lang w:eastAsia="ru-RU"/>
        </w:rPr>
        <w:t>речевых</w:t>
      </w:r>
      <w:r w:rsidRPr="00223DB6">
        <w:rPr>
          <w:rFonts w:ascii="Times New Roman" w:eastAsia="Times New Roman" w:hAnsi="Times New Roman" w:cs="Times New Roman"/>
          <w:sz w:val="28"/>
          <w:szCs w:val="28"/>
          <w:lang w:eastAsia="ru-RU"/>
        </w:rPr>
        <w:t> норм происходит в единстве с изучением общих правил </w:t>
      </w:r>
      <w:proofErr w:type="spellStart"/>
      <w:r w:rsidRPr="00223DB6">
        <w:rPr>
          <w:rFonts w:ascii="Times New Roman" w:eastAsia="Times New Roman" w:hAnsi="Times New Roman" w:cs="Times New Roman"/>
          <w:bCs/>
          <w:sz w:val="28"/>
          <w:szCs w:val="28"/>
          <w:lang w:eastAsia="ru-RU"/>
        </w:rPr>
        <w:t>культурногоповедения</w:t>
      </w:r>
      <w:proofErr w:type="spellEnd"/>
      <w:r w:rsidRPr="00223DB6">
        <w:rPr>
          <w:rFonts w:ascii="Times New Roman" w:eastAsia="Times New Roman" w:hAnsi="Times New Roman" w:cs="Times New Roman"/>
          <w:sz w:val="28"/>
          <w:szCs w:val="28"/>
          <w:lang w:eastAsia="ru-RU"/>
        </w:rPr>
        <w:t>.</w:t>
      </w:r>
    </w:p>
    <w:p w14:paraId="6C2C4660"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основе обучения лежат следующие </w:t>
      </w:r>
      <w:r w:rsidRPr="00223DB6">
        <w:rPr>
          <w:rFonts w:ascii="Times New Roman" w:eastAsia="Times New Roman" w:hAnsi="Times New Roman" w:cs="Times New Roman"/>
          <w:sz w:val="28"/>
          <w:szCs w:val="28"/>
          <w:u w:val="single"/>
          <w:lang w:eastAsia="ru-RU"/>
        </w:rPr>
        <w:t>принципы</w:t>
      </w:r>
      <w:r w:rsidRPr="00223DB6">
        <w:rPr>
          <w:rFonts w:ascii="Times New Roman" w:eastAsia="Times New Roman" w:hAnsi="Times New Roman" w:cs="Times New Roman"/>
          <w:sz w:val="28"/>
          <w:szCs w:val="28"/>
          <w:lang w:eastAsia="ru-RU"/>
        </w:rPr>
        <w:t>:</w:t>
      </w:r>
    </w:p>
    <w:p w14:paraId="7994CB3B"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комплексный подход;</w:t>
      </w:r>
    </w:p>
    <w:p w14:paraId="5C458819"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учёт </w:t>
      </w:r>
      <w:r w:rsidRPr="00223DB6">
        <w:rPr>
          <w:rFonts w:ascii="Times New Roman" w:eastAsia="Times New Roman" w:hAnsi="Times New Roman" w:cs="Times New Roman"/>
          <w:bCs/>
          <w:sz w:val="28"/>
          <w:szCs w:val="28"/>
          <w:lang w:eastAsia="ru-RU"/>
        </w:rPr>
        <w:t>возрастных особенностей дошкольников</w:t>
      </w:r>
      <w:r w:rsidRPr="00223DB6">
        <w:rPr>
          <w:rFonts w:ascii="Times New Roman" w:eastAsia="Times New Roman" w:hAnsi="Times New Roman" w:cs="Times New Roman"/>
          <w:sz w:val="28"/>
          <w:szCs w:val="28"/>
          <w:lang w:eastAsia="ru-RU"/>
        </w:rPr>
        <w:t>;</w:t>
      </w:r>
    </w:p>
    <w:p w14:paraId="7283160C"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использование различных форм, методов и приёмов работы;</w:t>
      </w:r>
    </w:p>
    <w:p w14:paraId="29F1CAF0"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безоценочного</w:t>
      </w:r>
      <w:proofErr w:type="spellEnd"/>
      <w:r w:rsidRPr="00223DB6">
        <w:rPr>
          <w:rFonts w:ascii="Times New Roman" w:eastAsia="Times New Roman" w:hAnsi="Times New Roman" w:cs="Times New Roman"/>
          <w:sz w:val="28"/>
          <w:szCs w:val="28"/>
          <w:lang w:eastAsia="ru-RU"/>
        </w:rPr>
        <w:t xml:space="preserve"> позитивного принятия ребёнка;</w:t>
      </w:r>
    </w:p>
    <w:p w14:paraId="3C032757"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игровой;</w:t>
      </w:r>
    </w:p>
    <w:p w14:paraId="6008F963"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сочетание различных форм организации деятельности.</w:t>
      </w:r>
    </w:p>
    <w:p w14:paraId="5354416D"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Формирование навыков </w:t>
      </w:r>
      <w:r w:rsidRPr="00223DB6">
        <w:rPr>
          <w:rFonts w:ascii="Times New Roman" w:eastAsia="Times New Roman" w:hAnsi="Times New Roman" w:cs="Times New Roman"/>
          <w:bCs/>
          <w:sz w:val="28"/>
          <w:szCs w:val="28"/>
          <w:lang w:eastAsia="ru-RU"/>
        </w:rPr>
        <w:t xml:space="preserve">культуры </w:t>
      </w:r>
      <w:proofErr w:type="spellStart"/>
      <w:r w:rsidRPr="00223DB6">
        <w:rPr>
          <w:rFonts w:ascii="Times New Roman" w:eastAsia="Times New Roman" w:hAnsi="Times New Roman" w:cs="Times New Roman"/>
          <w:bCs/>
          <w:sz w:val="28"/>
          <w:szCs w:val="28"/>
          <w:lang w:eastAsia="ru-RU"/>
        </w:rPr>
        <w:t>общениянепосредственно</w:t>
      </w:r>
      <w:proofErr w:type="spellEnd"/>
      <w:r w:rsidRPr="00223DB6">
        <w:rPr>
          <w:rFonts w:ascii="Times New Roman" w:eastAsia="Times New Roman" w:hAnsi="Times New Roman" w:cs="Times New Roman"/>
          <w:bCs/>
          <w:sz w:val="28"/>
          <w:szCs w:val="28"/>
          <w:lang w:eastAsia="ru-RU"/>
        </w:rPr>
        <w:t xml:space="preserve"> зависит и от возрастных особенностей</w:t>
      </w:r>
      <w:r w:rsidRPr="00223DB6">
        <w:rPr>
          <w:rFonts w:ascii="Times New Roman" w:eastAsia="Times New Roman" w:hAnsi="Times New Roman" w:cs="Times New Roman"/>
          <w:sz w:val="28"/>
          <w:szCs w:val="28"/>
          <w:lang w:eastAsia="ru-RU"/>
        </w:rPr>
        <w:t>. Выделяются основные способы педагогического воздействия: приучение, упражнение, проблемные ситуации, пример для подражания, словесные методы </w:t>
      </w:r>
      <w:r w:rsidRPr="00223DB6">
        <w:rPr>
          <w:rFonts w:ascii="Times New Roman" w:eastAsia="Times New Roman" w:hAnsi="Times New Roman" w:cs="Times New Roman"/>
          <w:i/>
          <w:iCs/>
          <w:sz w:val="28"/>
          <w:szCs w:val="28"/>
          <w:lang w:eastAsia="ru-RU"/>
        </w:rPr>
        <w:t>(</w:t>
      </w:r>
      <w:r w:rsidRPr="00223DB6">
        <w:rPr>
          <w:rFonts w:ascii="Times New Roman" w:eastAsia="Times New Roman" w:hAnsi="Times New Roman" w:cs="Times New Roman"/>
          <w:iCs/>
          <w:sz w:val="28"/>
          <w:szCs w:val="28"/>
          <w:lang w:eastAsia="ru-RU"/>
        </w:rPr>
        <w:t>беседы, разъяснение</w:t>
      </w:r>
      <w:r w:rsidRPr="00223DB6">
        <w:rPr>
          <w:rFonts w:ascii="Times New Roman" w:eastAsia="Times New Roman" w:hAnsi="Times New Roman" w:cs="Times New Roman"/>
          <w:i/>
          <w:iCs/>
          <w:sz w:val="28"/>
          <w:szCs w:val="28"/>
          <w:lang w:eastAsia="ru-RU"/>
        </w:rPr>
        <w:t>)</w:t>
      </w:r>
      <w:r w:rsidRPr="00223DB6">
        <w:rPr>
          <w:rFonts w:ascii="Times New Roman" w:eastAsia="Times New Roman" w:hAnsi="Times New Roman" w:cs="Times New Roman"/>
          <w:sz w:val="28"/>
          <w:szCs w:val="28"/>
          <w:lang w:eastAsia="ru-RU"/>
        </w:rPr>
        <w:t xml:space="preserve">; а также наиболее характерные приёмы обучения. Где ребенку черпать новые знания как не у взрослого? Следовательно, он и является для детей </w:t>
      </w:r>
      <w:r w:rsidR="00AC1CB1" w:rsidRPr="00223DB6">
        <w:rPr>
          <w:rFonts w:ascii="Times New Roman" w:eastAsia="Times New Roman" w:hAnsi="Times New Roman" w:cs="Times New Roman"/>
          <w:sz w:val="28"/>
          <w:szCs w:val="28"/>
          <w:lang w:eastAsia="ru-RU"/>
        </w:rPr>
        <w:t>основным источником</w:t>
      </w:r>
      <w:r w:rsidRPr="00223DB6">
        <w:rPr>
          <w:rFonts w:ascii="Times New Roman" w:eastAsia="Times New Roman" w:hAnsi="Times New Roman" w:cs="Times New Roman"/>
          <w:sz w:val="28"/>
          <w:szCs w:val="28"/>
          <w:lang w:eastAsia="ru-RU"/>
        </w:rPr>
        <w:t xml:space="preserve"> новых </w:t>
      </w:r>
      <w:r w:rsidR="00AC1CB1" w:rsidRPr="00223DB6">
        <w:rPr>
          <w:rFonts w:ascii="Times New Roman" w:eastAsia="Times New Roman" w:hAnsi="Times New Roman" w:cs="Times New Roman"/>
          <w:sz w:val="28"/>
          <w:szCs w:val="28"/>
          <w:lang w:eastAsia="ru-RU"/>
        </w:rPr>
        <w:t>знаний. Вот</w:t>
      </w:r>
      <w:r w:rsidRPr="00223DB6">
        <w:rPr>
          <w:rFonts w:ascii="Times New Roman" w:eastAsia="Times New Roman" w:hAnsi="Times New Roman" w:cs="Times New Roman"/>
          <w:sz w:val="28"/>
          <w:szCs w:val="28"/>
          <w:lang w:eastAsia="ru-RU"/>
        </w:rPr>
        <w:t xml:space="preserve"> поэтому педагогу и родителю необходимо </w:t>
      </w:r>
      <w:proofErr w:type="spellStart"/>
      <w:r w:rsidRPr="00223DB6">
        <w:rPr>
          <w:rFonts w:ascii="Times New Roman" w:eastAsia="Times New Roman" w:hAnsi="Times New Roman" w:cs="Times New Roman"/>
          <w:sz w:val="28"/>
          <w:szCs w:val="28"/>
          <w:lang w:eastAsia="ru-RU"/>
        </w:rPr>
        <w:t>большеобщаться</w:t>
      </w:r>
      <w:proofErr w:type="spellEnd"/>
      <w:r w:rsidRPr="00223DB6">
        <w:rPr>
          <w:rFonts w:ascii="Times New Roman" w:eastAsia="Times New Roman" w:hAnsi="Times New Roman" w:cs="Times New Roman"/>
          <w:sz w:val="28"/>
          <w:szCs w:val="28"/>
          <w:lang w:eastAsia="ru-RU"/>
        </w:rPr>
        <w:t xml:space="preserve"> с детьми об их поступках и отношениях между </w:t>
      </w:r>
      <w:r w:rsidR="00AC1CB1" w:rsidRPr="00223DB6">
        <w:rPr>
          <w:rFonts w:ascii="Times New Roman" w:eastAsia="Times New Roman" w:hAnsi="Times New Roman" w:cs="Times New Roman"/>
          <w:sz w:val="28"/>
          <w:szCs w:val="28"/>
          <w:lang w:eastAsia="ru-RU"/>
        </w:rPr>
        <w:t>ними. Для</w:t>
      </w:r>
      <w:r w:rsidRPr="00223DB6">
        <w:rPr>
          <w:rFonts w:ascii="Times New Roman" w:eastAsia="Times New Roman" w:hAnsi="Times New Roman" w:cs="Times New Roman"/>
          <w:sz w:val="28"/>
          <w:szCs w:val="28"/>
          <w:lang w:eastAsia="ru-RU"/>
        </w:rPr>
        <w:t xml:space="preserve"> формирования </w:t>
      </w:r>
      <w:r w:rsidRPr="00223DB6">
        <w:rPr>
          <w:rFonts w:ascii="Times New Roman" w:eastAsia="Times New Roman" w:hAnsi="Times New Roman" w:cs="Times New Roman"/>
          <w:bCs/>
          <w:sz w:val="28"/>
          <w:szCs w:val="28"/>
          <w:lang w:eastAsia="ru-RU"/>
        </w:rPr>
        <w:t>культуры общения</w:t>
      </w:r>
      <w:r w:rsidRPr="00223DB6">
        <w:rPr>
          <w:rFonts w:ascii="Times New Roman" w:eastAsia="Times New Roman" w:hAnsi="Times New Roman" w:cs="Times New Roman"/>
          <w:sz w:val="28"/>
          <w:szCs w:val="28"/>
          <w:lang w:eastAsia="ru-RU"/>
        </w:rPr>
        <w:t> и этикета нужно использовать художественную литературу. Чтение книги развивает в ребенке фантазии, воображение. При чтении книг дошкольник представляет определённую картину, конкретную ситуацию, образ, переживает описываемые события, и чем сильнее его переживания, тем богаче его чувства и представления о действительности. Немаловажную роль в развитии речи </w:t>
      </w:r>
      <w:r w:rsidRPr="00223DB6">
        <w:rPr>
          <w:rFonts w:ascii="Times New Roman" w:eastAsia="Times New Roman" w:hAnsi="Times New Roman" w:cs="Times New Roman"/>
          <w:bCs/>
          <w:sz w:val="28"/>
          <w:szCs w:val="28"/>
          <w:lang w:eastAsia="ru-RU"/>
        </w:rPr>
        <w:t xml:space="preserve">детей играет и </w:t>
      </w:r>
      <w:r w:rsidRPr="00223DB6">
        <w:rPr>
          <w:rFonts w:ascii="Times New Roman" w:eastAsia="Times New Roman" w:hAnsi="Times New Roman" w:cs="Times New Roman"/>
          <w:sz w:val="28"/>
          <w:szCs w:val="28"/>
          <w:lang w:eastAsia="ru-RU"/>
        </w:rPr>
        <w:t xml:space="preserve">театрализованная деятельность, так как обогащается словарь новыми словами. В процессе работы </w:t>
      </w:r>
      <w:r w:rsidRPr="00223DB6">
        <w:rPr>
          <w:rFonts w:ascii="Times New Roman" w:eastAsia="Times New Roman" w:hAnsi="Times New Roman" w:cs="Times New Roman"/>
          <w:sz w:val="28"/>
          <w:szCs w:val="28"/>
          <w:lang w:eastAsia="ru-RU"/>
        </w:rPr>
        <w:lastRenderedPageBreak/>
        <w:t>вводятся новые слова в речь </w:t>
      </w:r>
      <w:r w:rsidRPr="00223DB6">
        <w:rPr>
          <w:rFonts w:ascii="Times New Roman" w:eastAsia="Times New Roman" w:hAnsi="Times New Roman" w:cs="Times New Roman"/>
          <w:bCs/>
          <w:sz w:val="28"/>
          <w:szCs w:val="28"/>
          <w:lang w:eastAsia="ru-RU"/>
        </w:rPr>
        <w:t>детей</w:t>
      </w:r>
      <w:r w:rsidRPr="00223DB6">
        <w:rPr>
          <w:rFonts w:ascii="Times New Roman" w:eastAsia="Times New Roman" w:hAnsi="Times New Roman" w:cs="Times New Roman"/>
          <w:sz w:val="28"/>
          <w:szCs w:val="28"/>
          <w:lang w:eastAsia="ru-RU"/>
        </w:rPr>
        <w:t>, т. е. идет активизация словаря. Дети учатся использовать в своей речи сначала существительные, потом слова - действия, прилагательные, уменьшительно-ласкательные слова.</w:t>
      </w:r>
    </w:p>
    <w:p w14:paraId="625ED31B"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дошкольном возрасте развивается связная и монологическая речь, развивается сила голоса и </w:t>
      </w:r>
      <w:r w:rsidR="00AC1CB1" w:rsidRPr="00223DB6">
        <w:rPr>
          <w:rFonts w:ascii="Times New Roman" w:eastAsia="Times New Roman" w:hAnsi="Times New Roman" w:cs="Times New Roman"/>
          <w:sz w:val="28"/>
          <w:szCs w:val="28"/>
          <w:lang w:eastAsia="ru-RU"/>
        </w:rPr>
        <w:t>дикция. Дети</w:t>
      </w:r>
      <w:r w:rsidRPr="00223DB6">
        <w:rPr>
          <w:rFonts w:ascii="Times New Roman" w:eastAsia="Times New Roman" w:hAnsi="Times New Roman" w:cs="Times New Roman"/>
          <w:sz w:val="28"/>
          <w:szCs w:val="28"/>
          <w:lang w:eastAsia="ru-RU"/>
        </w:rPr>
        <w:t xml:space="preserve"> учатся произносить слова так, чтобы окружающим все было хорошо слышно и все понятно.</w:t>
      </w:r>
    </w:p>
    <w:p w14:paraId="6AD58AD9"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Речевое общение формируется и во время сюжетно-ролевых игр, так как во время игры можно увидеть, какие навыки уже есть у </w:t>
      </w:r>
      <w:r w:rsidRPr="00223DB6">
        <w:rPr>
          <w:rFonts w:ascii="Times New Roman" w:eastAsia="Times New Roman" w:hAnsi="Times New Roman" w:cs="Times New Roman"/>
          <w:bCs/>
          <w:sz w:val="28"/>
          <w:szCs w:val="28"/>
          <w:lang w:eastAsia="ru-RU"/>
        </w:rPr>
        <w:t>детей</w:t>
      </w:r>
      <w:r w:rsidRPr="00223DB6">
        <w:rPr>
          <w:rFonts w:ascii="Times New Roman" w:eastAsia="Times New Roman" w:hAnsi="Times New Roman" w:cs="Times New Roman"/>
          <w:sz w:val="28"/>
          <w:szCs w:val="28"/>
          <w:lang w:eastAsia="ru-RU"/>
        </w:rPr>
        <w:t>, чему ещё нужно научиться и в процессе игры воспитатель может показать, как необходимо себя вести в той или иной ситуации.</w:t>
      </w:r>
    </w:p>
    <w:p w14:paraId="1D3C9115" w14:textId="77777777" w:rsidR="004676A5" w:rsidRPr="00F806E0" w:rsidRDefault="004676A5" w:rsidP="00487599">
      <w:pPr>
        <w:spacing w:after="0" w:line="240" w:lineRule="auto"/>
        <w:ind w:firstLine="567"/>
        <w:jc w:val="both"/>
        <w:rPr>
          <w:rFonts w:ascii="Times New Roman" w:eastAsia="Times New Roman" w:hAnsi="Times New Roman" w:cs="Times New Roman"/>
          <w:spacing w:val="-4"/>
          <w:sz w:val="28"/>
          <w:szCs w:val="28"/>
          <w:lang w:eastAsia="ru-RU"/>
        </w:rPr>
      </w:pPr>
      <w:r w:rsidRPr="00F806E0">
        <w:rPr>
          <w:rFonts w:ascii="Times New Roman" w:eastAsia="Times New Roman" w:hAnsi="Times New Roman" w:cs="Times New Roman"/>
          <w:spacing w:val="-4"/>
          <w:sz w:val="28"/>
          <w:szCs w:val="28"/>
          <w:lang w:eastAsia="ru-RU"/>
        </w:rPr>
        <w:t xml:space="preserve">Для того чтобы закрепить навыки и умения детей, проводятся дидактические игры в доступной и образной форме, напоминающие детям о правилах этикета. Наиболее </w:t>
      </w:r>
      <w:proofErr w:type="spellStart"/>
      <w:r w:rsidRPr="00F806E0">
        <w:rPr>
          <w:rFonts w:ascii="Times New Roman" w:eastAsia="Times New Roman" w:hAnsi="Times New Roman" w:cs="Times New Roman"/>
          <w:spacing w:val="-4"/>
          <w:sz w:val="28"/>
          <w:szCs w:val="28"/>
          <w:lang w:eastAsia="ru-RU"/>
        </w:rPr>
        <w:t>целесообразнымвременемпроведения</w:t>
      </w:r>
      <w:proofErr w:type="spellEnd"/>
      <w:r w:rsidRPr="00F806E0">
        <w:rPr>
          <w:rFonts w:ascii="Times New Roman" w:eastAsia="Times New Roman" w:hAnsi="Times New Roman" w:cs="Times New Roman"/>
          <w:spacing w:val="-4"/>
          <w:sz w:val="28"/>
          <w:szCs w:val="28"/>
          <w:lang w:eastAsia="ru-RU"/>
        </w:rPr>
        <w:t xml:space="preserve"> игр является послеобеденное время, когда дети просыпаются после дневного сна. Речевая деятельность также осуществляется и во время прогулок, когда дети охотно общаются друг с другом, на практике применяют полученные знания.</w:t>
      </w:r>
    </w:p>
    <w:p w14:paraId="37969BFC"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Поведение детей должно неизменно находиться под </w:t>
      </w:r>
      <w:r w:rsidR="00AC1CB1" w:rsidRPr="00223DB6">
        <w:rPr>
          <w:rFonts w:ascii="Times New Roman" w:eastAsia="Times New Roman" w:hAnsi="Times New Roman" w:cs="Times New Roman"/>
          <w:sz w:val="28"/>
          <w:szCs w:val="28"/>
          <w:lang w:eastAsia="ru-RU"/>
        </w:rPr>
        <w:t>бдительным наблюдением</w:t>
      </w:r>
      <w:r w:rsidRPr="00223DB6">
        <w:rPr>
          <w:rFonts w:ascii="Times New Roman" w:eastAsia="Times New Roman" w:hAnsi="Times New Roman" w:cs="Times New Roman"/>
          <w:sz w:val="28"/>
          <w:szCs w:val="28"/>
          <w:lang w:eastAsia="ru-RU"/>
        </w:rPr>
        <w:t xml:space="preserve"> педагогов, которые определяют уровень нравственной воспитанности каждого из </w:t>
      </w:r>
      <w:r w:rsidRPr="00223DB6">
        <w:rPr>
          <w:rFonts w:ascii="Times New Roman" w:eastAsia="Times New Roman" w:hAnsi="Times New Roman" w:cs="Times New Roman"/>
          <w:bCs/>
          <w:sz w:val="28"/>
          <w:szCs w:val="28"/>
          <w:lang w:eastAsia="ru-RU"/>
        </w:rPr>
        <w:t>детей</w:t>
      </w:r>
      <w:r w:rsidRPr="00223DB6">
        <w:rPr>
          <w:rFonts w:ascii="Times New Roman" w:eastAsia="Times New Roman" w:hAnsi="Times New Roman" w:cs="Times New Roman"/>
          <w:sz w:val="28"/>
          <w:szCs w:val="28"/>
          <w:lang w:eastAsia="ru-RU"/>
        </w:rPr>
        <w:t>. Наблюдения позволяют выявить у каждого ребёнка присущие ему особенности поступков, отношений с окружающими, трудности в освоении навыков </w:t>
      </w:r>
      <w:r w:rsidRPr="00223DB6">
        <w:rPr>
          <w:rFonts w:ascii="Times New Roman" w:eastAsia="Times New Roman" w:hAnsi="Times New Roman" w:cs="Times New Roman"/>
          <w:bCs/>
          <w:sz w:val="28"/>
          <w:szCs w:val="28"/>
          <w:lang w:eastAsia="ru-RU"/>
        </w:rPr>
        <w:t>культуры общения и этикета</w:t>
      </w:r>
      <w:r w:rsidRPr="00223DB6">
        <w:rPr>
          <w:rFonts w:ascii="Times New Roman" w:eastAsia="Times New Roman" w:hAnsi="Times New Roman" w:cs="Times New Roman"/>
          <w:sz w:val="28"/>
          <w:szCs w:val="28"/>
          <w:lang w:eastAsia="ru-RU"/>
        </w:rPr>
        <w:t>.</w:t>
      </w:r>
    </w:p>
    <w:p w14:paraId="27EAE5B8"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Одним из серьезных недостатков в формировании речевого общения являются трудности общения детей с родителями. Наиболее актуально это в современном мире. </w:t>
      </w:r>
    </w:p>
    <w:p w14:paraId="797B8F25"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Невозможно проводить эффективную работу с детьми без получения необходимых знаний о его семье. Для этого педагогами собирается полная информация в виде анкетирования родителей, где выясняются знания родителей об этикете. После анализа анкет даются необходимые консультации о том, какими навыками этикета могут овладеть их дети.</w:t>
      </w:r>
    </w:p>
    <w:p w14:paraId="142F6D57"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Образцом </w:t>
      </w:r>
      <w:r w:rsidR="00AC1CB1" w:rsidRPr="00223DB6">
        <w:rPr>
          <w:rFonts w:ascii="Times New Roman" w:eastAsia="Times New Roman" w:hAnsi="Times New Roman" w:cs="Times New Roman"/>
          <w:sz w:val="28"/>
          <w:szCs w:val="28"/>
          <w:lang w:eastAsia="ru-RU"/>
        </w:rPr>
        <w:t>культуры ведения</w:t>
      </w:r>
      <w:r w:rsidRPr="00223DB6">
        <w:rPr>
          <w:rFonts w:ascii="Times New Roman" w:eastAsia="Times New Roman" w:hAnsi="Times New Roman" w:cs="Times New Roman"/>
          <w:bCs/>
          <w:sz w:val="28"/>
          <w:szCs w:val="28"/>
          <w:lang w:eastAsia="ru-RU"/>
        </w:rPr>
        <w:t xml:space="preserve"> </w:t>
      </w:r>
      <w:proofErr w:type="spellStart"/>
      <w:r w:rsidRPr="00223DB6">
        <w:rPr>
          <w:rFonts w:ascii="Times New Roman" w:eastAsia="Times New Roman" w:hAnsi="Times New Roman" w:cs="Times New Roman"/>
          <w:bCs/>
          <w:sz w:val="28"/>
          <w:szCs w:val="28"/>
          <w:lang w:eastAsia="ru-RU"/>
        </w:rPr>
        <w:t>диалога</w:t>
      </w:r>
      <w:r w:rsidRPr="00223DB6">
        <w:rPr>
          <w:rFonts w:ascii="Times New Roman" w:eastAsia="Times New Roman" w:hAnsi="Times New Roman" w:cs="Times New Roman"/>
          <w:sz w:val="28"/>
          <w:szCs w:val="28"/>
          <w:lang w:eastAsia="ru-RU"/>
        </w:rPr>
        <w:t>должен</w:t>
      </w:r>
      <w:proofErr w:type="spellEnd"/>
      <w:r w:rsidRPr="00223DB6">
        <w:rPr>
          <w:rFonts w:ascii="Times New Roman" w:eastAsia="Times New Roman" w:hAnsi="Times New Roman" w:cs="Times New Roman"/>
          <w:sz w:val="28"/>
          <w:szCs w:val="28"/>
          <w:lang w:eastAsia="ru-RU"/>
        </w:rPr>
        <w:t xml:space="preserve"> </w:t>
      </w:r>
      <w:r w:rsidR="00AC1CB1" w:rsidRPr="00223DB6">
        <w:rPr>
          <w:rFonts w:ascii="Times New Roman" w:eastAsia="Times New Roman" w:hAnsi="Times New Roman" w:cs="Times New Roman"/>
          <w:sz w:val="28"/>
          <w:szCs w:val="28"/>
          <w:lang w:eastAsia="ru-RU"/>
        </w:rPr>
        <w:t>быть, в</w:t>
      </w:r>
      <w:r w:rsidRPr="00223DB6">
        <w:rPr>
          <w:rFonts w:ascii="Times New Roman" w:eastAsia="Times New Roman" w:hAnsi="Times New Roman" w:cs="Times New Roman"/>
          <w:sz w:val="28"/>
          <w:szCs w:val="28"/>
          <w:lang w:eastAsia="ru-RU"/>
        </w:rPr>
        <w:t xml:space="preserve"> первую очередь, сам воспитатель. Ребенок должен слышать уважительное, доброжелательное отношение к обслуживающему персоналу, образцы </w:t>
      </w:r>
      <w:r w:rsidRPr="00223DB6">
        <w:rPr>
          <w:rFonts w:ascii="Times New Roman" w:eastAsia="Times New Roman" w:hAnsi="Times New Roman" w:cs="Times New Roman"/>
          <w:bCs/>
          <w:sz w:val="28"/>
          <w:szCs w:val="28"/>
          <w:lang w:eastAsia="ru-RU"/>
        </w:rPr>
        <w:t>речевого этикета</w:t>
      </w:r>
      <w:r w:rsidRPr="00223DB6">
        <w:rPr>
          <w:rFonts w:ascii="Times New Roman" w:eastAsia="Times New Roman" w:hAnsi="Times New Roman" w:cs="Times New Roman"/>
          <w:sz w:val="28"/>
          <w:szCs w:val="28"/>
          <w:lang w:eastAsia="ru-RU"/>
        </w:rPr>
        <w:t>, что тоже является необходимой составляющей воспитания </w:t>
      </w:r>
      <w:r w:rsidRPr="00223DB6">
        <w:rPr>
          <w:rFonts w:ascii="Times New Roman" w:eastAsia="Times New Roman" w:hAnsi="Times New Roman" w:cs="Times New Roman"/>
          <w:bCs/>
          <w:sz w:val="28"/>
          <w:szCs w:val="28"/>
          <w:lang w:eastAsia="ru-RU"/>
        </w:rPr>
        <w:t>дошкольника</w:t>
      </w:r>
      <w:r w:rsidRPr="00223DB6">
        <w:rPr>
          <w:rFonts w:ascii="Times New Roman" w:eastAsia="Times New Roman" w:hAnsi="Times New Roman" w:cs="Times New Roman"/>
          <w:sz w:val="28"/>
          <w:szCs w:val="28"/>
          <w:lang w:eastAsia="ru-RU"/>
        </w:rPr>
        <w:t>.</w:t>
      </w:r>
    </w:p>
    <w:p w14:paraId="7A824F7C"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Таким образом, можно сказать, что только совместная работа педагога и семьи может привести к положительным результатам.</w:t>
      </w:r>
    </w:p>
    <w:p w14:paraId="743040AE"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Несомненно, культура общения ребенка отражает всевозможный характер отношений ее членов к миру, людям, культуру его </w:t>
      </w:r>
      <w:r w:rsidR="00AC1CB1" w:rsidRPr="00223DB6">
        <w:rPr>
          <w:rFonts w:ascii="Times New Roman" w:eastAsia="Times New Roman" w:hAnsi="Times New Roman" w:cs="Times New Roman"/>
          <w:sz w:val="28"/>
          <w:szCs w:val="28"/>
          <w:lang w:eastAsia="ru-RU"/>
        </w:rPr>
        <w:t xml:space="preserve">семьи. </w:t>
      </w:r>
      <w:proofErr w:type="spellStart"/>
      <w:r w:rsidR="00AC1CB1" w:rsidRPr="00223DB6">
        <w:rPr>
          <w:rFonts w:ascii="Times New Roman" w:eastAsia="Times New Roman" w:hAnsi="Times New Roman" w:cs="Times New Roman"/>
          <w:sz w:val="28"/>
          <w:szCs w:val="28"/>
          <w:lang w:eastAsia="ru-RU"/>
        </w:rPr>
        <w:t>Овладеватьнормами</w:t>
      </w:r>
      <w:proofErr w:type="spellEnd"/>
      <w:r w:rsidRPr="00223DB6">
        <w:rPr>
          <w:rFonts w:ascii="Times New Roman" w:eastAsia="Times New Roman" w:hAnsi="Times New Roman" w:cs="Times New Roman"/>
          <w:sz w:val="28"/>
          <w:szCs w:val="28"/>
          <w:lang w:eastAsia="ru-RU"/>
        </w:rPr>
        <w:t xml:space="preserve"> социального взаимодействия ребенку помогает язык. В семейном воспитании детей отмечается явное преобладание вербальных методов, а в </w:t>
      </w:r>
      <w:proofErr w:type="spellStart"/>
      <w:r w:rsidRPr="00223DB6">
        <w:rPr>
          <w:rFonts w:ascii="Times New Roman" w:eastAsia="Times New Roman" w:hAnsi="Times New Roman" w:cs="Times New Roman"/>
          <w:sz w:val="28"/>
          <w:szCs w:val="28"/>
          <w:lang w:eastAsia="ru-RU"/>
        </w:rPr>
        <w:t>некоторыхмоментах</w:t>
      </w:r>
      <w:proofErr w:type="spellEnd"/>
      <w:r w:rsidRPr="00223DB6">
        <w:rPr>
          <w:rFonts w:ascii="Times New Roman" w:eastAsia="Times New Roman" w:hAnsi="Times New Roman" w:cs="Times New Roman"/>
          <w:sz w:val="28"/>
          <w:szCs w:val="28"/>
          <w:lang w:eastAsia="ru-RU"/>
        </w:rPr>
        <w:t xml:space="preserve"> словесное влияние, в котором отсутствует достаточно веское и обоснованное </w:t>
      </w:r>
      <w:proofErr w:type="spellStart"/>
      <w:r w:rsidRPr="00223DB6">
        <w:rPr>
          <w:rFonts w:ascii="Times New Roman" w:eastAsia="Times New Roman" w:hAnsi="Times New Roman" w:cs="Times New Roman"/>
          <w:sz w:val="28"/>
          <w:szCs w:val="28"/>
          <w:lang w:eastAsia="ru-RU"/>
        </w:rPr>
        <w:t>объяснениенравственной</w:t>
      </w:r>
      <w:proofErr w:type="spellEnd"/>
      <w:r w:rsidRPr="00223DB6">
        <w:rPr>
          <w:rFonts w:ascii="Times New Roman" w:eastAsia="Times New Roman" w:hAnsi="Times New Roman" w:cs="Times New Roman"/>
          <w:sz w:val="28"/>
          <w:szCs w:val="28"/>
          <w:lang w:eastAsia="ru-RU"/>
        </w:rPr>
        <w:t xml:space="preserve"> нормы, </w:t>
      </w:r>
      <w:proofErr w:type="gramStart"/>
      <w:r w:rsidRPr="00223DB6">
        <w:rPr>
          <w:rFonts w:ascii="Times New Roman" w:eastAsia="Times New Roman" w:hAnsi="Times New Roman" w:cs="Times New Roman"/>
          <w:sz w:val="28"/>
          <w:szCs w:val="28"/>
          <w:lang w:eastAsia="ru-RU"/>
        </w:rPr>
        <w:t>остается по сути</w:t>
      </w:r>
      <w:proofErr w:type="gramEnd"/>
      <w:r w:rsidRPr="00223DB6">
        <w:rPr>
          <w:rFonts w:ascii="Times New Roman" w:eastAsia="Times New Roman" w:hAnsi="Times New Roman" w:cs="Times New Roman"/>
          <w:sz w:val="28"/>
          <w:szCs w:val="28"/>
          <w:lang w:eastAsia="ru-RU"/>
        </w:rPr>
        <w:t xml:space="preserve"> единственным воспитательным средством. Чем выше культура личности родителя, уровень культуры семьи в целом, тем эффективнее и реализация поставленных задач.</w:t>
      </w:r>
    </w:p>
    <w:p w14:paraId="7A2E3E21"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Ребенок испытывает огромную психическую нагрузку в современном мире, потому что число его контактов с миром сверстников и взрослых все увеличивается. И главное в работе педагога и семьи – научить ребенка правильно вести </w:t>
      </w:r>
      <w:proofErr w:type="spellStart"/>
      <w:r w:rsidRPr="00223DB6">
        <w:rPr>
          <w:rFonts w:ascii="Times New Roman" w:eastAsia="Times New Roman" w:hAnsi="Times New Roman" w:cs="Times New Roman"/>
          <w:sz w:val="28"/>
          <w:szCs w:val="28"/>
          <w:lang w:eastAsia="ru-RU"/>
        </w:rPr>
        <w:t>себяв</w:t>
      </w:r>
      <w:proofErr w:type="spellEnd"/>
      <w:r w:rsidRPr="00223DB6">
        <w:rPr>
          <w:rFonts w:ascii="Times New Roman" w:eastAsia="Times New Roman" w:hAnsi="Times New Roman" w:cs="Times New Roman"/>
          <w:sz w:val="28"/>
          <w:szCs w:val="28"/>
          <w:lang w:eastAsia="ru-RU"/>
        </w:rPr>
        <w:t xml:space="preserve"> разных жизненных ситуациях, а это значит - владеть основами культуры речи, что обеспечивает создание доброжелательной, спокойной атмосферы общения с людьми и </w:t>
      </w:r>
      <w:proofErr w:type="spellStart"/>
      <w:r w:rsidRPr="00223DB6">
        <w:rPr>
          <w:rFonts w:ascii="Times New Roman" w:eastAsia="Times New Roman" w:hAnsi="Times New Roman" w:cs="Times New Roman"/>
          <w:sz w:val="28"/>
          <w:szCs w:val="28"/>
          <w:lang w:eastAsia="ru-RU"/>
        </w:rPr>
        <w:t>снижаетвероятность</w:t>
      </w:r>
      <w:proofErr w:type="spellEnd"/>
      <w:r w:rsidRPr="00223DB6">
        <w:rPr>
          <w:rFonts w:ascii="Times New Roman" w:eastAsia="Times New Roman" w:hAnsi="Times New Roman" w:cs="Times New Roman"/>
          <w:sz w:val="28"/>
          <w:szCs w:val="28"/>
          <w:lang w:eastAsia="ru-RU"/>
        </w:rPr>
        <w:t xml:space="preserve"> возникновения конфликтов. С детства сформированное благосклонное, отзывчивое отношение к окружающим находит выражение и во взрослой жизни. Под его влиянием формируются привычки культурного общения с окружающими людьми, которые отражают его нравственное отношение к людям.</w:t>
      </w:r>
    </w:p>
    <w:p w14:paraId="5B127FFB"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Таким образом, можно сделать вывод, что успех воспитания культуры речевого общения зависит от множества факторов: окружающей речевой среды, особенностей обучения, условий воспитания в дошкольном учреждении и семье. Обязательным требованием к формированию культуры речевого общения является, несомненно, взаимодействие с семьей, направленное на выработку единых требований к ребенку с учетом его индивидуальности и уровня речевого развития.</w:t>
      </w:r>
    </w:p>
    <w:p w14:paraId="6FC4B418"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На практике очень часто </w:t>
      </w:r>
      <w:proofErr w:type="spellStart"/>
      <w:r w:rsidRPr="00223DB6">
        <w:rPr>
          <w:rFonts w:ascii="Times New Roman" w:eastAsia="Times New Roman" w:hAnsi="Times New Roman" w:cs="Times New Roman"/>
          <w:sz w:val="28"/>
          <w:szCs w:val="28"/>
          <w:lang w:eastAsia="ru-RU"/>
        </w:rPr>
        <w:t>используетсяизвестный</w:t>
      </w:r>
      <w:proofErr w:type="spellEnd"/>
      <w:r w:rsidRPr="00223DB6">
        <w:rPr>
          <w:rFonts w:ascii="Times New Roman" w:eastAsia="Times New Roman" w:hAnsi="Times New Roman" w:cs="Times New Roman"/>
          <w:sz w:val="28"/>
          <w:szCs w:val="28"/>
          <w:lang w:eastAsia="ru-RU"/>
        </w:rPr>
        <w:t xml:space="preserve"> прием по развитию </w:t>
      </w:r>
      <w:proofErr w:type="spellStart"/>
      <w:r w:rsidRPr="00223DB6">
        <w:rPr>
          <w:rFonts w:ascii="Times New Roman" w:eastAsia="Times New Roman" w:hAnsi="Times New Roman" w:cs="Times New Roman"/>
          <w:sz w:val="28"/>
          <w:szCs w:val="28"/>
          <w:lang w:eastAsia="ru-RU"/>
        </w:rPr>
        <w:t>дружелюбныхотношений</w:t>
      </w:r>
      <w:proofErr w:type="spellEnd"/>
      <w:r w:rsidRPr="00223DB6">
        <w:rPr>
          <w:rFonts w:ascii="Times New Roman" w:eastAsia="Times New Roman" w:hAnsi="Times New Roman" w:cs="Times New Roman"/>
          <w:sz w:val="28"/>
          <w:szCs w:val="28"/>
          <w:lang w:eastAsia="ru-RU"/>
        </w:rPr>
        <w:t xml:space="preserve"> и культуры речи, который оправдал себя. Он заключается в следующем: дети садятся в круг, называют свои имена, следующий ребенок повторяет имя первого и говорит свое имя, третий - называет имена двух первых детей и т.д. Заканчивая игру, педагог называет имена всех детей и свое. При этом надо сказать что-либо приветливое соседу, но не повторяться (я рад познакомиться, с удовольствием повторяю твое имя, мне приятно слышать, как ты называешь меня и т.п.). Для четырех – пятилетних ребятишек это очень сложное задание! </w:t>
      </w:r>
    </w:p>
    <w:p w14:paraId="683DFCD8"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Calibri" w:hAnsi="Times New Roman" w:cs="Times New Roman"/>
          <w:sz w:val="28"/>
          <w:szCs w:val="28"/>
        </w:rPr>
        <w:t xml:space="preserve">Совместная деятельность дошкольного учреждения и семьи непосредственно является важным фактором решения общей задачи – воспитания культуры речевого общения детей. Влияние на развитие культуры речевого поведения в </w:t>
      </w:r>
      <w:proofErr w:type="spellStart"/>
      <w:r w:rsidRPr="00223DB6">
        <w:rPr>
          <w:rFonts w:ascii="Times New Roman" w:eastAsia="Calibri" w:hAnsi="Times New Roman" w:cs="Times New Roman"/>
          <w:sz w:val="28"/>
          <w:szCs w:val="28"/>
        </w:rPr>
        <w:t>целомоказывают</w:t>
      </w:r>
      <w:proofErr w:type="spellEnd"/>
      <w:r w:rsidRPr="00223DB6">
        <w:rPr>
          <w:rFonts w:ascii="Times New Roman" w:eastAsia="Calibri" w:hAnsi="Times New Roman" w:cs="Times New Roman"/>
          <w:sz w:val="28"/>
          <w:szCs w:val="28"/>
        </w:rPr>
        <w:t xml:space="preserve"> целенаправленная работа с родителями, сотворчество семьи и детского сада. Конечно, данная работа не претендует на исчерпывающее решение проблемы, а может послужить лишь ориентиром для дальнейших исследований в области разработки научных основ формирования культуры речевого общения в образовательном процессе. В перспективе остается продолжение изучения содержания и технологии формирования культуры речевого общения с точки зрения научного подхода.</w:t>
      </w:r>
    </w:p>
    <w:p w14:paraId="2D19DBB0" w14:textId="77777777" w:rsidR="004676A5" w:rsidRPr="00223DB6" w:rsidRDefault="004676A5" w:rsidP="00487599">
      <w:pPr>
        <w:spacing w:after="0" w:line="240" w:lineRule="auto"/>
        <w:ind w:firstLine="567"/>
        <w:jc w:val="both"/>
        <w:rPr>
          <w:rFonts w:ascii="Times New Roman" w:eastAsia="Times New Roman" w:hAnsi="Times New Roman" w:cs="Times New Roman"/>
          <w:color w:val="000000"/>
          <w:sz w:val="28"/>
          <w:szCs w:val="28"/>
          <w:lang w:eastAsia="ru-RU"/>
        </w:rPr>
      </w:pPr>
    </w:p>
    <w:p w14:paraId="540DB405" w14:textId="77777777" w:rsidR="004676A5" w:rsidRPr="00223DB6" w:rsidRDefault="004676A5" w:rsidP="00487599">
      <w:pPr>
        <w:spacing w:after="0" w:line="240" w:lineRule="auto"/>
        <w:jc w:val="center"/>
        <w:rPr>
          <w:rFonts w:ascii="Times New Roman" w:eastAsia="Times New Roman" w:hAnsi="Times New Roman" w:cs="Times New Roman"/>
          <w:b/>
          <w:color w:val="000000"/>
          <w:sz w:val="28"/>
          <w:szCs w:val="28"/>
          <w:lang w:eastAsia="ru-RU"/>
        </w:rPr>
      </w:pPr>
      <w:r w:rsidRPr="00223DB6">
        <w:rPr>
          <w:rFonts w:ascii="Times New Roman" w:eastAsia="Times New Roman" w:hAnsi="Times New Roman" w:cs="Times New Roman"/>
          <w:b/>
          <w:color w:val="000000"/>
          <w:sz w:val="28"/>
          <w:szCs w:val="28"/>
          <w:lang w:eastAsia="ru-RU"/>
        </w:rPr>
        <w:t>Список литературы</w:t>
      </w:r>
    </w:p>
    <w:p w14:paraId="2CC00FCA" w14:textId="77777777" w:rsidR="004676A5" w:rsidRPr="0055596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pacing w:val="-6"/>
          <w:sz w:val="28"/>
          <w:szCs w:val="28"/>
          <w:lang w:eastAsia="ru-RU"/>
        </w:rPr>
      </w:pPr>
      <w:proofErr w:type="spellStart"/>
      <w:r w:rsidRPr="00555966">
        <w:rPr>
          <w:rFonts w:ascii="Times New Roman" w:eastAsia="Times New Roman" w:hAnsi="Times New Roman" w:cs="Times New Roman"/>
          <w:color w:val="000000"/>
          <w:spacing w:val="-6"/>
          <w:sz w:val="28"/>
          <w:szCs w:val="28"/>
          <w:lang w:eastAsia="ru-RU"/>
        </w:rPr>
        <w:t>Арушанова</w:t>
      </w:r>
      <w:proofErr w:type="spellEnd"/>
      <w:r w:rsidRPr="00555966">
        <w:rPr>
          <w:rFonts w:ascii="Times New Roman" w:eastAsia="Times New Roman" w:hAnsi="Times New Roman" w:cs="Times New Roman"/>
          <w:color w:val="000000"/>
          <w:spacing w:val="-6"/>
          <w:sz w:val="28"/>
          <w:szCs w:val="28"/>
          <w:lang w:eastAsia="ru-RU"/>
        </w:rPr>
        <w:t xml:space="preserve"> А. Организация диалогического общения дошкольников со </w:t>
      </w:r>
      <w:r w:rsidR="00AC1CB1" w:rsidRPr="00555966">
        <w:rPr>
          <w:rFonts w:ascii="Times New Roman" w:eastAsia="Times New Roman" w:hAnsi="Times New Roman" w:cs="Times New Roman"/>
          <w:color w:val="000000"/>
          <w:spacing w:val="-6"/>
          <w:sz w:val="28"/>
          <w:szCs w:val="28"/>
          <w:lang w:eastAsia="ru-RU"/>
        </w:rPr>
        <w:t>сверстниками /</w:t>
      </w:r>
      <w:proofErr w:type="spellStart"/>
      <w:r w:rsidRPr="00555966">
        <w:rPr>
          <w:rFonts w:ascii="Times New Roman" w:eastAsia="Times New Roman" w:hAnsi="Times New Roman" w:cs="Times New Roman"/>
          <w:color w:val="000000"/>
          <w:spacing w:val="-6"/>
          <w:sz w:val="28"/>
          <w:szCs w:val="28"/>
          <w:lang w:eastAsia="ru-RU"/>
        </w:rPr>
        <w:t>А.Арушанова</w:t>
      </w:r>
      <w:proofErr w:type="spellEnd"/>
      <w:r w:rsidRPr="00555966">
        <w:rPr>
          <w:rFonts w:ascii="Times New Roman" w:eastAsia="Times New Roman" w:hAnsi="Times New Roman" w:cs="Times New Roman"/>
          <w:color w:val="000000"/>
          <w:spacing w:val="-6"/>
          <w:sz w:val="28"/>
          <w:szCs w:val="28"/>
          <w:lang w:eastAsia="ru-RU"/>
        </w:rPr>
        <w:t>// Дошкольное воспитание. – 2001. - №5. – с. 51-61.</w:t>
      </w:r>
    </w:p>
    <w:p w14:paraId="5F2A8868" w14:textId="77777777" w:rsidR="004676A5" w:rsidRPr="00223DB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Ветрова В. В., Смирнова Е. О. Ребенок учится говорить/</w:t>
      </w:r>
      <w:proofErr w:type="spellStart"/>
      <w:r w:rsidRPr="00223DB6">
        <w:rPr>
          <w:rFonts w:ascii="Times New Roman" w:eastAsia="Times New Roman" w:hAnsi="Times New Roman" w:cs="Times New Roman"/>
          <w:color w:val="000000"/>
          <w:sz w:val="28"/>
          <w:szCs w:val="28"/>
          <w:lang w:eastAsia="ru-RU"/>
        </w:rPr>
        <w:t>В.В.Ветрова</w:t>
      </w:r>
      <w:proofErr w:type="spellEnd"/>
      <w:r w:rsidRPr="00223DB6">
        <w:rPr>
          <w:rFonts w:ascii="Times New Roman" w:eastAsia="Times New Roman" w:hAnsi="Times New Roman" w:cs="Times New Roman"/>
          <w:color w:val="000000"/>
          <w:sz w:val="28"/>
          <w:szCs w:val="28"/>
          <w:lang w:eastAsia="ru-RU"/>
        </w:rPr>
        <w:t xml:space="preserve">, </w:t>
      </w:r>
      <w:proofErr w:type="spellStart"/>
      <w:r w:rsidRPr="00223DB6">
        <w:rPr>
          <w:rFonts w:ascii="Times New Roman" w:eastAsia="Times New Roman" w:hAnsi="Times New Roman" w:cs="Times New Roman"/>
          <w:color w:val="000000"/>
          <w:sz w:val="28"/>
          <w:szCs w:val="28"/>
          <w:lang w:eastAsia="ru-RU"/>
        </w:rPr>
        <w:t>Е.О.Смирнова</w:t>
      </w:r>
      <w:proofErr w:type="spellEnd"/>
      <w:r w:rsidRPr="00223DB6">
        <w:rPr>
          <w:rFonts w:ascii="Times New Roman" w:eastAsia="Times New Roman" w:hAnsi="Times New Roman" w:cs="Times New Roman"/>
          <w:color w:val="000000"/>
          <w:sz w:val="28"/>
          <w:szCs w:val="28"/>
          <w:lang w:eastAsia="ru-RU"/>
        </w:rPr>
        <w:t>. – М.: Знание, 1988. – 94с.</w:t>
      </w:r>
    </w:p>
    <w:p w14:paraId="7DBFD751" w14:textId="77777777" w:rsidR="004676A5" w:rsidRPr="00223DB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z w:val="28"/>
          <w:szCs w:val="28"/>
          <w:lang w:eastAsia="ru-RU"/>
        </w:rPr>
      </w:pPr>
      <w:proofErr w:type="spellStart"/>
      <w:r w:rsidRPr="00223DB6">
        <w:rPr>
          <w:rFonts w:ascii="Times New Roman" w:eastAsia="Times New Roman" w:hAnsi="Times New Roman" w:cs="Times New Roman"/>
          <w:color w:val="000000"/>
          <w:sz w:val="28"/>
          <w:szCs w:val="28"/>
          <w:lang w:eastAsia="ru-RU"/>
        </w:rPr>
        <w:t>Гербова</w:t>
      </w:r>
      <w:proofErr w:type="spellEnd"/>
      <w:r w:rsidRPr="00223DB6">
        <w:rPr>
          <w:rFonts w:ascii="Times New Roman" w:eastAsia="Times New Roman" w:hAnsi="Times New Roman" w:cs="Times New Roman"/>
          <w:color w:val="000000"/>
          <w:sz w:val="28"/>
          <w:szCs w:val="28"/>
          <w:lang w:eastAsia="ru-RU"/>
        </w:rPr>
        <w:t xml:space="preserve"> В. В. Занятия по развитию речи в средней группе М / </w:t>
      </w:r>
      <w:proofErr w:type="spellStart"/>
      <w:r w:rsidRPr="00223DB6">
        <w:rPr>
          <w:rFonts w:ascii="Times New Roman" w:eastAsia="Times New Roman" w:hAnsi="Times New Roman" w:cs="Times New Roman"/>
          <w:color w:val="000000"/>
          <w:sz w:val="28"/>
          <w:szCs w:val="28"/>
          <w:lang w:eastAsia="ru-RU"/>
        </w:rPr>
        <w:t>В.В.Гербова</w:t>
      </w:r>
      <w:proofErr w:type="spellEnd"/>
      <w:r w:rsidRPr="00223DB6">
        <w:rPr>
          <w:rFonts w:ascii="Times New Roman" w:eastAsia="Times New Roman" w:hAnsi="Times New Roman" w:cs="Times New Roman"/>
          <w:color w:val="000000"/>
          <w:sz w:val="28"/>
          <w:szCs w:val="28"/>
          <w:lang w:eastAsia="ru-RU"/>
        </w:rPr>
        <w:t xml:space="preserve"> // Дошкольное воспитание. – 2000. - №3. – с. 78-80.</w:t>
      </w:r>
    </w:p>
    <w:p w14:paraId="43B440F3" w14:textId="77777777" w:rsidR="004676A5" w:rsidRPr="00223DB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lastRenderedPageBreak/>
        <w:t xml:space="preserve">Горшкова Е. Учите детей общаться [Текст] / </w:t>
      </w:r>
      <w:proofErr w:type="spellStart"/>
      <w:r w:rsidRPr="00223DB6">
        <w:rPr>
          <w:rFonts w:ascii="Times New Roman" w:eastAsia="Times New Roman" w:hAnsi="Times New Roman" w:cs="Times New Roman"/>
          <w:color w:val="000000"/>
          <w:sz w:val="28"/>
          <w:szCs w:val="28"/>
          <w:lang w:eastAsia="ru-RU"/>
        </w:rPr>
        <w:t>Е.Горшкова</w:t>
      </w:r>
      <w:proofErr w:type="spellEnd"/>
      <w:r w:rsidRPr="00223DB6">
        <w:rPr>
          <w:rFonts w:ascii="Times New Roman" w:eastAsia="Times New Roman" w:hAnsi="Times New Roman" w:cs="Times New Roman"/>
          <w:color w:val="000000"/>
          <w:sz w:val="28"/>
          <w:szCs w:val="28"/>
          <w:lang w:eastAsia="ru-RU"/>
        </w:rPr>
        <w:t>// Дошкольное воспитание. – 2000. - №12. – с. 91-93.</w:t>
      </w:r>
    </w:p>
    <w:p w14:paraId="752C944C" w14:textId="77777777" w:rsidR="004676A5" w:rsidRPr="00223DB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z w:val="28"/>
          <w:szCs w:val="28"/>
          <w:lang w:eastAsia="ru-RU"/>
        </w:rPr>
      </w:pPr>
      <w:proofErr w:type="spellStart"/>
      <w:r w:rsidRPr="00223DB6">
        <w:rPr>
          <w:rFonts w:ascii="Times New Roman" w:eastAsia="Times New Roman" w:hAnsi="Times New Roman" w:cs="Times New Roman"/>
          <w:color w:val="000000"/>
          <w:sz w:val="28"/>
          <w:szCs w:val="28"/>
          <w:lang w:eastAsia="ru-RU"/>
        </w:rPr>
        <w:t>Грецик</w:t>
      </w:r>
      <w:proofErr w:type="spellEnd"/>
      <w:r w:rsidRPr="00223DB6">
        <w:rPr>
          <w:rFonts w:ascii="Times New Roman" w:eastAsia="Times New Roman" w:hAnsi="Times New Roman" w:cs="Times New Roman"/>
          <w:color w:val="000000"/>
          <w:sz w:val="28"/>
          <w:szCs w:val="28"/>
          <w:lang w:eastAsia="ru-RU"/>
        </w:rPr>
        <w:t xml:space="preserve"> Т. Взаимодействие детского сада и семьи по развитию речи / </w:t>
      </w:r>
      <w:proofErr w:type="spellStart"/>
      <w:r w:rsidRPr="00223DB6">
        <w:rPr>
          <w:rFonts w:ascii="Times New Roman" w:eastAsia="Times New Roman" w:hAnsi="Times New Roman" w:cs="Times New Roman"/>
          <w:color w:val="000000"/>
          <w:sz w:val="28"/>
          <w:szCs w:val="28"/>
          <w:lang w:eastAsia="ru-RU"/>
        </w:rPr>
        <w:t>Т.Грецик</w:t>
      </w:r>
      <w:proofErr w:type="spellEnd"/>
      <w:r w:rsidRPr="00223DB6">
        <w:rPr>
          <w:rFonts w:ascii="Times New Roman" w:eastAsia="Times New Roman" w:hAnsi="Times New Roman" w:cs="Times New Roman"/>
          <w:color w:val="000000"/>
          <w:sz w:val="28"/>
          <w:szCs w:val="28"/>
          <w:lang w:eastAsia="ru-RU"/>
        </w:rPr>
        <w:t>// Дошкольное воспитание. – 2000. - №6. – с. 54-56.</w:t>
      </w:r>
    </w:p>
    <w:p w14:paraId="4A4228A3" w14:textId="77777777" w:rsidR="004676A5" w:rsidRPr="00223DB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Козлова С. А., Куликова Т. А. Дошкольная педагогика / </w:t>
      </w:r>
      <w:proofErr w:type="spellStart"/>
      <w:r w:rsidRPr="00223DB6">
        <w:rPr>
          <w:rFonts w:ascii="Times New Roman" w:eastAsia="Times New Roman" w:hAnsi="Times New Roman" w:cs="Times New Roman"/>
          <w:color w:val="000000"/>
          <w:sz w:val="28"/>
          <w:szCs w:val="28"/>
          <w:lang w:eastAsia="ru-RU"/>
        </w:rPr>
        <w:t>С.А.Козлова</w:t>
      </w:r>
      <w:proofErr w:type="spellEnd"/>
      <w:r w:rsidRPr="00223DB6">
        <w:rPr>
          <w:rFonts w:ascii="Times New Roman" w:eastAsia="Times New Roman" w:hAnsi="Times New Roman" w:cs="Times New Roman"/>
          <w:color w:val="000000"/>
          <w:sz w:val="28"/>
          <w:szCs w:val="28"/>
          <w:lang w:eastAsia="ru-RU"/>
        </w:rPr>
        <w:t xml:space="preserve">, </w:t>
      </w:r>
      <w:proofErr w:type="spellStart"/>
      <w:r w:rsidRPr="00223DB6">
        <w:rPr>
          <w:rFonts w:ascii="Times New Roman" w:eastAsia="Times New Roman" w:hAnsi="Times New Roman" w:cs="Times New Roman"/>
          <w:color w:val="000000"/>
          <w:sz w:val="28"/>
          <w:szCs w:val="28"/>
          <w:lang w:eastAsia="ru-RU"/>
        </w:rPr>
        <w:t>Т.А.Куликова</w:t>
      </w:r>
      <w:proofErr w:type="spellEnd"/>
      <w:r w:rsidRPr="00223DB6">
        <w:rPr>
          <w:rFonts w:ascii="Times New Roman" w:eastAsia="Times New Roman" w:hAnsi="Times New Roman" w:cs="Times New Roman"/>
          <w:color w:val="000000"/>
          <w:sz w:val="28"/>
          <w:szCs w:val="28"/>
          <w:lang w:eastAsia="ru-RU"/>
        </w:rPr>
        <w:t>. – М.: Академия, 2000. – 416с.</w:t>
      </w:r>
    </w:p>
    <w:p w14:paraId="671DC6F6" w14:textId="77777777" w:rsidR="004676A5" w:rsidRPr="00223DB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Программа и методика развития речи детей дошкольного возраста в детском саду / Автор-составитель Ушакова О. С. – М.: </w:t>
      </w:r>
      <w:proofErr w:type="spellStart"/>
      <w:r w:rsidRPr="00223DB6">
        <w:rPr>
          <w:rFonts w:ascii="Times New Roman" w:eastAsia="Times New Roman" w:hAnsi="Times New Roman" w:cs="Times New Roman"/>
          <w:color w:val="000000"/>
          <w:sz w:val="28"/>
          <w:szCs w:val="28"/>
          <w:lang w:eastAsia="ru-RU"/>
        </w:rPr>
        <w:t>АПО</w:t>
      </w:r>
      <w:proofErr w:type="spellEnd"/>
      <w:r w:rsidRPr="00223DB6">
        <w:rPr>
          <w:rFonts w:ascii="Times New Roman" w:eastAsia="Times New Roman" w:hAnsi="Times New Roman" w:cs="Times New Roman"/>
          <w:color w:val="000000"/>
          <w:sz w:val="28"/>
          <w:szCs w:val="28"/>
          <w:lang w:eastAsia="ru-RU"/>
        </w:rPr>
        <w:t>, 1994. – 63с.</w:t>
      </w:r>
    </w:p>
    <w:p w14:paraId="7C66ABB9" w14:textId="77777777" w:rsidR="004676A5" w:rsidRPr="00223DB6" w:rsidRDefault="004676A5" w:rsidP="00487599">
      <w:pPr>
        <w:numPr>
          <w:ilvl w:val="0"/>
          <w:numId w:val="116"/>
        </w:numPr>
        <w:tabs>
          <w:tab w:val="clear" w:pos="720"/>
          <w:tab w:val="num" w:pos="851"/>
        </w:tabs>
        <w:spacing w:after="0" w:line="240" w:lineRule="auto"/>
        <w:ind w:left="0"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Ушакова О. С. Развитие речи дошкольника /</w:t>
      </w:r>
      <w:proofErr w:type="spellStart"/>
      <w:r w:rsidRPr="00223DB6">
        <w:rPr>
          <w:rFonts w:ascii="Times New Roman" w:eastAsia="Times New Roman" w:hAnsi="Times New Roman" w:cs="Times New Roman"/>
          <w:color w:val="000000"/>
          <w:sz w:val="28"/>
          <w:szCs w:val="28"/>
          <w:lang w:eastAsia="ru-RU"/>
        </w:rPr>
        <w:t>О.С.Ушакова</w:t>
      </w:r>
      <w:proofErr w:type="spellEnd"/>
      <w:r w:rsidRPr="00223DB6">
        <w:rPr>
          <w:rFonts w:ascii="Times New Roman" w:eastAsia="Times New Roman" w:hAnsi="Times New Roman" w:cs="Times New Roman"/>
          <w:color w:val="000000"/>
          <w:sz w:val="28"/>
          <w:szCs w:val="28"/>
          <w:lang w:eastAsia="ru-RU"/>
        </w:rPr>
        <w:t>. – М.: Изд-во института психотерапии. - 2001. – 237с.</w:t>
      </w:r>
    </w:p>
    <w:p w14:paraId="09D6C8AE" w14:textId="77777777" w:rsidR="004676A5" w:rsidRPr="00223DB6" w:rsidRDefault="004676A5" w:rsidP="00487599">
      <w:pPr>
        <w:spacing w:after="0" w:line="240" w:lineRule="auto"/>
        <w:ind w:firstLine="567"/>
        <w:jc w:val="both"/>
        <w:rPr>
          <w:rFonts w:ascii="Times New Roman" w:eastAsia="Calibri" w:hAnsi="Times New Roman" w:cs="Times New Roman"/>
          <w:sz w:val="28"/>
          <w:szCs w:val="28"/>
        </w:rPr>
      </w:pPr>
    </w:p>
    <w:p w14:paraId="447C0DC5" w14:textId="77777777" w:rsidR="00555966" w:rsidRDefault="00555966" w:rsidP="00487599">
      <w:pPr>
        <w:spacing w:after="0" w:line="240" w:lineRule="auto"/>
        <w:jc w:val="both"/>
        <w:textAlignment w:val="baseline"/>
        <w:rPr>
          <w:rFonts w:ascii="Times New Roman" w:eastAsia="Times New Roman" w:hAnsi="Times New Roman" w:cs="Times New Roman"/>
          <w:b/>
          <w:color w:val="000000"/>
          <w:kern w:val="36"/>
          <w:sz w:val="28"/>
          <w:szCs w:val="28"/>
          <w:lang w:eastAsia="ru-RU"/>
        </w:rPr>
      </w:pPr>
    </w:p>
    <w:p w14:paraId="0FDD610E" w14:textId="0E8FFA25" w:rsidR="004676A5" w:rsidRPr="00223DB6" w:rsidRDefault="004676A5" w:rsidP="00487599">
      <w:pPr>
        <w:spacing w:after="0" w:line="240" w:lineRule="auto"/>
        <w:jc w:val="both"/>
        <w:textAlignment w:val="baseline"/>
        <w:rPr>
          <w:rFonts w:ascii="Times New Roman" w:eastAsia="Times New Roman" w:hAnsi="Times New Roman" w:cs="Times New Roman"/>
          <w:b/>
          <w:color w:val="000000"/>
          <w:kern w:val="36"/>
          <w:sz w:val="28"/>
          <w:szCs w:val="28"/>
          <w:lang w:eastAsia="ru-RU"/>
        </w:rPr>
      </w:pPr>
      <w:r w:rsidRPr="00223DB6">
        <w:rPr>
          <w:rFonts w:ascii="Times New Roman" w:eastAsia="Times New Roman" w:hAnsi="Times New Roman" w:cs="Times New Roman"/>
          <w:b/>
          <w:color w:val="000000"/>
          <w:kern w:val="36"/>
          <w:sz w:val="28"/>
          <w:szCs w:val="28"/>
          <w:lang w:eastAsia="ru-RU"/>
        </w:rPr>
        <w:t xml:space="preserve">УДК 376.2 </w:t>
      </w:r>
    </w:p>
    <w:p w14:paraId="22EF1BB9" w14:textId="77777777" w:rsidR="00052A2F" w:rsidRDefault="00052A2F" w:rsidP="00487599">
      <w:pPr>
        <w:spacing w:after="0" w:line="240" w:lineRule="auto"/>
        <w:jc w:val="center"/>
        <w:textAlignment w:val="baseline"/>
        <w:rPr>
          <w:rFonts w:ascii="Times New Roman" w:eastAsia="Times New Roman" w:hAnsi="Times New Roman" w:cs="Times New Roman"/>
          <w:b/>
          <w:color w:val="000000"/>
          <w:kern w:val="36"/>
          <w:sz w:val="28"/>
          <w:szCs w:val="28"/>
          <w:lang w:eastAsia="ru-RU"/>
        </w:rPr>
      </w:pPr>
    </w:p>
    <w:p w14:paraId="47760DF6" w14:textId="745CB094" w:rsidR="00F806E0" w:rsidRDefault="004676A5" w:rsidP="00487599">
      <w:pPr>
        <w:spacing w:after="0" w:line="240" w:lineRule="auto"/>
        <w:jc w:val="center"/>
        <w:textAlignment w:val="baseline"/>
        <w:rPr>
          <w:rFonts w:ascii="Times New Roman" w:eastAsia="Times New Roman" w:hAnsi="Times New Roman" w:cs="Times New Roman"/>
          <w:b/>
          <w:color w:val="000000"/>
          <w:kern w:val="36"/>
          <w:sz w:val="28"/>
          <w:szCs w:val="28"/>
          <w:lang w:eastAsia="ru-RU"/>
        </w:rPr>
      </w:pPr>
      <w:r w:rsidRPr="00223DB6">
        <w:rPr>
          <w:rFonts w:ascii="Times New Roman" w:eastAsia="Times New Roman" w:hAnsi="Times New Roman" w:cs="Times New Roman"/>
          <w:b/>
          <w:color w:val="000000"/>
          <w:kern w:val="36"/>
          <w:sz w:val="28"/>
          <w:szCs w:val="28"/>
          <w:lang w:eastAsia="ru-RU"/>
        </w:rPr>
        <w:t xml:space="preserve">ИНТЕРАКТИВНОСТЬ РОДИТЕЛЕЙ И УЧРЕЖДЕНИЙ </w:t>
      </w:r>
    </w:p>
    <w:p w14:paraId="527ADFBA" w14:textId="77777777" w:rsidR="00F806E0" w:rsidRDefault="004676A5" w:rsidP="00487599">
      <w:pPr>
        <w:spacing w:after="0" w:line="240" w:lineRule="auto"/>
        <w:jc w:val="center"/>
        <w:textAlignment w:val="baseline"/>
        <w:rPr>
          <w:rFonts w:ascii="Times New Roman" w:eastAsia="Times New Roman" w:hAnsi="Times New Roman" w:cs="Times New Roman"/>
          <w:b/>
          <w:color w:val="000000"/>
          <w:kern w:val="36"/>
          <w:sz w:val="28"/>
          <w:szCs w:val="28"/>
          <w:lang w:eastAsia="ru-RU"/>
        </w:rPr>
      </w:pPr>
      <w:r w:rsidRPr="00223DB6">
        <w:rPr>
          <w:rFonts w:ascii="Times New Roman" w:eastAsia="Times New Roman" w:hAnsi="Times New Roman" w:cs="Times New Roman"/>
          <w:b/>
          <w:color w:val="000000"/>
          <w:kern w:val="36"/>
          <w:sz w:val="28"/>
          <w:szCs w:val="28"/>
          <w:lang w:eastAsia="ru-RU"/>
        </w:rPr>
        <w:t xml:space="preserve">ДОПОЛНИТЕЛЬНОГО ОБРАЗОВАНИЯ </w:t>
      </w:r>
    </w:p>
    <w:p w14:paraId="3AE0FF26" w14:textId="170268CB" w:rsidR="004676A5" w:rsidRPr="00223DB6" w:rsidRDefault="004676A5" w:rsidP="00487599">
      <w:pPr>
        <w:spacing w:after="0" w:line="240" w:lineRule="auto"/>
        <w:jc w:val="center"/>
        <w:textAlignment w:val="baseline"/>
        <w:rPr>
          <w:rFonts w:ascii="Times New Roman" w:eastAsia="Times New Roman" w:hAnsi="Times New Roman" w:cs="Times New Roman"/>
          <w:b/>
          <w:color w:val="000000"/>
          <w:kern w:val="36"/>
          <w:sz w:val="28"/>
          <w:szCs w:val="28"/>
          <w:lang w:eastAsia="ru-RU"/>
        </w:rPr>
      </w:pPr>
      <w:r w:rsidRPr="00223DB6">
        <w:rPr>
          <w:rFonts w:ascii="Times New Roman" w:eastAsia="Times New Roman" w:hAnsi="Times New Roman" w:cs="Times New Roman"/>
          <w:b/>
          <w:color w:val="000000"/>
          <w:kern w:val="36"/>
          <w:sz w:val="28"/>
          <w:szCs w:val="28"/>
          <w:lang w:eastAsia="ru-RU"/>
        </w:rPr>
        <w:t xml:space="preserve">В РАБОТЕ С ДЕТЬМИ С </w:t>
      </w:r>
      <w:proofErr w:type="spellStart"/>
      <w:r w:rsidRPr="00223DB6">
        <w:rPr>
          <w:rFonts w:ascii="Times New Roman" w:eastAsia="Times New Roman" w:hAnsi="Times New Roman" w:cs="Times New Roman"/>
          <w:b/>
          <w:color w:val="000000"/>
          <w:kern w:val="36"/>
          <w:sz w:val="28"/>
          <w:szCs w:val="28"/>
          <w:lang w:eastAsia="ru-RU"/>
        </w:rPr>
        <w:t>ОВЗ</w:t>
      </w:r>
      <w:proofErr w:type="spellEnd"/>
    </w:p>
    <w:p w14:paraId="64A91CF5"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b/>
          <w:color w:val="000000"/>
          <w:kern w:val="36"/>
          <w:sz w:val="28"/>
          <w:szCs w:val="28"/>
          <w:lang w:eastAsia="ru-RU"/>
        </w:rPr>
      </w:pPr>
    </w:p>
    <w:p w14:paraId="46C8E022" w14:textId="77777777" w:rsidR="004676A5" w:rsidRPr="00223DB6" w:rsidRDefault="004676A5"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Магомедова Марьям </w:t>
      </w:r>
      <w:proofErr w:type="spellStart"/>
      <w:r w:rsidRPr="00223DB6">
        <w:rPr>
          <w:rFonts w:ascii="Times New Roman" w:eastAsia="Times New Roman" w:hAnsi="Times New Roman" w:cs="Times New Roman"/>
          <w:b/>
          <w:i/>
          <w:sz w:val="28"/>
          <w:szCs w:val="28"/>
          <w:lang w:eastAsia="ru-RU"/>
        </w:rPr>
        <w:t>Курбановна</w:t>
      </w:r>
      <w:proofErr w:type="spellEnd"/>
      <w:r w:rsidR="00DE7A07"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eastAsia="ru-RU"/>
        </w:rPr>
        <w:t xml:space="preserve"> </w:t>
      </w:r>
    </w:p>
    <w:p w14:paraId="234B5F3B" w14:textId="77777777" w:rsidR="004676A5" w:rsidRPr="00223DB6" w:rsidRDefault="004676A5" w:rsidP="00487599">
      <w:pPr>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к.п.н</w:t>
      </w:r>
      <w:proofErr w:type="spellEnd"/>
      <w:r w:rsidRPr="00223DB6">
        <w:rPr>
          <w:rFonts w:ascii="Times New Roman" w:eastAsia="Times New Roman" w:hAnsi="Times New Roman" w:cs="Times New Roman"/>
          <w:i/>
          <w:sz w:val="28"/>
          <w:szCs w:val="28"/>
          <w:lang w:eastAsia="ru-RU"/>
        </w:rPr>
        <w:t>., доцент кафедры педагоги</w:t>
      </w:r>
    </w:p>
    <w:p w14:paraId="1D911CF9" w14:textId="77777777" w:rsidR="004676A5" w:rsidRPr="00223DB6" w:rsidRDefault="004676A5"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 и технологий дошкольного и дополнительного образования,</w:t>
      </w:r>
    </w:p>
    <w:p w14:paraId="271DA1D7" w14:textId="113A5730" w:rsidR="004676A5" w:rsidRPr="00223DB6" w:rsidRDefault="004676A5" w:rsidP="00487599">
      <w:pPr>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ДГПУ</w:t>
      </w:r>
      <w:proofErr w:type="spellEnd"/>
      <w:r w:rsidRPr="00223DB6">
        <w:rPr>
          <w:rFonts w:ascii="Times New Roman" w:eastAsia="Times New Roman" w:hAnsi="Times New Roman" w:cs="Times New Roman"/>
          <w:i/>
          <w:sz w:val="28"/>
          <w:szCs w:val="28"/>
          <w:lang w:eastAsia="ru-RU"/>
        </w:rPr>
        <w:t>, г. Махачкала</w:t>
      </w:r>
      <w:r w:rsidR="00F806E0">
        <w:rPr>
          <w:rFonts w:ascii="Times New Roman" w:eastAsia="Times New Roman" w:hAnsi="Times New Roman" w:cs="Times New Roman"/>
          <w:i/>
          <w:sz w:val="28"/>
          <w:szCs w:val="28"/>
          <w:lang w:eastAsia="ru-RU"/>
        </w:rPr>
        <w:t xml:space="preserve">, </w:t>
      </w:r>
      <w:proofErr w:type="spellStart"/>
      <w:r w:rsidRPr="00223DB6">
        <w:rPr>
          <w:rFonts w:ascii="Times New Roman" w:eastAsia="Times New Roman" w:hAnsi="Times New Roman" w:cs="Times New Roman"/>
          <w:i/>
          <w:sz w:val="28"/>
          <w:szCs w:val="28"/>
          <w:lang w:val="en-US" w:eastAsia="ru-RU"/>
        </w:rPr>
        <w:t>marykama</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4941D3B1" w14:textId="77777777" w:rsidR="00F806E0" w:rsidRDefault="00F806E0" w:rsidP="00487599">
      <w:pPr>
        <w:tabs>
          <w:tab w:val="left" w:pos="851"/>
          <w:tab w:val="left" w:pos="993"/>
        </w:tabs>
        <w:spacing w:after="0" w:line="240" w:lineRule="auto"/>
        <w:ind w:firstLine="567"/>
        <w:jc w:val="both"/>
        <w:rPr>
          <w:rFonts w:ascii="Times New Roman" w:eastAsia="Times New Roman" w:hAnsi="Times New Roman" w:cs="Times New Roman"/>
          <w:b/>
          <w:i/>
          <w:sz w:val="28"/>
          <w:szCs w:val="28"/>
          <w:lang w:eastAsia="ru-RU"/>
        </w:rPr>
      </w:pPr>
    </w:p>
    <w:p w14:paraId="36D681E8" w14:textId="650699A9" w:rsidR="004676A5" w:rsidRPr="00223DB6" w:rsidRDefault="004676A5"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Аннотация. </w:t>
      </w:r>
      <w:r w:rsidRPr="00223DB6">
        <w:rPr>
          <w:rFonts w:ascii="Times New Roman" w:eastAsia="Times New Roman" w:hAnsi="Times New Roman" w:cs="Times New Roman"/>
          <w:i/>
          <w:sz w:val="28"/>
          <w:szCs w:val="28"/>
          <w:lang w:eastAsia="ru-RU"/>
        </w:rPr>
        <w:t xml:space="preserve">В статье рассматривается актуальная проблема взаимодействия родителей и учреждений дополнительного образования в работе с детьми с </w:t>
      </w:r>
      <w:proofErr w:type="spellStart"/>
      <w:r w:rsidRPr="00223DB6">
        <w:rPr>
          <w:rFonts w:ascii="Times New Roman" w:eastAsia="Times New Roman" w:hAnsi="Times New Roman" w:cs="Times New Roman"/>
          <w:i/>
          <w:sz w:val="28"/>
          <w:szCs w:val="28"/>
          <w:lang w:eastAsia="ru-RU"/>
        </w:rPr>
        <w:t>ОВЗ</w:t>
      </w:r>
      <w:proofErr w:type="spellEnd"/>
      <w:r w:rsidRPr="00223DB6">
        <w:rPr>
          <w:rFonts w:ascii="Times New Roman" w:eastAsia="Times New Roman" w:hAnsi="Times New Roman" w:cs="Times New Roman"/>
          <w:i/>
          <w:sz w:val="28"/>
          <w:szCs w:val="28"/>
          <w:lang w:eastAsia="ru-RU"/>
        </w:rPr>
        <w:t>.</w:t>
      </w:r>
    </w:p>
    <w:p w14:paraId="5E428216" w14:textId="77777777" w:rsidR="004676A5" w:rsidRPr="00223DB6" w:rsidRDefault="004676A5"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дети с ограниченными возможностями здоровья (</w:t>
      </w:r>
      <w:proofErr w:type="spellStart"/>
      <w:r w:rsidRPr="00223DB6">
        <w:rPr>
          <w:rFonts w:ascii="Times New Roman" w:eastAsia="Times New Roman" w:hAnsi="Times New Roman" w:cs="Times New Roman"/>
          <w:i/>
          <w:sz w:val="28"/>
          <w:szCs w:val="28"/>
          <w:lang w:eastAsia="ru-RU"/>
        </w:rPr>
        <w:t>ОВЗ</w:t>
      </w:r>
      <w:proofErr w:type="spellEnd"/>
      <w:r w:rsidRPr="00223DB6">
        <w:rPr>
          <w:rFonts w:ascii="Times New Roman" w:eastAsia="Times New Roman" w:hAnsi="Times New Roman" w:cs="Times New Roman"/>
          <w:i/>
          <w:sz w:val="28"/>
          <w:szCs w:val="28"/>
          <w:lang w:eastAsia="ru-RU"/>
        </w:rPr>
        <w:t>), учреждения дополнительного образования, ребенок-инвалид.</w:t>
      </w:r>
    </w:p>
    <w:p w14:paraId="388579E8"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p>
    <w:p w14:paraId="66902E15" w14:textId="77777777" w:rsidR="00F806E0" w:rsidRDefault="004676A5" w:rsidP="00487599">
      <w:pPr>
        <w:tabs>
          <w:tab w:val="left" w:pos="567"/>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INTERACTIVITY OF PARENTS AND INSTITUTIONS </w:t>
      </w:r>
    </w:p>
    <w:p w14:paraId="20872DFE" w14:textId="77777777" w:rsidR="00F806E0" w:rsidRDefault="004676A5" w:rsidP="00487599">
      <w:pPr>
        <w:tabs>
          <w:tab w:val="left" w:pos="567"/>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OF ADDITIONAL EDUCATION IN WORKING WITH </w:t>
      </w:r>
    </w:p>
    <w:p w14:paraId="73A2930B" w14:textId="4444DAB5" w:rsidR="004676A5" w:rsidRPr="00223DB6" w:rsidRDefault="004676A5" w:rsidP="00487599">
      <w:pPr>
        <w:tabs>
          <w:tab w:val="left" w:pos="567"/>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CHILDREN WITH DISABILITIES</w:t>
      </w:r>
    </w:p>
    <w:p w14:paraId="3EEFFE10"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lang w:val="en-US"/>
        </w:rPr>
      </w:pPr>
    </w:p>
    <w:p w14:paraId="17F28967" w14:textId="77777777" w:rsidR="004676A5" w:rsidRPr="00223DB6" w:rsidRDefault="004676A5" w:rsidP="00487599">
      <w:pPr>
        <w:tabs>
          <w:tab w:val="left" w:pos="567"/>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Magomedova</w:t>
      </w:r>
      <w:proofErr w:type="spellEnd"/>
      <w:r w:rsidRPr="00223DB6">
        <w:rPr>
          <w:rFonts w:ascii="Times New Roman" w:hAnsi="Times New Roman" w:cs="Times New Roman"/>
          <w:b/>
          <w:i/>
          <w:sz w:val="28"/>
          <w:szCs w:val="28"/>
          <w:lang w:val="en-US"/>
        </w:rPr>
        <w:t xml:space="preserve"> Maryam </w:t>
      </w:r>
      <w:proofErr w:type="spellStart"/>
      <w:r w:rsidRPr="00223DB6">
        <w:rPr>
          <w:rFonts w:ascii="Times New Roman" w:hAnsi="Times New Roman" w:cs="Times New Roman"/>
          <w:b/>
          <w:i/>
          <w:sz w:val="28"/>
          <w:szCs w:val="28"/>
          <w:lang w:val="en-US"/>
        </w:rPr>
        <w:t>Kurbanovna</w:t>
      </w:r>
      <w:proofErr w:type="spellEnd"/>
      <w:r w:rsidRPr="00223DB6">
        <w:rPr>
          <w:rFonts w:ascii="Times New Roman" w:hAnsi="Times New Roman" w:cs="Times New Roman"/>
          <w:b/>
          <w:i/>
          <w:sz w:val="28"/>
          <w:szCs w:val="28"/>
          <w:lang w:val="en-US"/>
        </w:rPr>
        <w:t>-</w:t>
      </w:r>
    </w:p>
    <w:p w14:paraId="4E8DE2DF" w14:textId="77777777" w:rsidR="004676A5" w:rsidRPr="00223DB6" w:rsidRDefault="004676A5" w:rsidP="00487599">
      <w:pPr>
        <w:tabs>
          <w:tab w:val="left" w:pos="567"/>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Ph. D., Associate Professor of the Department of Pedagogy</w:t>
      </w:r>
    </w:p>
    <w:p w14:paraId="34457687" w14:textId="77777777" w:rsidR="004676A5" w:rsidRPr="00223DB6" w:rsidRDefault="004676A5" w:rsidP="00487599">
      <w:pPr>
        <w:tabs>
          <w:tab w:val="left" w:pos="567"/>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and technologies of preschool and additional education,</w:t>
      </w:r>
    </w:p>
    <w:p w14:paraId="67E0FA00" w14:textId="77777777" w:rsidR="004676A5" w:rsidRPr="00223DB6" w:rsidRDefault="004676A5" w:rsidP="00487599">
      <w:pPr>
        <w:tabs>
          <w:tab w:val="left" w:pos="567"/>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DSPU</w:t>
      </w:r>
      <w:proofErr w:type="spellEnd"/>
      <w:r w:rsidRPr="00223DB6">
        <w:rPr>
          <w:rFonts w:ascii="Times New Roman" w:hAnsi="Times New Roman" w:cs="Times New Roman"/>
          <w:i/>
          <w:sz w:val="28"/>
          <w:szCs w:val="28"/>
          <w:lang w:val="en-US"/>
        </w:rPr>
        <w:t>, Russia, Makhachkala</w:t>
      </w:r>
    </w:p>
    <w:p w14:paraId="3CE3AD7D" w14:textId="77777777" w:rsidR="004676A5" w:rsidRPr="00223DB6" w:rsidRDefault="00AC1CB1" w:rsidP="00487599">
      <w:pPr>
        <w:tabs>
          <w:tab w:val="left" w:pos="567"/>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marykama@mail.ru</w:t>
      </w:r>
    </w:p>
    <w:p w14:paraId="725A3BB7" w14:textId="77777777" w:rsidR="00F806E0" w:rsidRDefault="00F806E0" w:rsidP="00487599">
      <w:pPr>
        <w:tabs>
          <w:tab w:val="left" w:pos="567"/>
        </w:tabs>
        <w:spacing w:after="0" w:line="240" w:lineRule="auto"/>
        <w:ind w:firstLine="567"/>
        <w:jc w:val="both"/>
        <w:rPr>
          <w:rFonts w:ascii="Times New Roman" w:hAnsi="Times New Roman" w:cs="Times New Roman"/>
          <w:b/>
          <w:i/>
          <w:sz w:val="28"/>
          <w:szCs w:val="28"/>
          <w:lang w:val="en-US"/>
        </w:rPr>
      </w:pPr>
    </w:p>
    <w:p w14:paraId="058365F0" w14:textId="7CFC33C0" w:rsidR="004676A5" w:rsidRPr="00223DB6" w:rsidRDefault="004676A5" w:rsidP="00487599">
      <w:pPr>
        <w:tabs>
          <w:tab w:val="left" w:pos="567"/>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article deals with the actual problem of interaction between parents and institutions of additional education in working with children with disabilities.</w:t>
      </w:r>
    </w:p>
    <w:p w14:paraId="1CEA4D48" w14:textId="77777777" w:rsidR="004676A5" w:rsidRPr="00223DB6" w:rsidRDefault="004676A5" w:rsidP="00487599">
      <w:pPr>
        <w:tabs>
          <w:tab w:val="left" w:pos="567"/>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children with disabilities, institutions of additional education, disabled child.</w:t>
      </w:r>
    </w:p>
    <w:p w14:paraId="10899C59"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 настоящее время </w:t>
      </w:r>
      <w:r w:rsidRPr="00223DB6">
        <w:rPr>
          <w:rFonts w:ascii="Times New Roman" w:eastAsia="Times New Roman" w:hAnsi="Times New Roman" w:cs="Times New Roman"/>
          <w:color w:val="000000"/>
          <w:sz w:val="28"/>
          <w:szCs w:val="28"/>
          <w:lang w:eastAsia="ru-RU"/>
        </w:rPr>
        <w:t>организация работы с детьми с ограниченными возможностями здоровья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особенно актуальна на данном этапе развития образования, на этапе формирования инклюзивного образования в Российской образовательной системе. И особенно важно выстроить систему работы с детьми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в учреждении дополнительного образования, так как учреждения дополнительного образования имеют возможность более широко варьировать содержание образования и методы обучения, подбирая наиболее оптимальные варианты для каждой группы обучающихся.</w:t>
      </w:r>
      <w:r w:rsidRPr="00223DB6">
        <w:rPr>
          <w:rFonts w:ascii="Times New Roman" w:hAnsi="Times New Roman" w:cs="Times New Roman"/>
          <w:sz w:val="28"/>
          <w:szCs w:val="28"/>
        </w:rPr>
        <w:t xml:space="preserve"> [1].</w:t>
      </w:r>
    </w:p>
    <w:p w14:paraId="0A3FAEFE"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Появление в семье ребенка-инвалида резко меняет сложившуюся семейную ситуацию. Важно, чтобы с самого начала оба родителя в полной мере взяли на себя ответственность и заботу о ребенке. Самая большая помощь для родителей – это обучать их ухаживать за ребенком и развивать его психомоторные функции. Естественно, что помощь родителям дифференцируется в зависимости от нарушений, имеющихся у ребенка, его возраста и степени выраженности как нарушенных, так и сохранных функций [2].</w:t>
      </w:r>
    </w:p>
    <w:p w14:paraId="482903A4" w14:textId="46948920"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Дети с ограниченными возможностями здоровья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w:t>
      </w:r>
      <w:r w:rsidR="00F806E0">
        <w:rPr>
          <w:rFonts w:ascii="Times New Roman" w:hAnsi="Times New Roman" w:cs="Times New Roman"/>
          <w:sz w:val="28"/>
          <w:szCs w:val="28"/>
        </w:rPr>
        <w:t>–</w:t>
      </w:r>
      <w:r w:rsidRPr="00223DB6">
        <w:rPr>
          <w:rFonts w:ascii="Times New Roman" w:hAnsi="Times New Roman" w:cs="Times New Roman"/>
          <w:sz w:val="28"/>
          <w:szCs w:val="28"/>
        </w:rPr>
        <w:t xml:space="preserve"> это особая категория общества, которая имеет те же права, что рядовые, здоровые люди, но они не могут вести полноценный образ жизни по состоянию здоровья. Отличительной чертой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от обычных детей является их ограничение функциональной жизнедеятельности в период становления личности и формирования высших психических функций. </w:t>
      </w:r>
      <w:bookmarkStart w:id="14" w:name="_ftnref3"/>
      <w:r w:rsidRPr="00223DB6">
        <w:rPr>
          <w:rFonts w:ascii="Times New Roman" w:hAnsi="Times New Roman" w:cs="Times New Roman"/>
          <w:bCs/>
          <w:sz w:val="28"/>
          <w:szCs w:val="28"/>
        </w:rPr>
        <w:t>[2]</w:t>
      </w:r>
      <w:bookmarkEnd w:id="14"/>
      <w:r w:rsidRPr="00223DB6">
        <w:rPr>
          <w:rFonts w:ascii="Times New Roman" w:hAnsi="Times New Roman" w:cs="Times New Roman"/>
          <w:bCs/>
          <w:sz w:val="28"/>
          <w:szCs w:val="28"/>
        </w:rPr>
        <w:t>.</w:t>
      </w:r>
      <w:r w:rsidRPr="00223DB6">
        <w:rPr>
          <w:rFonts w:ascii="Times New Roman" w:hAnsi="Times New Roman" w:cs="Times New Roman"/>
          <w:sz w:val="28"/>
          <w:szCs w:val="28"/>
        </w:rPr>
        <w:t xml:space="preserve"> </w:t>
      </w:r>
    </w:p>
    <w:p w14:paraId="687D7B59"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дошкольном и младшем школьном возрасте основное внимание родителей должно быть направлено на формирование навыков личной гигиены и самообслуживания. Детей необходимо приучать чистить зубы, умываться, одеваться и раздеваться, складывать одежду, убирать постель, пользоваться туалетом. Первые попытки выполнять этот сложный для детей объем работы будут очень неловкими, неуклюжими. Иногда у взрослых не хватает терпения дождаться, пока ребенок что-то сделает сам. Но получиться у ребенка может что-то только в том случае, если он многократно повторит отдельные действия, они станут автоматизированными и превратятся в стойкий навык. Это может произойти только в результате длительной тренировки. </w:t>
      </w:r>
    </w:p>
    <w:p w14:paraId="30F1FE31"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первых этапах обучения следует многократно совершать действия вместе с ребенком: взять его руки в свои и вместе с ним чистить зубы, мыть лицо и производить другие действия, постепенно предоставляя ему все больше самостоятельности. Когда ребенок усвоит отдельные действия и порядок их повторения, нужно предоставить ему полную самостоятельность. Пусть очень медленно, неловко и на первых пора очень неаккуратно, но ребенок должен все сделать сам. Помощь родителей будет заключаться в контроле за порядком и завершенностью действия.</w:t>
      </w:r>
    </w:p>
    <w:p w14:paraId="4EB1771D"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Организуя систему работы с детьми в соответствии с Приказом Минобрнауки России от 01.01.01 № 000 «Об утверждении Порядка организации и осуществления </w:t>
      </w:r>
      <w:hyperlink r:id="rId65" w:tooltip="Образовательная деятельность" w:history="1">
        <w:r w:rsidRPr="00223DB6">
          <w:rPr>
            <w:rFonts w:ascii="Times New Roman" w:eastAsia="Times New Roman" w:hAnsi="Times New Roman" w:cs="Times New Roman"/>
            <w:sz w:val="28"/>
            <w:szCs w:val="28"/>
            <w:lang w:eastAsia="ru-RU"/>
          </w:rPr>
          <w:t>образовательной деятельности</w:t>
        </w:r>
      </w:hyperlink>
      <w:r w:rsidRPr="00223DB6">
        <w:rPr>
          <w:rFonts w:ascii="Times New Roman" w:eastAsia="Times New Roman" w:hAnsi="Times New Roman" w:cs="Times New Roman"/>
          <w:sz w:val="28"/>
          <w:szCs w:val="28"/>
          <w:lang w:eastAsia="ru-RU"/>
        </w:rPr>
        <w:t xml:space="preserve"> по дополнительным про</w:t>
      </w:r>
      <w:r w:rsidRPr="00223DB6">
        <w:rPr>
          <w:rFonts w:ascii="Times New Roman" w:eastAsia="Times New Roman" w:hAnsi="Times New Roman" w:cs="Times New Roman"/>
          <w:sz w:val="28"/>
          <w:szCs w:val="28"/>
          <w:lang w:eastAsia="ru-RU"/>
        </w:rPr>
        <w:lastRenderedPageBreak/>
        <w:t>граммам, в том числе особенности организац</w:t>
      </w:r>
      <w:r w:rsidRPr="00223DB6">
        <w:rPr>
          <w:rFonts w:ascii="Times New Roman" w:eastAsia="Times New Roman" w:hAnsi="Times New Roman" w:cs="Times New Roman"/>
          <w:color w:val="000000"/>
          <w:sz w:val="28"/>
          <w:szCs w:val="28"/>
          <w:lang w:eastAsia="ru-RU"/>
        </w:rPr>
        <w:t xml:space="preserve">ии образовательной деятельности для учащихся с ограниченными возможностями здоровья, детей – инвалидов и инвалидов» центры дополнительного образования создают специальные условия для получения знаний детьми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w:t>
      </w:r>
    </w:p>
    <w:p w14:paraId="09338129"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Они адаптируют дополнительные общеразвивающие программы, применяют специальные методы обучения и воспитания, используют учебные материалы и технические средства в зависимости от вида нарушения здоровья, проводят групповые и индивидуальные занятия с учетом особенностей психофизического развития, индивидуальных возможностей и состояния здоровья обучающихся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w:t>
      </w:r>
    </w:p>
    <w:p w14:paraId="17EEAB68"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Надо сказать, что большой проблемой для детей с ограниченными возможностями здоровья является недостаток общения. Острота проблемы заключается в том, что «особые» дети не имеют возможности постоянного общения со сверстниками. А вместе с тем, дети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не пассивные объекты социальной помощи, а развивающиеся личности, которые имеют право на удовлетворение разносторонних социальных потребностей в общении, познании, творчестве. Поэтому перед педагогом дополнительного образования каждый раз встает вопрос: «Как помочь этому ребенку с ограниченными возможностями здоровья раскрыть себя наиболее полно? Как создать условия для динамики творческого роста и поддержать его пытливое стремление узнать мир во всех его ярких красках и проявлениях?»</w:t>
      </w:r>
    </w:p>
    <w:p w14:paraId="3A328062" w14:textId="5A5422B2" w:rsidR="004676A5" w:rsidRPr="00223DB6" w:rsidRDefault="004676A5" w:rsidP="00487599">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В учреждениях дополнительного образования </w:t>
      </w:r>
      <w:proofErr w:type="spellStart"/>
      <w:r w:rsidRPr="00223DB6">
        <w:rPr>
          <w:rFonts w:ascii="Times New Roman" w:eastAsia="Times New Roman" w:hAnsi="Times New Roman" w:cs="Times New Roman"/>
          <w:color w:val="000000"/>
          <w:sz w:val="28"/>
          <w:szCs w:val="28"/>
          <w:lang w:eastAsia="ru-RU"/>
        </w:rPr>
        <w:t>г.Махачкалы</w:t>
      </w:r>
      <w:proofErr w:type="spellEnd"/>
      <w:r w:rsidRPr="00223DB6">
        <w:rPr>
          <w:rFonts w:ascii="Times New Roman" w:eastAsia="Times New Roman" w:hAnsi="Times New Roman" w:cs="Times New Roman"/>
          <w:color w:val="000000"/>
          <w:sz w:val="28"/>
          <w:szCs w:val="28"/>
          <w:lang w:eastAsia="ru-RU"/>
        </w:rPr>
        <w:t xml:space="preserve"> успешно ведется работа с детьми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индивидуально и в группе. Мониторинги показывают, что обучение ребят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положительно влияет на их развитие, многие воспитанники кружков активно включены в конкурсное движение, участвуют в других мероприятиях. Представление конкурсных работ </w:t>
      </w:r>
      <w:r w:rsidR="00F806E0">
        <w:rPr>
          <w:rFonts w:ascii="Times New Roman" w:eastAsia="Times New Roman" w:hAnsi="Times New Roman" w:cs="Times New Roman"/>
          <w:color w:val="000000"/>
          <w:sz w:val="28"/>
          <w:szCs w:val="28"/>
          <w:lang w:eastAsia="ru-RU"/>
        </w:rPr>
        <w:t>–</w:t>
      </w:r>
      <w:r w:rsidRPr="00223DB6">
        <w:rPr>
          <w:rFonts w:ascii="Times New Roman" w:eastAsia="Times New Roman" w:hAnsi="Times New Roman" w:cs="Times New Roman"/>
          <w:color w:val="000000"/>
          <w:sz w:val="28"/>
          <w:szCs w:val="28"/>
          <w:lang w:eastAsia="ru-RU"/>
        </w:rPr>
        <w:t xml:space="preserve"> отдельный опыт для детей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w:t>
      </w:r>
    </w:p>
    <w:p w14:paraId="3E741402"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Одним из направлений работы таких учреждений является совершенствование системы работы по успешной социализации и интеграции детей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в общество.</w:t>
      </w:r>
    </w:p>
    <w:p w14:paraId="0630537E" w14:textId="77777777" w:rsidR="004676A5" w:rsidRPr="00223DB6" w:rsidRDefault="004676A5"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color w:val="000000"/>
          <w:sz w:val="28"/>
          <w:szCs w:val="28"/>
          <w:lang w:eastAsia="ru-RU"/>
        </w:rPr>
        <w:t xml:space="preserve">Первым шагом в организации работы с детьми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является изучение индивидуальной программы реабилитации ребенка. В индивидуальную программу реабилитации должны быть включены все мероприятия, технические и иные средства реабилитации и реабилитационные услуги, необходимые инвалиду для ведения полноценной независимой жизни. При наличии возможности, знакомство с родителями, внутрисемейной ситуацией и индивидуально-личностными особенностями ребенка, а также характеристиками и проявлениями заболевания ребенка. Разработка (адаптация) дополнительной общеразвивающей программы для ребенка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w:t>
      </w:r>
    </w:p>
    <w:p w14:paraId="06FFB62F"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В зависимости от особенностей развития и возможностей ребенка (группы обучающихся), на основании решения психолого-медико-педагогической комиссии должна быть разработана или </w:t>
      </w:r>
      <w:r w:rsidRPr="00223DB6">
        <w:rPr>
          <w:rFonts w:ascii="Times New Roman" w:eastAsia="Times New Roman" w:hAnsi="Times New Roman" w:cs="Times New Roman"/>
          <w:sz w:val="28"/>
          <w:szCs w:val="28"/>
          <w:lang w:eastAsia="ru-RU"/>
        </w:rPr>
        <w:t>адаптирована </w:t>
      </w:r>
      <w:hyperlink r:id="rId66" w:tooltip="Образовательные программы" w:history="1">
        <w:r w:rsidRPr="00223DB6">
          <w:rPr>
            <w:rFonts w:ascii="Times New Roman" w:eastAsia="Times New Roman" w:hAnsi="Times New Roman" w:cs="Times New Roman"/>
            <w:sz w:val="28"/>
            <w:szCs w:val="28"/>
            <w:lang w:eastAsia="ru-RU"/>
          </w:rPr>
          <w:t>образовательная программа</w:t>
        </w:r>
      </w:hyperlink>
      <w:r w:rsidRPr="00223DB6">
        <w:rPr>
          <w:rFonts w:ascii="Times New Roman" w:eastAsia="Times New Roman" w:hAnsi="Times New Roman" w:cs="Times New Roman"/>
          <w:color w:val="000000"/>
          <w:sz w:val="28"/>
          <w:szCs w:val="28"/>
          <w:lang w:eastAsia="ru-RU"/>
        </w:rPr>
        <w:t xml:space="preserve">, направленная на развитие его индивидуальных способностей. </w:t>
      </w:r>
    </w:p>
    <w:p w14:paraId="1AFCDF66"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lastRenderedPageBreak/>
        <w:t xml:space="preserve">Для детей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индивидуальный маршрут рекомендуется строить в зависимости от степени выраженности недостатков его психического и (или) физического развития, от пожеланий родителей и желания ребёнка, рекомендаций индивидуальной программы реабилитации.</w:t>
      </w:r>
    </w:p>
    <w:p w14:paraId="721319FA"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Основными задачами педагогов при работе с детьми с </w:t>
      </w:r>
      <w:proofErr w:type="spellStart"/>
      <w:r w:rsidRPr="00223DB6">
        <w:rPr>
          <w:rFonts w:ascii="Times New Roman" w:eastAsia="Times New Roman" w:hAnsi="Times New Roman" w:cs="Times New Roman"/>
          <w:sz w:val="28"/>
          <w:szCs w:val="28"/>
          <w:lang w:eastAsia="ru-RU"/>
        </w:rPr>
        <w:t>ОВЗ</w:t>
      </w:r>
      <w:proofErr w:type="spellEnd"/>
      <w:r w:rsidRPr="00223DB6">
        <w:rPr>
          <w:rFonts w:ascii="Times New Roman" w:eastAsia="Times New Roman" w:hAnsi="Times New Roman" w:cs="Times New Roman"/>
          <w:sz w:val="28"/>
          <w:szCs w:val="28"/>
          <w:lang w:eastAsia="ru-RU"/>
        </w:rPr>
        <w:t xml:space="preserve"> по адаптированным программам являются:</w:t>
      </w:r>
    </w:p>
    <w:p w14:paraId="61D8886D"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создание психолого-педагогических условий для развития личности ребенка; </w:t>
      </w:r>
    </w:p>
    <w:p w14:paraId="4AF69A22"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система отслеживания динамики </w:t>
      </w:r>
      <w:hyperlink r:id="rId67" w:tooltip="Развитие ребенка" w:history="1">
        <w:r w:rsidRPr="00223DB6">
          <w:rPr>
            <w:rFonts w:ascii="Times New Roman" w:eastAsia="Times New Roman" w:hAnsi="Times New Roman" w:cs="Times New Roman"/>
            <w:sz w:val="28"/>
            <w:szCs w:val="28"/>
            <w:lang w:eastAsia="ru-RU"/>
          </w:rPr>
          <w:t>развития ребенка</w:t>
        </w:r>
      </w:hyperlink>
      <w:r w:rsidRPr="00223DB6">
        <w:rPr>
          <w:rFonts w:ascii="Times New Roman" w:eastAsia="Times New Roman" w:hAnsi="Times New Roman" w:cs="Times New Roman"/>
          <w:sz w:val="28"/>
          <w:szCs w:val="28"/>
          <w:lang w:eastAsia="ru-RU"/>
        </w:rPr>
        <w:t>;</w:t>
      </w:r>
    </w:p>
    <w:p w14:paraId="7183F0B3" w14:textId="77777777" w:rsidR="004676A5" w:rsidRPr="00223DB6" w:rsidRDefault="004676A5" w:rsidP="00487599">
      <w:pPr>
        <w:spacing w:after="0" w:line="240" w:lineRule="auto"/>
        <w:ind w:firstLine="567"/>
        <w:jc w:val="both"/>
        <w:textAlignment w:val="baseline"/>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w:t>
      </w:r>
      <w:hyperlink r:id="rId68" w:tooltip="Вовлечение" w:history="1">
        <w:r w:rsidRPr="00223DB6">
          <w:rPr>
            <w:rFonts w:ascii="Times New Roman" w:eastAsia="Times New Roman" w:hAnsi="Times New Roman" w:cs="Times New Roman"/>
            <w:sz w:val="28"/>
            <w:szCs w:val="28"/>
            <w:lang w:eastAsia="ru-RU"/>
          </w:rPr>
          <w:t>вовлечение</w:t>
        </w:r>
      </w:hyperlink>
      <w:r w:rsidRPr="00223DB6">
        <w:rPr>
          <w:rFonts w:ascii="Times New Roman" w:eastAsia="Times New Roman" w:hAnsi="Times New Roman" w:cs="Times New Roman"/>
          <w:sz w:val="28"/>
          <w:szCs w:val="28"/>
          <w:lang w:eastAsia="ru-RU"/>
        </w:rPr>
        <w:t> ребенка в конкурсное движение и, по возможности, в мероприятия, проводимые для сверстников.</w:t>
      </w:r>
    </w:p>
    <w:p w14:paraId="6DB607DF" w14:textId="77777777" w:rsidR="004676A5" w:rsidRPr="00223DB6" w:rsidRDefault="004676A5"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 xml:space="preserve">Создание условий для получения образования детьми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требуется рассматривать в виде главной задачи в сфере осуществления права на образование. В Федеральном государственном образовательном стандарте требования к условиям получения образования детьми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довольно </w:t>
      </w:r>
      <w:proofErr w:type="spellStart"/>
      <w:r w:rsidRPr="00223DB6">
        <w:rPr>
          <w:rFonts w:ascii="Times New Roman" w:eastAsia="Times New Roman" w:hAnsi="Times New Roman" w:cs="Times New Roman"/>
          <w:color w:val="000000"/>
          <w:sz w:val="28"/>
          <w:szCs w:val="28"/>
          <w:lang w:eastAsia="ru-RU"/>
        </w:rPr>
        <w:t>обобщенны</w:t>
      </w:r>
      <w:proofErr w:type="spellEnd"/>
      <w:r w:rsidRPr="00223DB6">
        <w:rPr>
          <w:rFonts w:ascii="Times New Roman" w:eastAsia="Times New Roman" w:hAnsi="Times New Roman" w:cs="Times New Roman"/>
          <w:color w:val="000000"/>
          <w:sz w:val="28"/>
          <w:szCs w:val="28"/>
          <w:lang w:eastAsia="ru-RU"/>
        </w:rPr>
        <w:t xml:space="preserve">, и наиболее подробно они разработаны в Проекте специального федерального государственного стандарта начального школьного образования детей с </w:t>
      </w:r>
      <w:proofErr w:type="spellStart"/>
      <w:r w:rsidRPr="00223DB6">
        <w:rPr>
          <w:rFonts w:ascii="Times New Roman" w:eastAsia="Times New Roman" w:hAnsi="Times New Roman" w:cs="Times New Roman"/>
          <w:color w:val="000000"/>
          <w:sz w:val="28"/>
          <w:szCs w:val="28"/>
          <w:lang w:eastAsia="ru-RU"/>
        </w:rPr>
        <w:t>ОВЗ</w:t>
      </w:r>
      <w:proofErr w:type="spellEnd"/>
      <w:r w:rsidRPr="00223DB6">
        <w:rPr>
          <w:rFonts w:ascii="Times New Roman" w:eastAsia="Times New Roman" w:hAnsi="Times New Roman" w:cs="Times New Roman"/>
          <w:color w:val="000000"/>
          <w:sz w:val="28"/>
          <w:szCs w:val="28"/>
          <w:lang w:eastAsia="ru-RU"/>
        </w:rPr>
        <w:t xml:space="preserve"> [3].</w:t>
      </w:r>
    </w:p>
    <w:p w14:paraId="7B58F829" w14:textId="77777777" w:rsidR="004676A5" w:rsidRPr="00F806E0" w:rsidRDefault="004676A5" w:rsidP="00487599">
      <w:pPr>
        <w:spacing w:after="0" w:line="240" w:lineRule="auto"/>
        <w:ind w:firstLine="567"/>
        <w:jc w:val="both"/>
        <w:rPr>
          <w:rFonts w:ascii="Times New Roman" w:eastAsia="Times New Roman" w:hAnsi="Times New Roman" w:cs="Times New Roman"/>
          <w:color w:val="000000"/>
          <w:spacing w:val="-2"/>
          <w:sz w:val="28"/>
          <w:szCs w:val="28"/>
          <w:lang w:eastAsia="ru-RU"/>
        </w:rPr>
      </w:pPr>
      <w:r w:rsidRPr="00F806E0">
        <w:rPr>
          <w:rFonts w:ascii="Times New Roman" w:eastAsia="Times New Roman" w:hAnsi="Times New Roman" w:cs="Times New Roman"/>
          <w:color w:val="000000"/>
          <w:spacing w:val="-2"/>
          <w:sz w:val="28"/>
          <w:szCs w:val="28"/>
          <w:lang w:eastAsia="ru-RU"/>
        </w:rPr>
        <w:t xml:space="preserve">В Проекте отмечается, интегративный результат осуществления указанных требований должно быть: создание среды, адекватной общим и особым образовательным потребностям, эмоционально и физически комфортной для ребенка с </w:t>
      </w:r>
      <w:proofErr w:type="spellStart"/>
      <w:r w:rsidRPr="00F806E0">
        <w:rPr>
          <w:rFonts w:ascii="Times New Roman" w:eastAsia="Times New Roman" w:hAnsi="Times New Roman" w:cs="Times New Roman"/>
          <w:color w:val="000000"/>
          <w:spacing w:val="-2"/>
          <w:sz w:val="28"/>
          <w:szCs w:val="28"/>
          <w:lang w:eastAsia="ru-RU"/>
        </w:rPr>
        <w:t>ОВЗ</w:t>
      </w:r>
      <w:proofErr w:type="spellEnd"/>
      <w:r w:rsidRPr="00F806E0">
        <w:rPr>
          <w:rFonts w:ascii="Times New Roman" w:eastAsia="Times New Roman" w:hAnsi="Times New Roman" w:cs="Times New Roman"/>
          <w:color w:val="000000"/>
          <w:spacing w:val="-2"/>
          <w:sz w:val="28"/>
          <w:szCs w:val="28"/>
          <w:lang w:eastAsia="ru-RU"/>
        </w:rPr>
        <w:t>, открытой для его родителей; гарантирующей укрепление и сохранение психологического и физического здоровья учащихся [1].</w:t>
      </w:r>
    </w:p>
    <w:p w14:paraId="1F352A5E" w14:textId="77777777" w:rsidR="004676A5" w:rsidRPr="00223DB6" w:rsidRDefault="004676A5" w:rsidP="00487599">
      <w:pPr>
        <w:spacing w:after="0" w:line="240" w:lineRule="auto"/>
        <w:ind w:firstLine="567"/>
        <w:jc w:val="both"/>
        <w:rPr>
          <w:rFonts w:ascii="Times New Roman" w:eastAsia="Times New Roman" w:hAnsi="Times New Roman" w:cs="Times New Roman"/>
          <w:color w:val="000000"/>
          <w:sz w:val="28"/>
          <w:szCs w:val="28"/>
          <w:lang w:eastAsia="ru-RU"/>
        </w:rPr>
      </w:pPr>
      <w:r w:rsidRPr="00223DB6">
        <w:rPr>
          <w:rFonts w:ascii="Times New Roman" w:eastAsia="Times New Roman" w:hAnsi="Times New Roman" w:cs="Times New Roman"/>
          <w:color w:val="000000"/>
          <w:sz w:val="28"/>
          <w:szCs w:val="28"/>
          <w:lang w:eastAsia="ru-RU"/>
        </w:rPr>
        <w:t>В результате в учреждениях дополнительного образования, в частности, осуществляющих инклюзивную практику, должны образовываться условия, которые гарантируют возможность:</w:t>
      </w:r>
    </w:p>
    <w:p w14:paraId="55A71A29" w14:textId="77777777" w:rsidR="004676A5" w:rsidRPr="00223DB6" w:rsidRDefault="004676A5" w:rsidP="00487599">
      <w:pPr>
        <w:spacing w:after="0" w:line="240" w:lineRule="auto"/>
        <w:ind w:firstLine="567"/>
        <w:jc w:val="both"/>
        <w:rPr>
          <w:rFonts w:ascii="Times New Roman" w:eastAsia="Times New Roman" w:hAnsi="Times New Roman" w:cs="Times New Roman"/>
          <w:color w:val="242424"/>
          <w:sz w:val="28"/>
          <w:szCs w:val="28"/>
          <w:lang w:eastAsia="ru-RU"/>
        </w:rPr>
      </w:pPr>
      <w:r w:rsidRPr="00223DB6">
        <w:rPr>
          <w:rFonts w:ascii="Times New Roman" w:eastAsia="Times New Roman" w:hAnsi="Times New Roman" w:cs="Times New Roman"/>
          <w:color w:val="242424"/>
          <w:sz w:val="28"/>
          <w:szCs w:val="28"/>
          <w:lang w:eastAsia="ru-RU"/>
        </w:rPr>
        <w:t xml:space="preserve">- индивидуализировать образовательный процесс в отношении детей с </w:t>
      </w:r>
      <w:proofErr w:type="spellStart"/>
      <w:r w:rsidRPr="00223DB6">
        <w:rPr>
          <w:rFonts w:ascii="Times New Roman" w:eastAsia="Times New Roman" w:hAnsi="Times New Roman" w:cs="Times New Roman"/>
          <w:color w:val="242424"/>
          <w:sz w:val="28"/>
          <w:szCs w:val="28"/>
          <w:lang w:eastAsia="ru-RU"/>
        </w:rPr>
        <w:t>ОВЗ</w:t>
      </w:r>
      <w:proofErr w:type="spellEnd"/>
      <w:r w:rsidRPr="00223DB6">
        <w:rPr>
          <w:rFonts w:ascii="Times New Roman" w:eastAsia="Times New Roman" w:hAnsi="Times New Roman" w:cs="Times New Roman"/>
          <w:color w:val="242424"/>
          <w:sz w:val="28"/>
          <w:szCs w:val="28"/>
          <w:lang w:eastAsia="ru-RU"/>
        </w:rPr>
        <w:t>;</w:t>
      </w:r>
    </w:p>
    <w:p w14:paraId="06A371B6" w14:textId="77777777" w:rsidR="004676A5" w:rsidRPr="00223DB6" w:rsidRDefault="004676A5" w:rsidP="00487599">
      <w:pPr>
        <w:spacing w:after="0" w:line="240" w:lineRule="auto"/>
        <w:ind w:firstLine="567"/>
        <w:jc w:val="both"/>
        <w:rPr>
          <w:rFonts w:ascii="Times New Roman" w:eastAsia="Times New Roman" w:hAnsi="Times New Roman" w:cs="Times New Roman"/>
          <w:color w:val="242424"/>
          <w:sz w:val="28"/>
          <w:szCs w:val="28"/>
          <w:lang w:eastAsia="ru-RU"/>
        </w:rPr>
      </w:pPr>
      <w:r w:rsidRPr="00223DB6">
        <w:rPr>
          <w:rFonts w:ascii="Times New Roman" w:eastAsia="Times New Roman" w:hAnsi="Times New Roman" w:cs="Times New Roman"/>
          <w:color w:val="242424"/>
          <w:sz w:val="28"/>
          <w:szCs w:val="28"/>
          <w:lang w:eastAsia="ru-RU"/>
        </w:rPr>
        <w:t xml:space="preserve">- выявить и развить способности учащихся с </w:t>
      </w:r>
      <w:proofErr w:type="spellStart"/>
      <w:r w:rsidRPr="00223DB6">
        <w:rPr>
          <w:rFonts w:ascii="Times New Roman" w:eastAsia="Times New Roman" w:hAnsi="Times New Roman" w:cs="Times New Roman"/>
          <w:color w:val="242424"/>
          <w:sz w:val="28"/>
          <w:szCs w:val="28"/>
          <w:lang w:eastAsia="ru-RU"/>
        </w:rPr>
        <w:t>ОВЗ</w:t>
      </w:r>
      <w:proofErr w:type="spellEnd"/>
      <w:r w:rsidRPr="00223DB6">
        <w:rPr>
          <w:rFonts w:ascii="Times New Roman" w:eastAsia="Times New Roman" w:hAnsi="Times New Roman" w:cs="Times New Roman"/>
          <w:color w:val="242424"/>
          <w:sz w:val="28"/>
          <w:szCs w:val="28"/>
          <w:lang w:eastAsia="ru-RU"/>
        </w:rPr>
        <w:t xml:space="preserve"> через систему учреждений дополнительного образования детей;</w:t>
      </w:r>
    </w:p>
    <w:p w14:paraId="474E0C4A" w14:textId="77777777" w:rsidR="004676A5" w:rsidRPr="00223DB6" w:rsidRDefault="004676A5" w:rsidP="00487599">
      <w:pPr>
        <w:spacing w:after="0" w:line="240" w:lineRule="auto"/>
        <w:ind w:firstLine="567"/>
        <w:jc w:val="both"/>
        <w:rPr>
          <w:rFonts w:ascii="Times New Roman" w:eastAsia="Times New Roman" w:hAnsi="Times New Roman" w:cs="Times New Roman"/>
          <w:color w:val="242424"/>
          <w:sz w:val="28"/>
          <w:szCs w:val="28"/>
          <w:lang w:eastAsia="ru-RU"/>
        </w:rPr>
      </w:pPr>
      <w:r w:rsidRPr="00223DB6">
        <w:rPr>
          <w:rFonts w:ascii="Times New Roman" w:eastAsia="Times New Roman" w:hAnsi="Times New Roman" w:cs="Times New Roman"/>
          <w:color w:val="242424"/>
          <w:sz w:val="28"/>
          <w:szCs w:val="28"/>
          <w:lang w:eastAsia="ru-RU"/>
        </w:rPr>
        <w:t xml:space="preserve">- включения детей с </w:t>
      </w:r>
      <w:proofErr w:type="spellStart"/>
      <w:r w:rsidRPr="00223DB6">
        <w:rPr>
          <w:rFonts w:ascii="Times New Roman" w:eastAsia="Times New Roman" w:hAnsi="Times New Roman" w:cs="Times New Roman"/>
          <w:color w:val="242424"/>
          <w:sz w:val="28"/>
          <w:szCs w:val="28"/>
          <w:lang w:eastAsia="ru-RU"/>
        </w:rPr>
        <w:t>ОВЗ</w:t>
      </w:r>
      <w:proofErr w:type="spellEnd"/>
      <w:r w:rsidRPr="00223DB6">
        <w:rPr>
          <w:rFonts w:ascii="Times New Roman" w:eastAsia="Times New Roman" w:hAnsi="Times New Roman" w:cs="Times New Roman"/>
          <w:color w:val="242424"/>
          <w:sz w:val="28"/>
          <w:szCs w:val="28"/>
          <w:lang w:eastAsia="ru-RU"/>
        </w:rPr>
        <w:t xml:space="preserve"> в доступные им творческие и интеллектуальные соревнования, проектно-исследовательскую деятельность и научно-техническое творчество;</w:t>
      </w:r>
    </w:p>
    <w:p w14:paraId="183A3D11" w14:textId="77777777" w:rsidR="004676A5" w:rsidRPr="00223DB6" w:rsidRDefault="004676A5" w:rsidP="00487599">
      <w:pPr>
        <w:spacing w:after="0" w:line="240" w:lineRule="auto"/>
        <w:ind w:firstLine="567"/>
        <w:jc w:val="both"/>
        <w:rPr>
          <w:rFonts w:ascii="Times New Roman" w:eastAsia="Times New Roman" w:hAnsi="Times New Roman" w:cs="Times New Roman"/>
          <w:color w:val="242424"/>
          <w:sz w:val="28"/>
          <w:szCs w:val="28"/>
          <w:lang w:eastAsia="ru-RU"/>
        </w:rPr>
      </w:pPr>
      <w:r w:rsidRPr="00223DB6">
        <w:rPr>
          <w:rFonts w:ascii="Times New Roman" w:eastAsia="Times New Roman" w:hAnsi="Times New Roman" w:cs="Times New Roman"/>
          <w:color w:val="242424"/>
          <w:sz w:val="28"/>
          <w:szCs w:val="28"/>
          <w:lang w:eastAsia="ru-RU"/>
        </w:rPr>
        <w:t xml:space="preserve">- взаимодействия в едином образовательном пространстве специальной (коррекционной), общеобразовательной школы и семьи с целью продуктивного применения накопленного педагогического опыта обучения детей с </w:t>
      </w:r>
      <w:proofErr w:type="spellStart"/>
      <w:r w:rsidRPr="00223DB6">
        <w:rPr>
          <w:rFonts w:ascii="Times New Roman" w:eastAsia="Times New Roman" w:hAnsi="Times New Roman" w:cs="Times New Roman"/>
          <w:color w:val="242424"/>
          <w:sz w:val="28"/>
          <w:szCs w:val="28"/>
          <w:lang w:eastAsia="ru-RU"/>
        </w:rPr>
        <w:t>ОВЗ</w:t>
      </w:r>
      <w:proofErr w:type="spellEnd"/>
      <w:r w:rsidRPr="00223DB6">
        <w:rPr>
          <w:rFonts w:ascii="Times New Roman" w:eastAsia="Times New Roman" w:hAnsi="Times New Roman" w:cs="Times New Roman"/>
          <w:color w:val="242424"/>
          <w:sz w:val="28"/>
          <w:szCs w:val="28"/>
          <w:lang w:eastAsia="ru-RU"/>
        </w:rPr>
        <w:t xml:space="preserve"> и образованных для этого средств [4].</w:t>
      </w:r>
    </w:p>
    <w:p w14:paraId="0D4561E9"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Всякому растущему ребенку, но, прежде всего, ребенку с различными нарушениями необходима та атмосфера, в которой никто не способен думать плохо о другом [3].</w:t>
      </w:r>
    </w:p>
    <w:p w14:paraId="39C9EBFB"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Оставляя ребенка и семье, родители, а чаще всего мать, подвергают себя постоянным стрессам. У матери постепенно формируется сверхценное отношение к ребенку, весь смысл своей жизни она видит в опеке над ним, считая это особым героизмом. Но даже при самых благоприятных условиях </w:t>
      </w:r>
      <w:r w:rsidRPr="00223DB6">
        <w:rPr>
          <w:rFonts w:ascii="Times New Roman" w:hAnsi="Times New Roman" w:cs="Times New Roman"/>
          <w:sz w:val="28"/>
          <w:szCs w:val="28"/>
        </w:rPr>
        <w:lastRenderedPageBreak/>
        <w:t xml:space="preserve">ребенок проводит большую часть дома, вырастает инфантильным, не знающим людей. К более тяжелым последствиям приводит воспитание ребенка с раннего возраста закрытом детском учреждении системы соцзащиты. Отсутствие материнской любви и тепла приводит к социально-психологической депривации. Это проявляется: в сужении круга неформального общения, узости интересов, замкнутости, неумении построить правильные отношения с другими людьми, агрессивности, а подчас и к психические нарушениям. Ребенок, воспитывающийся с раннего возраста вне семьи, лишен безусловной любви, что ведет к формированию устойчивой негативной Я-концепции. А это означает чувство дискомфорта, как при отрицательном, так и при положительном отношении окружающих людей к ребенку. Самая трудно поддающаяся коррекции черта личности таких детей – </w:t>
      </w:r>
      <w:proofErr w:type="spellStart"/>
      <w:r w:rsidRPr="00223DB6">
        <w:rPr>
          <w:rFonts w:ascii="Times New Roman" w:hAnsi="Times New Roman" w:cs="Times New Roman"/>
          <w:sz w:val="28"/>
          <w:szCs w:val="28"/>
        </w:rPr>
        <w:t>подорванность</w:t>
      </w:r>
      <w:proofErr w:type="spellEnd"/>
      <w:r w:rsidRPr="00223DB6">
        <w:rPr>
          <w:rFonts w:ascii="Times New Roman" w:hAnsi="Times New Roman" w:cs="Times New Roman"/>
          <w:sz w:val="28"/>
          <w:szCs w:val="28"/>
        </w:rPr>
        <w:t xml:space="preserve"> доверия к окружающему миру.</w:t>
      </w:r>
    </w:p>
    <w:p w14:paraId="126EC8D7" w14:textId="77777777" w:rsidR="004676A5" w:rsidRPr="00223DB6" w:rsidRDefault="004676A5" w:rsidP="00487599">
      <w:pPr>
        <w:tabs>
          <w:tab w:val="left" w:pos="567"/>
        </w:tabs>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 Все мысли и дела родителей направлены на больного ребенка, круг их интересов резко сужается, идет постепенное отстранение от родственников, друзей, знакомых. Ребенку нужны забота, любовь и поддержка, а дать их родители смогут, только позаботившись о себе. Родителей надо научить правильно расходовать, свои силы, не взваливать на себя слишком многого. </w:t>
      </w:r>
    </w:p>
    <w:p w14:paraId="3F1B8C9D" w14:textId="3C9151A8" w:rsidR="004676A5" w:rsidRPr="00F806E0" w:rsidRDefault="004676A5" w:rsidP="00487599">
      <w:pPr>
        <w:tabs>
          <w:tab w:val="left" w:pos="567"/>
        </w:tabs>
        <w:spacing w:after="0" w:line="240" w:lineRule="auto"/>
        <w:ind w:firstLine="567"/>
        <w:jc w:val="both"/>
        <w:rPr>
          <w:rFonts w:ascii="Times New Roman" w:hAnsi="Times New Roman" w:cs="Times New Roman"/>
          <w:sz w:val="28"/>
          <w:szCs w:val="28"/>
        </w:rPr>
      </w:pPr>
      <w:r w:rsidRPr="00F806E0">
        <w:rPr>
          <w:rFonts w:ascii="Times New Roman" w:hAnsi="Times New Roman" w:cs="Times New Roman"/>
          <w:sz w:val="28"/>
          <w:szCs w:val="28"/>
        </w:rPr>
        <w:t xml:space="preserve">Из выше сказанного ясно, что реабилитация ребенка-инвалида немыслима без участия семьи. Правильное отношение семьи к болезни ребенка </w:t>
      </w:r>
      <w:r w:rsidR="00F806E0">
        <w:rPr>
          <w:rFonts w:ascii="Times New Roman" w:hAnsi="Times New Roman" w:cs="Times New Roman"/>
          <w:sz w:val="28"/>
          <w:szCs w:val="28"/>
        </w:rPr>
        <w:t>–</w:t>
      </w:r>
      <w:r w:rsidRPr="00F806E0">
        <w:rPr>
          <w:rFonts w:ascii="Times New Roman" w:hAnsi="Times New Roman" w:cs="Times New Roman"/>
          <w:sz w:val="28"/>
          <w:szCs w:val="28"/>
        </w:rPr>
        <w:t xml:space="preserve"> один из факторов реабилитации аномальной личности. Самое главное в работе с семьей – это научить родителей и других членов семьи принятию ребенка таким, каков он есть, сочувствию ему, но не в виде жалости, а конструктивного желания и готовности создавать условия, стимулирующие его умственное, физическое и эмоциональное развитие. Именно в семье, с помощью близких, ребенок с ограниченными возможностями в состоянии включиться в жизнь, в мир ее звуков, запахов, тактильно-двигательных и зрительных ощущений, образов, предметов [4]. </w:t>
      </w:r>
    </w:p>
    <w:p w14:paraId="6456D98B" w14:textId="77777777" w:rsidR="00F806E0" w:rsidRDefault="00F806E0" w:rsidP="00487599">
      <w:pPr>
        <w:pStyle w:val="a9"/>
        <w:spacing w:before="0" w:beforeAutospacing="0" w:after="0" w:afterAutospacing="0"/>
        <w:ind w:firstLine="567"/>
        <w:jc w:val="center"/>
        <w:rPr>
          <w:b/>
          <w:color w:val="000000"/>
          <w:sz w:val="28"/>
          <w:szCs w:val="28"/>
        </w:rPr>
      </w:pPr>
    </w:p>
    <w:p w14:paraId="1EEE38D5" w14:textId="0AB1DC23" w:rsidR="004676A5" w:rsidRPr="00223DB6" w:rsidRDefault="00AC1CB1" w:rsidP="00487599">
      <w:pPr>
        <w:pStyle w:val="a9"/>
        <w:spacing w:before="0" w:beforeAutospacing="0" w:after="0" w:afterAutospacing="0"/>
        <w:jc w:val="center"/>
        <w:rPr>
          <w:b/>
          <w:color w:val="000000"/>
          <w:sz w:val="28"/>
          <w:szCs w:val="28"/>
        </w:rPr>
      </w:pPr>
      <w:r w:rsidRPr="00223DB6">
        <w:rPr>
          <w:b/>
          <w:color w:val="000000"/>
          <w:sz w:val="28"/>
          <w:szCs w:val="28"/>
        </w:rPr>
        <w:t>Список литературы:</w:t>
      </w:r>
    </w:p>
    <w:p w14:paraId="3406F608" w14:textId="77777777" w:rsidR="004676A5" w:rsidRPr="00223DB6" w:rsidRDefault="004676A5" w:rsidP="00487599">
      <w:pPr>
        <w:pStyle w:val="a9"/>
        <w:numPr>
          <w:ilvl w:val="0"/>
          <w:numId w:val="117"/>
        </w:numPr>
        <w:tabs>
          <w:tab w:val="left" w:pos="851"/>
        </w:tabs>
        <w:spacing w:before="0" w:beforeAutospacing="0" w:after="0" w:afterAutospacing="0"/>
        <w:ind w:left="0" w:firstLine="567"/>
        <w:jc w:val="both"/>
        <w:rPr>
          <w:color w:val="000000"/>
          <w:sz w:val="28"/>
          <w:szCs w:val="28"/>
        </w:rPr>
      </w:pPr>
      <w:r w:rsidRPr="00223DB6">
        <w:rPr>
          <w:color w:val="000000"/>
          <w:sz w:val="28"/>
          <w:szCs w:val="28"/>
        </w:rPr>
        <w:t xml:space="preserve">Интеграция общего и дополнительного образования: практическое пособие / под ред. </w:t>
      </w:r>
      <w:proofErr w:type="spellStart"/>
      <w:r w:rsidRPr="00223DB6">
        <w:rPr>
          <w:color w:val="000000"/>
          <w:sz w:val="28"/>
          <w:szCs w:val="28"/>
        </w:rPr>
        <w:t>Е.Б</w:t>
      </w:r>
      <w:proofErr w:type="spellEnd"/>
      <w:r w:rsidRPr="00223DB6">
        <w:rPr>
          <w:color w:val="000000"/>
          <w:sz w:val="28"/>
          <w:szCs w:val="28"/>
        </w:rPr>
        <w:t xml:space="preserve">. </w:t>
      </w:r>
      <w:proofErr w:type="spellStart"/>
      <w:r w:rsidRPr="00223DB6">
        <w:rPr>
          <w:color w:val="000000"/>
          <w:sz w:val="28"/>
          <w:szCs w:val="28"/>
        </w:rPr>
        <w:t>Евладовой</w:t>
      </w:r>
      <w:proofErr w:type="spellEnd"/>
      <w:r w:rsidRPr="00223DB6">
        <w:rPr>
          <w:color w:val="000000"/>
          <w:sz w:val="28"/>
          <w:szCs w:val="28"/>
        </w:rPr>
        <w:t xml:space="preserve">, А.В. </w:t>
      </w:r>
      <w:proofErr w:type="spellStart"/>
      <w:r w:rsidRPr="00223DB6">
        <w:rPr>
          <w:color w:val="000000"/>
          <w:sz w:val="28"/>
          <w:szCs w:val="28"/>
        </w:rPr>
        <w:t>Золотаревой</w:t>
      </w:r>
      <w:proofErr w:type="spellEnd"/>
      <w:r w:rsidRPr="00223DB6">
        <w:rPr>
          <w:color w:val="000000"/>
          <w:sz w:val="28"/>
          <w:szCs w:val="28"/>
        </w:rPr>
        <w:t xml:space="preserve">, С.Л. </w:t>
      </w:r>
      <w:proofErr w:type="spellStart"/>
      <w:r w:rsidRPr="00223DB6">
        <w:rPr>
          <w:color w:val="000000"/>
          <w:sz w:val="28"/>
          <w:szCs w:val="28"/>
        </w:rPr>
        <w:t>Паладьева</w:t>
      </w:r>
      <w:proofErr w:type="spellEnd"/>
      <w:r w:rsidRPr="00223DB6">
        <w:rPr>
          <w:color w:val="000000"/>
          <w:sz w:val="28"/>
          <w:szCs w:val="28"/>
        </w:rPr>
        <w:t xml:space="preserve"> - М.: </w:t>
      </w:r>
      <w:proofErr w:type="spellStart"/>
      <w:r w:rsidRPr="00223DB6">
        <w:rPr>
          <w:color w:val="000000"/>
          <w:sz w:val="28"/>
          <w:szCs w:val="28"/>
        </w:rPr>
        <w:t>АРКТИ</w:t>
      </w:r>
      <w:proofErr w:type="spellEnd"/>
      <w:r w:rsidRPr="00223DB6">
        <w:rPr>
          <w:color w:val="000000"/>
          <w:sz w:val="28"/>
          <w:szCs w:val="28"/>
        </w:rPr>
        <w:t>. 2006. - 296 с.</w:t>
      </w:r>
    </w:p>
    <w:p w14:paraId="0A1962A8" w14:textId="7ADFF7CD" w:rsidR="004676A5" w:rsidRPr="00555966" w:rsidRDefault="004676A5" w:rsidP="00487599">
      <w:pPr>
        <w:pStyle w:val="a9"/>
        <w:numPr>
          <w:ilvl w:val="0"/>
          <w:numId w:val="117"/>
        </w:numPr>
        <w:tabs>
          <w:tab w:val="left" w:pos="851"/>
        </w:tabs>
        <w:spacing w:before="0" w:beforeAutospacing="0" w:after="0" w:afterAutospacing="0"/>
        <w:ind w:left="0" w:firstLine="567"/>
        <w:jc w:val="both"/>
        <w:rPr>
          <w:color w:val="000000"/>
          <w:spacing w:val="-4"/>
          <w:sz w:val="28"/>
          <w:szCs w:val="28"/>
        </w:rPr>
      </w:pPr>
      <w:r w:rsidRPr="00555966">
        <w:rPr>
          <w:iCs/>
          <w:color w:val="000000"/>
          <w:spacing w:val="-4"/>
          <w:sz w:val="28"/>
          <w:szCs w:val="28"/>
        </w:rPr>
        <w:t xml:space="preserve">Магомедова </w:t>
      </w:r>
      <w:proofErr w:type="spellStart"/>
      <w:r w:rsidRPr="00555966">
        <w:rPr>
          <w:iCs/>
          <w:color w:val="000000"/>
          <w:spacing w:val="-4"/>
          <w:sz w:val="28"/>
          <w:szCs w:val="28"/>
        </w:rPr>
        <w:t>М.К</w:t>
      </w:r>
      <w:proofErr w:type="spellEnd"/>
      <w:r w:rsidRPr="00555966">
        <w:rPr>
          <w:iCs/>
          <w:color w:val="000000"/>
          <w:spacing w:val="-4"/>
          <w:sz w:val="28"/>
          <w:szCs w:val="28"/>
        </w:rPr>
        <w:t xml:space="preserve">., Магомедова </w:t>
      </w:r>
      <w:proofErr w:type="spellStart"/>
      <w:r w:rsidRPr="00555966">
        <w:rPr>
          <w:iCs/>
          <w:color w:val="000000"/>
          <w:spacing w:val="-4"/>
          <w:sz w:val="28"/>
          <w:szCs w:val="28"/>
        </w:rPr>
        <w:t>Д.Г</w:t>
      </w:r>
      <w:proofErr w:type="spellEnd"/>
      <w:r w:rsidRPr="00555966">
        <w:rPr>
          <w:iCs/>
          <w:color w:val="000000"/>
          <w:spacing w:val="-4"/>
          <w:sz w:val="28"/>
          <w:szCs w:val="28"/>
        </w:rPr>
        <w:t>.</w:t>
      </w:r>
      <w:r w:rsidRPr="00555966">
        <w:rPr>
          <w:color w:val="000000"/>
          <w:spacing w:val="-4"/>
          <w:sz w:val="28"/>
          <w:szCs w:val="28"/>
        </w:rPr>
        <w:t xml:space="preserve"> </w:t>
      </w:r>
      <w:r w:rsidRPr="00555966">
        <w:rPr>
          <w:bCs/>
          <w:spacing w:val="-4"/>
          <w:sz w:val="28"/>
          <w:szCs w:val="28"/>
        </w:rPr>
        <w:t xml:space="preserve">Социально-культурная реабилитация детей с ограниченными возможностями здоровья средствами арт-терапии в условиях </w:t>
      </w:r>
      <w:proofErr w:type="spellStart"/>
      <w:r w:rsidRPr="00555966">
        <w:rPr>
          <w:bCs/>
          <w:spacing w:val="-4"/>
          <w:sz w:val="28"/>
          <w:szCs w:val="28"/>
        </w:rPr>
        <w:t>ГКУ</w:t>
      </w:r>
      <w:proofErr w:type="spellEnd"/>
      <w:r w:rsidRPr="00555966">
        <w:rPr>
          <w:bCs/>
          <w:spacing w:val="-4"/>
          <w:sz w:val="28"/>
          <w:szCs w:val="28"/>
        </w:rPr>
        <w:t xml:space="preserve"> РД </w:t>
      </w:r>
      <w:proofErr w:type="spellStart"/>
      <w:r w:rsidRPr="00555966">
        <w:rPr>
          <w:bCs/>
          <w:spacing w:val="-4"/>
          <w:sz w:val="28"/>
          <w:szCs w:val="28"/>
        </w:rPr>
        <w:t>РЦДПОВ</w:t>
      </w:r>
      <w:proofErr w:type="spellEnd"/>
      <w:r w:rsidRPr="00555966">
        <w:rPr>
          <w:spacing w:val="-4"/>
          <w:sz w:val="28"/>
          <w:szCs w:val="28"/>
        </w:rPr>
        <w:t xml:space="preserve">. / </w:t>
      </w:r>
      <w:r w:rsidRPr="00555966">
        <w:rPr>
          <w:color w:val="000000"/>
          <w:spacing w:val="-4"/>
          <w:sz w:val="28"/>
          <w:szCs w:val="28"/>
        </w:rPr>
        <w:t>В сборнике: Гуманизация инновационного образования в современных условиях: перспективы и достижения. Материалы международной научно-практической конференции. 2018. С. 382-387.</w:t>
      </w:r>
    </w:p>
    <w:p w14:paraId="0AEA8108" w14:textId="77777777" w:rsidR="004676A5" w:rsidRPr="00223DB6" w:rsidRDefault="004676A5" w:rsidP="00487599">
      <w:pPr>
        <w:pStyle w:val="a9"/>
        <w:numPr>
          <w:ilvl w:val="0"/>
          <w:numId w:val="117"/>
        </w:numPr>
        <w:tabs>
          <w:tab w:val="left" w:pos="851"/>
        </w:tabs>
        <w:spacing w:before="0" w:beforeAutospacing="0" w:after="0" w:afterAutospacing="0"/>
        <w:ind w:left="0" w:firstLine="567"/>
        <w:jc w:val="both"/>
        <w:rPr>
          <w:color w:val="000000"/>
          <w:sz w:val="28"/>
          <w:szCs w:val="28"/>
        </w:rPr>
      </w:pPr>
      <w:r w:rsidRPr="00223DB6">
        <w:rPr>
          <w:color w:val="000000"/>
          <w:sz w:val="28"/>
          <w:szCs w:val="28"/>
        </w:rPr>
        <w:t xml:space="preserve">Соколова Н. Д. Дети с ограниченными возможностями: проблемы и инновационные тенденции в обучении и воспитании / </w:t>
      </w:r>
      <w:proofErr w:type="spellStart"/>
      <w:r w:rsidRPr="00223DB6">
        <w:rPr>
          <w:color w:val="000000"/>
          <w:sz w:val="28"/>
          <w:szCs w:val="28"/>
        </w:rPr>
        <w:t>Н.Д</w:t>
      </w:r>
      <w:proofErr w:type="spellEnd"/>
      <w:r w:rsidRPr="00223DB6">
        <w:rPr>
          <w:color w:val="000000"/>
          <w:sz w:val="28"/>
          <w:szCs w:val="28"/>
        </w:rPr>
        <w:t xml:space="preserve">. Соколова, </w:t>
      </w:r>
      <w:proofErr w:type="spellStart"/>
      <w:r w:rsidRPr="00223DB6">
        <w:rPr>
          <w:color w:val="000000"/>
          <w:sz w:val="28"/>
          <w:szCs w:val="28"/>
        </w:rPr>
        <w:t>Л.В</w:t>
      </w:r>
      <w:proofErr w:type="spellEnd"/>
      <w:r w:rsidRPr="00223DB6">
        <w:rPr>
          <w:color w:val="000000"/>
          <w:sz w:val="28"/>
          <w:szCs w:val="28"/>
        </w:rPr>
        <w:t>. Калиникова - М.: 2005. - 180 с.</w:t>
      </w:r>
    </w:p>
    <w:p w14:paraId="6164B3A5" w14:textId="77777777" w:rsidR="004676A5" w:rsidRPr="00223DB6" w:rsidRDefault="004676A5" w:rsidP="00487599">
      <w:pPr>
        <w:pStyle w:val="a9"/>
        <w:numPr>
          <w:ilvl w:val="0"/>
          <w:numId w:val="117"/>
        </w:numPr>
        <w:tabs>
          <w:tab w:val="left" w:pos="851"/>
        </w:tabs>
        <w:spacing w:before="0" w:beforeAutospacing="0" w:after="0" w:afterAutospacing="0"/>
        <w:ind w:left="0" w:firstLine="567"/>
        <w:jc w:val="both"/>
        <w:rPr>
          <w:color w:val="000000"/>
          <w:sz w:val="28"/>
          <w:szCs w:val="28"/>
        </w:rPr>
      </w:pPr>
      <w:r w:rsidRPr="00223DB6">
        <w:rPr>
          <w:color w:val="000000"/>
          <w:sz w:val="28"/>
          <w:szCs w:val="28"/>
        </w:rPr>
        <w:t xml:space="preserve">Формирование </w:t>
      </w:r>
      <w:proofErr w:type="spellStart"/>
      <w:r w:rsidRPr="00223DB6">
        <w:rPr>
          <w:color w:val="000000"/>
          <w:sz w:val="28"/>
          <w:szCs w:val="28"/>
        </w:rPr>
        <w:t>безбарьерной</w:t>
      </w:r>
      <w:proofErr w:type="spellEnd"/>
      <w:r w:rsidRPr="00223DB6">
        <w:rPr>
          <w:color w:val="000000"/>
          <w:sz w:val="28"/>
          <w:szCs w:val="28"/>
        </w:rPr>
        <w:t xml:space="preserve"> образовательной среды для учащихся с ограниченными возможностями здоровья (методическое пособие)- Астана: Национальная академия образования им. И. </w:t>
      </w:r>
      <w:proofErr w:type="spellStart"/>
      <w:r w:rsidRPr="00223DB6">
        <w:rPr>
          <w:color w:val="000000"/>
          <w:sz w:val="28"/>
          <w:szCs w:val="28"/>
        </w:rPr>
        <w:t>Алтынсарина</w:t>
      </w:r>
      <w:proofErr w:type="spellEnd"/>
      <w:r w:rsidRPr="00223DB6">
        <w:rPr>
          <w:color w:val="000000"/>
          <w:sz w:val="28"/>
          <w:szCs w:val="28"/>
        </w:rPr>
        <w:t>, 2014.- 66 с.</w:t>
      </w:r>
    </w:p>
    <w:p w14:paraId="6F4CB36E" w14:textId="503810A8" w:rsidR="004676A5" w:rsidRPr="00223DB6" w:rsidRDefault="004676A5" w:rsidP="00487599">
      <w:pPr>
        <w:pStyle w:val="a9"/>
        <w:spacing w:before="0" w:beforeAutospacing="0" w:after="0" w:afterAutospacing="0"/>
        <w:jc w:val="both"/>
        <w:outlineLvl w:val="1"/>
        <w:rPr>
          <w:b/>
          <w:bCs/>
          <w:smallCaps/>
          <w:sz w:val="28"/>
          <w:szCs w:val="28"/>
        </w:rPr>
      </w:pPr>
      <w:r w:rsidRPr="00223DB6">
        <w:rPr>
          <w:b/>
          <w:bCs/>
          <w:smallCaps/>
          <w:sz w:val="28"/>
          <w:szCs w:val="28"/>
        </w:rPr>
        <w:lastRenderedPageBreak/>
        <w:t xml:space="preserve">УДК 376.2 </w:t>
      </w:r>
    </w:p>
    <w:p w14:paraId="147DA3BF" w14:textId="77777777" w:rsidR="00052A2F" w:rsidRDefault="00052A2F" w:rsidP="00487599">
      <w:pPr>
        <w:spacing w:after="0" w:line="240" w:lineRule="auto"/>
        <w:jc w:val="center"/>
        <w:rPr>
          <w:rFonts w:ascii="Times New Roman" w:hAnsi="Times New Roman" w:cs="Times New Roman"/>
          <w:b/>
          <w:sz w:val="28"/>
          <w:szCs w:val="28"/>
        </w:rPr>
      </w:pPr>
    </w:p>
    <w:p w14:paraId="09E18651" w14:textId="4A0748B8" w:rsidR="00F806E0" w:rsidRDefault="004676A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РОЛЬ СЕМЬИ В ВОСПИТАНИИ И ОБУЧЕНИИ ДЕТЕЙ </w:t>
      </w:r>
    </w:p>
    <w:p w14:paraId="6C8C71C7" w14:textId="63E957FE" w:rsidR="004676A5" w:rsidRPr="00223DB6" w:rsidRDefault="004676A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 ПРОБЛЕМАМИ В РАЗВИТИ</w:t>
      </w:r>
      <w:r w:rsidR="001E086C" w:rsidRPr="00223DB6">
        <w:rPr>
          <w:rFonts w:ascii="Times New Roman" w:hAnsi="Times New Roman" w:cs="Times New Roman"/>
          <w:b/>
          <w:sz w:val="28"/>
          <w:szCs w:val="28"/>
        </w:rPr>
        <w:t>И</w:t>
      </w:r>
    </w:p>
    <w:p w14:paraId="5D3617E4" w14:textId="77777777" w:rsidR="00F806E0" w:rsidRDefault="00F806E0" w:rsidP="00487599">
      <w:pPr>
        <w:spacing w:after="0" w:line="240" w:lineRule="auto"/>
        <w:ind w:firstLine="567"/>
        <w:jc w:val="right"/>
        <w:rPr>
          <w:rFonts w:ascii="Times New Roman" w:hAnsi="Times New Roman" w:cs="Times New Roman"/>
          <w:b/>
          <w:i/>
          <w:sz w:val="28"/>
          <w:szCs w:val="28"/>
        </w:rPr>
      </w:pPr>
    </w:p>
    <w:p w14:paraId="62F5D202" w14:textId="2BEA7924" w:rsidR="004676A5" w:rsidRPr="00223DB6" w:rsidRDefault="004676A5"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Магомедова </w:t>
      </w:r>
      <w:proofErr w:type="spellStart"/>
      <w:r w:rsidRPr="00223DB6">
        <w:rPr>
          <w:rFonts w:ascii="Times New Roman" w:hAnsi="Times New Roman" w:cs="Times New Roman"/>
          <w:b/>
          <w:i/>
          <w:sz w:val="28"/>
          <w:szCs w:val="28"/>
        </w:rPr>
        <w:t>М.К</w:t>
      </w:r>
      <w:proofErr w:type="spellEnd"/>
      <w:r w:rsidRPr="00223DB6">
        <w:rPr>
          <w:rFonts w:ascii="Times New Roman" w:hAnsi="Times New Roman" w:cs="Times New Roman"/>
          <w:b/>
          <w:i/>
          <w:sz w:val="28"/>
          <w:szCs w:val="28"/>
        </w:rPr>
        <w:t>.</w:t>
      </w:r>
      <w:r w:rsidR="00204B1F" w:rsidRPr="00223DB6">
        <w:rPr>
          <w:rFonts w:ascii="Times New Roman" w:hAnsi="Times New Roman" w:cs="Times New Roman"/>
          <w:b/>
          <w:i/>
          <w:sz w:val="28"/>
          <w:szCs w:val="28"/>
        </w:rPr>
        <w:t>,</w:t>
      </w:r>
    </w:p>
    <w:p w14:paraId="0B86742A" w14:textId="77777777" w:rsidR="004676A5" w:rsidRPr="00223DB6" w:rsidRDefault="004676A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доцент кафедры педагоги и</w:t>
      </w:r>
    </w:p>
    <w:p w14:paraId="40233624" w14:textId="77777777" w:rsidR="004676A5" w:rsidRPr="00223DB6" w:rsidRDefault="004676A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технологий дошкольного и дополнительного образования,</w:t>
      </w:r>
    </w:p>
    <w:p w14:paraId="21E0D67A" w14:textId="77777777" w:rsidR="004676A5" w:rsidRPr="00223DB6" w:rsidRDefault="004676A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ДГПУ</w:t>
      </w:r>
      <w:proofErr w:type="spellEnd"/>
      <w:r w:rsidRPr="00223DB6">
        <w:rPr>
          <w:rFonts w:ascii="Times New Roman" w:hAnsi="Times New Roman" w:cs="Times New Roman"/>
          <w:i/>
          <w:sz w:val="28"/>
          <w:szCs w:val="28"/>
        </w:rPr>
        <w:t>, Россия, г. Махачкала</w:t>
      </w:r>
    </w:p>
    <w:p w14:paraId="4990C02A" w14:textId="77777777" w:rsidR="004676A5" w:rsidRPr="00223DB6" w:rsidRDefault="004676A5"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lang w:val="en-US"/>
        </w:rPr>
        <w:t>marykama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422E1C47" w14:textId="77777777" w:rsidR="00F806E0" w:rsidRDefault="00F806E0" w:rsidP="00487599">
      <w:pPr>
        <w:tabs>
          <w:tab w:val="left" w:pos="851"/>
          <w:tab w:val="left" w:pos="993"/>
        </w:tabs>
        <w:spacing w:after="0" w:line="240" w:lineRule="auto"/>
        <w:ind w:firstLine="567"/>
        <w:jc w:val="both"/>
        <w:rPr>
          <w:rFonts w:ascii="Times New Roman" w:hAnsi="Times New Roman" w:cs="Times New Roman"/>
          <w:b/>
          <w:i/>
          <w:sz w:val="28"/>
          <w:szCs w:val="28"/>
        </w:rPr>
      </w:pPr>
    </w:p>
    <w:p w14:paraId="5128EDCA" w14:textId="7F3F8068" w:rsidR="004676A5" w:rsidRPr="00223DB6" w:rsidRDefault="004676A5" w:rsidP="00487599">
      <w:pPr>
        <w:tabs>
          <w:tab w:val="left" w:pos="851"/>
          <w:tab w:val="left" w:pos="993"/>
        </w:tabs>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 xml:space="preserve">В статье рассматривается актуальная проблема роли семьи в воспитании и обучении детей с проблемами в развитие. </w:t>
      </w:r>
    </w:p>
    <w:p w14:paraId="2A3732C1" w14:textId="77777777" w:rsidR="004676A5" w:rsidRPr="00223DB6" w:rsidRDefault="004676A5" w:rsidP="00487599">
      <w:pPr>
        <w:tabs>
          <w:tab w:val="left" w:pos="851"/>
          <w:tab w:val="left" w:pos="993"/>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дети с проблемами в развитии, роль семьи,</w:t>
      </w:r>
      <w:r w:rsidR="00F045D9" w:rsidRPr="00223DB6">
        <w:rPr>
          <w:rFonts w:ascii="Times New Roman" w:hAnsi="Times New Roman" w:cs="Times New Roman"/>
          <w:i/>
          <w:sz w:val="28"/>
          <w:szCs w:val="28"/>
        </w:rPr>
        <w:t xml:space="preserve"> процесс воспитания и обучения.</w:t>
      </w:r>
    </w:p>
    <w:p w14:paraId="22A2DDD2" w14:textId="77777777" w:rsidR="00F045D9" w:rsidRPr="00223DB6" w:rsidRDefault="00F045D9" w:rsidP="00487599">
      <w:pPr>
        <w:tabs>
          <w:tab w:val="left" w:pos="851"/>
          <w:tab w:val="left" w:pos="993"/>
        </w:tabs>
        <w:spacing w:after="0" w:line="240" w:lineRule="auto"/>
        <w:ind w:firstLine="567"/>
        <w:jc w:val="both"/>
        <w:rPr>
          <w:rFonts w:ascii="Times New Roman" w:hAnsi="Times New Roman" w:cs="Times New Roman"/>
          <w:i/>
          <w:sz w:val="28"/>
          <w:szCs w:val="28"/>
        </w:rPr>
      </w:pPr>
    </w:p>
    <w:p w14:paraId="637CBCCE" w14:textId="77777777" w:rsidR="00F806E0" w:rsidRDefault="004676A5" w:rsidP="00487599">
      <w:pPr>
        <w:tabs>
          <w:tab w:val="left" w:pos="851"/>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ROLE OF THE FAMILY IN THE UPBRINGING AND </w:t>
      </w:r>
    </w:p>
    <w:p w14:paraId="5D24949C" w14:textId="620E8E7A" w:rsidR="004676A5" w:rsidRPr="00223DB6" w:rsidRDefault="004676A5" w:rsidP="00487599">
      <w:pPr>
        <w:tabs>
          <w:tab w:val="left" w:pos="851"/>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EDUCATION OF CHILDREN WITH DEVELOPMENTAL PROBLEMS</w:t>
      </w:r>
    </w:p>
    <w:p w14:paraId="6F5C0F49" w14:textId="77777777" w:rsidR="00F806E0" w:rsidRDefault="00F806E0"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
    <w:p w14:paraId="5F65FDE9" w14:textId="4364068C" w:rsidR="004676A5" w:rsidRPr="00223DB6" w:rsidRDefault="004676A5" w:rsidP="00487599">
      <w:pPr>
        <w:tabs>
          <w:tab w:val="left" w:pos="851"/>
          <w:tab w:val="left" w:pos="993"/>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Magomedova</w:t>
      </w:r>
      <w:proofErr w:type="spellEnd"/>
      <w:r w:rsidRPr="00223DB6">
        <w:rPr>
          <w:rFonts w:ascii="Times New Roman" w:hAnsi="Times New Roman" w:cs="Times New Roman"/>
          <w:b/>
          <w:i/>
          <w:sz w:val="28"/>
          <w:szCs w:val="28"/>
          <w:lang w:val="en-US"/>
        </w:rPr>
        <w:t xml:space="preserve"> M. K.</w:t>
      </w:r>
      <w:r w:rsidR="00204B1F" w:rsidRPr="00223DB6">
        <w:rPr>
          <w:rFonts w:ascii="Times New Roman" w:hAnsi="Times New Roman" w:cs="Times New Roman"/>
          <w:b/>
          <w:i/>
          <w:sz w:val="28"/>
          <w:szCs w:val="28"/>
          <w:lang w:val="en-US"/>
        </w:rPr>
        <w:t>,</w:t>
      </w:r>
    </w:p>
    <w:p w14:paraId="66CABA4B" w14:textId="77777777" w:rsidR="004676A5" w:rsidRPr="00223DB6" w:rsidRDefault="004676A5"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Ph. D., Associate Professor of the Department of Teachers and</w:t>
      </w:r>
    </w:p>
    <w:p w14:paraId="0A59C99C" w14:textId="77777777" w:rsidR="004676A5" w:rsidRPr="00223DB6" w:rsidRDefault="004676A5"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Technologies of Preschool and Additional Education,</w:t>
      </w:r>
    </w:p>
    <w:p w14:paraId="31980A8A" w14:textId="77777777" w:rsidR="004676A5" w:rsidRPr="00223DB6" w:rsidRDefault="004676A5" w:rsidP="00487599">
      <w:pPr>
        <w:tabs>
          <w:tab w:val="left" w:pos="851"/>
          <w:tab w:val="left" w:pos="993"/>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DSPU</w:t>
      </w:r>
      <w:proofErr w:type="spellEnd"/>
      <w:r w:rsidRPr="00223DB6">
        <w:rPr>
          <w:rFonts w:ascii="Times New Roman" w:hAnsi="Times New Roman" w:cs="Times New Roman"/>
          <w:i/>
          <w:sz w:val="28"/>
          <w:szCs w:val="28"/>
          <w:lang w:val="en-US"/>
        </w:rPr>
        <w:t>, Russia, Makhachkala</w:t>
      </w:r>
    </w:p>
    <w:p w14:paraId="30D911B2" w14:textId="77777777" w:rsidR="004676A5" w:rsidRPr="00223DB6" w:rsidRDefault="004676A5" w:rsidP="00487599">
      <w:pPr>
        <w:tabs>
          <w:tab w:val="left" w:pos="851"/>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marykama@mail.ru</w:t>
      </w:r>
    </w:p>
    <w:p w14:paraId="1288B109" w14:textId="77777777" w:rsidR="004676A5" w:rsidRPr="00223DB6" w:rsidRDefault="004676A5" w:rsidP="00487599">
      <w:pPr>
        <w:tabs>
          <w:tab w:val="left" w:pos="851"/>
          <w:tab w:val="left" w:pos="993"/>
        </w:tabs>
        <w:spacing w:after="0" w:line="240" w:lineRule="auto"/>
        <w:ind w:firstLine="567"/>
        <w:jc w:val="right"/>
        <w:rPr>
          <w:rFonts w:ascii="Times New Roman" w:hAnsi="Times New Roman" w:cs="Times New Roman"/>
          <w:i/>
          <w:sz w:val="28"/>
          <w:szCs w:val="28"/>
          <w:lang w:val="en-US"/>
        </w:rPr>
      </w:pPr>
    </w:p>
    <w:p w14:paraId="20FC51CE" w14:textId="77777777" w:rsidR="004676A5" w:rsidRPr="00223DB6" w:rsidRDefault="004676A5" w:rsidP="00487599">
      <w:pPr>
        <w:tabs>
          <w:tab w:val="left" w:pos="851"/>
          <w:tab w:val="left" w:pos="993"/>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article deals with the actual problem of the role of the family in the upbringing and education of children with developmental problems. </w:t>
      </w:r>
    </w:p>
    <w:p w14:paraId="0ADB13C5" w14:textId="77777777" w:rsidR="004676A5" w:rsidRPr="00223DB6" w:rsidRDefault="004676A5" w:rsidP="00487599">
      <w:pPr>
        <w:tabs>
          <w:tab w:val="left" w:pos="851"/>
          <w:tab w:val="left" w:pos="993"/>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children with developmental problems, the role of the family, the pro</w:t>
      </w:r>
      <w:r w:rsidR="00F045D9" w:rsidRPr="00223DB6">
        <w:rPr>
          <w:rFonts w:ascii="Times New Roman" w:hAnsi="Times New Roman" w:cs="Times New Roman"/>
          <w:i/>
          <w:sz w:val="28"/>
          <w:szCs w:val="28"/>
          <w:lang w:val="en-US"/>
        </w:rPr>
        <w:t>cess of education and training.</w:t>
      </w:r>
    </w:p>
    <w:p w14:paraId="13D35033" w14:textId="77777777" w:rsidR="00F806E0" w:rsidRPr="00EB1CDF" w:rsidRDefault="00F806E0" w:rsidP="00487599">
      <w:pPr>
        <w:tabs>
          <w:tab w:val="left" w:pos="567"/>
        </w:tabs>
        <w:spacing w:after="0" w:line="240" w:lineRule="auto"/>
        <w:ind w:firstLine="567"/>
        <w:jc w:val="both"/>
        <w:rPr>
          <w:rFonts w:ascii="Times New Roman" w:hAnsi="Times New Roman" w:cs="Times New Roman"/>
          <w:sz w:val="28"/>
          <w:szCs w:val="28"/>
          <w:lang w:val="en-US"/>
        </w:rPr>
      </w:pPr>
    </w:p>
    <w:p w14:paraId="11922E6E" w14:textId="39C348F9"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Особая роль в воспитании и обучении ребенка-инвалида, формировании его как личности, принадлежит семье. Семья в современных условиях становится основным фактором сбережения национальной культуры, национальной духовности, что обуславливает необходимость непрерывного совершенствования семейного воспитания у каждого этноса. В позитивном развитии семьи и семейных ценностей, в их сохранении и упрочении заинтересовано общество и государство. В прочной, надежной семье нуждается каждый человек независимо от возраста и социального происхождения [3].</w:t>
      </w:r>
    </w:p>
    <w:p w14:paraId="300BFED7" w14:textId="2BDF846A" w:rsidR="004676A5" w:rsidRPr="00555966" w:rsidRDefault="004676A5" w:rsidP="00487599">
      <w:pPr>
        <w:spacing w:after="0" w:line="240" w:lineRule="auto"/>
        <w:ind w:firstLine="567"/>
        <w:jc w:val="both"/>
        <w:rPr>
          <w:rFonts w:ascii="Times New Roman" w:hAnsi="Times New Roman" w:cs="Times New Roman"/>
          <w:color w:val="000000"/>
          <w:spacing w:val="-2"/>
          <w:sz w:val="28"/>
          <w:szCs w:val="28"/>
        </w:rPr>
      </w:pPr>
      <w:r w:rsidRPr="00555966">
        <w:rPr>
          <w:rFonts w:ascii="Times New Roman" w:hAnsi="Times New Roman" w:cs="Times New Roman"/>
          <w:color w:val="000000"/>
          <w:spacing w:val="-2"/>
          <w:sz w:val="28"/>
          <w:szCs w:val="28"/>
        </w:rPr>
        <w:t>Согласно современным исследованиям (</w:t>
      </w:r>
      <w:proofErr w:type="spellStart"/>
      <w:r w:rsidRPr="00555966">
        <w:rPr>
          <w:rFonts w:ascii="Times New Roman" w:hAnsi="Times New Roman" w:cs="Times New Roman"/>
          <w:color w:val="000000"/>
          <w:spacing w:val="-2"/>
          <w:sz w:val="28"/>
          <w:szCs w:val="28"/>
        </w:rPr>
        <w:t>В.В</w:t>
      </w:r>
      <w:proofErr w:type="spellEnd"/>
      <w:r w:rsidRPr="00555966">
        <w:rPr>
          <w:rFonts w:ascii="Times New Roman" w:hAnsi="Times New Roman" w:cs="Times New Roman"/>
          <w:color w:val="000000"/>
          <w:spacing w:val="-2"/>
          <w:sz w:val="28"/>
          <w:szCs w:val="28"/>
        </w:rPr>
        <w:t xml:space="preserve">. Ткачева, </w:t>
      </w:r>
      <w:proofErr w:type="spellStart"/>
      <w:r w:rsidRPr="00555966">
        <w:rPr>
          <w:rFonts w:ascii="Times New Roman" w:hAnsi="Times New Roman" w:cs="Times New Roman"/>
          <w:color w:val="000000"/>
          <w:spacing w:val="-2"/>
          <w:sz w:val="28"/>
          <w:szCs w:val="28"/>
        </w:rPr>
        <w:t>И.Ю</w:t>
      </w:r>
      <w:proofErr w:type="spellEnd"/>
      <w:r w:rsidRPr="00555966">
        <w:rPr>
          <w:rFonts w:ascii="Times New Roman" w:hAnsi="Times New Roman" w:cs="Times New Roman"/>
          <w:color w:val="000000"/>
          <w:spacing w:val="-2"/>
          <w:sz w:val="28"/>
          <w:szCs w:val="28"/>
        </w:rPr>
        <w:t xml:space="preserve">. Левченко, </w:t>
      </w:r>
      <w:proofErr w:type="spellStart"/>
      <w:r w:rsidRPr="00555966">
        <w:rPr>
          <w:rFonts w:ascii="Times New Roman" w:hAnsi="Times New Roman" w:cs="Times New Roman"/>
          <w:color w:val="000000"/>
          <w:spacing w:val="-2"/>
          <w:sz w:val="28"/>
          <w:szCs w:val="28"/>
        </w:rPr>
        <w:t>О.Г</w:t>
      </w:r>
      <w:proofErr w:type="spellEnd"/>
      <w:r w:rsidRPr="00555966">
        <w:rPr>
          <w:rFonts w:ascii="Times New Roman" w:hAnsi="Times New Roman" w:cs="Times New Roman"/>
          <w:color w:val="000000"/>
          <w:spacing w:val="-2"/>
          <w:sz w:val="28"/>
          <w:szCs w:val="28"/>
        </w:rPr>
        <w:t xml:space="preserve">. Приходько, </w:t>
      </w:r>
      <w:proofErr w:type="spellStart"/>
      <w:r w:rsidRPr="00555966">
        <w:rPr>
          <w:rFonts w:ascii="Times New Roman" w:hAnsi="Times New Roman" w:cs="Times New Roman"/>
          <w:color w:val="000000"/>
          <w:spacing w:val="-2"/>
          <w:sz w:val="28"/>
          <w:szCs w:val="28"/>
        </w:rPr>
        <w:t>А.А</w:t>
      </w:r>
      <w:proofErr w:type="spellEnd"/>
      <w:r w:rsidRPr="00555966">
        <w:rPr>
          <w:rFonts w:ascii="Times New Roman" w:hAnsi="Times New Roman" w:cs="Times New Roman"/>
          <w:color w:val="000000"/>
          <w:spacing w:val="-2"/>
          <w:sz w:val="28"/>
          <w:szCs w:val="28"/>
        </w:rPr>
        <w:t xml:space="preserve">. Гусейнова) качественные изменения, имеющие место в семьях, воспитывающих детей-инвалидов, проявляются на психологическом, социальном и соматическом уровнях. Факт появления на свет ребенка «не такого, как у всех» является причиной сильного стресса, испытываемого, в первую очередь матерью. Стресс, имеющий пролонгированный характер, </w:t>
      </w:r>
      <w:r w:rsidRPr="00555966">
        <w:rPr>
          <w:rFonts w:ascii="Times New Roman" w:hAnsi="Times New Roman" w:cs="Times New Roman"/>
          <w:color w:val="000000"/>
          <w:spacing w:val="-2"/>
          <w:sz w:val="28"/>
          <w:szCs w:val="28"/>
        </w:rPr>
        <w:lastRenderedPageBreak/>
        <w:t xml:space="preserve">оказывает сильнейшее деформирующее воздействие на психику родителей и становится исходным условием </w:t>
      </w:r>
      <w:r w:rsidR="00F045D9" w:rsidRPr="00555966">
        <w:rPr>
          <w:rFonts w:ascii="Times New Roman" w:hAnsi="Times New Roman" w:cs="Times New Roman"/>
          <w:color w:val="000000"/>
          <w:spacing w:val="-2"/>
          <w:sz w:val="28"/>
          <w:szCs w:val="28"/>
        </w:rPr>
        <w:t>резкого травмирующего изменения,</w:t>
      </w:r>
      <w:r w:rsidRPr="00555966">
        <w:rPr>
          <w:rFonts w:ascii="Times New Roman" w:hAnsi="Times New Roman" w:cs="Times New Roman"/>
          <w:color w:val="000000"/>
          <w:spacing w:val="-2"/>
          <w:sz w:val="28"/>
          <w:szCs w:val="28"/>
        </w:rPr>
        <w:t xml:space="preserve"> сформировавшегося в семье жизненного уклада (стиля внутрисемейных взаимоотношений, системы отношений членов семьи с окружающим социумом, особенности миропонимания и ценностных ориентаций каждого из родителей ребенка). Нередко семья не справляется с эмоциональной нагрузкой, последствия бывают самые разнообразные </w:t>
      </w:r>
      <w:r w:rsidR="00F806E0" w:rsidRPr="00555966">
        <w:rPr>
          <w:rFonts w:ascii="Times New Roman" w:hAnsi="Times New Roman" w:cs="Times New Roman"/>
          <w:color w:val="000000"/>
          <w:spacing w:val="-2"/>
          <w:sz w:val="28"/>
          <w:szCs w:val="28"/>
        </w:rPr>
        <w:t>–</w:t>
      </w:r>
      <w:r w:rsidRPr="00555966">
        <w:rPr>
          <w:rFonts w:ascii="Times New Roman" w:hAnsi="Times New Roman" w:cs="Times New Roman"/>
          <w:color w:val="000000"/>
          <w:spacing w:val="-2"/>
          <w:sz w:val="28"/>
          <w:szCs w:val="28"/>
        </w:rPr>
        <w:t xml:space="preserve"> нарушения супружеских, детско-родительских отношений, часто семейная система, не выдержав напряжения, распадается. В семьях с детьми-инвалидами огромный процент разводов, неполных семей, в которых вся нагрузка, как социальная, так и эмоциональная ложится на мать, которая не в состоянии в полной мере способствовать социализации ребенка. В этом случае происходит еще большее увеличение тревоги, семья становится уязвимой и мало функциональной </w:t>
      </w:r>
      <w:r w:rsidRPr="00555966">
        <w:rPr>
          <w:rFonts w:ascii="Times New Roman" w:hAnsi="Times New Roman" w:cs="Times New Roman"/>
          <w:spacing w:val="-2"/>
          <w:sz w:val="28"/>
          <w:szCs w:val="28"/>
        </w:rPr>
        <w:t>[2].</w:t>
      </w:r>
    </w:p>
    <w:p w14:paraId="573C3F84"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Многие родители, впервые узнавшие о заболевании ребенка, которое приводит не только к физическому, но часто и к психическому недоразвитию, оказываются глубоко потрясенными и длительное время находятся в стрессовом состоянии. Для членов такой семьи, в особенности для родителей, жизнь начинает протекать в условиях хронической психотравмирующей ситуации, постоянного эмоционального напряжения, волнующих вопросов: «Почему их ребенок не может быть таким же, как и другие дети? Как можно справиться со своим угнетенным состоянием, страхом, разочарованием, которые свой собственный ребенок внушает? Можно ли его вылечить, и будет ли он таким же, как и все?», а также многими другими достаточно насущными и в то же время тревожными вопросами.</w:t>
      </w:r>
    </w:p>
    <w:p w14:paraId="3D5D9ABF"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Дефект ребенка некоторые родители воспринимают как собственную неполноценность, ущербность, проявляющуюся в виде переживания острого чувства вины перед своим собственным ребенком и окружающими их людьми. Она становится гораздо более выраженной особенно тогда, когда они начинают полностью отождествлять себя со своим больным ребенком, таким образом, оказываясь в полной зависимости от возникшего заболевания и утрачивая способность к активной борьбе с ним [1].</w:t>
      </w:r>
    </w:p>
    <w:p w14:paraId="4B066B86"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Чувство вины может возникнуть также вследствие размышлений кого-либо из родителей о возможном влиянии наследственных признаков, которые привели к изменению генетической структуры ребенка, а значит, в данном случае, оказали то непосредственное, хотя и скрытое патологическое воздействие на организм ребенка, выразившееся в данном тяжелом заболевании. Подобное чувство вины у таких родителей не всегда мотивировано, хотя и оказывает на самом деле достаточно сильное воздействие на их психику и отношения между собой, особенно, если для этого есть хоть какие-либо, пусть даже малозначащие и маловероятные основания [6].</w:t>
      </w:r>
    </w:p>
    <w:p w14:paraId="5057E139" w14:textId="77777777" w:rsidR="004676A5" w:rsidRPr="00F806E0" w:rsidRDefault="004676A5" w:rsidP="00487599">
      <w:pPr>
        <w:tabs>
          <w:tab w:val="left" w:pos="567"/>
        </w:tabs>
        <w:spacing w:after="0" w:line="240" w:lineRule="auto"/>
        <w:ind w:firstLine="567"/>
        <w:jc w:val="both"/>
        <w:rPr>
          <w:rFonts w:ascii="Times New Roman" w:hAnsi="Times New Roman" w:cs="Times New Roman"/>
          <w:spacing w:val="-2"/>
          <w:sz w:val="28"/>
          <w:szCs w:val="28"/>
        </w:rPr>
      </w:pPr>
      <w:proofErr w:type="gramStart"/>
      <w:r w:rsidRPr="00F806E0">
        <w:rPr>
          <w:rFonts w:ascii="Times New Roman" w:hAnsi="Times New Roman" w:cs="Times New Roman"/>
          <w:spacing w:val="-2"/>
          <w:sz w:val="28"/>
          <w:szCs w:val="28"/>
        </w:rPr>
        <w:t>Кроме этого</w:t>
      </w:r>
      <w:proofErr w:type="gramEnd"/>
      <w:r w:rsidRPr="00F806E0">
        <w:rPr>
          <w:rFonts w:ascii="Times New Roman" w:hAnsi="Times New Roman" w:cs="Times New Roman"/>
          <w:spacing w:val="-2"/>
          <w:sz w:val="28"/>
          <w:szCs w:val="28"/>
        </w:rPr>
        <w:t xml:space="preserve"> глубокое и всепроникающее чувство вины порождается особым внутренним ощущением своей причастности к возникновению заболевания, которое в этом случае, скорее всего, берет начало в бессознательных пластах человеческой души, скрываясь от внешнего мира и проявляясь </w:t>
      </w:r>
      <w:r w:rsidRPr="00F806E0">
        <w:rPr>
          <w:rFonts w:ascii="Times New Roman" w:hAnsi="Times New Roman" w:cs="Times New Roman"/>
          <w:spacing w:val="-2"/>
          <w:sz w:val="28"/>
          <w:szCs w:val="28"/>
        </w:rPr>
        <w:lastRenderedPageBreak/>
        <w:t>только при встрече с самим заболеванием. В духовной жизни многих людей присутствуют самые различные неразрешенные проблемы и трудности, которые опосредованно оказывают свое психологическое воздействие на все их дальнейшее поведение. Связанный с этим опыт разъединения с самим собой в глубине собственной души может быть перенесен в виде чувства вины на ситуацию со своим ребенком, имеющим те или иные нарушения либо пороки развития. Таким образом, в сфере бессознательного даже определенные дефекты развития ребенка, если они не были осознанны и проработаны, оказываются серьезными внутренними конфликтами, которые могут серьезно нарушить и усложнить ранние отношения между больным малышом и его матерью или кем-либо еще из ближайшего окружения [4].</w:t>
      </w:r>
    </w:p>
    <w:p w14:paraId="566836F9" w14:textId="77777777" w:rsidR="004676A5" w:rsidRPr="00223DB6" w:rsidRDefault="004676A5" w:rsidP="00487599">
      <w:pPr>
        <w:tabs>
          <w:tab w:val="left" w:pos="567"/>
        </w:tabs>
        <w:spacing w:after="0" w:line="240" w:lineRule="auto"/>
        <w:ind w:firstLine="567"/>
        <w:jc w:val="both"/>
        <w:rPr>
          <w:rFonts w:ascii="Times New Roman" w:hAnsi="Times New Roman" w:cs="Times New Roman"/>
          <w:spacing w:val="-6"/>
          <w:sz w:val="28"/>
          <w:szCs w:val="28"/>
        </w:rPr>
      </w:pPr>
      <w:r w:rsidRPr="00223DB6">
        <w:rPr>
          <w:rFonts w:ascii="Times New Roman" w:hAnsi="Times New Roman" w:cs="Times New Roman"/>
          <w:spacing w:val="-6"/>
          <w:sz w:val="28"/>
          <w:szCs w:val="28"/>
        </w:rPr>
        <w:t>В результате постоянно переживаемого психического напряжения многие родители теряют уверенность в себе, они перестают быть способными правильно организовывать общение со своим малышом, применять полученные знания в процессе воспитания и реабилитации. Жалость или удивление окружающих при виде их больного ребенка способствует тому, что родители начинают скрывать ребенка от посторонних глаз: они стараются не бывать с ним в общественных местах, тем самым еще больше способствуя социальной депривации и дезадаптации больного ребенка. Такой ребенок проводит время только в семье, и родители, часто стыдясь больного ребенка, не замечают его действительных потребностей и нужд. В таких семьях больной ребенок нередко становится причиной семейных конфликтов, приводящих иногда к разводу родителей.</w:t>
      </w:r>
    </w:p>
    <w:p w14:paraId="7711E48A"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Семьи с ребенком-инвалидом в этом случае оказываются неполными. В определенной степени родители-одиночки иногда оказывают достаточно неблагоприятное воздействие на ребенка, неадекватно оценивая его возможности и ограничения. Они становятся как бы «тормозом» в психическом и физическом развитии ребенка. При этом чаще всего с ребенком остается его мать, а, значит, все бремя тяжелых забот и обязанностей по уходу за ребенком и его воспитанием ложится на нее одну. Именно здесь нередко формируется как бы замкнутая система «ребенок-родитель», которая начинает действовать как единое и неразрывное целое. Стресс матери-одиночки, возникающий при воспитании больного ребенка, мешает ей в установлении нормальных взаимоотношений со своим малышом. Такая мать скована, напряжена, она редко улыбается, крайне непоследовательна и неровна в обращении с малышом. В результате ребенок растет нервным и возбудимым, у него в еще большей степени проявляется отставание в развитии, особенно выраженной оказывается задержка речи. В дальнейшем на основе этого у него нередко наблюдается нарушение общения и поведения. Следовательно, воздействие на одного из членов такой диады будет неэффективным, если другой этому воздействию активно сопротивляется, поэтому столь необходимо одновременное и благожелательное участие обоих членов диады [5].</w:t>
      </w:r>
    </w:p>
    <w:p w14:paraId="04798C88" w14:textId="77777777" w:rsidR="004676A5" w:rsidRPr="00223DB6" w:rsidRDefault="004676A5" w:rsidP="00487599">
      <w:pPr>
        <w:tabs>
          <w:tab w:val="left" w:pos="567"/>
        </w:tabs>
        <w:spacing w:after="0" w:line="240" w:lineRule="auto"/>
        <w:ind w:firstLine="567"/>
        <w:jc w:val="both"/>
        <w:rPr>
          <w:rFonts w:ascii="Times New Roman" w:hAnsi="Times New Roman" w:cs="Times New Roman"/>
          <w:spacing w:val="-6"/>
          <w:sz w:val="28"/>
          <w:szCs w:val="28"/>
        </w:rPr>
      </w:pPr>
      <w:r w:rsidRPr="00223DB6">
        <w:rPr>
          <w:rFonts w:ascii="Times New Roman" w:hAnsi="Times New Roman" w:cs="Times New Roman"/>
          <w:spacing w:val="-6"/>
          <w:sz w:val="28"/>
          <w:szCs w:val="28"/>
        </w:rPr>
        <w:t xml:space="preserve">Отношение нормального ребенка к своему брату или сестре, имеющим какие-либо нарушения, полностью зависит от установки родителей. </w:t>
      </w:r>
    </w:p>
    <w:p w14:paraId="4610DD67" w14:textId="77777777" w:rsidR="004676A5" w:rsidRPr="00223DB6" w:rsidRDefault="004676A5" w:rsidP="00487599">
      <w:pPr>
        <w:tabs>
          <w:tab w:val="left" w:pos="567"/>
        </w:tabs>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lastRenderedPageBreak/>
        <w:t xml:space="preserve">В большинстве случаев к больным брату или сестре здоровые дети относятся не агрессивно, а скорее, отстраненно. При этом, иногда из-за различного отношения родителей к своим больным и здоровым детям, поведение последних становится регрессивным, у них появляется тяжелая нервозность и иной раз даже эмоциональный срыв, особенно если здоровые дети имеют слабую конституцию. </w:t>
      </w:r>
    </w:p>
    <w:p w14:paraId="100A8167" w14:textId="77777777" w:rsidR="004676A5" w:rsidRPr="00223DB6" w:rsidRDefault="004676A5" w:rsidP="00487599">
      <w:pPr>
        <w:tabs>
          <w:tab w:val="left" w:pos="567"/>
        </w:tabs>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Если ребенок, страдающий нарушениями, в семье единственный, то положение этой семьи также оказывается достаточно сложным и трудным. Родители будут испытывать соблазн устроить свою жизнь в полном соответствии с потребностями своего больного ребенка. При этом, если к тому же воспитание оказывается не очень осмотрительным и рассудительным, то может возникнуть атмосфера, во многом усугубляющая проблемы ребенка, формирующая эгоиста, активность которого будет направлена на потребление всевозможных благ, дарованных болезнью, а не на борьбу и преодоление различных преград, возникших из-за нее [7].</w:t>
      </w:r>
    </w:p>
    <w:p w14:paraId="7E12FCBE"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Как видно из всего вышесказанного, воспитание детей с отклонениями в развитии отличается большим своеобразием и различиями, и во многом зависит от непосредственного участия в нем всех членов семьи, включая и самого ребенка, существующих в данной семье межличностных отношений, также восприятия тяжести заболевания и надежды на успех излечения.</w:t>
      </w:r>
    </w:p>
    <w:p w14:paraId="39770B4C"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Всякому растущему ребенку, но, прежде всего, ребенку с различными нарушениями необходима та атмосфера, в которой никто не способен думать плохо о другом. Такую атмосферу легче всего создать в семье, поэтому, по возможности, ребенок, страдающий физическими нарушениями, до школы должен оставаться в семье [5].</w:t>
      </w:r>
    </w:p>
    <w:p w14:paraId="26F92945" w14:textId="77777777" w:rsidR="004676A5" w:rsidRPr="00223DB6" w:rsidRDefault="004676A5" w:rsidP="00487599">
      <w:pPr>
        <w:tabs>
          <w:tab w:val="left" w:pos="567"/>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Оставляя ребенка и семье, родители, а чаще всего мать, подвергают себя постоянным стрессам. У матери постепенно формируется сверхценное отношение к ребенку, весь смысл своей жизни она видит в опеке над ним, считая это особым героизмом. Но даже при самых благоприятных условиях ребенок проводит большую часть дома, вырастает инфантильным, не знающим людей. К более тяжелым последствиям приводит воспитание ребенка с раннего возраста закрытом детском учреждении системы соцзащиты. Отсутствие материнской любви и тепла приводит к социально-психологической депривации. Это проявляется: в сужении круга неформального общения, узости интересов, замкнутости, неумении построить правильные отношения с другими людьми, агрессивности, а подчас и к психические нарушениям. Ребенок, воспитывающийся с раннего возраста вне семьи, лишен безусловной любви, что ведет к формированию устойчивой негативной Я-концепции. А это означает чувство дискомфорта, как при отрицательном, так и при положительном отношении окружающих людей к ребенку. Самая трудно поддающаяся коррекции черта личности таких детей – </w:t>
      </w:r>
      <w:proofErr w:type="spellStart"/>
      <w:r w:rsidRPr="00223DB6">
        <w:rPr>
          <w:rFonts w:ascii="Times New Roman" w:hAnsi="Times New Roman" w:cs="Times New Roman"/>
          <w:sz w:val="28"/>
          <w:szCs w:val="28"/>
        </w:rPr>
        <w:t>подорванность</w:t>
      </w:r>
      <w:proofErr w:type="spellEnd"/>
      <w:r w:rsidRPr="00223DB6">
        <w:rPr>
          <w:rFonts w:ascii="Times New Roman" w:hAnsi="Times New Roman" w:cs="Times New Roman"/>
          <w:sz w:val="28"/>
          <w:szCs w:val="28"/>
        </w:rPr>
        <w:t xml:space="preserve"> доверия к окружающему миру.</w:t>
      </w:r>
    </w:p>
    <w:p w14:paraId="3FB0FA8F" w14:textId="77777777" w:rsidR="004676A5" w:rsidRPr="00223DB6" w:rsidRDefault="004676A5" w:rsidP="00487599">
      <w:pPr>
        <w:tabs>
          <w:tab w:val="left" w:pos="567"/>
        </w:tabs>
        <w:spacing w:after="0" w:line="240" w:lineRule="auto"/>
        <w:ind w:firstLine="567"/>
        <w:jc w:val="both"/>
        <w:rPr>
          <w:rFonts w:ascii="Times New Roman" w:hAnsi="Times New Roman" w:cs="Times New Roman"/>
          <w:spacing w:val="-4"/>
          <w:sz w:val="28"/>
          <w:szCs w:val="28"/>
        </w:rPr>
      </w:pPr>
      <w:r w:rsidRPr="00223DB6">
        <w:rPr>
          <w:rFonts w:ascii="Times New Roman" w:hAnsi="Times New Roman" w:cs="Times New Roman"/>
          <w:spacing w:val="-4"/>
          <w:sz w:val="28"/>
          <w:szCs w:val="28"/>
        </w:rPr>
        <w:t xml:space="preserve"> Все мысли и дела родителей направлены на больного ребенка, круг их интересов резко сужается, идет постепенное отстранение от родственников, </w:t>
      </w:r>
      <w:r w:rsidRPr="00223DB6">
        <w:rPr>
          <w:rFonts w:ascii="Times New Roman" w:hAnsi="Times New Roman" w:cs="Times New Roman"/>
          <w:spacing w:val="-4"/>
          <w:sz w:val="28"/>
          <w:szCs w:val="28"/>
        </w:rPr>
        <w:lastRenderedPageBreak/>
        <w:t xml:space="preserve">друзей, знакомых. Ребенку нужны забота, любовь и поддержка, а дать их родители смогут, только позаботившись о себе. Родителей надо научить правильно расходовать, свои силы, не взваливать на себя слишком многого. </w:t>
      </w:r>
    </w:p>
    <w:p w14:paraId="03890629" w14:textId="77777777" w:rsidR="004676A5" w:rsidRPr="00555966" w:rsidRDefault="004676A5" w:rsidP="00487599">
      <w:pPr>
        <w:tabs>
          <w:tab w:val="left" w:pos="567"/>
        </w:tabs>
        <w:spacing w:after="0" w:line="240" w:lineRule="auto"/>
        <w:ind w:firstLine="567"/>
        <w:jc w:val="both"/>
        <w:rPr>
          <w:rFonts w:ascii="Times New Roman" w:hAnsi="Times New Roman" w:cs="Times New Roman"/>
          <w:spacing w:val="-8"/>
          <w:sz w:val="28"/>
          <w:szCs w:val="28"/>
        </w:rPr>
      </w:pPr>
      <w:r w:rsidRPr="00F806E0">
        <w:rPr>
          <w:rFonts w:ascii="Times New Roman" w:hAnsi="Times New Roman" w:cs="Times New Roman"/>
          <w:spacing w:val="-8"/>
          <w:sz w:val="28"/>
          <w:szCs w:val="28"/>
        </w:rPr>
        <w:t xml:space="preserve">Из выше сказанного ясно, что реабилитация ребенка-инвалида немыслима без участия семьи. Правильное отношение семьи к болезни ребенка - один из факторов реабилитации аномальной личности. Самое главное в работе с семьей – это научить родителей и других членов семьи принятию ребенка таким, каков он </w:t>
      </w:r>
      <w:r w:rsidRPr="00555966">
        <w:rPr>
          <w:rFonts w:ascii="Times New Roman" w:hAnsi="Times New Roman" w:cs="Times New Roman"/>
          <w:spacing w:val="-8"/>
          <w:sz w:val="28"/>
          <w:szCs w:val="28"/>
        </w:rPr>
        <w:t xml:space="preserve">есть, сочувствию ему, но не в виде жалости, а конструктивного желания и готовности создавать условия, стимулирующие его умственное, физическое и эмоциональное развитие. Именно в семье, с помощью близких, ребенок с ограниченными возможностями в состоянии включиться в жизнь, в мир ее звуков, запахов, тактильно-двигательных и зрительных ощущений, образов, предметов [2]. </w:t>
      </w:r>
    </w:p>
    <w:p w14:paraId="3D82B19C" w14:textId="77777777" w:rsidR="00F806E0" w:rsidRPr="00555966" w:rsidRDefault="00F806E0" w:rsidP="00487599">
      <w:pPr>
        <w:tabs>
          <w:tab w:val="left" w:pos="567"/>
        </w:tabs>
        <w:spacing w:after="0" w:line="240" w:lineRule="auto"/>
        <w:ind w:firstLine="567"/>
        <w:jc w:val="center"/>
        <w:rPr>
          <w:rFonts w:ascii="Times New Roman" w:hAnsi="Times New Roman" w:cs="Times New Roman"/>
          <w:b/>
          <w:sz w:val="28"/>
          <w:szCs w:val="28"/>
        </w:rPr>
      </w:pPr>
    </w:p>
    <w:p w14:paraId="3ABE0DF0" w14:textId="2CB882E7" w:rsidR="004676A5" w:rsidRPr="00555966" w:rsidRDefault="00F045D9" w:rsidP="00487599">
      <w:pPr>
        <w:tabs>
          <w:tab w:val="left" w:pos="567"/>
        </w:tabs>
        <w:spacing w:after="0" w:line="240" w:lineRule="auto"/>
        <w:jc w:val="center"/>
        <w:rPr>
          <w:rFonts w:ascii="Times New Roman" w:hAnsi="Times New Roman" w:cs="Times New Roman"/>
          <w:b/>
          <w:sz w:val="28"/>
          <w:szCs w:val="28"/>
        </w:rPr>
      </w:pPr>
      <w:r w:rsidRPr="00555966">
        <w:rPr>
          <w:rFonts w:ascii="Times New Roman" w:hAnsi="Times New Roman" w:cs="Times New Roman"/>
          <w:b/>
          <w:sz w:val="28"/>
          <w:szCs w:val="28"/>
        </w:rPr>
        <w:t xml:space="preserve">Список литературы: </w:t>
      </w:r>
    </w:p>
    <w:p w14:paraId="28298F20" w14:textId="77777777" w:rsidR="004676A5" w:rsidRPr="00555966" w:rsidRDefault="004676A5" w:rsidP="00487599">
      <w:pPr>
        <w:pStyle w:val="ab"/>
        <w:numPr>
          <w:ilvl w:val="0"/>
          <w:numId w:val="11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ru-RU"/>
        </w:rPr>
      </w:pPr>
      <w:r w:rsidRPr="00555966">
        <w:rPr>
          <w:rFonts w:ascii="Times New Roman" w:hAnsi="Times New Roman" w:cs="Times New Roman"/>
          <w:sz w:val="28"/>
          <w:szCs w:val="28"/>
          <w:lang w:val="ru-RU"/>
        </w:rPr>
        <w:t xml:space="preserve">Зайцев </w:t>
      </w:r>
      <w:proofErr w:type="spellStart"/>
      <w:r w:rsidRPr="00555966">
        <w:rPr>
          <w:rFonts w:ascii="Times New Roman" w:hAnsi="Times New Roman" w:cs="Times New Roman"/>
          <w:sz w:val="28"/>
          <w:szCs w:val="28"/>
          <w:lang w:val="ru-RU"/>
        </w:rPr>
        <w:t>Д.В</w:t>
      </w:r>
      <w:proofErr w:type="spellEnd"/>
      <w:r w:rsidRPr="00555966">
        <w:rPr>
          <w:rFonts w:ascii="Times New Roman" w:hAnsi="Times New Roman" w:cs="Times New Roman"/>
          <w:sz w:val="28"/>
          <w:szCs w:val="28"/>
          <w:lang w:val="ru-RU"/>
        </w:rPr>
        <w:t xml:space="preserve">. Социальная интеграция детей инвалидов в современной </w:t>
      </w:r>
      <w:proofErr w:type="gramStart"/>
      <w:r w:rsidRPr="00555966">
        <w:rPr>
          <w:rFonts w:ascii="Times New Roman" w:hAnsi="Times New Roman" w:cs="Times New Roman"/>
          <w:sz w:val="28"/>
          <w:szCs w:val="28"/>
          <w:lang w:val="ru-RU"/>
        </w:rPr>
        <w:t>России.-</w:t>
      </w:r>
      <w:proofErr w:type="gramEnd"/>
      <w:r w:rsidRPr="00555966">
        <w:rPr>
          <w:rFonts w:ascii="Times New Roman" w:hAnsi="Times New Roman" w:cs="Times New Roman"/>
          <w:sz w:val="28"/>
          <w:szCs w:val="28"/>
          <w:lang w:val="ru-RU"/>
        </w:rPr>
        <w:t xml:space="preserve"> Саратов, 2003.</w:t>
      </w:r>
    </w:p>
    <w:p w14:paraId="5D64776B" w14:textId="77777777" w:rsidR="004676A5" w:rsidRPr="00555966" w:rsidRDefault="004676A5" w:rsidP="00487599">
      <w:pPr>
        <w:pStyle w:val="ab"/>
        <w:numPr>
          <w:ilvl w:val="0"/>
          <w:numId w:val="11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ru-RU"/>
        </w:rPr>
      </w:pPr>
      <w:r w:rsidRPr="00555966">
        <w:rPr>
          <w:rFonts w:ascii="Times New Roman" w:hAnsi="Times New Roman" w:cs="Times New Roman"/>
          <w:sz w:val="28"/>
          <w:szCs w:val="28"/>
          <w:lang w:val="ru-RU"/>
        </w:rPr>
        <w:t xml:space="preserve">Кулагина </w:t>
      </w:r>
      <w:proofErr w:type="spellStart"/>
      <w:r w:rsidRPr="00555966">
        <w:rPr>
          <w:rFonts w:ascii="Times New Roman" w:hAnsi="Times New Roman" w:cs="Times New Roman"/>
          <w:sz w:val="28"/>
          <w:szCs w:val="28"/>
          <w:lang w:val="ru-RU"/>
        </w:rPr>
        <w:t>Е.В</w:t>
      </w:r>
      <w:proofErr w:type="spellEnd"/>
      <w:r w:rsidRPr="00555966">
        <w:rPr>
          <w:rFonts w:ascii="Times New Roman" w:hAnsi="Times New Roman" w:cs="Times New Roman"/>
          <w:sz w:val="28"/>
          <w:szCs w:val="28"/>
          <w:lang w:val="ru-RU"/>
        </w:rPr>
        <w:t xml:space="preserve">. Занятость родителей в семьях с детьми-инвалидами// </w:t>
      </w:r>
      <w:proofErr w:type="spellStart"/>
      <w:r w:rsidRPr="00555966">
        <w:rPr>
          <w:rFonts w:ascii="Times New Roman" w:hAnsi="Times New Roman" w:cs="Times New Roman"/>
          <w:sz w:val="28"/>
          <w:szCs w:val="28"/>
          <w:lang w:val="ru-RU"/>
        </w:rPr>
        <w:t>СОЦИС</w:t>
      </w:r>
      <w:proofErr w:type="spellEnd"/>
      <w:r w:rsidRPr="00555966">
        <w:rPr>
          <w:rFonts w:ascii="Times New Roman" w:hAnsi="Times New Roman" w:cs="Times New Roman"/>
          <w:sz w:val="28"/>
          <w:szCs w:val="28"/>
          <w:lang w:val="ru-RU"/>
        </w:rPr>
        <w:t>, 2004, № 5;</w:t>
      </w:r>
    </w:p>
    <w:p w14:paraId="724637EF" w14:textId="5970D29D" w:rsidR="004676A5" w:rsidRPr="00555966" w:rsidRDefault="004676A5" w:rsidP="00487599">
      <w:pPr>
        <w:pStyle w:val="ab"/>
        <w:numPr>
          <w:ilvl w:val="0"/>
          <w:numId w:val="11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ru-RU"/>
        </w:rPr>
      </w:pPr>
      <w:r w:rsidRPr="00555966">
        <w:rPr>
          <w:rFonts w:ascii="Times New Roman" w:hAnsi="Times New Roman" w:cs="Times New Roman"/>
          <w:iCs/>
          <w:sz w:val="28"/>
          <w:szCs w:val="28"/>
          <w:lang w:val="ru-RU"/>
        </w:rPr>
        <w:t xml:space="preserve">Магомедова </w:t>
      </w:r>
      <w:proofErr w:type="spellStart"/>
      <w:r w:rsidRPr="00555966">
        <w:rPr>
          <w:rFonts w:ascii="Times New Roman" w:hAnsi="Times New Roman" w:cs="Times New Roman"/>
          <w:iCs/>
          <w:sz w:val="28"/>
          <w:szCs w:val="28"/>
          <w:lang w:val="ru-RU"/>
        </w:rPr>
        <w:t>М.К</w:t>
      </w:r>
      <w:proofErr w:type="spellEnd"/>
      <w:r w:rsidRPr="00555966">
        <w:rPr>
          <w:rFonts w:ascii="Times New Roman" w:hAnsi="Times New Roman" w:cs="Times New Roman"/>
          <w:iCs/>
          <w:sz w:val="28"/>
          <w:szCs w:val="28"/>
          <w:lang w:val="ru-RU"/>
        </w:rPr>
        <w:t xml:space="preserve">., Магомедова </w:t>
      </w:r>
      <w:proofErr w:type="spellStart"/>
      <w:r w:rsidRPr="00555966">
        <w:rPr>
          <w:rFonts w:ascii="Times New Roman" w:hAnsi="Times New Roman" w:cs="Times New Roman"/>
          <w:iCs/>
          <w:sz w:val="28"/>
          <w:szCs w:val="28"/>
          <w:lang w:val="ru-RU"/>
        </w:rPr>
        <w:t>Д.Г</w:t>
      </w:r>
      <w:proofErr w:type="spellEnd"/>
      <w:r w:rsidRPr="00555966">
        <w:rPr>
          <w:rFonts w:ascii="Times New Roman" w:hAnsi="Times New Roman" w:cs="Times New Roman"/>
          <w:iCs/>
          <w:sz w:val="28"/>
          <w:szCs w:val="28"/>
          <w:lang w:val="ru-RU"/>
        </w:rPr>
        <w:t>.</w:t>
      </w:r>
      <w:r w:rsidRPr="00555966">
        <w:rPr>
          <w:rFonts w:ascii="Times New Roman" w:hAnsi="Times New Roman" w:cs="Times New Roman"/>
          <w:sz w:val="28"/>
          <w:szCs w:val="28"/>
          <w:lang w:val="ru-RU"/>
        </w:rPr>
        <w:t xml:space="preserve"> </w:t>
      </w:r>
      <w:r w:rsidRPr="00555966">
        <w:rPr>
          <w:rFonts w:ascii="Times New Roman" w:hAnsi="Times New Roman" w:cs="Times New Roman"/>
          <w:bCs/>
          <w:sz w:val="28"/>
          <w:szCs w:val="28"/>
          <w:lang w:val="ru-RU"/>
        </w:rPr>
        <w:t>Арт-педагогические техники и приемы в семейной педагогике</w:t>
      </w:r>
      <w:r w:rsidRPr="00555966">
        <w:rPr>
          <w:rFonts w:ascii="Times New Roman" w:hAnsi="Times New Roman" w:cs="Times New Roman"/>
          <w:sz w:val="28"/>
          <w:szCs w:val="28"/>
          <w:lang w:val="ru-RU"/>
        </w:rPr>
        <w:t>. / В сборнике: Актуальные проблемы современной семьи: теория и практика.</w:t>
      </w:r>
      <w:r w:rsidRPr="00555966">
        <w:rPr>
          <w:rFonts w:ascii="Times New Roman" w:hAnsi="Times New Roman" w:cs="Times New Roman"/>
          <w:sz w:val="28"/>
          <w:szCs w:val="28"/>
        </w:rPr>
        <w:t> </w:t>
      </w:r>
      <w:r w:rsidRPr="00555966">
        <w:rPr>
          <w:rFonts w:ascii="Times New Roman" w:hAnsi="Times New Roman" w:cs="Times New Roman"/>
          <w:sz w:val="28"/>
          <w:szCs w:val="28"/>
          <w:lang w:val="ru-RU"/>
        </w:rPr>
        <w:t>Материалы Всероссийской научно-практической конференции (с международным участием). 2016. С. 183-187.</w:t>
      </w:r>
    </w:p>
    <w:p w14:paraId="0ADCB387" w14:textId="77777777" w:rsidR="004676A5" w:rsidRPr="00555966" w:rsidRDefault="004676A5" w:rsidP="00487599">
      <w:pPr>
        <w:pStyle w:val="ab"/>
        <w:numPr>
          <w:ilvl w:val="0"/>
          <w:numId w:val="11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ru-RU"/>
        </w:rPr>
      </w:pPr>
      <w:r w:rsidRPr="00555966">
        <w:rPr>
          <w:rFonts w:ascii="Times New Roman" w:hAnsi="Times New Roman" w:cs="Times New Roman"/>
          <w:sz w:val="28"/>
          <w:szCs w:val="28"/>
          <w:lang w:val="ru-RU"/>
        </w:rPr>
        <w:t xml:space="preserve">Некоторые проблемы интегрированного образования в российской дефектологии на современном этапе / </w:t>
      </w:r>
      <w:proofErr w:type="spellStart"/>
      <w:r w:rsidRPr="00555966">
        <w:rPr>
          <w:rFonts w:ascii="Times New Roman" w:hAnsi="Times New Roman" w:cs="Times New Roman"/>
          <w:sz w:val="28"/>
          <w:szCs w:val="28"/>
          <w:lang w:val="ru-RU"/>
        </w:rPr>
        <w:t>Л.С</w:t>
      </w:r>
      <w:proofErr w:type="spellEnd"/>
      <w:r w:rsidRPr="00555966">
        <w:rPr>
          <w:rFonts w:ascii="Times New Roman" w:hAnsi="Times New Roman" w:cs="Times New Roman"/>
          <w:sz w:val="28"/>
          <w:szCs w:val="28"/>
          <w:lang w:val="ru-RU"/>
        </w:rPr>
        <w:t xml:space="preserve">. Волкова, </w:t>
      </w:r>
      <w:proofErr w:type="spellStart"/>
      <w:r w:rsidRPr="00555966">
        <w:rPr>
          <w:rFonts w:ascii="Times New Roman" w:hAnsi="Times New Roman" w:cs="Times New Roman"/>
          <w:sz w:val="28"/>
          <w:szCs w:val="28"/>
          <w:lang w:val="ru-RU"/>
        </w:rPr>
        <w:t>Н.Е</w:t>
      </w:r>
      <w:proofErr w:type="spellEnd"/>
      <w:r w:rsidRPr="00555966">
        <w:rPr>
          <w:rFonts w:ascii="Times New Roman" w:hAnsi="Times New Roman" w:cs="Times New Roman"/>
          <w:sz w:val="28"/>
          <w:szCs w:val="28"/>
          <w:lang w:val="ru-RU"/>
        </w:rPr>
        <w:t xml:space="preserve">. </w:t>
      </w:r>
      <w:proofErr w:type="spellStart"/>
      <w:r w:rsidRPr="00555966">
        <w:rPr>
          <w:rFonts w:ascii="Times New Roman" w:hAnsi="Times New Roman" w:cs="Times New Roman"/>
          <w:sz w:val="28"/>
          <w:szCs w:val="28"/>
          <w:lang w:val="ru-RU"/>
        </w:rPr>
        <w:t>Граш</w:t>
      </w:r>
      <w:proofErr w:type="spellEnd"/>
      <w:r w:rsidRPr="00555966">
        <w:rPr>
          <w:rFonts w:ascii="Times New Roman" w:hAnsi="Times New Roman" w:cs="Times New Roman"/>
          <w:sz w:val="28"/>
          <w:szCs w:val="28"/>
          <w:lang w:val="ru-RU"/>
        </w:rPr>
        <w:t xml:space="preserve">, </w:t>
      </w:r>
      <w:r w:rsidRPr="00555966">
        <w:rPr>
          <w:rFonts w:ascii="Times New Roman" w:hAnsi="Times New Roman" w:cs="Times New Roman"/>
          <w:sz w:val="28"/>
          <w:szCs w:val="28"/>
        </w:rPr>
        <w:t>A</w:t>
      </w:r>
      <w:r w:rsidRPr="00555966">
        <w:rPr>
          <w:rFonts w:ascii="Times New Roman" w:hAnsi="Times New Roman" w:cs="Times New Roman"/>
          <w:sz w:val="28"/>
          <w:szCs w:val="28"/>
          <w:lang w:val="ru-RU"/>
        </w:rPr>
        <w:t>.</w:t>
      </w:r>
      <w:r w:rsidRPr="00555966">
        <w:rPr>
          <w:rFonts w:ascii="Times New Roman" w:hAnsi="Times New Roman" w:cs="Times New Roman"/>
          <w:sz w:val="28"/>
          <w:szCs w:val="28"/>
        </w:rPr>
        <w:t>M</w:t>
      </w:r>
      <w:r w:rsidRPr="00555966">
        <w:rPr>
          <w:rFonts w:ascii="Times New Roman" w:hAnsi="Times New Roman" w:cs="Times New Roman"/>
          <w:sz w:val="28"/>
          <w:szCs w:val="28"/>
          <w:lang w:val="ru-RU"/>
        </w:rPr>
        <w:t>. Волков // Дефектология. - 2002. - №3;</w:t>
      </w:r>
    </w:p>
    <w:p w14:paraId="4FE00481" w14:textId="77777777" w:rsidR="004676A5" w:rsidRPr="00555966" w:rsidRDefault="004676A5" w:rsidP="00487599">
      <w:pPr>
        <w:pStyle w:val="ab"/>
        <w:numPr>
          <w:ilvl w:val="0"/>
          <w:numId w:val="11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ru-RU"/>
        </w:rPr>
      </w:pPr>
      <w:proofErr w:type="spellStart"/>
      <w:r w:rsidRPr="00555966">
        <w:rPr>
          <w:rFonts w:ascii="Times New Roman" w:hAnsi="Times New Roman" w:cs="Times New Roman"/>
          <w:sz w:val="28"/>
          <w:szCs w:val="28"/>
          <w:lang w:val="ru-RU"/>
        </w:rPr>
        <w:t>Холопенко</w:t>
      </w:r>
      <w:proofErr w:type="spellEnd"/>
      <w:r w:rsidRPr="00555966">
        <w:rPr>
          <w:rFonts w:ascii="Times New Roman" w:hAnsi="Times New Roman" w:cs="Times New Roman"/>
          <w:sz w:val="28"/>
          <w:szCs w:val="28"/>
          <w:lang w:val="ru-RU"/>
        </w:rPr>
        <w:t xml:space="preserve"> </w:t>
      </w:r>
      <w:proofErr w:type="spellStart"/>
      <w:r w:rsidRPr="00555966">
        <w:rPr>
          <w:rFonts w:ascii="Times New Roman" w:hAnsi="Times New Roman" w:cs="Times New Roman"/>
          <w:sz w:val="28"/>
          <w:szCs w:val="28"/>
          <w:lang w:val="ru-RU"/>
        </w:rPr>
        <w:t>Н.А</w:t>
      </w:r>
      <w:proofErr w:type="spellEnd"/>
      <w:r w:rsidRPr="00555966">
        <w:rPr>
          <w:rFonts w:ascii="Times New Roman" w:hAnsi="Times New Roman" w:cs="Times New Roman"/>
          <w:sz w:val="28"/>
          <w:szCs w:val="28"/>
          <w:lang w:val="ru-RU"/>
        </w:rPr>
        <w:t>. Социально-психологические проблемы детей инвалидов, различные подходы к пониманию инвалидности, 2009г.</w:t>
      </w:r>
    </w:p>
    <w:p w14:paraId="6019A71F" w14:textId="77777777" w:rsidR="004676A5" w:rsidRPr="00555966" w:rsidRDefault="004676A5" w:rsidP="00487599">
      <w:pPr>
        <w:pStyle w:val="ab"/>
        <w:numPr>
          <w:ilvl w:val="0"/>
          <w:numId w:val="11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ru-RU"/>
        </w:rPr>
      </w:pPr>
      <w:r w:rsidRPr="00555966">
        <w:rPr>
          <w:rFonts w:ascii="Times New Roman" w:hAnsi="Times New Roman" w:cs="Times New Roman"/>
          <w:sz w:val="28"/>
          <w:szCs w:val="28"/>
          <w:lang w:val="ru-RU"/>
        </w:rPr>
        <w:t xml:space="preserve">Шевчук, </w:t>
      </w:r>
      <w:proofErr w:type="spellStart"/>
      <w:r w:rsidRPr="00555966">
        <w:rPr>
          <w:rFonts w:ascii="Times New Roman" w:hAnsi="Times New Roman" w:cs="Times New Roman"/>
          <w:sz w:val="28"/>
          <w:szCs w:val="28"/>
          <w:lang w:val="ru-RU"/>
        </w:rPr>
        <w:t>Л.Е</w:t>
      </w:r>
      <w:proofErr w:type="spellEnd"/>
      <w:r w:rsidRPr="00555966">
        <w:rPr>
          <w:rFonts w:ascii="Times New Roman" w:hAnsi="Times New Roman" w:cs="Times New Roman"/>
          <w:sz w:val="28"/>
          <w:szCs w:val="28"/>
          <w:lang w:val="ru-RU"/>
        </w:rPr>
        <w:t xml:space="preserve">. Интегрированное обучение учащихся с особенностями развития в общеобразовательном учреждении / </w:t>
      </w:r>
      <w:proofErr w:type="spellStart"/>
      <w:r w:rsidRPr="00555966">
        <w:rPr>
          <w:rFonts w:ascii="Times New Roman" w:hAnsi="Times New Roman" w:cs="Times New Roman"/>
          <w:sz w:val="28"/>
          <w:szCs w:val="28"/>
          <w:lang w:val="ru-RU"/>
        </w:rPr>
        <w:t>Л.Е</w:t>
      </w:r>
      <w:proofErr w:type="spellEnd"/>
      <w:r w:rsidRPr="00555966">
        <w:rPr>
          <w:rFonts w:ascii="Times New Roman" w:hAnsi="Times New Roman" w:cs="Times New Roman"/>
          <w:sz w:val="28"/>
          <w:szCs w:val="28"/>
          <w:lang w:val="ru-RU"/>
        </w:rPr>
        <w:t>. Шевчук // Дефектология. -2004. - №6.</w:t>
      </w:r>
    </w:p>
    <w:p w14:paraId="532D3D6E" w14:textId="77777777" w:rsidR="00E80DAC" w:rsidRPr="00555966" w:rsidRDefault="004676A5" w:rsidP="00487599">
      <w:pPr>
        <w:pStyle w:val="ab"/>
        <w:numPr>
          <w:ilvl w:val="0"/>
          <w:numId w:val="11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ru-RU"/>
        </w:rPr>
      </w:pPr>
      <w:r w:rsidRPr="00555966">
        <w:rPr>
          <w:rFonts w:ascii="Times New Roman" w:hAnsi="Times New Roman" w:cs="Times New Roman"/>
          <w:sz w:val="28"/>
          <w:szCs w:val="28"/>
          <w:lang w:val="ru-RU"/>
        </w:rPr>
        <w:t xml:space="preserve">Ярская </w:t>
      </w:r>
      <w:proofErr w:type="spellStart"/>
      <w:r w:rsidRPr="00555966">
        <w:rPr>
          <w:rFonts w:ascii="Times New Roman" w:hAnsi="Times New Roman" w:cs="Times New Roman"/>
          <w:sz w:val="28"/>
          <w:szCs w:val="28"/>
          <w:lang w:val="ru-RU"/>
        </w:rPr>
        <w:t>Е.Р.Смирнова</w:t>
      </w:r>
      <w:proofErr w:type="spellEnd"/>
      <w:r w:rsidRPr="00555966">
        <w:rPr>
          <w:rFonts w:ascii="Times New Roman" w:hAnsi="Times New Roman" w:cs="Times New Roman"/>
          <w:sz w:val="28"/>
          <w:szCs w:val="28"/>
          <w:lang w:val="ru-RU"/>
        </w:rPr>
        <w:t xml:space="preserve">, </w:t>
      </w:r>
      <w:proofErr w:type="spellStart"/>
      <w:r w:rsidRPr="00555966">
        <w:rPr>
          <w:rFonts w:ascii="Times New Roman" w:hAnsi="Times New Roman" w:cs="Times New Roman"/>
          <w:sz w:val="28"/>
          <w:szCs w:val="28"/>
          <w:lang w:val="ru-RU"/>
        </w:rPr>
        <w:t>И.И</w:t>
      </w:r>
      <w:proofErr w:type="spellEnd"/>
      <w:r w:rsidRPr="00555966">
        <w:rPr>
          <w:rFonts w:ascii="Times New Roman" w:hAnsi="Times New Roman" w:cs="Times New Roman"/>
          <w:sz w:val="28"/>
          <w:szCs w:val="28"/>
          <w:lang w:val="ru-RU"/>
        </w:rPr>
        <w:t xml:space="preserve">. </w:t>
      </w:r>
      <w:proofErr w:type="spellStart"/>
      <w:r w:rsidRPr="00555966">
        <w:rPr>
          <w:rFonts w:ascii="Times New Roman" w:hAnsi="Times New Roman" w:cs="Times New Roman"/>
          <w:sz w:val="28"/>
          <w:szCs w:val="28"/>
          <w:lang w:val="ru-RU"/>
        </w:rPr>
        <w:t>Лошакова</w:t>
      </w:r>
      <w:proofErr w:type="spellEnd"/>
      <w:r w:rsidRPr="00555966">
        <w:rPr>
          <w:rFonts w:ascii="Times New Roman" w:hAnsi="Times New Roman" w:cs="Times New Roman"/>
          <w:sz w:val="28"/>
          <w:szCs w:val="28"/>
          <w:lang w:val="ru-RU"/>
        </w:rPr>
        <w:t>. Инклюзивное образование детей-инвалидов//</w:t>
      </w:r>
      <w:proofErr w:type="spellStart"/>
      <w:r w:rsidRPr="00555966">
        <w:rPr>
          <w:rFonts w:ascii="Times New Roman" w:hAnsi="Times New Roman" w:cs="Times New Roman"/>
          <w:sz w:val="28"/>
          <w:szCs w:val="28"/>
          <w:lang w:val="ru-RU"/>
        </w:rPr>
        <w:t>СОЦИС</w:t>
      </w:r>
      <w:proofErr w:type="spellEnd"/>
      <w:r w:rsidRPr="00555966">
        <w:rPr>
          <w:rFonts w:ascii="Times New Roman" w:hAnsi="Times New Roman" w:cs="Times New Roman"/>
          <w:sz w:val="28"/>
          <w:szCs w:val="28"/>
          <w:lang w:val="ru-RU"/>
        </w:rPr>
        <w:t>, 2003, №1, с.90</w:t>
      </w:r>
    </w:p>
    <w:p w14:paraId="099A97C1" w14:textId="77777777" w:rsidR="00D3741B" w:rsidRPr="00223DB6" w:rsidRDefault="00D3741B" w:rsidP="00487599">
      <w:pPr>
        <w:pStyle w:val="ab"/>
        <w:autoSpaceDE w:val="0"/>
        <w:autoSpaceDN w:val="0"/>
        <w:adjustRightInd w:val="0"/>
        <w:spacing w:after="0" w:line="240" w:lineRule="auto"/>
        <w:ind w:left="0" w:firstLine="567"/>
        <w:jc w:val="both"/>
        <w:rPr>
          <w:rFonts w:ascii="Times New Roman" w:hAnsi="Times New Roman" w:cs="Times New Roman"/>
          <w:color w:val="242424"/>
          <w:sz w:val="28"/>
          <w:szCs w:val="28"/>
          <w:lang w:val="ru-RU"/>
        </w:rPr>
      </w:pPr>
    </w:p>
    <w:p w14:paraId="407C5FA0" w14:textId="77777777" w:rsidR="00555966" w:rsidRDefault="00555966">
      <w:pPr>
        <w:rPr>
          <w:rFonts w:ascii="Times New Roman" w:hAnsi="Times New Roman" w:cs="Times New Roman"/>
          <w:b/>
          <w:sz w:val="28"/>
          <w:szCs w:val="28"/>
        </w:rPr>
      </w:pPr>
      <w:r>
        <w:rPr>
          <w:rFonts w:ascii="Times New Roman" w:hAnsi="Times New Roman" w:cs="Times New Roman"/>
          <w:b/>
          <w:sz w:val="28"/>
          <w:szCs w:val="28"/>
        </w:rPr>
        <w:br w:type="page"/>
      </w:r>
    </w:p>
    <w:p w14:paraId="0ABC8515" w14:textId="255ECA1C" w:rsidR="00F045D9" w:rsidRPr="00223DB6" w:rsidRDefault="00204B1F"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 xml:space="preserve">УДК </w:t>
      </w:r>
      <w:r w:rsidRPr="00223DB6">
        <w:rPr>
          <w:rFonts w:ascii="Times New Roman" w:eastAsia="Times New Roman" w:hAnsi="Times New Roman" w:cs="Times New Roman"/>
          <w:b/>
          <w:sz w:val="28"/>
          <w:szCs w:val="28"/>
        </w:rPr>
        <w:t>159.923.2</w:t>
      </w:r>
    </w:p>
    <w:p w14:paraId="41E2658E" w14:textId="77777777" w:rsidR="00555966" w:rsidRDefault="00555966" w:rsidP="00487599">
      <w:pPr>
        <w:spacing w:after="0" w:line="240" w:lineRule="auto"/>
        <w:jc w:val="center"/>
        <w:rPr>
          <w:rFonts w:ascii="Times New Roman" w:hAnsi="Times New Roman" w:cs="Times New Roman"/>
          <w:b/>
          <w:bCs/>
          <w:sz w:val="28"/>
          <w:szCs w:val="28"/>
        </w:rPr>
      </w:pPr>
    </w:p>
    <w:p w14:paraId="7D4A326B" w14:textId="5E7ECF45" w:rsidR="00D30CA8" w:rsidRPr="00223DB6" w:rsidRDefault="00D30CA8"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ПРОБЛЕМЫ СОВРЕМЕННОЙ СЕМЬИ</w:t>
      </w:r>
    </w:p>
    <w:p w14:paraId="6E8CFC89" w14:textId="77777777" w:rsidR="00F806E0" w:rsidRDefault="00F806E0" w:rsidP="00487599">
      <w:pPr>
        <w:spacing w:after="0" w:line="240" w:lineRule="auto"/>
        <w:ind w:firstLine="567"/>
        <w:jc w:val="right"/>
        <w:rPr>
          <w:rFonts w:ascii="Times New Roman" w:hAnsi="Times New Roman" w:cs="Times New Roman"/>
          <w:b/>
          <w:bCs/>
          <w:i/>
          <w:iCs/>
          <w:sz w:val="28"/>
          <w:szCs w:val="28"/>
        </w:rPr>
      </w:pPr>
    </w:p>
    <w:p w14:paraId="227D3121" w14:textId="68ADCC8C" w:rsidR="00D30CA8" w:rsidRPr="00223DB6" w:rsidRDefault="00D30CA8" w:rsidP="00487599">
      <w:pPr>
        <w:spacing w:after="0" w:line="240" w:lineRule="auto"/>
        <w:ind w:firstLine="567"/>
        <w:jc w:val="right"/>
        <w:rPr>
          <w:rFonts w:ascii="Times New Roman" w:hAnsi="Times New Roman" w:cs="Times New Roman"/>
          <w:b/>
          <w:bCs/>
          <w:i/>
          <w:iCs/>
          <w:sz w:val="28"/>
          <w:szCs w:val="28"/>
        </w:rPr>
      </w:pPr>
      <w:proofErr w:type="spellStart"/>
      <w:r w:rsidRPr="00223DB6">
        <w:rPr>
          <w:rFonts w:ascii="Times New Roman" w:hAnsi="Times New Roman" w:cs="Times New Roman"/>
          <w:b/>
          <w:bCs/>
          <w:i/>
          <w:iCs/>
          <w:sz w:val="28"/>
          <w:szCs w:val="28"/>
        </w:rPr>
        <w:t>Мажетова</w:t>
      </w:r>
      <w:proofErr w:type="spellEnd"/>
      <w:r w:rsidRPr="00223DB6">
        <w:rPr>
          <w:rFonts w:ascii="Times New Roman" w:hAnsi="Times New Roman" w:cs="Times New Roman"/>
          <w:b/>
          <w:bCs/>
          <w:i/>
          <w:iCs/>
          <w:sz w:val="28"/>
          <w:szCs w:val="28"/>
        </w:rPr>
        <w:t xml:space="preserve"> Тамила </w:t>
      </w:r>
      <w:proofErr w:type="spellStart"/>
      <w:r w:rsidRPr="00223DB6">
        <w:rPr>
          <w:rFonts w:ascii="Times New Roman" w:hAnsi="Times New Roman" w:cs="Times New Roman"/>
          <w:b/>
          <w:bCs/>
          <w:i/>
          <w:iCs/>
          <w:sz w:val="28"/>
          <w:szCs w:val="28"/>
        </w:rPr>
        <w:t>Супьяновна</w:t>
      </w:r>
      <w:proofErr w:type="spellEnd"/>
      <w:r w:rsidR="00204B1F" w:rsidRPr="00223DB6">
        <w:rPr>
          <w:rFonts w:ascii="Times New Roman" w:hAnsi="Times New Roman" w:cs="Times New Roman"/>
          <w:b/>
          <w:bCs/>
          <w:i/>
          <w:iCs/>
          <w:sz w:val="28"/>
          <w:szCs w:val="28"/>
        </w:rPr>
        <w:t>,</w:t>
      </w:r>
    </w:p>
    <w:p w14:paraId="54340B24" w14:textId="77777777" w:rsidR="00F806E0" w:rsidRDefault="00D30CA8"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Студентка 2 курса профиля «Технология </w:t>
      </w:r>
    </w:p>
    <w:p w14:paraId="37D27503" w14:textId="31C10044" w:rsidR="00D30CA8" w:rsidRPr="00223DB6" w:rsidRDefault="00D30CA8"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и дополнительное образование»</w:t>
      </w:r>
    </w:p>
    <w:p w14:paraId="72618A02" w14:textId="77777777" w:rsidR="00F806E0" w:rsidRDefault="00D30CA8"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 xml:space="preserve">Чеченский государственный </w:t>
      </w:r>
      <w:r w:rsidR="00F045D9" w:rsidRPr="00223DB6">
        <w:rPr>
          <w:rFonts w:ascii="Times New Roman" w:hAnsi="Times New Roman" w:cs="Times New Roman"/>
          <w:i/>
          <w:iCs/>
          <w:sz w:val="28"/>
          <w:szCs w:val="28"/>
        </w:rPr>
        <w:t xml:space="preserve">педагогический университет, </w:t>
      </w:r>
    </w:p>
    <w:p w14:paraId="32EE16D2" w14:textId="120DA14D" w:rsidR="00D30CA8" w:rsidRPr="00223DB6" w:rsidRDefault="00F045D9" w:rsidP="00487599">
      <w:pPr>
        <w:spacing w:after="0" w:line="240" w:lineRule="auto"/>
        <w:ind w:firstLine="567"/>
        <w:jc w:val="right"/>
        <w:rPr>
          <w:rFonts w:ascii="Times New Roman" w:hAnsi="Times New Roman" w:cs="Times New Roman"/>
          <w:i/>
          <w:iCs/>
          <w:sz w:val="28"/>
          <w:szCs w:val="28"/>
        </w:rPr>
      </w:pPr>
      <w:proofErr w:type="spellStart"/>
      <w:r w:rsidRPr="00223DB6">
        <w:rPr>
          <w:rFonts w:ascii="Times New Roman" w:hAnsi="Times New Roman" w:cs="Times New Roman"/>
          <w:i/>
          <w:iCs/>
          <w:sz w:val="28"/>
          <w:szCs w:val="28"/>
        </w:rPr>
        <w:t>г</w:t>
      </w:r>
      <w:r w:rsidR="00D30CA8" w:rsidRPr="00223DB6">
        <w:rPr>
          <w:rFonts w:ascii="Times New Roman" w:hAnsi="Times New Roman" w:cs="Times New Roman"/>
          <w:i/>
          <w:iCs/>
          <w:sz w:val="28"/>
          <w:szCs w:val="28"/>
        </w:rPr>
        <w:t>.Грозный</w:t>
      </w:r>
      <w:proofErr w:type="spellEnd"/>
      <w:r w:rsidR="00F806E0">
        <w:rPr>
          <w:rFonts w:ascii="Times New Roman" w:hAnsi="Times New Roman" w:cs="Times New Roman"/>
          <w:i/>
          <w:iCs/>
          <w:sz w:val="28"/>
          <w:szCs w:val="28"/>
        </w:rPr>
        <w:t xml:space="preserve">, </w:t>
      </w:r>
      <w:r w:rsidR="00D30CA8" w:rsidRPr="00223DB6">
        <w:rPr>
          <w:rFonts w:ascii="Times New Roman" w:hAnsi="Times New Roman" w:cs="Times New Roman"/>
          <w:i/>
          <w:iCs/>
          <w:sz w:val="28"/>
          <w:szCs w:val="28"/>
        </w:rPr>
        <w:t>E-</w:t>
      </w:r>
      <w:proofErr w:type="spellStart"/>
      <w:r w:rsidR="00D30CA8" w:rsidRPr="00223DB6">
        <w:rPr>
          <w:rFonts w:ascii="Times New Roman" w:hAnsi="Times New Roman" w:cs="Times New Roman"/>
          <w:i/>
          <w:iCs/>
          <w:sz w:val="28"/>
          <w:szCs w:val="28"/>
        </w:rPr>
        <w:t>mail</w:t>
      </w:r>
      <w:proofErr w:type="spellEnd"/>
      <w:r w:rsidR="00D30CA8" w:rsidRPr="00223DB6">
        <w:rPr>
          <w:rFonts w:ascii="Times New Roman" w:hAnsi="Times New Roman" w:cs="Times New Roman"/>
          <w:i/>
          <w:iCs/>
          <w:sz w:val="28"/>
          <w:szCs w:val="28"/>
        </w:rPr>
        <w:t xml:space="preserve">: </w:t>
      </w:r>
      <w:r w:rsidR="00D30CA8" w:rsidRPr="00052A2F">
        <w:rPr>
          <w:rFonts w:ascii="Times New Roman" w:hAnsi="Times New Roman" w:cs="Times New Roman"/>
          <w:i/>
          <w:iCs/>
          <w:sz w:val="28"/>
          <w:szCs w:val="28"/>
        </w:rPr>
        <w:t>tamilamajetova@icloud.com</w:t>
      </w:r>
    </w:p>
    <w:p w14:paraId="72EE3D65" w14:textId="77777777" w:rsidR="00D30CA8" w:rsidRPr="00223DB6" w:rsidRDefault="00D30CA8" w:rsidP="00487599">
      <w:pPr>
        <w:spacing w:after="0" w:line="240" w:lineRule="auto"/>
        <w:ind w:firstLine="567"/>
        <w:jc w:val="right"/>
        <w:rPr>
          <w:rFonts w:ascii="Times New Roman" w:hAnsi="Times New Roman" w:cs="Times New Roman"/>
          <w:b/>
          <w:i/>
          <w:iCs/>
          <w:sz w:val="28"/>
          <w:szCs w:val="28"/>
        </w:rPr>
      </w:pPr>
      <w:proofErr w:type="spellStart"/>
      <w:r w:rsidRPr="00223DB6">
        <w:rPr>
          <w:rFonts w:ascii="Times New Roman" w:hAnsi="Times New Roman" w:cs="Times New Roman"/>
          <w:b/>
          <w:i/>
          <w:iCs/>
          <w:sz w:val="28"/>
          <w:szCs w:val="28"/>
        </w:rPr>
        <w:t>Газиева</w:t>
      </w:r>
      <w:proofErr w:type="spellEnd"/>
      <w:r w:rsidRPr="00223DB6">
        <w:rPr>
          <w:rFonts w:ascii="Times New Roman" w:hAnsi="Times New Roman" w:cs="Times New Roman"/>
          <w:b/>
          <w:i/>
          <w:iCs/>
          <w:sz w:val="28"/>
          <w:szCs w:val="28"/>
        </w:rPr>
        <w:t xml:space="preserve"> Киса </w:t>
      </w:r>
      <w:proofErr w:type="spellStart"/>
      <w:r w:rsidRPr="00223DB6">
        <w:rPr>
          <w:rFonts w:ascii="Times New Roman" w:hAnsi="Times New Roman" w:cs="Times New Roman"/>
          <w:b/>
          <w:i/>
          <w:iCs/>
          <w:sz w:val="28"/>
          <w:szCs w:val="28"/>
        </w:rPr>
        <w:t>Абдулвахабовна</w:t>
      </w:r>
      <w:proofErr w:type="spellEnd"/>
    </w:p>
    <w:p w14:paraId="38B633FE" w14:textId="77777777" w:rsidR="00D30CA8" w:rsidRPr="00223DB6" w:rsidRDefault="00D30CA8"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Старший преподаватель кафедры педагогики</w:t>
      </w:r>
    </w:p>
    <w:p w14:paraId="564B1F21" w14:textId="3D3AA5DA" w:rsidR="00F806E0" w:rsidRDefault="00D30CA8" w:rsidP="00487599">
      <w:pPr>
        <w:spacing w:after="0" w:line="240" w:lineRule="auto"/>
        <w:ind w:firstLine="567"/>
        <w:jc w:val="right"/>
        <w:rPr>
          <w:rFonts w:ascii="Times New Roman" w:hAnsi="Times New Roman" w:cs="Times New Roman"/>
          <w:i/>
          <w:iCs/>
          <w:sz w:val="28"/>
          <w:szCs w:val="28"/>
        </w:rPr>
      </w:pPr>
      <w:r w:rsidRPr="00223DB6">
        <w:rPr>
          <w:rFonts w:ascii="Times New Roman" w:hAnsi="Times New Roman" w:cs="Times New Roman"/>
          <w:i/>
          <w:iCs/>
          <w:sz w:val="28"/>
          <w:szCs w:val="28"/>
        </w:rPr>
        <w:t>Чеченский государственный п</w:t>
      </w:r>
      <w:r w:rsidR="00F045D9" w:rsidRPr="00223DB6">
        <w:rPr>
          <w:rFonts w:ascii="Times New Roman" w:hAnsi="Times New Roman" w:cs="Times New Roman"/>
          <w:i/>
          <w:iCs/>
          <w:sz w:val="28"/>
          <w:szCs w:val="28"/>
        </w:rPr>
        <w:t xml:space="preserve">едагогический университет </w:t>
      </w:r>
    </w:p>
    <w:p w14:paraId="0AAEAE65" w14:textId="7D0F6AC6" w:rsidR="00D30CA8" w:rsidRPr="00223DB6" w:rsidRDefault="00F045D9" w:rsidP="00487599">
      <w:pPr>
        <w:spacing w:after="0" w:line="240" w:lineRule="auto"/>
        <w:ind w:firstLine="567"/>
        <w:jc w:val="right"/>
        <w:rPr>
          <w:rFonts w:ascii="Times New Roman" w:hAnsi="Times New Roman" w:cs="Times New Roman"/>
          <w:i/>
          <w:iCs/>
          <w:sz w:val="28"/>
          <w:szCs w:val="28"/>
        </w:rPr>
      </w:pPr>
      <w:proofErr w:type="spellStart"/>
      <w:r w:rsidRPr="00223DB6">
        <w:rPr>
          <w:rFonts w:ascii="Times New Roman" w:hAnsi="Times New Roman" w:cs="Times New Roman"/>
          <w:i/>
          <w:iCs/>
          <w:sz w:val="28"/>
          <w:szCs w:val="28"/>
        </w:rPr>
        <w:t>г.Грозный</w:t>
      </w:r>
      <w:proofErr w:type="spellEnd"/>
      <w:r w:rsidR="00F806E0">
        <w:rPr>
          <w:rFonts w:ascii="Times New Roman" w:hAnsi="Times New Roman" w:cs="Times New Roman"/>
          <w:i/>
          <w:iCs/>
          <w:sz w:val="28"/>
          <w:szCs w:val="28"/>
        </w:rPr>
        <w:t xml:space="preserve">, </w:t>
      </w:r>
      <w:r w:rsidR="00D30CA8" w:rsidRPr="00223DB6">
        <w:rPr>
          <w:rFonts w:ascii="Times New Roman" w:hAnsi="Times New Roman" w:cs="Times New Roman"/>
          <w:i/>
          <w:iCs/>
          <w:sz w:val="28"/>
          <w:szCs w:val="28"/>
          <w:lang w:val="en-GB"/>
        </w:rPr>
        <w:t>E</w:t>
      </w:r>
      <w:r w:rsidR="00D30CA8" w:rsidRPr="00223DB6">
        <w:rPr>
          <w:rFonts w:ascii="Times New Roman" w:hAnsi="Times New Roman" w:cs="Times New Roman"/>
          <w:i/>
          <w:iCs/>
          <w:sz w:val="28"/>
          <w:szCs w:val="28"/>
        </w:rPr>
        <w:t>-</w:t>
      </w:r>
      <w:r w:rsidR="00D30CA8" w:rsidRPr="00223DB6">
        <w:rPr>
          <w:rFonts w:ascii="Times New Roman" w:hAnsi="Times New Roman" w:cs="Times New Roman"/>
          <w:i/>
          <w:iCs/>
          <w:sz w:val="28"/>
          <w:szCs w:val="28"/>
          <w:lang w:val="en-GB"/>
        </w:rPr>
        <w:t>mail</w:t>
      </w:r>
      <w:r w:rsidR="00D30CA8" w:rsidRPr="00223DB6">
        <w:rPr>
          <w:rFonts w:ascii="Times New Roman" w:hAnsi="Times New Roman" w:cs="Times New Roman"/>
          <w:i/>
          <w:iCs/>
          <w:sz w:val="28"/>
          <w:szCs w:val="28"/>
        </w:rPr>
        <w:t xml:space="preserve">: </w:t>
      </w:r>
      <w:proofErr w:type="spellStart"/>
      <w:r w:rsidR="00D30CA8" w:rsidRPr="00223DB6">
        <w:rPr>
          <w:rFonts w:ascii="Times New Roman" w:hAnsi="Times New Roman" w:cs="Times New Roman"/>
          <w:i/>
          <w:iCs/>
          <w:sz w:val="28"/>
          <w:szCs w:val="28"/>
          <w:lang w:val="en-GB"/>
        </w:rPr>
        <w:t>rus</w:t>
      </w:r>
      <w:proofErr w:type="spellEnd"/>
      <w:r w:rsidR="00D30CA8" w:rsidRPr="00223DB6">
        <w:rPr>
          <w:rFonts w:ascii="Times New Roman" w:hAnsi="Times New Roman" w:cs="Times New Roman"/>
          <w:i/>
          <w:iCs/>
          <w:sz w:val="28"/>
          <w:szCs w:val="28"/>
        </w:rPr>
        <w:t>.</w:t>
      </w:r>
      <w:proofErr w:type="spellStart"/>
      <w:r w:rsidR="00D30CA8" w:rsidRPr="00223DB6">
        <w:rPr>
          <w:rFonts w:ascii="Times New Roman" w:hAnsi="Times New Roman" w:cs="Times New Roman"/>
          <w:i/>
          <w:iCs/>
          <w:sz w:val="28"/>
          <w:szCs w:val="28"/>
          <w:lang w:val="en-GB"/>
        </w:rPr>
        <w:t>doxaev</w:t>
      </w:r>
      <w:proofErr w:type="spellEnd"/>
      <w:r w:rsidR="00D30CA8" w:rsidRPr="00223DB6">
        <w:rPr>
          <w:rFonts w:ascii="Times New Roman" w:hAnsi="Times New Roman" w:cs="Times New Roman"/>
          <w:i/>
          <w:iCs/>
          <w:sz w:val="28"/>
          <w:szCs w:val="28"/>
        </w:rPr>
        <w:t>@</w:t>
      </w:r>
      <w:r w:rsidR="00D30CA8" w:rsidRPr="00223DB6">
        <w:rPr>
          <w:rFonts w:ascii="Times New Roman" w:hAnsi="Times New Roman" w:cs="Times New Roman"/>
          <w:i/>
          <w:iCs/>
          <w:sz w:val="28"/>
          <w:szCs w:val="28"/>
          <w:lang w:val="en-GB"/>
        </w:rPr>
        <w:t>bk</w:t>
      </w:r>
      <w:r w:rsidR="00D30CA8" w:rsidRPr="00223DB6">
        <w:rPr>
          <w:rFonts w:ascii="Times New Roman" w:hAnsi="Times New Roman" w:cs="Times New Roman"/>
          <w:i/>
          <w:iCs/>
          <w:sz w:val="28"/>
          <w:szCs w:val="28"/>
        </w:rPr>
        <w:t>.</w:t>
      </w:r>
      <w:proofErr w:type="spellStart"/>
      <w:r w:rsidR="00D30CA8" w:rsidRPr="00223DB6">
        <w:rPr>
          <w:rFonts w:ascii="Times New Roman" w:hAnsi="Times New Roman" w:cs="Times New Roman"/>
          <w:i/>
          <w:iCs/>
          <w:sz w:val="28"/>
          <w:szCs w:val="28"/>
          <w:lang w:val="en-GB"/>
        </w:rPr>
        <w:t>ru</w:t>
      </w:r>
      <w:proofErr w:type="spellEnd"/>
      <w:r w:rsidR="00D30CA8" w:rsidRPr="00223DB6">
        <w:rPr>
          <w:rFonts w:ascii="Times New Roman" w:hAnsi="Times New Roman" w:cs="Times New Roman"/>
          <w:i/>
          <w:iCs/>
          <w:sz w:val="28"/>
          <w:szCs w:val="28"/>
        </w:rPr>
        <w:t xml:space="preserve"> </w:t>
      </w:r>
    </w:p>
    <w:p w14:paraId="34B3BA25" w14:textId="77777777" w:rsidR="00F806E0" w:rsidRDefault="00F806E0" w:rsidP="00487599">
      <w:pPr>
        <w:spacing w:after="0" w:line="240" w:lineRule="auto"/>
        <w:ind w:firstLine="567"/>
        <w:jc w:val="both"/>
        <w:rPr>
          <w:rFonts w:ascii="Times New Roman" w:hAnsi="Times New Roman" w:cs="Times New Roman"/>
          <w:b/>
          <w:bCs/>
          <w:i/>
          <w:iCs/>
          <w:sz w:val="28"/>
          <w:szCs w:val="28"/>
        </w:rPr>
      </w:pPr>
    </w:p>
    <w:p w14:paraId="6A6508F1" w14:textId="0DF96C12" w:rsidR="00D30CA8" w:rsidRPr="00555966" w:rsidRDefault="00D30CA8" w:rsidP="00487599">
      <w:pPr>
        <w:spacing w:after="0" w:line="240" w:lineRule="auto"/>
        <w:ind w:firstLine="567"/>
        <w:jc w:val="both"/>
        <w:rPr>
          <w:rFonts w:ascii="Times New Roman" w:hAnsi="Times New Roman" w:cs="Times New Roman"/>
          <w:i/>
          <w:iCs/>
          <w:spacing w:val="-2"/>
          <w:sz w:val="28"/>
          <w:szCs w:val="28"/>
        </w:rPr>
      </w:pPr>
      <w:r w:rsidRPr="00555966">
        <w:rPr>
          <w:rFonts w:ascii="Times New Roman" w:hAnsi="Times New Roman" w:cs="Times New Roman"/>
          <w:b/>
          <w:bCs/>
          <w:i/>
          <w:iCs/>
          <w:spacing w:val="-2"/>
          <w:sz w:val="28"/>
          <w:szCs w:val="28"/>
        </w:rPr>
        <w:t>Аннотация:</w:t>
      </w:r>
      <w:r w:rsidRPr="00555966">
        <w:rPr>
          <w:rFonts w:ascii="Times New Roman" w:hAnsi="Times New Roman" w:cs="Times New Roman"/>
          <w:i/>
          <w:iCs/>
          <w:spacing w:val="-2"/>
          <w:sz w:val="28"/>
          <w:szCs w:val="28"/>
        </w:rPr>
        <w:t xml:space="preserve"> Семья как социальная система выполняет многие важные функции общества, такие как воспроизводство населения и личная социализация. Одно из перспективных и смежных направлений современной социологии - изучение проблем семьи и их изменений. В данной статье поднимаются проблемы, с которыми чаще всего сталкиваются современные семьи. </w:t>
      </w:r>
    </w:p>
    <w:p w14:paraId="411504DB" w14:textId="77777777" w:rsidR="00D30CA8" w:rsidRPr="00223DB6" w:rsidRDefault="00D30CA8" w:rsidP="00487599">
      <w:pPr>
        <w:spacing w:after="0" w:line="240" w:lineRule="auto"/>
        <w:ind w:firstLine="567"/>
        <w:jc w:val="both"/>
        <w:rPr>
          <w:rFonts w:ascii="Times New Roman" w:hAnsi="Times New Roman" w:cs="Times New Roman"/>
          <w:i/>
          <w:iCs/>
          <w:sz w:val="28"/>
          <w:szCs w:val="28"/>
        </w:rPr>
      </w:pPr>
      <w:r w:rsidRPr="00223DB6">
        <w:rPr>
          <w:rFonts w:ascii="Times New Roman" w:hAnsi="Times New Roman" w:cs="Times New Roman"/>
          <w:b/>
          <w:bCs/>
          <w:i/>
          <w:iCs/>
          <w:sz w:val="28"/>
          <w:szCs w:val="28"/>
        </w:rPr>
        <w:t>Ключевые слова:</w:t>
      </w:r>
      <w:r w:rsidRPr="00223DB6">
        <w:rPr>
          <w:rFonts w:ascii="Times New Roman" w:hAnsi="Times New Roman" w:cs="Times New Roman"/>
          <w:i/>
          <w:iCs/>
          <w:sz w:val="28"/>
          <w:szCs w:val="28"/>
        </w:rPr>
        <w:t xml:space="preserve"> семья, межэтнический брак, семейные проблемы, семейные отношения, проблемы семьи, гражданский брак.</w:t>
      </w:r>
    </w:p>
    <w:p w14:paraId="5E681056" w14:textId="77777777" w:rsidR="00D30CA8" w:rsidRPr="00223DB6" w:rsidRDefault="00D30CA8" w:rsidP="00487599">
      <w:pPr>
        <w:spacing w:after="0" w:line="240" w:lineRule="auto"/>
        <w:ind w:firstLine="567"/>
        <w:jc w:val="both"/>
        <w:rPr>
          <w:rFonts w:ascii="Times New Roman" w:hAnsi="Times New Roman" w:cs="Times New Roman"/>
          <w:sz w:val="28"/>
          <w:szCs w:val="28"/>
        </w:rPr>
      </w:pPr>
    </w:p>
    <w:p w14:paraId="594797B8" w14:textId="77777777" w:rsidR="00D30CA8" w:rsidRPr="00223DB6" w:rsidRDefault="00D30CA8"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PROBLEMS OF A MODERN FAMILY</w:t>
      </w:r>
    </w:p>
    <w:p w14:paraId="2A945DF0" w14:textId="77777777" w:rsidR="00D30CA8" w:rsidRPr="00223DB6" w:rsidRDefault="00D30CA8" w:rsidP="00487599">
      <w:pPr>
        <w:spacing w:after="0" w:line="240" w:lineRule="auto"/>
        <w:ind w:firstLine="567"/>
        <w:rPr>
          <w:rFonts w:ascii="Times New Roman" w:hAnsi="Times New Roman" w:cs="Times New Roman"/>
          <w:b/>
          <w:bCs/>
          <w:sz w:val="28"/>
          <w:szCs w:val="28"/>
          <w:lang w:val="en-US"/>
        </w:rPr>
      </w:pPr>
    </w:p>
    <w:p w14:paraId="18E48FD7" w14:textId="77777777" w:rsidR="00D30CA8" w:rsidRPr="00223DB6" w:rsidRDefault="00D30CA8" w:rsidP="00487599">
      <w:pPr>
        <w:spacing w:after="0" w:line="240" w:lineRule="auto"/>
        <w:ind w:firstLine="567"/>
        <w:jc w:val="right"/>
        <w:rPr>
          <w:rFonts w:ascii="Times New Roman" w:hAnsi="Times New Roman" w:cs="Times New Roman"/>
          <w:b/>
          <w:bCs/>
          <w:i/>
          <w:iCs/>
          <w:sz w:val="28"/>
          <w:szCs w:val="28"/>
          <w:lang w:val="en-US"/>
        </w:rPr>
      </w:pPr>
      <w:proofErr w:type="spellStart"/>
      <w:r w:rsidRPr="00223DB6">
        <w:rPr>
          <w:rFonts w:ascii="Times New Roman" w:hAnsi="Times New Roman" w:cs="Times New Roman"/>
          <w:b/>
          <w:bCs/>
          <w:i/>
          <w:iCs/>
          <w:sz w:val="28"/>
          <w:szCs w:val="28"/>
          <w:lang w:val="en-US"/>
        </w:rPr>
        <w:t>Mazhetova</w:t>
      </w:r>
      <w:proofErr w:type="spellEnd"/>
      <w:r w:rsidRPr="00223DB6">
        <w:rPr>
          <w:rFonts w:ascii="Times New Roman" w:hAnsi="Times New Roman" w:cs="Times New Roman"/>
          <w:b/>
          <w:bCs/>
          <w:i/>
          <w:iCs/>
          <w:sz w:val="28"/>
          <w:szCs w:val="28"/>
          <w:lang w:val="en-US"/>
        </w:rPr>
        <w:t xml:space="preserve"> </w:t>
      </w:r>
      <w:proofErr w:type="spellStart"/>
      <w:r w:rsidRPr="00223DB6">
        <w:rPr>
          <w:rFonts w:ascii="Times New Roman" w:hAnsi="Times New Roman" w:cs="Times New Roman"/>
          <w:b/>
          <w:bCs/>
          <w:i/>
          <w:iCs/>
          <w:sz w:val="28"/>
          <w:szCs w:val="28"/>
          <w:lang w:val="en-US"/>
        </w:rPr>
        <w:t>Tamila</w:t>
      </w:r>
      <w:proofErr w:type="spellEnd"/>
    </w:p>
    <w:p w14:paraId="136EE1CE" w14:textId="77777777" w:rsidR="00F045D9" w:rsidRPr="00223DB6" w:rsidRDefault="00D30CA8"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2nd year student of the profile </w:t>
      </w:r>
    </w:p>
    <w:p w14:paraId="1FD9663E" w14:textId="77777777" w:rsidR="00D30CA8" w:rsidRPr="00223DB6" w:rsidRDefault="00D30CA8"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"Technology and additional education"</w:t>
      </w:r>
    </w:p>
    <w:p w14:paraId="3A49BCD3" w14:textId="77777777" w:rsidR="00F806E0" w:rsidRDefault="00D30CA8"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Chech</w:t>
      </w:r>
      <w:r w:rsidR="00F045D9" w:rsidRPr="00223DB6">
        <w:rPr>
          <w:rFonts w:ascii="Times New Roman" w:hAnsi="Times New Roman" w:cs="Times New Roman"/>
          <w:i/>
          <w:iCs/>
          <w:sz w:val="28"/>
          <w:szCs w:val="28"/>
          <w:lang w:val="en-US"/>
        </w:rPr>
        <w:t xml:space="preserve">en State Pedagogical University </w:t>
      </w:r>
    </w:p>
    <w:p w14:paraId="53DC753A" w14:textId="6B5633BC" w:rsidR="00D30CA8" w:rsidRPr="00223DB6" w:rsidRDefault="00D30CA8"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Grozny</w:t>
      </w:r>
      <w:r w:rsidR="00F806E0" w:rsidRPr="00F806E0">
        <w:rPr>
          <w:rFonts w:ascii="Times New Roman" w:hAnsi="Times New Roman" w:cs="Times New Roman"/>
          <w:i/>
          <w:iCs/>
          <w:sz w:val="28"/>
          <w:szCs w:val="28"/>
          <w:lang w:val="en-US"/>
        </w:rPr>
        <w:t xml:space="preserve">, </w:t>
      </w:r>
      <w:r w:rsidRPr="00223DB6">
        <w:rPr>
          <w:rFonts w:ascii="Times New Roman" w:hAnsi="Times New Roman" w:cs="Times New Roman"/>
          <w:i/>
          <w:iCs/>
          <w:sz w:val="28"/>
          <w:szCs w:val="28"/>
          <w:lang w:val="en-US"/>
        </w:rPr>
        <w:t xml:space="preserve">E-mail: </w:t>
      </w:r>
      <w:r w:rsidRPr="00052A2F">
        <w:rPr>
          <w:rFonts w:ascii="Times New Roman" w:hAnsi="Times New Roman" w:cs="Times New Roman"/>
          <w:i/>
          <w:iCs/>
          <w:sz w:val="28"/>
          <w:szCs w:val="28"/>
          <w:lang w:val="en-US"/>
        </w:rPr>
        <w:t>tamilamajetova@icloud.com</w:t>
      </w:r>
    </w:p>
    <w:p w14:paraId="4B8A2649" w14:textId="77777777" w:rsidR="00D30CA8" w:rsidRPr="00223DB6" w:rsidRDefault="00D30CA8" w:rsidP="00487599">
      <w:pPr>
        <w:spacing w:after="0" w:line="240" w:lineRule="auto"/>
        <w:ind w:firstLine="567"/>
        <w:jc w:val="right"/>
        <w:rPr>
          <w:rFonts w:ascii="Times New Roman" w:hAnsi="Times New Roman" w:cs="Times New Roman"/>
          <w:b/>
          <w:i/>
          <w:iCs/>
          <w:sz w:val="28"/>
          <w:szCs w:val="28"/>
          <w:lang w:val="en-US"/>
        </w:rPr>
      </w:pPr>
      <w:proofErr w:type="spellStart"/>
      <w:r w:rsidRPr="00223DB6">
        <w:rPr>
          <w:rFonts w:ascii="Times New Roman" w:hAnsi="Times New Roman" w:cs="Times New Roman"/>
          <w:b/>
          <w:i/>
          <w:iCs/>
          <w:sz w:val="28"/>
          <w:szCs w:val="28"/>
          <w:lang w:val="en-US"/>
        </w:rPr>
        <w:t>Gazieva</w:t>
      </w:r>
      <w:proofErr w:type="spellEnd"/>
      <w:r w:rsidRPr="00223DB6">
        <w:rPr>
          <w:rFonts w:ascii="Times New Roman" w:hAnsi="Times New Roman" w:cs="Times New Roman"/>
          <w:b/>
          <w:i/>
          <w:iCs/>
          <w:sz w:val="28"/>
          <w:szCs w:val="28"/>
          <w:lang w:val="en-US"/>
        </w:rPr>
        <w:t xml:space="preserve"> </w:t>
      </w:r>
      <w:proofErr w:type="spellStart"/>
      <w:r w:rsidRPr="00223DB6">
        <w:rPr>
          <w:rFonts w:ascii="Times New Roman" w:hAnsi="Times New Roman" w:cs="Times New Roman"/>
          <w:b/>
          <w:i/>
          <w:iCs/>
          <w:sz w:val="28"/>
          <w:szCs w:val="28"/>
          <w:lang w:val="en-US"/>
        </w:rPr>
        <w:t>Kisa</w:t>
      </w:r>
      <w:proofErr w:type="spellEnd"/>
      <w:r w:rsidRPr="00223DB6">
        <w:rPr>
          <w:rFonts w:ascii="Times New Roman" w:hAnsi="Times New Roman" w:cs="Times New Roman"/>
          <w:b/>
          <w:i/>
          <w:iCs/>
          <w:sz w:val="28"/>
          <w:szCs w:val="28"/>
          <w:lang w:val="en-US"/>
        </w:rPr>
        <w:t xml:space="preserve"> </w:t>
      </w:r>
      <w:proofErr w:type="spellStart"/>
      <w:r w:rsidRPr="00223DB6">
        <w:rPr>
          <w:rFonts w:ascii="Times New Roman" w:hAnsi="Times New Roman" w:cs="Times New Roman"/>
          <w:b/>
          <w:i/>
          <w:iCs/>
          <w:sz w:val="28"/>
          <w:szCs w:val="28"/>
          <w:lang w:val="en-US"/>
        </w:rPr>
        <w:t>Abdulvahabovna</w:t>
      </w:r>
      <w:proofErr w:type="spellEnd"/>
    </w:p>
    <w:p w14:paraId="0DEB8DCC" w14:textId="77777777" w:rsidR="00D30CA8" w:rsidRPr="00223DB6" w:rsidRDefault="00D30CA8"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 Senior Lecturer of the Department of Pedagogy</w:t>
      </w:r>
    </w:p>
    <w:p w14:paraId="1D5B58D1" w14:textId="77777777" w:rsidR="00F806E0" w:rsidRDefault="00D30CA8"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 xml:space="preserve"> </w:t>
      </w:r>
      <w:proofErr w:type="spellStart"/>
      <w:r w:rsidRPr="00223DB6">
        <w:rPr>
          <w:rFonts w:ascii="Times New Roman" w:hAnsi="Times New Roman" w:cs="Times New Roman"/>
          <w:i/>
          <w:iCs/>
          <w:sz w:val="28"/>
          <w:szCs w:val="28"/>
          <w:lang w:val="en-US"/>
        </w:rPr>
        <w:t>FSBEI</w:t>
      </w:r>
      <w:proofErr w:type="spellEnd"/>
      <w:r w:rsidRPr="00223DB6">
        <w:rPr>
          <w:rFonts w:ascii="Times New Roman" w:hAnsi="Times New Roman" w:cs="Times New Roman"/>
          <w:i/>
          <w:iCs/>
          <w:sz w:val="28"/>
          <w:szCs w:val="28"/>
          <w:lang w:val="en-US"/>
        </w:rPr>
        <w:t xml:space="preserve"> HE "Cheche</w:t>
      </w:r>
      <w:r w:rsidR="00F045D9" w:rsidRPr="00223DB6">
        <w:rPr>
          <w:rFonts w:ascii="Times New Roman" w:hAnsi="Times New Roman" w:cs="Times New Roman"/>
          <w:i/>
          <w:iCs/>
          <w:sz w:val="28"/>
          <w:szCs w:val="28"/>
          <w:lang w:val="en-US"/>
        </w:rPr>
        <w:t>n State Pedagogical University"</w:t>
      </w:r>
      <w:r w:rsidRPr="00223DB6">
        <w:rPr>
          <w:rFonts w:ascii="Times New Roman" w:hAnsi="Times New Roman" w:cs="Times New Roman"/>
          <w:i/>
          <w:iCs/>
          <w:sz w:val="28"/>
          <w:szCs w:val="28"/>
          <w:lang w:val="en-US"/>
        </w:rPr>
        <w:t xml:space="preserve">, </w:t>
      </w:r>
    </w:p>
    <w:p w14:paraId="6F26C686" w14:textId="37ABACAC" w:rsidR="00D30CA8" w:rsidRPr="00223DB6" w:rsidRDefault="00D30CA8" w:rsidP="00487599">
      <w:pPr>
        <w:spacing w:after="0" w:line="240" w:lineRule="auto"/>
        <w:ind w:firstLine="567"/>
        <w:jc w:val="right"/>
        <w:rPr>
          <w:rFonts w:ascii="Times New Roman" w:hAnsi="Times New Roman" w:cs="Times New Roman"/>
          <w:i/>
          <w:iCs/>
          <w:sz w:val="28"/>
          <w:szCs w:val="28"/>
          <w:lang w:val="en-US"/>
        </w:rPr>
      </w:pPr>
      <w:r w:rsidRPr="00223DB6">
        <w:rPr>
          <w:rFonts w:ascii="Times New Roman" w:hAnsi="Times New Roman" w:cs="Times New Roman"/>
          <w:i/>
          <w:iCs/>
          <w:sz w:val="28"/>
          <w:szCs w:val="28"/>
          <w:lang w:val="en-US"/>
        </w:rPr>
        <w:t>Grozny</w:t>
      </w:r>
      <w:r w:rsidR="00F806E0" w:rsidRPr="00F806E0">
        <w:rPr>
          <w:rFonts w:ascii="Times New Roman" w:hAnsi="Times New Roman" w:cs="Times New Roman"/>
          <w:i/>
          <w:iCs/>
          <w:sz w:val="28"/>
          <w:szCs w:val="28"/>
          <w:lang w:val="en-US"/>
        </w:rPr>
        <w:t xml:space="preserve">, </w:t>
      </w:r>
      <w:r w:rsidRPr="00223DB6">
        <w:rPr>
          <w:rFonts w:ascii="Times New Roman" w:hAnsi="Times New Roman" w:cs="Times New Roman"/>
          <w:i/>
          <w:iCs/>
          <w:sz w:val="28"/>
          <w:szCs w:val="28"/>
          <w:lang w:val="en-US"/>
        </w:rPr>
        <w:t>E-mail: rus.doxaev@bk.ru</w:t>
      </w:r>
    </w:p>
    <w:p w14:paraId="7D815151" w14:textId="77777777" w:rsidR="00F806E0" w:rsidRDefault="00F806E0" w:rsidP="00487599">
      <w:pPr>
        <w:spacing w:after="0" w:line="240" w:lineRule="auto"/>
        <w:ind w:firstLine="567"/>
        <w:jc w:val="both"/>
        <w:rPr>
          <w:rFonts w:ascii="Times New Roman" w:hAnsi="Times New Roman" w:cs="Times New Roman"/>
          <w:b/>
          <w:bCs/>
          <w:i/>
          <w:iCs/>
          <w:sz w:val="28"/>
          <w:szCs w:val="28"/>
          <w:lang w:val="en-US"/>
        </w:rPr>
      </w:pPr>
    </w:p>
    <w:p w14:paraId="3D9AE8CF" w14:textId="1501B4C9" w:rsidR="00D30CA8" w:rsidRPr="00223DB6" w:rsidRDefault="00D30CA8"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bCs/>
          <w:i/>
          <w:iCs/>
          <w:sz w:val="28"/>
          <w:szCs w:val="28"/>
          <w:lang w:val="en-US"/>
        </w:rPr>
        <w:t>Annotation:</w:t>
      </w:r>
      <w:r w:rsidRPr="00223DB6">
        <w:rPr>
          <w:rFonts w:ascii="Times New Roman" w:hAnsi="Times New Roman" w:cs="Times New Roman"/>
          <w:i/>
          <w:iCs/>
          <w:sz w:val="28"/>
          <w:szCs w:val="28"/>
          <w:lang w:val="en-US"/>
        </w:rPr>
        <w:t xml:space="preserve"> The family as a social system performs many important functions of society, such as population reproduction and personal socialization. One of the promising and related areas of modern sociology is the study of family problems and their changes. This article raises the problems that are most often faced by modern families.</w:t>
      </w:r>
    </w:p>
    <w:p w14:paraId="7AE216DA" w14:textId="77777777" w:rsidR="00D30CA8" w:rsidRPr="00223DB6" w:rsidRDefault="00D30CA8" w:rsidP="00487599">
      <w:pPr>
        <w:spacing w:after="0" w:line="240" w:lineRule="auto"/>
        <w:ind w:firstLine="567"/>
        <w:jc w:val="both"/>
        <w:rPr>
          <w:rFonts w:ascii="Times New Roman" w:hAnsi="Times New Roman" w:cs="Times New Roman"/>
          <w:i/>
          <w:iCs/>
          <w:sz w:val="28"/>
          <w:szCs w:val="28"/>
          <w:lang w:val="en-US"/>
        </w:rPr>
      </w:pPr>
      <w:r w:rsidRPr="00223DB6">
        <w:rPr>
          <w:rFonts w:ascii="Times New Roman" w:hAnsi="Times New Roman" w:cs="Times New Roman"/>
          <w:b/>
          <w:bCs/>
          <w:i/>
          <w:iCs/>
          <w:sz w:val="28"/>
          <w:szCs w:val="28"/>
          <w:lang w:val="en-US"/>
        </w:rPr>
        <w:t>Key words:</w:t>
      </w:r>
      <w:r w:rsidRPr="00223DB6">
        <w:rPr>
          <w:rFonts w:ascii="Times New Roman" w:hAnsi="Times New Roman" w:cs="Times New Roman"/>
          <w:i/>
          <w:iCs/>
          <w:sz w:val="28"/>
          <w:szCs w:val="28"/>
          <w:lang w:val="en-US"/>
        </w:rPr>
        <w:t xml:space="preserve"> family, interethnic marriage, family problems, family relations, f</w:t>
      </w:r>
      <w:r w:rsidR="00F045D9" w:rsidRPr="00223DB6">
        <w:rPr>
          <w:rFonts w:ascii="Times New Roman" w:hAnsi="Times New Roman" w:cs="Times New Roman"/>
          <w:i/>
          <w:iCs/>
          <w:sz w:val="28"/>
          <w:szCs w:val="28"/>
          <w:lang w:val="en-US"/>
        </w:rPr>
        <w:t>amily problems, civil marriage.</w:t>
      </w:r>
    </w:p>
    <w:p w14:paraId="1FBD2E73" w14:textId="77777777" w:rsidR="00F806E0" w:rsidRPr="00EB1CDF" w:rsidRDefault="00F806E0" w:rsidP="00487599">
      <w:pPr>
        <w:spacing w:after="0" w:line="240" w:lineRule="auto"/>
        <w:ind w:firstLine="567"/>
        <w:jc w:val="both"/>
        <w:rPr>
          <w:rFonts w:ascii="Times New Roman" w:hAnsi="Times New Roman" w:cs="Times New Roman"/>
          <w:sz w:val="28"/>
          <w:szCs w:val="28"/>
          <w:lang w:val="en-US"/>
        </w:rPr>
      </w:pPr>
    </w:p>
    <w:p w14:paraId="4E93983D" w14:textId="65198982" w:rsidR="00D30CA8" w:rsidRPr="00223DB6" w:rsidRDefault="00D30CA8"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hAnsi="Times New Roman" w:cs="Times New Roman"/>
          <w:sz w:val="28"/>
          <w:szCs w:val="28"/>
        </w:rPr>
        <w:t>Что же такое семья? «</w:t>
      </w:r>
      <w:r w:rsidRPr="00223DB6">
        <w:rPr>
          <w:rFonts w:ascii="Times New Roman" w:eastAsia="Times New Roman" w:hAnsi="Times New Roman" w:cs="Times New Roman"/>
          <w:sz w:val="28"/>
          <w:szCs w:val="28"/>
          <w:lang w:eastAsia="ru-RU"/>
        </w:rPr>
        <w:t xml:space="preserve">Семья — это сообщество, основанное на браке супругов, помимо которых включает и их холостых детей (собственных и </w:t>
      </w:r>
      <w:r w:rsidRPr="00223DB6">
        <w:rPr>
          <w:rFonts w:ascii="Times New Roman" w:eastAsia="Times New Roman" w:hAnsi="Times New Roman" w:cs="Times New Roman"/>
          <w:sz w:val="28"/>
          <w:szCs w:val="28"/>
          <w:lang w:eastAsia="ru-RU"/>
        </w:rPr>
        <w:lastRenderedPageBreak/>
        <w:t>усыновленных), связанных духовно, общностью быта и взаимной моральной ответственностью. Семья создается на основе брака, кровного родства, усыновления и удочерения, а также на других основаниях, не запрещенных законом и таких, которые не противоречат моральным основам общества</w:t>
      </w:r>
      <w:proofErr w:type="gramStart"/>
      <w:r w:rsidRPr="00223DB6">
        <w:rPr>
          <w:rFonts w:ascii="Times New Roman" w:eastAsia="Times New Roman" w:hAnsi="Times New Roman" w:cs="Times New Roman"/>
          <w:sz w:val="28"/>
          <w:szCs w:val="28"/>
          <w:lang w:eastAsia="ru-RU"/>
        </w:rPr>
        <w:t>.»[</w:t>
      </w:r>
      <w:proofErr w:type="gramEnd"/>
      <w:r w:rsidRPr="00223DB6">
        <w:rPr>
          <w:rFonts w:ascii="Times New Roman" w:eastAsia="Times New Roman" w:hAnsi="Times New Roman" w:cs="Times New Roman"/>
          <w:sz w:val="28"/>
          <w:szCs w:val="28"/>
          <w:lang w:eastAsia="ru-RU"/>
        </w:rPr>
        <w:t xml:space="preserve">4]. </w:t>
      </w:r>
    </w:p>
    <w:p w14:paraId="0F443D7F" w14:textId="77777777" w:rsidR="00D30CA8" w:rsidRPr="00223DB6" w:rsidRDefault="00D30CA8" w:rsidP="00487599">
      <w:pPr>
        <w:pStyle w:val="a9"/>
        <w:spacing w:before="0" w:beforeAutospacing="0" w:after="0" w:afterAutospacing="0"/>
        <w:ind w:firstLine="567"/>
        <w:jc w:val="both"/>
        <w:rPr>
          <w:sz w:val="28"/>
          <w:szCs w:val="28"/>
        </w:rPr>
      </w:pPr>
      <w:r w:rsidRPr="00223DB6">
        <w:rPr>
          <w:rStyle w:val="ac"/>
          <w:sz w:val="28"/>
          <w:szCs w:val="28"/>
        </w:rPr>
        <w:t>«Семья — это:</w:t>
      </w:r>
    </w:p>
    <w:p w14:paraId="47F7E2BD" w14:textId="77777777" w:rsidR="00D30CA8" w:rsidRPr="00223DB6" w:rsidRDefault="00D30CA8" w:rsidP="00487599">
      <w:pPr>
        <w:pStyle w:val="a9"/>
        <w:spacing w:before="0" w:beforeAutospacing="0" w:after="0" w:afterAutospacing="0"/>
        <w:ind w:firstLine="567"/>
        <w:jc w:val="both"/>
        <w:rPr>
          <w:sz w:val="28"/>
          <w:szCs w:val="28"/>
        </w:rPr>
      </w:pPr>
      <w:r w:rsidRPr="00223DB6">
        <w:rPr>
          <w:rStyle w:val="ac"/>
          <w:sz w:val="28"/>
          <w:szCs w:val="28"/>
        </w:rPr>
        <w:t>1) социальный институт,</w:t>
      </w:r>
      <w:r w:rsidRPr="00223DB6">
        <w:rPr>
          <w:rStyle w:val="apple-converted-space"/>
          <w:sz w:val="28"/>
          <w:szCs w:val="28"/>
        </w:rPr>
        <w:t> </w:t>
      </w:r>
      <w:r w:rsidRPr="00223DB6">
        <w:rPr>
          <w:sz w:val="28"/>
          <w:szCs w:val="28"/>
        </w:rPr>
        <w:t>выполняющий ряд важных общественных функций. Характеризуется определённой совокупностью социальных норм, санкций и образцов поведения, регулирующих отношения между супругами, родителями, детьми и другими родственниками;</w:t>
      </w:r>
    </w:p>
    <w:p w14:paraId="0BC24FF2" w14:textId="77777777" w:rsidR="00D30CA8" w:rsidRPr="00223DB6" w:rsidRDefault="00D30CA8" w:rsidP="00487599">
      <w:pPr>
        <w:pStyle w:val="a9"/>
        <w:spacing w:before="0" w:beforeAutospacing="0" w:after="0" w:afterAutospacing="0"/>
        <w:ind w:firstLine="567"/>
        <w:jc w:val="both"/>
        <w:rPr>
          <w:sz w:val="28"/>
          <w:szCs w:val="28"/>
        </w:rPr>
      </w:pPr>
      <w:r w:rsidRPr="00223DB6">
        <w:rPr>
          <w:rStyle w:val="af"/>
          <w:sz w:val="28"/>
          <w:szCs w:val="28"/>
        </w:rPr>
        <w:t>2) малая социальная группа,</w:t>
      </w:r>
      <w:r w:rsidRPr="00223DB6">
        <w:rPr>
          <w:rStyle w:val="apple-converted-space"/>
          <w:sz w:val="28"/>
          <w:szCs w:val="28"/>
        </w:rPr>
        <w:t> </w:t>
      </w:r>
      <w:r w:rsidRPr="00223DB6">
        <w:rPr>
          <w:sz w:val="28"/>
          <w:szCs w:val="28"/>
        </w:rPr>
        <w:t>основанная на браке, кровном родстве или усыновлении (удочерении). Позволяет удовлетворять личные потребности, связана общностью быта, взаимопомощью и взаимной ответственностью.</w:t>
      </w:r>
    </w:p>
    <w:p w14:paraId="38819DE1"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Одно из перспективных и важных направлений современной социологии - изучение проблем семьи и их изменений</w:t>
      </w:r>
      <w:proofErr w:type="gramStart"/>
      <w:r w:rsidRPr="00223DB6">
        <w:rPr>
          <w:rFonts w:ascii="Times New Roman" w:hAnsi="Times New Roman" w:cs="Times New Roman"/>
          <w:sz w:val="28"/>
          <w:szCs w:val="28"/>
        </w:rPr>
        <w:t>.»[</w:t>
      </w:r>
      <w:proofErr w:type="gramEnd"/>
      <w:r w:rsidRPr="00223DB6">
        <w:rPr>
          <w:rFonts w:ascii="Times New Roman" w:hAnsi="Times New Roman" w:cs="Times New Roman"/>
          <w:sz w:val="28"/>
          <w:szCs w:val="28"/>
        </w:rPr>
        <w:t>5]</w:t>
      </w:r>
    </w:p>
    <w:p w14:paraId="5F928599"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Сегодня социальная система семьи сталкивается с серьезными проблемами, поскольку за последние десятилетия ценность семьи снизилась.</w:t>
      </w:r>
    </w:p>
    <w:p w14:paraId="131C15A7" w14:textId="77777777" w:rsidR="00D30CA8" w:rsidRPr="00F806E0" w:rsidRDefault="00D30CA8" w:rsidP="00487599">
      <w:pPr>
        <w:spacing w:after="0" w:line="240" w:lineRule="auto"/>
        <w:ind w:firstLine="567"/>
        <w:jc w:val="both"/>
        <w:rPr>
          <w:rFonts w:ascii="Times New Roman" w:hAnsi="Times New Roman" w:cs="Times New Roman"/>
          <w:spacing w:val="-4"/>
          <w:sz w:val="28"/>
          <w:szCs w:val="28"/>
        </w:rPr>
      </w:pPr>
      <w:r w:rsidRPr="00F806E0">
        <w:rPr>
          <w:rFonts w:ascii="Times New Roman" w:hAnsi="Times New Roman" w:cs="Times New Roman"/>
          <w:spacing w:val="-4"/>
          <w:sz w:val="28"/>
          <w:szCs w:val="28"/>
        </w:rPr>
        <w:t>Из-за изменений в обществе меняются и семьи. Возникают новые формы и типы семейных отношений. Эти изменения чреваты разделением семьи и чаще всего, происходят по следующим причинам. В первую очередь нужно отметить, что профессия родителей занимает большую часть их времени, и они не могут позволить себе уделять достаточно времени своим детям [2].</w:t>
      </w:r>
    </w:p>
    <w:p w14:paraId="37775DB1"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Изменились семейная этика и ее нравственность, изменились приоритеты личных качеств. Это, конечно, существенно сказалось в структуре семьи. Изменилось отношение к женщинам, самостоятельно воспитывающим детей. Появляются и нетипичные (нетрадиционные) семьи. В последнее время наиболее распространенной нетипичной формой семьи является гражданский брак. А еще, брак можно зарегистрировать, но супруги живут раздельно [2].</w:t>
      </w:r>
    </w:p>
    <w:p w14:paraId="795227B7"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межэтнических браках, если супруг принадлежит к другой культуре, могут возникнуть проблемы из-за разных религий супруга и разного отношения к традициям и обычаям.</w:t>
      </w:r>
    </w:p>
    <w:p w14:paraId="5FCA7E35"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основном молодые семьи имеют низкие доходы, и многие живут за чертой бедности. Недостаточный спрос на молодых специалистов на рынке труда или низкая заработная плата из-за отсутствия достаточного опыта работы привели к ухудшению материального положения молодых семей и снижению уровня жизни населения страны [3].</w:t>
      </w:r>
    </w:p>
    <w:p w14:paraId="7658924A"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Как показывают многочисленные исследования, наиболее распространенными трудностями в семейной жизни это:</w:t>
      </w:r>
    </w:p>
    <w:p w14:paraId="3EF11552"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материальные трудности;</w:t>
      </w:r>
    </w:p>
    <w:p w14:paraId="41CBCF1E"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межличностные конфликты в семье; </w:t>
      </w:r>
    </w:p>
    <w:p w14:paraId="42D5940E"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жилищные трудности;</w:t>
      </w:r>
    </w:p>
    <w:p w14:paraId="169DB4FB"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сложности во взаимоотношениях с родственниками; </w:t>
      </w:r>
    </w:p>
    <w:p w14:paraId="3B34B722"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потеря интересов друг к другу.</w:t>
      </w:r>
    </w:p>
    <w:p w14:paraId="706264CC"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Семейные конфликты могут возникать во всех семьях. То есть члены одной семьи принимают желаемое ролевое поведение в отношении вопросов семейной жизни и в удовлетворении разнообразных потребностей своих членов [1].</w:t>
      </w:r>
    </w:p>
    <w:p w14:paraId="7A543D15" w14:textId="77777777" w:rsidR="00F806E0" w:rsidRDefault="00F806E0" w:rsidP="00487599">
      <w:pPr>
        <w:spacing w:after="0" w:line="240" w:lineRule="auto"/>
        <w:ind w:firstLine="567"/>
        <w:jc w:val="center"/>
        <w:rPr>
          <w:rFonts w:ascii="Times New Roman" w:hAnsi="Times New Roman" w:cs="Times New Roman"/>
          <w:b/>
          <w:bCs/>
          <w:sz w:val="28"/>
          <w:szCs w:val="28"/>
        </w:rPr>
      </w:pPr>
    </w:p>
    <w:p w14:paraId="09C1D0F6" w14:textId="500C137B" w:rsidR="00D30CA8" w:rsidRPr="00223DB6" w:rsidRDefault="00D30CA8"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Список литературы:</w:t>
      </w:r>
    </w:p>
    <w:p w14:paraId="6B7A21BD"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Анцупов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А.Я</w:t>
      </w:r>
      <w:proofErr w:type="spellEnd"/>
      <w:r w:rsidRPr="00223DB6">
        <w:rPr>
          <w:rFonts w:ascii="Times New Roman" w:hAnsi="Times New Roman" w:cs="Times New Roman"/>
          <w:sz w:val="28"/>
          <w:szCs w:val="28"/>
        </w:rPr>
        <w:t xml:space="preserve">., Шипилов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Словарь конфликтолога. - 2009.</w:t>
      </w:r>
    </w:p>
    <w:p w14:paraId="476D4E97"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Князев </w:t>
      </w:r>
      <w:proofErr w:type="spellStart"/>
      <w:r w:rsidRPr="00223DB6">
        <w:rPr>
          <w:rFonts w:ascii="Times New Roman" w:hAnsi="Times New Roman" w:cs="Times New Roman"/>
          <w:sz w:val="28"/>
          <w:szCs w:val="28"/>
        </w:rPr>
        <w:t>А.М</w:t>
      </w:r>
      <w:proofErr w:type="spellEnd"/>
      <w:r w:rsidRPr="00223DB6">
        <w:rPr>
          <w:rFonts w:ascii="Times New Roman" w:hAnsi="Times New Roman" w:cs="Times New Roman"/>
          <w:sz w:val="28"/>
          <w:szCs w:val="28"/>
        </w:rPr>
        <w:t>., Лифанова А.В. Проблемы современной семьи. - 2009.</w:t>
      </w:r>
    </w:p>
    <w:p w14:paraId="476CC54E" w14:textId="77777777"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Молодая семья: проблемы и перспективы социальной поддержки / Под общ. ред. </w:t>
      </w: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Жижко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Чигановой</w:t>
      </w:r>
      <w:proofErr w:type="spellEnd"/>
      <w:r w:rsidRPr="00223DB6">
        <w:rPr>
          <w:rFonts w:ascii="Times New Roman" w:hAnsi="Times New Roman" w:cs="Times New Roman"/>
          <w:sz w:val="28"/>
          <w:szCs w:val="28"/>
        </w:rPr>
        <w:t xml:space="preserve">. - Красноярск: </w:t>
      </w:r>
      <w:proofErr w:type="spellStart"/>
      <w:r w:rsidRPr="00223DB6">
        <w:rPr>
          <w:rFonts w:ascii="Times New Roman" w:hAnsi="Times New Roman" w:cs="Times New Roman"/>
          <w:sz w:val="28"/>
          <w:szCs w:val="28"/>
        </w:rPr>
        <w:t>РУМЦ</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ЮО</w:t>
      </w:r>
      <w:proofErr w:type="spellEnd"/>
      <w:r w:rsidRPr="00223DB6">
        <w:rPr>
          <w:rFonts w:ascii="Times New Roman" w:hAnsi="Times New Roman" w:cs="Times New Roman"/>
          <w:sz w:val="28"/>
          <w:szCs w:val="28"/>
        </w:rPr>
        <w:t>, 2005.</w:t>
      </w:r>
    </w:p>
    <w:p w14:paraId="32DA21FF" w14:textId="0B1A9C76"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Семья </w:t>
      </w:r>
      <w:proofErr w:type="gramStart"/>
      <w:r w:rsidRPr="00223DB6">
        <w:rPr>
          <w:rFonts w:ascii="Times New Roman" w:hAnsi="Times New Roman" w:cs="Times New Roman"/>
          <w:sz w:val="28"/>
          <w:szCs w:val="28"/>
        </w:rPr>
        <w:t xml:space="preserve">-  </w:t>
      </w:r>
      <w:r w:rsidRPr="00052A2F">
        <w:rPr>
          <w:rFonts w:ascii="Times New Roman" w:hAnsi="Times New Roman" w:cs="Times New Roman"/>
          <w:sz w:val="28"/>
          <w:szCs w:val="28"/>
        </w:rPr>
        <w:t>https://ru.m.wikipedia.org/wiki/Семья</w:t>
      </w:r>
      <w:proofErr w:type="gramEnd"/>
    </w:p>
    <w:p w14:paraId="7556F33F" w14:textId="3FBEB0FE" w:rsidR="00D30CA8" w:rsidRPr="00223DB6" w:rsidRDefault="00D30CA8"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r w:rsidRPr="00223DB6">
        <w:rPr>
          <w:rStyle w:val="s1"/>
          <w:rFonts w:ascii="Times New Roman" w:hAnsi="Times New Roman" w:cs="Times New Roman"/>
          <w:sz w:val="28"/>
          <w:szCs w:val="28"/>
        </w:rPr>
        <w:t>Семья как социальная группа</w:t>
      </w:r>
      <w:r w:rsidRPr="00223DB6">
        <w:rPr>
          <w:rStyle w:val="apple-converted-space"/>
          <w:rFonts w:ascii="Times New Roman" w:hAnsi="Times New Roman" w:cs="Times New Roman"/>
          <w:sz w:val="28"/>
          <w:szCs w:val="28"/>
        </w:rPr>
        <w:t xml:space="preserve"> - </w:t>
      </w:r>
      <w:r w:rsidRPr="00F806E0">
        <w:rPr>
          <w:rFonts w:ascii="Times New Roman" w:hAnsi="Times New Roman" w:cs="Times New Roman"/>
          <w:sz w:val="28"/>
          <w:szCs w:val="28"/>
        </w:rPr>
        <w:t>https://foxford.ru/wiki/</w:t>
      </w:r>
      <w:r w:rsidR="00F806E0" w:rsidRPr="00F806E0">
        <w:rPr>
          <w:rFonts w:ascii="Times New Roman" w:hAnsi="Times New Roman" w:cs="Times New Roman"/>
          <w:sz w:val="28"/>
          <w:szCs w:val="28"/>
        </w:rPr>
        <w:t xml:space="preserve"> </w:t>
      </w:r>
      <w:proofErr w:type="spellStart"/>
      <w:r w:rsidRPr="00F806E0">
        <w:rPr>
          <w:rFonts w:ascii="Times New Roman" w:hAnsi="Times New Roman" w:cs="Times New Roman"/>
          <w:sz w:val="28"/>
          <w:szCs w:val="28"/>
        </w:rPr>
        <w:t>obschestvoznanie</w:t>
      </w:r>
      <w:proofErr w:type="spellEnd"/>
      <w:r w:rsidRPr="00F806E0">
        <w:rPr>
          <w:rFonts w:ascii="Times New Roman" w:hAnsi="Times New Roman" w:cs="Times New Roman"/>
          <w:sz w:val="28"/>
          <w:szCs w:val="28"/>
        </w:rPr>
        <w:t>/</w:t>
      </w:r>
      <w:proofErr w:type="spellStart"/>
      <w:r w:rsidRPr="00F806E0">
        <w:rPr>
          <w:rFonts w:ascii="Times New Roman" w:hAnsi="Times New Roman" w:cs="Times New Roman"/>
          <w:sz w:val="28"/>
          <w:szCs w:val="28"/>
        </w:rPr>
        <w:t>semya-kak-sotsialnaya-gruppa</w:t>
      </w:r>
      <w:proofErr w:type="spellEnd"/>
    </w:p>
    <w:p w14:paraId="23BEC042" w14:textId="77777777" w:rsidR="00D30CA8" w:rsidRPr="00223DB6" w:rsidRDefault="00D30CA8" w:rsidP="00487599">
      <w:pPr>
        <w:spacing w:after="0" w:line="240" w:lineRule="auto"/>
        <w:ind w:firstLine="567"/>
        <w:jc w:val="both"/>
        <w:rPr>
          <w:rFonts w:ascii="Times New Roman" w:hAnsi="Times New Roman" w:cs="Times New Roman"/>
          <w:sz w:val="28"/>
          <w:szCs w:val="28"/>
        </w:rPr>
      </w:pPr>
    </w:p>
    <w:p w14:paraId="2FC93E26" w14:textId="77777777" w:rsidR="00F806E0" w:rsidRDefault="00F806E0" w:rsidP="00487599">
      <w:pPr>
        <w:pStyle w:val="a9"/>
        <w:spacing w:before="0" w:beforeAutospacing="0" w:after="0" w:afterAutospacing="0"/>
        <w:ind w:firstLine="567"/>
        <w:rPr>
          <w:b/>
          <w:sz w:val="28"/>
          <w:szCs w:val="28"/>
        </w:rPr>
      </w:pPr>
    </w:p>
    <w:p w14:paraId="67E26DEE" w14:textId="1198D8FE" w:rsidR="00D30CA8" w:rsidRPr="00223DB6" w:rsidRDefault="00D30CA8" w:rsidP="00487599">
      <w:pPr>
        <w:pStyle w:val="a9"/>
        <w:spacing w:before="0" w:beforeAutospacing="0" w:after="0" w:afterAutospacing="0"/>
        <w:rPr>
          <w:b/>
          <w:sz w:val="28"/>
          <w:szCs w:val="28"/>
        </w:rPr>
      </w:pPr>
      <w:r w:rsidRPr="00223DB6">
        <w:rPr>
          <w:b/>
          <w:sz w:val="28"/>
          <w:szCs w:val="28"/>
        </w:rPr>
        <w:t>УДК 316 36</w:t>
      </w:r>
    </w:p>
    <w:p w14:paraId="432CB939" w14:textId="77777777" w:rsidR="00555966" w:rsidRDefault="00555966" w:rsidP="00487599">
      <w:pPr>
        <w:pStyle w:val="a9"/>
        <w:spacing w:before="0" w:beforeAutospacing="0" w:after="0" w:afterAutospacing="0"/>
        <w:jc w:val="center"/>
        <w:rPr>
          <w:b/>
          <w:sz w:val="28"/>
          <w:szCs w:val="28"/>
        </w:rPr>
      </w:pPr>
    </w:p>
    <w:p w14:paraId="6B5ABC5C" w14:textId="7E6D5397" w:rsidR="00F806E0" w:rsidRDefault="00D30CA8" w:rsidP="00487599">
      <w:pPr>
        <w:pStyle w:val="a9"/>
        <w:spacing w:before="0" w:beforeAutospacing="0" w:after="0" w:afterAutospacing="0"/>
        <w:jc w:val="center"/>
        <w:rPr>
          <w:b/>
          <w:sz w:val="28"/>
          <w:szCs w:val="28"/>
        </w:rPr>
      </w:pPr>
      <w:r w:rsidRPr="00223DB6">
        <w:rPr>
          <w:b/>
          <w:sz w:val="28"/>
          <w:szCs w:val="28"/>
        </w:rPr>
        <w:t xml:space="preserve">ЧТО ТАКОЕ СЕМЕЙНЫЕ ЦЕННОСТИ </w:t>
      </w:r>
    </w:p>
    <w:p w14:paraId="74A02803" w14:textId="08E8F063" w:rsidR="00D30CA8" w:rsidRPr="00223DB6" w:rsidRDefault="00D30CA8" w:rsidP="00487599">
      <w:pPr>
        <w:pStyle w:val="a9"/>
        <w:spacing w:before="0" w:beforeAutospacing="0" w:after="0" w:afterAutospacing="0"/>
        <w:jc w:val="center"/>
        <w:rPr>
          <w:b/>
          <w:sz w:val="28"/>
          <w:szCs w:val="28"/>
        </w:rPr>
      </w:pPr>
      <w:r w:rsidRPr="00223DB6">
        <w:rPr>
          <w:b/>
          <w:sz w:val="28"/>
          <w:szCs w:val="28"/>
        </w:rPr>
        <w:t>И ПОЧЕМУ ОНИ ТАК ВАЖНЫ?</w:t>
      </w:r>
    </w:p>
    <w:p w14:paraId="74993A95" w14:textId="77777777" w:rsidR="00F806E0" w:rsidRDefault="00F806E0" w:rsidP="00487599">
      <w:pPr>
        <w:spacing w:after="0" w:line="240" w:lineRule="auto"/>
        <w:ind w:firstLine="567"/>
        <w:jc w:val="right"/>
        <w:rPr>
          <w:rFonts w:ascii="Times New Roman" w:eastAsia="Times New Roman" w:hAnsi="Times New Roman" w:cs="Times New Roman"/>
          <w:b/>
          <w:i/>
          <w:sz w:val="28"/>
          <w:szCs w:val="28"/>
          <w:lang w:eastAsia="ar-SA"/>
        </w:rPr>
      </w:pPr>
    </w:p>
    <w:p w14:paraId="3F2BF227" w14:textId="7801B567" w:rsidR="00D30CA8" w:rsidRPr="00223DB6" w:rsidRDefault="00D30CA8" w:rsidP="00487599">
      <w:pPr>
        <w:spacing w:after="0" w:line="240" w:lineRule="auto"/>
        <w:ind w:firstLine="567"/>
        <w:jc w:val="right"/>
        <w:rPr>
          <w:rFonts w:ascii="Times New Roman" w:eastAsia="Times New Roman" w:hAnsi="Times New Roman" w:cs="Times New Roman"/>
          <w:b/>
          <w:i/>
          <w:sz w:val="28"/>
          <w:szCs w:val="28"/>
          <w:lang w:eastAsia="ar-SA"/>
        </w:rPr>
      </w:pPr>
      <w:proofErr w:type="spellStart"/>
      <w:r w:rsidRPr="00223DB6">
        <w:rPr>
          <w:rFonts w:ascii="Times New Roman" w:eastAsia="Times New Roman" w:hAnsi="Times New Roman" w:cs="Times New Roman"/>
          <w:b/>
          <w:i/>
          <w:sz w:val="28"/>
          <w:szCs w:val="28"/>
          <w:lang w:eastAsia="ar-SA"/>
        </w:rPr>
        <w:t>Маказиева</w:t>
      </w:r>
      <w:proofErr w:type="spellEnd"/>
      <w:r w:rsidRPr="00223DB6">
        <w:rPr>
          <w:rFonts w:ascii="Times New Roman" w:eastAsia="Times New Roman" w:hAnsi="Times New Roman" w:cs="Times New Roman"/>
          <w:b/>
          <w:i/>
          <w:sz w:val="28"/>
          <w:szCs w:val="28"/>
          <w:lang w:eastAsia="ar-SA"/>
        </w:rPr>
        <w:t xml:space="preserve"> Зара </w:t>
      </w:r>
      <w:proofErr w:type="spellStart"/>
      <w:r w:rsidRPr="00223DB6">
        <w:rPr>
          <w:rFonts w:ascii="Times New Roman" w:eastAsia="Times New Roman" w:hAnsi="Times New Roman" w:cs="Times New Roman"/>
          <w:b/>
          <w:i/>
          <w:sz w:val="28"/>
          <w:szCs w:val="28"/>
          <w:lang w:eastAsia="ar-SA"/>
        </w:rPr>
        <w:t>Доутовна</w:t>
      </w:r>
      <w:proofErr w:type="spellEnd"/>
      <w:r w:rsidR="00204B1F" w:rsidRPr="00223DB6">
        <w:rPr>
          <w:rFonts w:ascii="Times New Roman" w:eastAsia="Times New Roman" w:hAnsi="Times New Roman" w:cs="Times New Roman"/>
          <w:b/>
          <w:i/>
          <w:sz w:val="28"/>
          <w:szCs w:val="28"/>
          <w:lang w:eastAsia="ar-SA"/>
        </w:rPr>
        <w:t>,</w:t>
      </w:r>
    </w:p>
    <w:p w14:paraId="13F58DC6" w14:textId="77777777" w:rsidR="00D30CA8" w:rsidRPr="00223DB6" w:rsidRDefault="00204B1F" w:rsidP="00487599">
      <w:pPr>
        <w:spacing w:after="0" w:line="240" w:lineRule="auto"/>
        <w:ind w:firstLine="567"/>
        <w:jc w:val="right"/>
        <w:rPr>
          <w:rFonts w:ascii="Times New Roman" w:eastAsia="Times New Roman" w:hAnsi="Times New Roman" w:cs="Times New Roman"/>
          <w:i/>
          <w:sz w:val="28"/>
          <w:szCs w:val="28"/>
          <w:lang w:eastAsia="ar-SA"/>
        </w:rPr>
      </w:pPr>
      <w:r w:rsidRPr="00223DB6">
        <w:rPr>
          <w:rFonts w:ascii="Times New Roman" w:eastAsia="Times New Roman" w:hAnsi="Times New Roman" w:cs="Times New Roman"/>
          <w:i/>
          <w:sz w:val="28"/>
          <w:szCs w:val="28"/>
          <w:lang w:eastAsia="ar-SA"/>
        </w:rPr>
        <w:t>с</w:t>
      </w:r>
      <w:r w:rsidR="00D30CA8" w:rsidRPr="00223DB6">
        <w:rPr>
          <w:rFonts w:ascii="Times New Roman" w:eastAsia="Times New Roman" w:hAnsi="Times New Roman" w:cs="Times New Roman"/>
          <w:i/>
          <w:sz w:val="28"/>
          <w:szCs w:val="28"/>
          <w:lang w:eastAsia="ar-SA"/>
        </w:rPr>
        <w:t>тарший преподаватель кафедры</w:t>
      </w:r>
    </w:p>
    <w:p w14:paraId="4E4CA2F8" w14:textId="77777777" w:rsidR="00D30CA8" w:rsidRPr="00223DB6" w:rsidRDefault="00D30CA8" w:rsidP="00487599">
      <w:pPr>
        <w:spacing w:after="0" w:line="240" w:lineRule="auto"/>
        <w:ind w:firstLine="567"/>
        <w:jc w:val="right"/>
        <w:rPr>
          <w:rFonts w:ascii="Times New Roman" w:eastAsia="Times New Roman" w:hAnsi="Times New Roman" w:cs="Times New Roman"/>
          <w:i/>
          <w:sz w:val="28"/>
          <w:szCs w:val="28"/>
          <w:lang w:eastAsia="ar-SA"/>
        </w:rPr>
      </w:pPr>
      <w:r w:rsidRPr="00223DB6">
        <w:rPr>
          <w:rFonts w:ascii="Times New Roman" w:eastAsia="Times New Roman" w:hAnsi="Times New Roman" w:cs="Times New Roman"/>
          <w:i/>
          <w:sz w:val="28"/>
          <w:szCs w:val="28"/>
          <w:lang w:eastAsia="ar-SA"/>
        </w:rPr>
        <w:t>Уголовного процесса и криминалистика</w:t>
      </w:r>
    </w:p>
    <w:p w14:paraId="6D14ED37" w14:textId="77777777" w:rsidR="00D30CA8" w:rsidRPr="00223DB6" w:rsidRDefault="00D30CA8" w:rsidP="00487599">
      <w:pPr>
        <w:spacing w:after="0" w:line="240" w:lineRule="auto"/>
        <w:ind w:firstLine="567"/>
        <w:jc w:val="right"/>
        <w:rPr>
          <w:rFonts w:ascii="Times New Roman" w:eastAsia="Times New Roman" w:hAnsi="Times New Roman" w:cs="Times New Roman"/>
          <w:i/>
          <w:sz w:val="28"/>
          <w:szCs w:val="28"/>
          <w:lang w:eastAsia="ar-SA"/>
        </w:rPr>
      </w:pPr>
      <w:proofErr w:type="spellStart"/>
      <w:r w:rsidRPr="00223DB6">
        <w:rPr>
          <w:rFonts w:ascii="Times New Roman" w:hAnsi="Times New Roman" w:cs="Times New Roman"/>
          <w:i/>
          <w:sz w:val="28"/>
          <w:szCs w:val="28"/>
        </w:rPr>
        <w:t>ЧГПУ</w:t>
      </w:r>
      <w:proofErr w:type="spellEnd"/>
      <w:r w:rsidRPr="00223DB6">
        <w:rPr>
          <w:rFonts w:ascii="Times New Roman" w:hAnsi="Times New Roman" w:cs="Times New Roman"/>
          <w:i/>
          <w:sz w:val="28"/>
          <w:szCs w:val="28"/>
        </w:rPr>
        <w:t xml:space="preserve">, РФ, </w:t>
      </w:r>
      <w:proofErr w:type="spellStart"/>
      <w:r w:rsidRPr="00223DB6">
        <w:rPr>
          <w:rFonts w:ascii="Times New Roman" w:hAnsi="Times New Roman" w:cs="Times New Roman"/>
          <w:i/>
          <w:sz w:val="28"/>
          <w:szCs w:val="28"/>
        </w:rPr>
        <w:t>г.Грозный</w:t>
      </w:r>
      <w:proofErr w:type="spellEnd"/>
    </w:p>
    <w:p w14:paraId="56DD511D" w14:textId="77777777" w:rsidR="00D30CA8" w:rsidRPr="00223DB6" w:rsidRDefault="00D30CA8" w:rsidP="00487599">
      <w:pPr>
        <w:pStyle w:val="a9"/>
        <w:spacing w:before="0" w:beforeAutospacing="0" w:after="0" w:afterAutospacing="0"/>
        <w:ind w:firstLine="567"/>
        <w:jc w:val="right"/>
        <w:rPr>
          <w:b/>
          <w:i/>
          <w:sz w:val="28"/>
          <w:szCs w:val="28"/>
        </w:rPr>
      </w:pPr>
      <w:proofErr w:type="spellStart"/>
      <w:r w:rsidRPr="00223DB6">
        <w:rPr>
          <w:b/>
          <w:i/>
          <w:sz w:val="28"/>
          <w:szCs w:val="28"/>
        </w:rPr>
        <w:t>Чучаева</w:t>
      </w:r>
      <w:proofErr w:type="spellEnd"/>
      <w:r w:rsidRPr="00223DB6">
        <w:rPr>
          <w:b/>
          <w:i/>
          <w:sz w:val="28"/>
          <w:szCs w:val="28"/>
        </w:rPr>
        <w:t xml:space="preserve"> Марет Мовладыевна</w:t>
      </w:r>
      <w:r w:rsidRPr="00223DB6">
        <w:rPr>
          <w:i/>
          <w:sz w:val="28"/>
          <w:szCs w:val="28"/>
        </w:rPr>
        <w:t xml:space="preserve">                                                                                                                          </w:t>
      </w:r>
      <w:r w:rsidR="00204B1F" w:rsidRPr="00223DB6">
        <w:rPr>
          <w:i/>
          <w:sz w:val="28"/>
          <w:szCs w:val="28"/>
        </w:rPr>
        <w:t>с</w:t>
      </w:r>
      <w:r w:rsidRPr="00223DB6">
        <w:rPr>
          <w:i/>
          <w:sz w:val="28"/>
          <w:szCs w:val="28"/>
        </w:rPr>
        <w:t xml:space="preserve">тудентка-2 курс экономика и управление </w:t>
      </w:r>
    </w:p>
    <w:p w14:paraId="037DA260" w14:textId="3569643C" w:rsidR="00F045D9" w:rsidRPr="00223DB6" w:rsidRDefault="00D30CA8" w:rsidP="00487599">
      <w:pPr>
        <w:pStyle w:val="a9"/>
        <w:spacing w:before="0" w:beforeAutospacing="0" w:after="0" w:afterAutospacing="0"/>
        <w:ind w:firstLine="567"/>
        <w:jc w:val="right"/>
        <w:rPr>
          <w:i/>
          <w:sz w:val="28"/>
          <w:szCs w:val="28"/>
        </w:rPr>
      </w:pPr>
      <w:r w:rsidRPr="00223DB6">
        <w:rPr>
          <w:i/>
          <w:sz w:val="28"/>
          <w:szCs w:val="28"/>
        </w:rPr>
        <w:t>ФГБОУ ВО «Чеченский государственный</w:t>
      </w:r>
    </w:p>
    <w:p w14:paraId="05CAF261" w14:textId="77777777" w:rsidR="00D30CA8" w:rsidRPr="00223DB6" w:rsidRDefault="00F045D9" w:rsidP="00487599">
      <w:pPr>
        <w:pStyle w:val="a9"/>
        <w:spacing w:before="0" w:beforeAutospacing="0" w:after="0" w:afterAutospacing="0"/>
        <w:ind w:firstLine="567"/>
        <w:jc w:val="right"/>
        <w:rPr>
          <w:i/>
          <w:sz w:val="28"/>
          <w:szCs w:val="28"/>
        </w:rPr>
      </w:pPr>
      <w:r w:rsidRPr="00223DB6">
        <w:rPr>
          <w:i/>
          <w:sz w:val="28"/>
          <w:szCs w:val="28"/>
        </w:rPr>
        <w:t xml:space="preserve"> педагогический университет»</w:t>
      </w:r>
      <w:r w:rsidR="00D30CA8" w:rsidRPr="00223DB6">
        <w:rPr>
          <w:i/>
          <w:sz w:val="28"/>
          <w:szCs w:val="28"/>
        </w:rPr>
        <w:t xml:space="preserve">, </w:t>
      </w:r>
      <w:proofErr w:type="spellStart"/>
      <w:r w:rsidR="00D30CA8" w:rsidRPr="00223DB6">
        <w:rPr>
          <w:i/>
          <w:sz w:val="28"/>
          <w:szCs w:val="28"/>
        </w:rPr>
        <w:t>г.Грозный</w:t>
      </w:r>
      <w:proofErr w:type="spellEnd"/>
    </w:p>
    <w:p w14:paraId="55C11AE0" w14:textId="77777777" w:rsidR="00D30CA8" w:rsidRPr="00223DB6" w:rsidRDefault="00D30CA8" w:rsidP="00487599">
      <w:pPr>
        <w:pStyle w:val="a9"/>
        <w:spacing w:before="0" w:beforeAutospacing="0" w:after="0" w:afterAutospacing="0"/>
        <w:ind w:firstLine="567"/>
        <w:jc w:val="right"/>
        <w:rPr>
          <w:i/>
          <w:sz w:val="28"/>
          <w:szCs w:val="28"/>
        </w:rPr>
      </w:pPr>
      <w:r w:rsidRPr="00223DB6">
        <w:rPr>
          <w:b/>
          <w:i/>
          <w:sz w:val="28"/>
          <w:szCs w:val="28"/>
        </w:rPr>
        <w:t>Научный руководитель:</w:t>
      </w:r>
      <w:r w:rsidRPr="00223DB6">
        <w:rPr>
          <w:i/>
          <w:sz w:val="28"/>
          <w:szCs w:val="28"/>
        </w:rPr>
        <w:t xml:space="preserve"> </w:t>
      </w:r>
      <w:r w:rsidRPr="00223DB6">
        <w:rPr>
          <w:b/>
          <w:i/>
          <w:sz w:val="28"/>
          <w:szCs w:val="28"/>
        </w:rPr>
        <w:t xml:space="preserve">Ильясова Карина </w:t>
      </w:r>
      <w:proofErr w:type="spellStart"/>
      <w:r w:rsidRPr="00223DB6">
        <w:rPr>
          <w:b/>
          <w:i/>
          <w:sz w:val="28"/>
          <w:szCs w:val="28"/>
        </w:rPr>
        <w:t>Хасайновна</w:t>
      </w:r>
      <w:proofErr w:type="spellEnd"/>
      <w:r w:rsidR="00204B1F" w:rsidRPr="00223DB6">
        <w:rPr>
          <w:b/>
          <w:i/>
          <w:sz w:val="28"/>
          <w:szCs w:val="28"/>
        </w:rPr>
        <w:t>,</w:t>
      </w:r>
    </w:p>
    <w:p w14:paraId="6C30E095" w14:textId="77777777" w:rsidR="00F045D9" w:rsidRPr="00223DB6" w:rsidRDefault="00D30CA8" w:rsidP="00487599">
      <w:pPr>
        <w:pStyle w:val="a9"/>
        <w:spacing w:before="0" w:beforeAutospacing="0" w:after="0" w:afterAutospacing="0"/>
        <w:ind w:firstLine="567"/>
        <w:jc w:val="right"/>
        <w:rPr>
          <w:i/>
          <w:sz w:val="28"/>
          <w:szCs w:val="28"/>
        </w:rPr>
      </w:pPr>
      <w:r w:rsidRPr="00223DB6">
        <w:rPr>
          <w:i/>
          <w:sz w:val="28"/>
          <w:szCs w:val="28"/>
        </w:rPr>
        <w:t xml:space="preserve">старший преподаватель кафедры </w:t>
      </w:r>
    </w:p>
    <w:p w14:paraId="2A24B2D6" w14:textId="77777777" w:rsidR="00D30CA8" w:rsidRPr="00223DB6" w:rsidRDefault="00D30CA8" w:rsidP="00487599">
      <w:pPr>
        <w:pStyle w:val="a9"/>
        <w:spacing w:before="0" w:beforeAutospacing="0" w:after="0" w:afterAutospacing="0"/>
        <w:ind w:firstLine="567"/>
        <w:jc w:val="right"/>
        <w:rPr>
          <w:i/>
          <w:sz w:val="28"/>
          <w:szCs w:val="28"/>
        </w:rPr>
      </w:pPr>
      <w:r w:rsidRPr="00223DB6">
        <w:rPr>
          <w:i/>
          <w:sz w:val="28"/>
          <w:szCs w:val="28"/>
        </w:rPr>
        <w:t>экономики и управления в образовании</w:t>
      </w:r>
    </w:p>
    <w:p w14:paraId="5CED7536" w14:textId="77777777" w:rsidR="00F045D9" w:rsidRPr="00223DB6" w:rsidRDefault="00D30CA8" w:rsidP="00487599">
      <w:pPr>
        <w:pStyle w:val="a9"/>
        <w:spacing w:before="0" w:beforeAutospacing="0" w:after="0" w:afterAutospacing="0"/>
        <w:ind w:firstLine="567"/>
        <w:jc w:val="right"/>
        <w:rPr>
          <w:i/>
          <w:sz w:val="28"/>
          <w:szCs w:val="28"/>
        </w:rPr>
      </w:pPr>
      <w:r w:rsidRPr="00223DB6">
        <w:rPr>
          <w:i/>
          <w:sz w:val="28"/>
          <w:szCs w:val="28"/>
        </w:rPr>
        <w:t>ФГБОУ ВО «Чеченский государственный</w:t>
      </w:r>
    </w:p>
    <w:p w14:paraId="1CB67EAC" w14:textId="77777777" w:rsidR="00D30CA8" w:rsidRPr="00223DB6" w:rsidRDefault="00F045D9" w:rsidP="00487599">
      <w:pPr>
        <w:pStyle w:val="a9"/>
        <w:spacing w:before="0" w:beforeAutospacing="0" w:after="0" w:afterAutospacing="0"/>
        <w:ind w:firstLine="567"/>
        <w:jc w:val="right"/>
        <w:rPr>
          <w:i/>
          <w:sz w:val="28"/>
          <w:szCs w:val="28"/>
        </w:rPr>
      </w:pPr>
      <w:r w:rsidRPr="00223DB6">
        <w:rPr>
          <w:i/>
          <w:sz w:val="28"/>
          <w:szCs w:val="28"/>
        </w:rPr>
        <w:t xml:space="preserve"> педагогический университет»</w:t>
      </w:r>
      <w:r w:rsidR="00D30CA8" w:rsidRPr="00223DB6">
        <w:rPr>
          <w:i/>
          <w:sz w:val="28"/>
          <w:szCs w:val="28"/>
        </w:rPr>
        <w:t xml:space="preserve">, </w:t>
      </w:r>
      <w:proofErr w:type="spellStart"/>
      <w:r w:rsidR="00D30CA8" w:rsidRPr="00223DB6">
        <w:rPr>
          <w:i/>
          <w:sz w:val="28"/>
          <w:szCs w:val="28"/>
        </w:rPr>
        <w:t>г.Грозный</w:t>
      </w:r>
      <w:proofErr w:type="spellEnd"/>
      <w:r w:rsidR="00D30CA8" w:rsidRPr="00223DB6">
        <w:rPr>
          <w:i/>
          <w:sz w:val="28"/>
          <w:szCs w:val="28"/>
        </w:rPr>
        <w:t xml:space="preserve"> </w:t>
      </w:r>
    </w:p>
    <w:p w14:paraId="08DCF18C" w14:textId="77777777" w:rsidR="00F806E0" w:rsidRDefault="00F806E0" w:rsidP="00487599">
      <w:pPr>
        <w:pStyle w:val="a9"/>
        <w:spacing w:before="0" w:beforeAutospacing="0" w:after="0" w:afterAutospacing="0"/>
        <w:ind w:firstLine="567"/>
        <w:jc w:val="both"/>
        <w:rPr>
          <w:b/>
          <w:i/>
          <w:sz w:val="28"/>
          <w:szCs w:val="28"/>
        </w:rPr>
      </w:pPr>
    </w:p>
    <w:p w14:paraId="20264F19" w14:textId="27372040" w:rsidR="00D30CA8" w:rsidRPr="00223DB6" w:rsidRDefault="00D30CA8" w:rsidP="00487599">
      <w:pPr>
        <w:pStyle w:val="a9"/>
        <w:spacing w:before="0" w:beforeAutospacing="0" w:after="0" w:afterAutospacing="0"/>
        <w:ind w:firstLine="567"/>
        <w:jc w:val="both"/>
        <w:rPr>
          <w:i/>
          <w:sz w:val="28"/>
          <w:szCs w:val="28"/>
        </w:rPr>
      </w:pPr>
      <w:r w:rsidRPr="00223DB6">
        <w:rPr>
          <w:b/>
          <w:i/>
          <w:sz w:val="28"/>
          <w:szCs w:val="28"/>
        </w:rPr>
        <w:t>Аннотация</w:t>
      </w:r>
      <w:r w:rsidR="00204B1F" w:rsidRPr="00223DB6">
        <w:rPr>
          <w:b/>
          <w:i/>
          <w:sz w:val="28"/>
          <w:szCs w:val="28"/>
        </w:rPr>
        <w:t>.</w:t>
      </w:r>
      <w:r w:rsidRPr="00223DB6">
        <w:rPr>
          <w:i/>
          <w:sz w:val="28"/>
          <w:szCs w:val="28"/>
        </w:rPr>
        <w:t xml:space="preserve"> Термин «семейные ценности» стал популярным в последние годы. Эти ценности определяют то, что имеет значение для любой семьи - убеждения и идеи, которые объединяют семью. Разные семьи во всем мире ценят разные идеалы и убеждения, но большинство семей могут свести свои основные ценности к следующим категориям, которые описаны в данной статье.</w:t>
      </w:r>
    </w:p>
    <w:p w14:paraId="78B537E9" w14:textId="77777777" w:rsidR="00D30CA8" w:rsidRPr="00223DB6" w:rsidRDefault="00D30CA8" w:rsidP="00487599">
      <w:pPr>
        <w:pStyle w:val="a9"/>
        <w:spacing w:before="0" w:beforeAutospacing="0" w:after="0" w:afterAutospacing="0"/>
        <w:ind w:firstLine="567"/>
        <w:jc w:val="both"/>
        <w:rPr>
          <w:i/>
          <w:sz w:val="28"/>
          <w:szCs w:val="28"/>
        </w:rPr>
      </w:pPr>
      <w:r w:rsidRPr="00223DB6">
        <w:rPr>
          <w:b/>
          <w:bCs/>
          <w:i/>
          <w:sz w:val="28"/>
          <w:szCs w:val="28"/>
        </w:rPr>
        <w:t>Ключевые слова:</w:t>
      </w:r>
      <w:r w:rsidRPr="00223DB6">
        <w:rPr>
          <w:i/>
          <w:sz w:val="28"/>
          <w:szCs w:val="28"/>
        </w:rPr>
        <w:t xml:space="preserve"> семья, семейные ценности, традиции, культурное наследие, мораль.</w:t>
      </w:r>
    </w:p>
    <w:p w14:paraId="5B2EF0EF" w14:textId="77777777" w:rsidR="00D30CA8" w:rsidRPr="00223DB6" w:rsidRDefault="00D30CA8" w:rsidP="00487599">
      <w:pPr>
        <w:pStyle w:val="a9"/>
        <w:spacing w:before="0" w:beforeAutospacing="0" w:after="0" w:afterAutospacing="0"/>
        <w:ind w:firstLine="567"/>
        <w:jc w:val="center"/>
        <w:rPr>
          <w:b/>
          <w:sz w:val="28"/>
          <w:szCs w:val="28"/>
        </w:rPr>
      </w:pPr>
    </w:p>
    <w:p w14:paraId="4C04A545" w14:textId="694535C2" w:rsidR="00F806E0" w:rsidRDefault="00D30CA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lastRenderedPageBreak/>
        <w:t xml:space="preserve">WHAT ARE FAMILY VALUES AND </w:t>
      </w:r>
      <w:proofErr w:type="gramStart"/>
      <w:r w:rsidRPr="00223DB6">
        <w:rPr>
          <w:rFonts w:ascii="Times New Roman" w:hAnsi="Times New Roman" w:cs="Times New Roman"/>
          <w:b/>
          <w:sz w:val="28"/>
          <w:szCs w:val="28"/>
          <w:lang w:val="en-US"/>
        </w:rPr>
        <w:t>WHY</w:t>
      </w:r>
      <w:proofErr w:type="gramEnd"/>
      <w:r w:rsidRPr="00223DB6">
        <w:rPr>
          <w:rFonts w:ascii="Times New Roman" w:hAnsi="Times New Roman" w:cs="Times New Roman"/>
          <w:b/>
          <w:sz w:val="28"/>
          <w:szCs w:val="28"/>
          <w:lang w:val="en-US"/>
        </w:rPr>
        <w:t xml:space="preserve"> </w:t>
      </w:r>
    </w:p>
    <w:p w14:paraId="32DDF471" w14:textId="1CB7A369" w:rsidR="00D30CA8" w:rsidRPr="00223DB6" w:rsidRDefault="00D30CA8"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ARE THEY SO IMPORTANT?</w:t>
      </w:r>
    </w:p>
    <w:p w14:paraId="233B2ADE" w14:textId="77777777" w:rsidR="00F806E0" w:rsidRDefault="00F806E0" w:rsidP="00487599">
      <w:pPr>
        <w:spacing w:after="0" w:line="240" w:lineRule="auto"/>
        <w:ind w:firstLine="567"/>
        <w:jc w:val="right"/>
        <w:rPr>
          <w:rFonts w:ascii="Times New Roman" w:hAnsi="Times New Roman" w:cs="Times New Roman"/>
          <w:b/>
          <w:i/>
          <w:sz w:val="28"/>
          <w:szCs w:val="28"/>
          <w:lang w:val="en-US"/>
        </w:rPr>
      </w:pPr>
    </w:p>
    <w:p w14:paraId="07F750F2" w14:textId="0220110F" w:rsidR="00D30CA8" w:rsidRPr="00223DB6" w:rsidRDefault="00D30CA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Makazieva</w:t>
      </w:r>
      <w:proofErr w:type="spellEnd"/>
      <w:r w:rsidRPr="00223DB6">
        <w:rPr>
          <w:rFonts w:ascii="Times New Roman" w:hAnsi="Times New Roman" w:cs="Times New Roman"/>
          <w:b/>
          <w:i/>
          <w:sz w:val="28"/>
          <w:szCs w:val="28"/>
          <w:lang w:val="en-US"/>
        </w:rPr>
        <w:t xml:space="preserve"> Zara </w:t>
      </w:r>
      <w:proofErr w:type="spellStart"/>
      <w:r w:rsidRPr="00223DB6">
        <w:rPr>
          <w:rFonts w:ascii="Times New Roman" w:hAnsi="Times New Roman" w:cs="Times New Roman"/>
          <w:b/>
          <w:i/>
          <w:sz w:val="28"/>
          <w:szCs w:val="28"/>
          <w:lang w:val="en-US"/>
        </w:rPr>
        <w:t>Doutovna</w:t>
      </w:r>
      <w:proofErr w:type="spellEnd"/>
      <w:r w:rsidR="00204B1F" w:rsidRPr="00223DB6">
        <w:rPr>
          <w:rFonts w:ascii="Times New Roman" w:hAnsi="Times New Roman" w:cs="Times New Roman"/>
          <w:b/>
          <w:i/>
          <w:sz w:val="28"/>
          <w:szCs w:val="28"/>
          <w:lang w:val="en-US"/>
        </w:rPr>
        <w:t>,</w:t>
      </w:r>
    </w:p>
    <w:p w14:paraId="35E908BD"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w:t>
      </w:r>
    </w:p>
    <w:p w14:paraId="480116AC"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Criminal procedure and criminalistics</w:t>
      </w:r>
    </w:p>
    <w:p w14:paraId="6CCFA06B"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ChSPU</w:t>
      </w:r>
      <w:proofErr w:type="spellEnd"/>
      <w:r w:rsidRPr="00223DB6">
        <w:rPr>
          <w:rFonts w:ascii="Times New Roman" w:hAnsi="Times New Roman" w:cs="Times New Roman"/>
          <w:i/>
          <w:sz w:val="28"/>
          <w:szCs w:val="28"/>
          <w:lang w:val="en-US"/>
        </w:rPr>
        <w:t>, Russian Federation, Grozny</w:t>
      </w:r>
    </w:p>
    <w:p w14:paraId="744A2433" w14:textId="77777777" w:rsidR="00D30CA8" w:rsidRPr="00223DB6" w:rsidRDefault="00D30CA8"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Chuchaeva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Maret</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Movladyevna</w:t>
      </w:r>
      <w:proofErr w:type="spellEnd"/>
      <w:r w:rsidR="00204B1F"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p>
    <w:p w14:paraId="5B5BB821"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Student-2nd year Economics and Management</w:t>
      </w:r>
    </w:p>
    <w:p w14:paraId="68B3B0B6"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508F3771"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ChSPU</w:t>
      </w:r>
      <w:proofErr w:type="spellEnd"/>
      <w:r w:rsidRPr="00223DB6">
        <w:rPr>
          <w:rFonts w:ascii="Times New Roman" w:hAnsi="Times New Roman" w:cs="Times New Roman"/>
          <w:i/>
          <w:sz w:val="28"/>
          <w:szCs w:val="28"/>
          <w:lang w:val="en-US"/>
        </w:rPr>
        <w:t>, Grozny, Russian Federation</w:t>
      </w:r>
    </w:p>
    <w:p w14:paraId="214ED786" w14:textId="77777777" w:rsidR="00D30CA8" w:rsidRPr="00223DB6" w:rsidRDefault="00D30CA8" w:rsidP="00487599">
      <w:pPr>
        <w:spacing w:after="0" w:line="240" w:lineRule="auto"/>
        <w:ind w:firstLine="567"/>
        <w:jc w:val="right"/>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Scientific supervisor: Karina Ilyasova</w:t>
      </w:r>
    </w:p>
    <w:p w14:paraId="68AEF19D" w14:textId="77777777" w:rsidR="00F045D9"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w:t>
      </w:r>
    </w:p>
    <w:p w14:paraId="1A780E3F"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of Economics and Management in Education</w:t>
      </w:r>
    </w:p>
    <w:p w14:paraId="0AC7442E"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198F6285" w14:textId="77777777" w:rsidR="00D30CA8" w:rsidRPr="00223DB6" w:rsidRDefault="00D30CA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ChSPU</w:t>
      </w:r>
      <w:proofErr w:type="spellEnd"/>
      <w:r w:rsidRPr="00223DB6">
        <w:rPr>
          <w:rFonts w:ascii="Times New Roman" w:hAnsi="Times New Roman" w:cs="Times New Roman"/>
          <w:i/>
          <w:sz w:val="28"/>
          <w:szCs w:val="28"/>
          <w:lang w:val="en-US"/>
        </w:rPr>
        <w:t>, Grozny, Russian Federation</w:t>
      </w:r>
    </w:p>
    <w:p w14:paraId="7CCE11FE" w14:textId="77777777" w:rsidR="00F806E0" w:rsidRDefault="00F806E0" w:rsidP="00487599">
      <w:pPr>
        <w:spacing w:after="0" w:line="240" w:lineRule="auto"/>
        <w:ind w:firstLine="567"/>
        <w:jc w:val="both"/>
        <w:rPr>
          <w:rFonts w:ascii="Times New Roman" w:hAnsi="Times New Roman" w:cs="Times New Roman"/>
          <w:b/>
          <w:i/>
          <w:sz w:val="28"/>
          <w:szCs w:val="28"/>
          <w:lang w:val="en-US"/>
        </w:rPr>
      </w:pPr>
    </w:p>
    <w:p w14:paraId="2CC33892" w14:textId="2FE845E4" w:rsidR="00D30CA8" w:rsidRPr="00223DB6" w:rsidRDefault="00D30CA8"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204B1F"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term "family values" has become popular in recent years. These values define what matters to any family - the beliefs and ideas that unite the family. Different families around the world value different ideals and beliefs, but most families can reduce their core values to the following categories, which are described in this article.</w:t>
      </w:r>
    </w:p>
    <w:p w14:paraId="585E11FA" w14:textId="08953922" w:rsidR="00D30CA8" w:rsidRPr="00223DB6" w:rsidRDefault="00D30CA8"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family, family values, tradition</w:t>
      </w:r>
      <w:r w:rsidR="00F045D9" w:rsidRPr="00223DB6">
        <w:rPr>
          <w:rFonts w:ascii="Times New Roman" w:hAnsi="Times New Roman" w:cs="Times New Roman"/>
          <w:i/>
          <w:sz w:val="28"/>
          <w:szCs w:val="28"/>
          <w:lang w:val="en-US"/>
        </w:rPr>
        <w:t>s, cultural heritage, morality.</w:t>
      </w:r>
    </w:p>
    <w:p w14:paraId="2BA8FD1D" w14:textId="77777777" w:rsidR="00F806E0" w:rsidRDefault="00F806E0" w:rsidP="00487599">
      <w:pPr>
        <w:pStyle w:val="a9"/>
        <w:spacing w:before="0" w:beforeAutospacing="0" w:after="0" w:afterAutospacing="0"/>
        <w:ind w:firstLine="567"/>
        <w:jc w:val="both"/>
        <w:rPr>
          <w:sz w:val="28"/>
          <w:szCs w:val="28"/>
          <w:lang w:val="en-US"/>
        </w:rPr>
      </w:pPr>
    </w:p>
    <w:p w14:paraId="2BE494F7" w14:textId="0579C5E1"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Семья и семейные ценности во всех странах мира всегда лежали в основе любого общества. Независимо от культурных особенностей дети рождались, воспитывались и росли в семьях, постепенно перенимая опыт и традиции старшего поколения, становясь полноправными представителями своего народа.</w:t>
      </w:r>
    </w:p>
    <w:p w14:paraId="7B3385D8"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Семья, являясь первичным институтом воспитания и становления человека, передает подрастающему ребенку не только знания, но и формирует его мировоззрение и мировосприятие таким образом, чтобы каждый человек, став взрослым, чувствовал ответственность не только для себя, но и для жизни окружающих ее людей. [1, с. 76]</w:t>
      </w:r>
    </w:p>
    <w:p w14:paraId="02A29F91"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А именно в семье мы учимся заботиться о соседях, доверять, любить, правильно выражать свои чувства и эмоции, быть справедливыми и честными, жить в обществе и ставить общественные интересы выше интересов отдельной личности.</w:t>
      </w:r>
    </w:p>
    <w:p w14:paraId="33D026F6"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 xml:space="preserve">Конечно, кто-то сказал бы, что не все семьи идеальны; кто-то даже привел бы пример негативного опыта из его жизни. Но мы должны понимать, что семья как институт в целом способствует развитию именно этих качеств в человеке, а значит, и в обществе. </w:t>
      </w:r>
    </w:p>
    <w:p w14:paraId="5373886E"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Люди в рамках общественных отношений постоянно развиваются, и идеалы, и стандарты, которые нам небезразличны, со временем меняются. </w:t>
      </w:r>
    </w:p>
    <w:p w14:paraId="1245C55F"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lastRenderedPageBreak/>
        <w:t>Ни один ребенок не рождается с набором ценностей. Детей должны учить этим ценностям родители, друзья и большие сообщества. Мы постоянно передаем наши ценности следующим поколениям, поэтому важно четко понимать, что нам небезразлично и чему мы учим заботиться наших детей и внуков.  Знающие и сознательные дети также с большей вероятностью будут уважать ценности и семейные нормы других.</w:t>
      </w:r>
    </w:p>
    <w:p w14:paraId="19B18616"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Знание ценностей семьи - как нуклеарной, так и расширенной семьи - может помочь укрепить связи между членами семьи. Семейные ценности помогают детям и молодым мужчинам, и женщинам делать правильный выбор, потому что у них есть набор убеждений, которыми они могут руководствоваться.</w:t>
      </w:r>
    </w:p>
    <w:p w14:paraId="4A71B2CA" w14:textId="77777777" w:rsidR="00D30CA8" w:rsidRPr="00223DB6" w:rsidRDefault="00D30CA8" w:rsidP="00487599">
      <w:pPr>
        <w:pStyle w:val="3"/>
        <w:keepNext w:val="0"/>
        <w:keepLines w:val="0"/>
        <w:spacing w:before="0" w:line="240" w:lineRule="auto"/>
        <w:ind w:firstLine="567"/>
        <w:jc w:val="both"/>
        <w:rPr>
          <w:rFonts w:ascii="Times New Roman" w:hAnsi="Times New Roman" w:cs="Times New Roman"/>
          <w:b/>
          <w:bCs/>
          <w:color w:val="auto"/>
          <w:spacing w:val="-5"/>
          <w:sz w:val="28"/>
          <w:szCs w:val="28"/>
        </w:rPr>
      </w:pPr>
      <w:r w:rsidRPr="00223DB6">
        <w:rPr>
          <w:rFonts w:ascii="Times New Roman" w:hAnsi="Times New Roman" w:cs="Times New Roman"/>
          <w:color w:val="auto"/>
          <w:spacing w:val="-5"/>
          <w:sz w:val="28"/>
          <w:szCs w:val="28"/>
        </w:rPr>
        <w:t>Какие же ценности бывают в семье?</w:t>
      </w:r>
    </w:p>
    <w:p w14:paraId="06E4BD16"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Моральные ценности, они часто определяют личную этику, которая определяет то, как семья - и каждый родитель и ребенок в этой семье - продвигается в обществе, зная разницу между «правильным» и «неправильным». Общие концепции, такие как доброта, порядочность, честность, щедрость, мужество, терпение и справедливость, часто можно отнести к категории моральных примеров, которыми может поделиться семья. В раннем детстве моральные ценности ребенка формируются в первую очередь родителями, братьями, сестрами и родственниками.  Принятие на себя ответственности за свои действия также обычно считается моральной ценностью.</w:t>
      </w:r>
    </w:p>
    <w:p w14:paraId="1036B655" w14:textId="77777777" w:rsidR="00D30CA8" w:rsidRPr="00223DB6" w:rsidRDefault="00D30CA8" w:rsidP="00487599">
      <w:pPr>
        <w:pStyle w:val="3"/>
        <w:keepNext w:val="0"/>
        <w:keepLines w:val="0"/>
        <w:spacing w:before="0" w:line="240" w:lineRule="auto"/>
        <w:ind w:firstLine="567"/>
        <w:jc w:val="both"/>
        <w:rPr>
          <w:rFonts w:ascii="Times New Roman" w:hAnsi="Times New Roman" w:cs="Times New Roman"/>
          <w:b/>
          <w:bCs/>
          <w:color w:val="auto"/>
          <w:spacing w:val="-5"/>
          <w:sz w:val="28"/>
          <w:szCs w:val="28"/>
        </w:rPr>
      </w:pPr>
      <w:r w:rsidRPr="00223DB6">
        <w:rPr>
          <w:rFonts w:ascii="Times New Roman" w:hAnsi="Times New Roman" w:cs="Times New Roman"/>
          <w:color w:val="auto"/>
          <w:spacing w:val="-5"/>
          <w:sz w:val="28"/>
          <w:szCs w:val="28"/>
        </w:rPr>
        <w:t>Личное поведение и социальное поведение</w:t>
      </w:r>
    </w:p>
    <w:p w14:paraId="1DFD9D58"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Часто эти ценности определяют наше отношение к другим и то, как мы защищаем тех, кто нуждается в помощи в обществе. В рамках воспитания и отцовства мы часто учим своих детей тому, что мы хотим, чтобы они были «хорошими». Определение хорошего поведения и подача примера могут иметь большое значение для того, чтобы эти ценности в конечном итоге стали неотъемлемыми для наших детей. Некоторые примеры социального поведения, о котором заботятся многие семьи, включают умение слушать, делиться мнениями и проявлять сочувствие к другим, а также заботиться об их благополучии. Когда дело доходит до наших самых близких отношений, наши ценности могут помочь сформировать то, что значит быть </w:t>
      </w:r>
      <w:hyperlink r:id="rId69" w:history="1">
        <w:r w:rsidRPr="00223DB6">
          <w:rPr>
            <w:rStyle w:val="a7"/>
            <w:color w:val="auto"/>
            <w:sz w:val="28"/>
            <w:szCs w:val="28"/>
          </w:rPr>
          <w:t>хорошим мужем</w:t>
        </w:r>
      </w:hyperlink>
      <w:r w:rsidRPr="00223DB6">
        <w:rPr>
          <w:sz w:val="28"/>
          <w:szCs w:val="28"/>
        </w:rPr>
        <w:t> , хорошей женой, хорошим родителем и хорошим братом или сестрой. Ценности дают нам план развития здоровых отношений.</w:t>
      </w:r>
    </w:p>
    <w:p w14:paraId="2589F0DE"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Ценности социального поведения формируют то, как мы ведем себя в личном общении и как продуктивные члены большего общества. Проявление уважения к женщинам, старшим и авторитетным лицам, доброжелательное отношение к людям и защита тех, кто не может постоять за себя, часто являются ключевыми поведенческими ценностями для семей. Эти ценности помогают научить детей сохранять самообладание, когда дела идут не так, как надо, что может способствовать развитию терпения и устойчивости.</w:t>
      </w:r>
    </w:p>
    <w:p w14:paraId="5CAE7107" w14:textId="77777777" w:rsidR="00F806E0" w:rsidRDefault="00F806E0" w:rsidP="00487599">
      <w:pPr>
        <w:pStyle w:val="3"/>
        <w:keepNext w:val="0"/>
        <w:keepLines w:val="0"/>
        <w:spacing w:before="0" w:line="240" w:lineRule="auto"/>
        <w:ind w:firstLine="567"/>
        <w:jc w:val="both"/>
        <w:rPr>
          <w:rFonts w:ascii="Times New Roman" w:hAnsi="Times New Roman" w:cs="Times New Roman"/>
          <w:color w:val="auto"/>
          <w:spacing w:val="-5"/>
          <w:sz w:val="28"/>
          <w:szCs w:val="28"/>
        </w:rPr>
      </w:pPr>
    </w:p>
    <w:p w14:paraId="5DCC5B78" w14:textId="77777777" w:rsidR="00F806E0" w:rsidRDefault="00F806E0" w:rsidP="00487599">
      <w:pPr>
        <w:spacing w:line="240" w:lineRule="auto"/>
        <w:rPr>
          <w:rFonts w:ascii="Times New Roman" w:eastAsiaTheme="majorEastAsia" w:hAnsi="Times New Roman" w:cs="Times New Roman"/>
          <w:spacing w:val="-5"/>
          <w:sz w:val="28"/>
          <w:szCs w:val="28"/>
        </w:rPr>
      </w:pPr>
      <w:r>
        <w:rPr>
          <w:rFonts w:ascii="Times New Roman" w:hAnsi="Times New Roman" w:cs="Times New Roman"/>
          <w:spacing w:val="-5"/>
          <w:sz w:val="28"/>
          <w:szCs w:val="28"/>
        </w:rPr>
        <w:br w:type="page"/>
      </w:r>
    </w:p>
    <w:p w14:paraId="37EA3B75" w14:textId="2B32FACD" w:rsidR="00D30CA8" w:rsidRPr="00223DB6" w:rsidRDefault="00D30CA8" w:rsidP="00487599">
      <w:pPr>
        <w:pStyle w:val="3"/>
        <w:keepNext w:val="0"/>
        <w:keepLines w:val="0"/>
        <w:spacing w:before="0" w:line="240" w:lineRule="auto"/>
        <w:ind w:firstLine="567"/>
        <w:jc w:val="both"/>
        <w:rPr>
          <w:rFonts w:ascii="Times New Roman" w:hAnsi="Times New Roman" w:cs="Times New Roman"/>
          <w:b/>
          <w:bCs/>
          <w:color w:val="auto"/>
          <w:spacing w:val="-5"/>
          <w:sz w:val="28"/>
          <w:szCs w:val="28"/>
        </w:rPr>
      </w:pPr>
      <w:r w:rsidRPr="00223DB6">
        <w:rPr>
          <w:rFonts w:ascii="Times New Roman" w:hAnsi="Times New Roman" w:cs="Times New Roman"/>
          <w:color w:val="auto"/>
          <w:spacing w:val="-5"/>
          <w:sz w:val="28"/>
          <w:szCs w:val="28"/>
        </w:rPr>
        <w:lastRenderedPageBreak/>
        <w:t>Духовные и религиозные ценности</w:t>
      </w:r>
    </w:p>
    <w:p w14:paraId="2FF7C3EF"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Некоторые из семей верят в нечто большее, чем они сами. Они считают духовность важным источником силы в семье. Духовные и религиозные ценности могут сильно различаться в зависимости от семьи, но многие религиозные традиции, как правило, разделяют общие моральные ценности. Сострадание часто ассоциируется с духовными и религиозными ценностями, равно как и желание расти в вере и знаниях. Духовные и религиозные ценности также могут влиять на другие ценности, такие как моральные ценности и социальное поведение. </w:t>
      </w:r>
    </w:p>
    <w:p w14:paraId="4F2465CA"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В основе большинства систем духовных и религиозных ценностей лежит важность поклонения и общения, поэтому общение с другими членами вашей религиозной общины может помочь укрепить духовные и религиозные ценности семьи. И какими бы ни были религиозные традиции, вера в высшие силы и продвижение духовности могут дать вашей чувство направления и единства. </w:t>
      </w:r>
    </w:p>
    <w:p w14:paraId="4261D88A" w14:textId="77777777" w:rsidR="00D30CA8" w:rsidRPr="00223DB6" w:rsidRDefault="00D30CA8" w:rsidP="00487599">
      <w:pPr>
        <w:pStyle w:val="3"/>
        <w:keepNext w:val="0"/>
        <w:keepLines w:val="0"/>
        <w:spacing w:before="0" w:line="240" w:lineRule="auto"/>
        <w:ind w:firstLine="567"/>
        <w:jc w:val="both"/>
        <w:rPr>
          <w:rFonts w:ascii="Times New Roman" w:hAnsi="Times New Roman" w:cs="Times New Roman"/>
          <w:b/>
          <w:bCs/>
          <w:color w:val="auto"/>
          <w:spacing w:val="-5"/>
          <w:sz w:val="28"/>
          <w:szCs w:val="28"/>
        </w:rPr>
      </w:pPr>
      <w:r w:rsidRPr="00223DB6">
        <w:rPr>
          <w:rFonts w:ascii="Times New Roman" w:hAnsi="Times New Roman" w:cs="Times New Roman"/>
          <w:color w:val="auto"/>
          <w:spacing w:val="-5"/>
          <w:sz w:val="28"/>
          <w:szCs w:val="28"/>
        </w:rPr>
        <w:t>Этика семейного труда</w:t>
      </w:r>
    </w:p>
    <w:p w14:paraId="3EBCFE06"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Многие семьи считают высокую трудовую этику важной семейной ценностью. Семейная трудовая этика может влиять на все, от взгляда ребенка на школьную работу до подхода каждого члена семьи к своей карьере, финансам и совместной работе в команде. Достижения - ключевой элемент сильной трудовой этики, и многие семьи сосредотачиваются на достижении успеха, как они его определяют, посредством своей профессиональной деятельности.</w:t>
      </w:r>
    </w:p>
    <w:p w14:paraId="736A087D"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Внесение вклада в успех семьи через все, от работы по дому до взвешивания семейных решений, может помочь семье научиться эффективно функционировать как часть семейной ячейки - при этом благополучие и успех группы перевешивают индивидуальный успех. [2, с. 238]</w:t>
      </w:r>
    </w:p>
    <w:p w14:paraId="45D49B38" w14:textId="77777777" w:rsidR="00D30CA8" w:rsidRPr="00223DB6" w:rsidRDefault="00D30CA8" w:rsidP="00487599">
      <w:pPr>
        <w:pStyle w:val="3"/>
        <w:keepNext w:val="0"/>
        <w:keepLines w:val="0"/>
        <w:spacing w:before="0" w:line="240" w:lineRule="auto"/>
        <w:ind w:firstLine="567"/>
        <w:jc w:val="both"/>
        <w:rPr>
          <w:rFonts w:ascii="Times New Roman" w:hAnsi="Times New Roman" w:cs="Times New Roman"/>
          <w:b/>
          <w:bCs/>
          <w:color w:val="auto"/>
          <w:spacing w:val="-5"/>
          <w:sz w:val="28"/>
          <w:szCs w:val="28"/>
        </w:rPr>
      </w:pPr>
      <w:r w:rsidRPr="00223DB6">
        <w:rPr>
          <w:rFonts w:ascii="Times New Roman" w:hAnsi="Times New Roman" w:cs="Times New Roman"/>
          <w:color w:val="auto"/>
          <w:spacing w:val="-5"/>
          <w:sz w:val="28"/>
          <w:szCs w:val="28"/>
        </w:rPr>
        <w:t>Образовательные ценности</w:t>
      </w:r>
    </w:p>
    <w:p w14:paraId="08539E45"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Большинство исследований показывают, что хорошее образование может помочь обеспечить более стабильную и приятную жизнь. Для многих семей шанс на хорошее образование является приоритетом, от которого зависит принятие многих семейных решений. А вместе с образованием приходит идея обучения на протяжении всей жизни - дело не только в важности школы. Обычно семьи, которые ценят идею образования, также ценят такие присущие им качества, как любопытство и амбиции. Они ценят желание постоянно узнавать больше об окружающем мире и приобретать уровень знаний, необходимый для достижения целей, которые они перед собой ставят.</w:t>
      </w:r>
    </w:p>
    <w:p w14:paraId="0AEB7843" w14:textId="77777777" w:rsidR="00D30CA8" w:rsidRPr="00223DB6" w:rsidRDefault="00D30CA8" w:rsidP="00487599">
      <w:pPr>
        <w:pStyle w:val="3"/>
        <w:keepNext w:val="0"/>
        <w:keepLines w:val="0"/>
        <w:spacing w:before="0" w:line="240" w:lineRule="auto"/>
        <w:ind w:firstLine="567"/>
        <w:jc w:val="both"/>
        <w:rPr>
          <w:rFonts w:ascii="Times New Roman" w:hAnsi="Times New Roman" w:cs="Times New Roman"/>
          <w:b/>
          <w:bCs/>
          <w:color w:val="auto"/>
          <w:spacing w:val="-5"/>
          <w:sz w:val="28"/>
          <w:szCs w:val="28"/>
        </w:rPr>
      </w:pPr>
      <w:r w:rsidRPr="00223DB6">
        <w:rPr>
          <w:rFonts w:ascii="Times New Roman" w:hAnsi="Times New Roman" w:cs="Times New Roman"/>
          <w:color w:val="auto"/>
          <w:spacing w:val="-5"/>
          <w:sz w:val="28"/>
          <w:szCs w:val="28"/>
        </w:rPr>
        <w:t>Время для семьи</w:t>
      </w:r>
    </w:p>
    <w:p w14:paraId="067168DA"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 xml:space="preserve">Может показаться очевидным, что все семьи уделяют приоритетное внимание семейному времени, но это не всегда так. Особенно по мере того, как дети становятся старше, достигая подросткового и юношеского возраста, может быть важно уделять приоритетное внимание семейному времени как ключевой ценности для вашей семьи. Семейное время выглядит </w:t>
      </w:r>
      <w:r w:rsidRPr="00223DB6">
        <w:rPr>
          <w:sz w:val="28"/>
          <w:szCs w:val="28"/>
        </w:rPr>
        <w:lastRenderedPageBreak/>
        <w:t>по-разному для разных семей - может быть, это планирование хотя бы одного семейного отпуска каждый год или планирование семейных игр или вечеров кино каждую неделю. Многие семьи настаивают на том, чтобы по крайней мере один раз в день трапезы вместе всей семьей. А для некоторых семей практика регулярных семейных встреч — это способ обеспечить качественное семейное время вместе, обсуждая важные вопросы и решения, которые влияют на всю семью. Совместное времяпрепровождение способствует </w:t>
      </w:r>
      <w:hyperlink r:id="rId70" w:history="1">
        <w:r w:rsidRPr="00223DB6">
          <w:rPr>
            <w:rStyle w:val="a7"/>
            <w:color w:val="auto"/>
            <w:sz w:val="28"/>
            <w:szCs w:val="28"/>
          </w:rPr>
          <w:t>общению</w:t>
        </w:r>
      </w:hyperlink>
      <w:r w:rsidRPr="00223DB6">
        <w:rPr>
          <w:sz w:val="28"/>
          <w:szCs w:val="28"/>
        </w:rPr>
        <w:t>, укрепляет брак и помогает укрепить связи между братьями и сестрами и всей семьей.</w:t>
      </w:r>
    </w:p>
    <w:p w14:paraId="47D023C0" w14:textId="77777777" w:rsidR="00D30CA8" w:rsidRPr="00223DB6" w:rsidRDefault="00D30CA8" w:rsidP="00487599">
      <w:pPr>
        <w:pStyle w:val="3"/>
        <w:keepNext w:val="0"/>
        <w:keepLines w:val="0"/>
        <w:spacing w:before="0" w:line="240" w:lineRule="auto"/>
        <w:ind w:firstLine="567"/>
        <w:jc w:val="both"/>
        <w:rPr>
          <w:rFonts w:ascii="Times New Roman" w:hAnsi="Times New Roman" w:cs="Times New Roman"/>
          <w:b/>
          <w:bCs/>
          <w:color w:val="auto"/>
          <w:spacing w:val="-5"/>
          <w:sz w:val="28"/>
          <w:szCs w:val="28"/>
        </w:rPr>
      </w:pPr>
      <w:r w:rsidRPr="00223DB6">
        <w:rPr>
          <w:rFonts w:ascii="Times New Roman" w:hAnsi="Times New Roman" w:cs="Times New Roman"/>
          <w:color w:val="auto"/>
          <w:spacing w:val="-5"/>
          <w:sz w:val="28"/>
          <w:szCs w:val="28"/>
        </w:rPr>
        <w:t>Финансовые ценности</w:t>
      </w:r>
    </w:p>
    <w:p w14:paraId="16F84B34" w14:textId="77777777" w:rsidR="00D30CA8" w:rsidRPr="00F806E0" w:rsidRDefault="00D30CA8" w:rsidP="00487599">
      <w:pPr>
        <w:pStyle w:val="a9"/>
        <w:spacing w:before="0" w:beforeAutospacing="0" w:after="0" w:afterAutospacing="0"/>
        <w:ind w:firstLine="567"/>
        <w:jc w:val="both"/>
        <w:rPr>
          <w:spacing w:val="-2"/>
          <w:sz w:val="28"/>
          <w:szCs w:val="28"/>
        </w:rPr>
      </w:pPr>
      <w:r w:rsidRPr="00F806E0">
        <w:rPr>
          <w:spacing w:val="-2"/>
          <w:sz w:val="28"/>
          <w:szCs w:val="28"/>
        </w:rPr>
        <w:t>Многие семьи уделяют первоочередное внимание использованию своих финансовых ресурсов таким образом, чтобы помочь им реализовать свои экономические ценности. Это включает в себя установление точных указаний относительно того, сколько денег следует тратить, сколько следует регулярно откладывать и сколько следует использовать на десятину и благотворительные цели. Кроме того, семьи иногда устанавливают правила, на которые именно они хотят потратить свои деньги. Например, некоторые семьи могут сознательно тратить свои деньги на впечатления, а не на вещи, предпочитая использовать свои экономические ресурсы на приключения и путешествия, а не на дорогие гаджеты, модные дома и новые автомобили. [5]</w:t>
      </w:r>
    </w:p>
    <w:p w14:paraId="4E69C42F"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Другие семьи могут решить, что лучше всего использовать свои ресурсы для защиты интересов социальной справедливости и инвестирования в благотворительные организации - как в своих сообществах, так и по всему миру. </w:t>
      </w:r>
    </w:p>
    <w:p w14:paraId="4A98250D"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Семейные ценности помогают нам формировать наши личные ценности и мораль, что, в свою очередь, помогает определить, кто мы есть и как мы продвигаемся в обществе. Когда родители демонстрируют важность семейных ценностей, ребенок получает структуру и границы, необходимые для того, чтобы найти свое место в рамках этих ценностей и морали. Благодаря семейной жизни, основанной на ценностях, наши дети учатся выражать себя, расти на своих ошибках, решать проблемы и развивать все способности и навыки, которые помогают им стать продуктивными членами общества.</w:t>
      </w:r>
    </w:p>
    <w:p w14:paraId="49D245BB" w14:textId="77777777" w:rsidR="00D30CA8" w:rsidRPr="00223DB6" w:rsidRDefault="00D30CA8" w:rsidP="00487599">
      <w:pPr>
        <w:pStyle w:val="a9"/>
        <w:spacing w:before="0" w:beforeAutospacing="0" w:after="0" w:afterAutospacing="0"/>
        <w:jc w:val="center"/>
        <w:rPr>
          <w:b/>
          <w:sz w:val="28"/>
          <w:szCs w:val="28"/>
        </w:rPr>
      </w:pPr>
      <w:r w:rsidRPr="00223DB6">
        <w:rPr>
          <w:b/>
          <w:sz w:val="28"/>
          <w:szCs w:val="28"/>
        </w:rPr>
        <w:t>Список литературы:</w:t>
      </w:r>
    </w:p>
    <w:p w14:paraId="22C9E0E4"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1. Андреева Т. В. Психология семьи. – СПб</w:t>
      </w:r>
      <w:r w:rsidR="00F045D9" w:rsidRPr="00223DB6">
        <w:rPr>
          <w:sz w:val="28"/>
          <w:szCs w:val="28"/>
        </w:rPr>
        <w:t>.:</w:t>
      </w:r>
      <w:r w:rsidRPr="00223DB6">
        <w:rPr>
          <w:sz w:val="28"/>
          <w:szCs w:val="28"/>
        </w:rPr>
        <w:t xml:space="preserve"> Речь, 2007. – 384 с</w:t>
      </w:r>
    </w:p>
    <w:p w14:paraId="35C54905"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 xml:space="preserve">2. </w:t>
      </w:r>
      <w:proofErr w:type="spellStart"/>
      <w:r w:rsidRPr="00223DB6">
        <w:rPr>
          <w:sz w:val="28"/>
          <w:szCs w:val="28"/>
        </w:rPr>
        <w:t>Акутина</w:t>
      </w:r>
      <w:proofErr w:type="spellEnd"/>
      <w:r w:rsidRPr="00223DB6">
        <w:rPr>
          <w:sz w:val="28"/>
          <w:szCs w:val="28"/>
        </w:rPr>
        <w:t xml:space="preserve"> </w:t>
      </w:r>
      <w:proofErr w:type="spellStart"/>
      <w:r w:rsidRPr="00223DB6">
        <w:rPr>
          <w:sz w:val="28"/>
          <w:szCs w:val="28"/>
        </w:rPr>
        <w:t>С.П</w:t>
      </w:r>
      <w:proofErr w:type="spellEnd"/>
      <w:r w:rsidRPr="00223DB6">
        <w:rPr>
          <w:sz w:val="28"/>
          <w:szCs w:val="28"/>
        </w:rPr>
        <w:t xml:space="preserve">. Семейные духовно-нравственные ценности и их воспитание у старшеклассников в условиях взаимодействия семьи и школы - </w:t>
      </w:r>
      <w:proofErr w:type="spellStart"/>
      <w:r w:rsidRPr="00223DB6">
        <w:rPr>
          <w:sz w:val="28"/>
          <w:szCs w:val="28"/>
        </w:rPr>
        <w:t>Н.Новгород</w:t>
      </w:r>
      <w:proofErr w:type="spellEnd"/>
      <w:r w:rsidRPr="00223DB6">
        <w:rPr>
          <w:sz w:val="28"/>
          <w:szCs w:val="28"/>
        </w:rPr>
        <w:t xml:space="preserve">: </w:t>
      </w:r>
      <w:proofErr w:type="spellStart"/>
      <w:r w:rsidRPr="00223DB6">
        <w:rPr>
          <w:sz w:val="28"/>
          <w:szCs w:val="28"/>
        </w:rPr>
        <w:t>НГПУ</w:t>
      </w:r>
      <w:proofErr w:type="spellEnd"/>
      <w:r w:rsidRPr="00223DB6">
        <w:rPr>
          <w:sz w:val="28"/>
          <w:szCs w:val="28"/>
        </w:rPr>
        <w:t>, 2009. – 451 с.</w:t>
      </w:r>
    </w:p>
    <w:p w14:paraId="6C8F1583"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 xml:space="preserve">3. </w:t>
      </w:r>
      <w:proofErr w:type="spellStart"/>
      <w:r w:rsidRPr="00223DB6">
        <w:rPr>
          <w:sz w:val="28"/>
          <w:szCs w:val="28"/>
        </w:rPr>
        <w:t>Бодалев</w:t>
      </w:r>
      <w:proofErr w:type="spellEnd"/>
      <w:r w:rsidRPr="00223DB6">
        <w:rPr>
          <w:sz w:val="28"/>
          <w:szCs w:val="28"/>
        </w:rPr>
        <w:t xml:space="preserve">, </w:t>
      </w:r>
      <w:proofErr w:type="spellStart"/>
      <w:r w:rsidRPr="00223DB6">
        <w:rPr>
          <w:sz w:val="28"/>
          <w:szCs w:val="28"/>
        </w:rPr>
        <w:t>A.A</w:t>
      </w:r>
      <w:proofErr w:type="spellEnd"/>
      <w:r w:rsidRPr="00223DB6">
        <w:rPr>
          <w:sz w:val="28"/>
          <w:szCs w:val="28"/>
        </w:rPr>
        <w:t xml:space="preserve">. О формировании отношений в семье Текст. / </w:t>
      </w:r>
      <w:proofErr w:type="spellStart"/>
      <w:r w:rsidRPr="00223DB6">
        <w:rPr>
          <w:sz w:val="28"/>
          <w:szCs w:val="28"/>
        </w:rPr>
        <w:t>A.A</w:t>
      </w:r>
      <w:proofErr w:type="spellEnd"/>
      <w:r w:rsidRPr="00223DB6">
        <w:rPr>
          <w:sz w:val="28"/>
          <w:szCs w:val="28"/>
        </w:rPr>
        <w:t xml:space="preserve">. </w:t>
      </w:r>
      <w:proofErr w:type="spellStart"/>
      <w:r w:rsidRPr="00223DB6">
        <w:rPr>
          <w:sz w:val="28"/>
          <w:szCs w:val="28"/>
        </w:rPr>
        <w:t>Бодалев</w:t>
      </w:r>
      <w:proofErr w:type="spellEnd"/>
      <w:r w:rsidRPr="00223DB6">
        <w:rPr>
          <w:sz w:val="28"/>
          <w:szCs w:val="28"/>
        </w:rPr>
        <w:t xml:space="preserve"> // Советская педагогика. 1991. - №8. - С.39-44.</w:t>
      </w:r>
    </w:p>
    <w:p w14:paraId="4839347B"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 xml:space="preserve">4. Володина, </w:t>
      </w:r>
      <w:proofErr w:type="spellStart"/>
      <w:r w:rsidRPr="00223DB6">
        <w:rPr>
          <w:sz w:val="28"/>
          <w:szCs w:val="28"/>
        </w:rPr>
        <w:t>JI.O</w:t>
      </w:r>
      <w:proofErr w:type="spellEnd"/>
      <w:r w:rsidRPr="00223DB6">
        <w:rPr>
          <w:sz w:val="28"/>
          <w:szCs w:val="28"/>
        </w:rPr>
        <w:t xml:space="preserve">. Духовно-нравственные ценности воспитания в русской семье во второй половине XIX начале XX в. Текст.: </w:t>
      </w:r>
      <w:proofErr w:type="spellStart"/>
      <w:r w:rsidRPr="00223DB6">
        <w:rPr>
          <w:sz w:val="28"/>
          <w:szCs w:val="28"/>
        </w:rPr>
        <w:t>автореф</w:t>
      </w:r>
      <w:proofErr w:type="spellEnd"/>
      <w:r w:rsidRPr="00223DB6">
        <w:rPr>
          <w:sz w:val="28"/>
          <w:szCs w:val="28"/>
        </w:rPr>
        <w:t xml:space="preserve">. </w:t>
      </w:r>
      <w:proofErr w:type="spellStart"/>
      <w:r w:rsidRPr="00223DB6">
        <w:rPr>
          <w:sz w:val="28"/>
          <w:szCs w:val="28"/>
        </w:rPr>
        <w:t>дис</w:t>
      </w:r>
      <w:proofErr w:type="spellEnd"/>
      <w:proofErr w:type="gramStart"/>
      <w:r w:rsidRPr="00223DB6">
        <w:rPr>
          <w:sz w:val="28"/>
          <w:szCs w:val="28"/>
        </w:rPr>
        <w:t>. .</w:t>
      </w:r>
      <w:proofErr w:type="gramEnd"/>
      <w:r w:rsidRPr="00223DB6">
        <w:rPr>
          <w:sz w:val="28"/>
          <w:szCs w:val="28"/>
        </w:rPr>
        <w:t xml:space="preserve"> канд. пед. наук: 13.00.01 / </w:t>
      </w:r>
      <w:proofErr w:type="spellStart"/>
      <w:r w:rsidRPr="00223DB6">
        <w:rPr>
          <w:sz w:val="28"/>
          <w:szCs w:val="28"/>
        </w:rPr>
        <w:t>JI.O</w:t>
      </w:r>
      <w:proofErr w:type="spellEnd"/>
      <w:r w:rsidRPr="00223DB6">
        <w:rPr>
          <w:sz w:val="28"/>
          <w:szCs w:val="28"/>
        </w:rPr>
        <w:t>. Володина. - Вологда, 2006. – 26 с.</w:t>
      </w:r>
    </w:p>
    <w:p w14:paraId="559F301E" w14:textId="77777777" w:rsidR="00D30CA8" w:rsidRPr="00223DB6" w:rsidRDefault="00D30CA8" w:rsidP="00487599">
      <w:pPr>
        <w:pStyle w:val="a9"/>
        <w:spacing w:before="0" w:beforeAutospacing="0" w:after="0" w:afterAutospacing="0"/>
        <w:ind w:firstLine="567"/>
        <w:jc w:val="both"/>
        <w:rPr>
          <w:sz w:val="28"/>
          <w:szCs w:val="28"/>
        </w:rPr>
      </w:pPr>
      <w:r w:rsidRPr="00223DB6">
        <w:rPr>
          <w:sz w:val="28"/>
          <w:szCs w:val="28"/>
        </w:rPr>
        <w:t>5. https://studwood.ru/761395/psihologiya/zaklyuchenie</w:t>
      </w:r>
    </w:p>
    <w:p w14:paraId="16DB4AD7" w14:textId="374B5C3F" w:rsidR="00FD4391" w:rsidRDefault="00FD4391" w:rsidP="00555966">
      <w:pPr>
        <w:tabs>
          <w:tab w:val="left" w:pos="851"/>
          <w:tab w:val="left" w:pos="993"/>
        </w:tabs>
        <w:spacing w:after="0" w:line="235"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УДК 364.044.4</w:t>
      </w:r>
    </w:p>
    <w:p w14:paraId="611EB347" w14:textId="77777777" w:rsidR="007A075A" w:rsidRPr="00223DB6" w:rsidRDefault="007A075A" w:rsidP="00555966">
      <w:pPr>
        <w:tabs>
          <w:tab w:val="left" w:pos="851"/>
          <w:tab w:val="left" w:pos="993"/>
        </w:tabs>
        <w:spacing w:after="0" w:line="235" w:lineRule="auto"/>
        <w:jc w:val="both"/>
        <w:rPr>
          <w:rFonts w:ascii="Times New Roman" w:eastAsia="Times New Roman" w:hAnsi="Times New Roman" w:cs="Times New Roman"/>
          <w:b/>
          <w:sz w:val="28"/>
          <w:szCs w:val="28"/>
          <w:lang w:eastAsia="ru-RU"/>
        </w:rPr>
      </w:pPr>
    </w:p>
    <w:p w14:paraId="7A0504C7" w14:textId="77777777" w:rsidR="00F806E0" w:rsidRDefault="00FD4391" w:rsidP="00555966">
      <w:pPr>
        <w:tabs>
          <w:tab w:val="left" w:pos="851"/>
          <w:tab w:val="left" w:pos="993"/>
        </w:tabs>
        <w:spacing w:after="0" w:line="235" w:lineRule="auto"/>
        <w:jc w:val="center"/>
        <w:rPr>
          <w:rFonts w:ascii="Times New Roman" w:eastAsia="Calibri" w:hAnsi="Times New Roman" w:cs="Times New Roman"/>
          <w:b/>
          <w:caps/>
          <w:sz w:val="28"/>
          <w:szCs w:val="28"/>
        </w:rPr>
      </w:pPr>
      <w:r w:rsidRPr="00223DB6">
        <w:rPr>
          <w:rFonts w:ascii="Times New Roman" w:eastAsia="Calibri" w:hAnsi="Times New Roman" w:cs="Times New Roman"/>
          <w:b/>
          <w:caps/>
          <w:sz w:val="28"/>
          <w:szCs w:val="28"/>
        </w:rPr>
        <w:t xml:space="preserve">Феномен приемной семьи как формы воспитания </w:t>
      </w:r>
    </w:p>
    <w:p w14:paraId="75D2D3F2" w14:textId="231BBBEC" w:rsidR="00FD4391" w:rsidRPr="00223DB6" w:rsidRDefault="00FD4391" w:rsidP="00555966">
      <w:pPr>
        <w:tabs>
          <w:tab w:val="left" w:pos="851"/>
          <w:tab w:val="left" w:pos="993"/>
        </w:tabs>
        <w:spacing w:after="0" w:line="235" w:lineRule="auto"/>
        <w:jc w:val="center"/>
        <w:rPr>
          <w:rFonts w:ascii="Times New Roman" w:eastAsia="Times New Roman" w:hAnsi="Times New Roman" w:cs="Times New Roman"/>
          <w:b/>
          <w:caps/>
          <w:sz w:val="28"/>
          <w:szCs w:val="28"/>
          <w:highlight w:val="green"/>
          <w:lang w:eastAsia="ru-RU"/>
        </w:rPr>
      </w:pPr>
      <w:r w:rsidRPr="00223DB6">
        <w:rPr>
          <w:rFonts w:ascii="Times New Roman" w:eastAsia="Calibri" w:hAnsi="Times New Roman" w:cs="Times New Roman"/>
          <w:b/>
          <w:caps/>
          <w:sz w:val="28"/>
          <w:szCs w:val="28"/>
        </w:rPr>
        <w:t>детей, оставшихся без попечения родителей</w:t>
      </w:r>
    </w:p>
    <w:p w14:paraId="51FAD0AD" w14:textId="77777777" w:rsidR="00F806E0" w:rsidRDefault="00F806E0" w:rsidP="00555966">
      <w:pPr>
        <w:tabs>
          <w:tab w:val="left" w:pos="851"/>
          <w:tab w:val="left" w:pos="993"/>
        </w:tabs>
        <w:spacing w:after="0" w:line="235" w:lineRule="auto"/>
        <w:ind w:firstLine="567"/>
        <w:jc w:val="right"/>
        <w:rPr>
          <w:rFonts w:ascii="Times New Roman" w:eastAsia="Times New Roman" w:hAnsi="Times New Roman" w:cs="Times New Roman"/>
          <w:b/>
          <w:i/>
          <w:sz w:val="28"/>
          <w:szCs w:val="28"/>
          <w:lang w:eastAsia="ru-RU"/>
        </w:rPr>
      </w:pPr>
    </w:p>
    <w:p w14:paraId="3419F3CF" w14:textId="2D954167" w:rsidR="00FD4391" w:rsidRPr="00223DB6" w:rsidRDefault="00FD4391" w:rsidP="00555966">
      <w:pPr>
        <w:tabs>
          <w:tab w:val="left" w:pos="851"/>
          <w:tab w:val="left" w:pos="993"/>
        </w:tabs>
        <w:spacing w:after="0" w:line="235"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Маликова Елена Владимировна</w:t>
      </w:r>
      <w:r w:rsidR="00204B1F" w:rsidRPr="00223DB6">
        <w:rPr>
          <w:rFonts w:ascii="Times New Roman" w:eastAsia="Times New Roman" w:hAnsi="Times New Roman" w:cs="Times New Roman"/>
          <w:b/>
          <w:i/>
          <w:sz w:val="28"/>
          <w:szCs w:val="28"/>
          <w:lang w:eastAsia="ru-RU"/>
        </w:rPr>
        <w:t>,</w:t>
      </w:r>
    </w:p>
    <w:p w14:paraId="62AB20A4" w14:textId="77777777" w:rsidR="00FD4391" w:rsidRPr="00223DB6" w:rsidRDefault="00FD4391" w:rsidP="00555966">
      <w:pPr>
        <w:tabs>
          <w:tab w:val="left" w:pos="851"/>
          <w:tab w:val="left" w:pos="993"/>
        </w:tabs>
        <w:spacing w:after="0" w:line="235"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канд. психол. наук, доцент </w:t>
      </w:r>
    </w:p>
    <w:p w14:paraId="5A10289D" w14:textId="77777777" w:rsidR="00FD4391" w:rsidRPr="00223DB6" w:rsidRDefault="00FD4391" w:rsidP="00555966">
      <w:pPr>
        <w:tabs>
          <w:tab w:val="left" w:pos="851"/>
          <w:tab w:val="left" w:pos="993"/>
        </w:tabs>
        <w:spacing w:after="0" w:line="235"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кафедры педагогики и психологии</w:t>
      </w:r>
    </w:p>
    <w:p w14:paraId="38F30499" w14:textId="77777777" w:rsidR="00FD4391" w:rsidRPr="00223DB6" w:rsidRDefault="00FD4391" w:rsidP="00555966">
      <w:pPr>
        <w:tabs>
          <w:tab w:val="left" w:pos="851"/>
          <w:tab w:val="left" w:pos="993"/>
        </w:tabs>
        <w:spacing w:after="0" w:line="235"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«Алтайский государственный </w:t>
      </w:r>
    </w:p>
    <w:p w14:paraId="5E043B32" w14:textId="77777777" w:rsidR="00FD4391" w:rsidRPr="00223DB6" w:rsidRDefault="00FD4391" w:rsidP="00555966">
      <w:pPr>
        <w:tabs>
          <w:tab w:val="left" w:pos="851"/>
          <w:tab w:val="left" w:pos="993"/>
        </w:tabs>
        <w:spacing w:after="0" w:line="235"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гуманитарно-педагогический университет </w:t>
      </w:r>
    </w:p>
    <w:p w14:paraId="635FD04B" w14:textId="77777777" w:rsidR="00FD4391" w:rsidRPr="00052A2F" w:rsidRDefault="00D66E28" w:rsidP="00555966">
      <w:pPr>
        <w:tabs>
          <w:tab w:val="left" w:pos="851"/>
          <w:tab w:val="left" w:pos="993"/>
        </w:tabs>
        <w:spacing w:after="0" w:line="235" w:lineRule="auto"/>
        <w:ind w:firstLine="567"/>
        <w:jc w:val="right"/>
        <w:rPr>
          <w:rFonts w:ascii="Times New Roman" w:eastAsia="Times New Roman" w:hAnsi="Times New Roman" w:cs="Times New Roman"/>
          <w:i/>
          <w:sz w:val="28"/>
          <w:szCs w:val="28"/>
          <w:lang w:eastAsia="ru-RU"/>
        </w:rPr>
      </w:pPr>
      <w:r w:rsidRPr="00052A2F">
        <w:rPr>
          <w:rFonts w:ascii="Times New Roman" w:eastAsia="Times New Roman" w:hAnsi="Times New Roman" w:cs="Times New Roman"/>
          <w:i/>
          <w:sz w:val="28"/>
          <w:szCs w:val="28"/>
          <w:lang w:eastAsia="ru-RU"/>
        </w:rPr>
        <w:t xml:space="preserve">имени </w:t>
      </w:r>
      <w:proofErr w:type="spellStart"/>
      <w:r w:rsidRPr="00052A2F">
        <w:rPr>
          <w:rFonts w:ascii="Times New Roman" w:eastAsia="Times New Roman" w:hAnsi="Times New Roman" w:cs="Times New Roman"/>
          <w:i/>
          <w:sz w:val="28"/>
          <w:szCs w:val="28"/>
          <w:lang w:eastAsia="ru-RU"/>
        </w:rPr>
        <w:t>В.М</w:t>
      </w:r>
      <w:proofErr w:type="spellEnd"/>
      <w:r w:rsidRPr="00052A2F">
        <w:rPr>
          <w:rFonts w:ascii="Times New Roman" w:eastAsia="Times New Roman" w:hAnsi="Times New Roman" w:cs="Times New Roman"/>
          <w:i/>
          <w:sz w:val="28"/>
          <w:szCs w:val="28"/>
          <w:lang w:eastAsia="ru-RU"/>
        </w:rPr>
        <w:t xml:space="preserve">. Шукшина», </w:t>
      </w:r>
      <w:r w:rsidR="00FD4391" w:rsidRPr="00052A2F">
        <w:rPr>
          <w:rFonts w:ascii="Times New Roman" w:eastAsia="Times New Roman" w:hAnsi="Times New Roman" w:cs="Times New Roman"/>
          <w:i/>
          <w:sz w:val="28"/>
          <w:szCs w:val="28"/>
          <w:lang w:eastAsia="ru-RU"/>
        </w:rPr>
        <w:t>г. Бийск.</w:t>
      </w:r>
    </w:p>
    <w:p w14:paraId="6DC6B2FF" w14:textId="3786C5BD" w:rsidR="00FD4391" w:rsidRPr="00052A2F" w:rsidRDefault="00FD4391" w:rsidP="00555966">
      <w:pPr>
        <w:tabs>
          <w:tab w:val="left" w:pos="567"/>
        </w:tabs>
        <w:spacing w:after="0" w:line="235" w:lineRule="auto"/>
        <w:ind w:firstLine="567"/>
        <w:jc w:val="right"/>
        <w:rPr>
          <w:rFonts w:ascii="Times New Roman" w:eastAsia="Calibri" w:hAnsi="Times New Roman" w:cs="Times New Roman"/>
          <w:sz w:val="28"/>
          <w:szCs w:val="28"/>
          <w:lang w:val="en-US"/>
        </w:rPr>
      </w:pPr>
      <w:r w:rsidRPr="00052A2F">
        <w:rPr>
          <w:rFonts w:ascii="Times New Roman" w:eastAsia="Times New Roman" w:hAnsi="Times New Roman" w:cs="Times New Roman"/>
          <w:i/>
          <w:sz w:val="28"/>
          <w:szCs w:val="28"/>
          <w:lang w:val="en-US" w:eastAsia="ru-RU"/>
        </w:rPr>
        <w:t>E-mail:</w:t>
      </w:r>
      <w:r w:rsidRPr="00052A2F">
        <w:rPr>
          <w:rFonts w:ascii="Times New Roman" w:eastAsia="Calibri" w:hAnsi="Times New Roman" w:cs="Times New Roman"/>
          <w:b/>
          <w:bCs/>
          <w:sz w:val="28"/>
          <w:szCs w:val="28"/>
          <w:lang w:val="en-US"/>
        </w:rPr>
        <w:t xml:space="preserve"> </w:t>
      </w:r>
      <w:r w:rsidRPr="00052A2F">
        <w:rPr>
          <w:rFonts w:ascii="Times New Roman" w:eastAsia="Calibri" w:hAnsi="Times New Roman" w:cs="Times New Roman"/>
          <w:i/>
          <w:sz w:val="28"/>
          <w:szCs w:val="28"/>
          <w:lang w:val="en-US"/>
        </w:rPr>
        <w:t>malikowa74@yandex.ru</w:t>
      </w:r>
    </w:p>
    <w:p w14:paraId="75D8F02E" w14:textId="77777777" w:rsidR="00F806E0" w:rsidRPr="00052A2F" w:rsidRDefault="00F806E0" w:rsidP="00555966">
      <w:pPr>
        <w:tabs>
          <w:tab w:val="left" w:pos="851"/>
          <w:tab w:val="left" w:pos="993"/>
        </w:tabs>
        <w:spacing w:after="0" w:line="235" w:lineRule="auto"/>
        <w:ind w:firstLine="567"/>
        <w:jc w:val="both"/>
        <w:rPr>
          <w:rFonts w:ascii="Times New Roman" w:eastAsia="Times New Roman" w:hAnsi="Times New Roman" w:cs="Times New Roman"/>
          <w:b/>
          <w:i/>
          <w:sz w:val="28"/>
          <w:szCs w:val="28"/>
          <w:lang w:val="en-US" w:eastAsia="ru-RU"/>
        </w:rPr>
      </w:pPr>
    </w:p>
    <w:p w14:paraId="7ACDD419" w14:textId="1E2468E6" w:rsidR="00FD4391" w:rsidRPr="00052A2F" w:rsidRDefault="00FD4391" w:rsidP="00555966">
      <w:pPr>
        <w:tabs>
          <w:tab w:val="left" w:pos="851"/>
          <w:tab w:val="left" w:pos="993"/>
        </w:tabs>
        <w:spacing w:after="0" w:line="235" w:lineRule="auto"/>
        <w:ind w:firstLine="567"/>
        <w:jc w:val="both"/>
        <w:rPr>
          <w:rFonts w:ascii="Times New Roman" w:eastAsia="Times New Roman" w:hAnsi="Times New Roman" w:cs="Times New Roman"/>
          <w:b/>
          <w:i/>
          <w:sz w:val="28"/>
          <w:szCs w:val="28"/>
          <w:highlight w:val="green"/>
          <w:lang w:eastAsia="ru-RU"/>
        </w:rPr>
      </w:pPr>
      <w:r w:rsidRPr="00052A2F">
        <w:rPr>
          <w:rFonts w:ascii="Times New Roman" w:eastAsia="Times New Roman" w:hAnsi="Times New Roman" w:cs="Times New Roman"/>
          <w:b/>
          <w:i/>
          <w:sz w:val="28"/>
          <w:szCs w:val="28"/>
          <w:lang w:eastAsia="ru-RU"/>
        </w:rPr>
        <w:t>Аннотация</w:t>
      </w:r>
      <w:r w:rsidRPr="00052A2F">
        <w:rPr>
          <w:rFonts w:ascii="Times New Roman" w:eastAsia="Times New Roman" w:hAnsi="Times New Roman" w:cs="Times New Roman"/>
          <w:b/>
          <w:i/>
          <w:sz w:val="28"/>
          <w:szCs w:val="28"/>
          <w:lang w:val="en-US" w:eastAsia="ru-RU"/>
        </w:rPr>
        <w:t xml:space="preserve">. </w:t>
      </w:r>
      <w:r w:rsidRPr="00052A2F">
        <w:rPr>
          <w:rFonts w:ascii="Times New Roman" w:eastAsia="Times New Roman" w:hAnsi="Times New Roman" w:cs="Times New Roman"/>
          <w:i/>
          <w:sz w:val="28"/>
          <w:szCs w:val="28"/>
          <w:lang w:eastAsia="ru-RU"/>
        </w:rPr>
        <w:t>В статье представлена характеристика понятия «приемная семья», рассмотрены различные точки зрения к определению данного феномена, описаны виды и признаки приемных семей.</w:t>
      </w:r>
    </w:p>
    <w:p w14:paraId="454EBFD6" w14:textId="77777777" w:rsidR="00FD4391" w:rsidRPr="00052A2F" w:rsidRDefault="00FD4391" w:rsidP="00555966">
      <w:pPr>
        <w:tabs>
          <w:tab w:val="left" w:pos="567"/>
        </w:tabs>
        <w:spacing w:after="0" w:line="235" w:lineRule="auto"/>
        <w:ind w:firstLine="567"/>
        <w:jc w:val="both"/>
        <w:rPr>
          <w:rFonts w:ascii="Times New Roman" w:eastAsia="Times New Roman" w:hAnsi="Times New Roman" w:cs="Times New Roman"/>
          <w:i/>
          <w:spacing w:val="-4"/>
          <w:sz w:val="28"/>
          <w:szCs w:val="28"/>
          <w:lang w:eastAsia="ru-RU"/>
        </w:rPr>
      </w:pPr>
      <w:r w:rsidRPr="00052A2F">
        <w:rPr>
          <w:rFonts w:ascii="Times New Roman" w:eastAsia="Times New Roman" w:hAnsi="Times New Roman" w:cs="Times New Roman"/>
          <w:b/>
          <w:i/>
          <w:spacing w:val="-4"/>
          <w:sz w:val="28"/>
          <w:szCs w:val="28"/>
          <w:lang w:eastAsia="ru-RU"/>
        </w:rPr>
        <w:t xml:space="preserve">Ключевые слова: </w:t>
      </w:r>
      <w:r w:rsidRPr="00052A2F">
        <w:rPr>
          <w:rFonts w:ascii="Times New Roman" w:eastAsia="Times New Roman" w:hAnsi="Times New Roman" w:cs="Times New Roman"/>
          <w:i/>
          <w:spacing w:val="-4"/>
          <w:sz w:val="28"/>
          <w:szCs w:val="28"/>
          <w:lang w:eastAsia="ru-RU"/>
        </w:rPr>
        <w:t>приемная семья, виды и особенности приемной семьи.</w:t>
      </w:r>
    </w:p>
    <w:p w14:paraId="79225F36" w14:textId="77777777" w:rsidR="00D66E28" w:rsidRPr="00052A2F" w:rsidRDefault="00D66E28" w:rsidP="00555966">
      <w:pPr>
        <w:tabs>
          <w:tab w:val="left" w:pos="567"/>
        </w:tabs>
        <w:spacing w:after="0" w:line="235" w:lineRule="auto"/>
        <w:jc w:val="both"/>
        <w:rPr>
          <w:rFonts w:ascii="Times New Roman" w:eastAsia="Times New Roman" w:hAnsi="Times New Roman" w:cs="Times New Roman"/>
          <w:i/>
          <w:sz w:val="28"/>
          <w:szCs w:val="28"/>
          <w:lang w:eastAsia="ru-RU"/>
        </w:rPr>
      </w:pPr>
    </w:p>
    <w:p w14:paraId="36AB9F17" w14:textId="77777777" w:rsidR="00FD4391" w:rsidRPr="00052A2F" w:rsidRDefault="00FD4391"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eastAsia="Times New Roman" w:hAnsi="Times New Roman" w:cs="Times New Roman"/>
          <w:b/>
          <w:sz w:val="28"/>
          <w:szCs w:val="28"/>
          <w:lang w:val="en-US" w:eastAsia="ru-RU"/>
        </w:rPr>
      </w:pPr>
      <w:r w:rsidRPr="00052A2F">
        <w:rPr>
          <w:rFonts w:ascii="Times New Roman" w:eastAsia="Times New Roman" w:hAnsi="Times New Roman" w:cs="Times New Roman"/>
          <w:b/>
          <w:sz w:val="28"/>
          <w:szCs w:val="28"/>
          <w:lang w:val="en-US" w:eastAsia="ru-RU"/>
        </w:rPr>
        <w:t xml:space="preserve">THE PHENOMENON OF THE FOSTER FAMILY AS A FORM </w:t>
      </w:r>
    </w:p>
    <w:p w14:paraId="71031496" w14:textId="77777777" w:rsidR="00FD4391" w:rsidRPr="00052A2F" w:rsidRDefault="00FD4391"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eastAsia="Times New Roman" w:hAnsi="Times New Roman" w:cs="Times New Roman"/>
          <w:b/>
          <w:sz w:val="28"/>
          <w:szCs w:val="28"/>
          <w:lang w:val="en-US" w:eastAsia="ru-RU"/>
        </w:rPr>
      </w:pPr>
      <w:r w:rsidRPr="00052A2F">
        <w:rPr>
          <w:rFonts w:ascii="Times New Roman" w:eastAsia="Times New Roman" w:hAnsi="Times New Roman" w:cs="Times New Roman"/>
          <w:b/>
          <w:sz w:val="28"/>
          <w:szCs w:val="28"/>
          <w:lang w:val="en-US" w:eastAsia="ru-RU"/>
        </w:rPr>
        <w:t>OF EDUCATION OF CHILDREN LEFT WITHOUT PARENTAL CARE</w:t>
      </w:r>
    </w:p>
    <w:p w14:paraId="54705AE2" w14:textId="77777777" w:rsidR="00F806E0" w:rsidRPr="00052A2F" w:rsidRDefault="00F806E0"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b/>
          <w:i/>
          <w:sz w:val="28"/>
          <w:szCs w:val="28"/>
          <w:lang w:val="en-US" w:eastAsia="ru-RU"/>
        </w:rPr>
      </w:pPr>
    </w:p>
    <w:p w14:paraId="1E39B987" w14:textId="36116584" w:rsidR="00FD4391" w:rsidRPr="00052A2F" w:rsidRDefault="00FD4391"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b/>
          <w:i/>
          <w:sz w:val="28"/>
          <w:szCs w:val="28"/>
          <w:lang w:val="en-US" w:eastAsia="ru-RU"/>
        </w:rPr>
      </w:pPr>
      <w:proofErr w:type="spellStart"/>
      <w:r w:rsidRPr="00052A2F">
        <w:rPr>
          <w:rFonts w:ascii="Times New Roman" w:eastAsia="Times New Roman" w:hAnsi="Times New Roman" w:cs="Times New Roman"/>
          <w:b/>
          <w:i/>
          <w:sz w:val="28"/>
          <w:szCs w:val="28"/>
          <w:lang w:val="en-US" w:eastAsia="ru-RU"/>
        </w:rPr>
        <w:t>Malikova</w:t>
      </w:r>
      <w:proofErr w:type="spellEnd"/>
      <w:r w:rsidRPr="00052A2F">
        <w:rPr>
          <w:rFonts w:ascii="Times New Roman" w:eastAsia="Times New Roman" w:hAnsi="Times New Roman" w:cs="Times New Roman"/>
          <w:b/>
          <w:i/>
          <w:sz w:val="28"/>
          <w:szCs w:val="28"/>
          <w:lang w:val="en-US" w:eastAsia="ru-RU"/>
        </w:rPr>
        <w:t xml:space="preserve"> Elena Vladimirovna</w:t>
      </w:r>
      <w:r w:rsidR="00204B1F" w:rsidRPr="00052A2F">
        <w:rPr>
          <w:rFonts w:ascii="Times New Roman" w:eastAsia="Times New Roman" w:hAnsi="Times New Roman" w:cs="Times New Roman"/>
          <w:b/>
          <w:i/>
          <w:sz w:val="28"/>
          <w:szCs w:val="28"/>
          <w:lang w:val="en-US" w:eastAsia="ru-RU"/>
        </w:rPr>
        <w:t>,</w:t>
      </w:r>
    </w:p>
    <w:p w14:paraId="278F2D69" w14:textId="77777777" w:rsidR="00FD4391" w:rsidRPr="00052A2F" w:rsidRDefault="00FD4391"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i/>
          <w:sz w:val="28"/>
          <w:szCs w:val="28"/>
          <w:lang w:val="en-US" w:eastAsia="ru-RU"/>
        </w:rPr>
      </w:pPr>
      <w:r w:rsidRPr="00052A2F">
        <w:rPr>
          <w:rFonts w:ascii="Times New Roman" w:eastAsia="Times New Roman" w:hAnsi="Times New Roman" w:cs="Times New Roman"/>
          <w:i/>
          <w:sz w:val="28"/>
          <w:szCs w:val="28"/>
          <w:lang w:val="en-US" w:eastAsia="ru-RU"/>
        </w:rPr>
        <w:t xml:space="preserve">cand. Ph. D., Associate Professor of the Department </w:t>
      </w:r>
    </w:p>
    <w:p w14:paraId="3ACDE5EB" w14:textId="77777777" w:rsidR="00FD4391" w:rsidRPr="00052A2F" w:rsidRDefault="00FD4391"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i/>
          <w:sz w:val="28"/>
          <w:szCs w:val="28"/>
          <w:lang w:val="en-US" w:eastAsia="ru-RU"/>
        </w:rPr>
      </w:pPr>
      <w:r w:rsidRPr="00052A2F">
        <w:rPr>
          <w:rFonts w:ascii="Times New Roman" w:eastAsia="Times New Roman" w:hAnsi="Times New Roman" w:cs="Times New Roman"/>
          <w:i/>
          <w:sz w:val="28"/>
          <w:szCs w:val="28"/>
          <w:lang w:val="en-US" w:eastAsia="ru-RU"/>
        </w:rPr>
        <w:t>of Pedagogy and Psychology</w:t>
      </w:r>
    </w:p>
    <w:p w14:paraId="07FA3ADF" w14:textId="77777777" w:rsidR="00FD4391" w:rsidRPr="00052A2F" w:rsidRDefault="00FD4391"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i/>
          <w:sz w:val="28"/>
          <w:szCs w:val="28"/>
          <w:lang w:val="en-US" w:eastAsia="ru-RU"/>
        </w:rPr>
      </w:pPr>
      <w:r w:rsidRPr="00052A2F">
        <w:rPr>
          <w:rFonts w:ascii="Times New Roman" w:eastAsia="Times New Roman" w:hAnsi="Times New Roman" w:cs="Times New Roman"/>
          <w:i/>
          <w:sz w:val="28"/>
          <w:szCs w:val="28"/>
          <w:lang w:val="en-US" w:eastAsia="ru-RU"/>
        </w:rPr>
        <w:t>Altai State Humanitarian and Pedagogical University</w:t>
      </w:r>
    </w:p>
    <w:p w14:paraId="25B12FF7" w14:textId="77777777" w:rsidR="00FD4391" w:rsidRPr="00052A2F" w:rsidRDefault="00D66E28" w:rsidP="0055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567"/>
        <w:jc w:val="right"/>
        <w:rPr>
          <w:rFonts w:ascii="Times New Roman" w:eastAsia="Times New Roman" w:hAnsi="Times New Roman" w:cs="Times New Roman"/>
          <w:i/>
          <w:sz w:val="28"/>
          <w:szCs w:val="28"/>
          <w:lang w:val="en-US" w:eastAsia="ru-RU"/>
        </w:rPr>
      </w:pPr>
      <w:r w:rsidRPr="00052A2F">
        <w:rPr>
          <w:rFonts w:ascii="Times New Roman" w:eastAsia="Times New Roman" w:hAnsi="Times New Roman" w:cs="Times New Roman"/>
          <w:i/>
          <w:sz w:val="28"/>
          <w:szCs w:val="28"/>
          <w:lang w:val="en-US" w:eastAsia="ru-RU"/>
        </w:rPr>
        <w:t xml:space="preserve">named after V. M. </w:t>
      </w:r>
      <w:proofErr w:type="spellStart"/>
      <w:r w:rsidRPr="00052A2F">
        <w:rPr>
          <w:rFonts w:ascii="Times New Roman" w:eastAsia="Times New Roman" w:hAnsi="Times New Roman" w:cs="Times New Roman"/>
          <w:i/>
          <w:sz w:val="28"/>
          <w:szCs w:val="28"/>
          <w:lang w:val="en-US" w:eastAsia="ru-RU"/>
        </w:rPr>
        <w:t>Shukshin</w:t>
      </w:r>
      <w:proofErr w:type="spellEnd"/>
      <w:r w:rsidRPr="00052A2F">
        <w:rPr>
          <w:rFonts w:ascii="Times New Roman" w:eastAsia="Times New Roman" w:hAnsi="Times New Roman" w:cs="Times New Roman"/>
          <w:i/>
          <w:sz w:val="28"/>
          <w:szCs w:val="28"/>
          <w:lang w:val="en-US" w:eastAsia="ru-RU"/>
        </w:rPr>
        <w:t xml:space="preserve">, </w:t>
      </w:r>
      <w:r w:rsidR="00FD4391" w:rsidRPr="00052A2F">
        <w:rPr>
          <w:rFonts w:ascii="Times New Roman" w:eastAsia="Times New Roman" w:hAnsi="Times New Roman" w:cs="Times New Roman"/>
          <w:i/>
          <w:sz w:val="28"/>
          <w:szCs w:val="28"/>
          <w:lang w:val="en-US" w:eastAsia="ru-RU"/>
        </w:rPr>
        <w:t>the city of Biysk.</w:t>
      </w:r>
    </w:p>
    <w:p w14:paraId="1989DDFD" w14:textId="27211D38" w:rsidR="00FD4391" w:rsidRPr="00052A2F" w:rsidRDefault="00FD4391" w:rsidP="00555966">
      <w:pPr>
        <w:tabs>
          <w:tab w:val="left" w:pos="851"/>
          <w:tab w:val="left" w:pos="993"/>
        </w:tabs>
        <w:spacing w:after="0" w:line="235" w:lineRule="auto"/>
        <w:ind w:firstLine="567"/>
        <w:jc w:val="right"/>
        <w:rPr>
          <w:rFonts w:ascii="Times New Roman" w:eastAsia="Calibri" w:hAnsi="Times New Roman" w:cs="Times New Roman"/>
          <w:sz w:val="28"/>
          <w:szCs w:val="28"/>
          <w:lang w:val="en-US"/>
        </w:rPr>
      </w:pPr>
      <w:r w:rsidRPr="00052A2F">
        <w:rPr>
          <w:rFonts w:ascii="Times New Roman" w:eastAsia="Times New Roman" w:hAnsi="Times New Roman" w:cs="Times New Roman"/>
          <w:i/>
          <w:sz w:val="28"/>
          <w:szCs w:val="28"/>
          <w:lang w:val="en-US" w:eastAsia="ru-RU"/>
        </w:rPr>
        <w:t>E-mail:</w:t>
      </w:r>
      <w:r w:rsidRPr="00052A2F">
        <w:rPr>
          <w:rFonts w:ascii="Times New Roman" w:eastAsia="Calibri" w:hAnsi="Times New Roman" w:cs="Times New Roman"/>
          <w:b/>
          <w:bCs/>
          <w:sz w:val="28"/>
          <w:szCs w:val="28"/>
          <w:lang w:val="en-US"/>
        </w:rPr>
        <w:t xml:space="preserve"> </w:t>
      </w:r>
      <w:r w:rsidRPr="00052A2F">
        <w:rPr>
          <w:rFonts w:ascii="Times New Roman" w:eastAsia="Calibri" w:hAnsi="Times New Roman" w:cs="Times New Roman"/>
          <w:i/>
          <w:sz w:val="28"/>
          <w:szCs w:val="28"/>
          <w:lang w:val="en-US"/>
        </w:rPr>
        <w:t>malikowa74@yandex.ru</w:t>
      </w:r>
    </w:p>
    <w:p w14:paraId="1F4BF6FD" w14:textId="77777777" w:rsidR="00963F27" w:rsidRDefault="00963F27" w:rsidP="00555966">
      <w:pPr>
        <w:spacing w:after="0" w:line="235" w:lineRule="auto"/>
        <w:ind w:firstLine="567"/>
        <w:contextualSpacing/>
        <w:jc w:val="both"/>
        <w:rPr>
          <w:rFonts w:ascii="Times New Roman" w:eastAsia="Times New Roman" w:hAnsi="Times New Roman" w:cs="Times New Roman"/>
          <w:b/>
          <w:i/>
          <w:sz w:val="28"/>
          <w:szCs w:val="28"/>
          <w:lang w:val="en-US" w:eastAsia="ru-RU"/>
        </w:rPr>
      </w:pPr>
    </w:p>
    <w:p w14:paraId="591602C8" w14:textId="777359E1" w:rsidR="00FD4391" w:rsidRPr="00223DB6" w:rsidRDefault="00FD4391" w:rsidP="00555966">
      <w:pPr>
        <w:spacing w:after="0" w:line="235" w:lineRule="auto"/>
        <w:ind w:firstLine="567"/>
        <w:contextualSpacing/>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Pr="00223DB6">
        <w:rPr>
          <w:rFonts w:ascii="Times New Roman" w:eastAsia="Times New Roman" w:hAnsi="Times New Roman" w:cs="Times New Roman"/>
          <w:i/>
          <w:sz w:val="28"/>
          <w:szCs w:val="28"/>
          <w:lang w:val="en-US" w:eastAsia="ru-RU"/>
        </w:rPr>
        <w:t xml:space="preserve"> The article presents the characteristics of the concept of "foster family", considers various points of view to the definition of this phenomenon, describes the types and characteristics of foster families.</w:t>
      </w:r>
    </w:p>
    <w:p w14:paraId="3C75A49F" w14:textId="77777777" w:rsidR="00FD4391" w:rsidRPr="00223DB6" w:rsidRDefault="00FD4391" w:rsidP="00555966">
      <w:pPr>
        <w:spacing w:after="0" w:line="235" w:lineRule="auto"/>
        <w:ind w:firstLine="567"/>
        <w:contextualSpacing/>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foster family, types and features of the foster family.</w:t>
      </w:r>
    </w:p>
    <w:p w14:paraId="345630E0" w14:textId="77777777" w:rsidR="00963F27" w:rsidRPr="00EB1CDF" w:rsidRDefault="00963F27" w:rsidP="00555966">
      <w:pPr>
        <w:spacing w:after="0" w:line="235" w:lineRule="auto"/>
        <w:ind w:firstLine="567"/>
        <w:contextualSpacing/>
        <w:jc w:val="both"/>
        <w:rPr>
          <w:rFonts w:ascii="Times New Roman" w:eastAsia="Times New Roman" w:hAnsi="Times New Roman" w:cs="Times New Roman"/>
          <w:sz w:val="28"/>
          <w:szCs w:val="28"/>
          <w:lang w:val="en-US" w:eastAsia="ru-RU"/>
        </w:rPr>
      </w:pPr>
    </w:p>
    <w:p w14:paraId="08394C2B" w14:textId="404F1144" w:rsidR="00FD4391" w:rsidRPr="00223DB6" w:rsidRDefault="00FD4391" w:rsidP="00555966">
      <w:pPr>
        <w:spacing w:after="0" w:line="235"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общей системе актуальных проблем современной семьи особое место следует отвести вопросам приемной семьи, включая аспекты их социально-психологического и психолого-педагогического сопровождения. Однако построение работы с данной категорией семей невозможно без понимания ее сути. </w:t>
      </w:r>
    </w:p>
    <w:p w14:paraId="192BD063" w14:textId="77777777" w:rsidR="00FD4391" w:rsidRPr="00223DB6" w:rsidRDefault="00FD4391" w:rsidP="00555966">
      <w:pPr>
        <w:spacing w:after="0" w:line="235"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Calibri" w:hAnsi="Times New Roman" w:cs="Times New Roman"/>
          <w:sz w:val="28"/>
          <w:szCs w:val="28"/>
        </w:rPr>
        <w:t xml:space="preserve">Феномен приемной семьи как одной из форм воспитания детей, оставшихся без попечения родителей, достаточно продуктивно исследуется современными учеными различных научных сфер и </w:t>
      </w:r>
      <w:r w:rsidRPr="00223DB6">
        <w:rPr>
          <w:rFonts w:ascii="Times New Roman" w:eastAsia="Times New Roman" w:hAnsi="Times New Roman" w:cs="Times New Roman"/>
          <w:sz w:val="28"/>
          <w:szCs w:val="28"/>
          <w:lang w:eastAsia="ru-RU"/>
        </w:rPr>
        <w:t>обретает все большую значимость</w:t>
      </w:r>
      <w:r w:rsidRPr="00223DB6">
        <w:rPr>
          <w:rFonts w:ascii="Times New Roman" w:eastAsia="Calibri" w:hAnsi="Times New Roman" w:cs="Times New Roman"/>
          <w:sz w:val="28"/>
          <w:szCs w:val="28"/>
        </w:rPr>
        <w:t xml:space="preserve">. </w:t>
      </w:r>
      <w:r w:rsidRPr="00223DB6">
        <w:rPr>
          <w:rFonts w:ascii="Times New Roman" w:eastAsia="Times New Roman" w:hAnsi="Times New Roman" w:cs="Times New Roman"/>
          <w:sz w:val="28"/>
          <w:szCs w:val="28"/>
          <w:lang w:eastAsia="ru-RU"/>
        </w:rPr>
        <w:t>Термин «приемная семья» на сегодняшний день достаточно прочно закрепил позиции своего употребления абсолютно в различных областях знания – правоведении и юриспруденции, социологии и социальной работе, а также в педагогике и психологии.</w:t>
      </w:r>
    </w:p>
    <w:p w14:paraId="40E6135F" w14:textId="77777777" w:rsidR="00FD4391" w:rsidRPr="00223DB6" w:rsidRDefault="00FD4391" w:rsidP="00487599">
      <w:pPr>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 xml:space="preserve">Важность и социальная значимость института приемной семьи никем не оспаривается, </w:t>
      </w:r>
      <w:r w:rsidRPr="00223DB6">
        <w:rPr>
          <w:rFonts w:ascii="Times New Roman" w:eastAsia="Times New Roman" w:hAnsi="Times New Roman" w:cs="Times New Roman"/>
          <w:bCs/>
          <w:sz w:val="28"/>
          <w:szCs w:val="28"/>
          <w:lang w:eastAsia="ru-RU"/>
        </w:rPr>
        <w:t xml:space="preserve">и данный факт является вполне оправданным, поскольку только в семье можно вырастить и </w:t>
      </w:r>
      <w:r w:rsidRPr="00223DB6">
        <w:rPr>
          <w:rFonts w:ascii="Times New Roman" w:eastAsia="Calibri" w:hAnsi="Times New Roman" w:cs="Times New Roman"/>
          <w:sz w:val="28"/>
          <w:szCs w:val="28"/>
        </w:rPr>
        <w:t>воспитать полноценную личность, которая в дальнейшей жизни будет готова выполнять различные социальные роли [6, с. 29].</w:t>
      </w:r>
    </w:p>
    <w:p w14:paraId="55820032" w14:textId="77777777" w:rsidR="00FD4391" w:rsidRPr="00223DB6" w:rsidRDefault="00FD4391" w:rsidP="00487599">
      <w:pPr>
        <w:spacing w:after="0" w:line="240"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Во «Всеобщей декларации прав человека» провозглашено право детей на защиту их прав и обеспечение благосостояния. Одним из таких основополагающих принципов современной государственной политики и прав семейного законодательства Российской Федерации является право жить и воспитываться в семье. </w:t>
      </w:r>
    </w:p>
    <w:p w14:paraId="774E7273" w14:textId="77777777" w:rsidR="00FD4391" w:rsidRPr="00223DB6" w:rsidRDefault="00FD4391" w:rsidP="00487599">
      <w:pPr>
        <w:spacing w:after="0" w:line="240"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Однако, в силу различных причин и обстоятельств, ребенок не всегда может воспитываться родителями в семье. К этой категории детей, нуждающихся в особой заботе государства, относят сирот и детей, оставшихся без попечения родителей [</w:t>
      </w:r>
      <w:r w:rsidRPr="00223DB6">
        <w:rPr>
          <w:rFonts w:ascii="Times New Roman" w:eastAsia="Calibri" w:hAnsi="Times New Roman" w:cs="Times New Roman"/>
          <w:sz w:val="28"/>
          <w:szCs w:val="28"/>
        </w:rPr>
        <w:t>8, ст. 2994</w:t>
      </w:r>
      <w:r w:rsidRPr="00223DB6">
        <w:rPr>
          <w:rFonts w:ascii="Times New Roman" w:eastAsia="Times New Roman" w:hAnsi="Times New Roman" w:cs="Times New Roman"/>
          <w:sz w:val="28"/>
          <w:szCs w:val="28"/>
          <w:lang w:eastAsia="ru-RU"/>
        </w:rPr>
        <w:t xml:space="preserve">]. </w:t>
      </w:r>
    </w:p>
    <w:p w14:paraId="1789A263" w14:textId="77777777" w:rsidR="00FD4391" w:rsidRPr="00223DB6" w:rsidRDefault="00FD4391" w:rsidP="00487599">
      <w:pPr>
        <w:spacing w:after="0" w:line="240"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Calibri" w:hAnsi="Times New Roman" w:cs="Times New Roman"/>
          <w:sz w:val="28"/>
          <w:szCs w:val="28"/>
        </w:rPr>
        <w:t xml:space="preserve">В соответствии со статьей 123 </w:t>
      </w:r>
      <w:r w:rsidRPr="00223DB6">
        <w:rPr>
          <w:rFonts w:ascii="Times New Roman" w:eastAsia="Times New Roman" w:hAnsi="Times New Roman" w:cs="Times New Roman"/>
          <w:bCs/>
          <w:sz w:val="28"/>
          <w:szCs w:val="28"/>
          <w:lang w:eastAsia="ru-RU"/>
        </w:rPr>
        <w:t xml:space="preserve">«Устройство детей, оставшихся без попечения родителей» </w:t>
      </w:r>
      <w:r w:rsidRPr="00223DB6">
        <w:rPr>
          <w:rFonts w:ascii="Times New Roman" w:eastAsia="Calibri" w:hAnsi="Times New Roman" w:cs="Times New Roman"/>
          <w:sz w:val="28"/>
          <w:szCs w:val="28"/>
        </w:rPr>
        <w:t>Семейного кодекса РФ дети, оставшиеся без попечения родителей, подлежат передаче на воспитание в семью (на усыновление (удочерение), под опеку (попечительство) или в приемную семью), а при отсутствии такой возможности в учреждения для детей-сирот или детей, оставшихся без попечения родителей [</w:t>
      </w:r>
      <w:r w:rsidRPr="00223DB6">
        <w:rPr>
          <w:rFonts w:ascii="Times New Roman" w:eastAsia="Calibri" w:hAnsi="Times New Roman" w:cs="Times New Roman"/>
          <w:bCs/>
          <w:sz w:val="28"/>
          <w:szCs w:val="28"/>
        </w:rPr>
        <w:t>7, ст. 123</w:t>
      </w:r>
      <w:r w:rsidRPr="00223DB6">
        <w:rPr>
          <w:rFonts w:ascii="Times New Roman" w:eastAsia="Calibri" w:hAnsi="Times New Roman" w:cs="Times New Roman"/>
          <w:sz w:val="28"/>
          <w:szCs w:val="28"/>
        </w:rPr>
        <w:t xml:space="preserve">]. </w:t>
      </w:r>
    </w:p>
    <w:p w14:paraId="16276624" w14:textId="77777777" w:rsidR="00FD4391" w:rsidRPr="00223DB6" w:rsidRDefault="00FD4391" w:rsidP="00487599">
      <w:pPr>
        <w:spacing w:after="0" w:line="240"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связи с этим, в Российской Федерации совершенствуются формы семейного устройства детей, оставшихся без родительского попечения. Одной из таких форм устройства детей является приемная семья.</w:t>
      </w:r>
    </w:p>
    <w:p w14:paraId="00863312" w14:textId="77777777" w:rsidR="00FD4391" w:rsidRPr="00223DB6" w:rsidRDefault="00FD4391" w:rsidP="00487599">
      <w:pPr>
        <w:spacing w:after="0" w:line="240"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Для грамотного определения понятия приемной семьи важно выявить ее характерные черты как самостоятельной формы устройства, при этом не стоит путать ее с другими семейными видами.</w:t>
      </w:r>
    </w:p>
    <w:p w14:paraId="3761F1A9" w14:textId="77777777" w:rsidR="00FD4391" w:rsidRPr="00223DB6" w:rsidRDefault="00FD4391" w:rsidP="00487599">
      <w:pPr>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О.В</w:t>
      </w:r>
      <w:proofErr w:type="spellEnd"/>
      <w:r w:rsidRPr="00223DB6">
        <w:rPr>
          <w:rFonts w:ascii="Times New Roman" w:eastAsia="Calibri" w:hAnsi="Times New Roman" w:cs="Times New Roman"/>
          <w:sz w:val="28"/>
          <w:szCs w:val="28"/>
        </w:rPr>
        <w:t xml:space="preserve">. Фетисова устройство ребёнка в семью подразделяет на следующие виды: </w:t>
      </w:r>
    </w:p>
    <w:p w14:paraId="4380BC1C" w14:textId="77777777" w:rsidR="00FD4391" w:rsidRPr="00223DB6" w:rsidRDefault="00FD4391" w:rsidP="00555966">
      <w:pPr>
        <w:numPr>
          <w:ilvl w:val="0"/>
          <w:numId w:val="53"/>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устройство в семью усыновителя; </w:t>
      </w:r>
    </w:p>
    <w:p w14:paraId="3CBD49B3" w14:textId="77777777" w:rsidR="00FD4391" w:rsidRPr="00223DB6" w:rsidRDefault="00FD4391" w:rsidP="00555966">
      <w:pPr>
        <w:numPr>
          <w:ilvl w:val="0"/>
          <w:numId w:val="53"/>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устройство в семью опекуна (попечителя); </w:t>
      </w:r>
    </w:p>
    <w:p w14:paraId="44C13577" w14:textId="77777777" w:rsidR="00FD4391" w:rsidRPr="00223DB6" w:rsidRDefault="00FD4391" w:rsidP="00555966">
      <w:pPr>
        <w:numPr>
          <w:ilvl w:val="0"/>
          <w:numId w:val="53"/>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устройство в семью патронатного воспитателя;</w:t>
      </w:r>
    </w:p>
    <w:p w14:paraId="432CDD1D" w14:textId="77777777" w:rsidR="00FD4391" w:rsidRPr="00223DB6" w:rsidRDefault="00FD4391" w:rsidP="00555966">
      <w:pPr>
        <w:numPr>
          <w:ilvl w:val="0"/>
          <w:numId w:val="53"/>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устройство в приёмную семью [</w:t>
      </w:r>
      <w:r w:rsidRPr="00223DB6">
        <w:rPr>
          <w:rFonts w:ascii="Times New Roman" w:eastAsia="Calibri" w:hAnsi="Times New Roman" w:cs="Times New Roman"/>
          <w:iCs/>
          <w:sz w:val="28"/>
          <w:szCs w:val="28"/>
        </w:rPr>
        <w:t>10</w:t>
      </w:r>
      <w:r w:rsidRPr="00223DB6">
        <w:rPr>
          <w:rFonts w:ascii="Times New Roman" w:eastAsia="Calibri" w:hAnsi="Times New Roman" w:cs="Times New Roman"/>
          <w:sz w:val="28"/>
          <w:szCs w:val="28"/>
        </w:rPr>
        <w:t xml:space="preserve">, с. 17]. </w:t>
      </w:r>
    </w:p>
    <w:p w14:paraId="2B2B74EF" w14:textId="77777777" w:rsidR="00FD4391" w:rsidRPr="00223DB6" w:rsidRDefault="00FD4391" w:rsidP="00487599">
      <w:pPr>
        <w:spacing w:after="0" w:line="240"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Коротко остановимся на особенностях каждого из видов. </w:t>
      </w:r>
    </w:p>
    <w:p w14:paraId="3D31AEAB" w14:textId="77777777" w:rsidR="00FD4391" w:rsidRPr="00223DB6" w:rsidRDefault="00FD4391" w:rsidP="00555966">
      <w:pPr>
        <w:spacing w:after="0" w:line="235"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Calibri" w:hAnsi="Times New Roman" w:cs="Times New Roman"/>
          <w:sz w:val="28"/>
          <w:szCs w:val="28"/>
          <w:lang w:eastAsia="ru-RU"/>
        </w:rPr>
        <w:t xml:space="preserve">Устройство в семью усыновителя. </w:t>
      </w:r>
      <w:r w:rsidRPr="00223DB6">
        <w:rPr>
          <w:rFonts w:ascii="Times New Roman" w:eastAsia="Calibri" w:hAnsi="Times New Roman" w:cs="Times New Roman"/>
          <w:sz w:val="28"/>
          <w:szCs w:val="28"/>
        </w:rPr>
        <w:t xml:space="preserve">Этот вид устройства детей в мировой практике считается наиболее лучшим и эффективным по причинам в первую очередь психологического характера. Усыновление производится в судебном порядке, предусмотренном главой 29 «Усыновление (удочерение) ребенка» Гражданского процессуального кодекса РФ [2, гл.29], с последующей обязательной регистрацией в органах записи актов гражданского состояния. Усыновление носит постоянный характер (за исключением случаев его отмены). </w:t>
      </w:r>
      <w:r w:rsidRPr="00223DB6">
        <w:rPr>
          <w:rFonts w:ascii="Times New Roman" w:eastAsia="Times New Roman" w:hAnsi="Times New Roman" w:cs="Times New Roman"/>
          <w:sz w:val="28"/>
          <w:szCs w:val="28"/>
          <w:lang w:eastAsia="ru-RU"/>
        </w:rPr>
        <w:t>С момента вступления решения суда об усыновлении в силу между усыновителем и усыновленным возникают не только личные, но и алиментные, и наследственные правоотношения. При усыновлении (</w:t>
      </w:r>
      <w:r w:rsidR="00D66E28" w:rsidRPr="00223DB6">
        <w:rPr>
          <w:rFonts w:ascii="Times New Roman" w:eastAsia="Times New Roman" w:hAnsi="Times New Roman" w:cs="Times New Roman"/>
          <w:sz w:val="28"/>
          <w:szCs w:val="28"/>
          <w:lang w:eastAsia="ru-RU"/>
        </w:rPr>
        <w:t>удоче</w:t>
      </w:r>
      <w:r w:rsidR="00D66E28" w:rsidRPr="00223DB6">
        <w:rPr>
          <w:rFonts w:ascii="Times New Roman" w:eastAsia="Times New Roman" w:hAnsi="Times New Roman" w:cs="Times New Roman"/>
          <w:sz w:val="28"/>
          <w:szCs w:val="28"/>
          <w:lang w:eastAsia="ru-RU"/>
        </w:rPr>
        <w:lastRenderedPageBreak/>
        <w:t>рении) ребенок</w:t>
      </w:r>
      <w:r w:rsidRPr="00223DB6">
        <w:rPr>
          <w:rFonts w:ascii="Times New Roman" w:eastAsia="Times New Roman" w:hAnsi="Times New Roman" w:cs="Times New Roman"/>
          <w:sz w:val="28"/>
          <w:szCs w:val="28"/>
          <w:lang w:eastAsia="ru-RU"/>
        </w:rPr>
        <w:t xml:space="preserve"> становится полноправным членом семьи (практически родным сыном или дочерью), новые родители, в большинстве случаев, стараются сохранять тайну усыновления, что позволяет ребенку считать их биологическими матерью и отцом.</w:t>
      </w:r>
    </w:p>
    <w:p w14:paraId="3606B8A7" w14:textId="77777777" w:rsidR="00FD4391" w:rsidRPr="00223DB6" w:rsidRDefault="00FD4391" w:rsidP="00555966">
      <w:pPr>
        <w:spacing w:after="0" w:line="235" w:lineRule="auto"/>
        <w:ind w:firstLine="567"/>
        <w:contextualSpacing/>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 xml:space="preserve">Устройство в семью опекуна (попечителя). Регламент отношений по опеке (попечительству) определяется нормами двух отраслей права одновременно – гражданского (содержит правила, определяющие условия установления и прекращения опеки и попечительства) и семейного (устанавливают требования к опекунам (попечителям), а также определяют их права и обязанности). Опека (попечительство) является временным правовым состоянием (определены начальный и конечный моменты). Опека (попечительство) устанавливается в административном порядке (органами опеки и попечительства назначаются опекуны (попечители) при наличии их согласия на безвозмездной основе). В обыденной практике, опекунами (попечителями) назначаются ближайшие родственники ребёнка (бабушки, дедушки, тёти и пр.), что позволяет не изымать ребенка из семьи. </w:t>
      </w:r>
    </w:p>
    <w:p w14:paraId="3AE6B30A" w14:textId="77777777" w:rsidR="00FD4391" w:rsidRPr="00963F27" w:rsidRDefault="00FD4391" w:rsidP="00555966">
      <w:pPr>
        <w:spacing w:after="0" w:line="235" w:lineRule="auto"/>
        <w:ind w:firstLine="567"/>
        <w:contextualSpacing/>
        <w:jc w:val="both"/>
        <w:rPr>
          <w:rFonts w:ascii="Times New Roman" w:eastAsia="Calibri" w:hAnsi="Times New Roman" w:cs="Times New Roman"/>
          <w:spacing w:val="-2"/>
          <w:sz w:val="28"/>
          <w:szCs w:val="28"/>
        </w:rPr>
      </w:pPr>
      <w:r w:rsidRPr="00963F27">
        <w:rPr>
          <w:rFonts w:ascii="Times New Roman" w:eastAsia="Calibri" w:hAnsi="Times New Roman" w:cs="Times New Roman"/>
          <w:spacing w:val="-2"/>
          <w:sz w:val="28"/>
          <w:szCs w:val="28"/>
          <w:lang w:eastAsia="ru-RU"/>
        </w:rPr>
        <w:t xml:space="preserve">Устройство в семью патронатного воспитателя. </w:t>
      </w:r>
      <w:r w:rsidRPr="00963F27">
        <w:rPr>
          <w:rFonts w:ascii="Times New Roman" w:eastAsia="Times New Roman" w:hAnsi="Times New Roman" w:cs="Times New Roman"/>
          <w:spacing w:val="-2"/>
          <w:sz w:val="28"/>
          <w:szCs w:val="28"/>
          <w:lang w:eastAsia="ru-RU"/>
        </w:rPr>
        <w:t>Патронатное воспитание является временной формой устройства [</w:t>
      </w:r>
      <w:r w:rsidRPr="00963F27">
        <w:rPr>
          <w:rFonts w:ascii="Times New Roman" w:eastAsia="Calibri" w:hAnsi="Times New Roman" w:cs="Times New Roman"/>
          <w:iCs/>
          <w:spacing w:val="-2"/>
          <w:sz w:val="28"/>
          <w:szCs w:val="28"/>
        </w:rPr>
        <w:t>3</w:t>
      </w:r>
      <w:r w:rsidRPr="00963F27">
        <w:rPr>
          <w:rFonts w:ascii="Times New Roman" w:eastAsia="Calibri" w:hAnsi="Times New Roman" w:cs="Times New Roman"/>
          <w:spacing w:val="-2"/>
          <w:sz w:val="28"/>
          <w:szCs w:val="28"/>
        </w:rPr>
        <w:t>, с. 143</w:t>
      </w:r>
      <w:r w:rsidRPr="00963F27">
        <w:rPr>
          <w:rFonts w:ascii="Times New Roman" w:eastAsia="Times New Roman" w:hAnsi="Times New Roman" w:cs="Times New Roman"/>
          <w:spacing w:val="-2"/>
          <w:sz w:val="28"/>
          <w:szCs w:val="28"/>
          <w:lang w:eastAsia="ru-RU"/>
        </w:rPr>
        <w:t xml:space="preserve">]. </w:t>
      </w:r>
      <w:r w:rsidRPr="00963F27">
        <w:rPr>
          <w:rFonts w:ascii="Times New Roman" w:eastAsia="Calibri" w:hAnsi="Times New Roman" w:cs="Times New Roman"/>
          <w:spacing w:val="-2"/>
          <w:sz w:val="28"/>
          <w:szCs w:val="28"/>
        </w:rPr>
        <w:t>Ребенок на возмездной основе</w:t>
      </w:r>
      <w:r w:rsidRPr="00963F27">
        <w:rPr>
          <w:rFonts w:ascii="Times New Roman" w:eastAsia="Times New Roman" w:hAnsi="Times New Roman" w:cs="Times New Roman"/>
          <w:spacing w:val="-2"/>
          <w:sz w:val="28"/>
          <w:szCs w:val="28"/>
          <w:lang w:eastAsia="ru-RU"/>
        </w:rPr>
        <w:t xml:space="preserve"> (</w:t>
      </w:r>
      <w:r w:rsidRPr="00963F27">
        <w:rPr>
          <w:rFonts w:ascii="Times New Roman" w:eastAsia="Calibri" w:hAnsi="Times New Roman" w:cs="Times New Roman"/>
          <w:spacing w:val="-2"/>
          <w:sz w:val="28"/>
          <w:szCs w:val="28"/>
          <w:lang w:eastAsia="ru-RU"/>
        </w:rPr>
        <w:t xml:space="preserve">ежемесячно </w:t>
      </w:r>
      <w:r w:rsidRPr="00963F27">
        <w:rPr>
          <w:rFonts w:ascii="Times New Roman" w:eastAsia="Times New Roman" w:hAnsi="Times New Roman" w:cs="Times New Roman"/>
          <w:spacing w:val="-2"/>
          <w:sz w:val="28"/>
          <w:szCs w:val="28"/>
          <w:lang w:eastAsia="ru-RU"/>
        </w:rPr>
        <w:t xml:space="preserve">патронатный воспитатель </w:t>
      </w:r>
      <w:r w:rsidRPr="00963F27">
        <w:rPr>
          <w:rFonts w:ascii="Times New Roman" w:eastAsia="Calibri" w:hAnsi="Times New Roman" w:cs="Times New Roman"/>
          <w:spacing w:val="-2"/>
          <w:sz w:val="28"/>
          <w:szCs w:val="28"/>
          <w:lang w:eastAsia="ru-RU"/>
        </w:rPr>
        <w:t>получает материальное вознаграждение на содержание ребенка</w:t>
      </w:r>
      <w:r w:rsidRPr="00963F27">
        <w:rPr>
          <w:rFonts w:ascii="Times New Roman" w:eastAsia="Times New Roman" w:hAnsi="Times New Roman" w:cs="Times New Roman"/>
          <w:spacing w:val="-2"/>
          <w:sz w:val="28"/>
          <w:szCs w:val="28"/>
          <w:lang w:eastAsia="ru-RU"/>
        </w:rPr>
        <w:t xml:space="preserve">) </w:t>
      </w:r>
      <w:r w:rsidRPr="00963F27">
        <w:rPr>
          <w:rFonts w:ascii="Times New Roman" w:eastAsia="Calibri" w:hAnsi="Times New Roman" w:cs="Times New Roman"/>
          <w:spacing w:val="-2"/>
          <w:sz w:val="28"/>
          <w:szCs w:val="28"/>
        </w:rPr>
        <w:t xml:space="preserve">передается на воспитание в патронатную семью по договору (на определенный срок). Патронат осуществляется в двух основных формах: патронатного воспитания (устройство детей в семьи патронатных воспитателей) и социального патроната (оказание в случае необходимости уполномоченной службой или патронатным воспитателем помощи в воспитании и защите прав ребёнка без изъятия его из семьи). </w:t>
      </w:r>
    </w:p>
    <w:p w14:paraId="3F6F4E57" w14:textId="77777777" w:rsidR="00FD4391" w:rsidRPr="00223DB6" w:rsidRDefault="00FD4391" w:rsidP="00555966">
      <w:pPr>
        <w:autoSpaceDE w:val="0"/>
        <w:autoSpaceDN w:val="0"/>
        <w:adjustRightInd w:val="0"/>
        <w:spacing w:after="0" w:line="235"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Более детально остановимся на рассмотрении </w:t>
      </w:r>
      <w:r w:rsidRPr="00223DB6">
        <w:rPr>
          <w:rFonts w:ascii="Times New Roman" w:eastAsia="Calibri" w:hAnsi="Times New Roman" w:cs="Times New Roman"/>
          <w:sz w:val="28"/>
          <w:szCs w:val="28"/>
          <w:lang w:eastAsia="ru-RU"/>
        </w:rPr>
        <w:t>устройства детей в приёмную семью.</w:t>
      </w:r>
    </w:p>
    <w:p w14:paraId="2C1D32ED" w14:textId="77777777" w:rsidR="00FD4391" w:rsidRPr="00223DB6" w:rsidRDefault="00FD4391" w:rsidP="00555966">
      <w:pPr>
        <w:spacing w:after="0" w:line="235" w:lineRule="auto"/>
        <w:ind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Понятие приемной семьи нормативно закреплено в </w:t>
      </w:r>
      <w:r w:rsidRPr="00223DB6">
        <w:rPr>
          <w:rFonts w:ascii="Times New Roman" w:eastAsia="Times New Roman" w:hAnsi="Times New Roman" w:cs="Times New Roman"/>
          <w:bCs/>
          <w:kern w:val="36"/>
          <w:sz w:val="28"/>
          <w:szCs w:val="28"/>
          <w:lang w:eastAsia="ru-RU"/>
        </w:rPr>
        <w:t xml:space="preserve">статье 152 «Приемная семья» </w:t>
      </w:r>
      <w:r w:rsidRPr="00223DB6">
        <w:rPr>
          <w:rFonts w:ascii="Times New Roman" w:eastAsia="Times New Roman" w:hAnsi="Times New Roman" w:cs="Times New Roman"/>
          <w:sz w:val="28"/>
          <w:szCs w:val="28"/>
          <w:lang w:eastAsia="ru-RU"/>
        </w:rPr>
        <w:t>Семейного кодекса РФ: «Приемной семьей признается опека или попечительство над ребенком или детьми, которые осуществляются по договору о приемной семье, заключаемому между органом опеки и попечительства и приемными родителями или приемным родителем, на срок, указанный в этом договоре» [</w:t>
      </w:r>
      <w:r w:rsidRPr="00223DB6">
        <w:rPr>
          <w:rFonts w:ascii="Times New Roman" w:eastAsia="Calibri" w:hAnsi="Times New Roman" w:cs="Times New Roman"/>
          <w:bCs/>
          <w:sz w:val="28"/>
          <w:szCs w:val="28"/>
        </w:rPr>
        <w:t xml:space="preserve">7, гл.21, </w:t>
      </w:r>
      <w:r w:rsidRPr="00223DB6">
        <w:rPr>
          <w:rFonts w:ascii="Times New Roman" w:eastAsia="Calibri" w:hAnsi="Times New Roman" w:cs="Times New Roman"/>
          <w:bCs/>
          <w:kern w:val="36"/>
          <w:sz w:val="28"/>
          <w:szCs w:val="28"/>
        </w:rPr>
        <w:t>ст. 152</w:t>
      </w:r>
      <w:r w:rsidRPr="00223DB6">
        <w:rPr>
          <w:rFonts w:ascii="Times New Roman" w:eastAsia="Times New Roman" w:hAnsi="Times New Roman" w:cs="Times New Roman"/>
          <w:sz w:val="28"/>
          <w:szCs w:val="28"/>
          <w:lang w:eastAsia="ru-RU"/>
        </w:rPr>
        <w:t>].</w:t>
      </w:r>
    </w:p>
    <w:p w14:paraId="77378756" w14:textId="77777777" w:rsidR="00FD4391" w:rsidRPr="00555966" w:rsidRDefault="00FD4391" w:rsidP="00555966">
      <w:pPr>
        <w:spacing w:after="0" w:line="235" w:lineRule="auto"/>
        <w:ind w:firstLine="567"/>
        <w:contextualSpacing/>
        <w:jc w:val="both"/>
        <w:rPr>
          <w:rFonts w:ascii="Times New Roman" w:eastAsia="Times New Roman" w:hAnsi="Times New Roman" w:cs="Times New Roman"/>
          <w:b/>
          <w:bCs/>
          <w:spacing w:val="-2"/>
          <w:kern w:val="36"/>
          <w:sz w:val="28"/>
          <w:szCs w:val="28"/>
          <w:lang w:eastAsia="ru-RU"/>
        </w:rPr>
      </w:pPr>
      <w:bookmarkStart w:id="15" w:name="dst100243"/>
      <w:bookmarkEnd w:id="15"/>
      <w:r w:rsidRPr="00555966">
        <w:rPr>
          <w:rFonts w:ascii="Times New Roman" w:eastAsia="Times New Roman" w:hAnsi="Times New Roman" w:cs="Times New Roman"/>
          <w:spacing w:val="-2"/>
          <w:sz w:val="28"/>
          <w:szCs w:val="28"/>
          <w:lang w:eastAsia="ru-RU"/>
        </w:rPr>
        <w:t>В соответствии с изменениями, которые произошли в правовом регулировании после принятия</w:t>
      </w:r>
      <w:r w:rsidRPr="00555966">
        <w:rPr>
          <w:rFonts w:ascii="Times New Roman" w:eastAsia="Times New Roman" w:hAnsi="Times New Roman" w:cs="Times New Roman"/>
          <w:b/>
          <w:bCs/>
          <w:spacing w:val="-2"/>
          <w:kern w:val="36"/>
          <w:sz w:val="28"/>
          <w:szCs w:val="28"/>
          <w:lang w:eastAsia="ru-RU"/>
        </w:rPr>
        <w:t xml:space="preserve"> </w:t>
      </w:r>
      <w:r w:rsidRPr="00555966">
        <w:rPr>
          <w:rFonts w:ascii="Times New Roman" w:eastAsia="Times New Roman" w:hAnsi="Times New Roman" w:cs="Times New Roman"/>
          <w:spacing w:val="-2"/>
          <w:sz w:val="28"/>
          <w:szCs w:val="28"/>
          <w:lang w:eastAsia="ru-RU"/>
        </w:rPr>
        <w:t>в 2008 году Федерального закона «Об опеке и попечительстве» приемная семья теперь отнесена к возмездной разновидности опеки (попечительства): «Орган опеки и попечительства, исходя из интересов подопечного, вправе заключить с опекуном или попечителем договор об осуществлении опеки или попечительства на возмездных условиях» [</w:t>
      </w:r>
      <w:r w:rsidRPr="00555966">
        <w:rPr>
          <w:rFonts w:ascii="Times New Roman" w:eastAsia="Calibri" w:hAnsi="Times New Roman" w:cs="Times New Roman"/>
          <w:spacing w:val="-2"/>
          <w:sz w:val="28"/>
          <w:szCs w:val="28"/>
        </w:rPr>
        <w:t>9, ст. 16</w:t>
      </w:r>
      <w:r w:rsidRPr="00555966">
        <w:rPr>
          <w:rFonts w:ascii="Times New Roman" w:eastAsia="Times New Roman" w:hAnsi="Times New Roman" w:cs="Times New Roman"/>
          <w:spacing w:val="-2"/>
          <w:sz w:val="28"/>
          <w:szCs w:val="28"/>
          <w:lang w:eastAsia="ru-RU"/>
        </w:rPr>
        <w:t>].</w:t>
      </w:r>
    </w:p>
    <w:p w14:paraId="284FD4E5" w14:textId="77777777" w:rsidR="00FD4391" w:rsidRPr="00223DB6" w:rsidRDefault="00FD4391" w:rsidP="00555966">
      <w:pPr>
        <w:autoSpaceDE w:val="0"/>
        <w:autoSpaceDN w:val="0"/>
        <w:adjustRightInd w:val="0"/>
        <w:spacing w:after="0" w:line="235" w:lineRule="auto"/>
        <w:ind w:firstLine="567"/>
        <w:contextualSpacing/>
        <w:jc w:val="both"/>
        <w:rPr>
          <w:rFonts w:ascii="Times New Roman" w:eastAsia="Times New Roman" w:hAnsi="Times New Roman" w:cs="Times New Roman"/>
          <w:sz w:val="28"/>
          <w:szCs w:val="28"/>
          <w:lang w:eastAsia="ru-RU"/>
        </w:rPr>
      </w:pPr>
      <w:bookmarkStart w:id="16" w:name="dst100244"/>
      <w:bookmarkStart w:id="17" w:name="dst100245"/>
      <w:bookmarkStart w:id="18" w:name="dst191"/>
      <w:bookmarkEnd w:id="16"/>
      <w:bookmarkEnd w:id="17"/>
      <w:bookmarkEnd w:id="18"/>
      <w:r w:rsidRPr="00223DB6">
        <w:rPr>
          <w:rFonts w:ascii="Times New Roman" w:eastAsia="Calibri" w:hAnsi="Times New Roman" w:cs="Times New Roman"/>
          <w:sz w:val="28"/>
          <w:szCs w:val="28"/>
        </w:rPr>
        <w:t>Что касается научной литературы, то при ее анализе можно увидеть различные точки зрения на характеристики понятия «приемная семья» с учетом обозначенных выше аспектов.</w:t>
      </w:r>
    </w:p>
    <w:p w14:paraId="19A72957" w14:textId="77777777" w:rsidR="00FD4391" w:rsidRPr="00223DB6" w:rsidRDefault="00FD4391" w:rsidP="00555966">
      <w:pPr>
        <w:spacing w:after="0" w:line="235"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Так </w:t>
      </w:r>
      <w:proofErr w:type="spellStart"/>
      <w:r w:rsidRPr="00223DB6">
        <w:rPr>
          <w:rFonts w:ascii="Times New Roman" w:eastAsia="Calibri" w:hAnsi="Times New Roman" w:cs="Times New Roman"/>
          <w:sz w:val="28"/>
          <w:szCs w:val="28"/>
        </w:rPr>
        <w:t>М.В</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Антокольская</w:t>
      </w:r>
      <w:proofErr w:type="spellEnd"/>
      <w:r w:rsidRPr="00223DB6">
        <w:rPr>
          <w:rFonts w:ascii="Times New Roman" w:eastAsia="Calibri" w:hAnsi="Times New Roman" w:cs="Times New Roman"/>
          <w:sz w:val="28"/>
          <w:szCs w:val="28"/>
        </w:rPr>
        <w:t xml:space="preserve">, рассматривая основы семейного </w:t>
      </w:r>
      <w:r w:rsidR="00D66E28" w:rsidRPr="00223DB6">
        <w:rPr>
          <w:rFonts w:ascii="Times New Roman" w:eastAsia="Calibri" w:hAnsi="Times New Roman" w:cs="Times New Roman"/>
          <w:sz w:val="28"/>
          <w:szCs w:val="28"/>
        </w:rPr>
        <w:t>права, считает</w:t>
      </w:r>
      <w:r w:rsidRPr="00223DB6">
        <w:rPr>
          <w:rFonts w:ascii="Times New Roman" w:eastAsia="Calibri" w:hAnsi="Times New Roman" w:cs="Times New Roman"/>
          <w:sz w:val="28"/>
          <w:szCs w:val="28"/>
        </w:rPr>
        <w:t>, что приемную семью следует рассматривать как «гибридную форму, содержащую в себе черты опеки и усыновления» [1, с. 152].</w:t>
      </w:r>
    </w:p>
    <w:p w14:paraId="3CE9A168" w14:textId="77777777" w:rsidR="00FD4391" w:rsidRPr="00223DB6" w:rsidRDefault="00FD4391" w:rsidP="00555966">
      <w:pPr>
        <w:spacing w:after="0" w:line="235" w:lineRule="auto"/>
        <w:ind w:firstLine="567"/>
        <w:contextualSpacing/>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lastRenderedPageBreak/>
        <w:t>А.Н</w:t>
      </w:r>
      <w:proofErr w:type="spellEnd"/>
      <w:r w:rsidRPr="00223DB6">
        <w:rPr>
          <w:rFonts w:ascii="Times New Roman" w:eastAsia="Calibri" w:hAnsi="Times New Roman" w:cs="Times New Roman"/>
          <w:sz w:val="28"/>
          <w:szCs w:val="28"/>
        </w:rPr>
        <w:t>. Левушкин, затрагивая вопросы правового регулирования института приемной семьи, говорит о ней как о «платной опеке (попечительстве) над ребенком, осуществляемой по договору» [4, с. 107].</w:t>
      </w:r>
    </w:p>
    <w:p w14:paraId="69E1F276" w14:textId="77777777" w:rsidR="00FD4391" w:rsidRPr="00555966" w:rsidRDefault="00FD4391" w:rsidP="00555966">
      <w:pPr>
        <w:autoSpaceDE w:val="0"/>
        <w:autoSpaceDN w:val="0"/>
        <w:adjustRightInd w:val="0"/>
        <w:spacing w:after="0" w:line="235" w:lineRule="auto"/>
        <w:ind w:firstLine="567"/>
        <w:contextualSpacing/>
        <w:jc w:val="both"/>
        <w:rPr>
          <w:rFonts w:ascii="Times New Roman" w:eastAsia="Calibri" w:hAnsi="Times New Roman" w:cs="Times New Roman"/>
          <w:spacing w:val="-2"/>
          <w:sz w:val="28"/>
          <w:szCs w:val="28"/>
        </w:rPr>
      </w:pPr>
      <w:r w:rsidRPr="00555966">
        <w:rPr>
          <w:rFonts w:ascii="Times New Roman" w:eastAsia="Calibri" w:hAnsi="Times New Roman" w:cs="Times New Roman"/>
          <w:spacing w:val="-2"/>
          <w:sz w:val="28"/>
          <w:szCs w:val="28"/>
        </w:rPr>
        <w:t xml:space="preserve">Приемная семья, отмечает </w:t>
      </w:r>
      <w:proofErr w:type="spellStart"/>
      <w:r w:rsidRPr="00555966">
        <w:rPr>
          <w:rFonts w:ascii="Times New Roman" w:eastAsia="Calibri" w:hAnsi="Times New Roman" w:cs="Times New Roman"/>
          <w:spacing w:val="-2"/>
          <w:sz w:val="28"/>
          <w:szCs w:val="28"/>
        </w:rPr>
        <w:t>А.М</w:t>
      </w:r>
      <w:proofErr w:type="spellEnd"/>
      <w:r w:rsidRPr="00555966">
        <w:rPr>
          <w:rFonts w:ascii="Times New Roman" w:eastAsia="Calibri" w:hAnsi="Times New Roman" w:cs="Times New Roman"/>
          <w:spacing w:val="-2"/>
          <w:sz w:val="28"/>
          <w:szCs w:val="28"/>
        </w:rPr>
        <w:t>. Нечаева, анализируя проблемы семейного права – это «суррогатная семья, где сложно переплетаются проблемы педагогического и правового характера» [5, с. 314-315]. При этом автор отмечает, что приемная семья имеет определенные особенности, к которым относит общность совместно проживающих лиц, права и обязанности, которыми они объединены, а также специфические индивидуальные особенности.</w:t>
      </w:r>
    </w:p>
    <w:p w14:paraId="1C1F9759" w14:textId="77777777" w:rsidR="00FD4391" w:rsidRPr="00223DB6" w:rsidRDefault="00FD4391" w:rsidP="00555966">
      <w:pPr>
        <w:autoSpaceDE w:val="0"/>
        <w:autoSpaceDN w:val="0"/>
        <w:adjustRightInd w:val="0"/>
        <w:spacing w:after="0" w:line="235" w:lineRule="auto"/>
        <w:ind w:firstLine="567"/>
        <w:contextualSpacing/>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Р.А</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Шукуров</w:t>
      </w:r>
      <w:proofErr w:type="spellEnd"/>
      <w:r w:rsidRPr="00223DB6">
        <w:rPr>
          <w:rFonts w:ascii="Times New Roman" w:eastAsia="Calibri" w:hAnsi="Times New Roman" w:cs="Times New Roman"/>
          <w:sz w:val="28"/>
          <w:szCs w:val="28"/>
        </w:rPr>
        <w:t>, также акцентирует внимание на таких особенностях приемной семьи как способ совместного проживания лиц вне зависимости от регистрации брака приемными родителями, связанных общим бытом и досугом, выстраивание отношений на основе взаимоуважения и взаимопомощи, взаимные права и обязанности. При этом автором дается определение приемной семьи как «формы воспитания детей, оставшихся без попечения родителей, которая является особым социальным институтом общества, основывающаяся на договоре о передаче ребенка на воспитание в семью на условиях, установленных законом и договором» [12, с. 7].</w:t>
      </w:r>
    </w:p>
    <w:p w14:paraId="02FDFC30" w14:textId="77777777" w:rsidR="00FD4391" w:rsidRPr="00223DB6" w:rsidRDefault="00FD4391" w:rsidP="00555966">
      <w:pPr>
        <w:autoSpaceDE w:val="0"/>
        <w:autoSpaceDN w:val="0"/>
        <w:adjustRightInd w:val="0"/>
        <w:spacing w:after="0" w:line="235"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«Временной, профессиональной, семейной формой устройства детей, оставшихся без попечения родителей», предусматривающей оплату труда приемных родителей и государственное содержание детей, считает приемную семью </w:t>
      </w:r>
      <w:proofErr w:type="spellStart"/>
      <w:r w:rsidRPr="00223DB6">
        <w:rPr>
          <w:rFonts w:ascii="Times New Roman" w:eastAsia="Calibri" w:hAnsi="Times New Roman" w:cs="Times New Roman"/>
          <w:sz w:val="28"/>
          <w:szCs w:val="28"/>
        </w:rPr>
        <w:t>В.А</w:t>
      </w:r>
      <w:proofErr w:type="spellEnd"/>
      <w:r w:rsidRPr="00223DB6">
        <w:rPr>
          <w:rFonts w:ascii="Times New Roman" w:eastAsia="Calibri" w:hAnsi="Times New Roman" w:cs="Times New Roman"/>
          <w:sz w:val="28"/>
          <w:szCs w:val="28"/>
        </w:rPr>
        <w:t xml:space="preserve">. Цветков [11, с. 8]. </w:t>
      </w:r>
    </w:p>
    <w:p w14:paraId="64C08285" w14:textId="77777777" w:rsidR="00FD4391" w:rsidRPr="00223DB6" w:rsidRDefault="00FD4391" w:rsidP="00555966">
      <w:pPr>
        <w:autoSpaceDE w:val="0"/>
        <w:autoSpaceDN w:val="0"/>
        <w:adjustRightInd w:val="0"/>
        <w:spacing w:after="0" w:line="235"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Опираясь на представленные выше определения, выделим наиболее существеннее признаки приемной семьи:</w:t>
      </w:r>
    </w:p>
    <w:p w14:paraId="485C144A" w14:textId="77777777" w:rsidR="00FD4391" w:rsidRPr="00223DB6" w:rsidRDefault="00FD4391" w:rsidP="00555966">
      <w:pPr>
        <w:numPr>
          <w:ilvl w:val="0"/>
          <w:numId w:val="54"/>
        </w:numPr>
        <w:tabs>
          <w:tab w:val="left" w:pos="0"/>
          <w:tab w:val="left" w:pos="851"/>
        </w:tabs>
        <w:autoSpaceDE w:val="0"/>
        <w:autoSpaceDN w:val="0"/>
        <w:adjustRightInd w:val="0"/>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приемная семья образуется и действует на основе договора, заключенного на определенный срок в письменной форме лицом (лицами), желающим воспитывать ребенка (сторонами договора являются лица, проявившие желание стать приемными родителями и органы опеки и попечительства). Договор может расторгаться раньше обозначенного </w:t>
      </w:r>
      <w:proofErr w:type="gramStart"/>
      <w:r w:rsidRPr="00223DB6">
        <w:rPr>
          <w:rFonts w:ascii="Times New Roman" w:eastAsia="Calibri" w:hAnsi="Times New Roman" w:cs="Times New Roman"/>
          <w:sz w:val="28"/>
          <w:szCs w:val="28"/>
        </w:rPr>
        <w:t>срока, в случае, если</w:t>
      </w:r>
      <w:proofErr w:type="gramEnd"/>
      <w:r w:rsidRPr="00223DB6">
        <w:rPr>
          <w:rFonts w:ascii="Times New Roman" w:eastAsia="Calibri" w:hAnsi="Times New Roman" w:cs="Times New Roman"/>
          <w:sz w:val="28"/>
          <w:szCs w:val="28"/>
        </w:rPr>
        <w:t xml:space="preserve"> одна из сторон допустила существенные нарушения условий, а также по причине конфликтной ситуации в семье, разногласий с ребенком и др.  </w:t>
      </w:r>
    </w:p>
    <w:p w14:paraId="0F8341EA" w14:textId="77777777" w:rsidR="00FD4391" w:rsidRPr="00223DB6" w:rsidRDefault="00FD4391" w:rsidP="00555966">
      <w:pPr>
        <w:numPr>
          <w:ilvl w:val="0"/>
          <w:numId w:val="54"/>
        </w:numPr>
        <w:tabs>
          <w:tab w:val="left" w:pos="0"/>
          <w:tab w:val="left" w:pos="851"/>
        </w:tabs>
        <w:autoSpaceDE w:val="0"/>
        <w:autoSpaceDN w:val="0"/>
        <w:adjustRightInd w:val="0"/>
        <w:spacing w:after="0" w:line="235"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приемная семья в соответствии с законом субъекта Российской Федерации или органов местного самоуправления имеет право на социальные выплаты и льготы, направленные на поддержку воспитательной роли (ежемесячно приемная семья получает материальное вознаграждение на содержание ребенка; воспитание детей оплачивается по количеству детей, взятых на воспитание; приемная семья имеет льготы).</w:t>
      </w:r>
    </w:p>
    <w:p w14:paraId="3984581E" w14:textId="77777777" w:rsidR="00FD4391" w:rsidRPr="00223DB6" w:rsidRDefault="00FD4391" w:rsidP="00555966">
      <w:pPr>
        <w:autoSpaceDE w:val="0"/>
        <w:autoSpaceDN w:val="0"/>
        <w:adjustRightInd w:val="0"/>
        <w:spacing w:after="0" w:line="235" w:lineRule="auto"/>
        <w:ind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Исходя из вышеизложенного, можно констатировать, что приемная семья – это опека (попечительство) над ребенком, осуществляемая по определенному договору о приемной семье, который заключается между приемными родителями и органом опеки и попечительства, на срок, установленный в договоре (содержит обязанности сторон, устанавливаемые для полного обеспечения прав ребенка на образование, содержание и воспитание). Знание и понимание правовой сущности семьи поможет специалистам разных сфер координировать и выстраивать работу по ее сопровождению.</w:t>
      </w:r>
    </w:p>
    <w:p w14:paraId="6EDCD9AC" w14:textId="77777777" w:rsidR="00FD4391" w:rsidRPr="00223DB6" w:rsidRDefault="00FD439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Список литературы:</w:t>
      </w:r>
    </w:p>
    <w:p w14:paraId="29979FCF" w14:textId="77777777"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proofErr w:type="spellStart"/>
      <w:r w:rsidRPr="00963F27">
        <w:rPr>
          <w:rFonts w:ascii="Times New Roman" w:eastAsia="Calibri" w:hAnsi="Times New Roman" w:cs="Times New Roman"/>
          <w:sz w:val="28"/>
          <w:szCs w:val="28"/>
        </w:rPr>
        <w:t>Антокольская</w:t>
      </w:r>
      <w:proofErr w:type="spellEnd"/>
      <w:r w:rsidRPr="00963F27">
        <w:rPr>
          <w:rFonts w:ascii="Times New Roman" w:eastAsia="Calibri" w:hAnsi="Times New Roman" w:cs="Times New Roman"/>
          <w:sz w:val="28"/>
          <w:szCs w:val="28"/>
        </w:rPr>
        <w:t xml:space="preserve"> </w:t>
      </w:r>
      <w:proofErr w:type="spellStart"/>
      <w:r w:rsidRPr="00963F27">
        <w:rPr>
          <w:rFonts w:ascii="Times New Roman" w:eastAsia="Calibri" w:hAnsi="Times New Roman" w:cs="Times New Roman"/>
          <w:sz w:val="28"/>
          <w:szCs w:val="28"/>
        </w:rPr>
        <w:t>М.В</w:t>
      </w:r>
      <w:proofErr w:type="spellEnd"/>
      <w:r w:rsidRPr="00963F27">
        <w:rPr>
          <w:rFonts w:ascii="Times New Roman" w:eastAsia="Calibri" w:hAnsi="Times New Roman" w:cs="Times New Roman"/>
          <w:sz w:val="28"/>
          <w:szCs w:val="28"/>
        </w:rPr>
        <w:t xml:space="preserve">. Семейное право: учебник / </w:t>
      </w:r>
      <w:proofErr w:type="spellStart"/>
      <w:r w:rsidRPr="00963F27">
        <w:rPr>
          <w:rFonts w:ascii="Times New Roman" w:eastAsia="Calibri" w:hAnsi="Times New Roman" w:cs="Times New Roman"/>
          <w:sz w:val="28"/>
          <w:szCs w:val="28"/>
        </w:rPr>
        <w:t>М.В</w:t>
      </w:r>
      <w:proofErr w:type="spellEnd"/>
      <w:r w:rsidRPr="00963F27">
        <w:rPr>
          <w:rFonts w:ascii="Times New Roman" w:eastAsia="Calibri" w:hAnsi="Times New Roman" w:cs="Times New Roman"/>
          <w:sz w:val="28"/>
          <w:szCs w:val="28"/>
        </w:rPr>
        <w:t xml:space="preserve">. </w:t>
      </w:r>
      <w:proofErr w:type="spellStart"/>
      <w:r w:rsidRPr="00963F27">
        <w:rPr>
          <w:rFonts w:ascii="Times New Roman" w:eastAsia="Calibri" w:hAnsi="Times New Roman" w:cs="Times New Roman"/>
          <w:sz w:val="28"/>
          <w:szCs w:val="28"/>
        </w:rPr>
        <w:t>Антокольская</w:t>
      </w:r>
      <w:proofErr w:type="spellEnd"/>
      <w:r w:rsidRPr="00963F27">
        <w:rPr>
          <w:rFonts w:ascii="Times New Roman" w:eastAsia="Calibri" w:hAnsi="Times New Roman" w:cs="Times New Roman"/>
          <w:sz w:val="28"/>
          <w:szCs w:val="28"/>
        </w:rPr>
        <w:t xml:space="preserve">. – М.: </w:t>
      </w:r>
      <w:proofErr w:type="spellStart"/>
      <w:r w:rsidRPr="00963F27">
        <w:rPr>
          <w:rFonts w:ascii="Times New Roman" w:eastAsia="Calibri" w:hAnsi="Times New Roman" w:cs="Times New Roman"/>
          <w:sz w:val="28"/>
          <w:szCs w:val="28"/>
        </w:rPr>
        <w:t>Юристъ</w:t>
      </w:r>
      <w:proofErr w:type="spellEnd"/>
      <w:r w:rsidRPr="00963F27">
        <w:rPr>
          <w:rFonts w:ascii="Times New Roman" w:eastAsia="Calibri" w:hAnsi="Times New Roman" w:cs="Times New Roman"/>
          <w:sz w:val="28"/>
          <w:szCs w:val="28"/>
        </w:rPr>
        <w:t>, 2002. – 336 с.</w:t>
      </w:r>
    </w:p>
    <w:p w14:paraId="38DA99A6" w14:textId="47EAF08E"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 xml:space="preserve">Гражданский процессуальный кодекс Российской Федерации от </w:t>
      </w:r>
      <w:smartTag w:uri="urn:schemas-microsoft-com:office:smarttags" w:element="date">
        <w:smartTagPr>
          <w:attr w:name="ls" w:val="trans"/>
          <w:attr w:name="Month" w:val="11"/>
          <w:attr w:name="Day" w:val="14"/>
          <w:attr w:name="Year" w:val="2002"/>
        </w:smartTagPr>
        <w:r w:rsidRPr="00963F27">
          <w:rPr>
            <w:rFonts w:ascii="Times New Roman" w:eastAsia="Calibri" w:hAnsi="Times New Roman" w:cs="Times New Roman"/>
            <w:sz w:val="28"/>
            <w:szCs w:val="28"/>
          </w:rPr>
          <w:t>14.11.2002</w:t>
        </w:r>
      </w:smartTag>
      <w:r w:rsidRPr="00963F27">
        <w:rPr>
          <w:rFonts w:ascii="Times New Roman" w:eastAsia="Calibri" w:hAnsi="Times New Roman" w:cs="Times New Roman"/>
          <w:sz w:val="28"/>
          <w:szCs w:val="28"/>
        </w:rPr>
        <w:t xml:space="preserve">г. №138-ФЗ (ред. от </w:t>
      </w:r>
      <w:smartTag w:uri="urn:schemas-microsoft-com:office:smarttags" w:element="date">
        <w:smartTagPr>
          <w:attr w:name="ls" w:val="trans"/>
          <w:attr w:name="Month" w:val="12"/>
          <w:attr w:name="Day" w:val="02"/>
          <w:attr w:name="Year" w:val="2019"/>
        </w:smartTagPr>
        <w:r w:rsidRPr="00963F27">
          <w:rPr>
            <w:rFonts w:ascii="Times New Roman" w:eastAsia="Calibri" w:hAnsi="Times New Roman" w:cs="Times New Roman"/>
            <w:sz w:val="28"/>
            <w:szCs w:val="28"/>
          </w:rPr>
          <w:t>02.12.2019</w:t>
        </w:r>
      </w:smartTag>
      <w:r w:rsidRPr="00963F27">
        <w:rPr>
          <w:rFonts w:ascii="Times New Roman" w:eastAsia="Calibri" w:hAnsi="Times New Roman" w:cs="Times New Roman"/>
          <w:sz w:val="28"/>
          <w:szCs w:val="28"/>
        </w:rPr>
        <w:t xml:space="preserve">) (с изм. и доп., вступ. в силу с </w:t>
      </w:r>
      <w:smartTag w:uri="urn:schemas-microsoft-com:office:smarttags" w:element="date">
        <w:smartTagPr>
          <w:attr w:name="ls" w:val="trans"/>
          <w:attr w:name="Month" w:val="03"/>
          <w:attr w:name="Day" w:val="30"/>
          <w:attr w:name="Year" w:val="2020"/>
        </w:smartTagPr>
        <w:r w:rsidRPr="00963F27">
          <w:rPr>
            <w:rFonts w:ascii="Times New Roman" w:eastAsia="Calibri" w:hAnsi="Times New Roman" w:cs="Times New Roman"/>
            <w:sz w:val="28"/>
            <w:szCs w:val="28"/>
          </w:rPr>
          <w:t>30.03.2020</w:t>
        </w:r>
      </w:smartTag>
      <w:r w:rsidRPr="00963F27">
        <w:rPr>
          <w:rFonts w:ascii="Times New Roman" w:eastAsia="Calibri" w:hAnsi="Times New Roman" w:cs="Times New Roman"/>
          <w:sz w:val="28"/>
          <w:szCs w:val="28"/>
        </w:rPr>
        <w:t xml:space="preserve">) [Электронный ресурс] // Режим доступа: http://www.consultant.ru/document/cons_doc_LAW_39570/ (дата обращения: 05.12.2021). </w:t>
      </w:r>
    </w:p>
    <w:p w14:paraId="354539CA" w14:textId="77777777"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 xml:space="preserve">Лазаренко </w:t>
      </w:r>
      <w:proofErr w:type="spellStart"/>
      <w:r w:rsidRPr="00963F27">
        <w:rPr>
          <w:rFonts w:ascii="Times New Roman" w:eastAsia="Calibri" w:hAnsi="Times New Roman" w:cs="Times New Roman"/>
          <w:sz w:val="28"/>
          <w:szCs w:val="28"/>
        </w:rPr>
        <w:t>А.М</w:t>
      </w:r>
      <w:proofErr w:type="spellEnd"/>
      <w:r w:rsidRPr="00963F27">
        <w:rPr>
          <w:rFonts w:ascii="Times New Roman" w:eastAsia="Calibri" w:hAnsi="Times New Roman" w:cs="Times New Roman"/>
          <w:sz w:val="28"/>
          <w:szCs w:val="28"/>
        </w:rPr>
        <w:t xml:space="preserve">. Приемная семья и патронат как семейные формы устройства детей, оставшихся без попечения родителей / </w:t>
      </w:r>
      <w:proofErr w:type="spellStart"/>
      <w:r w:rsidRPr="00963F27">
        <w:rPr>
          <w:rFonts w:ascii="Times New Roman" w:eastAsia="Calibri" w:hAnsi="Times New Roman" w:cs="Times New Roman"/>
          <w:sz w:val="28"/>
          <w:szCs w:val="28"/>
        </w:rPr>
        <w:t>А.М</w:t>
      </w:r>
      <w:proofErr w:type="spellEnd"/>
      <w:r w:rsidRPr="00963F27">
        <w:rPr>
          <w:rFonts w:ascii="Times New Roman" w:eastAsia="Calibri" w:hAnsi="Times New Roman" w:cs="Times New Roman"/>
          <w:sz w:val="28"/>
          <w:szCs w:val="28"/>
        </w:rPr>
        <w:t xml:space="preserve">. Лазаренко. – М., 2012. – 286 с. </w:t>
      </w:r>
    </w:p>
    <w:p w14:paraId="3BC6D4F9" w14:textId="77777777"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 xml:space="preserve">Левушкин </w:t>
      </w:r>
      <w:proofErr w:type="spellStart"/>
      <w:r w:rsidRPr="00963F27">
        <w:rPr>
          <w:rFonts w:ascii="Times New Roman" w:eastAsia="Calibri" w:hAnsi="Times New Roman" w:cs="Times New Roman"/>
          <w:sz w:val="28"/>
          <w:szCs w:val="28"/>
        </w:rPr>
        <w:t>А.Н</w:t>
      </w:r>
      <w:proofErr w:type="spellEnd"/>
      <w:r w:rsidRPr="00963F27">
        <w:rPr>
          <w:rFonts w:ascii="Times New Roman" w:eastAsia="Calibri" w:hAnsi="Times New Roman" w:cs="Times New Roman"/>
          <w:sz w:val="28"/>
          <w:szCs w:val="28"/>
        </w:rPr>
        <w:t xml:space="preserve">. Государственная власть и особенности правового регулирования института приемной семьи: на примере Ульяновской области / </w:t>
      </w:r>
      <w:proofErr w:type="spellStart"/>
      <w:r w:rsidRPr="00963F27">
        <w:rPr>
          <w:rFonts w:ascii="Times New Roman" w:eastAsia="Calibri" w:hAnsi="Times New Roman" w:cs="Times New Roman"/>
          <w:sz w:val="28"/>
          <w:szCs w:val="28"/>
        </w:rPr>
        <w:t>А.Н</w:t>
      </w:r>
      <w:proofErr w:type="spellEnd"/>
      <w:r w:rsidRPr="00963F27">
        <w:rPr>
          <w:rFonts w:ascii="Times New Roman" w:eastAsia="Calibri" w:hAnsi="Times New Roman" w:cs="Times New Roman"/>
          <w:sz w:val="28"/>
          <w:szCs w:val="28"/>
        </w:rPr>
        <w:t xml:space="preserve">. Левушкин, </w:t>
      </w:r>
      <w:proofErr w:type="spellStart"/>
      <w:r w:rsidRPr="00963F27">
        <w:rPr>
          <w:rFonts w:ascii="Times New Roman" w:eastAsia="Calibri" w:hAnsi="Times New Roman" w:cs="Times New Roman"/>
          <w:sz w:val="28"/>
          <w:szCs w:val="28"/>
        </w:rPr>
        <w:t>Г.М</w:t>
      </w:r>
      <w:proofErr w:type="spellEnd"/>
      <w:r w:rsidRPr="00963F27">
        <w:rPr>
          <w:rFonts w:ascii="Times New Roman" w:eastAsia="Calibri" w:hAnsi="Times New Roman" w:cs="Times New Roman"/>
          <w:sz w:val="28"/>
          <w:szCs w:val="28"/>
        </w:rPr>
        <w:t xml:space="preserve">. </w:t>
      </w:r>
      <w:proofErr w:type="spellStart"/>
      <w:r w:rsidRPr="00963F27">
        <w:rPr>
          <w:rFonts w:ascii="Times New Roman" w:eastAsia="Calibri" w:hAnsi="Times New Roman" w:cs="Times New Roman"/>
          <w:sz w:val="28"/>
          <w:szCs w:val="28"/>
        </w:rPr>
        <w:t>Садеева</w:t>
      </w:r>
      <w:proofErr w:type="spellEnd"/>
      <w:r w:rsidRPr="00963F27">
        <w:rPr>
          <w:rFonts w:ascii="Times New Roman" w:eastAsia="Calibri" w:hAnsi="Times New Roman" w:cs="Times New Roman"/>
          <w:sz w:val="28"/>
          <w:szCs w:val="28"/>
        </w:rPr>
        <w:t xml:space="preserve"> // Власть. – 2013. – №4. – С. 107-110.</w:t>
      </w:r>
    </w:p>
    <w:p w14:paraId="55E51F16" w14:textId="77777777"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 xml:space="preserve">Нечаева </w:t>
      </w:r>
      <w:proofErr w:type="spellStart"/>
      <w:r w:rsidRPr="00963F27">
        <w:rPr>
          <w:rFonts w:ascii="Times New Roman" w:eastAsia="Calibri" w:hAnsi="Times New Roman" w:cs="Times New Roman"/>
          <w:sz w:val="28"/>
          <w:szCs w:val="28"/>
        </w:rPr>
        <w:t>A.M</w:t>
      </w:r>
      <w:proofErr w:type="spellEnd"/>
      <w:r w:rsidRPr="00963F27">
        <w:rPr>
          <w:rFonts w:ascii="Times New Roman" w:eastAsia="Calibri" w:hAnsi="Times New Roman" w:cs="Times New Roman"/>
          <w:sz w:val="28"/>
          <w:szCs w:val="28"/>
        </w:rPr>
        <w:t xml:space="preserve">. Семейное право. Курс лекций / </w:t>
      </w:r>
      <w:proofErr w:type="spellStart"/>
      <w:r w:rsidRPr="00963F27">
        <w:rPr>
          <w:rFonts w:ascii="Times New Roman" w:eastAsia="Calibri" w:hAnsi="Times New Roman" w:cs="Times New Roman"/>
          <w:sz w:val="28"/>
          <w:szCs w:val="28"/>
        </w:rPr>
        <w:t>А.М</w:t>
      </w:r>
      <w:proofErr w:type="spellEnd"/>
      <w:r w:rsidRPr="00963F27">
        <w:rPr>
          <w:rFonts w:ascii="Times New Roman" w:eastAsia="Calibri" w:hAnsi="Times New Roman" w:cs="Times New Roman"/>
          <w:sz w:val="28"/>
          <w:szCs w:val="28"/>
        </w:rPr>
        <w:t xml:space="preserve">. Нечаева. – М.: </w:t>
      </w:r>
      <w:proofErr w:type="spellStart"/>
      <w:r w:rsidRPr="00963F27">
        <w:rPr>
          <w:rFonts w:ascii="Times New Roman" w:eastAsia="Calibri" w:hAnsi="Times New Roman" w:cs="Times New Roman"/>
          <w:sz w:val="28"/>
          <w:szCs w:val="28"/>
        </w:rPr>
        <w:t>Юрайт</w:t>
      </w:r>
      <w:proofErr w:type="spellEnd"/>
      <w:r w:rsidRPr="00963F27">
        <w:rPr>
          <w:rFonts w:ascii="Times New Roman" w:eastAsia="Calibri" w:hAnsi="Times New Roman" w:cs="Times New Roman"/>
          <w:sz w:val="28"/>
          <w:szCs w:val="28"/>
        </w:rPr>
        <w:t>, 2000. – 332 с.</w:t>
      </w:r>
    </w:p>
    <w:p w14:paraId="51E66589" w14:textId="77777777" w:rsidR="00FD4391" w:rsidRPr="00963F27" w:rsidRDefault="00FD4391" w:rsidP="00487599">
      <w:pPr>
        <w:numPr>
          <w:ilvl w:val="0"/>
          <w:numId w:val="52"/>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 xml:space="preserve">Николаева </w:t>
      </w:r>
      <w:proofErr w:type="spellStart"/>
      <w:r w:rsidRPr="00963F27">
        <w:rPr>
          <w:rFonts w:ascii="Times New Roman" w:eastAsia="Calibri" w:hAnsi="Times New Roman" w:cs="Times New Roman"/>
          <w:sz w:val="28"/>
          <w:szCs w:val="28"/>
        </w:rPr>
        <w:t>Е.И</w:t>
      </w:r>
      <w:proofErr w:type="spellEnd"/>
      <w:r w:rsidRPr="00963F27">
        <w:rPr>
          <w:rFonts w:ascii="Times New Roman" w:eastAsia="Calibri" w:hAnsi="Times New Roman" w:cs="Times New Roman"/>
          <w:sz w:val="28"/>
          <w:szCs w:val="28"/>
        </w:rPr>
        <w:t xml:space="preserve">. Ребенок свой и чужой. Ребенок в родной и приемной семье: проблемы и их решение / </w:t>
      </w:r>
      <w:proofErr w:type="spellStart"/>
      <w:r w:rsidRPr="00963F27">
        <w:rPr>
          <w:rFonts w:ascii="Times New Roman" w:eastAsia="Calibri" w:hAnsi="Times New Roman" w:cs="Times New Roman"/>
          <w:sz w:val="28"/>
          <w:szCs w:val="28"/>
        </w:rPr>
        <w:t>Е.И</w:t>
      </w:r>
      <w:proofErr w:type="spellEnd"/>
      <w:r w:rsidRPr="00963F27">
        <w:rPr>
          <w:rFonts w:ascii="Times New Roman" w:eastAsia="Calibri" w:hAnsi="Times New Roman" w:cs="Times New Roman"/>
          <w:sz w:val="28"/>
          <w:szCs w:val="28"/>
        </w:rPr>
        <w:t xml:space="preserve">. Николаева, </w:t>
      </w:r>
      <w:proofErr w:type="spellStart"/>
      <w:r w:rsidRPr="00963F27">
        <w:rPr>
          <w:rFonts w:ascii="Times New Roman" w:eastAsia="Calibri" w:hAnsi="Times New Roman" w:cs="Times New Roman"/>
          <w:sz w:val="28"/>
          <w:szCs w:val="28"/>
        </w:rPr>
        <w:t>О.Г</w:t>
      </w:r>
      <w:proofErr w:type="spellEnd"/>
      <w:r w:rsidRPr="00963F27">
        <w:rPr>
          <w:rFonts w:ascii="Times New Roman" w:eastAsia="Calibri" w:hAnsi="Times New Roman" w:cs="Times New Roman"/>
          <w:sz w:val="28"/>
          <w:szCs w:val="28"/>
        </w:rPr>
        <w:t xml:space="preserve">. </w:t>
      </w:r>
      <w:proofErr w:type="spellStart"/>
      <w:r w:rsidRPr="00963F27">
        <w:rPr>
          <w:rFonts w:ascii="Times New Roman" w:eastAsia="Calibri" w:hAnsi="Times New Roman" w:cs="Times New Roman"/>
          <w:sz w:val="28"/>
          <w:szCs w:val="28"/>
        </w:rPr>
        <w:t>Яроновая</w:t>
      </w:r>
      <w:proofErr w:type="spellEnd"/>
      <w:r w:rsidRPr="00963F27">
        <w:rPr>
          <w:rFonts w:ascii="Times New Roman" w:eastAsia="Calibri" w:hAnsi="Times New Roman" w:cs="Times New Roman"/>
          <w:sz w:val="28"/>
          <w:szCs w:val="28"/>
        </w:rPr>
        <w:t>. – М.: ООО «</w:t>
      </w:r>
      <w:proofErr w:type="spellStart"/>
      <w:r w:rsidRPr="00963F27">
        <w:rPr>
          <w:rFonts w:ascii="Times New Roman" w:eastAsia="Calibri" w:hAnsi="Times New Roman" w:cs="Times New Roman"/>
          <w:sz w:val="28"/>
          <w:szCs w:val="28"/>
        </w:rPr>
        <w:t>ЭЛПИС</w:t>
      </w:r>
      <w:proofErr w:type="spellEnd"/>
      <w:r w:rsidRPr="00963F27">
        <w:rPr>
          <w:rFonts w:ascii="Times New Roman" w:eastAsia="Calibri" w:hAnsi="Times New Roman" w:cs="Times New Roman"/>
          <w:sz w:val="28"/>
          <w:szCs w:val="28"/>
        </w:rPr>
        <w:t xml:space="preserve">», 2013. – 286 с. </w:t>
      </w:r>
    </w:p>
    <w:p w14:paraId="0ED20ABF" w14:textId="26B959EA"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Семейный кодекс Российской Федерации от 29.12.1995г. №223-ФЗ (ред. от 06.02.2020) [Электронный ресурс] // Режим доступа: http://www.consultant.ru/document/cons_doc_LAW_8982/ (дата обращения: 10.03.2021).</w:t>
      </w:r>
    </w:p>
    <w:p w14:paraId="2AF2E9ED" w14:textId="77777777"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Указ Президента РФ от 1.06.2012г. №761 «О Национальной стратегии действий в интересах детей на 2012-2017 годы» // Собрание законодательства РФ. – 2012. – №23. – Ст. 2994.</w:t>
      </w:r>
    </w:p>
    <w:p w14:paraId="4404E6D7" w14:textId="3823B7D7" w:rsidR="00FD4391" w:rsidRPr="00963F27" w:rsidRDefault="00FD4391" w:rsidP="00487599">
      <w:pPr>
        <w:numPr>
          <w:ilvl w:val="0"/>
          <w:numId w:val="52"/>
        </w:numPr>
        <w:tabs>
          <w:tab w:val="left" w:pos="851"/>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Федеральный закон «Об опеке и попечительстве» от 24.04.2008г. №48-ФЗ (ред. от 01.03.2020) [Электронный ресурс] // Режим доступа: http://www.consultant.ru/document/cons_doc_LAW_76459/ (дата обращения: 16.02.2021).</w:t>
      </w:r>
    </w:p>
    <w:p w14:paraId="0B18935C" w14:textId="77777777" w:rsidR="00FD4391" w:rsidRPr="00963F27" w:rsidRDefault="00FD4391" w:rsidP="00487599">
      <w:pPr>
        <w:numPr>
          <w:ilvl w:val="0"/>
          <w:numId w:val="52"/>
        </w:numPr>
        <w:tabs>
          <w:tab w:val="left" w:pos="993"/>
          <w:tab w:val="left" w:pos="1134"/>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 xml:space="preserve">Фетисова </w:t>
      </w:r>
      <w:proofErr w:type="spellStart"/>
      <w:r w:rsidRPr="00963F27">
        <w:rPr>
          <w:rFonts w:ascii="Times New Roman" w:eastAsia="Calibri" w:hAnsi="Times New Roman" w:cs="Times New Roman"/>
          <w:sz w:val="28"/>
          <w:szCs w:val="28"/>
        </w:rPr>
        <w:t>О.В</w:t>
      </w:r>
      <w:proofErr w:type="spellEnd"/>
      <w:r w:rsidRPr="00963F27">
        <w:rPr>
          <w:rFonts w:ascii="Times New Roman" w:eastAsia="Calibri" w:hAnsi="Times New Roman" w:cs="Times New Roman"/>
          <w:sz w:val="28"/>
          <w:szCs w:val="28"/>
        </w:rPr>
        <w:t xml:space="preserve">. Приемная семья как способ семейного воспитания детей-сирот и детей, оставшихся без попечения родителей / </w:t>
      </w:r>
      <w:proofErr w:type="spellStart"/>
      <w:r w:rsidRPr="00963F27">
        <w:rPr>
          <w:rFonts w:ascii="Times New Roman" w:eastAsia="Calibri" w:hAnsi="Times New Roman" w:cs="Times New Roman"/>
          <w:sz w:val="28"/>
          <w:szCs w:val="28"/>
        </w:rPr>
        <w:t>О.В</w:t>
      </w:r>
      <w:proofErr w:type="spellEnd"/>
      <w:r w:rsidRPr="00963F27">
        <w:rPr>
          <w:rFonts w:ascii="Times New Roman" w:eastAsia="Calibri" w:hAnsi="Times New Roman" w:cs="Times New Roman"/>
          <w:sz w:val="28"/>
          <w:szCs w:val="28"/>
        </w:rPr>
        <w:t xml:space="preserve">. Фетисова. – М., 2012. – 176 с. </w:t>
      </w:r>
    </w:p>
    <w:p w14:paraId="48D9EE50" w14:textId="116D0BAA" w:rsidR="00FD4391" w:rsidRPr="00963F27" w:rsidRDefault="00FD4391" w:rsidP="00487599">
      <w:pPr>
        <w:numPr>
          <w:ilvl w:val="0"/>
          <w:numId w:val="52"/>
        </w:numPr>
        <w:tabs>
          <w:tab w:val="left" w:pos="993"/>
          <w:tab w:val="left" w:pos="1134"/>
        </w:tabs>
        <w:spacing w:after="0" w:line="240" w:lineRule="auto"/>
        <w:ind w:left="0" w:firstLine="567"/>
        <w:contextualSpacing/>
        <w:jc w:val="both"/>
        <w:rPr>
          <w:rFonts w:ascii="Times New Roman" w:eastAsia="Calibri" w:hAnsi="Times New Roman" w:cs="Times New Roman"/>
          <w:sz w:val="28"/>
          <w:szCs w:val="28"/>
        </w:rPr>
      </w:pPr>
      <w:r w:rsidRPr="00963F27">
        <w:rPr>
          <w:rFonts w:ascii="Times New Roman" w:eastAsia="Calibri" w:hAnsi="Times New Roman" w:cs="Times New Roman"/>
          <w:sz w:val="28"/>
          <w:szCs w:val="28"/>
        </w:rPr>
        <w:t xml:space="preserve">Цветков </w:t>
      </w:r>
      <w:proofErr w:type="spellStart"/>
      <w:r w:rsidRPr="00963F27">
        <w:rPr>
          <w:rFonts w:ascii="Times New Roman" w:eastAsia="Calibri" w:hAnsi="Times New Roman" w:cs="Times New Roman"/>
          <w:sz w:val="28"/>
          <w:szCs w:val="28"/>
        </w:rPr>
        <w:t>В.А</w:t>
      </w:r>
      <w:proofErr w:type="spellEnd"/>
      <w:r w:rsidRPr="00963F27">
        <w:rPr>
          <w:rFonts w:ascii="Times New Roman" w:eastAsia="Calibri" w:hAnsi="Times New Roman" w:cs="Times New Roman"/>
          <w:sz w:val="28"/>
          <w:szCs w:val="28"/>
        </w:rPr>
        <w:t xml:space="preserve">. Приемная семья как форма устройства детей, оставшихся без попечения родителей, по законодательству Российской Федерации: </w:t>
      </w:r>
      <w:proofErr w:type="spellStart"/>
      <w:r w:rsidRPr="00963F27">
        <w:rPr>
          <w:rFonts w:ascii="Times New Roman" w:eastAsia="Calibri" w:hAnsi="Times New Roman" w:cs="Times New Roman"/>
          <w:sz w:val="28"/>
          <w:szCs w:val="28"/>
        </w:rPr>
        <w:t>автореф</w:t>
      </w:r>
      <w:proofErr w:type="spellEnd"/>
      <w:r w:rsidRPr="00963F27">
        <w:rPr>
          <w:rFonts w:ascii="Times New Roman" w:eastAsia="Calibri" w:hAnsi="Times New Roman" w:cs="Times New Roman"/>
          <w:sz w:val="28"/>
          <w:szCs w:val="28"/>
        </w:rPr>
        <w:t xml:space="preserve">. ... канд. юрид. наук: </w:t>
      </w:r>
      <w:r w:rsidRPr="00963F27">
        <w:rPr>
          <w:rFonts w:ascii="Times New Roman" w:hAnsi="Times New Roman" w:cs="Times New Roman"/>
          <w:sz w:val="28"/>
          <w:szCs w:val="28"/>
        </w:rPr>
        <w:t>12.00.03</w:t>
      </w:r>
      <w:r w:rsidRPr="00963F27">
        <w:rPr>
          <w:rFonts w:ascii="Times New Roman" w:eastAsia="Calibri" w:hAnsi="Times New Roman" w:cs="Times New Roman"/>
          <w:sz w:val="28"/>
          <w:szCs w:val="28"/>
        </w:rPr>
        <w:t xml:space="preserve"> / </w:t>
      </w:r>
      <w:proofErr w:type="spellStart"/>
      <w:r w:rsidRPr="00963F27">
        <w:rPr>
          <w:rFonts w:ascii="Times New Roman" w:eastAsia="Calibri" w:hAnsi="Times New Roman" w:cs="Times New Roman"/>
          <w:sz w:val="28"/>
          <w:szCs w:val="28"/>
        </w:rPr>
        <w:t>В.А</w:t>
      </w:r>
      <w:proofErr w:type="spellEnd"/>
      <w:r w:rsidRPr="00963F27">
        <w:rPr>
          <w:rFonts w:ascii="Times New Roman" w:eastAsia="Calibri" w:hAnsi="Times New Roman" w:cs="Times New Roman"/>
          <w:sz w:val="28"/>
          <w:szCs w:val="28"/>
        </w:rPr>
        <w:t xml:space="preserve">. Цветков. – Омск, 2005. – 15 с. [Электронный ресурс] // Режим доступа: </w:t>
      </w:r>
      <w:r w:rsidR="00052A2F" w:rsidRPr="00052A2F">
        <w:rPr>
          <w:rFonts w:ascii="Times New Roman" w:eastAsia="Calibri" w:hAnsi="Times New Roman" w:cs="Times New Roman"/>
          <w:sz w:val="28"/>
          <w:szCs w:val="28"/>
        </w:rPr>
        <w:t xml:space="preserve">https://search.rsl.ru/ru/ </w:t>
      </w:r>
      <w:proofErr w:type="spellStart"/>
      <w:r w:rsidR="00052A2F" w:rsidRPr="00052A2F">
        <w:rPr>
          <w:rFonts w:ascii="Times New Roman" w:eastAsia="Calibri" w:hAnsi="Times New Roman" w:cs="Times New Roman"/>
          <w:sz w:val="28"/>
          <w:szCs w:val="28"/>
        </w:rPr>
        <w:t>record</w:t>
      </w:r>
      <w:proofErr w:type="spellEnd"/>
      <w:r w:rsidR="00052A2F" w:rsidRPr="00052A2F">
        <w:rPr>
          <w:rFonts w:ascii="Times New Roman" w:eastAsia="Calibri" w:hAnsi="Times New Roman" w:cs="Times New Roman"/>
          <w:sz w:val="28"/>
          <w:szCs w:val="28"/>
        </w:rPr>
        <w:t>/01002930436</w:t>
      </w:r>
      <w:r w:rsidRPr="00963F27">
        <w:rPr>
          <w:rFonts w:ascii="Times New Roman" w:eastAsia="Calibri" w:hAnsi="Times New Roman" w:cs="Times New Roman"/>
          <w:sz w:val="28"/>
          <w:szCs w:val="28"/>
        </w:rPr>
        <w:t xml:space="preserve"> (дата обращения: 25.01.2021).</w:t>
      </w:r>
    </w:p>
    <w:p w14:paraId="6B984E3F" w14:textId="07140ED6" w:rsidR="00FD4391" w:rsidRPr="00963F27" w:rsidRDefault="00FD4391" w:rsidP="00487599">
      <w:pPr>
        <w:numPr>
          <w:ilvl w:val="0"/>
          <w:numId w:val="52"/>
        </w:numPr>
        <w:tabs>
          <w:tab w:val="left" w:pos="993"/>
          <w:tab w:val="left" w:pos="1134"/>
        </w:tabs>
        <w:spacing w:after="0" w:line="240" w:lineRule="auto"/>
        <w:ind w:left="0" w:firstLine="567"/>
        <w:contextualSpacing/>
        <w:jc w:val="both"/>
        <w:rPr>
          <w:rFonts w:ascii="Times New Roman" w:eastAsia="Calibri" w:hAnsi="Times New Roman" w:cs="Times New Roman"/>
          <w:sz w:val="28"/>
          <w:szCs w:val="28"/>
        </w:rPr>
      </w:pPr>
      <w:proofErr w:type="spellStart"/>
      <w:r w:rsidRPr="00963F27">
        <w:rPr>
          <w:rFonts w:ascii="Times New Roman" w:eastAsia="Calibri" w:hAnsi="Times New Roman" w:cs="Times New Roman"/>
          <w:sz w:val="28"/>
          <w:szCs w:val="28"/>
        </w:rPr>
        <w:t>Шукуров</w:t>
      </w:r>
      <w:proofErr w:type="spellEnd"/>
      <w:r w:rsidRPr="00963F27">
        <w:rPr>
          <w:rFonts w:ascii="Times New Roman" w:eastAsia="Calibri" w:hAnsi="Times New Roman" w:cs="Times New Roman"/>
          <w:sz w:val="28"/>
          <w:szCs w:val="28"/>
        </w:rPr>
        <w:t xml:space="preserve"> </w:t>
      </w:r>
      <w:proofErr w:type="spellStart"/>
      <w:r w:rsidRPr="00963F27">
        <w:rPr>
          <w:rFonts w:ascii="Times New Roman" w:eastAsia="Calibri" w:hAnsi="Times New Roman" w:cs="Times New Roman"/>
          <w:sz w:val="28"/>
          <w:szCs w:val="28"/>
        </w:rPr>
        <w:t>Р.А</w:t>
      </w:r>
      <w:proofErr w:type="spellEnd"/>
      <w:r w:rsidRPr="00963F27">
        <w:rPr>
          <w:rFonts w:ascii="Times New Roman" w:eastAsia="Calibri" w:hAnsi="Times New Roman" w:cs="Times New Roman"/>
          <w:sz w:val="28"/>
          <w:szCs w:val="28"/>
        </w:rPr>
        <w:t xml:space="preserve">. Приемная семья по семейному праву России: </w:t>
      </w:r>
      <w:proofErr w:type="spellStart"/>
      <w:r w:rsidRPr="00963F27">
        <w:rPr>
          <w:rFonts w:ascii="Times New Roman" w:eastAsia="Calibri" w:hAnsi="Times New Roman" w:cs="Times New Roman"/>
          <w:sz w:val="28"/>
          <w:szCs w:val="28"/>
        </w:rPr>
        <w:t>автореф</w:t>
      </w:r>
      <w:proofErr w:type="spellEnd"/>
      <w:r w:rsidRPr="00963F27">
        <w:rPr>
          <w:rFonts w:ascii="Times New Roman" w:eastAsia="Calibri" w:hAnsi="Times New Roman" w:cs="Times New Roman"/>
          <w:sz w:val="28"/>
          <w:szCs w:val="28"/>
        </w:rPr>
        <w:t>. ... канд. юрид. наук:</w:t>
      </w:r>
      <w:r w:rsidRPr="00963F27">
        <w:rPr>
          <w:rFonts w:ascii="Times New Roman" w:hAnsi="Times New Roman" w:cs="Times New Roman"/>
          <w:sz w:val="28"/>
          <w:szCs w:val="28"/>
        </w:rPr>
        <w:t xml:space="preserve"> 12.00.03</w:t>
      </w:r>
      <w:r w:rsidRPr="00963F27">
        <w:rPr>
          <w:rFonts w:ascii="Times New Roman" w:eastAsia="Calibri" w:hAnsi="Times New Roman" w:cs="Times New Roman"/>
          <w:sz w:val="28"/>
          <w:szCs w:val="28"/>
        </w:rPr>
        <w:t xml:space="preserve"> / </w:t>
      </w:r>
      <w:proofErr w:type="spellStart"/>
      <w:r w:rsidRPr="00963F27">
        <w:rPr>
          <w:rFonts w:ascii="Times New Roman" w:eastAsia="Calibri" w:hAnsi="Times New Roman" w:cs="Times New Roman"/>
          <w:sz w:val="28"/>
          <w:szCs w:val="28"/>
        </w:rPr>
        <w:t>Р.А</w:t>
      </w:r>
      <w:proofErr w:type="spellEnd"/>
      <w:r w:rsidRPr="00963F27">
        <w:rPr>
          <w:rFonts w:ascii="Times New Roman" w:eastAsia="Calibri" w:hAnsi="Times New Roman" w:cs="Times New Roman"/>
          <w:sz w:val="28"/>
          <w:szCs w:val="28"/>
        </w:rPr>
        <w:t xml:space="preserve">. Шкуров. – Белгород, 2004. – 16 с. [Электронный ресурс] // Режим доступа: </w:t>
      </w:r>
      <w:r w:rsidR="00052A2F" w:rsidRPr="00052A2F">
        <w:rPr>
          <w:rFonts w:ascii="Times New Roman" w:eastAsia="Calibri" w:hAnsi="Times New Roman" w:cs="Times New Roman"/>
          <w:sz w:val="28"/>
          <w:szCs w:val="28"/>
        </w:rPr>
        <w:t xml:space="preserve">https://search.rsl.ru/ru/ </w:t>
      </w:r>
      <w:proofErr w:type="spellStart"/>
      <w:r w:rsidR="00052A2F" w:rsidRPr="00052A2F">
        <w:rPr>
          <w:rFonts w:ascii="Times New Roman" w:eastAsia="Calibri" w:hAnsi="Times New Roman" w:cs="Times New Roman"/>
          <w:sz w:val="28"/>
          <w:szCs w:val="28"/>
        </w:rPr>
        <w:t>record</w:t>
      </w:r>
      <w:proofErr w:type="spellEnd"/>
      <w:r w:rsidR="00052A2F" w:rsidRPr="00052A2F">
        <w:rPr>
          <w:rFonts w:ascii="Times New Roman" w:eastAsia="Calibri" w:hAnsi="Times New Roman" w:cs="Times New Roman"/>
          <w:sz w:val="28"/>
          <w:szCs w:val="28"/>
        </w:rPr>
        <w:t>/01002814708</w:t>
      </w:r>
      <w:r w:rsidRPr="00963F27">
        <w:rPr>
          <w:rFonts w:ascii="Times New Roman" w:eastAsia="Calibri" w:hAnsi="Times New Roman" w:cs="Times New Roman"/>
          <w:sz w:val="28"/>
          <w:szCs w:val="28"/>
        </w:rPr>
        <w:t xml:space="preserve"> (дата обращения: 05.03.2021).</w:t>
      </w:r>
    </w:p>
    <w:p w14:paraId="4CFEC943" w14:textId="77777777" w:rsidR="001E086C" w:rsidRPr="00223DB6" w:rsidRDefault="001E086C" w:rsidP="00487599">
      <w:pPr>
        <w:tabs>
          <w:tab w:val="left" w:pos="851"/>
          <w:tab w:val="left" w:pos="1134"/>
        </w:tabs>
        <w:spacing w:after="0" w:line="240" w:lineRule="auto"/>
        <w:ind w:firstLine="567"/>
        <w:contextualSpacing/>
        <w:jc w:val="both"/>
        <w:rPr>
          <w:rFonts w:ascii="Times New Roman" w:eastAsia="Calibri" w:hAnsi="Times New Roman" w:cs="Times New Roman"/>
          <w:sz w:val="28"/>
          <w:szCs w:val="28"/>
        </w:rPr>
      </w:pPr>
    </w:p>
    <w:p w14:paraId="24E3011B" w14:textId="77777777" w:rsidR="00963F27" w:rsidRDefault="00963F27" w:rsidP="00487599">
      <w:pPr>
        <w:tabs>
          <w:tab w:val="left" w:pos="851"/>
          <w:tab w:val="left" w:pos="993"/>
        </w:tabs>
        <w:spacing w:after="0" w:line="240" w:lineRule="auto"/>
        <w:ind w:firstLine="567"/>
        <w:jc w:val="both"/>
        <w:rPr>
          <w:rFonts w:ascii="Times New Roman" w:eastAsia="Times New Roman" w:hAnsi="Times New Roman" w:cs="Times New Roman"/>
          <w:b/>
          <w:sz w:val="28"/>
          <w:szCs w:val="28"/>
          <w:lang w:eastAsia="ru-RU"/>
        </w:rPr>
      </w:pPr>
    </w:p>
    <w:p w14:paraId="657BEB46" w14:textId="4C50B953" w:rsidR="00FD4391" w:rsidRDefault="00FD4391" w:rsidP="00487599">
      <w:pPr>
        <w:tabs>
          <w:tab w:val="left" w:pos="851"/>
          <w:tab w:val="left" w:pos="993"/>
        </w:tabs>
        <w:spacing w:after="0" w:line="24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 xml:space="preserve">УДК 37.018.262 </w:t>
      </w:r>
    </w:p>
    <w:p w14:paraId="4FE27DB8" w14:textId="77777777" w:rsidR="007A075A" w:rsidRPr="00223DB6" w:rsidRDefault="007A075A" w:rsidP="00487599">
      <w:pPr>
        <w:tabs>
          <w:tab w:val="left" w:pos="851"/>
          <w:tab w:val="left" w:pos="993"/>
        </w:tabs>
        <w:spacing w:after="0" w:line="240" w:lineRule="auto"/>
        <w:jc w:val="both"/>
        <w:rPr>
          <w:rFonts w:ascii="Times New Roman" w:eastAsia="Times New Roman" w:hAnsi="Times New Roman" w:cs="Times New Roman"/>
          <w:sz w:val="28"/>
          <w:szCs w:val="28"/>
          <w:lang w:eastAsia="ru-RU"/>
        </w:rPr>
      </w:pPr>
    </w:p>
    <w:p w14:paraId="6E4B2CED" w14:textId="77777777" w:rsidR="00FD4391" w:rsidRPr="00223DB6" w:rsidRDefault="00FD4391" w:rsidP="00487599">
      <w:pPr>
        <w:spacing w:after="0" w:line="240" w:lineRule="auto"/>
        <w:jc w:val="center"/>
        <w:outlineLvl w:val="0"/>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СЕМЬЯ – ТРАДИЦИОННАЯ ЦЕННОСТЬ НАШЕГО НАРОДА</w:t>
      </w:r>
    </w:p>
    <w:p w14:paraId="55077F2D" w14:textId="77777777" w:rsidR="00FD4391" w:rsidRPr="00223DB6" w:rsidRDefault="00FD4391" w:rsidP="00487599">
      <w:pPr>
        <w:tabs>
          <w:tab w:val="left" w:pos="851"/>
          <w:tab w:val="left" w:pos="993"/>
        </w:tabs>
        <w:spacing w:after="0" w:line="240" w:lineRule="auto"/>
        <w:ind w:firstLine="567"/>
        <w:jc w:val="center"/>
        <w:rPr>
          <w:rFonts w:ascii="Times New Roman" w:eastAsia="Times New Roman" w:hAnsi="Times New Roman" w:cs="Times New Roman"/>
          <w:b/>
          <w:sz w:val="28"/>
          <w:szCs w:val="28"/>
          <w:lang w:eastAsia="ru-RU"/>
        </w:rPr>
      </w:pPr>
    </w:p>
    <w:p w14:paraId="1BA6BD96" w14:textId="77777777" w:rsidR="00FD4391" w:rsidRPr="00223DB6" w:rsidRDefault="00FD4391"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Марченко </w:t>
      </w:r>
      <w:proofErr w:type="spellStart"/>
      <w:r w:rsidRPr="00223DB6">
        <w:rPr>
          <w:rFonts w:ascii="Times New Roman" w:eastAsia="Times New Roman" w:hAnsi="Times New Roman" w:cs="Times New Roman"/>
          <w:b/>
          <w:i/>
          <w:sz w:val="28"/>
          <w:szCs w:val="28"/>
          <w:lang w:eastAsia="ru-RU"/>
        </w:rPr>
        <w:t>Г.В</w:t>
      </w:r>
      <w:proofErr w:type="spellEnd"/>
      <w:r w:rsidRPr="00223DB6">
        <w:rPr>
          <w:rFonts w:ascii="Times New Roman" w:eastAsia="Times New Roman" w:hAnsi="Times New Roman" w:cs="Times New Roman"/>
          <w:b/>
          <w:i/>
          <w:sz w:val="28"/>
          <w:szCs w:val="28"/>
          <w:lang w:eastAsia="ru-RU"/>
        </w:rPr>
        <w:t>.</w:t>
      </w:r>
      <w:r w:rsidR="00204B1F" w:rsidRPr="00223DB6">
        <w:rPr>
          <w:rFonts w:ascii="Times New Roman" w:eastAsia="Times New Roman" w:hAnsi="Times New Roman" w:cs="Times New Roman"/>
          <w:b/>
          <w:i/>
          <w:sz w:val="28"/>
          <w:szCs w:val="28"/>
          <w:lang w:eastAsia="ru-RU"/>
        </w:rPr>
        <w:t>,</w:t>
      </w:r>
    </w:p>
    <w:p w14:paraId="66C3EDF8" w14:textId="77777777" w:rsidR="00FD4391" w:rsidRPr="00223DB6" w:rsidRDefault="00FD439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к.пед.наук</w:t>
      </w:r>
      <w:proofErr w:type="spellEnd"/>
      <w:r w:rsidRPr="00223DB6">
        <w:rPr>
          <w:rFonts w:ascii="Times New Roman" w:eastAsia="Times New Roman" w:hAnsi="Times New Roman" w:cs="Times New Roman"/>
          <w:i/>
          <w:sz w:val="28"/>
          <w:szCs w:val="28"/>
          <w:lang w:eastAsia="ru-RU"/>
        </w:rPr>
        <w:t>, доцент кафедры «Начальное образование»</w:t>
      </w:r>
    </w:p>
    <w:p w14:paraId="058D3211" w14:textId="77777777" w:rsidR="00FD4391" w:rsidRPr="00223DB6" w:rsidRDefault="00FD439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«Донской государственный </w:t>
      </w:r>
    </w:p>
    <w:p w14:paraId="14C66A07" w14:textId="77777777" w:rsidR="00FD4391" w:rsidRPr="00223DB6" w:rsidRDefault="00FD439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технический университет»,</w:t>
      </w:r>
    </w:p>
    <w:p w14:paraId="5F96DD72" w14:textId="55BD4104" w:rsidR="00FD4391" w:rsidRPr="00223DB6" w:rsidRDefault="00FD4391"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г. </w:t>
      </w:r>
      <w:proofErr w:type="spellStart"/>
      <w:r w:rsidRPr="00223DB6">
        <w:rPr>
          <w:rFonts w:ascii="Times New Roman" w:eastAsia="Times New Roman" w:hAnsi="Times New Roman" w:cs="Times New Roman"/>
          <w:i/>
          <w:sz w:val="28"/>
          <w:szCs w:val="28"/>
          <w:lang w:eastAsia="ru-RU"/>
        </w:rPr>
        <w:t>Ростов</w:t>
      </w:r>
      <w:proofErr w:type="spellEnd"/>
      <w:r w:rsidRPr="00223DB6">
        <w:rPr>
          <w:rFonts w:ascii="Times New Roman" w:eastAsia="Times New Roman" w:hAnsi="Times New Roman" w:cs="Times New Roman"/>
          <w:i/>
          <w:sz w:val="28"/>
          <w:szCs w:val="28"/>
          <w:lang w:eastAsia="ru-RU"/>
        </w:rPr>
        <w:t>-на-Дону.</w:t>
      </w:r>
      <w:r w:rsidR="00963F27">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donpedagog</w:t>
      </w:r>
      <w:proofErr w:type="spellEnd"/>
      <w:r w:rsidRPr="00223DB6">
        <w:rPr>
          <w:rFonts w:ascii="Times New Roman" w:eastAsia="Times New Roman" w:hAnsi="Times New Roman" w:cs="Times New Roman"/>
          <w:i/>
          <w:sz w:val="28"/>
          <w:szCs w:val="28"/>
          <w:lang w:eastAsia="ru-RU"/>
        </w:rPr>
        <w:t>2018@</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34BFB12D" w14:textId="77777777" w:rsidR="00963F27" w:rsidRDefault="00963F27" w:rsidP="00487599">
      <w:pPr>
        <w:tabs>
          <w:tab w:val="left" w:pos="851"/>
          <w:tab w:val="left" w:pos="993"/>
        </w:tabs>
        <w:spacing w:after="0" w:line="240" w:lineRule="auto"/>
        <w:ind w:firstLine="567"/>
        <w:jc w:val="both"/>
        <w:rPr>
          <w:rFonts w:ascii="Times New Roman" w:eastAsia="Times New Roman" w:hAnsi="Times New Roman" w:cs="Times New Roman"/>
          <w:b/>
          <w:i/>
          <w:sz w:val="28"/>
          <w:szCs w:val="28"/>
          <w:lang w:eastAsia="ru-RU"/>
        </w:rPr>
      </w:pPr>
    </w:p>
    <w:p w14:paraId="39BA54E0" w14:textId="1458FBC7" w:rsidR="00FD4391" w:rsidRPr="00963F27" w:rsidRDefault="00FD4391" w:rsidP="00487599">
      <w:pPr>
        <w:tabs>
          <w:tab w:val="left" w:pos="851"/>
          <w:tab w:val="left" w:pos="993"/>
        </w:tabs>
        <w:spacing w:after="0" w:line="240" w:lineRule="auto"/>
        <w:ind w:firstLine="567"/>
        <w:jc w:val="both"/>
        <w:rPr>
          <w:rFonts w:ascii="Times New Roman" w:eastAsia="Times New Roman" w:hAnsi="Times New Roman" w:cs="Times New Roman"/>
          <w:b/>
          <w:i/>
          <w:spacing w:val="-4"/>
          <w:sz w:val="28"/>
          <w:szCs w:val="28"/>
          <w:lang w:eastAsia="ru-RU"/>
        </w:rPr>
      </w:pPr>
      <w:r w:rsidRPr="00963F27">
        <w:rPr>
          <w:rFonts w:ascii="Times New Roman" w:eastAsia="Times New Roman" w:hAnsi="Times New Roman" w:cs="Times New Roman"/>
          <w:b/>
          <w:i/>
          <w:spacing w:val="-4"/>
          <w:sz w:val="28"/>
          <w:szCs w:val="28"/>
          <w:lang w:eastAsia="ru-RU"/>
        </w:rPr>
        <w:t xml:space="preserve">Аннотация. </w:t>
      </w:r>
      <w:r w:rsidRPr="00963F27">
        <w:rPr>
          <w:rFonts w:ascii="Times New Roman" w:eastAsia="Times New Roman" w:hAnsi="Times New Roman" w:cs="Times New Roman"/>
          <w:i/>
          <w:spacing w:val="-4"/>
          <w:sz w:val="28"/>
          <w:szCs w:val="28"/>
          <w:lang w:eastAsia="ru-RU"/>
        </w:rPr>
        <w:t>В статье рассматривается феномен семьи в совокупности ее составляющих как личностная, общественная и государственная ценность, подчеркивается жизненно важная необходимость ее сохранения.</w:t>
      </w:r>
    </w:p>
    <w:p w14:paraId="3C56F5E2" w14:textId="77777777" w:rsidR="00FD4391" w:rsidRPr="00223DB6" w:rsidRDefault="00FD4391"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ребенок, будущий педагог, ценность, ценностные ориентации.</w:t>
      </w:r>
    </w:p>
    <w:p w14:paraId="6F23B724" w14:textId="77777777" w:rsidR="00FD4391" w:rsidRPr="00223DB6" w:rsidRDefault="00FD4391" w:rsidP="00487599">
      <w:pPr>
        <w:tabs>
          <w:tab w:val="left" w:pos="851"/>
          <w:tab w:val="left" w:pos="993"/>
        </w:tabs>
        <w:spacing w:after="0" w:line="240" w:lineRule="auto"/>
        <w:ind w:firstLine="567"/>
        <w:rPr>
          <w:rFonts w:ascii="Times New Roman" w:eastAsia="Times New Roman" w:hAnsi="Times New Roman" w:cs="Times New Roman"/>
          <w:i/>
          <w:sz w:val="28"/>
          <w:szCs w:val="28"/>
          <w:lang w:eastAsia="ru-RU"/>
        </w:rPr>
      </w:pPr>
    </w:p>
    <w:p w14:paraId="4835CA54" w14:textId="77777777"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FAMILY AS TRADITIONAL VALUE OF OUR PEOPLE</w:t>
      </w:r>
    </w:p>
    <w:p w14:paraId="529FC1DF" w14:textId="77777777"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sz w:val="28"/>
          <w:szCs w:val="28"/>
          <w:lang w:val="en-US" w:eastAsia="ru-RU"/>
        </w:rPr>
      </w:pPr>
    </w:p>
    <w:p w14:paraId="55DD5B2E" w14:textId="77777777"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r w:rsidRPr="00223DB6">
        <w:rPr>
          <w:rFonts w:ascii="Times New Roman" w:eastAsia="Times New Roman" w:hAnsi="Times New Roman" w:cs="Times New Roman"/>
          <w:b/>
          <w:i/>
          <w:sz w:val="28"/>
          <w:szCs w:val="28"/>
          <w:lang w:val="en-US" w:eastAsia="ru-RU"/>
        </w:rPr>
        <w:t xml:space="preserve">Marchenko </w:t>
      </w:r>
      <w:proofErr w:type="spellStart"/>
      <w:r w:rsidRPr="00223DB6">
        <w:rPr>
          <w:rFonts w:ascii="Times New Roman" w:eastAsia="Times New Roman" w:hAnsi="Times New Roman" w:cs="Times New Roman"/>
          <w:b/>
          <w:i/>
          <w:sz w:val="28"/>
          <w:szCs w:val="28"/>
          <w:lang w:val="en-US" w:eastAsia="ru-RU"/>
        </w:rPr>
        <w:t>G.V</w:t>
      </w:r>
      <w:proofErr w:type="spellEnd"/>
      <w:r w:rsidRPr="00223DB6">
        <w:rPr>
          <w:rFonts w:ascii="Times New Roman" w:eastAsia="Times New Roman" w:hAnsi="Times New Roman" w:cs="Times New Roman"/>
          <w:b/>
          <w:i/>
          <w:sz w:val="28"/>
          <w:szCs w:val="28"/>
          <w:lang w:val="en-US" w:eastAsia="ru-RU"/>
        </w:rPr>
        <w:t>.</w:t>
      </w:r>
      <w:r w:rsidR="00204B1F" w:rsidRPr="00223DB6">
        <w:rPr>
          <w:rFonts w:ascii="Times New Roman" w:eastAsia="Times New Roman" w:hAnsi="Times New Roman" w:cs="Times New Roman"/>
          <w:b/>
          <w:i/>
          <w:sz w:val="28"/>
          <w:szCs w:val="28"/>
          <w:lang w:val="en-US" w:eastAsia="ru-RU"/>
        </w:rPr>
        <w:t>,</w:t>
      </w:r>
    </w:p>
    <w:p w14:paraId="27FFE561" w14:textId="77777777"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r w:rsidRPr="00223DB6">
        <w:rPr>
          <w:rFonts w:ascii="Times New Roman" w:eastAsia="Times New Roman" w:hAnsi="Times New Roman" w:cs="Times New Roman"/>
          <w:i/>
          <w:sz w:val="28"/>
          <w:szCs w:val="28"/>
          <w:lang w:val="en-US" w:eastAsia="ru-RU"/>
        </w:rPr>
        <w:t>Ph.D. in Science, Associate Professor, Department “Primary Education”</w:t>
      </w:r>
    </w:p>
    <w:p w14:paraId="311892D0" w14:textId="19B46B6D"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"Don State</w:t>
      </w:r>
      <w:r w:rsidR="00963F27" w:rsidRPr="00963F27">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Technical University",</w:t>
      </w:r>
    </w:p>
    <w:p w14:paraId="1FCA6127" w14:textId="3989E4DA"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Rostov-on-Don. </w:t>
      </w:r>
      <w:r w:rsidR="00D66E28" w:rsidRPr="00223DB6">
        <w:rPr>
          <w:rFonts w:ascii="Times New Roman" w:eastAsia="Times New Roman" w:hAnsi="Times New Roman" w:cs="Times New Roman"/>
          <w:i/>
          <w:sz w:val="28"/>
          <w:szCs w:val="28"/>
          <w:lang w:val="en-US" w:eastAsia="ru-RU"/>
        </w:rPr>
        <w:t>E-mail. donpedagog2018@mail.ru</w:t>
      </w:r>
    </w:p>
    <w:p w14:paraId="52CB017E" w14:textId="77777777" w:rsidR="00963F27" w:rsidRDefault="00963F2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lang w:val="en-US" w:eastAsia="ru-RU"/>
        </w:rPr>
      </w:pPr>
    </w:p>
    <w:p w14:paraId="31FDE8CA" w14:textId="7A1D5822"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Annotation</w:t>
      </w:r>
      <w:r w:rsidR="00204B1F" w:rsidRPr="00223DB6">
        <w:rPr>
          <w:rFonts w:ascii="Times New Roman" w:eastAsia="Calibri" w:hAnsi="Times New Roman" w:cs="Times New Roman"/>
          <w:b/>
          <w:i/>
          <w:sz w:val="28"/>
          <w:szCs w:val="28"/>
          <w:lang w:val="en-US" w:eastAsia="ru-RU"/>
        </w:rPr>
        <w:t>.</w:t>
      </w:r>
      <w:r w:rsidRPr="00223DB6">
        <w:rPr>
          <w:rFonts w:ascii="Times New Roman" w:eastAsia="Calibri" w:hAnsi="Times New Roman" w:cs="Times New Roman"/>
          <w:b/>
          <w:i/>
          <w:sz w:val="28"/>
          <w:szCs w:val="28"/>
          <w:lang w:val="en-US" w:eastAsia="ru-RU"/>
        </w:rPr>
        <w:t xml:space="preserve"> </w:t>
      </w:r>
      <w:r w:rsidRPr="00223DB6">
        <w:rPr>
          <w:rFonts w:ascii="Times New Roman" w:eastAsia="Calibri" w:hAnsi="Times New Roman" w:cs="Times New Roman"/>
          <w:i/>
          <w:sz w:val="28"/>
          <w:szCs w:val="28"/>
          <w:lang w:val="en-US" w:eastAsia="ru-RU"/>
        </w:rPr>
        <w:t>The article examines the phenomenon of the family in the aggregate of its components as a personal, social and state value, emphasizes the vital need for its preservation.</w:t>
      </w:r>
    </w:p>
    <w:p w14:paraId="74D85C21" w14:textId="77777777" w:rsidR="00FD4391" w:rsidRPr="00223DB6" w:rsidRDefault="00FD4391"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highlight w:val="yellow"/>
          <w:lang w:val="en-US" w:eastAsia="ru-RU"/>
        </w:rPr>
      </w:pPr>
      <w:r w:rsidRPr="00223DB6">
        <w:rPr>
          <w:rFonts w:ascii="Times New Roman" w:eastAsia="Calibri" w:hAnsi="Times New Roman" w:cs="Times New Roman"/>
          <w:b/>
          <w:i/>
          <w:sz w:val="28"/>
          <w:szCs w:val="28"/>
          <w:lang w:val="en-US" w:eastAsia="ru-RU"/>
        </w:rPr>
        <w:t xml:space="preserve">Key words: </w:t>
      </w:r>
      <w:r w:rsidRPr="00223DB6">
        <w:rPr>
          <w:rFonts w:ascii="Times New Roman" w:eastAsia="Calibri" w:hAnsi="Times New Roman" w:cs="Times New Roman"/>
          <w:i/>
          <w:sz w:val="28"/>
          <w:szCs w:val="28"/>
          <w:lang w:val="en-US" w:eastAsia="ru-RU"/>
        </w:rPr>
        <w:t>family, child, future teacher, value, value orientations.</w:t>
      </w:r>
    </w:p>
    <w:p w14:paraId="2B535A85" w14:textId="77777777" w:rsidR="00FD4391" w:rsidRPr="00223DB6" w:rsidRDefault="00FD4391" w:rsidP="00487599">
      <w:pPr>
        <w:tabs>
          <w:tab w:val="left" w:pos="851"/>
          <w:tab w:val="left" w:pos="993"/>
        </w:tabs>
        <w:spacing w:after="0" w:line="240" w:lineRule="auto"/>
        <w:ind w:firstLine="567"/>
        <w:rPr>
          <w:rFonts w:ascii="Times New Roman" w:eastAsia="Times New Roman" w:hAnsi="Times New Roman" w:cs="Times New Roman"/>
          <w:b/>
          <w:sz w:val="28"/>
          <w:szCs w:val="28"/>
          <w:lang w:val="en-US" w:eastAsia="ru-RU"/>
        </w:rPr>
      </w:pPr>
    </w:p>
    <w:p w14:paraId="37C475F6" w14:textId="77777777" w:rsidR="00FD4391" w:rsidRPr="00223DB6" w:rsidRDefault="00FD4391" w:rsidP="00487599">
      <w:pPr>
        <w:spacing w:after="0" w:line="240" w:lineRule="auto"/>
        <w:ind w:firstLine="567"/>
        <w:jc w:val="both"/>
        <w:outlineLvl w:val="0"/>
        <w:rPr>
          <w:rFonts w:ascii="Times New Roman" w:eastAsia="Times New Roman" w:hAnsi="Times New Roman" w:cs="Times New Roman"/>
          <w:sz w:val="28"/>
          <w:szCs w:val="28"/>
          <w:lang w:eastAsia="ru-RU"/>
        </w:rPr>
      </w:pPr>
      <w:r w:rsidRPr="00223DB6">
        <w:rPr>
          <w:rFonts w:ascii="Times New Roman" w:eastAsia="Times New Roman" w:hAnsi="Times New Roman" w:cs="Times New Roman"/>
          <w:kern w:val="36"/>
          <w:sz w:val="28"/>
          <w:szCs w:val="28"/>
          <w:lang w:eastAsia="ru-RU"/>
        </w:rPr>
        <w:t xml:space="preserve">Концепция духовно-нравственного развития и воспитания личности гражданина России (2009), определяя национальный воспитательный идеал, высшую цель образования и основную педагогическую цель, акцентирует внимание всех заинтересованных лиц на необходимости реализации целей воспитания на основе базовых национальных ценностей нашего общества [3]. К ним авторы относят: </w:t>
      </w:r>
      <w:r w:rsidRPr="00223DB6">
        <w:rPr>
          <w:rFonts w:ascii="Times New Roman" w:eastAsia="Times New Roman" w:hAnsi="Times New Roman" w:cs="Times New Roman"/>
          <w:sz w:val="28"/>
          <w:szCs w:val="28"/>
          <w:lang w:eastAsia="ru-RU"/>
        </w:rPr>
        <w:t>патриотизм, социальную солидарность, гражданственность, семью, труд и творчество, науку, традиционные российские религии, искусство и литературу, природу, человечество [3]. Важность семьи для сохранения и стабильного развития страны демонстрирует то место, которое семья занимает в иерархии базовых ценностей сразу после патриотизма, социальной солидарности, гражданственности. Причем семья рассматривается в совокупности ее составляющих, а это любовь и верность, здоровье, достаток, почитание родителей, забота о старших и младших, забота о продолжении рода [3].</w:t>
      </w:r>
    </w:p>
    <w:p w14:paraId="06EE2973" w14:textId="77777777" w:rsidR="00FD4391" w:rsidRPr="00223DB6"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В работе Ф. Энгельса «О происхождении семьи, частной собственности и государства» представлен глубокий анализ возникновения и развития семьи как социального института [4; 9]. Особую роль, по мнению автора, в семье играет женщина, сосредоточенность которой на воспитании детей, обслуживании мужа и ведении домашнего хозяйства, делают ее полностью зависимой от мужа. Анализируя процесс эволюции семьи и частной собственности, автор делает вывод о грядущем освобождении женщины и трансформации семейных отношений. Мы же обратимся к характеристике семьи, которую дают современные социологи.</w:t>
      </w:r>
    </w:p>
    <w:p w14:paraId="79B8D466" w14:textId="77777777" w:rsidR="00FD4391" w:rsidRPr="00223DB6" w:rsidRDefault="00FD4391" w:rsidP="00487599">
      <w:pPr>
        <w:spacing w:after="0" w:line="240" w:lineRule="auto"/>
        <w:ind w:firstLine="567"/>
        <w:jc w:val="both"/>
        <w:outlineLvl w:val="0"/>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разработку социологии семьи значительный вклад внес А. Харчев, чье определение семьи представляется наиболее удачным и заключается в том, что семья – это «исторически конкретная система взаимоотношений и взаимодействий между супругами, родителями и детьми в малой социальной группе, члены которой связаны брачными или родственными отношениями, общностью быта и взаимной моральной ответственностью и социальная необходимость в которой обусловлена потребностью общества в физическом и духовном воспроизводстве населения» [8]. Это определение касается традиционной семьи. Значимость семьи в современном мире подтверждается постоянно активизирующимися попытками сторонников либеральной идеологии разрушить традиционную семью, которые выражаются в популяризации вступления в брак в более позднем возрасте, чем это было ранее, и гражданских браков; в отказе заводить детей (</w:t>
      </w:r>
      <w:r w:rsidRPr="00223DB6">
        <w:rPr>
          <w:rFonts w:ascii="Times New Roman" w:eastAsia="Times New Roman" w:hAnsi="Times New Roman" w:cs="Times New Roman"/>
          <w:sz w:val="28"/>
          <w:szCs w:val="28"/>
          <w:lang w:val="en-US" w:eastAsia="ru-RU"/>
        </w:rPr>
        <w:t>childfree</w:t>
      </w:r>
      <w:r w:rsidRPr="00223DB6">
        <w:rPr>
          <w:rFonts w:ascii="Times New Roman" w:eastAsia="Times New Roman" w:hAnsi="Times New Roman" w:cs="Times New Roman"/>
          <w:sz w:val="28"/>
          <w:szCs w:val="28"/>
          <w:lang w:eastAsia="ru-RU"/>
        </w:rPr>
        <w:t xml:space="preserve">); в разрешении в западных странах однополых браков; в распространении ювенальной юстиции; в отказе от принятия факта, что человечество состоит из мужчин и женщин; в разрешении детям менять свой гендер с помощью </w:t>
      </w:r>
      <w:proofErr w:type="spellStart"/>
      <w:r w:rsidRPr="00223DB6">
        <w:rPr>
          <w:rFonts w:ascii="Times New Roman" w:eastAsia="Times New Roman" w:hAnsi="Times New Roman" w:cs="Times New Roman"/>
          <w:sz w:val="28"/>
          <w:szCs w:val="28"/>
          <w:lang w:eastAsia="ru-RU"/>
        </w:rPr>
        <w:t>гармонотерапии</w:t>
      </w:r>
      <w:proofErr w:type="spellEnd"/>
      <w:r w:rsidRPr="00223DB6">
        <w:rPr>
          <w:rFonts w:ascii="Times New Roman" w:eastAsia="Times New Roman" w:hAnsi="Times New Roman" w:cs="Times New Roman"/>
          <w:sz w:val="28"/>
          <w:szCs w:val="28"/>
          <w:lang w:eastAsia="ru-RU"/>
        </w:rPr>
        <w:t xml:space="preserve"> и далее хирургии; в отказе использовать гендерно окрашенную лексику; в рекомендациях мальчикам носить юбки (пока в отдельных учебных заведениях); в пропаганде детской порнографии и нетрадиционных сексуальных отношений. Все это говорит о стремлении разрушить традиционную семью и изменить представление подрастающего поколения о нормальности, норме.</w:t>
      </w:r>
    </w:p>
    <w:p w14:paraId="42B95307" w14:textId="77777777" w:rsidR="00FD4391" w:rsidRPr="00223DB6" w:rsidRDefault="00FD4391" w:rsidP="00487599">
      <w:pPr>
        <w:spacing w:after="0" w:line="240" w:lineRule="auto"/>
        <w:ind w:firstLine="567"/>
        <w:jc w:val="both"/>
        <w:outlineLvl w:val="0"/>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На это же направлены усилия законодателей молодежной моды. Фасоны современной и женской, и мужской одежды делают фигуры молодых людей непропорционально карикатурными, эстетически непривлекательными. Таким образом, прилагаются комплексные усилия для ограничения и уничтожения естественного природного стремления противоположностей друг к другу, что демонстрируют нам законы физики.</w:t>
      </w:r>
    </w:p>
    <w:p w14:paraId="5AB304B0" w14:textId="77777777" w:rsidR="00FD4391" w:rsidRPr="00223DB6"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Сегодня, в условиях целенаправленных усилий либерального запада разрушить институт традиционной семьи, актуализируется потребность в переосмыслении роли и значения семьи в жизни каждого человека, общества и государства. </w:t>
      </w:r>
    </w:p>
    <w:p w14:paraId="20C7C947" w14:textId="77777777" w:rsidR="00FD4391" w:rsidRPr="00223DB6" w:rsidRDefault="00FD4391" w:rsidP="00487599">
      <w:pPr>
        <w:spacing w:after="0" w:line="240" w:lineRule="auto"/>
        <w:ind w:firstLine="567"/>
        <w:jc w:val="both"/>
        <w:outlineLvl w:val="0"/>
        <w:rPr>
          <w:rFonts w:ascii="Times New Roman" w:eastAsia="Times New Roman" w:hAnsi="Times New Roman" w:cs="Times New Roman"/>
          <w:sz w:val="28"/>
          <w:szCs w:val="28"/>
          <w:lang w:eastAsia="ru-RU"/>
        </w:rPr>
      </w:pPr>
      <w:r w:rsidRPr="00223DB6">
        <w:rPr>
          <w:rFonts w:ascii="Times New Roman" w:eastAsia="Times New Roman" w:hAnsi="Times New Roman" w:cs="Times New Roman"/>
          <w:kern w:val="36"/>
          <w:sz w:val="28"/>
          <w:szCs w:val="28"/>
          <w:lang w:eastAsia="ru-RU"/>
        </w:rPr>
        <w:t xml:space="preserve">Согласно известным работам </w:t>
      </w:r>
      <w:hyperlink r:id="rId71" w:tooltip="Бахофен, Иоганн Якоб" w:history="1">
        <w:r w:rsidRPr="00223DB6">
          <w:rPr>
            <w:rFonts w:ascii="Times New Roman" w:eastAsia="Times New Roman" w:hAnsi="Times New Roman" w:cs="Times New Roman"/>
            <w:sz w:val="28"/>
            <w:szCs w:val="28"/>
            <w:lang w:eastAsia="ru-RU"/>
          </w:rPr>
          <w:t xml:space="preserve">И. </w:t>
        </w:r>
        <w:proofErr w:type="spellStart"/>
        <w:r w:rsidRPr="00223DB6">
          <w:rPr>
            <w:rFonts w:ascii="Times New Roman" w:eastAsia="Times New Roman" w:hAnsi="Times New Roman" w:cs="Times New Roman"/>
            <w:sz w:val="28"/>
            <w:szCs w:val="28"/>
            <w:lang w:eastAsia="ru-RU"/>
          </w:rPr>
          <w:t>Бахофена</w:t>
        </w:r>
        <w:proofErr w:type="spellEnd"/>
      </w:hyperlink>
      <w:r w:rsidRPr="00223DB6">
        <w:rPr>
          <w:rFonts w:ascii="Times New Roman" w:eastAsia="Times New Roman" w:hAnsi="Times New Roman" w:cs="Times New Roman"/>
          <w:sz w:val="28"/>
          <w:szCs w:val="28"/>
          <w:lang w:eastAsia="ru-RU"/>
        </w:rPr>
        <w:t xml:space="preserve">, </w:t>
      </w:r>
      <w:hyperlink r:id="rId72" w:tooltip="Ковалевский, Максим Максимович" w:history="1">
        <w:r w:rsidRPr="00223DB6">
          <w:rPr>
            <w:rFonts w:ascii="Times New Roman" w:eastAsia="Times New Roman" w:hAnsi="Times New Roman" w:cs="Times New Roman"/>
            <w:sz w:val="28"/>
            <w:szCs w:val="28"/>
            <w:lang w:eastAsia="ru-RU"/>
          </w:rPr>
          <w:t>М. Ковалевского</w:t>
        </w:r>
      </w:hyperlink>
      <w:r w:rsidRPr="00223DB6">
        <w:rPr>
          <w:rFonts w:ascii="Times New Roman" w:eastAsia="Times New Roman" w:hAnsi="Times New Roman" w:cs="Times New Roman"/>
          <w:sz w:val="28"/>
          <w:szCs w:val="28"/>
          <w:lang w:eastAsia="ru-RU"/>
        </w:rPr>
        <w:t xml:space="preserve">, В. Ленина, К. Маркса, </w:t>
      </w:r>
      <w:hyperlink r:id="rId73" w:tooltip="Морган, Льюис" w:history="1">
        <w:r w:rsidRPr="00223DB6">
          <w:rPr>
            <w:rFonts w:ascii="Times New Roman" w:eastAsia="Times New Roman" w:hAnsi="Times New Roman" w:cs="Times New Roman"/>
            <w:sz w:val="28"/>
            <w:szCs w:val="28"/>
            <w:lang w:eastAsia="ru-RU"/>
          </w:rPr>
          <w:t>Л. Моргана</w:t>
        </w:r>
      </w:hyperlink>
      <w:r w:rsidRPr="00223DB6">
        <w:rPr>
          <w:rFonts w:ascii="Times New Roman" w:eastAsia="Times New Roman" w:hAnsi="Times New Roman" w:cs="Times New Roman"/>
          <w:sz w:val="28"/>
          <w:szCs w:val="28"/>
          <w:lang w:eastAsia="ru-RU"/>
        </w:rPr>
        <w:t xml:space="preserve">, Ф. Энгельса, посвященным различным аспектам семьи и семейных отношений, возникновение и эволюция семьи была </w:t>
      </w:r>
      <w:r w:rsidRPr="00223DB6">
        <w:rPr>
          <w:rFonts w:ascii="Times New Roman" w:eastAsia="Times New Roman" w:hAnsi="Times New Roman" w:cs="Times New Roman"/>
          <w:sz w:val="28"/>
          <w:szCs w:val="28"/>
          <w:lang w:eastAsia="ru-RU"/>
        </w:rPr>
        <w:lastRenderedPageBreak/>
        <w:t xml:space="preserve">обусловлена разнообразными потребностями человеческого сообщества, и, прежде всего, потребностью продолжения рода. Уже в эпоху средневековья семейные отношения регулировались существовавшими обычаями и традициями, а также религиозными предписаниями и появлявшимися государственными законодательными документами [4]. Семья, как важнейший социальный институт, базовая ячейка общества, общественная ценность, обладает определенными характеристиками, такими как добровольность вступления в брачные отношения, общность быта, вступление в брачные отношения, стремление к рождению, социализации и воспитанию детей [2]. </w:t>
      </w:r>
    </w:p>
    <w:p w14:paraId="2B816D81" w14:textId="77777777" w:rsidR="00FD4391" w:rsidRPr="00223DB6" w:rsidRDefault="00FD439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Значимость семьи, ее непреходящая ценность нашли свое отражение в устном народном творчестве, в прозаических и поэтических литературных произведениях. Народные пословицы и поговорки отражают разнообразные функции семьи. Семья удовлетворяет потребность ее членов в психологическом комфорте и защите (эмоциональная функция) «Вся семья вместе, так и душа на месте. Когда семья вместе, и сердце на месте. Зачем и клад, коли в семье лад. Человек </w:t>
      </w:r>
      <w:proofErr w:type="spellStart"/>
      <w:r w:rsidRPr="00223DB6">
        <w:rPr>
          <w:rFonts w:ascii="Times New Roman" w:eastAsia="Times New Roman" w:hAnsi="Times New Roman" w:cs="Times New Roman"/>
          <w:sz w:val="28"/>
          <w:szCs w:val="28"/>
          <w:lang w:eastAsia="ru-RU"/>
        </w:rPr>
        <w:t>семьею</w:t>
      </w:r>
      <w:proofErr w:type="spellEnd"/>
      <w:r w:rsidRPr="00223DB6">
        <w:rPr>
          <w:rFonts w:ascii="Times New Roman" w:eastAsia="Times New Roman" w:hAnsi="Times New Roman" w:cs="Times New Roman"/>
          <w:sz w:val="28"/>
          <w:szCs w:val="28"/>
          <w:lang w:eastAsia="ru-RU"/>
        </w:rPr>
        <w:t xml:space="preserve"> крепок». Семья выступает средством и средой появления ребенка на свет, его развития, социализации и воспитания (репродуктивная и воспитательная функции) «Добрая семья прибавит ума. В семье дружат – живут не тужат. В одной суме – да разные денежки; в одной семье – да разные детушки. Коли есть отец и мать, так ребенку благодать». Добрые отношения между членами семьи составляют основу для поддержания и восстановления их душевных сил и здоровья при возникающей в этом необходимости (рекреационная и духовная функции) «В семье согласно, так идет дело прекрасно. Где семья дружна, не страшна беда. Без семьи нет счастья. Материнская молитва со дня моря вынимает» [7]. </w:t>
      </w:r>
    </w:p>
    <w:p w14:paraId="1F52B6FF" w14:textId="77777777" w:rsidR="00FD4391" w:rsidRPr="00223DB6" w:rsidRDefault="00FD439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Песенное искусство народов нашей страны отражает отношение человека к семье и семейным ценностям, раскрывает в поэтических образах рекреационную, способствующую восстановлению физических и интеллектуальных сил, функцию; эмоциональную функцию, заключающуюся в удовлетворении потребностей в симпатии, уважении, признании, поддержке, эмоциональной защите; духовную функцию, предполагающую совместное проведение досуга и духовное обогащение; социальную функцию, направленную на осуществление социального контроля, социализаци</w:t>
      </w:r>
      <w:hyperlink r:id="rId74" w:tooltip="Социализация" w:history="1">
        <w:r w:rsidRPr="00223DB6">
          <w:rPr>
            <w:rFonts w:ascii="Times New Roman" w:eastAsia="Times New Roman" w:hAnsi="Times New Roman" w:cs="Times New Roman"/>
            <w:sz w:val="28"/>
            <w:szCs w:val="28"/>
            <w:lang w:eastAsia="ru-RU"/>
          </w:rPr>
          <w:t>ю</w:t>
        </w:r>
      </w:hyperlink>
      <w:r w:rsidRPr="00223DB6">
        <w:rPr>
          <w:rFonts w:ascii="Times New Roman" w:eastAsia="Times New Roman" w:hAnsi="Times New Roman" w:cs="Times New Roman"/>
          <w:sz w:val="28"/>
          <w:szCs w:val="28"/>
          <w:lang w:eastAsia="ru-RU"/>
        </w:rPr>
        <w:t xml:space="preserve"> и </w:t>
      </w:r>
      <w:hyperlink r:id="rId75" w:tooltip="Инкультурация" w:history="1">
        <w:proofErr w:type="spellStart"/>
        <w:r w:rsidRPr="00223DB6">
          <w:rPr>
            <w:rFonts w:ascii="Times New Roman" w:eastAsia="Times New Roman" w:hAnsi="Times New Roman" w:cs="Times New Roman"/>
            <w:sz w:val="28"/>
            <w:szCs w:val="28"/>
            <w:lang w:eastAsia="ru-RU"/>
          </w:rPr>
          <w:t>инкультурацию</w:t>
        </w:r>
        <w:proofErr w:type="spellEnd"/>
        <w:r w:rsidRPr="00223DB6">
          <w:rPr>
            <w:rFonts w:ascii="Times New Roman" w:eastAsia="Times New Roman" w:hAnsi="Times New Roman" w:cs="Times New Roman"/>
            <w:sz w:val="28"/>
            <w:szCs w:val="28"/>
            <w:lang w:eastAsia="ru-RU"/>
          </w:rPr>
          <w:t>;</w:t>
        </w:r>
      </w:hyperlink>
      <w:r w:rsidRPr="00223DB6">
        <w:rPr>
          <w:rFonts w:ascii="Times New Roman" w:eastAsia="Times New Roman" w:hAnsi="Times New Roman" w:cs="Times New Roman"/>
          <w:sz w:val="28"/>
          <w:szCs w:val="28"/>
          <w:lang w:eastAsia="ru-RU"/>
        </w:rPr>
        <w:t xml:space="preserve"> сексуально-эротическую, предполагающую удовлетворение сексуально-эротических потребностей в рамках и формах, не противоречащих моральным и законодательным нормам общества. Можно смело утверждать, что вся любовная лирика в поэзии отражает отношение человека к семье и всему тому, что связано с этим феноменом. Особенно важной роль семьи становится в годы тяжелых испытаний, выпадающих на долю страны и каждого человека, о чем свидетельствуют песни, написанные в годы Великой Отечественной и других войн «Жди меня, и я вернусь всем смертям назло…», «И каждый думал о своей, припомнив ту весну, и каждый знал: дорога к ней ведет через войну…», «Ты меня ждешь и у детской кроватки не спишь, и поэтому знаю, со мной ничего не случится…», «Эта вера от пули </w:t>
      </w:r>
      <w:r w:rsidRPr="00223DB6">
        <w:rPr>
          <w:rFonts w:ascii="Times New Roman" w:eastAsia="Times New Roman" w:hAnsi="Times New Roman" w:cs="Times New Roman"/>
          <w:sz w:val="28"/>
          <w:szCs w:val="28"/>
          <w:lang w:eastAsia="ru-RU"/>
        </w:rPr>
        <w:lastRenderedPageBreak/>
        <w:t>меня темной ночью хранила…», «Ты у меня одна словно в ночи луна…». Эти слова подчеркивают роль семьи как опоры, как ориентира, как символа вера, надежды, любви, которые поддерживают человека в сложные периоды его жизни.</w:t>
      </w:r>
    </w:p>
    <w:p w14:paraId="434312E7" w14:textId="77777777" w:rsidR="00FD4391" w:rsidRPr="00223DB6" w:rsidRDefault="00FD439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Семья представляет собой эффективное средство удовлетворения базовых потребностей человека, как их определяет А. Маслоу, в безопасности (личной безопасности, сохранения здоровья, поддержания стабильности), потребности в принадлежности (в любви, дружбе, общении), потребности в признании (потребности в уважении окружающих, в самооценке), потребности в самовыражении (потребности личностного совершенствования, персонального развития).</w:t>
      </w:r>
    </w:p>
    <w:p w14:paraId="7F38FF95" w14:textId="77777777" w:rsidR="00FD4391" w:rsidRPr="00223DB6"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Тысячелетняя история нашей страны и народов, ее населяющих, свидетельствует о чрезвычайно важной роли нормальной здоровой семьи в воспитании детей и продолжении рода человеческого. Для нашей страны демографический вопрос – один из жизненно важных, потому что Россия – самая большая страна в мире по площади, многие уголки которой нуждаются в освоении, для которого нужны рабочие руки и умные головы. Мы же имели демографический провал в 1990-е годы, из которого все еще выходим, но встречаемся с различными (пандемия) факторами, тормозящими данный процесс. Ученые считают, что для стабильного развития России нужно миллионов 300 населения, поэтому сохранение семьи, как основного продолжателя рода человеческого, представляет собой стратегическую задачу, направленную на сохранение государства. И именно в этом нам видится государственная и общественная значимость и ценность семьи как социального института.</w:t>
      </w:r>
    </w:p>
    <w:p w14:paraId="48B1E4E6" w14:textId="51052367" w:rsidR="00FD4391"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Семья – папа и мама – самые главные люди для маленького человека. Именно с родителей начинается знакомство ребенка с внешним миром. От уровня общей и педагогической культуры родителей зависит качество микросреды, которая окружает человека с детства, обуславливая, как пройдет период дошкольного детства и начнется школьное обучение [1]. Педагогической аксиомой является тот факт, что пример родителей в дошкольном детстве – один из мощнейших методов воспитания ребенка. Семья – это фактор, под влиянием которого человек находится в течение всей своей жизни, от качества которого во многом зависит его качество жизни и его личностные качества. Поэтому перед педагогами стоит очень серьезная задача по оказанию помощи семье в воспитании ребенка на понимании базовых ценностей нашего народа и в непреходящем стремлении ребенка сохранить и продолжить все то, что традиционно было и остается святым для подавляющего большинства наших людей. Для выяснения степени готовности будущих педагогов решать столь важные социально-педагогические задачи, было проведено исследование ценностных ориентаций студентов, результаты которого показали, что семью они понимают и как материальную ценность (Рис.1), и как духовную (Рис.2) </w:t>
      </w:r>
      <w:r w:rsidRPr="00223DB6">
        <w:rPr>
          <w:rFonts w:ascii="Times New Roman" w:eastAsia="Times New Roman" w:hAnsi="Times New Roman" w:cs="Times New Roman"/>
          <w:sz w:val="28"/>
          <w:szCs w:val="28"/>
          <w:lang w:val="en-US" w:eastAsia="ru-RU"/>
        </w:rPr>
        <w:t>[</w:t>
      </w:r>
      <w:r w:rsidRPr="00223DB6">
        <w:rPr>
          <w:rFonts w:ascii="Times New Roman" w:eastAsia="Times New Roman" w:hAnsi="Times New Roman" w:cs="Times New Roman"/>
          <w:sz w:val="28"/>
          <w:szCs w:val="28"/>
          <w:lang w:eastAsia="ru-RU"/>
        </w:rPr>
        <w:t>5-6</w:t>
      </w:r>
      <w:r w:rsidRPr="00223DB6">
        <w:rPr>
          <w:rFonts w:ascii="Times New Roman" w:eastAsia="Times New Roman" w:hAnsi="Times New Roman" w:cs="Times New Roman"/>
          <w:sz w:val="28"/>
          <w:szCs w:val="28"/>
          <w:lang w:val="en-US" w:eastAsia="ru-RU"/>
        </w:rPr>
        <w:t>]</w:t>
      </w:r>
      <w:r w:rsidRPr="00223DB6">
        <w:rPr>
          <w:rFonts w:ascii="Times New Roman" w:eastAsia="Times New Roman" w:hAnsi="Times New Roman" w:cs="Times New Roman"/>
          <w:sz w:val="28"/>
          <w:szCs w:val="28"/>
          <w:lang w:eastAsia="ru-RU"/>
        </w:rPr>
        <w:t>.</w:t>
      </w:r>
    </w:p>
    <w:p w14:paraId="4D2BFE15" w14:textId="77777777" w:rsidR="00963F27" w:rsidRPr="00223DB6" w:rsidRDefault="00963F27"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p>
    <w:p w14:paraId="6BA72970" w14:textId="77777777" w:rsidR="00FD4391" w:rsidRPr="00963F27" w:rsidRDefault="00FD4391" w:rsidP="00487599">
      <w:pPr>
        <w:spacing w:after="0" w:line="240" w:lineRule="auto"/>
        <w:jc w:val="center"/>
        <w:rPr>
          <w:rFonts w:ascii="Times New Roman" w:eastAsia="Times New Roman" w:hAnsi="Times New Roman" w:cs="Times New Roman"/>
          <w:b/>
          <w:bCs/>
          <w:sz w:val="28"/>
          <w:szCs w:val="28"/>
          <w:lang w:eastAsia="ru-RU"/>
        </w:rPr>
      </w:pPr>
      <w:r w:rsidRPr="00963F27">
        <w:rPr>
          <w:rFonts w:ascii="Times New Roman" w:eastAsia="Times New Roman" w:hAnsi="Times New Roman" w:cs="Times New Roman"/>
          <w:b/>
          <w:bCs/>
          <w:noProof/>
          <w:sz w:val="28"/>
          <w:szCs w:val="28"/>
          <w:lang w:eastAsia="ru-RU"/>
        </w:rPr>
        <w:lastRenderedPageBreak/>
        <w:drawing>
          <wp:inline distT="0" distB="0" distL="0" distR="0" wp14:anchorId="7F31F163" wp14:editId="36BFF29D">
            <wp:extent cx="5716731" cy="2660073"/>
            <wp:effectExtent l="0" t="0" r="17780" b="698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6ED9E62" w14:textId="77777777" w:rsidR="00FD4391" w:rsidRPr="00963F27" w:rsidRDefault="00FD4391" w:rsidP="00487599">
      <w:pPr>
        <w:spacing w:after="0" w:line="240" w:lineRule="auto"/>
        <w:jc w:val="center"/>
        <w:rPr>
          <w:rFonts w:ascii="Times New Roman" w:eastAsia="Times New Roman" w:hAnsi="Times New Roman" w:cs="Times New Roman"/>
          <w:b/>
          <w:bCs/>
          <w:sz w:val="28"/>
          <w:szCs w:val="28"/>
          <w:lang w:eastAsia="ru-RU"/>
        </w:rPr>
      </w:pPr>
      <w:r w:rsidRPr="00963F27">
        <w:rPr>
          <w:rFonts w:ascii="Times New Roman" w:eastAsia="Times New Roman" w:hAnsi="Times New Roman" w:cs="Times New Roman"/>
          <w:b/>
          <w:bCs/>
          <w:sz w:val="28"/>
          <w:szCs w:val="28"/>
          <w:lang w:eastAsia="ru-RU"/>
        </w:rPr>
        <w:t>Рис.1. Иерархия материальных ценностей будущих педагогов</w:t>
      </w:r>
    </w:p>
    <w:p w14:paraId="66D57BDD" w14:textId="77777777" w:rsidR="00963F27" w:rsidRDefault="00963F27" w:rsidP="00487599">
      <w:pPr>
        <w:spacing w:after="0" w:line="240" w:lineRule="auto"/>
        <w:ind w:firstLine="567"/>
        <w:jc w:val="both"/>
        <w:rPr>
          <w:rFonts w:ascii="Times New Roman" w:eastAsia="Times New Roman" w:hAnsi="Times New Roman" w:cs="Times New Roman"/>
          <w:sz w:val="28"/>
          <w:szCs w:val="28"/>
          <w:lang w:eastAsia="ru-RU"/>
        </w:rPr>
      </w:pPr>
    </w:p>
    <w:p w14:paraId="64E1D045" w14:textId="5C6B8F9B" w:rsidR="00FD4391" w:rsidRDefault="00FD439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Признавая семью ценностью материальной, студенты ставят ее только после жилья, денег и пищи, тем самым демонстрируя, что физиологические потребности доминируют. На наш взгляд, это довольно настораживающий сигнал, который должен заставить преподавателей высшей педагогической школы задуматься над эффективностью воспитательной работы и качеством образования в целом, над тем, каковы должны быть аксиологические основы современного педагогического образования.</w:t>
      </w:r>
    </w:p>
    <w:p w14:paraId="7FB585BC" w14:textId="77777777" w:rsidR="00963F27" w:rsidRPr="00223DB6" w:rsidRDefault="00963F27" w:rsidP="00487599">
      <w:pPr>
        <w:autoSpaceDE w:val="0"/>
        <w:spacing w:after="0" w:line="240" w:lineRule="auto"/>
        <w:ind w:firstLine="567"/>
        <w:jc w:val="both"/>
        <w:rPr>
          <w:rFonts w:ascii="Times New Roman" w:eastAsia="Times New Roman" w:hAnsi="Times New Roman" w:cs="Times New Roman"/>
          <w:sz w:val="28"/>
          <w:szCs w:val="28"/>
          <w:lang w:eastAsia="ar-SA"/>
        </w:rPr>
      </w:pPr>
      <w:r w:rsidRPr="00223DB6">
        <w:rPr>
          <w:rFonts w:ascii="Times New Roman" w:eastAsia="Times New Roman" w:hAnsi="Times New Roman" w:cs="Times New Roman"/>
          <w:sz w:val="28"/>
          <w:szCs w:val="28"/>
          <w:lang w:eastAsia="ar-SA"/>
        </w:rPr>
        <w:t>Результаты восприятия семьи как ценности духовной, причем в совокупности ее составляющих, как их определяет Концепция духовно-нравственного воспитания гражданина России (</w:t>
      </w:r>
      <w:r w:rsidRPr="00223DB6">
        <w:rPr>
          <w:rFonts w:ascii="Times New Roman" w:eastAsia="Times New Roman" w:hAnsi="Times New Roman" w:cs="Times New Roman"/>
          <w:sz w:val="28"/>
          <w:szCs w:val="28"/>
          <w:lang w:eastAsia="ru-RU"/>
        </w:rPr>
        <w:t>любовь и верность, здоровье, достаток, почитание родителей, забота о старших и младших, забота о продолжении рода</w:t>
      </w:r>
      <w:r w:rsidRPr="00223DB6">
        <w:rPr>
          <w:rFonts w:ascii="Times New Roman" w:eastAsia="Times New Roman" w:hAnsi="Times New Roman" w:cs="Times New Roman"/>
          <w:sz w:val="28"/>
          <w:szCs w:val="28"/>
          <w:lang w:eastAsia="ar-SA"/>
        </w:rPr>
        <w:t>) [3], свидетельствуют о главенствующем положении семьи в структуре ценностных ориентаций будущих педагогов, что не может не внушать определенного оптимизма. Полученные результаты позволяют сделать вывод о том, что для подавляющего большинства будущих педагогов семья является главной личностной ценностью, что дает нам основания для позитивно окрашенного прогнозирования развития общества и страны при условии целенаправленно организованной работы, нацеленной на сохранение традиционных ценностей нашего народа и семьи, прежде всего, а также для сохранения и приумножения народных традиций в отношении семьи и семейных ценностей. Такая работа должна носить комплексный характер: она должна быть систематичной и последовательной, необходимо привлекать к этой работе не только педагогов, но и работников культуры и искусств, медицинских работников, психологов, социологов. И, конечно, семья не должна оставаться без поддержки общества и государства. И только консолидируя усилия в этом направлении мы можем рассчитывать на получение значимого результата.</w:t>
      </w:r>
    </w:p>
    <w:p w14:paraId="25711EC1" w14:textId="77777777" w:rsidR="00963F27" w:rsidRPr="00223DB6" w:rsidRDefault="00963F27" w:rsidP="00487599">
      <w:pPr>
        <w:spacing w:after="0" w:line="240" w:lineRule="auto"/>
        <w:ind w:firstLine="567"/>
        <w:jc w:val="both"/>
        <w:rPr>
          <w:rFonts w:ascii="Times New Roman" w:eastAsia="Times New Roman" w:hAnsi="Times New Roman" w:cs="Times New Roman"/>
          <w:sz w:val="28"/>
          <w:szCs w:val="28"/>
          <w:lang w:eastAsia="ru-RU"/>
        </w:rPr>
      </w:pPr>
    </w:p>
    <w:p w14:paraId="45FFC986" w14:textId="77777777" w:rsidR="00FD4391" w:rsidRPr="00963F27" w:rsidRDefault="00FD4391" w:rsidP="00487599">
      <w:pPr>
        <w:spacing w:after="0" w:line="240" w:lineRule="auto"/>
        <w:jc w:val="center"/>
        <w:rPr>
          <w:rFonts w:ascii="Times New Roman" w:eastAsia="Times New Roman" w:hAnsi="Times New Roman" w:cs="Times New Roman"/>
          <w:b/>
          <w:bCs/>
          <w:i/>
          <w:iCs/>
          <w:sz w:val="28"/>
          <w:szCs w:val="28"/>
          <w:lang w:eastAsia="ru-RU"/>
        </w:rPr>
      </w:pPr>
      <w:r w:rsidRPr="00963F27">
        <w:rPr>
          <w:rFonts w:ascii="Times New Roman" w:eastAsiaTheme="majorEastAsia" w:hAnsi="Times New Roman" w:cs="Times New Roman"/>
          <w:b/>
          <w:bCs/>
          <w:i/>
          <w:iCs/>
          <w:noProof/>
          <w:sz w:val="28"/>
          <w:szCs w:val="28"/>
          <w:lang w:eastAsia="ru-RU"/>
        </w:rPr>
        <w:lastRenderedPageBreak/>
        <w:drawing>
          <wp:inline distT="0" distB="0" distL="0" distR="0" wp14:anchorId="20D548DB" wp14:editId="21AAFCE5">
            <wp:extent cx="5469917" cy="4031311"/>
            <wp:effectExtent l="19050" t="0" r="16483" b="7289"/>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0E2E716" w14:textId="77777777" w:rsidR="00FD4391" w:rsidRPr="00963F27" w:rsidRDefault="00FD4391" w:rsidP="00487599">
      <w:pPr>
        <w:spacing w:after="0" w:line="240" w:lineRule="auto"/>
        <w:jc w:val="center"/>
        <w:rPr>
          <w:rFonts w:ascii="Times New Roman" w:eastAsia="Times New Roman" w:hAnsi="Times New Roman" w:cs="Times New Roman"/>
          <w:b/>
          <w:bCs/>
          <w:i/>
          <w:iCs/>
          <w:sz w:val="28"/>
          <w:szCs w:val="28"/>
          <w:lang w:eastAsia="ru-RU"/>
        </w:rPr>
      </w:pPr>
      <w:r w:rsidRPr="00963F27">
        <w:rPr>
          <w:rFonts w:ascii="Times New Roman" w:eastAsia="Times New Roman" w:hAnsi="Times New Roman" w:cs="Times New Roman"/>
          <w:b/>
          <w:bCs/>
          <w:i/>
          <w:iCs/>
          <w:sz w:val="28"/>
          <w:szCs w:val="28"/>
          <w:lang w:eastAsia="ru-RU"/>
        </w:rPr>
        <w:t>Рис.2. Иерархия духовных ценностей будущих педагогов</w:t>
      </w:r>
    </w:p>
    <w:p w14:paraId="05AFFC93" w14:textId="77777777" w:rsidR="00963F27" w:rsidRDefault="00963F27" w:rsidP="00487599">
      <w:pPr>
        <w:autoSpaceDE w:val="0"/>
        <w:spacing w:after="0" w:line="240" w:lineRule="auto"/>
        <w:ind w:firstLine="567"/>
        <w:jc w:val="both"/>
        <w:rPr>
          <w:rFonts w:ascii="Times New Roman" w:eastAsia="Times New Roman" w:hAnsi="Times New Roman" w:cs="Times New Roman"/>
          <w:sz w:val="28"/>
          <w:szCs w:val="28"/>
          <w:lang w:eastAsia="ar-SA"/>
        </w:rPr>
      </w:pPr>
    </w:p>
    <w:p w14:paraId="0A253624" w14:textId="77777777" w:rsidR="00FD4391" w:rsidRPr="00223DB6" w:rsidRDefault="00FD4391"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509ABEF2" w14:textId="77777777" w:rsidR="00FD4391" w:rsidRPr="00223DB6" w:rsidRDefault="00FD4391"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1. </w:t>
      </w:r>
      <w:proofErr w:type="spellStart"/>
      <w:r w:rsidRPr="00223DB6">
        <w:rPr>
          <w:rFonts w:ascii="Times New Roman" w:eastAsia="Times New Roman" w:hAnsi="Times New Roman" w:cs="Times New Roman"/>
          <w:sz w:val="28"/>
          <w:szCs w:val="28"/>
          <w:lang w:eastAsia="ru-RU"/>
        </w:rPr>
        <w:t>Беловицкая</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С.И</w:t>
      </w:r>
      <w:proofErr w:type="spellEnd"/>
      <w:r w:rsidRPr="00223DB6">
        <w:rPr>
          <w:rFonts w:ascii="Times New Roman" w:eastAsia="Times New Roman" w:hAnsi="Times New Roman" w:cs="Times New Roman"/>
          <w:sz w:val="28"/>
          <w:szCs w:val="28"/>
          <w:lang w:eastAsia="ru-RU"/>
        </w:rPr>
        <w:t xml:space="preserve">. Инновационное проектирование образовательной среды в начальной школе / </w:t>
      </w:r>
      <w:proofErr w:type="spellStart"/>
      <w:r w:rsidRPr="00223DB6">
        <w:rPr>
          <w:rFonts w:ascii="Times New Roman" w:eastAsia="Times New Roman" w:hAnsi="Times New Roman" w:cs="Times New Roman"/>
          <w:sz w:val="28"/>
          <w:szCs w:val="28"/>
          <w:lang w:eastAsia="ru-RU"/>
        </w:rPr>
        <w:t>С.И</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Беловицкая</w:t>
      </w:r>
      <w:proofErr w:type="spellEnd"/>
      <w:r w:rsidRPr="00223DB6">
        <w:rPr>
          <w:rFonts w:ascii="Times New Roman" w:eastAsia="Times New Roman" w:hAnsi="Times New Roman" w:cs="Times New Roman"/>
          <w:sz w:val="28"/>
          <w:szCs w:val="28"/>
          <w:lang w:eastAsia="ru-RU"/>
        </w:rPr>
        <w:t xml:space="preserve"> // Евразийский образовательный диалог: материалы международного форума / под ред. И. В. Лободы, А. В. </w:t>
      </w:r>
      <w:proofErr w:type="spellStart"/>
      <w:r w:rsidRPr="00223DB6">
        <w:rPr>
          <w:rFonts w:ascii="Times New Roman" w:eastAsia="Times New Roman" w:hAnsi="Times New Roman" w:cs="Times New Roman"/>
          <w:sz w:val="28"/>
          <w:szCs w:val="28"/>
          <w:lang w:eastAsia="ru-RU"/>
        </w:rPr>
        <w:t>Золотаревой</w:t>
      </w:r>
      <w:proofErr w:type="spellEnd"/>
      <w:r w:rsidRPr="00223DB6">
        <w:rPr>
          <w:rFonts w:ascii="Times New Roman" w:eastAsia="Times New Roman" w:hAnsi="Times New Roman" w:cs="Times New Roman"/>
          <w:sz w:val="28"/>
          <w:szCs w:val="28"/>
          <w:lang w:eastAsia="ru-RU"/>
        </w:rPr>
        <w:t xml:space="preserve">. – Электрон. текстовые дан. – Ярославль: </w:t>
      </w:r>
      <w:proofErr w:type="spellStart"/>
      <w:r w:rsidRPr="00223DB6">
        <w:rPr>
          <w:rFonts w:ascii="Times New Roman" w:eastAsia="Times New Roman" w:hAnsi="Times New Roman" w:cs="Times New Roman"/>
          <w:sz w:val="28"/>
          <w:szCs w:val="28"/>
          <w:lang w:eastAsia="ru-RU"/>
        </w:rPr>
        <w:t>ГАУ</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ДПО</w:t>
      </w:r>
      <w:proofErr w:type="spellEnd"/>
      <w:r w:rsidRPr="00223DB6">
        <w:rPr>
          <w:rFonts w:ascii="Times New Roman" w:eastAsia="Times New Roman" w:hAnsi="Times New Roman" w:cs="Times New Roman"/>
          <w:sz w:val="28"/>
          <w:szCs w:val="28"/>
          <w:lang w:eastAsia="ru-RU"/>
        </w:rPr>
        <w:t xml:space="preserve"> ЯО ИРО, 2017. – С. 29-34.</w:t>
      </w:r>
    </w:p>
    <w:p w14:paraId="5B9C28C6" w14:textId="77777777" w:rsidR="00FD4391" w:rsidRPr="00963F27" w:rsidRDefault="00FD4391" w:rsidP="00487599">
      <w:pPr>
        <w:tabs>
          <w:tab w:val="left" w:pos="851"/>
          <w:tab w:val="left" w:pos="993"/>
        </w:tabs>
        <w:spacing w:after="0" w:line="240" w:lineRule="auto"/>
        <w:ind w:firstLine="567"/>
        <w:jc w:val="both"/>
        <w:rPr>
          <w:rFonts w:ascii="Times New Roman" w:eastAsia="Times New Roman" w:hAnsi="Times New Roman" w:cs="Times New Roman"/>
          <w:iCs/>
          <w:spacing w:val="-4"/>
          <w:sz w:val="28"/>
          <w:szCs w:val="28"/>
          <w:lang w:eastAsia="ru-RU"/>
        </w:rPr>
      </w:pPr>
      <w:r w:rsidRPr="00963F27">
        <w:rPr>
          <w:rFonts w:ascii="Times New Roman" w:eastAsia="Times New Roman" w:hAnsi="Times New Roman" w:cs="Times New Roman"/>
          <w:spacing w:val="-4"/>
          <w:sz w:val="28"/>
          <w:szCs w:val="28"/>
          <w:lang w:eastAsia="ru-RU"/>
        </w:rPr>
        <w:t xml:space="preserve">2. </w:t>
      </w:r>
      <w:hyperlink r:id="rId78" w:tooltip="Бим-Бад, Борис Михайлович" w:history="1">
        <w:r w:rsidRPr="00963F27">
          <w:rPr>
            <w:rFonts w:ascii="Times New Roman" w:eastAsia="Times New Roman" w:hAnsi="Times New Roman" w:cs="Times New Roman"/>
            <w:iCs/>
            <w:spacing w:val="-4"/>
            <w:sz w:val="28"/>
            <w:szCs w:val="28"/>
            <w:lang w:eastAsia="ru-RU"/>
          </w:rPr>
          <w:t xml:space="preserve">Бим-Бад </w:t>
        </w:r>
        <w:proofErr w:type="spellStart"/>
        <w:r w:rsidRPr="00963F27">
          <w:rPr>
            <w:rFonts w:ascii="Times New Roman" w:eastAsia="Times New Roman" w:hAnsi="Times New Roman" w:cs="Times New Roman"/>
            <w:iCs/>
            <w:spacing w:val="-4"/>
            <w:sz w:val="28"/>
            <w:szCs w:val="28"/>
            <w:lang w:eastAsia="ru-RU"/>
          </w:rPr>
          <w:t>Б.М</w:t>
        </w:r>
        <w:proofErr w:type="spellEnd"/>
        <w:r w:rsidRPr="00963F27">
          <w:rPr>
            <w:rFonts w:ascii="Times New Roman" w:eastAsia="Times New Roman" w:hAnsi="Times New Roman" w:cs="Times New Roman"/>
            <w:iCs/>
            <w:spacing w:val="-4"/>
            <w:sz w:val="28"/>
            <w:szCs w:val="28"/>
            <w:lang w:eastAsia="ru-RU"/>
          </w:rPr>
          <w:t>.</w:t>
        </w:r>
      </w:hyperlink>
      <w:r w:rsidRPr="00963F27">
        <w:rPr>
          <w:rFonts w:ascii="Times New Roman" w:eastAsia="Times New Roman" w:hAnsi="Times New Roman" w:cs="Times New Roman"/>
          <w:iCs/>
          <w:spacing w:val="-4"/>
          <w:sz w:val="28"/>
          <w:szCs w:val="28"/>
          <w:lang w:eastAsia="ru-RU"/>
        </w:rPr>
        <w:t xml:space="preserve">, </w:t>
      </w:r>
      <w:hyperlink r:id="rId79" w:tooltip="Гавров, Сергей Назипович" w:history="1">
        <w:proofErr w:type="spellStart"/>
        <w:r w:rsidRPr="00963F27">
          <w:rPr>
            <w:rFonts w:ascii="Times New Roman" w:eastAsia="Times New Roman" w:hAnsi="Times New Roman" w:cs="Times New Roman"/>
            <w:iCs/>
            <w:spacing w:val="-4"/>
            <w:sz w:val="28"/>
            <w:szCs w:val="28"/>
            <w:lang w:eastAsia="ru-RU"/>
          </w:rPr>
          <w:t>Гавров</w:t>
        </w:r>
        <w:proofErr w:type="spellEnd"/>
        <w:r w:rsidRPr="00963F27">
          <w:rPr>
            <w:rFonts w:ascii="Times New Roman" w:eastAsia="Times New Roman" w:hAnsi="Times New Roman" w:cs="Times New Roman"/>
            <w:iCs/>
            <w:spacing w:val="-4"/>
            <w:sz w:val="28"/>
            <w:szCs w:val="28"/>
            <w:lang w:eastAsia="ru-RU"/>
          </w:rPr>
          <w:t xml:space="preserve"> </w:t>
        </w:r>
        <w:proofErr w:type="spellStart"/>
        <w:r w:rsidRPr="00963F27">
          <w:rPr>
            <w:rFonts w:ascii="Times New Roman" w:eastAsia="Times New Roman" w:hAnsi="Times New Roman" w:cs="Times New Roman"/>
            <w:iCs/>
            <w:spacing w:val="-4"/>
            <w:sz w:val="28"/>
            <w:szCs w:val="28"/>
            <w:lang w:eastAsia="ru-RU"/>
          </w:rPr>
          <w:t>С.Н</w:t>
        </w:r>
        <w:proofErr w:type="spellEnd"/>
        <w:r w:rsidRPr="00963F27">
          <w:rPr>
            <w:rFonts w:ascii="Times New Roman" w:eastAsia="Times New Roman" w:hAnsi="Times New Roman" w:cs="Times New Roman"/>
            <w:iCs/>
            <w:spacing w:val="-4"/>
            <w:sz w:val="28"/>
            <w:szCs w:val="28"/>
            <w:lang w:eastAsia="ru-RU"/>
          </w:rPr>
          <w:t>.</w:t>
        </w:r>
      </w:hyperlink>
      <w:r w:rsidRPr="00963F27">
        <w:rPr>
          <w:rFonts w:ascii="Times New Roman" w:eastAsia="Times New Roman" w:hAnsi="Times New Roman" w:cs="Times New Roman"/>
          <w:spacing w:val="-4"/>
          <w:sz w:val="28"/>
          <w:szCs w:val="28"/>
          <w:lang w:eastAsia="ru-RU"/>
        </w:rPr>
        <w:t xml:space="preserve"> Семья как социокультурный феномен / </w:t>
      </w:r>
      <w:proofErr w:type="spellStart"/>
      <w:r w:rsidRPr="00963F27">
        <w:rPr>
          <w:rFonts w:ascii="Times New Roman" w:eastAsia="Times New Roman" w:hAnsi="Times New Roman" w:cs="Times New Roman"/>
          <w:spacing w:val="-4"/>
          <w:sz w:val="28"/>
          <w:szCs w:val="28"/>
          <w:lang w:eastAsia="ru-RU"/>
        </w:rPr>
        <w:t>Б.М</w:t>
      </w:r>
      <w:proofErr w:type="spellEnd"/>
      <w:r w:rsidRPr="00963F27">
        <w:rPr>
          <w:rFonts w:ascii="Times New Roman" w:eastAsia="Times New Roman" w:hAnsi="Times New Roman" w:cs="Times New Roman"/>
          <w:spacing w:val="-4"/>
          <w:sz w:val="28"/>
          <w:szCs w:val="28"/>
          <w:lang w:eastAsia="ru-RU"/>
        </w:rPr>
        <w:t xml:space="preserve">. Бим-Бад, </w:t>
      </w:r>
      <w:proofErr w:type="spellStart"/>
      <w:r w:rsidRPr="00963F27">
        <w:rPr>
          <w:rFonts w:ascii="Times New Roman" w:eastAsia="Times New Roman" w:hAnsi="Times New Roman" w:cs="Times New Roman"/>
          <w:spacing w:val="-4"/>
          <w:sz w:val="28"/>
          <w:szCs w:val="28"/>
          <w:lang w:eastAsia="ru-RU"/>
        </w:rPr>
        <w:t>С.Н</w:t>
      </w:r>
      <w:proofErr w:type="spellEnd"/>
      <w:r w:rsidRPr="00963F27">
        <w:rPr>
          <w:rFonts w:ascii="Times New Roman" w:eastAsia="Times New Roman" w:hAnsi="Times New Roman" w:cs="Times New Roman"/>
          <w:spacing w:val="-4"/>
          <w:sz w:val="28"/>
          <w:szCs w:val="28"/>
          <w:lang w:eastAsia="ru-RU"/>
        </w:rPr>
        <w:t xml:space="preserve">. </w:t>
      </w:r>
      <w:proofErr w:type="spellStart"/>
      <w:r w:rsidRPr="00963F27">
        <w:rPr>
          <w:rFonts w:ascii="Times New Roman" w:eastAsia="Times New Roman" w:hAnsi="Times New Roman" w:cs="Times New Roman"/>
          <w:spacing w:val="-4"/>
          <w:sz w:val="28"/>
          <w:szCs w:val="28"/>
          <w:lang w:eastAsia="ru-RU"/>
        </w:rPr>
        <w:t>Гавров</w:t>
      </w:r>
      <w:proofErr w:type="spellEnd"/>
      <w:r w:rsidRPr="00963F27">
        <w:rPr>
          <w:rFonts w:ascii="Times New Roman" w:eastAsia="Times New Roman" w:hAnsi="Times New Roman" w:cs="Times New Roman"/>
          <w:spacing w:val="-4"/>
          <w:sz w:val="28"/>
          <w:szCs w:val="28"/>
          <w:lang w:eastAsia="ru-RU"/>
        </w:rPr>
        <w:t xml:space="preserve"> // </w:t>
      </w:r>
      <w:hyperlink r:id="rId80" w:history="1">
        <w:r w:rsidRPr="00963F27">
          <w:rPr>
            <w:rFonts w:ascii="Times New Roman" w:eastAsia="Times New Roman" w:hAnsi="Times New Roman" w:cs="Times New Roman"/>
            <w:spacing w:val="-4"/>
            <w:sz w:val="28"/>
            <w:szCs w:val="28"/>
            <w:lang w:eastAsia="ru-RU"/>
          </w:rPr>
          <w:t xml:space="preserve">Модернизация института семьи: </w:t>
        </w:r>
        <w:proofErr w:type="spellStart"/>
        <w:r w:rsidRPr="00963F27">
          <w:rPr>
            <w:rFonts w:ascii="Times New Roman" w:eastAsia="Times New Roman" w:hAnsi="Times New Roman" w:cs="Times New Roman"/>
            <w:spacing w:val="-4"/>
            <w:sz w:val="28"/>
            <w:szCs w:val="28"/>
            <w:lang w:eastAsia="ru-RU"/>
          </w:rPr>
          <w:t>макросоциологический</w:t>
        </w:r>
        <w:proofErr w:type="spellEnd"/>
        <w:r w:rsidRPr="00963F27">
          <w:rPr>
            <w:rFonts w:ascii="Times New Roman" w:eastAsia="Times New Roman" w:hAnsi="Times New Roman" w:cs="Times New Roman"/>
            <w:spacing w:val="-4"/>
            <w:sz w:val="28"/>
            <w:szCs w:val="28"/>
            <w:lang w:eastAsia="ru-RU"/>
          </w:rPr>
          <w:t>, экономический и антрополого-педагогический анализ. Монография</w:t>
        </w:r>
      </w:hyperlink>
      <w:r w:rsidRPr="00963F27">
        <w:rPr>
          <w:rFonts w:ascii="Times New Roman" w:eastAsia="Times New Roman" w:hAnsi="Times New Roman" w:cs="Times New Roman"/>
          <w:spacing w:val="-4"/>
          <w:sz w:val="28"/>
          <w:szCs w:val="28"/>
          <w:lang w:eastAsia="ru-RU"/>
        </w:rPr>
        <w:t>. – Москва: Интеллектуальная книга, Новый хронограф, 2010. – С. 27-53.</w:t>
      </w:r>
    </w:p>
    <w:p w14:paraId="10D50C20" w14:textId="7149EC97" w:rsidR="00FD4391" w:rsidRPr="00052A2F"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3. Данилюк А. Я., Кондаков А. М., Тишков</w:t>
      </w:r>
      <w:r w:rsidRPr="00223DB6">
        <w:rPr>
          <w:rFonts w:ascii="Times New Roman" w:eastAsiaTheme="majorEastAsia" w:hAnsi="Times New Roman" w:cs="Times New Roman"/>
          <w:b/>
          <w:bCs/>
          <w:sz w:val="28"/>
          <w:szCs w:val="28"/>
          <w:lang w:eastAsia="ru-RU"/>
        </w:rPr>
        <w:t xml:space="preserve"> </w:t>
      </w:r>
      <w:r w:rsidRPr="00223DB6">
        <w:rPr>
          <w:rFonts w:ascii="Times New Roman" w:eastAsia="Times New Roman" w:hAnsi="Times New Roman" w:cs="Times New Roman"/>
          <w:sz w:val="28"/>
          <w:szCs w:val="28"/>
          <w:lang w:eastAsia="ru-RU"/>
        </w:rPr>
        <w:t xml:space="preserve">В. А. </w:t>
      </w:r>
      <w:r w:rsidRPr="00223DB6">
        <w:rPr>
          <w:rFonts w:ascii="Times New Roman" w:eastAsiaTheme="majorEastAsia" w:hAnsi="Times New Roman" w:cs="Times New Roman"/>
          <w:bCs/>
          <w:sz w:val="28"/>
          <w:szCs w:val="28"/>
          <w:lang w:eastAsia="ru-RU"/>
        </w:rPr>
        <w:t>Концепция духовно</w:t>
      </w:r>
      <w:r w:rsidRPr="00223DB6">
        <w:rPr>
          <w:rFonts w:ascii="Times New Roman" w:eastAsia="Times New Roman" w:hAnsi="Times New Roman" w:cs="Times New Roman"/>
          <w:sz w:val="28"/>
          <w:szCs w:val="28"/>
          <w:lang w:eastAsia="ru-RU"/>
        </w:rPr>
        <w:t>-</w:t>
      </w:r>
      <w:r w:rsidRPr="00223DB6">
        <w:rPr>
          <w:rFonts w:ascii="Times New Roman" w:eastAsiaTheme="majorEastAsia" w:hAnsi="Times New Roman" w:cs="Times New Roman"/>
          <w:bCs/>
          <w:sz w:val="28"/>
          <w:szCs w:val="28"/>
          <w:lang w:eastAsia="ru-RU"/>
        </w:rPr>
        <w:t>нравственного развития</w:t>
      </w:r>
      <w:r w:rsidRPr="00223DB6">
        <w:rPr>
          <w:rFonts w:ascii="Times New Roman" w:eastAsia="Times New Roman" w:hAnsi="Times New Roman" w:cs="Times New Roman"/>
          <w:sz w:val="28"/>
          <w:szCs w:val="28"/>
          <w:lang w:eastAsia="ru-RU"/>
        </w:rPr>
        <w:t xml:space="preserve"> и </w:t>
      </w:r>
      <w:r w:rsidRPr="00223DB6">
        <w:rPr>
          <w:rFonts w:ascii="Times New Roman" w:eastAsiaTheme="majorEastAsia" w:hAnsi="Times New Roman" w:cs="Times New Roman"/>
          <w:bCs/>
          <w:sz w:val="28"/>
          <w:szCs w:val="28"/>
          <w:lang w:eastAsia="ru-RU"/>
        </w:rPr>
        <w:t xml:space="preserve">воспитания личности гражданина России / </w:t>
      </w:r>
      <w:proofErr w:type="spellStart"/>
      <w:r w:rsidRPr="00223DB6">
        <w:rPr>
          <w:rFonts w:ascii="Times New Roman" w:eastAsiaTheme="majorEastAsia" w:hAnsi="Times New Roman" w:cs="Times New Roman"/>
          <w:bCs/>
          <w:sz w:val="28"/>
          <w:szCs w:val="28"/>
          <w:lang w:eastAsia="ru-RU"/>
        </w:rPr>
        <w:t>А.Я</w:t>
      </w:r>
      <w:proofErr w:type="spellEnd"/>
      <w:r w:rsidRPr="00223DB6">
        <w:rPr>
          <w:rFonts w:ascii="Times New Roman" w:eastAsiaTheme="majorEastAsia" w:hAnsi="Times New Roman" w:cs="Times New Roman"/>
          <w:bCs/>
          <w:sz w:val="28"/>
          <w:szCs w:val="28"/>
          <w:lang w:eastAsia="ru-RU"/>
        </w:rPr>
        <w:t xml:space="preserve">. Данилюк, </w:t>
      </w:r>
      <w:proofErr w:type="spellStart"/>
      <w:r w:rsidRPr="00223DB6">
        <w:rPr>
          <w:rFonts w:ascii="Times New Roman" w:eastAsiaTheme="majorEastAsia" w:hAnsi="Times New Roman" w:cs="Times New Roman"/>
          <w:bCs/>
          <w:sz w:val="28"/>
          <w:szCs w:val="28"/>
          <w:lang w:eastAsia="ru-RU"/>
        </w:rPr>
        <w:t>А.М</w:t>
      </w:r>
      <w:proofErr w:type="spellEnd"/>
      <w:r w:rsidRPr="00223DB6">
        <w:rPr>
          <w:rFonts w:ascii="Times New Roman" w:eastAsiaTheme="majorEastAsia" w:hAnsi="Times New Roman" w:cs="Times New Roman"/>
          <w:bCs/>
          <w:sz w:val="28"/>
          <w:szCs w:val="28"/>
          <w:lang w:eastAsia="ru-RU"/>
        </w:rPr>
        <w:t xml:space="preserve">. Кондаков, </w:t>
      </w:r>
      <w:proofErr w:type="spellStart"/>
      <w:r w:rsidRPr="00223DB6">
        <w:rPr>
          <w:rFonts w:ascii="Times New Roman" w:eastAsiaTheme="majorEastAsia" w:hAnsi="Times New Roman" w:cs="Times New Roman"/>
          <w:bCs/>
          <w:sz w:val="28"/>
          <w:szCs w:val="28"/>
          <w:lang w:eastAsia="ru-RU"/>
        </w:rPr>
        <w:t>В.А</w:t>
      </w:r>
      <w:proofErr w:type="spellEnd"/>
      <w:r w:rsidRPr="00223DB6">
        <w:rPr>
          <w:rFonts w:ascii="Times New Roman" w:eastAsiaTheme="majorEastAsia" w:hAnsi="Times New Roman" w:cs="Times New Roman"/>
          <w:bCs/>
          <w:sz w:val="28"/>
          <w:szCs w:val="28"/>
          <w:lang w:eastAsia="ru-RU"/>
        </w:rPr>
        <w:t>. Тишков</w:t>
      </w:r>
      <w:r w:rsidRPr="00223DB6">
        <w:rPr>
          <w:rFonts w:ascii="Times New Roman" w:eastAsia="Times New Roman" w:hAnsi="Times New Roman" w:cs="Times New Roman"/>
          <w:sz w:val="28"/>
          <w:szCs w:val="28"/>
          <w:lang w:eastAsia="ru-RU"/>
        </w:rPr>
        <w:t xml:space="preserve">. – Москва: Просвещение, 2009. – 24 с. – </w:t>
      </w:r>
      <w:proofErr w:type="spellStart"/>
      <w:r w:rsidRPr="00223DB6">
        <w:rPr>
          <w:rFonts w:ascii="Times New Roman" w:eastAsia="Times New Roman" w:hAnsi="Times New Roman" w:cs="Times New Roman"/>
          <w:sz w:val="28"/>
          <w:szCs w:val="28"/>
          <w:lang w:eastAsia="ru-RU"/>
        </w:rPr>
        <w:t>ISBN</w:t>
      </w:r>
      <w:proofErr w:type="spellEnd"/>
      <w:r w:rsidRPr="00223DB6">
        <w:rPr>
          <w:rFonts w:ascii="Times New Roman" w:eastAsia="Times New Roman" w:hAnsi="Times New Roman" w:cs="Times New Roman"/>
          <w:sz w:val="28"/>
          <w:szCs w:val="28"/>
          <w:lang w:eastAsia="ru-RU"/>
        </w:rPr>
        <w:t xml:space="preserve"> 9785090221382. – Текст: электронный // URL: </w:t>
      </w:r>
      <w:r w:rsidR="00052A2F" w:rsidRPr="00052A2F">
        <w:rPr>
          <w:rFonts w:ascii="Times New Roman" w:eastAsia="Times New Roman" w:hAnsi="Times New Roman" w:cs="Times New Roman"/>
          <w:sz w:val="28"/>
          <w:szCs w:val="28"/>
          <w:lang w:eastAsia="ru-RU"/>
        </w:rPr>
        <w:t>https://studme.org/</w:t>
      </w:r>
      <w:r w:rsidR="00052A2F">
        <w:rPr>
          <w:rFonts w:ascii="Times New Roman" w:eastAsia="Times New Roman" w:hAnsi="Times New Roman" w:cs="Times New Roman"/>
          <w:sz w:val="28"/>
          <w:szCs w:val="28"/>
          <w:lang w:eastAsia="ru-RU"/>
        </w:rPr>
        <w:t xml:space="preserve"> </w:t>
      </w:r>
      <w:r w:rsidRPr="00052A2F">
        <w:rPr>
          <w:rFonts w:ascii="Times New Roman" w:eastAsia="Times New Roman" w:hAnsi="Times New Roman" w:cs="Times New Roman"/>
          <w:sz w:val="28"/>
          <w:szCs w:val="28"/>
          <w:lang w:eastAsia="ru-RU"/>
        </w:rPr>
        <w:t>1856120124119/pedagogika/kontseptsiya_duhovno-nravstvennogo_razvitiya_</w:t>
      </w:r>
      <w:r w:rsidR="00052A2F">
        <w:rPr>
          <w:rFonts w:ascii="Times New Roman" w:eastAsia="Times New Roman" w:hAnsi="Times New Roman" w:cs="Times New Roman"/>
          <w:sz w:val="28"/>
          <w:szCs w:val="28"/>
          <w:lang w:eastAsia="ru-RU"/>
        </w:rPr>
        <w:t xml:space="preserve"> </w:t>
      </w:r>
      <w:proofErr w:type="spellStart"/>
      <w:r w:rsidRPr="00052A2F">
        <w:rPr>
          <w:rFonts w:ascii="Times New Roman" w:eastAsia="Times New Roman" w:hAnsi="Times New Roman" w:cs="Times New Roman"/>
          <w:sz w:val="28"/>
          <w:szCs w:val="28"/>
          <w:lang w:eastAsia="ru-RU"/>
        </w:rPr>
        <w:t>vospitaniya_lichnosti_grazhdanina_rossii</w:t>
      </w:r>
      <w:proofErr w:type="spellEnd"/>
      <w:r w:rsidRPr="00052A2F">
        <w:rPr>
          <w:rFonts w:ascii="Times New Roman" w:eastAsia="Times New Roman" w:hAnsi="Times New Roman" w:cs="Times New Roman"/>
          <w:b/>
          <w:sz w:val="28"/>
          <w:szCs w:val="28"/>
          <w:lang w:eastAsia="ru-RU"/>
        </w:rPr>
        <w:t xml:space="preserve"> </w:t>
      </w:r>
      <w:r w:rsidRPr="00052A2F">
        <w:rPr>
          <w:rFonts w:ascii="Times New Roman" w:eastAsia="Times New Roman" w:hAnsi="Times New Roman" w:cs="Times New Roman"/>
          <w:sz w:val="28"/>
          <w:szCs w:val="28"/>
          <w:lang w:eastAsia="ru-RU"/>
        </w:rPr>
        <w:t>(дата обращения: 13.04.2021).</w:t>
      </w:r>
    </w:p>
    <w:p w14:paraId="583ED315" w14:textId="77777777" w:rsidR="00FD4391" w:rsidRPr="00052A2F"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052A2F">
        <w:rPr>
          <w:rFonts w:ascii="Times New Roman" w:eastAsia="Times New Roman" w:hAnsi="Times New Roman" w:cs="Times New Roman"/>
          <w:bCs/>
          <w:kern w:val="36"/>
          <w:sz w:val="28"/>
          <w:szCs w:val="28"/>
          <w:lang w:eastAsia="ru-RU"/>
        </w:rPr>
        <w:t xml:space="preserve">4. </w:t>
      </w:r>
      <w:r w:rsidRPr="00052A2F">
        <w:rPr>
          <w:rFonts w:ascii="Times New Roman" w:eastAsia="Times New Roman" w:hAnsi="Times New Roman" w:cs="Times New Roman"/>
          <w:sz w:val="28"/>
          <w:szCs w:val="28"/>
          <w:lang w:eastAsia="ru-RU"/>
        </w:rPr>
        <w:t xml:space="preserve">Маркс К., Энгельс Ф., Ленин В. Брак и семья / К. Маркс, Ф. Энгельс, В. Ленин // О диалектическом и историческом материализме. – Москва: Политиздат, 1984. </w:t>
      </w:r>
      <w:hyperlink r:id="rId81" w:history="1">
        <w:r w:rsidRPr="00052A2F">
          <w:rPr>
            <w:rFonts w:ascii="Times New Roman" w:eastAsia="Times New Roman" w:hAnsi="Times New Roman" w:cs="Times New Roman"/>
            <w:sz w:val="28"/>
            <w:szCs w:val="28"/>
            <w:lang w:eastAsia="ru-RU"/>
          </w:rPr>
          <w:t>http://marxistphilosophy.org/diahismat/txt21.htm</w:t>
        </w:r>
      </w:hyperlink>
      <w:r w:rsidRPr="00052A2F">
        <w:rPr>
          <w:rFonts w:ascii="Times New Roman" w:eastAsia="Times New Roman" w:hAnsi="Times New Roman" w:cs="Times New Roman"/>
          <w:sz w:val="28"/>
          <w:szCs w:val="28"/>
          <w:lang w:eastAsia="ru-RU"/>
        </w:rPr>
        <w:t xml:space="preserve"> (дата обращения: 13.04.2021).</w:t>
      </w:r>
    </w:p>
    <w:p w14:paraId="7D34B3F4" w14:textId="77777777" w:rsidR="00FD4391" w:rsidRPr="00052A2F" w:rsidRDefault="00FD4391" w:rsidP="00487599">
      <w:pPr>
        <w:spacing w:after="0" w:line="240" w:lineRule="auto"/>
        <w:ind w:firstLine="567"/>
        <w:jc w:val="both"/>
        <w:rPr>
          <w:rFonts w:ascii="Times New Roman" w:eastAsia="Calibri" w:hAnsi="Times New Roman" w:cs="Times New Roman"/>
          <w:sz w:val="28"/>
          <w:szCs w:val="28"/>
          <w:lang w:eastAsia="uk-UA"/>
        </w:rPr>
      </w:pPr>
      <w:r w:rsidRPr="00052A2F">
        <w:rPr>
          <w:rFonts w:ascii="Times New Roman" w:eastAsia="Times New Roman" w:hAnsi="Times New Roman" w:cs="Times New Roman"/>
          <w:sz w:val="28"/>
          <w:szCs w:val="28"/>
          <w:lang w:eastAsia="ru-RU"/>
        </w:rPr>
        <w:t xml:space="preserve">5. Марченко </w:t>
      </w:r>
      <w:proofErr w:type="spellStart"/>
      <w:r w:rsidRPr="00052A2F">
        <w:rPr>
          <w:rFonts w:ascii="Times New Roman" w:eastAsia="Times New Roman" w:hAnsi="Times New Roman" w:cs="Times New Roman"/>
          <w:sz w:val="28"/>
          <w:szCs w:val="28"/>
          <w:lang w:eastAsia="ru-RU"/>
        </w:rPr>
        <w:t>Г.В</w:t>
      </w:r>
      <w:proofErr w:type="spellEnd"/>
      <w:r w:rsidRPr="00052A2F">
        <w:rPr>
          <w:rFonts w:ascii="Times New Roman" w:eastAsia="Times New Roman" w:hAnsi="Times New Roman" w:cs="Times New Roman"/>
          <w:sz w:val="28"/>
          <w:szCs w:val="28"/>
          <w:lang w:eastAsia="ru-RU"/>
        </w:rPr>
        <w:t xml:space="preserve">. Формирование духовных ценностей студенческой молодежи и информационно-коммуникационные технологии / </w:t>
      </w:r>
      <w:proofErr w:type="spellStart"/>
      <w:r w:rsidRPr="00052A2F">
        <w:rPr>
          <w:rFonts w:ascii="Times New Roman" w:eastAsia="Times New Roman" w:hAnsi="Times New Roman" w:cs="Times New Roman"/>
          <w:sz w:val="28"/>
          <w:szCs w:val="28"/>
          <w:lang w:eastAsia="ru-RU"/>
        </w:rPr>
        <w:t>Г.В</w:t>
      </w:r>
      <w:proofErr w:type="spellEnd"/>
      <w:r w:rsidRPr="00052A2F">
        <w:rPr>
          <w:rFonts w:ascii="Times New Roman" w:eastAsia="Times New Roman" w:hAnsi="Times New Roman" w:cs="Times New Roman"/>
          <w:sz w:val="28"/>
          <w:szCs w:val="28"/>
          <w:lang w:eastAsia="ru-RU"/>
        </w:rPr>
        <w:t xml:space="preserve">. Марченко </w:t>
      </w:r>
      <w:r w:rsidRPr="00052A2F">
        <w:rPr>
          <w:rFonts w:ascii="Times New Roman" w:eastAsia="Times New Roman" w:hAnsi="Times New Roman" w:cs="Times New Roman"/>
          <w:bCs/>
          <w:sz w:val="28"/>
          <w:szCs w:val="28"/>
          <w:lang w:eastAsia="ru-RU"/>
        </w:rPr>
        <w:lastRenderedPageBreak/>
        <w:t xml:space="preserve">// Вестник Донецкого педагогического института. </w:t>
      </w:r>
      <w:r w:rsidRPr="00052A2F">
        <w:rPr>
          <w:rFonts w:ascii="Times New Roman" w:eastAsia="Times New Roman" w:hAnsi="Times New Roman" w:cs="Times New Roman"/>
          <w:sz w:val="28"/>
          <w:szCs w:val="28"/>
          <w:lang w:eastAsia="ru-RU"/>
        </w:rPr>
        <w:t xml:space="preserve">Научный журнал [текст]. Выпуск 1. – Донецк: </w:t>
      </w:r>
      <w:proofErr w:type="spellStart"/>
      <w:r w:rsidRPr="00052A2F">
        <w:rPr>
          <w:rFonts w:ascii="Times New Roman" w:eastAsia="Times New Roman" w:hAnsi="Times New Roman" w:cs="Times New Roman"/>
          <w:sz w:val="28"/>
          <w:szCs w:val="28"/>
          <w:lang w:eastAsia="ru-RU"/>
        </w:rPr>
        <w:t>ДонПИ</w:t>
      </w:r>
      <w:proofErr w:type="spellEnd"/>
      <w:r w:rsidRPr="00052A2F">
        <w:rPr>
          <w:rFonts w:ascii="Times New Roman" w:eastAsia="Times New Roman" w:hAnsi="Times New Roman" w:cs="Times New Roman"/>
          <w:sz w:val="28"/>
          <w:szCs w:val="28"/>
          <w:lang w:eastAsia="ru-RU"/>
        </w:rPr>
        <w:t>, 2017.</w:t>
      </w:r>
      <w:r w:rsidRPr="00052A2F">
        <w:rPr>
          <w:rFonts w:ascii="Times New Roman" w:eastAsia="Calibri" w:hAnsi="Times New Roman" w:cs="Times New Roman"/>
          <w:sz w:val="28"/>
          <w:szCs w:val="28"/>
          <w:lang w:val="uk-UA" w:eastAsia="uk-UA"/>
        </w:rPr>
        <w:t xml:space="preserve"> </w:t>
      </w:r>
      <w:r w:rsidRPr="00052A2F">
        <w:rPr>
          <w:rFonts w:ascii="Times New Roman" w:eastAsia="Calibri" w:hAnsi="Times New Roman" w:cs="Times New Roman"/>
          <w:sz w:val="28"/>
          <w:szCs w:val="28"/>
          <w:lang w:eastAsia="uk-UA"/>
        </w:rPr>
        <w:t xml:space="preserve"> – С.23-35. </w:t>
      </w:r>
    </w:p>
    <w:p w14:paraId="69E883FC" w14:textId="77777777" w:rsidR="00FD4391" w:rsidRPr="00052A2F" w:rsidRDefault="00FD4391" w:rsidP="00487599">
      <w:pPr>
        <w:spacing w:after="0" w:line="240" w:lineRule="auto"/>
        <w:ind w:firstLine="567"/>
        <w:jc w:val="both"/>
        <w:rPr>
          <w:rFonts w:ascii="Times New Roman" w:eastAsia="Times New Roman" w:hAnsi="Times New Roman" w:cs="Times New Roman"/>
          <w:bCs/>
          <w:kern w:val="36"/>
          <w:sz w:val="28"/>
          <w:szCs w:val="28"/>
          <w:lang w:eastAsia="ru-RU"/>
        </w:rPr>
      </w:pPr>
      <w:r w:rsidRPr="00052A2F">
        <w:rPr>
          <w:rFonts w:ascii="Times New Roman" w:eastAsia="Times New Roman" w:hAnsi="Times New Roman" w:cs="Times New Roman"/>
          <w:sz w:val="28"/>
          <w:szCs w:val="28"/>
          <w:lang w:eastAsia="ru-RU"/>
        </w:rPr>
        <w:t xml:space="preserve">6. Марченко </w:t>
      </w:r>
      <w:proofErr w:type="spellStart"/>
      <w:r w:rsidRPr="00052A2F">
        <w:rPr>
          <w:rFonts w:ascii="Times New Roman" w:eastAsia="Times New Roman" w:hAnsi="Times New Roman" w:cs="Times New Roman"/>
          <w:sz w:val="28"/>
          <w:szCs w:val="28"/>
          <w:lang w:eastAsia="ru-RU"/>
        </w:rPr>
        <w:t>Г.В</w:t>
      </w:r>
      <w:proofErr w:type="spellEnd"/>
      <w:r w:rsidRPr="00052A2F">
        <w:rPr>
          <w:rFonts w:ascii="Times New Roman" w:eastAsia="Times New Roman" w:hAnsi="Times New Roman" w:cs="Times New Roman"/>
          <w:sz w:val="28"/>
          <w:szCs w:val="28"/>
          <w:lang w:eastAsia="ru-RU"/>
        </w:rPr>
        <w:t xml:space="preserve">. </w:t>
      </w:r>
      <w:proofErr w:type="spellStart"/>
      <w:r w:rsidRPr="00052A2F">
        <w:rPr>
          <w:rFonts w:ascii="Times New Roman" w:eastAsia="Calibri" w:hAnsi="Times New Roman" w:cs="Times New Roman"/>
          <w:sz w:val="28"/>
          <w:szCs w:val="28"/>
          <w:lang w:val="uk-UA" w:eastAsia="uk-UA"/>
        </w:rPr>
        <w:t>Ценностные</w:t>
      </w:r>
      <w:proofErr w:type="spellEnd"/>
      <w:r w:rsidRPr="00052A2F">
        <w:rPr>
          <w:rFonts w:ascii="Times New Roman" w:eastAsia="Calibri" w:hAnsi="Times New Roman" w:cs="Times New Roman"/>
          <w:sz w:val="28"/>
          <w:szCs w:val="28"/>
          <w:lang w:val="uk-UA" w:eastAsia="uk-UA"/>
        </w:rPr>
        <w:t xml:space="preserve"> </w:t>
      </w:r>
      <w:proofErr w:type="spellStart"/>
      <w:r w:rsidRPr="00052A2F">
        <w:rPr>
          <w:rFonts w:ascii="Times New Roman" w:eastAsia="Calibri" w:hAnsi="Times New Roman" w:cs="Times New Roman"/>
          <w:sz w:val="28"/>
          <w:szCs w:val="28"/>
          <w:lang w:val="uk-UA" w:eastAsia="uk-UA"/>
        </w:rPr>
        <w:t>ориентации</w:t>
      </w:r>
      <w:proofErr w:type="spellEnd"/>
      <w:r w:rsidRPr="00052A2F">
        <w:rPr>
          <w:rFonts w:ascii="Times New Roman" w:eastAsia="Calibri" w:hAnsi="Times New Roman" w:cs="Times New Roman"/>
          <w:sz w:val="28"/>
          <w:szCs w:val="28"/>
          <w:lang w:val="uk-UA" w:eastAsia="uk-UA"/>
        </w:rPr>
        <w:t xml:space="preserve"> </w:t>
      </w:r>
      <w:proofErr w:type="spellStart"/>
      <w:r w:rsidRPr="00052A2F">
        <w:rPr>
          <w:rFonts w:ascii="Times New Roman" w:eastAsia="Calibri" w:hAnsi="Times New Roman" w:cs="Times New Roman"/>
          <w:sz w:val="28"/>
          <w:szCs w:val="28"/>
          <w:lang w:val="uk-UA" w:eastAsia="uk-UA"/>
        </w:rPr>
        <w:t>современного</w:t>
      </w:r>
      <w:proofErr w:type="spellEnd"/>
      <w:r w:rsidRPr="00052A2F">
        <w:rPr>
          <w:rFonts w:ascii="Times New Roman" w:eastAsia="Calibri" w:hAnsi="Times New Roman" w:cs="Times New Roman"/>
          <w:sz w:val="28"/>
          <w:szCs w:val="28"/>
          <w:lang w:val="uk-UA" w:eastAsia="uk-UA"/>
        </w:rPr>
        <w:t xml:space="preserve"> студента </w:t>
      </w:r>
      <w:r w:rsidRPr="00052A2F">
        <w:rPr>
          <w:rFonts w:ascii="Times New Roman" w:eastAsia="Times New Roman" w:hAnsi="Times New Roman" w:cs="Times New Roman"/>
          <w:sz w:val="28"/>
          <w:szCs w:val="28"/>
          <w:lang w:eastAsia="ru-RU"/>
        </w:rPr>
        <w:t xml:space="preserve">– </w:t>
      </w:r>
      <w:proofErr w:type="spellStart"/>
      <w:r w:rsidRPr="00052A2F">
        <w:rPr>
          <w:rFonts w:ascii="Times New Roman" w:eastAsia="Calibri" w:hAnsi="Times New Roman" w:cs="Times New Roman"/>
          <w:sz w:val="28"/>
          <w:szCs w:val="28"/>
          <w:lang w:val="uk-UA" w:eastAsia="uk-UA"/>
        </w:rPr>
        <w:t>будущего</w:t>
      </w:r>
      <w:proofErr w:type="spellEnd"/>
      <w:r w:rsidRPr="00052A2F">
        <w:rPr>
          <w:rFonts w:ascii="Times New Roman" w:eastAsia="Calibri" w:hAnsi="Times New Roman" w:cs="Times New Roman"/>
          <w:sz w:val="28"/>
          <w:szCs w:val="28"/>
          <w:lang w:val="uk-UA" w:eastAsia="uk-UA"/>
        </w:rPr>
        <w:t xml:space="preserve"> педагога / </w:t>
      </w:r>
      <w:proofErr w:type="spellStart"/>
      <w:r w:rsidRPr="00052A2F">
        <w:rPr>
          <w:rFonts w:ascii="Times New Roman" w:eastAsia="Calibri" w:hAnsi="Times New Roman" w:cs="Times New Roman"/>
          <w:sz w:val="28"/>
          <w:szCs w:val="28"/>
          <w:lang w:val="uk-UA" w:eastAsia="uk-UA"/>
        </w:rPr>
        <w:t>Г.В</w:t>
      </w:r>
      <w:proofErr w:type="spellEnd"/>
      <w:r w:rsidRPr="00052A2F">
        <w:rPr>
          <w:rFonts w:ascii="Times New Roman" w:eastAsia="Calibri" w:hAnsi="Times New Roman" w:cs="Times New Roman"/>
          <w:sz w:val="28"/>
          <w:szCs w:val="28"/>
          <w:lang w:val="uk-UA" w:eastAsia="uk-UA"/>
        </w:rPr>
        <w:t xml:space="preserve">. Марченко // </w:t>
      </w:r>
      <w:r w:rsidRPr="00052A2F">
        <w:rPr>
          <w:rFonts w:ascii="Times New Roman" w:eastAsia="Times New Roman" w:hAnsi="Times New Roman" w:cs="Times New Roman"/>
          <w:bCs/>
          <w:sz w:val="28"/>
          <w:szCs w:val="28"/>
          <w:lang w:eastAsia="ru-RU"/>
        </w:rPr>
        <w:t xml:space="preserve">Вестник Луганского государственного университета имени Тараса </w:t>
      </w:r>
      <w:r w:rsidR="00D66E28" w:rsidRPr="00052A2F">
        <w:rPr>
          <w:rFonts w:ascii="Times New Roman" w:eastAsia="Times New Roman" w:hAnsi="Times New Roman" w:cs="Times New Roman"/>
          <w:bCs/>
          <w:sz w:val="28"/>
          <w:szCs w:val="28"/>
          <w:lang w:eastAsia="ru-RU"/>
        </w:rPr>
        <w:t>Шевченко:</w:t>
      </w:r>
      <w:r w:rsidRPr="00052A2F">
        <w:rPr>
          <w:rFonts w:ascii="Times New Roman" w:eastAsia="Times New Roman" w:hAnsi="Times New Roman" w:cs="Times New Roman"/>
          <w:bCs/>
          <w:sz w:val="28"/>
          <w:szCs w:val="28"/>
          <w:lang w:eastAsia="ru-RU"/>
        </w:rPr>
        <w:t xml:space="preserve"> сб. науч. тр. / гл. ред. </w:t>
      </w:r>
      <w:proofErr w:type="spellStart"/>
      <w:r w:rsidRPr="00052A2F">
        <w:rPr>
          <w:rFonts w:ascii="Times New Roman" w:eastAsia="Times New Roman" w:hAnsi="Times New Roman" w:cs="Times New Roman"/>
          <w:bCs/>
          <w:sz w:val="28"/>
          <w:szCs w:val="28"/>
          <w:lang w:eastAsia="ru-RU"/>
        </w:rPr>
        <w:t>Е.Н</w:t>
      </w:r>
      <w:proofErr w:type="spellEnd"/>
      <w:r w:rsidRPr="00052A2F">
        <w:rPr>
          <w:rFonts w:ascii="Times New Roman" w:eastAsia="Times New Roman" w:hAnsi="Times New Roman" w:cs="Times New Roman"/>
          <w:bCs/>
          <w:sz w:val="28"/>
          <w:szCs w:val="28"/>
          <w:lang w:eastAsia="ru-RU"/>
        </w:rPr>
        <w:t xml:space="preserve">. Трегубенко; </w:t>
      </w:r>
      <w:proofErr w:type="spellStart"/>
      <w:r w:rsidRPr="00052A2F">
        <w:rPr>
          <w:rFonts w:ascii="Times New Roman" w:eastAsia="Times New Roman" w:hAnsi="Times New Roman" w:cs="Times New Roman"/>
          <w:bCs/>
          <w:sz w:val="28"/>
          <w:szCs w:val="28"/>
          <w:lang w:eastAsia="ru-RU"/>
        </w:rPr>
        <w:t>вып</w:t>
      </w:r>
      <w:proofErr w:type="spellEnd"/>
      <w:r w:rsidRPr="00052A2F">
        <w:rPr>
          <w:rFonts w:ascii="Times New Roman" w:eastAsia="Times New Roman" w:hAnsi="Times New Roman" w:cs="Times New Roman"/>
          <w:bCs/>
          <w:sz w:val="28"/>
          <w:szCs w:val="28"/>
          <w:lang w:eastAsia="ru-RU"/>
        </w:rPr>
        <w:t xml:space="preserve">. Ред. </w:t>
      </w:r>
      <w:proofErr w:type="spellStart"/>
      <w:r w:rsidRPr="00052A2F">
        <w:rPr>
          <w:rFonts w:ascii="Times New Roman" w:eastAsia="Times New Roman" w:hAnsi="Times New Roman" w:cs="Times New Roman"/>
          <w:bCs/>
          <w:sz w:val="28"/>
          <w:szCs w:val="28"/>
          <w:lang w:eastAsia="ru-RU"/>
        </w:rPr>
        <w:t>Е.Н</w:t>
      </w:r>
      <w:proofErr w:type="spellEnd"/>
      <w:r w:rsidRPr="00052A2F">
        <w:rPr>
          <w:rFonts w:ascii="Times New Roman" w:eastAsia="Times New Roman" w:hAnsi="Times New Roman" w:cs="Times New Roman"/>
          <w:bCs/>
          <w:sz w:val="28"/>
          <w:szCs w:val="28"/>
          <w:lang w:eastAsia="ru-RU"/>
        </w:rPr>
        <w:t xml:space="preserve">. Дятлова; </w:t>
      </w:r>
      <w:r w:rsidR="00D66E28" w:rsidRPr="00052A2F">
        <w:rPr>
          <w:rFonts w:ascii="Times New Roman" w:eastAsia="Times New Roman" w:hAnsi="Times New Roman" w:cs="Times New Roman"/>
          <w:bCs/>
          <w:sz w:val="28"/>
          <w:szCs w:val="28"/>
          <w:lang w:eastAsia="ru-RU"/>
        </w:rPr>
        <w:t>ред. сер</w:t>
      </w:r>
      <w:r w:rsidRPr="00052A2F">
        <w:rPr>
          <w:rFonts w:ascii="Times New Roman" w:eastAsia="Times New Roman" w:hAnsi="Times New Roman" w:cs="Times New Roman"/>
          <w:bCs/>
          <w:sz w:val="28"/>
          <w:szCs w:val="28"/>
          <w:lang w:eastAsia="ru-RU"/>
        </w:rPr>
        <w:t xml:space="preserve">. </w:t>
      </w:r>
      <w:proofErr w:type="spellStart"/>
      <w:r w:rsidRPr="00052A2F">
        <w:rPr>
          <w:rFonts w:ascii="Times New Roman" w:eastAsia="Times New Roman" w:hAnsi="Times New Roman" w:cs="Times New Roman"/>
          <w:bCs/>
          <w:sz w:val="28"/>
          <w:szCs w:val="28"/>
          <w:lang w:eastAsia="ru-RU"/>
        </w:rPr>
        <w:t>О.Г</w:t>
      </w:r>
      <w:proofErr w:type="spellEnd"/>
      <w:r w:rsidRPr="00052A2F">
        <w:rPr>
          <w:rFonts w:ascii="Times New Roman" w:eastAsia="Times New Roman" w:hAnsi="Times New Roman" w:cs="Times New Roman"/>
          <w:bCs/>
          <w:sz w:val="28"/>
          <w:szCs w:val="28"/>
          <w:lang w:eastAsia="ru-RU"/>
        </w:rPr>
        <w:t xml:space="preserve">. Сущенко. – </w:t>
      </w:r>
      <w:r w:rsidR="00D66E28" w:rsidRPr="00052A2F">
        <w:rPr>
          <w:rFonts w:ascii="Times New Roman" w:eastAsia="Times New Roman" w:hAnsi="Times New Roman" w:cs="Times New Roman"/>
          <w:bCs/>
          <w:sz w:val="28"/>
          <w:szCs w:val="28"/>
          <w:lang w:eastAsia="ru-RU"/>
        </w:rPr>
        <w:t>Луганск:</w:t>
      </w:r>
      <w:r w:rsidRPr="00052A2F">
        <w:rPr>
          <w:rFonts w:ascii="Times New Roman" w:eastAsia="Times New Roman" w:hAnsi="Times New Roman" w:cs="Times New Roman"/>
          <w:bCs/>
          <w:sz w:val="28"/>
          <w:szCs w:val="28"/>
          <w:lang w:eastAsia="ru-RU"/>
        </w:rPr>
        <w:t xml:space="preserve"> Альма-матер, 2016. – № 1. – С. 72-80.</w:t>
      </w:r>
    </w:p>
    <w:p w14:paraId="181C4D91" w14:textId="77777777" w:rsidR="00FD4391" w:rsidRPr="00052A2F"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052A2F">
        <w:rPr>
          <w:rFonts w:ascii="Times New Roman" w:eastAsia="Times New Roman" w:hAnsi="Times New Roman" w:cs="Times New Roman"/>
          <w:bCs/>
          <w:kern w:val="36"/>
          <w:sz w:val="28"/>
          <w:szCs w:val="28"/>
          <w:lang w:eastAsia="ru-RU"/>
        </w:rPr>
        <w:t xml:space="preserve">7. Сборник народной мудрости – </w:t>
      </w:r>
      <w:r w:rsidRPr="00052A2F">
        <w:rPr>
          <w:rFonts w:ascii="Times New Roman" w:eastAsia="Times New Roman" w:hAnsi="Times New Roman" w:cs="Times New Roman"/>
          <w:sz w:val="28"/>
          <w:szCs w:val="28"/>
          <w:lang w:eastAsia="ru-RU"/>
        </w:rPr>
        <w:t>Текст: электронный [заголовок с экрана] // URL:</w:t>
      </w:r>
      <w:r w:rsidRPr="00052A2F">
        <w:rPr>
          <w:rFonts w:ascii="Times New Roman" w:eastAsia="Times New Roman" w:hAnsi="Times New Roman" w:cs="Times New Roman"/>
          <w:bCs/>
          <w:kern w:val="36"/>
          <w:sz w:val="28"/>
          <w:szCs w:val="28"/>
          <w:lang w:eastAsia="ru-RU"/>
        </w:rPr>
        <w:t> </w:t>
      </w:r>
      <w:hyperlink r:id="rId82" w:history="1">
        <w:r w:rsidRPr="00052A2F">
          <w:rPr>
            <w:rFonts w:ascii="Times New Roman" w:eastAsia="Times New Roman" w:hAnsi="Times New Roman" w:cs="Times New Roman"/>
            <w:bCs/>
            <w:kern w:val="36"/>
            <w:sz w:val="28"/>
            <w:szCs w:val="28"/>
            <w:lang w:eastAsia="ru-RU"/>
          </w:rPr>
          <w:t>https://sbornik-mudrosti.ru/poslovicy-i-pogovorki-o-materi/</w:t>
        </w:r>
      </w:hyperlink>
      <w:r w:rsidRPr="00052A2F">
        <w:rPr>
          <w:rFonts w:ascii="Times New Roman" w:eastAsia="Times New Roman" w:hAnsi="Times New Roman" w:cs="Times New Roman"/>
          <w:bCs/>
          <w:kern w:val="36"/>
          <w:sz w:val="28"/>
          <w:szCs w:val="28"/>
          <w:lang w:eastAsia="ru-RU"/>
        </w:rPr>
        <w:t xml:space="preserve"> </w:t>
      </w:r>
      <w:r w:rsidRPr="00052A2F">
        <w:rPr>
          <w:rFonts w:ascii="Times New Roman" w:eastAsia="Times New Roman" w:hAnsi="Times New Roman" w:cs="Times New Roman"/>
          <w:sz w:val="28"/>
          <w:szCs w:val="28"/>
          <w:lang w:eastAsia="ru-RU"/>
        </w:rPr>
        <w:t>(дата обращения: 13.04.2021).</w:t>
      </w:r>
    </w:p>
    <w:p w14:paraId="10D86030" w14:textId="77777777" w:rsidR="00FD4391" w:rsidRPr="00052A2F" w:rsidRDefault="00FD4391" w:rsidP="00487599">
      <w:pPr>
        <w:tabs>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052A2F">
        <w:rPr>
          <w:rFonts w:ascii="Times New Roman" w:eastAsia="Times New Roman" w:hAnsi="Times New Roman" w:cs="Times New Roman"/>
          <w:bCs/>
          <w:kern w:val="36"/>
          <w:sz w:val="28"/>
          <w:szCs w:val="28"/>
          <w:lang w:eastAsia="ru-RU"/>
        </w:rPr>
        <w:t xml:space="preserve">8. </w:t>
      </w:r>
      <w:r w:rsidRPr="00052A2F">
        <w:rPr>
          <w:rFonts w:ascii="Times New Roman" w:eastAsia="Times New Roman" w:hAnsi="Times New Roman" w:cs="Times New Roman"/>
          <w:sz w:val="28"/>
          <w:szCs w:val="28"/>
          <w:lang w:eastAsia="ru-RU"/>
        </w:rPr>
        <w:t xml:space="preserve">Семья. Материал из Википедии </w:t>
      </w:r>
      <w:r w:rsidRPr="00052A2F">
        <w:rPr>
          <w:rFonts w:ascii="Times New Roman" w:eastAsia="Times New Roman" w:hAnsi="Times New Roman" w:cs="Times New Roman"/>
          <w:bCs/>
          <w:kern w:val="36"/>
          <w:sz w:val="28"/>
          <w:szCs w:val="28"/>
          <w:lang w:eastAsia="ru-RU"/>
        </w:rPr>
        <w:t>–</w:t>
      </w:r>
      <w:r w:rsidRPr="00052A2F">
        <w:rPr>
          <w:rFonts w:ascii="Times New Roman" w:eastAsia="Times New Roman" w:hAnsi="Times New Roman" w:cs="Times New Roman"/>
          <w:sz w:val="28"/>
          <w:szCs w:val="28"/>
          <w:lang w:eastAsia="ru-RU"/>
        </w:rPr>
        <w:t xml:space="preserve"> свободной энциклопедии </w:t>
      </w:r>
      <w:r w:rsidRPr="00052A2F">
        <w:rPr>
          <w:rFonts w:ascii="Times New Roman" w:eastAsia="Times New Roman" w:hAnsi="Times New Roman" w:cs="Times New Roman"/>
          <w:bCs/>
          <w:kern w:val="36"/>
          <w:sz w:val="28"/>
          <w:szCs w:val="28"/>
          <w:lang w:eastAsia="ru-RU"/>
        </w:rPr>
        <w:t xml:space="preserve">– </w:t>
      </w:r>
      <w:r w:rsidRPr="00052A2F">
        <w:rPr>
          <w:rFonts w:ascii="Times New Roman" w:eastAsia="Times New Roman" w:hAnsi="Times New Roman" w:cs="Times New Roman"/>
          <w:sz w:val="28"/>
          <w:szCs w:val="28"/>
          <w:lang w:eastAsia="ru-RU"/>
        </w:rPr>
        <w:t>Текст: электронный [заголовок с экрана] // URL:</w:t>
      </w:r>
      <w:r w:rsidRPr="00052A2F">
        <w:rPr>
          <w:rFonts w:ascii="Times New Roman" w:eastAsia="Times New Roman" w:hAnsi="Times New Roman" w:cs="Times New Roman"/>
          <w:bCs/>
          <w:kern w:val="36"/>
          <w:sz w:val="28"/>
          <w:szCs w:val="28"/>
          <w:lang w:eastAsia="ru-RU"/>
        </w:rPr>
        <w:t> </w:t>
      </w:r>
      <w:hyperlink r:id="rId83" w:history="1">
        <w:r w:rsidRPr="00052A2F">
          <w:rPr>
            <w:rFonts w:ascii="Times New Roman" w:eastAsia="Times New Roman" w:hAnsi="Times New Roman" w:cs="Times New Roman"/>
            <w:bCs/>
            <w:kern w:val="36"/>
            <w:sz w:val="28"/>
            <w:szCs w:val="28"/>
            <w:lang w:eastAsia="ru-RU"/>
          </w:rPr>
          <w:t>https://ru.wikipedia.org/wiki/%D0%A1%D0%B5%D0%BC%D1%8C%D1%8F</w:t>
        </w:r>
      </w:hyperlink>
      <w:r w:rsidRPr="00052A2F">
        <w:rPr>
          <w:rFonts w:ascii="Times New Roman" w:eastAsia="Times New Roman" w:hAnsi="Times New Roman" w:cs="Times New Roman"/>
          <w:bCs/>
          <w:kern w:val="36"/>
          <w:sz w:val="28"/>
          <w:szCs w:val="28"/>
          <w:lang w:eastAsia="ru-RU"/>
        </w:rPr>
        <w:t xml:space="preserve"> </w:t>
      </w:r>
      <w:r w:rsidRPr="00052A2F">
        <w:rPr>
          <w:rFonts w:ascii="Times New Roman" w:eastAsia="Times New Roman" w:hAnsi="Times New Roman" w:cs="Times New Roman"/>
          <w:sz w:val="28"/>
          <w:szCs w:val="28"/>
          <w:lang w:eastAsia="ru-RU"/>
        </w:rPr>
        <w:t>(дата обращения: 13.04.2021).</w:t>
      </w:r>
    </w:p>
    <w:p w14:paraId="57EEC0DE" w14:textId="77777777" w:rsidR="00FD4391" w:rsidRPr="00052A2F" w:rsidRDefault="00FD4391" w:rsidP="00487599">
      <w:pPr>
        <w:spacing w:after="0" w:line="240" w:lineRule="auto"/>
        <w:ind w:firstLine="567"/>
        <w:jc w:val="both"/>
        <w:rPr>
          <w:rFonts w:ascii="Times New Roman" w:eastAsia="Times New Roman" w:hAnsi="Times New Roman" w:cs="Times New Roman"/>
          <w:sz w:val="28"/>
          <w:szCs w:val="28"/>
          <w:lang w:eastAsia="ru-RU"/>
        </w:rPr>
      </w:pPr>
      <w:r w:rsidRPr="00052A2F">
        <w:rPr>
          <w:rFonts w:ascii="Times New Roman" w:eastAsia="Times New Roman" w:hAnsi="Times New Roman" w:cs="Times New Roman"/>
          <w:bCs/>
          <w:kern w:val="36"/>
          <w:sz w:val="28"/>
          <w:szCs w:val="28"/>
          <w:lang w:eastAsia="ru-RU"/>
        </w:rPr>
        <w:t xml:space="preserve">9. Энгельс — семья с марксистской точки зрения. – </w:t>
      </w:r>
      <w:r w:rsidRPr="00052A2F">
        <w:rPr>
          <w:rFonts w:ascii="Times New Roman" w:eastAsia="Times New Roman" w:hAnsi="Times New Roman" w:cs="Times New Roman"/>
          <w:sz w:val="28"/>
          <w:szCs w:val="28"/>
          <w:lang w:eastAsia="ru-RU"/>
        </w:rPr>
        <w:t xml:space="preserve">Текст: электронный [заголовок с экрана] // URL: </w:t>
      </w:r>
      <w:hyperlink r:id="rId84" w:history="1">
        <w:r w:rsidRPr="00052A2F">
          <w:rPr>
            <w:rFonts w:ascii="Times New Roman" w:eastAsia="Times New Roman" w:hAnsi="Times New Roman" w:cs="Times New Roman"/>
            <w:sz w:val="28"/>
            <w:szCs w:val="28"/>
            <w:lang w:eastAsia="ru-RU"/>
          </w:rPr>
          <w:t>https://fil.wikireading.ru/52056</w:t>
        </w:r>
      </w:hyperlink>
      <w:r w:rsidRPr="00052A2F">
        <w:rPr>
          <w:rFonts w:ascii="Times New Roman" w:eastAsia="Times New Roman" w:hAnsi="Times New Roman" w:cs="Times New Roman"/>
          <w:sz w:val="28"/>
          <w:szCs w:val="28"/>
          <w:lang w:eastAsia="ru-RU"/>
        </w:rPr>
        <w:t xml:space="preserve"> (дата обращения: 15.03.2021).</w:t>
      </w:r>
    </w:p>
    <w:p w14:paraId="7D69DDA9" w14:textId="77777777" w:rsidR="00D30CA8" w:rsidRPr="00223DB6" w:rsidRDefault="00D30CA8" w:rsidP="00487599">
      <w:pPr>
        <w:spacing w:after="0" w:line="240" w:lineRule="auto"/>
        <w:ind w:firstLine="567"/>
        <w:jc w:val="both"/>
        <w:rPr>
          <w:rFonts w:ascii="Times New Roman" w:hAnsi="Times New Roman" w:cs="Times New Roman"/>
          <w:sz w:val="28"/>
          <w:szCs w:val="28"/>
        </w:rPr>
      </w:pPr>
    </w:p>
    <w:p w14:paraId="61699481" w14:textId="77777777" w:rsidR="00D66E28" w:rsidRPr="00223DB6" w:rsidRDefault="00D66E28" w:rsidP="00487599">
      <w:pPr>
        <w:pStyle w:val="a9"/>
        <w:spacing w:before="0" w:beforeAutospacing="0" w:after="0" w:afterAutospacing="0"/>
        <w:ind w:firstLine="567"/>
        <w:rPr>
          <w:rStyle w:val="ac"/>
          <w:b/>
          <w:i w:val="0"/>
          <w:sz w:val="28"/>
          <w:szCs w:val="28"/>
        </w:rPr>
      </w:pPr>
    </w:p>
    <w:p w14:paraId="2A72F94C" w14:textId="77777777" w:rsidR="00353933" w:rsidRPr="00223DB6" w:rsidRDefault="00353933" w:rsidP="00487599">
      <w:pPr>
        <w:pStyle w:val="a9"/>
        <w:spacing w:before="0" w:beforeAutospacing="0" w:after="0" w:afterAutospacing="0"/>
        <w:rPr>
          <w:rStyle w:val="ac"/>
          <w:b/>
          <w:i w:val="0"/>
          <w:sz w:val="28"/>
          <w:szCs w:val="28"/>
        </w:rPr>
      </w:pPr>
      <w:r w:rsidRPr="00223DB6">
        <w:rPr>
          <w:rStyle w:val="ac"/>
          <w:b/>
          <w:i w:val="0"/>
          <w:sz w:val="28"/>
          <w:szCs w:val="28"/>
        </w:rPr>
        <w:t>УДК 378.2</w:t>
      </w:r>
    </w:p>
    <w:p w14:paraId="150C4223" w14:textId="77777777" w:rsidR="00555966" w:rsidRDefault="00555966" w:rsidP="00487599">
      <w:pPr>
        <w:pStyle w:val="a9"/>
        <w:spacing w:before="0" w:beforeAutospacing="0" w:after="0" w:afterAutospacing="0"/>
        <w:jc w:val="center"/>
        <w:rPr>
          <w:rStyle w:val="ac"/>
          <w:b/>
          <w:i w:val="0"/>
          <w:sz w:val="28"/>
          <w:szCs w:val="28"/>
        </w:rPr>
      </w:pPr>
    </w:p>
    <w:p w14:paraId="7A2DE488" w14:textId="4D0006A8" w:rsidR="00963F27" w:rsidRDefault="00353933" w:rsidP="00487599">
      <w:pPr>
        <w:pStyle w:val="a9"/>
        <w:spacing w:before="0" w:beforeAutospacing="0" w:after="0" w:afterAutospacing="0"/>
        <w:jc w:val="center"/>
        <w:rPr>
          <w:rStyle w:val="ac"/>
          <w:b/>
          <w:i w:val="0"/>
          <w:sz w:val="28"/>
          <w:szCs w:val="28"/>
        </w:rPr>
      </w:pPr>
      <w:r w:rsidRPr="00223DB6">
        <w:rPr>
          <w:rStyle w:val="ac"/>
          <w:b/>
          <w:i w:val="0"/>
          <w:sz w:val="28"/>
          <w:szCs w:val="28"/>
        </w:rPr>
        <w:t xml:space="preserve">РОЛЬ ИННОВАЦИОННЫХ ТЕХНОЛОГИЙ </w:t>
      </w:r>
    </w:p>
    <w:p w14:paraId="17D2A9AF" w14:textId="452A1329" w:rsidR="00353933" w:rsidRPr="00223DB6" w:rsidRDefault="00353933" w:rsidP="00487599">
      <w:pPr>
        <w:pStyle w:val="a9"/>
        <w:spacing w:before="0" w:beforeAutospacing="0" w:after="0" w:afterAutospacing="0"/>
        <w:jc w:val="center"/>
        <w:rPr>
          <w:rStyle w:val="ac"/>
          <w:b/>
          <w:i w:val="0"/>
          <w:sz w:val="28"/>
          <w:szCs w:val="28"/>
        </w:rPr>
      </w:pPr>
      <w:r w:rsidRPr="00223DB6">
        <w:rPr>
          <w:rStyle w:val="ac"/>
          <w:b/>
          <w:i w:val="0"/>
          <w:sz w:val="28"/>
          <w:szCs w:val="28"/>
        </w:rPr>
        <w:t>В ДОПОЛНИТЕЛЬНОМ ОБРАЗОВАНИИ</w:t>
      </w:r>
    </w:p>
    <w:p w14:paraId="55571B62" w14:textId="77777777" w:rsidR="00963F27" w:rsidRDefault="00963F27" w:rsidP="00487599">
      <w:pPr>
        <w:pStyle w:val="a9"/>
        <w:spacing w:before="0" w:beforeAutospacing="0" w:after="0" w:afterAutospacing="0"/>
        <w:ind w:firstLine="567"/>
        <w:jc w:val="right"/>
        <w:rPr>
          <w:rStyle w:val="ac"/>
          <w:b/>
          <w:sz w:val="28"/>
          <w:szCs w:val="28"/>
        </w:rPr>
      </w:pPr>
    </w:p>
    <w:p w14:paraId="07C46696" w14:textId="4DA5310A" w:rsidR="00353933" w:rsidRPr="00223DB6" w:rsidRDefault="00353933" w:rsidP="00487599">
      <w:pPr>
        <w:pStyle w:val="a9"/>
        <w:spacing w:before="0" w:beforeAutospacing="0" w:after="0" w:afterAutospacing="0"/>
        <w:ind w:firstLine="567"/>
        <w:jc w:val="right"/>
        <w:rPr>
          <w:rStyle w:val="ac"/>
          <w:b/>
          <w:sz w:val="28"/>
          <w:szCs w:val="28"/>
        </w:rPr>
      </w:pPr>
      <w:proofErr w:type="spellStart"/>
      <w:r w:rsidRPr="00223DB6">
        <w:rPr>
          <w:rStyle w:val="ac"/>
          <w:b/>
          <w:sz w:val="28"/>
          <w:szCs w:val="28"/>
        </w:rPr>
        <w:t>Матаева</w:t>
      </w:r>
      <w:proofErr w:type="spellEnd"/>
      <w:r w:rsidRPr="00223DB6">
        <w:rPr>
          <w:rStyle w:val="ac"/>
          <w:b/>
          <w:sz w:val="28"/>
          <w:szCs w:val="28"/>
        </w:rPr>
        <w:t xml:space="preserve"> </w:t>
      </w:r>
      <w:proofErr w:type="spellStart"/>
      <w:r w:rsidRPr="00223DB6">
        <w:rPr>
          <w:rStyle w:val="ac"/>
          <w:b/>
          <w:sz w:val="28"/>
          <w:szCs w:val="28"/>
        </w:rPr>
        <w:t>Р.З</w:t>
      </w:r>
      <w:proofErr w:type="spellEnd"/>
      <w:r w:rsidRPr="00223DB6">
        <w:rPr>
          <w:rStyle w:val="ac"/>
          <w:b/>
          <w:sz w:val="28"/>
          <w:szCs w:val="28"/>
        </w:rPr>
        <w:t>.</w:t>
      </w:r>
      <w:r w:rsidR="00204B1F" w:rsidRPr="00223DB6">
        <w:rPr>
          <w:rStyle w:val="ac"/>
          <w:b/>
          <w:sz w:val="28"/>
          <w:szCs w:val="28"/>
        </w:rPr>
        <w:t>,</w:t>
      </w:r>
    </w:p>
    <w:p w14:paraId="14A02AF6" w14:textId="77777777" w:rsidR="00353933" w:rsidRPr="00223DB6" w:rsidRDefault="00353933" w:rsidP="00487599">
      <w:pPr>
        <w:pStyle w:val="a9"/>
        <w:spacing w:before="0" w:beforeAutospacing="0" w:after="0" w:afterAutospacing="0"/>
        <w:ind w:firstLine="567"/>
        <w:jc w:val="right"/>
        <w:rPr>
          <w:rStyle w:val="ac"/>
          <w:sz w:val="28"/>
          <w:szCs w:val="28"/>
        </w:rPr>
      </w:pPr>
      <w:r w:rsidRPr="00223DB6">
        <w:rPr>
          <w:rStyle w:val="ac"/>
          <w:sz w:val="28"/>
          <w:szCs w:val="28"/>
        </w:rPr>
        <w:t xml:space="preserve">студентка 3 </w:t>
      </w:r>
      <w:r w:rsidR="00D66E28" w:rsidRPr="00223DB6">
        <w:rPr>
          <w:rStyle w:val="ac"/>
          <w:sz w:val="28"/>
          <w:szCs w:val="28"/>
        </w:rPr>
        <w:t>курса физико</w:t>
      </w:r>
      <w:r w:rsidRPr="00223DB6">
        <w:rPr>
          <w:rStyle w:val="ac"/>
          <w:sz w:val="28"/>
          <w:szCs w:val="28"/>
        </w:rPr>
        <w:t>-математического факультета</w:t>
      </w:r>
    </w:p>
    <w:p w14:paraId="5F9CE81F" w14:textId="77777777" w:rsidR="00353933" w:rsidRPr="00223DB6" w:rsidRDefault="00D66E28" w:rsidP="00487599">
      <w:pPr>
        <w:pStyle w:val="a9"/>
        <w:spacing w:before="0" w:beforeAutospacing="0" w:after="0" w:afterAutospacing="0"/>
        <w:ind w:firstLine="567"/>
        <w:jc w:val="right"/>
        <w:rPr>
          <w:rStyle w:val="ac"/>
          <w:sz w:val="28"/>
          <w:szCs w:val="28"/>
          <w:lang w:val="en-US"/>
        </w:rPr>
      </w:pPr>
      <w:r w:rsidRPr="00223DB6">
        <w:rPr>
          <w:i/>
          <w:sz w:val="28"/>
          <w:szCs w:val="28"/>
          <w:lang w:val="en-US"/>
        </w:rPr>
        <w:t>E-mail:</w:t>
      </w:r>
      <w:r w:rsidRPr="00223DB6">
        <w:rPr>
          <w:rStyle w:val="ac"/>
          <w:sz w:val="28"/>
          <w:szCs w:val="28"/>
          <w:lang w:val="en-US"/>
        </w:rPr>
        <w:t xml:space="preserve"> royanmataeva@gmail.com</w:t>
      </w:r>
    </w:p>
    <w:p w14:paraId="2181D56A" w14:textId="77777777" w:rsidR="00353933" w:rsidRPr="00223DB6" w:rsidRDefault="00353933" w:rsidP="00487599">
      <w:pPr>
        <w:pStyle w:val="a9"/>
        <w:spacing w:before="0" w:beforeAutospacing="0" w:after="0" w:afterAutospacing="0"/>
        <w:ind w:firstLine="567"/>
        <w:jc w:val="right"/>
        <w:rPr>
          <w:rStyle w:val="ac"/>
          <w:b/>
          <w:sz w:val="28"/>
          <w:szCs w:val="28"/>
          <w:lang w:val="en-US"/>
        </w:rPr>
      </w:pPr>
      <w:proofErr w:type="spellStart"/>
      <w:r w:rsidRPr="00223DB6">
        <w:rPr>
          <w:rStyle w:val="ac"/>
          <w:b/>
          <w:sz w:val="28"/>
          <w:szCs w:val="28"/>
        </w:rPr>
        <w:t>Муцурова</w:t>
      </w:r>
      <w:proofErr w:type="spellEnd"/>
      <w:r w:rsidRPr="00223DB6">
        <w:rPr>
          <w:rStyle w:val="ac"/>
          <w:b/>
          <w:sz w:val="28"/>
          <w:szCs w:val="28"/>
          <w:lang w:val="en-US"/>
        </w:rPr>
        <w:t xml:space="preserve"> </w:t>
      </w:r>
      <w:r w:rsidRPr="00223DB6">
        <w:rPr>
          <w:rStyle w:val="ac"/>
          <w:b/>
          <w:sz w:val="28"/>
          <w:szCs w:val="28"/>
        </w:rPr>
        <w:t>З</w:t>
      </w:r>
      <w:r w:rsidRPr="00223DB6">
        <w:rPr>
          <w:rStyle w:val="ac"/>
          <w:b/>
          <w:sz w:val="28"/>
          <w:szCs w:val="28"/>
          <w:lang w:val="en-US"/>
        </w:rPr>
        <w:t>.</w:t>
      </w:r>
      <w:r w:rsidRPr="00223DB6">
        <w:rPr>
          <w:rStyle w:val="ac"/>
          <w:b/>
          <w:sz w:val="28"/>
          <w:szCs w:val="28"/>
        </w:rPr>
        <w:t>М</w:t>
      </w:r>
      <w:r w:rsidRPr="00223DB6">
        <w:rPr>
          <w:rStyle w:val="ac"/>
          <w:b/>
          <w:sz w:val="28"/>
          <w:szCs w:val="28"/>
          <w:lang w:val="en-US"/>
        </w:rPr>
        <w:t>.</w:t>
      </w:r>
      <w:r w:rsidR="00204B1F" w:rsidRPr="00223DB6">
        <w:rPr>
          <w:rStyle w:val="ac"/>
          <w:b/>
          <w:sz w:val="28"/>
          <w:szCs w:val="28"/>
          <w:lang w:val="en-US"/>
        </w:rPr>
        <w:t>,</w:t>
      </w:r>
    </w:p>
    <w:p w14:paraId="49A71367" w14:textId="09C254C6" w:rsidR="00D66E28" w:rsidRPr="00223DB6" w:rsidRDefault="00353933" w:rsidP="00487599">
      <w:pPr>
        <w:pStyle w:val="a9"/>
        <w:spacing w:before="0" w:beforeAutospacing="0" w:after="0" w:afterAutospacing="0"/>
        <w:ind w:firstLine="567"/>
        <w:jc w:val="right"/>
        <w:rPr>
          <w:rStyle w:val="ac"/>
          <w:sz w:val="28"/>
          <w:szCs w:val="28"/>
        </w:rPr>
      </w:pPr>
      <w:r w:rsidRPr="00223DB6">
        <w:rPr>
          <w:rStyle w:val="ac"/>
          <w:sz w:val="28"/>
          <w:szCs w:val="28"/>
        </w:rPr>
        <w:t xml:space="preserve">старший преподаватель кафедры информационных технологий </w:t>
      </w:r>
    </w:p>
    <w:p w14:paraId="29A045D7" w14:textId="77777777" w:rsidR="00353933" w:rsidRPr="00223DB6" w:rsidRDefault="00353933" w:rsidP="00487599">
      <w:pPr>
        <w:pStyle w:val="a9"/>
        <w:spacing w:before="0" w:beforeAutospacing="0" w:after="0" w:afterAutospacing="0"/>
        <w:ind w:firstLine="567"/>
        <w:jc w:val="right"/>
        <w:rPr>
          <w:rStyle w:val="ac"/>
          <w:sz w:val="28"/>
          <w:szCs w:val="28"/>
        </w:rPr>
      </w:pPr>
      <w:r w:rsidRPr="00223DB6">
        <w:rPr>
          <w:rStyle w:val="ac"/>
          <w:sz w:val="28"/>
          <w:szCs w:val="28"/>
        </w:rPr>
        <w:t>и методики преподавания информатики</w:t>
      </w:r>
    </w:p>
    <w:p w14:paraId="04A40068" w14:textId="77777777" w:rsidR="00D66E28" w:rsidRPr="00223DB6" w:rsidRDefault="00353933" w:rsidP="00487599">
      <w:pPr>
        <w:pStyle w:val="a9"/>
        <w:spacing w:before="0" w:beforeAutospacing="0" w:after="0" w:afterAutospacing="0"/>
        <w:ind w:firstLine="567"/>
        <w:jc w:val="right"/>
        <w:rPr>
          <w:i/>
          <w:sz w:val="28"/>
          <w:szCs w:val="28"/>
        </w:rPr>
      </w:pPr>
      <w:r w:rsidRPr="00223DB6">
        <w:rPr>
          <w:i/>
          <w:sz w:val="28"/>
          <w:szCs w:val="28"/>
        </w:rPr>
        <w:t xml:space="preserve">ФГБОУ ВО «Чеченский государственный </w:t>
      </w:r>
    </w:p>
    <w:p w14:paraId="636AC0DE" w14:textId="77777777" w:rsidR="00963F27" w:rsidRDefault="00353933" w:rsidP="00487599">
      <w:pPr>
        <w:pStyle w:val="a9"/>
        <w:spacing w:before="0" w:beforeAutospacing="0" w:after="0" w:afterAutospacing="0"/>
        <w:ind w:firstLine="567"/>
        <w:jc w:val="right"/>
        <w:rPr>
          <w:i/>
          <w:sz w:val="28"/>
          <w:szCs w:val="28"/>
        </w:rPr>
      </w:pPr>
      <w:r w:rsidRPr="00223DB6">
        <w:rPr>
          <w:i/>
          <w:sz w:val="28"/>
          <w:szCs w:val="28"/>
        </w:rPr>
        <w:t>педагогический университет»,</w:t>
      </w:r>
      <w:r w:rsidR="00D66E28" w:rsidRPr="00223DB6">
        <w:rPr>
          <w:i/>
          <w:sz w:val="28"/>
          <w:szCs w:val="28"/>
        </w:rPr>
        <w:t xml:space="preserve"> </w:t>
      </w:r>
    </w:p>
    <w:p w14:paraId="6041F749" w14:textId="6B98E3DF" w:rsidR="00353933" w:rsidRPr="00963F27" w:rsidRDefault="00353933" w:rsidP="00487599">
      <w:pPr>
        <w:pStyle w:val="a9"/>
        <w:spacing w:before="0" w:beforeAutospacing="0" w:after="0" w:afterAutospacing="0"/>
        <w:ind w:firstLine="567"/>
        <w:jc w:val="right"/>
        <w:rPr>
          <w:rStyle w:val="ac"/>
          <w:iCs w:val="0"/>
          <w:sz w:val="28"/>
          <w:szCs w:val="28"/>
        </w:rPr>
      </w:pPr>
      <w:r w:rsidRPr="00223DB6">
        <w:rPr>
          <w:i/>
          <w:sz w:val="28"/>
          <w:szCs w:val="28"/>
        </w:rPr>
        <w:t>г. Грозный.</w:t>
      </w:r>
      <w:r w:rsidR="00963F27">
        <w:rPr>
          <w:i/>
          <w:sz w:val="28"/>
          <w:szCs w:val="28"/>
        </w:rPr>
        <w:t xml:space="preserve"> </w:t>
      </w:r>
      <w:r w:rsidR="00D66E28" w:rsidRPr="00223DB6">
        <w:rPr>
          <w:i/>
          <w:sz w:val="28"/>
          <w:szCs w:val="28"/>
          <w:lang w:val="en-US"/>
        </w:rPr>
        <w:t>E</w:t>
      </w:r>
      <w:r w:rsidR="00D66E28" w:rsidRPr="00963F27">
        <w:rPr>
          <w:i/>
          <w:sz w:val="28"/>
          <w:szCs w:val="28"/>
        </w:rPr>
        <w:t>-</w:t>
      </w:r>
      <w:r w:rsidR="00D66E28" w:rsidRPr="00223DB6">
        <w:rPr>
          <w:i/>
          <w:sz w:val="28"/>
          <w:szCs w:val="28"/>
          <w:lang w:val="en-US"/>
        </w:rPr>
        <w:t>mail</w:t>
      </w:r>
      <w:r w:rsidR="00D66E28" w:rsidRPr="00963F27">
        <w:rPr>
          <w:i/>
          <w:sz w:val="28"/>
          <w:szCs w:val="28"/>
        </w:rPr>
        <w:t xml:space="preserve">: </w:t>
      </w:r>
      <w:proofErr w:type="spellStart"/>
      <w:r w:rsidR="00D66E28" w:rsidRPr="00223DB6">
        <w:rPr>
          <w:i/>
          <w:sz w:val="28"/>
          <w:szCs w:val="28"/>
          <w:lang w:val="en-US"/>
        </w:rPr>
        <w:t>zalinan</w:t>
      </w:r>
      <w:proofErr w:type="spellEnd"/>
      <w:r w:rsidR="00D66E28" w:rsidRPr="00963F27">
        <w:rPr>
          <w:i/>
          <w:sz w:val="28"/>
          <w:szCs w:val="28"/>
        </w:rPr>
        <w:t>@</w:t>
      </w:r>
      <w:r w:rsidR="00D66E28" w:rsidRPr="00223DB6">
        <w:rPr>
          <w:i/>
          <w:sz w:val="28"/>
          <w:szCs w:val="28"/>
          <w:lang w:val="en-US"/>
        </w:rPr>
        <w:t>bk</w:t>
      </w:r>
      <w:r w:rsidR="00D66E28" w:rsidRPr="00963F27">
        <w:rPr>
          <w:i/>
          <w:sz w:val="28"/>
          <w:szCs w:val="28"/>
        </w:rPr>
        <w:t>.</w:t>
      </w:r>
      <w:proofErr w:type="spellStart"/>
      <w:r w:rsidR="00D66E28" w:rsidRPr="00223DB6">
        <w:rPr>
          <w:i/>
          <w:sz w:val="28"/>
          <w:szCs w:val="28"/>
          <w:lang w:val="en-US"/>
        </w:rPr>
        <w:t>ru</w:t>
      </w:r>
      <w:proofErr w:type="spellEnd"/>
    </w:p>
    <w:p w14:paraId="776B7373" w14:textId="77777777" w:rsidR="00963F27" w:rsidRDefault="00963F27" w:rsidP="00487599">
      <w:pPr>
        <w:pStyle w:val="a9"/>
        <w:spacing w:before="0" w:beforeAutospacing="0" w:after="0" w:afterAutospacing="0"/>
        <w:ind w:firstLine="567"/>
        <w:jc w:val="both"/>
        <w:rPr>
          <w:rStyle w:val="ac"/>
          <w:b/>
          <w:sz w:val="28"/>
          <w:szCs w:val="28"/>
        </w:rPr>
      </w:pPr>
    </w:p>
    <w:p w14:paraId="5DB88CDA" w14:textId="1176035B" w:rsidR="00353933" w:rsidRPr="00223DB6" w:rsidRDefault="00353933" w:rsidP="00487599">
      <w:pPr>
        <w:pStyle w:val="a9"/>
        <w:spacing w:before="0" w:beforeAutospacing="0" w:after="0" w:afterAutospacing="0"/>
        <w:ind w:firstLine="567"/>
        <w:jc w:val="both"/>
        <w:rPr>
          <w:sz w:val="28"/>
          <w:szCs w:val="28"/>
        </w:rPr>
      </w:pPr>
      <w:r w:rsidRPr="00223DB6">
        <w:rPr>
          <w:rStyle w:val="ac"/>
          <w:b/>
          <w:sz w:val="28"/>
          <w:szCs w:val="28"/>
        </w:rPr>
        <w:t>Аннотация</w:t>
      </w:r>
      <w:r w:rsidRPr="00EB1CDF">
        <w:rPr>
          <w:rStyle w:val="ac"/>
          <w:b/>
          <w:sz w:val="28"/>
          <w:szCs w:val="28"/>
        </w:rPr>
        <w:t>.</w:t>
      </w:r>
      <w:r w:rsidRPr="00EB1CDF">
        <w:rPr>
          <w:rStyle w:val="ac"/>
          <w:sz w:val="28"/>
          <w:szCs w:val="28"/>
        </w:rPr>
        <w:t xml:space="preserve"> </w:t>
      </w:r>
      <w:r w:rsidRPr="00223DB6">
        <w:rPr>
          <w:rStyle w:val="ac"/>
          <w:sz w:val="28"/>
          <w:szCs w:val="28"/>
        </w:rPr>
        <w:t>Данная статья посвящена некоторым важным вопросам использования современных образовательных технологий в дополнительном образовании. Здесь же рассматривается современная реформа, связанная с внедрением личностно-ориентированного подхода, вызвавшая некоторые серьезные изменения в привычной практике обучения и воспитания детей.</w:t>
      </w:r>
    </w:p>
    <w:p w14:paraId="0C005F2A" w14:textId="77777777" w:rsidR="00353933" w:rsidRPr="00223DB6" w:rsidRDefault="00353933" w:rsidP="00487599">
      <w:pPr>
        <w:pStyle w:val="a9"/>
        <w:spacing w:before="0" w:beforeAutospacing="0" w:after="0" w:afterAutospacing="0"/>
        <w:ind w:firstLine="567"/>
        <w:jc w:val="both"/>
        <w:rPr>
          <w:rStyle w:val="ac"/>
          <w:sz w:val="28"/>
          <w:szCs w:val="28"/>
        </w:rPr>
      </w:pPr>
      <w:r w:rsidRPr="00223DB6">
        <w:rPr>
          <w:rStyle w:val="ac"/>
          <w:b/>
          <w:bCs/>
          <w:sz w:val="28"/>
          <w:szCs w:val="28"/>
        </w:rPr>
        <w:t>Ключевые слова:</w:t>
      </w:r>
      <w:r w:rsidRPr="00223DB6">
        <w:rPr>
          <w:rStyle w:val="ac"/>
          <w:sz w:val="28"/>
          <w:szCs w:val="28"/>
        </w:rPr>
        <w:t> педагогические технологии, образовательная технология, фундаментальная характеристика, ориентированность на детей, дополнительное образование, познавательные способности, естественная деятельность.</w:t>
      </w:r>
    </w:p>
    <w:p w14:paraId="13223BA5" w14:textId="77777777" w:rsidR="00963F27" w:rsidRDefault="00353933" w:rsidP="00487599">
      <w:pPr>
        <w:pStyle w:val="a9"/>
        <w:spacing w:before="0" w:beforeAutospacing="0" w:after="0" w:afterAutospacing="0"/>
        <w:jc w:val="center"/>
        <w:rPr>
          <w:rStyle w:val="ac"/>
          <w:b/>
          <w:i w:val="0"/>
          <w:sz w:val="28"/>
          <w:szCs w:val="28"/>
          <w:lang w:val="en-US"/>
        </w:rPr>
      </w:pPr>
      <w:r w:rsidRPr="00223DB6">
        <w:rPr>
          <w:rStyle w:val="ac"/>
          <w:b/>
          <w:i w:val="0"/>
          <w:sz w:val="28"/>
          <w:szCs w:val="28"/>
          <w:lang w:val="en-US"/>
        </w:rPr>
        <w:lastRenderedPageBreak/>
        <w:t xml:space="preserve">THE ROLE OF INNOVATIVE TECHNOLOGIES IN </w:t>
      </w:r>
    </w:p>
    <w:p w14:paraId="579B0AAC" w14:textId="4C41CB54" w:rsidR="00353933" w:rsidRPr="00223DB6" w:rsidRDefault="00353933" w:rsidP="00487599">
      <w:pPr>
        <w:pStyle w:val="a9"/>
        <w:spacing w:before="0" w:beforeAutospacing="0" w:after="0" w:afterAutospacing="0"/>
        <w:jc w:val="center"/>
        <w:rPr>
          <w:rStyle w:val="ac"/>
          <w:b/>
          <w:i w:val="0"/>
          <w:sz w:val="28"/>
          <w:szCs w:val="28"/>
          <w:lang w:val="en-US"/>
        </w:rPr>
      </w:pPr>
      <w:r w:rsidRPr="00223DB6">
        <w:rPr>
          <w:rStyle w:val="ac"/>
          <w:b/>
          <w:i w:val="0"/>
          <w:sz w:val="28"/>
          <w:szCs w:val="28"/>
          <w:lang w:val="en-US"/>
        </w:rPr>
        <w:t>ADDITIONAL EDUCATION</w:t>
      </w:r>
    </w:p>
    <w:p w14:paraId="59A2C064" w14:textId="77777777" w:rsidR="00963F27" w:rsidRDefault="00963F27" w:rsidP="00487599">
      <w:pPr>
        <w:pStyle w:val="a9"/>
        <w:spacing w:before="0" w:beforeAutospacing="0" w:after="0" w:afterAutospacing="0"/>
        <w:ind w:firstLine="567"/>
        <w:contextualSpacing/>
        <w:jc w:val="right"/>
        <w:rPr>
          <w:rStyle w:val="ac"/>
          <w:b/>
          <w:sz w:val="28"/>
          <w:szCs w:val="28"/>
          <w:lang w:val="en-US"/>
        </w:rPr>
      </w:pPr>
    </w:p>
    <w:p w14:paraId="71F553B4" w14:textId="2356F286" w:rsidR="00353933" w:rsidRPr="00223DB6" w:rsidRDefault="00353933" w:rsidP="00487599">
      <w:pPr>
        <w:pStyle w:val="a9"/>
        <w:spacing w:before="0" w:beforeAutospacing="0" w:after="0" w:afterAutospacing="0"/>
        <w:ind w:firstLine="567"/>
        <w:contextualSpacing/>
        <w:jc w:val="right"/>
        <w:rPr>
          <w:rStyle w:val="ac"/>
          <w:b/>
          <w:sz w:val="28"/>
          <w:szCs w:val="28"/>
          <w:lang w:val="en-US"/>
        </w:rPr>
      </w:pPr>
      <w:proofErr w:type="spellStart"/>
      <w:r w:rsidRPr="00223DB6">
        <w:rPr>
          <w:rStyle w:val="ac"/>
          <w:b/>
          <w:sz w:val="28"/>
          <w:szCs w:val="28"/>
          <w:lang w:val="en-US"/>
        </w:rPr>
        <w:t>Mataeva</w:t>
      </w:r>
      <w:proofErr w:type="spellEnd"/>
      <w:r w:rsidRPr="00223DB6">
        <w:rPr>
          <w:rStyle w:val="ac"/>
          <w:b/>
          <w:sz w:val="28"/>
          <w:szCs w:val="28"/>
          <w:lang w:val="en-US"/>
        </w:rPr>
        <w:t xml:space="preserve"> R. Z. </w:t>
      </w:r>
    </w:p>
    <w:p w14:paraId="6B991DD1" w14:textId="77777777" w:rsidR="00353933" w:rsidRPr="00223DB6" w:rsidRDefault="00353933" w:rsidP="00487599">
      <w:pPr>
        <w:pStyle w:val="a9"/>
        <w:spacing w:before="0" w:beforeAutospacing="0" w:after="0" w:afterAutospacing="0"/>
        <w:ind w:firstLine="567"/>
        <w:contextualSpacing/>
        <w:jc w:val="right"/>
        <w:rPr>
          <w:rStyle w:val="ac"/>
          <w:sz w:val="28"/>
          <w:szCs w:val="28"/>
          <w:lang w:val="en-US"/>
        </w:rPr>
      </w:pPr>
      <w:r w:rsidRPr="00223DB6">
        <w:rPr>
          <w:rStyle w:val="ac"/>
          <w:sz w:val="28"/>
          <w:szCs w:val="28"/>
          <w:lang w:val="en-US"/>
        </w:rPr>
        <w:t>3</w:t>
      </w:r>
      <w:r w:rsidRPr="00223DB6">
        <w:rPr>
          <w:rStyle w:val="ac"/>
          <w:sz w:val="28"/>
          <w:szCs w:val="28"/>
          <w:vertAlign w:val="superscript"/>
          <w:lang w:val="en-US"/>
        </w:rPr>
        <w:t>rd</w:t>
      </w:r>
      <w:r w:rsidRPr="00223DB6">
        <w:rPr>
          <w:rStyle w:val="ac"/>
          <w:sz w:val="28"/>
          <w:szCs w:val="28"/>
          <w:lang w:val="en-US"/>
        </w:rPr>
        <w:t xml:space="preserve"> year student of the Faculty of Physics and Mathematics</w:t>
      </w:r>
    </w:p>
    <w:p w14:paraId="6C19DDD3" w14:textId="77777777" w:rsidR="00353933" w:rsidRPr="00223DB6" w:rsidRDefault="00D66E28" w:rsidP="00487599">
      <w:pPr>
        <w:pStyle w:val="a9"/>
        <w:spacing w:before="0" w:beforeAutospacing="0" w:after="0" w:afterAutospacing="0"/>
        <w:ind w:firstLine="567"/>
        <w:contextualSpacing/>
        <w:jc w:val="right"/>
        <w:rPr>
          <w:rStyle w:val="ac"/>
          <w:sz w:val="28"/>
          <w:szCs w:val="28"/>
          <w:lang w:val="en-US"/>
        </w:rPr>
      </w:pPr>
      <w:r w:rsidRPr="00223DB6">
        <w:rPr>
          <w:rStyle w:val="ac"/>
          <w:sz w:val="28"/>
          <w:szCs w:val="28"/>
          <w:lang w:val="en-US"/>
        </w:rPr>
        <w:t>E-mail: royanmataeva@gmail.com</w:t>
      </w:r>
    </w:p>
    <w:p w14:paraId="375FCE15" w14:textId="77777777" w:rsidR="00353933" w:rsidRPr="00223DB6" w:rsidRDefault="00353933" w:rsidP="00487599">
      <w:pPr>
        <w:pStyle w:val="a9"/>
        <w:spacing w:before="0" w:beforeAutospacing="0" w:after="0" w:afterAutospacing="0"/>
        <w:ind w:firstLine="567"/>
        <w:contextualSpacing/>
        <w:jc w:val="right"/>
        <w:rPr>
          <w:rStyle w:val="ac"/>
          <w:b/>
          <w:sz w:val="28"/>
          <w:szCs w:val="28"/>
          <w:lang w:val="en-US"/>
        </w:rPr>
      </w:pPr>
      <w:proofErr w:type="spellStart"/>
      <w:r w:rsidRPr="00223DB6">
        <w:rPr>
          <w:rStyle w:val="ac"/>
          <w:b/>
          <w:sz w:val="28"/>
          <w:szCs w:val="28"/>
          <w:lang w:val="en-US"/>
        </w:rPr>
        <w:t>Mutsurova</w:t>
      </w:r>
      <w:proofErr w:type="spellEnd"/>
      <w:r w:rsidRPr="00223DB6">
        <w:rPr>
          <w:rStyle w:val="ac"/>
          <w:b/>
          <w:sz w:val="28"/>
          <w:szCs w:val="28"/>
          <w:lang w:val="en-US"/>
        </w:rPr>
        <w:t xml:space="preserve"> Z. M.</w:t>
      </w:r>
      <w:r w:rsidR="00204B1F" w:rsidRPr="00223DB6">
        <w:rPr>
          <w:rStyle w:val="ac"/>
          <w:b/>
          <w:sz w:val="28"/>
          <w:szCs w:val="28"/>
          <w:lang w:val="en-US"/>
        </w:rPr>
        <w:t>,</w:t>
      </w:r>
    </w:p>
    <w:p w14:paraId="4EE5EC42" w14:textId="77777777" w:rsidR="00963F27" w:rsidRDefault="00353933" w:rsidP="00487599">
      <w:pPr>
        <w:pStyle w:val="a9"/>
        <w:spacing w:before="0" w:beforeAutospacing="0" w:after="0" w:afterAutospacing="0"/>
        <w:ind w:firstLine="567"/>
        <w:contextualSpacing/>
        <w:jc w:val="right"/>
        <w:rPr>
          <w:rStyle w:val="ac"/>
          <w:sz w:val="28"/>
          <w:szCs w:val="28"/>
          <w:lang w:val="en-US"/>
        </w:rPr>
      </w:pPr>
      <w:r w:rsidRPr="00223DB6">
        <w:rPr>
          <w:rStyle w:val="ac"/>
          <w:sz w:val="28"/>
          <w:szCs w:val="28"/>
          <w:lang w:val="en-US"/>
        </w:rPr>
        <w:t xml:space="preserve">senior Lecturer of the department of Information technologies </w:t>
      </w:r>
    </w:p>
    <w:p w14:paraId="356B7F2B" w14:textId="65A58B7F" w:rsidR="00353933" w:rsidRPr="00223DB6" w:rsidRDefault="00353933" w:rsidP="00487599">
      <w:pPr>
        <w:pStyle w:val="a9"/>
        <w:spacing w:before="0" w:beforeAutospacing="0" w:after="0" w:afterAutospacing="0"/>
        <w:ind w:firstLine="567"/>
        <w:contextualSpacing/>
        <w:jc w:val="right"/>
        <w:rPr>
          <w:rStyle w:val="ac"/>
          <w:sz w:val="28"/>
          <w:szCs w:val="28"/>
          <w:lang w:val="en-US"/>
        </w:rPr>
      </w:pPr>
      <w:r w:rsidRPr="00223DB6">
        <w:rPr>
          <w:rStyle w:val="ac"/>
          <w:sz w:val="28"/>
          <w:szCs w:val="28"/>
          <w:lang w:val="en-US"/>
        </w:rPr>
        <w:t>and methods of teaching computer science</w:t>
      </w:r>
    </w:p>
    <w:p w14:paraId="77FA5E7F" w14:textId="77777777" w:rsidR="00353933" w:rsidRPr="00223DB6" w:rsidRDefault="00353933" w:rsidP="00487599">
      <w:pPr>
        <w:pStyle w:val="a9"/>
        <w:spacing w:before="0" w:beforeAutospacing="0" w:after="0" w:afterAutospacing="0"/>
        <w:ind w:firstLine="567"/>
        <w:contextualSpacing/>
        <w:jc w:val="right"/>
        <w:rPr>
          <w:rStyle w:val="ac"/>
          <w:sz w:val="28"/>
          <w:szCs w:val="28"/>
          <w:lang w:val="en-US"/>
        </w:rPr>
      </w:pPr>
      <w:r w:rsidRPr="00223DB6">
        <w:rPr>
          <w:rStyle w:val="ac"/>
          <w:sz w:val="28"/>
          <w:szCs w:val="28"/>
          <w:lang w:val="en-US"/>
        </w:rPr>
        <w:t>Cheche</w:t>
      </w:r>
      <w:r w:rsidR="00D66E28" w:rsidRPr="00223DB6">
        <w:rPr>
          <w:rStyle w:val="ac"/>
          <w:sz w:val="28"/>
          <w:szCs w:val="28"/>
          <w:lang w:val="en-US"/>
        </w:rPr>
        <w:t xml:space="preserve">n State Pedagogical University, </w:t>
      </w:r>
      <w:r w:rsidRPr="00223DB6">
        <w:rPr>
          <w:rStyle w:val="ac"/>
          <w:sz w:val="28"/>
          <w:szCs w:val="28"/>
          <w:lang w:val="en-US"/>
        </w:rPr>
        <w:t>Grozny.</w:t>
      </w:r>
    </w:p>
    <w:p w14:paraId="5B083216" w14:textId="77777777" w:rsidR="00353933" w:rsidRPr="00223DB6" w:rsidRDefault="00D66E28" w:rsidP="00487599">
      <w:pPr>
        <w:pStyle w:val="a9"/>
        <w:spacing w:before="0" w:beforeAutospacing="0" w:after="0" w:afterAutospacing="0"/>
        <w:ind w:firstLine="567"/>
        <w:contextualSpacing/>
        <w:jc w:val="right"/>
        <w:rPr>
          <w:rStyle w:val="ac"/>
          <w:sz w:val="28"/>
          <w:szCs w:val="28"/>
          <w:lang w:val="en-US"/>
        </w:rPr>
      </w:pPr>
      <w:r w:rsidRPr="00223DB6">
        <w:rPr>
          <w:rStyle w:val="ac"/>
          <w:sz w:val="28"/>
          <w:szCs w:val="28"/>
          <w:lang w:val="en-US"/>
        </w:rPr>
        <w:t>E-mail: zalinan@bk.ru</w:t>
      </w:r>
    </w:p>
    <w:p w14:paraId="60348D81" w14:textId="77777777" w:rsidR="00963F27" w:rsidRDefault="00963F27" w:rsidP="00487599">
      <w:pPr>
        <w:pStyle w:val="a9"/>
        <w:spacing w:before="0" w:beforeAutospacing="0" w:after="0" w:afterAutospacing="0"/>
        <w:ind w:firstLine="567"/>
        <w:contextualSpacing/>
        <w:jc w:val="both"/>
        <w:rPr>
          <w:b/>
          <w:i/>
          <w:sz w:val="28"/>
          <w:szCs w:val="28"/>
          <w:lang w:val="en-US"/>
        </w:rPr>
      </w:pPr>
    </w:p>
    <w:p w14:paraId="64764AE2" w14:textId="53BBA1A1" w:rsidR="00353933" w:rsidRPr="00223DB6" w:rsidRDefault="00353933" w:rsidP="00487599">
      <w:pPr>
        <w:pStyle w:val="a9"/>
        <w:spacing w:before="0" w:beforeAutospacing="0" w:after="0" w:afterAutospacing="0"/>
        <w:ind w:firstLine="567"/>
        <w:contextualSpacing/>
        <w:jc w:val="both"/>
        <w:rPr>
          <w:i/>
          <w:sz w:val="28"/>
          <w:szCs w:val="28"/>
          <w:lang w:val="en-US"/>
        </w:rPr>
      </w:pPr>
      <w:r w:rsidRPr="00223DB6">
        <w:rPr>
          <w:b/>
          <w:i/>
          <w:sz w:val="28"/>
          <w:szCs w:val="28"/>
          <w:lang w:val="en-US"/>
        </w:rPr>
        <w:t>Annotation.</w:t>
      </w:r>
      <w:r w:rsidRPr="00223DB6">
        <w:rPr>
          <w:i/>
          <w:sz w:val="28"/>
          <w:szCs w:val="28"/>
          <w:lang w:val="en-US"/>
        </w:rPr>
        <w:t xml:space="preserve"> This article is devoted to some important issues of the use of modern educational technologies in additional education. It also examines the modern reform associated with the introduction of a personality-oriented approach, which has caused some serious changes in the usual practice of teaching and raising children.</w:t>
      </w:r>
    </w:p>
    <w:p w14:paraId="2923B897" w14:textId="77777777" w:rsidR="00353933" w:rsidRPr="00223DB6" w:rsidRDefault="00353933" w:rsidP="00487599">
      <w:pPr>
        <w:pStyle w:val="a9"/>
        <w:spacing w:before="0" w:beforeAutospacing="0" w:after="0" w:afterAutospacing="0"/>
        <w:ind w:firstLine="567"/>
        <w:contextualSpacing/>
        <w:jc w:val="both"/>
        <w:rPr>
          <w:i/>
          <w:sz w:val="28"/>
          <w:szCs w:val="28"/>
          <w:lang w:val="en-US"/>
        </w:rPr>
      </w:pPr>
      <w:r w:rsidRPr="00223DB6">
        <w:rPr>
          <w:b/>
          <w:i/>
          <w:sz w:val="28"/>
          <w:szCs w:val="28"/>
          <w:lang w:val="en-US"/>
        </w:rPr>
        <w:t>Keywords:</w:t>
      </w:r>
      <w:r w:rsidRPr="00223DB6">
        <w:rPr>
          <w:i/>
          <w:sz w:val="28"/>
          <w:szCs w:val="28"/>
          <w:lang w:val="en-US"/>
        </w:rPr>
        <w:t xml:space="preserve"> pedagogical technologies, educational technology, fundamental characteristics, child orientation, additional education, cognitive abilities, natural activity.</w:t>
      </w:r>
    </w:p>
    <w:p w14:paraId="70891D2A" w14:textId="77777777" w:rsidR="00963F27" w:rsidRPr="00EB1CDF" w:rsidRDefault="00963F27" w:rsidP="00487599">
      <w:pPr>
        <w:pStyle w:val="a9"/>
        <w:spacing w:before="0" w:beforeAutospacing="0" w:after="0" w:afterAutospacing="0"/>
        <w:ind w:firstLine="567"/>
        <w:contextualSpacing/>
        <w:jc w:val="both"/>
        <w:rPr>
          <w:sz w:val="28"/>
          <w:szCs w:val="28"/>
          <w:lang w:val="en-US"/>
        </w:rPr>
      </w:pPr>
    </w:p>
    <w:p w14:paraId="5A6D2F54" w14:textId="1AE57A14" w:rsidR="00353933" w:rsidRPr="00223DB6" w:rsidRDefault="00353933" w:rsidP="00487599">
      <w:pPr>
        <w:pStyle w:val="a9"/>
        <w:spacing w:before="0" w:beforeAutospacing="0" w:after="0" w:afterAutospacing="0"/>
        <w:ind w:firstLine="567"/>
        <w:contextualSpacing/>
        <w:jc w:val="both"/>
        <w:rPr>
          <w:sz w:val="28"/>
          <w:szCs w:val="28"/>
        </w:rPr>
      </w:pPr>
      <w:r w:rsidRPr="00223DB6">
        <w:rPr>
          <w:sz w:val="28"/>
          <w:szCs w:val="28"/>
        </w:rPr>
        <w:t>Современная реформа образования, связанная с внедрением личностно-ориентированного подхода, вызвала некоторые серьезные изменения в привычной практике обучения и воспитания детей:</w:t>
      </w:r>
    </w:p>
    <w:p w14:paraId="29BD8561"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 Обновление содержания образования;</w:t>
      </w:r>
    </w:p>
    <w:p w14:paraId="66B2A83D"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 xml:space="preserve">‒ Внедрение новых педагогических технологий развития личности [1, </w:t>
      </w:r>
      <w:r w:rsidRPr="00223DB6">
        <w:rPr>
          <w:sz w:val="28"/>
          <w:szCs w:val="28"/>
          <w:lang w:val="en-US"/>
        </w:rPr>
        <w:t>c</w:t>
      </w:r>
      <w:r w:rsidRPr="00223DB6">
        <w:rPr>
          <w:sz w:val="28"/>
          <w:szCs w:val="28"/>
        </w:rPr>
        <w:t>. 120].</w:t>
      </w:r>
    </w:p>
    <w:p w14:paraId="6EED095E"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Сложные, порой противоречивые, но неизбежные преобразования отразились в деятельности учреждений дополнительного образования детей. И если содержание образования в них претерпело существенные изменения, то образовательные технологии обновляются медленно, прочно укоренилась традиционная система, и многие борются с новыми технологиями.</w:t>
      </w:r>
    </w:p>
    <w:p w14:paraId="168D59DB"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Педагогические технологии дополнительного образования детей ориентированы на решение сложных психолого-педагогических задач: научить ребенка самостоятельно работать, общаться с детьми и взрослыми, прогнозировать и оценивать результаты своего труда, искать причины трудностей и уметь их преодолевать.</w:t>
      </w:r>
    </w:p>
    <w:p w14:paraId="47BCE007" w14:textId="77777777" w:rsidR="00353933" w:rsidRPr="00223DB6" w:rsidRDefault="00D66E28" w:rsidP="00487599">
      <w:pPr>
        <w:pStyle w:val="a9"/>
        <w:spacing w:before="0" w:beforeAutospacing="0" w:after="0" w:afterAutospacing="0"/>
        <w:ind w:firstLine="567"/>
        <w:jc w:val="both"/>
        <w:rPr>
          <w:sz w:val="28"/>
          <w:szCs w:val="28"/>
        </w:rPr>
      </w:pPr>
      <w:r w:rsidRPr="00223DB6">
        <w:rPr>
          <w:sz w:val="28"/>
          <w:szCs w:val="28"/>
        </w:rPr>
        <w:t>Учреждение дополнительного образования — детей-это</w:t>
      </w:r>
      <w:r w:rsidR="00353933" w:rsidRPr="00223DB6">
        <w:rPr>
          <w:sz w:val="28"/>
          <w:szCs w:val="28"/>
        </w:rPr>
        <w:t xml:space="preserve"> специальное учреждение, которое должно быть не только местом воспитания детей, но и различными формами космической связи.</w:t>
      </w:r>
    </w:p>
    <w:p w14:paraId="33EB5299"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Роль педагога в дальнейшем образовании должна заключаться в организации естественной деятельности детей и умении правильно управлять системой педагогических отношений в этой деятельности.</w:t>
      </w:r>
    </w:p>
    <w:p w14:paraId="65CC7A31"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lastRenderedPageBreak/>
        <w:t>Сегодня в системе дополнительного образования детей необходимо уделять больше внимания повышению педагогического мастерства, повышению квалификации педагогов по внедрению современных технологий обучения и воспитания детей.</w:t>
      </w:r>
    </w:p>
    <w:p w14:paraId="707895FF"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Итак, мы анализируем современные образовательные технологии, основанные на этих подходах и методах.</w:t>
      </w:r>
    </w:p>
    <w:p w14:paraId="5D1F3C90"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Нельзя сказать, что мы не используем очень современные образовательные технологии, многие из нас используют в своей работе элементы той или иной технологии, сейчас я попытаюсь это объяснить.</w:t>
      </w:r>
    </w:p>
    <w:p w14:paraId="126353EE"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«Педагогическая технология» — это такое построение работы учителя, которое включает в свое действие определенный порядок и предполагает достижение намеченных результатов.</w:t>
      </w:r>
    </w:p>
    <w:p w14:paraId="07978F5B" w14:textId="77777777" w:rsidR="00353933" w:rsidRPr="00963F27" w:rsidRDefault="00353933" w:rsidP="00555966">
      <w:pPr>
        <w:pStyle w:val="a9"/>
        <w:spacing w:before="0" w:beforeAutospacing="0" w:after="0" w:afterAutospacing="0" w:line="230" w:lineRule="auto"/>
        <w:ind w:firstLine="567"/>
        <w:jc w:val="both"/>
        <w:rPr>
          <w:spacing w:val="-4"/>
          <w:sz w:val="28"/>
          <w:szCs w:val="28"/>
        </w:rPr>
      </w:pPr>
      <w:r w:rsidRPr="00963F27">
        <w:rPr>
          <w:spacing w:val="-4"/>
          <w:sz w:val="28"/>
          <w:szCs w:val="28"/>
        </w:rPr>
        <w:t>Сущностью образовательной технологии являются следующие критерии:</w:t>
      </w:r>
    </w:p>
    <w:p w14:paraId="5C634AE2" w14:textId="77777777" w:rsidR="00353933" w:rsidRPr="00223DB6" w:rsidRDefault="00353933" w:rsidP="00555966">
      <w:pPr>
        <w:pStyle w:val="a9"/>
        <w:numPr>
          <w:ilvl w:val="0"/>
          <w:numId w:val="60"/>
        </w:numPr>
        <w:tabs>
          <w:tab w:val="left" w:pos="851"/>
        </w:tabs>
        <w:spacing w:before="0" w:beforeAutospacing="0" w:after="0" w:afterAutospacing="0" w:line="230" w:lineRule="auto"/>
        <w:ind w:left="0" w:firstLine="567"/>
        <w:jc w:val="both"/>
        <w:rPr>
          <w:sz w:val="28"/>
          <w:szCs w:val="28"/>
        </w:rPr>
      </w:pPr>
      <w:r w:rsidRPr="00223DB6">
        <w:rPr>
          <w:sz w:val="28"/>
          <w:szCs w:val="28"/>
        </w:rPr>
        <w:t>однозначное и строгое определение целей обучения (зачем и для чего);</w:t>
      </w:r>
    </w:p>
    <w:p w14:paraId="683C9C1D" w14:textId="77777777" w:rsidR="00353933" w:rsidRPr="00223DB6" w:rsidRDefault="00353933" w:rsidP="00555966">
      <w:pPr>
        <w:pStyle w:val="a9"/>
        <w:numPr>
          <w:ilvl w:val="0"/>
          <w:numId w:val="60"/>
        </w:numPr>
        <w:tabs>
          <w:tab w:val="left" w:pos="851"/>
        </w:tabs>
        <w:spacing w:before="0" w:beforeAutospacing="0" w:after="0" w:afterAutospacing="0" w:line="230" w:lineRule="auto"/>
        <w:ind w:left="0" w:firstLine="567"/>
        <w:jc w:val="both"/>
        <w:rPr>
          <w:sz w:val="28"/>
          <w:szCs w:val="28"/>
        </w:rPr>
      </w:pPr>
      <w:r w:rsidRPr="00223DB6">
        <w:rPr>
          <w:sz w:val="28"/>
          <w:szCs w:val="28"/>
        </w:rPr>
        <w:t>выбор и поддержание структуры (то есть);</w:t>
      </w:r>
    </w:p>
    <w:p w14:paraId="783DE078" w14:textId="77777777" w:rsidR="00353933" w:rsidRPr="00223DB6" w:rsidRDefault="00353933" w:rsidP="00555966">
      <w:pPr>
        <w:pStyle w:val="a9"/>
        <w:numPr>
          <w:ilvl w:val="0"/>
          <w:numId w:val="60"/>
        </w:numPr>
        <w:tabs>
          <w:tab w:val="left" w:pos="851"/>
        </w:tabs>
        <w:spacing w:before="0" w:beforeAutospacing="0" w:after="0" w:afterAutospacing="0" w:line="230" w:lineRule="auto"/>
        <w:ind w:left="0" w:firstLine="567"/>
        <w:jc w:val="both"/>
        <w:rPr>
          <w:sz w:val="28"/>
          <w:szCs w:val="28"/>
        </w:rPr>
      </w:pPr>
      <w:r w:rsidRPr="00223DB6">
        <w:rPr>
          <w:sz w:val="28"/>
          <w:szCs w:val="28"/>
        </w:rPr>
        <w:t>оптимальная организация учебного процесса (как);</w:t>
      </w:r>
    </w:p>
    <w:p w14:paraId="78D956EC" w14:textId="77777777" w:rsidR="00353933" w:rsidRPr="00223DB6" w:rsidRDefault="00353933" w:rsidP="00555966">
      <w:pPr>
        <w:pStyle w:val="a9"/>
        <w:numPr>
          <w:ilvl w:val="0"/>
          <w:numId w:val="60"/>
        </w:numPr>
        <w:tabs>
          <w:tab w:val="left" w:pos="851"/>
        </w:tabs>
        <w:spacing w:before="0" w:beforeAutospacing="0" w:after="0" w:afterAutospacing="0" w:line="230" w:lineRule="auto"/>
        <w:ind w:left="0" w:firstLine="567"/>
        <w:jc w:val="both"/>
        <w:rPr>
          <w:sz w:val="28"/>
          <w:szCs w:val="28"/>
        </w:rPr>
      </w:pPr>
      <w:r w:rsidRPr="00223DB6">
        <w:rPr>
          <w:sz w:val="28"/>
          <w:szCs w:val="28"/>
        </w:rPr>
        <w:t>методы, приемы и средства обучения (с помощью которых);</w:t>
      </w:r>
    </w:p>
    <w:p w14:paraId="44E89B56" w14:textId="77777777" w:rsidR="00353933" w:rsidRPr="00223DB6" w:rsidRDefault="00353933" w:rsidP="00555966">
      <w:pPr>
        <w:pStyle w:val="a9"/>
        <w:numPr>
          <w:ilvl w:val="0"/>
          <w:numId w:val="60"/>
        </w:numPr>
        <w:tabs>
          <w:tab w:val="left" w:pos="851"/>
        </w:tabs>
        <w:spacing w:before="0" w:beforeAutospacing="0" w:after="0" w:afterAutospacing="0" w:line="230" w:lineRule="auto"/>
        <w:ind w:left="0" w:firstLine="567"/>
        <w:jc w:val="both"/>
        <w:rPr>
          <w:sz w:val="28"/>
          <w:szCs w:val="28"/>
        </w:rPr>
      </w:pPr>
      <w:r w:rsidRPr="00223DB6">
        <w:rPr>
          <w:sz w:val="28"/>
          <w:szCs w:val="28"/>
        </w:rPr>
        <w:t>а также поддержание требуемого реального уровня квалификации учителя (который);</w:t>
      </w:r>
    </w:p>
    <w:p w14:paraId="2A9C18F8" w14:textId="77777777" w:rsidR="00353933" w:rsidRPr="00963F27" w:rsidRDefault="00353933" w:rsidP="00555966">
      <w:pPr>
        <w:pStyle w:val="a9"/>
        <w:numPr>
          <w:ilvl w:val="0"/>
          <w:numId w:val="60"/>
        </w:numPr>
        <w:tabs>
          <w:tab w:val="left" w:pos="851"/>
        </w:tabs>
        <w:spacing w:before="0" w:beforeAutospacing="0" w:after="0" w:afterAutospacing="0" w:line="230" w:lineRule="auto"/>
        <w:ind w:left="0" w:firstLine="567"/>
        <w:jc w:val="both"/>
        <w:rPr>
          <w:spacing w:val="-4"/>
          <w:sz w:val="28"/>
          <w:szCs w:val="28"/>
        </w:rPr>
      </w:pPr>
      <w:r w:rsidRPr="00963F27">
        <w:rPr>
          <w:spacing w:val="-4"/>
          <w:sz w:val="28"/>
          <w:szCs w:val="28"/>
        </w:rPr>
        <w:t>и объективные методы оценки результатов обучения (</w:t>
      </w:r>
      <w:r w:rsidR="00D66E28" w:rsidRPr="00963F27">
        <w:rPr>
          <w:spacing w:val="-4"/>
          <w:sz w:val="28"/>
          <w:szCs w:val="28"/>
        </w:rPr>
        <w:t>ИСО) [</w:t>
      </w:r>
      <w:r w:rsidRPr="00963F27">
        <w:rPr>
          <w:spacing w:val="-4"/>
          <w:sz w:val="28"/>
          <w:szCs w:val="28"/>
        </w:rPr>
        <w:t>7, с. 156].</w:t>
      </w:r>
    </w:p>
    <w:p w14:paraId="4176BD0F"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В учреждении дополнительного образования детей, в отличие от школы, созданы все условия для того, чтобы дети делились своими индивидуальными особенностями и интересами; обучали всех по-разному, корректируя содержание и методы обучения в зависимости от уровня психического развития и особенностей, возможностей и потребностей каждого ребенка.</w:t>
      </w:r>
    </w:p>
    <w:p w14:paraId="033FAF8F"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Условием эффективности любого освоения учебной программы в системе среднего образования является увлеченность ребенка деятельностью, которую он сам выбирает. Поэтому в системе дополнительного образования учебный план создается каждым учащимся [6, с. 90].</w:t>
      </w:r>
    </w:p>
    <w:p w14:paraId="3D3EC2E3"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В дальнейшем образовании нет строгой регламентации деятельности, но добровольные и гуманистические отношения детей и взрослых, комфортные для творчества и личностного развития, позволяют внедрять в практику личностно-ориентированные технологии.</w:t>
      </w:r>
    </w:p>
    <w:p w14:paraId="2BC75250"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Целью личностно-ориентированной технологии обучения является максимальное развитие (в отличие от формирования заранее определенных) индивидуальных познавательных способностей ребенка за счет использования имеющегося у него жизненного опыта.</w:t>
      </w:r>
    </w:p>
    <w:p w14:paraId="18AD9B5C" w14:textId="77777777" w:rsidR="00353933" w:rsidRPr="00223DB6" w:rsidRDefault="00353933" w:rsidP="00555966">
      <w:pPr>
        <w:pStyle w:val="a9"/>
        <w:spacing w:before="0" w:beforeAutospacing="0" w:after="0" w:afterAutospacing="0" w:line="230" w:lineRule="auto"/>
        <w:ind w:firstLine="567"/>
        <w:jc w:val="both"/>
        <w:rPr>
          <w:sz w:val="28"/>
          <w:szCs w:val="28"/>
        </w:rPr>
      </w:pPr>
      <w:r w:rsidRPr="00223DB6">
        <w:rPr>
          <w:sz w:val="28"/>
          <w:szCs w:val="28"/>
        </w:rPr>
        <w:t>В соответствии с этой технологией для каждого ученика создается индивидуальная образовательная программа, которая, в отличие от обучения, носит индивидуальный характер, базируется на характеристиках, специфичных для ученика, гибкости адаптации к его способностям и динамике развития (например, многие учителя индивидуально работают с одаренными детьми, детьми с ограниченными возможностями здоровья), заложенных в его образовательную программу.</w:t>
      </w:r>
    </w:p>
    <w:p w14:paraId="572DD929"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lastRenderedPageBreak/>
        <w:t>В технологии обучения центром всей образовательной системы является индивидуальность личности ребенка, поэтому методическую основу данной технологии составляют дифференциация и индивидуализация образования.</w:t>
      </w:r>
    </w:p>
    <w:p w14:paraId="14F0D157"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Персонализация образования является основополагающей характеристикой дополнительного образования детей. В силу его использования в различных организационных формах и характера различных мотиваций личностно-ориентированная практика стала его родовой чертой.</w:t>
      </w:r>
    </w:p>
    <w:p w14:paraId="759BA91B"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Индивидуализация технологии обучения (адаптивная) — это методика обучения, в которой индивидуальный подход и индивидуальная форма обучения являются приоритетными.</w:t>
      </w:r>
    </w:p>
    <w:p w14:paraId="6FB35AFB"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Установление нескольких вариантов с учетом индивидуальных особенностей может быть применено к дополнительному образованию детей и возможностям обучающихся:</w:t>
      </w:r>
    </w:p>
    <w:p w14:paraId="4EB637DC" w14:textId="77777777" w:rsidR="00353933" w:rsidRPr="00223DB6" w:rsidRDefault="00353933" w:rsidP="00487599">
      <w:pPr>
        <w:pStyle w:val="a9"/>
        <w:numPr>
          <w:ilvl w:val="0"/>
          <w:numId w:val="61"/>
        </w:numPr>
        <w:tabs>
          <w:tab w:val="left" w:pos="851"/>
        </w:tabs>
        <w:spacing w:before="0" w:beforeAutospacing="0" w:after="0" w:afterAutospacing="0"/>
        <w:ind w:left="0" w:firstLine="567"/>
        <w:jc w:val="both"/>
        <w:rPr>
          <w:sz w:val="28"/>
          <w:szCs w:val="28"/>
        </w:rPr>
      </w:pPr>
      <w:r w:rsidRPr="00223DB6">
        <w:rPr>
          <w:sz w:val="28"/>
          <w:szCs w:val="28"/>
        </w:rPr>
        <w:t>комплектование учебных групп однородного состава (по полу, возрасту, социальному статусу).</w:t>
      </w:r>
    </w:p>
    <w:p w14:paraId="3F89C352" w14:textId="77777777" w:rsidR="00353933" w:rsidRPr="00223DB6" w:rsidRDefault="00353933" w:rsidP="00487599">
      <w:pPr>
        <w:pStyle w:val="a9"/>
        <w:numPr>
          <w:ilvl w:val="0"/>
          <w:numId w:val="61"/>
        </w:numPr>
        <w:tabs>
          <w:tab w:val="left" w:pos="851"/>
        </w:tabs>
        <w:spacing w:before="0" w:beforeAutospacing="0" w:after="0" w:afterAutospacing="0"/>
        <w:ind w:left="0" w:firstLine="567"/>
        <w:jc w:val="both"/>
        <w:rPr>
          <w:sz w:val="28"/>
          <w:szCs w:val="28"/>
        </w:rPr>
      </w:pPr>
      <w:r w:rsidRPr="00223DB6">
        <w:rPr>
          <w:sz w:val="28"/>
          <w:szCs w:val="28"/>
        </w:rPr>
        <w:t>внутригрупповая дифференциация для организации обучения на разных уровнях, когда невозможно сформировать полноценную группу по направлению.</w:t>
      </w:r>
    </w:p>
    <w:p w14:paraId="2316F6CF" w14:textId="77777777" w:rsidR="00353933" w:rsidRPr="00223DB6" w:rsidRDefault="00353933" w:rsidP="00487599">
      <w:pPr>
        <w:pStyle w:val="a9"/>
        <w:numPr>
          <w:ilvl w:val="0"/>
          <w:numId w:val="61"/>
        </w:numPr>
        <w:tabs>
          <w:tab w:val="left" w:pos="851"/>
        </w:tabs>
        <w:spacing w:before="0" w:beforeAutospacing="0" w:after="0" w:afterAutospacing="0"/>
        <w:ind w:left="0" w:firstLine="567"/>
        <w:jc w:val="both"/>
        <w:rPr>
          <w:sz w:val="28"/>
          <w:szCs w:val="28"/>
        </w:rPr>
      </w:pPr>
      <w:r w:rsidRPr="00223DB6">
        <w:rPr>
          <w:sz w:val="28"/>
          <w:szCs w:val="28"/>
        </w:rPr>
        <w:t xml:space="preserve">профильное образование, начальная и </w:t>
      </w:r>
      <w:proofErr w:type="spellStart"/>
      <w:r w:rsidRPr="00223DB6">
        <w:rPr>
          <w:sz w:val="28"/>
          <w:szCs w:val="28"/>
        </w:rPr>
        <w:t>допрофессиональная</w:t>
      </w:r>
      <w:proofErr w:type="spellEnd"/>
      <w:r w:rsidRPr="00223DB6">
        <w:rPr>
          <w:sz w:val="28"/>
          <w:szCs w:val="28"/>
        </w:rPr>
        <w:t xml:space="preserve"> подготовка в группах руководителей высшего звена (швея, видеоарт) [4, с. 109].</w:t>
      </w:r>
    </w:p>
    <w:p w14:paraId="43072AC2" w14:textId="77777777" w:rsidR="00353933" w:rsidRPr="00555966" w:rsidRDefault="00353933" w:rsidP="00487599">
      <w:pPr>
        <w:pStyle w:val="a9"/>
        <w:spacing w:before="0" w:beforeAutospacing="0" w:after="0" w:afterAutospacing="0"/>
        <w:ind w:firstLine="567"/>
        <w:jc w:val="both"/>
        <w:rPr>
          <w:spacing w:val="-2"/>
          <w:sz w:val="28"/>
          <w:szCs w:val="28"/>
        </w:rPr>
      </w:pPr>
      <w:r w:rsidRPr="00555966">
        <w:rPr>
          <w:spacing w:val="-2"/>
          <w:sz w:val="28"/>
          <w:szCs w:val="28"/>
        </w:rPr>
        <w:t xml:space="preserve">Основным преимуществом индивидуального обучения является то, что оно адаптирует содержание, методы, формы, темп обучения к индивидуальным потребностям каждого ученика, позволяет контролировать его прогресс в обучении, вносить необходимую коррекцию. Это позволяет ученику работать экономно, контролировать свои затраты, что гарантирует успех в обучении. В школе индивидуальное обучение применяется ограниченно. Групповые технологии требуют организации совместной деятельности, общения, диалога, взаимопонимания, взаимной поддержки, </w:t>
      </w:r>
      <w:proofErr w:type="spellStart"/>
      <w:r w:rsidRPr="00555966">
        <w:rPr>
          <w:spacing w:val="-2"/>
          <w:sz w:val="28"/>
          <w:szCs w:val="28"/>
        </w:rPr>
        <w:t>взаимокоррекции</w:t>
      </w:r>
      <w:proofErr w:type="spellEnd"/>
      <w:r w:rsidRPr="00555966">
        <w:rPr>
          <w:spacing w:val="-2"/>
          <w:sz w:val="28"/>
          <w:szCs w:val="28"/>
        </w:rPr>
        <w:t>. Современный уровень дополнительного образования характеризуется тем, что в его практике широко используются групповые технологии. Можно выделить следующий уровень коллективной деятельности в группах:</w:t>
      </w:r>
    </w:p>
    <w:p w14:paraId="050019DD" w14:textId="77777777" w:rsidR="00353933" w:rsidRPr="00223DB6" w:rsidRDefault="00353933" w:rsidP="00487599">
      <w:pPr>
        <w:pStyle w:val="a9"/>
        <w:numPr>
          <w:ilvl w:val="0"/>
          <w:numId w:val="62"/>
        </w:numPr>
        <w:spacing w:before="0" w:beforeAutospacing="0" w:after="0" w:afterAutospacing="0"/>
        <w:ind w:left="0" w:firstLine="567"/>
        <w:jc w:val="both"/>
        <w:rPr>
          <w:sz w:val="28"/>
          <w:szCs w:val="28"/>
        </w:rPr>
      </w:pPr>
      <w:r w:rsidRPr="00223DB6">
        <w:rPr>
          <w:sz w:val="28"/>
          <w:szCs w:val="28"/>
        </w:rPr>
        <w:t>Одновременная работа со всей группой;</w:t>
      </w:r>
    </w:p>
    <w:p w14:paraId="6FECEE67" w14:textId="77777777" w:rsidR="00353933" w:rsidRPr="00223DB6" w:rsidRDefault="00353933" w:rsidP="00487599">
      <w:pPr>
        <w:pStyle w:val="a9"/>
        <w:numPr>
          <w:ilvl w:val="0"/>
          <w:numId w:val="62"/>
        </w:numPr>
        <w:spacing w:before="0" w:beforeAutospacing="0" w:after="0" w:afterAutospacing="0"/>
        <w:ind w:left="0" w:firstLine="567"/>
        <w:jc w:val="both"/>
        <w:rPr>
          <w:sz w:val="28"/>
          <w:szCs w:val="28"/>
        </w:rPr>
      </w:pPr>
      <w:r w:rsidRPr="00223DB6">
        <w:rPr>
          <w:sz w:val="28"/>
          <w:szCs w:val="28"/>
        </w:rPr>
        <w:t>Работа в парах;</w:t>
      </w:r>
    </w:p>
    <w:p w14:paraId="6F82CB51" w14:textId="77777777" w:rsidR="00353933" w:rsidRPr="00223DB6" w:rsidRDefault="00353933" w:rsidP="00487599">
      <w:pPr>
        <w:pStyle w:val="a9"/>
        <w:numPr>
          <w:ilvl w:val="0"/>
          <w:numId w:val="62"/>
        </w:numPr>
        <w:spacing w:before="0" w:beforeAutospacing="0" w:after="0" w:afterAutospacing="0"/>
        <w:ind w:left="0" w:firstLine="567"/>
        <w:jc w:val="both"/>
        <w:rPr>
          <w:sz w:val="28"/>
          <w:szCs w:val="28"/>
        </w:rPr>
      </w:pPr>
      <w:r w:rsidRPr="00223DB6">
        <w:rPr>
          <w:sz w:val="28"/>
          <w:szCs w:val="28"/>
        </w:rPr>
        <w:t>Групповая работа по дифференциации [3, с. 78].</w:t>
      </w:r>
    </w:p>
    <w:p w14:paraId="07BEE3D5"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Особенность групповой технологии заключается в том, что учебная группа делится на подгруппы для решения и выполнения конкретных заданий; задание выполняется таким образом, чтобы был виден вклад каждого ученика. Члены группы могут варьироваться в зависимости от цели занятия. Во время групповой работы учитель выполняет самые разнообразные функции: контролирует, отвечает на вопросы, регулирует споры, помогает. Обучение осуществляется посредством общения в динамичных группах, где каждый учится у каждого. Работа в парах позволяет обучаемым раз</w:t>
      </w:r>
      <w:r w:rsidRPr="00223DB6">
        <w:rPr>
          <w:sz w:val="28"/>
          <w:szCs w:val="28"/>
        </w:rPr>
        <w:lastRenderedPageBreak/>
        <w:t>вивать сменную структуру самостоятельности и коммуникабельности. Интерактивные технологии обучения-это такая организация учебного процесса, при которой обучающийся может находиться в коллективе, комплементарном, основанном на взаимодействии всех участников учебного процесса понимания.</w:t>
      </w:r>
    </w:p>
    <w:p w14:paraId="41370A2B"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Использование интерактивных моделей обучения включает моделирование жизненных ситуаций, использование ролевых игр, совместное решение проблем. Это исключает доминирование какого-либо участника образовательного процесса или каких-либо идей. Она учит гуманному, демократическому подходу к модели.</w:t>
      </w:r>
    </w:p>
    <w:p w14:paraId="778DD867" w14:textId="58ABE21B"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 xml:space="preserve">Методом «карусели» образуется два кольца: внутреннее и внешнее. Внутреннее кольцо </w:t>
      </w:r>
      <w:r w:rsidR="00963F27">
        <w:rPr>
          <w:sz w:val="28"/>
          <w:szCs w:val="28"/>
        </w:rPr>
        <w:t>–</w:t>
      </w:r>
      <w:r w:rsidRPr="00223DB6">
        <w:rPr>
          <w:sz w:val="28"/>
          <w:szCs w:val="28"/>
        </w:rPr>
        <w:t xml:space="preserve"> это неподвижно сидящие ученики, а внутренние ученики меняются каждые 30 секунд. Таким образом, они успевают за несколько минут сказать несколько тем и пытаются убедить собеседника в своей правоте.</w:t>
      </w:r>
    </w:p>
    <w:p w14:paraId="17B3DDE2"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Технология «аквариума» заключается в том, что одни ученики разыгрывают ситуацию по кругу, а остальные наблюдают и анализируют.</w:t>
      </w:r>
    </w:p>
    <w:p w14:paraId="6A53E152"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«Броуновское движение» предполагает движение учащихся по классу для сбора информации по предложенной теме.</w:t>
      </w:r>
    </w:p>
    <w:p w14:paraId="2EF7E5CD"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«Дерево решений» — класс делится на 3 или 4 группы с одинаковым количеством учащихся. Каждая группа обсуждает и делает заметки на своем «дереве» (листе бумаги), а затем группа обменивается и добавляет свои собственные идеи к соседним деревьям [2, с. 56].</w:t>
      </w:r>
    </w:p>
    <w:p w14:paraId="7737A93C"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Смысл интерактивного обучения заключается в том, что учебный процесс организован таким образом, что практически все обучаемые участвуют в учебном процессе, они способны понимать и размышлять о том, что они знают и думают. Совместная деятельность учеников в процессе обучения, освоения учебного материала означает, что каждый индивид вносит свой особый вклад; происходит обмен знаниями, идеями и методами деятельности. Причем происходит это в атмосфере доброжелательности и взаимной поддержки, что позволяет не только получать новые знания, но и развивает познавательную активность, переводит ее в более высокие формы сотрудничества и сотрудничества.</w:t>
      </w:r>
    </w:p>
    <w:p w14:paraId="2D6452BE" w14:textId="77777777" w:rsidR="00353933" w:rsidRPr="00223DB6" w:rsidRDefault="00353933" w:rsidP="00487599">
      <w:pPr>
        <w:pStyle w:val="a9"/>
        <w:spacing w:before="0" w:beforeAutospacing="0" w:after="0" w:afterAutospacing="0"/>
        <w:ind w:firstLine="567"/>
        <w:jc w:val="both"/>
        <w:rPr>
          <w:sz w:val="28"/>
          <w:szCs w:val="28"/>
        </w:rPr>
      </w:pPr>
      <w:r w:rsidRPr="00223DB6">
        <w:rPr>
          <w:sz w:val="28"/>
          <w:szCs w:val="28"/>
        </w:rPr>
        <w:t>Все образовательные, развивающие, воспитательные, социальные технологии, используемые в дальнейшем образовании детей, предназначены</w:t>
      </w:r>
    </w:p>
    <w:p w14:paraId="7CC704E2" w14:textId="77777777" w:rsidR="00353933" w:rsidRPr="00223DB6" w:rsidRDefault="00353933" w:rsidP="00487599">
      <w:pPr>
        <w:pStyle w:val="a9"/>
        <w:numPr>
          <w:ilvl w:val="0"/>
          <w:numId w:val="63"/>
        </w:numPr>
        <w:spacing w:before="0" w:beforeAutospacing="0" w:after="0" w:afterAutospacing="0"/>
        <w:ind w:left="0" w:firstLine="567"/>
        <w:jc w:val="both"/>
        <w:rPr>
          <w:sz w:val="28"/>
          <w:szCs w:val="28"/>
        </w:rPr>
      </w:pPr>
      <w:r w:rsidRPr="00223DB6">
        <w:rPr>
          <w:sz w:val="28"/>
          <w:szCs w:val="28"/>
        </w:rPr>
        <w:t>разбудить активность детей;</w:t>
      </w:r>
    </w:p>
    <w:p w14:paraId="7A134557" w14:textId="77777777" w:rsidR="00353933" w:rsidRPr="00223DB6" w:rsidRDefault="00353933" w:rsidP="00487599">
      <w:pPr>
        <w:pStyle w:val="a9"/>
        <w:numPr>
          <w:ilvl w:val="0"/>
          <w:numId w:val="63"/>
        </w:numPr>
        <w:spacing w:before="0" w:beforeAutospacing="0" w:after="0" w:afterAutospacing="0"/>
        <w:ind w:left="0" w:firstLine="567"/>
        <w:jc w:val="both"/>
        <w:rPr>
          <w:sz w:val="28"/>
          <w:szCs w:val="28"/>
        </w:rPr>
      </w:pPr>
      <w:r w:rsidRPr="00223DB6">
        <w:rPr>
          <w:sz w:val="28"/>
          <w:szCs w:val="28"/>
        </w:rPr>
        <w:t>вооружить их оптимальными методами ведения бизнеса;</w:t>
      </w:r>
    </w:p>
    <w:p w14:paraId="50580288" w14:textId="77777777" w:rsidR="00353933" w:rsidRPr="00223DB6" w:rsidRDefault="00353933" w:rsidP="00487599">
      <w:pPr>
        <w:pStyle w:val="a9"/>
        <w:numPr>
          <w:ilvl w:val="0"/>
          <w:numId w:val="63"/>
        </w:numPr>
        <w:spacing w:before="0" w:beforeAutospacing="0" w:after="0" w:afterAutospacing="0"/>
        <w:ind w:left="0" w:firstLine="567"/>
        <w:jc w:val="both"/>
        <w:rPr>
          <w:sz w:val="28"/>
          <w:szCs w:val="28"/>
        </w:rPr>
      </w:pPr>
      <w:r w:rsidRPr="00223DB6">
        <w:rPr>
          <w:sz w:val="28"/>
          <w:szCs w:val="28"/>
        </w:rPr>
        <w:t>перенести эту деятельность в творческий процесс;</w:t>
      </w:r>
    </w:p>
    <w:p w14:paraId="5B65F2D9" w14:textId="77777777" w:rsidR="00353933" w:rsidRPr="00223DB6" w:rsidRDefault="00353933" w:rsidP="00487599">
      <w:pPr>
        <w:pStyle w:val="a9"/>
        <w:numPr>
          <w:ilvl w:val="0"/>
          <w:numId w:val="63"/>
        </w:numPr>
        <w:spacing w:before="0" w:beforeAutospacing="0" w:after="0" w:afterAutospacing="0"/>
        <w:ind w:left="0" w:firstLine="567"/>
        <w:jc w:val="both"/>
        <w:rPr>
          <w:sz w:val="28"/>
          <w:szCs w:val="28"/>
        </w:rPr>
      </w:pPr>
      <w:r w:rsidRPr="00223DB6">
        <w:rPr>
          <w:sz w:val="28"/>
          <w:szCs w:val="28"/>
        </w:rPr>
        <w:t xml:space="preserve">склоняться к самостоятельности, активности и общению детей [5, </w:t>
      </w:r>
      <w:r w:rsidRPr="00223DB6">
        <w:rPr>
          <w:sz w:val="28"/>
          <w:szCs w:val="28"/>
          <w:lang w:val="en-US"/>
        </w:rPr>
        <w:t>c</w:t>
      </w:r>
      <w:r w:rsidRPr="00223DB6">
        <w:rPr>
          <w:sz w:val="28"/>
          <w:szCs w:val="28"/>
        </w:rPr>
        <w:t>. 215].</w:t>
      </w:r>
    </w:p>
    <w:p w14:paraId="712247B2" w14:textId="77777777" w:rsidR="00353933" w:rsidRPr="00963F27" w:rsidRDefault="00353933" w:rsidP="00487599">
      <w:pPr>
        <w:pStyle w:val="a9"/>
        <w:spacing w:before="0" w:beforeAutospacing="0" w:after="0" w:afterAutospacing="0"/>
        <w:ind w:firstLine="567"/>
        <w:jc w:val="both"/>
        <w:rPr>
          <w:spacing w:val="-2"/>
          <w:sz w:val="28"/>
          <w:szCs w:val="28"/>
        </w:rPr>
      </w:pPr>
      <w:r w:rsidRPr="00963F27">
        <w:rPr>
          <w:spacing w:val="-2"/>
          <w:sz w:val="28"/>
          <w:szCs w:val="28"/>
        </w:rPr>
        <w:t xml:space="preserve">Новые образовательные технологии могут радикально перестроить учебный процесс. В условиях дополнительного образования ребенок развивается, участвуя в игровой, познавательной, трудовой деятельности, поэтому целью внедрения инновационных технологий является дать детям испытать </w:t>
      </w:r>
      <w:r w:rsidRPr="00963F27">
        <w:rPr>
          <w:spacing w:val="-2"/>
          <w:sz w:val="28"/>
          <w:szCs w:val="28"/>
        </w:rPr>
        <w:lastRenderedPageBreak/>
        <w:t>радость труда в обучении, пробудить в их сердцах чувство собственного достоинства, решить социальную задачу развития способностей каждого учащегося, включив его в активную деятельность, доведя изложение темы до изучения, формирование устойчивых понятий и умений. Современные технологии в работе учреждений дополнительного образования детей сочетаются со всем ценным, что накоплено в отечественной и зарубежной практике семейной и народной педагогики, они позволяют выбрать наиболее эффективные методы и приемы организации деятельности детей и создать благоприятные условия для их общения, деятельности и саморазвития.</w:t>
      </w:r>
    </w:p>
    <w:p w14:paraId="0756646A" w14:textId="77777777" w:rsidR="00963F27" w:rsidRDefault="00963F27" w:rsidP="00487599">
      <w:pPr>
        <w:pStyle w:val="a9"/>
        <w:spacing w:before="0" w:beforeAutospacing="0" w:after="0" w:afterAutospacing="0"/>
        <w:ind w:firstLine="567"/>
        <w:jc w:val="center"/>
        <w:rPr>
          <w:b/>
          <w:sz w:val="28"/>
          <w:szCs w:val="28"/>
        </w:rPr>
      </w:pPr>
    </w:p>
    <w:p w14:paraId="4B2561D6" w14:textId="5730D489" w:rsidR="00353933" w:rsidRPr="00223DB6" w:rsidRDefault="00D66E28" w:rsidP="00487599">
      <w:pPr>
        <w:pStyle w:val="a9"/>
        <w:spacing w:before="0" w:beforeAutospacing="0" w:after="0" w:afterAutospacing="0"/>
        <w:jc w:val="center"/>
        <w:rPr>
          <w:b/>
          <w:sz w:val="28"/>
          <w:szCs w:val="28"/>
        </w:rPr>
      </w:pPr>
      <w:r w:rsidRPr="00223DB6">
        <w:rPr>
          <w:b/>
          <w:sz w:val="28"/>
          <w:szCs w:val="28"/>
        </w:rPr>
        <w:t>Список литературы:</w:t>
      </w:r>
    </w:p>
    <w:p w14:paraId="7427376A" w14:textId="77777777" w:rsidR="00353933" w:rsidRPr="00223DB6" w:rsidRDefault="00353933" w:rsidP="00487599">
      <w:pPr>
        <w:pStyle w:val="ab"/>
        <w:numPr>
          <w:ilvl w:val="0"/>
          <w:numId w:val="64"/>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Аллен С. В. Справочник по образовательным технологиям. Лондон, 2011.  – С. 120.</w:t>
      </w:r>
    </w:p>
    <w:p w14:paraId="1F85D432" w14:textId="77777777" w:rsidR="00353933" w:rsidRPr="00223DB6" w:rsidRDefault="00353933" w:rsidP="00487599">
      <w:pPr>
        <w:pStyle w:val="ab"/>
        <w:numPr>
          <w:ilvl w:val="0"/>
          <w:numId w:val="64"/>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Дьякон С. Образовательные технологии в школах третьего мира.  </w:t>
      </w:r>
      <w:proofErr w:type="spellStart"/>
      <w:r w:rsidRPr="00223DB6">
        <w:rPr>
          <w:rFonts w:ascii="Times New Roman" w:hAnsi="Times New Roman" w:cs="Times New Roman"/>
          <w:sz w:val="28"/>
          <w:szCs w:val="28"/>
        </w:rPr>
        <w:t>Нью-Йорк</w:t>
      </w:r>
      <w:proofErr w:type="spellEnd"/>
      <w:r w:rsidRPr="00223DB6">
        <w:rPr>
          <w:rFonts w:ascii="Times New Roman" w:hAnsi="Times New Roman" w:cs="Times New Roman"/>
          <w:sz w:val="28"/>
          <w:szCs w:val="28"/>
        </w:rPr>
        <w:t>, 2011. –С. 300.</w:t>
      </w:r>
    </w:p>
    <w:p w14:paraId="6C2A5136" w14:textId="77777777" w:rsidR="00353933" w:rsidRPr="00223DB6" w:rsidRDefault="00353933" w:rsidP="00487599">
      <w:pPr>
        <w:pStyle w:val="ab"/>
        <w:numPr>
          <w:ilvl w:val="0"/>
          <w:numId w:val="64"/>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Делхин</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П.С</w:t>
      </w:r>
      <w:proofErr w:type="spellEnd"/>
      <w:r w:rsidRPr="00223DB6">
        <w:rPr>
          <w:rFonts w:ascii="Times New Roman" w:hAnsi="Times New Roman" w:cs="Times New Roman"/>
          <w:sz w:val="28"/>
          <w:szCs w:val="28"/>
          <w:lang w:val="ru-RU"/>
        </w:rPr>
        <w:t xml:space="preserve">., Компьютерные обучающие технологии в начальных и средних школах. </w:t>
      </w:r>
      <w:proofErr w:type="spellStart"/>
      <w:r w:rsidRPr="00223DB6">
        <w:rPr>
          <w:rFonts w:ascii="Times New Roman" w:hAnsi="Times New Roman" w:cs="Times New Roman"/>
          <w:sz w:val="28"/>
          <w:szCs w:val="28"/>
        </w:rPr>
        <w:t>Москва</w:t>
      </w:r>
      <w:proofErr w:type="spellEnd"/>
      <w:r w:rsidRPr="00223DB6">
        <w:rPr>
          <w:rFonts w:ascii="Times New Roman" w:hAnsi="Times New Roman" w:cs="Times New Roman"/>
          <w:sz w:val="28"/>
          <w:szCs w:val="28"/>
        </w:rPr>
        <w:t>, 2012. –С. 267.</w:t>
      </w:r>
    </w:p>
    <w:p w14:paraId="2E7A76A9" w14:textId="77777777" w:rsidR="00353933" w:rsidRPr="00223DB6" w:rsidRDefault="00353933" w:rsidP="00487599">
      <w:pPr>
        <w:pStyle w:val="ab"/>
        <w:numPr>
          <w:ilvl w:val="0"/>
          <w:numId w:val="64"/>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Дэвис Х. Курс самообучения по преподаванию образовательных технологий. </w:t>
      </w:r>
      <w:proofErr w:type="spellStart"/>
      <w:r w:rsidRPr="00223DB6">
        <w:rPr>
          <w:rFonts w:ascii="Times New Roman" w:hAnsi="Times New Roman" w:cs="Times New Roman"/>
          <w:sz w:val="28"/>
          <w:szCs w:val="28"/>
        </w:rPr>
        <w:t>Лондон</w:t>
      </w:r>
      <w:proofErr w:type="spellEnd"/>
      <w:r w:rsidRPr="00223DB6">
        <w:rPr>
          <w:rFonts w:ascii="Times New Roman" w:hAnsi="Times New Roman" w:cs="Times New Roman"/>
          <w:sz w:val="28"/>
          <w:szCs w:val="28"/>
        </w:rPr>
        <w:t>, 2010. –С. 289.</w:t>
      </w:r>
    </w:p>
    <w:p w14:paraId="2B26F68E" w14:textId="77777777" w:rsidR="00353933" w:rsidRPr="00223DB6" w:rsidRDefault="00353933" w:rsidP="00487599">
      <w:pPr>
        <w:pStyle w:val="ab"/>
        <w:numPr>
          <w:ilvl w:val="0"/>
          <w:numId w:val="64"/>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Хейл К. Учебные технологии и их использование в классе. </w:t>
      </w:r>
      <w:proofErr w:type="spellStart"/>
      <w:r w:rsidRPr="00223DB6">
        <w:rPr>
          <w:rFonts w:ascii="Times New Roman" w:hAnsi="Times New Roman" w:cs="Times New Roman"/>
          <w:sz w:val="28"/>
          <w:szCs w:val="28"/>
        </w:rPr>
        <w:t>Нью-Йорк</w:t>
      </w:r>
      <w:proofErr w:type="spellEnd"/>
      <w:r w:rsidRPr="00223DB6">
        <w:rPr>
          <w:rFonts w:ascii="Times New Roman" w:hAnsi="Times New Roman" w:cs="Times New Roman"/>
          <w:sz w:val="28"/>
          <w:szCs w:val="28"/>
        </w:rPr>
        <w:t>, 2011. –С. 123.</w:t>
      </w:r>
    </w:p>
    <w:p w14:paraId="10CD722A" w14:textId="77777777" w:rsidR="00353933" w:rsidRPr="00555966" w:rsidRDefault="00353933" w:rsidP="00487599">
      <w:pPr>
        <w:pStyle w:val="ab"/>
        <w:numPr>
          <w:ilvl w:val="0"/>
          <w:numId w:val="64"/>
        </w:numPr>
        <w:tabs>
          <w:tab w:val="left" w:pos="851"/>
        </w:tabs>
        <w:spacing w:after="0" w:line="240" w:lineRule="auto"/>
        <w:ind w:left="0" w:firstLine="567"/>
        <w:jc w:val="both"/>
        <w:rPr>
          <w:rFonts w:ascii="Times New Roman" w:hAnsi="Times New Roman" w:cs="Times New Roman"/>
          <w:spacing w:val="-6"/>
          <w:sz w:val="28"/>
          <w:szCs w:val="28"/>
        </w:rPr>
      </w:pPr>
      <w:r w:rsidRPr="00555966">
        <w:rPr>
          <w:rFonts w:ascii="Times New Roman" w:hAnsi="Times New Roman" w:cs="Times New Roman"/>
          <w:spacing w:val="-6"/>
          <w:sz w:val="28"/>
          <w:szCs w:val="28"/>
          <w:lang w:val="ru-RU"/>
        </w:rPr>
        <w:t xml:space="preserve">Закон </w:t>
      </w:r>
      <w:proofErr w:type="spellStart"/>
      <w:r w:rsidRPr="00555966">
        <w:rPr>
          <w:rFonts w:ascii="Times New Roman" w:hAnsi="Times New Roman" w:cs="Times New Roman"/>
          <w:spacing w:val="-6"/>
          <w:sz w:val="28"/>
          <w:szCs w:val="28"/>
          <w:lang w:val="ru-RU"/>
        </w:rPr>
        <w:t>К.Ф</w:t>
      </w:r>
      <w:proofErr w:type="spellEnd"/>
      <w:r w:rsidRPr="00555966">
        <w:rPr>
          <w:rFonts w:ascii="Times New Roman" w:hAnsi="Times New Roman" w:cs="Times New Roman"/>
          <w:spacing w:val="-6"/>
          <w:sz w:val="28"/>
          <w:szCs w:val="28"/>
          <w:lang w:val="ru-RU"/>
        </w:rPr>
        <w:t xml:space="preserve">., Использование учебных технологий. </w:t>
      </w:r>
      <w:proofErr w:type="spellStart"/>
      <w:r w:rsidRPr="00555966">
        <w:rPr>
          <w:rFonts w:ascii="Times New Roman" w:hAnsi="Times New Roman" w:cs="Times New Roman"/>
          <w:spacing w:val="-6"/>
          <w:sz w:val="28"/>
          <w:szCs w:val="28"/>
        </w:rPr>
        <w:t>Москва</w:t>
      </w:r>
      <w:proofErr w:type="spellEnd"/>
      <w:r w:rsidRPr="00555966">
        <w:rPr>
          <w:rFonts w:ascii="Times New Roman" w:hAnsi="Times New Roman" w:cs="Times New Roman"/>
          <w:spacing w:val="-6"/>
          <w:sz w:val="28"/>
          <w:szCs w:val="28"/>
        </w:rPr>
        <w:t>, 2011, –С. 215.</w:t>
      </w:r>
    </w:p>
    <w:p w14:paraId="34A18129" w14:textId="77777777" w:rsidR="00353933" w:rsidRPr="00223DB6" w:rsidRDefault="00353933" w:rsidP="00487599">
      <w:pPr>
        <w:pStyle w:val="ab"/>
        <w:numPr>
          <w:ilvl w:val="0"/>
          <w:numId w:val="64"/>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Уолтер Т. А. Аудиовизуальные обучающие технологии и методы. </w:t>
      </w:r>
      <w:proofErr w:type="spellStart"/>
      <w:r w:rsidRPr="00223DB6">
        <w:rPr>
          <w:rFonts w:ascii="Times New Roman" w:hAnsi="Times New Roman" w:cs="Times New Roman"/>
          <w:sz w:val="28"/>
          <w:szCs w:val="28"/>
        </w:rPr>
        <w:t>Нью-Йорк</w:t>
      </w:r>
      <w:proofErr w:type="spellEnd"/>
      <w:r w:rsidRPr="00223DB6">
        <w:rPr>
          <w:rFonts w:ascii="Times New Roman" w:hAnsi="Times New Roman" w:cs="Times New Roman"/>
          <w:sz w:val="28"/>
          <w:szCs w:val="28"/>
        </w:rPr>
        <w:t>, 2010. –С. 245.</w:t>
      </w:r>
    </w:p>
    <w:p w14:paraId="32E4DBCF" w14:textId="77777777" w:rsidR="00353933" w:rsidRPr="00223DB6" w:rsidRDefault="00353933" w:rsidP="00487599">
      <w:pPr>
        <w:spacing w:after="0" w:line="240" w:lineRule="auto"/>
        <w:ind w:firstLine="567"/>
        <w:jc w:val="both"/>
        <w:rPr>
          <w:rFonts w:ascii="Times New Roman" w:hAnsi="Times New Roman" w:cs="Times New Roman"/>
          <w:sz w:val="28"/>
          <w:szCs w:val="28"/>
        </w:rPr>
      </w:pPr>
    </w:p>
    <w:p w14:paraId="03E78E2C" w14:textId="77777777" w:rsidR="00555966" w:rsidRDefault="00555966" w:rsidP="00487599">
      <w:pPr>
        <w:tabs>
          <w:tab w:val="left" w:pos="851"/>
          <w:tab w:val="left" w:pos="993"/>
        </w:tabs>
        <w:spacing w:after="0" w:line="240" w:lineRule="auto"/>
        <w:rPr>
          <w:rFonts w:ascii="Times New Roman" w:hAnsi="Times New Roman" w:cs="Times New Roman"/>
          <w:b/>
          <w:sz w:val="28"/>
          <w:szCs w:val="28"/>
        </w:rPr>
      </w:pPr>
    </w:p>
    <w:p w14:paraId="10D16CD8" w14:textId="273A554F" w:rsidR="00353933" w:rsidRPr="00223DB6" w:rsidRDefault="00353933" w:rsidP="00487599">
      <w:pPr>
        <w:tabs>
          <w:tab w:val="left" w:pos="851"/>
          <w:tab w:val="left" w:pos="993"/>
        </w:tabs>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37.017.92</w:t>
      </w:r>
    </w:p>
    <w:p w14:paraId="56B4CDAB" w14:textId="77777777" w:rsidR="00052A2F" w:rsidRDefault="00052A2F" w:rsidP="00487599">
      <w:pPr>
        <w:pStyle w:val="2"/>
        <w:keepNext w:val="0"/>
        <w:keepLines w:val="0"/>
        <w:tabs>
          <w:tab w:val="left" w:pos="993"/>
          <w:tab w:val="left" w:pos="1276"/>
        </w:tabs>
        <w:spacing w:before="0" w:line="240" w:lineRule="auto"/>
        <w:jc w:val="center"/>
        <w:rPr>
          <w:rFonts w:ascii="Times New Roman" w:hAnsi="Times New Roman" w:cs="Times New Roman"/>
          <w:b/>
          <w:color w:val="auto"/>
          <w:sz w:val="28"/>
          <w:szCs w:val="28"/>
        </w:rPr>
      </w:pPr>
    </w:p>
    <w:p w14:paraId="757F3387" w14:textId="3C063F3D" w:rsidR="00963F27" w:rsidRDefault="00353933" w:rsidP="00487599">
      <w:pPr>
        <w:pStyle w:val="2"/>
        <w:keepNext w:val="0"/>
        <w:keepLines w:val="0"/>
        <w:tabs>
          <w:tab w:val="left" w:pos="993"/>
          <w:tab w:val="left" w:pos="1276"/>
        </w:tabs>
        <w:spacing w:before="0" w:line="240" w:lineRule="auto"/>
        <w:jc w:val="center"/>
        <w:rPr>
          <w:rFonts w:ascii="Times New Roman" w:hAnsi="Times New Roman" w:cs="Times New Roman"/>
          <w:b/>
          <w:color w:val="auto"/>
          <w:sz w:val="28"/>
          <w:szCs w:val="28"/>
        </w:rPr>
      </w:pPr>
      <w:r w:rsidRPr="00223DB6">
        <w:rPr>
          <w:rFonts w:ascii="Times New Roman" w:hAnsi="Times New Roman" w:cs="Times New Roman"/>
          <w:b/>
          <w:color w:val="auto"/>
          <w:sz w:val="28"/>
          <w:szCs w:val="28"/>
        </w:rPr>
        <w:t xml:space="preserve">УСЛОВИЯ ИНТЕЛЛЕКТУАЛЬНОГО </w:t>
      </w:r>
    </w:p>
    <w:p w14:paraId="4D494960" w14:textId="7D2AFED5" w:rsidR="00353933" w:rsidRPr="00223DB6" w:rsidRDefault="00353933" w:rsidP="00487599">
      <w:pPr>
        <w:pStyle w:val="2"/>
        <w:keepNext w:val="0"/>
        <w:keepLines w:val="0"/>
        <w:tabs>
          <w:tab w:val="left" w:pos="993"/>
          <w:tab w:val="left" w:pos="1276"/>
        </w:tabs>
        <w:spacing w:before="0" w:line="240" w:lineRule="auto"/>
        <w:jc w:val="center"/>
        <w:rPr>
          <w:rFonts w:ascii="Times New Roman" w:hAnsi="Times New Roman" w:cs="Times New Roman"/>
          <w:b/>
          <w:color w:val="auto"/>
          <w:sz w:val="28"/>
          <w:szCs w:val="28"/>
        </w:rPr>
      </w:pPr>
      <w:r w:rsidRPr="00223DB6">
        <w:rPr>
          <w:rFonts w:ascii="Times New Roman" w:hAnsi="Times New Roman" w:cs="Times New Roman"/>
          <w:b/>
          <w:color w:val="auto"/>
          <w:sz w:val="28"/>
          <w:szCs w:val="28"/>
        </w:rPr>
        <w:t>РАЗВИТИЯ ДОШКОЛЬНИКОВ</w:t>
      </w:r>
    </w:p>
    <w:p w14:paraId="18A21CF8" w14:textId="77777777" w:rsidR="00963F27" w:rsidRDefault="00963F27" w:rsidP="00487599">
      <w:pPr>
        <w:tabs>
          <w:tab w:val="left" w:pos="993"/>
        </w:tabs>
        <w:spacing w:after="0" w:line="240" w:lineRule="auto"/>
        <w:ind w:firstLine="567"/>
        <w:jc w:val="right"/>
        <w:rPr>
          <w:rFonts w:ascii="Times New Roman" w:hAnsi="Times New Roman" w:cs="Times New Roman"/>
          <w:b/>
          <w:i/>
          <w:sz w:val="28"/>
          <w:szCs w:val="28"/>
        </w:rPr>
      </w:pPr>
    </w:p>
    <w:p w14:paraId="0F90B67A" w14:textId="2BE8AF84" w:rsidR="00204B1F" w:rsidRPr="00223DB6" w:rsidRDefault="00353933" w:rsidP="00487599">
      <w:pPr>
        <w:tabs>
          <w:tab w:val="left" w:pos="993"/>
        </w:tabs>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Махаева </w:t>
      </w:r>
      <w:proofErr w:type="spellStart"/>
      <w:r w:rsidRPr="00223DB6">
        <w:rPr>
          <w:rFonts w:ascii="Times New Roman" w:hAnsi="Times New Roman" w:cs="Times New Roman"/>
          <w:b/>
          <w:i/>
          <w:sz w:val="28"/>
          <w:szCs w:val="28"/>
        </w:rPr>
        <w:t>Г.М</w:t>
      </w:r>
      <w:proofErr w:type="spellEnd"/>
      <w:r w:rsidRPr="00223DB6">
        <w:rPr>
          <w:rFonts w:ascii="Times New Roman" w:hAnsi="Times New Roman" w:cs="Times New Roman"/>
          <w:b/>
          <w:i/>
          <w:sz w:val="28"/>
          <w:szCs w:val="28"/>
        </w:rPr>
        <w:t>.</w:t>
      </w:r>
      <w:r w:rsidR="00204B1F" w:rsidRPr="00223DB6">
        <w:rPr>
          <w:rFonts w:ascii="Times New Roman" w:hAnsi="Times New Roman" w:cs="Times New Roman"/>
          <w:b/>
          <w:i/>
          <w:sz w:val="28"/>
          <w:szCs w:val="28"/>
        </w:rPr>
        <w:t>,</w:t>
      </w:r>
    </w:p>
    <w:p w14:paraId="6AC7B4F5" w14:textId="1E3E0A8C" w:rsidR="00353933" w:rsidRPr="00223DB6" w:rsidRDefault="00353933" w:rsidP="00487599">
      <w:pPr>
        <w:tabs>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xml:space="preserve">., доцент каф педагогики и технологий дошкольного и </w:t>
      </w:r>
    </w:p>
    <w:p w14:paraId="791C3B15" w14:textId="77777777" w:rsidR="00963F27" w:rsidRDefault="00353933" w:rsidP="00487599">
      <w:pPr>
        <w:tabs>
          <w:tab w:val="left" w:pos="993"/>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дополнительного образования </w:t>
      </w:r>
    </w:p>
    <w:p w14:paraId="0A75FDC3" w14:textId="4D275607" w:rsidR="00353933" w:rsidRPr="00223DB6" w:rsidRDefault="00353933" w:rsidP="00487599">
      <w:pPr>
        <w:tabs>
          <w:tab w:val="left" w:pos="993"/>
        </w:tabs>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ФДО</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ДГПУ</w:t>
      </w:r>
      <w:proofErr w:type="spellEnd"/>
      <w:r w:rsidRPr="00223DB6">
        <w:rPr>
          <w:rFonts w:ascii="Times New Roman" w:hAnsi="Times New Roman" w:cs="Times New Roman"/>
          <w:i/>
          <w:sz w:val="28"/>
          <w:szCs w:val="28"/>
        </w:rPr>
        <w:t>;</w:t>
      </w:r>
    </w:p>
    <w:p w14:paraId="6B94E4E6" w14:textId="77777777" w:rsidR="00204B1F" w:rsidRPr="00223DB6" w:rsidRDefault="00353933" w:rsidP="00487599">
      <w:pPr>
        <w:tabs>
          <w:tab w:val="left" w:pos="993"/>
        </w:tabs>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Махаева </w:t>
      </w:r>
      <w:proofErr w:type="spellStart"/>
      <w:r w:rsidRPr="00223DB6">
        <w:rPr>
          <w:rFonts w:ascii="Times New Roman" w:hAnsi="Times New Roman" w:cs="Times New Roman"/>
          <w:b/>
          <w:i/>
          <w:sz w:val="28"/>
          <w:szCs w:val="28"/>
        </w:rPr>
        <w:t>С.С</w:t>
      </w:r>
      <w:proofErr w:type="spellEnd"/>
      <w:r w:rsidRPr="00223DB6">
        <w:rPr>
          <w:rFonts w:ascii="Times New Roman" w:hAnsi="Times New Roman" w:cs="Times New Roman"/>
          <w:b/>
          <w:i/>
          <w:sz w:val="28"/>
          <w:szCs w:val="28"/>
        </w:rPr>
        <w:t>.</w:t>
      </w:r>
      <w:r w:rsidR="00204B1F" w:rsidRPr="00223DB6">
        <w:rPr>
          <w:rFonts w:ascii="Times New Roman" w:hAnsi="Times New Roman" w:cs="Times New Roman"/>
          <w:b/>
          <w:i/>
          <w:sz w:val="28"/>
          <w:szCs w:val="28"/>
        </w:rPr>
        <w:t>,</w:t>
      </w:r>
    </w:p>
    <w:p w14:paraId="2C424ED3" w14:textId="77777777" w:rsidR="00963F27" w:rsidRDefault="00353933" w:rsidP="00487599">
      <w:pPr>
        <w:tabs>
          <w:tab w:val="left" w:pos="993"/>
        </w:tabs>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магистрантка</w:t>
      </w:r>
      <w:proofErr w:type="spellEnd"/>
      <w:r w:rsidRPr="00223DB6">
        <w:rPr>
          <w:rFonts w:ascii="Times New Roman" w:hAnsi="Times New Roman" w:cs="Times New Roman"/>
          <w:i/>
          <w:sz w:val="28"/>
          <w:szCs w:val="28"/>
        </w:rPr>
        <w:t xml:space="preserve"> 2 года обучения </w:t>
      </w:r>
    </w:p>
    <w:p w14:paraId="04D1DFE2" w14:textId="483ECCC4" w:rsidR="00353933" w:rsidRPr="00223DB6" w:rsidRDefault="00353933" w:rsidP="00487599">
      <w:pPr>
        <w:tabs>
          <w:tab w:val="left" w:pos="993"/>
        </w:tabs>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ФДО</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ДГПУ</w:t>
      </w:r>
      <w:proofErr w:type="spellEnd"/>
    </w:p>
    <w:p w14:paraId="78131C95" w14:textId="77777777" w:rsidR="00963F27" w:rsidRDefault="00963F27" w:rsidP="00487599">
      <w:pPr>
        <w:tabs>
          <w:tab w:val="left" w:pos="993"/>
        </w:tabs>
        <w:spacing w:after="0" w:line="240" w:lineRule="auto"/>
        <w:ind w:firstLine="567"/>
        <w:jc w:val="both"/>
        <w:rPr>
          <w:rFonts w:ascii="Times New Roman" w:hAnsi="Times New Roman" w:cs="Times New Roman"/>
          <w:b/>
          <w:i/>
          <w:sz w:val="28"/>
          <w:szCs w:val="28"/>
        </w:rPr>
      </w:pPr>
    </w:p>
    <w:p w14:paraId="0286981A" w14:textId="06D6C368" w:rsidR="00353933" w:rsidRPr="00223DB6" w:rsidRDefault="00353933" w:rsidP="00487599">
      <w:pPr>
        <w:tabs>
          <w:tab w:val="left" w:pos="993"/>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204B1F" w:rsidRPr="00223DB6">
        <w:rPr>
          <w:rFonts w:ascii="Times New Roman" w:hAnsi="Times New Roman" w:cs="Times New Roman"/>
          <w:b/>
          <w:i/>
          <w:sz w:val="28"/>
          <w:szCs w:val="28"/>
        </w:rPr>
        <w:t>.</w:t>
      </w:r>
      <w:r w:rsidRPr="00223DB6">
        <w:rPr>
          <w:rFonts w:ascii="Times New Roman" w:eastAsia="Times New Roman" w:hAnsi="Times New Roman" w:cs="Times New Roman"/>
          <w:i/>
          <w:sz w:val="28"/>
          <w:szCs w:val="28"/>
        </w:rPr>
        <w:t xml:space="preserve"> </w:t>
      </w:r>
      <w:r w:rsidR="00204B1F" w:rsidRPr="00223DB6">
        <w:rPr>
          <w:rFonts w:ascii="Times New Roman" w:eastAsia="Times New Roman" w:hAnsi="Times New Roman" w:cs="Times New Roman"/>
          <w:i/>
          <w:sz w:val="28"/>
          <w:szCs w:val="28"/>
        </w:rPr>
        <w:t>Р</w:t>
      </w:r>
      <w:r w:rsidRPr="00223DB6">
        <w:rPr>
          <w:rFonts w:ascii="Times New Roman" w:eastAsia="Times New Roman" w:hAnsi="Times New Roman" w:cs="Times New Roman"/>
          <w:i/>
          <w:sz w:val="28"/>
          <w:szCs w:val="28"/>
        </w:rPr>
        <w:t xml:space="preserve">абота современных педагогов и родителей в ауре субъективного мира ребенка. </w:t>
      </w:r>
      <w:r w:rsidRPr="00223DB6">
        <w:rPr>
          <w:rFonts w:ascii="Times New Roman" w:hAnsi="Times New Roman" w:cs="Times New Roman"/>
          <w:i/>
          <w:sz w:val="28"/>
          <w:szCs w:val="28"/>
        </w:rPr>
        <w:t xml:space="preserve">Дифференцированное восприятие и рассмотрение сложных объектов. </w:t>
      </w:r>
      <w:r w:rsidRPr="00223DB6">
        <w:rPr>
          <w:rFonts w:ascii="Times New Roman" w:eastAsia="Times New Roman" w:hAnsi="Times New Roman" w:cs="Times New Roman"/>
          <w:i/>
          <w:sz w:val="28"/>
          <w:szCs w:val="28"/>
        </w:rPr>
        <w:t>Создание особого поля совместной с подростком деятельности, конструктивных отношений с ним, отношений, объединенных общей целью. В</w:t>
      </w:r>
      <w:r w:rsidRPr="00223DB6">
        <w:rPr>
          <w:rFonts w:ascii="Times New Roman" w:hAnsi="Times New Roman" w:cs="Times New Roman"/>
          <w:i/>
          <w:sz w:val="28"/>
          <w:szCs w:val="28"/>
        </w:rPr>
        <w:t xml:space="preserve">еличина познавательной деятельности растущего человека </w:t>
      </w:r>
      <w:r w:rsidRPr="00223DB6">
        <w:rPr>
          <w:rFonts w:ascii="Times New Roman" w:hAnsi="Times New Roman" w:cs="Times New Roman"/>
          <w:i/>
          <w:sz w:val="28"/>
          <w:szCs w:val="28"/>
        </w:rPr>
        <w:lastRenderedPageBreak/>
        <w:t>во всех ее проявлениях. Целеустремленное педагогическое влияние, организация и руководство процессом изучения сведений и управлений процессом развития системы умственных влияний и познавательных способностей. Первая общественная среда ребенка. Интеллектуальное воспитание дошкольников как регулярное и целеустремленное педагогическое влияние на растущего человека с целью воспитания разума. Совокупность познавательных процессов от чувств и восприятии до мышления и воображения включительно.</w:t>
      </w:r>
    </w:p>
    <w:p w14:paraId="0085DD5D" w14:textId="77777777" w:rsidR="00353933" w:rsidRPr="00223DB6" w:rsidRDefault="00353933" w:rsidP="00487599">
      <w:pPr>
        <w:tabs>
          <w:tab w:val="left" w:pos="993"/>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интеллект, дошкольник, развитие, воспитание, условия, </w:t>
      </w:r>
      <w:r w:rsidRPr="00223DB6">
        <w:rPr>
          <w:rFonts w:ascii="Times New Roman" w:eastAsia="Times New Roman" w:hAnsi="Times New Roman" w:cs="Times New Roman"/>
          <w:i/>
          <w:sz w:val="28"/>
          <w:szCs w:val="28"/>
        </w:rPr>
        <w:t>взаимопонимание, взаимодействие, среда, ребенок, ум.</w:t>
      </w:r>
    </w:p>
    <w:p w14:paraId="2A89E9F1" w14:textId="77777777" w:rsidR="00353933" w:rsidRPr="00223DB6" w:rsidRDefault="00353933" w:rsidP="00487599">
      <w:pPr>
        <w:tabs>
          <w:tab w:val="left" w:pos="993"/>
        </w:tabs>
        <w:spacing w:after="0" w:line="240" w:lineRule="auto"/>
        <w:ind w:firstLine="567"/>
        <w:jc w:val="both"/>
        <w:rPr>
          <w:rFonts w:ascii="Times New Roman" w:hAnsi="Times New Roman" w:cs="Times New Roman"/>
          <w:i/>
          <w:sz w:val="28"/>
          <w:szCs w:val="28"/>
        </w:rPr>
      </w:pPr>
    </w:p>
    <w:p w14:paraId="09D27698" w14:textId="77777777" w:rsidR="00963F27" w:rsidRDefault="00353933" w:rsidP="00487599">
      <w:pPr>
        <w:tabs>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CONDITIONS OF INTELLECTUAL DEVELOPMENT</w:t>
      </w:r>
    </w:p>
    <w:p w14:paraId="07E09306" w14:textId="5585D1E7" w:rsidR="00353933" w:rsidRPr="00223DB6" w:rsidRDefault="00353933" w:rsidP="00487599">
      <w:pPr>
        <w:tabs>
          <w:tab w:val="left" w:pos="993"/>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 OF PRESCHOOL CHILDREN</w:t>
      </w:r>
    </w:p>
    <w:p w14:paraId="5C9D552C" w14:textId="77777777" w:rsidR="00963F27" w:rsidRDefault="00963F27" w:rsidP="00487599">
      <w:pPr>
        <w:tabs>
          <w:tab w:val="left" w:pos="993"/>
        </w:tabs>
        <w:spacing w:after="0" w:line="240" w:lineRule="auto"/>
        <w:ind w:firstLine="567"/>
        <w:jc w:val="right"/>
        <w:rPr>
          <w:rFonts w:ascii="Times New Roman" w:hAnsi="Times New Roman" w:cs="Times New Roman"/>
          <w:b/>
          <w:i/>
          <w:sz w:val="28"/>
          <w:szCs w:val="28"/>
          <w:lang w:val="en-US"/>
        </w:rPr>
      </w:pPr>
    </w:p>
    <w:p w14:paraId="1E6AD8E7" w14:textId="77777777" w:rsidR="00963F27" w:rsidRDefault="00353933" w:rsidP="00487599">
      <w:pPr>
        <w:tabs>
          <w:tab w:val="left" w:pos="993"/>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i/>
          <w:sz w:val="28"/>
          <w:szCs w:val="28"/>
          <w:lang w:val="en-US"/>
        </w:rPr>
        <w:t>Makhaeva</w:t>
      </w:r>
      <w:proofErr w:type="spellEnd"/>
      <w:r w:rsidRPr="00223DB6">
        <w:rPr>
          <w:rFonts w:ascii="Times New Roman" w:hAnsi="Times New Roman" w:cs="Times New Roman"/>
          <w:b/>
          <w:i/>
          <w:sz w:val="28"/>
          <w:szCs w:val="28"/>
          <w:lang w:val="en-US"/>
        </w:rPr>
        <w:t xml:space="preserve"> G. M.-Ph. D</w:t>
      </w:r>
      <w:r w:rsidRPr="00223DB6">
        <w:rPr>
          <w:rFonts w:ascii="Times New Roman" w:hAnsi="Times New Roman" w:cs="Times New Roman"/>
          <w:i/>
          <w:sz w:val="28"/>
          <w:szCs w:val="28"/>
          <w:lang w:val="en-US"/>
        </w:rPr>
        <w:t xml:space="preserve">., </w:t>
      </w:r>
    </w:p>
    <w:p w14:paraId="1A414A51" w14:textId="040FE858" w:rsidR="00353933" w:rsidRPr="00223DB6" w:rsidRDefault="00353933" w:rsidP="00487599">
      <w:pPr>
        <w:tabs>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Associate Professor of the Department of Pedagogy and </w:t>
      </w:r>
    </w:p>
    <w:p w14:paraId="4C2F7677" w14:textId="77777777" w:rsidR="00963F27" w:rsidRDefault="00353933" w:rsidP="00487599">
      <w:pPr>
        <w:tabs>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Technologies of Preschool and Additional Education, </w:t>
      </w:r>
    </w:p>
    <w:p w14:paraId="2C4E0B87" w14:textId="50DD1305" w:rsidR="00353933" w:rsidRPr="00223DB6" w:rsidRDefault="00353933" w:rsidP="00487599">
      <w:pPr>
        <w:tabs>
          <w:tab w:val="left" w:pos="993"/>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FDO</w:t>
      </w:r>
      <w:proofErr w:type="spellEnd"/>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DSPU</w:t>
      </w:r>
      <w:proofErr w:type="spellEnd"/>
      <w:r w:rsidRPr="00223DB6">
        <w:rPr>
          <w:rFonts w:ascii="Times New Roman" w:hAnsi="Times New Roman" w:cs="Times New Roman"/>
          <w:i/>
          <w:sz w:val="28"/>
          <w:szCs w:val="28"/>
          <w:lang w:val="en-US"/>
        </w:rPr>
        <w:t>;</w:t>
      </w:r>
    </w:p>
    <w:p w14:paraId="690C57A6" w14:textId="77777777" w:rsidR="00963F27" w:rsidRDefault="00353933" w:rsidP="00487599">
      <w:pPr>
        <w:tabs>
          <w:tab w:val="left" w:pos="993"/>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i/>
          <w:sz w:val="28"/>
          <w:szCs w:val="28"/>
          <w:lang w:val="en-US"/>
        </w:rPr>
        <w:t>Makhaeva</w:t>
      </w:r>
      <w:proofErr w:type="spellEnd"/>
      <w:r w:rsidRPr="00223DB6">
        <w:rPr>
          <w:rFonts w:ascii="Times New Roman" w:hAnsi="Times New Roman" w:cs="Times New Roman"/>
          <w:b/>
          <w:i/>
          <w:sz w:val="28"/>
          <w:szCs w:val="28"/>
          <w:lang w:val="en-US"/>
        </w:rPr>
        <w:t xml:space="preserve"> S. S.</w:t>
      </w:r>
      <w:r w:rsidRPr="00223DB6">
        <w:rPr>
          <w:rFonts w:ascii="Times New Roman" w:hAnsi="Times New Roman" w:cs="Times New Roman"/>
          <w:i/>
          <w:sz w:val="28"/>
          <w:szCs w:val="28"/>
          <w:lang w:val="en-US"/>
        </w:rPr>
        <w:t>-</w:t>
      </w:r>
    </w:p>
    <w:p w14:paraId="491D0785" w14:textId="53E0904A" w:rsidR="00353933" w:rsidRPr="00223DB6" w:rsidRDefault="00353933" w:rsidP="00487599">
      <w:pPr>
        <w:tabs>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2-year master's student </w:t>
      </w:r>
    </w:p>
    <w:p w14:paraId="79B64C1C" w14:textId="77777777" w:rsidR="00353933" w:rsidRPr="00223DB6" w:rsidRDefault="00353933" w:rsidP="00487599">
      <w:pPr>
        <w:tabs>
          <w:tab w:val="left" w:pos="993"/>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w:t>
      </w:r>
      <w:proofErr w:type="spellStart"/>
      <w:r w:rsidRPr="00223DB6">
        <w:rPr>
          <w:rFonts w:ascii="Times New Roman" w:hAnsi="Times New Roman" w:cs="Times New Roman"/>
          <w:i/>
          <w:sz w:val="28"/>
          <w:szCs w:val="28"/>
          <w:lang w:val="en-US"/>
        </w:rPr>
        <w:t>FDO</w:t>
      </w:r>
      <w:proofErr w:type="spellEnd"/>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DSPU</w:t>
      </w:r>
      <w:proofErr w:type="spellEnd"/>
    </w:p>
    <w:p w14:paraId="136D85AC" w14:textId="77777777" w:rsidR="00963F27" w:rsidRDefault="00963F27" w:rsidP="00487599">
      <w:pPr>
        <w:tabs>
          <w:tab w:val="left" w:pos="993"/>
        </w:tabs>
        <w:spacing w:after="0" w:line="240" w:lineRule="auto"/>
        <w:ind w:firstLine="567"/>
        <w:jc w:val="both"/>
        <w:rPr>
          <w:rFonts w:ascii="Times New Roman" w:hAnsi="Times New Roman" w:cs="Times New Roman"/>
          <w:b/>
          <w:i/>
          <w:sz w:val="28"/>
          <w:szCs w:val="28"/>
          <w:lang w:val="en-US"/>
        </w:rPr>
      </w:pPr>
    </w:p>
    <w:p w14:paraId="6192C35C" w14:textId="198B634F" w:rsidR="00353933" w:rsidRPr="00223DB6" w:rsidRDefault="00353933" w:rsidP="00487599">
      <w:pPr>
        <w:tabs>
          <w:tab w:val="left" w:pos="993"/>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204B1F" w:rsidRPr="00223DB6">
        <w:rPr>
          <w:rFonts w:ascii="Times New Roman" w:hAnsi="Times New Roman" w:cs="Times New Roman"/>
          <w:b/>
          <w:i/>
          <w:sz w:val="28"/>
          <w:szCs w:val="28"/>
          <w:lang w:val="en-US"/>
        </w:rPr>
        <w:t xml:space="preserve">. </w:t>
      </w:r>
      <w:r w:rsidR="00204B1F" w:rsidRPr="00223DB6">
        <w:rPr>
          <w:rFonts w:ascii="Times New Roman" w:hAnsi="Times New Roman" w:cs="Times New Roman"/>
          <w:i/>
          <w:sz w:val="28"/>
          <w:szCs w:val="28"/>
          <w:lang w:val="en-US"/>
        </w:rPr>
        <w:t>T</w:t>
      </w:r>
      <w:r w:rsidRPr="00223DB6">
        <w:rPr>
          <w:rFonts w:ascii="Times New Roman" w:hAnsi="Times New Roman" w:cs="Times New Roman"/>
          <w:i/>
          <w:sz w:val="28"/>
          <w:szCs w:val="28"/>
          <w:lang w:val="en-US"/>
        </w:rPr>
        <w:t xml:space="preserve">he work of modern teachers and parents in the aura of the subjective world of the child. Differentiated perception and consideration of complex objects. Creating a special field of joint activity with a teenager, constructive relationships with him, relationships united by a common goal. The magnitude of the cognitive activity of a growing person in all its manifestations. Purposeful pedagogical influence, organization and management of the process of studying information and managing the process of developing a system of mental influences and cognitive abilities. The child's first social environment. Intellectual education of preschool children as a regular and purposeful pedagogical influence on a growing person with the aim of educating the mind. The totality of cognitive processes from feelings and perception to thinking and imagination inclusive. </w:t>
      </w:r>
    </w:p>
    <w:p w14:paraId="565D7D8F" w14:textId="77777777" w:rsidR="00353933" w:rsidRPr="00223DB6" w:rsidRDefault="00353933" w:rsidP="00487599">
      <w:pPr>
        <w:tabs>
          <w:tab w:val="left" w:pos="993"/>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intelligence, preschool child, development, upbringing, conditions, mutual understanding, interaction, environment, child, mind</w:t>
      </w:r>
    </w:p>
    <w:p w14:paraId="5BA6A852"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lang w:val="en-US"/>
        </w:rPr>
      </w:pPr>
    </w:p>
    <w:p w14:paraId="239435AC"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Теоретическим ядром интеллектуального развития детей в процессе формирования умственных способностей послужили идеи </w:t>
      </w:r>
      <w:proofErr w:type="spellStart"/>
      <w:r w:rsidRPr="00223DB6">
        <w:rPr>
          <w:rFonts w:ascii="Times New Roman" w:hAnsi="Times New Roman" w:cs="Times New Roman"/>
          <w:sz w:val="28"/>
          <w:szCs w:val="28"/>
        </w:rPr>
        <w:t>Н.Я</w:t>
      </w:r>
      <w:proofErr w:type="spellEnd"/>
      <w:r w:rsidRPr="00223DB6">
        <w:rPr>
          <w:rFonts w:ascii="Times New Roman" w:hAnsi="Times New Roman" w:cs="Times New Roman"/>
          <w:sz w:val="28"/>
          <w:szCs w:val="28"/>
        </w:rPr>
        <w:t xml:space="preserve">. Михайленко и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Коротковой о блочной системе образовательного процесса. Главную педагогическую задачу </w:t>
      </w:r>
      <w:proofErr w:type="spellStart"/>
      <w:r w:rsidRPr="00223DB6">
        <w:rPr>
          <w:rFonts w:ascii="Times New Roman" w:hAnsi="Times New Roman" w:cs="Times New Roman"/>
          <w:sz w:val="28"/>
          <w:szCs w:val="28"/>
        </w:rPr>
        <w:t>Л.М</w:t>
      </w:r>
      <w:proofErr w:type="spellEnd"/>
      <w:r w:rsidRPr="00223DB6">
        <w:rPr>
          <w:rFonts w:ascii="Times New Roman" w:hAnsi="Times New Roman" w:cs="Times New Roman"/>
          <w:sz w:val="28"/>
          <w:szCs w:val="28"/>
        </w:rPr>
        <w:t xml:space="preserve">. </w:t>
      </w:r>
      <w:r w:rsidR="00D66E28" w:rsidRPr="00223DB6">
        <w:rPr>
          <w:rFonts w:ascii="Times New Roman" w:hAnsi="Times New Roman" w:cs="Times New Roman"/>
          <w:sz w:val="28"/>
          <w:szCs w:val="28"/>
        </w:rPr>
        <w:t>Кларина видит</w:t>
      </w:r>
      <w:r w:rsidRPr="00223DB6">
        <w:rPr>
          <w:rFonts w:ascii="Times New Roman" w:hAnsi="Times New Roman" w:cs="Times New Roman"/>
          <w:sz w:val="28"/>
          <w:szCs w:val="28"/>
        </w:rPr>
        <w:t xml:space="preserve"> в организации соглашений, при которых у ребенка возникло бы желание научиться, и наблюдалась бы </w:t>
      </w:r>
      <w:r w:rsidR="00D66E28" w:rsidRPr="00223DB6">
        <w:rPr>
          <w:rFonts w:ascii="Times New Roman" w:hAnsi="Times New Roman" w:cs="Times New Roman"/>
          <w:sz w:val="28"/>
          <w:szCs w:val="28"/>
        </w:rPr>
        <w:t>вероятность — это</w:t>
      </w:r>
      <w:r w:rsidRPr="00223DB6">
        <w:rPr>
          <w:rFonts w:ascii="Times New Roman" w:hAnsi="Times New Roman" w:cs="Times New Roman"/>
          <w:sz w:val="28"/>
          <w:szCs w:val="28"/>
        </w:rPr>
        <w:t xml:space="preserve"> произвести. </w:t>
      </w:r>
    </w:p>
    <w:p w14:paraId="07DBBFD6" w14:textId="77777777" w:rsidR="00353933" w:rsidRPr="00223DB6" w:rsidRDefault="00353933" w:rsidP="00487599">
      <w:pPr>
        <w:tabs>
          <w:tab w:val="left" w:pos="993"/>
        </w:tabs>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Современные педагоги и родители должны настроиться работать сегодня в ауре субъективного мира ребенка, усвоив философскую формулу воспитания: взаимопонимание плюс взаимодействие. Результатом такой работы будет грядущий жизненный успех подростка</w:t>
      </w:r>
      <w:r w:rsidRPr="00223DB6">
        <w:rPr>
          <w:rFonts w:ascii="Times New Roman" w:hAnsi="Times New Roman" w:cs="Times New Roman"/>
          <w:sz w:val="28"/>
          <w:szCs w:val="28"/>
        </w:rPr>
        <w:t xml:space="preserve"> [2]</w:t>
      </w:r>
      <w:r w:rsidRPr="00223DB6">
        <w:rPr>
          <w:rFonts w:ascii="Times New Roman" w:eastAsia="Times New Roman" w:hAnsi="Times New Roman" w:cs="Times New Roman"/>
          <w:sz w:val="28"/>
          <w:szCs w:val="28"/>
        </w:rPr>
        <w:t>.</w:t>
      </w:r>
    </w:p>
    <w:p w14:paraId="145B18A3" w14:textId="77777777" w:rsidR="00353933" w:rsidRPr="00223DB6" w:rsidRDefault="00353933" w:rsidP="00487599">
      <w:pPr>
        <w:tabs>
          <w:tab w:val="left" w:pos="993"/>
        </w:tabs>
        <w:spacing w:after="0" w:line="240" w:lineRule="auto"/>
        <w:ind w:firstLine="567"/>
        <w:jc w:val="both"/>
        <w:rPr>
          <w:rFonts w:ascii="Times New Roman" w:eastAsia="Times New Roman" w:hAnsi="Times New Roman" w:cs="Times New Roman"/>
          <w:sz w:val="28"/>
          <w:szCs w:val="28"/>
        </w:rPr>
      </w:pPr>
      <w:r w:rsidRPr="00223DB6">
        <w:rPr>
          <w:rFonts w:ascii="Times New Roman" w:hAnsi="Times New Roman" w:cs="Times New Roman"/>
          <w:sz w:val="28"/>
          <w:szCs w:val="28"/>
        </w:rPr>
        <w:t xml:space="preserve">По мнению </w:t>
      </w:r>
      <w:proofErr w:type="spellStart"/>
      <w:r w:rsidRPr="00223DB6">
        <w:rPr>
          <w:rFonts w:ascii="Times New Roman" w:hAnsi="Times New Roman" w:cs="Times New Roman"/>
          <w:sz w:val="28"/>
          <w:szCs w:val="28"/>
        </w:rPr>
        <w:t>Р.С</w:t>
      </w:r>
      <w:proofErr w:type="spellEnd"/>
      <w:r w:rsidRPr="00223DB6">
        <w:rPr>
          <w:rFonts w:ascii="Times New Roman" w:hAnsi="Times New Roman" w:cs="Times New Roman"/>
          <w:sz w:val="28"/>
          <w:szCs w:val="28"/>
        </w:rPr>
        <w:t xml:space="preserve">. Немова интеллектуальное воспитание – это воспитание логического мышления и речи. Он выставил идею о том, </w:t>
      </w:r>
      <w:r w:rsidR="00D66E28" w:rsidRPr="00223DB6">
        <w:rPr>
          <w:rFonts w:ascii="Times New Roman" w:hAnsi="Times New Roman" w:cs="Times New Roman"/>
          <w:sz w:val="28"/>
          <w:szCs w:val="28"/>
        </w:rPr>
        <w:t>что в</w:t>
      </w:r>
      <w:r w:rsidRPr="00223DB6">
        <w:rPr>
          <w:rFonts w:ascii="Times New Roman" w:hAnsi="Times New Roman" w:cs="Times New Roman"/>
          <w:sz w:val="28"/>
          <w:szCs w:val="28"/>
        </w:rPr>
        <w:t xml:space="preserve"> этом возрасте дети, употребляя систему общественно развитых сенсорных эталонов, занимают целесообразными способами исследования наружных свойств объектов. Их использование приносит вероятность ребенку дифференцированно воспринимать, рассматривать сложные объекты. Старшим дошкольникам доступно суждение общих отношений, взглядов и закономерностей, находящихся в начале научного познания, а п</w:t>
      </w:r>
      <w:r w:rsidRPr="00223DB6">
        <w:rPr>
          <w:rFonts w:ascii="Times New Roman" w:eastAsia="Times New Roman" w:hAnsi="Times New Roman" w:cs="Times New Roman"/>
          <w:sz w:val="28"/>
          <w:szCs w:val="28"/>
        </w:rPr>
        <w:t xml:space="preserve">одростковый возраст – это время бурного и во многом противоречивого развития. Поэтому мы считаем, что именно в этом возрасте у детей нужно воспитывать стремление к тому, чтобы состояться в жизни и быть успешным. Задача педагогов и родителей заключается в создании особого поля совместной с подростком деятельности, конструктивных отношений с ним, отношений, объединенных общей целью. </w:t>
      </w:r>
    </w:p>
    <w:p w14:paraId="05CCD8EB" w14:textId="77777777" w:rsidR="00353933" w:rsidRPr="00223DB6" w:rsidRDefault="00353933" w:rsidP="00487599">
      <w:pPr>
        <w:tabs>
          <w:tab w:val="left" w:pos="993"/>
        </w:tabs>
        <w:spacing w:after="0" w:line="240" w:lineRule="auto"/>
        <w:ind w:firstLine="567"/>
        <w:jc w:val="both"/>
        <w:rPr>
          <w:rFonts w:ascii="Times New Roman" w:eastAsiaTheme="minorEastAsia" w:hAnsi="Times New Roman" w:cs="Times New Roman"/>
          <w:sz w:val="28"/>
          <w:szCs w:val="28"/>
        </w:rPr>
      </w:pPr>
      <w:r w:rsidRPr="00223DB6">
        <w:rPr>
          <w:rFonts w:ascii="Times New Roman" w:hAnsi="Times New Roman" w:cs="Times New Roman"/>
          <w:sz w:val="28"/>
          <w:szCs w:val="28"/>
        </w:rPr>
        <w:t>Интеллектуальное воспитание - это и процесс, и величина познавательной деятельности растущего человека во всех ее проявлениях: сведениях, познавательных процессах, способностях и др.; оно исполняется в результате влияния на ребенка условий жизни и среды. Имеет смысл и наследственный фонд задатков. Однако ведущая, назначающая роль в умственном воспитании принадлежит регулярному умственному развитию. Оно, как целеустремленное педагогическое влияние, включает организацию и руководство процессом изучения сведений и управление процессом развития системы умственных влияний и познавательных способностей.</w:t>
      </w:r>
    </w:p>
    <w:p w14:paraId="1EAA6F96"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Родители составляют первую общественную среду ребенка. Личности родителей играют существенную роль в жизни каждого человека. Специфика чувств, возникающих между детьми и родителями, определяется главным образом тем, что забота родителей необходима для поддержания самой жизни ребенка [3].</w:t>
      </w:r>
    </w:p>
    <w:p w14:paraId="0B879A86"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Интеллектуальное воспитание дошкольников рассматривается </w:t>
      </w:r>
      <w:r w:rsidR="00D66E28" w:rsidRPr="00223DB6">
        <w:rPr>
          <w:rFonts w:ascii="Times New Roman" w:hAnsi="Times New Roman" w:cs="Times New Roman"/>
          <w:sz w:val="28"/>
          <w:szCs w:val="28"/>
        </w:rPr>
        <w:t>как регулярное</w:t>
      </w:r>
      <w:r w:rsidRPr="00223DB6">
        <w:rPr>
          <w:rFonts w:ascii="Times New Roman" w:hAnsi="Times New Roman" w:cs="Times New Roman"/>
          <w:sz w:val="28"/>
          <w:szCs w:val="28"/>
        </w:rPr>
        <w:t xml:space="preserve"> и целеустремленное педагогическое влияние на растущего человека с целью воспитания разума. Оно проходит как планомерный процесс усвоения подрастающим поколением общественно-историческим опытом, накопленным человечеством и показанным в сведениях, навыках и умениях, в нормах, правилах, отметках и т. д.</w:t>
      </w:r>
    </w:p>
    <w:p w14:paraId="6C3FAFAA"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Исследования отечественных психологов </w:t>
      </w:r>
      <w:proofErr w:type="spellStart"/>
      <w:r w:rsidRPr="00223DB6">
        <w:rPr>
          <w:rFonts w:ascii="Times New Roman" w:hAnsi="Times New Roman" w:cs="Times New Roman"/>
          <w:sz w:val="28"/>
          <w:szCs w:val="28"/>
        </w:rPr>
        <w:t>П.Я</w:t>
      </w:r>
      <w:proofErr w:type="spellEnd"/>
      <w:r w:rsidRPr="00223DB6">
        <w:rPr>
          <w:rFonts w:ascii="Times New Roman" w:hAnsi="Times New Roman" w:cs="Times New Roman"/>
          <w:sz w:val="28"/>
          <w:szCs w:val="28"/>
        </w:rPr>
        <w:t xml:space="preserve">. Гальперина, А.В. Запорожца аргументируют, что используемые в дошкольном детстве формы, знания располагают вечным смыслом для дальнейшей учебной деятельности ребёнка. При недооценке сущности этого вопроса, по суждению </w:t>
      </w:r>
      <w:proofErr w:type="spellStart"/>
      <w:r w:rsidRPr="00223DB6">
        <w:rPr>
          <w:rFonts w:ascii="Times New Roman" w:hAnsi="Times New Roman" w:cs="Times New Roman"/>
          <w:sz w:val="28"/>
          <w:szCs w:val="28"/>
        </w:rPr>
        <w:t>К.В.Бардина</w:t>
      </w:r>
      <w:proofErr w:type="spellEnd"/>
      <w:r w:rsidRPr="00223DB6">
        <w:rPr>
          <w:rFonts w:ascii="Times New Roman" w:hAnsi="Times New Roman" w:cs="Times New Roman"/>
          <w:sz w:val="28"/>
          <w:szCs w:val="28"/>
        </w:rPr>
        <w:t xml:space="preserve">, можно приобрести отрицательные итоги. "Не заложите этих </w:t>
      </w:r>
      <w:r w:rsidRPr="00223DB6">
        <w:rPr>
          <w:rFonts w:ascii="Times New Roman" w:hAnsi="Times New Roman" w:cs="Times New Roman"/>
          <w:sz w:val="28"/>
          <w:szCs w:val="28"/>
        </w:rPr>
        <w:lastRenderedPageBreak/>
        <w:t>основ - и вам доведется встретиться с большими тяжестями". Таким образом, существенно выработать у ребёнка готовность к учебным занятиям ещё в дошкольном возрасте [1].</w:t>
      </w:r>
    </w:p>
    <w:p w14:paraId="6242F44F"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Это воздействие реализовывается взрослыми и подключает систему различных средств, методов, организация соглашений, снабжающих интеллектуальное воспитание детей.</w:t>
      </w:r>
    </w:p>
    <w:p w14:paraId="3DA355BD"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 разумом человека понимается такая функция рассудка, которая содержится в правильном и адекватном воспроизведении закономерностей явлений окружающей жизни и в регуляции на этом основании занятия человека, сосредоточенной на реформу, как объективной реальности, так и на улучшение самого человека. В обширном значении слова ум - это совокупность познавательных процессов от чувств и восприятии до мышления и воображения включительно.</w:t>
      </w:r>
    </w:p>
    <w:p w14:paraId="3E1D01BC"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Под сутью умственного воспитания понимают - величину воспитания интеллектуальных способностей, имея в виду резерв сведений и воспитание познавательных процессов, т.е. должен быть установленный горизонт, резерв конкретных сведений, в соображении главных закономерностей. </w:t>
      </w:r>
    </w:p>
    <w:p w14:paraId="79D86D79"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Сформированному разуму свойственны любознательность и пытливость как устойчивое влечение к знанию не знакомого, к пополнению встречающихся сведений, обширные, довольно стабильные и полные познавательные горизонты. Интеллектуальное воспитание выражается в обширности разума - в способности проанализировать явление в разнообразных отношениях и связях, в способности к обобщениям.</w:t>
      </w:r>
    </w:p>
    <w:p w14:paraId="7EECB589"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Одним из качеств разума, которое вырабатывается в процессе умственного развития дошкольников, является критичность. Критичность разума обозначает способность оценивать итоги познавательной деятельности (личной и других людей), найденные способы постановления задач, исключения, мнения.</w:t>
      </w:r>
    </w:p>
    <w:p w14:paraId="59FD4F44"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изучениях </w:t>
      </w:r>
      <w:proofErr w:type="spellStart"/>
      <w:r w:rsidRPr="00223DB6">
        <w:rPr>
          <w:rFonts w:ascii="Times New Roman" w:hAnsi="Times New Roman" w:cs="Times New Roman"/>
          <w:sz w:val="28"/>
          <w:szCs w:val="28"/>
        </w:rPr>
        <w:t>А.П</w:t>
      </w:r>
      <w:proofErr w:type="spellEnd"/>
      <w:r w:rsidRPr="00223DB6">
        <w:rPr>
          <w:rFonts w:ascii="Times New Roman" w:hAnsi="Times New Roman" w:cs="Times New Roman"/>
          <w:sz w:val="28"/>
          <w:szCs w:val="28"/>
        </w:rPr>
        <w:t xml:space="preserve">. Усовой [4] говориться, что значительный смысл </w:t>
      </w:r>
      <w:r w:rsidR="00D66E28" w:rsidRPr="00223DB6">
        <w:rPr>
          <w:rFonts w:ascii="Times New Roman" w:hAnsi="Times New Roman" w:cs="Times New Roman"/>
          <w:sz w:val="28"/>
          <w:szCs w:val="28"/>
        </w:rPr>
        <w:t>имеет развитие</w:t>
      </w:r>
      <w:r w:rsidRPr="00223DB6">
        <w:rPr>
          <w:rFonts w:ascii="Times New Roman" w:hAnsi="Times New Roman" w:cs="Times New Roman"/>
          <w:sz w:val="28"/>
          <w:szCs w:val="28"/>
        </w:rPr>
        <w:t xml:space="preserve"> у </w:t>
      </w:r>
      <w:r w:rsidR="00D66E28" w:rsidRPr="00223DB6">
        <w:rPr>
          <w:rFonts w:ascii="Times New Roman" w:hAnsi="Times New Roman" w:cs="Times New Roman"/>
          <w:sz w:val="28"/>
          <w:szCs w:val="28"/>
        </w:rPr>
        <w:t>ребенка надлежащих</w:t>
      </w:r>
      <w:r w:rsidRPr="00223DB6">
        <w:rPr>
          <w:rFonts w:ascii="Times New Roman" w:hAnsi="Times New Roman" w:cs="Times New Roman"/>
          <w:sz w:val="28"/>
          <w:szCs w:val="28"/>
        </w:rPr>
        <w:t xml:space="preserve"> умений. Обладание этими умениями, снабжает «высокий уровень готовности к учебной деятельности». </w:t>
      </w:r>
      <w:r w:rsidRPr="00223DB6">
        <w:rPr>
          <w:rFonts w:ascii="Times New Roman" w:hAnsi="Times New Roman" w:cs="Times New Roman"/>
          <w:spacing w:val="-3"/>
          <w:sz w:val="28"/>
          <w:szCs w:val="28"/>
        </w:rPr>
        <w:t>Специфической его особенностью является умение выделить учебную задачу и обернуть её в независимую цель деятельности.</w:t>
      </w:r>
    </w:p>
    <w:p w14:paraId="65D6BF57"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Интеллектуальное воспитание ребенка полагает присутствие у ребенка горизонта, резерва конкретных познаний. Ребенок обязан владеть планомерным и разделенным восприятием, элементами абстрактного взгляда к осваиваемому материалу, обобщенными формами мышления и важнейшими логическими операциями, смысловым запоминанием. Однако, в главном, мышление ребенка остается образным, базирующимся на настоящие влияния с объектами, их заместителями. Интеллектуальное воспитание также полагает вырабатывание у ребенка первоначальных умений в сфере учебной деятельности, в частности, умение выделить учебную задачу и обратить ее в независимую цель занятии. </w:t>
      </w:r>
    </w:p>
    <w:p w14:paraId="7A774C10"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Обобщая, можно сообщить, что интеллектуальное воспитание полагает:</w:t>
      </w:r>
    </w:p>
    <w:p w14:paraId="4DADEB63" w14:textId="77777777" w:rsidR="00353933" w:rsidRPr="00223DB6" w:rsidRDefault="00353933" w:rsidP="00487599">
      <w:pPr>
        <w:numPr>
          <w:ilvl w:val="0"/>
          <w:numId w:val="65"/>
        </w:numPr>
        <w:tabs>
          <w:tab w:val="left" w:pos="912"/>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дифференцированное восприятие;</w:t>
      </w:r>
    </w:p>
    <w:p w14:paraId="242C0C42" w14:textId="77777777" w:rsidR="00353933" w:rsidRPr="00223DB6" w:rsidRDefault="00353933" w:rsidP="00487599">
      <w:pPr>
        <w:numPr>
          <w:ilvl w:val="0"/>
          <w:numId w:val="65"/>
        </w:numPr>
        <w:tabs>
          <w:tab w:val="left" w:pos="993"/>
          <w:tab w:val="left" w:pos="1046"/>
        </w:tabs>
        <w:autoSpaceDE w:val="0"/>
        <w:autoSpaceDN w:val="0"/>
        <w:adjustRightInd w:val="0"/>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аналитическое мышление (способность усвоения главных </w:t>
      </w:r>
      <w:r w:rsidR="00D66E28" w:rsidRPr="00223DB6">
        <w:rPr>
          <w:rFonts w:ascii="Times New Roman" w:hAnsi="Times New Roman" w:cs="Times New Roman"/>
          <w:sz w:val="28"/>
          <w:szCs w:val="28"/>
        </w:rPr>
        <w:t>признаков и связей между</w:t>
      </w:r>
      <w:r w:rsidRPr="00223DB6">
        <w:rPr>
          <w:rFonts w:ascii="Times New Roman" w:hAnsi="Times New Roman" w:cs="Times New Roman"/>
          <w:sz w:val="28"/>
          <w:szCs w:val="28"/>
        </w:rPr>
        <w:t xml:space="preserve"> явлениями, способность отобразить пример);</w:t>
      </w:r>
    </w:p>
    <w:p w14:paraId="48DF0AE8" w14:textId="77777777" w:rsidR="00353933" w:rsidRPr="00223DB6" w:rsidRDefault="00353933" w:rsidP="00487599">
      <w:pPr>
        <w:numPr>
          <w:ilvl w:val="0"/>
          <w:numId w:val="65"/>
        </w:numPr>
        <w:tabs>
          <w:tab w:val="left" w:pos="993"/>
          <w:tab w:val="left" w:pos="1046"/>
        </w:tabs>
        <w:autoSpaceDE w:val="0"/>
        <w:autoSpaceDN w:val="0"/>
        <w:adjustRightInd w:val="0"/>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разумный подход к реальности (ослабление роли выдумки);</w:t>
      </w:r>
    </w:p>
    <w:p w14:paraId="2FB23256" w14:textId="77777777" w:rsidR="00353933" w:rsidRPr="00223DB6" w:rsidRDefault="00353933" w:rsidP="00487599">
      <w:pPr>
        <w:numPr>
          <w:ilvl w:val="0"/>
          <w:numId w:val="65"/>
        </w:numPr>
        <w:tabs>
          <w:tab w:val="left" w:pos="907"/>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логическое запоминание;</w:t>
      </w:r>
    </w:p>
    <w:p w14:paraId="6241CEBA" w14:textId="77777777" w:rsidR="00353933" w:rsidRPr="00223DB6" w:rsidRDefault="00353933" w:rsidP="00487599">
      <w:pPr>
        <w:numPr>
          <w:ilvl w:val="0"/>
          <w:numId w:val="65"/>
        </w:numPr>
        <w:tabs>
          <w:tab w:val="left" w:pos="907"/>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внимание к познаниям, процессу их приобретения за счет прибавочных стараний;</w:t>
      </w:r>
    </w:p>
    <w:p w14:paraId="11A4AC56" w14:textId="77777777" w:rsidR="00353933" w:rsidRPr="00223DB6" w:rsidRDefault="00D66E28" w:rsidP="00487599">
      <w:pPr>
        <w:numPr>
          <w:ilvl w:val="0"/>
          <w:numId w:val="65"/>
        </w:numPr>
        <w:tabs>
          <w:tab w:val="left" w:pos="993"/>
          <w:tab w:val="left" w:pos="1094"/>
        </w:tabs>
        <w:autoSpaceDE w:val="0"/>
        <w:autoSpaceDN w:val="0"/>
        <w:adjustRightInd w:val="0"/>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постижение на</w:t>
      </w:r>
      <w:r w:rsidR="00353933" w:rsidRPr="00223DB6">
        <w:rPr>
          <w:rFonts w:ascii="Times New Roman" w:hAnsi="Times New Roman" w:cs="Times New Roman"/>
          <w:sz w:val="28"/>
          <w:szCs w:val="28"/>
        </w:rPr>
        <w:t xml:space="preserve"> слух разговорной речью и способность к осознанию и использованию символов;</w:t>
      </w:r>
    </w:p>
    <w:p w14:paraId="75740EE5" w14:textId="77777777" w:rsidR="00353933" w:rsidRPr="00223DB6" w:rsidRDefault="00353933" w:rsidP="00487599">
      <w:pPr>
        <w:numPr>
          <w:ilvl w:val="0"/>
          <w:numId w:val="65"/>
        </w:numPr>
        <w:tabs>
          <w:tab w:val="left" w:pos="993"/>
          <w:tab w:val="left" w:pos="1094"/>
        </w:tabs>
        <w:autoSpaceDE w:val="0"/>
        <w:autoSpaceDN w:val="0"/>
        <w:adjustRightInd w:val="0"/>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формирование тонких движений руки и зрительно-двигательных координации.</w:t>
      </w:r>
    </w:p>
    <w:p w14:paraId="006C551E" w14:textId="77777777" w:rsidR="00353933" w:rsidRPr="00223DB6" w:rsidRDefault="00353933" w:rsidP="00487599">
      <w:pPr>
        <w:tabs>
          <w:tab w:val="left" w:pos="993"/>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pacing w:val="-3"/>
          <w:sz w:val="28"/>
          <w:szCs w:val="28"/>
        </w:rPr>
        <w:t xml:space="preserve">Освоение научных суждений полагает, что ребёнок обладает установленными </w:t>
      </w:r>
      <w:r w:rsidRPr="00223DB6">
        <w:rPr>
          <w:rFonts w:ascii="Times New Roman" w:hAnsi="Times New Roman" w:cs="Times New Roman"/>
          <w:spacing w:val="-1"/>
          <w:sz w:val="28"/>
          <w:szCs w:val="28"/>
        </w:rPr>
        <w:t xml:space="preserve">операциями, разрешающими ему выделить и обобщить те свойства и взгляды </w:t>
      </w:r>
      <w:r w:rsidRPr="00223DB6">
        <w:rPr>
          <w:rFonts w:ascii="Times New Roman" w:hAnsi="Times New Roman" w:cs="Times New Roman"/>
          <w:spacing w:val="-3"/>
          <w:sz w:val="28"/>
          <w:szCs w:val="28"/>
        </w:rPr>
        <w:t xml:space="preserve">предметов, которые собирают содержание этих суждений. Чтобы успешно обучаться, ребёнку требуются установленные навыки и умения, необходимые на обусловленных занятиях (сложение, вычитание, чтение, письмо и т.д.). Особый интерес следует сконцентрировать на обобщённые умения, которые необходимы на </w:t>
      </w:r>
      <w:r w:rsidRPr="00223DB6">
        <w:rPr>
          <w:rFonts w:ascii="Times New Roman" w:hAnsi="Times New Roman" w:cs="Times New Roman"/>
          <w:spacing w:val="2"/>
          <w:sz w:val="28"/>
          <w:szCs w:val="28"/>
        </w:rPr>
        <w:t xml:space="preserve">каждом занятии. Главный компонент учебной деятельности - контроль </w:t>
      </w:r>
      <w:r w:rsidRPr="00223DB6">
        <w:rPr>
          <w:rFonts w:ascii="Times New Roman" w:hAnsi="Times New Roman" w:cs="Times New Roman"/>
          <w:spacing w:val="-1"/>
          <w:sz w:val="28"/>
          <w:szCs w:val="28"/>
        </w:rPr>
        <w:t xml:space="preserve">(проверять свои действия не только по их последнему итогу, но и по ходу </w:t>
      </w:r>
      <w:r w:rsidRPr="00223DB6">
        <w:rPr>
          <w:rFonts w:ascii="Times New Roman" w:hAnsi="Times New Roman" w:cs="Times New Roman"/>
          <w:spacing w:val="-4"/>
          <w:sz w:val="28"/>
          <w:szCs w:val="28"/>
        </w:rPr>
        <w:t>достижения).</w:t>
      </w:r>
    </w:p>
    <w:p w14:paraId="094103A6" w14:textId="77777777" w:rsidR="00963F27" w:rsidRDefault="00963F27" w:rsidP="00487599">
      <w:pPr>
        <w:pStyle w:val="ab"/>
        <w:tabs>
          <w:tab w:val="left" w:pos="993"/>
        </w:tabs>
        <w:spacing w:after="0" w:line="240" w:lineRule="auto"/>
        <w:ind w:left="0" w:firstLine="567"/>
        <w:jc w:val="center"/>
        <w:rPr>
          <w:rFonts w:ascii="Times New Roman" w:hAnsi="Times New Roman" w:cs="Times New Roman"/>
          <w:b/>
          <w:spacing w:val="-1"/>
          <w:sz w:val="28"/>
          <w:szCs w:val="28"/>
          <w:lang w:val="ru-RU"/>
        </w:rPr>
      </w:pPr>
    </w:p>
    <w:p w14:paraId="5709FEFE" w14:textId="6BADE542" w:rsidR="00353933" w:rsidRPr="00223DB6" w:rsidRDefault="00D66E28" w:rsidP="00487599">
      <w:pPr>
        <w:pStyle w:val="ab"/>
        <w:tabs>
          <w:tab w:val="left" w:pos="993"/>
        </w:tabs>
        <w:spacing w:after="0" w:line="240" w:lineRule="auto"/>
        <w:ind w:left="0"/>
        <w:jc w:val="center"/>
        <w:rPr>
          <w:rFonts w:ascii="Times New Roman" w:hAnsi="Times New Roman" w:cs="Times New Roman"/>
          <w:b/>
          <w:spacing w:val="-1"/>
          <w:sz w:val="28"/>
          <w:szCs w:val="28"/>
        </w:rPr>
      </w:pPr>
      <w:r w:rsidRPr="00223DB6">
        <w:rPr>
          <w:rFonts w:ascii="Times New Roman" w:hAnsi="Times New Roman" w:cs="Times New Roman"/>
          <w:b/>
          <w:spacing w:val="-1"/>
          <w:sz w:val="28"/>
          <w:szCs w:val="28"/>
          <w:lang w:val="ru-RU"/>
        </w:rPr>
        <w:t xml:space="preserve">Список литературы: </w:t>
      </w:r>
    </w:p>
    <w:p w14:paraId="35883EBA" w14:textId="77777777" w:rsidR="00353933" w:rsidRPr="00223DB6" w:rsidRDefault="00353933" w:rsidP="00487599">
      <w:pPr>
        <w:pStyle w:val="ab"/>
        <w:numPr>
          <w:ilvl w:val="0"/>
          <w:numId w:val="66"/>
        </w:numPr>
        <w:tabs>
          <w:tab w:val="left" w:pos="993"/>
          <w:tab w:val="left" w:pos="1560"/>
        </w:tabs>
        <w:spacing w:after="0" w:line="240" w:lineRule="auto"/>
        <w:ind w:left="0" w:firstLine="567"/>
        <w:jc w:val="both"/>
        <w:rPr>
          <w:rFonts w:ascii="Times New Roman" w:hAnsi="Times New Roman" w:cs="Times New Roman"/>
          <w:spacing w:val="-1"/>
          <w:sz w:val="28"/>
          <w:szCs w:val="28"/>
          <w:lang w:val="ru-RU"/>
        </w:rPr>
      </w:pPr>
      <w:r w:rsidRPr="00223DB6">
        <w:rPr>
          <w:rFonts w:ascii="Times New Roman" w:hAnsi="Times New Roman" w:cs="Times New Roman"/>
          <w:spacing w:val="-1"/>
          <w:sz w:val="28"/>
          <w:szCs w:val="28"/>
          <w:lang w:val="ru-RU"/>
        </w:rPr>
        <w:t xml:space="preserve">Алексеева </w:t>
      </w:r>
      <w:proofErr w:type="spellStart"/>
      <w:r w:rsidRPr="00223DB6">
        <w:rPr>
          <w:rFonts w:ascii="Times New Roman" w:hAnsi="Times New Roman" w:cs="Times New Roman"/>
          <w:spacing w:val="-1"/>
          <w:sz w:val="28"/>
          <w:szCs w:val="28"/>
          <w:lang w:val="ru-RU"/>
        </w:rPr>
        <w:t>М.М</w:t>
      </w:r>
      <w:proofErr w:type="spellEnd"/>
      <w:r w:rsidRPr="00223DB6">
        <w:rPr>
          <w:rFonts w:ascii="Times New Roman" w:hAnsi="Times New Roman" w:cs="Times New Roman"/>
          <w:spacing w:val="-1"/>
          <w:sz w:val="28"/>
          <w:szCs w:val="28"/>
          <w:lang w:val="ru-RU"/>
        </w:rPr>
        <w:t>. Воспитание умственной активности у детей дошкольного возраста. - М., МШИ, 1983.</w:t>
      </w:r>
    </w:p>
    <w:p w14:paraId="46DB2C74" w14:textId="77777777" w:rsidR="00353933" w:rsidRPr="00223DB6" w:rsidRDefault="00353933" w:rsidP="00487599">
      <w:pPr>
        <w:pStyle w:val="ab"/>
        <w:numPr>
          <w:ilvl w:val="0"/>
          <w:numId w:val="66"/>
        </w:numPr>
        <w:tabs>
          <w:tab w:val="left" w:pos="993"/>
          <w:tab w:val="left" w:pos="1560"/>
        </w:tabs>
        <w:spacing w:after="0" w:line="240" w:lineRule="auto"/>
        <w:ind w:left="0" w:firstLine="567"/>
        <w:jc w:val="both"/>
        <w:rPr>
          <w:rFonts w:ascii="Times New Roman" w:hAnsi="Times New Roman" w:cs="Times New Roman"/>
          <w:spacing w:val="-1"/>
          <w:sz w:val="28"/>
          <w:szCs w:val="28"/>
          <w:lang w:val="ru-RU"/>
        </w:rPr>
      </w:pPr>
      <w:r w:rsidRPr="00223DB6">
        <w:rPr>
          <w:rFonts w:ascii="Times New Roman" w:hAnsi="Times New Roman" w:cs="Times New Roman"/>
          <w:spacing w:val="-1"/>
          <w:sz w:val="28"/>
          <w:szCs w:val="28"/>
          <w:lang w:val="ru-RU"/>
        </w:rPr>
        <w:t xml:space="preserve">Махаева Г. М. Взаимодействие семьи и школы в воспитании у подростков качеств современного лидера. Автореферат </w:t>
      </w:r>
      <w:proofErr w:type="spellStart"/>
      <w:r w:rsidRPr="00223DB6">
        <w:rPr>
          <w:rFonts w:ascii="Times New Roman" w:hAnsi="Times New Roman" w:cs="Times New Roman"/>
          <w:spacing w:val="-1"/>
          <w:sz w:val="28"/>
          <w:szCs w:val="28"/>
          <w:lang w:val="ru-RU"/>
        </w:rPr>
        <w:t>дис</w:t>
      </w:r>
      <w:proofErr w:type="spellEnd"/>
      <w:r w:rsidRPr="00223DB6">
        <w:rPr>
          <w:rFonts w:ascii="Times New Roman" w:hAnsi="Times New Roman" w:cs="Times New Roman"/>
          <w:spacing w:val="-1"/>
          <w:sz w:val="28"/>
          <w:szCs w:val="28"/>
          <w:lang w:val="ru-RU"/>
        </w:rPr>
        <w:t xml:space="preserve">. на </w:t>
      </w:r>
      <w:proofErr w:type="spellStart"/>
      <w:r w:rsidRPr="00223DB6">
        <w:rPr>
          <w:rFonts w:ascii="Times New Roman" w:hAnsi="Times New Roman" w:cs="Times New Roman"/>
          <w:spacing w:val="-1"/>
          <w:sz w:val="28"/>
          <w:szCs w:val="28"/>
          <w:lang w:val="ru-RU"/>
        </w:rPr>
        <w:t>соиск</w:t>
      </w:r>
      <w:proofErr w:type="spellEnd"/>
      <w:r w:rsidRPr="00223DB6">
        <w:rPr>
          <w:rFonts w:ascii="Times New Roman" w:hAnsi="Times New Roman" w:cs="Times New Roman"/>
          <w:spacing w:val="-1"/>
          <w:sz w:val="28"/>
          <w:szCs w:val="28"/>
          <w:lang w:val="ru-RU"/>
        </w:rPr>
        <w:t>. уч. ст. кан. пед. наук. - Махачкала, 2007.</w:t>
      </w:r>
    </w:p>
    <w:p w14:paraId="61453189" w14:textId="2270D25F" w:rsidR="00353933" w:rsidRPr="00052A2F" w:rsidRDefault="00353933" w:rsidP="00487599">
      <w:pPr>
        <w:pStyle w:val="ab"/>
        <w:numPr>
          <w:ilvl w:val="0"/>
          <w:numId w:val="66"/>
        </w:numPr>
        <w:tabs>
          <w:tab w:val="left" w:pos="993"/>
          <w:tab w:val="left" w:pos="1560"/>
        </w:tabs>
        <w:spacing w:after="0" w:line="240" w:lineRule="auto"/>
        <w:ind w:left="0" w:firstLine="567"/>
        <w:jc w:val="both"/>
        <w:rPr>
          <w:rFonts w:ascii="Times New Roman" w:hAnsi="Times New Roman" w:cs="Times New Roman"/>
          <w:spacing w:val="-1"/>
          <w:sz w:val="28"/>
          <w:szCs w:val="28"/>
          <w:lang w:val="ru-RU"/>
        </w:rPr>
      </w:pPr>
      <w:r w:rsidRPr="00223DB6">
        <w:rPr>
          <w:rFonts w:ascii="Times New Roman" w:hAnsi="Times New Roman" w:cs="Times New Roman"/>
          <w:spacing w:val="-1"/>
          <w:sz w:val="28"/>
          <w:szCs w:val="28"/>
          <w:lang w:val="ru-RU"/>
        </w:rPr>
        <w:t xml:space="preserve">Махаева </w:t>
      </w:r>
      <w:proofErr w:type="spellStart"/>
      <w:r w:rsidRPr="00223DB6">
        <w:rPr>
          <w:rFonts w:ascii="Times New Roman" w:hAnsi="Times New Roman" w:cs="Times New Roman"/>
          <w:spacing w:val="-1"/>
          <w:sz w:val="28"/>
          <w:szCs w:val="28"/>
          <w:lang w:val="ru-RU"/>
        </w:rPr>
        <w:t>Г.М</w:t>
      </w:r>
      <w:proofErr w:type="spellEnd"/>
      <w:r w:rsidRPr="00223DB6">
        <w:rPr>
          <w:rFonts w:ascii="Times New Roman" w:hAnsi="Times New Roman" w:cs="Times New Roman"/>
          <w:spacing w:val="-1"/>
          <w:sz w:val="28"/>
          <w:szCs w:val="28"/>
          <w:lang w:val="ru-RU"/>
        </w:rPr>
        <w:t>. Педагогическое воздействие на дошкольников в условиях семьи. В сб. Проблемы семьи и семейного воспитания в условиях полиэтнического</w:t>
      </w:r>
      <w:r w:rsidR="00052A2F">
        <w:rPr>
          <w:rFonts w:ascii="Times New Roman" w:hAnsi="Times New Roman" w:cs="Times New Roman"/>
          <w:spacing w:val="-1"/>
          <w:sz w:val="28"/>
          <w:szCs w:val="28"/>
          <w:lang w:val="ru-RU"/>
        </w:rPr>
        <w:t xml:space="preserve"> </w:t>
      </w:r>
      <w:r w:rsidRPr="00223DB6">
        <w:rPr>
          <w:rFonts w:ascii="Times New Roman" w:hAnsi="Times New Roman" w:cs="Times New Roman"/>
          <w:spacing w:val="-1"/>
          <w:sz w:val="28"/>
          <w:szCs w:val="28"/>
          <w:lang w:val="ru-RU"/>
        </w:rPr>
        <w:t xml:space="preserve">и </w:t>
      </w:r>
      <w:proofErr w:type="spellStart"/>
      <w:r w:rsidRPr="00223DB6">
        <w:rPr>
          <w:rFonts w:ascii="Times New Roman" w:hAnsi="Times New Roman" w:cs="Times New Roman"/>
          <w:spacing w:val="-1"/>
          <w:sz w:val="28"/>
          <w:szCs w:val="28"/>
          <w:lang w:val="ru-RU"/>
        </w:rPr>
        <w:t>поликонфессионального</w:t>
      </w:r>
      <w:proofErr w:type="spellEnd"/>
      <w:r w:rsidRPr="00223DB6">
        <w:rPr>
          <w:rFonts w:ascii="Times New Roman" w:hAnsi="Times New Roman" w:cs="Times New Roman"/>
          <w:spacing w:val="-1"/>
          <w:sz w:val="28"/>
          <w:szCs w:val="28"/>
          <w:lang w:val="ru-RU"/>
        </w:rPr>
        <w:t xml:space="preserve"> региона. </w:t>
      </w:r>
      <w:r w:rsidRPr="00052A2F">
        <w:rPr>
          <w:rFonts w:ascii="Times New Roman" w:hAnsi="Times New Roman" w:cs="Times New Roman"/>
          <w:spacing w:val="-1"/>
          <w:sz w:val="28"/>
          <w:szCs w:val="28"/>
          <w:lang w:val="ru-RU"/>
        </w:rPr>
        <w:t>Материалы Всероссийской научно-практической конференции с международным участием. 2015. – С.220-225.</w:t>
      </w:r>
    </w:p>
    <w:p w14:paraId="368A34FA" w14:textId="77777777" w:rsidR="00353933" w:rsidRPr="00223DB6" w:rsidRDefault="00353933" w:rsidP="00487599">
      <w:pPr>
        <w:pStyle w:val="ab"/>
        <w:numPr>
          <w:ilvl w:val="0"/>
          <w:numId w:val="66"/>
        </w:numPr>
        <w:tabs>
          <w:tab w:val="left" w:pos="993"/>
          <w:tab w:val="left" w:pos="1560"/>
        </w:tabs>
        <w:spacing w:after="0" w:line="240" w:lineRule="auto"/>
        <w:ind w:left="0" w:firstLine="567"/>
        <w:jc w:val="both"/>
        <w:rPr>
          <w:rFonts w:ascii="Times New Roman" w:hAnsi="Times New Roman" w:cs="Times New Roman"/>
          <w:spacing w:val="-1"/>
          <w:sz w:val="28"/>
          <w:szCs w:val="28"/>
          <w:lang w:val="ru-RU"/>
        </w:rPr>
      </w:pPr>
      <w:proofErr w:type="spellStart"/>
      <w:r w:rsidRPr="00223DB6">
        <w:rPr>
          <w:rFonts w:ascii="Times New Roman" w:hAnsi="Times New Roman" w:cs="Times New Roman"/>
          <w:spacing w:val="-1"/>
          <w:sz w:val="28"/>
          <w:szCs w:val="28"/>
          <w:lang w:val="ru-RU"/>
        </w:rPr>
        <w:t>Поддъяков</w:t>
      </w:r>
      <w:proofErr w:type="spellEnd"/>
      <w:r w:rsidRPr="00223DB6">
        <w:rPr>
          <w:rFonts w:ascii="Times New Roman" w:hAnsi="Times New Roman" w:cs="Times New Roman"/>
          <w:spacing w:val="-1"/>
          <w:sz w:val="28"/>
          <w:szCs w:val="28"/>
          <w:lang w:val="ru-RU"/>
        </w:rPr>
        <w:t xml:space="preserve"> </w:t>
      </w:r>
      <w:proofErr w:type="spellStart"/>
      <w:r w:rsidRPr="00223DB6">
        <w:rPr>
          <w:rFonts w:ascii="Times New Roman" w:hAnsi="Times New Roman" w:cs="Times New Roman"/>
          <w:spacing w:val="-1"/>
          <w:sz w:val="28"/>
          <w:szCs w:val="28"/>
          <w:lang w:val="ru-RU"/>
        </w:rPr>
        <w:t>Н.Н</w:t>
      </w:r>
      <w:proofErr w:type="spellEnd"/>
      <w:r w:rsidRPr="00223DB6">
        <w:rPr>
          <w:rFonts w:ascii="Times New Roman" w:hAnsi="Times New Roman" w:cs="Times New Roman"/>
          <w:spacing w:val="-1"/>
          <w:sz w:val="28"/>
          <w:szCs w:val="28"/>
          <w:lang w:val="ru-RU"/>
        </w:rPr>
        <w:t>. Содержание и методы умственного воспитания дошкольников. - М., 1980.</w:t>
      </w:r>
    </w:p>
    <w:p w14:paraId="6F1F3D59" w14:textId="77777777" w:rsidR="00353933" w:rsidRPr="00223DB6" w:rsidRDefault="00353933" w:rsidP="00487599">
      <w:pPr>
        <w:tabs>
          <w:tab w:val="left" w:pos="993"/>
        </w:tabs>
        <w:spacing w:after="0" w:line="240" w:lineRule="auto"/>
        <w:ind w:firstLine="567"/>
        <w:jc w:val="both"/>
        <w:rPr>
          <w:rFonts w:ascii="Times New Roman" w:hAnsi="Times New Roman" w:cs="Times New Roman"/>
          <w:spacing w:val="-1"/>
          <w:sz w:val="28"/>
          <w:szCs w:val="28"/>
        </w:rPr>
      </w:pPr>
    </w:p>
    <w:p w14:paraId="7E7CA0FA" w14:textId="77777777" w:rsidR="00963F27" w:rsidRDefault="00963F27" w:rsidP="00487599">
      <w:pPr>
        <w:tabs>
          <w:tab w:val="left" w:pos="851"/>
          <w:tab w:val="left" w:pos="993"/>
        </w:tabs>
        <w:spacing w:after="0" w:line="240" w:lineRule="auto"/>
        <w:ind w:firstLine="567"/>
        <w:rPr>
          <w:rFonts w:ascii="Times New Roman" w:hAnsi="Times New Roman" w:cs="Times New Roman"/>
          <w:b/>
          <w:sz w:val="28"/>
          <w:szCs w:val="28"/>
        </w:rPr>
      </w:pPr>
    </w:p>
    <w:p w14:paraId="42AE1725" w14:textId="77777777" w:rsidR="00555966" w:rsidRDefault="00555966">
      <w:pPr>
        <w:rPr>
          <w:rFonts w:ascii="Times New Roman" w:hAnsi="Times New Roman" w:cs="Times New Roman"/>
          <w:b/>
          <w:sz w:val="28"/>
          <w:szCs w:val="28"/>
        </w:rPr>
      </w:pPr>
      <w:r>
        <w:rPr>
          <w:rFonts w:ascii="Times New Roman" w:hAnsi="Times New Roman" w:cs="Times New Roman"/>
          <w:b/>
          <w:sz w:val="28"/>
          <w:szCs w:val="28"/>
        </w:rPr>
        <w:br w:type="page"/>
      </w:r>
    </w:p>
    <w:p w14:paraId="1C817A11" w14:textId="6545D29F" w:rsidR="00675307" w:rsidRPr="00223DB6" w:rsidRDefault="00675307" w:rsidP="00487599">
      <w:pPr>
        <w:tabs>
          <w:tab w:val="left" w:pos="851"/>
          <w:tab w:val="left" w:pos="993"/>
        </w:tabs>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37.017.92</w:t>
      </w:r>
    </w:p>
    <w:p w14:paraId="2FFF7E16" w14:textId="77777777" w:rsidR="00052A2F" w:rsidRDefault="00052A2F" w:rsidP="00487599">
      <w:pPr>
        <w:spacing w:after="0" w:line="240" w:lineRule="auto"/>
        <w:jc w:val="center"/>
        <w:rPr>
          <w:rFonts w:ascii="Times New Roman" w:eastAsia="Arial Unicode MS" w:hAnsi="Times New Roman" w:cs="Times New Roman"/>
          <w:b/>
          <w:sz w:val="28"/>
          <w:szCs w:val="28"/>
        </w:rPr>
      </w:pPr>
    </w:p>
    <w:p w14:paraId="6B297FFB" w14:textId="7142F009" w:rsidR="00963F27" w:rsidRDefault="00675307" w:rsidP="00487599">
      <w:pPr>
        <w:spacing w:after="0" w:line="240" w:lineRule="auto"/>
        <w:jc w:val="center"/>
        <w:rPr>
          <w:rFonts w:ascii="Times New Roman" w:eastAsia="Arial Unicode MS" w:hAnsi="Times New Roman" w:cs="Times New Roman"/>
          <w:b/>
          <w:sz w:val="28"/>
          <w:szCs w:val="28"/>
        </w:rPr>
      </w:pPr>
      <w:r w:rsidRPr="00223DB6">
        <w:rPr>
          <w:rFonts w:ascii="Times New Roman" w:eastAsia="Arial Unicode MS" w:hAnsi="Times New Roman" w:cs="Times New Roman"/>
          <w:b/>
          <w:sz w:val="28"/>
          <w:szCs w:val="28"/>
        </w:rPr>
        <w:t xml:space="preserve">ОСОБЕННОСТИ СОЦИАЛИЗАЦИИ ДЕТЕЙ </w:t>
      </w:r>
    </w:p>
    <w:p w14:paraId="2E34A609" w14:textId="3F884E1D" w:rsidR="00675307" w:rsidRPr="00223DB6" w:rsidRDefault="00675307" w:rsidP="00487599">
      <w:pPr>
        <w:spacing w:after="0" w:line="240" w:lineRule="auto"/>
        <w:jc w:val="center"/>
        <w:rPr>
          <w:rFonts w:ascii="Times New Roman" w:eastAsia="Arial Unicode MS" w:hAnsi="Times New Roman" w:cs="Times New Roman"/>
          <w:b/>
          <w:sz w:val="28"/>
          <w:szCs w:val="28"/>
        </w:rPr>
      </w:pPr>
      <w:r w:rsidRPr="00223DB6">
        <w:rPr>
          <w:rFonts w:ascii="Times New Roman" w:eastAsia="Arial Unicode MS" w:hAnsi="Times New Roman" w:cs="Times New Roman"/>
          <w:b/>
          <w:sz w:val="28"/>
          <w:szCs w:val="28"/>
        </w:rPr>
        <w:t>С ОГРАНИЧЕННЫМИ ВОЗМОЖНОСТЯМИ ЗДОРОВЬЯ</w:t>
      </w:r>
    </w:p>
    <w:p w14:paraId="03F12CA6" w14:textId="77777777" w:rsidR="00963F27" w:rsidRDefault="00963F27" w:rsidP="00487599">
      <w:pPr>
        <w:spacing w:after="0" w:line="240" w:lineRule="auto"/>
        <w:ind w:firstLine="567"/>
        <w:jc w:val="right"/>
        <w:rPr>
          <w:rFonts w:ascii="Times New Roman" w:eastAsia="Arial Unicode MS" w:hAnsi="Times New Roman" w:cs="Times New Roman"/>
          <w:b/>
          <w:i/>
          <w:sz w:val="28"/>
          <w:szCs w:val="28"/>
        </w:rPr>
      </w:pPr>
    </w:p>
    <w:p w14:paraId="0549DF88" w14:textId="77777777" w:rsidR="00963F27" w:rsidRDefault="00675307" w:rsidP="00487599">
      <w:pPr>
        <w:spacing w:after="0" w:line="240" w:lineRule="auto"/>
        <w:ind w:firstLine="567"/>
        <w:jc w:val="right"/>
        <w:rPr>
          <w:rFonts w:ascii="Times New Roman" w:eastAsia="Arial Unicode MS" w:hAnsi="Times New Roman" w:cs="Times New Roman"/>
          <w:b/>
          <w:i/>
          <w:sz w:val="28"/>
          <w:szCs w:val="28"/>
        </w:rPr>
      </w:pPr>
      <w:r w:rsidRPr="00223DB6">
        <w:rPr>
          <w:rFonts w:ascii="Times New Roman" w:eastAsia="Arial Unicode MS" w:hAnsi="Times New Roman" w:cs="Times New Roman"/>
          <w:b/>
          <w:i/>
          <w:sz w:val="28"/>
          <w:szCs w:val="28"/>
        </w:rPr>
        <w:t xml:space="preserve">Махаева </w:t>
      </w:r>
      <w:proofErr w:type="spellStart"/>
      <w:r w:rsidRPr="00223DB6">
        <w:rPr>
          <w:rFonts w:ascii="Times New Roman" w:eastAsia="Arial Unicode MS" w:hAnsi="Times New Roman" w:cs="Times New Roman"/>
          <w:b/>
          <w:i/>
          <w:sz w:val="28"/>
          <w:szCs w:val="28"/>
        </w:rPr>
        <w:t>Г.М</w:t>
      </w:r>
      <w:proofErr w:type="spellEnd"/>
      <w:r w:rsidRPr="00223DB6">
        <w:rPr>
          <w:rFonts w:ascii="Times New Roman" w:eastAsia="Arial Unicode MS" w:hAnsi="Times New Roman" w:cs="Times New Roman"/>
          <w:b/>
          <w:i/>
          <w:sz w:val="28"/>
          <w:szCs w:val="28"/>
        </w:rPr>
        <w:t>.</w:t>
      </w:r>
      <w:r w:rsidR="00204B1F" w:rsidRPr="00223DB6">
        <w:rPr>
          <w:rFonts w:ascii="Times New Roman" w:eastAsia="Arial Unicode MS" w:hAnsi="Times New Roman" w:cs="Times New Roman"/>
          <w:b/>
          <w:i/>
          <w:sz w:val="28"/>
          <w:szCs w:val="28"/>
        </w:rPr>
        <w:t>,</w:t>
      </w:r>
      <w:r w:rsidRPr="00223DB6">
        <w:rPr>
          <w:rFonts w:ascii="Times New Roman" w:eastAsia="Arial Unicode MS" w:hAnsi="Times New Roman" w:cs="Times New Roman"/>
          <w:b/>
          <w:i/>
          <w:sz w:val="28"/>
          <w:szCs w:val="28"/>
        </w:rPr>
        <w:t xml:space="preserve"> </w:t>
      </w:r>
    </w:p>
    <w:p w14:paraId="51F4EF36" w14:textId="77777777" w:rsidR="00963F27" w:rsidRDefault="00675307"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доцент каф педагогики и технологий</w:t>
      </w:r>
    </w:p>
    <w:p w14:paraId="3F5EDBC8" w14:textId="02BE19EB" w:rsidR="00963F27" w:rsidRDefault="0067530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дошкольного и </w:t>
      </w:r>
      <w:proofErr w:type="spellStart"/>
      <w:r w:rsidRPr="00223DB6">
        <w:rPr>
          <w:rFonts w:ascii="Times New Roman" w:hAnsi="Times New Roman" w:cs="Times New Roman"/>
          <w:i/>
          <w:sz w:val="28"/>
          <w:szCs w:val="28"/>
        </w:rPr>
        <w:t>доп</w:t>
      </w:r>
      <w:proofErr w:type="spellEnd"/>
      <w:r w:rsidRPr="00223DB6">
        <w:rPr>
          <w:rFonts w:ascii="Times New Roman" w:hAnsi="Times New Roman" w:cs="Times New Roman"/>
          <w:i/>
          <w:sz w:val="28"/>
          <w:szCs w:val="28"/>
        </w:rPr>
        <w:t xml:space="preserve">-го </w:t>
      </w:r>
      <w:proofErr w:type="spellStart"/>
      <w:r w:rsidRPr="00223DB6">
        <w:rPr>
          <w:rFonts w:ascii="Times New Roman" w:hAnsi="Times New Roman" w:cs="Times New Roman"/>
          <w:i/>
          <w:sz w:val="28"/>
          <w:szCs w:val="28"/>
        </w:rPr>
        <w:t>обр</w:t>
      </w:r>
      <w:proofErr w:type="spellEnd"/>
      <w:r w:rsidRPr="00223DB6">
        <w:rPr>
          <w:rFonts w:ascii="Times New Roman" w:hAnsi="Times New Roman" w:cs="Times New Roman"/>
          <w:i/>
          <w:sz w:val="28"/>
          <w:szCs w:val="28"/>
        </w:rPr>
        <w:t xml:space="preserve">-я </w:t>
      </w:r>
    </w:p>
    <w:p w14:paraId="30B8C304" w14:textId="6FBCF70F" w:rsidR="00675307" w:rsidRPr="00223DB6" w:rsidRDefault="00675307"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ФДО</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ДГПУ</w:t>
      </w:r>
      <w:proofErr w:type="spellEnd"/>
      <w:r w:rsidRPr="00223DB6">
        <w:rPr>
          <w:rFonts w:ascii="Times New Roman" w:hAnsi="Times New Roman" w:cs="Times New Roman"/>
          <w:i/>
          <w:sz w:val="28"/>
          <w:szCs w:val="28"/>
        </w:rPr>
        <w:t>;</w:t>
      </w:r>
    </w:p>
    <w:p w14:paraId="0EEBE688" w14:textId="77777777" w:rsidR="00963F27" w:rsidRDefault="00675307" w:rsidP="00487599">
      <w:pPr>
        <w:spacing w:after="0" w:line="240" w:lineRule="auto"/>
        <w:ind w:firstLine="567"/>
        <w:jc w:val="right"/>
        <w:rPr>
          <w:rFonts w:ascii="Times New Roman" w:eastAsia="Arial Unicode MS" w:hAnsi="Times New Roman" w:cs="Times New Roman"/>
          <w:i/>
          <w:sz w:val="28"/>
          <w:szCs w:val="28"/>
        </w:rPr>
      </w:pPr>
      <w:proofErr w:type="spellStart"/>
      <w:r w:rsidRPr="00223DB6">
        <w:rPr>
          <w:rFonts w:ascii="Times New Roman" w:eastAsia="Arial Unicode MS" w:hAnsi="Times New Roman" w:cs="Times New Roman"/>
          <w:b/>
          <w:i/>
          <w:sz w:val="28"/>
          <w:szCs w:val="28"/>
        </w:rPr>
        <w:t>Зубаирова</w:t>
      </w:r>
      <w:proofErr w:type="spellEnd"/>
      <w:r w:rsidRPr="00223DB6">
        <w:rPr>
          <w:rFonts w:ascii="Times New Roman" w:eastAsia="Arial Unicode MS" w:hAnsi="Times New Roman" w:cs="Times New Roman"/>
          <w:b/>
          <w:i/>
          <w:sz w:val="28"/>
          <w:szCs w:val="28"/>
        </w:rPr>
        <w:t xml:space="preserve"> </w:t>
      </w:r>
      <w:proofErr w:type="spellStart"/>
      <w:r w:rsidRPr="00223DB6">
        <w:rPr>
          <w:rFonts w:ascii="Times New Roman" w:eastAsia="Arial Unicode MS" w:hAnsi="Times New Roman" w:cs="Times New Roman"/>
          <w:b/>
          <w:i/>
          <w:sz w:val="28"/>
          <w:szCs w:val="28"/>
        </w:rPr>
        <w:t>П.З</w:t>
      </w:r>
      <w:proofErr w:type="spellEnd"/>
      <w:r w:rsidRPr="00223DB6">
        <w:rPr>
          <w:rFonts w:ascii="Times New Roman" w:eastAsia="Arial Unicode MS" w:hAnsi="Times New Roman" w:cs="Times New Roman"/>
          <w:b/>
          <w:i/>
          <w:sz w:val="28"/>
          <w:szCs w:val="28"/>
        </w:rPr>
        <w:t>.</w:t>
      </w:r>
      <w:r w:rsidR="00204B1F" w:rsidRPr="00223DB6">
        <w:rPr>
          <w:rFonts w:ascii="Times New Roman" w:eastAsia="Arial Unicode MS" w:hAnsi="Times New Roman" w:cs="Times New Roman"/>
          <w:i/>
          <w:sz w:val="28"/>
          <w:szCs w:val="28"/>
        </w:rPr>
        <w:t xml:space="preserve">, </w:t>
      </w:r>
    </w:p>
    <w:p w14:paraId="536455EB" w14:textId="77777777" w:rsidR="00963F27" w:rsidRDefault="00675307" w:rsidP="00487599">
      <w:pPr>
        <w:spacing w:after="0" w:line="240" w:lineRule="auto"/>
        <w:ind w:firstLine="567"/>
        <w:jc w:val="right"/>
        <w:rPr>
          <w:rFonts w:ascii="Times New Roman" w:eastAsia="Arial Unicode MS" w:hAnsi="Times New Roman" w:cs="Times New Roman"/>
          <w:i/>
          <w:sz w:val="28"/>
          <w:szCs w:val="28"/>
        </w:rPr>
      </w:pPr>
      <w:proofErr w:type="spellStart"/>
      <w:r w:rsidRPr="00223DB6">
        <w:rPr>
          <w:rFonts w:ascii="Times New Roman" w:eastAsia="Arial Unicode MS" w:hAnsi="Times New Roman" w:cs="Times New Roman"/>
          <w:i/>
          <w:sz w:val="28"/>
          <w:szCs w:val="28"/>
        </w:rPr>
        <w:t>магистрантка</w:t>
      </w:r>
      <w:proofErr w:type="spellEnd"/>
      <w:r w:rsidRPr="00223DB6">
        <w:rPr>
          <w:rFonts w:ascii="Times New Roman" w:eastAsia="Arial Unicode MS" w:hAnsi="Times New Roman" w:cs="Times New Roman"/>
          <w:i/>
          <w:sz w:val="28"/>
          <w:szCs w:val="28"/>
        </w:rPr>
        <w:t xml:space="preserve"> 2 года обучения</w:t>
      </w:r>
    </w:p>
    <w:p w14:paraId="1226872A" w14:textId="4B40F86E" w:rsidR="00675307" w:rsidRPr="00223DB6" w:rsidRDefault="00675307" w:rsidP="00487599">
      <w:pPr>
        <w:spacing w:after="0" w:line="240" w:lineRule="auto"/>
        <w:ind w:firstLine="567"/>
        <w:jc w:val="right"/>
        <w:rPr>
          <w:rFonts w:ascii="Times New Roman" w:eastAsia="Arial Unicode MS" w:hAnsi="Times New Roman" w:cs="Times New Roman"/>
          <w:b/>
          <w:i/>
          <w:sz w:val="28"/>
          <w:szCs w:val="28"/>
        </w:rPr>
      </w:pPr>
      <w:proofErr w:type="spellStart"/>
      <w:r w:rsidRPr="00223DB6">
        <w:rPr>
          <w:rFonts w:ascii="Times New Roman" w:hAnsi="Times New Roman" w:cs="Times New Roman"/>
          <w:i/>
          <w:sz w:val="28"/>
          <w:szCs w:val="28"/>
        </w:rPr>
        <w:t>ФДО</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ДГПУ</w:t>
      </w:r>
      <w:proofErr w:type="spellEnd"/>
    </w:p>
    <w:p w14:paraId="63C2EC32" w14:textId="77777777" w:rsidR="00963F27" w:rsidRDefault="00963F27" w:rsidP="00487599">
      <w:pPr>
        <w:spacing w:after="0" w:line="240" w:lineRule="auto"/>
        <w:ind w:firstLine="567"/>
        <w:jc w:val="both"/>
        <w:rPr>
          <w:rFonts w:ascii="Times New Roman" w:hAnsi="Times New Roman" w:cs="Times New Roman"/>
          <w:b/>
          <w:i/>
          <w:sz w:val="28"/>
          <w:szCs w:val="28"/>
        </w:rPr>
      </w:pPr>
    </w:p>
    <w:p w14:paraId="6B1C1B90" w14:textId="1687688F" w:rsidR="00675307" w:rsidRPr="00223DB6" w:rsidRDefault="00675307" w:rsidP="00487599">
      <w:pPr>
        <w:spacing w:after="0" w:line="240" w:lineRule="auto"/>
        <w:ind w:firstLine="567"/>
        <w:jc w:val="both"/>
        <w:rPr>
          <w:rFonts w:ascii="Times New Roman" w:eastAsiaTheme="minorEastAsia" w:hAnsi="Times New Roman" w:cs="Times New Roman"/>
          <w:i/>
          <w:sz w:val="28"/>
          <w:szCs w:val="28"/>
        </w:rPr>
      </w:pPr>
      <w:r w:rsidRPr="00223DB6">
        <w:rPr>
          <w:rFonts w:ascii="Times New Roman" w:hAnsi="Times New Roman" w:cs="Times New Roman"/>
          <w:b/>
          <w:i/>
          <w:sz w:val="28"/>
          <w:szCs w:val="28"/>
        </w:rPr>
        <w:t>Аннотаци</w:t>
      </w:r>
      <w:r w:rsidR="00204B1F" w:rsidRPr="00223DB6">
        <w:rPr>
          <w:rFonts w:ascii="Times New Roman" w:hAnsi="Times New Roman" w:cs="Times New Roman"/>
          <w:b/>
          <w:i/>
          <w:sz w:val="28"/>
          <w:szCs w:val="28"/>
        </w:rPr>
        <w:t xml:space="preserve">я. </w:t>
      </w:r>
      <w:r w:rsidR="00204B1F" w:rsidRPr="00223DB6">
        <w:rPr>
          <w:rFonts w:ascii="Times New Roman" w:hAnsi="Times New Roman" w:cs="Times New Roman"/>
          <w:i/>
          <w:sz w:val="28"/>
          <w:szCs w:val="28"/>
        </w:rPr>
        <w:t>П</w:t>
      </w:r>
      <w:r w:rsidRPr="00223DB6">
        <w:rPr>
          <w:rFonts w:ascii="Times New Roman" w:hAnsi="Times New Roman" w:cs="Times New Roman"/>
          <w:i/>
          <w:sz w:val="28"/>
          <w:szCs w:val="28"/>
        </w:rPr>
        <w:t xml:space="preserve">ояснение различных ученых проблематики воспитания детей в </w:t>
      </w:r>
      <w:proofErr w:type="spellStart"/>
      <w:r w:rsidRPr="00223DB6">
        <w:rPr>
          <w:rFonts w:ascii="Times New Roman" w:hAnsi="Times New Roman" w:cs="Times New Roman"/>
          <w:i/>
          <w:sz w:val="28"/>
          <w:szCs w:val="28"/>
        </w:rPr>
        <w:t>ОВЗ</w:t>
      </w:r>
      <w:proofErr w:type="spellEnd"/>
      <w:r w:rsidRPr="00223DB6">
        <w:rPr>
          <w:rFonts w:ascii="Times New Roman" w:hAnsi="Times New Roman" w:cs="Times New Roman"/>
          <w:i/>
          <w:sz w:val="28"/>
          <w:szCs w:val="28"/>
        </w:rPr>
        <w:t>. Рассмотрение педагогами и психологами воспитания сквозь призму положений диалектической детерминированности, структурности, целостности, деятельности и личности. Социальное решение проблемы в умышленном или косвенном изолировании от общества. Причина осознания детьми своей неполноценности. Влияние их психо-эмоциональное состояние детей. Условия увеличения эффективности коррекционно-педагогической работы.</w:t>
      </w:r>
    </w:p>
    <w:p w14:paraId="305A6431"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социализация, воспитание,</w:t>
      </w:r>
      <w:r w:rsidRPr="00223DB6">
        <w:rPr>
          <w:rFonts w:ascii="Times New Roman" w:hAnsi="Times New Roman" w:cs="Times New Roman"/>
          <w:sz w:val="28"/>
          <w:szCs w:val="28"/>
        </w:rPr>
        <w:t xml:space="preserve"> ребенок, условия, ограниченные возможности здоровья, процесс.</w:t>
      </w:r>
    </w:p>
    <w:p w14:paraId="16C26F77" w14:textId="77777777" w:rsidR="00675307" w:rsidRPr="00223DB6" w:rsidRDefault="00675307" w:rsidP="00487599">
      <w:pPr>
        <w:spacing w:after="0" w:line="240" w:lineRule="auto"/>
        <w:ind w:firstLine="567"/>
        <w:jc w:val="both"/>
        <w:rPr>
          <w:rFonts w:ascii="Times New Roman" w:hAnsi="Times New Roman" w:cs="Times New Roman"/>
          <w:sz w:val="28"/>
          <w:szCs w:val="28"/>
        </w:rPr>
      </w:pPr>
    </w:p>
    <w:p w14:paraId="40C7EE69" w14:textId="77777777" w:rsidR="00963F27" w:rsidRDefault="00675307"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FEATURES OF SOCIALIZATION </w:t>
      </w:r>
    </w:p>
    <w:p w14:paraId="3C3ADC88" w14:textId="21C940CE" w:rsidR="00675307" w:rsidRPr="00223DB6" w:rsidRDefault="00675307" w:rsidP="00487599">
      <w:pPr>
        <w:spacing w:after="0" w:line="240" w:lineRule="auto"/>
        <w:jc w:val="center"/>
        <w:rPr>
          <w:rFonts w:ascii="Times New Roman" w:hAnsi="Times New Roman" w:cs="Times New Roman"/>
          <w:sz w:val="28"/>
          <w:szCs w:val="28"/>
          <w:lang w:val="en-US"/>
        </w:rPr>
      </w:pPr>
      <w:r w:rsidRPr="00223DB6">
        <w:rPr>
          <w:rFonts w:ascii="Times New Roman" w:hAnsi="Times New Roman" w:cs="Times New Roman"/>
          <w:b/>
          <w:sz w:val="28"/>
          <w:szCs w:val="28"/>
          <w:lang w:val="en-US"/>
        </w:rPr>
        <w:t>OF CHILDREN WITH DISABILITIES</w:t>
      </w:r>
    </w:p>
    <w:p w14:paraId="3BD2DAB0" w14:textId="77777777" w:rsidR="00963F27" w:rsidRDefault="00963F27" w:rsidP="00487599">
      <w:pPr>
        <w:spacing w:after="0" w:line="240" w:lineRule="auto"/>
        <w:ind w:firstLine="567"/>
        <w:jc w:val="right"/>
        <w:rPr>
          <w:rFonts w:ascii="Times New Roman" w:hAnsi="Times New Roman" w:cs="Times New Roman"/>
          <w:b/>
          <w:i/>
          <w:sz w:val="28"/>
          <w:szCs w:val="28"/>
          <w:lang w:val="en-US"/>
        </w:rPr>
      </w:pPr>
    </w:p>
    <w:p w14:paraId="392B1F01" w14:textId="5112083D" w:rsidR="00204B1F" w:rsidRPr="00223DB6" w:rsidRDefault="00675307"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i/>
          <w:sz w:val="28"/>
          <w:szCs w:val="28"/>
          <w:lang w:val="en-US"/>
        </w:rPr>
        <w:t>Makhaeva</w:t>
      </w:r>
      <w:proofErr w:type="spellEnd"/>
      <w:r w:rsidRPr="00223DB6">
        <w:rPr>
          <w:rFonts w:ascii="Times New Roman" w:hAnsi="Times New Roman" w:cs="Times New Roman"/>
          <w:b/>
          <w:i/>
          <w:sz w:val="28"/>
          <w:szCs w:val="28"/>
          <w:lang w:val="en-US"/>
        </w:rPr>
        <w:t xml:space="preserve"> G. M.</w:t>
      </w:r>
      <w:r w:rsidR="00204B1F" w:rsidRPr="00223DB6">
        <w:rPr>
          <w:rFonts w:ascii="Times New Roman" w:hAnsi="Times New Roman" w:cs="Times New Roman"/>
          <w:i/>
          <w:sz w:val="28"/>
          <w:szCs w:val="28"/>
          <w:lang w:val="en-US"/>
        </w:rPr>
        <w:t>,</w:t>
      </w:r>
    </w:p>
    <w:p w14:paraId="356F605E" w14:textId="231C5334" w:rsidR="00675307" w:rsidRPr="00223DB6" w:rsidRDefault="0067530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Ph. D., Associate Professor of the Department of Pedagogy and </w:t>
      </w:r>
    </w:p>
    <w:p w14:paraId="292D0BFB" w14:textId="77777777" w:rsidR="00963F27" w:rsidRDefault="0067530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Technologies of Preschool and Additional education of the </w:t>
      </w:r>
    </w:p>
    <w:p w14:paraId="3F9D278B" w14:textId="64F86AFB" w:rsidR="00675307" w:rsidRPr="00223DB6" w:rsidRDefault="00675307"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FDO</w:t>
      </w:r>
      <w:proofErr w:type="spellEnd"/>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DSPU</w:t>
      </w:r>
      <w:proofErr w:type="spellEnd"/>
      <w:r w:rsidRPr="00223DB6">
        <w:rPr>
          <w:rFonts w:ascii="Times New Roman" w:hAnsi="Times New Roman" w:cs="Times New Roman"/>
          <w:i/>
          <w:sz w:val="28"/>
          <w:szCs w:val="28"/>
          <w:lang w:val="en-US"/>
        </w:rPr>
        <w:t xml:space="preserve">; </w:t>
      </w:r>
    </w:p>
    <w:p w14:paraId="0B02CEA0" w14:textId="77777777" w:rsidR="00204B1F" w:rsidRPr="00223DB6" w:rsidRDefault="00675307"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Zubairova</w:t>
      </w:r>
      <w:proofErr w:type="spellEnd"/>
      <w:r w:rsidRPr="00223DB6">
        <w:rPr>
          <w:rFonts w:ascii="Times New Roman" w:hAnsi="Times New Roman" w:cs="Times New Roman"/>
          <w:b/>
          <w:i/>
          <w:sz w:val="28"/>
          <w:szCs w:val="28"/>
          <w:lang w:val="en-US"/>
        </w:rPr>
        <w:t xml:space="preserve"> P.</w:t>
      </w:r>
      <w:r w:rsidR="00204B1F" w:rsidRPr="00223DB6">
        <w:rPr>
          <w:rFonts w:ascii="Times New Roman" w:hAnsi="Times New Roman" w:cs="Times New Roman"/>
          <w:b/>
          <w:i/>
          <w:sz w:val="28"/>
          <w:szCs w:val="28"/>
          <w:lang w:val="en-US"/>
        </w:rPr>
        <w:t>,</w:t>
      </w:r>
    </w:p>
    <w:p w14:paraId="515A8908" w14:textId="40316C22" w:rsidR="00675307" w:rsidRPr="00223DB6" w:rsidRDefault="0067530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Z.-2-year master's </w:t>
      </w:r>
      <w:r w:rsidR="003E180B" w:rsidRPr="00223DB6">
        <w:rPr>
          <w:rFonts w:ascii="Times New Roman" w:hAnsi="Times New Roman" w:cs="Times New Roman"/>
          <w:i/>
          <w:sz w:val="28"/>
          <w:szCs w:val="28"/>
          <w:lang w:val="en-US"/>
        </w:rPr>
        <w:t xml:space="preserve">student </w:t>
      </w:r>
      <w:proofErr w:type="spellStart"/>
      <w:r w:rsidR="003E180B" w:rsidRPr="00223DB6">
        <w:rPr>
          <w:rFonts w:ascii="Times New Roman" w:hAnsi="Times New Roman" w:cs="Times New Roman"/>
          <w:i/>
          <w:sz w:val="28"/>
          <w:szCs w:val="28"/>
          <w:lang w:val="en-US"/>
        </w:rPr>
        <w:t>FDO</w:t>
      </w:r>
      <w:proofErr w:type="spellEnd"/>
      <w:r w:rsidR="003E180B" w:rsidRPr="00223DB6">
        <w:rPr>
          <w:rFonts w:ascii="Times New Roman" w:hAnsi="Times New Roman" w:cs="Times New Roman"/>
          <w:i/>
          <w:sz w:val="28"/>
          <w:szCs w:val="28"/>
          <w:lang w:val="en-US"/>
        </w:rPr>
        <w:t xml:space="preserve"> </w:t>
      </w:r>
      <w:proofErr w:type="spellStart"/>
      <w:r w:rsidR="003E180B" w:rsidRPr="00223DB6">
        <w:rPr>
          <w:rFonts w:ascii="Times New Roman" w:hAnsi="Times New Roman" w:cs="Times New Roman"/>
          <w:i/>
          <w:sz w:val="28"/>
          <w:szCs w:val="28"/>
          <w:lang w:val="en-US"/>
        </w:rPr>
        <w:t>DSPU</w:t>
      </w:r>
      <w:proofErr w:type="spellEnd"/>
    </w:p>
    <w:p w14:paraId="1947DD49" w14:textId="77777777" w:rsidR="00675307" w:rsidRPr="00223DB6" w:rsidRDefault="0067530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204B1F" w:rsidRPr="00223DB6">
        <w:rPr>
          <w:rFonts w:ascii="Times New Roman" w:hAnsi="Times New Roman" w:cs="Times New Roman"/>
          <w:b/>
          <w:i/>
          <w:sz w:val="28"/>
          <w:szCs w:val="28"/>
          <w:lang w:val="en-US"/>
        </w:rPr>
        <w:t xml:space="preserve">. </w:t>
      </w:r>
      <w:r w:rsidR="00204B1F" w:rsidRPr="00223DB6">
        <w:rPr>
          <w:rFonts w:ascii="Times New Roman" w:hAnsi="Times New Roman" w:cs="Times New Roman"/>
          <w:i/>
          <w:sz w:val="28"/>
          <w:szCs w:val="28"/>
          <w:lang w:val="en-US"/>
        </w:rPr>
        <w:t>T</w:t>
      </w:r>
      <w:r w:rsidRPr="00223DB6">
        <w:rPr>
          <w:rFonts w:ascii="Times New Roman" w:hAnsi="Times New Roman" w:cs="Times New Roman"/>
          <w:i/>
          <w:sz w:val="28"/>
          <w:szCs w:val="28"/>
          <w:lang w:val="en-US"/>
        </w:rPr>
        <w:t xml:space="preserve">he explanation of various scientists of the problems of raising children in </w:t>
      </w:r>
      <w:proofErr w:type="spellStart"/>
      <w:r w:rsidRPr="00223DB6">
        <w:rPr>
          <w:rFonts w:ascii="Times New Roman" w:hAnsi="Times New Roman" w:cs="Times New Roman"/>
          <w:i/>
          <w:sz w:val="28"/>
          <w:szCs w:val="28"/>
          <w:lang w:val="en-US"/>
        </w:rPr>
        <w:t>HIA</w:t>
      </w:r>
      <w:proofErr w:type="spellEnd"/>
      <w:r w:rsidRPr="00223DB6">
        <w:rPr>
          <w:rFonts w:ascii="Times New Roman" w:hAnsi="Times New Roman" w:cs="Times New Roman"/>
          <w:i/>
          <w:sz w:val="28"/>
          <w:szCs w:val="28"/>
          <w:lang w:val="en-US"/>
        </w:rPr>
        <w:t xml:space="preserve">. Consideration by teachers and psychologists of education through the prism of the provisions of dialectical determinism, </w:t>
      </w:r>
      <w:proofErr w:type="spellStart"/>
      <w:r w:rsidRPr="00223DB6">
        <w:rPr>
          <w:rFonts w:ascii="Times New Roman" w:hAnsi="Times New Roman" w:cs="Times New Roman"/>
          <w:i/>
          <w:sz w:val="28"/>
          <w:szCs w:val="28"/>
          <w:lang w:val="en-US"/>
        </w:rPr>
        <w:t>structurality</w:t>
      </w:r>
      <w:proofErr w:type="spellEnd"/>
      <w:r w:rsidRPr="00223DB6">
        <w:rPr>
          <w:rFonts w:ascii="Times New Roman" w:hAnsi="Times New Roman" w:cs="Times New Roman"/>
          <w:i/>
          <w:sz w:val="28"/>
          <w:szCs w:val="28"/>
          <w:lang w:val="en-US"/>
        </w:rPr>
        <w:t xml:space="preserve">, integrity, activity and personality. The social solution to the problem is to intentionally or indirectly isolate oneself from society. The reason for children's awareness of their inferiority. Influence of their psycho-emotional state of children. Conditions for increasing the effectiveness of correctional and pedagogical work. </w:t>
      </w:r>
    </w:p>
    <w:p w14:paraId="75010A24" w14:textId="77777777" w:rsidR="00675307" w:rsidRPr="00223DB6" w:rsidRDefault="0067530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socialization, upbringing, child, conditions, limited health opportunities, proces</w:t>
      </w:r>
      <w:r w:rsidR="003E180B" w:rsidRPr="00223DB6">
        <w:rPr>
          <w:rFonts w:ascii="Times New Roman" w:hAnsi="Times New Roman" w:cs="Times New Roman"/>
          <w:i/>
          <w:sz w:val="28"/>
          <w:szCs w:val="28"/>
          <w:lang w:val="en-US"/>
        </w:rPr>
        <w:t>s.</w:t>
      </w:r>
    </w:p>
    <w:p w14:paraId="43EEF200" w14:textId="77777777" w:rsidR="003E180B" w:rsidRPr="00223DB6" w:rsidRDefault="003E180B" w:rsidP="00487599">
      <w:pPr>
        <w:spacing w:after="0" w:line="240" w:lineRule="auto"/>
        <w:ind w:firstLine="567"/>
        <w:jc w:val="both"/>
        <w:rPr>
          <w:rFonts w:ascii="Times New Roman" w:hAnsi="Times New Roman" w:cs="Times New Roman"/>
          <w:i/>
          <w:sz w:val="28"/>
          <w:szCs w:val="28"/>
          <w:lang w:val="en-US"/>
        </w:rPr>
      </w:pPr>
    </w:p>
    <w:p w14:paraId="40C6CBA2"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Немаловажная роль в социализации человека отводится воспитанию. Воспитание детей с ограниченными возможностями здоровья выступает комплексным процессом, направленным на умственное и физическое развитие ребенка, обладающего отклонениями в сенсорном, психическом, умственном, физическом характере в целях обеспечения возможности полноценно интегрироваться в общество.</w:t>
      </w:r>
    </w:p>
    <w:p w14:paraId="257ED354"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наше время рассмотрение педагогами и психологами воспитания происходит не изолированно, а сквозь призму положений диалектической детерминированности, структурности, целостности, деятельности и личности. Процессы воспитания начинаются в семье и находят свое продолжение в учебных заведениях.</w:t>
      </w:r>
    </w:p>
    <w:p w14:paraId="0D7E1051"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Различные взгляды проблематики воспитания детей в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нашли широкое пояснение в работах различных ученых, что, безусловно, служит одним из подтверждений ее актуальности.</w:t>
      </w:r>
    </w:p>
    <w:p w14:paraId="38449BE3"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Теоретическим и исследовательским задачам, раскрывающим мировоззренческие подходы к проблематике детей с ограниченными возможностями здоровья, посвящены работы таких ученых как А. Адлер,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Асмолов, С.Л. Березин,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Божович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Л.С</w:t>
      </w:r>
      <w:proofErr w:type="spellEnd"/>
      <w:r w:rsidRPr="00223DB6">
        <w:rPr>
          <w:rFonts w:ascii="Times New Roman" w:hAnsi="Times New Roman" w:cs="Times New Roman"/>
          <w:sz w:val="28"/>
          <w:szCs w:val="28"/>
        </w:rPr>
        <w:t xml:space="preserve">. Выготский, А.В. Запорожец, </w:t>
      </w:r>
      <w:proofErr w:type="spellStart"/>
      <w:r w:rsidRPr="00223DB6">
        <w:rPr>
          <w:rFonts w:ascii="Times New Roman" w:hAnsi="Times New Roman" w:cs="Times New Roman"/>
          <w:sz w:val="28"/>
          <w:szCs w:val="28"/>
        </w:rPr>
        <w:t>В.П</w:t>
      </w:r>
      <w:proofErr w:type="spellEnd"/>
      <w:r w:rsidRPr="00223DB6">
        <w:rPr>
          <w:rFonts w:ascii="Times New Roman" w:hAnsi="Times New Roman" w:cs="Times New Roman"/>
          <w:sz w:val="28"/>
          <w:szCs w:val="28"/>
        </w:rPr>
        <w:t xml:space="preserve">. Кащенко, и др. </w:t>
      </w:r>
    </w:p>
    <w:p w14:paraId="3B1D309A"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Вопросам поиска эффективных педагогических технологий воспитания различных категорий детей с ограниченными возможностями здоровья посвящены труды </w:t>
      </w:r>
      <w:proofErr w:type="spellStart"/>
      <w:r w:rsidRPr="00223DB6">
        <w:rPr>
          <w:rFonts w:ascii="Times New Roman" w:hAnsi="Times New Roman" w:cs="Times New Roman"/>
          <w:sz w:val="28"/>
          <w:szCs w:val="28"/>
        </w:rPr>
        <w:t>P.M</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Боскиса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Дьячкова, </w:t>
      </w:r>
      <w:proofErr w:type="spellStart"/>
      <w:r w:rsidRPr="00223DB6">
        <w:rPr>
          <w:rFonts w:ascii="Times New Roman" w:hAnsi="Times New Roman" w:cs="Times New Roman"/>
          <w:sz w:val="28"/>
          <w:szCs w:val="28"/>
        </w:rPr>
        <w:t>Р.Е</w:t>
      </w:r>
      <w:proofErr w:type="spellEnd"/>
      <w:r w:rsidRPr="00223DB6">
        <w:rPr>
          <w:rFonts w:ascii="Times New Roman" w:hAnsi="Times New Roman" w:cs="Times New Roman"/>
          <w:sz w:val="28"/>
          <w:szCs w:val="28"/>
        </w:rPr>
        <w:t xml:space="preserve">. Левиной, </w:t>
      </w:r>
      <w:proofErr w:type="spellStart"/>
      <w:r w:rsidRPr="00223DB6">
        <w:rPr>
          <w:rFonts w:ascii="Times New Roman" w:hAnsi="Times New Roman" w:cs="Times New Roman"/>
          <w:sz w:val="28"/>
          <w:szCs w:val="28"/>
        </w:rPr>
        <w:t>Н.Г</w:t>
      </w:r>
      <w:proofErr w:type="spellEnd"/>
      <w:r w:rsidRPr="00223DB6">
        <w:rPr>
          <w:rFonts w:ascii="Times New Roman" w:hAnsi="Times New Roman" w:cs="Times New Roman"/>
          <w:sz w:val="28"/>
          <w:szCs w:val="28"/>
        </w:rPr>
        <w:t xml:space="preserve">. Морозовой, </w:t>
      </w:r>
      <w:proofErr w:type="spellStart"/>
      <w:r w:rsidRPr="00223DB6">
        <w:rPr>
          <w:rFonts w:ascii="Times New Roman" w:hAnsi="Times New Roman" w:cs="Times New Roman"/>
          <w:sz w:val="28"/>
          <w:szCs w:val="28"/>
        </w:rPr>
        <w:t>М.С</w:t>
      </w:r>
      <w:proofErr w:type="spellEnd"/>
      <w:r w:rsidRPr="00223DB6">
        <w:rPr>
          <w:rFonts w:ascii="Times New Roman" w:hAnsi="Times New Roman" w:cs="Times New Roman"/>
          <w:sz w:val="28"/>
          <w:szCs w:val="28"/>
        </w:rPr>
        <w:t xml:space="preserve">. Певзнера, </w:t>
      </w:r>
      <w:proofErr w:type="spellStart"/>
      <w:r w:rsidRPr="00223DB6">
        <w:rPr>
          <w:rFonts w:ascii="Times New Roman" w:hAnsi="Times New Roman" w:cs="Times New Roman"/>
          <w:sz w:val="28"/>
          <w:szCs w:val="28"/>
        </w:rPr>
        <w:t>С.Г</w:t>
      </w:r>
      <w:proofErr w:type="spellEnd"/>
      <w:r w:rsidRPr="00223DB6">
        <w:rPr>
          <w:rFonts w:ascii="Times New Roman" w:hAnsi="Times New Roman" w:cs="Times New Roman"/>
          <w:sz w:val="28"/>
          <w:szCs w:val="28"/>
        </w:rPr>
        <w:t xml:space="preserve"> Шевченко, </w:t>
      </w:r>
      <w:proofErr w:type="spellStart"/>
      <w:r w:rsidRPr="00223DB6">
        <w:rPr>
          <w:rFonts w:ascii="Times New Roman" w:hAnsi="Times New Roman" w:cs="Times New Roman"/>
          <w:sz w:val="28"/>
          <w:szCs w:val="28"/>
        </w:rPr>
        <w:t>Н.Д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Шматко</w:t>
      </w:r>
      <w:proofErr w:type="spellEnd"/>
      <w:r w:rsidRPr="00223DB6">
        <w:rPr>
          <w:rFonts w:ascii="Times New Roman" w:hAnsi="Times New Roman" w:cs="Times New Roman"/>
          <w:sz w:val="28"/>
          <w:szCs w:val="28"/>
        </w:rPr>
        <w:t xml:space="preserve"> и др.</w:t>
      </w:r>
    </w:p>
    <w:p w14:paraId="69DE5551"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историческом развитии педагогической мысли особое внимание ученых и практиков отводилась процессам воспитания и их проблематике. В настоящее время воспитание продолжает оставаться в числе основных категорий педагогики. Содержательная часть данного явления систематически подвергается обновлению по мере того, как развивается практический опыт, педагогическая наука и ее ведущая концепция. Социальная практика трансляции общественного опыта от старших поколений к младшим сформировалась многим ранее позиционирующего ее термина. Как следствие, существуют различные подходы к трактовке сущности воспитания.</w:t>
      </w:r>
    </w:p>
    <w:p w14:paraId="117BE84F"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Современное общество отличается неподготовленностью к нормальному взаимодействию с детьми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Социальное решение данной проблемы главным образом заключается в их умышленном либо косвенном изолировании от общества, что, в свою очередь, становится причиной осознания самими детьми своей неполноценности, что, безусловно, не может </w:t>
      </w:r>
      <w:proofErr w:type="spellStart"/>
      <w:r w:rsidRPr="00223DB6">
        <w:rPr>
          <w:rFonts w:ascii="Times New Roman" w:hAnsi="Times New Roman" w:cs="Times New Roman"/>
          <w:sz w:val="28"/>
          <w:szCs w:val="28"/>
        </w:rPr>
        <w:t>невлиять</w:t>
      </w:r>
      <w:proofErr w:type="spellEnd"/>
      <w:r w:rsidRPr="00223DB6">
        <w:rPr>
          <w:rFonts w:ascii="Times New Roman" w:hAnsi="Times New Roman" w:cs="Times New Roman"/>
          <w:sz w:val="28"/>
          <w:szCs w:val="28"/>
        </w:rPr>
        <w:t xml:space="preserve"> на их психо-эмоциональное состояние.</w:t>
      </w:r>
    </w:p>
    <w:p w14:paraId="598BD70B" w14:textId="77777777" w:rsidR="00675307" w:rsidRPr="00052A2F" w:rsidRDefault="00675307" w:rsidP="00487599">
      <w:pPr>
        <w:spacing w:after="0" w:line="240" w:lineRule="auto"/>
        <w:ind w:firstLine="567"/>
        <w:jc w:val="both"/>
        <w:rPr>
          <w:rFonts w:ascii="Times New Roman" w:hAnsi="Times New Roman" w:cs="Times New Roman"/>
          <w:spacing w:val="-2"/>
          <w:sz w:val="28"/>
          <w:szCs w:val="28"/>
        </w:rPr>
      </w:pPr>
      <w:r w:rsidRPr="00052A2F">
        <w:rPr>
          <w:rFonts w:ascii="Times New Roman" w:hAnsi="Times New Roman" w:cs="Times New Roman"/>
          <w:spacing w:val="-2"/>
          <w:sz w:val="28"/>
          <w:szCs w:val="28"/>
        </w:rPr>
        <w:t xml:space="preserve">В числе ключевых проблем, с которыми сталкиваются родители детей с ограниченными возможностями здоровья: отсутствие учреждений образования, где создавались бы полноценные условия для развития </w:t>
      </w:r>
      <w:r w:rsidR="003E180B" w:rsidRPr="00052A2F">
        <w:rPr>
          <w:rFonts w:ascii="Times New Roman" w:hAnsi="Times New Roman" w:cs="Times New Roman"/>
          <w:spacing w:val="-2"/>
          <w:sz w:val="28"/>
          <w:szCs w:val="28"/>
        </w:rPr>
        <w:t>детей; кадровый</w:t>
      </w:r>
      <w:r w:rsidRPr="00052A2F">
        <w:rPr>
          <w:rFonts w:ascii="Times New Roman" w:hAnsi="Times New Roman" w:cs="Times New Roman"/>
          <w:spacing w:val="-2"/>
          <w:sz w:val="28"/>
          <w:szCs w:val="28"/>
        </w:rPr>
        <w:t xml:space="preserve"> дефицит, выражающийся в нехватке специалистов (воспитатели, психологи, педагоги), которые способны помочь ребенку в развитии </w:t>
      </w:r>
      <w:proofErr w:type="spellStart"/>
      <w:r w:rsidRPr="00052A2F">
        <w:rPr>
          <w:rFonts w:ascii="Times New Roman" w:hAnsi="Times New Roman" w:cs="Times New Roman"/>
          <w:spacing w:val="-2"/>
          <w:sz w:val="28"/>
          <w:szCs w:val="28"/>
        </w:rPr>
        <w:t>необходимыхдля</w:t>
      </w:r>
      <w:proofErr w:type="spellEnd"/>
      <w:r w:rsidRPr="00052A2F">
        <w:rPr>
          <w:rFonts w:ascii="Times New Roman" w:hAnsi="Times New Roman" w:cs="Times New Roman"/>
          <w:spacing w:val="-2"/>
          <w:sz w:val="28"/>
          <w:szCs w:val="28"/>
        </w:rPr>
        <w:t xml:space="preserve"> </w:t>
      </w:r>
      <w:r w:rsidRPr="00052A2F">
        <w:rPr>
          <w:rFonts w:ascii="Times New Roman" w:hAnsi="Times New Roman" w:cs="Times New Roman"/>
          <w:spacing w:val="-2"/>
          <w:sz w:val="28"/>
          <w:szCs w:val="28"/>
        </w:rPr>
        <w:lastRenderedPageBreak/>
        <w:t>самостоятельной жизни умений и навыков; пренебрежение правильными подходами к воспитанию детей с ограниченными возможностями здоровья.</w:t>
      </w:r>
    </w:p>
    <w:p w14:paraId="64C5B19D"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Проблемам семьей, в которых есть дети с ограниченными возможностями здоровья, в том числе касающимся вопросом их воспитания в семье, вопросам места и роли общественных организаций в воспитании этих детей посвящены работы таких авторов, как </w:t>
      </w:r>
      <w:proofErr w:type="spellStart"/>
      <w:r w:rsidRPr="00223DB6">
        <w:rPr>
          <w:rFonts w:ascii="Times New Roman" w:hAnsi="Times New Roman" w:cs="Times New Roman"/>
          <w:sz w:val="28"/>
          <w:szCs w:val="28"/>
        </w:rPr>
        <w:t>Н.Л</w:t>
      </w:r>
      <w:proofErr w:type="spellEnd"/>
      <w:r w:rsidRPr="00223DB6">
        <w:rPr>
          <w:rFonts w:ascii="Times New Roman" w:hAnsi="Times New Roman" w:cs="Times New Roman"/>
          <w:sz w:val="28"/>
          <w:szCs w:val="28"/>
        </w:rPr>
        <w:t xml:space="preserve">. Белопольская,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xml:space="preserve">. Бутенко, </w:t>
      </w:r>
      <w:proofErr w:type="spellStart"/>
      <w:r w:rsidRPr="00223DB6">
        <w:rPr>
          <w:rFonts w:ascii="Times New Roman" w:hAnsi="Times New Roman" w:cs="Times New Roman"/>
          <w:sz w:val="28"/>
          <w:szCs w:val="28"/>
        </w:rPr>
        <w:t>Б.С</w:t>
      </w:r>
      <w:proofErr w:type="spellEnd"/>
      <w:r w:rsidRPr="00223DB6">
        <w:rPr>
          <w:rFonts w:ascii="Times New Roman" w:hAnsi="Times New Roman" w:cs="Times New Roman"/>
          <w:sz w:val="28"/>
          <w:szCs w:val="28"/>
        </w:rPr>
        <w:t xml:space="preserve">. Вульфова, </w:t>
      </w:r>
      <w:proofErr w:type="spellStart"/>
      <w:r w:rsidRPr="00223DB6">
        <w:rPr>
          <w:rFonts w:ascii="Times New Roman" w:hAnsi="Times New Roman" w:cs="Times New Roman"/>
          <w:sz w:val="28"/>
          <w:szCs w:val="28"/>
        </w:rPr>
        <w:t>А.А</w:t>
      </w:r>
      <w:proofErr w:type="spellEnd"/>
      <w:r w:rsidRPr="00223DB6">
        <w:rPr>
          <w:rFonts w:ascii="Times New Roman" w:hAnsi="Times New Roman" w:cs="Times New Roman"/>
          <w:sz w:val="28"/>
          <w:szCs w:val="28"/>
        </w:rPr>
        <w:t xml:space="preserve">. Гнатюк, </w:t>
      </w:r>
      <w:proofErr w:type="spellStart"/>
      <w:r w:rsidRPr="00223DB6">
        <w:rPr>
          <w:rFonts w:ascii="Times New Roman" w:hAnsi="Times New Roman" w:cs="Times New Roman"/>
          <w:sz w:val="28"/>
          <w:szCs w:val="28"/>
        </w:rPr>
        <w:t>В.П</w:t>
      </w:r>
      <w:proofErr w:type="spellEnd"/>
      <w:r w:rsidRPr="00223DB6">
        <w:rPr>
          <w:rFonts w:ascii="Times New Roman" w:hAnsi="Times New Roman" w:cs="Times New Roman"/>
          <w:sz w:val="28"/>
          <w:szCs w:val="28"/>
        </w:rPr>
        <w:t xml:space="preserve">. Кащенко,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xml:space="preserve">. Ковалева, </w:t>
      </w:r>
      <w:proofErr w:type="spellStart"/>
      <w:r w:rsidRPr="00223DB6">
        <w:rPr>
          <w:rFonts w:ascii="Times New Roman" w:hAnsi="Times New Roman" w:cs="Times New Roman"/>
          <w:sz w:val="28"/>
          <w:szCs w:val="28"/>
        </w:rPr>
        <w:t>Л.Н</w:t>
      </w:r>
      <w:proofErr w:type="spellEnd"/>
      <w:r w:rsidRPr="00223DB6">
        <w:rPr>
          <w:rFonts w:ascii="Times New Roman" w:hAnsi="Times New Roman" w:cs="Times New Roman"/>
          <w:sz w:val="28"/>
          <w:szCs w:val="28"/>
        </w:rPr>
        <w:t xml:space="preserve">. Кошелева, </w:t>
      </w:r>
      <w:proofErr w:type="spellStart"/>
      <w:r w:rsidRPr="00223DB6">
        <w:rPr>
          <w:rFonts w:ascii="Times New Roman" w:hAnsi="Times New Roman" w:cs="Times New Roman"/>
          <w:sz w:val="28"/>
          <w:szCs w:val="28"/>
        </w:rPr>
        <w:t>А.Р</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Маллер</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Мастюкова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Морова</w:t>
      </w:r>
      <w:proofErr w:type="spellEnd"/>
      <w:r w:rsidRPr="00223DB6">
        <w:rPr>
          <w:rFonts w:ascii="Times New Roman" w:hAnsi="Times New Roman" w:cs="Times New Roman"/>
          <w:sz w:val="28"/>
          <w:szCs w:val="28"/>
        </w:rPr>
        <w:t xml:space="preserve"> и др. </w:t>
      </w:r>
    </w:p>
    <w:p w14:paraId="0F3BAE1A"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Влияние социальных факторов на развитие детей с ограниченными возможностями здоровья исследовано в работах таких авторов, как А. Адлер,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Асмолов, С.Л. Березин,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Божович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xml:space="preserve">. Власова, </w:t>
      </w:r>
      <w:proofErr w:type="spellStart"/>
      <w:r w:rsidRPr="00223DB6">
        <w:rPr>
          <w:rFonts w:ascii="Times New Roman" w:hAnsi="Times New Roman" w:cs="Times New Roman"/>
          <w:sz w:val="28"/>
          <w:szCs w:val="28"/>
        </w:rPr>
        <w:t>А.П</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Гозов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И.Ю</w:t>
      </w:r>
      <w:proofErr w:type="spellEnd"/>
      <w:r w:rsidRPr="00223DB6">
        <w:rPr>
          <w:rFonts w:ascii="Times New Roman" w:hAnsi="Times New Roman" w:cs="Times New Roman"/>
          <w:sz w:val="28"/>
          <w:szCs w:val="28"/>
        </w:rPr>
        <w:t xml:space="preserve">. Кулагин, </w:t>
      </w:r>
      <w:proofErr w:type="spellStart"/>
      <w:r w:rsidRPr="00223DB6">
        <w:rPr>
          <w:rFonts w:ascii="Times New Roman" w:hAnsi="Times New Roman" w:cs="Times New Roman"/>
          <w:sz w:val="28"/>
          <w:szCs w:val="28"/>
        </w:rPr>
        <w:t>А.Н</w:t>
      </w:r>
      <w:proofErr w:type="spellEnd"/>
      <w:r w:rsidRPr="00223DB6">
        <w:rPr>
          <w:rFonts w:ascii="Times New Roman" w:hAnsi="Times New Roman" w:cs="Times New Roman"/>
          <w:sz w:val="28"/>
          <w:szCs w:val="28"/>
        </w:rPr>
        <w:t xml:space="preserve">. Леонтьев, </w:t>
      </w:r>
      <w:proofErr w:type="spellStart"/>
      <w:r w:rsidRPr="00223DB6">
        <w:rPr>
          <w:rFonts w:ascii="Times New Roman" w:hAnsi="Times New Roman" w:cs="Times New Roman"/>
          <w:sz w:val="28"/>
          <w:szCs w:val="28"/>
        </w:rPr>
        <w:t>А.Р</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Лурии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w:t>
      </w:r>
      <w:proofErr w:type="spellEnd"/>
      <w:r w:rsidRPr="00223DB6">
        <w:rPr>
          <w:rFonts w:ascii="Times New Roman" w:hAnsi="Times New Roman" w:cs="Times New Roman"/>
          <w:sz w:val="28"/>
          <w:szCs w:val="28"/>
        </w:rPr>
        <w:t>. Скворцов и др.</w:t>
      </w:r>
    </w:p>
    <w:p w14:paraId="7F92DBA8"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Широкое и всестороннее исследование передового зарубежного опыта, раскрывающего направления и инструменты обеспечения оптимальной социальной интеграции детей с ограниченными возможностями здоровья осуществлено в работах </w:t>
      </w:r>
      <w:proofErr w:type="spellStart"/>
      <w:r w:rsidRPr="00223DB6">
        <w:rPr>
          <w:rFonts w:ascii="Times New Roman" w:hAnsi="Times New Roman" w:cs="Times New Roman"/>
          <w:sz w:val="28"/>
          <w:szCs w:val="28"/>
        </w:rPr>
        <w:t>М.М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Айшервуда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Малофеева</w:t>
      </w:r>
      <w:proofErr w:type="spellEnd"/>
      <w:r w:rsidRPr="00223DB6">
        <w:rPr>
          <w:rFonts w:ascii="Times New Roman" w:hAnsi="Times New Roman" w:cs="Times New Roman"/>
          <w:sz w:val="28"/>
          <w:szCs w:val="28"/>
        </w:rPr>
        <w:t xml:space="preserve">, Л. Пожара, </w:t>
      </w:r>
      <w:proofErr w:type="spellStart"/>
      <w:r w:rsidRPr="00223DB6">
        <w:rPr>
          <w:rFonts w:ascii="Times New Roman" w:hAnsi="Times New Roman" w:cs="Times New Roman"/>
          <w:sz w:val="28"/>
          <w:szCs w:val="28"/>
        </w:rPr>
        <w:t>Г.Г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Силласте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Л.М</w:t>
      </w:r>
      <w:proofErr w:type="spellEnd"/>
      <w:r w:rsidRPr="00223DB6">
        <w:rPr>
          <w:rFonts w:ascii="Times New Roman" w:hAnsi="Times New Roman" w:cs="Times New Roman"/>
          <w:sz w:val="28"/>
          <w:szCs w:val="28"/>
        </w:rPr>
        <w:t xml:space="preserve">. Шипицына, </w:t>
      </w:r>
      <w:proofErr w:type="spellStart"/>
      <w:r w:rsidRPr="00223DB6">
        <w:rPr>
          <w:rFonts w:ascii="Times New Roman" w:hAnsi="Times New Roman" w:cs="Times New Roman"/>
          <w:sz w:val="28"/>
          <w:szCs w:val="28"/>
        </w:rPr>
        <w:t>Е.А</w:t>
      </w:r>
      <w:proofErr w:type="spellEnd"/>
      <w:r w:rsidRPr="00223DB6">
        <w:rPr>
          <w:rFonts w:ascii="Times New Roman" w:hAnsi="Times New Roman" w:cs="Times New Roman"/>
          <w:sz w:val="28"/>
          <w:szCs w:val="28"/>
        </w:rPr>
        <w:t>. Ямбурга и др.</w:t>
      </w:r>
    </w:p>
    <w:p w14:paraId="4001AF6C"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Вопросы, касающиеся психолого-педагогических условий эффективного развития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рассмотрены в трудах </w:t>
      </w:r>
      <w:proofErr w:type="spellStart"/>
      <w:r w:rsidRPr="00223DB6">
        <w:rPr>
          <w:rFonts w:ascii="Times New Roman" w:hAnsi="Times New Roman" w:cs="Times New Roman"/>
          <w:sz w:val="28"/>
          <w:szCs w:val="28"/>
        </w:rPr>
        <w:t>И.А</w:t>
      </w:r>
      <w:proofErr w:type="spellEnd"/>
      <w:r w:rsidRPr="00223DB6">
        <w:rPr>
          <w:rFonts w:ascii="Times New Roman" w:hAnsi="Times New Roman" w:cs="Times New Roman"/>
          <w:sz w:val="28"/>
          <w:szCs w:val="28"/>
        </w:rPr>
        <w:t xml:space="preserve">. Агеевой, </w:t>
      </w:r>
      <w:proofErr w:type="spellStart"/>
      <w:r w:rsidRPr="00223DB6">
        <w:rPr>
          <w:rFonts w:ascii="Times New Roman" w:hAnsi="Times New Roman" w:cs="Times New Roman"/>
          <w:sz w:val="28"/>
          <w:szCs w:val="28"/>
        </w:rPr>
        <w:t>Г.Э</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Бреслава</w:t>
      </w:r>
      <w:proofErr w:type="spellEnd"/>
      <w:r w:rsidRPr="00223DB6">
        <w:rPr>
          <w:rFonts w:ascii="Times New Roman" w:hAnsi="Times New Roman" w:cs="Times New Roman"/>
          <w:sz w:val="28"/>
          <w:szCs w:val="28"/>
        </w:rPr>
        <w:t xml:space="preserve">, Р. Гарднера,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xml:space="preserve">. Добровольской, </w:t>
      </w:r>
      <w:proofErr w:type="spellStart"/>
      <w:r w:rsidRPr="00223DB6">
        <w:rPr>
          <w:rFonts w:ascii="Times New Roman" w:hAnsi="Times New Roman" w:cs="Times New Roman"/>
          <w:sz w:val="28"/>
          <w:szCs w:val="28"/>
        </w:rPr>
        <w:t>Э.И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Леонгард</w:t>
      </w:r>
      <w:proofErr w:type="spellEnd"/>
      <w:r w:rsidRPr="00223DB6">
        <w:rPr>
          <w:rFonts w:ascii="Times New Roman" w:hAnsi="Times New Roman" w:cs="Times New Roman"/>
          <w:sz w:val="28"/>
          <w:szCs w:val="28"/>
        </w:rPr>
        <w:t xml:space="preserve">, А.В. Мудрика, </w:t>
      </w:r>
      <w:proofErr w:type="spellStart"/>
      <w:r w:rsidRPr="00223DB6">
        <w:rPr>
          <w:rFonts w:ascii="Times New Roman" w:hAnsi="Times New Roman" w:cs="Times New Roman"/>
          <w:sz w:val="28"/>
          <w:szCs w:val="28"/>
        </w:rPr>
        <w:t>Л.М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Шипицыной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Щурковой</w:t>
      </w:r>
      <w:proofErr w:type="spellEnd"/>
      <w:r w:rsidRPr="00223DB6">
        <w:rPr>
          <w:rFonts w:ascii="Times New Roman" w:hAnsi="Times New Roman" w:cs="Times New Roman"/>
          <w:sz w:val="28"/>
          <w:szCs w:val="28"/>
        </w:rPr>
        <w:t xml:space="preserve"> и др. </w:t>
      </w:r>
    </w:p>
    <w:p w14:paraId="1BB39196"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Условием увеличения эффективности коррекционно-педагогической работы выступает формирование соответствующей возможностям ребенка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охранительно-педагогической и предметно-развивающей среды, или иными словами системы условий, которые призваны обеспечивать полноценность развития всех видов деятельности детей, коррекцию отклонений в развитии и становление личности ребенка.</w:t>
      </w:r>
    </w:p>
    <w:p w14:paraId="52E4E8AE"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организации воспитания и обучения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требуется внесение </w:t>
      </w:r>
      <w:r w:rsidR="003E180B" w:rsidRPr="00223DB6">
        <w:rPr>
          <w:rFonts w:ascii="Times New Roman" w:hAnsi="Times New Roman" w:cs="Times New Roman"/>
          <w:sz w:val="28"/>
          <w:szCs w:val="28"/>
        </w:rPr>
        <w:t>изменений в</w:t>
      </w:r>
      <w:r w:rsidRPr="00223DB6">
        <w:rPr>
          <w:rFonts w:ascii="Times New Roman" w:hAnsi="Times New Roman" w:cs="Times New Roman"/>
          <w:sz w:val="28"/>
          <w:szCs w:val="28"/>
        </w:rPr>
        <w:t xml:space="preserve"> формы воспитательной работы. Большинство детей сталкиваются с моторными трудностями, двигательной расторможенностью, низкой работоспособностью, что требует соответствующих корректировок в планирование образовательной деятельности, а также режим дня. При этом в режиме дня необходимо предусмотреть увеличение времени, которое отводится на гигиенические процедуры, прием пищи. Предусматривается широкое изменение организационных форм коррекционно-образовательной работы: групповых, подгрупповых, индивидуальных. Большинству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необходим адаптационный период. Адаптация — это часть приспособительных реакций ребенка, который может испытывать трудности при вхождении в объединенное пространство (не вступает в контакт, не отпускает родителей, отказывается от еды, игрушек и др.). В этот период воспитатель должен снять стресс, обеспечить положительное эмоциональное состояние дошкольника, создать спокойную обстановку, наладить контакт с ребенком и родителями.</w:t>
      </w:r>
    </w:p>
    <w:p w14:paraId="32BF361A"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Интерес к проблеме адаптации в обществе детей с ограниченными возможностями здоровья на современном этапе существенно возрос. Дети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составляют особую группу детей с особыми образовательными потребностями. Развитие системы специального образования характеризуется приоритетным значением задач социализация детей с ограниченными возможностями здоровья. Такие дети могут отличаться сложностями в усвоении тех или иных знаний и навыков. Недостаточная выраженность познавательных интересов у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сочетается с незрелостью высших психических функций, с нарушениями, памяти, с функциональной недостаточностью зрительного и слухового восприятия, с плохой координацией движений [1].</w:t>
      </w:r>
    </w:p>
    <w:p w14:paraId="6C8B4395"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Ключевая ошибка, которую допускают все семьи при воспитании таких детей, состоит в актуализации проблемы, или, иначе говоря, в «зацикливании» родителей на дефекте или отклонении ребенка. Как правило, родители </w:t>
      </w:r>
      <w:proofErr w:type="spellStart"/>
      <w:r w:rsidRPr="00223DB6">
        <w:rPr>
          <w:rFonts w:ascii="Times New Roman" w:hAnsi="Times New Roman" w:cs="Times New Roman"/>
          <w:sz w:val="28"/>
          <w:szCs w:val="28"/>
        </w:rPr>
        <w:t>стремятсялюбыми</w:t>
      </w:r>
      <w:proofErr w:type="spellEnd"/>
      <w:r w:rsidRPr="00223DB6">
        <w:rPr>
          <w:rFonts w:ascii="Times New Roman" w:hAnsi="Times New Roman" w:cs="Times New Roman"/>
          <w:sz w:val="28"/>
          <w:szCs w:val="28"/>
        </w:rPr>
        <w:t xml:space="preserve"> средствами оградить и уберечь ребенка от воздействия общества, сверстников, дабы не допустить возможность нанесения ему психической либо физической травмы. Однако ключевая задача родителей в воспитании детей с ограниченными возможностями </w:t>
      </w:r>
      <w:proofErr w:type="spellStart"/>
      <w:r w:rsidRPr="00223DB6">
        <w:rPr>
          <w:rFonts w:ascii="Times New Roman" w:hAnsi="Times New Roman" w:cs="Times New Roman"/>
          <w:sz w:val="28"/>
          <w:szCs w:val="28"/>
        </w:rPr>
        <w:t>здоровьясостоит</w:t>
      </w:r>
      <w:proofErr w:type="spellEnd"/>
      <w:r w:rsidRPr="00223DB6">
        <w:rPr>
          <w:rFonts w:ascii="Times New Roman" w:hAnsi="Times New Roman" w:cs="Times New Roman"/>
          <w:sz w:val="28"/>
          <w:szCs w:val="28"/>
        </w:rPr>
        <w:t xml:space="preserve"> в обучении ребенка </w:t>
      </w:r>
      <w:r w:rsidR="003E180B" w:rsidRPr="00223DB6">
        <w:rPr>
          <w:rFonts w:ascii="Times New Roman" w:hAnsi="Times New Roman" w:cs="Times New Roman"/>
          <w:sz w:val="28"/>
          <w:szCs w:val="28"/>
        </w:rPr>
        <w:t>самостоятельности, способности</w:t>
      </w:r>
      <w:r w:rsidRPr="00223DB6">
        <w:rPr>
          <w:rFonts w:ascii="Times New Roman" w:hAnsi="Times New Roman" w:cs="Times New Roman"/>
          <w:sz w:val="28"/>
          <w:szCs w:val="28"/>
        </w:rPr>
        <w:t xml:space="preserve"> к самосовершенствованию, саморазвитию, самореализации. Иными словами, воспитание и образование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призвано обеспечить их полноценную интеграцию в общество, а не способствовать их изоляции. </w:t>
      </w:r>
    </w:p>
    <w:p w14:paraId="35AC978D"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соответствии с возможностями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определяются методы обучения. В дошкольных группах дети обучаются самообслуживанию, личной гигиене, осваивают некоторые навыки ручного труда. В период школьного обучения с воспитанниками проводится работа по развитию речи, они овладевают чтением, письмом и счетом, приобретают некоторые знания по естествознанию [</w:t>
      </w:r>
      <w:r w:rsidR="003E180B" w:rsidRPr="00223DB6">
        <w:rPr>
          <w:rFonts w:ascii="Times New Roman" w:hAnsi="Times New Roman" w:cs="Times New Roman"/>
          <w:sz w:val="28"/>
          <w:szCs w:val="28"/>
        </w:rPr>
        <w:t>3, с.</w:t>
      </w:r>
      <w:r w:rsidRPr="00223DB6">
        <w:rPr>
          <w:rFonts w:ascii="Times New Roman" w:hAnsi="Times New Roman" w:cs="Times New Roman"/>
          <w:sz w:val="28"/>
          <w:szCs w:val="28"/>
        </w:rPr>
        <w:t>16]. При планировании работы важно использовать наиболее доступные методы: наглядные, практические, словесные.</w:t>
      </w:r>
    </w:p>
    <w:p w14:paraId="393ECFC5"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Организация процессов воспитания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требует учета двух основных составляющих: характер нарушений и отклонений; социальный аспект проблемы. </w:t>
      </w:r>
    </w:p>
    <w:p w14:paraId="39B58059"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Воспитание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берет начало в семье. В семье происходит ни с чем несравнимый по своей воспитательной значимости процесс социализации ребенка, что предполагает разностороннее познание им окружающей социальной действительности, овладение навыками индивидуальной и коллективной работы, приобщение к человеческой культуре [2, с.346]. </w:t>
      </w:r>
    </w:p>
    <w:p w14:paraId="0309B0A0"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 доказали, что чем большее количество анализаторов использовалось в процессе изучения материала, тем полнее, прочнее знания. Выбор альтернативных методов создает условия, способствующие эффективности процесса обучения. Вопрос о рациональном выборе системы методов и отдельных методических приемов решается педагогом в каждом конкретном случае. Например, одной из особенностей развития детей с нарушениями слуха и интеллектуальными нарушениями является замедлен</w:t>
      </w:r>
      <w:r w:rsidRPr="00223DB6">
        <w:rPr>
          <w:rFonts w:ascii="Times New Roman" w:hAnsi="Times New Roman" w:cs="Times New Roman"/>
          <w:sz w:val="28"/>
          <w:szCs w:val="28"/>
        </w:rPr>
        <w:lastRenderedPageBreak/>
        <w:t>ное формирование понятий. Это диктует необходимость усиления сенсорной основы обобщения за счет демонстрации различных наглядных средств, способствующих раскрытию сущности понятий. Для более глубокого понимания значения действий, явлений используются наглядно- практические методы; для уточнения знаний о предметах широко применяется письменная речь (таблички).</w:t>
      </w:r>
    </w:p>
    <w:p w14:paraId="25C998E2"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целом воспитание детей с ограниченными возможностями здоровья требует: создания атмосферы спокойствия, взаимопонимания и взаимопомощи в </w:t>
      </w:r>
      <w:r w:rsidR="003E180B" w:rsidRPr="00223DB6">
        <w:rPr>
          <w:rFonts w:ascii="Times New Roman" w:hAnsi="Times New Roman" w:cs="Times New Roman"/>
          <w:sz w:val="28"/>
          <w:szCs w:val="28"/>
        </w:rPr>
        <w:t>семье; содействия</w:t>
      </w:r>
      <w:r w:rsidRPr="00223DB6">
        <w:rPr>
          <w:rFonts w:ascii="Times New Roman" w:hAnsi="Times New Roman" w:cs="Times New Roman"/>
          <w:sz w:val="28"/>
          <w:szCs w:val="28"/>
        </w:rPr>
        <w:t xml:space="preserve"> ребенку, а не ограничения его </w:t>
      </w:r>
      <w:r w:rsidR="003E180B" w:rsidRPr="00223DB6">
        <w:rPr>
          <w:rFonts w:ascii="Times New Roman" w:hAnsi="Times New Roman" w:cs="Times New Roman"/>
          <w:sz w:val="28"/>
          <w:szCs w:val="28"/>
        </w:rPr>
        <w:t>действий; восприятия</w:t>
      </w:r>
      <w:r w:rsidRPr="00223DB6">
        <w:rPr>
          <w:rFonts w:ascii="Times New Roman" w:hAnsi="Times New Roman" w:cs="Times New Roman"/>
          <w:sz w:val="28"/>
          <w:szCs w:val="28"/>
        </w:rPr>
        <w:t xml:space="preserve"> ребенка таким, какой он есть.</w:t>
      </w:r>
    </w:p>
    <w:p w14:paraId="41FAD6C4"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Однако родители должны проявлять настойчивость, соблюдать регулярность занятий, привлекать специалистов к процессу образования.</w:t>
      </w:r>
    </w:p>
    <w:p w14:paraId="4F0E04AE"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Этап дошкольного детства является временем вхождения ребенка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в первую общественную образовательную систему — дошкольное обучение и воспитание. Оптимальное осуществление интеграции на этапе дошкольного детства требует соблюдения специальных условий в воспитании и обучении детей с ограниченными возможностями здоровья, организации без барьерной среды их жизнедеятельности. Процесс воспитания и обучения в дошкольном учреждении должен быть основан на гибком сочетании индивидуальных и дифференцированных подходов, что обеспечивает участие всех детей в жизни коллектива.</w:t>
      </w:r>
    </w:p>
    <w:p w14:paraId="67D65B21"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Одним из важных условий организации процесса воспитания и обучения детей с </w:t>
      </w:r>
      <w:proofErr w:type="spellStart"/>
      <w:r w:rsidRPr="00223DB6">
        <w:rPr>
          <w:rFonts w:ascii="Times New Roman" w:hAnsi="Times New Roman" w:cs="Times New Roman"/>
          <w:sz w:val="28"/>
          <w:szCs w:val="28"/>
        </w:rPr>
        <w:t>ОВЗ</w:t>
      </w:r>
      <w:proofErr w:type="spellEnd"/>
      <w:r w:rsidRPr="00223DB6">
        <w:rPr>
          <w:rFonts w:ascii="Times New Roman" w:hAnsi="Times New Roman" w:cs="Times New Roman"/>
          <w:sz w:val="28"/>
          <w:szCs w:val="28"/>
        </w:rPr>
        <w:t xml:space="preserve"> в условиях детского сада является оснащение его специальным оборудованием.</w:t>
      </w:r>
    </w:p>
    <w:p w14:paraId="2572EB9D" w14:textId="77777777" w:rsidR="00675307" w:rsidRPr="00555966" w:rsidRDefault="00675307" w:rsidP="00487599">
      <w:pPr>
        <w:spacing w:after="0" w:line="240" w:lineRule="auto"/>
        <w:ind w:firstLine="567"/>
        <w:jc w:val="both"/>
        <w:rPr>
          <w:rFonts w:ascii="Times New Roman" w:hAnsi="Times New Roman" w:cs="Times New Roman"/>
          <w:spacing w:val="-2"/>
          <w:sz w:val="28"/>
          <w:szCs w:val="28"/>
        </w:rPr>
      </w:pPr>
      <w:r w:rsidRPr="00555966">
        <w:rPr>
          <w:rFonts w:ascii="Times New Roman" w:hAnsi="Times New Roman" w:cs="Times New Roman"/>
          <w:spacing w:val="-2"/>
          <w:sz w:val="28"/>
          <w:szCs w:val="28"/>
        </w:rPr>
        <w:t>В отношении детей с нарушениями зрения наиболее распространенным является словесный метод, который рекомендуется сочетать с практическим методом при объяснении программного материала. В тех случаях, когда программа не может быть освоена из-за тяжести физических, психических нарушений, проектируются индивидуальные коррекционные программы, направленные на социализацию воспитанников и способствующие нормализации эмоционального поведения, формированию навыков самообслуживания, игровых действий, предметной деятельности, социально-бытовой ориентации.</w:t>
      </w:r>
    </w:p>
    <w:p w14:paraId="10F80C05" w14:textId="77777777" w:rsidR="00963F27" w:rsidRDefault="00963F27" w:rsidP="00487599">
      <w:pPr>
        <w:spacing w:after="0" w:line="240" w:lineRule="auto"/>
        <w:ind w:firstLine="567"/>
        <w:jc w:val="center"/>
        <w:rPr>
          <w:rFonts w:ascii="Times New Roman" w:hAnsi="Times New Roman" w:cs="Times New Roman"/>
          <w:b/>
          <w:sz w:val="28"/>
          <w:szCs w:val="28"/>
        </w:rPr>
      </w:pPr>
    </w:p>
    <w:p w14:paraId="44C5ABB8" w14:textId="16236BCD" w:rsidR="00675307" w:rsidRPr="00223DB6" w:rsidRDefault="0067530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6E5988D5"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Апиш</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М.Н</w:t>
      </w:r>
      <w:proofErr w:type="spellEnd"/>
      <w:r w:rsidRPr="00223DB6">
        <w:rPr>
          <w:rFonts w:ascii="Times New Roman" w:hAnsi="Times New Roman" w:cs="Times New Roman"/>
          <w:sz w:val="28"/>
          <w:szCs w:val="28"/>
        </w:rPr>
        <w:t>. Проблемы и особенности социализации детей с ограниченными возможностями здоровья в условиях начальной школы // Научно-методический электронный журнал «Концепт». – 2015. – Т. 37. – С. 39-44.</w:t>
      </w:r>
    </w:p>
    <w:p w14:paraId="7BE34F28" w14:textId="77777777" w:rsidR="00675307" w:rsidRPr="00223DB6" w:rsidRDefault="006753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Малофеев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Н.Н</w:t>
      </w:r>
      <w:proofErr w:type="spellEnd"/>
      <w:r w:rsidRPr="00223DB6">
        <w:rPr>
          <w:rFonts w:ascii="Times New Roman" w:hAnsi="Times New Roman" w:cs="Times New Roman"/>
          <w:sz w:val="28"/>
          <w:szCs w:val="28"/>
        </w:rPr>
        <w:t xml:space="preserve">., Никольская </w:t>
      </w:r>
      <w:proofErr w:type="spellStart"/>
      <w:r w:rsidRPr="00223DB6">
        <w:rPr>
          <w:rFonts w:ascii="Times New Roman" w:hAnsi="Times New Roman" w:cs="Times New Roman"/>
          <w:sz w:val="28"/>
          <w:szCs w:val="28"/>
        </w:rPr>
        <w:t>О.С</w:t>
      </w:r>
      <w:proofErr w:type="spellEnd"/>
      <w:r w:rsidRPr="00223DB6">
        <w:rPr>
          <w:rFonts w:ascii="Times New Roman" w:hAnsi="Times New Roman" w:cs="Times New Roman"/>
          <w:sz w:val="28"/>
          <w:szCs w:val="28"/>
        </w:rPr>
        <w:t xml:space="preserve">., Кукушкина </w:t>
      </w:r>
      <w:proofErr w:type="spellStart"/>
      <w:r w:rsidRPr="00223DB6">
        <w:rPr>
          <w:rFonts w:ascii="Times New Roman" w:hAnsi="Times New Roman" w:cs="Times New Roman"/>
          <w:sz w:val="28"/>
          <w:szCs w:val="28"/>
        </w:rPr>
        <w:t>О.И</w:t>
      </w:r>
      <w:proofErr w:type="spellEnd"/>
      <w:r w:rsidRPr="00223DB6">
        <w:rPr>
          <w:rFonts w:ascii="Times New Roman" w:hAnsi="Times New Roman" w:cs="Times New Roman"/>
          <w:sz w:val="28"/>
          <w:szCs w:val="28"/>
        </w:rPr>
        <w:t>. Дифференциация уровней и вариантов</w:t>
      </w:r>
      <w:r w:rsidR="003E180B" w:rsidRPr="00223DB6">
        <w:rPr>
          <w:rFonts w:ascii="Times New Roman" w:hAnsi="Times New Roman" w:cs="Times New Roman"/>
          <w:sz w:val="28"/>
          <w:szCs w:val="28"/>
        </w:rPr>
        <w:t xml:space="preserve">/ </w:t>
      </w:r>
      <w:proofErr w:type="spellStart"/>
      <w:r w:rsidR="003E180B" w:rsidRPr="00223DB6">
        <w:rPr>
          <w:rFonts w:ascii="Times New Roman" w:hAnsi="Times New Roman" w:cs="Times New Roman"/>
          <w:sz w:val="28"/>
          <w:szCs w:val="28"/>
        </w:rPr>
        <w:t>Н.Н</w:t>
      </w:r>
      <w:proofErr w:type="spellEnd"/>
      <w:r w:rsidR="003E180B" w:rsidRPr="00223DB6">
        <w:rPr>
          <w:rFonts w:ascii="Times New Roman" w:hAnsi="Times New Roman" w:cs="Times New Roman"/>
          <w:sz w:val="28"/>
          <w:szCs w:val="28"/>
        </w:rPr>
        <w:t>.</w:t>
      </w:r>
      <w:r w:rsidRPr="00223DB6">
        <w:rPr>
          <w:rFonts w:ascii="Times New Roman" w:hAnsi="Times New Roman" w:cs="Times New Roman"/>
          <w:sz w:val="28"/>
          <w:szCs w:val="28"/>
        </w:rPr>
        <w:t xml:space="preserve">  </w:t>
      </w:r>
      <w:proofErr w:type="spellStart"/>
      <w:r w:rsidR="003E180B" w:rsidRPr="00223DB6">
        <w:rPr>
          <w:rFonts w:ascii="Times New Roman" w:hAnsi="Times New Roman" w:cs="Times New Roman"/>
          <w:sz w:val="28"/>
          <w:szCs w:val="28"/>
        </w:rPr>
        <w:t>Малофеев</w:t>
      </w:r>
      <w:proofErr w:type="spellEnd"/>
      <w:r w:rsidR="003E180B" w:rsidRPr="00223DB6">
        <w:rPr>
          <w:rFonts w:ascii="Times New Roman" w:hAnsi="Times New Roman" w:cs="Times New Roman"/>
          <w:sz w:val="28"/>
          <w:szCs w:val="28"/>
        </w:rPr>
        <w:t xml:space="preserve">, </w:t>
      </w:r>
      <w:proofErr w:type="spellStart"/>
      <w:r w:rsidR="003E180B" w:rsidRPr="00223DB6">
        <w:rPr>
          <w:rFonts w:ascii="Times New Roman" w:hAnsi="Times New Roman" w:cs="Times New Roman"/>
          <w:sz w:val="28"/>
          <w:szCs w:val="28"/>
        </w:rPr>
        <w:t>О.С</w:t>
      </w:r>
      <w:proofErr w:type="spellEnd"/>
      <w:r w:rsidR="003E180B" w:rsidRPr="00223DB6">
        <w:rPr>
          <w:rFonts w:ascii="Times New Roman" w:hAnsi="Times New Roman" w:cs="Times New Roman"/>
          <w:sz w:val="28"/>
          <w:szCs w:val="28"/>
        </w:rPr>
        <w:t>.</w:t>
      </w:r>
      <w:r w:rsidRPr="00223DB6">
        <w:rPr>
          <w:rFonts w:ascii="Times New Roman" w:hAnsi="Times New Roman" w:cs="Times New Roman"/>
          <w:sz w:val="28"/>
          <w:szCs w:val="28"/>
        </w:rPr>
        <w:t xml:space="preserve">  Никольская, </w:t>
      </w:r>
      <w:proofErr w:type="spellStart"/>
      <w:r w:rsidRPr="00223DB6">
        <w:rPr>
          <w:rFonts w:ascii="Times New Roman" w:hAnsi="Times New Roman" w:cs="Times New Roman"/>
          <w:sz w:val="28"/>
          <w:szCs w:val="28"/>
        </w:rPr>
        <w:t>О.И</w:t>
      </w:r>
      <w:proofErr w:type="spellEnd"/>
      <w:r w:rsidRPr="00223DB6">
        <w:rPr>
          <w:rFonts w:ascii="Times New Roman" w:hAnsi="Times New Roman" w:cs="Times New Roman"/>
          <w:sz w:val="28"/>
          <w:szCs w:val="28"/>
        </w:rPr>
        <w:t>. Кукушкина /</w:t>
      </w:r>
      <w:r w:rsidR="003E180B" w:rsidRPr="00223DB6">
        <w:rPr>
          <w:rFonts w:ascii="Times New Roman" w:hAnsi="Times New Roman" w:cs="Times New Roman"/>
          <w:sz w:val="28"/>
          <w:szCs w:val="28"/>
        </w:rPr>
        <w:t>/ Альманах института коррекционной педагогики</w:t>
      </w:r>
      <w:r w:rsidRPr="00223DB6">
        <w:rPr>
          <w:rFonts w:ascii="Times New Roman" w:hAnsi="Times New Roman" w:cs="Times New Roman"/>
          <w:sz w:val="28"/>
          <w:szCs w:val="28"/>
        </w:rPr>
        <w:t>. 2012. —  № 16. – С. 46-47.</w:t>
      </w:r>
    </w:p>
    <w:p w14:paraId="5A60B46E" w14:textId="77777777" w:rsidR="00675307" w:rsidRPr="00555966" w:rsidRDefault="00675307" w:rsidP="00487599">
      <w:pPr>
        <w:spacing w:after="0" w:line="240" w:lineRule="auto"/>
        <w:ind w:firstLine="567"/>
        <w:jc w:val="both"/>
        <w:rPr>
          <w:rFonts w:ascii="Times New Roman" w:hAnsi="Times New Roman" w:cs="Times New Roman"/>
          <w:spacing w:val="-4"/>
          <w:sz w:val="28"/>
          <w:szCs w:val="28"/>
        </w:rPr>
      </w:pPr>
      <w:r w:rsidRPr="00555966">
        <w:rPr>
          <w:rFonts w:ascii="Times New Roman" w:hAnsi="Times New Roman" w:cs="Times New Roman"/>
          <w:spacing w:val="-4"/>
          <w:sz w:val="28"/>
          <w:szCs w:val="28"/>
        </w:rPr>
        <w:t xml:space="preserve">3. </w:t>
      </w:r>
      <w:proofErr w:type="spellStart"/>
      <w:r w:rsidRPr="00555966">
        <w:rPr>
          <w:rFonts w:ascii="Times New Roman" w:hAnsi="Times New Roman" w:cs="Times New Roman"/>
          <w:spacing w:val="-4"/>
          <w:sz w:val="28"/>
          <w:szCs w:val="28"/>
        </w:rPr>
        <w:t>Маллер</w:t>
      </w:r>
      <w:proofErr w:type="spellEnd"/>
      <w:r w:rsidRPr="00555966">
        <w:rPr>
          <w:rFonts w:ascii="Times New Roman" w:hAnsi="Times New Roman" w:cs="Times New Roman"/>
          <w:spacing w:val="-4"/>
          <w:sz w:val="28"/>
          <w:szCs w:val="28"/>
        </w:rPr>
        <w:t xml:space="preserve"> </w:t>
      </w:r>
      <w:proofErr w:type="spellStart"/>
      <w:r w:rsidRPr="00555966">
        <w:rPr>
          <w:rFonts w:ascii="Times New Roman" w:hAnsi="Times New Roman" w:cs="Times New Roman"/>
          <w:spacing w:val="-4"/>
          <w:sz w:val="28"/>
          <w:szCs w:val="28"/>
        </w:rPr>
        <w:t>А.Р</w:t>
      </w:r>
      <w:proofErr w:type="spellEnd"/>
      <w:r w:rsidRPr="00555966">
        <w:rPr>
          <w:rFonts w:ascii="Times New Roman" w:hAnsi="Times New Roman" w:cs="Times New Roman"/>
          <w:spacing w:val="-4"/>
          <w:sz w:val="28"/>
          <w:szCs w:val="28"/>
        </w:rPr>
        <w:t xml:space="preserve">., </w:t>
      </w:r>
      <w:proofErr w:type="spellStart"/>
      <w:r w:rsidRPr="00555966">
        <w:rPr>
          <w:rFonts w:ascii="Times New Roman" w:hAnsi="Times New Roman" w:cs="Times New Roman"/>
          <w:spacing w:val="-4"/>
          <w:sz w:val="28"/>
          <w:szCs w:val="28"/>
        </w:rPr>
        <w:t>Цикото</w:t>
      </w:r>
      <w:proofErr w:type="spellEnd"/>
      <w:r w:rsidRPr="00555966">
        <w:rPr>
          <w:rFonts w:ascii="Times New Roman" w:hAnsi="Times New Roman" w:cs="Times New Roman"/>
          <w:spacing w:val="-4"/>
          <w:sz w:val="28"/>
          <w:szCs w:val="28"/>
        </w:rPr>
        <w:t xml:space="preserve"> </w:t>
      </w:r>
      <w:proofErr w:type="spellStart"/>
      <w:r w:rsidRPr="00555966">
        <w:rPr>
          <w:rFonts w:ascii="Times New Roman" w:hAnsi="Times New Roman" w:cs="Times New Roman"/>
          <w:spacing w:val="-4"/>
          <w:sz w:val="28"/>
          <w:szCs w:val="28"/>
        </w:rPr>
        <w:t>Г.В</w:t>
      </w:r>
      <w:proofErr w:type="spellEnd"/>
      <w:r w:rsidRPr="00555966">
        <w:rPr>
          <w:rFonts w:ascii="Times New Roman" w:hAnsi="Times New Roman" w:cs="Times New Roman"/>
          <w:spacing w:val="-4"/>
          <w:sz w:val="28"/>
          <w:szCs w:val="28"/>
        </w:rPr>
        <w:t>. Обучение, воспитание и трудовая подготовка детей с глубокими нарушениями интеллекта // Педагогика. —1988. -128с.</w:t>
      </w:r>
    </w:p>
    <w:p w14:paraId="4AF6C663" w14:textId="77777777" w:rsidR="00675307" w:rsidRPr="00223DB6" w:rsidRDefault="00675307" w:rsidP="00487599">
      <w:pPr>
        <w:spacing w:after="0" w:line="240" w:lineRule="auto"/>
        <w:ind w:firstLine="567"/>
        <w:jc w:val="both"/>
        <w:rPr>
          <w:rFonts w:ascii="Times New Roman" w:hAnsi="Times New Roman" w:cs="Times New Roman"/>
          <w:b/>
          <w:sz w:val="28"/>
          <w:szCs w:val="28"/>
        </w:rPr>
      </w:pPr>
      <w:r w:rsidRPr="00223DB6">
        <w:rPr>
          <w:rFonts w:ascii="Times New Roman" w:hAnsi="Times New Roman" w:cs="Times New Roman"/>
          <w:sz w:val="28"/>
          <w:szCs w:val="28"/>
        </w:rPr>
        <w:t xml:space="preserve">4. Федосеева О. А. Особенности воспитания ребенка с ограниченными возможностями в семье // Молодой ученый. — 2013. — №9. — С. 346-349. </w:t>
      </w:r>
    </w:p>
    <w:p w14:paraId="57E14576" w14:textId="38216769" w:rsidR="00615731" w:rsidRPr="00223DB6" w:rsidRDefault="00615731" w:rsidP="00555966">
      <w:pPr>
        <w:tabs>
          <w:tab w:val="left" w:pos="851"/>
          <w:tab w:val="left" w:pos="993"/>
        </w:tabs>
        <w:spacing w:after="0" w:line="23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 37.017.92</w:t>
      </w:r>
    </w:p>
    <w:p w14:paraId="61F463F2" w14:textId="77777777" w:rsidR="00052A2F" w:rsidRDefault="00052A2F" w:rsidP="00555966">
      <w:pPr>
        <w:spacing w:after="0" w:line="230" w:lineRule="auto"/>
        <w:jc w:val="center"/>
        <w:rPr>
          <w:rFonts w:ascii="Times New Roman" w:hAnsi="Times New Roman" w:cs="Times New Roman"/>
          <w:b/>
          <w:sz w:val="28"/>
          <w:szCs w:val="28"/>
        </w:rPr>
      </w:pPr>
    </w:p>
    <w:p w14:paraId="3F3331C6" w14:textId="4850E1D4" w:rsidR="00963F27" w:rsidRDefault="00615731" w:rsidP="00555966">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ФАКТОРЫ УСПЕШНОЙ АДАПТАЦИИ </w:t>
      </w:r>
    </w:p>
    <w:p w14:paraId="407A3B1B" w14:textId="77777777" w:rsidR="00963F27" w:rsidRDefault="00615731" w:rsidP="00555966">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ДОШКОЛЬНИКОВ К УСЛОВИЯМ ЖИЗНИ </w:t>
      </w:r>
    </w:p>
    <w:p w14:paraId="7832A6BE" w14:textId="2A0943C9" w:rsidR="00615731" w:rsidRPr="00223DB6" w:rsidRDefault="00615731" w:rsidP="00555966">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В ДОШКОЛЬНОЙ ОБРАЗОВАТЕЛЬНОЙ ОРГАНИЗАЦИИ</w:t>
      </w:r>
    </w:p>
    <w:p w14:paraId="51C618E5" w14:textId="77777777" w:rsidR="00963F27" w:rsidRDefault="00963F27" w:rsidP="00555966">
      <w:pPr>
        <w:spacing w:after="0" w:line="230" w:lineRule="auto"/>
        <w:ind w:firstLine="567"/>
        <w:jc w:val="right"/>
        <w:rPr>
          <w:rFonts w:ascii="Times New Roman" w:hAnsi="Times New Roman" w:cs="Times New Roman"/>
          <w:b/>
          <w:i/>
          <w:sz w:val="28"/>
          <w:szCs w:val="28"/>
        </w:rPr>
      </w:pPr>
    </w:p>
    <w:p w14:paraId="4A33AFEC" w14:textId="2C3A406B" w:rsidR="00204B1F" w:rsidRPr="00223DB6" w:rsidRDefault="00615731"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b/>
          <w:i/>
          <w:sz w:val="28"/>
          <w:szCs w:val="28"/>
        </w:rPr>
        <w:t xml:space="preserve">Махаева </w:t>
      </w:r>
      <w:proofErr w:type="spellStart"/>
      <w:r w:rsidRPr="00223DB6">
        <w:rPr>
          <w:rFonts w:ascii="Times New Roman" w:hAnsi="Times New Roman" w:cs="Times New Roman"/>
          <w:b/>
          <w:i/>
          <w:sz w:val="28"/>
          <w:szCs w:val="28"/>
        </w:rPr>
        <w:t>Г.М</w:t>
      </w:r>
      <w:proofErr w:type="spellEnd"/>
      <w:r w:rsidRPr="00223DB6">
        <w:rPr>
          <w:rFonts w:ascii="Times New Roman" w:hAnsi="Times New Roman" w:cs="Times New Roman"/>
          <w:b/>
          <w:i/>
          <w:sz w:val="28"/>
          <w:szCs w:val="28"/>
        </w:rPr>
        <w:t>.</w:t>
      </w:r>
      <w:r w:rsidR="00204B1F" w:rsidRPr="00223DB6">
        <w:rPr>
          <w:rFonts w:ascii="Times New Roman" w:hAnsi="Times New Roman" w:cs="Times New Roman"/>
          <w:i/>
          <w:sz w:val="28"/>
          <w:szCs w:val="28"/>
        </w:rPr>
        <w:t>,</w:t>
      </w:r>
    </w:p>
    <w:p w14:paraId="394FF7DC" w14:textId="77777777" w:rsidR="00963F27" w:rsidRDefault="00615731"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xml:space="preserve">., доцент каф. педагогики и технологий </w:t>
      </w:r>
      <w:proofErr w:type="spellStart"/>
      <w:r w:rsidRPr="00223DB6">
        <w:rPr>
          <w:rFonts w:ascii="Times New Roman" w:hAnsi="Times New Roman" w:cs="Times New Roman"/>
          <w:i/>
          <w:sz w:val="28"/>
          <w:szCs w:val="28"/>
        </w:rPr>
        <w:t>дошк</w:t>
      </w:r>
      <w:proofErr w:type="spellEnd"/>
      <w:r w:rsidRPr="00223DB6">
        <w:rPr>
          <w:rFonts w:ascii="Times New Roman" w:hAnsi="Times New Roman" w:cs="Times New Roman"/>
          <w:i/>
          <w:sz w:val="28"/>
          <w:szCs w:val="28"/>
        </w:rPr>
        <w:t xml:space="preserve">. </w:t>
      </w:r>
    </w:p>
    <w:p w14:paraId="27EE00AD" w14:textId="54A782C1" w:rsidR="00615731" w:rsidRPr="00223DB6" w:rsidRDefault="00615731" w:rsidP="00555966">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и </w:t>
      </w:r>
      <w:proofErr w:type="spellStart"/>
      <w:r w:rsidRPr="00223DB6">
        <w:rPr>
          <w:rFonts w:ascii="Times New Roman" w:hAnsi="Times New Roman" w:cs="Times New Roman"/>
          <w:i/>
          <w:sz w:val="28"/>
          <w:szCs w:val="28"/>
        </w:rPr>
        <w:t>допол</w:t>
      </w:r>
      <w:proofErr w:type="spellEnd"/>
      <w:r w:rsidRPr="00223DB6">
        <w:rPr>
          <w:rFonts w:ascii="Times New Roman" w:hAnsi="Times New Roman" w:cs="Times New Roman"/>
          <w:i/>
          <w:sz w:val="28"/>
          <w:szCs w:val="28"/>
        </w:rPr>
        <w:t xml:space="preserve">. образов. </w:t>
      </w:r>
    </w:p>
    <w:p w14:paraId="787FA9F1" w14:textId="77777777" w:rsidR="00963F27" w:rsidRDefault="00963F27" w:rsidP="00555966">
      <w:pPr>
        <w:spacing w:after="0" w:line="230" w:lineRule="auto"/>
        <w:ind w:firstLine="567"/>
        <w:jc w:val="both"/>
        <w:rPr>
          <w:rFonts w:ascii="Times New Roman" w:hAnsi="Times New Roman" w:cs="Times New Roman"/>
          <w:b/>
          <w:i/>
          <w:sz w:val="28"/>
          <w:szCs w:val="28"/>
        </w:rPr>
      </w:pPr>
    </w:p>
    <w:p w14:paraId="709CA74A" w14:textId="2E1F0E98" w:rsidR="00615731" w:rsidRPr="00223DB6" w:rsidRDefault="00615731" w:rsidP="00555966">
      <w:pPr>
        <w:spacing w:after="0" w:line="23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204B1F"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Адаптированность. Критерии успешной адаптации. Адаптация человека к поменявшимся обстановкам жизни. Привыкание детей раннего возраста. Степени адаптации. Социальная адаптация Воздействие внешних и внутренних факторов. Уровень психического и физического развития. Профессиональные потенциалы воспитателей. Объективные показатели завершения времени адаптации. Организация успешной адаптации детей раннего возраста. Единые требования режимных моментов в детском саду и дома.</w:t>
      </w:r>
    </w:p>
    <w:p w14:paraId="44CAB5CC" w14:textId="77777777" w:rsidR="00615731" w:rsidRPr="00223DB6" w:rsidRDefault="00615731" w:rsidP="00555966">
      <w:pPr>
        <w:spacing w:after="0" w:line="23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адаптация, дошкольник, воспитание, факторы, среда, коллектив, сверстники, активность, ребенок, коррекция.</w:t>
      </w:r>
    </w:p>
    <w:p w14:paraId="1AF2FB43" w14:textId="77777777" w:rsidR="00963F27" w:rsidRPr="00EB1CDF" w:rsidRDefault="00963F27" w:rsidP="00555966">
      <w:pPr>
        <w:spacing w:after="0" w:line="230" w:lineRule="auto"/>
        <w:ind w:firstLine="567"/>
        <w:jc w:val="center"/>
        <w:rPr>
          <w:rFonts w:ascii="Times New Roman" w:hAnsi="Times New Roman" w:cs="Times New Roman"/>
          <w:b/>
          <w:sz w:val="28"/>
          <w:szCs w:val="28"/>
        </w:rPr>
      </w:pPr>
    </w:p>
    <w:p w14:paraId="718A836C" w14:textId="77777777" w:rsidR="00963F27" w:rsidRDefault="00615731" w:rsidP="00555966">
      <w:pPr>
        <w:spacing w:after="0" w:line="23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FACTORS OF SUCCESSFUL ADAPTATION OF PRESCHOOL </w:t>
      </w:r>
    </w:p>
    <w:p w14:paraId="6C5AE8C3" w14:textId="77777777" w:rsidR="00963F27" w:rsidRDefault="00615731" w:rsidP="00555966">
      <w:pPr>
        <w:spacing w:after="0" w:line="23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CHILDREN TO THE CONDITIONS OF LIFE IN A PRESCHOOL </w:t>
      </w:r>
    </w:p>
    <w:p w14:paraId="2FAD2CF3" w14:textId="69E0B3B4" w:rsidR="00615731" w:rsidRPr="00223DB6" w:rsidRDefault="00615731" w:rsidP="00555966">
      <w:pPr>
        <w:spacing w:after="0" w:line="23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EDUCATIONAL ORGANIZATION</w:t>
      </w:r>
    </w:p>
    <w:p w14:paraId="06A8B2FE" w14:textId="77777777" w:rsidR="00963F27" w:rsidRDefault="00963F27" w:rsidP="00555966">
      <w:pPr>
        <w:spacing w:after="0" w:line="230" w:lineRule="auto"/>
        <w:ind w:firstLine="567"/>
        <w:jc w:val="right"/>
        <w:rPr>
          <w:rFonts w:ascii="Times New Roman" w:hAnsi="Times New Roman" w:cs="Times New Roman"/>
          <w:b/>
          <w:i/>
          <w:sz w:val="28"/>
          <w:szCs w:val="28"/>
          <w:lang w:val="en-US"/>
        </w:rPr>
      </w:pPr>
    </w:p>
    <w:p w14:paraId="21A237F4" w14:textId="10E75E2B" w:rsidR="00204B1F" w:rsidRPr="00223DB6" w:rsidRDefault="00615731" w:rsidP="00555966">
      <w:pPr>
        <w:spacing w:after="0" w:line="23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Makhaeva</w:t>
      </w:r>
      <w:proofErr w:type="spellEnd"/>
      <w:r w:rsidRPr="00223DB6">
        <w:rPr>
          <w:rFonts w:ascii="Times New Roman" w:hAnsi="Times New Roman" w:cs="Times New Roman"/>
          <w:b/>
          <w:i/>
          <w:sz w:val="28"/>
          <w:szCs w:val="28"/>
          <w:lang w:val="en-US"/>
        </w:rPr>
        <w:t xml:space="preserve"> G. M.</w:t>
      </w:r>
      <w:r w:rsidR="00204B1F" w:rsidRPr="00223DB6">
        <w:rPr>
          <w:rFonts w:ascii="Times New Roman" w:hAnsi="Times New Roman" w:cs="Times New Roman"/>
          <w:b/>
          <w:i/>
          <w:sz w:val="28"/>
          <w:szCs w:val="28"/>
          <w:lang w:val="en-US"/>
        </w:rPr>
        <w:t>,</w:t>
      </w:r>
    </w:p>
    <w:p w14:paraId="33233793" w14:textId="77777777" w:rsidR="00963F27" w:rsidRDefault="00615731" w:rsidP="00555966">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Pedagogical Sciences, Associate Professor </w:t>
      </w:r>
    </w:p>
    <w:p w14:paraId="54BADA66" w14:textId="77777777" w:rsidR="00963F27" w:rsidRDefault="00615731" w:rsidP="00555966">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Faculty of Medicine. pedagogy and technology </w:t>
      </w:r>
    </w:p>
    <w:p w14:paraId="0683BBDA" w14:textId="1F59647B" w:rsidR="00615731" w:rsidRPr="00223DB6" w:rsidRDefault="00615731" w:rsidP="00555966">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preschool and additional education images.</w:t>
      </w:r>
    </w:p>
    <w:p w14:paraId="7D9F3EAD" w14:textId="77777777" w:rsidR="00963F27" w:rsidRDefault="00963F27" w:rsidP="00555966">
      <w:pPr>
        <w:spacing w:after="0" w:line="230" w:lineRule="auto"/>
        <w:ind w:firstLine="567"/>
        <w:jc w:val="both"/>
        <w:rPr>
          <w:rFonts w:ascii="Times New Roman" w:hAnsi="Times New Roman" w:cs="Times New Roman"/>
          <w:b/>
          <w:i/>
          <w:sz w:val="28"/>
          <w:szCs w:val="28"/>
          <w:lang w:val="en-US"/>
        </w:rPr>
      </w:pPr>
    </w:p>
    <w:p w14:paraId="06CA4462" w14:textId="3FBE2BB3" w:rsidR="00615731" w:rsidRPr="00223DB6" w:rsidRDefault="00615731" w:rsidP="00555966">
      <w:pPr>
        <w:spacing w:after="0" w:line="23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204B1F"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US"/>
        </w:rPr>
        <w:t xml:space="preserve">Adaptability. Criteria for successful adaptation. Adaptation of a person to the changed conditions of life. Addictive for young children. Degrees of adaptation. Social adaptation The impact of external and internal factors. The level of mental and physical development. Professional potentials of educators. Objective indicators of the completion of the adaptation time. Organization of successful adaptation of young children. Uniform requirements of regime moments in kindergarten and at home. </w:t>
      </w:r>
    </w:p>
    <w:p w14:paraId="18AE2132" w14:textId="77777777" w:rsidR="00615731" w:rsidRPr="00223DB6" w:rsidRDefault="00615731" w:rsidP="00555966">
      <w:pPr>
        <w:spacing w:after="0" w:line="23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adaptation, preschool child, upbringing, factors, environment, team, peers, activity, child, correction.</w:t>
      </w:r>
    </w:p>
    <w:p w14:paraId="4FB64EEF" w14:textId="77777777" w:rsidR="00963F27" w:rsidRPr="00EB1CDF" w:rsidRDefault="00963F27" w:rsidP="00555966">
      <w:pPr>
        <w:spacing w:after="0" w:line="230" w:lineRule="auto"/>
        <w:ind w:firstLine="567"/>
        <w:jc w:val="both"/>
        <w:rPr>
          <w:rFonts w:ascii="Times New Roman" w:hAnsi="Times New Roman" w:cs="Times New Roman"/>
          <w:sz w:val="28"/>
          <w:szCs w:val="28"/>
          <w:lang w:val="en-US"/>
        </w:rPr>
      </w:pPr>
    </w:p>
    <w:p w14:paraId="6B3C3A7A" w14:textId="43708BF7" w:rsidR="00615731" w:rsidRPr="00223DB6" w:rsidRDefault="00615731" w:rsidP="00555966">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Дошкольная образовательная организация выступает как новый период в жизни ребенка и прежде всего, первый опыт коллективного общения. Новую обстановку, незнакомых людей не все дети принимают сразу и без проблем. Большинство из них реагируют на детский сад плачем. Одни легко входят в группу, но плачут вечером дома, другие соглашаются идти в детский сад с утра, а перед входом в группу начинают капризничать. Резкое </w:t>
      </w:r>
      <w:r w:rsidRPr="00223DB6">
        <w:rPr>
          <w:rFonts w:ascii="Times New Roman" w:hAnsi="Times New Roman" w:cs="Times New Roman"/>
          <w:sz w:val="28"/>
          <w:szCs w:val="28"/>
        </w:rPr>
        <w:lastRenderedPageBreak/>
        <w:t>предъявление нового помещения, новых игрушек, новых людей, новых правил жизни - это и эмоциональный, и информационный стресс.</w:t>
      </w:r>
    </w:p>
    <w:p w14:paraId="009C46D2"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Критериями успешной адаптации можно считать внутренний комфорт (эмоциональная удовлетворенность), внешнюю адекватность поведения (способность легко и точно выполнять новые требования).</w:t>
      </w:r>
    </w:p>
    <w:p w14:paraId="06559A5E"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Изучение адаптации человека к поменявшимся обстановкам жизни остаётся актуальным в данное время. Этот вопрос захватывает интеллекты научных и практических работников. Особо актуальна тема привыкания детей раннего возраста, когда малыш из семейной стабильной среды переходит в другую, подчас более агрессивную [5, с. 14].</w:t>
      </w:r>
    </w:p>
    <w:p w14:paraId="1D0FC4D8"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наш взгляд, адаптация является одной из основных черт организма человека. Воздействие внешних и внутренних факторов вынуждает организм адаптироваться к неблагоприятным влияниям среды. Имеется и социальная адаптация – это привыкание к вступлению человека в коллектив сверстников. В нашем случае, вступление ребенка в коллектив сверстников детского сада, где приняты те или иные нормы поведения. Адаптация - сложный и постепенный процесс, имеющий свою длительность у каждого ребёнка. Адаптация является активным процессом, приводящим к положительным плодам, таким как адаптированность или к отрицательным, таким как стресс [2, с. 91].</w:t>
      </w:r>
    </w:p>
    <w:p w14:paraId="00FF5664"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Исследователи выделяют три степени адаптации:</w:t>
      </w:r>
    </w:p>
    <w:p w14:paraId="5EA1EC31"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Легкая адаптация, характеризующаяся наименьшими отклонениями в поведении, редкими болезнями, временным срывом сна и аппетита. Возможны низкие изменения в речевой и игровой активности. Характер же взаимоотношений с взрослыми и двигательная активность практически не изменяются. Продолжительность легкой адаптации составляет от 5 до 15 дней.</w:t>
      </w:r>
    </w:p>
    <w:p w14:paraId="04EEFC4B"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Средняя адаптация: характеризуется тем, что отклонения в поведении приобретают выраженный характер, заболеваемость увеличивает. Срывы сна, аппетита, речевой и игровой активности проявлены более длительно. Также проявляются неадекватные эмоциональные реакции (капризы, замкнутость, агрессия, угнетенное состояние и т. д.). Длительность адаптации средней тяжести может быть до 25 дней.</w:t>
      </w:r>
    </w:p>
    <w:p w14:paraId="5F518077"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Трудная адаптация сопровождается жестким срывом всех проявлений и реакций ребенка. Это проявляется в снижении аппетита, резком нарушении сна. Ребенок часто сторонится контактов со сверстниками, старается уединиться, отмечается проявление агрессии, угнетенное состояние в течение долгого времени (ребенок плачет, пассивен, иногда происходит волнообразная смена настроения). Видимые изменения случаются в речевой и двигательной активности, вероятна временная промедление в психическом развитии, при трудной адаптации, как правило, дети часто болеют [4, с. 78].</w:t>
      </w:r>
    </w:p>
    <w:p w14:paraId="54BA5069" w14:textId="77777777" w:rsidR="00615731" w:rsidRPr="00963F27" w:rsidRDefault="00615731" w:rsidP="00555966">
      <w:pPr>
        <w:spacing w:after="0" w:line="235" w:lineRule="auto"/>
        <w:ind w:firstLine="567"/>
        <w:jc w:val="both"/>
        <w:rPr>
          <w:rFonts w:ascii="Times New Roman" w:hAnsi="Times New Roman" w:cs="Times New Roman"/>
          <w:spacing w:val="-2"/>
          <w:sz w:val="28"/>
          <w:szCs w:val="28"/>
        </w:rPr>
      </w:pPr>
      <w:r w:rsidRPr="00963F27">
        <w:rPr>
          <w:rFonts w:ascii="Times New Roman" w:hAnsi="Times New Roman" w:cs="Times New Roman"/>
          <w:spacing w:val="-2"/>
          <w:sz w:val="28"/>
          <w:szCs w:val="28"/>
        </w:rPr>
        <w:t>Важнейшие факторы, воздействующие на привыкание ребенка: уровень психического и физического развития, состояние его здоровья, возраст, уровень развития навыков самообслуживания, наличие навыков коммуникативного общения со взрослыми и сверстниками, навыков предметной и игровой деятельности; форма воспитания в семье, здоровье родителей [1, с. 43].</w:t>
      </w:r>
    </w:p>
    <w:p w14:paraId="0AABBDAA" w14:textId="77777777" w:rsidR="00615731" w:rsidRPr="00223DB6" w:rsidRDefault="0061573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Новенькие в детском саду, весьма возбудимы и чувствительны, они стабильно нуждаются в любви, помощи и внимании. Для легкой адаптации детей к условиям детского сада, требуется слаженная системная и совместная работа воспитателей детского сада и родителей. Верно основанная работа с родителями в адаптационный период разрешает облегчить адаптацию малышей, выявить профессиональные потенциалы воспитателей, организовать неплохой микроклимат в группе, усилить доверие родителей к педагогам дошкольного учреждения [2, с. 13].</w:t>
      </w:r>
    </w:p>
    <w:p w14:paraId="7997DD59" w14:textId="77777777" w:rsidR="00615731" w:rsidRPr="00223DB6" w:rsidRDefault="0061573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Этап привыкания у каждого ребенка проходит индивидуально. Персональный подход к ребенку должен осуществляться за счет каждодневных слежений за состоянием здоровья каждого ребенка; гибкого режима нахождения детей в начальный период адаптации с учетом личных особенностей; сохранения в первые 2-3 недели имеющихся у малышей привычек, так как резкое разрушение любых привычек осложнит приспособление к новым условиям [3, с. 64].</w:t>
      </w:r>
    </w:p>
    <w:p w14:paraId="5213A12F" w14:textId="77777777" w:rsidR="00615731" w:rsidRPr="00223DB6" w:rsidRDefault="0061573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Объективные показатели завершения времени адаптации: глубокий сон, хороший аппетит, бодрое эмоциональное состояние, активное поведение. Для организации успешной адаптации детей раннего возраста воспитателю нужно использовать разнообразные приемы и методы работы, например, показ кукольного или пальчикового театра, различные игры-забавы, дидактические и подвижные игры, которые вызывают интерес детей, а также содействуют появлению позитивных эмоций. Очень помогает применение в работе сказок, потешек, стишков, это развивает интеллект и духовные качества ребёнка, а также успокаивает его, способствуя появлению доверительных отношений [4, с. 6].</w:t>
      </w:r>
    </w:p>
    <w:p w14:paraId="561B59AC" w14:textId="77777777" w:rsidR="00615731" w:rsidRPr="00223DB6" w:rsidRDefault="0061573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Помогают отвлечься и притягивают интерес детей разнообразные шумовые игрушки, водные игры, мыльные пузыри, а также разные виды творческой деятельности. Малыши обожают быть «котятами», «зайчиками», они с значительным наслаждением принимают образы животных, играя в сказку. Каждодневное использование пальчиковых игр, их систематическое применение способствует развитию мыслительной деятельности, памяти и внимания [1, с.62]. Хорошо во время игровых сеансов использовать музыкальное сопровождение как терапевтическое средство успокоения. </w:t>
      </w:r>
    </w:p>
    <w:p w14:paraId="724BEDE7" w14:textId="77777777" w:rsidR="00615731" w:rsidRPr="00223DB6" w:rsidRDefault="00615731"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Период адаптации условно можно разбить на несколько этапов:</w:t>
      </w:r>
    </w:p>
    <w:p w14:paraId="65F2AFA0" w14:textId="77777777" w:rsidR="00615731" w:rsidRPr="00223DB6" w:rsidRDefault="00615731" w:rsidP="00487599">
      <w:pPr>
        <w:pStyle w:val="ab"/>
        <w:numPr>
          <w:ilvl w:val="0"/>
          <w:numId w:val="67"/>
        </w:numPr>
        <w:tabs>
          <w:tab w:val="left" w:pos="993"/>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Подготовительный этап. Следует начинать за 1-2 месяца до поступления ребенка в детский сад. Задача этого этапа - сформировать такие стереотипы в поведении ребенка, которые помогут ему безболезненно приобщиться к новым для него условиям. Коррекцию нужно провести в домашних условиях. Родителям необходимо устремить внимание на развитие навыков самостоятельности. Ребенок, который умеет есть, самостоятельно одеваться и раздеваться, в детском саду не будет чувствовать себя беспомощным и зависимым от взрослых, а это положительно скажется на его самочувствии. Умение самостоятельно занять себя игрушками поможет ему отвлечься от переживаний и сгладить остроту отрицательных эмоций;</w:t>
      </w:r>
    </w:p>
    <w:p w14:paraId="2A487EF1" w14:textId="77777777" w:rsidR="00615731" w:rsidRPr="00223DB6" w:rsidRDefault="00615731" w:rsidP="00555966">
      <w:pPr>
        <w:pStyle w:val="ab"/>
        <w:numPr>
          <w:ilvl w:val="0"/>
          <w:numId w:val="67"/>
        </w:numPr>
        <w:tabs>
          <w:tab w:val="left" w:pos="993"/>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Основной этап. Его задача – это создание позитивного образа воспитателя. Родителям нужно понимать немаловажность этого периода и пытаться определить с воспитателем доброжелательные отношения. Воспитатель, познавая ребенка, со слов родителей, сможет найти к нему подход существенно быстрее и точнее, а ребенок в свое время станет доверять воспитателю, испытывая при этом чувство физической и психической защиты;</w:t>
      </w:r>
    </w:p>
    <w:p w14:paraId="3A3ABA05" w14:textId="77777777" w:rsidR="00615731" w:rsidRPr="00223DB6" w:rsidRDefault="00615731" w:rsidP="00555966">
      <w:pPr>
        <w:pStyle w:val="ab"/>
        <w:numPr>
          <w:ilvl w:val="0"/>
          <w:numId w:val="67"/>
        </w:numPr>
        <w:tabs>
          <w:tab w:val="left" w:pos="993"/>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Заключительный этап. Здесь происходит непринужденная адаптация детей раннего возраста в условиях </w:t>
      </w:r>
      <w:proofErr w:type="spellStart"/>
      <w:r w:rsidRPr="00223DB6">
        <w:rPr>
          <w:rFonts w:ascii="Times New Roman" w:hAnsi="Times New Roman" w:cs="Times New Roman"/>
          <w:sz w:val="28"/>
          <w:szCs w:val="28"/>
          <w:lang w:val="ru-RU"/>
        </w:rPr>
        <w:t>ДОО</w:t>
      </w:r>
      <w:proofErr w:type="spellEnd"/>
      <w:r w:rsidRPr="00223DB6">
        <w:rPr>
          <w:rFonts w:ascii="Times New Roman" w:hAnsi="Times New Roman" w:cs="Times New Roman"/>
          <w:sz w:val="28"/>
          <w:szCs w:val="28"/>
          <w:lang w:val="ru-RU"/>
        </w:rPr>
        <w:t>, а чтобы привыкание к детскому саду было предельно безболезненным для ребёнка, необходимо сделать его постепенным [4, с. 143].</w:t>
      </w:r>
    </w:p>
    <w:p w14:paraId="79FF1CD1"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успешного постижения детьми периода адаптации воспитателю надо наладить взаимодействие с родителями. Проводятся родительские собрания, круглые столы, консультации на волнующие их темы, беседы о поведении и состоянии здоровья детей, оформляется всевозможная наглядная агитация [2, с. 13].</w:t>
      </w:r>
    </w:p>
    <w:p w14:paraId="4B01774F" w14:textId="77777777" w:rsidR="00615731" w:rsidRPr="00963F27" w:rsidRDefault="00615731" w:rsidP="00555966">
      <w:pPr>
        <w:spacing w:after="0" w:line="235" w:lineRule="auto"/>
        <w:ind w:firstLine="567"/>
        <w:jc w:val="both"/>
        <w:rPr>
          <w:rFonts w:ascii="Times New Roman" w:hAnsi="Times New Roman" w:cs="Times New Roman"/>
          <w:spacing w:val="-2"/>
          <w:sz w:val="28"/>
          <w:szCs w:val="28"/>
        </w:rPr>
      </w:pPr>
      <w:r w:rsidRPr="00963F27">
        <w:rPr>
          <w:rFonts w:ascii="Times New Roman" w:hAnsi="Times New Roman" w:cs="Times New Roman"/>
          <w:spacing w:val="-2"/>
          <w:sz w:val="28"/>
          <w:szCs w:val="28"/>
        </w:rPr>
        <w:t>Желательно инициативно привлекать родителей к разнообразным мероприятиям, которые проходят в группе и детском саду, таким как общая работа по благоустройству участка, организацию предметно-развивающей среды в группе, участие в творческих проектах, выставках и конкурсах. Это увеличивает педагогическую культуру родителей, сближает их с детьми, помогает наладить доверительные отношения с педагогами. Поступление ребенка в дошкольное учреждение для родителей часто оказывается не меньшим стрессом, чем для самого малыша. Уверенность родителей в том, что их ребенок сможет преодолеть данный период и есть доверие к воспитателю, тогда и адаптация проходит значительно легче. Важно соблюдение единых требований и режимных моментов как в детском саду, так и дома. Все это повышает компетентность родителей и снижает их тревожность [3, с. 71].</w:t>
      </w:r>
    </w:p>
    <w:p w14:paraId="124AF56F" w14:textId="77777777" w:rsidR="00615731" w:rsidRPr="00223DB6" w:rsidRDefault="00615731" w:rsidP="00555966">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регулярная работа воспитателя по адаптации детей к условиям дошкольного учреждения, а также сотрудничество с родителями облегчает течение адаптационного периода малышей. Они намного быстрее привыкают к новым условиям, охотно посещают дошкольную образовательную организацию.</w:t>
      </w:r>
    </w:p>
    <w:p w14:paraId="1339BD69" w14:textId="77777777" w:rsidR="00963F27" w:rsidRDefault="00963F27" w:rsidP="00555966">
      <w:pPr>
        <w:spacing w:after="0" w:line="235" w:lineRule="auto"/>
        <w:ind w:firstLine="567"/>
        <w:jc w:val="center"/>
        <w:rPr>
          <w:rFonts w:ascii="Times New Roman" w:hAnsi="Times New Roman" w:cs="Times New Roman"/>
          <w:b/>
          <w:sz w:val="28"/>
          <w:szCs w:val="28"/>
        </w:rPr>
      </w:pPr>
    </w:p>
    <w:p w14:paraId="60B64DBB" w14:textId="1FFEF640" w:rsidR="00615731" w:rsidRPr="00223DB6" w:rsidRDefault="003E180B" w:rsidP="00555966">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CD0F7CB" w14:textId="77777777" w:rsidR="00615731" w:rsidRPr="00223DB6" w:rsidRDefault="00615731" w:rsidP="00555966">
      <w:pPr>
        <w:pStyle w:val="ab"/>
        <w:numPr>
          <w:ilvl w:val="0"/>
          <w:numId w:val="6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Коршунова </w:t>
      </w:r>
      <w:proofErr w:type="spellStart"/>
      <w:r w:rsidRPr="00223DB6">
        <w:rPr>
          <w:rFonts w:ascii="Times New Roman" w:hAnsi="Times New Roman" w:cs="Times New Roman"/>
          <w:sz w:val="28"/>
          <w:szCs w:val="28"/>
          <w:lang w:val="ru-RU"/>
        </w:rPr>
        <w:t>И.А</w:t>
      </w:r>
      <w:proofErr w:type="spellEnd"/>
      <w:r w:rsidRPr="00223DB6">
        <w:rPr>
          <w:rFonts w:ascii="Times New Roman" w:hAnsi="Times New Roman" w:cs="Times New Roman"/>
          <w:sz w:val="28"/>
          <w:szCs w:val="28"/>
          <w:lang w:val="ru-RU"/>
        </w:rPr>
        <w:t>. Адаптация ребёнка к пребыванию в детском саду//Евразийский научный журнал. - 2012. - № 5. – С.23-41.</w:t>
      </w:r>
    </w:p>
    <w:p w14:paraId="07BF0010" w14:textId="77777777" w:rsidR="00615731" w:rsidRPr="00223DB6" w:rsidRDefault="00615731" w:rsidP="00555966">
      <w:pPr>
        <w:pStyle w:val="ab"/>
        <w:numPr>
          <w:ilvl w:val="0"/>
          <w:numId w:val="68"/>
        </w:numPr>
        <w:tabs>
          <w:tab w:val="left" w:pos="851"/>
        </w:tabs>
        <w:spacing w:after="0" w:line="235"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Маишева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В.П</w:t>
      </w:r>
      <w:proofErr w:type="spellEnd"/>
      <w:r w:rsidRPr="00223DB6">
        <w:rPr>
          <w:rFonts w:ascii="Times New Roman" w:hAnsi="Times New Roman" w:cs="Times New Roman"/>
          <w:sz w:val="28"/>
          <w:szCs w:val="28"/>
          <w:lang w:val="ru-RU"/>
        </w:rPr>
        <w:t>. Сложности при адаптации ребенка в детском саду//Образование: прошлое, настоящее и будущее. - 2000. - С.16-18.</w:t>
      </w:r>
    </w:p>
    <w:p w14:paraId="45722D12" w14:textId="77777777" w:rsidR="00615731" w:rsidRPr="00555966" w:rsidRDefault="00615731" w:rsidP="00555966">
      <w:pPr>
        <w:pStyle w:val="ab"/>
        <w:numPr>
          <w:ilvl w:val="0"/>
          <w:numId w:val="68"/>
        </w:numPr>
        <w:tabs>
          <w:tab w:val="left" w:pos="851"/>
        </w:tabs>
        <w:spacing w:after="0" w:line="235" w:lineRule="auto"/>
        <w:ind w:left="0" w:firstLine="567"/>
        <w:jc w:val="both"/>
        <w:rPr>
          <w:rFonts w:ascii="Times New Roman" w:hAnsi="Times New Roman" w:cs="Times New Roman"/>
          <w:spacing w:val="-4"/>
          <w:sz w:val="28"/>
          <w:szCs w:val="28"/>
          <w:lang w:val="ru-RU"/>
        </w:rPr>
      </w:pPr>
      <w:proofErr w:type="spellStart"/>
      <w:r w:rsidRPr="00555966">
        <w:rPr>
          <w:rFonts w:ascii="Times New Roman" w:hAnsi="Times New Roman" w:cs="Times New Roman"/>
          <w:spacing w:val="-4"/>
          <w:sz w:val="28"/>
          <w:szCs w:val="28"/>
          <w:lang w:val="ru-RU"/>
        </w:rPr>
        <w:t>Мымрикова</w:t>
      </w:r>
      <w:proofErr w:type="spellEnd"/>
      <w:r w:rsidRPr="00555966">
        <w:rPr>
          <w:rFonts w:ascii="Times New Roman" w:hAnsi="Times New Roman" w:cs="Times New Roman"/>
          <w:spacing w:val="-4"/>
          <w:sz w:val="28"/>
          <w:szCs w:val="28"/>
          <w:lang w:val="ru-RU"/>
        </w:rPr>
        <w:t xml:space="preserve"> </w:t>
      </w:r>
      <w:proofErr w:type="spellStart"/>
      <w:r w:rsidRPr="00555966">
        <w:rPr>
          <w:rFonts w:ascii="Times New Roman" w:hAnsi="Times New Roman" w:cs="Times New Roman"/>
          <w:spacing w:val="-4"/>
          <w:sz w:val="28"/>
          <w:szCs w:val="28"/>
          <w:lang w:val="ru-RU"/>
        </w:rPr>
        <w:t>М.А</w:t>
      </w:r>
      <w:proofErr w:type="spellEnd"/>
      <w:r w:rsidRPr="00555966">
        <w:rPr>
          <w:rFonts w:ascii="Times New Roman" w:hAnsi="Times New Roman" w:cs="Times New Roman"/>
          <w:spacing w:val="-4"/>
          <w:sz w:val="28"/>
          <w:szCs w:val="28"/>
          <w:lang w:val="ru-RU"/>
        </w:rPr>
        <w:t>. Роль родителей в период адаптации ребенка к детскому саду//Научные исследования современных ученых. - 2011. - С. 413-414.</w:t>
      </w:r>
    </w:p>
    <w:p w14:paraId="4837DB6A" w14:textId="77777777" w:rsidR="00615731" w:rsidRPr="00223DB6" w:rsidRDefault="00615731" w:rsidP="00555966">
      <w:pPr>
        <w:pStyle w:val="ab"/>
        <w:numPr>
          <w:ilvl w:val="0"/>
          <w:numId w:val="68"/>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Нуриева </w:t>
      </w:r>
      <w:proofErr w:type="spellStart"/>
      <w:r w:rsidRPr="00223DB6">
        <w:rPr>
          <w:rFonts w:ascii="Times New Roman" w:hAnsi="Times New Roman" w:cs="Times New Roman"/>
          <w:sz w:val="28"/>
          <w:szCs w:val="28"/>
          <w:lang w:val="ru-RU"/>
        </w:rPr>
        <w:t>А.Р</w:t>
      </w:r>
      <w:proofErr w:type="spellEnd"/>
      <w:r w:rsidRPr="00223DB6">
        <w:rPr>
          <w:rFonts w:ascii="Times New Roman" w:hAnsi="Times New Roman" w:cs="Times New Roman"/>
          <w:sz w:val="28"/>
          <w:szCs w:val="28"/>
          <w:lang w:val="ru-RU"/>
        </w:rPr>
        <w:t>. Психолого-педагогические условия адаптации ребенка к детскому саду//Наука сегодня. - 1994. - С.52-53.</w:t>
      </w:r>
    </w:p>
    <w:p w14:paraId="21E93D1D" w14:textId="77777777" w:rsidR="00615731" w:rsidRPr="00223DB6" w:rsidRDefault="00615731" w:rsidP="00555966">
      <w:pPr>
        <w:pStyle w:val="ab"/>
        <w:numPr>
          <w:ilvl w:val="0"/>
          <w:numId w:val="68"/>
        </w:numPr>
        <w:tabs>
          <w:tab w:val="left" w:pos="851"/>
        </w:tabs>
        <w:spacing w:after="0" w:line="235"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Сундушникова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А.Р</w:t>
      </w:r>
      <w:proofErr w:type="spellEnd"/>
      <w:r w:rsidRPr="00223DB6">
        <w:rPr>
          <w:rFonts w:ascii="Times New Roman" w:hAnsi="Times New Roman" w:cs="Times New Roman"/>
          <w:sz w:val="28"/>
          <w:szCs w:val="28"/>
          <w:lang w:val="ru-RU"/>
        </w:rPr>
        <w:t>. К вопросу об адаптации ребенка к условиям детского сада//Современное состояние и пути развития наука 21 века. -2014. -С.80-83.</w:t>
      </w:r>
    </w:p>
    <w:p w14:paraId="4EC5D387" w14:textId="319DB77D" w:rsidR="00707C84" w:rsidRPr="00223DB6" w:rsidRDefault="00707C84"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159.99</w:t>
      </w:r>
    </w:p>
    <w:p w14:paraId="0568F4DB" w14:textId="77777777" w:rsidR="00052A2F" w:rsidRDefault="00052A2F" w:rsidP="00487599">
      <w:pPr>
        <w:spacing w:after="0" w:line="240" w:lineRule="auto"/>
        <w:jc w:val="center"/>
        <w:rPr>
          <w:rFonts w:ascii="Times New Roman" w:eastAsia="Times New Roman" w:hAnsi="Times New Roman" w:cs="Times New Roman"/>
          <w:b/>
          <w:bCs/>
          <w:noProof/>
          <w:sz w:val="28"/>
          <w:szCs w:val="28"/>
        </w:rPr>
      </w:pPr>
    </w:p>
    <w:p w14:paraId="1650B5D1" w14:textId="7B9B0703" w:rsidR="00707C84" w:rsidRPr="00223DB6" w:rsidRDefault="007A075A" w:rsidP="00487599">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bCs/>
          <w:noProof/>
          <w:sz w:val="28"/>
          <w:szCs w:val="28"/>
        </w:rPr>
        <w:t>ОСОБЕННОСТИ</w:t>
      </w:r>
      <w:r w:rsidR="00707C84" w:rsidRPr="00223DB6">
        <w:rPr>
          <w:rFonts w:ascii="Times New Roman" w:eastAsia="Times New Roman" w:hAnsi="Times New Roman" w:cs="Times New Roman"/>
          <w:b/>
          <w:bCs/>
          <w:noProof/>
          <w:sz w:val="28"/>
          <w:szCs w:val="28"/>
        </w:rPr>
        <w:t xml:space="preserve"> РАЗВИТИЯ НАВЫКОВ САМООБСЛУЖИВАНИЯ У СЛЕПЫХ ДЕТЕЙ ДОШКОЛЬНОГО ВОЗРАСТА</w:t>
      </w:r>
    </w:p>
    <w:p w14:paraId="0BAE4E4C" w14:textId="77777777" w:rsidR="00963F27" w:rsidRDefault="00963F27" w:rsidP="00487599">
      <w:pPr>
        <w:tabs>
          <w:tab w:val="left" w:pos="1134"/>
        </w:tabs>
        <w:spacing w:after="0" w:line="240" w:lineRule="auto"/>
        <w:ind w:firstLine="567"/>
        <w:jc w:val="right"/>
        <w:rPr>
          <w:rFonts w:ascii="Times New Roman" w:hAnsi="Times New Roman" w:cs="Times New Roman"/>
          <w:b/>
          <w:i/>
          <w:sz w:val="28"/>
          <w:szCs w:val="28"/>
        </w:rPr>
      </w:pPr>
    </w:p>
    <w:p w14:paraId="315BC940" w14:textId="2A68A5D3" w:rsidR="00707C84" w:rsidRPr="00223DB6" w:rsidRDefault="00707C84" w:rsidP="00487599">
      <w:pPr>
        <w:tabs>
          <w:tab w:val="left" w:pos="1134"/>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Миназова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В.М</w:t>
      </w:r>
      <w:proofErr w:type="spellEnd"/>
      <w:r w:rsidRPr="00223DB6">
        <w:rPr>
          <w:rFonts w:ascii="Times New Roman" w:hAnsi="Times New Roman" w:cs="Times New Roman"/>
          <w:b/>
          <w:i/>
          <w:sz w:val="28"/>
          <w:szCs w:val="28"/>
        </w:rPr>
        <w:t xml:space="preserve">., </w:t>
      </w:r>
    </w:p>
    <w:p w14:paraId="29446A2D" w14:textId="77777777" w:rsidR="00707C84" w:rsidRPr="00223DB6" w:rsidRDefault="00707C84" w:rsidP="00487599">
      <w:pPr>
        <w:tabs>
          <w:tab w:val="left" w:pos="1134"/>
        </w:tabs>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кандидат педагогических наук, доцент</w:t>
      </w:r>
    </w:p>
    <w:p w14:paraId="58317B51" w14:textId="4BEF479E" w:rsidR="00707C84" w:rsidRPr="00223DB6" w:rsidRDefault="00707C84" w:rsidP="00487599">
      <w:pPr>
        <w:tabs>
          <w:tab w:val="left" w:pos="1134"/>
        </w:tabs>
        <w:spacing w:after="0" w:line="240" w:lineRule="auto"/>
        <w:ind w:firstLine="567"/>
        <w:jc w:val="right"/>
        <w:rPr>
          <w:rFonts w:ascii="Times New Roman" w:eastAsia="Calibri" w:hAnsi="Times New Roman" w:cs="Times New Roman"/>
          <w:b/>
          <w:i/>
          <w:sz w:val="28"/>
          <w:szCs w:val="28"/>
        </w:rPr>
      </w:pPr>
      <w:r w:rsidRPr="00223DB6">
        <w:rPr>
          <w:rFonts w:ascii="Times New Roman" w:eastAsia="Calibri" w:hAnsi="Times New Roman" w:cs="Times New Roman"/>
          <w:i/>
          <w:sz w:val="28"/>
          <w:szCs w:val="28"/>
        </w:rPr>
        <w:t>Чеченский государственный университет г. Грозный</w:t>
      </w:r>
    </w:p>
    <w:p w14:paraId="7D54B1CE" w14:textId="77777777" w:rsidR="00707C84" w:rsidRPr="00223DB6" w:rsidRDefault="00707C84"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Магомедова </w:t>
      </w:r>
      <w:proofErr w:type="spellStart"/>
      <w:r w:rsidRPr="00223DB6">
        <w:rPr>
          <w:rFonts w:ascii="Times New Roman" w:hAnsi="Times New Roman" w:cs="Times New Roman"/>
          <w:b/>
          <w:i/>
          <w:sz w:val="28"/>
          <w:szCs w:val="28"/>
        </w:rPr>
        <w:t>З.З</w:t>
      </w:r>
      <w:proofErr w:type="spellEnd"/>
      <w:r w:rsidRPr="00223DB6">
        <w:rPr>
          <w:rFonts w:ascii="Times New Roman" w:hAnsi="Times New Roman" w:cs="Times New Roman"/>
          <w:b/>
          <w:i/>
          <w:sz w:val="28"/>
          <w:szCs w:val="28"/>
        </w:rPr>
        <w:t xml:space="preserve">., </w:t>
      </w:r>
    </w:p>
    <w:p w14:paraId="353634CE" w14:textId="77777777" w:rsidR="00707C84" w:rsidRPr="00223DB6" w:rsidRDefault="00707C8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кандидат педагогических наук, доцент </w:t>
      </w:r>
    </w:p>
    <w:p w14:paraId="0F84E7F0" w14:textId="0C1AEF7B" w:rsidR="00707C84" w:rsidRPr="00223DB6" w:rsidRDefault="00707C84" w:rsidP="00487599">
      <w:pPr>
        <w:spacing w:after="0" w:line="240" w:lineRule="auto"/>
        <w:ind w:firstLine="567"/>
        <w:jc w:val="right"/>
        <w:rPr>
          <w:rFonts w:ascii="Times New Roman" w:eastAsia="Calibri" w:hAnsi="Times New Roman" w:cs="Times New Roman"/>
          <w:b/>
          <w:i/>
          <w:sz w:val="28"/>
          <w:szCs w:val="28"/>
        </w:rPr>
      </w:pPr>
      <w:r w:rsidRPr="00223DB6">
        <w:rPr>
          <w:rFonts w:ascii="Times New Roman" w:hAnsi="Times New Roman" w:cs="Times New Roman"/>
          <w:i/>
          <w:sz w:val="28"/>
          <w:szCs w:val="28"/>
        </w:rPr>
        <w:t xml:space="preserve">Чеченский государственный педагогический университет г. Грозный   </w:t>
      </w:r>
      <w:r w:rsidRPr="00223DB6">
        <w:rPr>
          <w:rFonts w:ascii="Times New Roman" w:eastAsia="Times New Roman" w:hAnsi="Times New Roman" w:cs="Times New Roman"/>
          <w:bCs/>
          <w:i/>
          <w:noProof/>
          <w:sz w:val="28"/>
          <w:szCs w:val="28"/>
        </w:rPr>
        <w:t xml:space="preserve">             </w:t>
      </w:r>
    </w:p>
    <w:p w14:paraId="7208A255" w14:textId="77777777" w:rsidR="00963F27" w:rsidRDefault="00963F27" w:rsidP="00487599">
      <w:pPr>
        <w:spacing w:after="0" w:line="240" w:lineRule="auto"/>
        <w:ind w:firstLine="567"/>
        <w:jc w:val="both"/>
        <w:rPr>
          <w:rFonts w:ascii="Times New Roman" w:hAnsi="Times New Roman" w:cs="Times New Roman"/>
          <w:b/>
          <w:i/>
          <w:sz w:val="28"/>
          <w:szCs w:val="28"/>
        </w:rPr>
      </w:pPr>
    </w:p>
    <w:p w14:paraId="78C28FAA" w14:textId="648D13BC" w:rsidR="00707C84" w:rsidRPr="00223DB6" w:rsidRDefault="00707C84" w:rsidP="00487599">
      <w:pPr>
        <w:spacing w:after="0" w:line="240" w:lineRule="auto"/>
        <w:ind w:firstLine="567"/>
        <w:jc w:val="both"/>
        <w:rPr>
          <w:rFonts w:ascii="Times New Roman" w:eastAsia="Times New Roman" w:hAnsi="Times New Roman" w:cs="Times New Roman"/>
          <w:i/>
          <w:noProof/>
          <w:sz w:val="28"/>
          <w:szCs w:val="28"/>
        </w:rPr>
      </w:pPr>
      <w:r w:rsidRPr="00223DB6">
        <w:rPr>
          <w:rFonts w:ascii="Times New Roman" w:hAnsi="Times New Roman" w:cs="Times New Roman"/>
          <w:b/>
          <w:i/>
          <w:sz w:val="28"/>
          <w:szCs w:val="28"/>
        </w:rPr>
        <w:t>Аннотация</w:t>
      </w:r>
      <w:r w:rsidR="00204B1F"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В статье рассматривается</w:t>
      </w:r>
      <w:r w:rsidRPr="00223DB6">
        <w:rPr>
          <w:rFonts w:ascii="Times New Roman" w:eastAsia="Times New Roman" w:hAnsi="Times New Roman" w:cs="Times New Roman"/>
          <w:bCs/>
          <w:i/>
          <w:noProof/>
          <w:sz w:val="28"/>
          <w:szCs w:val="28"/>
        </w:rPr>
        <w:t xml:space="preserve"> проблема обучения и социализации детей с ограниченными возможностями здоровья – дошкольников с нарушением зрения,</w:t>
      </w:r>
      <w:r w:rsidRPr="00223DB6">
        <w:rPr>
          <w:rFonts w:ascii="Times New Roman" w:eastAsia="Times New Roman" w:hAnsi="Times New Roman" w:cs="Times New Roman"/>
          <w:i/>
          <w:noProof/>
          <w:sz w:val="28"/>
          <w:szCs w:val="28"/>
        </w:rPr>
        <w:t xml:space="preserve">выявляется уровень развития навыков обслуживания себя как основы трудовых навыков. </w:t>
      </w:r>
    </w:p>
    <w:p w14:paraId="5B0E76C6" w14:textId="133AFF6C" w:rsidR="00707C84" w:rsidRPr="00223DB6" w:rsidRDefault="00707C84"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Ключевые слова:</w:t>
      </w:r>
      <w:r w:rsidRPr="00223DB6">
        <w:rPr>
          <w:rFonts w:ascii="Times New Roman" w:eastAsia="Times New Roman" w:hAnsi="Times New Roman" w:cs="Times New Roman"/>
          <w:i/>
          <w:noProof/>
          <w:sz w:val="28"/>
          <w:szCs w:val="28"/>
        </w:rPr>
        <w:t xml:space="preserve"> развития навыков обслуживания, навыки в обслуживании</w:t>
      </w:r>
      <w:r w:rsidRPr="00223DB6">
        <w:rPr>
          <w:rFonts w:ascii="Times New Roman" w:hAnsi="Times New Roman" w:cs="Times New Roman"/>
          <w:b/>
          <w:i/>
          <w:sz w:val="28"/>
          <w:szCs w:val="28"/>
        </w:rPr>
        <w:t>,</w:t>
      </w:r>
      <w:r w:rsidRPr="00223DB6">
        <w:rPr>
          <w:rFonts w:ascii="Times New Roman" w:eastAsia="Times New Roman" w:hAnsi="Times New Roman" w:cs="Times New Roman"/>
          <w:i/>
          <w:noProof/>
          <w:sz w:val="28"/>
          <w:szCs w:val="28"/>
        </w:rPr>
        <w:t xml:space="preserve"> особенности формирования, навыки приема пищи, нарушение зрения,</w:t>
      </w:r>
      <w:r w:rsidRPr="00223DB6">
        <w:rPr>
          <w:rFonts w:ascii="Times New Roman" w:eastAsia="Times New Roman" w:hAnsi="Times New Roman" w:cs="Times New Roman"/>
          <w:bCs/>
          <w:i/>
          <w:noProof/>
          <w:sz w:val="28"/>
          <w:szCs w:val="28"/>
        </w:rPr>
        <w:t xml:space="preserve"> психолого-педагогическая  проблема,</w:t>
      </w:r>
      <w:r w:rsidRPr="00223DB6">
        <w:rPr>
          <w:rFonts w:ascii="Times New Roman" w:eastAsia="Times New Roman" w:hAnsi="Times New Roman" w:cs="Times New Roman"/>
          <w:i/>
          <w:noProof/>
          <w:sz w:val="28"/>
          <w:szCs w:val="28"/>
        </w:rPr>
        <w:t xml:space="preserve"> оказывалась посильная помощь медицинского характера.</w:t>
      </w:r>
    </w:p>
    <w:p w14:paraId="276581AE" w14:textId="77777777" w:rsidR="00963F27" w:rsidRDefault="00963F27" w:rsidP="00487599">
      <w:pPr>
        <w:pStyle w:val="HTML"/>
        <w:ind w:firstLine="567"/>
        <w:jc w:val="center"/>
        <w:rPr>
          <w:rFonts w:ascii="Times New Roman" w:hAnsi="Times New Roman" w:cs="Times New Roman"/>
          <w:b/>
          <w:sz w:val="28"/>
          <w:szCs w:val="28"/>
        </w:rPr>
      </w:pPr>
    </w:p>
    <w:p w14:paraId="54EF7A3F" w14:textId="596589D4" w:rsidR="00707C84" w:rsidRPr="00223DB6" w:rsidRDefault="00707C84" w:rsidP="00487599">
      <w:pPr>
        <w:pStyle w:val="HTML"/>
        <w:jc w:val="center"/>
        <w:rPr>
          <w:rFonts w:ascii="Times New Roman" w:hAnsi="Times New Roman" w:cs="Times New Roman"/>
          <w:b/>
          <w:sz w:val="28"/>
          <w:szCs w:val="28"/>
          <w:lang w:val="en"/>
        </w:rPr>
      </w:pPr>
      <w:r w:rsidRPr="00223DB6">
        <w:rPr>
          <w:rFonts w:ascii="Times New Roman" w:hAnsi="Times New Roman" w:cs="Times New Roman"/>
          <w:b/>
          <w:sz w:val="28"/>
          <w:szCs w:val="28"/>
          <w:lang w:val="en"/>
        </w:rPr>
        <w:t>FEATURES OF THE DEVELOPMENT OF SELF-CARE SKILLS IN BLIND PRESCHOOL CHILDREN</w:t>
      </w:r>
    </w:p>
    <w:p w14:paraId="0231A772" w14:textId="77777777"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sz w:val="28"/>
          <w:szCs w:val="28"/>
          <w:lang w:val="en-US" w:eastAsia="ru-RU"/>
        </w:rPr>
      </w:pPr>
    </w:p>
    <w:p w14:paraId="45F16AC0" w14:textId="65DC6F60"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proofErr w:type="spellStart"/>
      <w:r w:rsidRPr="00223DB6">
        <w:rPr>
          <w:rFonts w:ascii="Times New Roman" w:eastAsia="Times New Roman" w:hAnsi="Times New Roman" w:cs="Times New Roman"/>
          <w:b/>
          <w:i/>
          <w:sz w:val="28"/>
          <w:szCs w:val="28"/>
          <w:lang w:val="en" w:eastAsia="ru-RU"/>
        </w:rPr>
        <w:t>Minazova</w:t>
      </w:r>
      <w:proofErr w:type="spellEnd"/>
      <w:r w:rsidRPr="00223DB6">
        <w:rPr>
          <w:rFonts w:ascii="Times New Roman" w:eastAsia="Times New Roman" w:hAnsi="Times New Roman" w:cs="Times New Roman"/>
          <w:b/>
          <w:i/>
          <w:sz w:val="28"/>
          <w:szCs w:val="28"/>
          <w:lang w:val="en" w:eastAsia="ru-RU"/>
        </w:rPr>
        <w:t xml:space="preserve"> </w:t>
      </w:r>
      <w:proofErr w:type="spellStart"/>
      <w:r w:rsidRPr="00223DB6">
        <w:rPr>
          <w:rFonts w:ascii="Times New Roman" w:eastAsia="Times New Roman" w:hAnsi="Times New Roman" w:cs="Times New Roman"/>
          <w:b/>
          <w:i/>
          <w:sz w:val="28"/>
          <w:szCs w:val="28"/>
          <w:lang w:val="en" w:eastAsia="ru-RU"/>
        </w:rPr>
        <w:t>V.M</w:t>
      </w:r>
      <w:proofErr w:type="spellEnd"/>
      <w:r w:rsidRPr="00223DB6">
        <w:rPr>
          <w:rFonts w:ascii="Times New Roman" w:eastAsia="Times New Roman" w:hAnsi="Times New Roman" w:cs="Times New Roman"/>
          <w:i/>
          <w:sz w:val="28"/>
          <w:szCs w:val="28"/>
          <w:lang w:val="en" w:eastAsia="ru-RU"/>
        </w:rPr>
        <w:t xml:space="preserve">., </w:t>
      </w:r>
    </w:p>
    <w:p w14:paraId="63B2BC1D" w14:textId="77777777" w:rsidR="00963F27"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 xml:space="preserve">candidate of pedagogical sciences, associate professor </w:t>
      </w:r>
    </w:p>
    <w:p w14:paraId="60857F3B" w14:textId="602417D2" w:rsidR="00707C84" w:rsidRPr="00223DB6" w:rsidRDefault="003E180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 xml:space="preserve">Chechen </w:t>
      </w:r>
      <w:r w:rsidRPr="00223DB6">
        <w:rPr>
          <w:rFonts w:ascii="Times New Roman" w:eastAsia="Times New Roman" w:hAnsi="Times New Roman" w:cs="Times New Roman"/>
          <w:i/>
          <w:sz w:val="28"/>
          <w:szCs w:val="28"/>
          <w:lang w:val="en-US" w:eastAsia="ru-RU"/>
        </w:rPr>
        <w:t>State</w:t>
      </w:r>
      <w:r w:rsidR="00707C84" w:rsidRPr="00223DB6">
        <w:rPr>
          <w:rFonts w:ascii="Times New Roman" w:eastAsia="Times New Roman" w:hAnsi="Times New Roman" w:cs="Times New Roman"/>
          <w:i/>
          <w:sz w:val="28"/>
          <w:szCs w:val="28"/>
          <w:lang w:val="en" w:eastAsia="ru-RU"/>
        </w:rPr>
        <w:t xml:space="preserve"> University of Grozny</w:t>
      </w:r>
    </w:p>
    <w:p w14:paraId="7C6EDE9C" w14:textId="77777777"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Magomedova</w:t>
      </w:r>
      <w:proofErr w:type="spellEnd"/>
      <w:r w:rsidRPr="00223DB6">
        <w:rPr>
          <w:rFonts w:ascii="Times New Roman" w:eastAsia="Times New Roman" w:hAnsi="Times New Roman" w:cs="Times New Roman"/>
          <w:b/>
          <w:i/>
          <w:sz w:val="28"/>
          <w:szCs w:val="28"/>
          <w:lang w:val="en-US" w:eastAsia="ru-RU"/>
        </w:rPr>
        <w:t xml:space="preserve"> Z.Z.,</w:t>
      </w:r>
    </w:p>
    <w:p w14:paraId="63242F70" w14:textId="77777777" w:rsidR="00963F27"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 Candidate of Pedagogical Sciences,</w:t>
      </w:r>
      <w:r w:rsidR="00963F27" w:rsidRPr="00963F27">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Associate Professor </w:t>
      </w:r>
    </w:p>
    <w:p w14:paraId="5F034CF3" w14:textId="28C4A8CF"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Chechen State P</w:t>
      </w:r>
      <w:r w:rsidR="003E180B" w:rsidRPr="00223DB6">
        <w:rPr>
          <w:rFonts w:ascii="Times New Roman" w:eastAsia="Times New Roman" w:hAnsi="Times New Roman" w:cs="Times New Roman"/>
          <w:i/>
          <w:sz w:val="28"/>
          <w:szCs w:val="28"/>
          <w:lang w:val="en-US" w:eastAsia="ru-RU"/>
        </w:rPr>
        <w:t>edagogical University of Grozny</w:t>
      </w:r>
    </w:p>
    <w:p w14:paraId="07547EA3" w14:textId="77777777" w:rsidR="00963F27" w:rsidRDefault="00963F2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i/>
          <w:sz w:val="28"/>
          <w:szCs w:val="28"/>
          <w:lang w:val="en-US" w:eastAsia="ru-RU"/>
        </w:rPr>
      </w:pPr>
    </w:p>
    <w:p w14:paraId="1CABDEC5" w14:textId="1B8CE5B1"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00204B1F" w:rsidRPr="00223DB6">
        <w:rPr>
          <w:rFonts w:ascii="Times New Roman" w:eastAsia="Times New Roman" w:hAnsi="Times New Roman" w:cs="Times New Roman"/>
          <w:b/>
          <w:i/>
          <w:sz w:val="28"/>
          <w:szCs w:val="28"/>
          <w:lang w:val="en-US" w:eastAsia="ru-RU"/>
        </w:rPr>
        <w:t>.</w:t>
      </w:r>
      <w:r w:rsidRPr="00223DB6">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 w:eastAsia="ru-RU"/>
        </w:rPr>
        <w:t>The article examines the problem of teaching and socialization of children with disabilities - preschoolers with visual impairments, reveals the level of development of skills in servicing oneself as the basis of labor skills.</w:t>
      </w:r>
    </w:p>
    <w:p w14:paraId="088DF2E7" w14:textId="77777777" w:rsidR="00707C84" w:rsidRPr="00223DB6" w:rsidRDefault="00707C84" w:rsidP="00487599">
      <w:pPr>
        <w:pStyle w:val="HTML"/>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
        </w:rPr>
        <w:t xml:space="preserve"> development of service skills, skills in service, formation features, eating skills, visual impairment, psychological and pedagogical problem, feasible medical assistance was provided</w:t>
      </w:r>
    </w:p>
    <w:p w14:paraId="48AC3865" w14:textId="77777777" w:rsidR="00707C84" w:rsidRPr="00223DB6" w:rsidRDefault="00707C84" w:rsidP="00487599">
      <w:pPr>
        <w:tabs>
          <w:tab w:val="left" w:pos="708"/>
        </w:tabs>
        <w:spacing w:after="0" w:line="240" w:lineRule="auto"/>
        <w:ind w:firstLine="567"/>
        <w:rPr>
          <w:rFonts w:ascii="Times New Roman" w:hAnsi="Times New Roman" w:cs="Times New Roman"/>
          <w:b/>
          <w:sz w:val="28"/>
          <w:szCs w:val="28"/>
          <w:lang w:val="en-US"/>
        </w:rPr>
      </w:pPr>
    </w:p>
    <w:p w14:paraId="11FC688A" w14:textId="2E42CF39"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Самообслуживание – это труд ребенка, направленный на обслуживание им</w:t>
      </w:r>
      <w:r w:rsidR="00963F27">
        <w:rPr>
          <w:rFonts w:ascii="Times New Roman" w:eastAsia="Times New Roman" w:hAnsi="Times New Roman" w:cs="Times New Roman"/>
          <w:noProof/>
          <w:sz w:val="28"/>
          <w:szCs w:val="28"/>
        </w:rPr>
        <w:t xml:space="preserve"> </w:t>
      </w:r>
      <w:r w:rsidRPr="00223DB6">
        <w:rPr>
          <w:rFonts w:ascii="Times New Roman" w:eastAsia="Times New Roman" w:hAnsi="Times New Roman" w:cs="Times New Roman"/>
          <w:noProof/>
          <w:sz w:val="28"/>
          <w:szCs w:val="28"/>
        </w:rPr>
        <w:t>самого себя (одевание-раздевание, прием пищи, санитарно- гигиенические процедуры) [19, С. 185]. Это основной вид трудовой деятельности детей в дошкольном возрасте.</w:t>
      </w:r>
    </w:p>
    <w:p w14:paraId="1B43348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Обучение навыкам самообслуживания позволяет педагогам успешно решать задачи расширения знаний и представлений детей об окружающем </w:t>
      </w:r>
      <w:r w:rsidRPr="00223DB6">
        <w:rPr>
          <w:rFonts w:ascii="Times New Roman" w:eastAsia="Times New Roman" w:hAnsi="Times New Roman" w:cs="Times New Roman"/>
          <w:noProof/>
          <w:sz w:val="28"/>
          <w:szCs w:val="28"/>
        </w:rPr>
        <w:lastRenderedPageBreak/>
        <w:t>мире, сенсорного воспитания, развития зрительно-моторной координации движений и мелкой моторики, развития речи, а также умения выполнять действия по подражанию и словесной инструкции, ориентироваться на образец, соблюдать необходимую последовательность действий [2, С. 67].</w:t>
      </w:r>
    </w:p>
    <w:p w14:paraId="7C43C475" w14:textId="4F8AE3B1" w:rsidR="00707C84" w:rsidRPr="00223DB6" w:rsidRDefault="00707C84" w:rsidP="00487599">
      <w:pPr>
        <w:tabs>
          <w:tab w:val="left" w:pos="708"/>
        </w:tabs>
        <w:spacing w:after="0" w:line="24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bCs/>
          <w:noProof/>
          <w:sz w:val="28"/>
          <w:szCs w:val="28"/>
        </w:rPr>
        <w:t>Проблема обучения и социализации детей поставлена относительно одной из уязвимых категорий детей с ограниченными возможностями здоровья – дошкольников с нарушением зрения.</w:t>
      </w:r>
      <w:r w:rsidRPr="00223DB6">
        <w:rPr>
          <w:rFonts w:ascii="Times New Roman" w:eastAsia="Times New Roman" w:hAnsi="Times New Roman" w:cs="Times New Roman"/>
          <w:noProof/>
          <w:sz w:val="28"/>
          <w:szCs w:val="28"/>
        </w:rPr>
        <w:t xml:space="preserve"> Процесс воспитания самостоятельности у ребенка прежде всего тесно связан с прививанием ему интереса к самообслуживанию [29, С. 90]. В результате освоения данных навыков у ребенка формируются такие черты характера, как активность, уверенность в себе, воля и упорство в достижении цели.</w:t>
      </w:r>
    </w:p>
    <w:p w14:paraId="4ED4C865"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Теоретический анализ проблемы формирования (развития) навыков самообслуживания у детей дошкольного возраста, имеющих проблемы со зрением, позволил организовать и провести эмпирическое исследование в данном направлении, которое сводится к классическому психолого-педагогическому эксперименту. Проведение всех трех этапов, предусмотренных методом психолого-педагогического эксперимента, направлено на достижение </w:t>
      </w:r>
      <w:r w:rsidRPr="00223DB6">
        <w:rPr>
          <w:rFonts w:ascii="Times New Roman" w:eastAsia="Times New Roman" w:hAnsi="Times New Roman" w:cs="Times New Roman"/>
          <w:b/>
          <w:noProof/>
          <w:sz w:val="28"/>
          <w:szCs w:val="28"/>
        </w:rPr>
        <w:t xml:space="preserve">цели эмпирического исследования </w:t>
      </w:r>
      <w:r w:rsidRPr="00223DB6">
        <w:rPr>
          <w:rFonts w:ascii="Times New Roman" w:eastAsia="Times New Roman" w:hAnsi="Times New Roman" w:cs="Times New Roman"/>
          <w:noProof/>
          <w:sz w:val="28"/>
          <w:szCs w:val="28"/>
        </w:rPr>
        <w:t xml:space="preserve">– определить психолого-педагогические условия формирования навыков самообслуживания у дошкольников с нарушениями зрения. </w:t>
      </w:r>
    </w:p>
    <w:p w14:paraId="5418A953"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Каждый этап эксперимента решает соответствующие задачи.</w:t>
      </w:r>
    </w:p>
    <w:p w14:paraId="5124BEC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На констатирующем этапе эксперимента изучается актуальное состояние исследуемого явления. В нашем случае выявляется уровень развития навыков обслуживания себя как основы трудовых навыков ребенка-дошкольника, имеющего проблемы со зрением. Здесь необходимо определить, насколько сформированы у обследуемых детей базовые навыки соблюдения личной гигиены, одевания  и другие элементарные действия по самообслуживанию. </w:t>
      </w:r>
    </w:p>
    <w:p w14:paraId="09B89CA9"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После проведения анализа результатов констатирующего эксперимента переходим на формирующий этап эксперимента, где проводится цикл коррекционно-развивающих мероприятий по освоению дошкольниками уязвимой категории, а именно, с нарушениями зрения, действий, направленных на обслуживание самих себя в базовых бытовых ситуациях. </w:t>
      </w:r>
    </w:p>
    <w:p w14:paraId="0A5EBF3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На контрольном этапе проводится сравнительный анализ результатов, полученных в контрольной и экспериментальной группе после проведения формирующих мероприятий с целью проверки эффективности разработанных и проведенных занятий. </w:t>
      </w:r>
    </w:p>
    <w:p w14:paraId="6FDB3158"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Для проведения эксперимента выбрано 9 детей, имеющих слепоту. Это воспитанники </w:t>
      </w:r>
      <w:r w:rsidRPr="00223DB6">
        <w:rPr>
          <w:rFonts w:ascii="Times New Roman" w:eastAsia="Times New Roman" w:hAnsi="Times New Roman" w:cs="Times New Roman"/>
          <w:b/>
          <w:noProof/>
          <w:sz w:val="28"/>
          <w:szCs w:val="28"/>
        </w:rPr>
        <w:t xml:space="preserve"> </w:t>
      </w:r>
      <w:r w:rsidRPr="00223DB6">
        <w:rPr>
          <w:rFonts w:ascii="Times New Roman" w:eastAsia="Times New Roman" w:hAnsi="Times New Roman" w:cs="Times New Roman"/>
          <w:noProof/>
          <w:sz w:val="28"/>
          <w:szCs w:val="28"/>
        </w:rPr>
        <w:t>ГБОУ «Специальная (Коррекционная) школа -интернат для слепых г.Грозный.</w:t>
      </w:r>
    </w:p>
    <w:p w14:paraId="4700E0EC"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Представим </w:t>
      </w:r>
      <w:bookmarkStart w:id="19" w:name="_bookmark7"/>
      <w:bookmarkEnd w:id="19"/>
      <w:r w:rsidRPr="00223DB6">
        <w:rPr>
          <w:rFonts w:ascii="Times New Roman" w:eastAsia="Times New Roman" w:hAnsi="Times New Roman" w:cs="Times New Roman"/>
          <w:i/>
          <w:noProof/>
          <w:sz w:val="28"/>
          <w:szCs w:val="28"/>
        </w:rPr>
        <w:t xml:space="preserve">краткую </w:t>
      </w:r>
      <w:r w:rsidRPr="00223DB6">
        <w:rPr>
          <w:rFonts w:ascii="Times New Roman" w:eastAsia="Times New Roman" w:hAnsi="Times New Roman" w:cs="Times New Roman"/>
          <w:bCs/>
          <w:i/>
          <w:noProof/>
          <w:sz w:val="28"/>
          <w:szCs w:val="28"/>
        </w:rPr>
        <w:t>характеристику</w:t>
      </w:r>
      <w:r w:rsidRPr="00223DB6">
        <w:rPr>
          <w:rFonts w:ascii="Times New Roman" w:eastAsia="Times New Roman" w:hAnsi="Times New Roman" w:cs="Times New Roman"/>
          <w:bCs/>
          <w:noProof/>
          <w:sz w:val="28"/>
          <w:szCs w:val="28"/>
        </w:rPr>
        <w:t xml:space="preserve"> детей, выбранных в качестве обследуемых.  </w:t>
      </w:r>
    </w:p>
    <w:p w14:paraId="07C1A391"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i/>
          <w:noProof/>
          <w:sz w:val="28"/>
          <w:szCs w:val="28"/>
        </w:rPr>
      </w:pPr>
      <w:r w:rsidRPr="00223DB6">
        <w:rPr>
          <w:rFonts w:ascii="Times New Roman" w:eastAsia="Times New Roman" w:hAnsi="Times New Roman" w:cs="Times New Roman"/>
          <w:i/>
          <w:noProof/>
          <w:sz w:val="28"/>
          <w:szCs w:val="28"/>
        </w:rPr>
        <w:t>Данные анамнеза заболеванияследующие:</w:t>
      </w:r>
    </w:p>
    <w:p w14:paraId="2AAC9F62"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lastRenderedPageBreak/>
        <w:t>Глубокое нарушение зрения (слепота) у детей появилась как результат изменений в сетчатке глаза (ретинопатии). Эти дети рождены раньше срока. Все сферы психического развития обследуемых детей имеют задержку темпа. До того, как дети были определены в учреждение, им оказывалась посильная помощь медицинского характера, предусмотренная стандартным лечением. Дети экспериментальной группы находятся в интернате разное время – 2 ребенка определены в специализированное учреждение с четырехлетнего возраста; 4 ребенка – с пятилетнего возраста; 3 ребенка – с шестилетнего возраста.</w:t>
      </w:r>
    </w:p>
    <w:p w14:paraId="3B6B44CC"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i/>
          <w:noProof/>
          <w:sz w:val="28"/>
          <w:szCs w:val="28"/>
        </w:rPr>
      </w:pPr>
      <w:r w:rsidRPr="00223DB6">
        <w:rPr>
          <w:rFonts w:ascii="Times New Roman" w:eastAsia="Times New Roman" w:hAnsi="Times New Roman" w:cs="Times New Roman"/>
          <w:i/>
          <w:noProof/>
          <w:sz w:val="28"/>
          <w:szCs w:val="28"/>
        </w:rPr>
        <w:t>Мы ознакомились с семейной обстановкой обследуемых детей:</w:t>
      </w:r>
    </w:p>
    <w:p w14:paraId="1D3B29EB"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Дети воспитываются в обычной семейной обстановке, где осуществлялся необходимый уход, однако не проводилась целенаправленная работа по коррекции трудностей, проблем, связанных с адаптацией к внешним условиям. </w:t>
      </w:r>
    </w:p>
    <w:p w14:paraId="01C3CDC1"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i/>
          <w:noProof/>
          <w:sz w:val="28"/>
          <w:szCs w:val="28"/>
        </w:rPr>
      </w:pPr>
      <w:r w:rsidRPr="00223DB6">
        <w:rPr>
          <w:rFonts w:ascii="Times New Roman" w:eastAsia="Times New Roman" w:hAnsi="Times New Roman" w:cs="Times New Roman"/>
          <w:i/>
          <w:noProof/>
          <w:sz w:val="28"/>
          <w:szCs w:val="28"/>
        </w:rPr>
        <w:t>Наблюдения за поведением и личностными особенностями детей, а также сбор информации о них у педагогов позволяют констатировать:</w:t>
      </w:r>
    </w:p>
    <w:p w14:paraId="4FB90D20"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Дети проявляют адекватные бытовым, игровым, коммукативным ситуациям реакции. Предметная деятельность, связанная с работой с дидактическими пособиями, пластилином, песком и т.п., вызывает у детей определенный интерес, хотя быстро «сходит на нет». Однако грамотные приемы педагога способны стимулировать познавательный интерес заново. Обследуемые дети с удовольствием выполняют задания, связанные с физической активностью. Они отличаются неусидчивостью, и в некоторых случаях можно наблюдать их бесцельное хаотичное перемещение в помещении или во время прогулки.</w:t>
      </w:r>
    </w:p>
    <w:p w14:paraId="09395E52"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i/>
          <w:noProof/>
          <w:sz w:val="28"/>
          <w:szCs w:val="28"/>
        </w:rPr>
      </w:pPr>
      <w:r w:rsidRPr="00223DB6">
        <w:rPr>
          <w:rFonts w:ascii="Times New Roman" w:eastAsia="Times New Roman" w:hAnsi="Times New Roman" w:cs="Times New Roman"/>
          <w:i/>
          <w:noProof/>
          <w:sz w:val="28"/>
          <w:szCs w:val="28"/>
        </w:rPr>
        <w:t>Особенности физического развития и  моторики.</w:t>
      </w:r>
    </w:p>
    <w:p w14:paraId="78E42429"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Вес, рост, масса тела, окружность груди, осанка и другие показатели физического развития детей дошкольного возраста соответствуют норме. Передвигаются дети достаточно уверенно. Движения рук несколько бесцельны и торопливы. Им трудно ориентироваться в пространстве.  Серьезные проблемы мелкой моторики вызывают трудности в процессе одевания-раздевания, приема пищи, манипуляции с игрушками и подобными предметами. </w:t>
      </w:r>
    </w:p>
    <w:p w14:paraId="634C37D2"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i/>
          <w:noProof/>
          <w:sz w:val="28"/>
          <w:szCs w:val="28"/>
        </w:rPr>
      </w:pPr>
      <w:r w:rsidRPr="00223DB6">
        <w:rPr>
          <w:rFonts w:ascii="Times New Roman" w:eastAsia="Times New Roman" w:hAnsi="Times New Roman" w:cs="Times New Roman"/>
          <w:i/>
          <w:noProof/>
          <w:sz w:val="28"/>
          <w:szCs w:val="28"/>
        </w:rPr>
        <w:t>Особенности познавательной сферы.</w:t>
      </w:r>
    </w:p>
    <w:p w14:paraId="7E066819"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У данных детей хорошо развиты слуховые и тактильные ощущения и восприятия. Они быстро реагируют на звуковой раздражитель. Сверстников и взрослых могут без труда определить по специфике их голоса. Предметы идентифицируют по их форме, размеру, текстуре на уровне кожных ощущений и осязания. </w:t>
      </w:r>
    </w:p>
    <w:p w14:paraId="56D48E1A"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Внимание отличается неустойчивостью, низким уровнем концентрации. Детям трудно сосредоточиться в восприятии каких-то предметов или выполнении определенных действий. Педагогам необходимо постоянно поддерживать внимание с помощью специальных приемов или переключением с одного вида деятельности на другой. </w:t>
      </w:r>
    </w:p>
    <w:p w14:paraId="335C6193"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lastRenderedPageBreak/>
        <w:t>Формы проявления памяти соответствуют особенностям детей экспериментальной группы. Уровень развития тактильной и слуховой памяти достаточно высок.</w:t>
      </w:r>
    </w:p>
    <w:p w14:paraId="7A180DFB"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В дошкольном возрасте преимущественно развито наглядно-действенное и наглядно-образное мышление. С наглядно-действенным мышлением у детей с нарушенным зрением не возникает особых проблем. Из-за отсутствия зрительного восприятия детям приходится выполнять инструкции методом проб и ошибок. Однако после нескольких проб дети овладевают правильными действиями.</w:t>
      </w:r>
    </w:p>
    <w:p w14:paraId="07DD3E43"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Известно, что речь (устная и письменная) является самым важным средством общения людей. Дети рассматриваемой категории хорошо понимают обращенную к ним речь. Они могут конструировать предложения и передавать свои мысли в устной форме. Дети нашей экпериментальной группы способны строить рассказ на заданную тему, передать информацию о случившемся, происходящим. Они задают большое количество вопросов. Дети способны к пересказу. Они любят петь песни. Бытовая лексика достаточно развита. В процессе разговора встречаются ошибки в произношении и использовании характеристик голоса (тембра, тональности, высоты звука и т.д.). </w:t>
      </w:r>
    </w:p>
    <w:p w14:paraId="4DAA4F5B" w14:textId="77777777" w:rsidR="00707C84" w:rsidRPr="00223DB6" w:rsidRDefault="00707C84" w:rsidP="00487599">
      <w:pPr>
        <w:tabs>
          <w:tab w:val="left" w:pos="1303"/>
        </w:tabs>
        <w:spacing w:after="0" w:line="240" w:lineRule="auto"/>
        <w:ind w:firstLine="567"/>
        <w:jc w:val="both"/>
        <w:outlineLvl w:val="1"/>
        <w:rPr>
          <w:rFonts w:ascii="Times New Roman" w:eastAsia="Times New Roman" w:hAnsi="Times New Roman" w:cs="Times New Roman"/>
          <w:noProof/>
          <w:sz w:val="28"/>
          <w:szCs w:val="28"/>
        </w:rPr>
      </w:pPr>
      <w:bookmarkStart w:id="20" w:name="_bookmark8"/>
      <w:bookmarkEnd w:id="20"/>
      <w:r w:rsidRPr="00223DB6">
        <w:rPr>
          <w:rFonts w:ascii="Times New Roman" w:eastAsia="Times New Roman" w:hAnsi="Times New Roman" w:cs="Times New Roman"/>
          <w:bCs/>
          <w:noProof/>
          <w:sz w:val="28"/>
          <w:szCs w:val="28"/>
        </w:rPr>
        <w:t xml:space="preserve">Опишем выбранную нами </w:t>
      </w:r>
      <w:r w:rsidRPr="00223DB6">
        <w:rPr>
          <w:rFonts w:ascii="Times New Roman" w:eastAsia="Times New Roman" w:hAnsi="Times New Roman" w:cs="Times New Roman"/>
          <w:b/>
          <w:bCs/>
          <w:noProof/>
          <w:sz w:val="28"/>
          <w:szCs w:val="28"/>
        </w:rPr>
        <w:t>методику</w:t>
      </w:r>
      <w:r w:rsidRPr="00223DB6">
        <w:rPr>
          <w:rFonts w:ascii="Times New Roman" w:eastAsia="Times New Roman" w:hAnsi="Times New Roman" w:cs="Times New Roman"/>
          <w:bCs/>
          <w:noProof/>
          <w:sz w:val="28"/>
          <w:szCs w:val="28"/>
        </w:rPr>
        <w:t xml:space="preserve"> проведения констатирующего этапа психолого-педагогического эксперимента. По нашему мнению, для изучения уровня сформированности </w:t>
      </w:r>
      <w:r w:rsidRPr="00223DB6">
        <w:rPr>
          <w:rFonts w:ascii="Times New Roman" w:eastAsia="Times New Roman" w:hAnsi="Times New Roman" w:cs="Times New Roman"/>
          <w:noProof/>
          <w:sz w:val="28"/>
          <w:szCs w:val="28"/>
        </w:rPr>
        <w:t xml:space="preserve">навыков самообслуживания у детей- дошкольников с нарушениями зрения хорошо подходит методика, разработанная Галины Анатольевны Урунтаевой и Юлии Александровны Афонькиной «Изучение сформированности культурно-гигиенических навыков». Авторы предлагают в процессе наблюдения за детьми оценивать ведущие навыки самообслуживания. Наблюдение проводится по следующим показателям: </w:t>
      </w:r>
    </w:p>
    <w:p w14:paraId="19B326AF" w14:textId="77777777" w:rsidR="00707C84" w:rsidRPr="00223DB6" w:rsidRDefault="00707C84" w:rsidP="00487599">
      <w:pPr>
        <w:tabs>
          <w:tab w:val="left" w:pos="1303"/>
        </w:tabs>
        <w:spacing w:after="0" w:line="240" w:lineRule="auto"/>
        <w:ind w:firstLine="567"/>
        <w:jc w:val="both"/>
        <w:outlineLvl w:val="1"/>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необходимые для соблюдения личной гигиены: мытье рук и лица; чистка зубов; расчесывание волос; умение пользоваться туалетом;</w:t>
      </w:r>
    </w:p>
    <w:p w14:paraId="08DFCC23" w14:textId="77777777" w:rsidR="00707C84" w:rsidRPr="00223DB6" w:rsidRDefault="00707C84" w:rsidP="00487599">
      <w:pPr>
        <w:tabs>
          <w:tab w:val="left" w:pos="1303"/>
        </w:tabs>
        <w:spacing w:after="0" w:line="240" w:lineRule="auto"/>
        <w:ind w:firstLine="567"/>
        <w:jc w:val="both"/>
        <w:outlineLvl w:val="1"/>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приема пищи: умение держать ложку, вилку, чашку; пользоваться ножом, соломкой, салфеткой; навыки открывания упаковок разных видов конфет, сладостей и других кондитерских изделий; </w:t>
      </w:r>
    </w:p>
    <w:p w14:paraId="0CA715E9" w14:textId="77777777" w:rsidR="00707C84" w:rsidRPr="00223DB6" w:rsidRDefault="00707C84" w:rsidP="00487599">
      <w:pPr>
        <w:tabs>
          <w:tab w:val="left" w:pos="1303"/>
        </w:tabs>
        <w:spacing w:after="0" w:line="240" w:lineRule="auto"/>
        <w:ind w:firstLine="567"/>
        <w:jc w:val="both"/>
        <w:outlineLvl w:val="1"/>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в обслуживании себя в процессе одевания и раздевания: надеть и  снять носки, колготки, шапку, варежки, нижнее белье и другие мелкие вещи гардероба; надевание и снятие предметов одежды (рубашки и брюк; юбки и кофты; куртки, пальто, свитера и т.п. одежды); умение застегивать пуговицы, кнопки и клепки; пользоваться молнией, липучками и другими видами застежек на одежде и обуви; порядок одевания и раздевания; складывание и развешивание одежды; надевание и снятие домашних тапочек, кроссовок, ботинок, сапог; расшнуровывание и зашнуровывание обуви; расстегивание и застегивание обуви на молнии или липучках; умение ставить обувь в специально отведенное место.</w:t>
      </w:r>
    </w:p>
    <w:p w14:paraId="01005228"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lastRenderedPageBreak/>
        <w:t>При оценке учитывается, выполняются ли действия правильно и насколько  самостоятельно. Отдельно ставится оценка каждому навыку. баллы могут варьировать в пределах 0-3, где:</w:t>
      </w:r>
    </w:p>
    <w:p w14:paraId="045C7917"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0 баллов – ставится в случае, если все названные действия реализуются взрослым; </w:t>
      </w:r>
    </w:p>
    <w:p w14:paraId="6A9E0F71"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1 балл – действия выполняются ребенком и взрослым совместно;</w:t>
      </w:r>
    </w:p>
    <w:p w14:paraId="4CC34E34"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2 балла – самостоятельность в выполнении данных действий носит  эпизодический характер; </w:t>
      </w:r>
    </w:p>
    <w:p w14:paraId="7B9C0DE8"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3 балла – оцениваемые действия практически всегда выполняются самостоятельно.</w:t>
      </w:r>
    </w:p>
    <w:p w14:paraId="2CCE8880"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Оценивание навыков самообслуживания в процессе наблюдения позволяет определить три уровня их сформированности: высокий, средний и низкий.</w:t>
      </w:r>
    </w:p>
    <w:p w14:paraId="0A575CDC"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Низкий уровень развития навыков самообслуживания констатируется при сумме баллов от 0 до 36 баллов. Показатели действий по уходу за собой при низком уровне следующие:</w:t>
      </w:r>
    </w:p>
    <w:p w14:paraId="54922CE7"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необходимые для соблюдения личной гигиены: дети нуждаются в помощи воспитателя, когда моют руки, чистят зубы; однако без труда пользуются полотенцем; при расчесывании необходима помощь взрослого;</w:t>
      </w:r>
    </w:p>
    <w:p w14:paraId="06D1709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приема пищи: дети умеют орудовать ложкой и вилкой, однако не могут самостоятельно пользоваться ножом; в процессе принятия пищи у детей возникают трудности в пользовании салфеткой, открывании конфеток, печенья; дети часто разливают чай или другие напитки и пачкают стол, пол и одежду; </w:t>
      </w:r>
    </w:p>
    <w:p w14:paraId="2BD9F095"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в обслуживании себя в процессе одевания и раздевания: дети с низким уровнем навыков самообслуживания не умеют снимать одежду в принятом порядке; возникают трудности с надеванием водолазок, кофточек и рубашек, которые требуется застегнуть; они ошибаются, надевая обувь, шапку и перчатки.</w:t>
      </w:r>
    </w:p>
    <w:p w14:paraId="62EF4AC9"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Таким образом, незрячие дошкольники с низким уровнем развития действий по уходу за собой испытывают огромные трудности в проявлении  самостоятельности и правильности самообслуживания. Им необходима помощь и поддержка со стороны взрослого. Отметим, что при всех названных проблемах, обусловленных нарушением зрительного восприятия, дети не стремятся к развитию необходимых навыков – у них отсутствует желание научиться самообслуживанию и  Они нуждаются в постоянной помощи взрослого и контроле качества своих действий при выполнении трудовых процессов. У них отсутствует стремление к самостоятельности и желание самоутвердиться.</w:t>
      </w:r>
    </w:p>
    <w:p w14:paraId="1114E5E0"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Средний уровень развития навыков самообслуживания констатируется при сумме баллов от 37 до 72 баллов. Показатели действий по уходу за собой при среднем уровне следующие:</w:t>
      </w:r>
    </w:p>
    <w:p w14:paraId="69C38895"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lastRenderedPageBreak/>
        <w:t>– навыки, необходимые для соблюдения личной гигиены: дети моют лицо и руки, чистят зубы самостоятельно, хотя иногда обращаются за помощью к взрослому; способны самостоятельно расчесываться и вытираться полотенцем; соблюдают гигиену в туалете;</w:t>
      </w:r>
    </w:p>
    <w:p w14:paraId="0D5B9D8A"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приема пищи: дети умело орудуют столовыми приборами; напитки пьют аккуратно из чашки, стакана, держась за ручку или через соломку; в процессе приема пищи дети практически не сорят и не проливают жидкость, следят за тем, чтобы одежда не пачкалась;</w:t>
      </w:r>
    </w:p>
    <w:p w14:paraId="0EB76FB5"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в обслуживании себя в процессе одевания и раздевания: дети умеют организовывать последовательный процесс одевания и раздевания без помощи взрослого (только в крайних случаях обращаются за помощью к воспитателю); не возникает особых трудностей в надевании предметов одежды, обуви, чулочно-носочных изделий и головных уборов; они умеют складывать одежду и ставить обувь в специально отведенное место. При таком раскладе можно предположить, что дети стремятся к обучению навыкам самообслуживания и смогут достигнуть хороших результатов.</w:t>
      </w:r>
    </w:p>
    <w:p w14:paraId="2E452B8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Высокий уровень развития навыков самообслуживания констатируется при сумме баллов от 73 до 108 баллов. Показатели действий по уходу за собой при высоком уровне следующие: </w:t>
      </w:r>
    </w:p>
    <w:p w14:paraId="2EA48DE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необходимые для соблюдения личной гигиены: дети самостоятельны и уверены в выполнении действий личной гигиены, т.е. спокойно и без проблем моют лицо и руки, чистят зубы; ухаживают за волосами; способны самостоятельно обслужить себя в туалете; </w:t>
      </w:r>
    </w:p>
    <w:p w14:paraId="79E57E6F"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приема пищи: дети самостоятельно, уверенно и аккуратно пользуются посудой и приборами, однако воспитатели не разрешают им пользоваться ножом без своей присмотра; умело орудуют столовыми приборами; напитки пьют аккуратно из чашки, стакана, держась за ручку или через соломку; упаковки с кондитерскими изделиями открывают без труда; аккуратны в процессе приема пищи; </w:t>
      </w:r>
    </w:p>
    <w:p w14:paraId="74305125"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в обслуживании себя в процессе одевания и раздевания: дети выполняют все описанные действия, связанные с обслуживанием себя в процессе одевания-раздевания, на высоком уровне. При этом они стремятся совершенствоваться в выполнении этих действий и получают удовольствие, выполняя их.   </w:t>
      </w:r>
      <w:bookmarkStart w:id="21" w:name="_bookmark9"/>
      <w:bookmarkEnd w:id="21"/>
    </w:p>
    <w:p w14:paraId="7CA5FD23"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По результатам констатирующего этапа эксперимента мы получили следующие данные: подавляющее большинство дошкольников со слепотой показали низкий уровень развития навыков самообслуживания – 78% от всей группы (7 дошкольников из 9-ти)</w:t>
      </w:r>
    </w:p>
    <w:p w14:paraId="06ED1BEF"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Мы установили, что у детей развиты только некоторые навыки по соблюдению личной гигиены. Приведем некоторые зафиксированные наблюдения.</w:t>
      </w:r>
    </w:p>
    <w:p w14:paraId="515548CF"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Д.М. нуждается в посторонней помощи в процессе проведения гигиенических процедур. Он с удовольствием принимает помощь воспитателя, когда чистит зубы, и ему этот процесс очень нравится. </w:t>
      </w:r>
      <w:r w:rsidRPr="00223DB6">
        <w:rPr>
          <w:rFonts w:ascii="Times New Roman" w:eastAsia="Times New Roman" w:hAnsi="Times New Roman" w:cs="Times New Roman"/>
          <w:noProof/>
          <w:sz w:val="28"/>
          <w:szCs w:val="28"/>
        </w:rPr>
        <w:lastRenderedPageBreak/>
        <w:t xml:space="preserve">Мальчик старается пользоваться салфеткой для вытирания рук и лица, однако у него это не всегда получается сделать, как нужно. Процедуры в туалете проводятся с помощью воспитателя и няни. </w:t>
      </w:r>
    </w:p>
    <w:p w14:paraId="4FD714C0"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Во время приема пищи Д.М. демонстрирует отсутствие навыка пользования чашкой, ложкой, вилкой. Сам процесс завтрака, обеда и ужина вызывает у ребенка положительные эмоции. Он охотно приступает к еде, но у него не получается должным образом удерживать ложку, орудовать вилкой, тем более пользоваться ножом. Мальчик с трудом разворачивает сладости и распаковывает печенье или вафли. Пользоваться салфетками ребенок не пытается в связи с прогнозируемой неудачей. </w:t>
      </w:r>
    </w:p>
    <w:p w14:paraId="0943E4A4"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Огромные трудности у мальчика возникают при одевании-раздевании –этот процесс Д.М. практически не дается. Он не может выполнить самостоятельно, без ошибок ни одного действия. Каждый раз при необходимости выйти на прогулку или переодеться перед сном или после сна мальчику помогает взрослый. Попытки  натянуть колготки, носочки, брюки заканчиваются неудачей. Более успешен процесс снятия – самостоятельно удается снять рукавички, головной убор, джинсы, шорты, брюки. Надевая футболку, толстовку, свитер, долго не может обнаружить рукава. Практически всегда пытается надеть одежду задом наперед. Воспитатель проводит с  мальчиком тщательную работу по развитию навыка застегивания пуговиц, молнии, пытается научить его завязывать шарф, зашнуровать обувь и зацепить липучки. Д. М. уже умеет завершить действие с молнией, если начало уже положено взрослым. Из действий с обувью хорошо получается надевать и снимать комнатную обувь (мальчик в группе носит удобные тапочки).  Систематические попытки воспитателя приучить складывать одежду и определять ее в специально отведенном месте пока безуспешны – воспитанник раскидывает одежду по своему усмотрению. Мальчику нравится обувь на липучках, и он даже может более-менее правильно застегнуть ее, но при этом помощь взрослого необходима. Навыки складирования обуви в отведенном месте также не выработаны.</w:t>
      </w:r>
    </w:p>
    <w:p w14:paraId="0CA727B8"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Д. М. по особенностям динамики поведения (темпераментальным признакам) пассивен, ленив в выполнении физического труда, не стремится к самосоятельному поведению. У него выработалась привычка ожидания помощи от воспитателей и нянек.</w:t>
      </w:r>
    </w:p>
    <w:p w14:paraId="03AB83E8"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Таким образом, дети экспериментальной группы на констатирующем этапе обследования подвергались наблюдению по следующим показателям: </w:t>
      </w:r>
    </w:p>
    <w:p w14:paraId="65F00863"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необходимые для соблюдения личной гигиены: мытье рук и лица; чистка зубов; расчесывание волос; умение пользоваться туалетом;</w:t>
      </w:r>
    </w:p>
    <w:p w14:paraId="447EA524"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приема пищи: умение держать ложку, вилку, чашку; пользоваться ножом, соломкой, салфеткой; навыки открывания упаковок разных видов конфет, сладостей и других кондитерских изделий; </w:t>
      </w:r>
    </w:p>
    <w:p w14:paraId="4992347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в обслуживании себя в процессе одевания и раздевания: надеть и  снять носки, колготки, шапку, варежки, нижнее белье и другие мелкие вещи гардероба; надевание и снятие предметов одежды (рубашки и </w:t>
      </w:r>
      <w:r w:rsidRPr="00223DB6">
        <w:rPr>
          <w:rFonts w:ascii="Times New Roman" w:eastAsia="Times New Roman" w:hAnsi="Times New Roman" w:cs="Times New Roman"/>
          <w:noProof/>
          <w:sz w:val="28"/>
          <w:szCs w:val="28"/>
        </w:rPr>
        <w:lastRenderedPageBreak/>
        <w:t>брюк; юбки и кофты; куртки, пальто, свитера и т.п. одежды); умение застегивать пуговицы, кнопки и клепки; пользоваться молнией, липучками и другими видами застежек на одежде и обуви; порядок одевания и раздевания; складывание и развешивание одежды; самостоятельность в операциях с обувью.</w:t>
      </w:r>
    </w:p>
    <w:p w14:paraId="08F47428"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Как было отмечено, большинство детей показали низкий уровень в демонстрации вышеописанных навыков.</w:t>
      </w:r>
    </w:p>
    <w:p w14:paraId="2518E6B8"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Эти дети нуждаются в помощи воспитателя, когда моют руки, чистят зубы; однако без труда пользуются полотенцем; при расчесывании необходима помощь взрослого. В процессе приема пищи: дети умеют орудовать ложкой и вилкой, однако не могут самостоятельно пользоваться ножом; в процессе принятия пищи у детей возникают трудности в пользовании салфеткой, открывании конфеток, печенья; дети часто разливают чай или другие напитки и пачкают стол, пол и одежду. Навыки в обслуживании себя в процессе одевания и раздевания у детей с низким уровнем навыков самообслуживания характеризуются неумением снимать одежду в принятом порядке; у них возникают трудности с надеванием водолазок, кофточек и рубашек, которые требуется застегнуть; они ошибаются, надевая обувь, шапку и перчатки.</w:t>
      </w:r>
    </w:p>
    <w:p w14:paraId="4757DF8F"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Незрячие дошкольники с низким уровнем развития действий по уходу за собой испытывают огромные трудности в проявлении  самостоятельности и правильности самообслуживания. Им необходима помощь и поддержка со стороны взрослого. Отметим, что при всех названных проблемах, обусловленных нарушением зрительного восприятия, дети не стремятся к развитию необходимых навыков – у них отсутствует желание научиться самообслуживанию и  Они нуждаются в постоянной помощи взрослого и контроле качества своих действий при выполнении трудовых процессов. У них отсутствует стремление к самостоятельности и желание самоутвердиться.</w:t>
      </w:r>
    </w:p>
    <w:p w14:paraId="11284C11"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В результате установления уровня развития навыков самообслуживания у детей с проблемами зрения на констатирующем этапе эксперимента выявлено 2 ребенка со средним уровнем сформированности изучаемых навыков.  </w:t>
      </w:r>
    </w:p>
    <w:p w14:paraId="51FAD6DB"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Опишем свои наблюдения на примере М.А.</w:t>
      </w:r>
    </w:p>
    <w:p w14:paraId="1F116F9E"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Слепой дошкольник способен самостоятельно умываться и сушить лицо и руки салфеткой или полотенцем. Делает он это более-менее уверенно и с большим желанием. Ребенок достаточно хорошо манипулирует зубной щеткой, хотя в некоторых случаях обращается за помощью педагога или няни в выдавливании зубной пасты или в процессе полоскания ротовой полости после проведенных процедур.  У мальчика недостаточно развито умение пользоваться носовым платком или салфеткой с целью гигиены носовой полости. Не наблюдалось проблем в пользовании туалетом – дошкольник самостоятельно проводит все процедуры в санузле: поднимает и опускает крышку, спускает воду, моет руки после похода в туалет.</w:t>
      </w:r>
    </w:p>
    <w:p w14:paraId="7AF3D4F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lastRenderedPageBreak/>
        <w:t>Навыки приема пищи имеют достаточную сформированность. М. А. умело пользуется предметами посуды. Он хорошо держится за ручку чашки, аккуратно пьет из нее или же пользуется соломкой. Не проливая суп, ест еду из тарелки. Однако в пользовании вилкой, ножом и маленькой ложкой возникают определенные проблемы, с которыми он справляется с помощью взрослых. Не всегда у него получается аккуратно пользоваться салфеткой. Мелкая моторика не позволяет самостоятельно распаковывать пачки со сладостями или разворачивать конфеты в обертке.</w:t>
      </w:r>
    </w:p>
    <w:p w14:paraId="773EF0E2"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М. А. удается без посторонней помощи надевать и снимать нижнее белье и некоторые предметы одежды, например, рубашку, толстовку, пижаму.  Помощь взрослого требуется в случае, если не может сориентироваться в поиске рукав или штанины сложного покроя. Он стремится самостоятельно застегивать пуговицы или застежки другого вида. С молниями или липучками на одежде или обуви справляется достаточно хорошо. Мальчик без труда надевает и снимает мелкие предметы одежды.  Дошкольник ориентируется в комнате и может быстро найти свои вещи, тапочки, которые снимает и надевает без поддержки со стороны. Помощь также не требуется в снятии кроссовок, сапог, но в надевании обуви (особенно той, которая имеет сложную модель или шнурки и другие сложные застежки) ребенок просит взрослого помочь. Наблюдения за ответственностью, аккуратностью, дисциплинированностью М. А. показали, что мальчик старается соблюдать правила в определении места хранения одежды и обуви, но не всегда получается сложить, правильно повесить одежду. В процесее раздевания-одевания ребенку не удается соблюдать последовательность.   Ребенок спокойно воспринимает информацию-инструкцию по выполнению действий по самообслуживанию и учитывает ее в своем поведении. </w:t>
      </w:r>
    </w:p>
    <w:p w14:paraId="44ABFB6C"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Таким образом, только два обследуемых ребенка с нарушениями зрения продемонстрировали средний уровень сформированности навыков самообслуживания. </w:t>
      </w:r>
    </w:p>
    <w:p w14:paraId="14D938AD"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Показатели действий по уходу за собой при среднем уровне следующие:</w:t>
      </w:r>
    </w:p>
    <w:p w14:paraId="6C60018A"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необходимые для соблюдения личной гигиены: дети моют лицо и руки, чистят зубы самостоятельно, хотя иногда обращаются за помощью к взрослому; способны самостоятельно расчесываться и вытираться полотенцем; соблюдают гигиену в туалете;</w:t>
      </w:r>
    </w:p>
    <w:p w14:paraId="3A27E9EB"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навыки приема пищи: дети умело орудуют столовыми приборами; напитки пьют аккуратно из чашки, стакана, держась за ручку или через соломку; в процессе приема пищи дети практически не сорят и не проливают жидкость, следят за тем, чтобы одежда не пачкалась;</w:t>
      </w:r>
    </w:p>
    <w:p w14:paraId="2845ADAC"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 навыки в обслуживании себя в процессе одевания и раздевания: дети умеют организовывать последовательный процесс одевания и раздевания без помощи взрослого (только в крайних случаях обращаются за помощью к воспитателю); не возникает особых трудностей в надевании предметов </w:t>
      </w:r>
      <w:r w:rsidRPr="00223DB6">
        <w:rPr>
          <w:rFonts w:ascii="Times New Roman" w:eastAsia="Times New Roman" w:hAnsi="Times New Roman" w:cs="Times New Roman"/>
          <w:noProof/>
          <w:sz w:val="28"/>
          <w:szCs w:val="28"/>
        </w:rPr>
        <w:lastRenderedPageBreak/>
        <w:t>одежды, обуви, чулочно-носочных изделий и головных уборов; они умеют складывать одежду и ставить обувь в специально отведенное место. При таком раскладе можно предположить, что дети стремятся к обучению навыкам самообслуживания и смогут достигнуть хороших результатов. Наблюдения за ними показали неплохой уровень обучаемости и положительную мотивацию.</w:t>
      </w:r>
    </w:p>
    <w:p w14:paraId="14245609"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 xml:space="preserve">Исходя из полученных результатов начального этапа психолого-педагогического эксперимента и анализа данных наблюдения по методике </w:t>
      </w:r>
      <w:r w:rsidRPr="00223DB6">
        <w:rPr>
          <w:rFonts w:ascii="Times New Roman" w:eastAsia="Times New Roman" w:hAnsi="Times New Roman" w:cs="Times New Roman"/>
          <w:bCs/>
          <w:noProof/>
          <w:sz w:val="28"/>
          <w:szCs w:val="28"/>
        </w:rPr>
        <w:t xml:space="preserve">изучения уровня сформированности </w:t>
      </w:r>
      <w:r w:rsidRPr="00223DB6">
        <w:rPr>
          <w:rFonts w:ascii="Times New Roman" w:eastAsia="Times New Roman" w:hAnsi="Times New Roman" w:cs="Times New Roman"/>
          <w:noProof/>
          <w:sz w:val="28"/>
          <w:szCs w:val="28"/>
        </w:rPr>
        <w:t>навыков самообслуживания у детей- дошкольников с нарушениями зрения хорошо подходит методика, разработанная Галины Анатольевны Урунтаевой и Юлии Александровны Афонькиной «Изучение сформированности культурно-гигиенических навыков», определены формирующие мероприятия по коррекции и развитию навыков самообслуживания у дошкольников, имеющих проблемы со зрением.</w:t>
      </w:r>
      <w:bookmarkStart w:id="22" w:name="_bookmark10"/>
      <w:bookmarkEnd w:id="22"/>
    </w:p>
    <w:p w14:paraId="510553BC" w14:textId="77777777" w:rsidR="00707C84" w:rsidRPr="00223DB6" w:rsidRDefault="00707C84" w:rsidP="00487599">
      <w:pPr>
        <w:tabs>
          <w:tab w:val="left" w:pos="708"/>
        </w:tabs>
        <w:spacing w:after="0" w:line="240" w:lineRule="auto"/>
        <w:ind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Таким образом, проведенные со слепыми детьми коррекционно-развивающие занятия показали свой ресурс в развитии их навыков самообслуживания. Этот факт подтвердился в результате проведения  контрольных мероприятий – сравнительный анализ результатов контрольной и экспериментальной групп  позволяют говорить об эффективности коррекционно-педагогического воздействия в ходе занятий по выработке навыков социально-бытовой ориентировки у детей дошкольного возраста с нарушениями зрения.</w:t>
      </w:r>
    </w:p>
    <w:p w14:paraId="546A438A" w14:textId="77777777" w:rsidR="00707C84" w:rsidRPr="00223DB6" w:rsidRDefault="00707C84" w:rsidP="00487599">
      <w:pPr>
        <w:tabs>
          <w:tab w:val="left" w:pos="708"/>
        </w:tabs>
        <w:spacing w:after="0" w:line="240" w:lineRule="auto"/>
        <w:jc w:val="center"/>
        <w:outlineLvl w:val="1"/>
        <w:rPr>
          <w:rFonts w:ascii="Times New Roman" w:eastAsia="Times New Roman" w:hAnsi="Times New Roman" w:cs="Times New Roman"/>
          <w:b/>
          <w:bCs/>
          <w:noProof/>
          <w:sz w:val="28"/>
          <w:szCs w:val="28"/>
        </w:rPr>
      </w:pPr>
    </w:p>
    <w:p w14:paraId="0BADE2B9" w14:textId="77777777" w:rsidR="00707C84" w:rsidRPr="00223DB6" w:rsidRDefault="003E180B" w:rsidP="00487599">
      <w:pPr>
        <w:tabs>
          <w:tab w:val="left" w:pos="708"/>
        </w:tabs>
        <w:spacing w:after="0" w:line="240" w:lineRule="auto"/>
        <w:ind w:firstLine="567"/>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Список литературы:</w:t>
      </w:r>
    </w:p>
    <w:p w14:paraId="28DF81AA"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Бейкер Брюс Л., Брайтман Алан Дж.. Путь к независимости: обучение детей с особенностями развития бытовым навыкам. –– М.: Теревинф, 2009. - 320 с.</w:t>
      </w:r>
    </w:p>
    <w:p w14:paraId="217E21EA"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Буре Р.С. Воспитание дошкольника в труде. — М.: Просвещение, 1981. - 192 с.</w:t>
      </w:r>
    </w:p>
    <w:p w14:paraId="7EE7C899"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Буре Р.С. Воспитатель и дети. — М.: Просвещение, 2017. - 121 с.</w:t>
      </w:r>
    </w:p>
    <w:p w14:paraId="1D07976F"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Васильева М.А. Трудовое воспитание // Дошкольное воспитание.— 2005. – № 4. - с.18.</w:t>
      </w:r>
    </w:p>
    <w:p w14:paraId="47494EEC"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Веракса Н.Е., Веракса А.Н. Развитие ребенка в дошкольном детстве. Пособие для педагогов дошкольных учреждений. — М.: Педагогика, 2009. - 80 с.</w:t>
      </w:r>
    </w:p>
    <w:p w14:paraId="62658627"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Волоков В.С. Детская психология: Логические схемы.[Текст] / В.С. Волоков, Н.В. Волкова. —М.: Владом, 2013. - 256 с.</w:t>
      </w:r>
    </w:p>
    <w:p w14:paraId="6BD87EE0"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Вопросы обучения и воспитания слепых и слабовидящих детей. Сб. науч. трудов / Под ред. А.Г. Литвака. — Л., 1981. - 122 с.</w:t>
      </w:r>
    </w:p>
    <w:p w14:paraId="6B88491D"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Воспитание и обучение слепого дошкольника [Электронный ресурс] / под ред. Л. И. Солнцевой, Е. Н. Подколзиной. — М.: ИПТК «Логос» ВОС, 2015 - 265 с.</w:t>
      </w:r>
    </w:p>
    <w:p w14:paraId="6669D38C" w14:textId="77777777" w:rsidR="00707C84" w:rsidRPr="00223DB6" w:rsidRDefault="00707C84" w:rsidP="00487599">
      <w:pPr>
        <w:numPr>
          <w:ilvl w:val="0"/>
          <w:numId w:val="69"/>
        </w:numPr>
        <w:tabs>
          <w:tab w:val="left" w:pos="567"/>
          <w:tab w:val="left" w:pos="851"/>
          <w:tab w:val="left" w:pos="1518"/>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lastRenderedPageBreak/>
        <w:t>Воспитание слепых детей дошкольного возраста в семье / Научный редактор доц. В. А. Феоктистова. — М.: Логос, 2003. - 78 с.</w:t>
      </w:r>
    </w:p>
    <w:p w14:paraId="04E57F00"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Выготский Л.С. Детская психология. – М.: ВЛАДОС, 2017. – 302 с.</w:t>
      </w:r>
    </w:p>
    <w:p w14:paraId="7345CE02"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Галигузова Л.Н. Педагогика детей раннего возраста. [Текст] / Л.Н. Галигузова, С.Ю. Мещерякова – М.: ВЛАДОС, 2016г. - 160 с.</w:t>
      </w:r>
    </w:p>
    <w:p w14:paraId="57FD069B"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Дети с глубокими нарушениями зрения / Под ред. М.И. Земцовой, А.И. Каплан, М.С. Певзнер. — М.: Педагогика, 1976. - 271 с.</w:t>
      </w:r>
    </w:p>
    <w:p w14:paraId="20F34718"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Дружинина Л. А. Коррекционная работа в детском саду для детей с нарушением зрения: Методическое пособие. — М.: Экзамен, 2016. - 206 с.</w:t>
      </w:r>
    </w:p>
    <w:p w14:paraId="2FFB34F1"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Ермаков В.П. Якунин Г.А. Основы тифлопедагогики: Развитие, обучение и воспитание детей с нарушениями зрения – М.: Владос, 2010. - 119 с.</w:t>
      </w:r>
    </w:p>
    <w:p w14:paraId="532AD77E"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Занятия по развитию социально-бытовой ориентировки с дошкольниками, имеющими нарушения зрения. Методические рекомендации. / Сост. Дружинина Л. А. и др. / науч. ред. Дружинина Л. А., — Челябинск: АЛИМ, изд-во Марины Волковой, 2008. - 118 с.</w:t>
      </w:r>
    </w:p>
    <w:p w14:paraId="2D99E3BA"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Зебзеева В.А. Организация режимных процессов в ДОУ. [Текст] / В.А. Зебзеева – М.: Сфера, 2011. - 250 с.</w:t>
      </w:r>
    </w:p>
    <w:p w14:paraId="03C22014"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Коваленко Б.И. Тифлопедагогика [Текст] / Б. И. Коваленко, Н. Б. Коваленко, Н. И. Куличева. - М.: Педагогика, 1962. - 256 с.</w:t>
      </w:r>
    </w:p>
    <w:p w14:paraId="49555A02"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Козлова С.А. Дошкольная педагогика.[Текст] / С.А. Козлова, Т.А. Куликова / – М.: Академия, 2011. - 330 с.</w:t>
      </w:r>
    </w:p>
    <w:p w14:paraId="6A6AE826"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Козлова С.А. Нравственное и рудовое воспитание дошкольников – М.: Просвещение, 2012. - 271 с.</w:t>
      </w:r>
    </w:p>
    <w:p w14:paraId="2258E973"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Кондратьева С. И., Сташевский С. В. Содержание и методы коррекционных занятий со слепыми детьми в часы коррекции. - М.: ВОС, 1990. - с. 46-65.</w:t>
      </w:r>
    </w:p>
    <w:p w14:paraId="4800ACFB"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Кручинин В.А. Формирование пространственной ориентировки у детей с нарушением зрения в процессе школьного обучения: учебное пособие / Рос. гос. пед. ун-т им. А.И. Герцена, 1991. - 186 с.</w:t>
      </w:r>
    </w:p>
    <w:p w14:paraId="5CF8E89B"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Кулагин Ю.А. Восприятие средств наглядности учащимися школы слепых. - М.: Педагогика, 1969. - 295 с.</w:t>
      </w:r>
    </w:p>
    <w:p w14:paraId="540070D4"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Куцакова Л.В. Нравственно – трудовое воспитание в детском саду. Для работы с детьми 3—7 лет. Пособие для педагогов дошкольных учереждений. — М.: Мозаика – Синтез, 2017. - 144 с.</w:t>
      </w:r>
    </w:p>
    <w:p w14:paraId="2FF54BC9"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Литвак А.Г. Пути коррекции и интеграции инвалидов по зрению: коррекция или профилактика? // Дефектология. — 1991. — № 6. — с. 9-11.</w:t>
      </w:r>
    </w:p>
    <w:p w14:paraId="70691E88" w14:textId="77777777" w:rsidR="00707C84" w:rsidRPr="00223DB6" w:rsidRDefault="00707C84" w:rsidP="00487599">
      <w:pPr>
        <w:numPr>
          <w:ilvl w:val="0"/>
          <w:numId w:val="69"/>
        </w:numPr>
        <w:tabs>
          <w:tab w:val="left" w:pos="567"/>
          <w:tab w:val="left" w:pos="993"/>
        </w:tabs>
        <w:spacing w:after="0" w:line="240" w:lineRule="auto"/>
        <w:ind w:left="0" w:firstLine="567"/>
        <w:jc w:val="both"/>
        <w:rPr>
          <w:rFonts w:ascii="Times New Roman" w:eastAsia="Times New Roman" w:hAnsi="Times New Roman" w:cs="Times New Roman"/>
          <w:noProof/>
          <w:sz w:val="28"/>
          <w:szCs w:val="28"/>
        </w:rPr>
      </w:pPr>
      <w:r w:rsidRPr="00223DB6">
        <w:rPr>
          <w:rFonts w:ascii="Times New Roman" w:eastAsia="Times New Roman" w:hAnsi="Times New Roman" w:cs="Times New Roman"/>
          <w:noProof/>
          <w:sz w:val="28"/>
          <w:szCs w:val="28"/>
        </w:rPr>
        <w:t>Литвак А.Г. Теоретические вопросы тифлопсихологии. Л.: ЛГПИ им. А.И. Герцена, 1973. - 155 с.</w:t>
      </w:r>
    </w:p>
    <w:p w14:paraId="0BC5304F" w14:textId="77777777" w:rsidR="00707C84" w:rsidRPr="00223DB6" w:rsidRDefault="00707C84" w:rsidP="00487599">
      <w:pPr>
        <w:tabs>
          <w:tab w:val="left" w:pos="993"/>
          <w:tab w:val="left" w:pos="1125"/>
        </w:tabs>
        <w:spacing w:after="0" w:line="240" w:lineRule="auto"/>
        <w:ind w:firstLine="567"/>
        <w:rPr>
          <w:rFonts w:ascii="Times New Roman" w:hAnsi="Times New Roman" w:cs="Times New Roman"/>
          <w:sz w:val="28"/>
          <w:szCs w:val="28"/>
        </w:rPr>
      </w:pPr>
    </w:p>
    <w:p w14:paraId="55A1B296" w14:textId="77777777" w:rsidR="00963F27" w:rsidRDefault="00963F27" w:rsidP="00487599">
      <w:pPr>
        <w:spacing w:after="0" w:line="240" w:lineRule="auto"/>
        <w:ind w:firstLine="567"/>
        <w:rPr>
          <w:rFonts w:ascii="Times New Roman" w:hAnsi="Times New Roman" w:cs="Times New Roman"/>
          <w:b/>
          <w:sz w:val="28"/>
          <w:szCs w:val="28"/>
        </w:rPr>
      </w:pPr>
    </w:p>
    <w:p w14:paraId="65E1D9A1" w14:textId="77777777" w:rsidR="00555966" w:rsidRDefault="00555966">
      <w:pPr>
        <w:rPr>
          <w:rFonts w:ascii="Times New Roman" w:hAnsi="Times New Roman" w:cs="Times New Roman"/>
          <w:b/>
          <w:sz w:val="28"/>
          <w:szCs w:val="28"/>
        </w:rPr>
      </w:pPr>
      <w:r>
        <w:rPr>
          <w:rFonts w:ascii="Times New Roman" w:hAnsi="Times New Roman" w:cs="Times New Roman"/>
          <w:b/>
          <w:sz w:val="28"/>
          <w:szCs w:val="28"/>
        </w:rPr>
        <w:br w:type="page"/>
      </w:r>
    </w:p>
    <w:p w14:paraId="26DB0591" w14:textId="2C918681" w:rsidR="00707C84" w:rsidRPr="00223DB6" w:rsidRDefault="00707C84"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159.99</w:t>
      </w:r>
    </w:p>
    <w:p w14:paraId="03515669" w14:textId="77777777" w:rsidR="00052A2F" w:rsidRDefault="00052A2F" w:rsidP="00487599">
      <w:pPr>
        <w:spacing w:after="0" w:line="240" w:lineRule="auto"/>
        <w:jc w:val="center"/>
        <w:rPr>
          <w:rFonts w:ascii="Times New Roman" w:eastAsia="Calibri" w:hAnsi="Times New Roman" w:cs="Times New Roman"/>
          <w:b/>
          <w:sz w:val="28"/>
          <w:szCs w:val="28"/>
        </w:rPr>
      </w:pPr>
    </w:p>
    <w:p w14:paraId="2E5EE007" w14:textId="2686254A" w:rsidR="00963F27" w:rsidRDefault="00707C84"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 xml:space="preserve">ИССЛЕДОВАНИЕ УРОВНЯ ТРЕВОЖНОСТИ МЛАДШИХ </w:t>
      </w:r>
    </w:p>
    <w:p w14:paraId="3B714E5D" w14:textId="1EA801EF" w:rsidR="00707C84" w:rsidRPr="00223DB6" w:rsidRDefault="00707C84"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ШКОЛЬНИКОВ И ПСИХОКОРРЕКЦИЯ ПОСРЕДСТВОМ ИГР</w:t>
      </w:r>
    </w:p>
    <w:p w14:paraId="3501CBB2" w14:textId="77777777" w:rsidR="00963F27" w:rsidRDefault="00963F27" w:rsidP="00487599">
      <w:pPr>
        <w:tabs>
          <w:tab w:val="left" w:pos="1134"/>
        </w:tabs>
        <w:spacing w:after="0" w:line="240" w:lineRule="auto"/>
        <w:ind w:firstLine="567"/>
        <w:jc w:val="right"/>
        <w:rPr>
          <w:rFonts w:ascii="Times New Roman" w:hAnsi="Times New Roman" w:cs="Times New Roman"/>
          <w:b/>
          <w:i/>
          <w:sz w:val="28"/>
          <w:szCs w:val="28"/>
        </w:rPr>
      </w:pPr>
    </w:p>
    <w:p w14:paraId="04D81297" w14:textId="4B41C3CF" w:rsidR="00707C84" w:rsidRPr="00223DB6" w:rsidRDefault="00707C84" w:rsidP="00487599">
      <w:pPr>
        <w:tabs>
          <w:tab w:val="left" w:pos="1134"/>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Миназова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В.М</w:t>
      </w:r>
      <w:proofErr w:type="spellEnd"/>
      <w:r w:rsidRPr="00223DB6">
        <w:rPr>
          <w:rFonts w:ascii="Times New Roman" w:hAnsi="Times New Roman" w:cs="Times New Roman"/>
          <w:b/>
          <w:i/>
          <w:sz w:val="28"/>
          <w:szCs w:val="28"/>
        </w:rPr>
        <w:t xml:space="preserve">., </w:t>
      </w:r>
    </w:p>
    <w:p w14:paraId="704DE54C" w14:textId="77777777" w:rsidR="00707C84" w:rsidRPr="00223DB6" w:rsidRDefault="00707C84" w:rsidP="00487599">
      <w:pPr>
        <w:tabs>
          <w:tab w:val="left" w:pos="1134"/>
        </w:tabs>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кандидат педагогических наук, доцент</w:t>
      </w:r>
    </w:p>
    <w:p w14:paraId="1A1C5685" w14:textId="31DE5C3A" w:rsidR="00707C84" w:rsidRPr="00223DB6" w:rsidRDefault="00707C84" w:rsidP="00487599">
      <w:pPr>
        <w:tabs>
          <w:tab w:val="left" w:pos="1134"/>
        </w:tabs>
        <w:spacing w:after="0" w:line="240" w:lineRule="auto"/>
        <w:ind w:firstLine="567"/>
        <w:jc w:val="right"/>
        <w:rPr>
          <w:rFonts w:ascii="Times New Roman" w:eastAsia="Calibri" w:hAnsi="Times New Roman" w:cs="Times New Roman"/>
          <w:b/>
          <w:i/>
          <w:sz w:val="28"/>
          <w:szCs w:val="28"/>
        </w:rPr>
      </w:pPr>
      <w:r w:rsidRPr="00223DB6">
        <w:rPr>
          <w:rFonts w:ascii="Times New Roman" w:eastAsia="Calibri" w:hAnsi="Times New Roman" w:cs="Times New Roman"/>
          <w:i/>
          <w:sz w:val="28"/>
          <w:szCs w:val="28"/>
        </w:rPr>
        <w:t>Чеченский государственный университет г. Грозный</w:t>
      </w:r>
    </w:p>
    <w:p w14:paraId="4C2FFE10" w14:textId="77777777" w:rsidR="00707C84" w:rsidRPr="00223DB6" w:rsidRDefault="00707C84"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Магомедова </w:t>
      </w:r>
      <w:proofErr w:type="spellStart"/>
      <w:r w:rsidRPr="00223DB6">
        <w:rPr>
          <w:rFonts w:ascii="Times New Roman" w:hAnsi="Times New Roman" w:cs="Times New Roman"/>
          <w:b/>
          <w:i/>
          <w:sz w:val="28"/>
          <w:szCs w:val="28"/>
        </w:rPr>
        <w:t>З.З</w:t>
      </w:r>
      <w:proofErr w:type="spellEnd"/>
      <w:r w:rsidRPr="00223DB6">
        <w:rPr>
          <w:rFonts w:ascii="Times New Roman" w:hAnsi="Times New Roman" w:cs="Times New Roman"/>
          <w:b/>
          <w:i/>
          <w:sz w:val="28"/>
          <w:szCs w:val="28"/>
        </w:rPr>
        <w:t xml:space="preserve">., </w:t>
      </w:r>
    </w:p>
    <w:p w14:paraId="76383E16" w14:textId="2319FCF4" w:rsidR="00707C84" w:rsidRPr="00223DB6" w:rsidRDefault="00707C8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кандидат педагогических наук, доцент Чеченский государственный </w:t>
      </w:r>
    </w:p>
    <w:p w14:paraId="66B2C47B" w14:textId="77777777" w:rsidR="00707C84" w:rsidRPr="00223DB6" w:rsidRDefault="00707C84" w:rsidP="00487599">
      <w:pPr>
        <w:spacing w:after="0" w:line="240" w:lineRule="auto"/>
        <w:ind w:firstLine="567"/>
        <w:jc w:val="right"/>
        <w:rPr>
          <w:rFonts w:ascii="Times New Roman" w:eastAsia="Calibri" w:hAnsi="Times New Roman" w:cs="Times New Roman"/>
          <w:b/>
          <w:i/>
          <w:sz w:val="28"/>
          <w:szCs w:val="28"/>
        </w:rPr>
      </w:pPr>
      <w:proofErr w:type="spellStart"/>
      <w:r w:rsidRPr="00223DB6">
        <w:rPr>
          <w:rFonts w:ascii="Times New Roman" w:hAnsi="Times New Roman" w:cs="Times New Roman"/>
          <w:i/>
          <w:sz w:val="28"/>
          <w:szCs w:val="28"/>
        </w:rPr>
        <w:t>едагогический</w:t>
      </w:r>
      <w:proofErr w:type="spellEnd"/>
      <w:r w:rsidRPr="00223DB6">
        <w:rPr>
          <w:rFonts w:ascii="Times New Roman" w:hAnsi="Times New Roman" w:cs="Times New Roman"/>
          <w:i/>
          <w:sz w:val="28"/>
          <w:szCs w:val="28"/>
        </w:rPr>
        <w:t xml:space="preserve"> университет г. Грозный</w:t>
      </w:r>
    </w:p>
    <w:p w14:paraId="15F36902" w14:textId="77777777" w:rsidR="00963F27" w:rsidRDefault="00963F27" w:rsidP="00487599">
      <w:pPr>
        <w:spacing w:after="0" w:line="240" w:lineRule="auto"/>
        <w:ind w:firstLine="567"/>
        <w:jc w:val="both"/>
        <w:rPr>
          <w:rFonts w:ascii="Times New Roman" w:eastAsia="Times New Roman" w:hAnsi="Times New Roman" w:cs="Times New Roman"/>
          <w:b/>
          <w:i/>
          <w:sz w:val="28"/>
          <w:szCs w:val="28"/>
          <w:lang w:eastAsia="ru-RU"/>
        </w:rPr>
      </w:pPr>
    </w:p>
    <w:p w14:paraId="73289180" w14:textId="3A84DBDC" w:rsidR="00707C84" w:rsidRPr="00223DB6" w:rsidRDefault="00707C84" w:rsidP="00487599">
      <w:pPr>
        <w:spacing w:after="0" w:line="240" w:lineRule="auto"/>
        <w:ind w:firstLine="567"/>
        <w:jc w:val="both"/>
        <w:rPr>
          <w:rFonts w:ascii="Times New Roman" w:eastAsia="Calibri" w:hAnsi="Times New Roman" w:cs="Times New Roman"/>
          <w:i/>
          <w:sz w:val="28"/>
          <w:szCs w:val="28"/>
        </w:rPr>
      </w:pPr>
      <w:r w:rsidRPr="00223DB6">
        <w:rPr>
          <w:rFonts w:ascii="Times New Roman" w:eastAsia="Times New Roman" w:hAnsi="Times New Roman" w:cs="Times New Roman"/>
          <w:b/>
          <w:i/>
          <w:sz w:val="28"/>
          <w:szCs w:val="28"/>
          <w:lang w:eastAsia="ru-RU"/>
        </w:rPr>
        <w:t>Аннотация</w:t>
      </w:r>
      <w:r w:rsidR="00204B1F" w:rsidRPr="00223DB6">
        <w:rPr>
          <w:rFonts w:ascii="Times New Roman" w:eastAsia="Times New Roman" w:hAnsi="Times New Roman" w:cs="Times New Roman"/>
          <w:b/>
          <w:i/>
          <w:sz w:val="28"/>
          <w:szCs w:val="28"/>
          <w:lang w:eastAsia="ru-RU"/>
        </w:rPr>
        <w:t xml:space="preserve">. </w:t>
      </w:r>
      <w:r w:rsidR="00204B1F" w:rsidRPr="00223DB6">
        <w:rPr>
          <w:rFonts w:ascii="Times New Roman" w:eastAsia="Times New Roman" w:hAnsi="Times New Roman" w:cs="Times New Roman"/>
          <w:i/>
          <w:sz w:val="28"/>
          <w:szCs w:val="28"/>
          <w:lang w:eastAsia="ru-RU"/>
        </w:rPr>
        <w:t>В</w:t>
      </w:r>
      <w:r w:rsidRPr="00223DB6">
        <w:rPr>
          <w:rFonts w:ascii="Times New Roman" w:eastAsia="Calibri" w:hAnsi="Times New Roman" w:cs="Times New Roman"/>
          <w:i/>
          <w:sz w:val="28"/>
          <w:szCs w:val="28"/>
        </w:rPr>
        <w:t xml:space="preserve"> статье рассматривается проблема тревожности – одна из актуальных социально-психологических проблем, требующая специального изучения и разрешения, чтобы избежать ситуации формирования неуверенного в себе, </w:t>
      </w:r>
      <w:proofErr w:type="spellStart"/>
      <w:r w:rsidRPr="00223DB6">
        <w:rPr>
          <w:rFonts w:ascii="Times New Roman" w:eastAsia="Calibri" w:hAnsi="Times New Roman" w:cs="Times New Roman"/>
          <w:i/>
          <w:sz w:val="28"/>
          <w:szCs w:val="28"/>
        </w:rPr>
        <w:t>дезадаптивного</w:t>
      </w:r>
      <w:proofErr w:type="spellEnd"/>
      <w:r w:rsidRPr="00223DB6">
        <w:rPr>
          <w:rFonts w:ascii="Times New Roman" w:eastAsia="Calibri" w:hAnsi="Times New Roman" w:cs="Times New Roman"/>
          <w:i/>
          <w:sz w:val="28"/>
          <w:szCs w:val="28"/>
        </w:rPr>
        <w:t xml:space="preserve"> подрастающего поколения.</w:t>
      </w:r>
    </w:p>
    <w:p w14:paraId="7662CE23" w14:textId="77777777" w:rsidR="00707C84" w:rsidRPr="00223DB6" w:rsidRDefault="00707C84" w:rsidP="00487599">
      <w:pPr>
        <w:spacing w:after="0" w:line="240" w:lineRule="auto"/>
        <w:ind w:firstLine="567"/>
        <w:jc w:val="both"/>
        <w:rPr>
          <w:rFonts w:ascii="Times New Roman" w:eastAsia="Calibri"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eastAsia="Calibri" w:hAnsi="Times New Roman" w:cs="Times New Roman"/>
          <w:i/>
          <w:sz w:val="28"/>
          <w:szCs w:val="28"/>
        </w:rPr>
        <w:t xml:space="preserve"> уровень тревожности, беспокойное состояние, проблема тревожности, ситуативная тревожность</w:t>
      </w:r>
    </w:p>
    <w:p w14:paraId="478B119F" w14:textId="77777777" w:rsidR="00707C84" w:rsidRPr="00223DB6" w:rsidRDefault="00707C84" w:rsidP="00487599">
      <w:pPr>
        <w:spacing w:after="0" w:line="240" w:lineRule="auto"/>
        <w:ind w:firstLine="567"/>
        <w:jc w:val="both"/>
        <w:rPr>
          <w:rFonts w:ascii="Times New Roman" w:eastAsia="Calibri" w:hAnsi="Times New Roman" w:cs="Times New Roman"/>
          <w:i/>
          <w:sz w:val="28"/>
          <w:szCs w:val="28"/>
        </w:rPr>
      </w:pPr>
    </w:p>
    <w:p w14:paraId="3D2FD2CF" w14:textId="77777777" w:rsidR="00707C84" w:rsidRPr="00223DB6" w:rsidRDefault="00707C84" w:rsidP="00487599">
      <w:pPr>
        <w:spacing w:after="0" w:line="240" w:lineRule="auto"/>
        <w:jc w:val="center"/>
        <w:rPr>
          <w:rFonts w:ascii="Times New Roman" w:eastAsia="Calibri" w:hAnsi="Times New Roman" w:cs="Times New Roman"/>
          <w:b/>
          <w:sz w:val="28"/>
          <w:szCs w:val="28"/>
          <w:lang w:val="en-US"/>
        </w:rPr>
      </w:pPr>
      <w:r w:rsidRPr="00223DB6">
        <w:rPr>
          <w:rFonts w:ascii="Times New Roman" w:eastAsia="Calibri" w:hAnsi="Times New Roman" w:cs="Times New Roman"/>
          <w:b/>
          <w:sz w:val="28"/>
          <w:szCs w:val="28"/>
          <w:lang w:val="en-US"/>
        </w:rPr>
        <w:t xml:space="preserve">RESEARCH ON THE LEVEL OF ANXIETY IN PRIMARY SCHOOL CHILDREN AND </w:t>
      </w:r>
      <w:proofErr w:type="spellStart"/>
      <w:r w:rsidRPr="00223DB6">
        <w:rPr>
          <w:rFonts w:ascii="Times New Roman" w:eastAsia="Calibri" w:hAnsi="Times New Roman" w:cs="Times New Roman"/>
          <w:b/>
          <w:sz w:val="28"/>
          <w:szCs w:val="28"/>
          <w:lang w:val="en-US"/>
        </w:rPr>
        <w:t>PSYCHOCORRECTION</w:t>
      </w:r>
      <w:proofErr w:type="spellEnd"/>
      <w:r w:rsidRPr="00223DB6">
        <w:rPr>
          <w:rFonts w:ascii="Times New Roman" w:eastAsia="Calibri" w:hAnsi="Times New Roman" w:cs="Times New Roman"/>
          <w:b/>
          <w:sz w:val="28"/>
          <w:szCs w:val="28"/>
          <w:lang w:val="en-US"/>
        </w:rPr>
        <w:t xml:space="preserve"> THROUGH GAMES</w:t>
      </w:r>
    </w:p>
    <w:p w14:paraId="20321337" w14:textId="77777777" w:rsidR="00963F27" w:rsidRDefault="00963F2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sz w:val="28"/>
          <w:szCs w:val="28"/>
          <w:lang w:val="en-US" w:eastAsia="ru-RU"/>
        </w:rPr>
      </w:pPr>
    </w:p>
    <w:p w14:paraId="6EB72511" w14:textId="7409348E"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proofErr w:type="spellStart"/>
      <w:r w:rsidRPr="00223DB6">
        <w:rPr>
          <w:rFonts w:ascii="Times New Roman" w:eastAsia="Times New Roman" w:hAnsi="Times New Roman" w:cs="Times New Roman"/>
          <w:b/>
          <w:i/>
          <w:sz w:val="28"/>
          <w:szCs w:val="28"/>
          <w:lang w:val="en" w:eastAsia="ru-RU"/>
        </w:rPr>
        <w:t>Minazova</w:t>
      </w:r>
      <w:proofErr w:type="spellEnd"/>
      <w:r w:rsidRPr="00223DB6">
        <w:rPr>
          <w:rFonts w:ascii="Times New Roman" w:eastAsia="Times New Roman" w:hAnsi="Times New Roman" w:cs="Times New Roman"/>
          <w:b/>
          <w:i/>
          <w:sz w:val="28"/>
          <w:szCs w:val="28"/>
          <w:lang w:val="en" w:eastAsia="ru-RU"/>
        </w:rPr>
        <w:t xml:space="preserve"> </w:t>
      </w:r>
      <w:proofErr w:type="spellStart"/>
      <w:r w:rsidRPr="00223DB6">
        <w:rPr>
          <w:rFonts w:ascii="Times New Roman" w:eastAsia="Times New Roman" w:hAnsi="Times New Roman" w:cs="Times New Roman"/>
          <w:b/>
          <w:i/>
          <w:sz w:val="28"/>
          <w:szCs w:val="28"/>
          <w:lang w:val="en" w:eastAsia="ru-RU"/>
        </w:rPr>
        <w:t>V.M</w:t>
      </w:r>
      <w:proofErr w:type="spellEnd"/>
      <w:r w:rsidRPr="00223DB6">
        <w:rPr>
          <w:rFonts w:ascii="Times New Roman" w:eastAsia="Times New Roman" w:hAnsi="Times New Roman" w:cs="Times New Roman"/>
          <w:i/>
          <w:sz w:val="28"/>
          <w:szCs w:val="28"/>
          <w:lang w:val="en" w:eastAsia="ru-RU"/>
        </w:rPr>
        <w:t xml:space="preserve">., </w:t>
      </w:r>
    </w:p>
    <w:p w14:paraId="7925E650" w14:textId="77777777" w:rsidR="00963F27"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 w:eastAsia="ru-RU"/>
        </w:rPr>
      </w:pPr>
      <w:r w:rsidRPr="00223DB6">
        <w:rPr>
          <w:rFonts w:ascii="Times New Roman" w:eastAsia="Times New Roman" w:hAnsi="Times New Roman" w:cs="Times New Roman"/>
          <w:i/>
          <w:sz w:val="28"/>
          <w:szCs w:val="28"/>
          <w:lang w:val="en" w:eastAsia="ru-RU"/>
        </w:rPr>
        <w:t xml:space="preserve">candidate of pedagogical sciences, associate professor </w:t>
      </w:r>
    </w:p>
    <w:p w14:paraId="78D23B98" w14:textId="5058C90D"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 w:eastAsia="ru-RU"/>
        </w:rPr>
        <w:t xml:space="preserve">Chechen </w:t>
      </w:r>
      <w:r w:rsidRPr="00223DB6">
        <w:rPr>
          <w:rFonts w:ascii="Times New Roman" w:eastAsia="Times New Roman" w:hAnsi="Times New Roman" w:cs="Times New Roman"/>
          <w:i/>
          <w:sz w:val="28"/>
          <w:szCs w:val="28"/>
          <w:lang w:val="en-US" w:eastAsia="ru-RU"/>
        </w:rPr>
        <w:t>State</w:t>
      </w:r>
      <w:r w:rsidRPr="00223DB6">
        <w:rPr>
          <w:rFonts w:ascii="Times New Roman" w:eastAsia="Times New Roman" w:hAnsi="Times New Roman" w:cs="Times New Roman"/>
          <w:i/>
          <w:sz w:val="28"/>
          <w:szCs w:val="28"/>
          <w:lang w:val="en" w:eastAsia="ru-RU"/>
        </w:rPr>
        <w:t xml:space="preserve"> University of Grozny</w:t>
      </w:r>
    </w:p>
    <w:p w14:paraId="34451DEC" w14:textId="77777777"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Magomedova</w:t>
      </w:r>
      <w:proofErr w:type="spellEnd"/>
      <w:r w:rsidRPr="00223DB6">
        <w:rPr>
          <w:rFonts w:ascii="Times New Roman" w:eastAsia="Times New Roman" w:hAnsi="Times New Roman" w:cs="Times New Roman"/>
          <w:b/>
          <w:i/>
          <w:sz w:val="28"/>
          <w:szCs w:val="28"/>
          <w:lang w:val="en-US" w:eastAsia="ru-RU"/>
        </w:rPr>
        <w:t xml:space="preserve"> Z.Z.,</w:t>
      </w:r>
    </w:p>
    <w:p w14:paraId="53D4C85D" w14:textId="77777777" w:rsidR="00963F27"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 Candidate of Pedagogical Sciences,</w:t>
      </w:r>
      <w:r w:rsidR="00963F27" w:rsidRPr="00963F27">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Associate Professor </w:t>
      </w:r>
    </w:p>
    <w:p w14:paraId="4F4C9FBB" w14:textId="25176C9B" w:rsidR="00707C84" w:rsidRPr="00223DB6" w:rsidRDefault="00707C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Chechen State Pedagogical University of Grozny</w:t>
      </w:r>
    </w:p>
    <w:p w14:paraId="4E122CD3" w14:textId="77777777" w:rsidR="00963F27" w:rsidRDefault="00963F27" w:rsidP="00487599">
      <w:pPr>
        <w:spacing w:after="0" w:line="240" w:lineRule="auto"/>
        <w:ind w:firstLine="567"/>
        <w:jc w:val="both"/>
        <w:rPr>
          <w:rFonts w:ascii="Times New Roman" w:eastAsia="Calibri" w:hAnsi="Times New Roman" w:cs="Times New Roman"/>
          <w:b/>
          <w:i/>
          <w:sz w:val="28"/>
          <w:szCs w:val="28"/>
          <w:lang w:val="en-US"/>
        </w:rPr>
      </w:pPr>
    </w:p>
    <w:p w14:paraId="499895A9" w14:textId="0EAE4177" w:rsidR="00707C84" w:rsidRPr="00223DB6" w:rsidRDefault="00707C84"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Abstract</w:t>
      </w:r>
      <w:r w:rsidR="00204B1F" w:rsidRPr="00223DB6">
        <w:rPr>
          <w:rFonts w:ascii="Times New Roman" w:eastAsia="Calibri" w:hAnsi="Times New Roman" w:cs="Times New Roman"/>
          <w:b/>
          <w:i/>
          <w:sz w:val="28"/>
          <w:szCs w:val="28"/>
          <w:lang w:val="en-US"/>
        </w:rPr>
        <w:t xml:space="preserve">. </w:t>
      </w:r>
      <w:r w:rsidR="00204B1F" w:rsidRPr="00223DB6">
        <w:rPr>
          <w:rFonts w:ascii="Times New Roman" w:eastAsia="Calibri" w:hAnsi="Times New Roman" w:cs="Times New Roman"/>
          <w:i/>
          <w:sz w:val="28"/>
          <w:szCs w:val="28"/>
          <w:lang w:val="en-US"/>
        </w:rPr>
        <w:t>T</w:t>
      </w:r>
      <w:r w:rsidRPr="00223DB6">
        <w:rPr>
          <w:rFonts w:ascii="Times New Roman" w:eastAsia="Calibri" w:hAnsi="Times New Roman" w:cs="Times New Roman"/>
          <w:i/>
          <w:sz w:val="28"/>
          <w:szCs w:val="28"/>
          <w:lang w:val="en-US"/>
        </w:rPr>
        <w:t>he article deals with the problem of anxiety – one of the most urgent socio-psychological problems that requires special study and resolution in order to avoid the situation of the formation of an insecure, maladaptive younger generation.</w:t>
      </w:r>
    </w:p>
    <w:p w14:paraId="7DB24E3B" w14:textId="77777777" w:rsidR="00707C84" w:rsidRPr="00223DB6" w:rsidRDefault="00707C84"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Keywords:</w:t>
      </w:r>
      <w:r w:rsidRPr="00223DB6">
        <w:rPr>
          <w:rFonts w:ascii="Times New Roman" w:eastAsia="Calibri" w:hAnsi="Times New Roman" w:cs="Times New Roman"/>
          <w:i/>
          <w:sz w:val="28"/>
          <w:szCs w:val="28"/>
          <w:lang w:val="en-US"/>
        </w:rPr>
        <w:t xml:space="preserve"> level of anxiety, restless state, problem of anxiety, situational anxiety</w:t>
      </w:r>
    </w:p>
    <w:p w14:paraId="3C702578"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lang w:val="en-US"/>
        </w:rPr>
      </w:pPr>
    </w:p>
    <w:p w14:paraId="355A4622"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Проблема тревожности – одна из актуальных социально-психологических проблем, требующая специального изучения и разрешения, чтобы избежать ситуации формирования неуверенного в себе, </w:t>
      </w:r>
      <w:proofErr w:type="spellStart"/>
      <w:r w:rsidRPr="00223DB6">
        <w:rPr>
          <w:rFonts w:ascii="Times New Roman" w:eastAsia="Calibri" w:hAnsi="Times New Roman" w:cs="Times New Roman"/>
          <w:sz w:val="28"/>
          <w:szCs w:val="28"/>
        </w:rPr>
        <w:t>дезадаптивного</w:t>
      </w:r>
      <w:proofErr w:type="spellEnd"/>
      <w:r w:rsidRPr="00223DB6">
        <w:rPr>
          <w:rFonts w:ascii="Times New Roman" w:eastAsia="Calibri" w:hAnsi="Times New Roman" w:cs="Times New Roman"/>
          <w:sz w:val="28"/>
          <w:szCs w:val="28"/>
        </w:rPr>
        <w:t xml:space="preserve"> подрастающего поколения. Среди профессиональных задач практического психолога образовательного учреждения проведение коррекционно-развивающей работы по снижению уровня тревожности школьников стоит в числе первостепенных. Первым, кто уделил большое внимание на процесс проявления тревожности, то есть проявления беспокойств, переживаний, тревог, </w:t>
      </w:r>
      <w:r w:rsidRPr="00223DB6">
        <w:rPr>
          <w:rFonts w:ascii="Times New Roman" w:eastAsia="Calibri" w:hAnsi="Times New Roman" w:cs="Times New Roman"/>
          <w:sz w:val="28"/>
          <w:szCs w:val="28"/>
        </w:rPr>
        <w:lastRenderedPageBreak/>
        <w:t xml:space="preserve">неопределенности, чувств беспомощности был Зигмунд Фрейд, который отнес данное состояние к эмоциональной сфере. </w:t>
      </w:r>
    </w:p>
    <w:p w14:paraId="63416283"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Зигмунд Фрейд дал следующую трактовку понятию «тревожность». Тревожность – это то состояние переживания человеком, которая водит в эмоциональный дискомфорт, то есть данное состояние связано с предчувствием наступающей опасности или же ожиданием </w:t>
      </w:r>
      <w:r w:rsidR="003E180B" w:rsidRPr="00223DB6">
        <w:rPr>
          <w:rFonts w:ascii="Times New Roman" w:eastAsia="Calibri" w:hAnsi="Times New Roman" w:cs="Times New Roman"/>
          <w:sz w:val="28"/>
          <w:szCs w:val="28"/>
        </w:rPr>
        <w:t>какого-либо</w:t>
      </w:r>
      <w:r w:rsidRPr="00223DB6">
        <w:rPr>
          <w:rFonts w:ascii="Times New Roman" w:eastAsia="Calibri" w:hAnsi="Times New Roman" w:cs="Times New Roman"/>
          <w:sz w:val="28"/>
          <w:szCs w:val="28"/>
        </w:rPr>
        <w:t xml:space="preserve"> неблагополучия. Особое место среди остальных эмоциональных состояний тревожность, занимает тем, что она предвосхищается наряду с эмоциями как страха и надежды [25, с. 164].</w:t>
      </w:r>
    </w:p>
    <w:p w14:paraId="5E6D2576"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Некоторыми исследователями тревожность рассматривается как устойчивая черта и как индивидуальная психологическая особенность человека, которая может проявится в склонностях очень частого переживания беспокойного состояния. </w:t>
      </w:r>
    </w:p>
    <w:p w14:paraId="1C4312F6"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В научных психологических словарях понятие «тревожность» рассматривается как один из отличительного индивидуального параметра личности. </w:t>
      </w:r>
    </w:p>
    <w:p w14:paraId="543B1AD8"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Понятия «тревога» и «тревожность» рассматриваются как различные явлении. Тревога это есть проявления волнений, беспокойств, а тревожность рассматривается как устойчивое, повышенное и не связанная той или иной ситуацией состояние, которая часто проявляется.</w:t>
      </w:r>
    </w:p>
    <w:p w14:paraId="7A81A223"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А.В. Петровский рассматривает понятие «тревожность как склонность индивида к переживанию тревоги, характеризующаяся низким порогом возникновения реакции тревоги; один из основных параметров индивидуальных различий. Тревожность обычно повышена при нервно-психических и тяжелых соматических заболеваниях, а также у здоровых людей, переживающих последствия психотравмы, у многих групп лиц с отклоняющимся субъективным проявлением неблагополучия личности» [20, с. 110]. </w:t>
      </w:r>
    </w:p>
    <w:p w14:paraId="5A361877"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Выделяют два основных вида тревожности:</w:t>
      </w:r>
    </w:p>
    <w:p w14:paraId="685581E4"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1. Ситуативная тревожность, т. е. порожденная некоторой конкретной ситуацией, которая объективно вызывает беспокойство. Данное состояние может, возникает у любого человека в преддверии возможных неприятностей и жизненных осложнений. Это состояние не только является вполне нормальным, но и играет свою положительную роль. </w:t>
      </w:r>
    </w:p>
    <w:p w14:paraId="336500EA"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2. Личностная тревожность. Она может рассматриваться как личностная черта, проявляющаяся в постоянной склонности переживаниям тревоги в самых различных жизненных ситуациях, в том числе и таких, которые объективно к этому не располагают. Она характеризуется состоянием безотчетного страха, неопределенным ощущением угрозы, готовностью воспринять любое событие как неблагоприятное и опасное. [21, с. 65].</w:t>
      </w:r>
    </w:p>
    <w:p w14:paraId="44E0D8DD"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Механизм формирования тревожности как свойства личности представлен в работе </w:t>
      </w:r>
      <w:proofErr w:type="spellStart"/>
      <w:r w:rsidRPr="00223DB6">
        <w:rPr>
          <w:rFonts w:ascii="Times New Roman" w:eastAsia="Calibri" w:hAnsi="Times New Roman" w:cs="Times New Roman"/>
          <w:sz w:val="28"/>
          <w:szCs w:val="28"/>
        </w:rPr>
        <w:t>Ж.М</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Глозмана</w:t>
      </w:r>
      <w:proofErr w:type="spellEnd"/>
      <w:r w:rsidRPr="00223DB6">
        <w:rPr>
          <w:rFonts w:ascii="Times New Roman" w:eastAsia="Calibri" w:hAnsi="Times New Roman" w:cs="Times New Roman"/>
          <w:sz w:val="28"/>
          <w:szCs w:val="28"/>
        </w:rPr>
        <w:t xml:space="preserve">: «Структурные изменения личности формируются не сразу, а постепенно, по мере закрепления отрицательных личностных установок, тенденций воспринимать достаточно широкий круг ситуаций как угрожающие и реагировать на них состоянием тревоги» [6, с. 19]. </w:t>
      </w:r>
      <w:r w:rsidRPr="00223DB6">
        <w:rPr>
          <w:rFonts w:ascii="Times New Roman" w:eastAsia="Calibri" w:hAnsi="Times New Roman" w:cs="Times New Roman"/>
          <w:sz w:val="28"/>
          <w:szCs w:val="28"/>
        </w:rPr>
        <w:lastRenderedPageBreak/>
        <w:t xml:space="preserve">Другими словами, при неоднократном повторении условий, провоцирующих высокие значения тревоги, создается постоянная готовность к переживанию этого состояния. Постоянные переживания тревоги фиксируются и становятся свойством личности – тревожностью. </w:t>
      </w:r>
    </w:p>
    <w:p w14:paraId="00EC778C"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А.М.Прихожан</w:t>
      </w:r>
      <w:proofErr w:type="spellEnd"/>
      <w:r w:rsidRPr="00223DB6">
        <w:rPr>
          <w:rFonts w:ascii="Times New Roman" w:eastAsia="Calibri" w:hAnsi="Times New Roman" w:cs="Times New Roman"/>
          <w:sz w:val="28"/>
          <w:szCs w:val="28"/>
        </w:rPr>
        <w:t xml:space="preserve"> отмечает, что «тревога и тревожность обнаруживают связь с историческим периодом жизни общества, что отражается в содержании страхов, характере «возрастных пиков» тревоги, частоте, распространенности и интенсивности переживания тревоги, значительном росте тревожных детей и подростков в нашей стране в последнее десятилетие» [21, с. 137]. </w:t>
      </w:r>
    </w:p>
    <w:p w14:paraId="0AB2E07F"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Н.Д.Левитов</w:t>
      </w:r>
      <w:proofErr w:type="spellEnd"/>
      <w:r w:rsidRPr="00223DB6">
        <w:rPr>
          <w:rFonts w:ascii="Times New Roman" w:eastAsia="Calibri" w:hAnsi="Times New Roman" w:cs="Times New Roman"/>
          <w:sz w:val="28"/>
          <w:szCs w:val="28"/>
        </w:rPr>
        <w:t xml:space="preserve"> указывает, что тревожное состояние показатель слабости нервной системы, хаотичности нервных процессов [13, с. 42]. </w:t>
      </w:r>
    </w:p>
    <w:p w14:paraId="0B5B292E"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С другой стороны, известно, что если ведущим в становлении темперамента является генетический, конституциональный фактор, то в характере он будет проявляться наряду со средовым, социальным влиянием. Это представление определяет социальный подход к рассмотрению причин детской тревожности. Так, в ряде работ главной причиной возникновения тревожности у дошкольников считаются неправильное воспитание и неблагоприятные отношения ребенка с родителями, особенно с матерью. «Отвержение, неприятие матерью ребенка вызывает у него тревогу из-за невозможности удовлетворения потребности в любви, в ласке и защите». </w:t>
      </w:r>
    </w:p>
    <w:p w14:paraId="43477BCD"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Н.Д.Левитов</w:t>
      </w:r>
      <w:proofErr w:type="spellEnd"/>
      <w:r w:rsidRPr="00223DB6">
        <w:rPr>
          <w:rFonts w:ascii="Times New Roman" w:eastAsia="Calibri" w:hAnsi="Times New Roman" w:cs="Times New Roman"/>
          <w:sz w:val="28"/>
          <w:szCs w:val="28"/>
        </w:rPr>
        <w:t xml:space="preserve"> считает, что отсрочка подкрепления тоже может порождать тревогу. В случае, когда ребенку пообещали сюрприз, подарок или что-то еще для него приятное и выполнение обещания отложили на неопределенный срок, то ребенок обычно томится в ожидании, беспокоясь, получит ли он обещанное. «Отсрочка подкрепления вызывала у большинства детей состояние неуверенности, беспокойства» [13, с. 39]. </w:t>
      </w:r>
    </w:p>
    <w:p w14:paraId="28653E81"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К. </w:t>
      </w:r>
      <w:proofErr w:type="spellStart"/>
      <w:r w:rsidRPr="00223DB6">
        <w:rPr>
          <w:rFonts w:ascii="Times New Roman" w:eastAsia="Calibri" w:hAnsi="Times New Roman" w:cs="Times New Roman"/>
          <w:sz w:val="28"/>
          <w:szCs w:val="28"/>
        </w:rPr>
        <w:t>Хорни</w:t>
      </w:r>
      <w:proofErr w:type="spellEnd"/>
      <w:r w:rsidRPr="00223DB6">
        <w:rPr>
          <w:rFonts w:ascii="Times New Roman" w:eastAsia="Calibri" w:hAnsi="Times New Roman" w:cs="Times New Roman"/>
          <w:sz w:val="28"/>
          <w:szCs w:val="28"/>
        </w:rPr>
        <w:t xml:space="preserve"> отмечает, что возникновение и консолидация тревоги связаны с неудовлетворенностью ведущими возрастными потребностями ребенка, которые приобретают гипертрофический характер [26, с. 19]. </w:t>
      </w:r>
    </w:p>
    <w:p w14:paraId="4F1BA08C"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Детская тревога может быть следствием личной тревоги матери, которая имеет </w:t>
      </w:r>
      <w:proofErr w:type="spellStart"/>
      <w:r w:rsidRPr="00223DB6">
        <w:rPr>
          <w:rFonts w:ascii="Times New Roman" w:eastAsia="Calibri" w:hAnsi="Times New Roman" w:cs="Times New Roman"/>
          <w:sz w:val="28"/>
          <w:szCs w:val="28"/>
        </w:rPr>
        <w:t>симбиозные</w:t>
      </w:r>
      <w:proofErr w:type="spellEnd"/>
      <w:r w:rsidRPr="00223DB6">
        <w:rPr>
          <w:rFonts w:ascii="Times New Roman" w:eastAsia="Calibri" w:hAnsi="Times New Roman" w:cs="Times New Roman"/>
          <w:sz w:val="28"/>
          <w:szCs w:val="28"/>
        </w:rPr>
        <w:t xml:space="preserve"> отношения с ребенком. В то же время мать, ощущая себя целой с ребенком, пытается защитить его от трудностей и жизненных неурядиц, тем самым «привязывая» к своему ребенку, защищая ее от несуществующего, но воображаемого, соответственно, своего беспокойства, опасностей. В результате ребенок беспокоится, когда остается без матери, легко теряется, беспокоится и боится. Вместо активности и независимости развиваются пассивность и зависимость. </w:t>
      </w:r>
      <w:proofErr w:type="spellStart"/>
      <w:r w:rsidRPr="00223DB6">
        <w:rPr>
          <w:rFonts w:ascii="Times New Roman" w:eastAsia="Calibri" w:hAnsi="Times New Roman" w:cs="Times New Roman"/>
          <w:sz w:val="28"/>
          <w:szCs w:val="28"/>
        </w:rPr>
        <w:t>А.И</w:t>
      </w:r>
      <w:proofErr w:type="spellEnd"/>
      <w:r w:rsidRPr="00223DB6">
        <w:rPr>
          <w:rFonts w:ascii="Times New Roman" w:eastAsia="Calibri" w:hAnsi="Times New Roman" w:cs="Times New Roman"/>
          <w:sz w:val="28"/>
          <w:szCs w:val="28"/>
        </w:rPr>
        <w:t>. Захаров также отмечает, что если отец не принимает участия в воспитании ребенка, ребенок более привязан к матери, и если мать лично озабочена, легче взять на себя ее беспокойство. Выражено это и тогда, когда ребенок боится отца из-за его грубого, вспыльчивого характера [8, с. 94].</w:t>
      </w:r>
    </w:p>
    <w:p w14:paraId="71EAF1D9"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При обучении неполной семьи или семьи с негармоничными отношениями, когда традиционно мужские роли играют мать, у ребенка может </w:t>
      </w:r>
      <w:r w:rsidRPr="00223DB6">
        <w:rPr>
          <w:rFonts w:ascii="Times New Roman" w:eastAsia="Calibri" w:hAnsi="Times New Roman" w:cs="Times New Roman"/>
          <w:sz w:val="28"/>
          <w:szCs w:val="28"/>
        </w:rPr>
        <w:lastRenderedPageBreak/>
        <w:t xml:space="preserve">быть искаженный образ пола, что в свою очередь провоцирует развитие тревоги. </w:t>
      </w:r>
    </w:p>
    <w:p w14:paraId="5D4D0D9D"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Н.В</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Имедадзе</w:t>
      </w:r>
      <w:proofErr w:type="spellEnd"/>
      <w:r w:rsidRPr="00223DB6">
        <w:rPr>
          <w:rFonts w:ascii="Times New Roman" w:eastAsia="Calibri" w:hAnsi="Times New Roman" w:cs="Times New Roman"/>
          <w:sz w:val="28"/>
          <w:szCs w:val="28"/>
        </w:rPr>
        <w:t xml:space="preserve"> в своих трудах выделяет следующие причины тревожности у младших школьников, вызванные характером внутрисемейных отношений. </w:t>
      </w:r>
    </w:p>
    <w:p w14:paraId="70101C92"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1.Излишний протекционизм родителей, опека. </w:t>
      </w:r>
    </w:p>
    <w:p w14:paraId="3524F364"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2.Условия, создавшиеся в семье после появления второго ребенка. </w:t>
      </w:r>
    </w:p>
    <w:p w14:paraId="659A21F6"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3.Плохая приспособленность ребенка – тревожность возникает из-за неумения ребенка одеваться, самостоятельно есть, укладываться спать и т.д. [10, с. 15]. </w:t>
      </w:r>
    </w:p>
    <w:p w14:paraId="6515C404"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Под беспокойством </w:t>
      </w:r>
      <w:proofErr w:type="spellStart"/>
      <w:r w:rsidRPr="00223DB6">
        <w:rPr>
          <w:rFonts w:ascii="Times New Roman" w:eastAsia="Calibri" w:hAnsi="Times New Roman" w:cs="Times New Roman"/>
          <w:sz w:val="28"/>
          <w:szCs w:val="28"/>
        </w:rPr>
        <w:t>Л.И</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Божович</w:t>
      </w:r>
      <w:proofErr w:type="spellEnd"/>
      <w:r w:rsidRPr="00223DB6">
        <w:rPr>
          <w:rFonts w:ascii="Times New Roman" w:eastAsia="Calibri" w:hAnsi="Times New Roman" w:cs="Times New Roman"/>
          <w:sz w:val="28"/>
          <w:szCs w:val="28"/>
        </w:rPr>
        <w:t xml:space="preserve"> понимает эмоциональное состояние, заключающееся в склонности человека недооценивать свои силы в ответственных ситуациях подтверждения своей личностной состоятельности. [4, с. 261]. Однако это состояние сопровождается высоким уровнем требований. Таким образом, подобный характер причин, которые вызывают состояние аффекта и провоцирует, в случае их хронического характера, беспокойство, регистрируется. Поэтому, говоря об источниках аффекта в их застрявшем, повторяющемся характере, их также можно рассматривать как причины развития тревоги. Одним из источников влияния на ребенка является несоответствие занимаемой им должности в команде и позиция, которую он стремится занять. </w:t>
      </w:r>
    </w:p>
    <w:p w14:paraId="0F0DABA4"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proofErr w:type="spellStart"/>
      <w:r w:rsidRPr="00223DB6">
        <w:rPr>
          <w:rFonts w:ascii="Times New Roman" w:eastAsia="Calibri" w:hAnsi="Times New Roman" w:cs="Times New Roman"/>
          <w:sz w:val="28"/>
          <w:szCs w:val="28"/>
        </w:rPr>
        <w:t>A.M</w:t>
      </w:r>
      <w:proofErr w:type="spellEnd"/>
      <w:r w:rsidRPr="00223DB6">
        <w:rPr>
          <w:rFonts w:ascii="Times New Roman" w:eastAsia="Calibri" w:hAnsi="Times New Roman" w:cs="Times New Roman"/>
          <w:sz w:val="28"/>
          <w:szCs w:val="28"/>
        </w:rPr>
        <w:t>. Прихожан, подчеркивая выраженную возрастную специфику тревоги, найденную в ее источниках, содержании, формах компенсации и защиты, поясняет, что «для каждого возрастного периода есть определенные области, объекты реальности, которые вызывают наибольшее беспокойство у детей, независимо от реальная угроза или тревога как устойчивое образование. Эти возрастные пики тревоги являются следствием наиболее значимых социологических потребностей: ребенок, который не испытывает тревоги и тревоги, будет горазд</w:t>
      </w:r>
      <w:r w:rsidR="003E180B" w:rsidRPr="00223DB6">
        <w:rPr>
          <w:rFonts w:ascii="Times New Roman" w:eastAsia="Calibri" w:hAnsi="Times New Roman" w:cs="Times New Roman"/>
          <w:sz w:val="28"/>
          <w:szCs w:val="28"/>
        </w:rPr>
        <w:t>о менее зависим от других людей.</w:t>
      </w:r>
      <w:r w:rsidRPr="00223DB6">
        <w:rPr>
          <w:rFonts w:ascii="Times New Roman" w:eastAsia="Calibri" w:hAnsi="Times New Roman" w:cs="Times New Roman"/>
          <w:sz w:val="28"/>
          <w:szCs w:val="28"/>
        </w:rPr>
        <w:t xml:space="preserve"> Наоборот, чем больше он склонен к беспокойству, тем сильнее будет зависеть от эмоционального состояния окружающих [21, с. 172].</w:t>
      </w:r>
    </w:p>
    <w:p w14:paraId="1A7E726B"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Таким образом, в понимании характера тревоги два подхода можно проследить у разных авторов: понимание тревоги как свойства, присущей человеку, и понимание тревоги как реакции на внешний мир, враждебный человеку, то есть снятие тревоги с социальных условий жизни.</w:t>
      </w:r>
    </w:p>
    <w:p w14:paraId="7FF8436A"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p>
    <w:p w14:paraId="723F43D3" w14:textId="77777777" w:rsidR="00707C84" w:rsidRPr="00223DB6" w:rsidRDefault="003E180B"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Список литературы:</w:t>
      </w:r>
    </w:p>
    <w:p w14:paraId="7B05D1D3"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bookmarkStart w:id="23" w:name="_Hlk62668131"/>
      <w:proofErr w:type="spellStart"/>
      <w:r w:rsidRPr="00223DB6">
        <w:rPr>
          <w:rFonts w:ascii="Times New Roman" w:eastAsia="Times New Roman" w:hAnsi="Times New Roman" w:cs="Times New Roman"/>
          <w:sz w:val="28"/>
          <w:szCs w:val="28"/>
          <w:lang w:eastAsia="ru-RU"/>
        </w:rPr>
        <w:t>Аракелов</w:t>
      </w:r>
      <w:proofErr w:type="spellEnd"/>
      <w:r w:rsidRPr="00223DB6">
        <w:rPr>
          <w:rFonts w:ascii="Times New Roman" w:eastAsia="Times New Roman" w:hAnsi="Times New Roman" w:cs="Times New Roman"/>
          <w:sz w:val="28"/>
          <w:szCs w:val="28"/>
          <w:lang w:eastAsia="ru-RU"/>
        </w:rPr>
        <w:t xml:space="preserve"> Г. Г., Лысенко Н. Е., Шотт, Е. Е. Психофизиологический метод оценки тревожности / Г. Г. </w:t>
      </w:r>
      <w:proofErr w:type="spellStart"/>
      <w:r w:rsidRPr="00223DB6">
        <w:rPr>
          <w:rFonts w:ascii="Times New Roman" w:eastAsia="Times New Roman" w:hAnsi="Times New Roman" w:cs="Times New Roman"/>
          <w:sz w:val="28"/>
          <w:szCs w:val="28"/>
          <w:lang w:eastAsia="ru-RU"/>
        </w:rPr>
        <w:t>Аракелов</w:t>
      </w:r>
      <w:proofErr w:type="spellEnd"/>
      <w:r w:rsidRPr="00223DB6">
        <w:rPr>
          <w:rFonts w:ascii="Times New Roman" w:eastAsia="Times New Roman" w:hAnsi="Times New Roman" w:cs="Times New Roman"/>
          <w:sz w:val="28"/>
          <w:szCs w:val="28"/>
          <w:lang w:eastAsia="ru-RU"/>
        </w:rPr>
        <w:t>, Н. Е. Лысенко, Е. Е. Шотт // Психологический журнал. - 1997 - № 2. - С.112-117</w:t>
      </w:r>
    </w:p>
    <w:p w14:paraId="294F8B2F"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Ананьев Б. Г. Человек как предмет познания / </w:t>
      </w:r>
      <w:proofErr w:type="spellStart"/>
      <w:r w:rsidRPr="00223DB6">
        <w:rPr>
          <w:rFonts w:ascii="Times New Roman" w:eastAsia="Times New Roman" w:hAnsi="Times New Roman" w:cs="Times New Roman"/>
          <w:sz w:val="28"/>
          <w:szCs w:val="28"/>
          <w:lang w:eastAsia="ru-RU"/>
        </w:rPr>
        <w:t>Б.Г</w:t>
      </w:r>
      <w:proofErr w:type="spellEnd"/>
      <w:r w:rsidRPr="00223DB6">
        <w:rPr>
          <w:rFonts w:ascii="Times New Roman" w:eastAsia="Times New Roman" w:hAnsi="Times New Roman" w:cs="Times New Roman"/>
          <w:sz w:val="28"/>
          <w:szCs w:val="28"/>
          <w:lang w:eastAsia="ru-RU"/>
        </w:rPr>
        <w:t>. Ананьев. – СПб.: Питер, 2010. - 288 с.</w:t>
      </w:r>
    </w:p>
    <w:p w14:paraId="6B9B512E"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Божович</w:t>
      </w:r>
      <w:proofErr w:type="spellEnd"/>
      <w:r w:rsidRPr="00223DB6">
        <w:rPr>
          <w:rFonts w:ascii="Times New Roman" w:eastAsia="Times New Roman" w:hAnsi="Times New Roman" w:cs="Times New Roman"/>
          <w:sz w:val="28"/>
          <w:szCs w:val="28"/>
          <w:lang w:eastAsia="ru-RU"/>
        </w:rPr>
        <w:t xml:space="preserve"> Л. И. Личность и ее формирование в детском возрасте. – СПб.: </w:t>
      </w:r>
      <w:proofErr w:type="spellStart"/>
      <w:r w:rsidRPr="00223DB6">
        <w:rPr>
          <w:rFonts w:ascii="Times New Roman" w:eastAsia="Times New Roman" w:hAnsi="Times New Roman" w:cs="Times New Roman"/>
          <w:sz w:val="28"/>
          <w:szCs w:val="28"/>
          <w:lang w:eastAsia="ru-RU"/>
        </w:rPr>
        <w:t>ЛитРес</w:t>
      </w:r>
      <w:proofErr w:type="spellEnd"/>
      <w:r w:rsidRPr="00223DB6">
        <w:rPr>
          <w:rFonts w:ascii="Times New Roman" w:eastAsia="Times New Roman" w:hAnsi="Times New Roman" w:cs="Times New Roman"/>
          <w:sz w:val="28"/>
          <w:szCs w:val="28"/>
          <w:lang w:eastAsia="ru-RU"/>
        </w:rPr>
        <w:t>, 2007. – 350 с.</w:t>
      </w:r>
    </w:p>
    <w:p w14:paraId="40863A03"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lastRenderedPageBreak/>
        <w:t>Божович</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Л.И</w:t>
      </w:r>
      <w:proofErr w:type="spellEnd"/>
      <w:r w:rsidRPr="00223DB6">
        <w:rPr>
          <w:rFonts w:ascii="Times New Roman" w:eastAsia="Times New Roman" w:hAnsi="Times New Roman" w:cs="Times New Roman"/>
          <w:sz w:val="28"/>
          <w:szCs w:val="28"/>
          <w:lang w:eastAsia="ru-RU"/>
        </w:rPr>
        <w:t xml:space="preserve">.  Психология личности в трудах отечественных психологов / Сост.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xml:space="preserve">. Куликов. – СПб.: </w:t>
      </w:r>
      <w:proofErr w:type="spellStart"/>
      <w:r w:rsidRPr="00223DB6">
        <w:rPr>
          <w:rFonts w:ascii="Times New Roman" w:eastAsia="Times New Roman" w:hAnsi="Times New Roman" w:cs="Times New Roman"/>
          <w:sz w:val="28"/>
          <w:szCs w:val="28"/>
          <w:lang w:eastAsia="ru-RU"/>
        </w:rPr>
        <w:t>ЛитРес</w:t>
      </w:r>
      <w:proofErr w:type="spellEnd"/>
      <w:r w:rsidRPr="00223DB6">
        <w:rPr>
          <w:rFonts w:ascii="Times New Roman" w:eastAsia="Times New Roman" w:hAnsi="Times New Roman" w:cs="Times New Roman"/>
          <w:sz w:val="28"/>
          <w:szCs w:val="28"/>
          <w:lang w:eastAsia="ru-RU"/>
        </w:rPr>
        <w:t>, 2009. – 464 с.</w:t>
      </w:r>
    </w:p>
    <w:p w14:paraId="786C58EE"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Выготский </w:t>
      </w:r>
      <w:proofErr w:type="spellStart"/>
      <w:r w:rsidRPr="00223DB6">
        <w:rPr>
          <w:rFonts w:ascii="Times New Roman" w:eastAsia="Times New Roman" w:hAnsi="Times New Roman" w:cs="Times New Roman"/>
          <w:sz w:val="28"/>
          <w:szCs w:val="28"/>
          <w:lang w:eastAsia="ru-RU"/>
        </w:rPr>
        <w:t>Л.С</w:t>
      </w:r>
      <w:proofErr w:type="spellEnd"/>
      <w:r w:rsidRPr="00223DB6">
        <w:rPr>
          <w:rFonts w:ascii="Times New Roman" w:eastAsia="Times New Roman" w:hAnsi="Times New Roman" w:cs="Times New Roman"/>
          <w:sz w:val="28"/>
          <w:szCs w:val="28"/>
          <w:lang w:eastAsia="ru-RU"/>
        </w:rPr>
        <w:t xml:space="preserve">. Психология / </w:t>
      </w:r>
      <w:proofErr w:type="spellStart"/>
      <w:r w:rsidRPr="00223DB6">
        <w:rPr>
          <w:rFonts w:ascii="Times New Roman" w:eastAsia="Times New Roman" w:hAnsi="Times New Roman" w:cs="Times New Roman"/>
          <w:sz w:val="28"/>
          <w:szCs w:val="28"/>
          <w:lang w:eastAsia="ru-RU"/>
        </w:rPr>
        <w:t>Л.С</w:t>
      </w:r>
      <w:proofErr w:type="spellEnd"/>
      <w:r w:rsidRPr="00223DB6">
        <w:rPr>
          <w:rFonts w:ascii="Times New Roman" w:eastAsia="Times New Roman" w:hAnsi="Times New Roman" w:cs="Times New Roman"/>
          <w:sz w:val="28"/>
          <w:szCs w:val="28"/>
          <w:lang w:eastAsia="ru-RU"/>
        </w:rPr>
        <w:t>. Выготский. </w:t>
      </w:r>
      <w:r w:rsidRPr="00223DB6">
        <w:rPr>
          <w:rFonts w:ascii="Times New Roman" w:eastAsia="Times New Roman" w:hAnsi="Times New Roman" w:cs="Times New Roman"/>
          <w:i/>
          <w:iCs/>
          <w:sz w:val="28"/>
          <w:szCs w:val="28"/>
          <w:lang w:eastAsia="ru-RU"/>
        </w:rPr>
        <w:t>–</w:t>
      </w:r>
      <w:r w:rsidRPr="00223DB6">
        <w:rPr>
          <w:rFonts w:ascii="Times New Roman" w:eastAsia="Times New Roman" w:hAnsi="Times New Roman" w:cs="Times New Roman"/>
          <w:sz w:val="28"/>
          <w:szCs w:val="28"/>
          <w:lang w:eastAsia="ru-RU"/>
        </w:rPr>
        <w:t> М.: ЭКСМО - Пресс, 2009. </w:t>
      </w:r>
      <w:r w:rsidRPr="00223DB6">
        <w:rPr>
          <w:rFonts w:ascii="Times New Roman" w:eastAsia="Times New Roman" w:hAnsi="Times New Roman" w:cs="Times New Roman"/>
          <w:i/>
          <w:iCs/>
          <w:sz w:val="28"/>
          <w:szCs w:val="28"/>
          <w:lang w:eastAsia="ru-RU"/>
        </w:rPr>
        <w:t>–</w:t>
      </w:r>
      <w:r w:rsidRPr="00223DB6">
        <w:rPr>
          <w:rFonts w:ascii="Times New Roman" w:eastAsia="Times New Roman" w:hAnsi="Times New Roman" w:cs="Times New Roman"/>
          <w:sz w:val="28"/>
          <w:szCs w:val="28"/>
          <w:lang w:eastAsia="ru-RU"/>
        </w:rPr>
        <w:t> 1008 с.</w:t>
      </w:r>
    </w:p>
    <w:p w14:paraId="6F9CAC7A"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Глозман</w:t>
      </w:r>
      <w:proofErr w:type="spellEnd"/>
      <w:r w:rsidRPr="00223DB6">
        <w:rPr>
          <w:rFonts w:ascii="Times New Roman" w:eastAsia="Times New Roman" w:hAnsi="Times New Roman" w:cs="Times New Roman"/>
          <w:sz w:val="28"/>
          <w:szCs w:val="28"/>
          <w:lang w:eastAsia="ru-RU"/>
        </w:rPr>
        <w:t xml:space="preserve"> Ж. М., Зоткин В. В. Исследование уровня тревож</w:t>
      </w:r>
      <w:r w:rsidRPr="00223DB6">
        <w:rPr>
          <w:rFonts w:ascii="Times New Roman" w:eastAsia="Times New Roman" w:hAnsi="Times New Roman" w:cs="Times New Roman"/>
          <w:sz w:val="28"/>
          <w:szCs w:val="28"/>
          <w:lang w:eastAsia="ru-RU"/>
        </w:rPr>
        <w:softHyphen/>
        <w:t xml:space="preserve">ности у больных с афазией // </w:t>
      </w:r>
      <w:proofErr w:type="spellStart"/>
      <w:r w:rsidRPr="00223DB6">
        <w:rPr>
          <w:rFonts w:ascii="Times New Roman" w:eastAsia="Times New Roman" w:hAnsi="Times New Roman" w:cs="Times New Roman"/>
          <w:sz w:val="28"/>
          <w:szCs w:val="28"/>
          <w:lang w:eastAsia="ru-RU"/>
        </w:rPr>
        <w:t>Вестн</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Моск</w:t>
      </w:r>
      <w:proofErr w:type="spellEnd"/>
      <w:r w:rsidRPr="00223DB6">
        <w:rPr>
          <w:rFonts w:ascii="Times New Roman" w:eastAsia="Times New Roman" w:hAnsi="Times New Roman" w:cs="Times New Roman"/>
          <w:sz w:val="28"/>
          <w:szCs w:val="28"/>
          <w:lang w:eastAsia="ru-RU"/>
        </w:rPr>
        <w:t>. ун-та. Психология. 1983</w:t>
      </w:r>
      <w:r w:rsidR="00204B1F"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 1.</w:t>
      </w:r>
      <w:r w:rsidR="00204B1F"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С. 55-61.</w:t>
      </w:r>
    </w:p>
    <w:p w14:paraId="6891B4A3"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Дубровина </w:t>
      </w:r>
      <w:proofErr w:type="spellStart"/>
      <w:r w:rsidRPr="00223DB6">
        <w:rPr>
          <w:rFonts w:ascii="Times New Roman" w:eastAsia="Times New Roman" w:hAnsi="Times New Roman" w:cs="Times New Roman"/>
          <w:sz w:val="28"/>
          <w:szCs w:val="28"/>
          <w:lang w:eastAsia="ru-RU"/>
        </w:rPr>
        <w:t>И.В</w:t>
      </w:r>
      <w:proofErr w:type="spellEnd"/>
      <w:r w:rsidRPr="00223DB6">
        <w:rPr>
          <w:rFonts w:ascii="Times New Roman" w:eastAsia="Times New Roman" w:hAnsi="Times New Roman" w:cs="Times New Roman"/>
          <w:sz w:val="28"/>
          <w:szCs w:val="28"/>
          <w:lang w:eastAsia="ru-RU"/>
        </w:rPr>
        <w:t xml:space="preserve">. Практическая психология образования: 4-е изд., </w:t>
      </w:r>
      <w:proofErr w:type="spellStart"/>
      <w:r w:rsidRPr="00223DB6">
        <w:rPr>
          <w:rFonts w:ascii="Times New Roman" w:eastAsia="Times New Roman" w:hAnsi="Times New Roman" w:cs="Times New Roman"/>
          <w:sz w:val="28"/>
          <w:szCs w:val="28"/>
          <w:lang w:eastAsia="ru-RU"/>
        </w:rPr>
        <w:t>перераб</w:t>
      </w:r>
      <w:proofErr w:type="spellEnd"/>
      <w:r w:rsidRPr="00223DB6">
        <w:rPr>
          <w:rFonts w:ascii="Times New Roman" w:eastAsia="Times New Roman" w:hAnsi="Times New Roman" w:cs="Times New Roman"/>
          <w:sz w:val="28"/>
          <w:szCs w:val="28"/>
          <w:lang w:eastAsia="ru-RU"/>
        </w:rPr>
        <w:t xml:space="preserve">. и доп. / </w:t>
      </w:r>
      <w:proofErr w:type="spellStart"/>
      <w:r w:rsidRPr="00223DB6">
        <w:rPr>
          <w:rFonts w:ascii="Times New Roman" w:eastAsia="Times New Roman" w:hAnsi="Times New Roman" w:cs="Times New Roman"/>
          <w:sz w:val="28"/>
          <w:szCs w:val="28"/>
          <w:lang w:eastAsia="ru-RU"/>
        </w:rPr>
        <w:t>И.В</w:t>
      </w:r>
      <w:proofErr w:type="spellEnd"/>
      <w:r w:rsidRPr="00223DB6">
        <w:rPr>
          <w:rFonts w:ascii="Times New Roman" w:eastAsia="Times New Roman" w:hAnsi="Times New Roman" w:cs="Times New Roman"/>
          <w:sz w:val="28"/>
          <w:szCs w:val="28"/>
          <w:lang w:eastAsia="ru-RU"/>
        </w:rPr>
        <w:t>. Дубровина. – СПб.: Питер, 2010. – 592 с.</w:t>
      </w:r>
    </w:p>
    <w:p w14:paraId="38CBB5D8" w14:textId="77777777" w:rsidR="00707C84" w:rsidRPr="00223DB6"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Захаров А. И. Как помочь нашим детям избавиться от стра</w:t>
      </w:r>
      <w:r w:rsidRPr="00223DB6">
        <w:rPr>
          <w:rFonts w:ascii="Times New Roman" w:eastAsia="Times New Roman" w:hAnsi="Times New Roman" w:cs="Times New Roman"/>
          <w:sz w:val="28"/>
          <w:szCs w:val="28"/>
          <w:lang w:eastAsia="ru-RU"/>
        </w:rPr>
        <w:softHyphen/>
        <w:t>ха. СПб. 1995. 128 с.</w:t>
      </w:r>
    </w:p>
    <w:p w14:paraId="7A0BF722" w14:textId="77777777" w:rsidR="00707C84" w:rsidRPr="00963F27" w:rsidRDefault="00707C84" w:rsidP="00487599">
      <w:pPr>
        <w:numPr>
          <w:ilvl w:val="0"/>
          <w:numId w:val="143"/>
        </w:numPr>
        <w:tabs>
          <w:tab w:val="left" w:pos="851"/>
        </w:tabs>
        <w:spacing w:after="0" w:line="240" w:lineRule="auto"/>
        <w:ind w:left="0" w:firstLine="567"/>
        <w:jc w:val="both"/>
        <w:rPr>
          <w:rFonts w:ascii="Times New Roman" w:eastAsia="Times New Roman" w:hAnsi="Times New Roman" w:cs="Times New Roman"/>
          <w:spacing w:val="-4"/>
          <w:sz w:val="28"/>
          <w:szCs w:val="28"/>
          <w:lang w:eastAsia="ru-RU"/>
        </w:rPr>
      </w:pPr>
      <w:proofErr w:type="spellStart"/>
      <w:r w:rsidRPr="00963F27">
        <w:rPr>
          <w:rFonts w:ascii="Times New Roman" w:eastAsia="Times New Roman" w:hAnsi="Times New Roman" w:cs="Times New Roman"/>
          <w:spacing w:val="-4"/>
          <w:sz w:val="28"/>
          <w:szCs w:val="28"/>
          <w:lang w:eastAsia="ru-RU"/>
        </w:rPr>
        <w:t>Изард</w:t>
      </w:r>
      <w:proofErr w:type="spellEnd"/>
      <w:r w:rsidRPr="00963F27">
        <w:rPr>
          <w:rFonts w:ascii="Times New Roman" w:eastAsia="Times New Roman" w:hAnsi="Times New Roman" w:cs="Times New Roman"/>
          <w:spacing w:val="-4"/>
          <w:sz w:val="28"/>
          <w:szCs w:val="28"/>
          <w:lang w:eastAsia="ru-RU"/>
        </w:rPr>
        <w:t xml:space="preserve"> К. Эмоции человека / К. </w:t>
      </w:r>
      <w:proofErr w:type="spellStart"/>
      <w:r w:rsidRPr="00963F27">
        <w:rPr>
          <w:rFonts w:ascii="Times New Roman" w:eastAsia="Times New Roman" w:hAnsi="Times New Roman" w:cs="Times New Roman"/>
          <w:spacing w:val="-4"/>
          <w:sz w:val="28"/>
          <w:szCs w:val="28"/>
          <w:lang w:eastAsia="ru-RU"/>
        </w:rPr>
        <w:t>Изард</w:t>
      </w:r>
      <w:proofErr w:type="spellEnd"/>
      <w:r w:rsidRPr="00963F27">
        <w:rPr>
          <w:rFonts w:ascii="Times New Roman" w:eastAsia="Times New Roman" w:hAnsi="Times New Roman" w:cs="Times New Roman"/>
          <w:spacing w:val="-4"/>
          <w:sz w:val="28"/>
          <w:szCs w:val="28"/>
          <w:lang w:eastAsia="ru-RU"/>
        </w:rPr>
        <w:t>. – М.: Изд-во МГУ, 2009. – 340 с.</w:t>
      </w:r>
    </w:p>
    <w:p w14:paraId="3814C11F" w14:textId="77777777" w:rsidR="00707C84"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Имедадзе</w:t>
      </w:r>
      <w:proofErr w:type="spellEnd"/>
      <w:r w:rsidRPr="00223DB6">
        <w:rPr>
          <w:rFonts w:ascii="Times New Roman" w:eastAsia="Times New Roman" w:hAnsi="Times New Roman" w:cs="Times New Roman"/>
          <w:sz w:val="28"/>
          <w:szCs w:val="28"/>
          <w:lang w:eastAsia="ru-RU"/>
        </w:rPr>
        <w:t xml:space="preserve"> Н. В. Тревожность как фактор учения в дошкольном возрасте // Психологические исследования. Тбилиси. 1966. </w:t>
      </w:r>
      <w:r w:rsidR="00204B1F"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С. 49-57.</w:t>
      </w:r>
    </w:p>
    <w:p w14:paraId="0F41A026" w14:textId="77777777" w:rsidR="00204B1F"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 xml:space="preserve"> Костина Л. М. </w:t>
      </w:r>
      <w:r w:rsidRPr="00223DB6">
        <w:rPr>
          <w:rFonts w:ascii="Times New Roman" w:eastAsia="Times New Roman" w:hAnsi="Times New Roman" w:cs="Times New Roman"/>
          <w:sz w:val="28"/>
          <w:szCs w:val="28"/>
          <w:lang w:eastAsia="ru-RU"/>
        </w:rPr>
        <w:t xml:space="preserve">К 90    Игровая терапия с тревожными детьми. </w:t>
      </w:r>
      <w:r w:rsidR="00204B1F" w:rsidRPr="00223DB6">
        <w:rPr>
          <w:rFonts w:ascii="Times New Roman" w:eastAsia="Times New Roman" w:hAnsi="Times New Roman" w:cs="Times New Roman"/>
          <w:sz w:val="28"/>
          <w:szCs w:val="28"/>
          <w:lang w:eastAsia="ru-RU"/>
        </w:rPr>
        <w:t xml:space="preserve">Издательство «Речь», </w:t>
      </w:r>
      <w:r w:rsidRPr="00223DB6">
        <w:rPr>
          <w:rFonts w:ascii="Times New Roman" w:eastAsia="Times New Roman" w:hAnsi="Times New Roman" w:cs="Times New Roman"/>
          <w:sz w:val="28"/>
          <w:szCs w:val="28"/>
          <w:lang w:eastAsia="ru-RU"/>
        </w:rPr>
        <w:t xml:space="preserve">2003.-160 с. </w:t>
      </w:r>
      <w:bookmarkEnd w:id="23"/>
    </w:p>
    <w:p w14:paraId="63A99C22" w14:textId="77777777" w:rsidR="00707C84"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Куликов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xml:space="preserve">. Психология настроения /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Куликов. – СПб. : Изд-во СПбГУ, 2010. – 228 с.</w:t>
      </w:r>
    </w:p>
    <w:p w14:paraId="7CD7A561" w14:textId="77777777" w:rsidR="00707C84"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Левитов Н. Д. Психическое состояние беспокойства, трево</w:t>
      </w:r>
      <w:r w:rsidRPr="00223DB6">
        <w:rPr>
          <w:rFonts w:ascii="Times New Roman" w:eastAsia="Times New Roman" w:hAnsi="Times New Roman" w:cs="Times New Roman"/>
          <w:sz w:val="28"/>
          <w:szCs w:val="28"/>
          <w:lang w:eastAsia="ru-RU"/>
        </w:rPr>
        <w:softHyphen/>
        <w:t>ги // Вопросы психологии. 1969. № 1. С. 131-138.</w:t>
      </w:r>
    </w:p>
    <w:p w14:paraId="77F0830E"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Луганская М. П. Кризисы детского возраста. Воспитываем без крика [Текст]: / М. П. Луганская, Е. Ю. Ярославцева. - 2-е изд. - </w:t>
      </w:r>
      <w:proofErr w:type="spellStart"/>
      <w:r w:rsidRPr="00223DB6">
        <w:rPr>
          <w:rFonts w:ascii="Times New Roman" w:eastAsia="Calibri" w:hAnsi="Times New Roman" w:cs="Times New Roman"/>
          <w:sz w:val="28"/>
          <w:szCs w:val="28"/>
        </w:rPr>
        <w:t>Ростов</w:t>
      </w:r>
      <w:proofErr w:type="spellEnd"/>
      <w:r w:rsidRPr="00223DB6">
        <w:rPr>
          <w:rFonts w:ascii="Times New Roman" w:eastAsia="Calibri" w:hAnsi="Times New Roman" w:cs="Times New Roman"/>
          <w:sz w:val="28"/>
          <w:szCs w:val="28"/>
        </w:rPr>
        <w:t xml:space="preserve">-на-Дону : Феникс, 2016. - 154 с. </w:t>
      </w:r>
    </w:p>
    <w:p w14:paraId="60E0A400" w14:textId="77777777" w:rsidR="00707C84"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Мухина </w:t>
      </w:r>
      <w:proofErr w:type="spellStart"/>
      <w:r w:rsidRPr="00223DB6">
        <w:rPr>
          <w:rFonts w:ascii="Times New Roman" w:eastAsia="Times New Roman" w:hAnsi="Times New Roman" w:cs="Times New Roman"/>
          <w:sz w:val="28"/>
          <w:szCs w:val="28"/>
          <w:lang w:eastAsia="ru-RU"/>
        </w:rPr>
        <w:t>В.С</w:t>
      </w:r>
      <w:proofErr w:type="spellEnd"/>
      <w:r w:rsidRPr="00223DB6">
        <w:rPr>
          <w:rFonts w:ascii="Times New Roman" w:eastAsia="Times New Roman" w:hAnsi="Times New Roman" w:cs="Times New Roman"/>
          <w:sz w:val="28"/>
          <w:szCs w:val="28"/>
          <w:lang w:eastAsia="ru-RU"/>
        </w:rPr>
        <w:t xml:space="preserve">. Возрастная психология: Феноменология развития / </w:t>
      </w:r>
      <w:proofErr w:type="spellStart"/>
      <w:r w:rsidRPr="00223DB6">
        <w:rPr>
          <w:rFonts w:ascii="Times New Roman" w:eastAsia="Times New Roman" w:hAnsi="Times New Roman" w:cs="Times New Roman"/>
          <w:sz w:val="28"/>
          <w:szCs w:val="28"/>
          <w:lang w:eastAsia="ru-RU"/>
        </w:rPr>
        <w:t>В.С</w:t>
      </w:r>
      <w:proofErr w:type="spellEnd"/>
      <w:r w:rsidRPr="00223DB6">
        <w:rPr>
          <w:rFonts w:ascii="Times New Roman" w:eastAsia="Times New Roman" w:hAnsi="Times New Roman" w:cs="Times New Roman"/>
          <w:sz w:val="28"/>
          <w:szCs w:val="28"/>
          <w:lang w:eastAsia="ru-RU"/>
        </w:rPr>
        <w:t>. Мухина. – М.: Академия, 2009. – 640 с.</w:t>
      </w:r>
    </w:p>
    <w:p w14:paraId="25006DD7"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Немов </w:t>
      </w:r>
      <w:proofErr w:type="spellStart"/>
      <w:r w:rsidRPr="00223DB6">
        <w:rPr>
          <w:rFonts w:ascii="Times New Roman" w:eastAsia="Calibri" w:hAnsi="Times New Roman" w:cs="Times New Roman"/>
          <w:sz w:val="28"/>
          <w:szCs w:val="28"/>
        </w:rPr>
        <w:t>Р.С</w:t>
      </w:r>
      <w:proofErr w:type="spellEnd"/>
      <w:r w:rsidRPr="00223DB6">
        <w:rPr>
          <w:rFonts w:ascii="Times New Roman" w:eastAsia="Calibri" w:hAnsi="Times New Roman" w:cs="Times New Roman"/>
          <w:sz w:val="28"/>
          <w:szCs w:val="28"/>
        </w:rPr>
        <w:t xml:space="preserve">. Психология / </w:t>
      </w:r>
      <w:proofErr w:type="spellStart"/>
      <w:r w:rsidRPr="00223DB6">
        <w:rPr>
          <w:rFonts w:ascii="Times New Roman" w:eastAsia="Calibri" w:hAnsi="Times New Roman" w:cs="Times New Roman"/>
          <w:sz w:val="28"/>
          <w:szCs w:val="28"/>
        </w:rPr>
        <w:t>Р.С</w:t>
      </w:r>
      <w:proofErr w:type="spellEnd"/>
      <w:r w:rsidRPr="00223DB6">
        <w:rPr>
          <w:rFonts w:ascii="Times New Roman" w:eastAsia="Calibri" w:hAnsi="Times New Roman" w:cs="Times New Roman"/>
          <w:sz w:val="28"/>
          <w:szCs w:val="28"/>
        </w:rPr>
        <w:t>. Немов. </w:t>
      </w:r>
      <w:r w:rsidRPr="00223DB6">
        <w:rPr>
          <w:rFonts w:ascii="Times New Roman" w:eastAsia="Calibri" w:hAnsi="Times New Roman" w:cs="Times New Roman"/>
          <w:i/>
          <w:iCs/>
          <w:sz w:val="28"/>
          <w:szCs w:val="28"/>
        </w:rPr>
        <w:t>–</w:t>
      </w:r>
      <w:r w:rsidRPr="00223DB6">
        <w:rPr>
          <w:rFonts w:ascii="Times New Roman" w:eastAsia="Calibri" w:hAnsi="Times New Roman" w:cs="Times New Roman"/>
          <w:sz w:val="28"/>
          <w:szCs w:val="28"/>
        </w:rPr>
        <w:t xml:space="preserve"> М.: </w:t>
      </w:r>
      <w:proofErr w:type="spellStart"/>
      <w:r w:rsidRPr="00223DB6">
        <w:rPr>
          <w:rFonts w:ascii="Times New Roman" w:eastAsia="Calibri" w:hAnsi="Times New Roman" w:cs="Times New Roman"/>
          <w:sz w:val="28"/>
          <w:szCs w:val="28"/>
        </w:rPr>
        <w:t>Юрайт</w:t>
      </w:r>
      <w:proofErr w:type="spellEnd"/>
      <w:r w:rsidRPr="00223DB6">
        <w:rPr>
          <w:rFonts w:ascii="Times New Roman" w:eastAsia="Calibri" w:hAnsi="Times New Roman" w:cs="Times New Roman"/>
          <w:sz w:val="28"/>
          <w:szCs w:val="28"/>
        </w:rPr>
        <w:t>, 2014. </w:t>
      </w:r>
      <w:r w:rsidRPr="00223DB6">
        <w:rPr>
          <w:rFonts w:ascii="Times New Roman" w:eastAsia="Calibri" w:hAnsi="Times New Roman" w:cs="Times New Roman"/>
          <w:i/>
          <w:iCs/>
          <w:sz w:val="28"/>
          <w:szCs w:val="28"/>
        </w:rPr>
        <w:t>– </w:t>
      </w:r>
      <w:r w:rsidRPr="00223DB6">
        <w:rPr>
          <w:rFonts w:ascii="Times New Roman" w:eastAsia="Calibri" w:hAnsi="Times New Roman" w:cs="Times New Roman"/>
          <w:sz w:val="28"/>
          <w:szCs w:val="28"/>
        </w:rPr>
        <w:t>640 с.</w:t>
      </w:r>
    </w:p>
    <w:p w14:paraId="1C82A2C8"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Овчарова </w:t>
      </w:r>
      <w:proofErr w:type="spellStart"/>
      <w:r w:rsidRPr="00223DB6">
        <w:rPr>
          <w:rFonts w:ascii="Times New Roman" w:eastAsia="Calibri" w:hAnsi="Times New Roman" w:cs="Times New Roman"/>
          <w:sz w:val="28"/>
          <w:szCs w:val="28"/>
        </w:rPr>
        <w:t>Р.В</w:t>
      </w:r>
      <w:proofErr w:type="spellEnd"/>
      <w:r w:rsidRPr="00223DB6">
        <w:rPr>
          <w:rFonts w:ascii="Times New Roman" w:eastAsia="Calibri" w:hAnsi="Times New Roman" w:cs="Times New Roman"/>
          <w:sz w:val="28"/>
          <w:szCs w:val="28"/>
        </w:rPr>
        <w:t>. Практическая психология - М.,</w:t>
      </w:r>
      <w:proofErr w:type="spellStart"/>
      <w:r w:rsidRPr="00223DB6">
        <w:rPr>
          <w:rFonts w:ascii="Times New Roman" w:eastAsia="Calibri" w:hAnsi="Times New Roman" w:cs="Times New Roman"/>
          <w:sz w:val="28"/>
          <w:szCs w:val="28"/>
        </w:rPr>
        <w:t>Т.Ц</w:t>
      </w:r>
      <w:proofErr w:type="spellEnd"/>
      <w:r w:rsidRPr="00223DB6">
        <w:rPr>
          <w:rFonts w:ascii="Times New Roman" w:eastAsia="Calibri" w:hAnsi="Times New Roman" w:cs="Times New Roman"/>
          <w:sz w:val="28"/>
          <w:szCs w:val="28"/>
        </w:rPr>
        <w:t>. «Сфера», 1996.</w:t>
      </w:r>
    </w:p>
    <w:p w14:paraId="5AAB85AE"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Осипова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Общая психокоррекция: учеб. пособие для студентов вузов - М.: Сфера, 2007. - 509 с.</w:t>
      </w:r>
    </w:p>
    <w:p w14:paraId="013458CE" w14:textId="77777777" w:rsidR="00707C84"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Петров </w:t>
      </w:r>
      <w:proofErr w:type="spellStart"/>
      <w:r w:rsidRPr="00223DB6">
        <w:rPr>
          <w:rFonts w:ascii="Times New Roman" w:eastAsia="Times New Roman" w:hAnsi="Times New Roman" w:cs="Times New Roman"/>
          <w:sz w:val="28"/>
          <w:szCs w:val="28"/>
          <w:lang w:eastAsia="ru-RU"/>
        </w:rPr>
        <w:t>В.Ю</w:t>
      </w:r>
      <w:proofErr w:type="spellEnd"/>
      <w:r w:rsidRPr="00223DB6">
        <w:rPr>
          <w:rFonts w:ascii="Times New Roman" w:eastAsia="Times New Roman" w:hAnsi="Times New Roman" w:cs="Times New Roman"/>
          <w:sz w:val="28"/>
          <w:szCs w:val="28"/>
          <w:lang w:eastAsia="ru-RU"/>
        </w:rPr>
        <w:t>. Методология и методы психологических исследований: Курс лекций. - Шуя: «Весть», 2009. – 195 с.</w:t>
      </w:r>
    </w:p>
    <w:p w14:paraId="503F7C39"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Петровский </w:t>
      </w:r>
      <w:proofErr w:type="spellStart"/>
      <w:r w:rsidRPr="00223DB6">
        <w:rPr>
          <w:rFonts w:ascii="Times New Roman" w:eastAsia="Calibri" w:hAnsi="Times New Roman" w:cs="Times New Roman"/>
          <w:sz w:val="28"/>
          <w:szCs w:val="28"/>
        </w:rPr>
        <w:t>А.Ф</w:t>
      </w:r>
      <w:proofErr w:type="spellEnd"/>
      <w:r w:rsidRPr="00223DB6">
        <w:rPr>
          <w:rFonts w:ascii="Times New Roman" w:eastAsia="Calibri" w:hAnsi="Times New Roman" w:cs="Times New Roman"/>
          <w:sz w:val="28"/>
          <w:szCs w:val="28"/>
        </w:rPr>
        <w:t>. Введение в психологию / А.В. Петровский – М.: Академия, 2007 – 496 с.</w:t>
      </w:r>
    </w:p>
    <w:p w14:paraId="2E8D890D" w14:textId="77777777" w:rsidR="00707C84"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Прихожан </w:t>
      </w:r>
      <w:proofErr w:type="spellStart"/>
      <w:r w:rsidRPr="00223DB6">
        <w:rPr>
          <w:rFonts w:ascii="Times New Roman" w:eastAsia="Times New Roman" w:hAnsi="Times New Roman" w:cs="Times New Roman"/>
          <w:sz w:val="28"/>
          <w:szCs w:val="28"/>
          <w:lang w:eastAsia="ru-RU"/>
        </w:rPr>
        <w:t>А.М</w:t>
      </w:r>
      <w:proofErr w:type="spellEnd"/>
      <w:r w:rsidRPr="00223DB6">
        <w:rPr>
          <w:rFonts w:ascii="Times New Roman" w:eastAsia="Times New Roman" w:hAnsi="Times New Roman" w:cs="Times New Roman"/>
          <w:sz w:val="28"/>
          <w:szCs w:val="28"/>
          <w:lang w:eastAsia="ru-RU"/>
        </w:rPr>
        <w:t xml:space="preserve">. Тревожность у детей и подростков: психологическая природа и возрастная динамика / </w:t>
      </w:r>
      <w:proofErr w:type="spellStart"/>
      <w:r w:rsidRPr="00223DB6">
        <w:rPr>
          <w:rFonts w:ascii="Times New Roman" w:eastAsia="Times New Roman" w:hAnsi="Times New Roman" w:cs="Times New Roman"/>
          <w:sz w:val="28"/>
          <w:szCs w:val="28"/>
          <w:lang w:eastAsia="ru-RU"/>
        </w:rPr>
        <w:t>А.М</w:t>
      </w:r>
      <w:proofErr w:type="spellEnd"/>
      <w:r w:rsidRPr="00223DB6">
        <w:rPr>
          <w:rFonts w:ascii="Times New Roman" w:eastAsia="Times New Roman" w:hAnsi="Times New Roman" w:cs="Times New Roman"/>
          <w:sz w:val="28"/>
          <w:szCs w:val="28"/>
          <w:lang w:eastAsia="ru-RU"/>
        </w:rPr>
        <w:t>. Прихожан. – М.: Московский психолого-социальный институт, 2009. – 304 с.</w:t>
      </w:r>
    </w:p>
    <w:p w14:paraId="06CF7DB6"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Рубинштейн С.Л. Основы общей психологии / С.Л. Рубинштейн. – СПб.: Питер, 2006. – 720 с.</w:t>
      </w:r>
    </w:p>
    <w:p w14:paraId="61165541"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Савенков, </w:t>
      </w:r>
      <w:proofErr w:type="spellStart"/>
      <w:r w:rsidRPr="00223DB6">
        <w:rPr>
          <w:rFonts w:ascii="Times New Roman" w:eastAsia="Calibri" w:hAnsi="Times New Roman" w:cs="Times New Roman"/>
          <w:sz w:val="28"/>
          <w:szCs w:val="28"/>
        </w:rPr>
        <w:t>А.И</w:t>
      </w:r>
      <w:proofErr w:type="spellEnd"/>
      <w:r w:rsidRPr="00223DB6">
        <w:rPr>
          <w:rFonts w:ascii="Times New Roman" w:eastAsia="Calibri" w:hAnsi="Times New Roman" w:cs="Times New Roman"/>
          <w:sz w:val="28"/>
          <w:szCs w:val="28"/>
        </w:rPr>
        <w:t xml:space="preserve">. Педагогическая психология / </w:t>
      </w:r>
      <w:proofErr w:type="spellStart"/>
      <w:r w:rsidRPr="00223DB6">
        <w:rPr>
          <w:rFonts w:ascii="Times New Roman" w:eastAsia="Calibri" w:hAnsi="Times New Roman" w:cs="Times New Roman"/>
          <w:sz w:val="28"/>
          <w:szCs w:val="28"/>
        </w:rPr>
        <w:t>А.И</w:t>
      </w:r>
      <w:proofErr w:type="spellEnd"/>
      <w:r w:rsidRPr="00223DB6">
        <w:rPr>
          <w:rFonts w:ascii="Times New Roman" w:eastAsia="Calibri" w:hAnsi="Times New Roman" w:cs="Times New Roman"/>
          <w:sz w:val="28"/>
          <w:szCs w:val="28"/>
        </w:rPr>
        <w:t>. Савенков. – М.: Академия 2009. – 416 с.</w:t>
      </w:r>
    </w:p>
    <w:p w14:paraId="30D189E9" w14:textId="77777777" w:rsidR="00707C84" w:rsidRPr="00223DB6" w:rsidRDefault="00707C84" w:rsidP="00487599">
      <w:pPr>
        <w:numPr>
          <w:ilvl w:val="0"/>
          <w:numId w:val="143"/>
        </w:numPr>
        <w:tabs>
          <w:tab w:val="left" w:pos="993"/>
        </w:tabs>
        <w:spacing w:after="0" w:line="240" w:lineRule="auto"/>
        <w:ind w:left="0" w:firstLine="567"/>
        <w:contextualSpacing/>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 Степанов С. С. Большие проблемы маленького ребенка: советы психолога – родителям. - Москва: Педагогика – Пресс, 1995 г. – 168 с</w:t>
      </w:r>
    </w:p>
    <w:p w14:paraId="71A48DAD" w14:textId="77777777" w:rsidR="00707C84" w:rsidRPr="00223DB6" w:rsidRDefault="00707C84" w:rsidP="00487599">
      <w:pPr>
        <w:numPr>
          <w:ilvl w:val="0"/>
          <w:numId w:val="1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Фрейд З. Введение в психоанализ: лекции / З. Фрейд. – М.: АСТ, 2007. – 608 с. </w:t>
      </w:r>
    </w:p>
    <w:p w14:paraId="50DC247A" w14:textId="77777777" w:rsidR="00707C84" w:rsidRPr="00223DB6" w:rsidRDefault="00707C84" w:rsidP="00487599">
      <w:pPr>
        <w:spacing w:after="0" w:line="240" w:lineRule="auto"/>
        <w:ind w:firstLine="567"/>
        <w:jc w:val="both"/>
        <w:rPr>
          <w:rFonts w:ascii="Times New Roman" w:eastAsia="Calibri" w:hAnsi="Times New Roman" w:cs="Times New Roman"/>
          <w:sz w:val="28"/>
          <w:szCs w:val="28"/>
        </w:rPr>
      </w:pPr>
    </w:p>
    <w:p w14:paraId="28703543" w14:textId="0E229E5B" w:rsidR="00363E69" w:rsidRDefault="00363E69" w:rsidP="00487599">
      <w:pPr>
        <w:pStyle w:val="3"/>
        <w:keepNext w:val="0"/>
        <w:keepLines w:val="0"/>
        <w:spacing w:before="0" w:line="240" w:lineRule="auto"/>
        <w:rPr>
          <w:rFonts w:ascii="Times New Roman" w:hAnsi="Times New Roman" w:cs="Times New Roman"/>
          <w:b/>
          <w:color w:val="auto"/>
          <w:sz w:val="28"/>
          <w:szCs w:val="28"/>
        </w:rPr>
      </w:pPr>
      <w:r w:rsidRPr="00223DB6">
        <w:rPr>
          <w:rFonts w:ascii="Times New Roman" w:hAnsi="Times New Roman" w:cs="Times New Roman"/>
          <w:b/>
          <w:color w:val="auto"/>
          <w:sz w:val="28"/>
          <w:szCs w:val="28"/>
        </w:rPr>
        <w:lastRenderedPageBreak/>
        <w:t>УДК 37:316.628-057.87</w:t>
      </w:r>
    </w:p>
    <w:p w14:paraId="005E66A5" w14:textId="77777777" w:rsidR="00052A2F" w:rsidRDefault="00052A2F" w:rsidP="00487599">
      <w:pPr>
        <w:spacing w:after="0" w:line="240" w:lineRule="auto"/>
        <w:jc w:val="center"/>
        <w:rPr>
          <w:rFonts w:ascii="Times New Roman" w:hAnsi="Times New Roman" w:cs="Times New Roman"/>
          <w:b/>
          <w:sz w:val="28"/>
          <w:szCs w:val="28"/>
        </w:rPr>
      </w:pPr>
    </w:p>
    <w:p w14:paraId="0990EA5E" w14:textId="626CBB68" w:rsidR="00963F27" w:rsidRDefault="00363E6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ОБРАЗОВАНИЕ В «ЭПОХУ НАЦИОНАЛЬНОЙ </w:t>
      </w:r>
    </w:p>
    <w:p w14:paraId="73B8161E" w14:textId="7534E70E" w:rsidR="00363E69" w:rsidRPr="00223DB6" w:rsidRDefault="00363E6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ТЕХНОЛОГИЧЕСКОЙ ИНИЦИАТИВЫ»: СЕМЕЙНЫЙ АСПЕКТ</w:t>
      </w:r>
    </w:p>
    <w:p w14:paraId="78356160" w14:textId="77777777" w:rsidR="00363E69" w:rsidRPr="00223DB6" w:rsidRDefault="00363E69" w:rsidP="00487599">
      <w:pPr>
        <w:spacing w:after="0" w:line="240" w:lineRule="auto"/>
        <w:rPr>
          <w:rFonts w:ascii="Times New Roman" w:hAnsi="Times New Roman" w:cs="Times New Roman"/>
          <w:sz w:val="28"/>
          <w:szCs w:val="28"/>
          <w:lang w:eastAsia="x-none"/>
        </w:rPr>
      </w:pPr>
    </w:p>
    <w:p w14:paraId="32E5900B" w14:textId="77777777" w:rsidR="00363E69" w:rsidRPr="00223DB6" w:rsidRDefault="00363E69" w:rsidP="00487599">
      <w:pPr>
        <w:spacing w:after="0" w:line="240" w:lineRule="auto"/>
        <w:ind w:firstLine="567"/>
        <w:jc w:val="right"/>
        <w:rPr>
          <w:rFonts w:ascii="Times New Roman" w:hAnsi="Times New Roman" w:cs="Times New Roman"/>
          <w:b/>
          <w:bCs/>
          <w:i/>
          <w:iCs/>
          <w:sz w:val="28"/>
          <w:szCs w:val="28"/>
          <w:lang w:eastAsia="x-none"/>
        </w:rPr>
      </w:pPr>
      <w:r w:rsidRPr="00223DB6">
        <w:rPr>
          <w:rFonts w:ascii="Times New Roman" w:hAnsi="Times New Roman" w:cs="Times New Roman"/>
          <w:b/>
          <w:bCs/>
          <w:i/>
          <w:iCs/>
          <w:sz w:val="28"/>
          <w:szCs w:val="28"/>
          <w:lang w:eastAsia="x-none"/>
        </w:rPr>
        <w:t>Мирошниченко Алексей Анатольевич</w:t>
      </w:r>
      <w:r w:rsidR="00204B1F" w:rsidRPr="00223DB6">
        <w:rPr>
          <w:rFonts w:ascii="Times New Roman" w:hAnsi="Times New Roman" w:cs="Times New Roman"/>
          <w:b/>
          <w:bCs/>
          <w:i/>
          <w:iCs/>
          <w:sz w:val="28"/>
          <w:szCs w:val="28"/>
          <w:lang w:eastAsia="x-none"/>
        </w:rPr>
        <w:t>,</w:t>
      </w:r>
    </w:p>
    <w:p w14:paraId="2BD3CCB1" w14:textId="77777777" w:rsidR="003E180B" w:rsidRPr="00223DB6" w:rsidRDefault="00363E69" w:rsidP="00487599">
      <w:pPr>
        <w:spacing w:after="0" w:line="240" w:lineRule="auto"/>
        <w:ind w:firstLine="567"/>
        <w:jc w:val="right"/>
        <w:rPr>
          <w:rFonts w:ascii="Times New Roman" w:hAnsi="Times New Roman" w:cs="Times New Roman"/>
          <w:bCs/>
          <w:i/>
          <w:iCs/>
          <w:sz w:val="28"/>
          <w:szCs w:val="28"/>
        </w:rPr>
      </w:pPr>
      <w:proofErr w:type="spellStart"/>
      <w:r w:rsidRPr="00223DB6">
        <w:rPr>
          <w:rFonts w:ascii="Times New Roman" w:hAnsi="Times New Roman" w:cs="Times New Roman"/>
          <w:bCs/>
          <w:i/>
          <w:iCs/>
          <w:sz w:val="28"/>
          <w:szCs w:val="28"/>
          <w:lang w:eastAsia="x-none"/>
        </w:rPr>
        <w:t>д.п.н</w:t>
      </w:r>
      <w:proofErr w:type="spellEnd"/>
      <w:r w:rsidR="003E180B" w:rsidRPr="00223DB6">
        <w:rPr>
          <w:rFonts w:ascii="Times New Roman" w:hAnsi="Times New Roman" w:cs="Times New Roman"/>
          <w:bCs/>
          <w:i/>
          <w:iCs/>
          <w:sz w:val="28"/>
          <w:szCs w:val="28"/>
          <w:lang w:eastAsia="x-none"/>
        </w:rPr>
        <w:t xml:space="preserve">., </w:t>
      </w:r>
      <w:r w:rsidRPr="00223DB6">
        <w:rPr>
          <w:rFonts w:ascii="Times New Roman" w:hAnsi="Times New Roman" w:cs="Times New Roman"/>
          <w:bCs/>
          <w:i/>
          <w:iCs/>
          <w:sz w:val="28"/>
          <w:szCs w:val="28"/>
        </w:rPr>
        <w:t xml:space="preserve">Глазовский государственный </w:t>
      </w:r>
    </w:p>
    <w:p w14:paraId="77605BD8" w14:textId="77777777" w:rsidR="00363E69" w:rsidRPr="00223DB6" w:rsidRDefault="00363E69" w:rsidP="00487599">
      <w:pPr>
        <w:spacing w:after="0" w:line="240" w:lineRule="auto"/>
        <w:ind w:firstLine="567"/>
        <w:jc w:val="right"/>
        <w:rPr>
          <w:rFonts w:ascii="Times New Roman" w:hAnsi="Times New Roman" w:cs="Times New Roman"/>
          <w:bCs/>
          <w:i/>
          <w:iCs/>
          <w:sz w:val="28"/>
          <w:szCs w:val="28"/>
          <w:lang w:eastAsia="x-none"/>
        </w:rPr>
      </w:pPr>
      <w:r w:rsidRPr="00223DB6">
        <w:rPr>
          <w:rFonts w:ascii="Times New Roman" w:hAnsi="Times New Roman" w:cs="Times New Roman"/>
          <w:bCs/>
          <w:i/>
          <w:iCs/>
          <w:sz w:val="28"/>
          <w:szCs w:val="28"/>
        </w:rPr>
        <w:t xml:space="preserve">педагогический институт им. </w:t>
      </w:r>
      <w:proofErr w:type="spellStart"/>
      <w:r w:rsidRPr="00223DB6">
        <w:rPr>
          <w:rFonts w:ascii="Times New Roman" w:hAnsi="Times New Roman" w:cs="Times New Roman"/>
          <w:bCs/>
          <w:i/>
          <w:iCs/>
          <w:sz w:val="28"/>
          <w:szCs w:val="28"/>
        </w:rPr>
        <w:t>В.Г</w:t>
      </w:r>
      <w:proofErr w:type="spellEnd"/>
      <w:r w:rsidRPr="00223DB6">
        <w:rPr>
          <w:rFonts w:ascii="Times New Roman" w:hAnsi="Times New Roman" w:cs="Times New Roman"/>
          <w:bCs/>
          <w:i/>
          <w:iCs/>
          <w:sz w:val="28"/>
          <w:szCs w:val="28"/>
        </w:rPr>
        <w:t>. Короленко</w:t>
      </w:r>
      <w:r w:rsidRPr="00223DB6">
        <w:rPr>
          <w:rFonts w:ascii="Times New Roman" w:hAnsi="Times New Roman" w:cs="Times New Roman"/>
          <w:bCs/>
          <w:i/>
          <w:iCs/>
          <w:sz w:val="28"/>
          <w:szCs w:val="28"/>
          <w:lang w:eastAsia="x-none"/>
        </w:rPr>
        <w:t>,</w:t>
      </w:r>
    </w:p>
    <w:p w14:paraId="46B05A7D" w14:textId="02E94EAE" w:rsidR="00363E69" w:rsidRPr="00223DB6" w:rsidRDefault="00363E69" w:rsidP="00487599">
      <w:pPr>
        <w:spacing w:after="0" w:line="240" w:lineRule="auto"/>
        <w:ind w:firstLine="567"/>
        <w:jc w:val="right"/>
        <w:rPr>
          <w:rFonts w:ascii="Times New Roman" w:hAnsi="Times New Roman" w:cs="Times New Roman"/>
          <w:bCs/>
          <w:i/>
          <w:iCs/>
          <w:sz w:val="28"/>
          <w:szCs w:val="28"/>
          <w:lang w:eastAsia="x-none"/>
        </w:rPr>
      </w:pPr>
      <w:proofErr w:type="spellStart"/>
      <w:r w:rsidRPr="00963F27">
        <w:rPr>
          <w:rFonts w:ascii="Times New Roman" w:hAnsi="Times New Roman" w:cs="Times New Roman"/>
          <w:bCs/>
          <w:i/>
          <w:iCs/>
          <w:sz w:val="28"/>
          <w:szCs w:val="28"/>
          <w:lang w:val="en-US"/>
        </w:rPr>
        <w:t>ggpi</w:t>
      </w:r>
      <w:proofErr w:type="spellEnd"/>
      <w:r w:rsidRPr="00963F27">
        <w:rPr>
          <w:rFonts w:ascii="Times New Roman" w:hAnsi="Times New Roman" w:cs="Times New Roman"/>
          <w:bCs/>
          <w:i/>
          <w:iCs/>
          <w:sz w:val="28"/>
          <w:szCs w:val="28"/>
        </w:rPr>
        <w:t>@</w:t>
      </w:r>
      <w:r w:rsidRPr="00963F27">
        <w:rPr>
          <w:rFonts w:ascii="Times New Roman" w:hAnsi="Times New Roman" w:cs="Times New Roman"/>
          <w:bCs/>
          <w:i/>
          <w:iCs/>
          <w:sz w:val="28"/>
          <w:szCs w:val="28"/>
          <w:lang w:val="en-US"/>
        </w:rPr>
        <w:t>mail</w:t>
      </w:r>
      <w:r w:rsidRPr="00963F27">
        <w:rPr>
          <w:rFonts w:ascii="Times New Roman" w:hAnsi="Times New Roman" w:cs="Times New Roman"/>
          <w:bCs/>
          <w:i/>
          <w:iCs/>
          <w:sz w:val="28"/>
          <w:szCs w:val="28"/>
        </w:rPr>
        <w:t>.</w:t>
      </w:r>
      <w:proofErr w:type="spellStart"/>
      <w:r w:rsidRPr="00963F27">
        <w:rPr>
          <w:rFonts w:ascii="Times New Roman" w:hAnsi="Times New Roman" w:cs="Times New Roman"/>
          <w:bCs/>
          <w:i/>
          <w:iCs/>
          <w:sz w:val="28"/>
          <w:szCs w:val="28"/>
          <w:lang w:val="en-US"/>
        </w:rPr>
        <w:t>ru</w:t>
      </w:r>
      <w:proofErr w:type="spellEnd"/>
      <w:r w:rsidRPr="00223DB6">
        <w:rPr>
          <w:rFonts w:ascii="Times New Roman" w:hAnsi="Times New Roman" w:cs="Times New Roman"/>
          <w:bCs/>
          <w:i/>
          <w:iCs/>
          <w:sz w:val="28"/>
          <w:szCs w:val="28"/>
        </w:rPr>
        <w:t>,</w:t>
      </w:r>
    </w:p>
    <w:p w14:paraId="768C5256" w14:textId="77777777" w:rsidR="00363E69" w:rsidRPr="00223DB6" w:rsidRDefault="00363E69" w:rsidP="00487599">
      <w:pPr>
        <w:spacing w:after="0" w:line="240" w:lineRule="auto"/>
        <w:ind w:firstLine="567"/>
        <w:jc w:val="right"/>
        <w:rPr>
          <w:rFonts w:ascii="Times New Roman" w:hAnsi="Times New Roman" w:cs="Times New Roman"/>
          <w:b/>
          <w:bCs/>
          <w:i/>
          <w:iCs/>
          <w:sz w:val="28"/>
          <w:szCs w:val="28"/>
          <w:lang w:eastAsia="x-none"/>
        </w:rPr>
      </w:pPr>
      <w:r w:rsidRPr="00223DB6">
        <w:rPr>
          <w:rFonts w:ascii="Times New Roman" w:hAnsi="Times New Roman" w:cs="Times New Roman"/>
          <w:b/>
          <w:bCs/>
          <w:i/>
          <w:iCs/>
          <w:sz w:val="28"/>
          <w:szCs w:val="28"/>
          <w:lang w:eastAsia="x-none"/>
        </w:rPr>
        <w:t>Мерзлякова Дина Рафаиловна</w:t>
      </w:r>
      <w:r w:rsidR="00204B1F" w:rsidRPr="00223DB6">
        <w:rPr>
          <w:rFonts w:ascii="Times New Roman" w:hAnsi="Times New Roman" w:cs="Times New Roman"/>
          <w:b/>
          <w:bCs/>
          <w:i/>
          <w:iCs/>
          <w:sz w:val="28"/>
          <w:szCs w:val="28"/>
          <w:lang w:eastAsia="x-none"/>
        </w:rPr>
        <w:t>,</w:t>
      </w:r>
    </w:p>
    <w:p w14:paraId="003FA0C9" w14:textId="77777777" w:rsidR="00363E69" w:rsidRPr="00223DB6" w:rsidRDefault="003E180B" w:rsidP="00487599">
      <w:pPr>
        <w:spacing w:after="0" w:line="240" w:lineRule="auto"/>
        <w:ind w:firstLine="567"/>
        <w:jc w:val="right"/>
        <w:rPr>
          <w:rFonts w:ascii="Times New Roman" w:hAnsi="Times New Roman" w:cs="Times New Roman"/>
          <w:bCs/>
          <w:i/>
          <w:iCs/>
          <w:sz w:val="28"/>
          <w:szCs w:val="28"/>
          <w:lang w:eastAsia="x-none"/>
        </w:rPr>
      </w:pPr>
      <w:proofErr w:type="spellStart"/>
      <w:r w:rsidRPr="00223DB6">
        <w:rPr>
          <w:rFonts w:ascii="Times New Roman" w:hAnsi="Times New Roman" w:cs="Times New Roman"/>
          <w:bCs/>
          <w:i/>
          <w:iCs/>
          <w:sz w:val="28"/>
          <w:szCs w:val="28"/>
          <w:lang w:eastAsia="x-none"/>
        </w:rPr>
        <w:t>к.пс.н</w:t>
      </w:r>
      <w:proofErr w:type="spellEnd"/>
      <w:r w:rsidRPr="00223DB6">
        <w:rPr>
          <w:rFonts w:ascii="Times New Roman" w:hAnsi="Times New Roman" w:cs="Times New Roman"/>
          <w:bCs/>
          <w:i/>
          <w:iCs/>
          <w:sz w:val="28"/>
          <w:szCs w:val="28"/>
          <w:lang w:eastAsia="x-none"/>
        </w:rPr>
        <w:t xml:space="preserve">. </w:t>
      </w:r>
      <w:r w:rsidR="00363E69" w:rsidRPr="00223DB6">
        <w:rPr>
          <w:rFonts w:ascii="Times New Roman" w:hAnsi="Times New Roman" w:cs="Times New Roman"/>
          <w:bCs/>
          <w:i/>
          <w:iCs/>
          <w:sz w:val="28"/>
          <w:szCs w:val="28"/>
        </w:rPr>
        <w:t>Удмуртский государственный университет</w:t>
      </w:r>
      <w:r w:rsidR="00363E69" w:rsidRPr="00223DB6">
        <w:rPr>
          <w:rFonts w:ascii="Times New Roman" w:hAnsi="Times New Roman" w:cs="Times New Roman"/>
          <w:bCs/>
          <w:i/>
          <w:iCs/>
          <w:sz w:val="28"/>
          <w:szCs w:val="28"/>
          <w:lang w:eastAsia="x-none"/>
        </w:rPr>
        <w:t>,</w:t>
      </w:r>
    </w:p>
    <w:p w14:paraId="2407F618" w14:textId="749BCFA4" w:rsidR="00363E69" w:rsidRPr="00223DB6" w:rsidRDefault="00363E69" w:rsidP="00487599">
      <w:pPr>
        <w:spacing w:after="0" w:line="240" w:lineRule="auto"/>
        <w:ind w:firstLine="567"/>
        <w:jc w:val="right"/>
        <w:rPr>
          <w:rStyle w:val="A20"/>
          <w:rFonts w:ascii="Times New Roman" w:hAnsi="Times New Roman" w:cs="Times New Roman"/>
          <w:color w:val="auto"/>
          <w:sz w:val="28"/>
          <w:szCs w:val="28"/>
        </w:rPr>
      </w:pPr>
      <w:proofErr w:type="spellStart"/>
      <w:r w:rsidRPr="00963F27">
        <w:rPr>
          <w:rFonts w:ascii="Times New Roman" w:hAnsi="Times New Roman" w:cs="Times New Roman"/>
          <w:i/>
          <w:iCs/>
          <w:sz w:val="28"/>
          <w:szCs w:val="28"/>
          <w:lang w:val="en-US"/>
        </w:rPr>
        <w:t>dinamerzlyakova</w:t>
      </w:r>
      <w:proofErr w:type="spellEnd"/>
      <w:r w:rsidRPr="00963F27">
        <w:rPr>
          <w:rFonts w:ascii="Times New Roman" w:hAnsi="Times New Roman" w:cs="Times New Roman"/>
          <w:i/>
          <w:iCs/>
          <w:sz w:val="28"/>
          <w:szCs w:val="28"/>
        </w:rPr>
        <w:t>26@</w:t>
      </w:r>
      <w:proofErr w:type="spellStart"/>
      <w:r w:rsidRPr="00963F27">
        <w:rPr>
          <w:rFonts w:ascii="Times New Roman" w:hAnsi="Times New Roman" w:cs="Times New Roman"/>
          <w:i/>
          <w:iCs/>
          <w:sz w:val="28"/>
          <w:szCs w:val="28"/>
          <w:lang w:val="en-US"/>
        </w:rPr>
        <w:t>gmail</w:t>
      </w:r>
      <w:proofErr w:type="spellEnd"/>
      <w:r w:rsidRPr="00963F27">
        <w:rPr>
          <w:rFonts w:ascii="Times New Roman" w:hAnsi="Times New Roman" w:cs="Times New Roman"/>
          <w:i/>
          <w:iCs/>
          <w:sz w:val="28"/>
          <w:szCs w:val="28"/>
        </w:rPr>
        <w:t>.</w:t>
      </w:r>
      <w:r w:rsidRPr="00963F27">
        <w:rPr>
          <w:rFonts w:ascii="Times New Roman" w:hAnsi="Times New Roman" w:cs="Times New Roman"/>
          <w:i/>
          <w:iCs/>
          <w:sz w:val="28"/>
          <w:szCs w:val="28"/>
          <w:lang w:val="en-US"/>
        </w:rPr>
        <w:t>com</w:t>
      </w:r>
    </w:p>
    <w:p w14:paraId="12B7993D" w14:textId="77777777" w:rsidR="00963F27" w:rsidRDefault="00963F27" w:rsidP="00487599">
      <w:pPr>
        <w:spacing w:after="0" w:line="240" w:lineRule="auto"/>
        <w:ind w:firstLine="567"/>
        <w:jc w:val="both"/>
        <w:rPr>
          <w:rFonts w:ascii="Times New Roman" w:hAnsi="Times New Roman" w:cs="Times New Roman"/>
          <w:b/>
          <w:i/>
          <w:sz w:val="28"/>
          <w:szCs w:val="28"/>
        </w:rPr>
      </w:pPr>
    </w:p>
    <w:p w14:paraId="6078BD9A" w14:textId="1879C642"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hAnsi="Times New Roman" w:cs="Times New Roman"/>
          <w:b/>
          <w:i/>
          <w:sz w:val="28"/>
          <w:szCs w:val="28"/>
        </w:rPr>
        <w:t xml:space="preserve">Аннотация. </w:t>
      </w:r>
      <w:r w:rsidRPr="00223DB6">
        <w:rPr>
          <w:rFonts w:ascii="Times New Roman" w:eastAsia="Times New Roman" w:hAnsi="Times New Roman" w:cs="Times New Roman"/>
          <w:i/>
          <w:sz w:val="28"/>
          <w:szCs w:val="28"/>
          <w:lang w:eastAsia="ru-RU"/>
        </w:rPr>
        <w:t xml:space="preserve">В настоящее время особую актуальность приобретает изучение факторов, влияющих на готовность </w:t>
      </w:r>
      <w:r w:rsidRPr="00223DB6">
        <w:rPr>
          <w:rFonts w:ascii="Times New Roman" w:hAnsi="Times New Roman" w:cs="Times New Roman"/>
          <w:i/>
          <w:sz w:val="28"/>
          <w:szCs w:val="28"/>
        </w:rPr>
        <w:t>родителей и обучающихся</w:t>
      </w:r>
      <w:r w:rsidRPr="00223DB6">
        <w:rPr>
          <w:rFonts w:ascii="Times New Roman" w:eastAsia="Times New Roman" w:hAnsi="Times New Roman" w:cs="Times New Roman"/>
          <w:i/>
          <w:sz w:val="28"/>
          <w:szCs w:val="28"/>
          <w:lang w:eastAsia="ru-RU"/>
        </w:rPr>
        <w:t xml:space="preserve"> развиваться в новых технологических условиях. В связи с этим, в настоящей статье авторы анализируют факторы, влияющие на целеполагание школьников и их родителей. В статье представлены результаты ответов школьников и родителей на вопросы об осведомленности о рынках </w:t>
      </w:r>
      <w:proofErr w:type="spellStart"/>
      <w:r w:rsidRPr="00223DB6">
        <w:rPr>
          <w:rFonts w:ascii="Times New Roman" w:eastAsia="Times New Roman" w:hAnsi="Times New Roman" w:cs="Times New Roman"/>
          <w:i/>
          <w:sz w:val="28"/>
          <w:szCs w:val="28"/>
          <w:lang w:eastAsia="ru-RU"/>
        </w:rPr>
        <w:t>НТИ</w:t>
      </w:r>
      <w:proofErr w:type="spellEnd"/>
      <w:r w:rsidRPr="00223DB6">
        <w:rPr>
          <w:rFonts w:ascii="Times New Roman" w:eastAsia="Times New Roman" w:hAnsi="Times New Roman" w:cs="Times New Roman"/>
          <w:i/>
          <w:sz w:val="28"/>
          <w:szCs w:val="28"/>
          <w:lang w:eastAsia="ru-RU"/>
        </w:rPr>
        <w:t xml:space="preserve"> и готовности внедрять их в свою жизнь. </w:t>
      </w:r>
    </w:p>
    <w:p w14:paraId="130E9EBB" w14:textId="77777777" w:rsidR="00363E69" w:rsidRPr="00963F27" w:rsidRDefault="00363E69" w:rsidP="00487599">
      <w:pPr>
        <w:spacing w:after="0" w:line="240" w:lineRule="auto"/>
        <w:ind w:firstLine="567"/>
        <w:jc w:val="both"/>
        <w:rPr>
          <w:rFonts w:ascii="Times New Roman" w:hAnsi="Times New Roman" w:cs="Times New Roman"/>
          <w:i/>
          <w:spacing w:val="-2"/>
          <w:sz w:val="28"/>
          <w:szCs w:val="28"/>
        </w:rPr>
      </w:pPr>
      <w:r w:rsidRPr="00963F27">
        <w:rPr>
          <w:rFonts w:ascii="Times New Roman" w:eastAsia="Times New Roman" w:hAnsi="Times New Roman" w:cs="Times New Roman"/>
          <w:b/>
          <w:i/>
          <w:spacing w:val="-2"/>
          <w:sz w:val="28"/>
          <w:szCs w:val="28"/>
          <w:lang w:eastAsia="ru-RU"/>
        </w:rPr>
        <w:t>Ключевые слова:</w:t>
      </w:r>
      <w:r w:rsidRPr="00963F27">
        <w:rPr>
          <w:rFonts w:ascii="Times New Roman" w:eastAsia="Times New Roman" w:hAnsi="Times New Roman" w:cs="Times New Roman"/>
          <w:i/>
          <w:spacing w:val="-2"/>
          <w:sz w:val="28"/>
          <w:szCs w:val="28"/>
          <w:lang w:eastAsia="ru-RU"/>
        </w:rPr>
        <w:t xml:space="preserve"> </w:t>
      </w:r>
      <w:r w:rsidRPr="00963F27">
        <w:rPr>
          <w:rFonts w:ascii="Times New Roman" w:hAnsi="Times New Roman" w:cs="Times New Roman"/>
          <w:i/>
          <w:spacing w:val="-2"/>
          <w:sz w:val="28"/>
          <w:szCs w:val="28"/>
        </w:rPr>
        <w:t>целеполагание; участники образовательных отношений; Национальная технологическая инициатива; родители; обучающиеся.</w:t>
      </w:r>
    </w:p>
    <w:p w14:paraId="32EC20FC" w14:textId="77777777" w:rsidR="00363E69" w:rsidRPr="00223DB6" w:rsidRDefault="00363E69" w:rsidP="00487599">
      <w:pPr>
        <w:spacing w:after="0" w:line="240" w:lineRule="auto"/>
        <w:ind w:firstLine="567"/>
        <w:jc w:val="both"/>
        <w:rPr>
          <w:rFonts w:ascii="Times New Roman" w:hAnsi="Times New Roman" w:cs="Times New Roman"/>
          <w:i/>
          <w:sz w:val="28"/>
          <w:szCs w:val="28"/>
        </w:rPr>
      </w:pPr>
    </w:p>
    <w:p w14:paraId="3F2C3FDF" w14:textId="77777777" w:rsidR="00963F27" w:rsidRDefault="00363E69" w:rsidP="00487599">
      <w:pPr>
        <w:spacing w:after="0" w:line="240" w:lineRule="auto"/>
        <w:jc w:val="center"/>
        <w:rPr>
          <w:rFonts w:ascii="Times New Roman" w:hAnsi="Times New Roman" w:cs="Times New Roman"/>
          <w:b/>
          <w:bCs/>
          <w:iCs/>
          <w:sz w:val="28"/>
          <w:szCs w:val="28"/>
          <w:lang w:val="en-US" w:eastAsia="x-none"/>
        </w:rPr>
      </w:pPr>
      <w:r w:rsidRPr="00963F27">
        <w:rPr>
          <w:rFonts w:ascii="Times New Roman" w:hAnsi="Times New Roman" w:cs="Times New Roman"/>
          <w:b/>
          <w:bCs/>
          <w:iCs/>
          <w:sz w:val="28"/>
          <w:szCs w:val="28"/>
          <w:lang w:val="en-US" w:eastAsia="x-none"/>
        </w:rPr>
        <w:t xml:space="preserve">EDUCATION IN THE "ERA OF NATIONAL TECHNOLOGICAL </w:t>
      </w:r>
    </w:p>
    <w:p w14:paraId="27BA2E1A" w14:textId="5D026010" w:rsidR="00363E69" w:rsidRPr="00963F27" w:rsidRDefault="00363E69" w:rsidP="00487599">
      <w:pPr>
        <w:spacing w:after="0" w:line="240" w:lineRule="auto"/>
        <w:jc w:val="center"/>
        <w:rPr>
          <w:rFonts w:ascii="Times New Roman" w:hAnsi="Times New Roman" w:cs="Times New Roman"/>
          <w:b/>
          <w:bCs/>
          <w:iCs/>
          <w:sz w:val="28"/>
          <w:szCs w:val="28"/>
          <w:lang w:val="en-US" w:eastAsia="x-none"/>
        </w:rPr>
      </w:pPr>
      <w:r w:rsidRPr="00963F27">
        <w:rPr>
          <w:rFonts w:ascii="Times New Roman" w:hAnsi="Times New Roman" w:cs="Times New Roman"/>
          <w:b/>
          <w:bCs/>
          <w:iCs/>
          <w:sz w:val="28"/>
          <w:szCs w:val="28"/>
          <w:lang w:val="en-US" w:eastAsia="x-none"/>
        </w:rPr>
        <w:t>INITIATIVE": FAMILY ASPECT</w:t>
      </w:r>
    </w:p>
    <w:p w14:paraId="1DB68EFC" w14:textId="77777777" w:rsidR="00963F27" w:rsidRDefault="00963F27" w:rsidP="00487599">
      <w:pPr>
        <w:tabs>
          <w:tab w:val="left" w:pos="426"/>
        </w:tabs>
        <w:spacing w:after="0" w:line="240" w:lineRule="auto"/>
        <w:ind w:firstLine="567"/>
        <w:jc w:val="right"/>
        <w:rPr>
          <w:rStyle w:val="jlqj4b"/>
          <w:rFonts w:ascii="Times New Roman" w:eastAsia="Calibri" w:hAnsi="Times New Roman" w:cs="Times New Roman"/>
          <w:b/>
          <w:bCs/>
          <w:i/>
          <w:sz w:val="28"/>
          <w:szCs w:val="28"/>
          <w:lang w:val="en"/>
        </w:rPr>
      </w:pPr>
    </w:p>
    <w:p w14:paraId="2C876B05" w14:textId="1F9B23BB" w:rsidR="00363E69" w:rsidRPr="00223DB6" w:rsidRDefault="00363E69" w:rsidP="00487599">
      <w:pPr>
        <w:tabs>
          <w:tab w:val="left" w:pos="426"/>
        </w:tabs>
        <w:spacing w:after="0" w:line="240" w:lineRule="auto"/>
        <w:ind w:firstLine="567"/>
        <w:jc w:val="right"/>
        <w:rPr>
          <w:rStyle w:val="jlqj4b"/>
          <w:rFonts w:ascii="Times New Roman" w:hAnsi="Times New Roman" w:cs="Times New Roman"/>
          <w:b/>
          <w:sz w:val="28"/>
          <w:szCs w:val="28"/>
          <w:lang w:val="en"/>
        </w:rPr>
      </w:pPr>
      <w:r w:rsidRPr="00223DB6">
        <w:rPr>
          <w:rStyle w:val="jlqj4b"/>
          <w:rFonts w:ascii="Times New Roman" w:eastAsia="Calibri" w:hAnsi="Times New Roman" w:cs="Times New Roman"/>
          <w:b/>
          <w:bCs/>
          <w:i/>
          <w:sz w:val="28"/>
          <w:szCs w:val="28"/>
          <w:lang w:val="en"/>
        </w:rPr>
        <w:t>Alexey A</w:t>
      </w:r>
      <w:r w:rsidRPr="00223DB6">
        <w:rPr>
          <w:rStyle w:val="jlqj4b"/>
          <w:rFonts w:ascii="Times New Roman" w:eastAsia="Calibri" w:hAnsi="Times New Roman" w:cs="Times New Roman"/>
          <w:b/>
          <w:bCs/>
          <w:i/>
          <w:sz w:val="28"/>
          <w:szCs w:val="28"/>
          <w:lang w:val="en-US"/>
        </w:rPr>
        <w:t xml:space="preserve">. </w:t>
      </w:r>
      <w:proofErr w:type="spellStart"/>
      <w:r w:rsidRPr="00223DB6">
        <w:rPr>
          <w:rStyle w:val="jlqj4b"/>
          <w:rFonts w:ascii="Times New Roman" w:eastAsia="Calibri" w:hAnsi="Times New Roman" w:cs="Times New Roman"/>
          <w:b/>
          <w:bCs/>
          <w:i/>
          <w:sz w:val="28"/>
          <w:szCs w:val="28"/>
          <w:lang w:val="en"/>
        </w:rPr>
        <w:t>Miroshnichenko</w:t>
      </w:r>
      <w:proofErr w:type="spellEnd"/>
      <w:r w:rsidRPr="00223DB6">
        <w:rPr>
          <w:rStyle w:val="jlqj4b"/>
          <w:rFonts w:ascii="Times New Roman" w:eastAsia="Calibri" w:hAnsi="Times New Roman" w:cs="Times New Roman"/>
          <w:b/>
          <w:bCs/>
          <w:i/>
          <w:sz w:val="28"/>
          <w:szCs w:val="28"/>
          <w:lang w:val="en"/>
        </w:rPr>
        <w:t>,</w:t>
      </w:r>
    </w:p>
    <w:p w14:paraId="622174E8" w14:textId="77777777" w:rsidR="00363E69" w:rsidRPr="00223DB6" w:rsidRDefault="00363E69" w:rsidP="00487599">
      <w:pPr>
        <w:tabs>
          <w:tab w:val="left" w:pos="426"/>
        </w:tabs>
        <w:spacing w:after="0" w:line="240" w:lineRule="auto"/>
        <w:ind w:firstLine="567"/>
        <w:jc w:val="right"/>
        <w:rPr>
          <w:rStyle w:val="jlqj4b"/>
          <w:rFonts w:ascii="Times New Roman" w:hAnsi="Times New Roman" w:cs="Times New Roman"/>
          <w:bCs/>
          <w:i/>
          <w:sz w:val="28"/>
          <w:szCs w:val="28"/>
          <w:lang w:val="en"/>
        </w:rPr>
      </w:pPr>
      <w:r w:rsidRPr="00223DB6">
        <w:rPr>
          <w:rStyle w:val="jlqj4b"/>
          <w:rFonts w:ascii="Times New Roman" w:eastAsia="Calibri" w:hAnsi="Times New Roman" w:cs="Times New Roman"/>
          <w:bCs/>
          <w:i/>
          <w:sz w:val="28"/>
          <w:szCs w:val="28"/>
          <w:lang w:val="en"/>
        </w:rPr>
        <w:t xml:space="preserve">Glazov Pedagogical Institute named after V.I. </w:t>
      </w:r>
      <w:proofErr w:type="spellStart"/>
      <w:r w:rsidRPr="00223DB6">
        <w:rPr>
          <w:rStyle w:val="jlqj4b"/>
          <w:rFonts w:ascii="Times New Roman" w:eastAsia="Calibri" w:hAnsi="Times New Roman" w:cs="Times New Roman"/>
          <w:bCs/>
          <w:i/>
          <w:sz w:val="28"/>
          <w:szCs w:val="28"/>
          <w:lang w:val="en"/>
        </w:rPr>
        <w:t>V.G</w:t>
      </w:r>
      <w:proofErr w:type="spellEnd"/>
      <w:r w:rsidRPr="00223DB6">
        <w:rPr>
          <w:rStyle w:val="jlqj4b"/>
          <w:rFonts w:ascii="Times New Roman" w:eastAsia="Calibri" w:hAnsi="Times New Roman" w:cs="Times New Roman"/>
          <w:bCs/>
          <w:i/>
          <w:sz w:val="28"/>
          <w:szCs w:val="28"/>
          <w:lang w:val="en"/>
        </w:rPr>
        <w:t xml:space="preserve">. </w:t>
      </w:r>
      <w:proofErr w:type="spellStart"/>
      <w:r w:rsidRPr="00223DB6">
        <w:rPr>
          <w:rStyle w:val="jlqj4b"/>
          <w:rFonts w:ascii="Times New Roman" w:eastAsia="Calibri" w:hAnsi="Times New Roman" w:cs="Times New Roman"/>
          <w:bCs/>
          <w:i/>
          <w:sz w:val="28"/>
          <w:szCs w:val="28"/>
          <w:lang w:val="en"/>
        </w:rPr>
        <w:t>Korolenko</w:t>
      </w:r>
      <w:proofErr w:type="spellEnd"/>
      <w:r w:rsidRPr="00223DB6">
        <w:rPr>
          <w:rStyle w:val="jlqj4b"/>
          <w:rFonts w:ascii="Times New Roman" w:hAnsi="Times New Roman" w:cs="Times New Roman"/>
          <w:bCs/>
          <w:i/>
          <w:sz w:val="28"/>
          <w:szCs w:val="28"/>
          <w:lang w:val="en-US"/>
        </w:rPr>
        <w:t>,</w:t>
      </w:r>
    </w:p>
    <w:p w14:paraId="388EDD2C" w14:textId="77777777" w:rsidR="00363E69" w:rsidRPr="00223DB6" w:rsidRDefault="00363E69" w:rsidP="00487599">
      <w:pPr>
        <w:tabs>
          <w:tab w:val="left" w:pos="426"/>
        </w:tabs>
        <w:spacing w:after="0" w:line="240" w:lineRule="auto"/>
        <w:ind w:firstLine="567"/>
        <w:jc w:val="right"/>
        <w:rPr>
          <w:rStyle w:val="jlqj4b"/>
          <w:rFonts w:ascii="Times New Roman" w:eastAsia="Calibri" w:hAnsi="Times New Roman" w:cs="Times New Roman"/>
          <w:bCs/>
          <w:i/>
          <w:sz w:val="28"/>
          <w:szCs w:val="28"/>
          <w:lang w:val="en-US"/>
        </w:rPr>
      </w:pPr>
      <w:r w:rsidRPr="00223DB6">
        <w:rPr>
          <w:rStyle w:val="jlqj4b"/>
          <w:rFonts w:ascii="Times New Roman" w:eastAsia="Calibri" w:hAnsi="Times New Roman" w:cs="Times New Roman"/>
          <w:bCs/>
          <w:i/>
          <w:sz w:val="28"/>
          <w:szCs w:val="28"/>
          <w:lang w:val="en"/>
        </w:rPr>
        <w:t xml:space="preserve">ggpi@mail.ru </w:t>
      </w:r>
    </w:p>
    <w:p w14:paraId="5BC7A23F" w14:textId="77777777" w:rsidR="00363E69" w:rsidRPr="00223DB6" w:rsidRDefault="00363E69" w:rsidP="00487599">
      <w:pPr>
        <w:tabs>
          <w:tab w:val="left" w:pos="426"/>
        </w:tabs>
        <w:spacing w:after="0" w:line="240" w:lineRule="auto"/>
        <w:ind w:firstLine="567"/>
        <w:jc w:val="right"/>
        <w:rPr>
          <w:rStyle w:val="jlqj4b"/>
          <w:rFonts w:ascii="Times New Roman" w:hAnsi="Times New Roman" w:cs="Times New Roman"/>
          <w:b/>
          <w:bCs/>
          <w:i/>
          <w:sz w:val="28"/>
          <w:szCs w:val="28"/>
          <w:lang w:val="en"/>
        </w:rPr>
      </w:pPr>
      <w:r w:rsidRPr="00223DB6">
        <w:rPr>
          <w:rStyle w:val="jlqj4b"/>
          <w:rFonts w:ascii="Times New Roman" w:eastAsia="Calibri" w:hAnsi="Times New Roman" w:cs="Times New Roman"/>
          <w:b/>
          <w:bCs/>
          <w:i/>
          <w:sz w:val="28"/>
          <w:szCs w:val="28"/>
          <w:lang w:val="en"/>
        </w:rPr>
        <w:t>Dina R</w:t>
      </w:r>
      <w:r w:rsidRPr="00223DB6">
        <w:rPr>
          <w:rStyle w:val="jlqj4b"/>
          <w:rFonts w:ascii="Times New Roman" w:eastAsia="Calibri" w:hAnsi="Times New Roman" w:cs="Times New Roman"/>
          <w:b/>
          <w:bCs/>
          <w:i/>
          <w:sz w:val="28"/>
          <w:szCs w:val="28"/>
          <w:lang w:val="en-US"/>
        </w:rPr>
        <w:t>.</w:t>
      </w:r>
      <w:r w:rsidRPr="00223DB6">
        <w:rPr>
          <w:rStyle w:val="jlqj4b"/>
          <w:rFonts w:ascii="Times New Roman" w:eastAsia="Calibri" w:hAnsi="Times New Roman" w:cs="Times New Roman"/>
          <w:b/>
          <w:bCs/>
          <w:i/>
          <w:sz w:val="28"/>
          <w:szCs w:val="28"/>
          <w:lang w:val="en"/>
        </w:rPr>
        <w:t xml:space="preserve"> </w:t>
      </w:r>
      <w:proofErr w:type="spellStart"/>
      <w:r w:rsidRPr="00223DB6">
        <w:rPr>
          <w:rStyle w:val="jlqj4b"/>
          <w:rFonts w:ascii="Times New Roman" w:eastAsia="Calibri" w:hAnsi="Times New Roman" w:cs="Times New Roman"/>
          <w:b/>
          <w:bCs/>
          <w:i/>
          <w:sz w:val="28"/>
          <w:szCs w:val="28"/>
          <w:lang w:val="en"/>
        </w:rPr>
        <w:t>Merzlyakova</w:t>
      </w:r>
      <w:proofErr w:type="spellEnd"/>
      <w:r w:rsidRPr="00223DB6">
        <w:rPr>
          <w:rStyle w:val="jlqj4b"/>
          <w:rFonts w:ascii="Times New Roman" w:eastAsia="Calibri" w:hAnsi="Times New Roman" w:cs="Times New Roman"/>
          <w:b/>
          <w:bCs/>
          <w:i/>
          <w:sz w:val="28"/>
          <w:szCs w:val="28"/>
          <w:lang w:val="en"/>
        </w:rPr>
        <w:t>,</w:t>
      </w:r>
    </w:p>
    <w:p w14:paraId="14A82CBF" w14:textId="77777777" w:rsidR="00363E69" w:rsidRPr="00223DB6" w:rsidRDefault="00363E69" w:rsidP="00487599">
      <w:pPr>
        <w:tabs>
          <w:tab w:val="left" w:pos="426"/>
        </w:tabs>
        <w:spacing w:after="0" w:line="240" w:lineRule="auto"/>
        <w:ind w:firstLine="567"/>
        <w:jc w:val="right"/>
        <w:rPr>
          <w:rStyle w:val="jlqj4b"/>
          <w:rFonts w:ascii="Times New Roman" w:hAnsi="Times New Roman" w:cs="Times New Roman"/>
          <w:bCs/>
          <w:i/>
          <w:sz w:val="28"/>
          <w:szCs w:val="28"/>
          <w:lang w:val="en"/>
        </w:rPr>
      </w:pPr>
      <w:r w:rsidRPr="00223DB6">
        <w:rPr>
          <w:rStyle w:val="jlqj4b"/>
          <w:rFonts w:ascii="Times New Roman" w:eastAsia="Calibri" w:hAnsi="Times New Roman" w:cs="Times New Roman"/>
          <w:bCs/>
          <w:i/>
          <w:sz w:val="28"/>
          <w:szCs w:val="28"/>
          <w:lang w:val="en"/>
        </w:rPr>
        <w:t xml:space="preserve">Udmurt State University, </w:t>
      </w:r>
    </w:p>
    <w:p w14:paraId="12C95768" w14:textId="737A71D7" w:rsidR="00363E69" w:rsidRPr="00223DB6" w:rsidRDefault="00363E69" w:rsidP="00487599">
      <w:pPr>
        <w:spacing w:after="0" w:line="240" w:lineRule="auto"/>
        <w:ind w:firstLine="567"/>
        <w:jc w:val="right"/>
        <w:rPr>
          <w:rFonts w:ascii="Times New Roman" w:hAnsi="Times New Roman" w:cs="Times New Roman"/>
          <w:sz w:val="28"/>
          <w:szCs w:val="28"/>
          <w:lang w:val="en-US"/>
        </w:rPr>
      </w:pPr>
      <w:r w:rsidRPr="00963F27">
        <w:rPr>
          <w:rFonts w:ascii="Times New Roman" w:eastAsia="Calibri" w:hAnsi="Times New Roman" w:cs="Times New Roman"/>
          <w:i/>
          <w:sz w:val="28"/>
          <w:szCs w:val="28"/>
          <w:lang w:val="en"/>
        </w:rPr>
        <w:t>dinamerzlyakova26@gmail.com</w:t>
      </w:r>
    </w:p>
    <w:p w14:paraId="06A017B6" w14:textId="77777777" w:rsidR="00963F27" w:rsidRDefault="00963F27" w:rsidP="00487599">
      <w:pPr>
        <w:spacing w:after="0" w:line="240" w:lineRule="auto"/>
        <w:ind w:firstLine="567"/>
        <w:jc w:val="both"/>
        <w:rPr>
          <w:rFonts w:ascii="Times New Roman" w:hAnsi="Times New Roman" w:cs="Times New Roman"/>
          <w:b/>
          <w:bCs/>
          <w:i/>
          <w:sz w:val="28"/>
          <w:szCs w:val="28"/>
          <w:lang w:val="en-US"/>
        </w:rPr>
      </w:pPr>
    </w:p>
    <w:p w14:paraId="512AF737" w14:textId="7F98090C" w:rsidR="00363E69" w:rsidRPr="00223DB6" w:rsidRDefault="00363E69"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Annotation.</w:t>
      </w:r>
      <w:r w:rsidRPr="00223DB6">
        <w:rPr>
          <w:rFonts w:ascii="Times New Roman" w:hAnsi="Times New Roman" w:cs="Times New Roman"/>
          <w:i/>
          <w:sz w:val="28"/>
          <w:szCs w:val="28"/>
          <w:lang w:val="en-US"/>
        </w:rPr>
        <w:t xml:space="preserve"> At present, the study of the factors influencing the readiness of parents and students to develop in new technological conditions is acquiring special relevance. In this regard, in this article, the authors analyze the factors influencing the goal-setting of schoolchildren and their parents. The article presents the results of the answers of schoolchildren and parents to questions about their awareness of the </w:t>
      </w:r>
      <w:proofErr w:type="spellStart"/>
      <w:r w:rsidRPr="00223DB6">
        <w:rPr>
          <w:rFonts w:ascii="Times New Roman" w:hAnsi="Times New Roman" w:cs="Times New Roman"/>
          <w:i/>
          <w:sz w:val="28"/>
          <w:szCs w:val="28"/>
          <w:lang w:val="en-US"/>
        </w:rPr>
        <w:t>NTI</w:t>
      </w:r>
      <w:proofErr w:type="spellEnd"/>
      <w:r w:rsidRPr="00223DB6">
        <w:rPr>
          <w:rFonts w:ascii="Times New Roman" w:hAnsi="Times New Roman" w:cs="Times New Roman"/>
          <w:i/>
          <w:sz w:val="28"/>
          <w:szCs w:val="28"/>
          <w:lang w:val="en-US"/>
        </w:rPr>
        <w:t xml:space="preserve"> markets and their readiness to implement them in their lives.</w:t>
      </w:r>
    </w:p>
    <w:p w14:paraId="785AC8ED" w14:textId="77777777" w:rsidR="00363E69" w:rsidRPr="00223DB6" w:rsidRDefault="00363E69"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iCs/>
          <w:sz w:val="28"/>
          <w:szCs w:val="28"/>
          <w:lang w:val="en-US"/>
        </w:rPr>
        <w:t>Key words:</w:t>
      </w:r>
      <w:r w:rsidRPr="00223DB6">
        <w:rPr>
          <w:rFonts w:ascii="Times New Roman" w:hAnsi="Times New Roman" w:cs="Times New Roman"/>
          <w:i/>
          <w:sz w:val="28"/>
          <w:szCs w:val="28"/>
          <w:lang w:val="en-US"/>
        </w:rPr>
        <w:t xml:space="preserve"> goal setting; participants in educational relations; National Technology</w:t>
      </w:r>
      <w:r w:rsidR="003E180B" w:rsidRPr="00223DB6">
        <w:rPr>
          <w:rFonts w:ascii="Times New Roman" w:hAnsi="Times New Roman" w:cs="Times New Roman"/>
          <w:i/>
          <w:sz w:val="28"/>
          <w:szCs w:val="28"/>
          <w:lang w:val="en-US"/>
        </w:rPr>
        <w:t xml:space="preserve"> Initiative; parents; students.</w:t>
      </w:r>
    </w:p>
    <w:p w14:paraId="0CE4E1CD" w14:textId="77777777" w:rsidR="00963F27" w:rsidRPr="00EB1CDF" w:rsidRDefault="00963F27" w:rsidP="00487599">
      <w:pPr>
        <w:spacing w:after="0" w:line="240" w:lineRule="auto"/>
        <w:ind w:firstLine="567"/>
        <w:jc w:val="both"/>
        <w:rPr>
          <w:rFonts w:ascii="Times New Roman" w:hAnsi="Times New Roman" w:cs="Times New Roman"/>
          <w:sz w:val="28"/>
          <w:szCs w:val="28"/>
          <w:lang w:val="en-US"/>
        </w:rPr>
      </w:pPr>
    </w:p>
    <w:p w14:paraId="4DDB2508" w14:textId="3B6E2DEE" w:rsidR="00363E69" w:rsidRPr="00223DB6" w:rsidRDefault="00363E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как структурообразующая система общественной жизни фокусирует все кардинальные изменения, происходящие в обществе. Семья — </w:t>
      </w:r>
      <w:r w:rsidRPr="00223DB6">
        <w:rPr>
          <w:rFonts w:ascii="Times New Roman" w:hAnsi="Times New Roman" w:cs="Times New Roman"/>
          <w:sz w:val="28"/>
          <w:szCs w:val="28"/>
        </w:rPr>
        <w:lastRenderedPageBreak/>
        <w:t>это древнейший социальный институт, ячейка общества, состоящая из людей, которые поддерживают друг друга социально, экономически и психологически. Будучи малой социальной группой, семья подвергается влиянию всех процессов, происходящих в обществе. Подобно тому, как современное российское общество преодолевает кризис не только экономический, но и кризис духовный, современная семья также оказывается в зависимости от этих общественных процессов. Изменение роли семьи в жизни общества носит глобальный характер и является результатом глубоких социально-экономических процессов [4].</w:t>
      </w:r>
    </w:p>
    <w:p w14:paraId="6B288456" w14:textId="77777777" w:rsidR="00363E69" w:rsidRPr="00223DB6" w:rsidRDefault="00363E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Сегодня публичное прогнозирование будущего является важнейшей частью деятельности ученых, бизнесменов, политиков, государственных деятелей. Стремление заглянуть в завтрашний день существовало на всех этапах развития человеческого общества. Динамика изменений в социальной, экономической и научно-технической сферах XXI века возвело проблему прогнозирования будущего в ранг проблем национальной безопасности. Одним из ключевых ориентиров для прогнозирования будущего России является национальная технологическая инициатива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 государственная </w:t>
      </w:r>
      <w:r w:rsidRPr="00223DB6">
        <w:rPr>
          <w:rFonts w:ascii="Times New Roman" w:hAnsi="Times New Roman" w:cs="Times New Roman"/>
          <w:bCs/>
          <w:iCs/>
          <w:sz w:val="28"/>
          <w:szCs w:val="28"/>
        </w:rPr>
        <w:t>программа</w:t>
      </w:r>
      <w:r w:rsidRPr="00223DB6">
        <w:rPr>
          <w:rFonts w:ascii="Times New Roman" w:hAnsi="Times New Roman" w:cs="Times New Roman"/>
          <w:sz w:val="28"/>
          <w:szCs w:val="28"/>
        </w:rPr>
        <w:t xml:space="preserve"> мер по созданию конкурентоспособных продуктов и сервисов, которая должна обеспечить для России лидирующие позиции на рынках высоких технологий [8].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 это инструмент, предусматривающий кооперацию между государством, бизнесом и наукой при определении инновационных вызовов, разработке необходимой стратегической программы подготовки кадров и исследований — технологические платформы.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включает в себя такие рынки производства как </w:t>
      </w:r>
      <w:proofErr w:type="spellStart"/>
      <w:r w:rsidRPr="00223DB6">
        <w:rPr>
          <w:rFonts w:ascii="Times New Roman" w:hAnsi="Times New Roman" w:cs="Times New Roman"/>
          <w:sz w:val="28"/>
          <w:szCs w:val="28"/>
        </w:rPr>
        <w:t>EnergyNet</w:t>
      </w:r>
      <w:proofErr w:type="spellEnd"/>
      <w:r w:rsidRPr="00223DB6">
        <w:rPr>
          <w:rFonts w:ascii="Times New Roman" w:hAnsi="Times New Roman" w:cs="Times New Roman"/>
          <w:sz w:val="28"/>
          <w:szCs w:val="28"/>
        </w:rPr>
        <w:t xml:space="preserve"> – рынок энергетики; </w:t>
      </w:r>
      <w:proofErr w:type="spellStart"/>
      <w:r w:rsidRPr="00223DB6">
        <w:rPr>
          <w:rFonts w:ascii="Times New Roman" w:hAnsi="Times New Roman" w:cs="Times New Roman"/>
          <w:sz w:val="28"/>
          <w:szCs w:val="28"/>
        </w:rPr>
        <w:t>SafeNet</w:t>
      </w:r>
      <w:proofErr w:type="spellEnd"/>
      <w:r w:rsidRPr="00223DB6">
        <w:rPr>
          <w:rFonts w:ascii="Times New Roman" w:hAnsi="Times New Roman" w:cs="Times New Roman"/>
          <w:sz w:val="28"/>
          <w:szCs w:val="28"/>
        </w:rPr>
        <w:t xml:space="preserve"> – обеспечение персональной безопасности; </w:t>
      </w:r>
      <w:proofErr w:type="spellStart"/>
      <w:r w:rsidRPr="00223DB6">
        <w:rPr>
          <w:rFonts w:ascii="Times New Roman" w:hAnsi="Times New Roman" w:cs="Times New Roman"/>
          <w:sz w:val="28"/>
          <w:szCs w:val="28"/>
        </w:rPr>
        <w:t>HealthNet</w:t>
      </w:r>
      <w:proofErr w:type="spellEnd"/>
      <w:r w:rsidRPr="00223DB6">
        <w:rPr>
          <w:rFonts w:ascii="Times New Roman" w:hAnsi="Times New Roman" w:cs="Times New Roman"/>
          <w:sz w:val="28"/>
          <w:szCs w:val="28"/>
        </w:rPr>
        <w:t xml:space="preserve"> – система персонального здравоохранения и медицины; </w:t>
      </w:r>
      <w:proofErr w:type="spellStart"/>
      <w:r w:rsidRPr="00223DB6">
        <w:rPr>
          <w:rFonts w:ascii="Times New Roman" w:hAnsi="Times New Roman" w:cs="Times New Roman"/>
          <w:sz w:val="28"/>
          <w:szCs w:val="28"/>
        </w:rPr>
        <w:t>FinNet</w:t>
      </w:r>
      <w:proofErr w:type="spellEnd"/>
      <w:r w:rsidRPr="00223DB6">
        <w:rPr>
          <w:rFonts w:ascii="Times New Roman" w:hAnsi="Times New Roman" w:cs="Times New Roman"/>
          <w:sz w:val="28"/>
          <w:szCs w:val="28"/>
        </w:rPr>
        <w:t xml:space="preserve"> - распределенные системы финансов и валюты; </w:t>
      </w:r>
      <w:proofErr w:type="spellStart"/>
      <w:r w:rsidRPr="00223DB6">
        <w:rPr>
          <w:rFonts w:ascii="Times New Roman" w:hAnsi="Times New Roman" w:cs="Times New Roman"/>
          <w:sz w:val="28"/>
          <w:szCs w:val="28"/>
        </w:rPr>
        <w:t>NeuroNet</w:t>
      </w:r>
      <w:proofErr w:type="spellEnd"/>
      <w:r w:rsidRPr="00223DB6">
        <w:rPr>
          <w:rFonts w:ascii="Times New Roman" w:hAnsi="Times New Roman" w:cs="Times New Roman"/>
          <w:sz w:val="28"/>
          <w:szCs w:val="28"/>
        </w:rPr>
        <w:t xml:space="preserve"> - распределенные компоненты психики и сознания, созданные искусственно и др.  Многообразие и масштабность перечисленных рынков позволят говорить о наступлении «эпохи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как периода количественных и качественных изменений в экономике и социальной сфере России. В связи с вышеизложенным стоит акцентировать внимание на необходимости консолидации усилий по созданию нормальных условий для воспитания подрастающих поколений в новых социально-экономических условиях [8].</w:t>
      </w:r>
    </w:p>
    <w:p w14:paraId="0C69CEAE" w14:textId="77777777" w:rsidR="00363E69" w:rsidRPr="00223DB6" w:rsidRDefault="00363E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достижения позиций, сформулированных в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необходим прогноз задач, с которыми столкнется наше государство через 10-25 лет. На его основе следовало уже «вчера» начать подготовку к созданию кадровых, технологических и социальных условий, обеспечивающих готовность общества к «эпохе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В особой мере создание таких условий актуально для такой инерционной и традиционно консервативной области, какой является система отечественного образования. В основном, решать задачи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придется тем, кто в настоящее время находится в аудиториях и классах - аспирантам, студентам, школьникам [6]. </w:t>
      </w:r>
    </w:p>
    <w:p w14:paraId="522AB15E" w14:textId="77777777" w:rsidR="00363E69" w:rsidRPr="00223DB6" w:rsidRDefault="00363E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Введем термин - </w:t>
      </w:r>
      <w:r w:rsidRPr="00223DB6">
        <w:rPr>
          <w:rFonts w:ascii="Times New Roman" w:eastAsia="Times New Roman" w:hAnsi="Times New Roman" w:cs="Times New Roman"/>
          <w:b/>
          <w:i/>
          <w:sz w:val="28"/>
          <w:szCs w:val="28"/>
          <w:lang w:eastAsia="ru-RU"/>
        </w:rPr>
        <w:t xml:space="preserve">выпускник </w:t>
      </w:r>
      <w:proofErr w:type="spellStart"/>
      <w:r w:rsidRPr="00223DB6">
        <w:rPr>
          <w:rFonts w:ascii="Times New Roman" w:eastAsia="Times New Roman" w:hAnsi="Times New Roman" w:cs="Times New Roman"/>
          <w:b/>
          <w:i/>
          <w:sz w:val="28"/>
          <w:szCs w:val="28"/>
          <w:lang w:eastAsia="ru-RU"/>
        </w:rPr>
        <w:t>НТИ</w:t>
      </w:r>
      <w:proofErr w:type="spellEnd"/>
      <w:r w:rsidRPr="00223DB6">
        <w:rPr>
          <w:rFonts w:ascii="Times New Roman" w:eastAsia="Times New Roman" w:hAnsi="Times New Roman" w:cs="Times New Roman"/>
          <w:sz w:val="28"/>
          <w:szCs w:val="28"/>
          <w:lang w:eastAsia="ru-RU"/>
        </w:rPr>
        <w:t xml:space="preserve"> — это обучающийся, освоивший основную образовательную программу, ориентированную в пределах </w:t>
      </w:r>
      <w:proofErr w:type="spellStart"/>
      <w:r w:rsidRPr="00223DB6">
        <w:rPr>
          <w:rFonts w:ascii="Times New Roman" w:eastAsia="Times New Roman" w:hAnsi="Times New Roman" w:cs="Times New Roman"/>
          <w:sz w:val="28"/>
          <w:szCs w:val="28"/>
          <w:lang w:eastAsia="ru-RU"/>
        </w:rPr>
        <w:t>ФГОС</w:t>
      </w:r>
      <w:proofErr w:type="spellEnd"/>
      <w:r w:rsidRPr="00223DB6">
        <w:rPr>
          <w:rFonts w:ascii="Times New Roman" w:eastAsia="Times New Roman" w:hAnsi="Times New Roman" w:cs="Times New Roman"/>
          <w:sz w:val="28"/>
          <w:szCs w:val="28"/>
          <w:lang w:eastAsia="ru-RU"/>
        </w:rPr>
        <w:t xml:space="preserve">, на подготовку к решению задач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Признавая, что подготовка к решению задач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является непрерывным процессом, предлагаем ввести следующую дифференциацию выпускников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по уровням основных образовательных программ: основные общеобразовательные программы</w:t>
      </w:r>
      <w:r w:rsidRPr="00223DB6">
        <w:rPr>
          <w:rFonts w:ascii="Times New Roman" w:hAnsi="Times New Roman" w:cs="Times New Roman"/>
          <w:sz w:val="28"/>
          <w:szCs w:val="28"/>
        </w:rPr>
        <w:t xml:space="preserve"> (выпускник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(О)), основные профессиональные образовательные программы (выпускник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(П)). Выпускник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освоивший дополнительную образовательную программу (выпускник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xml:space="preserve"> (Д)).</w:t>
      </w:r>
    </w:p>
    <w:p w14:paraId="4AE339EA"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Ключевым этапом подготовки выпускников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является согласование целей участников отношений в сфере образования. Возможно отметить, что при наличии у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статуса государственной программы, действия по соответствующей корректировке существующей системы образования пока носят минимальный характер. Они сосредоточены в основном в области олимпиадного движения и дополнительного образования. Так, например, по данным статистики за 5 лет проведения Олимпиад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в ней участвовало 123470 человек из 85 регионов России и нескольких стран СНГ. При этом, только в 2020 году из 11 класса в РФ были выпущены 786 тыс. человек. Несомненно, полномочия образовательных организаций позволяют им самостоятельно включить в образовательный процесс подготовку обучающихся к решению задач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К сожалению, этого не происходит, а «выпускник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остается пока лишь термином. Такая ситуация объясняется, на наш взгляд, недостаточным вниманием к участию в процессе согласования целей участников образовательных отношений, в том числе школьников и их родителей. </w:t>
      </w:r>
    </w:p>
    <w:p w14:paraId="0A31ACE3" w14:textId="77777777" w:rsidR="00363E69" w:rsidRPr="00223DB6" w:rsidRDefault="00363E6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Рассмотрим целеполагание </w:t>
      </w:r>
      <w:r w:rsidRPr="00223DB6">
        <w:rPr>
          <w:rFonts w:ascii="Times New Roman" w:hAnsi="Times New Roman" w:cs="Times New Roman"/>
          <w:b/>
          <w:i/>
          <w:sz w:val="28"/>
          <w:szCs w:val="28"/>
        </w:rPr>
        <w:t xml:space="preserve">родителей (законных представителей) </w:t>
      </w:r>
      <w:r w:rsidRPr="00223DB6">
        <w:rPr>
          <w:rFonts w:ascii="Times New Roman" w:hAnsi="Times New Roman" w:cs="Times New Roman"/>
          <w:sz w:val="28"/>
          <w:szCs w:val="28"/>
        </w:rPr>
        <w:t xml:space="preserve">обучающихся. Целеполагание родителей также напрямую влияет на их детей. По нашему мнению, образ жизни и мировоззрение родителей напрямую влияет на постановку целей их детей, действуя по принципу подобия или отрицания влияния родителей. Поэтому необходимо знать структуру и приоритеты целей родителей для понимания того, каким образом нужно выстраивать индивидуальную профессиональную и личностную траекторию их детей. Безусловно, родители влияют на выбор деятельности их детей. Родители могут заметить и повлиять на развитие способностей своих детей. Таким образом, необходимо проводить просветительскую работу с родителями школьников по изучению рынков </w:t>
      </w:r>
      <w:proofErr w:type="spellStart"/>
      <w:r w:rsidRPr="00223DB6">
        <w:rPr>
          <w:rFonts w:ascii="Times New Roman" w:hAnsi="Times New Roman" w:cs="Times New Roman"/>
          <w:sz w:val="28"/>
          <w:szCs w:val="28"/>
        </w:rPr>
        <w:t>НТИ</w:t>
      </w:r>
      <w:proofErr w:type="spellEnd"/>
      <w:r w:rsidRPr="00223DB6">
        <w:rPr>
          <w:rFonts w:ascii="Times New Roman" w:hAnsi="Times New Roman" w:cs="Times New Roman"/>
          <w:sz w:val="28"/>
          <w:szCs w:val="28"/>
        </w:rPr>
        <w:t>, для того чтобы они могли грамотно выстраивать стратегии развития своих детей.</w:t>
      </w:r>
    </w:p>
    <w:p w14:paraId="2EC24301"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hAnsi="Times New Roman" w:cs="Times New Roman"/>
          <w:sz w:val="28"/>
          <w:szCs w:val="28"/>
        </w:rPr>
        <w:t>Среди действий, которые</w:t>
      </w:r>
      <w:r w:rsidRPr="00223DB6">
        <w:rPr>
          <w:rFonts w:ascii="Times New Roman" w:eastAsia="Times New Roman" w:hAnsi="Times New Roman" w:cs="Times New Roman"/>
          <w:sz w:val="28"/>
          <w:szCs w:val="28"/>
          <w:lang w:eastAsia="ru-RU"/>
        </w:rPr>
        <w:t xml:space="preserve"> позволят обеспечить согласование целей родителей и школьников в освоении технологий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следует отметить следующие.</w:t>
      </w:r>
    </w:p>
    <w:p w14:paraId="6D913C3A" w14:textId="77777777" w:rsidR="00363E69" w:rsidRPr="00963F27" w:rsidRDefault="00363E69" w:rsidP="00487599">
      <w:pPr>
        <w:spacing w:after="0" w:line="240" w:lineRule="auto"/>
        <w:ind w:firstLine="567"/>
        <w:jc w:val="both"/>
        <w:rPr>
          <w:rFonts w:ascii="Times New Roman" w:eastAsia="Times New Roman" w:hAnsi="Times New Roman" w:cs="Times New Roman"/>
          <w:spacing w:val="-6"/>
          <w:sz w:val="28"/>
          <w:szCs w:val="28"/>
          <w:lang w:eastAsia="ru-RU"/>
        </w:rPr>
      </w:pPr>
      <w:r w:rsidRPr="00963F27">
        <w:rPr>
          <w:rFonts w:ascii="Times New Roman" w:eastAsia="Times New Roman" w:hAnsi="Times New Roman" w:cs="Times New Roman"/>
          <w:spacing w:val="-6"/>
          <w:sz w:val="28"/>
          <w:szCs w:val="28"/>
          <w:lang w:eastAsia="ru-RU"/>
        </w:rPr>
        <w:t>- Диалог (создание ситуаций диалогизма) как условие согласования целей.</w:t>
      </w:r>
    </w:p>
    <w:p w14:paraId="77C0661E"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Гуманистическая ориентация субъектов образования как условие согласования целей.</w:t>
      </w:r>
    </w:p>
    <w:p w14:paraId="2B1A8037"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 Коллективизм субъектов целеполагания как условие согласования целей. Большое значение, по мнению </w:t>
      </w:r>
      <w:proofErr w:type="spellStart"/>
      <w:r w:rsidRPr="00223DB6">
        <w:rPr>
          <w:rFonts w:ascii="Times New Roman" w:eastAsia="Times New Roman" w:hAnsi="Times New Roman" w:cs="Times New Roman"/>
          <w:sz w:val="28"/>
          <w:szCs w:val="28"/>
          <w:lang w:eastAsia="ru-RU"/>
        </w:rPr>
        <w:t>Л.И</w:t>
      </w:r>
      <w:proofErr w:type="spellEnd"/>
      <w:r w:rsidRPr="00223DB6">
        <w:rPr>
          <w:rFonts w:ascii="Times New Roman" w:eastAsia="Times New Roman" w:hAnsi="Times New Roman" w:cs="Times New Roman"/>
          <w:sz w:val="28"/>
          <w:szCs w:val="28"/>
          <w:lang w:eastAsia="ru-RU"/>
        </w:rPr>
        <w:t xml:space="preserve">. Гриценко, имеет принцип коллективной подготовки и принятия решения, психологический смысл которого состоит в том, что начинает работать механизм согласования целей отдельных людей с целями школы и осуществляется «интериоризация» коллективных целей каждым членом коллектива [1]. </w:t>
      </w:r>
    </w:p>
    <w:p w14:paraId="32B58670"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Развитие субъектности коллектива как условие согласования целей.</w:t>
      </w:r>
    </w:p>
    <w:p w14:paraId="78F342F6"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Информационный обмен (распространение информации) как условие согласования целей. Распространение информации, по мнению </w:t>
      </w:r>
      <w:proofErr w:type="spellStart"/>
      <w:r w:rsidRPr="00223DB6">
        <w:rPr>
          <w:rFonts w:ascii="Times New Roman" w:eastAsia="Times New Roman" w:hAnsi="Times New Roman" w:cs="Times New Roman"/>
          <w:sz w:val="28"/>
          <w:szCs w:val="28"/>
          <w:lang w:eastAsia="ru-RU"/>
        </w:rPr>
        <w:t>В.Н</w:t>
      </w:r>
      <w:proofErr w:type="spellEnd"/>
      <w:r w:rsidRPr="00223DB6">
        <w:rPr>
          <w:rFonts w:ascii="Times New Roman" w:eastAsia="Times New Roman" w:hAnsi="Times New Roman" w:cs="Times New Roman"/>
          <w:sz w:val="28"/>
          <w:szCs w:val="28"/>
          <w:lang w:eastAsia="ru-RU"/>
        </w:rPr>
        <w:t>. Чупина и других ученых, – это главная задача, выполнение которой очень важно для эффективной деятельности системы, эффективного управления и положения руководителя, поскольку неэффективно построенный информационный обмен между субъектами управления приводит к рассогласованию целей системы, создавая угрозу ее существованию [9].</w:t>
      </w:r>
    </w:p>
    <w:p w14:paraId="275CD420"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заключении следует отметить, что согласование целей родителей и школьников в освоении технологий </w:t>
      </w:r>
      <w:proofErr w:type="spellStart"/>
      <w:r w:rsidRPr="00223DB6">
        <w:rPr>
          <w:rFonts w:ascii="Times New Roman" w:eastAsia="Times New Roman" w:hAnsi="Times New Roman" w:cs="Times New Roman"/>
          <w:sz w:val="28"/>
          <w:szCs w:val="28"/>
          <w:lang w:eastAsia="ru-RU"/>
        </w:rPr>
        <w:t>НТИ</w:t>
      </w:r>
      <w:proofErr w:type="spellEnd"/>
      <w:r w:rsidRPr="00223DB6">
        <w:rPr>
          <w:rFonts w:ascii="Times New Roman" w:eastAsia="Times New Roman" w:hAnsi="Times New Roman" w:cs="Times New Roman"/>
          <w:sz w:val="28"/>
          <w:szCs w:val="28"/>
          <w:lang w:eastAsia="ru-RU"/>
        </w:rPr>
        <w:t xml:space="preserve"> предполагает субъектность, культуру делового сотрудничества и коллегиальной работы, организованное профессиональное общение, творчество, рефлексию, умение диалога, открытость, толерантность, взаимное доверие, навыки работы в команде, готовность к роли субъекта целеполагания.</w:t>
      </w:r>
    </w:p>
    <w:p w14:paraId="2F4293BC" w14:textId="77777777" w:rsidR="00363E69" w:rsidRPr="00223DB6" w:rsidRDefault="00363E69" w:rsidP="00487599">
      <w:pPr>
        <w:spacing w:after="0" w:line="240" w:lineRule="auto"/>
        <w:ind w:firstLine="567"/>
        <w:jc w:val="both"/>
        <w:rPr>
          <w:rFonts w:ascii="Times New Roman" w:eastAsia="Times New Roman" w:hAnsi="Times New Roman" w:cs="Times New Roman"/>
          <w:sz w:val="28"/>
          <w:szCs w:val="28"/>
          <w:lang w:eastAsia="ru-RU"/>
        </w:rPr>
      </w:pPr>
    </w:p>
    <w:p w14:paraId="282A7169" w14:textId="77777777" w:rsidR="00363E69" w:rsidRPr="00223DB6" w:rsidRDefault="003E180B" w:rsidP="00487599">
      <w:pPr>
        <w:spacing w:after="0" w:line="240" w:lineRule="auto"/>
        <w:jc w:val="center"/>
        <w:rPr>
          <w:rFonts w:ascii="Times New Roman" w:hAnsi="Times New Roman" w:cs="Times New Roman"/>
          <w:b/>
          <w:bCs/>
          <w:iCs/>
          <w:sz w:val="28"/>
          <w:szCs w:val="28"/>
        </w:rPr>
      </w:pPr>
      <w:r w:rsidRPr="00223DB6">
        <w:rPr>
          <w:rFonts w:ascii="Times New Roman" w:hAnsi="Times New Roman" w:cs="Times New Roman"/>
          <w:b/>
          <w:bCs/>
          <w:iCs/>
          <w:sz w:val="28"/>
          <w:szCs w:val="28"/>
        </w:rPr>
        <w:t xml:space="preserve">Список литературы: </w:t>
      </w:r>
    </w:p>
    <w:p w14:paraId="7F4D8203" w14:textId="77777777" w:rsidR="00363E69" w:rsidRPr="00223DB6" w:rsidRDefault="00363E69" w:rsidP="00487599">
      <w:pPr>
        <w:numPr>
          <w:ilvl w:val="0"/>
          <w:numId w:val="70"/>
        </w:numPr>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Гриценко,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Личностно-социальная концепция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Макаренко в современной педагогике (сравнительный анализ отечественного и зарубежного </w:t>
      </w:r>
      <w:proofErr w:type="spellStart"/>
      <w:r w:rsidRPr="00223DB6">
        <w:rPr>
          <w:rFonts w:ascii="Times New Roman" w:hAnsi="Times New Roman" w:cs="Times New Roman"/>
          <w:sz w:val="28"/>
          <w:szCs w:val="28"/>
        </w:rPr>
        <w:t>макаренковедения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дис</w:t>
      </w:r>
      <w:proofErr w:type="spellEnd"/>
      <w:r w:rsidRPr="00223DB6">
        <w:rPr>
          <w:rFonts w:ascii="Times New Roman" w:hAnsi="Times New Roman" w:cs="Times New Roman"/>
          <w:sz w:val="28"/>
          <w:szCs w:val="28"/>
        </w:rPr>
        <w:t>. ... д-ра пед. наук. Тюмень, 1998. 372 с. URL: http://makarenko-museum.ru/lib/Science/Gricenko/Gricenko_L_I_Dissertation_1998.pdf (дата обращения: 19.03.2021).</w:t>
      </w:r>
    </w:p>
    <w:p w14:paraId="5B81A81F" w14:textId="77777777" w:rsidR="00363E69" w:rsidRPr="00223DB6" w:rsidRDefault="00363E69" w:rsidP="00487599">
      <w:pPr>
        <w:pStyle w:val="ab"/>
        <w:numPr>
          <w:ilvl w:val="0"/>
          <w:numId w:val="70"/>
        </w:numPr>
        <w:spacing w:after="0" w:line="240" w:lineRule="auto"/>
        <w:ind w:left="0" w:firstLine="567"/>
        <w:jc w:val="both"/>
        <w:rPr>
          <w:rFonts w:ascii="Times New Roman" w:hAnsi="Times New Roman" w:cs="Times New Roman"/>
          <w:sz w:val="28"/>
          <w:szCs w:val="28"/>
          <w:lang w:val="ru-RU"/>
        </w:rPr>
      </w:pPr>
      <w:r w:rsidRPr="00223DB6">
        <w:rPr>
          <w:rStyle w:val="extended-textshort"/>
          <w:rFonts w:ascii="Times New Roman" w:hAnsi="Times New Roman" w:cs="Times New Roman"/>
          <w:sz w:val="28"/>
          <w:szCs w:val="28"/>
          <w:lang w:val="ru-RU"/>
        </w:rPr>
        <w:t xml:space="preserve">Кларин, </w:t>
      </w:r>
      <w:proofErr w:type="spellStart"/>
      <w:r w:rsidRPr="00223DB6">
        <w:rPr>
          <w:rStyle w:val="extended-textshort"/>
          <w:rFonts w:ascii="Times New Roman" w:hAnsi="Times New Roman" w:cs="Times New Roman"/>
          <w:sz w:val="28"/>
          <w:szCs w:val="28"/>
          <w:lang w:val="ru-RU"/>
        </w:rPr>
        <w:t>М.В</w:t>
      </w:r>
      <w:proofErr w:type="spellEnd"/>
      <w:r w:rsidRPr="00223DB6">
        <w:rPr>
          <w:rStyle w:val="extended-textshort"/>
          <w:rFonts w:ascii="Times New Roman" w:hAnsi="Times New Roman" w:cs="Times New Roman"/>
          <w:sz w:val="28"/>
          <w:szCs w:val="28"/>
          <w:lang w:val="ru-RU"/>
        </w:rPr>
        <w:t xml:space="preserve">. Инновации в обучении: метафоры и модели: Анализ зарубежного опыта / </w:t>
      </w:r>
      <w:proofErr w:type="spellStart"/>
      <w:r w:rsidRPr="00223DB6">
        <w:rPr>
          <w:rStyle w:val="extended-textshort"/>
          <w:rFonts w:ascii="Times New Roman" w:hAnsi="Times New Roman" w:cs="Times New Roman"/>
          <w:sz w:val="28"/>
          <w:szCs w:val="28"/>
          <w:lang w:val="ru-RU"/>
        </w:rPr>
        <w:t>М.В</w:t>
      </w:r>
      <w:proofErr w:type="spellEnd"/>
      <w:r w:rsidRPr="00223DB6">
        <w:rPr>
          <w:rStyle w:val="extended-textshort"/>
          <w:rFonts w:ascii="Times New Roman" w:hAnsi="Times New Roman" w:cs="Times New Roman"/>
          <w:sz w:val="28"/>
          <w:szCs w:val="28"/>
          <w:lang w:val="ru-RU"/>
        </w:rPr>
        <w:t xml:space="preserve">. Кларин. М.: Наука, 1997. 223 с. </w:t>
      </w:r>
      <w:r w:rsidRPr="00223DB6">
        <w:rPr>
          <w:rFonts w:ascii="Times New Roman" w:hAnsi="Times New Roman" w:cs="Times New Roman"/>
          <w:sz w:val="28"/>
          <w:szCs w:val="28"/>
        </w:rPr>
        <w:t>URL</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https</w:t>
      </w:r>
      <w:r w:rsidRPr="00223DB6">
        <w:rPr>
          <w:rFonts w:ascii="Times New Roman" w:hAnsi="Times New Roman" w:cs="Times New Roman"/>
          <w:sz w:val="28"/>
          <w:szCs w:val="28"/>
          <w:lang w:val="ru-RU"/>
        </w:rPr>
        <w:t>://</w:t>
      </w:r>
      <w:r w:rsidRPr="00223DB6">
        <w:rPr>
          <w:rFonts w:ascii="Times New Roman" w:hAnsi="Times New Roman" w:cs="Times New Roman"/>
          <w:sz w:val="28"/>
          <w:szCs w:val="28"/>
        </w:rPr>
        <w:t>bib</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convdocs</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org</w:t>
      </w:r>
      <w:r w:rsidRPr="00223DB6">
        <w:rPr>
          <w:rFonts w:ascii="Times New Roman" w:hAnsi="Times New Roman" w:cs="Times New Roman"/>
          <w:sz w:val="28"/>
          <w:szCs w:val="28"/>
          <w:lang w:val="ru-RU"/>
        </w:rPr>
        <w:t>/</w:t>
      </w:r>
      <w:r w:rsidRPr="00223DB6">
        <w:rPr>
          <w:rFonts w:ascii="Times New Roman" w:hAnsi="Times New Roman" w:cs="Times New Roman"/>
          <w:sz w:val="28"/>
          <w:szCs w:val="28"/>
        </w:rPr>
        <w:t>v</w:t>
      </w:r>
      <w:r w:rsidRPr="00223DB6">
        <w:rPr>
          <w:rFonts w:ascii="Times New Roman" w:hAnsi="Times New Roman" w:cs="Times New Roman"/>
          <w:sz w:val="28"/>
          <w:szCs w:val="28"/>
          <w:lang w:val="ru-RU"/>
        </w:rPr>
        <w:t>39323 (дата обращения: 19.03.2021).</w:t>
      </w:r>
    </w:p>
    <w:p w14:paraId="181B90FE" w14:textId="77777777" w:rsidR="00363E69" w:rsidRPr="00223DB6" w:rsidRDefault="00363E69" w:rsidP="00487599">
      <w:pPr>
        <w:numPr>
          <w:ilvl w:val="0"/>
          <w:numId w:val="70"/>
        </w:numPr>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Коростылева, </w:t>
      </w:r>
      <w:proofErr w:type="spellStart"/>
      <w:r w:rsidRPr="00223DB6">
        <w:rPr>
          <w:rFonts w:ascii="Times New Roman" w:eastAsia="Times New Roman" w:hAnsi="Times New Roman" w:cs="Times New Roman"/>
          <w:sz w:val="28"/>
          <w:szCs w:val="28"/>
          <w:lang w:eastAsia="ru-RU"/>
        </w:rPr>
        <w:t>Н.Я</w:t>
      </w:r>
      <w:proofErr w:type="spellEnd"/>
      <w:r w:rsidRPr="00223DB6">
        <w:rPr>
          <w:rFonts w:ascii="Times New Roman" w:eastAsia="Times New Roman" w:hAnsi="Times New Roman" w:cs="Times New Roman"/>
          <w:sz w:val="28"/>
          <w:szCs w:val="28"/>
          <w:lang w:eastAsia="ru-RU"/>
        </w:rPr>
        <w:t xml:space="preserve">. Педагогическое целеполагание в современной школе как объект управления: </w:t>
      </w:r>
      <w:proofErr w:type="spellStart"/>
      <w:r w:rsidRPr="00223DB6">
        <w:rPr>
          <w:rFonts w:ascii="Times New Roman" w:eastAsia="Times New Roman" w:hAnsi="Times New Roman" w:cs="Times New Roman"/>
          <w:sz w:val="28"/>
          <w:szCs w:val="28"/>
          <w:lang w:eastAsia="ru-RU"/>
        </w:rPr>
        <w:t>дис</w:t>
      </w:r>
      <w:proofErr w:type="spellEnd"/>
      <w:r w:rsidRPr="00223DB6">
        <w:rPr>
          <w:rFonts w:ascii="Times New Roman" w:eastAsia="Times New Roman" w:hAnsi="Times New Roman" w:cs="Times New Roman"/>
          <w:sz w:val="28"/>
          <w:szCs w:val="28"/>
          <w:lang w:eastAsia="ru-RU"/>
        </w:rPr>
        <w:t xml:space="preserve">. ... канд. пед. наук. – СПб., 2002. 144 с. </w:t>
      </w:r>
      <w:r w:rsidRPr="00223DB6">
        <w:rPr>
          <w:rFonts w:ascii="Times New Roman" w:hAnsi="Times New Roman" w:cs="Times New Roman"/>
          <w:sz w:val="28"/>
          <w:szCs w:val="28"/>
        </w:rPr>
        <w:t>URL: https://search.rsl.ru/ru/record/01002898509 (дата обращения: 19.03.2021).</w:t>
      </w:r>
    </w:p>
    <w:p w14:paraId="7496310B" w14:textId="77777777" w:rsidR="00363E69" w:rsidRPr="00223DB6" w:rsidRDefault="00363E69" w:rsidP="00487599">
      <w:pPr>
        <w:pStyle w:val="ab"/>
        <w:numPr>
          <w:ilvl w:val="0"/>
          <w:numId w:val="70"/>
        </w:numPr>
        <w:spacing w:after="0" w:line="240" w:lineRule="auto"/>
        <w:ind w:left="0" w:firstLine="567"/>
        <w:jc w:val="both"/>
        <w:rPr>
          <w:rFonts w:ascii="Times New Roman" w:eastAsia="Times New Roman" w:hAnsi="Times New Roman" w:cs="Times New Roman"/>
          <w:sz w:val="28"/>
          <w:szCs w:val="28"/>
          <w:lang w:eastAsia="ru-RU"/>
        </w:rPr>
      </w:pPr>
      <w:proofErr w:type="spellStart"/>
      <w:r w:rsidRPr="00223DB6">
        <w:rPr>
          <w:rFonts w:ascii="Times New Roman" w:hAnsi="Times New Roman" w:cs="Times New Roman"/>
          <w:sz w:val="28"/>
          <w:szCs w:val="28"/>
          <w:lang w:val="ru-RU"/>
        </w:rPr>
        <w:t>Кучерова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О.Е</w:t>
      </w:r>
      <w:proofErr w:type="spellEnd"/>
      <w:r w:rsidRPr="00223DB6">
        <w:rPr>
          <w:rFonts w:ascii="Times New Roman" w:hAnsi="Times New Roman" w:cs="Times New Roman"/>
          <w:sz w:val="28"/>
          <w:szCs w:val="28"/>
          <w:lang w:val="ru-RU"/>
        </w:rPr>
        <w:t xml:space="preserve">. Социокультурная адаптация семьи как результат взаимодействия семьи и школы / </w:t>
      </w:r>
      <w:proofErr w:type="spellStart"/>
      <w:r w:rsidRPr="00223DB6">
        <w:rPr>
          <w:rFonts w:ascii="Times New Roman" w:hAnsi="Times New Roman" w:cs="Times New Roman"/>
          <w:sz w:val="28"/>
          <w:szCs w:val="28"/>
          <w:lang w:val="ru-RU"/>
        </w:rPr>
        <w:t>О.Е</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Кучерова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Н.Ф</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Маховицкая</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Г.А</w:t>
      </w:r>
      <w:proofErr w:type="spellEnd"/>
      <w:r w:rsidRPr="00223DB6">
        <w:rPr>
          <w:rFonts w:ascii="Times New Roman" w:hAnsi="Times New Roman" w:cs="Times New Roman"/>
          <w:sz w:val="28"/>
          <w:szCs w:val="28"/>
          <w:lang w:val="ru-RU"/>
        </w:rPr>
        <w:t xml:space="preserve">. Анохина, Т.П. </w:t>
      </w:r>
      <w:proofErr w:type="spellStart"/>
      <w:r w:rsidRPr="00223DB6">
        <w:rPr>
          <w:rFonts w:ascii="Times New Roman" w:hAnsi="Times New Roman" w:cs="Times New Roman"/>
          <w:sz w:val="28"/>
          <w:szCs w:val="28"/>
          <w:lang w:val="ru-RU"/>
        </w:rPr>
        <w:t>Городова</w:t>
      </w:r>
      <w:proofErr w:type="spellEnd"/>
      <w:r w:rsidRPr="00223DB6">
        <w:rPr>
          <w:rFonts w:ascii="Times New Roman" w:hAnsi="Times New Roman" w:cs="Times New Roman"/>
          <w:sz w:val="28"/>
          <w:szCs w:val="28"/>
          <w:lang w:val="ru-RU"/>
        </w:rPr>
        <w:t xml:space="preserve"> // В сборнике: Профессионально-педагогическая культура: опыт прошлого - вызовы современности.</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Материалы</w:t>
      </w:r>
      <w:proofErr w:type="spellEnd"/>
      <w:r w:rsidRPr="00223DB6">
        <w:rPr>
          <w:rFonts w:ascii="Times New Roman" w:hAnsi="Times New Roman" w:cs="Times New Roman"/>
          <w:sz w:val="28"/>
          <w:szCs w:val="28"/>
        </w:rPr>
        <w:t xml:space="preserve"> VI </w:t>
      </w:r>
      <w:proofErr w:type="spellStart"/>
      <w:r w:rsidRPr="00223DB6">
        <w:rPr>
          <w:rFonts w:ascii="Times New Roman" w:hAnsi="Times New Roman" w:cs="Times New Roman"/>
          <w:sz w:val="28"/>
          <w:szCs w:val="28"/>
        </w:rPr>
        <w:t>Международной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научно-практической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конференции</w:t>
      </w:r>
      <w:proofErr w:type="spellEnd"/>
      <w:r w:rsidRPr="00223DB6">
        <w:rPr>
          <w:rFonts w:ascii="Times New Roman" w:hAnsi="Times New Roman" w:cs="Times New Roman"/>
          <w:sz w:val="28"/>
          <w:szCs w:val="28"/>
        </w:rPr>
        <w:t>. 2017. С. 129-135.</w:t>
      </w:r>
    </w:p>
    <w:p w14:paraId="40E46BDB" w14:textId="77777777" w:rsidR="00363E69" w:rsidRPr="00223DB6" w:rsidRDefault="00363E69" w:rsidP="00487599">
      <w:pPr>
        <w:numPr>
          <w:ilvl w:val="0"/>
          <w:numId w:val="70"/>
        </w:numPr>
        <w:spacing w:after="0" w:line="240" w:lineRule="auto"/>
        <w:ind w:left="0"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lang w:eastAsia="ru-RU"/>
        </w:rPr>
        <w:t xml:space="preserve">Маламуд, </w:t>
      </w:r>
      <w:proofErr w:type="spellStart"/>
      <w:r w:rsidRPr="00223DB6">
        <w:rPr>
          <w:rFonts w:ascii="Times New Roman" w:eastAsia="Times New Roman" w:hAnsi="Times New Roman" w:cs="Times New Roman"/>
          <w:sz w:val="28"/>
          <w:szCs w:val="28"/>
          <w:lang w:eastAsia="ru-RU"/>
        </w:rPr>
        <w:t>Н.И</w:t>
      </w:r>
      <w:proofErr w:type="spellEnd"/>
      <w:r w:rsidRPr="00223DB6">
        <w:rPr>
          <w:rFonts w:ascii="Times New Roman" w:eastAsia="Times New Roman" w:hAnsi="Times New Roman" w:cs="Times New Roman"/>
          <w:sz w:val="28"/>
          <w:szCs w:val="28"/>
          <w:lang w:eastAsia="ru-RU"/>
        </w:rPr>
        <w:t xml:space="preserve">. Формирование педагогически целесообразных взаимоотношений в условиях традиционной модели школьного образования: </w:t>
      </w:r>
      <w:proofErr w:type="spellStart"/>
      <w:r w:rsidRPr="00223DB6">
        <w:rPr>
          <w:rFonts w:ascii="Times New Roman" w:eastAsia="Times New Roman" w:hAnsi="Times New Roman" w:cs="Times New Roman"/>
          <w:sz w:val="28"/>
          <w:szCs w:val="28"/>
          <w:lang w:eastAsia="ru-RU"/>
        </w:rPr>
        <w:t>дис</w:t>
      </w:r>
      <w:proofErr w:type="spellEnd"/>
      <w:r w:rsidRPr="00223DB6">
        <w:rPr>
          <w:rFonts w:ascii="Times New Roman" w:eastAsia="Times New Roman" w:hAnsi="Times New Roman" w:cs="Times New Roman"/>
          <w:sz w:val="28"/>
          <w:szCs w:val="28"/>
          <w:lang w:eastAsia="ru-RU"/>
        </w:rPr>
        <w:t xml:space="preserve">. ... канд. пед. наук. – Новосибирск, 2000. 140 с. </w:t>
      </w:r>
      <w:r w:rsidRPr="00223DB6">
        <w:rPr>
          <w:rFonts w:ascii="Times New Roman" w:hAnsi="Times New Roman" w:cs="Times New Roman"/>
          <w:sz w:val="28"/>
          <w:szCs w:val="28"/>
        </w:rPr>
        <w:t>URL: https:// https://search.rsl.ru/ru/record/01000255128 (дата обращения: 19.03.2021).</w:t>
      </w:r>
    </w:p>
    <w:p w14:paraId="160A89F3" w14:textId="77777777" w:rsidR="00363E69" w:rsidRPr="00223DB6" w:rsidRDefault="00363E69" w:rsidP="00FC31DD">
      <w:pPr>
        <w:pStyle w:val="ab"/>
        <w:numPr>
          <w:ilvl w:val="0"/>
          <w:numId w:val="70"/>
        </w:numPr>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 xml:space="preserve">Мирошниченко, </w:t>
      </w:r>
      <w:proofErr w:type="spellStart"/>
      <w:r w:rsidRPr="00223DB6">
        <w:rPr>
          <w:rFonts w:ascii="Times New Roman" w:hAnsi="Times New Roman" w:cs="Times New Roman"/>
          <w:sz w:val="28"/>
          <w:szCs w:val="28"/>
          <w:lang w:val="ru-RU"/>
        </w:rPr>
        <w:t>А.А</w:t>
      </w:r>
      <w:proofErr w:type="spellEnd"/>
      <w:r w:rsidRPr="00223DB6">
        <w:rPr>
          <w:rFonts w:ascii="Times New Roman" w:hAnsi="Times New Roman" w:cs="Times New Roman"/>
          <w:sz w:val="28"/>
          <w:szCs w:val="28"/>
          <w:lang w:val="ru-RU"/>
        </w:rPr>
        <w:t xml:space="preserve">. Подготовка магистрантов к формированию команд обучающихся для проектной деятельности / </w:t>
      </w:r>
      <w:proofErr w:type="spellStart"/>
      <w:r w:rsidRPr="00223DB6">
        <w:rPr>
          <w:rFonts w:ascii="Times New Roman" w:hAnsi="Times New Roman" w:cs="Times New Roman"/>
          <w:sz w:val="28"/>
          <w:szCs w:val="28"/>
          <w:lang w:val="ru-RU"/>
        </w:rPr>
        <w:t>А.А</w:t>
      </w:r>
      <w:proofErr w:type="spellEnd"/>
      <w:r w:rsidRPr="00223DB6">
        <w:rPr>
          <w:rFonts w:ascii="Times New Roman" w:hAnsi="Times New Roman" w:cs="Times New Roman"/>
          <w:sz w:val="28"/>
          <w:szCs w:val="28"/>
          <w:lang w:val="ru-RU"/>
        </w:rPr>
        <w:t xml:space="preserve">. Мирошниченко, </w:t>
      </w:r>
      <w:proofErr w:type="spellStart"/>
      <w:r w:rsidRPr="00223DB6">
        <w:rPr>
          <w:rFonts w:ascii="Times New Roman" w:hAnsi="Times New Roman" w:cs="Times New Roman"/>
          <w:sz w:val="28"/>
          <w:szCs w:val="28"/>
          <w:lang w:val="ru-RU"/>
        </w:rPr>
        <w:t>Д.Р</w:t>
      </w:r>
      <w:proofErr w:type="spellEnd"/>
      <w:r w:rsidRPr="00223DB6">
        <w:rPr>
          <w:rFonts w:ascii="Times New Roman" w:hAnsi="Times New Roman" w:cs="Times New Roman"/>
          <w:sz w:val="28"/>
          <w:szCs w:val="28"/>
          <w:lang w:val="ru-RU"/>
        </w:rPr>
        <w:t xml:space="preserve">. Мерзлякова // Вестник </w:t>
      </w:r>
      <w:proofErr w:type="spellStart"/>
      <w:r w:rsidRPr="00223DB6">
        <w:rPr>
          <w:rFonts w:ascii="Times New Roman" w:hAnsi="Times New Roman" w:cs="Times New Roman"/>
          <w:sz w:val="28"/>
          <w:szCs w:val="28"/>
          <w:lang w:val="ru-RU"/>
        </w:rPr>
        <w:t>Мининского</w:t>
      </w:r>
      <w:proofErr w:type="spellEnd"/>
      <w:r w:rsidRPr="00223DB6">
        <w:rPr>
          <w:rFonts w:ascii="Times New Roman" w:hAnsi="Times New Roman" w:cs="Times New Roman"/>
          <w:sz w:val="28"/>
          <w:szCs w:val="28"/>
          <w:lang w:val="ru-RU"/>
        </w:rPr>
        <w:t xml:space="preserve"> университета. 2020. Т. 8. №</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1</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(30). С. 1. </w:t>
      </w:r>
      <w:r w:rsidRPr="00223DB6">
        <w:rPr>
          <w:rFonts w:ascii="Times New Roman" w:hAnsi="Times New Roman" w:cs="Times New Roman"/>
          <w:sz w:val="28"/>
          <w:szCs w:val="28"/>
        </w:rPr>
        <w:t>URL</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https</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vestnik</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mininuniver</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ru</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jour</w:t>
      </w:r>
      <w:r w:rsidRPr="00223DB6">
        <w:rPr>
          <w:rFonts w:ascii="Times New Roman" w:hAnsi="Times New Roman" w:cs="Times New Roman"/>
          <w:sz w:val="28"/>
          <w:szCs w:val="28"/>
          <w:lang w:val="ru-RU"/>
        </w:rPr>
        <w:t>/</w:t>
      </w:r>
      <w:r w:rsidRPr="00223DB6">
        <w:rPr>
          <w:rFonts w:ascii="Times New Roman" w:hAnsi="Times New Roman" w:cs="Times New Roman"/>
          <w:sz w:val="28"/>
          <w:szCs w:val="28"/>
        </w:rPr>
        <w:t>article</w:t>
      </w:r>
      <w:r w:rsidRPr="00223DB6">
        <w:rPr>
          <w:rFonts w:ascii="Times New Roman" w:hAnsi="Times New Roman" w:cs="Times New Roman"/>
          <w:sz w:val="28"/>
          <w:szCs w:val="28"/>
          <w:lang w:val="ru-RU"/>
        </w:rPr>
        <w:t>/</w:t>
      </w:r>
      <w:r w:rsidRPr="00223DB6">
        <w:rPr>
          <w:rFonts w:ascii="Times New Roman" w:hAnsi="Times New Roman" w:cs="Times New Roman"/>
          <w:sz w:val="28"/>
          <w:szCs w:val="28"/>
        </w:rPr>
        <w:t>view</w:t>
      </w:r>
      <w:r w:rsidRPr="00223DB6">
        <w:rPr>
          <w:rFonts w:ascii="Times New Roman" w:hAnsi="Times New Roman" w:cs="Times New Roman"/>
          <w:sz w:val="28"/>
          <w:szCs w:val="28"/>
          <w:lang w:val="ru-RU"/>
        </w:rPr>
        <w:t>/1057 (дата обращения: 19.03.2021).</w:t>
      </w:r>
    </w:p>
    <w:p w14:paraId="2D5AFD81" w14:textId="42F1987E" w:rsidR="00363E69" w:rsidRPr="00FC31DD" w:rsidRDefault="00363E69" w:rsidP="00FC31DD">
      <w:pPr>
        <w:numPr>
          <w:ilvl w:val="0"/>
          <w:numId w:val="70"/>
        </w:numPr>
        <w:spacing w:after="0" w:line="230" w:lineRule="auto"/>
        <w:ind w:left="0" w:firstLine="567"/>
        <w:jc w:val="both"/>
        <w:rPr>
          <w:rFonts w:ascii="Times New Roman" w:hAnsi="Times New Roman" w:cs="Times New Roman"/>
          <w:sz w:val="28"/>
          <w:szCs w:val="28"/>
          <w:lang w:val="en-US"/>
        </w:rPr>
      </w:pPr>
      <w:r w:rsidRPr="00223DB6">
        <w:rPr>
          <w:rFonts w:ascii="Times New Roman" w:eastAsia="Times New Roman" w:hAnsi="Times New Roman" w:cs="Times New Roman"/>
          <w:sz w:val="28"/>
          <w:szCs w:val="28"/>
          <w:lang w:eastAsia="ru-RU"/>
        </w:rPr>
        <w:t xml:space="preserve">Педагогика. Учеб. пособие для студ. </w:t>
      </w:r>
      <w:proofErr w:type="spellStart"/>
      <w:r w:rsidRPr="00223DB6">
        <w:rPr>
          <w:rFonts w:ascii="Times New Roman" w:eastAsia="Times New Roman" w:hAnsi="Times New Roman" w:cs="Times New Roman"/>
          <w:sz w:val="28"/>
          <w:szCs w:val="28"/>
          <w:lang w:eastAsia="ru-RU"/>
        </w:rPr>
        <w:t>высш</w:t>
      </w:r>
      <w:proofErr w:type="spellEnd"/>
      <w:r w:rsidRPr="00223DB6">
        <w:rPr>
          <w:rFonts w:ascii="Times New Roman" w:eastAsia="Times New Roman" w:hAnsi="Times New Roman" w:cs="Times New Roman"/>
          <w:sz w:val="28"/>
          <w:szCs w:val="28"/>
          <w:lang w:eastAsia="ru-RU"/>
        </w:rPr>
        <w:t xml:space="preserve">. пед. учеб. заведений / В. А. </w:t>
      </w:r>
      <w:proofErr w:type="spellStart"/>
      <w:r w:rsidRPr="00223DB6">
        <w:rPr>
          <w:rFonts w:ascii="Times New Roman" w:eastAsia="Times New Roman" w:hAnsi="Times New Roman" w:cs="Times New Roman"/>
          <w:sz w:val="28"/>
          <w:szCs w:val="28"/>
          <w:lang w:eastAsia="ru-RU"/>
        </w:rPr>
        <w:t>Сластенин</w:t>
      </w:r>
      <w:proofErr w:type="spellEnd"/>
      <w:r w:rsidRPr="00223DB6">
        <w:rPr>
          <w:rFonts w:ascii="Times New Roman" w:eastAsia="Times New Roman" w:hAnsi="Times New Roman" w:cs="Times New Roman"/>
          <w:sz w:val="28"/>
          <w:szCs w:val="28"/>
          <w:lang w:eastAsia="ru-RU"/>
        </w:rPr>
        <w:t xml:space="preserve">, И. Ф. Исаев, Е. Н. Шиянов; Под ред. </w:t>
      </w:r>
      <w:proofErr w:type="spellStart"/>
      <w:r w:rsidRPr="00223DB6">
        <w:rPr>
          <w:rFonts w:ascii="Times New Roman" w:eastAsia="Times New Roman" w:hAnsi="Times New Roman" w:cs="Times New Roman"/>
          <w:sz w:val="28"/>
          <w:szCs w:val="28"/>
          <w:lang w:eastAsia="ru-RU"/>
        </w:rPr>
        <w:t>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Сластенина</w:t>
      </w:r>
      <w:proofErr w:type="spellEnd"/>
      <w:r w:rsidRPr="00223DB6">
        <w:rPr>
          <w:rFonts w:ascii="Times New Roman" w:eastAsia="Times New Roman" w:hAnsi="Times New Roman" w:cs="Times New Roman"/>
          <w:sz w:val="28"/>
          <w:szCs w:val="28"/>
          <w:lang w:eastAsia="ru-RU"/>
        </w:rPr>
        <w:t xml:space="preserve">. М.: Издательский центр "Академия", 2013. </w:t>
      </w:r>
      <w:r w:rsidRPr="00FC31DD">
        <w:rPr>
          <w:rFonts w:ascii="Times New Roman" w:eastAsia="Times New Roman" w:hAnsi="Times New Roman" w:cs="Times New Roman"/>
          <w:sz w:val="28"/>
          <w:szCs w:val="28"/>
          <w:lang w:val="en-US" w:eastAsia="ru-RU"/>
        </w:rPr>
        <w:t xml:space="preserve">576 </w:t>
      </w:r>
      <w:r w:rsidRPr="00223DB6">
        <w:rPr>
          <w:rFonts w:ascii="Times New Roman" w:eastAsia="Times New Roman" w:hAnsi="Times New Roman" w:cs="Times New Roman"/>
          <w:sz w:val="28"/>
          <w:szCs w:val="28"/>
          <w:lang w:eastAsia="ru-RU"/>
        </w:rPr>
        <w:t>с</w:t>
      </w:r>
      <w:r w:rsidRPr="00FC31DD">
        <w:rPr>
          <w:rFonts w:ascii="Times New Roman" w:eastAsia="Times New Roman" w:hAnsi="Times New Roman" w:cs="Times New Roman"/>
          <w:sz w:val="28"/>
          <w:szCs w:val="28"/>
          <w:lang w:val="en-US" w:eastAsia="ru-RU"/>
        </w:rPr>
        <w:t xml:space="preserve">. </w:t>
      </w:r>
      <w:r w:rsidRPr="00FC31DD">
        <w:rPr>
          <w:rFonts w:ascii="Times New Roman" w:hAnsi="Times New Roman" w:cs="Times New Roman"/>
          <w:sz w:val="28"/>
          <w:szCs w:val="28"/>
          <w:lang w:val="en-US"/>
        </w:rPr>
        <w:t xml:space="preserve">URL: </w:t>
      </w:r>
      <w:r w:rsidR="00FC31DD" w:rsidRPr="00FC31DD">
        <w:rPr>
          <w:rFonts w:ascii="Times New Roman" w:hAnsi="Times New Roman" w:cs="Times New Roman"/>
          <w:sz w:val="28"/>
          <w:szCs w:val="28"/>
          <w:lang w:val="en-US"/>
        </w:rPr>
        <w:t xml:space="preserve">http://www.gpa.cfuv.ru/ </w:t>
      </w:r>
      <w:r w:rsidRPr="00FC31DD">
        <w:rPr>
          <w:rFonts w:ascii="Times New Roman" w:hAnsi="Times New Roman" w:cs="Times New Roman"/>
          <w:sz w:val="28"/>
          <w:szCs w:val="28"/>
          <w:lang w:val="en-US"/>
        </w:rPr>
        <w:t>courses/</w:t>
      </w:r>
      <w:proofErr w:type="spellStart"/>
      <w:r w:rsidRPr="00FC31DD">
        <w:rPr>
          <w:rFonts w:ascii="Times New Roman" w:hAnsi="Times New Roman" w:cs="Times New Roman"/>
          <w:sz w:val="28"/>
          <w:szCs w:val="28"/>
          <w:lang w:val="en-US"/>
        </w:rPr>
        <w:t>os</w:t>
      </w:r>
      <w:proofErr w:type="spellEnd"/>
      <w:r w:rsidRPr="00FC31DD">
        <w:rPr>
          <w:rFonts w:ascii="Times New Roman" w:hAnsi="Times New Roman" w:cs="Times New Roman"/>
          <w:sz w:val="28"/>
          <w:szCs w:val="28"/>
          <w:lang w:val="en-US"/>
        </w:rPr>
        <w:t>-ped-mast (</w:t>
      </w:r>
      <w:r w:rsidRPr="00223DB6">
        <w:rPr>
          <w:rFonts w:ascii="Times New Roman" w:hAnsi="Times New Roman" w:cs="Times New Roman"/>
          <w:sz w:val="28"/>
          <w:szCs w:val="28"/>
        </w:rPr>
        <w:t>дата</w:t>
      </w:r>
      <w:r w:rsidRPr="00FC31DD">
        <w:rPr>
          <w:rFonts w:ascii="Times New Roman" w:hAnsi="Times New Roman" w:cs="Times New Roman"/>
          <w:sz w:val="28"/>
          <w:szCs w:val="28"/>
          <w:lang w:val="en-US"/>
        </w:rPr>
        <w:t xml:space="preserve"> </w:t>
      </w:r>
      <w:r w:rsidRPr="00223DB6">
        <w:rPr>
          <w:rFonts w:ascii="Times New Roman" w:hAnsi="Times New Roman" w:cs="Times New Roman"/>
          <w:sz w:val="28"/>
          <w:szCs w:val="28"/>
        </w:rPr>
        <w:t>обращения</w:t>
      </w:r>
      <w:r w:rsidRPr="00FC31DD">
        <w:rPr>
          <w:rFonts w:ascii="Times New Roman" w:hAnsi="Times New Roman" w:cs="Times New Roman"/>
          <w:sz w:val="28"/>
          <w:szCs w:val="28"/>
          <w:lang w:val="en-US"/>
        </w:rPr>
        <w:t>: 19.03.2021).</w:t>
      </w:r>
    </w:p>
    <w:p w14:paraId="16BC099E" w14:textId="05650F92" w:rsidR="00363E69" w:rsidRPr="00223DB6" w:rsidRDefault="00363E69" w:rsidP="00FC31DD">
      <w:pPr>
        <w:numPr>
          <w:ilvl w:val="0"/>
          <w:numId w:val="70"/>
        </w:numPr>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Стригин, </w:t>
      </w:r>
      <w:proofErr w:type="spellStart"/>
      <w:r w:rsidRPr="00223DB6">
        <w:rPr>
          <w:rFonts w:ascii="Times New Roman" w:hAnsi="Times New Roman" w:cs="Times New Roman"/>
          <w:sz w:val="28"/>
          <w:szCs w:val="28"/>
        </w:rPr>
        <w:t>Е.М</w:t>
      </w:r>
      <w:proofErr w:type="spellEnd"/>
      <w:r w:rsidRPr="00223DB6">
        <w:rPr>
          <w:rFonts w:ascii="Times New Roman" w:hAnsi="Times New Roman" w:cs="Times New Roman"/>
          <w:sz w:val="28"/>
          <w:szCs w:val="28"/>
        </w:rPr>
        <w:t xml:space="preserve">. Национальная технологическая инициатива / </w:t>
      </w:r>
      <w:proofErr w:type="spellStart"/>
      <w:r w:rsidRPr="00223DB6">
        <w:rPr>
          <w:rFonts w:ascii="Times New Roman" w:hAnsi="Times New Roman" w:cs="Times New Roman"/>
          <w:sz w:val="28"/>
          <w:szCs w:val="28"/>
        </w:rPr>
        <w:t>Е.М</w:t>
      </w:r>
      <w:proofErr w:type="spellEnd"/>
      <w:r w:rsidRPr="00223DB6">
        <w:rPr>
          <w:rFonts w:ascii="Times New Roman" w:hAnsi="Times New Roman" w:cs="Times New Roman"/>
          <w:sz w:val="28"/>
          <w:szCs w:val="28"/>
        </w:rPr>
        <w:t xml:space="preserve">. Стригин // </w:t>
      </w:r>
      <w:r w:rsidRPr="00555966">
        <w:rPr>
          <w:rFonts w:ascii="Times New Roman" w:hAnsi="Times New Roman" w:cs="Times New Roman"/>
          <w:sz w:val="28"/>
          <w:szCs w:val="28"/>
        </w:rPr>
        <w:t>Вестник Восточно-Сибирской Открытой Академии</w:t>
      </w:r>
      <w:r w:rsidRPr="00223DB6">
        <w:rPr>
          <w:rFonts w:ascii="Times New Roman" w:hAnsi="Times New Roman" w:cs="Times New Roman"/>
          <w:sz w:val="28"/>
          <w:szCs w:val="28"/>
        </w:rPr>
        <w:t xml:space="preserve">. 2016. № 22. С. 8. URL: </w:t>
      </w:r>
      <w:r w:rsidRPr="00555966">
        <w:rPr>
          <w:rFonts w:ascii="Times New Roman" w:hAnsi="Times New Roman" w:cs="Times New Roman"/>
          <w:sz w:val="28"/>
          <w:szCs w:val="28"/>
        </w:rPr>
        <w:t>vsoa.esrae.ru/188-989</w:t>
      </w:r>
      <w:r w:rsidRPr="00223DB6">
        <w:rPr>
          <w:rFonts w:ascii="Times New Roman" w:hAnsi="Times New Roman" w:cs="Times New Roman"/>
          <w:sz w:val="28"/>
          <w:szCs w:val="28"/>
        </w:rPr>
        <w:t xml:space="preserve"> (дата обращения: 19.03.2021).</w:t>
      </w:r>
    </w:p>
    <w:p w14:paraId="46C9BE60" w14:textId="77777777" w:rsidR="00363E69" w:rsidRPr="00223DB6" w:rsidRDefault="00363E69" w:rsidP="00FC31DD">
      <w:pPr>
        <w:numPr>
          <w:ilvl w:val="0"/>
          <w:numId w:val="70"/>
        </w:numPr>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Чупин, </w:t>
      </w:r>
      <w:proofErr w:type="spellStart"/>
      <w:r w:rsidRPr="00223DB6">
        <w:rPr>
          <w:rFonts w:ascii="Times New Roman" w:hAnsi="Times New Roman" w:cs="Times New Roman"/>
          <w:sz w:val="28"/>
          <w:szCs w:val="28"/>
        </w:rPr>
        <w:t>В.Н</w:t>
      </w:r>
      <w:proofErr w:type="spellEnd"/>
      <w:r w:rsidRPr="00223DB6">
        <w:rPr>
          <w:rFonts w:ascii="Times New Roman" w:hAnsi="Times New Roman" w:cs="Times New Roman"/>
          <w:sz w:val="28"/>
          <w:szCs w:val="28"/>
        </w:rPr>
        <w:t xml:space="preserve">. Аттестация общеобразовательных школ как средство развития целеполагания их руководителей: </w:t>
      </w:r>
      <w:proofErr w:type="spellStart"/>
      <w:r w:rsidRPr="00223DB6">
        <w:rPr>
          <w:rFonts w:ascii="Times New Roman" w:hAnsi="Times New Roman" w:cs="Times New Roman"/>
          <w:sz w:val="28"/>
          <w:szCs w:val="28"/>
        </w:rPr>
        <w:t>дис</w:t>
      </w:r>
      <w:proofErr w:type="spellEnd"/>
      <w:r w:rsidRPr="00223DB6">
        <w:rPr>
          <w:rFonts w:ascii="Times New Roman" w:hAnsi="Times New Roman" w:cs="Times New Roman"/>
          <w:sz w:val="28"/>
          <w:szCs w:val="28"/>
        </w:rPr>
        <w:t>. ... канд. пед. наук. Самара, 2000. 162 с. URL: https://search.rsl.ru/ru/record/01000235736 (дата обращения: 19.03.2021).</w:t>
      </w:r>
    </w:p>
    <w:p w14:paraId="449949C2" w14:textId="77777777" w:rsidR="00363E69" w:rsidRPr="00223DB6" w:rsidRDefault="00363E69" w:rsidP="00FC31DD">
      <w:pPr>
        <w:pStyle w:val="ab"/>
        <w:spacing w:after="0" w:line="230" w:lineRule="auto"/>
        <w:ind w:left="0" w:firstLine="567"/>
        <w:jc w:val="both"/>
        <w:rPr>
          <w:rFonts w:ascii="Times New Roman" w:hAnsi="Times New Roman" w:cs="Times New Roman"/>
          <w:sz w:val="28"/>
          <w:szCs w:val="28"/>
          <w:lang w:val="ru-RU"/>
        </w:rPr>
      </w:pPr>
    </w:p>
    <w:p w14:paraId="1920C4B0" w14:textId="77777777" w:rsidR="00555966" w:rsidRDefault="00555966" w:rsidP="00FC31DD">
      <w:pPr>
        <w:spacing w:after="0" w:line="230" w:lineRule="auto"/>
        <w:rPr>
          <w:rFonts w:ascii="Times New Roman" w:hAnsi="Times New Roman" w:cs="Times New Roman"/>
          <w:b/>
          <w:sz w:val="28"/>
          <w:szCs w:val="28"/>
        </w:rPr>
      </w:pPr>
    </w:p>
    <w:p w14:paraId="47AF6BFF" w14:textId="2466DC5E" w:rsidR="006F4BB9" w:rsidRDefault="006F4BB9" w:rsidP="00FC31DD">
      <w:pPr>
        <w:spacing w:after="0" w:line="230" w:lineRule="auto"/>
        <w:rPr>
          <w:rFonts w:ascii="Times New Roman" w:hAnsi="Times New Roman" w:cs="Times New Roman"/>
          <w:b/>
          <w:sz w:val="28"/>
          <w:szCs w:val="28"/>
        </w:rPr>
      </w:pPr>
      <w:r w:rsidRPr="00223DB6">
        <w:rPr>
          <w:rFonts w:ascii="Times New Roman" w:hAnsi="Times New Roman" w:cs="Times New Roman"/>
          <w:b/>
          <w:sz w:val="28"/>
          <w:szCs w:val="28"/>
        </w:rPr>
        <w:t>УДК 37.018.26</w:t>
      </w:r>
    </w:p>
    <w:p w14:paraId="0D6A28A8" w14:textId="77777777" w:rsidR="007A075A" w:rsidRPr="00223DB6" w:rsidRDefault="007A075A" w:rsidP="00FC31DD">
      <w:pPr>
        <w:spacing w:after="0" w:line="230" w:lineRule="auto"/>
        <w:rPr>
          <w:rFonts w:ascii="Times New Roman" w:hAnsi="Times New Roman" w:cs="Times New Roman"/>
          <w:b/>
          <w:sz w:val="28"/>
          <w:szCs w:val="28"/>
        </w:rPr>
      </w:pPr>
    </w:p>
    <w:p w14:paraId="3BDDA27F" w14:textId="77777777" w:rsidR="00963F27" w:rsidRDefault="006F4BB9" w:rsidP="00FC31DD">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ПЕДАГОГИЧЕСКАЯ ЭКСПЕРТИЗА ПРАКТИК РАБОТЫ </w:t>
      </w:r>
    </w:p>
    <w:p w14:paraId="2FCEEB48" w14:textId="25CCC63C" w:rsidR="006F4BB9" w:rsidRPr="00223DB6" w:rsidRDefault="006F4BB9" w:rsidP="00FC31DD">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С СЕМЬЕЙ ОБУЧАЮЩЕГОСЯ</w:t>
      </w:r>
    </w:p>
    <w:p w14:paraId="2E7B1222" w14:textId="77777777" w:rsidR="00963F27" w:rsidRDefault="00963F27" w:rsidP="00FC31DD">
      <w:pPr>
        <w:spacing w:after="0" w:line="230" w:lineRule="auto"/>
        <w:ind w:firstLine="567"/>
        <w:jc w:val="right"/>
        <w:rPr>
          <w:rFonts w:ascii="Times New Roman" w:hAnsi="Times New Roman" w:cs="Times New Roman"/>
          <w:b/>
          <w:i/>
          <w:sz w:val="28"/>
          <w:szCs w:val="28"/>
        </w:rPr>
      </w:pPr>
    </w:p>
    <w:p w14:paraId="3024F43C" w14:textId="40AFAC8A" w:rsidR="006F4BB9" w:rsidRPr="00223DB6" w:rsidRDefault="006F4BB9" w:rsidP="00FC31DD">
      <w:pPr>
        <w:spacing w:after="0" w:line="23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Мирошниченко </w:t>
      </w:r>
      <w:proofErr w:type="spellStart"/>
      <w:r w:rsidRPr="00223DB6">
        <w:rPr>
          <w:rFonts w:ascii="Times New Roman" w:hAnsi="Times New Roman" w:cs="Times New Roman"/>
          <w:b/>
          <w:i/>
          <w:sz w:val="28"/>
          <w:szCs w:val="28"/>
        </w:rPr>
        <w:t>А.А</w:t>
      </w:r>
      <w:proofErr w:type="spellEnd"/>
      <w:r w:rsidRPr="00223DB6">
        <w:rPr>
          <w:rFonts w:ascii="Times New Roman" w:hAnsi="Times New Roman" w:cs="Times New Roman"/>
          <w:b/>
          <w:i/>
          <w:sz w:val="28"/>
          <w:szCs w:val="28"/>
        </w:rPr>
        <w:t>.</w:t>
      </w:r>
      <w:r w:rsidR="00204B1F" w:rsidRPr="00223DB6">
        <w:rPr>
          <w:rFonts w:ascii="Times New Roman" w:hAnsi="Times New Roman" w:cs="Times New Roman"/>
          <w:b/>
          <w:i/>
          <w:sz w:val="28"/>
          <w:szCs w:val="28"/>
        </w:rPr>
        <w:t>,</w:t>
      </w:r>
    </w:p>
    <w:p w14:paraId="512BADA1" w14:textId="3B410DC9" w:rsidR="006F4BB9" w:rsidRPr="00223DB6" w:rsidRDefault="006F4BB9"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д. пед. наук, профессор кафедры педагогики и психологии</w:t>
      </w:r>
    </w:p>
    <w:p w14:paraId="13B0CAA3" w14:textId="77777777" w:rsidR="006F4BB9" w:rsidRPr="00223DB6" w:rsidRDefault="006F4BB9"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«Глазовский государственный </w:t>
      </w:r>
    </w:p>
    <w:p w14:paraId="1BE6E3D8" w14:textId="77777777" w:rsidR="00963F27" w:rsidRDefault="006F4BB9"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институт им. </w:t>
      </w:r>
      <w:proofErr w:type="spellStart"/>
      <w:r w:rsidRPr="00223DB6">
        <w:rPr>
          <w:rFonts w:ascii="Times New Roman" w:hAnsi="Times New Roman" w:cs="Times New Roman"/>
          <w:i/>
          <w:sz w:val="28"/>
          <w:szCs w:val="28"/>
        </w:rPr>
        <w:t>В.Г.Короленко</w:t>
      </w:r>
      <w:proofErr w:type="spellEnd"/>
      <w:r w:rsidRPr="00223DB6">
        <w:rPr>
          <w:rFonts w:ascii="Times New Roman" w:hAnsi="Times New Roman" w:cs="Times New Roman"/>
          <w:i/>
          <w:sz w:val="28"/>
          <w:szCs w:val="28"/>
        </w:rPr>
        <w:t xml:space="preserve">», </w:t>
      </w:r>
    </w:p>
    <w:p w14:paraId="2F738283" w14:textId="79E903CF" w:rsidR="006F4BB9" w:rsidRPr="00223DB6" w:rsidRDefault="006F4BB9" w:rsidP="00FC31DD">
      <w:pPr>
        <w:spacing w:after="0" w:line="23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г.Глазов</w:t>
      </w:r>
      <w:proofErr w:type="spellEnd"/>
      <w:r w:rsidR="00963F27">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ggpi</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7D9DFD33" w14:textId="77777777" w:rsidR="00963F27" w:rsidRDefault="00963F27" w:rsidP="00FC31DD">
      <w:pPr>
        <w:pStyle w:val="Default"/>
        <w:spacing w:line="230" w:lineRule="auto"/>
        <w:ind w:firstLine="567"/>
        <w:jc w:val="both"/>
        <w:rPr>
          <w:rFonts w:ascii="Times New Roman" w:hAnsi="Times New Roman" w:cs="Times New Roman"/>
          <w:b/>
          <w:bCs/>
          <w:i/>
          <w:iCs/>
          <w:color w:val="auto"/>
          <w:sz w:val="28"/>
          <w:szCs w:val="28"/>
        </w:rPr>
      </w:pPr>
    </w:p>
    <w:p w14:paraId="7D62A4B8" w14:textId="7B44131B" w:rsidR="006F4BB9" w:rsidRPr="00223DB6" w:rsidRDefault="006F4BB9" w:rsidP="00FC31DD">
      <w:pPr>
        <w:pStyle w:val="Default"/>
        <w:spacing w:line="230" w:lineRule="auto"/>
        <w:ind w:firstLine="567"/>
        <w:jc w:val="both"/>
        <w:rPr>
          <w:rFonts w:ascii="Times New Roman" w:hAnsi="Times New Roman" w:cs="Times New Roman"/>
          <w:color w:val="auto"/>
          <w:sz w:val="28"/>
          <w:szCs w:val="28"/>
        </w:rPr>
      </w:pPr>
      <w:r w:rsidRPr="00223DB6">
        <w:rPr>
          <w:rFonts w:ascii="Times New Roman" w:hAnsi="Times New Roman" w:cs="Times New Roman"/>
          <w:b/>
          <w:bCs/>
          <w:i/>
          <w:iCs/>
          <w:color w:val="auto"/>
          <w:sz w:val="28"/>
          <w:szCs w:val="28"/>
        </w:rPr>
        <w:t>Аннотация</w:t>
      </w:r>
      <w:r w:rsidRPr="00223DB6">
        <w:rPr>
          <w:rFonts w:ascii="Times New Roman" w:hAnsi="Times New Roman" w:cs="Times New Roman"/>
          <w:bCs/>
          <w:i/>
          <w:iCs/>
          <w:color w:val="auto"/>
          <w:sz w:val="28"/>
          <w:szCs w:val="28"/>
        </w:rPr>
        <w:t xml:space="preserve">. В статье актуализируется роль работы с семьей обучающегося в современных условиях. Представлено описание этапов педагогической экспертизы. Объект педагогической экспертизы – практики работы с семьей обучающегося.  Результат педагогической экспертизы – обоснованное решение педагога о </w:t>
      </w:r>
      <w:r w:rsidR="003E180B" w:rsidRPr="00223DB6">
        <w:rPr>
          <w:rFonts w:ascii="Times New Roman" w:hAnsi="Times New Roman" w:cs="Times New Roman"/>
          <w:bCs/>
          <w:i/>
          <w:iCs/>
          <w:color w:val="auto"/>
          <w:sz w:val="28"/>
          <w:szCs w:val="28"/>
        </w:rPr>
        <w:t>выборе практики</w:t>
      </w:r>
      <w:r w:rsidRPr="00223DB6">
        <w:rPr>
          <w:rFonts w:ascii="Times New Roman" w:hAnsi="Times New Roman" w:cs="Times New Roman"/>
          <w:bCs/>
          <w:i/>
          <w:iCs/>
          <w:color w:val="auto"/>
          <w:sz w:val="28"/>
          <w:szCs w:val="28"/>
        </w:rPr>
        <w:t xml:space="preserve"> работы с семьей обучающегося. </w:t>
      </w:r>
    </w:p>
    <w:p w14:paraId="4C5619DC" w14:textId="77777777" w:rsidR="006F4BB9" w:rsidRPr="00223DB6" w:rsidRDefault="006F4BB9" w:rsidP="00FC31DD">
      <w:pPr>
        <w:spacing w:after="0" w:line="230" w:lineRule="auto"/>
        <w:ind w:firstLine="567"/>
        <w:jc w:val="both"/>
        <w:rPr>
          <w:rFonts w:ascii="Times New Roman" w:hAnsi="Times New Roman" w:cs="Times New Roman"/>
          <w:bCs/>
          <w:i/>
          <w:iCs/>
          <w:sz w:val="28"/>
          <w:szCs w:val="28"/>
        </w:rPr>
      </w:pPr>
      <w:r w:rsidRPr="00223DB6">
        <w:rPr>
          <w:rFonts w:ascii="Times New Roman" w:hAnsi="Times New Roman" w:cs="Times New Roman"/>
          <w:b/>
          <w:bCs/>
          <w:i/>
          <w:iCs/>
          <w:sz w:val="28"/>
          <w:szCs w:val="28"/>
        </w:rPr>
        <w:t xml:space="preserve">Ключевые </w:t>
      </w:r>
      <w:r w:rsidR="003E180B" w:rsidRPr="00223DB6">
        <w:rPr>
          <w:rFonts w:ascii="Times New Roman" w:hAnsi="Times New Roman" w:cs="Times New Roman"/>
          <w:b/>
          <w:bCs/>
          <w:i/>
          <w:iCs/>
          <w:sz w:val="28"/>
          <w:szCs w:val="28"/>
        </w:rPr>
        <w:t>слова:</w:t>
      </w:r>
      <w:r w:rsidR="003E180B" w:rsidRPr="00223DB6">
        <w:rPr>
          <w:rFonts w:ascii="Times New Roman" w:hAnsi="Times New Roman" w:cs="Times New Roman"/>
          <w:bCs/>
          <w:i/>
          <w:iCs/>
          <w:sz w:val="28"/>
          <w:szCs w:val="28"/>
        </w:rPr>
        <w:t xml:space="preserve"> семья</w:t>
      </w:r>
      <w:r w:rsidRPr="00223DB6">
        <w:rPr>
          <w:rFonts w:ascii="Times New Roman" w:hAnsi="Times New Roman" w:cs="Times New Roman"/>
          <w:bCs/>
          <w:i/>
          <w:iCs/>
          <w:sz w:val="28"/>
          <w:szCs w:val="28"/>
        </w:rPr>
        <w:t xml:space="preserve"> обучающегося, педагогическая </w:t>
      </w:r>
      <w:r w:rsidR="003E180B" w:rsidRPr="00223DB6">
        <w:rPr>
          <w:rFonts w:ascii="Times New Roman" w:hAnsi="Times New Roman" w:cs="Times New Roman"/>
          <w:bCs/>
          <w:i/>
          <w:iCs/>
          <w:sz w:val="28"/>
          <w:szCs w:val="28"/>
        </w:rPr>
        <w:t>экспертиза, эксперт</w:t>
      </w:r>
      <w:r w:rsidRPr="00223DB6">
        <w:rPr>
          <w:rFonts w:ascii="Times New Roman" w:hAnsi="Times New Roman" w:cs="Times New Roman"/>
          <w:bCs/>
          <w:i/>
          <w:iCs/>
          <w:sz w:val="28"/>
          <w:szCs w:val="28"/>
        </w:rPr>
        <w:t>.</w:t>
      </w:r>
    </w:p>
    <w:p w14:paraId="1E2ADFDF" w14:textId="77777777" w:rsidR="006F4BB9" w:rsidRPr="00223DB6" w:rsidRDefault="006F4BB9" w:rsidP="00FC31DD">
      <w:pPr>
        <w:spacing w:after="0" w:line="230" w:lineRule="auto"/>
        <w:ind w:firstLine="567"/>
        <w:jc w:val="both"/>
        <w:rPr>
          <w:rFonts w:ascii="Times New Roman" w:hAnsi="Times New Roman" w:cs="Times New Roman"/>
          <w:bCs/>
          <w:i/>
          <w:iCs/>
          <w:sz w:val="28"/>
          <w:szCs w:val="28"/>
        </w:rPr>
      </w:pPr>
    </w:p>
    <w:p w14:paraId="48DED809" w14:textId="77777777" w:rsidR="00963F27" w:rsidRDefault="006F4BB9" w:rsidP="00FC31DD">
      <w:pPr>
        <w:spacing w:after="0" w:line="230" w:lineRule="auto"/>
        <w:jc w:val="center"/>
        <w:rPr>
          <w:rFonts w:ascii="Times New Roman" w:hAnsi="Times New Roman" w:cs="Times New Roman"/>
          <w:b/>
          <w:bCs/>
          <w:iCs/>
          <w:sz w:val="28"/>
          <w:szCs w:val="28"/>
          <w:lang w:val="en-US"/>
        </w:rPr>
      </w:pPr>
      <w:r w:rsidRPr="00223DB6">
        <w:rPr>
          <w:rFonts w:ascii="Times New Roman" w:hAnsi="Times New Roman" w:cs="Times New Roman"/>
          <w:b/>
          <w:bCs/>
          <w:iCs/>
          <w:sz w:val="28"/>
          <w:szCs w:val="28"/>
          <w:lang w:val="en-US"/>
        </w:rPr>
        <w:t xml:space="preserve">PEDAGOGICAL EXPERTISE OF WORK WITH </w:t>
      </w:r>
    </w:p>
    <w:p w14:paraId="6DDB2468" w14:textId="4AAC239B" w:rsidR="006F4BB9" w:rsidRPr="00223DB6" w:rsidRDefault="006F4BB9" w:rsidP="00FC31DD">
      <w:pPr>
        <w:spacing w:after="0" w:line="230" w:lineRule="auto"/>
        <w:jc w:val="center"/>
        <w:rPr>
          <w:rFonts w:ascii="Times New Roman" w:hAnsi="Times New Roman" w:cs="Times New Roman"/>
          <w:b/>
          <w:bCs/>
          <w:iCs/>
          <w:sz w:val="28"/>
          <w:szCs w:val="28"/>
          <w:lang w:val="en-US"/>
        </w:rPr>
      </w:pPr>
      <w:r w:rsidRPr="00223DB6">
        <w:rPr>
          <w:rFonts w:ascii="Times New Roman" w:hAnsi="Times New Roman" w:cs="Times New Roman"/>
          <w:b/>
          <w:bCs/>
          <w:iCs/>
          <w:sz w:val="28"/>
          <w:szCs w:val="28"/>
          <w:lang w:val="en-US"/>
        </w:rPr>
        <w:t>A FAMILY OF SCHOOL CHILDREN</w:t>
      </w:r>
    </w:p>
    <w:p w14:paraId="2C6FC04C" w14:textId="77777777" w:rsidR="00963F27" w:rsidRDefault="00963F27" w:rsidP="00FC31DD">
      <w:pPr>
        <w:pStyle w:val="TableContents"/>
        <w:widowControl/>
        <w:suppressLineNumbers w:val="0"/>
        <w:suppressAutoHyphens w:val="0"/>
        <w:spacing w:line="230" w:lineRule="auto"/>
        <w:ind w:firstLine="567"/>
        <w:jc w:val="right"/>
        <w:rPr>
          <w:rStyle w:val="StrongEmphasis"/>
          <w:rFonts w:cs="Times New Roman"/>
          <w:i/>
          <w:sz w:val="28"/>
          <w:szCs w:val="28"/>
        </w:rPr>
      </w:pPr>
    </w:p>
    <w:p w14:paraId="0B10A50B" w14:textId="5352D986" w:rsidR="00204B1F" w:rsidRPr="00223DB6" w:rsidRDefault="006F4BB9" w:rsidP="00FC31DD">
      <w:pPr>
        <w:pStyle w:val="TableContents"/>
        <w:widowControl/>
        <w:suppressLineNumbers w:val="0"/>
        <w:suppressAutoHyphens w:val="0"/>
        <w:spacing w:line="230" w:lineRule="auto"/>
        <w:ind w:firstLine="567"/>
        <w:jc w:val="right"/>
        <w:rPr>
          <w:rStyle w:val="StrongEmphasis"/>
          <w:rFonts w:cs="Times New Roman"/>
          <w:i/>
          <w:sz w:val="28"/>
          <w:szCs w:val="28"/>
        </w:rPr>
      </w:pPr>
      <w:proofErr w:type="spellStart"/>
      <w:r w:rsidRPr="00223DB6">
        <w:rPr>
          <w:rStyle w:val="StrongEmphasis"/>
          <w:rFonts w:cs="Times New Roman"/>
          <w:i/>
          <w:sz w:val="28"/>
          <w:szCs w:val="28"/>
        </w:rPr>
        <w:t>Miroshnichenko</w:t>
      </w:r>
      <w:proofErr w:type="spellEnd"/>
      <w:r w:rsidRPr="00223DB6">
        <w:rPr>
          <w:rStyle w:val="StrongEmphasis"/>
          <w:rFonts w:cs="Times New Roman"/>
          <w:i/>
          <w:sz w:val="28"/>
          <w:szCs w:val="28"/>
        </w:rPr>
        <w:t xml:space="preserve"> A.</w:t>
      </w:r>
      <w:r w:rsidRPr="00223DB6">
        <w:rPr>
          <w:rStyle w:val="StrongEmphasis"/>
          <w:rFonts w:cs="Times New Roman"/>
          <w:i/>
          <w:sz w:val="28"/>
          <w:szCs w:val="28"/>
          <w:lang w:val="ru-RU"/>
        </w:rPr>
        <w:t>А</w:t>
      </w:r>
      <w:r w:rsidRPr="00223DB6">
        <w:rPr>
          <w:rStyle w:val="StrongEmphasis"/>
          <w:rFonts w:cs="Times New Roman"/>
          <w:i/>
          <w:sz w:val="28"/>
          <w:szCs w:val="28"/>
        </w:rPr>
        <w:t xml:space="preserve">., </w:t>
      </w:r>
    </w:p>
    <w:p w14:paraId="2448A2D2" w14:textId="3535E9AB" w:rsidR="006F4BB9" w:rsidRPr="00223DB6" w:rsidRDefault="00204B1F" w:rsidP="00FC31DD">
      <w:pPr>
        <w:pStyle w:val="TableContents"/>
        <w:widowControl/>
        <w:suppressLineNumbers w:val="0"/>
        <w:suppressAutoHyphens w:val="0"/>
        <w:spacing w:line="230" w:lineRule="auto"/>
        <w:ind w:firstLine="567"/>
        <w:jc w:val="right"/>
        <w:rPr>
          <w:rFonts w:cs="Times New Roman"/>
          <w:i/>
          <w:sz w:val="28"/>
          <w:szCs w:val="28"/>
        </w:rPr>
      </w:pPr>
      <w:r w:rsidRPr="00223DB6">
        <w:rPr>
          <w:rStyle w:val="StrongEmphasis"/>
          <w:rFonts w:cs="Times New Roman"/>
          <w:b w:val="0"/>
          <w:i/>
          <w:sz w:val="28"/>
          <w:szCs w:val="28"/>
        </w:rPr>
        <w:t>d</w:t>
      </w:r>
      <w:r w:rsidR="006F4BB9" w:rsidRPr="00223DB6">
        <w:rPr>
          <w:rStyle w:val="StrongEmphasis"/>
          <w:rFonts w:cs="Times New Roman"/>
          <w:b w:val="0"/>
          <w:i/>
          <w:sz w:val="28"/>
          <w:szCs w:val="28"/>
        </w:rPr>
        <w:t xml:space="preserve">octor </w:t>
      </w:r>
      <w:r w:rsidR="003E180B" w:rsidRPr="00223DB6">
        <w:rPr>
          <w:rStyle w:val="StrongEmphasis"/>
          <w:rFonts w:cs="Times New Roman"/>
          <w:b w:val="0"/>
          <w:i/>
          <w:sz w:val="28"/>
          <w:szCs w:val="28"/>
        </w:rPr>
        <w:t>of Sciences</w:t>
      </w:r>
      <w:r w:rsidR="006F4BB9" w:rsidRPr="00223DB6">
        <w:rPr>
          <w:rStyle w:val="StrongEmphasis"/>
          <w:rFonts w:cs="Times New Roman"/>
          <w:b w:val="0"/>
          <w:i/>
          <w:sz w:val="28"/>
          <w:szCs w:val="28"/>
        </w:rPr>
        <w:t xml:space="preserve"> </w:t>
      </w:r>
      <w:r w:rsidR="006F4BB9" w:rsidRPr="00223DB6">
        <w:rPr>
          <w:rFonts w:cs="Times New Roman"/>
          <w:i/>
          <w:sz w:val="28"/>
          <w:szCs w:val="28"/>
        </w:rPr>
        <w:t>(Pedagogic)</w:t>
      </w:r>
      <w:r w:rsidR="006F4BB9" w:rsidRPr="00223DB6">
        <w:rPr>
          <w:rStyle w:val="StrongEmphasis"/>
          <w:rFonts w:cs="Times New Roman"/>
          <w:b w:val="0"/>
          <w:i/>
          <w:sz w:val="28"/>
          <w:szCs w:val="28"/>
        </w:rPr>
        <w:t xml:space="preserve">, Full Professor, </w:t>
      </w:r>
      <w:r w:rsidR="006F4BB9" w:rsidRPr="00223DB6">
        <w:rPr>
          <w:rFonts w:cs="Times New Roman"/>
          <w:i/>
          <w:sz w:val="28"/>
          <w:szCs w:val="28"/>
        </w:rPr>
        <w:t xml:space="preserve">professor of the chair </w:t>
      </w:r>
    </w:p>
    <w:p w14:paraId="119B2A09" w14:textId="77777777" w:rsidR="006F4BB9" w:rsidRPr="00223DB6" w:rsidRDefault="006F4BB9" w:rsidP="00FC31DD">
      <w:pPr>
        <w:pStyle w:val="TableContents"/>
        <w:widowControl/>
        <w:suppressLineNumbers w:val="0"/>
        <w:suppressAutoHyphens w:val="0"/>
        <w:spacing w:line="230" w:lineRule="auto"/>
        <w:ind w:firstLine="567"/>
        <w:jc w:val="right"/>
        <w:rPr>
          <w:rFonts w:cs="Times New Roman"/>
          <w:i/>
          <w:sz w:val="28"/>
          <w:szCs w:val="28"/>
        </w:rPr>
      </w:pPr>
      <w:r w:rsidRPr="00223DB6">
        <w:rPr>
          <w:rFonts w:cs="Times New Roman"/>
          <w:i/>
          <w:sz w:val="28"/>
          <w:szCs w:val="28"/>
        </w:rPr>
        <w:t xml:space="preserve">of the pedagogy and psychology </w:t>
      </w:r>
    </w:p>
    <w:p w14:paraId="08A84349" w14:textId="77777777" w:rsidR="006F4BB9" w:rsidRPr="00223DB6" w:rsidRDefault="003E180B" w:rsidP="00FC31DD">
      <w:pPr>
        <w:pStyle w:val="TableContents"/>
        <w:widowControl/>
        <w:suppressLineNumbers w:val="0"/>
        <w:suppressAutoHyphens w:val="0"/>
        <w:spacing w:line="230" w:lineRule="auto"/>
        <w:ind w:firstLine="567"/>
        <w:jc w:val="right"/>
        <w:rPr>
          <w:rStyle w:val="StrongEmphasis"/>
          <w:rFonts w:cs="Times New Roman"/>
          <w:b w:val="0"/>
          <w:i/>
          <w:sz w:val="28"/>
          <w:szCs w:val="28"/>
        </w:rPr>
      </w:pPr>
      <w:r w:rsidRPr="00223DB6">
        <w:rPr>
          <w:rFonts w:cs="Times New Roman"/>
          <w:i/>
          <w:sz w:val="28"/>
          <w:szCs w:val="28"/>
        </w:rPr>
        <w:t xml:space="preserve">of </w:t>
      </w:r>
      <w:r w:rsidRPr="00223DB6">
        <w:rPr>
          <w:rStyle w:val="StrongEmphasis"/>
          <w:rFonts w:cs="Times New Roman"/>
          <w:b w:val="0"/>
          <w:i/>
          <w:sz w:val="28"/>
          <w:szCs w:val="28"/>
        </w:rPr>
        <w:t>Glazov</w:t>
      </w:r>
      <w:r w:rsidR="006F4BB9" w:rsidRPr="00223DB6">
        <w:rPr>
          <w:rStyle w:val="StrongEmphasis"/>
          <w:rFonts w:cs="Times New Roman"/>
          <w:b w:val="0"/>
          <w:i/>
          <w:sz w:val="28"/>
          <w:szCs w:val="28"/>
        </w:rPr>
        <w:t xml:space="preserve"> </w:t>
      </w:r>
      <w:proofErr w:type="spellStart"/>
      <w:r w:rsidR="006F4BB9" w:rsidRPr="00223DB6">
        <w:rPr>
          <w:rStyle w:val="StrongEmphasis"/>
          <w:rFonts w:cs="Times New Roman"/>
          <w:b w:val="0"/>
          <w:i/>
          <w:sz w:val="28"/>
          <w:szCs w:val="28"/>
        </w:rPr>
        <w:t>Korolenko</w:t>
      </w:r>
      <w:proofErr w:type="spellEnd"/>
      <w:r w:rsidR="006F4BB9" w:rsidRPr="00223DB6">
        <w:rPr>
          <w:rStyle w:val="StrongEmphasis"/>
          <w:rFonts w:cs="Times New Roman"/>
          <w:b w:val="0"/>
          <w:i/>
          <w:sz w:val="28"/>
          <w:szCs w:val="28"/>
        </w:rPr>
        <w:t xml:space="preserve"> State Pedagogical Institute </w:t>
      </w:r>
    </w:p>
    <w:p w14:paraId="3A29FAD9" w14:textId="77777777" w:rsidR="006F4BB9" w:rsidRPr="00223DB6" w:rsidRDefault="006F4BB9" w:rsidP="00FC31DD">
      <w:pPr>
        <w:pStyle w:val="TableContents"/>
        <w:widowControl/>
        <w:suppressLineNumbers w:val="0"/>
        <w:suppressAutoHyphens w:val="0"/>
        <w:spacing w:line="230" w:lineRule="auto"/>
        <w:ind w:firstLine="567"/>
        <w:jc w:val="right"/>
        <w:rPr>
          <w:rFonts w:cs="Times New Roman"/>
          <w:i/>
          <w:sz w:val="28"/>
          <w:szCs w:val="28"/>
        </w:rPr>
      </w:pPr>
      <w:r w:rsidRPr="00223DB6">
        <w:rPr>
          <w:rFonts w:cs="Times New Roman"/>
          <w:i/>
          <w:iCs/>
          <w:sz w:val="28"/>
          <w:szCs w:val="28"/>
        </w:rPr>
        <w:t xml:space="preserve">Glazov, </w:t>
      </w:r>
      <w:r w:rsidRPr="00223DB6">
        <w:rPr>
          <w:rStyle w:val="ac"/>
          <w:rFonts w:cs="Times New Roman"/>
          <w:sz w:val="28"/>
          <w:szCs w:val="28"/>
          <w:lang w:val="ru-RU"/>
        </w:rPr>
        <w:t>Е</w:t>
      </w:r>
      <w:r w:rsidRPr="00223DB6">
        <w:rPr>
          <w:rStyle w:val="ac"/>
          <w:rFonts w:cs="Times New Roman"/>
          <w:sz w:val="28"/>
          <w:szCs w:val="28"/>
        </w:rPr>
        <w:t>-mail:</w:t>
      </w:r>
      <w:r w:rsidRPr="00223DB6">
        <w:rPr>
          <w:rStyle w:val="ac"/>
          <w:rFonts w:cs="Times New Roman"/>
          <w:i w:val="0"/>
          <w:sz w:val="28"/>
          <w:szCs w:val="28"/>
        </w:rPr>
        <w:t xml:space="preserve"> </w:t>
      </w:r>
      <w:r w:rsidRPr="00223DB6">
        <w:rPr>
          <w:rFonts w:cs="Times New Roman"/>
          <w:i/>
          <w:sz w:val="28"/>
          <w:szCs w:val="28"/>
        </w:rPr>
        <w:t>ggpi@mail.ru</w:t>
      </w:r>
    </w:p>
    <w:p w14:paraId="77891A90" w14:textId="5630FC8C" w:rsidR="006F4BB9" w:rsidRPr="00223DB6" w:rsidRDefault="006F4BB9"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lastRenderedPageBreak/>
        <w:t>Annotation</w:t>
      </w:r>
      <w:r w:rsidR="00204B1F" w:rsidRPr="00223DB6">
        <w:rPr>
          <w:rFonts w:ascii="Times New Roman" w:eastAsia="Calibri" w:hAnsi="Times New Roman" w:cs="Times New Roman"/>
          <w:b/>
          <w:i/>
          <w:sz w:val="28"/>
          <w:szCs w:val="28"/>
          <w:lang w:val="en-US"/>
        </w:rPr>
        <w:t>.</w:t>
      </w:r>
      <w:r w:rsidRPr="00223DB6">
        <w:rPr>
          <w:rFonts w:ascii="Times New Roman" w:hAnsi="Times New Roman" w:cs="Times New Roman"/>
          <w:sz w:val="28"/>
          <w:szCs w:val="28"/>
          <w:lang w:val="en-US"/>
        </w:rPr>
        <w:t xml:space="preserve"> </w:t>
      </w:r>
      <w:r w:rsidRPr="00223DB6">
        <w:rPr>
          <w:rFonts w:ascii="Times New Roman" w:eastAsia="Calibri" w:hAnsi="Times New Roman" w:cs="Times New Roman"/>
          <w:i/>
          <w:sz w:val="28"/>
          <w:szCs w:val="28"/>
          <w:lang w:val="en-US"/>
        </w:rPr>
        <w:t>The conditions for working with a schoolchild's family have changed. The stages of pedagogical examination are described. The object of pedagogical expertise is the practice of working with a schoolchild's family. The result of the pedagogical examination is a well-grounded decision of the teacher about the choice of the practice of working with the schoolchild's family</w:t>
      </w:r>
    </w:p>
    <w:p w14:paraId="61CD0E4E" w14:textId="77777777" w:rsidR="006F4BB9" w:rsidRPr="00223DB6" w:rsidRDefault="006F4BB9" w:rsidP="00487599">
      <w:pPr>
        <w:spacing w:after="0" w:line="240" w:lineRule="auto"/>
        <w:ind w:firstLine="567"/>
        <w:jc w:val="both"/>
        <w:rPr>
          <w:rFonts w:ascii="Times New Roman" w:eastAsia="Times New Roman" w:hAnsi="Times New Roman" w:cs="Times New Roman"/>
          <w:bCs/>
          <w:i/>
          <w:iCs/>
          <w:sz w:val="28"/>
          <w:szCs w:val="28"/>
          <w:lang w:val="en-US"/>
        </w:rPr>
      </w:pPr>
      <w:r w:rsidRPr="00223DB6">
        <w:rPr>
          <w:rFonts w:ascii="Times New Roman" w:hAnsi="Times New Roman" w:cs="Times New Roman"/>
          <w:b/>
          <w:i/>
          <w:sz w:val="28"/>
          <w:szCs w:val="28"/>
          <w:lang w:val="en-US"/>
        </w:rPr>
        <w:t xml:space="preserve">Key words: </w:t>
      </w:r>
      <w:r w:rsidRPr="00223DB6">
        <w:rPr>
          <w:rFonts w:ascii="Times New Roman" w:hAnsi="Times New Roman" w:cs="Times New Roman"/>
          <w:i/>
          <w:sz w:val="28"/>
          <w:szCs w:val="28"/>
          <w:lang w:val="en-US"/>
        </w:rPr>
        <w:t>student's family, pedagogical expertise, expert</w:t>
      </w:r>
    </w:p>
    <w:p w14:paraId="6D594469" w14:textId="77777777" w:rsidR="00963F27" w:rsidRDefault="00963F27" w:rsidP="00487599">
      <w:pPr>
        <w:spacing w:after="0" w:line="240" w:lineRule="auto"/>
        <w:ind w:firstLine="567"/>
        <w:jc w:val="both"/>
        <w:rPr>
          <w:rFonts w:ascii="Times New Roman" w:hAnsi="Times New Roman" w:cs="Times New Roman"/>
          <w:sz w:val="28"/>
          <w:szCs w:val="28"/>
          <w:lang w:val="en-US"/>
        </w:rPr>
      </w:pPr>
    </w:p>
    <w:p w14:paraId="12AABA41" w14:textId="14A26629" w:rsidR="006F4BB9" w:rsidRPr="00052A2F" w:rsidRDefault="006F4BB9" w:rsidP="00487599">
      <w:pPr>
        <w:spacing w:after="0" w:line="240" w:lineRule="auto"/>
        <w:ind w:firstLine="567"/>
        <w:jc w:val="both"/>
        <w:rPr>
          <w:rFonts w:ascii="Times New Roman" w:hAnsi="Times New Roman" w:cs="Times New Roman"/>
          <w:spacing w:val="-2"/>
          <w:sz w:val="28"/>
          <w:szCs w:val="28"/>
        </w:rPr>
      </w:pPr>
      <w:r w:rsidRPr="00052A2F">
        <w:rPr>
          <w:rFonts w:ascii="Times New Roman" w:hAnsi="Times New Roman" w:cs="Times New Roman"/>
          <w:spacing w:val="-2"/>
          <w:sz w:val="28"/>
          <w:szCs w:val="28"/>
        </w:rPr>
        <w:t xml:space="preserve">Работа с семьей является одной из наиболее важных функций педагога. </w:t>
      </w:r>
      <w:proofErr w:type="spellStart"/>
      <w:r w:rsidRPr="00052A2F">
        <w:rPr>
          <w:rFonts w:ascii="Times New Roman" w:hAnsi="Times New Roman" w:cs="Times New Roman"/>
          <w:spacing w:val="-2"/>
          <w:sz w:val="28"/>
          <w:szCs w:val="28"/>
        </w:rPr>
        <w:t>А.С.Макаренко</w:t>
      </w:r>
      <w:proofErr w:type="spellEnd"/>
      <w:r w:rsidRPr="00052A2F">
        <w:rPr>
          <w:rFonts w:ascii="Times New Roman" w:hAnsi="Times New Roman" w:cs="Times New Roman"/>
          <w:spacing w:val="-2"/>
          <w:sz w:val="28"/>
          <w:szCs w:val="28"/>
        </w:rPr>
        <w:t xml:space="preserve"> писал: «Воспитывая детей, нынешние родители воспитывают будущую историю нашей страны и, значит, и историю мира» [1. с.23]. Как педагогу обеспечить совместную деятельность с семьей обучающегося? Как помочь родителям в этом великом деле?  К сожалению, исторический опыт, накопленный отечественной педагогикой достаточно трудно адаптировать в современных условиях. Роль семьи, ее взаимоотношение с системой образования значительно изменились. Во-первых, в соответствии с ФЗ-273 «Об образовании в Российской Федерации» изменился уровень ответственности семьи. Родители имеют преимущественное право на обучение и воспитание детей перед всеми другими лицами. Во-вторых, изменился статус педагога. Сегодня он не является частью единой государственной системы образования, не является единственным источником знаний. В–третьих, изменился статус образования, которое все больше трансформируется в сферу образовательных услуг. В-четвертых, возросла роль активных методов обучения (проектная деятельность, перевернутый класс, </w:t>
      </w:r>
      <w:proofErr w:type="spellStart"/>
      <w:r w:rsidRPr="00052A2F">
        <w:rPr>
          <w:rFonts w:ascii="Times New Roman" w:hAnsi="Times New Roman" w:cs="Times New Roman"/>
          <w:bCs/>
          <w:spacing w:val="-2"/>
          <w:sz w:val="28"/>
          <w:szCs w:val="28"/>
        </w:rPr>
        <w:t>peer</w:t>
      </w:r>
      <w:r w:rsidRPr="00052A2F">
        <w:rPr>
          <w:rFonts w:ascii="Times New Roman" w:hAnsi="Times New Roman" w:cs="Times New Roman"/>
          <w:spacing w:val="-2"/>
          <w:sz w:val="28"/>
          <w:szCs w:val="28"/>
        </w:rPr>
        <w:t>-to-</w:t>
      </w:r>
      <w:r w:rsidRPr="00052A2F">
        <w:rPr>
          <w:rFonts w:ascii="Times New Roman" w:hAnsi="Times New Roman" w:cs="Times New Roman"/>
          <w:bCs/>
          <w:spacing w:val="-2"/>
          <w:sz w:val="28"/>
          <w:szCs w:val="28"/>
        </w:rPr>
        <w:t>peer</w:t>
      </w:r>
      <w:proofErr w:type="spellEnd"/>
      <w:r w:rsidRPr="00052A2F">
        <w:rPr>
          <w:rFonts w:ascii="Times New Roman" w:hAnsi="Times New Roman" w:cs="Times New Roman"/>
          <w:spacing w:val="-2"/>
          <w:sz w:val="28"/>
          <w:szCs w:val="28"/>
        </w:rPr>
        <w:t> </w:t>
      </w:r>
      <w:proofErr w:type="spellStart"/>
      <w:r w:rsidRPr="00052A2F">
        <w:rPr>
          <w:rFonts w:ascii="Times New Roman" w:hAnsi="Times New Roman" w:cs="Times New Roman"/>
          <w:spacing w:val="-2"/>
          <w:sz w:val="28"/>
          <w:szCs w:val="28"/>
        </w:rPr>
        <w:t>learning</w:t>
      </w:r>
      <w:proofErr w:type="spellEnd"/>
      <w:r w:rsidRPr="00052A2F">
        <w:rPr>
          <w:rFonts w:ascii="Times New Roman" w:hAnsi="Times New Roman" w:cs="Times New Roman"/>
          <w:spacing w:val="-2"/>
          <w:sz w:val="28"/>
          <w:szCs w:val="28"/>
        </w:rPr>
        <w:t xml:space="preserve"> и пр.) включающие семью в образовательный процесс. Значительно такому включение способствовало дистанционное обучение в период пандемии. В-пятых, значительно выросла социальная, материальная, территориальная дифференциация семей обучающихся. В – шестых, возрастает роль независимой оценки качества образования, в том числе, </w:t>
      </w:r>
      <w:r w:rsidR="003E180B" w:rsidRPr="00052A2F">
        <w:rPr>
          <w:rFonts w:ascii="Times New Roman" w:hAnsi="Times New Roman" w:cs="Times New Roman"/>
          <w:spacing w:val="-2"/>
          <w:sz w:val="28"/>
          <w:szCs w:val="28"/>
        </w:rPr>
        <w:t>оценка общественными</w:t>
      </w:r>
      <w:r w:rsidRPr="00052A2F">
        <w:rPr>
          <w:rFonts w:ascii="Times New Roman" w:hAnsi="Times New Roman" w:cs="Times New Roman"/>
          <w:spacing w:val="-2"/>
          <w:sz w:val="28"/>
          <w:szCs w:val="28"/>
        </w:rPr>
        <w:t xml:space="preserve"> организациями, представляющими интересы семей обучающихся. </w:t>
      </w:r>
    </w:p>
    <w:p w14:paraId="3AB80304"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Все эти изменения требуют готовности педагога к адресной работе с семьей обучающегося. Готов ли педагог к ней? Однозначно сказать «да» нельзя. В основных профессиональных образовательных программах для будущих педагогов работе с семьей обучающегося не уделяется должного внимания. Как правило, этой важной функции педагога </w:t>
      </w:r>
      <w:r w:rsidR="003E180B" w:rsidRPr="00223DB6">
        <w:rPr>
          <w:rFonts w:ascii="Times New Roman" w:hAnsi="Times New Roman" w:cs="Times New Roman"/>
          <w:sz w:val="28"/>
          <w:szCs w:val="28"/>
        </w:rPr>
        <w:t>посвящено несколько</w:t>
      </w:r>
      <w:r w:rsidRPr="00223DB6">
        <w:rPr>
          <w:rFonts w:ascii="Times New Roman" w:hAnsi="Times New Roman" w:cs="Times New Roman"/>
          <w:sz w:val="28"/>
          <w:szCs w:val="28"/>
        </w:rPr>
        <w:t xml:space="preserve"> семинаров, одно-три задания на практике. Объем программ дополнительного образования для педагогов </w:t>
      </w:r>
      <w:r w:rsidR="003E180B" w:rsidRPr="00223DB6">
        <w:rPr>
          <w:rFonts w:ascii="Times New Roman" w:hAnsi="Times New Roman" w:cs="Times New Roman"/>
          <w:sz w:val="28"/>
          <w:szCs w:val="28"/>
        </w:rPr>
        <w:t>по работе</w:t>
      </w:r>
      <w:r w:rsidRPr="00223DB6">
        <w:rPr>
          <w:rFonts w:ascii="Times New Roman" w:hAnsi="Times New Roman" w:cs="Times New Roman"/>
          <w:sz w:val="28"/>
          <w:szCs w:val="28"/>
        </w:rPr>
        <w:t xml:space="preserve"> с семьей обучающегося </w:t>
      </w:r>
      <w:r w:rsidR="003E180B" w:rsidRPr="00223DB6">
        <w:rPr>
          <w:rFonts w:ascii="Times New Roman" w:hAnsi="Times New Roman" w:cs="Times New Roman"/>
          <w:sz w:val="28"/>
          <w:szCs w:val="28"/>
        </w:rPr>
        <w:t>составляет менее</w:t>
      </w:r>
      <w:r w:rsidRPr="00223DB6">
        <w:rPr>
          <w:rFonts w:ascii="Times New Roman" w:hAnsi="Times New Roman" w:cs="Times New Roman"/>
          <w:sz w:val="28"/>
          <w:szCs w:val="28"/>
        </w:rPr>
        <w:t xml:space="preserve"> 2 % от общего числа курсов повышения квалификации. В результате педагоги (в лучшем </w:t>
      </w:r>
      <w:r w:rsidR="003E180B" w:rsidRPr="00223DB6">
        <w:rPr>
          <w:rFonts w:ascii="Times New Roman" w:hAnsi="Times New Roman" w:cs="Times New Roman"/>
          <w:sz w:val="28"/>
          <w:szCs w:val="28"/>
        </w:rPr>
        <w:t>случае, образовательные</w:t>
      </w:r>
      <w:r w:rsidRPr="00223DB6">
        <w:rPr>
          <w:rFonts w:ascii="Times New Roman" w:hAnsi="Times New Roman" w:cs="Times New Roman"/>
          <w:sz w:val="28"/>
          <w:szCs w:val="28"/>
        </w:rPr>
        <w:t xml:space="preserve"> организации) самостоятельно ищут на просторах Интернета примеры успешных практик работы с семьей и пытаться </w:t>
      </w:r>
      <w:r w:rsidR="003E180B" w:rsidRPr="00223DB6">
        <w:rPr>
          <w:rFonts w:ascii="Times New Roman" w:hAnsi="Times New Roman" w:cs="Times New Roman"/>
          <w:sz w:val="28"/>
          <w:szCs w:val="28"/>
        </w:rPr>
        <w:t>адаптировать их</w:t>
      </w:r>
      <w:r w:rsidRPr="00223DB6">
        <w:rPr>
          <w:rFonts w:ascii="Times New Roman" w:hAnsi="Times New Roman" w:cs="Times New Roman"/>
          <w:sz w:val="28"/>
          <w:szCs w:val="28"/>
        </w:rPr>
        <w:t xml:space="preserve"> к существующим условиям. Насколько будут эффективными такие практики работы с семьей в новых условиях? К сожалению, ответ на этот вопрос приходит в результате проб и ошибок, что недопустимо в работе с детьми. </w:t>
      </w:r>
    </w:p>
    <w:p w14:paraId="40587B28"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 Перенос и адаптация успешных практик в новые условия широко применяется в различных сферах социальной деятельности и включает несколько компонентов. Рассмотрим один из них – экспертизу (в нашем случае, педагогическую экспертизу). Педагогическая экспертиза   позволяет еще до внедрения практики работы с семьей обучающегося в деятельность педагога количественно оценить ее применимость в конкретных условиях, конкретным педагогом.  Педагогическая экспертиза, как правило, должна </w:t>
      </w:r>
      <w:r w:rsidR="003E180B" w:rsidRPr="00223DB6">
        <w:rPr>
          <w:rFonts w:ascii="Times New Roman" w:hAnsi="Times New Roman" w:cs="Times New Roman"/>
          <w:sz w:val="28"/>
          <w:szCs w:val="28"/>
        </w:rPr>
        <w:t>предшествовать принятию</w:t>
      </w:r>
      <w:r w:rsidRPr="00223DB6">
        <w:rPr>
          <w:rFonts w:ascii="Times New Roman" w:hAnsi="Times New Roman" w:cs="Times New Roman"/>
          <w:sz w:val="28"/>
          <w:szCs w:val="28"/>
        </w:rPr>
        <w:t xml:space="preserve"> решения по выбору практики работы с семьей обучающегося для ее переноса и адаптации.    </w:t>
      </w:r>
      <w:r w:rsidR="003E180B" w:rsidRPr="00223DB6">
        <w:rPr>
          <w:rFonts w:ascii="Times New Roman" w:hAnsi="Times New Roman" w:cs="Times New Roman"/>
          <w:sz w:val="28"/>
          <w:szCs w:val="28"/>
        </w:rPr>
        <w:t>Предлагаемые для</w:t>
      </w:r>
      <w:r w:rsidRPr="00223DB6">
        <w:rPr>
          <w:rFonts w:ascii="Times New Roman" w:hAnsi="Times New Roman" w:cs="Times New Roman"/>
          <w:sz w:val="28"/>
          <w:szCs w:val="28"/>
        </w:rPr>
        <w:t xml:space="preserve"> рассмотрения этапы педагогической экспертизы основаны на методе групповых экспертных </w:t>
      </w:r>
      <w:r w:rsidR="003E180B" w:rsidRPr="00223DB6">
        <w:rPr>
          <w:rFonts w:ascii="Times New Roman" w:hAnsi="Times New Roman" w:cs="Times New Roman"/>
          <w:sz w:val="28"/>
          <w:szCs w:val="28"/>
        </w:rPr>
        <w:t>оценок [</w:t>
      </w:r>
      <w:r w:rsidRPr="00223DB6">
        <w:rPr>
          <w:rFonts w:ascii="Times New Roman" w:hAnsi="Times New Roman" w:cs="Times New Roman"/>
          <w:sz w:val="28"/>
          <w:szCs w:val="28"/>
        </w:rPr>
        <w:t>3].</w:t>
      </w:r>
    </w:p>
    <w:p w14:paraId="1D798B0B"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Первый этап педагогической экспертизы – построение эвристической модели, отражающей рассматриваемую практику работы с семьей обучающегося как объект педагогической экспертизы. Его задача </w:t>
      </w:r>
      <w:r w:rsidR="003E180B" w:rsidRPr="00223DB6">
        <w:rPr>
          <w:rFonts w:ascii="Times New Roman" w:hAnsi="Times New Roman" w:cs="Times New Roman"/>
          <w:sz w:val="28"/>
          <w:szCs w:val="28"/>
        </w:rPr>
        <w:t>заключается в</w:t>
      </w:r>
      <w:r w:rsidRPr="00223DB6">
        <w:rPr>
          <w:rFonts w:ascii="Times New Roman" w:hAnsi="Times New Roman" w:cs="Times New Roman"/>
          <w:sz w:val="28"/>
          <w:szCs w:val="28"/>
        </w:rPr>
        <w:t xml:space="preserve"> </w:t>
      </w:r>
      <w:r w:rsidR="003E180B" w:rsidRPr="00223DB6">
        <w:rPr>
          <w:rFonts w:ascii="Times New Roman" w:hAnsi="Times New Roman" w:cs="Times New Roman"/>
          <w:sz w:val="28"/>
          <w:szCs w:val="28"/>
        </w:rPr>
        <w:t>декомпозиции практики</w:t>
      </w:r>
      <w:r w:rsidRPr="00223DB6">
        <w:rPr>
          <w:rFonts w:ascii="Times New Roman" w:hAnsi="Times New Roman" w:cs="Times New Roman"/>
          <w:sz w:val="28"/>
          <w:szCs w:val="28"/>
        </w:rPr>
        <w:t xml:space="preserve"> на ряд простых и последовательных задач, которые доступны для восприятия эксперта. На первом этапе применяются эвристические методы такие </w:t>
      </w:r>
      <w:r w:rsidR="003E180B" w:rsidRPr="00223DB6">
        <w:rPr>
          <w:rFonts w:ascii="Times New Roman" w:hAnsi="Times New Roman" w:cs="Times New Roman"/>
          <w:sz w:val="28"/>
          <w:szCs w:val="28"/>
        </w:rPr>
        <w:t>как матричные</w:t>
      </w:r>
      <w:r w:rsidRPr="00223DB6">
        <w:rPr>
          <w:rFonts w:ascii="Times New Roman" w:hAnsi="Times New Roman" w:cs="Times New Roman"/>
          <w:sz w:val="28"/>
          <w:szCs w:val="28"/>
        </w:rPr>
        <w:t xml:space="preserve"> методы (морфологический метод, метод решающих матриц, метод </w:t>
      </w:r>
      <w:proofErr w:type="spellStart"/>
      <w:r w:rsidRPr="00223DB6">
        <w:rPr>
          <w:rFonts w:ascii="Times New Roman" w:hAnsi="Times New Roman" w:cs="Times New Roman"/>
          <w:sz w:val="28"/>
          <w:szCs w:val="28"/>
        </w:rPr>
        <w:t>QUEST</w:t>
      </w:r>
      <w:proofErr w:type="spellEnd"/>
      <w:r w:rsidRPr="00223DB6">
        <w:rPr>
          <w:rFonts w:ascii="Times New Roman" w:hAnsi="Times New Roman" w:cs="Times New Roman"/>
          <w:sz w:val="28"/>
          <w:szCs w:val="28"/>
        </w:rPr>
        <w:t xml:space="preserve">) и </w:t>
      </w:r>
      <w:proofErr w:type="spellStart"/>
      <w:r w:rsidRPr="00223DB6">
        <w:rPr>
          <w:rFonts w:ascii="Times New Roman" w:hAnsi="Times New Roman" w:cs="Times New Roman"/>
          <w:sz w:val="28"/>
          <w:szCs w:val="28"/>
        </w:rPr>
        <w:t>графовые</w:t>
      </w:r>
      <w:proofErr w:type="spellEnd"/>
      <w:r w:rsidRPr="00223DB6">
        <w:rPr>
          <w:rFonts w:ascii="Times New Roman" w:hAnsi="Times New Roman" w:cs="Times New Roman"/>
          <w:sz w:val="28"/>
          <w:szCs w:val="28"/>
        </w:rPr>
        <w:t xml:space="preserve"> методы (метод прогнозного графа, </w:t>
      </w:r>
      <w:proofErr w:type="spellStart"/>
      <w:r w:rsidRPr="00223DB6">
        <w:rPr>
          <w:rFonts w:ascii="Times New Roman" w:hAnsi="Times New Roman" w:cs="Times New Roman"/>
          <w:sz w:val="28"/>
          <w:szCs w:val="28"/>
        </w:rPr>
        <w:t>PATTERN</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SEER</w:t>
      </w:r>
      <w:proofErr w:type="spellEnd"/>
      <w:r w:rsidRPr="00223DB6">
        <w:rPr>
          <w:rFonts w:ascii="Times New Roman" w:hAnsi="Times New Roman" w:cs="Times New Roman"/>
          <w:sz w:val="28"/>
          <w:szCs w:val="28"/>
        </w:rPr>
        <w:t xml:space="preserve">, метод анализа </w:t>
      </w:r>
      <w:r w:rsidR="003E180B" w:rsidRPr="00223DB6">
        <w:rPr>
          <w:rFonts w:ascii="Times New Roman" w:hAnsi="Times New Roman" w:cs="Times New Roman"/>
          <w:sz w:val="28"/>
          <w:szCs w:val="28"/>
        </w:rPr>
        <w:t>иерархий) [</w:t>
      </w:r>
      <w:r w:rsidRPr="00223DB6">
        <w:rPr>
          <w:rFonts w:ascii="Times New Roman" w:hAnsi="Times New Roman" w:cs="Times New Roman"/>
          <w:sz w:val="28"/>
          <w:szCs w:val="28"/>
        </w:rPr>
        <w:t xml:space="preserve">2, С.22].  Декомпозиция должна охватывать не только само описание практики работы с семьей, но и условия, в которых ее предполагается применять, квалификацию педагогов, личностные характеристики и взаимоотношение участников образовательных отношений и пр.  Чем детальнее будет проведена декомпозиция, тем боле объективными будут результаты экспертизы. </w:t>
      </w:r>
    </w:p>
    <w:p w14:paraId="5AD7F2D8"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Второй этап - формирование экспертной группы. Он предполагает определение совокупности специалистов, способных </w:t>
      </w:r>
      <w:r w:rsidR="003E180B" w:rsidRPr="00223DB6">
        <w:rPr>
          <w:rFonts w:ascii="Times New Roman" w:hAnsi="Times New Roman" w:cs="Times New Roman"/>
          <w:sz w:val="28"/>
          <w:szCs w:val="28"/>
        </w:rPr>
        <w:t>провести педагогическую</w:t>
      </w:r>
      <w:r w:rsidRPr="00223DB6">
        <w:rPr>
          <w:rFonts w:ascii="Times New Roman" w:hAnsi="Times New Roman" w:cs="Times New Roman"/>
          <w:sz w:val="28"/>
          <w:szCs w:val="28"/>
        </w:rPr>
        <w:t xml:space="preserve"> экспертизу практик работы с семьей обучающегося. Для определения кандидатов в эксперты на основе анкетирования разрабатываются анкеты, позволяющие определить составляющие коэффициента компетентности. К ним относятся коэффициент взаимных рекомендаций (</w:t>
      </w:r>
      <w:proofErr w:type="spellStart"/>
      <w:r w:rsidRPr="00223DB6">
        <w:rPr>
          <w:rFonts w:ascii="Times New Roman" w:hAnsi="Times New Roman" w:cs="Times New Roman"/>
          <w:sz w:val="28"/>
          <w:szCs w:val="28"/>
        </w:rPr>
        <w:t>взаимооценки</w:t>
      </w:r>
      <w:proofErr w:type="spellEnd"/>
      <w:r w:rsidRPr="00223DB6">
        <w:rPr>
          <w:rFonts w:ascii="Times New Roman" w:hAnsi="Times New Roman" w:cs="Times New Roman"/>
          <w:sz w:val="28"/>
          <w:szCs w:val="28"/>
        </w:rPr>
        <w:t xml:space="preserve">), коэффициент аргументированности, коэффициент самооценки, коэффициент анкетных данных. Возможно ограничиться коэффициентами </w:t>
      </w:r>
      <w:proofErr w:type="spellStart"/>
      <w:r w:rsidRPr="00223DB6">
        <w:rPr>
          <w:rFonts w:ascii="Times New Roman" w:hAnsi="Times New Roman" w:cs="Times New Roman"/>
          <w:sz w:val="28"/>
          <w:szCs w:val="28"/>
        </w:rPr>
        <w:t>взаимооценки</w:t>
      </w:r>
      <w:proofErr w:type="spellEnd"/>
      <w:r w:rsidRPr="00223DB6">
        <w:rPr>
          <w:rFonts w:ascii="Times New Roman" w:hAnsi="Times New Roman" w:cs="Times New Roman"/>
          <w:sz w:val="28"/>
          <w:szCs w:val="28"/>
        </w:rPr>
        <w:t xml:space="preserve"> и самооценки, если применить для них весовые коэффициенты 0,6 и 0,4[1, С.65].  На основе расчета перечисленных коэффициентов определяется коэффициенты компетентности кандидатов в эксперты. Их совокупность составляет банк кандидатов в эксперты. При формировании экспертной группы необходимо учитывать согласованность кандидатов в эксперты, входящих в нее. Реализация данного этапа по названной схеме позволит избежать приоритета статуса и академизма кандидатов при формировании экспертных </w:t>
      </w:r>
      <w:r w:rsidR="003E180B" w:rsidRPr="00223DB6">
        <w:rPr>
          <w:rFonts w:ascii="Times New Roman" w:hAnsi="Times New Roman" w:cs="Times New Roman"/>
          <w:sz w:val="28"/>
          <w:szCs w:val="28"/>
        </w:rPr>
        <w:t>групп, привлечь</w:t>
      </w:r>
      <w:r w:rsidRPr="00223DB6">
        <w:rPr>
          <w:rFonts w:ascii="Times New Roman" w:hAnsi="Times New Roman" w:cs="Times New Roman"/>
          <w:sz w:val="28"/>
          <w:szCs w:val="28"/>
        </w:rPr>
        <w:t xml:space="preserve"> профессионалов – практиков, опыт которых позитивно оценивают коллеги. Желательно и включение в банк экспертов представителей родительского сообщества.</w:t>
      </w:r>
    </w:p>
    <w:p w14:paraId="298C3E1C"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третьем этапе </w:t>
      </w:r>
      <w:r w:rsidR="003E180B" w:rsidRPr="00223DB6">
        <w:rPr>
          <w:rFonts w:ascii="Times New Roman" w:hAnsi="Times New Roman" w:cs="Times New Roman"/>
          <w:sz w:val="28"/>
          <w:szCs w:val="28"/>
        </w:rPr>
        <w:t>проводится экспертиза</w:t>
      </w:r>
      <w:r w:rsidRPr="00223DB6">
        <w:rPr>
          <w:rFonts w:ascii="Times New Roman" w:hAnsi="Times New Roman" w:cs="Times New Roman"/>
          <w:sz w:val="28"/>
          <w:szCs w:val="28"/>
        </w:rPr>
        <w:t xml:space="preserve"> объектов (эвристическая модель рассматриваемой практики), представленных экспертам. Экспертам </w:t>
      </w:r>
      <w:r w:rsidRPr="00223DB6">
        <w:rPr>
          <w:rFonts w:ascii="Times New Roman" w:hAnsi="Times New Roman" w:cs="Times New Roman"/>
          <w:sz w:val="28"/>
          <w:szCs w:val="28"/>
        </w:rPr>
        <w:lastRenderedPageBreak/>
        <w:t xml:space="preserve">предлагаются анкеты, в которых информация об объектах экспертизы </w:t>
      </w:r>
      <w:r w:rsidR="003E180B" w:rsidRPr="00223DB6">
        <w:rPr>
          <w:rFonts w:ascii="Times New Roman" w:hAnsi="Times New Roman" w:cs="Times New Roman"/>
          <w:sz w:val="28"/>
          <w:szCs w:val="28"/>
        </w:rPr>
        <w:t>представлена как</w:t>
      </w:r>
      <w:r w:rsidRPr="00223DB6">
        <w:rPr>
          <w:rFonts w:ascii="Times New Roman" w:hAnsi="Times New Roman" w:cs="Times New Roman"/>
          <w:sz w:val="28"/>
          <w:szCs w:val="28"/>
        </w:rPr>
        <w:t xml:space="preserve"> ряд простых и последовательных задач, которые нужно решить эксперту. На основе личного опыта он дожжен выбрать наиболее подходящие практики (компоненты практики) работы семьей обучающегося для условий конкретной образовательной организации (определенного типа семьи, квалификации педагога и пр.). Полученные ответы корректируются с учетом коэффициента компетентности каждого эксперта. Наиболее удобной формой представления результатов педагогической экспертизы является матричная форма, в которой при сопоставлении характеристик семьи, существующих условий и квалификации педагога выбирается наиболее эффективная практика работы с семьей обучающегося.  </w:t>
      </w:r>
    </w:p>
    <w:p w14:paraId="04377265"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Результаты педагогической экспертизы позволяют количественно измерить преимущества и риски применения рассматриваемых практик работы с семьей обучающегося. Применение результатов педагогической экспертизы позволит уйти от метода проб и ошибок при выборе практик работы с семьей обучающегося конкретным педагогом в конкретных условиях. Развитие данного направления ведет к созданию интеллектуальных систем, повышающих эффективность выбора.</w:t>
      </w:r>
    </w:p>
    <w:p w14:paraId="5E2C4556"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Минимальным уровнем реализации педагогической экспертизы является образовательная организация. Лучшим вариантом является объединение нескольких образовательных организаций. Несомненно, педагогическая экспертиза требует материальных и интеллектуальных затрат.  Вознаграждением за них является прогнозируемый и гарантированный результат в работе с семьей обучающегося – взаимодействие участников образовательного процесса. Если образовательная организация способна обеспечить такое взаимодействие. То она и способна обеспечить качество образования.  </w:t>
      </w:r>
    </w:p>
    <w:p w14:paraId="1835C3A8" w14:textId="77777777" w:rsidR="00963F27" w:rsidRDefault="00963F27" w:rsidP="00487599">
      <w:pPr>
        <w:spacing w:after="0" w:line="240" w:lineRule="auto"/>
        <w:ind w:firstLine="567"/>
        <w:jc w:val="center"/>
        <w:rPr>
          <w:rFonts w:ascii="Times New Roman" w:hAnsi="Times New Roman" w:cs="Times New Roman"/>
          <w:b/>
          <w:sz w:val="28"/>
          <w:szCs w:val="28"/>
        </w:rPr>
      </w:pPr>
    </w:p>
    <w:p w14:paraId="636CDA5E" w14:textId="7052167E" w:rsidR="006F4BB9" w:rsidRPr="00223DB6" w:rsidRDefault="003E180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62023817" w14:textId="5C6E8D86"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Азгальдов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Г.Г</w:t>
      </w:r>
      <w:proofErr w:type="spellEnd"/>
      <w:r w:rsidRPr="00223DB6">
        <w:rPr>
          <w:rFonts w:ascii="Times New Roman" w:hAnsi="Times New Roman" w:cs="Times New Roman"/>
          <w:sz w:val="28"/>
          <w:szCs w:val="28"/>
        </w:rPr>
        <w:t xml:space="preserve">. Квалиметрия для всех: Учеб. пособие/ </w:t>
      </w:r>
      <w:proofErr w:type="spellStart"/>
      <w:r w:rsidRPr="00223DB6">
        <w:rPr>
          <w:rFonts w:ascii="Times New Roman" w:hAnsi="Times New Roman" w:cs="Times New Roman"/>
          <w:sz w:val="28"/>
          <w:szCs w:val="28"/>
        </w:rPr>
        <w:t>Г.Г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Азгальдов</w:t>
      </w:r>
      <w:proofErr w:type="spellEnd"/>
      <w:r w:rsidRPr="00223DB6">
        <w:rPr>
          <w:rFonts w:ascii="Times New Roman" w:hAnsi="Times New Roman" w:cs="Times New Roman"/>
          <w:sz w:val="28"/>
          <w:szCs w:val="28"/>
        </w:rPr>
        <w:t xml:space="preserve">, А.В. Костин,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Садовов</w:t>
      </w:r>
      <w:proofErr w:type="spellEnd"/>
      <w:r w:rsidRPr="00223DB6">
        <w:rPr>
          <w:rFonts w:ascii="Times New Roman" w:hAnsi="Times New Roman" w:cs="Times New Roman"/>
          <w:sz w:val="28"/>
          <w:szCs w:val="28"/>
        </w:rPr>
        <w:t xml:space="preserve">. — М.: ИД </w:t>
      </w:r>
      <w:proofErr w:type="spellStart"/>
      <w:r w:rsidRPr="00223DB6">
        <w:rPr>
          <w:rFonts w:ascii="Times New Roman" w:hAnsi="Times New Roman" w:cs="Times New Roman"/>
          <w:sz w:val="28"/>
          <w:szCs w:val="28"/>
        </w:rPr>
        <w:t>ИнформЗнание</w:t>
      </w:r>
      <w:proofErr w:type="spellEnd"/>
      <w:r w:rsidRPr="00223DB6">
        <w:rPr>
          <w:rFonts w:ascii="Times New Roman" w:hAnsi="Times New Roman" w:cs="Times New Roman"/>
          <w:sz w:val="28"/>
          <w:szCs w:val="28"/>
        </w:rPr>
        <w:t>, 2012. — 165 с.: ил.</w:t>
      </w:r>
    </w:p>
    <w:p w14:paraId="0A2EB26F"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Анохин </w:t>
      </w:r>
      <w:proofErr w:type="spellStart"/>
      <w:r w:rsidRPr="00223DB6">
        <w:rPr>
          <w:rFonts w:ascii="Times New Roman" w:hAnsi="Times New Roman" w:cs="Times New Roman"/>
          <w:sz w:val="28"/>
          <w:szCs w:val="28"/>
        </w:rPr>
        <w:t>А.Н</w:t>
      </w:r>
      <w:proofErr w:type="spellEnd"/>
      <w:r w:rsidRPr="00223DB6">
        <w:rPr>
          <w:rFonts w:ascii="Times New Roman" w:hAnsi="Times New Roman" w:cs="Times New Roman"/>
          <w:sz w:val="28"/>
          <w:szCs w:val="28"/>
        </w:rPr>
        <w:t xml:space="preserve">. Методы экспертных оценок. Учебное пособие. Обнинск: </w:t>
      </w:r>
      <w:proofErr w:type="spellStart"/>
      <w:r w:rsidRPr="00223DB6">
        <w:rPr>
          <w:rFonts w:ascii="Times New Roman" w:hAnsi="Times New Roman" w:cs="Times New Roman"/>
          <w:sz w:val="28"/>
          <w:szCs w:val="28"/>
        </w:rPr>
        <w:t>ИАТЭ</w:t>
      </w:r>
      <w:proofErr w:type="spellEnd"/>
      <w:r w:rsidRPr="00223DB6">
        <w:rPr>
          <w:rFonts w:ascii="Times New Roman" w:hAnsi="Times New Roman" w:cs="Times New Roman"/>
          <w:sz w:val="28"/>
          <w:szCs w:val="28"/>
        </w:rPr>
        <w:t>, 1996.  148с.</w:t>
      </w:r>
    </w:p>
    <w:p w14:paraId="3C800B44" w14:textId="77777777" w:rsidR="006F4BB9" w:rsidRPr="00223DB6" w:rsidRDefault="006F4BB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Макаренко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Книга для Родителей. – М.: Государственное учебно-педагогическое издательство министерства просвещения РСФСР, 1957. -  568 с.   </w:t>
      </w:r>
    </w:p>
    <w:p w14:paraId="173CF95C" w14:textId="77777777" w:rsidR="006F4BB9" w:rsidRPr="00223DB6" w:rsidRDefault="006F4BB9" w:rsidP="00487599">
      <w:pPr>
        <w:spacing w:after="0" w:line="240" w:lineRule="auto"/>
        <w:ind w:firstLine="567"/>
        <w:jc w:val="both"/>
        <w:rPr>
          <w:rFonts w:ascii="Times New Roman" w:hAnsi="Times New Roman" w:cs="Times New Roman"/>
          <w:b/>
          <w:sz w:val="28"/>
          <w:szCs w:val="28"/>
        </w:rPr>
      </w:pPr>
      <w:r w:rsidRPr="00223DB6">
        <w:rPr>
          <w:rFonts w:ascii="Times New Roman" w:hAnsi="Times New Roman" w:cs="Times New Roman"/>
          <w:sz w:val="28"/>
          <w:szCs w:val="28"/>
        </w:rPr>
        <w:t xml:space="preserve">4. Черепанов </w:t>
      </w:r>
      <w:proofErr w:type="spellStart"/>
      <w:r w:rsidRPr="00223DB6">
        <w:rPr>
          <w:rFonts w:ascii="Times New Roman" w:hAnsi="Times New Roman" w:cs="Times New Roman"/>
          <w:sz w:val="28"/>
          <w:szCs w:val="28"/>
        </w:rPr>
        <w:t>В.С</w:t>
      </w:r>
      <w:proofErr w:type="spellEnd"/>
      <w:r w:rsidRPr="00223DB6">
        <w:rPr>
          <w:rFonts w:ascii="Times New Roman" w:hAnsi="Times New Roman" w:cs="Times New Roman"/>
          <w:sz w:val="28"/>
          <w:szCs w:val="28"/>
        </w:rPr>
        <w:t xml:space="preserve">. Экспертные методы в педагогике: учебное пособие. Пермь, </w:t>
      </w:r>
      <w:proofErr w:type="spellStart"/>
      <w:r w:rsidRPr="00223DB6">
        <w:rPr>
          <w:rFonts w:ascii="Times New Roman" w:hAnsi="Times New Roman" w:cs="Times New Roman"/>
          <w:sz w:val="28"/>
          <w:szCs w:val="28"/>
        </w:rPr>
        <w:t>ПГПИ</w:t>
      </w:r>
      <w:proofErr w:type="spellEnd"/>
      <w:r w:rsidRPr="00223DB6">
        <w:rPr>
          <w:rFonts w:ascii="Times New Roman" w:hAnsi="Times New Roman" w:cs="Times New Roman"/>
          <w:sz w:val="28"/>
          <w:szCs w:val="28"/>
        </w:rPr>
        <w:t>, 1988. – 84 с.</w:t>
      </w:r>
    </w:p>
    <w:p w14:paraId="1937071B" w14:textId="77777777" w:rsidR="00363E69" w:rsidRPr="00223DB6" w:rsidRDefault="00363E69" w:rsidP="00487599">
      <w:pPr>
        <w:spacing w:after="0" w:line="240" w:lineRule="auto"/>
        <w:ind w:firstLine="567"/>
        <w:jc w:val="both"/>
        <w:rPr>
          <w:rFonts w:ascii="Times New Roman" w:eastAsia="Calibri" w:hAnsi="Times New Roman" w:cs="Times New Roman"/>
          <w:sz w:val="28"/>
          <w:szCs w:val="28"/>
        </w:rPr>
      </w:pPr>
    </w:p>
    <w:p w14:paraId="419819B7" w14:textId="77777777" w:rsidR="00963F27" w:rsidRDefault="00963F27" w:rsidP="00487599">
      <w:pPr>
        <w:tabs>
          <w:tab w:val="left" w:pos="1080"/>
        </w:tabs>
        <w:spacing w:after="0" w:line="240" w:lineRule="auto"/>
        <w:ind w:firstLine="567"/>
        <w:rPr>
          <w:rFonts w:ascii="Times New Roman" w:hAnsi="Times New Roman" w:cs="Times New Roman"/>
          <w:b/>
          <w:sz w:val="28"/>
          <w:szCs w:val="28"/>
        </w:rPr>
      </w:pPr>
    </w:p>
    <w:p w14:paraId="0D5005F8" w14:textId="77777777" w:rsidR="00FC31DD" w:rsidRDefault="00FC31DD">
      <w:pPr>
        <w:rPr>
          <w:rFonts w:ascii="Times New Roman" w:hAnsi="Times New Roman" w:cs="Times New Roman"/>
          <w:b/>
          <w:sz w:val="28"/>
          <w:szCs w:val="28"/>
        </w:rPr>
      </w:pPr>
      <w:r>
        <w:rPr>
          <w:rFonts w:ascii="Times New Roman" w:hAnsi="Times New Roman" w:cs="Times New Roman"/>
          <w:b/>
          <w:sz w:val="28"/>
          <w:szCs w:val="28"/>
        </w:rPr>
        <w:br w:type="page"/>
      </w:r>
    </w:p>
    <w:p w14:paraId="6F1851A0" w14:textId="3EB0523F" w:rsidR="00E31917" w:rsidRPr="00223DB6" w:rsidRDefault="00E31917" w:rsidP="00487599">
      <w:pPr>
        <w:tabs>
          <w:tab w:val="left" w:pos="1080"/>
        </w:tabs>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378</w:t>
      </w:r>
    </w:p>
    <w:p w14:paraId="1A49F551" w14:textId="77777777" w:rsidR="00052A2F" w:rsidRDefault="00052A2F" w:rsidP="00487599">
      <w:pPr>
        <w:spacing w:after="0" w:line="240" w:lineRule="auto"/>
        <w:jc w:val="center"/>
        <w:rPr>
          <w:rFonts w:ascii="Times New Roman" w:hAnsi="Times New Roman" w:cs="Times New Roman"/>
          <w:b/>
          <w:caps/>
          <w:sz w:val="28"/>
          <w:szCs w:val="28"/>
        </w:rPr>
      </w:pPr>
    </w:p>
    <w:p w14:paraId="55BA3CF6" w14:textId="40947499" w:rsidR="00963F27" w:rsidRDefault="00E31917"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 xml:space="preserve">РОЛЬ СЕМЬИ В ФОРМИРОВАНИИ СОЦИАЛЬНОЙ </w:t>
      </w:r>
    </w:p>
    <w:p w14:paraId="0F2A4E7B" w14:textId="48148189" w:rsidR="00E31917" w:rsidRPr="00223DB6" w:rsidRDefault="00E31917"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ОТВЕТСТВЕННОСТИ НЕСОВЕРШЕННОЛЕТНИХ</w:t>
      </w:r>
    </w:p>
    <w:p w14:paraId="65116AE5" w14:textId="77777777" w:rsidR="00E31917" w:rsidRPr="00223DB6" w:rsidRDefault="00E31917" w:rsidP="00487599">
      <w:pPr>
        <w:spacing w:after="0" w:line="240" w:lineRule="auto"/>
        <w:ind w:firstLine="567"/>
        <w:jc w:val="center"/>
        <w:rPr>
          <w:rFonts w:ascii="Times New Roman" w:hAnsi="Times New Roman" w:cs="Times New Roman"/>
          <w:b/>
          <w:caps/>
          <w:sz w:val="28"/>
          <w:szCs w:val="28"/>
        </w:rPr>
      </w:pPr>
    </w:p>
    <w:p w14:paraId="683EC574" w14:textId="77777777" w:rsidR="00E31917" w:rsidRPr="00223DB6" w:rsidRDefault="00E31917" w:rsidP="00487599">
      <w:pPr>
        <w:pStyle w:val="21"/>
        <w:ind w:firstLine="567"/>
        <w:jc w:val="right"/>
        <w:rPr>
          <w:rFonts w:eastAsiaTheme="minorHAnsi"/>
          <w:b/>
          <w:i/>
          <w:sz w:val="28"/>
          <w:szCs w:val="28"/>
          <w:lang w:eastAsia="en-US"/>
        </w:rPr>
      </w:pPr>
      <w:r w:rsidRPr="00223DB6">
        <w:rPr>
          <w:rFonts w:eastAsiaTheme="minorHAnsi"/>
          <w:b/>
          <w:i/>
          <w:sz w:val="28"/>
          <w:szCs w:val="28"/>
          <w:lang w:eastAsia="en-US"/>
        </w:rPr>
        <w:t xml:space="preserve">Морозова Елена Николаевна, </w:t>
      </w:r>
    </w:p>
    <w:p w14:paraId="25BF7030" w14:textId="77777777" w:rsidR="00963F27" w:rsidRDefault="00E31917"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обучающаяся 5 курса, направления подготовки </w:t>
      </w:r>
    </w:p>
    <w:p w14:paraId="236C2883" w14:textId="6D9FC7C3" w:rsidR="00E31917" w:rsidRPr="00223DB6" w:rsidRDefault="00E31917" w:rsidP="00487599">
      <w:pPr>
        <w:pStyle w:val="21"/>
        <w:ind w:firstLine="567"/>
        <w:jc w:val="right"/>
        <w:rPr>
          <w:rFonts w:eastAsiaTheme="minorHAnsi"/>
          <w:i/>
          <w:sz w:val="28"/>
          <w:szCs w:val="28"/>
          <w:lang w:eastAsia="en-US"/>
        </w:rPr>
      </w:pPr>
      <w:r w:rsidRPr="00223DB6">
        <w:rPr>
          <w:rFonts w:eastAsiaTheme="minorHAnsi"/>
          <w:i/>
          <w:sz w:val="28"/>
          <w:szCs w:val="28"/>
          <w:lang w:eastAsia="en-US"/>
        </w:rPr>
        <w:t>44.03.02 «Психолого-педагогическое образование»,</w:t>
      </w:r>
    </w:p>
    <w:p w14:paraId="075AFEDD" w14:textId="77777777" w:rsidR="00E31917" w:rsidRPr="00223DB6" w:rsidRDefault="00E31917" w:rsidP="00487599">
      <w:pPr>
        <w:pStyle w:val="21"/>
        <w:ind w:firstLine="567"/>
        <w:jc w:val="right"/>
        <w:rPr>
          <w:rFonts w:eastAsiaTheme="minorHAnsi"/>
          <w:i/>
          <w:sz w:val="28"/>
          <w:szCs w:val="28"/>
          <w:lang w:eastAsia="en-US"/>
        </w:rPr>
      </w:pPr>
      <w:r w:rsidRPr="00223DB6">
        <w:rPr>
          <w:rFonts w:eastAsiaTheme="minorHAnsi"/>
          <w:i/>
          <w:sz w:val="28"/>
          <w:szCs w:val="28"/>
          <w:lang w:eastAsia="en-US"/>
        </w:rPr>
        <w:t>направленность «Психология и социальная педагогика».</w:t>
      </w:r>
    </w:p>
    <w:p w14:paraId="48F00C85" w14:textId="77777777" w:rsidR="00E31917" w:rsidRPr="00223DB6" w:rsidRDefault="00E31917"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E-mail: elenkakrishtopova.v@mail.ru</w:t>
      </w:r>
    </w:p>
    <w:p w14:paraId="3C1D38E9" w14:textId="77777777" w:rsidR="00E31917" w:rsidRPr="00223DB6" w:rsidRDefault="00E31917" w:rsidP="00487599">
      <w:pPr>
        <w:pStyle w:val="21"/>
        <w:ind w:firstLine="567"/>
        <w:jc w:val="right"/>
        <w:rPr>
          <w:rFonts w:eastAsiaTheme="minorHAnsi"/>
          <w:b/>
          <w:i/>
          <w:sz w:val="28"/>
          <w:szCs w:val="28"/>
          <w:lang w:eastAsia="en-US"/>
        </w:rPr>
      </w:pPr>
      <w:r w:rsidRPr="009706E2">
        <w:rPr>
          <w:rFonts w:eastAsiaTheme="minorHAnsi"/>
          <w:b/>
          <w:bCs/>
          <w:i/>
          <w:sz w:val="28"/>
          <w:szCs w:val="28"/>
          <w:lang w:eastAsia="en-US"/>
        </w:rPr>
        <w:t>Научный руководитель:</w:t>
      </w:r>
      <w:r w:rsidRPr="00223DB6">
        <w:rPr>
          <w:rFonts w:eastAsiaTheme="minorHAnsi"/>
          <w:i/>
          <w:sz w:val="28"/>
          <w:szCs w:val="28"/>
          <w:lang w:eastAsia="en-US"/>
        </w:rPr>
        <w:t xml:space="preserve"> </w:t>
      </w:r>
      <w:r w:rsidRPr="00223DB6">
        <w:rPr>
          <w:rFonts w:eastAsiaTheme="minorHAnsi"/>
          <w:b/>
          <w:i/>
          <w:sz w:val="28"/>
          <w:szCs w:val="28"/>
          <w:lang w:eastAsia="en-US"/>
        </w:rPr>
        <w:t xml:space="preserve">Хитрова Анна Викторовна, </w:t>
      </w:r>
    </w:p>
    <w:p w14:paraId="481D2061" w14:textId="77777777" w:rsidR="00E31917" w:rsidRPr="00223DB6" w:rsidRDefault="00E31917" w:rsidP="00487599">
      <w:pPr>
        <w:pStyle w:val="21"/>
        <w:ind w:firstLine="567"/>
        <w:jc w:val="right"/>
        <w:rPr>
          <w:rFonts w:eastAsiaTheme="minorHAnsi"/>
          <w:i/>
          <w:sz w:val="28"/>
          <w:szCs w:val="28"/>
          <w:lang w:eastAsia="en-US"/>
        </w:rPr>
      </w:pPr>
      <w:proofErr w:type="spellStart"/>
      <w:r w:rsidRPr="00223DB6">
        <w:rPr>
          <w:rFonts w:eastAsiaTheme="minorHAnsi"/>
          <w:i/>
          <w:sz w:val="28"/>
          <w:szCs w:val="28"/>
          <w:lang w:eastAsia="en-US"/>
        </w:rPr>
        <w:t>к.п.н</w:t>
      </w:r>
      <w:proofErr w:type="spellEnd"/>
      <w:r w:rsidRPr="00223DB6">
        <w:rPr>
          <w:rFonts w:eastAsiaTheme="minorHAnsi"/>
          <w:i/>
          <w:sz w:val="28"/>
          <w:szCs w:val="28"/>
          <w:lang w:eastAsia="en-US"/>
        </w:rPr>
        <w:t xml:space="preserve">., доцент кафедры социальной педагогики и психологии. </w:t>
      </w:r>
    </w:p>
    <w:p w14:paraId="655994E5" w14:textId="77777777" w:rsidR="009706E2" w:rsidRDefault="00E31917"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Евпаторийский институт социальных наук (филиал) </w:t>
      </w:r>
    </w:p>
    <w:p w14:paraId="2230BDC6" w14:textId="77777777" w:rsidR="009706E2" w:rsidRDefault="00E31917" w:rsidP="00487599">
      <w:pPr>
        <w:pStyle w:val="21"/>
        <w:ind w:firstLine="567"/>
        <w:jc w:val="right"/>
        <w:rPr>
          <w:rFonts w:eastAsiaTheme="minorHAnsi"/>
          <w:i/>
          <w:sz w:val="28"/>
          <w:szCs w:val="28"/>
          <w:lang w:eastAsia="en-US"/>
        </w:rPr>
      </w:pPr>
      <w:proofErr w:type="spellStart"/>
      <w:r w:rsidRPr="00223DB6">
        <w:rPr>
          <w:rFonts w:eastAsiaTheme="minorHAnsi"/>
          <w:i/>
          <w:sz w:val="28"/>
          <w:szCs w:val="28"/>
          <w:lang w:eastAsia="en-US"/>
        </w:rPr>
        <w:t>ФГАОУ</w:t>
      </w:r>
      <w:proofErr w:type="spellEnd"/>
      <w:r w:rsidRPr="00223DB6">
        <w:rPr>
          <w:rFonts w:eastAsiaTheme="minorHAnsi"/>
          <w:i/>
          <w:sz w:val="28"/>
          <w:szCs w:val="28"/>
          <w:lang w:eastAsia="en-US"/>
        </w:rPr>
        <w:t xml:space="preserve"> ВО «Крымский федеральный </w:t>
      </w:r>
    </w:p>
    <w:p w14:paraId="20700BFF" w14:textId="38B21086" w:rsidR="00E31917" w:rsidRPr="00223DB6" w:rsidRDefault="00E31917"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университет им. </w:t>
      </w:r>
      <w:proofErr w:type="spellStart"/>
      <w:r w:rsidRPr="00223DB6">
        <w:rPr>
          <w:rFonts w:eastAsiaTheme="minorHAnsi"/>
          <w:i/>
          <w:sz w:val="28"/>
          <w:szCs w:val="28"/>
          <w:lang w:eastAsia="en-US"/>
        </w:rPr>
        <w:t>В.И</w:t>
      </w:r>
      <w:proofErr w:type="spellEnd"/>
      <w:r w:rsidRPr="00223DB6">
        <w:rPr>
          <w:rFonts w:eastAsiaTheme="minorHAnsi"/>
          <w:i/>
          <w:sz w:val="28"/>
          <w:szCs w:val="28"/>
          <w:lang w:eastAsia="en-US"/>
        </w:rPr>
        <w:t>. Вернадского»</w:t>
      </w:r>
    </w:p>
    <w:p w14:paraId="0588F88D" w14:textId="77777777" w:rsidR="00E31917" w:rsidRPr="00223DB6" w:rsidRDefault="003E180B" w:rsidP="00487599">
      <w:pPr>
        <w:pStyle w:val="21"/>
        <w:ind w:firstLine="567"/>
        <w:jc w:val="right"/>
        <w:rPr>
          <w:rFonts w:eastAsiaTheme="minorHAnsi"/>
          <w:i/>
          <w:sz w:val="28"/>
          <w:szCs w:val="28"/>
          <w:lang w:eastAsia="en-US"/>
        </w:rPr>
      </w:pPr>
      <w:r w:rsidRPr="00223DB6">
        <w:rPr>
          <w:rFonts w:eastAsiaTheme="minorHAnsi"/>
          <w:i/>
          <w:sz w:val="28"/>
          <w:szCs w:val="28"/>
          <w:lang w:eastAsia="en-US"/>
        </w:rPr>
        <w:t>г. Евпатория</w:t>
      </w:r>
    </w:p>
    <w:p w14:paraId="1A3D3165" w14:textId="77777777" w:rsidR="009706E2" w:rsidRDefault="009706E2" w:rsidP="00487599">
      <w:pPr>
        <w:spacing w:after="0" w:line="240" w:lineRule="auto"/>
        <w:ind w:firstLine="567"/>
        <w:jc w:val="both"/>
        <w:rPr>
          <w:rFonts w:ascii="Times New Roman" w:eastAsia="Times New Roman" w:hAnsi="Times New Roman" w:cs="Times New Roman"/>
          <w:b/>
          <w:i/>
          <w:sz w:val="28"/>
          <w:szCs w:val="28"/>
          <w:lang w:eastAsia="ru-RU"/>
        </w:rPr>
      </w:pPr>
    </w:p>
    <w:p w14:paraId="72B3F490" w14:textId="42ED0748" w:rsidR="00E31917" w:rsidRPr="00223DB6" w:rsidRDefault="00E31917" w:rsidP="00487599">
      <w:pPr>
        <w:spacing w:after="0" w:line="240" w:lineRule="auto"/>
        <w:ind w:firstLine="567"/>
        <w:jc w:val="both"/>
        <w:rPr>
          <w:rFonts w:ascii="Times New Roman" w:hAnsi="Times New Roman" w:cs="Times New Roman"/>
          <w:i/>
          <w:sz w:val="28"/>
          <w:szCs w:val="28"/>
        </w:rPr>
      </w:pPr>
      <w:r w:rsidRPr="00223DB6">
        <w:rPr>
          <w:rFonts w:ascii="Times New Roman" w:eastAsia="Times New Roman" w:hAnsi="Times New Roman" w:cs="Times New Roman"/>
          <w:b/>
          <w:i/>
          <w:sz w:val="28"/>
          <w:szCs w:val="28"/>
          <w:lang w:eastAsia="ru-RU"/>
        </w:rPr>
        <w:t>Аннотация</w:t>
      </w:r>
      <w:r w:rsidR="00204B1F"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 xml:space="preserve"> </w:t>
      </w:r>
      <w:r w:rsidRPr="00223DB6">
        <w:rPr>
          <w:rFonts w:ascii="Times New Roman" w:hAnsi="Times New Roman" w:cs="Times New Roman"/>
          <w:i/>
          <w:sz w:val="28"/>
          <w:szCs w:val="28"/>
        </w:rPr>
        <w:t>В статье обоснована сущность понятия «ответственность» и «социальная ответственность»; раскрыты уровни ответственности; обоснована содержательная характеристика социальной ответственности как современного научного феномена во взаимосвязи влияния семьи на данный процесс.</w:t>
      </w:r>
    </w:p>
    <w:p w14:paraId="7CBA331E" w14:textId="77777777" w:rsidR="00E31917" w:rsidRPr="00223DB6" w:rsidRDefault="00E31917"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ценностное отношение, подросток, здоровье, психологические механизмы.</w:t>
      </w:r>
    </w:p>
    <w:p w14:paraId="0E47FB04" w14:textId="77777777" w:rsidR="00E31917" w:rsidRPr="00223DB6" w:rsidRDefault="00E31917" w:rsidP="00487599">
      <w:pPr>
        <w:tabs>
          <w:tab w:val="left" w:pos="851"/>
          <w:tab w:val="left" w:pos="993"/>
        </w:tabs>
        <w:spacing w:after="0" w:line="240" w:lineRule="auto"/>
        <w:ind w:firstLine="567"/>
        <w:rPr>
          <w:rFonts w:ascii="Times New Roman" w:eastAsia="Times New Roman" w:hAnsi="Times New Roman" w:cs="Times New Roman"/>
          <w:i/>
          <w:sz w:val="28"/>
          <w:szCs w:val="28"/>
          <w:lang w:eastAsia="ru-RU"/>
        </w:rPr>
      </w:pPr>
    </w:p>
    <w:p w14:paraId="19D7EA66" w14:textId="77777777" w:rsidR="009706E2" w:rsidRDefault="00E31917" w:rsidP="00487599">
      <w:pPr>
        <w:pStyle w:val="21"/>
        <w:jc w:val="center"/>
        <w:rPr>
          <w:rFonts w:eastAsiaTheme="minorHAnsi"/>
          <w:b/>
          <w:caps/>
          <w:sz w:val="28"/>
          <w:szCs w:val="28"/>
          <w:lang w:val="en-US" w:eastAsia="en-US"/>
        </w:rPr>
      </w:pPr>
      <w:r w:rsidRPr="00223DB6">
        <w:rPr>
          <w:rFonts w:eastAsiaTheme="minorHAnsi"/>
          <w:b/>
          <w:caps/>
          <w:sz w:val="28"/>
          <w:szCs w:val="28"/>
          <w:lang w:val="en-US" w:eastAsia="en-US"/>
        </w:rPr>
        <w:t xml:space="preserve">THE ROLE OF THE FAMILY IN FORMING THE </w:t>
      </w:r>
    </w:p>
    <w:p w14:paraId="7A757854" w14:textId="2DF7E34E" w:rsidR="00E31917" w:rsidRPr="00223DB6" w:rsidRDefault="00E31917" w:rsidP="00487599">
      <w:pPr>
        <w:pStyle w:val="21"/>
        <w:jc w:val="center"/>
        <w:rPr>
          <w:rFonts w:eastAsiaTheme="minorHAnsi"/>
          <w:b/>
          <w:caps/>
          <w:sz w:val="28"/>
          <w:szCs w:val="28"/>
          <w:lang w:val="en-US" w:eastAsia="en-US"/>
        </w:rPr>
      </w:pPr>
      <w:r w:rsidRPr="00223DB6">
        <w:rPr>
          <w:rFonts w:eastAsiaTheme="minorHAnsi"/>
          <w:b/>
          <w:caps/>
          <w:sz w:val="28"/>
          <w:szCs w:val="28"/>
          <w:lang w:val="en-US" w:eastAsia="en-US"/>
        </w:rPr>
        <w:t>SOCIAL RESPONSIBILITY OF MINORS</w:t>
      </w:r>
    </w:p>
    <w:p w14:paraId="07963158" w14:textId="77777777" w:rsidR="00E31917" w:rsidRPr="00223DB6" w:rsidRDefault="00E31917" w:rsidP="00487599">
      <w:pPr>
        <w:pStyle w:val="21"/>
        <w:ind w:firstLine="567"/>
        <w:jc w:val="right"/>
        <w:rPr>
          <w:rFonts w:eastAsiaTheme="minorHAnsi"/>
          <w:b/>
          <w:caps/>
          <w:sz w:val="28"/>
          <w:szCs w:val="28"/>
          <w:lang w:val="en-US" w:eastAsia="en-US"/>
        </w:rPr>
      </w:pPr>
    </w:p>
    <w:p w14:paraId="27EFB624" w14:textId="77777777" w:rsidR="00E31917" w:rsidRPr="009706E2" w:rsidRDefault="00E31917" w:rsidP="00487599">
      <w:pPr>
        <w:pStyle w:val="21"/>
        <w:ind w:firstLine="567"/>
        <w:jc w:val="right"/>
        <w:rPr>
          <w:rFonts w:eastAsiaTheme="minorHAnsi"/>
          <w:b/>
          <w:i/>
          <w:iCs/>
          <w:sz w:val="28"/>
          <w:szCs w:val="28"/>
          <w:lang w:val="en-US" w:eastAsia="en-US"/>
        </w:rPr>
      </w:pPr>
      <w:proofErr w:type="spellStart"/>
      <w:r w:rsidRPr="009706E2">
        <w:rPr>
          <w:rFonts w:eastAsiaTheme="minorHAnsi"/>
          <w:b/>
          <w:i/>
          <w:iCs/>
          <w:sz w:val="28"/>
          <w:szCs w:val="28"/>
          <w:lang w:val="en-US" w:eastAsia="en-US"/>
        </w:rPr>
        <w:t>Morozova</w:t>
      </w:r>
      <w:proofErr w:type="spellEnd"/>
      <w:r w:rsidRPr="009706E2">
        <w:rPr>
          <w:rFonts w:eastAsiaTheme="minorHAnsi"/>
          <w:b/>
          <w:i/>
          <w:iCs/>
          <w:sz w:val="28"/>
          <w:szCs w:val="28"/>
          <w:lang w:val="en-US" w:eastAsia="en-US"/>
        </w:rPr>
        <w:t xml:space="preserve"> Elena </w:t>
      </w:r>
      <w:proofErr w:type="spellStart"/>
      <w:r w:rsidRPr="009706E2">
        <w:rPr>
          <w:rFonts w:eastAsiaTheme="minorHAnsi"/>
          <w:b/>
          <w:i/>
          <w:iCs/>
          <w:sz w:val="28"/>
          <w:szCs w:val="28"/>
          <w:lang w:val="en-US" w:eastAsia="en-US"/>
        </w:rPr>
        <w:t>Nikolaevna</w:t>
      </w:r>
      <w:proofErr w:type="spellEnd"/>
      <w:r w:rsidRPr="009706E2">
        <w:rPr>
          <w:rFonts w:eastAsiaTheme="minorHAnsi"/>
          <w:b/>
          <w:i/>
          <w:iCs/>
          <w:sz w:val="28"/>
          <w:szCs w:val="28"/>
          <w:lang w:val="en-US" w:eastAsia="en-US"/>
        </w:rPr>
        <w:t>,</w:t>
      </w:r>
    </w:p>
    <w:p w14:paraId="322B4D42" w14:textId="77777777" w:rsidR="003E180B" w:rsidRPr="009706E2" w:rsidRDefault="00E31917" w:rsidP="00487599">
      <w:pPr>
        <w:pStyle w:val="21"/>
        <w:ind w:firstLine="567"/>
        <w:jc w:val="right"/>
        <w:rPr>
          <w:rFonts w:eastAsiaTheme="minorHAnsi"/>
          <w:i/>
          <w:iCs/>
          <w:sz w:val="28"/>
          <w:szCs w:val="28"/>
          <w:lang w:val="en-US" w:eastAsia="en-US"/>
        </w:rPr>
      </w:pPr>
      <w:r w:rsidRPr="009706E2">
        <w:rPr>
          <w:rFonts w:eastAsiaTheme="minorHAnsi"/>
          <w:i/>
          <w:iCs/>
          <w:sz w:val="28"/>
          <w:szCs w:val="28"/>
          <w:lang w:val="en-US" w:eastAsia="en-US"/>
        </w:rPr>
        <w:t>5th</w:t>
      </w:r>
      <w:r w:rsidR="003E180B" w:rsidRPr="009706E2">
        <w:rPr>
          <w:rFonts w:eastAsiaTheme="minorHAnsi"/>
          <w:i/>
          <w:iCs/>
          <w:sz w:val="28"/>
          <w:szCs w:val="28"/>
          <w:lang w:val="en-US" w:eastAsia="en-US"/>
        </w:rPr>
        <w:t xml:space="preserve"> year student, </w:t>
      </w:r>
      <w:r w:rsidRPr="009706E2">
        <w:rPr>
          <w:rFonts w:eastAsiaTheme="minorHAnsi"/>
          <w:i/>
          <w:iCs/>
          <w:sz w:val="28"/>
          <w:szCs w:val="28"/>
          <w:lang w:val="en-US" w:eastAsia="en-US"/>
        </w:rPr>
        <w:t xml:space="preserve">areas of training 44.03.02 "Psychological </w:t>
      </w:r>
    </w:p>
    <w:p w14:paraId="423FB012" w14:textId="77777777" w:rsidR="003E180B" w:rsidRPr="009706E2" w:rsidRDefault="003E180B" w:rsidP="00487599">
      <w:pPr>
        <w:pStyle w:val="21"/>
        <w:ind w:firstLine="567"/>
        <w:jc w:val="right"/>
        <w:rPr>
          <w:rFonts w:eastAsiaTheme="minorHAnsi"/>
          <w:i/>
          <w:iCs/>
          <w:sz w:val="28"/>
          <w:szCs w:val="28"/>
          <w:lang w:val="en-US" w:eastAsia="en-US"/>
        </w:rPr>
      </w:pPr>
      <w:r w:rsidRPr="009706E2">
        <w:rPr>
          <w:rFonts w:eastAsiaTheme="minorHAnsi"/>
          <w:i/>
          <w:iCs/>
          <w:sz w:val="28"/>
          <w:szCs w:val="28"/>
          <w:lang w:val="en-US" w:eastAsia="en-US"/>
        </w:rPr>
        <w:t xml:space="preserve">and pedagogical education", </w:t>
      </w:r>
      <w:r w:rsidR="00E31917" w:rsidRPr="009706E2">
        <w:rPr>
          <w:rFonts w:eastAsiaTheme="minorHAnsi"/>
          <w:i/>
          <w:iCs/>
          <w:sz w:val="28"/>
          <w:szCs w:val="28"/>
          <w:lang w:val="en-US" w:eastAsia="en-US"/>
        </w:rPr>
        <w:t xml:space="preserve">orientation </w:t>
      </w:r>
    </w:p>
    <w:p w14:paraId="20528D3D" w14:textId="77777777" w:rsidR="00E31917" w:rsidRPr="009706E2" w:rsidRDefault="00E31917" w:rsidP="00487599">
      <w:pPr>
        <w:pStyle w:val="21"/>
        <w:ind w:firstLine="567"/>
        <w:jc w:val="right"/>
        <w:rPr>
          <w:rFonts w:eastAsiaTheme="minorHAnsi"/>
          <w:i/>
          <w:iCs/>
          <w:sz w:val="28"/>
          <w:szCs w:val="28"/>
          <w:lang w:val="en-US" w:eastAsia="en-US"/>
        </w:rPr>
      </w:pPr>
      <w:r w:rsidRPr="009706E2">
        <w:rPr>
          <w:rFonts w:eastAsiaTheme="minorHAnsi"/>
          <w:i/>
          <w:iCs/>
          <w:sz w:val="28"/>
          <w:szCs w:val="28"/>
          <w:lang w:val="en-US" w:eastAsia="en-US"/>
        </w:rPr>
        <w:t>"Psychology and social pedagogy".</w:t>
      </w:r>
    </w:p>
    <w:p w14:paraId="1A0129D0" w14:textId="77777777" w:rsidR="00E31917" w:rsidRPr="009706E2" w:rsidRDefault="00E31917" w:rsidP="00487599">
      <w:pPr>
        <w:pStyle w:val="21"/>
        <w:ind w:firstLine="567"/>
        <w:jc w:val="right"/>
        <w:rPr>
          <w:rFonts w:eastAsiaTheme="minorHAnsi"/>
          <w:i/>
          <w:iCs/>
          <w:sz w:val="28"/>
          <w:szCs w:val="28"/>
          <w:lang w:val="en-US" w:eastAsia="en-US"/>
        </w:rPr>
      </w:pPr>
      <w:r w:rsidRPr="009706E2">
        <w:rPr>
          <w:rFonts w:eastAsiaTheme="minorHAnsi"/>
          <w:i/>
          <w:iCs/>
          <w:sz w:val="28"/>
          <w:szCs w:val="28"/>
          <w:lang w:val="en-US" w:eastAsia="en-US"/>
        </w:rPr>
        <w:t xml:space="preserve"> E-mail: elenkakrishtopova.v@mail.ru</w:t>
      </w:r>
    </w:p>
    <w:p w14:paraId="39ADE36F" w14:textId="77777777" w:rsidR="00E31917" w:rsidRPr="009706E2"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iCs/>
          <w:sz w:val="28"/>
          <w:szCs w:val="28"/>
          <w:lang w:val="en-US"/>
        </w:rPr>
      </w:pPr>
      <w:r w:rsidRPr="009706E2">
        <w:rPr>
          <w:rFonts w:ascii="Times New Roman" w:hAnsi="Times New Roman" w:cs="Times New Roman"/>
          <w:b/>
          <w:bCs/>
          <w:i/>
          <w:iCs/>
          <w:sz w:val="28"/>
          <w:szCs w:val="28"/>
          <w:lang w:val="en-US"/>
        </w:rPr>
        <w:t>Academic Supervisor:</w:t>
      </w:r>
      <w:r w:rsidRPr="009706E2">
        <w:rPr>
          <w:rFonts w:ascii="Times New Roman" w:hAnsi="Times New Roman" w:cs="Times New Roman"/>
          <w:i/>
          <w:iCs/>
          <w:sz w:val="28"/>
          <w:szCs w:val="28"/>
          <w:lang w:val="en-US"/>
        </w:rPr>
        <w:t xml:space="preserve"> </w:t>
      </w:r>
      <w:proofErr w:type="spellStart"/>
      <w:r w:rsidRPr="009706E2">
        <w:rPr>
          <w:rFonts w:ascii="Times New Roman" w:hAnsi="Times New Roman" w:cs="Times New Roman"/>
          <w:b/>
          <w:i/>
          <w:iCs/>
          <w:sz w:val="28"/>
          <w:szCs w:val="28"/>
          <w:lang w:val="en-US"/>
        </w:rPr>
        <w:t>Khitrova</w:t>
      </w:r>
      <w:proofErr w:type="spellEnd"/>
      <w:r w:rsidRPr="009706E2">
        <w:rPr>
          <w:rFonts w:ascii="Times New Roman" w:hAnsi="Times New Roman" w:cs="Times New Roman"/>
          <w:b/>
          <w:i/>
          <w:iCs/>
          <w:sz w:val="28"/>
          <w:szCs w:val="28"/>
          <w:lang w:val="en-US"/>
        </w:rPr>
        <w:t xml:space="preserve"> Anna Viktorovna,</w:t>
      </w:r>
    </w:p>
    <w:p w14:paraId="5EFAEF1E" w14:textId="77777777" w:rsidR="003E180B" w:rsidRPr="009706E2"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iCs/>
          <w:sz w:val="28"/>
          <w:szCs w:val="28"/>
          <w:lang w:val="en-US"/>
        </w:rPr>
      </w:pPr>
      <w:r w:rsidRPr="009706E2">
        <w:rPr>
          <w:rFonts w:ascii="Times New Roman" w:hAnsi="Times New Roman" w:cs="Times New Roman"/>
          <w:i/>
          <w:iCs/>
          <w:sz w:val="28"/>
          <w:szCs w:val="28"/>
          <w:lang w:val="en-US"/>
        </w:rPr>
        <w:t>Ph.D., Associate Professor of the Department</w:t>
      </w:r>
    </w:p>
    <w:p w14:paraId="5BB42AE9" w14:textId="77777777" w:rsidR="00E31917" w:rsidRPr="009706E2"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iCs/>
          <w:sz w:val="28"/>
          <w:szCs w:val="28"/>
          <w:lang w:val="en-US"/>
        </w:rPr>
      </w:pPr>
      <w:r w:rsidRPr="009706E2">
        <w:rPr>
          <w:rFonts w:ascii="Times New Roman" w:hAnsi="Times New Roman" w:cs="Times New Roman"/>
          <w:i/>
          <w:iCs/>
          <w:sz w:val="28"/>
          <w:szCs w:val="28"/>
          <w:lang w:val="en-US"/>
        </w:rPr>
        <w:t xml:space="preserve"> of Social Pedagogy and Psychology.</w:t>
      </w:r>
    </w:p>
    <w:p w14:paraId="29DF24C2" w14:textId="77777777" w:rsidR="003E180B" w:rsidRPr="009706E2"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iCs/>
          <w:sz w:val="28"/>
          <w:szCs w:val="28"/>
          <w:lang w:val="en-US"/>
        </w:rPr>
      </w:pPr>
      <w:proofErr w:type="spellStart"/>
      <w:r w:rsidRPr="009706E2">
        <w:rPr>
          <w:rFonts w:ascii="Times New Roman" w:hAnsi="Times New Roman" w:cs="Times New Roman"/>
          <w:i/>
          <w:iCs/>
          <w:sz w:val="28"/>
          <w:szCs w:val="28"/>
          <w:lang w:val="en-US"/>
        </w:rPr>
        <w:t>Evpatoria</w:t>
      </w:r>
      <w:proofErr w:type="spellEnd"/>
      <w:r w:rsidRPr="009706E2">
        <w:rPr>
          <w:rFonts w:ascii="Times New Roman" w:hAnsi="Times New Roman" w:cs="Times New Roman"/>
          <w:i/>
          <w:iCs/>
          <w:sz w:val="28"/>
          <w:szCs w:val="28"/>
          <w:lang w:val="en-US"/>
        </w:rPr>
        <w:t xml:space="preserve"> Institute of Social Sciences (branch) </w:t>
      </w:r>
    </w:p>
    <w:p w14:paraId="7091E078" w14:textId="77777777" w:rsidR="00E31917" w:rsidRPr="009706E2"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iCs/>
          <w:sz w:val="28"/>
          <w:szCs w:val="28"/>
          <w:lang w:val="en-US"/>
        </w:rPr>
      </w:pPr>
      <w:r w:rsidRPr="009706E2">
        <w:rPr>
          <w:rFonts w:ascii="Times New Roman" w:hAnsi="Times New Roman" w:cs="Times New Roman"/>
          <w:i/>
          <w:iCs/>
          <w:sz w:val="28"/>
          <w:szCs w:val="28"/>
          <w:lang w:val="en-US"/>
        </w:rPr>
        <w:t xml:space="preserve">of the Crimean Federal University named after IN AND. </w:t>
      </w:r>
      <w:proofErr w:type="spellStart"/>
      <w:r w:rsidRPr="009706E2">
        <w:rPr>
          <w:rFonts w:ascii="Times New Roman" w:hAnsi="Times New Roman" w:cs="Times New Roman"/>
          <w:i/>
          <w:iCs/>
          <w:sz w:val="28"/>
          <w:szCs w:val="28"/>
          <w:lang w:val="en-US"/>
        </w:rPr>
        <w:t>Vernadsky</w:t>
      </w:r>
      <w:proofErr w:type="spellEnd"/>
      <w:r w:rsidRPr="009706E2">
        <w:rPr>
          <w:rFonts w:ascii="Times New Roman" w:hAnsi="Times New Roman" w:cs="Times New Roman"/>
          <w:i/>
          <w:iCs/>
          <w:sz w:val="28"/>
          <w:szCs w:val="28"/>
          <w:lang w:val="en-US"/>
        </w:rPr>
        <w:t xml:space="preserve"> "</w:t>
      </w:r>
    </w:p>
    <w:p w14:paraId="275D4C10" w14:textId="77777777" w:rsidR="00E31917" w:rsidRPr="009706E2"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i/>
          <w:iCs/>
          <w:sz w:val="28"/>
          <w:szCs w:val="28"/>
          <w:lang w:val="en-US" w:eastAsia="ru-RU"/>
        </w:rPr>
      </w:pPr>
      <w:proofErr w:type="spellStart"/>
      <w:r w:rsidRPr="009706E2">
        <w:rPr>
          <w:rFonts w:ascii="Times New Roman" w:hAnsi="Times New Roman" w:cs="Times New Roman"/>
          <w:i/>
          <w:iCs/>
          <w:sz w:val="28"/>
          <w:szCs w:val="28"/>
          <w:lang w:val="en-US"/>
        </w:rPr>
        <w:t>Evpatoria</w:t>
      </w:r>
      <w:proofErr w:type="spellEnd"/>
    </w:p>
    <w:p w14:paraId="6740F371" w14:textId="77777777" w:rsidR="009706E2" w:rsidRDefault="009706E2"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lang w:val="en-US" w:eastAsia="ru-RU"/>
        </w:rPr>
      </w:pPr>
    </w:p>
    <w:p w14:paraId="413BCE04" w14:textId="0B481457" w:rsidR="00E31917" w:rsidRPr="00223DB6"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Annotation</w:t>
      </w:r>
      <w:r w:rsidR="00204B1F" w:rsidRPr="00223DB6">
        <w:rPr>
          <w:rFonts w:ascii="Times New Roman" w:eastAsia="Calibri" w:hAnsi="Times New Roman" w:cs="Times New Roman"/>
          <w:b/>
          <w:i/>
          <w:sz w:val="28"/>
          <w:szCs w:val="28"/>
          <w:lang w:val="en-US" w:eastAsia="ru-RU"/>
        </w:rPr>
        <w:t>.</w:t>
      </w:r>
      <w:r w:rsidRPr="00223DB6">
        <w:rPr>
          <w:rFonts w:ascii="Times New Roman" w:eastAsia="Calibri" w:hAnsi="Times New Roman" w:cs="Times New Roman"/>
          <w:b/>
          <w:i/>
          <w:sz w:val="28"/>
          <w:szCs w:val="28"/>
          <w:lang w:val="en-US" w:eastAsia="ru-RU"/>
        </w:rPr>
        <w:t xml:space="preserve"> </w:t>
      </w:r>
      <w:r w:rsidRPr="00223DB6">
        <w:rPr>
          <w:rFonts w:ascii="Times New Roman" w:eastAsia="Calibri" w:hAnsi="Times New Roman" w:cs="Times New Roman"/>
          <w:i/>
          <w:sz w:val="28"/>
          <w:szCs w:val="28"/>
          <w:lang w:val="en-US" w:eastAsia="ru-RU"/>
        </w:rPr>
        <w:t>The article substantiates the essence of the concept of "responsibility" and "social responsibility"; levels of responsibility are disclosed; substantiated substantive characteristics of social responsibility as a modern scientific phenomenon in the relationship of the influence of the family on this process.</w:t>
      </w:r>
    </w:p>
    <w:p w14:paraId="2E5B3EE1" w14:textId="77777777" w:rsidR="00E31917" w:rsidRPr="00223DB6"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lastRenderedPageBreak/>
        <w:t>Key words</w:t>
      </w:r>
      <w:r w:rsidRPr="00223DB6">
        <w:rPr>
          <w:rFonts w:ascii="Times New Roman" w:eastAsia="Calibri" w:hAnsi="Times New Roman" w:cs="Times New Roman"/>
          <w:i/>
          <w:sz w:val="28"/>
          <w:szCs w:val="28"/>
          <w:lang w:val="en-US" w:eastAsia="ru-RU"/>
        </w:rPr>
        <w:t>: family, value attitude, teenager, he</w:t>
      </w:r>
      <w:r w:rsidR="003E180B" w:rsidRPr="00223DB6">
        <w:rPr>
          <w:rFonts w:ascii="Times New Roman" w:eastAsia="Calibri" w:hAnsi="Times New Roman" w:cs="Times New Roman"/>
          <w:i/>
          <w:sz w:val="28"/>
          <w:szCs w:val="28"/>
          <w:lang w:val="en-US" w:eastAsia="ru-RU"/>
        </w:rPr>
        <w:t>alth, psychological mechanisms.</w:t>
      </w:r>
    </w:p>
    <w:p w14:paraId="37469F43" w14:textId="77777777" w:rsidR="009706E2" w:rsidRPr="00EB1CDF" w:rsidRDefault="009706E2" w:rsidP="00487599">
      <w:pPr>
        <w:spacing w:after="0" w:line="240" w:lineRule="auto"/>
        <w:ind w:firstLine="567"/>
        <w:jc w:val="both"/>
        <w:rPr>
          <w:rFonts w:ascii="Times New Roman" w:hAnsi="Times New Roman" w:cs="Times New Roman"/>
          <w:sz w:val="28"/>
          <w:szCs w:val="28"/>
          <w:lang w:val="en-US"/>
        </w:rPr>
      </w:pPr>
    </w:p>
    <w:p w14:paraId="7D8805E4" w14:textId="41C82BD7" w:rsidR="00E31917" w:rsidRPr="00223DB6" w:rsidRDefault="00E31917"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hAnsi="Times New Roman" w:cs="Times New Roman"/>
          <w:sz w:val="28"/>
          <w:szCs w:val="28"/>
        </w:rPr>
        <w:t xml:space="preserve">В современных реалиях социальное становление несовершеннолетних в обществе происходит в достаточно непростых и кризисных </w:t>
      </w:r>
      <w:r w:rsidRPr="00223DB6">
        <w:rPr>
          <w:rFonts w:ascii="Times New Roman" w:eastAsia="Times New Roman" w:hAnsi="Times New Roman" w:cs="Times New Roman"/>
          <w:sz w:val="28"/>
          <w:szCs w:val="28"/>
        </w:rPr>
        <w:t>социально-экономических условиях в связи с чем особую актуальность приобретает изучение проблемы целенаправленного и контролируемого развития социальной ответственности растущего человека, когда общий успех напрямую зависит от личной ответственности каждого индивида. Социальная ответственность всегда окрашена мировоззренческим смыслом, который основывается на сознательности личности и формируется под влиянием семьи.</w:t>
      </w:r>
    </w:p>
    <w:p w14:paraId="6656F8F5" w14:textId="77777777" w:rsidR="00E31917" w:rsidRPr="00223DB6" w:rsidRDefault="00E31917"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Однако, социальные институты, прежде всего, образовательная организация, семья, средства массовой информации, не всегда способствуют формированию у подростков четких жизненных ориентиров, готовности к использованию своих гражданских прав, выполнению общественных обязанностей. У подростков слабо формируются умения быть ответственным, принимать самостоятельные решения, отстаивать социальные и нравственные убеждения, обладать высокой психологической лабильностью, стремиться к духовному обогащению личности.</w:t>
      </w:r>
    </w:p>
    <w:p w14:paraId="3199B608" w14:textId="029C86B0" w:rsidR="00E31917" w:rsidRPr="00052A2F" w:rsidRDefault="00E31917" w:rsidP="00487599">
      <w:pPr>
        <w:spacing w:after="0" w:line="240" w:lineRule="auto"/>
        <w:ind w:firstLine="567"/>
        <w:jc w:val="both"/>
        <w:rPr>
          <w:rFonts w:ascii="Times New Roman" w:hAnsi="Times New Roman" w:cs="Times New Roman"/>
          <w:spacing w:val="-4"/>
          <w:sz w:val="28"/>
          <w:szCs w:val="28"/>
        </w:rPr>
      </w:pPr>
      <w:r w:rsidRPr="00052A2F">
        <w:rPr>
          <w:rFonts w:ascii="Times New Roman" w:eastAsia="Times New Roman" w:hAnsi="Times New Roman" w:cs="Times New Roman"/>
          <w:spacing w:val="-4"/>
          <w:sz w:val="28"/>
          <w:szCs w:val="28"/>
        </w:rPr>
        <w:t>Проблема воспитания ответственности у подрастающего поколения сложна и многоаспектна. Вопросами социальной ответственности занимались такие ученые; как Г. М. Андреева, И. С. Кон, Г. И. Кузнецова, П. С.</w:t>
      </w:r>
      <w:r w:rsidR="009706E2" w:rsidRPr="00052A2F">
        <w:rPr>
          <w:rFonts w:ascii="Times New Roman" w:eastAsia="Times New Roman" w:hAnsi="Times New Roman" w:cs="Times New Roman"/>
          <w:spacing w:val="-4"/>
          <w:sz w:val="28"/>
          <w:szCs w:val="28"/>
        </w:rPr>
        <w:t xml:space="preserve"> </w:t>
      </w:r>
      <w:r w:rsidRPr="00052A2F">
        <w:rPr>
          <w:rFonts w:ascii="Times New Roman" w:eastAsia="Times New Roman" w:hAnsi="Times New Roman" w:cs="Times New Roman"/>
          <w:spacing w:val="-4"/>
          <w:sz w:val="28"/>
          <w:szCs w:val="28"/>
        </w:rPr>
        <w:t>Лебедев, А. В. Мудрик, М. А. Осташева, Л. А. </w:t>
      </w:r>
      <w:proofErr w:type="spellStart"/>
      <w:r w:rsidRPr="00052A2F">
        <w:rPr>
          <w:rFonts w:ascii="Times New Roman" w:eastAsia="Times New Roman" w:hAnsi="Times New Roman" w:cs="Times New Roman"/>
          <w:spacing w:val="-4"/>
          <w:sz w:val="28"/>
          <w:szCs w:val="28"/>
        </w:rPr>
        <w:t>Радзиховский</w:t>
      </w:r>
      <w:proofErr w:type="spellEnd"/>
      <w:r w:rsidRPr="00052A2F">
        <w:rPr>
          <w:rFonts w:ascii="Times New Roman" w:eastAsia="Times New Roman" w:hAnsi="Times New Roman" w:cs="Times New Roman"/>
          <w:spacing w:val="-4"/>
          <w:sz w:val="28"/>
          <w:szCs w:val="28"/>
        </w:rPr>
        <w:t>, Д. И. </w:t>
      </w:r>
      <w:proofErr w:type="spellStart"/>
      <w:r w:rsidRPr="00052A2F">
        <w:rPr>
          <w:rFonts w:ascii="Times New Roman" w:eastAsia="Times New Roman" w:hAnsi="Times New Roman" w:cs="Times New Roman"/>
          <w:spacing w:val="-4"/>
          <w:sz w:val="28"/>
          <w:szCs w:val="28"/>
        </w:rPr>
        <w:t>Фельдштейн</w:t>
      </w:r>
      <w:proofErr w:type="spellEnd"/>
      <w:r w:rsidRPr="00052A2F">
        <w:rPr>
          <w:rFonts w:ascii="Times New Roman" w:eastAsia="Times New Roman" w:hAnsi="Times New Roman" w:cs="Times New Roman"/>
          <w:spacing w:val="-4"/>
          <w:sz w:val="28"/>
          <w:szCs w:val="28"/>
        </w:rPr>
        <w:t>.</w:t>
      </w:r>
    </w:p>
    <w:p w14:paraId="70E92160"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Целью</w:t>
      </w:r>
      <w:r w:rsidRPr="00223DB6">
        <w:rPr>
          <w:rFonts w:ascii="Times New Roman" w:hAnsi="Times New Roman" w:cs="Times New Roman"/>
          <w:sz w:val="28"/>
          <w:szCs w:val="28"/>
        </w:rPr>
        <w:t xml:space="preserve"> работы является исследование роли семьи в формировании социальной ответственности несовершеннолетних.</w:t>
      </w:r>
    </w:p>
    <w:p w14:paraId="3AB2633A" w14:textId="77777777" w:rsidR="00E31917" w:rsidRPr="00223DB6" w:rsidRDefault="00E31917"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Для определения сущности термина «социальная ответственность», следует изучить понятие «ответственность». </w:t>
      </w:r>
    </w:p>
    <w:p w14:paraId="68956B94"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Согласно толковому словарю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Ожегова, ответственность – это «…необходимость, обязанность отвечать за свои действия, поступки, быть ответственным за них…» [2, с. 246].</w:t>
      </w:r>
    </w:p>
    <w:p w14:paraId="474CFFDB" w14:textId="77777777" w:rsidR="00E31917" w:rsidRPr="00223DB6" w:rsidRDefault="00E31917"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lang w:eastAsia="ru-RU"/>
        </w:rPr>
        <w:t xml:space="preserve">В диссертационном исследовании С. Л. Сидоркиной, </w:t>
      </w:r>
      <w:r w:rsidRPr="00223DB6">
        <w:rPr>
          <w:rFonts w:ascii="Times New Roman" w:eastAsia="Times New Roman" w:hAnsi="Times New Roman" w:cs="Times New Roman"/>
          <w:sz w:val="28"/>
          <w:szCs w:val="28"/>
        </w:rPr>
        <w:t xml:space="preserve">ответственность рассматривается как базовое свойство, выступающее результатом успешной социализации личности, в связи с чем ответственность является многоаспектным научным феноменом и изучается с позиции философии, социологии, юриспруденции, этики, педагогики и психологии </w:t>
      </w:r>
      <w:r w:rsidRPr="00223DB6">
        <w:rPr>
          <w:rFonts w:ascii="Times New Roman" w:hAnsi="Times New Roman" w:cs="Times New Roman"/>
          <w:sz w:val="28"/>
          <w:szCs w:val="28"/>
        </w:rPr>
        <w:t>[4, с. 105]</w:t>
      </w:r>
      <w:r w:rsidRPr="00223DB6">
        <w:rPr>
          <w:rFonts w:ascii="Times New Roman" w:eastAsia="Times New Roman" w:hAnsi="Times New Roman" w:cs="Times New Roman"/>
          <w:sz w:val="28"/>
          <w:szCs w:val="28"/>
        </w:rPr>
        <w:t xml:space="preserve">. </w:t>
      </w:r>
    </w:p>
    <w:p w14:paraId="70004E65"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психологической точки зрения, ответственность рассматривается как основная характеристика локуса контроля. </w:t>
      </w:r>
    </w:p>
    <w:p w14:paraId="56CC70BA"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Немаловажным в процессе анализа и синтеза сущности понятия «ответственность» является указать обобщения в области уровней ответственности, сделанные В. В. </w:t>
      </w:r>
      <w:proofErr w:type="spellStart"/>
      <w:r w:rsidRPr="00223DB6">
        <w:rPr>
          <w:rFonts w:ascii="Times New Roman" w:hAnsi="Times New Roman" w:cs="Times New Roman"/>
          <w:sz w:val="28"/>
          <w:szCs w:val="28"/>
        </w:rPr>
        <w:t>Томашевой</w:t>
      </w:r>
      <w:proofErr w:type="spellEnd"/>
      <w:r w:rsidRPr="00223DB6">
        <w:rPr>
          <w:rFonts w:ascii="Times New Roman" w:hAnsi="Times New Roman" w:cs="Times New Roman"/>
          <w:sz w:val="28"/>
          <w:szCs w:val="28"/>
        </w:rPr>
        <w:t>:</w:t>
      </w:r>
    </w:p>
    <w:p w14:paraId="7C0D691B"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познавательный уровень – ответственность выступает в роли правильного, одобряемого определения прогрессивной объективной необходимости;</w:t>
      </w:r>
    </w:p>
    <w:p w14:paraId="29863356"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2) аксиологический уровень – ответственность за правильную оценку существующих возможностей для действий в соответствии с необходимостью;</w:t>
      </w:r>
    </w:p>
    <w:p w14:paraId="1C6C2DE8"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инструментально-корректирующий уровень – проявляется как ответственность за правильный выбор средств и методов реализации объективной необходимости;</w:t>
      </w:r>
    </w:p>
    <w:p w14:paraId="7D29D194"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практический уровень – выступает как ответственность за результаты практических действий, реализующих требования объективной необходимости [5, с. 108-109].</w:t>
      </w:r>
    </w:p>
    <w:p w14:paraId="485A12BA" w14:textId="77777777" w:rsidR="00E31917" w:rsidRPr="00223DB6" w:rsidRDefault="00E31917"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Таким образом, анализ категории «ответственность», позволяет нам перейти к формулировке и анализу сущности и содержание понятия «социальная ответственность».</w:t>
      </w:r>
    </w:p>
    <w:p w14:paraId="428D3C11"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контексте исследования важной является точка зрения А. Ф. </w:t>
      </w:r>
      <w:proofErr w:type="spellStart"/>
      <w:r w:rsidRPr="00223DB6">
        <w:rPr>
          <w:rFonts w:ascii="Times New Roman" w:hAnsi="Times New Roman" w:cs="Times New Roman"/>
          <w:sz w:val="28"/>
          <w:szCs w:val="28"/>
        </w:rPr>
        <w:t>Плахотного</w:t>
      </w:r>
      <w:proofErr w:type="spellEnd"/>
      <w:r w:rsidRPr="00223DB6">
        <w:rPr>
          <w:rFonts w:ascii="Times New Roman" w:hAnsi="Times New Roman" w:cs="Times New Roman"/>
          <w:sz w:val="28"/>
          <w:szCs w:val="28"/>
        </w:rPr>
        <w:t>, который при исследовании феномена социальной ответственности, определил ее содержание в виде категории, позволяющей определить меру свободного проявления социальным субъектом своей обязанности и права избирать в конкретных условиях оптимальный вариант отношения к действительности, исходя из прогрессивных интересов общества [3, с. 11-12].</w:t>
      </w:r>
    </w:p>
    <w:p w14:paraId="3F46317E"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позиции А. С. Шабурова социальная ответственность представляет собой сознательное и социально обусловленное отношение индивида к принятым в обществе нормам и ценностям, что выражается в его социально одобряемом поведении [7, с. 13].</w:t>
      </w:r>
    </w:p>
    <w:p w14:paraId="02E57609"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 этом, ученый В. М. Хомич пишет, что социальная ответственность выступает в качестве сложного общественного отношения, которое заключается в также в сознательности и волевом регулировании личностью субъективной свободы согласно требованиям одобряемых обществом [6]. Данное определение отражает как личностную, так и общественную сущность социальной ответственности, механизм ее реализации и обеспечения.</w:t>
      </w:r>
    </w:p>
    <w:p w14:paraId="37EDE0C8" w14:textId="77777777" w:rsidR="00E31917" w:rsidRPr="00223DB6" w:rsidRDefault="00E31917"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rPr>
        <w:t>По мнению В. Н. М</w:t>
      </w:r>
      <w:r w:rsidRPr="00223DB6">
        <w:rPr>
          <w:rFonts w:ascii="Times New Roman" w:hAnsi="Times New Roman" w:cs="Times New Roman"/>
          <w:sz w:val="28"/>
          <w:szCs w:val="28"/>
          <w:lang w:eastAsia="ru-RU"/>
        </w:rPr>
        <w:t xml:space="preserve">ясищева социальная ответственность включает в себя такие характеристики, как индивидуальность, избирательность, сознательность </w:t>
      </w:r>
      <w:r w:rsidRPr="00223DB6">
        <w:rPr>
          <w:rFonts w:ascii="Times New Roman" w:hAnsi="Times New Roman" w:cs="Times New Roman"/>
          <w:sz w:val="28"/>
          <w:szCs w:val="28"/>
        </w:rPr>
        <w:t>[1]</w:t>
      </w:r>
      <w:r w:rsidRPr="00223DB6">
        <w:rPr>
          <w:rFonts w:ascii="Times New Roman" w:hAnsi="Times New Roman" w:cs="Times New Roman"/>
          <w:sz w:val="28"/>
          <w:szCs w:val="28"/>
          <w:lang w:eastAsia="ru-RU"/>
        </w:rPr>
        <w:t xml:space="preserve">. </w:t>
      </w:r>
    </w:p>
    <w:p w14:paraId="3BD52443" w14:textId="77777777" w:rsidR="00E31917" w:rsidRPr="00223DB6" w:rsidRDefault="00E31917"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Автор дополняет изученные ранее характеристики термина «социальная ответственность» и дает свою трактовку, при которой социальная ответственность рассматривается в ракурсе устойчивого характерологического качества личности, которое включает в себя осознанное отношение индивида к собственным действиям, критическое отношение к своим поступкам и соотнесение этих действий и поступков с социальной нормой, которая носит сугубо одобряемый и нормативный характер. </w:t>
      </w:r>
    </w:p>
    <w:p w14:paraId="7ADCF361" w14:textId="77777777" w:rsidR="00E31917" w:rsidRPr="00223DB6" w:rsidRDefault="00E31917"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Социальная ответственность отражает склонность личности придерживаться в своем поведении общепринятых в обществе социальных норм, исполнять ролевые обязанности и дать отчет за свои действия; ответственность зиждется на отношениях зависимости. Следовательно, социальная ответственность характеризует и отношения, и меру исполнения требований всего спектра моральных и правовых норм. </w:t>
      </w:r>
    </w:p>
    <w:p w14:paraId="0971D6AA"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Поскольку ответственность представляет собой социальное качество, то предполагает, что субъект ощущает ответственность прежде всего за проблему своего окружения, потому что он </w:t>
      </w:r>
      <w:proofErr w:type="spellStart"/>
      <w:r w:rsidRPr="00223DB6">
        <w:rPr>
          <w:rFonts w:ascii="Times New Roman" w:eastAsia="Times New Roman" w:hAnsi="Times New Roman" w:cs="Times New Roman"/>
          <w:sz w:val="28"/>
          <w:szCs w:val="28"/>
        </w:rPr>
        <w:t>интернализирует</w:t>
      </w:r>
      <w:proofErr w:type="spellEnd"/>
      <w:r w:rsidRPr="00223DB6">
        <w:rPr>
          <w:rFonts w:ascii="Times New Roman" w:eastAsia="Times New Roman" w:hAnsi="Times New Roman" w:cs="Times New Roman"/>
          <w:sz w:val="28"/>
          <w:szCs w:val="28"/>
        </w:rPr>
        <w:t xml:space="preserve"> ценности своей среды, отвечает за их реализацию. По этой причине особенно важным представляется изучение не только субъектно-объектных отношений, но, главным образом, субъектно-субъектных отношений проявления социальной ответственности.</w:t>
      </w:r>
    </w:p>
    <w:p w14:paraId="5D359730" w14:textId="2F680416" w:rsidR="009706E2" w:rsidRPr="007A075A" w:rsidRDefault="00E31917" w:rsidP="00487599">
      <w:pPr>
        <w:spacing w:after="0" w:line="240" w:lineRule="auto"/>
        <w:ind w:firstLine="567"/>
        <w:jc w:val="both"/>
        <w:rPr>
          <w:rFonts w:ascii="Times New Roman" w:hAnsi="Times New Roman" w:cs="Times New Roman"/>
          <w:sz w:val="28"/>
          <w:szCs w:val="28"/>
          <w:lang w:val="uk-UA"/>
        </w:rPr>
      </w:pPr>
      <w:r w:rsidRPr="00223DB6">
        <w:rPr>
          <w:rFonts w:ascii="Times New Roman" w:hAnsi="Times New Roman" w:cs="Times New Roman"/>
          <w:b/>
          <w:sz w:val="28"/>
          <w:szCs w:val="28"/>
        </w:rPr>
        <w:t>Выводы</w:t>
      </w:r>
      <w:r w:rsidRPr="00223DB6">
        <w:rPr>
          <w:rFonts w:ascii="Times New Roman" w:hAnsi="Times New Roman" w:cs="Times New Roman"/>
          <w:sz w:val="28"/>
          <w:szCs w:val="28"/>
        </w:rPr>
        <w:t xml:space="preserve">. </w:t>
      </w:r>
      <w:r w:rsidRPr="00223DB6">
        <w:rPr>
          <w:rFonts w:ascii="Times New Roman" w:eastAsia="Times New Roman" w:hAnsi="Times New Roman" w:cs="Times New Roman"/>
          <w:sz w:val="28"/>
          <w:szCs w:val="28"/>
          <w:lang w:eastAsia="ru-RU"/>
        </w:rPr>
        <w:t xml:space="preserve">Таким образом, социальная ответственность как современный научный феномен представляет собой интегрированное качество личности, </w:t>
      </w:r>
      <w:r w:rsidRPr="00223DB6">
        <w:rPr>
          <w:rFonts w:ascii="Times New Roman" w:eastAsia="Times New Roman" w:hAnsi="Times New Roman" w:cs="Times New Roman"/>
          <w:sz w:val="28"/>
          <w:szCs w:val="28"/>
        </w:rPr>
        <w:t xml:space="preserve">в основе которого лежит </w:t>
      </w:r>
      <w:r w:rsidRPr="00223DB6">
        <w:rPr>
          <w:rFonts w:ascii="Times New Roman" w:eastAsia="Times New Roman" w:hAnsi="Times New Roman" w:cs="Times New Roman"/>
          <w:sz w:val="28"/>
          <w:szCs w:val="28"/>
          <w:lang w:eastAsia="ru-RU"/>
        </w:rPr>
        <w:t xml:space="preserve">мотивация ответственного поведения, осознание личностью общественных целей и ценностей как социально значимых при осуществлении деятельности, </w:t>
      </w:r>
      <w:r w:rsidRPr="00223DB6">
        <w:rPr>
          <w:rFonts w:ascii="Times New Roman" w:eastAsia="Times New Roman" w:hAnsi="Times New Roman" w:cs="Times New Roman"/>
          <w:sz w:val="28"/>
          <w:szCs w:val="28"/>
        </w:rPr>
        <w:t xml:space="preserve">знания норм и правил поведения в обществе, </w:t>
      </w:r>
      <w:r w:rsidRPr="00223DB6">
        <w:rPr>
          <w:rFonts w:ascii="Times New Roman" w:eastAsia="Times New Roman" w:hAnsi="Times New Roman" w:cs="Times New Roman"/>
          <w:sz w:val="28"/>
          <w:szCs w:val="28"/>
          <w:lang w:eastAsia="ru-RU"/>
        </w:rPr>
        <w:t xml:space="preserve">понимание лично-социальной необходимости ответственности, развитая социальная активность и инициативность, а также способность к </w:t>
      </w:r>
      <w:proofErr w:type="spellStart"/>
      <w:r w:rsidRPr="00223DB6">
        <w:rPr>
          <w:rFonts w:ascii="Times New Roman" w:eastAsia="Times New Roman" w:hAnsi="Times New Roman" w:cs="Times New Roman"/>
          <w:sz w:val="28"/>
          <w:szCs w:val="28"/>
          <w:lang w:eastAsia="ru-RU"/>
        </w:rPr>
        <w:t>саморефлексии</w:t>
      </w:r>
      <w:proofErr w:type="spellEnd"/>
      <w:r w:rsidRPr="00223DB6">
        <w:rPr>
          <w:rFonts w:ascii="Times New Roman" w:eastAsia="Times New Roman" w:hAnsi="Times New Roman" w:cs="Times New Roman"/>
          <w:sz w:val="28"/>
          <w:szCs w:val="28"/>
          <w:lang w:eastAsia="ru-RU"/>
        </w:rPr>
        <w:t>. Все вышеуказанные характеристики формируются в неразрывной связи с семьей.</w:t>
      </w:r>
    </w:p>
    <w:p w14:paraId="2598A874" w14:textId="77777777" w:rsidR="00FC31DD" w:rsidRDefault="00FC31DD" w:rsidP="00487599">
      <w:pPr>
        <w:spacing w:after="0" w:line="240" w:lineRule="auto"/>
        <w:jc w:val="center"/>
        <w:rPr>
          <w:rFonts w:ascii="Times New Roman" w:hAnsi="Times New Roman" w:cs="Times New Roman"/>
          <w:b/>
          <w:sz w:val="28"/>
          <w:szCs w:val="28"/>
          <w:lang w:val="en-US"/>
        </w:rPr>
      </w:pPr>
    </w:p>
    <w:p w14:paraId="413DB743" w14:textId="5201AEB8" w:rsidR="00E31917" w:rsidRPr="00223DB6" w:rsidRDefault="00E3191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lang w:val="en-US"/>
        </w:rPr>
        <w:t>C</w:t>
      </w:r>
      <w:r w:rsidRPr="00223DB6">
        <w:rPr>
          <w:rFonts w:ascii="Times New Roman" w:hAnsi="Times New Roman" w:cs="Times New Roman"/>
          <w:b/>
          <w:sz w:val="28"/>
          <w:szCs w:val="28"/>
        </w:rPr>
        <w:t>писок литературы:</w:t>
      </w:r>
    </w:p>
    <w:p w14:paraId="77AC6A91" w14:textId="77777777" w:rsidR="00E31917" w:rsidRPr="00223DB6" w:rsidRDefault="00E31917" w:rsidP="00487599">
      <w:pPr>
        <w:pStyle w:val="ab"/>
        <w:numPr>
          <w:ilvl w:val="0"/>
          <w:numId w:val="7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Мясищев,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Н. Психология отношений: избранные психологические труды /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Н.</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Мясищев. – М.: </w:t>
      </w:r>
      <w:proofErr w:type="spellStart"/>
      <w:r w:rsidRPr="00223DB6">
        <w:rPr>
          <w:rFonts w:ascii="Times New Roman" w:hAnsi="Times New Roman" w:cs="Times New Roman"/>
          <w:sz w:val="28"/>
          <w:szCs w:val="28"/>
          <w:lang w:val="ru-RU"/>
        </w:rPr>
        <w:t>МПСИ</w:t>
      </w:r>
      <w:proofErr w:type="spellEnd"/>
      <w:r w:rsidRPr="00223DB6">
        <w:rPr>
          <w:rFonts w:ascii="Times New Roman" w:hAnsi="Times New Roman" w:cs="Times New Roman"/>
          <w:sz w:val="28"/>
          <w:szCs w:val="28"/>
          <w:lang w:val="ru-RU"/>
        </w:rPr>
        <w:t xml:space="preserve">; Воронеж: </w:t>
      </w:r>
      <w:proofErr w:type="spellStart"/>
      <w:r w:rsidRPr="00223DB6">
        <w:rPr>
          <w:rFonts w:ascii="Times New Roman" w:hAnsi="Times New Roman" w:cs="Times New Roman"/>
          <w:sz w:val="28"/>
          <w:szCs w:val="28"/>
          <w:lang w:val="ru-RU"/>
        </w:rPr>
        <w:t>МОДЭК</w:t>
      </w:r>
      <w:proofErr w:type="spellEnd"/>
      <w:r w:rsidRPr="00223DB6">
        <w:rPr>
          <w:rFonts w:ascii="Times New Roman" w:hAnsi="Times New Roman" w:cs="Times New Roman"/>
          <w:sz w:val="28"/>
          <w:szCs w:val="28"/>
          <w:lang w:val="ru-RU"/>
        </w:rPr>
        <w:t>, 1995. – 356 с.</w:t>
      </w:r>
    </w:p>
    <w:p w14:paraId="2C8125BA" w14:textId="77777777" w:rsidR="00E31917" w:rsidRPr="00223DB6" w:rsidRDefault="00E31917" w:rsidP="00487599">
      <w:pPr>
        <w:pStyle w:val="ab"/>
        <w:numPr>
          <w:ilvl w:val="0"/>
          <w:numId w:val="7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Ожегов, С. И. Словарь русского языка / С. И. Ожегов; под ред. Н.</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Ю.</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Шведовой. – 20-е изд., стер. – М.: Рус. яз., 2006. – 749 с.</w:t>
      </w:r>
    </w:p>
    <w:p w14:paraId="71911D85" w14:textId="77777777" w:rsidR="00E31917" w:rsidRPr="00223DB6" w:rsidRDefault="00E31917" w:rsidP="00487599">
      <w:pPr>
        <w:pStyle w:val="ab"/>
        <w:numPr>
          <w:ilvl w:val="0"/>
          <w:numId w:val="71"/>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Плахотный</w:t>
      </w:r>
      <w:proofErr w:type="spellEnd"/>
      <w:r w:rsidRPr="00223DB6">
        <w:rPr>
          <w:rFonts w:ascii="Times New Roman" w:hAnsi="Times New Roman" w:cs="Times New Roman"/>
          <w:sz w:val="28"/>
          <w:szCs w:val="28"/>
          <w:lang w:val="ru-RU"/>
        </w:rPr>
        <w:t>, А. Ф. Проблемы социальной ответственности /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Ф.</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Плахотный</w:t>
      </w:r>
      <w:proofErr w:type="spellEnd"/>
      <w:r w:rsidRPr="00223DB6">
        <w:rPr>
          <w:rFonts w:ascii="Times New Roman" w:hAnsi="Times New Roman" w:cs="Times New Roman"/>
          <w:sz w:val="28"/>
          <w:szCs w:val="28"/>
          <w:lang w:val="ru-RU"/>
        </w:rPr>
        <w:t xml:space="preserve">. – Х.: </w:t>
      </w:r>
      <w:proofErr w:type="spellStart"/>
      <w:r w:rsidRPr="00223DB6">
        <w:rPr>
          <w:rFonts w:ascii="Times New Roman" w:hAnsi="Times New Roman" w:cs="Times New Roman"/>
          <w:sz w:val="28"/>
          <w:szCs w:val="28"/>
          <w:lang w:val="ru-RU"/>
        </w:rPr>
        <w:t>Вища</w:t>
      </w:r>
      <w:proofErr w:type="spellEnd"/>
      <w:r w:rsidRPr="00223DB6">
        <w:rPr>
          <w:rFonts w:ascii="Times New Roman" w:hAnsi="Times New Roman" w:cs="Times New Roman"/>
          <w:sz w:val="28"/>
          <w:szCs w:val="28"/>
          <w:lang w:val="ru-RU"/>
        </w:rPr>
        <w:t xml:space="preserve"> школа, 1981. – С. 11-12.</w:t>
      </w:r>
    </w:p>
    <w:p w14:paraId="6726660F" w14:textId="77777777" w:rsidR="00E31917" w:rsidRPr="00223DB6" w:rsidRDefault="00E31917" w:rsidP="00487599">
      <w:pPr>
        <w:pStyle w:val="ab"/>
        <w:numPr>
          <w:ilvl w:val="0"/>
          <w:numId w:val="7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Сидоркина, С. Л. Формирование социальной ответственности подростков посредством социально значимой </w:t>
      </w:r>
      <w:r w:rsidR="003E180B" w:rsidRPr="00223DB6">
        <w:rPr>
          <w:rFonts w:ascii="Times New Roman" w:hAnsi="Times New Roman" w:cs="Times New Roman"/>
          <w:sz w:val="28"/>
          <w:szCs w:val="28"/>
          <w:lang w:val="ru-RU"/>
        </w:rPr>
        <w:t>деятельности:</w:t>
      </w:r>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дис</w:t>
      </w:r>
      <w:proofErr w:type="spellEnd"/>
      <w:r w:rsidRPr="00223DB6">
        <w:rPr>
          <w:rFonts w:ascii="Times New Roman" w:hAnsi="Times New Roman" w:cs="Times New Roman"/>
          <w:sz w:val="28"/>
          <w:szCs w:val="28"/>
          <w:lang w:val="ru-RU"/>
        </w:rPr>
        <w:t>. … канд. пед. наук / С. Л. Сидоркина. – Новгород, 2010. – 294 с.</w:t>
      </w:r>
    </w:p>
    <w:p w14:paraId="47263945" w14:textId="77777777" w:rsidR="00E31917" w:rsidRPr="00223DB6" w:rsidRDefault="00E31917" w:rsidP="00487599">
      <w:pPr>
        <w:pStyle w:val="ab"/>
        <w:numPr>
          <w:ilvl w:val="0"/>
          <w:numId w:val="71"/>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Томашев</w:t>
      </w:r>
      <w:proofErr w:type="spellEnd"/>
      <w:r w:rsidRPr="00223DB6">
        <w:rPr>
          <w:rFonts w:ascii="Times New Roman" w:hAnsi="Times New Roman" w:cs="Times New Roman"/>
          <w:sz w:val="28"/>
          <w:szCs w:val="28"/>
          <w:lang w:val="ru-RU"/>
        </w:rPr>
        <w:t>, В. В. Сущность социальной ответственности и ее место в системе исторического материализма /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Томашев</w:t>
      </w:r>
      <w:proofErr w:type="spellEnd"/>
      <w:r w:rsidRPr="00223DB6">
        <w:rPr>
          <w:rFonts w:ascii="Times New Roman" w:hAnsi="Times New Roman" w:cs="Times New Roman"/>
          <w:sz w:val="28"/>
          <w:szCs w:val="28"/>
          <w:lang w:val="ru-RU"/>
        </w:rPr>
        <w:t xml:space="preserve"> // Проблемы систематизации категорий исторического материализма. – Челябинск, 2008. – С. 108-109.</w:t>
      </w:r>
    </w:p>
    <w:p w14:paraId="206FF485" w14:textId="77777777" w:rsidR="00E31917" w:rsidRPr="00223DB6" w:rsidRDefault="00E31917" w:rsidP="00487599">
      <w:pPr>
        <w:pStyle w:val="ab"/>
        <w:numPr>
          <w:ilvl w:val="0"/>
          <w:numId w:val="71"/>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Хомич, В. М. Социальная ответственность и право /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Хомич // Право и демократия. – 2009. – № 2. –  26 с.</w:t>
      </w:r>
    </w:p>
    <w:p w14:paraId="02044DBD" w14:textId="77777777" w:rsidR="00E31917" w:rsidRPr="009706E2" w:rsidRDefault="00E31917" w:rsidP="00487599">
      <w:pPr>
        <w:pStyle w:val="ab"/>
        <w:numPr>
          <w:ilvl w:val="0"/>
          <w:numId w:val="71"/>
        </w:numPr>
        <w:tabs>
          <w:tab w:val="left" w:pos="851"/>
        </w:tabs>
        <w:spacing w:after="0" w:line="240" w:lineRule="auto"/>
        <w:ind w:left="0" w:firstLine="567"/>
        <w:jc w:val="both"/>
        <w:rPr>
          <w:rFonts w:ascii="Times New Roman" w:hAnsi="Times New Roman" w:cs="Times New Roman"/>
          <w:spacing w:val="-4"/>
          <w:sz w:val="28"/>
          <w:szCs w:val="28"/>
          <w:lang w:val="ru-RU"/>
        </w:rPr>
      </w:pPr>
      <w:r w:rsidRPr="009706E2">
        <w:rPr>
          <w:rFonts w:ascii="Times New Roman" w:hAnsi="Times New Roman" w:cs="Times New Roman"/>
          <w:spacing w:val="-4"/>
          <w:sz w:val="28"/>
          <w:szCs w:val="28"/>
          <w:lang w:val="ru-RU"/>
        </w:rPr>
        <w:t>Шабуров, А. В. Социальная ответственность личности и уголовное право / А.</w:t>
      </w:r>
      <w:r w:rsidRPr="009706E2">
        <w:rPr>
          <w:rFonts w:ascii="Times New Roman" w:hAnsi="Times New Roman" w:cs="Times New Roman"/>
          <w:spacing w:val="-4"/>
          <w:sz w:val="28"/>
          <w:szCs w:val="28"/>
        </w:rPr>
        <w:t> </w:t>
      </w:r>
      <w:r w:rsidRPr="009706E2">
        <w:rPr>
          <w:rFonts w:ascii="Times New Roman" w:hAnsi="Times New Roman" w:cs="Times New Roman"/>
          <w:spacing w:val="-4"/>
          <w:sz w:val="28"/>
          <w:szCs w:val="28"/>
          <w:lang w:val="ru-RU"/>
        </w:rPr>
        <w:t>В.</w:t>
      </w:r>
      <w:r w:rsidRPr="009706E2">
        <w:rPr>
          <w:rFonts w:ascii="Times New Roman" w:hAnsi="Times New Roman" w:cs="Times New Roman"/>
          <w:spacing w:val="-4"/>
          <w:sz w:val="28"/>
          <w:szCs w:val="28"/>
        </w:rPr>
        <w:t> </w:t>
      </w:r>
      <w:r w:rsidRPr="009706E2">
        <w:rPr>
          <w:rFonts w:ascii="Times New Roman" w:hAnsi="Times New Roman" w:cs="Times New Roman"/>
          <w:spacing w:val="-4"/>
          <w:sz w:val="28"/>
          <w:szCs w:val="28"/>
          <w:lang w:val="ru-RU"/>
        </w:rPr>
        <w:t xml:space="preserve">Шабуров // Вопросы совершенствования уголовно-правовых норм на современном этапе: </w:t>
      </w:r>
      <w:proofErr w:type="spellStart"/>
      <w:r w:rsidRPr="009706E2">
        <w:rPr>
          <w:rFonts w:ascii="Times New Roman" w:hAnsi="Times New Roman" w:cs="Times New Roman"/>
          <w:spacing w:val="-4"/>
          <w:sz w:val="28"/>
          <w:szCs w:val="28"/>
          <w:lang w:val="ru-RU"/>
        </w:rPr>
        <w:t>Межвуз</w:t>
      </w:r>
      <w:proofErr w:type="spellEnd"/>
      <w:r w:rsidRPr="009706E2">
        <w:rPr>
          <w:rFonts w:ascii="Times New Roman" w:hAnsi="Times New Roman" w:cs="Times New Roman"/>
          <w:spacing w:val="-4"/>
          <w:sz w:val="28"/>
          <w:szCs w:val="28"/>
          <w:lang w:val="ru-RU"/>
        </w:rPr>
        <w:t>. сб. науч. тр. – Свердловск, 2006. – 68 с.</w:t>
      </w:r>
    </w:p>
    <w:p w14:paraId="7A2700B5" w14:textId="77777777" w:rsidR="00707C84" w:rsidRPr="00223DB6" w:rsidRDefault="00707C84" w:rsidP="00487599">
      <w:pPr>
        <w:spacing w:after="0" w:line="240" w:lineRule="auto"/>
        <w:ind w:firstLine="567"/>
        <w:rPr>
          <w:rFonts w:ascii="Times New Roman" w:hAnsi="Times New Roman" w:cs="Times New Roman"/>
          <w:sz w:val="28"/>
          <w:szCs w:val="28"/>
        </w:rPr>
      </w:pPr>
    </w:p>
    <w:p w14:paraId="2713FBC1" w14:textId="77777777" w:rsidR="009706E2" w:rsidRDefault="009706E2" w:rsidP="00487599">
      <w:pPr>
        <w:spacing w:after="0" w:line="240" w:lineRule="auto"/>
        <w:ind w:firstLine="567"/>
        <w:jc w:val="both"/>
        <w:rPr>
          <w:rFonts w:ascii="Times New Roman" w:hAnsi="Times New Roman" w:cs="Times New Roman"/>
          <w:b/>
          <w:bCs/>
          <w:sz w:val="28"/>
          <w:szCs w:val="28"/>
        </w:rPr>
      </w:pPr>
    </w:p>
    <w:p w14:paraId="018654DD" w14:textId="77777777" w:rsidR="00FC31DD" w:rsidRDefault="00FC31DD">
      <w:pPr>
        <w:rPr>
          <w:rFonts w:ascii="Times New Roman" w:hAnsi="Times New Roman" w:cs="Times New Roman"/>
          <w:b/>
          <w:bCs/>
          <w:sz w:val="28"/>
          <w:szCs w:val="28"/>
        </w:rPr>
      </w:pPr>
      <w:r>
        <w:rPr>
          <w:rFonts w:ascii="Times New Roman" w:hAnsi="Times New Roman" w:cs="Times New Roman"/>
          <w:b/>
          <w:bCs/>
          <w:sz w:val="28"/>
          <w:szCs w:val="28"/>
        </w:rPr>
        <w:br w:type="page"/>
      </w:r>
    </w:p>
    <w:p w14:paraId="455310AC" w14:textId="6C833B49" w:rsidR="00E31917" w:rsidRPr="00223DB6" w:rsidRDefault="00E31917" w:rsidP="00487599">
      <w:pPr>
        <w:spacing w:after="0" w:line="240" w:lineRule="auto"/>
        <w:jc w:val="both"/>
        <w:rPr>
          <w:rFonts w:ascii="Times New Roman" w:hAnsi="Times New Roman" w:cs="Times New Roman"/>
          <w:b/>
          <w:bCs/>
          <w:sz w:val="28"/>
          <w:szCs w:val="28"/>
        </w:rPr>
      </w:pPr>
      <w:r w:rsidRPr="00223DB6">
        <w:rPr>
          <w:rFonts w:ascii="Times New Roman" w:hAnsi="Times New Roman" w:cs="Times New Roman"/>
          <w:b/>
          <w:bCs/>
          <w:sz w:val="28"/>
          <w:szCs w:val="28"/>
        </w:rPr>
        <w:lastRenderedPageBreak/>
        <w:t>УДК 37.017.92</w:t>
      </w:r>
    </w:p>
    <w:p w14:paraId="4F2C0FB9" w14:textId="77777777" w:rsidR="00FC31DD" w:rsidRDefault="00FC31DD" w:rsidP="00487599">
      <w:pPr>
        <w:spacing w:after="0" w:line="240" w:lineRule="auto"/>
        <w:jc w:val="center"/>
        <w:rPr>
          <w:rFonts w:ascii="Times New Roman" w:hAnsi="Times New Roman" w:cs="Times New Roman"/>
          <w:b/>
          <w:bCs/>
          <w:sz w:val="28"/>
          <w:szCs w:val="28"/>
        </w:rPr>
      </w:pPr>
    </w:p>
    <w:p w14:paraId="1EB37D10" w14:textId="197240C9" w:rsidR="00E31917" w:rsidRPr="00223DB6" w:rsidRDefault="00E31917"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ОТНОШЕНИЕ МОЛОДЕЖИ К СЕМЬЕ</w:t>
      </w:r>
    </w:p>
    <w:p w14:paraId="66D19BD6" w14:textId="77777777" w:rsidR="00E31917" w:rsidRPr="00223DB6" w:rsidRDefault="00E31917" w:rsidP="00487599">
      <w:pPr>
        <w:spacing w:after="0" w:line="240" w:lineRule="auto"/>
        <w:ind w:firstLine="567"/>
        <w:jc w:val="both"/>
        <w:rPr>
          <w:rFonts w:ascii="Times New Roman" w:hAnsi="Times New Roman" w:cs="Times New Roman"/>
          <w:b/>
          <w:sz w:val="28"/>
          <w:szCs w:val="28"/>
        </w:rPr>
      </w:pPr>
    </w:p>
    <w:p w14:paraId="12545675" w14:textId="77777777" w:rsidR="00E31917" w:rsidRPr="00223DB6" w:rsidRDefault="00E31917" w:rsidP="00487599">
      <w:pPr>
        <w:spacing w:after="0" w:line="240" w:lineRule="auto"/>
        <w:ind w:firstLine="567"/>
        <w:jc w:val="right"/>
        <w:rPr>
          <w:rFonts w:ascii="Times New Roman" w:hAnsi="Times New Roman" w:cs="Times New Roman"/>
          <w:b/>
          <w:i/>
          <w:iCs/>
          <w:sz w:val="28"/>
          <w:szCs w:val="28"/>
        </w:rPr>
      </w:pPr>
      <w:r w:rsidRPr="00223DB6">
        <w:rPr>
          <w:rFonts w:ascii="Times New Roman" w:hAnsi="Times New Roman" w:cs="Times New Roman"/>
          <w:b/>
          <w:i/>
          <w:iCs/>
          <w:sz w:val="28"/>
          <w:szCs w:val="28"/>
        </w:rPr>
        <w:t xml:space="preserve">Мусаева </w:t>
      </w:r>
      <w:proofErr w:type="spellStart"/>
      <w:r w:rsidRPr="00223DB6">
        <w:rPr>
          <w:rFonts w:ascii="Times New Roman" w:hAnsi="Times New Roman" w:cs="Times New Roman"/>
          <w:b/>
          <w:i/>
          <w:iCs/>
          <w:sz w:val="28"/>
          <w:szCs w:val="28"/>
        </w:rPr>
        <w:t>З.С</w:t>
      </w:r>
      <w:proofErr w:type="spellEnd"/>
      <w:r w:rsidRPr="00223DB6">
        <w:rPr>
          <w:rFonts w:ascii="Times New Roman" w:hAnsi="Times New Roman" w:cs="Times New Roman"/>
          <w:b/>
          <w:i/>
          <w:iCs/>
          <w:sz w:val="28"/>
          <w:szCs w:val="28"/>
        </w:rPr>
        <w:t>.</w:t>
      </w:r>
      <w:r w:rsidR="00204B1F" w:rsidRPr="00223DB6">
        <w:rPr>
          <w:rFonts w:ascii="Times New Roman" w:hAnsi="Times New Roman" w:cs="Times New Roman"/>
          <w:b/>
          <w:i/>
          <w:iCs/>
          <w:sz w:val="28"/>
          <w:szCs w:val="28"/>
        </w:rPr>
        <w:t>,</w:t>
      </w:r>
    </w:p>
    <w:p w14:paraId="488587B1" w14:textId="77777777" w:rsidR="003E180B" w:rsidRPr="00223DB6" w:rsidRDefault="003E180B" w:rsidP="00487599">
      <w:pPr>
        <w:spacing w:after="0" w:line="240" w:lineRule="auto"/>
        <w:ind w:firstLine="567"/>
        <w:jc w:val="right"/>
        <w:rPr>
          <w:rFonts w:ascii="Times New Roman" w:hAnsi="Times New Roman" w:cs="Times New Roman"/>
          <w:bCs/>
          <w:i/>
          <w:iCs/>
          <w:sz w:val="28"/>
          <w:szCs w:val="28"/>
        </w:rPr>
      </w:pPr>
      <w:r w:rsidRPr="00223DB6">
        <w:rPr>
          <w:rFonts w:ascii="Times New Roman" w:hAnsi="Times New Roman" w:cs="Times New Roman"/>
          <w:bCs/>
          <w:i/>
          <w:iCs/>
          <w:sz w:val="28"/>
          <w:szCs w:val="28"/>
        </w:rPr>
        <w:t xml:space="preserve">старший преподаватель </w:t>
      </w:r>
    </w:p>
    <w:p w14:paraId="45B36C30" w14:textId="77777777" w:rsidR="00E31917" w:rsidRPr="00223DB6" w:rsidRDefault="003E180B" w:rsidP="00487599">
      <w:pPr>
        <w:spacing w:after="0" w:line="240" w:lineRule="auto"/>
        <w:ind w:firstLine="567"/>
        <w:jc w:val="right"/>
        <w:rPr>
          <w:rFonts w:ascii="Times New Roman" w:hAnsi="Times New Roman" w:cs="Times New Roman"/>
          <w:bCs/>
          <w:i/>
          <w:iCs/>
          <w:sz w:val="28"/>
          <w:szCs w:val="28"/>
        </w:rPr>
      </w:pPr>
      <w:r w:rsidRPr="00223DB6">
        <w:rPr>
          <w:rFonts w:ascii="Times New Roman" w:hAnsi="Times New Roman" w:cs="Times New Roman"/>
          <w:bCs/>
          <w:i/>
          <w:iCs/>
          <w:sz w:val="28"/>
          <w:szCs w:val="28"/>
        </w:rPr>
        <w:t>ФГБОУ</w:t>
      </w:r>
      <w:r w:rsidR="00E31917" w:rsidRPr="00223DB6">
        <w:rPr>
          <w:rFonts w:ascii="Times New Roman" w:hAnsi="Times New Roman" w:cs="Times New Roman"/>
          <w:bCs/>
          <w:i/>
          <w:iCs/>
          <w:sz w:val="28"/>
          <w:szCs w:val="28"/>
        </w:rPr>
        <w:t xml:space="preserve"> ВО «Чеченский государственный  </w:t>
      </w:r>
    </w:p>
    <w:p w14:paraId="6B95945E" w14:textId="77777777" w:rsidR="009706E2" w:rsidRDefault="00E31917" w:rsidP="00487599">
      <w:pPr>
        <w:spacing w:after="0" w:line="240" w:lineRule="auto"/>
        <w:ind w:firstLine="567"/>
        <w:jc w:val="right"/>
        <w:rPr>
          <w:rFonts w:ascii="Times New Roman" w:hAnsi="Times New Roman" w:cs="Times New Roman"/>
          <w:bCs/>
          <w:i/>
          <w:iCs/>
          <w:sz w:val="28"/>
          <w:szCs w:val="28"/>
        </w:rPr>
      </w:pPr>
      <w:r w:rsidRPr="00223DB6">
        <w:rPr>
          <w:rFonts w:ascii="Times New Roman" w:hAnsi="Times New Roman" w:cs="Times New Roman"/>
          <w:bCs/>
          <w:i/>
          <w:iCs/>
          <w:sz w:val="28"/>
          <w:szCs w:val="28"/>
        </w:rPr>
        <w:t>п</w:t>
      </w:r>
      <w:r w:rsidR="003E180B" w:rsidRPr="00223DB6">
        <w:rPr>
          <w:rFonts w:ascii="Times New Roman" w:hAnsi="Times New Roman" w:cs="Times New Roman"/>
          <w:bCs/>
          <w:i/>
          <w:iCs/>
          <w:sz w:val="28"/>
          <w:szCs w:val="28"/>
        </w:rPr>
        <w:t>едагогический университет»,</w:t>
      </w:r>
    </w:p>
    <w:p w14:paraId="31830A9C" w14:textId="39A9527C" w:rsidR="00E31917" w:rsidRPr="00223DB6" w:rsidRDefault="003E180B" w:rsidP="00487599">
      <w:pPr>
        <w:spacing w:after="0" w:line="240" w:lineRule="auto"/>
        <w:ind w:firstLine="567"/>
        <w:jc w:val="right"/>
        <w:rPr>
          <w:rFonts w:ascii="Times New Roman" w:hAnsi="Times New Roman" w:cs="Times New Roman"/>
          <w:bCs/>
          <w:i/>
          <w:iCs/>
          <w:sz w:val="28"/>
          <w:szCs w:val="28"/>
        </w:rPr>
      </w:pPr>
      <w:r w:rsidRPr="00223DB6">
        <w:rPr>
          <w:rFonts w:ascii="Times New Roman" w:hAnsi="Times New Roman" w:cs="Times New Roman"/>
          <w:bCs/>
          <w:i/>
          <w:iCs/>
          <w:sz w:val="28"/>
          <w:szCs w:val="28"/>
        </w:rPr>
        <w:t xml:space="preserve"> </w:t>
      </w:r>
      <w:r w:rsidR="00E31917" w:rsidRPr="00223DB6">
        <w:rPr>
          <w:rFonts w:ascii="Times New Roman" w:hAnsi="Times New Roman" w:cs="Times New Roman"/>
          <w:bCs/>
          <w:i/>
          <w:iCs/>
          <w:sz w:val="28"/>
          <w:szCs w:val="28"/>
        </w:rPr>
        <w:t>г. Грозный</w:t>
      </w:r>
      <w:r w:rsidR="009706E2">
        <w:rPr>
          <w:rFonts w:ascii="Times New Roman" w:hAnsi="Times New Roman" w:cs="Times New Roman"/>
          <w:bCs/>
          <w:i/>
          <w:iCs/>
          <w:sz w:val="28"/>
          <w:szCs w:val="28"/>
        </w:rPr>
        <w:t xml:space="preserve">, </w:t>
      </w:r>
      <w:proofErr w:type="spellStart"/>
      <w:r w:rsidR="00E31917" w:rsidRPr="00223DB6">
        <w:rPr>
          <w:rFonts w:ascii="Times New Roman" w:hAnsi="Times New Roman" w:cs="Times New Roman"/>
          <w:bCs/>
          <w:i/>
          <w:iCs/>
          <w:sz w:val="28"/>
          <w:szCs w:val="28"/>
          <w:lang w:val="en-GB"/>
        </w:rPr>
        <w:t>zaremamu</w:t>
      </w:r>
      <w:proofErr w:type="spellEnd"/>
      <w:r w:rsidR="00E31917" w:rsidRPr="00223DB6">
        <w:rPr>
          <w:rFonts w:ascii="Times New Roman" w:hAnsi="Times New Roman" w:cs="Times New Roman"/>
          <w:bCs/>
          <w:i/>
          <w:iCs/>
          <w:sz w:val="28"/>
          <w:szCs w:val="28"/>
        </w:rPr>
        <w:t>@</w:t>
      </w:r>
      <w:proofErr w:type="spellStart"/>
      <w:r w:rsidR="00E31917" w:rsidRPr="00223DB6">
        <w:rPr>
          <w:rFonts w:ascii="Times New Roman" w:hAnsi="Times New Roman" w:cs="Times New Roman"/>
          <w:bCs/>
          <w:i/>
          <w:iCs/>
          <w:sz w:val="28"/>
          <w:szCs w:val="28"/>
          <w:lang w:val="en-GB"/>
        </w:rPr>
        <w:t>gmail</w:t>
      </w:r>
      <w:proofErr w:type="spellEnd"/>
      <w:r w:rsidR="00E31917" w:rsidRPr="00223DB6">
        <w:rPr>
          <w:rFonts w:ascii="Times New Roman" w:hAnsi="Times New Roman" w:cs="Times New Roman"/>
          <w:bCs/>
          <w:i/>
          <w:iCs/>
          <w:sz w:val="28"/>
          <w:szCs w:val="28"/>
        </w:rPr>
        <w:t>.</w:t>
      </w:r>
      <w:r w:rsidR="00E31917" w:rsidRPr="00223DB6">
        <w:rPr>
          <w:rFonts w:ascii="Times New Roman" w:hAnsi="Times New Roman" w:cs="Times New Roman"/>
          <w:bCs/>
          <w:i/>
          <w:iCs/>
          <w:sz w:val="28"/>
          <w:szCs w:val="28"/>
          <w:lang w:val="en-GB"/>
        </w:rPr>
        <w:t>com</w:t>
      </w:r>
      <w:r w:rsidR="00E31917" w:rsidRPr="00223DB6">
        <w:rPr>
          <w:rFonts w:ascii="Times New Roman" w:hAnsi="Times New Roman" w:cs="Times New Roman"/>
          <w:bCs/>
          <w:i/>
          <w:iCs/>
          <w:sz w:val="28"/>
          <w:szCs w:val="28"/>
        </w:rPr>
        <w:t xml:space="preserve">       </w:t>
      </w:r>
    </w:p>
    <w:p w14:paraId="0B3AD625" w14:textId="2FCE3FEE" w:rsidR="00E31917" w:rsidRPr="00223DB6" w:rsidRDefault="00E31917" w:rsidP="00487599">
      <w:pPr>
        <w:spacing w:after="0" w:line="240" w:lineRule="auto"/>
        <w:ind w:firstLine="567"/>
        <w:jc w:val="right"/>
        <w:rPr>
          <w:rFonts w:ascii="Times New Roman" w:hAnsi="Times New Roman" w:cs="Times New Roman"/>
          <w:b/>
          <w:sz w:val="28"/>
          <w:szCs w:val="28"/>
        </w:rPr>
      </w:pPr>
      <w:proofErr w:type="spellStart"/>
      <w:r w:rsidRPr="00223DB6">
        <w:rPr>
          <w:rFonts w:ascii="Times New Roman" w:hAnsi="Times New Roman" w:cs="Times New Roman"/>
          <w:b/>
          <w:sz w:val="28"/>
          <w:szCs w:val="28"/>
        </w:rPr>
        <w:t>Бехоева</w:t>
      </w:r>
      <w:proofErr w:type="spellEnd"/>
      <w:r w:rsidRPr="00223DB6">
        <w:rPr>
          <w:rFonts w:ascii="Times New Roman" w:hAnsi="Times New Roman" w:cs="Times New Roman"/>
          <w:b/>
          <w:sz w:val="28"/>
          <w:szCs w:val="28"/>
        </w:rPr>
        <w:t xml:space="preserve"> </w:t>
      </w:r>
      <w:proofErr w:type="spellStart"/>
      <w:r w:rsidRPr="00223DB6">
        <w:rPr>
          <w:rFonts w:ascii="Times New Roman" w:hAnsi="Times New Roman" w:cs="Times New Roman"/>
          <w:b/>
          <w:sz w:val="28"/>
          <w:szCs w:val="28"/>
        </w:rPr>
        <w:t>Х.К</w:t>
      </w:r>
      <w:proofErr w:type="spellEnd"/>
      <w:r w:rsidRPr="00223DB6">
        <w:rPr>
          <w:rFonts w:ascii="Times New Roman" w:hAnsi="Times New Roman" w:cs="Times New Roman"/>
          <w:b/>
          <w:sz w:val="28"/>
          <w:szCs w:val="28"/>
        </w:rPr>
        <w:t>.</w:t>
      </w:r>
      <w:r w:rsidR="00204B1F" w:rsidRPr="00223DB6">
        <w:rPr>
          <w:rFonts w:ascii="Times New Roman" w:hAnsi="Times New Roman" w:cs="Times New Roman"/>
          <w:b/>
          <w:sz w:val="28"/>
          <w:szCs w:val="28"/>
        </w:rPr>
        <w:t>,</w:t>
      </w:r>
    </w:p>
    <w:p w14:paraId="6B360A41" w14:textId="77777777" w:rsidR="00E31917" w:rsidRPr="00223DB6" w:rsidRDefault="00E31917" w:rsidP="00487599">
      <w:pPr>
        <w:spacing w:after="0" w:line="240" w:lineRule="auto"/>
        <w:ind w:firstLine="567"/>
        <w:jc w:val="right"/>
        <w:rPr>
          <w:rFonts w:ascii="Times New Roman" w:hAnsi="Times New Roman" w:cs="Times New Roman"/>
          <w:bCs/>
          <w:i/>
          <w:iCs/>
          <w:sz w:val="28"/>
          <w:szCs w:val="28"/>
        </w:rPr>
      </w:pPr>
      <w:r w:rsidRPr="00223DB6">
        <w:rPr>
          <w:rFonts w:ascii="Times New Roman" w:hAnsi="Times New Roman" w:cs="Times New Roman"/>
          <w:bCs/>
          <w:i/>
          <w:iCs/>
          <w:sz w:val="28"/>
          <w:szCs w:val="28"/>
        </w:rPr>
        <w:t xml:space="preserve">студентка 4 курса </w:t>
      </w:r>
      <w:proofErr w:type="spellStart"/>
      <w:r w:rsidRPr="00223DB6">
        <w:rPr>
          <w:rFonts w:ascii="Times New Roman" w:hAnsi="Times New Roman" w:cs="Times New Roman"/>
          <w:bCs/>
          <w:i/>
          <w:iCs/>
          <w:sz w:val="28"/>
          <w:szCs w:val="28"/>
        </w:rPr>
        <w:t>ИППД</w:t>
      </w:r>
      <w:proofErr w:type="spellEnd"/>
    </w:p>
    <w:p w14:paraId="13343E07" w14:textId="77777777" w:rsidR="00E31917" w:rsidRPr="00223DB6" w:rsidRDefault="00E31917" w:rsidP="00487599">
      <w:pPr>
        <w:spacing w:after="0" w:line="240" w:lineRule="auto"/>
        <w:ind w:firstLine="567"/>
        <w:jc w:val="right"/>
        <w:rPr>
          <w:rFonts w:ascii="Times New Roman" w:hAnsi="Times New Roman" w:cs="Times New Roman"/>
          <w:bCs/>
          <w:i/>
          <w:iCs/>
          <w:sz w:val="28"/>
          <w:szCs w:val="28"/>
        </w:rPr>
      </w:pPr>
      <w:r w:rsidRPr="00223DB6">
        <w:rPr>
          <w:rFonts w:ascii="Times New Roman" w:hAnsi="Times New Roman" w:cs="Times New Roman"/>
          <w:bCs/>
          <w:i/>
          <w:iCs/>
          <w:sz w:val="28"/>
          <w:szCs w:val="28"/>
        </w:rPr>
        <w:t xml:space="preserve">ФГБОУ ВО «Чеченский государственный  </w:t>
      </w:r>
    </w:p>
    <w:p w14:paraId="7CF6AFD3" w14:textId="77777777" w:rsidR="009706E2" w:rsidRDefault="003E180B" w:rsidP="00487599">
      <w:pPr>
        <w:spacing w:after="0" w:line="240" w:lineRule="auto"/>
        <w:ind w:firstLine="567"/>
        <w:jc w:val="right"/>
        <w:rPr>
          <w:rFonts w:ascii="Times New Roman" w:hAnsi="Times New Roman" w:cs="Times New Roman"/>
          <w:bCs/>
          <w:i/>
          <w:iCs/>
          <w:sz w:val="28"/>
          <w:szCs w:val="28"/>
        </w:rPr>
      </w:pPr>
      <w:r w:rsidRPr="00223DB6">
        <w:rPr>
          <w:rFonts w:ascii="Times New Roman" w:hAnsi="Times New Roman" w:cs="Times New Roman"/>
          <w:bCs/>
          <w:i/>
          <w:iCs/>
          <w:sz w:val="28"/>
          <w:szCs w:val="28"/>
        </w:rPr>
        <w:t xml:space="preserve">педагогический университет», </w:t>
      </w:r>
    </w:p>
    <w:p w14:paraId="60938848" w14:textId="4C430447" w:rsidR="00E31917" w:rsidRPr="00223DB6" w:rsidRDefault="00E31917" w:rsidP="00487599">
      <w:pPr>
        <w:spacing w:after="0" w:line="240" w:lineRule="auto"/>
        <w:ind w:firstLine="567"/>
        <w:jc w:val="right"/>
        <w:rPr>
          <w:rFonts w:ascii="Times New Roman" w:hAnsi="Times New Roman" w:cs="Times New Roman"/>
          <w:b/>
          <w:sz w:val="28"/>
          <w:szCs w:val="28"/>
        </w:rPr>
      </w:pPr>
      <w:r w:rsidRPr="00223DB6">
        <w:rPr>
          <w:rFonts w:ascii="Times New Roman" w:hAnsi="Times New Roman" w:cs="Times New Roman"/>
          <w:bCs/>
          <w:i/>
          <w:iCs/>
          <w:sz w:val="28"/>
          <w:szCs w:val="28"/>
        </w:rPr>
        <w:t>г. Грозный</w:t>
      </w:r>
      <w:r w:rsidR="009706E2">
        <w:rPr>
          <w:rFonts w:ascii="Times New Roman" w:hAnsi="Times New Roman" w:cs="Times New Roman"/>
          <w:bCs/>
          <w:i/>
          <w:iCs/>
          <w:sz w:val="28"/>
          <w:szCs w:val="28"/>
        </w:rPr>
        <w:t xml:space="preserve">, </w:t>
      </w:r>
      <w:r w:rsidRPr="009706E2">
        <w:rPr>
          <w:rFonts w:ascii="Times New Roman" w:hAnsi="Times New Roman" w:cs="Times New Roman"/>
          <w:bCs/>
          <w:i/>
          <w:iCs/>
          <w:sz w:val="28"/>
          <w:szCs w:val="28"/>
        </w:rPr>
        <w:t>kbekhoeva@mail.ru</w:t>
      </w:r>
    </w:p>
    <w:p w14:paraId="16E0173D" w14:textId="77777777" w:rsidR="003E180B" w:rsidRPr="00223DB6" w:rsidRDefault="003E180B" w:rsidP="00487599">
      <w:pPr>
        <w:spacing w:after="0" w:line="240" w:lineRule="auto"/>
        <w:ind w:firstLine="567"/>
        <w:jc w:val="right"/>
        <w:rPr>
          <w:rFonts w:ascii="Times New Roman" w:hAnsi="Times New Roman" w:cs="Times New Roman"/>
          <w:b/>
          <w:sz w:val="28"/>
          <w:szCs w:val="28"/>
        </w:rPr>
      </w:pPr>
    </w:p>
    <w:p w14:paraId="2DE833E9" w14:textId="77777777" w:rsidR="00E31917" w:rsidRPr="00223DB6" w:rsidRDefault="00E31917" w:rsidP="00487599">
      <w:pPr>
        <w:spacing w:after="0" w:line="240" w:lineRule="auto"/>
        <w:ind w:firstLine="567"/>
        <w:jc w:val="both"/>
        <w:outlineLvl w:val="7"/>
        <w:rPr>
          <w:rFonts w:ascii="Times New Roman" w:eastAsiaTheme="majorEastAsia" w:hAnsi="Times New Roman" w:cs="Times New Roman"/>
          <w:i/>
          <w:sz w:val="28"/>
          <w:szCs w:val="28"/>
        </w:rPr>
      </w:pPr>
      <w:r w:rsidRPr="00223DB6">
        <w:rPr>
          <w:rFonts w:ascii="Times New Roman" w:eastAsiaTheme="majorEastAsia" w:hAnsi="Times New Roman" w:cs="Times New Roman"/>
          <w:b/>
          <w:i/>
          <w:sz w:val="28"/>
          <w:szCs w:val="28"/>
        </w:rPr>
        <w:t xml:space="preserve">Аннотация. </w:t>
      </w:r>
      <w:r w:rsidRPr="00223DB6">
        <w:rPr>
          <w:rFonts w:ascii="Times New Roman" w:eastAsiaTheme="majorEastAsia" w:hAnsi="Times New Roman" w:cs="Times New Roman"/>
          <w:i/>
          <w:sz w:val="28"/>
          <w:szCs w:val="28"/>
        </w:rPr>
        <w:t xml:space="preserve">Статья посвящена проблеме отношения молодежи к </w:t>
      </w:r>
      <w:r w:rsidR="003E180B" w:rsidRPr="00223DB6">
        <w:rPr>
          <w:rFonts w:ascii="Times New Roman" w:eastAsiaTheme="majorEastAsia" w:hAnsi="Times New Roman" w:cs="Times New Roman"/>
          <w:i/>
          <w:sz w:val="28"/>
          <w:szCs w:val="28"/>
        </w:rPr>
        <w:t>семье в</w:t>
      </w:r>
      <w:r w:rsidRPr="00223DB6">
        <w:rPr>
          <w:rFonts w:ascii="Times New Roman" w:eastAsiaTheme="majorEastAsia" w:hAnsi="Times New Roman" w:cs="Times New Roman"/>
          <w:i/>
          <w:sz w:val="28"/>
          <w:szCs w:val="28"/>
        </w:rPr>
        <w:t xml:space="preserve"> современной социально-экономической ситуации. Раскрыта сущность и структура семьи, молодежи, сформулированы основные проблемы, возникающие у молодых людей по отношению к институту семьи.</w:t>
      </w:r>
    </w:p>
    <w:p w14:paraId="401C46B0" w14:textId="77777777" w:rsidR="00E31917" w:rsidRPr="00223DB6" w:rsidRDefault="00E31917" w:rsidP="00487599">
      <w:pPr>
        <w:spacing w:after="0" w:line="240" w:lineRule="auto"/>
        <w:ind w:firstLine="567"/>
        <w:jc w:val="both"/>
        <w:rPr>
          <w:rFonts w:ascii="Times New Roman" w:eastAsiaTheme="minorEastAsia"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молодёжь, социальные институты, проблема </w:t>
      </w:r>
    </w:p>
    <w:p w14:paraId="17D0AE00" w14:textId="77777777" w:rsidR="00E31917" w:rsidRPr="00223DB6" w:rsidRDefault="00E31917" w:rsidP="00487599">
      <w:pPr>
        <w:spacing w:after="0" w:line="240" w:lineRule="auto"/>
        <w:ind w:firstLine="567"/>
        <w:jc w:val="both"/>
        <w:rPr>
          <w:rFonts w:ascii="Times New Roman" w:hAnsi="Times New Roman" w:cs="Times New Roman"/>
          <w:sz w:val="28"/>
          <w:szCs w:val="28"/>
        </w:rPr>
      </w:pPr>
    </w:p>
    <w:p w14:paraId="3BAFE43B" w14:textId="77777777" w:rsidR="00E31917" w:rsidRPr="00223DB6" w:rsidRDefault="00E31917" w:rsidP="00487599">
      <w:pPr>
        <w:spacing w:after="0" w:line="240" w:lineRule="auto"/>
        <w:jc w:val="center"/>
        <w:rPr>
          <w:rFonts w:ascii="Times New Roman" w:eastAsia="Times New Roman" w:hAnsi="Times New Roman" w:cs="Times New Roman"/>
          <w:sz w:val="28"/>
          <w:szCs w:val="28"/>
          <w:lang w:val="en-US"/>
        </w:rPr>
      </w:pPr>
      <w:r w:rsidRPr="00223DB6">
        <w:rPr>
          <w:rFonts w:ascii="Times New Roman" w:eastAsia="Times New Roman" w:hAnsi="Times New Roman" w:cs="Times New Roman"/>
          <w:b/>
          <w:bCs/>
          <w:sz w:val="28"/>
          <w:szCs w:val="28"/>
          <w:lang w:val="en-US"/>
        </w:rPr>
        <w:t>ATTITUDE OF YOUNG PEOPLE TO FAMILY</w:t>
      </w:r>
    </w:p>
    <w:p w14:paraId="6263C3D1" w14:textId="77777777" w:rsidR="00FC31DD" w:rsidRDefault="00FC31DD" w:rsidP="00487599">
      <w:pPr>
        <w:spacing w:after="0" w:line="240" w:lineRule="auto"/>
        <w:ind w:firstLine="567"/>
        <w:jc w:val="right"/>
        <w:rPr>
          <w:rFonts w:ascii="Times New Roman" w:eastAsia="Times New Roman" w:hAnsi="Times New Roman" w:cs="Times New Roman"/>
          <w:b/>
          <w:bCs/>
          <w:sz w:val="28"/>
          <w:szCs w:val="28"/>
          <w:lang w:val="en-US"/>
        </w:rPr>
      </w:pPr>
    </w:p>
    <w:p w14:paraId="65D3880B" w14:textId="68641418" w:rsidR="00E31917" w:rsidRPr="00223DB6" w:rsidRDefault="00E31917" w:rsidP="00487599">
      <w:pPr>
        <w:spacing w:after="0" w:line="240" w:lineRule="auto"/>
        <w:ind w:firstLine="567"/>
        <w:jc w:val="right"/>
        <w:rPr>
          <w:rFonts w:ascii="Times New Roman" w:eastAsia="Times New Roman" w:hAnsi="Times New Roman" w:cs="Times New Roman"/>
          <w:b/>
          <w:bCs/>
          <w:sz w:val="28"/>
          <w:szCs w:val="28"/>
          <w:lang w:val="en-US"/>
        </w:rPr>
      </w:pPr>
      <w:proofErr w:type="spellStart"/>
      <w:r w:rsidRPr="00223DB6">
        <w:rPr>
          <w:rFonts w:ascii="Times New Roman" w:eastAsia="Times New Roman" w:hAnsi="Times New Roman" w:cs="Times New Roman"/>
          <w:b/>
          <w:bCs/>
          <w:sz w:val="28"/>
          <w:szCs w:val="28"/>
          <w:lang w:val="en-US"/>
        </w:rPr>
        <w:t>Musaeva</w:t>
      </w:r>
      <w:proofErr w:type="spellEnd"/>
      <w:r w:rsidRPr="00223DB6">
        <w:rPr>
          <w:rFonts w:ascii="Times New Roman" w:eastAsia="Times New Roman" w:hAnsi="Times New Roman" w:cs="Times New Roman"/>
          <w:b/>
          <w:bCs/>
          <w:sz w:val="28"/>
          <w:szCs w:val="28"/>
          <w:lang w:val="en-US"/>
        </w:rPr>
        <w:t xml:space="preserve"> </w:t>
      </w:r>
      <w:proofErr w:type="spellStart"/>
      <w:r w:rsidRPr="00223DB6">
        <w:rPr>
          <w:rFonts w:ascii="Times New Roman" w:eastAsia="Times New Roman" w:hAnsi="Times New Roman" w:cs="Times New Roman"/>
          <w:b/>
          <w:bCs/>
          <w:sz w:val="28"/>
          <w:szCs w:val="28"/>
          <w:lang w:val="en-US"/>
        </w:rPr>
        <w:t>Z.S</w:t>
      </w:r>
      <w:proofErr w:type="spellEnd"/>
      <w:r w:rsidRPr="00223DB6">
        <w:rPr>
          <w:rFonts w:ascii="Times New Roman" w:eastAsia="Times New Roman" w:hAnsi="Times New Roman" w:cs="Times New Roman"/>
          <w:b/>
          <w:bCs/>
          <w:sz w:val="28"/>
          <w:szCs w:val="28"/>
          <w:lang w:val="en-US"/>
        </w:rPr>
        <w:t>.</w:t>
      </w:r>
      <w:r w:rsidR="00204B1F" w:rsidRPr="00223DB6">
        <w:rPr>
          <w:rFonts w:ascii="Times New Roman" w:eastAsia="Times New Roman" w:hAnsi="Times New Roman" w:cs="Times New Roman"/>
          <w:b/>
          <w:bCs/>
          <w:sz w:val="28"/>
          <w:szCs w:val="28"/>
          <w:lang w:val="en-US"/>
        </w:rPr>
        <w:t>,</w:t>
      </w:r>
    </w:p>
    <w:p w14:paraId="7F16FB50" w14:textId="77777777" w:rsidR="00E31917" w:rsidRPr="00223DB6" w:rsidRDefault="00E31917" w:rsidP="00487599">
      <w:pPr>
        <w:spacing w:after="0" w:line="240" w:lineRule="auto"/>
        <w:ind w:firstLine="567"/>
        <w:jc w:val="right"/>
        <w:rPr>
          <w:rFonts w:ascii="Times New Roman" w:eastAsia="Times New Roman" w:hAnsi="Times New Roman" w:cs="Times New Roman"/>
          <w:i/>
          <w:iCs/>
          <w:sz w:val="28"/>
          <w:szCs w:val="28"/>
          <w:lang w:val="en-US"/>
        </w:rPr>
      </w:pPr>
      <w:r w:rsidRPr="00223DB6">
        <w:rPr>
          <w:rFonts w:ascii="Times New Roman" w:eastAsia="Times New Roman" w:hAnsi="Times New Roman" w:cs="Times New Roman"/>
          <w:i/>
          <w:iCs/>
          <w:sz w:val="28"/>
          <w:szCs w:val="28"/>
          <w:lang w:val="en-US"/>
        </w:rPr>
        <w:t>Senior Lecturer</w:t>
      </w:r>
    </w:p>
    <w:p w14:paraId="11666F97" w14:textId="77777777" w:rsidR="009706E2" w:rsidRDefault="00E31917" w:rsidP="00487599">
      <w:pPr>
        <w:spacing w:after="0" w:line="240" w:lineRule="auto"/>
        <w:ind w:firstLine="567"/>
        <w:jc w:val="right"/>
        <w:rPr>
          <w:rFonts w:ascii="Times New Roman" w:eastAsia="Times New Roman" w:hAnsi="Times New Roman" w:cs="Times New Roman"/>
          <w:i/>
          <w:iCs/>
          <w:sz w:val="28"/>
          <w:szCs w:val="28"/>
          <w:lang w:val="en-US"/>
        </w:rPr>
      </w:pPr>
      <w:proofErr w:type="spellStart"/>
      <w:r w:rsidRPr="00223DB6">
        <w:rPr>
          <w:rFonts w:ascii="Times New Roman" w:eastAsia="Times New Roman" w:hAnsi="Times New Roman" w:cs="Times New Roman"/>
          <w:i/>
          <w:iCs/>
          <w:sz w:val="28"/>
          <w:szCs w:val="28"/>
          <w:lang w:val="en-US"/>
        </w:rPr>
        <w:t>FSBEI</w:t>
      </w:r>
      <w:proofErr w:type="spellEnd"/>
      <w:r w:rsidRPr="00223DB6">
        <w:rPr>
          <w:rFonts w:ascii="Times New Roman" w:eastAsia="Times New Roman" w:hAnsi="Times New Roman" w:cs="Times New Roman"/>
          <w:i/>
          <w:iCs/>
          <w:sz w:val="28"/>
          <w:szCs w:val="28"/>
          <w:lang w:val="en-US"/>
        </w:rPr>
        <w:t xml:space="preserve"> of HE “Chechen State</w:t>
      </w:r>
      <w:r w:rsidR="009706E2" w:rsidRPr="009706E2">
        <w:rPr>
          <w:rFonts w:ascii="Times New Roman" w:eastAsia="Times New Roman" w:hAnsi="Times New Roman" w:cs="Times New Roman"/>
          <w:i/>
          <w:iCs/>
          <w:sz w:val="28"/>
          <w:szCs w:val="28"/>
          <w:lang w:val="en-US"/>
        </w:rPr>
        <w:t xml:space="preserve"> </w:t>
      </w:r>
      <w:r w:rsidR="003E180B" w:rsidRPr="00223DB6">
        <w:rPr>
          <w:rFonts w:ascii="Times New Roman" w:eastAsia="Times New Roman" w:hAnsi="Times New Roman" w:cs="Times New Roman"/>
          <w:i/>
          <w:iCs/>
          <w:sz w:val="28"/>
          <w:szCs w:val="28"/>
          <w:lang w:val="en-US"/>
        </w:rPr>
        <w:t xml:space="preserve">Pedagogical </w:t>
      </w:r>
      <w:proofErr w:type="spellStart"/>
      <w:r w:rsidR="003E180B" w:rsidRPr="00223DB6">
        <w:rPr>
          <w:rFonts w:ascii="Times New Roman" w:eastAsia="Times New Roman" w:hAnsi="Times New Roman" w:cs="Times New Roman"/>
          <w:i/>
          <w:iCs/>
          <w:sz w:val="28"/>
          <w:szCs w:val="28"/>
          <w:lang w:val="en-US"/>
        </w:rPr>
        <w:t>Univesity</w:t>
      </w:r>
      <w:proofErr w:type="spellEnd"/>
      <w:r w:rsidR="003E180B" w:rsidRPr="00223DB6">
        <w:rPr>
          <w:rFonts w:ascii="Times New Roman" w:eastAsia="Times New Roman" w:hAnsi="Times New Roman" w:cs="Times New Roman"/>
          <w:i/>
          <w:iCs/>
          <w:sz w:val="28"/>
          <w:szCs w:val="28"/>
          <w:lang w:val="en-US"/>
        </w:rPr>
        <w:t>”,</w:t>
      </w:r>
    </w:p>
    <w:p w14:paraId="2DA8273E" w14:textId="14F865D0" w:rsidR="00E31917" w:rsidRPr="00223DB6" w:rsidRDefault="00E31917" w:rsidP="00487599">
      <w:pPr>
        <w:spacing w:after="0" w:line="240" w:lineRule="auto"/>
        <w:ind w:firstLine="567"/>
        <w:jc w:val="right"/>
        <w:rPr>
          <w:rFonts w:ascii="Times New Roman" w:eastAsia="Times New Roman" w:hAnsi="Times New Roman" w:cs="Times New Roman"/>
          <w:sz w:val="28"/>
          <w:szCs w:val="28"/>
          <w:lang w:val="en-US"/>
        </w:rPr>
      </w:pPr>
      <w:r w:rsidRPr="00223DB6">
        <w:rPr>
          <w:rFonts w:ascii="Times New Roman" w:eastAsia="Times New Roman" w:hAnsi="Times New Roman" w:cs="Times New Roman"/>
          <w:i/>
          <w:iCs/>
          <w:sz w:val="28"/>
          <w:szCs w:val="28"/>
          <w:lang w:val="en-US"/>
        </w:rPr>
        <w:t>Grozny</w:t>
      </w:r>
      <w:r w:rsidR="009706E2" w:rsidRPr="00EB1CDF">
        <w:rPr>
          <w:rFonts w:ascii="Times New Roman" w:eastAsia="Times New Roman" w:hAnsi="Times New Roman" w:cs="Times New Roman"/>
          <w:i/>
          <w:iCs/>
          <w:sz w:val="28"/>
          <w:szCs w:val="28"/>
          <w:lang w:val="en-US"/>
        </w:rPr>
        <w:t xml:space="preserve">, </w:t>
      </w:r>
      <w:proofErr w:type="spellStart"/>
      <w:r w:rsidRPr="00223DB6">
        <w:rPr>
          <w:rFonts w:ascii="Times New Roman" w:hAnsi="Times New Roman" w:cs="Times New Roman"/>
          <w:bCs/>
          <w:i/>
          <w:iCs/>
          <w:sz w:val="28"/>
          <w:szCs w:val="28"/>
          <w:lang w:val="en-GB"/>
        </w:rPr>
        <w:t>zaremamu</w:t>
      </w:r>
      <w:proofErr w:type="spellEnd"/>
      <w:r w:rsidRPr="00223DB6">
        <w:rPr>
          <w:rFonts w:ascii="Times New Roman" w:hAnsi="Times New Roman" w:cs="Times New Roman"/>
          <w:bCs/>
          <w:i/>
          <w:iCs/>
          <w:sz w:val="28"/>
          <w:szCs w:val="28"/>
          <w:lang w:val="en-US"/>
        </w:rPr>
        <w:t>@</w:t>
      </w:r>
      <w:proofErr w:type="spellStart"/>
      <w:r w:rsidRPr="00223DB6">
        <w:rPr>
          <w:rFonts w:ascii="Times New Roman" w:hAnsi="Times New Roman" w:cs="Times New Roman"/>
          <w:bCs/>
          <w:i/>
          <w:iCs/>
          <w:sz w:val="28"/>
          <w:szCs w:val="28"/>
          <w:lang w:val="en-GB"/>
        </w:rPr>
        <w:t>gmail</w:t>
      </w:r>
      <w:proofErr w:type="spellEnd"/>
      <w:r w:rsidRPr="00223DB6">
        <w:rPr>
          <w:rFonts w:ascii="Times New Roman" w:hAnsi="Times New Roman" w:cs="Times New Roman"/>
          <w:bCs/>
          <w:i/>
          <w:iCs/>
          <w:sz w:val="28"/>
          <w:szCs w:val="28"/>
          <w:lang w:val="en-US"/>
        </w:rPr>
        <w:t>.</w:t>
      </w:r>
      <w:r w:rsidRPr="00223DB6">
        <w:rPr>
          <w:rFonts w:ascii="Times New Roman" w:hAnsi="Times New Roman" w:cs="Times New Roman"/>
          <w:bCs/>
          <w:i/>
          <w:iCs/>
          <w:sz w:val="28"/>
          <w:szCs w:val="28"/>
          <w:lang w:val="en-GB"/>
        </w:rPr>
        <w:t>com</w:t>
      </w:r>
      <w:r w:rsidRPr="00223DB6">
        <w:rPr>
          <w:rFonts w:ascii="Times New Roman" w:hAnsi="Times New Roman" w:cs="Times New Roman"/>
          <w:bCs/>
          <w:i/>
          <w:iCs/>
          <w:sz w:val="28"/>
          <w:szCs w:val="28"/>
          <w:lang w:val="en-US"/>
        </w:rPr>
        <w:t xml:space="preserve">       </w:t>
      </w:r>
    </w:p>
    <w:p w14:paraId="26F63E21" w14:textId="77777777" w:rsidR="00E31917" w:rsidRPr="00223DB6" w:rsidRDefault="00E31917" w:rsidP="00487599">
      <w:pPr>
        <w:spacing w:after="0" w:line="240" w:lineRule="auto"/>
        <w:ind w:firstLine="567"/>
        <w:jc w:val="right"/>
        <w:rPr>
          <w:rFonts w:ascii="Times New Roman" w:eastAsia="Times New Roman" w:hAnsi="Times New Roman" w:cs="Times New Roman"/>
          <w:b/>
          <w:sz w:val="28"/>
          <w:szCs w:val="28"/>
          <w:lang w:val="en-US"/>
        </w:rPr>
      </w:pPr>
      <w:proofErr w:type="spellStart"/>
      <w:r w:rsidRPr="00223DB6">
        <w:rPr>
          <w:rFonts w:ascii="Times New Roman" w:eastAsia="Times New Roman" w:hAnsi="Times New Roman" w:cs="Times New Roman"/>
          <w:b/>
          <w:sz w:val="28"/>
          <w:szCs w:val="28"/>
          <w:lang w:val="en-US"/>
        </w:rPr>
        <w:t>Behoeva</w:t>
      </w:r>
      <w:proofErr w:type="spellEnd"/>
      <w:r w:rsidRPr="00223DB6">
        <w:rPr>
          <w:rFonts w:ascii="Times New Roman" w:eastAsia="Times New Roman" w:hAnsi="Times New Roman" w:cs="Times New Roman"/>
          <w:b/>
          <w:sz w:val="28"/>
          <w:szCs w:val="28"/>
          <w:lang w:val="en-US"/>
        </w:rPr>
        <w:t xml:space="preserve"> </w:t>
      </w:r>
      <w:proofErr w:type="spellStart"/>
      <w:r w:rsidRPr="00223DB6">
        <w:rPr>
          <w:rFonts w:ascii="Times New Roman" w:eastAsia="Times New Roman" w:hAnsi="Times New Roman" w:cs="Times New Roman"/>
          <w:b/>
          <w:sz w:val="28"/>
          <w:szCs w:val="28"/>
          <w:lang w:val="en-US"/>
        </w:rPr>
        <w:t>Kh.K</w:t>
      </w:r>
      <w:proofErr w:type="spellEnd"/>
      <w:r w:rsidRPr="00223DB6">
        <w:rPr>
          <w:rFonts w:ascii="Times New Roman" w:eastAsia="Times New Roman" w:hAnsi="Times New Roman" w:cs="Times New Roman"/>
          <w:b/>
          <w:sz w:val="28"/>
          <w:szCs w:val="28"/>
          <w:lang w:val="en-US"/>
        </w:rPr>
        <w:t>.</w:t>
      </w:r>
      <w:r w:rsidR="00204B1F" w:rsidRPr="00223DB6">
        <w:rPr>
          <w:rFonts w:ascii="Times New Roman" w:eastAsia="Times New Roman" w:hAnsi="Times New Roman" w:cs="Times New Roman"/>
          <w:b/>
          <w:sz w:val="28"/>
          <w:szCs w:val="28"/>
          <w:lang w:val="en-US"/>
        </w:rPr>
        <w:t>,</w:t>
      </w:r>
    </w:p>
    <w:p w14:paraId="4FBA5234" w14:textId="77777777" w:rsidR="00E31917" w:rsidRPr="00223DB6" w:rsidRDefault="00E31917" w:rsidP="00487599">
      <w:pPr>
        <w:spacing w:after="0" w:line="240" w:lineRule="auto"/>
        <w:ind w:firstLine="567"/>
        <w:jc w:val="right"/>
        <w:rPr>
          <w:rFonts w:ascii="Times New Roman" w:eastAsia="Times New Roman" w:hAnsi="Times New Roman" w:cs="Times New Roman"/>
          <w:i/>
          <w:iCs/>
          <w:sz w:val="28"/>
          <w:szCs w:val="28"/>
          <w:lang w:val="en-US"/>
        </w:rPr>
      </w:pPr>
      <w:r w:rsidRPr="00223DB6">
        <w:rPr>
          <w:rFonts w:ascii="Times New Roman" w:eastAsia="Times New Roman" w:hAnsi="Times New Roman" w:cs="Times New Roman"/>
          <w:i/>
          <w:iCs/>
          <w:sz w:val="28"/>
          <w:szCs w:val="28"/>
          <w:lang w:val="en-US"/>
        </w:rPr>
        <w:t xml:space="preserve">4th year student of </w:t>
      </w:r>
      <w:proofErr w:type="spellStart"/>
      <w:r w:rsidRPr="00223DB6">
        <w:rPr>
          <w:rFonts w:ascii="Times New Roman" w:eastAsia="Times New Roman" w:hAnsi="Times New Roman" w:cs="Times New Roman"/>
          <w:i/>
          <w:iCs/>
          <w:sz w:val="28"/>
          <w:szCs w:val="28"/>
          <w:lang w:val="en-US"/>
        </w:rPr>
        <w:t>IPPD</w:t>
      </w:r>
      <w:proofErr w:type="spellEnd"/>
    </w:p>
    <w:p w14:paraId="0D29FA95" w14:textId="5D6F06B0" w:rsidR="009706E2" w:rsidRDefault="00E31917" w:rsidP="00487599">
      <w:pPr>
        <w:spacing w:after="0" w:line="240" w:lineRule="auto"/>
        <w:ind w:firstLine="567"/>
        <w:jc w:val="right"/>
        <w:rPr>
          <w:rFonts w:ascii="Times New Roman" w:eastAsia="Times New Roman" w:hAnsi="Times New Roman" w:cs="Times New Roman"/>
          <w:i/>
          <w:iCs/>
          <w:sz w:val="28"/>
          <w:szCs w:val="28"/>
          <w:lang w:val="en-US"/>
        </w:rPr>
      </w:pPr>
      <w:proofErr w:type="spellStart"/>
      <w:r w:rsidRPr="00223DB6">
        <w:rPr>
          <w:rFonts w:ascii="Times New Roman" w:eastAsia="Times New Roman" w:hAnsi="Times New Roman" w:cs="Times New Roman"/>
          <w:i/>
          <w:iCs/>
          <w:sz w:val="28"/>
          <w:szCs w:val="28"/>
          <w:lang w:val="en-US"/>
        </w:rPr>
        <w:t>FSBEI</w:t>
      </w:r>
      <w:proofErr w:type="spellEnd"/>
      <w:r w:rsidRPr="00223DB6">
        <w:rPr>
          <w:rFonts w:ascii="Times New Roman" w:eastAsia="Times New Roman" w:hAnsi="Times New Roman" w:cs="Times New Roman"/>
          <w:i/>
          <w:iCs/>
          <w:sz w:val="28"/>
          <w:szCs w:val="28"/>
          <w:lang w:val="en-US"/>
        </w:rPr>
        <w:t xml:space="preserve"> of HE “Chechen State</w:t>
      </w:r>
      <w:r w:rsidR="009706E2" w:rsidRPr="009706E2">
        <w:rPr>
          <w:rFonts w:ascii="Times New Roman" w:eastAsia="Times New Roman" w:hAnsi="Times New Roman" w:cs="Times New Roman"/>
          <w:i/>
          <w:iCs/>
          <w:sz w:val="28"/>
          <w:szCs w:val="28"/>
          <w:lang w:val="en-US"/>
        </w:rPr>
        <w:t xml:space="preserve"> </w:t>
      </w:r>
      <w:r w:rsidR="003E180B" w:rsidRPr="00223DB6">
        <w:rPr>
          <w:rFonts w:ascii="Times New Roman" w:eastAsia="Times New Roman" w:hAnsi="Times New Roman" w:cs="Times New Roman"/>
          <w:i/>
          <w:iCs/>
          <w:sz w:val="28"/>
          <w:szCs w:val="28"/>
          <w:lang w:val="en-US"/>
        </w:rPr>
        <w:t xml:space="preserve">Pedagogical </w:t>
      </w:r>
      <w:proofErr w:type="spellStart"/>
      <w:r w:rsidR="003E180B" w:rsidRPr="00223DB6">
        <w:rPr>
          <w:rFonts w:ascii="Times New Roman" w:eastAsia="Times New Roman" w:hAnsi="Times New Roman" w:cs="Times New Roman"/>
          <w:i/>
          <w:iCs/>
          <w:sz w:val="28"/>
          <w:szCs w:val="28"/>
          <w:lang w:val="en-US"/>
        </w:rPr>
        <w:t>Univesity</w:t>
      </w:r>
      <w:proofErr w:type="spellEnd"/>
      <w:r w:rsidR="003E180B" w:rsidRPr="00223DB6">
        <w:rPr>
          <w:rFonts w:ascii="Times New Roman" w:eastAsia="Times New Roman" w:hAnsi="Times New Roman" w:cs="Times New Roman"/>
          <w:i/>
          <w:iCs/>
          <w:sz w:val="28"/>
          <w:szCs w:val="28"/>
          <w:lang w:val="en-US"/>
        </w:rPr>
        <w:t xml:space="preserve">”, </w:t>
      </w:r>
    </w:p>
    <w:p w14:paraId="66F805C1" w14:textId="7246ACCC" w:rsidR="00E31917" w:rsidRPr="00223DB6" w:rsidRDefault="00E31917" w:rsidP="00487599">
      <w:pPr>
        <w:spacing w:after="0" w:line="240" w:lineRule="auto"/>
        <w:ind w:firstLine="567"/>
        <w:jc w:val="right"/>
        <w:rPr>
          <w:rFonts w:ascii="Times New Roman" w:eastAsiaTheme="minorEastAsia" w:hAnsi="Times New Roman" w:cs="Times New Roman"/>
          <w:b/>
          <w:sz w:val="28"/>
          <w:szCs w:val="28"/>
          <w:lang w:val="en-US"/>
        </w:rPr>
      </w:pPr>
      <w:r w:rsidRPr="00223DB6">
        <w:rPr>
          <w:rFonts w:ascii="Times New Roman" w:eastAsia="Times New Roman" w:hAnsi="Times New Roman" w:cs="Times New Roman"/>
          <w:i/>
          <w:iCs/>
          <w:sz w:val="28"/>
          <w:szCs w:val="28"/>
          <w:lang w:val="en-US"/>
        </w:rPr>
        <w:t>Grozny</w:t>
      </w:r>
      <w:r w:rsidR="009706E2" w:rsidRPr="00EB1CDF">
        <w:rPr>
          <w:rFonts w:ascii="Times New Roman" w:eastAsia="Times New Roman" w:hAnsi="Times New Roman" w:cs="Times New Roman"/>
          <w:i/>
          <w:iCs/>
          <w:sz w:val="28"/>
          <w:szCs w:val="28"/>
          <w:lang w:val="en-US"/>
        </w:rPr>
        <w:t xml:space="preserve">, </w:t>
      </w:r>
      <w:r w:rsidRPr="00FC31DD">
        <w:rPr>
          <w:rFonts w:ascii="Times New Roman" w:hAnsi="Times New Roman" w:cs="Times New Roman"/>
          <w:bCs/>
          <w:i/>
          <w:iCs/>
          <w:sz w:val="28"/>
          <w:szCs w:val="28"/>
          <w:lang w:val="en-US"/>
        </w:rPr>
        <w:t>kbekhoeva@mail.ru</w:t>
      </w:r>
      <w:r w:rsidRPr="00223DB6">
        <w:rPr>
          <w:rFonts w:ascii="Times New Roman" w:hAnsi="Times New Roman" w:cs="Times New Roman"/>
          <w:b/>
          <w:sz w:val="28"/>
          <w:szCs w:val="28"/>
          <w:lang w:val="en-US"/>
        </w:rPr>
        <w:t xml:space="preserve"> </w:t>
      </w:r>
    </w:p>
    <w:p w14:paraId="187FCEB5" w14:textId="77777777" w:rsidR="009706E2" w:rsidRDefault="009706E2" w:rsidP="00487599">
      <w:pPr>
        <w:spacing w:after="0" w:line="240" w:lineRule="auto"/>
        <w:ind w:firstLine="567"/>
        <w:jc w:val="both"/>
        <w:rPr>
          <w:rFonts w:ascii="Times New Roman" w:hAnsi="Times New Roman" w:cs="Times New Roman"/>
          <w:b/>
          <w:i/>
          <w:sz w:val="28"/>
          <w:szCs w:val="28"/>
          <w:lang w:val="en-US"/>
        </w:rPr>
      </w:pPr>
    </w:p>
    <w:p w14:paraId="54019D9F" w14:textId="076067EE" w:rsidR="00E31917" w:rsidRPr="00223DB6" w:rsidRDefault="00E3191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204B1F"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US"/>
        </w:rPr>
        <w:t>The article is devoted to the problem of youth's attitude towards the family in the current socio-economic situation. The essence and structure of the family and young people are revealed, the main problems that young people have in relation to the family are formulated. Keywords: family, youth, social institutions, problem</w:t>
      </w:r>
    </w:p>
    <w:p w14:paraId="5D08B4CD" w14:textId="77777777" w:rsidR="00E31917" w:rsidRPr="00223DB6" w:rsidRDefault="00E3191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professional adaptation, young teacher, professional development of a teacher, psychologic</w:t>
      </w:r>
      <w:r w:rsidR="003E180B" w:rsidRPr="00223DB6">
        <w:rPr>
          <w:rFonts w:ascii="Times New Roman" w:hAnsi="Times New Roman" w:cs="Times New Roman"/>
          <w:i/>
          <w:sz w:val="28"/>
          <w:szCs w:val="28"/>
          <w:lang w:val="en-US"/>
        </w:rPr>
        <w:t>al and pedagogical difficulties</w:t>
      </w:r>
    </w:p>
    <w:p w14:paraId="2FC05AE5" w14:textId="77777777" w:rsidR="009706E2" w:rsidRDefault="009706E2" w:rsidP="00487599">
      <w:pPr>
        <w:spacing w:after="0" w:line="240" w:lineRule="auto"/>
        <w:ind w:firstLine="567"/>
        <w:jc w:val="both"/>
        <w:rPr>
          <w:rFonts w:ascii="Times New Roman" w:hAnsi="Times New Roman" w:cs="Times New Roman"/>
          <w:sz w:val="28"/>
          <w:szCs w:val="28"/>
          <w:lang w:val="en-US"/>
        </w:rPr>
      </w:pPr>
    </w:p>
    <w:p w14:paraId="320D06B9" w14:textId="016BC80E"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Семья как социальный институт выступает в качестве саморегулирующейся системы, в которой члены семьи создают культуру </w:t>
      </w:r>
      <w:proofErr w:type="spellStart"/>
      <w:r w:rsidRPr="00223DB6">
        <w:rPr>
          <w:rFonts w:ascii="Times New Roman" w:hAnsi="Times New Roman" w:cs="Times New Roman"/>
          <w:sz w:val="28"/>
          <w:szCs w:val="28"/>
        </w:rPr>
        <w:t>взаимообщения</w:t>
      </w:r>
      <w:proofErr w:type="spellEnd"/>
      <w:r w:rsidRPr="00223DB6">
        <w:rPr>
          <w:rFonts w:ascii="Times New Roman" w:hAnsi="Times New Roman" w:cs="Times New Roman"/>
          <w:sz w:val="28"/>
          <w:szCs w:val="28"/>
        </w:rPr>
        <w:t>, поддерживают жизненные ценности, разрешают возникшие внутрисемей</w:t>
      </w:r>
      <w:r w:rsidRPr="00223DB6">
        <w:rPr>
          <w:rFonts w:ascii="Times New Roman" w:hAnsi="Times New Roman" w:cs="Times New Roman"/>
          <w:sz w:val="28"/>
          <w:szCs w:val="28"/>
        </w:rPr>
        <w:lastRenderedPageBreak/>
        <w:t xml:space="preserve">ные противоречия [1, с 24]. Именно в ней закладываются ценности, воспитывается человек, который приносит пользу обществу, государству и самому себе. Каждый человек хоть раз задумывался о создании семьи, вступлении в брак, рождении детей.              </w:t>
      </w:r>
    </w:p>
    <w:p w14:paraId="38C7B06A" w14:textId="1EE671CB"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Начиная с древних времён, концепция семьи изучалась многими   исследователями. Проблему семьи, отношения молодежи к семье поднимали в своих работах </w:t>
      </w:r>
      <w:proofErr w:type="spellStart"/>
      <w:r w:rsidRPr="00223DB6">
        <w:rPr>
          <w:rFonts w:ascii="Times New Roman" w:hAnsi="Times New Roman" w:cs="Times New Roman"/>
          <w:sz w:val="28"/>
          <w:szCs w:val="28"/>
        </w:rPr>
        <w:t>Т.В</w:t>
      </w:r>
      <w:proofErr w:type="spellEnd"/>
      <w:r w:rsidRPr="00223DB6">
        <w:rPr>
          <w:rFonts w:ascii="Times New Roman" w:hAnsi="Times New Roman" w:cs="Times New Roman"/>
          <w:sz w:val="28"/>
          <w:szCs w:val="28"/>
        </w:rPr>
        <w:t xml:space="preserve">. Якимова, Т.К. Ростовская, </w:t>
      </w:r>
      <w:proofErr w:type="spellStart"/>
      <w:r w:rsidRPr="00223DB6">
        <w:rPr>
          <w:rFonts w:ascii="Times New Roman" w:hAnsi="Times New Roman" w:cs="Times New Roman"/>
          <w:sz w:val="28"/>
          <w:szCs w:val="28"/>
        </w:rPr>
        <w:t>Л.С</w:t>
      </w:r>
      <w:proofErr w:type="spellEnd"/>
      <w:r w:rsidRPr="00223DB6">
        <w:rPr>
          <w:rFonts w:ascii="Times New Roman" w:hAnsi="Times New Roman" w:cs="Times New Roman"/>
          <w:sz w:val="28"/>
          <w:szCs w:val="28"/>
        </w:rPr>
        <w:t xml:space="preserve">. Выготский, </w:t>
      </w:r>
      <w:proofErr w:type="spellStart"/>
      <w:r w:rsidRPr="00223DB6">
        <w:rPr>
          <w:rFonts w:ascii="Times New Roman" w:hAnsi="Times New Roman" w:cs="Times New Roman"/>
          <w:sz w:val="28"/>
          <w:szCs w:val="28"/>
        </w:rPr>
        <w:t>Л.М</w:t>
      </w:r>
      <w:proofErr w:type="spellEnd"/>
      <w:r w:rsidRPr="00223DB6">
        <w:rPr>
          <w:rFonts w:ascii="Times New Roman" w:hAnsi="Times New Roman" w:cs="Times New Roman"/>
          <w:sz w:val="28"/>
          <w:szCs w:val="28"/>
        </w:rPr>
        <w:t xml:space="preserve">. Пчелинцева. </w:t>
      </w:r>
    </w:p>
    <w:p w14:paraId="5FC797BD" w14:textId="09A82EC6" w:rsidR="00E31917" w:rsidRPr="00223DB6" w:rsidRDefault="003E180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представляет</w:t>
      </w:r>
      <w:r w:rsidR="00E31917" w:rsidRPr="00223DB6">
        <w:rPr>
          <w:rFonts w:ascii="Times New Roman" w:hAnsi="Times New Roman" w:cs="Times New Roman"/>
          <w:sz w:val="28"/>
          <w:szCs w:val="28"/>
        </w:rPr>
        <w:t xml:space="preserve"> собой общность, складывающуюся на основе брака или кровного родства, </w:t>
      </w:r>
      <w:r w:rsidRPr="00223DB6">
        <w:rPr>
          <w:rFonts w:ascii="Times New Roman" w:hAnsi="Times New Roman" w:cs="Times New Roman"/>
          <w:sz w:val="28"/>
          <w:szCs w:val="28"/>
        </w:rPr>
        <w:t>члены которой</w:t>
      </w:r>
      <w:r w:rsidR="00E31917" w:rsidRPr="00223DB6">
        <w:rPr>
          <w:rFonts w:ascii="Times New Roman" w:hAnsi="Times New Roman" w:cs="Times New Roman"/>
          <w:sz w:val="28"/>
          <w:szCs w:val="28"/>
        </w:rPr>
        <w:t xml:space="preserve"> связаны совместностью быта и места проживания, взаимопомощью и ответственностью супругов за здоровье детей и воспитания. [2, с.1]</w:t>
      </w:r>
    </w:p>
    <w:p w14:paraId="07152793" w14:textId="14171F7C"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 развитием общества и получением образования большей частью населения, в частности, современной молодежью, изменилось отношения к семье. Все мысли молодых людей направлены на учебную деятельность, карьеру, удовлетворение своих собственных потребностей. Люди перестали видеть необходимость создания семьи, поменялся характер </w:t>
      </w:r>
      <w:r w:rsidR="003E180B" w:rsidRPr="00223DB6">
        <w:rPr>
          <w:rFonts w:ascii="Times New Roman" w:hAnsi="Times New Roman" w:cs="Times New Roman"/>
          <w:sz w:val="28"/>
          <w:szCs w:val="28"/>
        </w:rPr>
        <w:t>духовных и</w:t>
      </w:r>
      <w:r w:rsidRPr="00223DB6">
        <w:rPr>
          <w:rFonts w:ascii="Times New Roman" w:hAnsi="Times New Roman" w:cs="Times New Roman"/>
          <w:sz w:val="28"/>
          <w:szCs w:val="28"/>
        </w:rPr>
        <w:t xml:space="preserve"> </w:t>
      </w:r>
      <w:r w:rsidR="003E180B" w:rsidRPr="00223DB6">
        <w:rPr>
          <w:rFonts w:ascii="Times New Roman" w:hAnsi="Times New Roman" w:cs="Times New Roman"/>
          <w:sz w:val="28"/>
          <w:szCs w:val="28"/>
        </w:rPr>
        <w:t>моральных ценностей</w:t>
      </w:r>
      <w:r w:rsidRPr="00223DB6">
        <w:rPr>
          <w:rFonts w:ascii="Times New Roman" w:hAnsi="Times New Roman" w:cs="Times New Roman"/>
          <w:sz w:val="28"/>
          <w:szCs w:val="28"/>
        </w:rPr>
        <w:t xml:space="preserve">. «Выгода» - именно в этом слове сосредоточились жизненные ценности молодых людей.  Семья для современной молодежи стала актом выживания. Если люди в традиционном обществе отдавали предпочтение любви, домашнему очагу и </w:t>
      </w:r>
      <w:r w:rsidR="003E180B" w:rsidRPr="00223DB6">
        <w:rPr>
          <w:rFonts w:ascii="Times New Roman" w:hAnsi="Times New Roman" w:cs="Times New Roman"/>
          <w:sz w:val="28"/>
          <w:szCs w:val="28"/>
        </w:rPr>
        <w:t>детям, в</w:t>
      </w:r>
      <w:r w:rsidRPr="00223DB6">
        <w:rPr>
          <w:rFonts w:ascii="Times New Roman" w:hAnsi="Times New Roman" w:cs="Times New Roman"/>
          <w:sz w:val="28"/>
          <w:szCs w:val="28"/>
        </w:rPr>
        <w:t xml:space="preserve"> </w:t>
      </w:r>
      <w:r w:rsidR="003E180B" w:rsidRPr="00223DB6">
        <w:rPr>
          <w:rFonts w:ascii="Times New Roman" w:hAnsi="Times New Roman" w:cs="Times New Roman"/>
          <w:sz w:val="28"/>
          <w:szCs w:val="28"/>
        </w:rPr>
        <w:t>целом, иметь</w:t>
      </w:r>
      <w:r w:rsidRPr="00223DB6">
        <w:rPr>
          <w:rFonts w:ascii="Times New Roman" w:hAnsi="Times New Roman" w:cs="Times New Roman"/>
          <w:sz w:val="28"/>
          <w:szCs w:val="28"/>
        </w:rPr>
        <w:t xml:space="preserve"> рядом с собой любимого человека, то в индустриальном обществе мотив изменился, молодежь ставит превыше всего собственную выгоду.   </w:t>
      </w:r>
    </w:p>
    <w:p w14:paraId="519BD3D2" w14:textId="43AA09DE"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протяжении многих тысячелетий и вплоть до нашего времени, женщина оставалась притесненной во многих отношениях. Она являлась частью мужчины и детей, у которой не было права на образование и права работать на должностях, занимаемых мужчинами. Распространённость и степень стабильности ролевой модели «доминирующий мужчина-подчиненная зависимая женщина» коррелирует с социальным статусом и уровнем образования: чем они ниже, тем чаще и жёстче люди и обществе   придерживаются традиционного образа поведения и соответствующих </w:t>
      </w:r>
      <w:r w:rsidR="003E180B" w:rsidRPr="00223DB6">
        <w:rPr>
          <w:rFonts w:ascii="Times New Roman" w:hAnsi="Times New Roman" w:cs="Times New Roman"/>
          <w:sz w:val="28"/>
          <w:szCs w:val="28"/>
        </w:rPr>
        <w:t>установок. [</w:t>
      </w:r>
      <w:r w:rsidRPr="00223DB6">
        <w:rPr>
          <w:rFonts w:ascii="Times New Roman" w:hAnsi="Times New Roman" w:cs="Times New Roman"/>
          <w:sz w:val="28"/>
          <w:szCs w:val="28"/>
        </w:rPr>
        <w:t>2, с.17</w:t>
      </w:r>
      <w:r w:rsidR="003E180B" w:rsidRPr="00223DB6">
        <w:rPr>
          <w:rFonts w:ascii="Times New Roman" w:hAnsi="Times New Roman" w:cs="Times New Roman"/>
          <w:sz w:val="28"/>
          <w:szCs w:val="28"/>
        </w:rPr>
        <w:t>] Привязанность</w:t>
      </w:r>
      <w:r w:rsidRPr="00223DB6">
        <w:rPr>
          <w:rFonts w:ascii="Times New Roman" w:hAnsi="Times New Roman" w:cs="Times New Roman"/>
          <w:sz w:val="28"/>
          <w:szCs w:val="28"/>
        </w:rPr>
        <w:t xml:space="preserve"> к общественному мнению, порицание </w:t>
      </w:r>
      <w:r w:rsidR="003E180B" w:rsidRPr="00223DB6">
        <w:rPr>
          <w:rFonts w:ascii="Times New Roman" w:hAnsi="Times New Roman" w:cs="Times New Roman"/>
          <w:sz w:val="28"/>
          <w:szCs w:val="28"/>
        </w:rPr>
        <w:t>со стороны</w:t>
      </w:r>
      <w:r w:rsidRPr="00223DB6">
        <w:rPr>
          <w:rFonts w:ascii="Times New Roman" w:hAnsi="Times New Roman" w:cs="Times New Roman"/>
          <w:sz w:val="28"/>
          <w:szCs w:val="28"/>
        </w:rPr>
        <w:t xml:space="preserve"> людей, сковывало женщину, но с развитием общества появилась и нужда в </w:t>
      </w:r>
      <w:r w:rsidR="003E180B" w:rsidRPr="00223DB6">
        <w:rPr>
          <w:rFonts w:ascii="Times New Roman" w:hAnsi="Times New Roman" w:cs="Times New Roman"/>
          <w:sz w:val="28"/>
          <w:szCs w:val="28"/>
        </w:rPr>
        <w:t>женской рабочей</w:t>
      </w:r>
      <w:r w:rsidRPr="00223DB6">
        <w:rPr>
          <w:rFonts w:ascii="Times New Roman" w:hAnsi="Times New Roman" w:cs="Times New Roman"/>
          <w:sz w:val="28"/>
          <w:szCs w:val="28"/>
        </w:rPr>
        <w:t xml:space="preserve"> силе. Господство мужчины над женщиной, неравенство между полами были движущей силой авторитарной структурой семьи, но она сменилась демократичными отношениями между мужчиной и женщиной. В связи с этим семьи стали </w:t>
      </w:r>
      <w:proofErr w:type="spellStart"/>
      <w:r w:rsidRPr="00223DB6">
        <w:rPr>
          <w:rFonts w:ascii="Times New Roman" w:hAnsi="Times New Roman" w:cs="Times New Roman"/>
          <w:sz w:val="28"/>
          <w:szCs w:val="28"/>
        </w:rPr>
        <w:t>малодетными</w:t>
      </w:r>
      <w:proofErr w:type="spellEnd"/>
      <w:r w:rsidRPr="00223DB6">
        <w:rPr>
          <w:rFonts w:ascii="Times New Roman" w:hAnsi="Times New Roman" w:cs="Times New Roman"/>
          <w:sz w:val="28"/>
          <w:szCs w:val="28"/>
        </w:rPr>
        <w:t xml:space="preserve">. В наше время сформировался новый тип семьи, который основан на собственной выгоде и правоте. </w:t>
      </w:r>
    </w:p>
    <w:p w14:paraId="6219F993" w14:textId="6D4957CC"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Тем не менее, у медали имеется обратная сторона. Популяризация женского труда, так называемый феминизм, толерантность привели к нарушению сложившихся традиций, духовных ценностей и морали. Женщина становится более активной и берет на себе больше нагрузки, чем ей посильна. </w:t>
      </w:r>
      <w:proofErr w:type="spellStart"/>
      <w:r w:rsidRPr="00223DB6">
        <w:rPr>
          <w:rFonts w:ascii="Times New Roman" w:hAnsi="Times New Roman" w:cs="Times New Roman"/>
          <w:sz w:val="28"/>
          <w:szCs w:val="28"/>
        </w:rPr>
        <w:t>Обществомпоощряется</w:t>
      </w:r>
      <w:proofErr w:type="spellEnd"/>
      <w:r w:rsidRPr="00223DB6">
        <w:rPr>
          <w:rFonts w:ascii="Times New Roman" w:hAnsi="Times New Roman" w:cs="Times New Roman"/>
          <w:sz w:val="28"/>
          <w:szCs w:val="28"/>
        </w:rPr>
        <w:t xml:space="preserve"> отказ от семьи, так как важнее материальные ценности. В итоге, у молодых людей снижается потребность в создании семьи, </w:t>
      </w:r>
      <w:r w:rsidRPr="00223DB6">
        <w:rPr>
          <w:rFonts w:ascii="Times New Roman" w:hAnsi="Times New Roman" w:cs="Times New Roman"/>
          <w:sz w:val="28"/>
          <w:szCs w:val="28"/>
        </w:rPr>
        <w:lastRenderedPageBreak/>
        <w:t xml:space="preserve">снижается процент рождаемости детей, молодые люди компенсируют неудавшуюся личную жизнь «карабканьем» по карьерной лестнице. </w:t>
      </w:r>
    </w:p>
    <w:p w14:paraId="198877E3" w14:textId="27E1B52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 смотря на все сложности, семья всегда есть и будет самым ценным институтом. Сколько бы не было трудностей, молодые люди будут стремиться к созданию своего мира, ведь как писал Уго </w:t>
      </w:r>
      <w:proofErr w:type="spellStart"/>
      <w:r w:rsidRPr="00223DB6">
        <w:rPr>
          <w:rFonts w:ascii="Times New Roman" w:hAnsi="Times New Roman" w:cs="Times New Roman"/>
          <w:sz w:val="28"/>
          <w:szCs w:val="28"/>
        </w:rPr>
        <w:t>Фосколо</w:t>
      </w:r>
      <w:proofErr w:type="spellEnd"/>
      <w:r w:rsidRPr="00223DB6">
        <w:rPr>
          <w:rFonts w:ascii="Times New Roman" w:hAnsi="Times New Roman" w:cs="Times New Roman"/>
          <w:sz w:val="28"/>
          <w:szCs w:val="28"/>
        </w:rPr>
        <w:t xml:space="preserve">: </w:t>
      </w:r>
      <w:r w:rsidR="003E180B" w:rsidRPr="00223DB6">
        <w:rPr>
          <w:rFonts w:ascii="Times New Roman" w:hAnsi="Times New Roman" w:cs="Times New Roman"/>
          <w:sz w:val="28"/>
          <w:szCs w:val="28"/>
        </w:rPr>
        <w:t>«Природа</w:t>
      </w:r>
      <w:r w:rsidRPr="00223DB6">
        <w:rPr>
          <w:rFonts w:ascii="Times New Roman" w:hAnsi="Times New Roman" w:cs="Times New Roman"/>
          <w:sz w:val="28"/>
          <w:szCs w:val="28"/>
        </w:rPr>
        <w:t xml:space="preserve">, создав людей такими, каковыми они есть, даровало им великое утешение от многих зол, наделив семьей и родиной». </w:t>
      </w:r>
    </w:p>
    <w:p w14:paraId="236C0021" w14:textId="77777777" w:rsidR="00E31917" w:rsidRPr="00223DB6" w:rsidRDefault="00E31917" w:rsidP="00487599">
      <w:pPr>
        <w:spacing w:after="0" w:line="240" w:lineRule="auto"/>
        <w:ind w:firstLine="567"/>
        <w:jc w:val="both"/>
        <w:rPr>
          <w:rFonts w:ascii="Times New Roman" w:hAnsi="Times New Roman" w:cs="Times New Roman"/>
          <w:sz w:val="28"/>
          <w:szCs w:val="28"/>
        </w:rPr>
      </w:pPr>
    </w:p>
    <w:p w14:paraId="014DC277" w14:textId="77777777" w:rsidR="00E31917" w:rsidRPr="00223DB6" w:rsidRDefault="00E3191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F2A05DB" w14:textId="77777777" w:rsidR="00E31917" w:rsidRPr="00223DB6" w:rsidRDefault="00E31917" w:rsidP="00487599">
      <w:pPr>
        <w:pStyle w:val="ab"/>
        <w:numPr>
          <w:ilvl w:val="0"/>
          <w:numId w:val="72"/>
        </w:numPr>
        <w:tabs>
          <w:tab w:val="left" w:pos="851"/>
        </w:tabs>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Ростовская, Т.</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К.</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xml:space="preserve">Семья в системе социальных институтов </w:t>
      </w:r>
      <w:r w:rsidR="003E180B" w:rsidRPr="00223DB6">
        <w:rPr>
          <w:rFonts w:ascii="Times New Roman" w:eastAsia="Times New Roman" w:hAnsi="Times New Roman" w:cs="Times New Roman"/>
          <w:sz w:val="28"/>
          <w:szCs w:val="28"/>
          <w:lang w:val="ru-RU"/>
        </w:rPr>
        <w:t>общества:</w:t>
      </w:r>
      <w:r w:rsidRPr="00223DB6">
        <w:rPr>
          <w:rFonts w:ascii="Times New Roman" w:eastAsia="Times New Roman" w:hAnsi="Times New Roman" w:cs="Times New Roman"/>
          <w:sz w:val="28"/>
          <w:szCs w:val="28"/>
          <w:lang w:val="ru-RU"/>
        </w:rPr>
        <w:t xml:space="preserve"> учебное пособие для вузов</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Т.</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К.</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Ростовская, О.</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В.</w:t>
      </w:r>
      <w:r w:rsidRPr="00223DB6">
        <w:rPr>
          <w:rFonts w:ascii="Times New Roman" w:eastAsia="Times New Roman" w:hAnsi="Times New Roman" w:cs="Times New Roman"/>
          <w:sz w:val="28"/>
          <w:szCs w:val="28"/>
        </w:rPr>
        <w:t> </w:t>
      </w:r>
      <w:proofErr w:type="spellStart"/>
      <w:r w:rsidRPr="00223DB6">
        <w:rPr>
          <w:rFonts w:ascii="Times New Roman" w:eastAsia="Times New Roman" w:hAnsi="Times New Roman" w:cs="Times New Roman"/>
          <w:sz w:val="28"/>
          <w:szCs w:val="28"/>
          <w:lang w:val="ru-RU"/>
        </w:rPr>
        <w:t>Кучмаева</w:t>
      </w:r>
      <w:proofErr w:type="spellEnd"/>
      <w:r w:rsidRPr="00223DB6">
        <w:rPr>
          <w:rFonts w:ascii="Times New Roman" w:eastAsia="Times New Roman" w:hAnsi="Times New Roman" w:cs="Times New Roman"/>
          <w:sz w:val="28"/>
          <w:szCs w:val="28"/>
          <w:lang w:val="ru-RU"/>
        </w:rPr>
        <w:t>.</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xml:space="preserve">— 2-е изд., </w:t>
      </w:r>
      <w:proofErr w:type="spellStart"/>
      <w:r w:rsidRPr="00223DB6">
        <w:rPr>
          <w:rFonts w:ascii="Times New Roman" w:eastAsia="Times New Roman" w:hAnsi="Times New Roman" w:cs="Times New Roman"/>
          <w:sz w:val="28"/>
          <w:szCs w:val="28"/>
          <w:lang w:val="ru-RU"/>
        </w:rPr>
        <w:t>перераб</w:t>
      </w:r>
      <w:proofErr w:type="spellEnd"/>
      <w:r w:rsidRPr="00223DB6">
        <w:rPr>
          <w:rFonts w:ascii="Times New Roman" w:eastAsia="Times New Roman" w:hAnsi="Times New Roman" w:cs="Times New Roman"/>
          <w:sz w:val="28"/>
          <w:szCs w:val="28"/>
          <w:lang w:val="ru-RU"/>
        </w:rPr>
        <w:t>. и доп.</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xml:space="preserve">— </w:t>
      </w:r>
      <w:r w:rsidR="003E180B" w:rsidRPr="00223DB6">
        <w:rPr>
          <w:rFonts w:ascii="Times New Roman" w:eastAsia="Times New Roman" w:hAnsi="Times New Roman" w:cs="Times New Roman"/>
          <w:sz w:val="28"/>
          <w:szCs w:val="28"/>
          <w:lang w:val="ru-RU"/>
        </w:rPr>
        <w:t>Москва:</w:t>
      </w:r>
      <w:r w:rsidRPr="00223DB6">
        <w:rPr>
          <w:rFonts w:ascii="Times New Roman" w:eastAsia="Times New Roman" w:hAnsi="Times New Roman" w:cs="Times New Roman"/>
          <w:sz w:val="28"/>
          <w:szCs w:val="28"/>
          <w:lang w:val="ru-RU"/>
        </w:rPr>
        <w:t xml:space="preserve"> Издательство </w:t>
      </w:r>
      <w:proofErr w:type="spellStart"/>
      <w:r w:rsidRPr="00223DB6">
        <w:rPr>
          <w:rFonts w:ascii="Times New Roman" w:eastAsia="Times New Roman" w:hAnsi="Times New Roman" w:cs="Times New Roman"/>
          <w:sz w:val="28"/>
          <w:szCs w:val="28"/>
          <w:lang w:val="ru-RU"/>
        </w:rPr>
        <w:t>Юрайт</w:t>
      </w:r>
      <w:proofErr w:type="spellEnd"/>
      <w:r w:rsidRPr="00223DB6">
        <w:rPr>
          <w:rFonts w:ascii="Times New Roman" w:eastAsia="Times New Roman" w:hAnsi="Times New Roman" w:cs="Times New Roman"/>
          <w:sz w:val="28"/>
          <w:szCs w:val="28"/>
          <w:lang w:val="ru-RU"/>
        </w:rPr>
        <w:t>, 2021.</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299</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с.</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(Высшее образование).</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xml:space="preserve">-24 с. </w:t>
      </w:r>
    </w:p>
    <w:p w14:paraId="2A2F65FF" w14:textId="77777777" w:rsidR="00E31917" w:rsidRPr="00223DB6" w:rsidRDefault="00E31917" w:rsidP="00487599">
      <w:pPr>
        <w:pStyle w:val="ab"/>
        <w:numPr>
          <w:ilvl w:val="0"/>
          <w:numId w:val="72"/>
        </w:numPr>
        <w:tabs>
          <w:tab w:val="left" w:pos="851"/>
        </w:tabs>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Якимова, Т.</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В.</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xml:space="preserve">Психология </w:t>
      </w:r>
      <w:r w:rsidR="003E180B" w:rsidRPr="00223DB6">
        <w:rPr>
          <w:rFonts w:ascii="Times New Roman" w:eastAsia="Times New Roman" w:hAnsi="Times New Roman" w:cs="Times New Roman"/>
          <w:sz w:val="28"/>
          <w:szCs w:val="28"/>
          <w:lang w:val="ru-RU"/>
        </w:rPr>
        <w:t>семьи:</w:t>
      </w:r>
      <w:r w:rsidRPr="00223DB6">
        <w:rPr>
          <w:rFonts w:ascii="Times New Roman" w:eastAsia="Times New Roman" w:hAnsi="Times New Roman" w:cs="Times New Roman"/>
          <w:sz w:val="28"/>
          <w:szCs w:val="28"/>
          <w:lang w:val="ru-RU"/>
        </w:rPr>
        <w:t xml:space="preserve"> учебник и практикум для вузов</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Т.</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В.</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Якимова.</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xml:space="preserve">— </w:t>
      </w:r>
      <w:r w:rsidR="003E180B" w:rsidRPr="00223DB6">
        <w:rPr>
          <w:rFonts w:ascii="Times New Roman" w:eastAsia="Times New Roman" w:hAnsi="Times New Roman" w:cs="Times New Roman"/>
          <w:sz w:val="28"/>
          <w:szCs w:val="28"/>
          <w:lang w:val="ru-RU"/>
        </w:rPr>
        <w:t>Москва:</w:t>
      </w:r>
      <w:r w:rsidRPr="00223DB6">
        <w:rPr>
          <w:rFonts w:ascii="Times New Roman" w:eastAsia="Times New Roman" w:hAnsi="Times New Roman" w:cs="Times New Roman"/>
          <w:sz w:val="28"/>
          <w:szCs w:val="28"/>
          <w:lang w:val="ru-RU"/>
        </w:rPr>
        <w:t xml:space="preserve"> Издательство </w:t>
      </w:r>
      <w:proofErr w:type="spellStart"/>
      <w:r w:rsidRPr="00223DB6">
        <w:rPr>
          <w:rFonts w:ascii="Times New Roman" w:eastAsia="Times New Roman" w:hAnsi="Times New Roman" w:cs="Times New Roman"/>
          <w:sz w:val="28"/>
          <w:szCs w:val="28"/>
          <w:lang w:val="ru-RU"/>
        </w:rPr>
        <w:t>Юрайт</w:t>
      </w:r>
      <w:proofErr w:type="spellEnd"/>
      <w:r w:rsidRPr="00223DB6">
        <w:rPr>
          <w:rFonts w:ascii="Times New Roman" w:eastAsia="Times New Roman" w:hAnsi="Times New Roman" w:cs="Times New Roman"/>
          <w:sz w:val="28"/>
          <w:szCs w:val="28"/>
          <w:lang w:val="ru-RU"/>
        </w:rPr>
        <w:t>, 2020.</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345</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с.</w:t>
      </w:r>
      <w:r w:rsidRPr="00223DB6">
        <w:rPr>
          <w:rFonts w:ascii="Times New Roman" w:eastAsia="Times New Roman" w:hAnsi="Times New Roman" w:cs="Times New Roman"/>
          <w:sz w:val="28"/>
          <w:szCs w:val="28"/>
        </w:rPr>
        <w:t> </w:t>
      </w:r>
      <w:r w:rsidRPr="00223DB6">
        <w:rPr>
          <w:rFonts w:ascii="Times New Roman" w:eastAsia="Times New Roman" w:hAnsi="Times New Roman" w:cs="Times New Roman"/>
          <w:sz w:val="28"/>
          <w:szCs w:val="28"/>
          <w:lang w:val="ru-RU"/>
        </w:rPr>
        <w:t>— (Высшее образование</w:t>
      </w:r>
      <w:r w:rsidR="003E180B" w:rsidRPr="00223DB6">
        <w:rPr>
          <w:rFonts w:ascii="Times New Roman" w:eastAsia="Times New Roman" w:hAnsi="Times New Roman" w:cs="Times New Roman"/>
          <w:sz w:val="28"/>
          <w:szCs w:val="28"/>
          <w:lang w:val="ru-RU"/>
        </w:rPr>
        <w:t>). -</w:t>
      </w:r>
      <w:r w:rsidRPr="00223DB6">
        <w:rPr>
          <w:rFonts w:ascii="Times New Roman" w:eastAsia="Times New Roman" w:hAnsi="Times New Roman" w:cs="Times New Roman"/>
          <w:sz w:val="28"/>
          <w:szCs w:val="28"/>
          <w:lang w:val="ru-RU"/>
        </w:rPr>
        <w:t xml:space="preserve">1, 17 с. </w:t>
      </w:r>
    </w:p>
    <w:p w14:paraId="7768B8E5" w14:textId="77777777" w:rsidR="00E31917" w:rsidRPr="00223DB6" w:rsidRDefault="00E31917" w:rsidP="00487599">
      <w:pPr>
        <w:spacing w:after="0" w:line="240" w:lineRule="auto"/>
        <w:ind w:firstLine="567"/>
        <w:jc w:val="both"/>
        <w:rPr>
          <w:rFonts w:ascii="Times New Roman" w:eastAsiaTheme="minorEastAsia" w:hAnsi="Times New Roman" w:cs="Times New Roman"/>
          <w:sz w:val="28"/>
          <w:szCs w:val="28"/>
        </w:rPr>
      </w:pPr>
    </w:p>
    <w:p w14:paraId="20A61DB4" w14:textId="77777777" w:rsidR="00FC31DD" w:rsidRDefault="00FC31DD" w:rsidP="00487599">
      <w:pPr>
        <w:pStyle w:val="1"/>
        <w:spacing w:before="0" w:beforeAutospacing="0" w:after="0" w:afterAutospacing="0"/>
        <w:jc w:val="both"/>
        <w:rPr>
          <w:sz w:val="28"/>
          <w:szCs w:val="28"/>
        </w:rPr>
      </w:pPr>
    </w:p>
    <w:p w14:paraId="078A15CE" w14:textId="28C4CAD5" w:rsidR="00E31917" w:rsidRPr="00223DB6" w:rsidRDefault="00E31917" w:rsidP="00487599">
      <w:pPr>
        <w:pStyle w:val="1"/>
        <w:spacing w:before="0" w:beforeAutospacing="0" w:after="0" w:afterAutospacing="0"/>
        <w:jc w:val="both"/>
        <w:rPr>
          <w:sz w:val="28"/>
          <w:szCs w:val="28"/>
        </w:rPr>
      </w:pPr>
      <w:r w:rsidRPr="00223DB6">
        <w:rPr>
          <w:sz w:val="28"/>
          <w:szCs w:val="28"/>
        </w:rPr>
        <w:t xml:space="preserve">УДК </w:t>
      </w:r>
      <w:hyperlink r:id="rId85" w:history="1">
        <w:r w:rsidRPr="00223DB6">
          <w:rPr>
            <w:rStyle w:val="a7"/>
            <w:color w:val="auto"/>
            <w:sz w:val="28"/>
            <w:szCs w:val="28"/>
            <w:u w:val="none"/>
          </w:rPr>
          <w:t>37.017.91</w:t>
        </w:r>
      </w:hyperlink>
    </w:p>
    <w:p w14:paraId="51BAF5F9" w14:textId="77777777" w:rsidR="009D0FB2" w:rsidRDefault="009D0FB2" w:rsidP="00487599">
      <w:pPr>
        <w:spacing w:after="0" w:line="240" w:lineRule="auto"/>
        <w:jc w:val="center"/>
        <w:rPr>
          <w:rFonts w:ascii="Times New Roman" w:eastAsia="Arial Unicode MS" w:hAnsi="Times New Roman" w:cs="Times New Roman"/>
          <w:b/>
          <w:sz w:val="28"/>
          <w:szCs w:val="28"/>
          <w:lang w:eastAsia="ru-RU"/>
        </w:rPr>
      </w:pPr>
    </w:p>
    <w:p w14:paraId="2F715C62" w14:textId="777EACE0" w:rsidR="009706E2" w:rsidRDefault="00E31917" w:rsidP="00487599">
      <w:pPr>
        <w:spacing w:after="0" w:line="240" w:lineRule="auto"/>
        <w:jc w:val="center"/>
        <w:rPr>
          <w:rFonts w:ascii="Times New Roman" w:eastAsia="Arial Unicode MS" w:hAnsi="Times New Roman" w:cs="Times New Roman"/>
          <w:b/>
          <w:sz w:val="28"/>
          <w:szCs w:val="28"/>
          <w:lang w:eastAsia="ru-RU"/>
        </w:rPr>
      </w:pPr>
      <w:r w:rsidRPr="00223DB6">
        <w:rPr>
          <w:rFonts w:ascii="Times New Roman" w:eastAsia="Arial Unicode MS" w:hAnsi="Times New Roman" w:cs="Times New Roman"/>
          <w:b/>
          <w:sz w:val="28"/>
          <w:szCs w:val="28"/>
          <w:lang w:eastAsia="ru-RU"/>
        </w:rPr>
        <w:t xml:space="preserve">ВИРТУАЛЬНОЕ ПРОСТРАНСТВО КАК УГРОЗА </w:t>
      </w:r>
    </w:p>
    <w:p w14:paraId="57732B38" w14:textId="0DA5DF3A" w:rsidR="00E31917" w:rsidRPr="00223DB6" w:rsidRDefault="00E31917"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Arial Unicode MS" w:hAnsi="Times New Roman" w:cs="Times New Roman"/>
          <w:b/>
          <w:sz w:val="28"/>
          <w:szCs w:val="28"/>
          <w:lang w:eastAsia="ru-RU"/>
        </w:rPr>
        <w:t>ПСИХОЛОГИЧЕСКОЙ БЕЗОПАСНОСТИ ЛИЧНОСТИ</w:t>
      </w:r>
    </w:p>
    <w:p w14:paraId="784DE3B3" w14:textId="77777777" w:rsidR="00E31917" w:rsidRPr="00223DB6" w:rsidRDefault="00E31917" w:rsidP="00487599">
      <w:pPr>
        <w:spacing w:after="0" w:line="240" w:lineRule="auto"/>
        <w:ind w:firstLine="567"/>
        <w:jc w:val="right"/>
        <w:rPr>
          <w:rFonts w:ascii="Times New Roman" w:eastAsia="Times New Roman" w:hAnsi="Times New Roman" w:cs="Times New Roman"/>
          <w:b/>
          <w:sz w:val="28"/>
          <w:szCs w:val="28"/>
          <w:lang w:eastAsia="ru-RU"/>
        </w:rPr>
      </w:pPr>
    </w:p>
    <w:p w14:paraId="5F253A7E" w14:textId="77777777" w:rsidR="00E31917" w:rsidRPr="00223DB6" w:rsidRDefault="00E31917" w:rsidP="00487599">
      <w:pPr>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Т.А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Мусхаджиева</w:t>
      </w:r>
      <w:proofErr w:type="spellEnd"/>
      <w:r w:rsidRPr="00223DB6">
        <w:rPr>
          <w:rFonts w:ascii="Times New Roman" w:eastAsia="Times New Roman" w:hAnsi="Times New Roman" w:cs="Times New Roman"/>
          <w:b/>
          <w:i/>
          <w:sz w:val="28"/>
          <w:szCs w:val="28"/>
          <w:lang w:eastAsia="ru-RU"/>
        </w:rPr>
        <w:t>,</w:t>
      </w:r>
    </w:p>
    <w:p w14:paraId="3241E657" w14:textId="77777777" w:rsidR="00E31917" w:rsidRPr="00223DB6" w:rsidRDefault="00E31917"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кандидат педагогических наук, доцент,</w:t>
      </w:r>
    </w:p>
    <w:p w14:paraId="252E6708" w14:textId="77777777" w:rsidR="00E31917" w:rsidRPr="00223DB6" w:rsidRDefault="00E31917"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00336611" w14:textId="77777777" w:rsidR="00E31917" w:rsidRPr="00223DB6" w:rsidRDefault="003E180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r w:rsidR="00E31917" w:rsidRPr="00223DB6">
        <w:rPr>
          <w:rFonts w:ascii="Times New Roman" w:eastAsia="Times New Roman" w:hAnsi="Times New Roman" w:cs="Times New Roman"/>
          <w:i/>
          <w:sz w:val="28"/>
          <w:szCs w:val="28"/>
          <w:lang w:eastAsia="ru-RU"/>
        </w:rPr>
        <w:t>г. Грозный.</w:t>
      </w:r>
    </w:p>
    <w:p w14:paraId="4EDF4A94" w14:textId="79EBF5D3" w:rsidR="00E31917" w:rsidRPr="00223DB6" w:rsidRDefault="00E31917" w:rsidP="00487599">
      <w:pPr>
        <w:spacing w:after="0" w:line="240" w:lineRule="auto"/>
        <w:ind w:firstLine="567"/>
        <w:jc w:val="right"/>
        <w:rPr>
          <w:rFonts w:ascii="Times New Roman" w:hAnsi="Times New Roman" w:cs="Times New Roman"/>
          <w:i/>
          <w:sz w:val="28"/>
          <w:szCs w:val="28"/>
          <w:u w:val="single"/>
        </w:rPr>
      </w:pPr>
      <w:proofErr w:type="spellStart"/>
      <w:r w:rsidRPr="00052A2F">
        <w:rPr>
          <w:rFonts w:ascii="Times New Roman" w:hAnsi="Times New Roman" w:cs="Times New Roman"/>
          <w:i/>
          <w:sz w:val="28"/>
          <w:szCs w:val="28"/>
          <w:lang w:val="en-US"/>
        </w:rPr>
        <w:t>tiana</w:t>
      </w:r>
      <w:proofErr w:type="spellEnd"/>
      <w:r w:rsidRPr="00052A2F">
        <w:rPr>
          <w:rFonts w:ascii="Times New Roman" w:hAnsi="Times New Roman" w:cs="Times New Roman"/>
          <w:i/>
          <w:sz w:val="28"/>
          <w:szCs w:val="28"/>
        </w:rPr>
        <w:t>-00@</w:t>
      </w:r>
      <w:r w:rsidRPr="00052A2F">
        <w:rPr>
          <w:rFonts w:ascii="Times New Roman" w:hAnsi="Times New Roman" w:cs="Times New Roman"/>
          <w:i/>
          <w:sz w:val="28"/>
          <w:szCs w:val="28"/>
          <w:lang w:val="en-US"/>
        </w:rPr>
        <w:t>mail</w:t>
      </w:r>
      <w:r w:rsidRPr="00052A2F">
        <w:rPr>
          <w:rFonts w:ascii="Times New Roman" w:hAnsi="Times New Roman" w:cs="Times New Roman"/>
          <w:i/>
          <w:sz w:val="28"/>
          <w:szCs w:val="28"/>
        </w:rPr>
        <w:t>.</w:t>
      </w:r>
      <w:proofErr w:type="spellStart"/>
      <w:r w:rsidRPr="00052A2F">
        <w:rPr>
          <w:rFonts w:ascii="Times New Roman" w:hAnsi="Times New Roman" w:cs="Times New Roman"/>
          <w:i/>
          <w:sz w:val="28"/>
          <w:szCs w:val="28"/>
          <w:lang w:val="en-US"/>
        </w:rPr>
        <w:t>ru</w:t>
      </w:r>
      <w:proofErr w:type="spellEnd"/>
    </w:p>
    <w:p w14:paraId="673CF6A4" w14:textId="77777777" w:rsidR="00E31917" w:rsidRPr="00223DB6" w:rsidRDefault="00E31917"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М.Я</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Джамалова</w:t>
      </w:r>
      <w:proofErr w:type="spellEnd"/>
      <w:r w:rsidRPr="00223DB6">
        <w:rPr>
          <w:rFonts w:ascii="Times New Roman" w:hAnsi="Times New Roman" w:cs="Times New Roman"/>
          <w:b/>
          <w:i/>
          <w:sz w:val="28"/>
          <w:szCs w:val="28"/>
        </w:rPr>
        <w:t>,</w:t>
      </w:r>
    </w:p>
    <w:p w14:paraId="28CEE8DE" w14:textId="77777777" w:rsidR="00E31917" w:rsidRPr="00223DB6" w:rsidRDefault="00E3191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студентка,</w:t>
      </w:r>
    </w:p>
    <w:p w14:paraId="24C846B8" w14:textId="77777777" w:rsidR="00E31917" w:rsidRPr="00223DB6" w:rsidRDefault="00E31917"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324DD1EB" w14:textId="77777777" w:rsidR="00E31917" w:rsidRPr="00223DB6" w:rsidRDefault="003E180B"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r w:rsidR="00E31917" w:rsidRPr="00223DB6">
        <w:rPr>
          <w:rFonts w:ascii="Times New Roman" w:eastAsia="Times New Roman" w:hAnsi="Times New Roman" w:cs="Times New Roman"/>
          <w:i/>
          <w:sz w:val="28"/>
          <w:szCs w:val="28"/>
          <w:lang w:eastAsia="ru-RU"/>
        </w:rPr>
        <w:t>г. Грозный.</w:t>
      </w:r>
    </w:p>
    <w:p w14:paraId="6E7AEC60" w14:textId="50AE20E4" w:rsidR="00E31917" w:rsidRPr="00223DB6" w:rsidRDefault="00E31917" w:rsidP="00487599">
      <w:pPr>
        <w:spacing w:after="0" w:line="240" w:lineRule="auto"/>
        <w:ind w:firstLine="567"/>
        <w:jc w:val="right"/>
        <w:rPr>
          <w:rStyle w:val="a7"/>
          <w:rFonts w:ascii="Times New Roman" w:hAnsi="Times New Roman" w:cs="Times New Roman"/>
          <w:color w:val="auto"/>
          <w:sz w:val="28"/>
          <w:szCs w:val="28"/>
        </w:rPr>
      </w:pPr>
      <w:r w:rsidRPr="00052A2F">
        <w:rPr>
          <w:rFonts w:ascii="Times New Roman" w:hAnsi="Times New Roman" w:cs="Times New Roman"/>
          <w:i/>
          <w:sz w:val="28"/>
          <w:szCs w:val="28"/>
          <w:lang w:val="en-US"/>
        </w:rPr>
        <w:t>m</w:t>
      </w:r>
      <w:r w:rsidRPr="00052A2F">
        <w:rPr>
          <w:rFonts w:ascii="Times New Roman" w:hAnsi="Times New Roman" w:cs="Times New Roman"/>
          <w:i/>
          <w:sz w:val="28"/>
          <w:szCs w:val="28"/>
        </w:rPr>
        <w:t>.</w:t>
      </w:r>
      <w:proofErr w:type="spellStart"/>
      <w:r w:rsidRPr="00052A2F">
        <w:rPr>
          <w:rFonts w:ascii="Times New Roman" w:hAnsi="Times New Roman" w:cs="Times New Roman"/>
          <w:i/>
          <w:sz w:val="28"/>
          <w:szCs w:val="28"/>
          <w:lang w:val="en-US"/>
        </w:rPr>
        <w:t>dzhamalova</w:t>
      </w:r>
      <w:proofErr w:type="spellEnd"/>
      <w:r w:rsidRPr="00052A2F">
        <w:rPr>
          <w:rFonts w:ascii="Times New Roman" w:hAnsi="Times New Roman" w:cs="Times New Roman"/>
          <w:i/>
          <w:sz w:val="28"/>
          <w:szCs w:val="28"/>
        </w:rPr>
        <w:t>-01@</w:t>
      </w:r>
      <w:r w:rsidRPr="00052A2F">
        <w:rPr>
          <w:rFonts w:ascii="Times New Roman" w:hAnsi="Times New Roman" w:cs="Times New Roman"/>
          <w:i/>
          <w:sz w:val="28"/>
          <w:szCs w:val="28"/>
          <w:lang w:val="en-US"/>
        </w:rPr>
        <w:t>mail</w:t>
      </w:r>
      <w:r w:rsidRPr="00052A2F">
        <w:rPr>
          <w:rFonts w:ascii="Times New Roman" w:hAnsi="Times New Roman" w:cs="Times New Roman"/>
          <w:i/>
          <w:sz w:val="28"/>
          <w:szCs w:val="28"/>
        </w:rPr>
        <w:t>.</w:t>
      </w:r>
      <w:proofErr w:type="spellStart"/>
      <w:r w:rsidRPr="00052A2F">
        <w:rPr>
          <w:rFonts w:ascii="Times New Roman" w:hAnsi="Times New Roman" w:cs="Times New Roman"/>
          <w:i/>
          <w:sz w:val="28"/>
          <w:szCs w:val="28"/>
          <w:lang w:val="en-US"/>
        </w:rPr>
        <w:t>ru</w:t>
      </w:r>
      <w:proofErr w:type="spellEnd"/>
    </w:p>
    <w:p w14:paraId="7CCB0E11" w14:textId="77777777" w:rsidR="007F2A59" w:rsidRPr="00223DB6" w:rsidRDefault="007F2A59" w:rsidP="00487599">
      <w:pPr>
        <w:spacing w:after="0" w:line="240" w:lineRule="auto"/>
        <w:ind w:firstLine="567"/>
        <w:jc w:val="right"/>
        <w:rPr>
          <w:rStyle w:val="a7"/>
          <w:rFonts w:ascii="Times New Roman" w:hAnsi="Times New Roman" w:cs="Times New Roman"/>
          <w:color w:val="auto"/>
          <w:sz w:val="28"/>
          <w:szCs w:val="28"/>
        </w:rPr>
      </w:pPr>
    </w:p>
    <w:p w14:paraId="14E7914C" w14:textId="77777777" w:rsidR="00E31917" w:rsidRPr="00223DB6" w:rsidRDefault="00E31917" w:rsidP="00487599">
      <w:pPr>
        <w:tabs>
          <w:tab w:val="left" w:pos="851"/>
          <w:tab w:val="left" w:pos="993"/>
        </w:tabs>
        <w:spacing w:after="0" w:line="240" w:lineRule="auto"/>
        <w:ind w:firstLine="567"/>
        <w:rPr>
          <w:rFonts w:ascii="Times New Roman" w:hAnsi="Times New Roman" w:cs="Times New Roman"/>
          <w:sz w:val="28"/>
          <w:szCs w:val="28"/>
        </w:rPr>
      </w:pPr>
      <w:r w:rsidRPr="00223DB6">
        <w:rPr>
          <w:rFonts w:ascii="Times New Roman" w:eastAsia="Times New Roman" w:hAnsi="Times New Roman" w:cs="Times New Roman"/>
          <w:b/>
          <w:i/>
          <w:sz w:val="28"/>
          <w:szCs w:val="28"/>
          <w:lang w:eastAsia="ru-RU"/>
        </w:rPr>
        <w:t xml:space="preserve">Аннотация. </w:t>
      </w:r>
      <w:r w:rsidRPr="00223DB6">
        <w:rPr>
          <w:rFonts w:ascii="Times New Roman" w:eastAsia="Times New Roman" w:hAnsi="Times New Roman" w:cs="Times New Roman"/>
          <w:i/>
          <w:sz w:val="28"/>
          <w:szCs w:val="28"/>
          <w:lang w:eastAsia="ru-RU"/>
        </w:rPr>
        <w:t xml:space="preserve">В статье рассматриваются особенности виртуального мира как угрозы для системы семейных ценностей. Описывается </w:t>
      </w:r>
      <w:r w:rsidRPr="00223DB6">
        <w:rPr>
          <w:rFonts w:ascii="Times New Roman" w:hAnsi="Times New Roman" w:cs="Times New Roman"/>
          <w:i/>
          <w:sz w:val="28"/>
          <w:szCs w:val="28"/>
        </w:rPr>
        <w:t>структура виртуальной личности. Раскрыты аспекты психологической безопасности в интернет-пространстве.</w:t>
      </w:r>
    </w:p>
    <w:p w14:paraId="12BDD279" w14:textId="77777777" w:rsidR="00E31917" w:rsidRPr="00223DB6" w:rsidRDefault="00E31917" w:rsidP="00487599">
      <w:pPr>
        <w:tabs>
          <w:tab w:val="left" w:pos="851"/>
          <w:tab w:val="left" w:pos="993"/>
        </w:tabs>
        <w:spacing w:after="0" w:line="240" w:lineRule="auto"/>
        <w:ind w:firstLine="567"/>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Ключевые слова:</w:t>
      </w:r>
      <w:r w:rsidRPr="00223DB6">
        <w:rPr>
          <w:rFonts w:ascii="Times New Roman" w:eastAsia="Times New Roman" w:hAnsi="Times New Roman" w:cs="Times New Roman"/>
          <w:i/>
          <w:sz w:val="28"/>
          <w:szCs w:val="28"/>
          <w:lang w:eastAsia="ru-RU"/>
        </w:rPr>
        <w:t xml:space="preserve"> подрастающее поколение, виртуальное пространство, угроза, психологическая безопасность.</w:t>
      </w:r>
    </w:p>
    <w:p w14:paraId="174038D6" w14:textId="77777777" w:rsidR="00E31917" w:rsidRPr="00223DB6" w:rsidRDefault="00E31917" w:rsidP="00487599">
      <w:pPr>
        <w:spacing w:after="0" w:line="240" w:lineRule="auto"/>
        <w:ind w:firstLine="567"/>
        <w:rPr>
          <w:rStyle w:val="a7"/>
          <w:rFonts w:ascii="Times New Roman" w:hAnsi="Times New Roman" w:cs="Times New Roman"/>
          <w:color w:val="auto"/>
          <w:sz w:val="28"/>
          <w:szCs w:val="28"/>
        </w:rPr>
      </w:pPr>
    </w:p>
    <w:p w14:paraId="36AD6747" w14:textId="77777777" w:rsidR="009706E2" w:rsidRDefault="00E31917"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VIRTUAL SPACE AS A THREAT TO THE PSYCHOLOGICAL </w:t>
      </w:r>
    </w:p>
    <w:p w14:paraId="3CB0D369" w14:textId="5E712BE2" w:rsidR="00E31917" w:rsidRPr="00223DB6" w:rsidRDefault="00E31917"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SECURITY OF THE INDIVIDUAL</w:t>
      </w:r>
    </w:p>
    <w:p w14:paraId="491727BA" w14:textId="77777777" w:rsidR="00FC31DD" w:rsidRDefault="00FC31DD">
      <w:pPr>
        <w:rPr>
          <w:rFonts w:ascii="Times New Roman" w:hAnsi="Times New Roman" w:cs="Times New Roman"/>
          <w:b/>
          <w:i/>
          <w:sz w:val="28"/>
          <w:szCs w:val="28"/>
        </w:rPr>
      </w:pPr>
      <w:r>
        <w:rPr>
          <w:rFonts w:ascii="Times New Roman" w:hAnsi="Times New Roman" w:cs="Times New Roman"/>
          <w:b/>
          <w:i/>
          <w:sz w:val="28"/>
          <w:szCs w:val="28"/>
        </w:rPr>
        <w:br w:type="page"/>
      </w:r>
    </w:p>
    <w:p w14:paraId="7027FF71" w14:textId="1FCE5171" w:rsidR="00E31917" w:rsidRPr="00223DB6" w:rsidRDefault="00E31917" w:rsidP="00487599">
      <w:pPr>
        <w:spacing w:after="0" w:line="240" w:lineRule="auto"/>
        <w:ind w:firstLine="567"/>
        <w:jc w:val="right"/>
        <w:rPr>
          <w:rFonts w:ascii="Times New Roman" w:hAnsi="Times New Roman" w:cs="Times New Roman"/>
          <w:b/>
          <w:i/>
          <w:sz w:val="28"/>
          <w:szCs w:val="28"/>
          <w:lang w:val="en-US"/>
        </w:rPr>
      </w:pPr>
      <w:r w:rsidRPr="00223DB6">
        <w:rPr>
          <w:rFonts w:ascii="Times New Roman" w:hAnsi="Times New Roman" w:cs="Times New Roman"/>
          <w:b/>
          <w:i/>
          <w:sz w:val="28"/>
          <w:szCs w:val="28"/>
        </w:rPr>
        <w:lastRenderedPageBreak/>
        <w:t>Т</w:t>
      </w:r>
      <w:r w:rsidRPr="00223DB6">
        <w:rPr>
          <w:rFonts w:ascii="Times New Roman" w:hAnsi="Times New Roman" w:cs="Times New Roman"/>
          <w:b/>
          <w:i/>
          <w:sz w:val="28"/>
          <w:szCs w:val="28"/>
          <w:lang w:val="en-US"/>
        </w:rPr>
        <w:t>.</w:t>
      </w:r>
      <w:r w:rsidRPr="00223DB6">
        <w:rPr>
          <w:rFonts w:ascii="Times New Roman" w:hAnsi="Times New Roman" w:cs="Times New Roman"/>
          <w:b/>
          <w:i/>
          <w:sz w:val="28"/>
          <w:szCs w:val="28"/>
        </w:rPr>
        <w:t>А</w:t>
      </w:r>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Muskhadjieva</w:t>
      </w:r>
      <w:proofErr w:type="spellEnd"/>
      <w:r w:rsidRPr="00223DB6">
        <w:rPr>
          <w:rFonts w:ascii="Times New Roman" w:hAnsi="Times New Roman" w:cs="Times New Roman"/>
          <w:b/>
          <w:i/>
          <w:sz w:val="28"/>
          <w:szCs w:val="28"/>
          <w:lang w:val="en-US"/>
        </w:rPr>
        <w:t xml:space="preserve">, </w:t>
      </w:r>
    </w:p>
    <w:p w14:paraId="497F7EB2" w14:textId="77777777" w:rsidR="00E31917" w:rsidRPr="00223DB6" w:rsidRDefault="00E31917"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eastAsia="Times New Roman" w:hAnsi="Times New Roman" w:cs="Times New Roman"/>
          <w:i/>
          <w:sz w:val="28"/>
          <w:szCs w:val="28"/>
          <w:lang w:val="en-US" w:eastAsia="ru-RU"/>
        </w:rPr>
        <w:t>ph.D.</w:t>
      </w:r>
      <w:proofErr w:type="spellEnd"/>
      <w:r w:rsidRPr="00223DB6">
        <w:rPr>
          <w:rFonts w:ascii="Times New Roman" w:eastAsia="Times New Roman" w:hAnsi="Times New Roman" w:cs="Times New Roman"/>
          <w:i/>
          <w:sz w:val="28"/>
          <w:szCs w:val="28"/>
          <w:lang w:val="en-US" w:eastAsia="ru-RU"/>
        </w:rPr>
        <w:t xml:space="preserve"> in Science, Associate Professor, Department of Pedagogy</w:t>
      </w:r>
    </w:p>
    <w:p w14:paraId="2FB32930" w14:textId="37E2E943" w:rsidR="00E31917" w:rsidRPr="00223DB6"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9706E2" w:rsidRPr="009706E2">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Pedagogical University",</w:t>
      </w:r>
    </w:p>
    <w:p w14:paraId="3A8FE9DD" w14:textId="50D5EF69" w:rsidR="00E31917" w:rsidRPr="00223DB6"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u w:val="single"/>
          <w:lang w:val="en-US"/>
        </w:rPr>
      </w:pPr>
      <w:r w:rsidRPr="00223DB6">
        <w:rPr>
          <w:rFonts w:ascii="Times New Roman" w:eastAsia="Times New Roman" w:hAnsi="Times New Roman" w:cs="Times New Roman"/>
          <w:i/>
          <w:sz w:val="28"/>
          <w:szCs w:val="28"/>
          <w:lang w:val="en-US" w:eastAsia="ru-RU"/>
        </w:rPr>
        <w:t>Grozny.</w:t>
      </w:r>
      <w:r w:rsidR="009706E2" w:rsidRPr="00EB1CDF">
        <w:rPr>
          <w:rFonts w:ascii="Times New Roman" w:eastAsia="Times New Roman" w:hAnsi="Times New Roman" w:cs="Times New Roman"/>
          <w:i/>
          <w:sz w:val="28"/>
          <w:szCs w:val="28"/>
          <w:lang w:val="en-US" w:eastAsia="ru-RU"/>
        </w:rPr>
        <w:t xml:space="preserve"> </w:t>
      </w:r>
      <w:r w:rsidRPr="009706E2">
        <w:rPr>
          <w:rFonts w:ascii="Times New Roman" w:hAnsi="Times New Roman" w:cs="Times New Roman"/>
          <w:i/>
          <w:sz w:val="28"/>
          <w:szCs w:val="28"/>
          <w:lang w:val="en-US"/>
        </w:rPr>
        <w:t>tiana-00@mail.ru</w:t>
      </w:r>
    </w:p>
    <w:p w14:paraId="3E0B8F56" w14:textId="77777777" w:rsidR="00E31917" w:rsidRPr="00223DB6" w:rsidRDefault="00E31917"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M.Y</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Dzhamalova</w:t>
      </w:r>
      <w:proofErr w:type="spellEnd"/>
    </w:p>
    <w:p w14:paraId="7CCCF66B" w14:textId="77777777" w:rsidR="009706E2" w:rsidRDefault="007F2A59"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student, </w:t>
      </w:r>
    </w:p>
    <w:p w14:paraId="38376F1E" w14:textId="1B148207" w:rsidR="00E31917" w:rsidRPr="00223DB6"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of HE "Chechen State</w:t>
      </w:r>
      <w:r w:rsidR="009706E2" w:rsidRPr="009706E2">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Pedagogical University",</w:t>
      </w:r>
    </w:p>
    <w:p w14:paraId="646CA9ED" w14:textId="25445452" w:rsidR="00E31917" w:rsidRPr="00223DB6" w:rsidRDefault="00E3191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sz w:val="28"/>
          <w:szCs w:val="28"/>
          <w:u w:val="single"/>
          <w:lang w:val="en-US"/>
        </w:rPr>
      </w:pPr>
      <w:r w:rsidRPr="00223DB6">
        <w:rPr>
          <w:rFonts w:ascii="Times New Roman" w:eastAsia="Times New Roman" w:hAnsi="Times New Roman" w:cs="Times New Roman"/>
          <w:i/>
          <w:sz w:val="28"/>
          <w:szCs w:val="28"/>
          <w:lang w:val="en-US" w:eastAsia="ru-RU"/>
        </w:rPr>
        <w:t>Grozny.</w:t>
      </w:r>
      <w:r w:rsidR="009706E2" w:rsidRPr="009706E2">
        <w:rPr>
          <w:rFonts w:ascii="Times New Roman" w:eastAsia="Times New Roman" w:hAnsi="Times New Roman" w:cs="Times New Roman"/>
          <w:i/>
          <w:sz w:val="28"/>
          <w:szCs w:val="28"/>
          <w:lang w:val="en-US" w:eastAsia="ru-RU"/>
        </w:rPr>
        <w:t xml:space="preserve"> </w:t>
      </w:r>
      <w:r w:rsidRPr="009706E2">
        <w:rPr>
          <w:rFonts w:ascii="Times New Roman" w:hAnsi="Times New Roman" w:cs="Times New Roman"/>
          <w:i/>
          <w:sz w:val="28"/>
          <w:szCs w:val="28"/>
          <w:lang w:val="en-US"/>
        </w:rPr>
        <w:t>m.dzhamalova-01@mail.ru</w:t>
      </w:r>
    </w:p>
    <w:p w14:paraId="168D2C88" w14:textId="77777777" w:rsidR="009706E2" w:rsidRDefault="009706E2" w:rsidP="00487599">
      <w:pPr>
        <w:spacing w:after="0" w:line="240" w:lineRule="auto"/>
        <w:ind w:firstLine="567"/>
        <w:jc w:val="both"/>
        <w:rPr>
          <w:rFonts w:ascii="Times New Roman" w:hAnsi="Times New Roman" w:cs="Times New Roman"/>
          <w:b/>
          <w:i/>
          <w:sz w:val="28"/>
          <w:szCs w:val="28"/>
          <w:lang w:val="en-US"/>
        </w:rPr>
      </w:pPr>
    </w:p>
    <w:p w14:paraId="37BFD4D8" w14:textId="55C8E1D9" w:rsidR="00E31917" w:rsidRPr="00223DB6" w:rsidRDefault="00E3191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article deals with the features of the virtual world as a threat to the system of family values. The structure of the virtual personality is described. Aspects of psychological security in the Internet space are revealed.</w:t>
      </w:r>
    </w:p>
    <w:p w14:paraId="555543F3" w14:textId="77777777" w:rsidR="00E31917" w:rsidRPr="00223DB6" w:rsidRDefault="00E3191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the younger generation, virtual space, </w:t>
      </w:r>
      <w:r w:rsidR="007F2A59" w:rsidRPr="00223DB6">
        <w:rPr>
          <w:rFonts w:ascii="Times New Roman" w:hAnsi="Times New Roman" w:cs="Times New Roman"/>
          <w:i/>
          <w:sz w:val="28"/>
          <w:szCs w:val="28"/>
          <w:lang w:val="en-US"/>
        </w:rPr>
        <w:t>threat, psychological security.</w:t>
      </w:r>
    </w:p>
    <w:p w14:paraId="431CA72E"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Современное общество все больше пронизывается влиянием сети Интернет. Виртуальность становится частью жизни любого человека. Виртуальное пространство из иллюзорного мира становится реальным артефактом реального мира, оно создает пространства для учебы, работы, досуга, позволяет не только играть, но и зарабатывать, не только расслабляться, но и строить карьеру, не только придумывать миры, но и вовлекать в свои фантазии других.</w:t>
      </w:r>
    </w:p>
    <w:p w14:paraId="3D466AC0"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Также виртуальное пространство имеет и другую сторону «медали». Его особенность заключается в том, что объекты воспринимаются субъектом как реально существующие, но они возникают только во время взаимодействия человека с техническими средствами. Это субъективное психическое переживание конструируемого, возможного мира, которое проявляется лишь в воображении человека, своеобразная иллюзия реальности в ее пространственном аспекте, которая фактически не существует, а возникает лишь на экране компьютера. Почти все сферы современной жизни так или иначе связаны с виртуальным пространством, где мы ежедневно общаемся, знакомимся, совершаем сделки, отыскиваем нужную информацию, развлекаемся. И даже семейные отношения оказались под влиянием Всемирной паутины, поскольку семья как неотъемлемая часть мира человека откликается на все изменения, происходящие во всех сферах общественной жизни</w:t>
      </w:r>
    </w:p>
    <w:p w14:paraId="517A15D3"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Виртуальный мир – искусственно созданный мир, построенный посредством программирования, на основе компьютерных технологий. С момента возникновения компьютерных технологий, людей пользующимися ими возрастает с каждым днем. Виртуальный мир становится местом повышенной опасности для людей. Чуть ли не все сферы современной жизни связаны с виртуальным миром. </w:t>
      </w:r>
    </w:p>
    <w:p w14:paraId="53A423D5"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Виртуальное пространство раскрыло свои объятия для всех желающих, но вот только эти объятия не всегда дружеские. Человек все больше начинает интересоваться и пользоваться Интернетом, что приводит к тому, что он тратит все больше и больше времени в виртуальности, чем в кругу семьи, </w:t>
      </w:r>
      <w:r w:rsidRPr="00223DB6">
        <w:rPr>
          <w:rFonts w:ascii="Times New Roman" w:hAnsi="Times New Roman" w:cs="Times New Roman"/>
          <w:sz w:val="28"/>
          <w:szCs w:val="28"/>
        </w:rPr>
        <w:lastRenderedPageBreak/>
        <w:t xml:space="preserve">друзей. Виртуальность влечет человека все больше и больше. Когда человек часами сидит и играет в различные игры или же проводит время в социальных сетях, человек отдаляется от друзей, от родных, от знакомых, что не редко влечет за собой ссоры в семье и отдаляет друзей. Помимо этого, ухудшается зрение, появляется почва для </w:t>
      </w:r>
      <w:r w:rsidR="007F2A59" w:rsidRPr="00223DB6">
        <w:rPr>
          <w:rFonts w:ascii="Times New Roman" w:hAnsi="Times New Roman" w:cs="Times New Roman"/>
          <w:sz w:val="28"/>
          <w:szCs w:val="28"/>
        </w:rPr>
        <w:t>других различных</w:t>
      </w:r>
      <w:r w:rsidRPr="00223DB6">
        <w:rPr>
          <w:rFonts w:ascii="Times New Roman" w:hAnsi="Times New Roman" w:cs="Times New Roman"/>
          <w:sz w:val="28"/>
          <w:szCs w:val="28"/>
        </w:rPr>
        <w:t xml:space="preserve"> заболеваний.</w:t>
      </w:r>
    </w:p>
    <w:p w14:paraId="5AFF7699"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Понятие «психологическая безопасность» неоднородно. Данный термин в 1995 г. ввели С. К. Рощин и В. А. Соснин, определив его как «состояние общественного сознания, в котором общество в целом и каждая отдельная личность воспринимают существующее качество жизни как адекватное и надежное, поскольку оно создает реальные возможности для удовлетворения естественных и социальных потребностей граждан сегодня и дает им основания уверенности в будущем» [1, с. 136]. </w:t>
      </w:r>
    </w:p>
    <w:p w14:paraId="1575ABB8"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 С. Кабаченко рассматривала психологическую безопасность «как самостоятельное измерение в общей системе безопасности», представляющее собой состояние информационной среды и условия жизнедеятельности общества, не способствующее нарушению психологических предпосылок целостности социальных субъектов, адаптивности их функционирования и развития [2, с.215]. </w:t>
      </w:r>
    </w:p>
    <w:p w14:paraId="5E49670B"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Психологическую безопасность в широком смысле рассматривает Б. А. Еремеев, понимая ее как «осознанное, рефлексивное и действенное отношение человека к условиям жизни, обеспечивающее его душевное равновесие и развитие» [3, с. 101].</w:t>
      </w:r>
    </w:p>
    <w:p w14:paraId="4102E97D"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Отметим, что проблематика смысла занимает существенное место в концепции «культурной травмы» польского исследователя П. </w:t>
      </w:r>
      <w:proofErr w:type="spellStart"/>
      <w:r w:rsidRPr="00223DB6">
        <w:rPr>
          <w:rFonts w:ascii="Times New Roman" w:hAnsi="Times New Roman" w:cs="Times New Roman"/>
          <w:sz w:val="28"/>
          <w:szCs w:val="28"/>
        </w:rPr>
        <w:t>Штомпки</w:t>
      </w:r>
      <w:proofErr w:type="spellEnd"/>
      <w:r w:rsidRPr="00223DB6">
        <w:rPr>
          <w:rFonts w:ascii="Times New Roman" w:hAnsi="Times New Roman" w:cs="Times New Roman"/>
          <w:sz w:val="28"/>
          <w:szCs w:val="28"/>
        </w:rPr>
        <w:t xml:space="preserve">, пытающегося осмыслить драматичные социальные трансформации, пережитые Восточной Европой в конце прошлого века. По его мнению, сама культура есть выражение разделяемых сообществом смыслов и символов. </w:t>
      </w:r>
    </w:p>
    <w:p w14:paraId="27C427BE"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Виртуализация общества – позволила подтвердить многие идеи и подходы </w:t>
      </w:r>
      <w:proofErr w:type="spellStart"/>
      <w:r w:rsidRPr="00223DB6">
        <w:rPr>
          <w:rFonts w:ascii="Times New Roman" w:hAnsi="Times New Roman" w:cs="Times New Roman"/>
          <w:sz w:val="28"/>
          <w:szCs w:val="28"/>
        </w:rPr>
        <w:t>Штомпки</w:t>
      </w:r>
      <w:proofErr w:type="spellEnd"/>
      <w:r w:rsidRPr="00223DB6">
        <w:rPr>
          <w:rFonts w:ascii="Times New Roman" w:hAnsi="Times New Roman" w:cs="Times New Roman"/>
          <w:sz w:val="28"/>
          <w:szCs w:val="28"/>
        </w:rPr>
        <w:t xml:space="preserve">. При этом она распадается на две основные группы компонентов: </w:t>
      </w:r>
    </w:p>
    <w:p w14:paraId="2B357ADE"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нормативные (аксиологические) компоненты: ценности, нормы, правила, роли, стили, вкусы; </w:t>
      </w:r>
    </w:p>
    <w:p w14:paraId="3DB75E21"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когнитивные компоненты: верования, убеждения, доктрины, теоретические построения, парадигмы. </w:t>
      </w:r>
    </w:p>
    <w:p w14:paraId="3EA2FCC4"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выражению автора, «…вследствие стремительного, радикального социального изменения «двойственность культуры» проявляется своеобразно: травматические события, сами по себе несущие определенный смысл, наделяются смыслом членами коллектива, нарушая мир смыслов, неся культурную травму. Если происходит нарушение порядка, символы обретают значения, отличные от обычно означаемых. Ценности теряют ценность, требуют неосуществимых целей, нормы предписывают непригодное поведение, жесты и слова обозначают нечто, отличное от прежних значений. Верования отвергаются, вера подрывается, доверие исчезает, харизма терпит крах, идолы рушатся» [4, с. 11]. </w:t>
      </w:r>
    </w:p>
    <w:p w14:paraId="0DC7D0CF"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Если дети с помощью интернета познают окружающий мир и занимаются саморазвитием - ничего плохого в этом нет, важно, чтобы это не переросло в полный уход из действительности в придуманный электронный мир. То есть, это упрощает жизнь человека, но нужно научиться пользоваться виртуальным пространством. Ведь важно помнить, что мир меняется тогда, когда меняются сами люди.</w:t>
      </w:r>
    </w:p>
    <w:p w14:paraId="45A2545D"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Рассматривая интернет-социализацию как часть социализации личности в целом, отметим ряд ее специфических особенностей. </w:t>
      </w:r>
    </w:p>
    <w:p w14:paraId="7F8B5257"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Виртуальное пространство опосредованно влияет на процесс интернет- социализации личности. В то время как другие институты социализации: семья, школа, и т.д. являются наличной средой, оно обладает свойством опосредованной социальности. Участниками процесса интернет-социализации являются виртуальные личности, которые конкурируют с другими участниками в реальном пространстве. </w:t>
      </w:r>
    </w:p>
    <w:p w14:paraId="1EE2DCA7"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В то время как традиционный процесс социализации является упорядоченным и регулярным, процесс интернет-социализации обладает свойством стихийности, так как личность выбирает способы своего взаимодействия в виртуальной реальности, определяет свое время пребывания в ней, выбирает референтную группу. </w:t>
      </w:r>
    </w:p>
    <w:p w14:paraId="0037AEB1"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Интернет-социализация может ограничивать и заменять традиционные институты социализации, так как виртуальная среда предоставляет наиболее широкие возможности для удовлетворения социальных потребностей общества: в обучении, общении, игре, признании, дружбе и т.д. </w:t>
      </w:r>
    </w:p>
    <w:p w14:paraId="73355C5E"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В процессе интернет-социализации личность </w:t>
      </w:r>
      <w:proofErr w:type="spellStart"/>
      <w:r w:rsidRPr="00223DB6">
        <w:rPr>
          <w:rFonts w:ascii="Times New Roman" w:hAnsi="Times New Roman" w:cs="Times New Roman"/>
          <w:sz w:val="28"/>
          <w:szCs w:val="28"/>
        </w:rPr>
        <w:t>интроецирует</w:t>
      </w:r>
      <w:proofErr w:type="spellEnd"/>
      <w:r w:rsidRPr="00223DB6">
        <w:rPr>
          <w:rFonts w:ascii="Times New Roman" w:hAnsi="Times New Roman" w:cs="Times New Roman"/>
          <w:sz w:val="28"/>
          <w:szCs w:val="28"/>
        </w:rPr>
        <w:t xml:space="preserve"> новые нормы и правила, присущие не реальному обществу, в котором она живет, а принятые в определенном виртуальном социуме. При этом эти </w:t>
      </w:r>
      <w:proofErr w:type="spellStart"/>
      <w:r w:rsidRPr="00223DB6">
        <w:rPr>
          <w:rFonts w:ascii="Times New Roman" w:hAnsi="Times New Roman" w:cs="Times New Roman"/>
          <w:sz w:val="28"/>
          <w:szCs w:val="28"/>
        </w:rPr>
        <w:t>интроекты</w:t>
      </w:r>
      <w:proofErr w:type="spellEnd"/>
      <w:r w:rsidRPr="00223DB6">
        <w:rPr>
          <w:rFonts w:ascii="Times New Roman" w:hAnsi="Times New Roman" w:cs="Times New Roman"/>
          <w:sz w:val="28"/>
          <w:szCs w:val="28"/>
        </w:rPr>
        <w:t xml:space="preserve"> могут формироваться в сетевом сообществе неупорядоченно и бессистемно, а также вступать в конфликт с ценностными ориентациями, присущими личности в реальном пространстве. </w:t>
      </w:r>
    </w:p>
    <w:p w14:paraId="61257876"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Исходя из целостности виртуальной личности, мы считаем возможным представить структуру виртуальной личности тремя информационными блоками. </w:t>
      </w:r>
    </w:p>
    <w:p w14:paraId="758B27E5"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Нормативность – особенности эмоционально-волевой сферы виртуальной личности, такие как организованность неорганизованность, ответственность-безответственность и т.д., и особенности регуляции социального поведения, которые выражаются в игнорировании или в принятии общепринятых в виртуальной среде моральных норм и правил. </w:t>
      </w:r>
    </w:p>
    <w:p w14:paraId="76868502"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Гендерная специфика – набор поведенческих паттернов, проявляющийся в ситуациях, возникающих в системе </w:t>
      </w:r>
      <w:proofErr w:type="spellStart"/>
      <w:r w:rsidRPr="00223DB6">
        <w:rPr>
          <w:rFonts w:ascii="Times New Roman" w:hAnsi="Times New Roman" w:cs="Times New Roman"/>
          <w:sz w:val="28"/>
          <w:szCs w:val="28"/>
        </w:rPr>
        <w:t>гиперреальности</w:t>
      </w:r>
      <w:proofErr w:type="spellEnd"/>
      <w:r w:rsidRPr="00223DB6">
        <w:rPr>
          <w:rFonts w:ascii="Times New Roman" w:hAnsi="Times New Roman" w:cs="Times New Roman"/>
          <w:sz w:val="28"/>
          <w:szCs w:val="28"/>
        </w:rPr>
        <w:t xml:space="preserve">. </w:t>
      </w:r>
    </w:p>
    <w:p w14:paraId="21A991A5"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Агрессивность – свойство личности, проявляющееся в готовности к агрессивному поведению, а именно проявлению вербальной агрессии, по классификации </w:t>
      </w:r>
      <w:proofErr w:type="spellStart"/>
      <w:r w:rsidRPr="00223DB6">
        <w:rPr>
          <w:rFonts w:ascii="Times New Roman" w:hAnsi="Times New Roman" w:cs="Times New Roman"/>
          <w:sz w:val="28"/>
          <w:szCs w:val="28"/>
        </w:rPr>
        <w:t>Л.Г</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Почебут</w:t>
      </w:r>
      <w:proofErr w:type="spellEnd"/>
      <w:r w:rsidRPr="00223DB6">
        <w:rPr>
          <w:rFonts w:ascii="Times New Roman" w:hAnsi="Times New Roman" w:cs="Times New Roman"/>
          <w:sz w:val="28"/>
          <w:szCs w:val="28"/>
        </w:rPr>
        <w:t>.</w:t>
      </w:r>
    </w:p>
    <w:p w14:paraId="01451A6C"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Необходимо также отметить, что мотивом создания виртуального образа может быть поисковая функция, реализуя которую личность пытается </w:t>
      </w:r>
      <w:r w:rsidRPr="00223DB6">
        <w:rPr>
          <w:rFonts w:ascii="Times New Roman" w:hAnsi="Times New Roman" w:cs="Times New Roman"/>
          <w:sz w:val="28"/>
          <w:szCs w:val="28"/>
        </w:rPr>
        <w:lastRenderedPageBreak/>
        <w:t xml:space="preserve">узнать что-то новое для себя, испытать то, что не испытывала ранее. Особенно характерна данная мотивация для подросткового и юношеского возраста, где личность в ходе игр в социальные роли получает новый опыт, самоутверждается и самовыражается. </w:t>
      </w:r>
    </w:p>
    <w:p w14:paraId="53134C8B"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Однако необходимо учитывать, что подобная самореализация может приводить к двойным последствиям. С одной стороны, происходит расширение социальных перспектив, формируется умение использовать различные социальные роли. С другой стороны, может иметь место отказ от реального взаимодействия с обществом, компенсируемого виртуальным общением, и самовыражение в асоциальных формах, ведущих к формированию девиантных установок. </w:t>
      </w:r>
    </w:p>
    <w:p w14:paraId="266C49E3" w14:textId="77777777" w:rsidR="00E31917" w:rsidRPr="00223DB6" w:rsidRDefault="00E3191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заключении можно сказать, что не всегда виртуальность оказывает положительное влияние на психологическую безопасность. Умеренность в пользовании и правильная направленность - это и есть умение взаимодействовать с виртуальностью. Важно помнить, что излишнее пользование никогда не ведет к положительным результатам. Как утверждает Род Колдуэлл от переедания шоколада человек с легкостью может попасть в больницу с расстройством желудка. Так же и в нашем случае мы видим, что переизбыток пользования виртуальным пространством никак не может сопровождаться положительным результатом, а лишь оказать отрицательное воздействие на здоровье человека.</w:t>
      </w:r>
    </w:p>
    <w:p w14:paraId="235B6328" w14:textId="77777777" w:rsidR="007F2A59" w:rsidRPr="00223DB6" w:rsidRDefault="007F2A59" w:rsidP="00487599">
      <w:pPr>
        <w:spacing w:after="0" w:line="240" w:lineRule="auto"/>
        <w:ind w:firstLine="567"/>
        <w:jc w:val="center"/>
        <w:rPr>
          <w:rFonts w:ascii="Times New Roman" w:hAnsi="Times New Roman" w:cs="Times New Roman"/>
          <w:b/>
          <w:sz w:val="28"/>
          <w:szCs w:val="28"/>
        </w:rPr>
      </w:pPr>
    </w:p>
    <w:p w14:paraId="03F7B945" w14:textId="77777777" w:rsidR="00E31917" w:rsidRPr="00223DB6" w:rsidRDefault="00E3191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518B4755" w14:textId="77777777" w:rsidR="00E31917" w:rsidRPr="00223DB6" w:rsidRDefault="00E31917" w:rsidP="00487599">
      <w:pPr>
        <w:pStyle w:val="ab"/>
        <w:numPr>
          <w:ilvl w:val="0"/>
          <w:numId w:val="73"/>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Бабаева </w:t>
      </w:r>
      <w:proofErr w:type="spellStart"/>
      <w:r w:rsidRPr="00223DB6">
        <w:rPr>
          <w:rFonts w:ascii="Times New Roman" w:hAnsi="Times New Roman" w:cs="Times New Roman"/>
          <w:sz w:val="28"/>
          <w:szCs w:val="28"/>
          <w:lang w:val="ru-RU"/>
        </w:rPr>
        <w:t>Ю.Д</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Войскунский</w:t>
      </w:r>
      <w:proofErr w:type="spellEnd"/>
      <w:r w:rsidRPr="00223DB6">
        <w:rPr>
          <w:rFonts w:ascii="Times New Roman" w:hAnsi="Times New Roman" w:cs="Times New Roman"/>
          <w:sz w:val="28"/>
          <w:szCs w:val="28"/>
          <w:lang w:val="ru-RU"/>
        </w:rPr>
        <w:t xml:space="preserve"> А.Е., </w:t>
      </w:r>
      <w:proofErr w:type="spellStart"/>
      <w:r w:rsidRPr="00223DB6">
        <w:rPr>
          <w:rFonts w:ascii="Times New Roman" w:hAnsi="Times New Roman" w:cs="Times New Roman"/>
          <w:sz w:val="28"/>
          <w:szCs w:val="28"/>
          <w:lang w:val="ru-RU"/>
        </w:rPr>
        <w:t>Смыслова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О.В</w:t>
      </w:r>
      <w:proofErr w:type="spellEnd"/>
      <w:r w:rsidRPr="00223DB6">
        <w:rPr>
          <w:rFonts w:ascii="Times New Roman" w:hAnsi="Times New Roman" w:cs="Times New Roman"/>
          <w:sz w:val="28"/>
          <w:szCs w:val="28"/>
          <w:lang w:val="ru-RU"/>
        </w:rPr>
        <w:t xml:space="preserve">. Интернет: воздействие на личность // Гуманитарные исследования в Интернете. / под ред. </w:t>
      </w:r>
      <w:proofErr w:type="spellStart"/>
      <w:r w:rsidRPr="00223DB6">
        <w:rPr>
          <w:rFonts w:ascii="Times New Roman" w:hAnsi="Times New Roman" w:cs="Times New Roman"/>
          <w:sz w:val="28"/>
          <w:szCs w:val="28"/>
        </w:rPr>
        <w:t>А.Е</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Войскунского</w:t>
      </w:r>
      <w:proofErr w:type="spellEnd"/>
      <w:r w:rsidR="007F2A59" w:rsidRPr="00223DB6">
        <w:rPr>
          <w:rFonts w:ascii="Times New Roman" w:hAnsi="Times New Roman" w:cs="Times New Roman"/>
          <w:sz w:val="28"/>
          <w:szCs w:val="28"/>
        </w:rPr>
        <w:t>. -</w:t>
      </w:r>
      <w:r w:rsidRPr="00223DB6">
        <w:rPr>
          <w:rFonts w:ascii="Times New Roman" w:hAnsi="Times New Roman" w:cs="Times New Roman"/>
          <w:sz w:val="28"/>
          <w:szCs w:val="28"/>
        </w:rPr>
        <w:t xml:space="preserve"> М., 2000. 432 с.</w:t>
      </w:r>
    </w:p>
    <w:p w14:paraId="673C7BB7" w14:textId="77777777" w:rsidR="00E31917" w:rsidRPr="00223DB6" w:rsidRDefault="00E31917" w:rsidP="00487599">
      <w:pPr>
        <w:pStyle w:val="ab"/>
        <w:numPr>
          <w:ilvl w:val="0"/>
          <w:numId w:val="73"/>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Еремеев Б. А. Психология безопасности, психологическая безопасность и уровни развития человека // Психологическая безопасность, устойчивость, психотравма: сборник научных статей по материалам Первого международного форума. </w:t>
      </w:r>
      <w:proofErr w:type="spellStart"/>
      <w:r w:rsidRPr="00223DB6">
        <w:rPr>
          <w:rFonts w:ascii="Times New Roman" w:hAnsi="Times New Roman" w:cs="Times New Roman"/>
          <w:sz w:val="28"/>
          <w:szCs w:val="28"/>
        </w:rPr>
        <w:t>СПб</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Книжный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Дом</w:t>
      </w:r>
      <w:proofErr w:type="spellEnd"/>
      <w:r w:rsidRPr="00223DB6">
        <w:rPr>
          <w:rFonts w:ascii="Times New Roman" w:hAnsi="Times New Roman" w:cs="Times New Roman"/>
          <w:sz w:val="28"/>
          <w:szCs w:val="28"/>
        </w:rPr>
        <w:t>, 2006. С. 101–103.</w:t>
      </w:r>
    </w:p>
    <w:p w14:paraId="166314A4" w14:textId="77777777" w:rsidR="00E31917" w:rsidRPr="00223DB6" w:rsidRDefault="00E31917" w:rsidP="00487599">
      <w:pPr>
        <w:pStyle w:val="ab"/>
        <w:numPr>
          <w:ilvl w:val="0"/>
          <w:numId w:val="73"/>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Кабаченко Т. С. Психология управления: учебное пособие. М.: Педагогическое общество России, 2000. 384 с.</w:t>
      </w:r>
    </w:p>
    <w:p w14:paraId="721BA666" w14:textId="77777777" w:rsidR="00E31917" w:rsidRPr="00223DB6" w:rsidRDefault="00E31917" w:rsidP="00487599">
      <w:pPr>
        <w:pStyle w:val="ab"/>
        <w:numPr>
          <w:ilvl w:val="0"/>
          <w:numId w:val="73"/>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Рощин С. К. Психологическая безопасность: новый подход к безопасности человека, общества и государства // Российский монитор. </w:t>
      </w:r>
      <w:r w:rsidRPr="00223DB6">
        <w:rPr>
          <w:rFonts w:ascii="Times New Roman" w:hAnsi="Times New Roman" w:cs="Times New Roman"/>
          <w:sz w:val="28"/>
          <w:szCs w:val="28"/>
        </w:rPr>
        <w:t>1995. №6. С. 133–145.</w:t>
      </w:r>
    </w:p>
    <w:p w14:paraId="29CB9A8E" w14:textId="77777777" w:rsidR="00E31917" w:rsidRPr="00223DB6" w:rsidRDefault="00E31917" w:rsidP="00487599">
      <w:pPr>
        <w:pStyle w:val="ab"/>
        <w:numPr>
          <w:ilvl w:val="0"/>
          <w:numId w:val="73"/>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Штомпка</w:t>
      </w:r>
      <w:proofErr w:type="spellEnd"/>
      <w:r w:rsidRPr="00223DB6">
        <w:rPr>
          <w:rFonts w:ascii="Times New Roman" w:hAnsi="Times New Roman" w:cs="Times New Roman"/>
          <w:sz w:val="28"/>
          <w:szCs w:val="28"/>
          <w:lang w:val="ru-RU"/>
        </w:rPr>
        <w:t xml:space="preserve"> П. Социальное изменение как травма // Социологические исследования. </w:t>
      </w:r>
      <w:r w:rsidRPr="00223DB6">
        <w:rPr>
          <w:rFonts w:ascii="Times New Roman" w:hAnsi="Times New Roman" w:cs="Times New Roman"/>
          <w:sz w:val="28"/>
          <w:szCs w:val="28"/>
        </w:rPr>
        <w:t>2001. № 1. С. 6–16.</w:t>
      </w:r>
    </w:p>
    <w:p w14:paraId="02F50B09" w14:textId="77777777" w:rsidR="00E31917" w:rsidRPr="00223DB6" w:rsidRDefault="00E31917" w:rsidP="00487599">
      <w:pPr>
        <w:spacing w:after="0" w:line="240" w:lineRule="auto"/>
        <w:ind w:firstLine="567"/>
        <w:jc w:val="both"/>
        <w:rPr>
          <w:rFonts w:ascii="Times New Roman" w:hAnsi="Times New Roman" w:cs="Times New Roman"/>
          <w:sz w:val="28"/>
          <w:szCs w:val="28"/>
        </w:rPr>
      </w:pPr>
    </w:p>
    <w:p w14:paraId="4894766D" w14:textId="77777777" w:rsidR="009706E2" w:rsidRDefault="009706E2" w:rsidP="00487599">
      <w:pPr>
        <w:spacing w:after="0" w:line="240" w:lineRule="auto"/>
        <w:ind w:firstLine="567"/>
        <w:rPr>
          <w:rFonts w:ascii="Times New Roman" w:hAnsi="Times New Roman" w:cs="Times New Roman"/>
          <w:b/>
          <w:sz w:val="28"/>
          <w:szCs w:val="28"/>
        </w:rPr>
      </w:pPr>
    </w:p>
    <w:p w14:paraId="1AF7038F" w14:textId="77777777" w:rsidR="00FC31DD" w:rsidRDefault="00FC31DD">
      <w:pPr>
        <w:rPr>
          <w:rFonts w:ascii="Times New Roman" w:hAnsi="Times New Roman" w:cs="Times New Roman"/>
          <w:b/>
          <w:sz w:val="28"/>
          <w:szCs w:val="28"/>
        </w:rPr>
      </w:pPr>
      <w:r>
        <w:rPr>
          <w:rFonts w:ascii="Times New Roman" w:hAnsi="Times New Roman" w:cs="Times New Roman"/>
          <w:b/>
          <w:sz w:val="28"/>
          <w:szCs w:val="28"/>
        </w:rPr>
        <w:br w:type="page"/>
      </w:r>
    </w:p>
    <w:p w14:paraId="0DB51CC2" w14:textId="185BF5F2" w:rsidR="00F26D8E" w:rsidRPr="00223DB6" w:rsidRDefault="00F26D8E"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37.08.1.</w:t>
      </w:r>
    </w:p>
    <w:p w14:paraId="3E51ECF6" w14:textId="77777777" w:rsidR="00052A2F" w:rsidRDefault="00052A2F" w:rsidP="00487599">
      <w:pPr>
        <w:spacing w:after="0" w:line="240" w:lineRule="auto"/>
        <w:jc w:val="center"/>
        <w:rPr>
          <w:rFonts w:ascii="Times New Roman" w:hAnsi="Times New Roman" w:cs="Times New Roman"/>
          <w:b/>
          <w:sz w:val="28"/>
          <w:szCs w:val="28"/>
        </w:rPr>
      </w:pPr>
    </w:p>
    <w:p w14:paraId="765A1197" w14:textId="4330B30E" w:rsidR="009706E2" w:rsidRDefault="00F26D8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ЛИЧНОСТЬ В СОВРЕМЕННОМ МИРЕ: ФОРМИРОВАНИЕ </w:t>
      </w:r>
    </w:p>
    <w:p w14:paraId="781CF2B3" w14:textId="70D35468" w:rsidR="00F26D8E" w:rsidRPr="00223DB6" w:rsidRDefault="00F26D8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ПСИХОЛОГИЧЕСКОЙ УСТОЙЧИВОСТИ В СЕМЬЕ</w:t>
      </w:r>
    </w:p>
    <w:p w14:paraId="57FA8BEC" w14:textId="77777777" w:rsidR="009706E2" w:rsidRDefault="009706E2" w:rsidP="00487599">
      <w:pPr>
        <w:spacing w:after="0" w:line="240" w:lineRule="auto"/>
        <w:ind w:firstLine="567"/>
        <w:jc w:val="right"/>
        <w:rPr>
          <w:rFonts w:ascii="Times New Roman" w:hAnsi="Times New Roman" w:cs="Times New Roman"/>
          <w:b/>
          <w:i/>
          <w:sz w:val="28"/>
          <w:szCs w:val="28"/>
        </w:rPr>
      </w:pPr>
    </w:p>
    <w:p w14:paraId="0997C507" w14:textId="7861B8C6" w:rsidR="00F26D8E" w:rsidRPr="00223DB6" w:rsidRDefault="00F26D8E"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Мусханова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Исита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Вахидовна</w:t>
      </w:r>
      <w:proofErr w:type="spellEnd"/>
      <w:r w:rsidRPr="00223DB6">
        <w:rPr>
          <w:rFonts w:ascii="Times New Roman" w:hAnsi="Times New Roman" w:cs="Times New Roman"/>
          <w:b/>
          <w:i/>
          <w:sz w:val="28"/>
          <w:szCs w:val="28"/>
        </w:rPr>
        <w:t xml:space="preserve">, </w:t>
      </w:r>
    </w:p>
    <w:p w14:paraId="1E6E44BC" w14:textId="77777777" w:rsidR="00F26D8E" w:rsidRPr="00223DB6" w:rsidRDefault="00F26D8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доктор педагогических наук, профессор</w:t>
      </w:r>
    </w:p>
    <w:p w14:paraId="074F93B4" w14:textId="77777777" w:rsidR="00F26D8E" w:rsidRPr="00223DB6" w:rsidRDefault="00F26D8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 педагогический университет,</w:t>
      </w:r>
    </w:p>
    <w:p w14:paraId="12E204BC" w14:textId="38E7AB09" w:rsidR="00F26D8E" w:rsidRPr="00223DB6" w:rsidRDefault="00F26D8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г. Грозный, </w:t>
      </w:r>
      <w:proofErr w:type="spellStart"/>
      <w:r w:rsidRPr="009706E2">
        <w:rPr>
          <w:rFonts w:ascii="Times New Roman" w:hAnsi="Times New Roman" w:cs="Times New Roman"/>
          <w:i/>
          <w:sz w:val="28"/>
          <w:szCs w:val="28"/>
          <w:lang w:val="en-US"/>
        </w:rPr>
        <w:t>vinter</w:t>
      </w:r>
      <w:proofErr w:type="spellEnd"/>
      <w:r w:rsidRPr="009706E2">
        <w:rPr>
          <w:rFonts w:ascii="Times New Roman" w:hAnsi="Times New Roman" w:cs="Times New Roman"/>
          <w:i/>
          <w:sz w:val="28"/>
          <w:szCs w:val="28"/>
        </w:rPr>
        <w:t>_65@</w:t>
      </w:r>
      <w:r w:rsidRPr="009706E2">
        <w:rPr>
          <w:rFonts w:ascii="Times New Roman" w:hAnsi="Times New Roman" w:cs="Times New Roman"/>
          <w:i/>
          <w:sz w:val="28"/>
          <w:szCs w:val="28"/>
          <w:lang w:val="en-US"/>
        </w:rPr>
        <w:t>mail</w:t>
      </w:r>
      <w:r w:rsidRPr="009706E2">
        <w:rPr>
          <w:rFonts w:ascii="Times New Roman" w:hAnsi="Times New Roman" w:cs="Times New Roman"/>
          <w:i/>
          <w:sz w:val="28"/>
          <w:szCs w:val="28"/>
        </w:rPr>
        <w:t>.</w:t>
      </w:r>
      <w:proofErr w:type="spellStart"/>
      <w:r w:rsidRPr="009706E2">
        <w:rPr>
          <w:rFonts w:ascii="Times New Roman" w:hAnsi="Times New Roman" w:cs="Times New Roman"/>
          <w:i/>
          <w:sz w:val="28"/>
          <w:szCs w:val="28"/>
          <w:lang w:val="en-US"/>
        </w:rPr>
        <w:t>ru</w:t>
      </w:r>
      <w:proofErr w:type="spellEnd"/>
    </w:p>
    <w:p w14:paraId="690F4A11" w14:textId="77777777" w:rsidR="009706E2" w:rsidRDefault="009706E2" w:rsidP="00487599">
      <w:pPr>
        <w:spacing w:after="0" w:line="240" w:lineRule="auto"/>
        <w:ind w:firstLine="567"/>
        <w:jc w:val="both"/>
        <w:rPr>
          <w:rFonts w:ascii="Times New Roman" w:hAnsi="Times New Roman" w:cs="Times New Roman"/>
          <w:b/>
          <w:i/>
          <w:sz w:val="28"/>
          <w:szCs w:val="28"/>
        </w:rPr>
      </w:pPr>
    </w:p>
    <w:p w14:paraId="03DC5773" w14:textId="41D6D0A6" w:rsidR="00F26D8E" w:rsidRPr="00223DB6" w:rsidRDefault="00F26D8E"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статье рассматриваются вопросы, связанные с формированием психологической устойчивости личности. Выявлены и проанализированы факторы, оказывающие воздействие на ее становление. В частности, анализируется воспитательный процесс и роль семьи в формировании личности. Сделан вывод о влиянии религиозных и социокультурных аспектов на формирование данного процесса.</w:t>
      </w:r>
    </w:p>
    <w:p w14:paraId="37137E44" w14:textId="77777777" w:rsidR="00F26D8E" w:rsidRPr="00223DB6" w:rsidRDefault="00F26D8E"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личность, семья, формирование, развитие, воспитание, психологическая устойчивость.</w:t>
      </w:r>
    </w:p>
    <w:p w14:paraId="01DFC5FB" w14:textId="77777777" w:rsidR="00F26D8E" w:rsidRPr="00223DB6" w:rsidRDefault="00F26D8E" w:rsidP="00487599">
      <w:pPr>
        <w:tabs>
          <w:tab w:val="left" w:pos="6096"/>
        </w:tabs>
        <w:spacing w:after="0" w:line="240" w:lineRule="auto"/>
        <w:ind w:firstLine="567"/>
        <w:rPr>
          <w:rFonts w:ascii="Times New Roman" w:hAnsi="Times New Roman" w:cs="Times New Roman"/>
          <w:sz w:val="28"/>
          <w:szCs w:val="28"/>
        </w:rPr>
      </w:pPr>
    </w:p>
    <w:p w14:paraId="3CDD9216" w14:textId="77777777" w:rsidR="009706E2" w:rsidRDefault="00F26D8E"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PERSONALITY IN THE MODERN WORLD: FORMATION </w:t>
      </w:r>
    </w:p>
    <w:p w14:paraId="00BAE868" w14:textId="778B7A3E" w:rsidR="00F26D8E" w:rsidRPr="00223DB6" w:rsidRDefault="00F26D8E"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PSYCHOLOGICAL STABILITY IN THE FA</w:t>
      </w:r>
    </w:p>
    <w:p w14:paraId="1D72966F" w14:textId="1B3A3B39" w:rsidR="00F26D8E" w:rsidRPr="00223DB6" w:rsidRDefault="00F26D8E"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Muskhanova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Isita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Vakhidovna</w:t>
      </w:r>
      <w:proofErr w:type="spellEnd"/>
      <w:r w:rsidRPr="00223DB6">
        <w:rPr>
          <w:rFonts w:ascii="Times New Roman" w:hAnsi="Times New Roman" w:cs="Times New Roman"/>
          <w:b/>
          <w:i/>
          <w:sz w:val="28"/>
          <w:szCs w:val="28"/>
          <w:lang w:val="en-US"/>
        </w:rPr>
        <w:t xml:space="preserve">, </w:t>
      </w:r>
    </w:p>
    <w:p w14:paraId="5001D0B9" w14:textId="77777777" w:rsidR="00F26D8E" w:rsidRPr="00223DB6" w:rsidRDefault="00F26D8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Doctor of Pedagogical Sciences, professor</w:t>
      </w:r>
    </w:p>
    <w:p w14:paraId="70B11CF0" w14:textId="77777777" w:rsidR="00F26D8E" w:rsidRPr="00223DB6" w:rsidRDefault="00F26D8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Chechen State Pedagogical University,</w:t>
      </w:r>
    </w:p>
    <w:p w14:paraId="55B00F88" w14:textId="77777777" w:rsidR="00F26D8E" w:rsidRPr="00223DB6" w:rsidRDefault="00F26D8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Grozny, vinter_65@mail.ruMILY</w:t>
      </w:r>
    </w:p>
    <w:p w14:paraId="318D3195" w14:textId="77777777" w:rsidR="009706E2" w:rsidRDefault="009706E2" w:rsidP="00487599">
      <w:pPr>
        <w:spacing w:after="0" w:line="240" w:lineRule="auto"/>
        <w:ind w:firstLine="567"/>
        <w:jc w:val="both"/>
        <w:rPr>
          <w:rFonts w:ascii="Times New Roman" w:hAnsi="Times New Roman" w:cs="Times New Roman"/>
          <w:b/>
          <w:i/>
          <w:sz w:val="28"/>
          <w:szCs w:val="28"/>
          <w:lang w:val="en-US"/>
        </w:rPr>
      </w:pPr>
    </w:p>
    <w:p w14:paraId="5E50C76B" w14:textId="7E8E3B7D" w:rsidR="00F26D8E" w:rsidRPr="00052A2F" w:rsidRDefault="00F26D8E" w:rsidP="00487599">
      <w:pPr>
        <w:spacing w:after="0" w:line="240" w:lineRule="auto"/>
        <w:ind w:firstLine="567"/>
        <w:jc w:val="both"/>
        <w:rPr>
          <w:rFonts w:ascii="Times New Roman" w:hAnsi="Times New Roman" w:cs="Times New Roman"/>
          <w:i/>
          <w:spacing w:val="-2"/>
          <w:sz w:val="28"/>
          <w:szCs w:val="28"/>
          <w:lang w:val="en-US"/>
        </w:rPr>
      </w:pPr>
      <w:r w:rsidRPr="00052A2F">
        <w:rPr>
          <w:rFonts w:ascii="Times New Roman" w:hAnsi="Times New Roman" w:cs="Times New Roman"/>
          <w:b/>
          <w:i/>
          <w:spacing w:val="-2"/>
          <w:sz w:val="28"/>
          <w:szCs w:val="28"/>
          <w:lang w:val="en-US"/>
        </w:rPr>
        <w:t>Annotation.</w:t>
      </w:r>
      <w:r w:rsidRPr="00052A2F">
        <w:rPr>
          <w:rFonts w:ascii="Times New Roman" w:hAnsi="Times New Roman" w:cs="Times New Roman"/>
          <w:i/>
          <w:spacing w:val="-2"/>
          <w:sz w:val="28"/>
          <w:szCs w:val="28"/>
          <w:lang w:val="en-US"/>
        </w:rPr>
        <w:t xml:space="preserve"> The article deals with the issues related to the formation of psychological stability of the individual. The factors influencing its formation are identified and analyzed. In particular, the educational process and the role of the family in the formation of personality are analyzed. The conclusion is made about the influence of religious and socio-cultural aspects on the formation of this process.</w:t>
      </w:r>
    </w:p>
    <w:p w14:paraId="5BFF4D1B" w14:textId="77777777" w:rsidR="00F26D8E" w:rsidRPr="00223DB6" w:rsidRDefault="00F26D8E"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personality, family, formation, development, upbringing, psychological stability.</w:t>
      </w:r>
    </w:p>
    <w:p w14:paraId="61D862F9" w14:textId="77777777" w:rsidR="009706E2" w:rsidRPr="00EB1CDF" w:rsidRDefault="009706E2" w:rsidP="00487599">
      <w:pPr>
        <w:spacing w:after="0" w:line="240" w:lineRule="auto"/>
        <w:ind w:firstLine="567"/>
        <w:jc w:val="both"/>
        <w:rPr>
          <w:rFonts w:ascii="Times New Roman" w:hAnsi="Times New Roman" w:cs="Times New Roman"/>
          <w:sz w:val="28"/>
          <w:szCs w:val="28"/>
          <w:lang w:val="en-US"/>
        </w:rPr>
      </w:pPr>
    </w:p>
    <w:p w14:paraId="6C3DDA99" w14:textId="10B3EEAF" w:rsidR="00F26D8E" w:rsidRPr="00223DB6" w:rsidRDefault="00F26D8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Современный противоречивый мир вносит новую идеологию, с новыми нравственными, эстетическими, трудовыми ценностями, которыми руководствуется человек. Цифровая реальность, ситуация с пандемией, сложившаяся в последний год ярко продемонстрировали необходимость обращения к психосоматической составляющей эмоционального благополучия личности. Сегодня мы имеем дело с совершенно новым типом личности, который наиболее полно соответствует нынешней форме организации общественной жизни в России и мире. Общество на всех этапах своего развития предъявляло к человеку требования, формирующие в сознании людей приоритета группового, общественного интереса над личным. У детей с раннего </w:t>
      </w:r>
      <w:r w:rsidRPr="00223DB6">
        <w:rPr>
          <w:rFonts w:ascii="Times New Roman" w:hAnsi="Times New Roman" w:cs="Times New Roman"/>
          <w:sz w:val="28"/>
          <w:szCs w:val="28"/>
        </w:rPr>
        <w:lastRenderedPageBreak/>
        <w:t>детства уже на уровне семьи воспитывалась установка на реализацию тех трудовых, нравственных норм, которые обеспечивают их участие в коллективном труде, заботу о близких людях, умение преодолеть эгоистическую ориентацию. В семье жизнь была подчинена интересам группы, которая только путем объединения усилий каждого своего члена обеспечивала элементарную выживаемость, а при наличии особых трудовых достижений и некий материальный достаток.</w:t>
      </w:r>
    </w:p>
    <w:p w14:paraId="1BF81EF6" w14:textId="77777777" w:rsidR="00F26D8E" w:rsidRPr="00223DB6" w:rsidRDefault="00F26D8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социальный институт семья влияет на все стороны общественной жизни и с ней прямо или косвенно связаны все социальные процессы. Вместе с тем семья имеет относительную автономность от общественно-экономических отношений, выступая одним из самых традиционных и устойчивых социальных институтов. В научном дискурсе понятие «семья» отождествляется с системой отношений, поскольку семья, как правило, объединяет не только супругов, но и их детей, а также других родственников. </w:t>
      </w:r>
    </w:p>
    <w:p w14:paraId="18C8951E"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Существует широкое разнообразие подходов, позволяющих классифицировать следующие типы семей: «нуклеарная семья», состоящая из мужа, жены и их детей; «пополненная семья» – супружеская пара и их дети, плюс родители других поколений, например бабушки, дедушки, дяди, тети, живущие все вместе или в тесной близости друг от друга и составляющие структуру семьи; «смешанная семья» является «перестроенной» семьей, образовавшейся вследствие брака разведенных людей; «семья родителя-одиночки» является хозяйством, которое ведется одним родителем (матерью или отцом) из-за развода, ухода или смерти супруга.</w:t>
      </w:r>
    </w:p>
    <w:p w14:paraId="620D59E4"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Кроме перечисленных, существует </w:t>
      </w:r>
      <w:r w:rsidRPr="00223DB6">
        <w:rPr>
          <w:rFonts w:ascii="Times New Roman" w:hAnsi="Times New Roman" w:cs="Times New Roman"/>
          <w:bCs/>
          <w:sz w:val="28"/>
          <w:szCs w:val="28"/>
        </w:rPr>
        <w:t>комплексная типология семьи</w:t>
      </w:r>
      <w:r w:rsidRPr="00223DB6">
        <w:rPr>
          <w:rFonts w:ascii="Times New Roman" w:hAnsi="Times New Roman" w:cs="Times New Roman"/>
          <w:sz w:val="28"/>
          <w:szCs w:val="28"/>
        </w:rPr>
        <w:t>, предусматривающая выделение четырех категорий семей, различающихся по уровню социальной адаптации: благополучные семьи, семьи группы риска, неблагополучные семьи, асоциальные семьи.</w:t>
      </w:r>
    </w:p>
    <w:p w14:paraId="353E704C"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контексте заявленной темы, нами в данной работе поставлена цель выявить и описать роль семьи в формировании психологической устойчивости личности. В связи с вышеуказанным рассмотрим понятие «психологическая устойчивость», предложенное в психолого-педагогической науке.</w:t>
      </w:r>
    </w:p>
    <w:p w14:paraId="3766DFBD"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Подход к устойчивости как проблеме развития личности впервые был поставлен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Божович</w:t>
      </w:r>
      <w:proofErr w:type="spellEnd"/>
      <w:r w:rsidRPr="00223DB6">
        <w:rPr>
          <w:rFonts w:ascii="Times New Roman" w:hAnsi="Times New Roman" w:cs="Times New Roman"/>
          <w:sz w:val="28"/>
          <w:szCs w:val="28"/>
        </w:rPr>
        <w:t xml:space="preserve"> в 1966 году на психологическом конгрессе. В работах многих отечественных психологов рассматриваются различные аспекты устойчивости, психологическая устойчивость как фактор развития личности представлена в исследованиях </w:t>
      </w:r>
      <w:proofErr w:type="spellStart"/>
      <w:r w:rsidRPr="00223DB6">
        <w:rPr>
          <w:rFonts w:ascii="Times New Roman" w:hAnsi="Times New Roman" w:cs="Times New Roman"/>
          <w:sz w:val="28"/>
          <w:szCs w:val="28"/>
        </w:rPr>
        <w:t>Е.П</w:t>
      </w:r>
      <w:proofErr w:type="spellEnd"/>
      <w:r w:rsidRPr="00223DB6">
        <w:rPr>
          <w:rFonts w:ascii="Times New Roman" w:hAnsi="Times New Roman" w:cs="Times New Roman"/>
          <w:sz w:val="28"/>
          <w:szCs w:val="28"/>
        </w:rPr>
        <w:t xml:space="preserve">. Крупник и </w:t>
      </w:r>
      <w:proofErr w:type="spellStart"/>
      <w:r w:rsidRPr="00223DB6">
        <w:rPr>
          <w:rFonts w:ascii="Times New Roman" w:hAnsi="Times New Roman" w:cs="Times New Roman"/>
          <w:sz w:val="28"/>
          <w:szCs w:val="28"/>
        </w:rPr>
        <w:t>Е.Н</w:t>
      </w:r>
      <w:proofErr w:type="spellEnd"/>
      <w:r w:rsidRPr="00223DB6">
        <w:rPr>
          <w:rFonts w:ascii="Times New Roman" w:hAnsi="Times New Roman" w:cs="Times New Roman"/>
          <w:sz w:val="28"/>
          <w:szCs w:val="28"/>
        </w:rPr>
        <w:t xml:space="preserve">. Лебедевой. Становление психологической устойчивости личности зависит от многих факторов, связанных с когнитивной и эмоционально-волевой сферой человека. В данной работе нами психологическая устойчивость личности определяется как совокупность интеллектуальных и нравственных установок и способностей человека противостоять воздействиям, противоречащим его мировоззренческой картине мира. Человек должен обладать иммунитетом и быть способным к сохранению и реализации собственной Я – концепции в непредсказуемых жизненных ситуациях. Интеллектуальные установки и </w:t>
      </w:r>
      <w:r w:rsidRPr="00223DB6">
        <w:rPr>
          <w:rFonts w:ascii="Times New Roman" w:hAnsi="Times New Roman" w:cs="Times New Roman"/>
          <w:sz w:val="28"/>
          <w:szCs w:val="28"/>
        </w:rPr>
        <w:lastRenderedPageBreak/>
        <w:t>способности позволяют личности не просто адаптироваться к изменчивой системе мира, но и выработать личностную траекторию развития. Эмоционально- волевые установки ориентируют человека на сохранение собственной позиции, несмотря на ее кажущуюся несостоятельность. Показателями психологической устойчивости являются такие качества, как уверенность, отсутствие страха, умение владеть собой, выражающееся в самоконтроле и саморегуляции, целеустремленность, решительность, настойчивость.</w:t>
      </w:r>
    </w:p>
    <w:p w14:paraId="00A21E1F"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научном сообществе Чеченской Республики этнографы и педагоги работают в направлении исследования традиционной системы семейного воспитания. Так, в трудах </w:t>
      </w:r>
      <w:proofErr w:type="spellStart"/>
      <w:r w:rsidRPr="00223DB6">
        <w:rPr>
          <w:rFonts w:ascii="Times New Roman" w:hAnsi="Times New Roman" w:cs="Times New Roman"/>
          <w:sz w:val="28"/>
          <w:szCs w:val="28"/>
        </w:rPr>
        <w:t>З.И</w:t>
      </w:r>
      <w:proofErr w:type="spellEnd"/>
      <w:r w:rsidRPr="00223DB6">
        <w:rPr>
          <w:rFonts w:ascii="Times New Roman" w:hAnsi="Times New Roman" w:cs="Times New Roman"/>
          <w:sz w:val="28"/>
          <w:szCs w:val="28"/>
        </w:rPr>
        <w:t xml:space="preserve">. Хасбулатовой [5] систематизирован огромный полевой материал о культуре межличностной коммуникации, традициях и семейных обрядах чеченцев. В контексте выявления и популяризации педагогического потенциала чеченской семьи плодотворно работает </w:t>
      </w:r>
      <w:proofErr w:type="spellStart"/>
      <w:r w:rsidRPr="00223DB6">
        <w:rPr>
          <w:rFonts w:ascii="Times New Roman" w:hAnsi="Times New Roman" w:cs="Times New Roman"/>
          <w:sz w:val="28"/>
          <w:szCs w:val="28"/>
        </w:rPr>
        <w:t>Р.А</w:t>
      </w:r>
      <w:proofErr w:type="spellEnd"/>
      <w:r w:rsidRPr="00223DB6">
        <w:rPr>
          <w:rFonts w:ascii="Times New Roman" w:hAnsi="Times New Roman" w:cs="Times New Roman"/>
          <w:sz w:val="28"/>
          <w:szCs w:val="28"/>
        </w:rPr>
        <w:t xml:space="preserve">. Алиханова [1]. Различные аспекты семейного воспитания (трудовое, физическое, нравственное) рассмотрены в работах Ш. М-Х. </w:t>
      </w:r>
      <w:proofErr w:type="spellStart"/>
      <w:r w:rsidRPr="00223DB6">
        <w:rPr>
          <w:rFonts w:ascii="Times New Roman" w:hAnsi="Times New Roman" w:cs="Times New Roman"/>
          <w:sz w:val="28"/>
          <w:szCs w:val="28"/>
        </w:rPr>
        <w:t>Арсалиева</w:t>
      </w:r>
      <w:proofErr w:type="spellEnd"/>
      <w:r w:rsidRPr="00223DB6">
        <w:rPr>
          <w:rFonts w:ascii="Times New Roman" w:hAnsi="Times New Roman" w:cs="Times New Roman"/>
          <w:sz w:val="28"/>
          <w:szCs w:val="28"/>
        </w:rPr>
        <w:t xml:space="preserve"> [2].</w:t>
      </w:r>
    </w:p>
    <w:p w14:paraId="666A312C"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традиционной системе воспитания чеченцев доминирующие позиции занимали методы и приемы, направленные на формирование психологической устойчивости личности. На наш взгляд, в первую очередь это было связано с образом жизни чеченцев. Суровые климатические условия, перманентный социокультурный кризис в состоянии которого на различных этапах оказывался чеченский этнос и обусловили необходимость формирования психологической устойчивости личности. Еще на ранних этапах взросления в чеченской семье учитывая гендерную дифференциацию, предъявляли к воспитанию мальчиков достаточно жесткие ограничения. Следует отметить, что в традиционном семейном воспитании чеченцев активное участие принимали все члены большой семьи: дедушки, бабушки, другие взрослые, старшие братья и сестры. Воспитание не ограничивалось сентенциями и нравоучениями, главенствовал личный пример в межличностной коммуникации, во взаимодействии и поведении. Как безусловный императив воспринималось младшими слово старшего, возрастная регламентация соблюдалась очень строго.</w:t>
      </w:r>
    </w:p>
    <w:p w14:paraId="12ED61BF"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работах [3,4] нами ранее отмечено, что формирование волевых и морально-нравственных качеств в чеченской семье занимало ведущие позиции и обосновывалось это историческим и социально-политическим моментом. В чеченском обществе на ранних этапах его развития именно обычаи и традиции выступали своеобразным регулятором поведения. Следует указать и на факт влияния религиозных и социокультурных аспектов на формирование психологической устойчивости личности. В минуты скорби и отчаяния, в момент потери близкого человека у чеченцев не принято проявлять эмоции, следует быть сдержанными. </w:t>
      </w:r>
      <w:proofErr w:type="spellStart"/>
      <w:r w:rsidRPr="00223DB6">
        <w:rPr>
          <w:rFonts w:ascii="Times New Roman" w:hAnsi="Times New Roman" w:cs="Times New Roman"/>
          <w:sz w:val="28"/>
          <w:szCs w:val="28"/>
        </w:rPr>
        <w:t>Собар</w:t>
      </w:r>
      <w:proofErr w:type="spellEnd"/>
      <w:r w:rsidRPr="00223DB6">
        <w:rPr>
          <w:rFonts w:ascii="Times New Roman" w:hAnsi="Times New Roman" w:cs="Times New Roman"/>
          <w:sz w:val="28"/>
          <w:szCs w:val="28"/>
        </w:rPr>
        <w:t xml:space="preserve"> (выдержка) – категория, характеризующая психологически устойчивую личность, а в этически-нравственном кодексе чеченцев </w:t>
      </w:r>
      <w:proofErr w:type="spellStart"/>
      <w:r w:rsidRPr="00223DB6">
        <w:rPr>
          <w:rFonts w:ascii="Times New Roman" w:hAnsi="Times New Roman" w:cs="Times New Roman"/>
          <w:sz w:val="28"/>
          <w:szCs w:val="28"/>
        </w:rPr>
        <w:t>собар</w:t>
      </w:r>
      <w:proofErr w:type="spellEnd"/>
      <w:r w:rsidRPr="00223DB6">
        <w:rPr>
          <w:rFonts w:ascii="Times New Roman" w:hAnsi="Times New Roman" w:cs="Times New Roman"/>
          <w:sz w:val="28"/>
          <w:szCs w:val="28"/>
        </w:rPr>
        <w:t xml:space="preserve"> – стержень </w:t>
      </w:r>
      <w:proofErr w:type="spellStart"/>
      <w:r w:rsidRPr="00223DB6">
        <w:rPr>
          <w:rFonts w:ascii="Times New Roman" w:hAnsi="Times New Roman" w:cs="Times New Roman"/>
          <w:sz w:val="28"/>
          <w:szCs w:val="28"/>
        </w:rPr>
        <w:t>къонаха</w:t>
      </w:r>
      <w:proofErr w:type="spellEnd"/>
      <w:r w:rsidRPr="00223DB6">
        <w:rPr>
          <w:rFonts w:ascii="Times New Roman" w:hAnsi="Times New Roman" w:cs="Times New Roman"/>
          <w:sz w:val="28"/>
          <w:szCs w:val="28"/>
        </w:rPr>
        <w:t xml:space="preserve">, человека, достигшего высший уровень нравственности, благородства, достоинства. С религиозной точки </w:t>
      </w:r>
      <w:r w:rsidRPr="00223DB6">
        <w:rPr>
          <w:rFonts w:ascii="Times New Roman" w:hAnsi="Times New Roman" w:cs="Times New Roman"/>
          <w:sz w:val="28"/>
          <w:szCs w:val="28"/>
        </w:rPr>
        <w:lastRenderedPageBreak/>
        <w:t>зрения важно сохранять равновесие как в горе, так и в радости и эта позиция близка и понятна чеченцам.</w:t>
      </w:r>
    </w:p>
    <w:p w14:paraId="37CB8586"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Естественно, современные процессы глобализации, цифровизации оказывают трансформирующее, не всегда позитивное воздействие на семейное воспитание чеченцев. Для подрастающего поколения чеченских детей характерны проблемы, связанные с виртуальным общением, экранным временем, которое очень сложно контролировать. Замкнутость детей, нежелание их общаться в формате живого слова, дистанцированность многих родителей от обязательств перед семьей оказывают пагубное воздействие на формирование психологической устойчивости и развитие личности ребенка в целом. Поэтому перед образованием сегодня особенно актуально стоит проблема интеграции воспитательного потенциала этнокультуры, семьи и школы в формировании и развитии подрастающего поколения.</w:t>
      </w:r>
    </w:p>
    <w:p w14:paraId="15CE34CF" w14:textId="77777777" w:rsidR="00F26D8E" w:rsidRPr="00223DB6" w:rsidRDefault="00F26D8E" w:rsidP="00487599">
      <w:pPr>
        <w:tabs>
          <w:tab w:val="num" w:pos="720"/>
          <w:tab w:val="num" w:pos="1440"/>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следует резюмировать, что особенности воспитательной практики чеченской семьи заключаются в создании особой атмосферы, позволяющей говорить о существовании закономерной связи между психологическим климатом семьи, характером межличностной коммуникации, паттернов поведения взрослых и устойчивостью личности ребенка</w:t>
      </w:r>
    </w:p>
    <w:p w14:paraId="4CB70919" w14:textId="77777777" w:rsidR="00FC31DD" w:rsidRDefault="00FC31DD" w:rsidP="00487599">
      <w:pPr>
        <w:tabs>
          <w:tab w:val="num" w:pos="720"/>
          <w:tab w:val="num" w:pos="1440"/>
        </w:tabs>
        <w:spacing w:after="0" w:line="240" w:lineRule="auto"/>
        <w:jc w:val="center"/>
        <w:rPr>
          <w:rFonts w:ascii="Times New Roman" w:hAnsi="Times New Roman" w:cs="Times New Roman"/>
          <w:b/>
          <w:sz w:val="28"/>
          <w:szCs w:val="28"/>
        </w:rPr>
      </w:pPr>
    </w:p>
    <w:p w14:paraId="22CC957C" w14:textId="115032BC" w:rsidR="00F26D8E" w:rsidRPr="00223DB6" w:rsidRDefault="00F26D8E" w:rsidP="00487599">
      <w:pPr>
        <w:tabs>
          <w:tab w:val="num" w:pos="720"/>
          <w:tab w:val="num" w:pos="1440"/>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D8F76F0" w14:textId="77777777" w:rsidR="00F26D8E" w:rsidRPr="00223DB6" w:rsidRDefault="00F26D8E" w:rsidP="00487599">
      <w:pPr>
        <w:pStyle w:val="ab"/>
        <w:numPr>
          <w:ilvl w:val="0"/>
          <w:numId w:val="124"/>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Алиханова </w:t>
      </w:r>
      <w:proofErr w:type="spellStart"/>
      <w:r w:rsidRPr="00223DB6">
        <w:rPr>
          <w:rFonts w:ascii="Times New Roman" w:hAnsi="Times New Roman" w:cs="Times New Roman"/>
          <w:sz w:val="28"/>
          <w:szCs w:val="28"/>
          <w:lang w:val="ru-RU"/>
        </w:rPr>
        <w:t>Р.А</w:t>
      </w:r>
      <w:proofErr w:type="spellEnd"/>
      <w:r w:rsidRPr="00223DB6">
        <w:rPr>
          <w:rFonts w:ascii="Times New Roman" w:hAnsi="Times New Roman" w:cs="Times New Roman"/>
          <w:sz w:val="28"/>
          <w:szCs w:val="28"/>
          <w:lang w:val="ru-RU"/>
        </w:rPr>
        <w:t xml:space="preserve">. Роль семьи в формировании духовно-нравственной составляющей личности ребенка // В сборнике: Педагогика и психология в современном мире. Материалы Всероссийской научно-практической конференции молодых ученых, аспирантов, магистрантов и студентов. </w:t>
      </w:r>
      <w:r w:rsidRPr="00223DB6">
        <w:rPr>
          <w:rFonts w:ascii="Times New Roman" w:hAnsi="Times New Roman" w:cs="Times New Roman"/>
          <w:sz w:val="28"/>
          <w:szCs w:val="28"/>
        </w:rPr>
        <w:t xml:space="preserve">2020. </w:t>
      </w:r>
      <w:r w:rsidR="00204B1F"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С. 90-96 </w:t>
      </w:r>
    </w:p>
    <w:p w14:paraId="23D29434" w14:textId="77777777" w:rsidR="00F26D8E" w:rsidRPr="00223DB6" w:rsidRDefault="00F26D8E" w:rsidP="00487599">
      <w:pPr>
        <w:pStyle w:val="ab"/>
        <w:numPr>
          <w:ilvl w:val="0"/>
          <w:numId w:val="124"/>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Арсалиев</w:t>
      </w:r>
      <w:proofErr w:type="spellEnd"/>
      <w:r w:rsidRPr="00223DB6">
        <w:rPr>
          <w:rFonts w:ascii="Times New Roman" w:hAnsi="Times New Roman" w:cs="Times New Roman"/>
          <w:sz w:val="28"/>
          <w:szCs w:val="28"/>
          <w:lang w:val="ru-RU"/>
        </w:rPr>
        <w:t xml:space="preserve"> Ш. М-Х. Семья как феномен и компонент </w:t>
      </w:r>
      <w:proofErr w:type="spellStart"/>
      <w:r w:rsidRPr="00223DB6">
        <w:rPr>
          <w:rFonts w:ascii="Times New Roman" w:hAnsi="Times New Roman" w:cs="Times New Roman"/>
          <w:sz w:val="28"/>
          <w:szCs w:val="28"/>
          <w:lang w:val="ru-RU"/>
        </w:rPr>
        <w:t>этнопедагогической</w:t>
      </w:r>
      <w:proofErr w:type="spellEnd"/>
      <w:r w:rsidRPr="00223DB6">
        <w:rPr>
          <w:rFonts w:ascii="Times New Roman" w:hAnsi="Times New Roman" w:cs="Times New Roman"/>
          <w:sz w:val="28"/>
          <w:szCs w:val="28"/>
          <w:lang w:val="ru-RU"/>
        </w:rPr>
        <w:t xml:space="preserve"> системы современной науки // </w:t>
      </w:r>
      <w:proofErr w:type="spellStart"/>
      <w:r w:rsidRPr="00223DB6">
        <w:rPr>
          <w:rFonts w:ascii="Times New Roman" w:hAnsi="Times New Roman" w:cs="Times New Roman"/>
          <w:sz w:val="28"/>
          <w:szCs w:val="28"/>
          <w:lang w:val="ru-RU"/>
        </w:rPr>
        <w:t>Таллам</w:t>
      </w:r>
      <w:proofErr w:type="spellEnd"/>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2019. </w:t>
      </w:r>
      <w:r w:rsidR="00204B1F"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1 (16). </w:t>
      </w:r>
      <w:r w:rsidR="00204B1F"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С. 116-121. </w:t>
      </w:r>
    </w:p>
    <w:p w14:paraId="608C5F83" w14:textId="77777777" w:rsidR="00F26D8E" w:rsidRPr="00223DB6" w:rsidRDefault="00F26D8E" w:rsidP="00487599">
      <w:pPr>
        <w:pStyle w:val="ab"/>
        <w:numPr>
          <w:ilvl w:val="0"/>
          <w:numId w:val="124"/>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Мусханова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И.В</w:t>
      </w:r>
      <w:proofErr w:type="spellEnd"/>
      <w:r w:rsidRPr="00223DB6">
        <w:rPr>
          <w:rFonts w:ascii="Times New Roman" w:hAnsi="Times New Roman" w:cs="Times New Roman"/>
          <w:sz w:val="28"/>
          <w:szCs w:val="28"/>
          <w:lang w:val="ru-RU"/>
        </w:rPr>
        <w:t xml:space="preserve">. Психолого-педагогические условия формирования этнокультурной личности в семье // Психология и психотехника. </w:t>
      </w:r>
      <w:r w:rsidRPr="00223DB6">
        <w:rPr>
          <w:rFonts w:ascii="Times New Roman" w:hAnsi="Times New Roman" w:cs="Times New Roman"/>
          <w:sz w:val="28"/>
          <w:szCs w:val="28"/>
        </w:rPr>
        <w:t xml:space="preserve">2011. </w:t>
      </w:r>
      <w:r w:rsidR="00204B1F"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5 (32).</w:t>
      </w:r>
      <w:r w:rsidR="00204B1F"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С. 81-84.</w:t>
      </w:r>
    </w:p>
    <w:p w14:paraId="04390F84" w14:textId="77777777" w:rsidR="00F26D8E" w:rsidRPr="00223DB6" w:rsidRDefault="00F26D8E" w:rsidP="00487599">
      <w:pPr>
        <w:pStyle w:val="ab"/>
        <w:numPr>
          <w:ilvl w:val="0"/>
          <w:numId w:val="124"/>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Мусханова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И.В</w:t>
      </w:r>
      <w:proofErr w:type="spellEnd"/>
      <w:r w:rsidRPr="00223DB6">
        <w:rPr>
          <w:rFonts w:ascii="Times New Roman" w:hAnsi="Times New Roman" w:cs="Times New Roman"/>
          <w:sz w:val="28"/>
          <w:szCs w:val="28"/>
          <w:lang w:val="ru-RU"/>
        </w:rPr>
        <w:t xml:space="preserve">. О семейном воспитании чеченцев как социально-педагогическом феномене // Вестник Московского государственного областного университета. </w:t>
      </w:r>
      <w:r w:rsidRPr="00223DB6">
        <w:rPr>
          <w:rFonts w:ascii="Times New Roman" w:hAnsi="Times New Roman" w:cs="Times New Roman"/>
          <w:sz w:val="28"/>
          <w:szCs w:val="28"/>
        </w:rPr>
        <w:t>2011.</w:t>
      </w:r>
      <w:r w:rsidR="00204B1F" w:rsidRPr="00223DB6">
        <w:rPr>
          <w:rFonts w:ascii="Times New Roman" w:hAnsi="Times New Roman" w:cs="Times New Roman"/>
          <w:sz w:val="28"/>
          <w:szCs w:val="28"/>
          <w:lang w:val="ru-RU"/>
        </w:rPr>
        <w:t>-</w:t>
      </w:r>
      <w:r w:rsidRPr="00223DB6">
        <w:rPr>
          <w:rFonts w:ascii="Times New Roman" w:hAnsi="Times New Roman" w:cs="Times New Roman"/>
          <w:sz w:val="28"/>
          <w:szCs w:val="28"/>
        </w:rPr>
        <w:t xml:space="preserve"> № 3.</w:t>
      </w:r>
    </w:p>
    <w:p w14:paraId="1C14F626" w14:textId="77777777" w:rsidR="00F26D8E" w:rsidRPr="00223DB6" w:rsidRDefault="00F26D8E" w:rsidP="00487599">
      <w:pPr>
        <w:pStyle w:val="ab"/>
        <w:numPr>
          <w:ilvl w:val="0"/>
          <w:numId w:val="124"/>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Хасбулатова </w:t>
      </w:r>
      <w:proofErr w:type="spellStart"/>
      <w:r w:rsidRPr="00223DB6">
        <w:rPr>
          <w:rFonts w:ascii="Times New Roman" w:hAnsi="Times New Roman" w:cs="Times New Roman"/>
          <w:sz w:val="28"/>
          <w:szCs w:val="28"/>
          <w:lang w:val="ru-RU"/>
        </w:rPr>
        <w:t>З.И</w:t>
      </w:r>
      <w:proofErr w:type="spellEnd"/>
      <w:r w:rsidRPr="00223DB6">
        <w:rPr>
          <w:rFonts w:ascii="Times New Roman" w:hAnsi="Times New Roman" w:cs="Times New Roman"/>
          <w:sz w:val="28"/>
          <w:szCs w:val="28"/>
          <w:lang w:val="ru-RU"/>
        </w:rPr>
        <w:t xml:space="preserve">. О некоторых особенностях традиционной системы питания чеченцев в </w:t>
      </w:r>
      <w:r w:rsidRPr="00223DB6">
        <w:rPr>
          <w:rFonts w:ascii="Times New Roman" w:hAnsi="Times New Roman" w:cs="Times New Roman"/>
          <w:sz w:val="28"/>
          <w:szCs w:val="28"/>
          <w:lang w:val="en-US"/>
        </w:rPr>
        <w:t>XIX</w:t>
      </w:r>
      <w:r w:rsidRPr="00223DB6">
        <w:rPr>
          <w:rFonts w:ascii="Times New Roman" w:hAnsi="Times New Roman" w:cs="Times New Roman"/>
          <w:sz w:val="28"/>
          <w:szCs w:val="28"/>
          <w:lang w:val="ru-RU"/>
        </w:rPr>
        <w:t xml:space="preserve"> - начале </w:t>
      </w:r>
      <w:r w:rsidRPr="00223DB6">
        <w:rPr>
          <w:rFonts w:ascii="Times New Roman" w:hAnsi="Times New Roman" w:cs="Times New Roman"/>
          <w:sz w:val="28"/>
          <w:szCs w:val="28"/>
          <w:lang w:val="en-US"/>
        </w:rPr>
        <w:t>XX</w:t>
      </w:r>
      <w:r w:rsidRPr="00223DB6">
        <w:rPr>
          <w:rFonts w:ascii="Times New Roman" w:hAnsi="Times New Roman" w:cs="Times New Roman"/>
          <w:sz w:val="28"/>
          <w:szCs w:val="28"/>
          <w:lang w:val="ru-RU"/>
        </w:rPr>
        <w:t xml:space="preserve"> вв. // Вестник Академии наук Чеченской Республики. </w:t>
      </w:r>
      <w:r w:rsidRPr="00223DB6">
        <w:rPr>
          <w:rFonts w:ascii="Times New Roman" w:hAnsi="Times New Roman" w:cs="Times New Roman"/>
          <w:sz w:val="28"/>
          <w:szCs w:val="28"/>
        </w:rPr>
        <w:t xml:space="preserve">2020. </w:t>
      </w:r>
      <w:r w:rsidR="008430A1"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4 (51).</w:t>
      </w:r>
      <w:r w:rsidR="008430A1" w:rsidRPr="00223DB6">
        <w:rPr>
          <w:rFonts w:ascii="Times New Roman" w:hAnsi="Times New Roman" w:cs="Times New Roman"/>
          <w:sz w:val="28"/>
          <w:szCs w:val="28"/>
          <w:lang w:val="ru-RU"/>
        </w:rPr>
        <w:t>-</w:t>
      </w:r>
      <w:r w:rsidRPr="00223DB6">
        <w:rPr>
          <w:rFonts w:ascii="Times New Roman" w:hAnsi="Times New Roman" w:cs="Times New Roman"/>
          <w:sz w:val="28"/>
          <w:szCs w:val="28"/>
        </w:rPr>
        <w:t xml:space="preserve"> С. 56-60.</w:t>
      </w:r>
    </w:p>
    <w:p w14:paraId="6B33D64F" w14:textId="77777777" w:rsidR="00F26D8E" w:rsidRPr="00223DB6" w:rsidRDefault="00F26D8E" w:rsidP="00487599">
      <w:pPr>
        <w:spacing w:after="0" w:line="240" w:lineRule="auto"/>
        <w:ind w:firstLine="567"/>
        <w:jc w:val="both"/>
        <w:rPr>
          <w:rFonts w:ascii="Times New Roman" w:hAnsi="Times New Roman" w:cs="Times New Roman"/>
          <w:sz w:val="28"/>
          <w:szCs w:val="28"/>
        </w:rPr>
      </w:pPr>
    </w:p>
    <w:p w14:paraId="1FEA6C9C" w14:textId="77777777" w:rsidR="009706E2" w:rsidRDefault="009706E2" w:rsidP="00487599">
      <w:pPr>
        <w:spacing w:after="0" w:line="240" w:lineRule="auto"/>
        <w:ind w:firstLine="567"/>
        <w:rPr>
          <w:rFonts w:ascii="Times New Roman" w:hAnsi="Times New Roman" w:cs="Times New Roman"/>
          <w:b/>
          <w:sz w:val="28"/>
          <w:szCs w:val="28"/>
        </w:rPr>
      </w:pPr>
    </w:p>
    <w:p w14:paraId="7C02AE51" w14:textId="77777777" w:rsidR="00FC31DD" w:rsidRDefault="00FC31DD">
      <w:pPr>
        <w:rPr>
          <w:rFonts w:ascii="Times New Roman" w:hAnsi="Times New Roman" w:cs="Times New Roman"/>
          <w:b/>
          <w:sz w:val="28"/>
          <w:szCs w:val="28"/>
        </w:rPr>
      </w:pPr>
      <w:r>
        <w:rPr>
          <w:rFonts w:ascii="Times New Roman" w:hAnsi="Times New Roman" w:cs="Times New Roman"/>
          <w:b/>
          <w:sz w:val="28"/>
          <w:szCs w:val="28"/>
        </w:rPr>
        <w:br w:type="page"/>
      </w:r>
    </w:p>
    <w:p w14:paraId="3EB191FB" w14:textId="24E4E3C4" w:rsidR="007F2A59" w:rsidRPr="00223DB6" w:rsidRDefault="003561BB"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159.9:316</w:t>
      </w:r>
      <w:r w:rsidR="00770D13" w:rsidRPr="00223DB6">
        <w:rPr>
          <w:rFonts w:ascii="Times New Roman" w:hAnsi="Times New Roman" w:cs="Times New Roman"/>
          <w:b/>
          <w:sz w:val="28"/>
          <w:szCs w:val="28"/>
        </w:rPr>
        <w:t>.356.2</w:t>
      </w:r>
    </w:p>
    <w:p w14:paraId="1FC90D49" w14:textId="77777777" w:rsidR="00052A2F" w:rsidRDefault="00052A2F" w:rsidP="00487599">
      <w:pPr>
        <w:spacing w:after="0" w:line="240" w:lineRule="auto"/>
        <w:jc w:val="center"/>
        <w:rPr>
          <w:rFonts w:ascii="Times New Roman" w:hAnsi="Times New Roman" w:cs="Times New Roman"/>
          <w:b/>
          <w:sz w:val="28"/>
          <w:szCs w:val="28"/>
        </w:rPr>
      </w:pPr>
    </w:p>
    <w:p w14:paraId="3D3A18A2" w14:textId="2B315CFD" w:rsidR="00D42205" w:rsidRPr="00223DB6" w:rsidRDefault="00D4220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КОНФЛИКТ ПОКОЛЕНИЙ</w:t>
      </w:r>
    </w:p>
    <w:p w14:paraId="78CFDF82" w14:textId="77777777" w:rsidR="00D42205" w:rsidRPr="00223DB6" w:rsidRDefault="00D42205" w:rsidP="00487599">
      <w:pPr>
        <w:spacing w:after="0" w:line="240" w:lineRule="auto"/>
        <w:ind w:firstLine="567"/>
        <w:jc w:val="center"/>
        <w:rPr>
          <w:rFonts w:ascii="Times New Roman" w:hAnsi="Times New Roman" w:cs="Times New Roman"/>
          <w:b/>
          <w:sz w:val="28"/>
          <w:szCs w:val="28"/>
        </w:rPr>
      </w:pPr>
    </w:p>
    <w:p w14:paraId="59BE6434" w14:textId="77777777" w:rsidR="00D42205" w:rsidRPr="00223DB6" w:rsidRDefault="00D42205"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Николаева Наталия Руслановна</w:t>
      </w:r>
      <w:r w:rsidR="008430A1" w:rsidRPr="00223DB6">
        <w:rPr>
          <w:rFonts w:ascii="Times New Roman" w:hAnsi="Times New Roman" w:cs="Times New Roman"/>
          <w:b/>
          <w:i/>
          <w:sz w:val="28"/>
          <w:szCs w:val="28"/>
        </w:rPr>
        <w:t>,</w:t>
      </w:r>
    </w:p>
    <w:p w14:paraId="781700F8" w14:textId="77777777" w:rsidR="00D42205" w:rsidRPr="00223DB6" w:rsidRDefault="008430A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D42205" w:rsidRPr="00223DB6">
        <w:rPr>
          <w:rFonts w:ascii="Times New Roman" w:hAnsi="Times New Roman" w:cs="Times New Roman"/>
          <w:i/>
          <w:sz w:val="28"/>
          <w:szCs w:val="28"/>
        </w:rPr>
        <w:t>тудентка 3-го курса профилей «История» и «Право»</w:t>
      </w:r>
    </w:p>
    <w:p w14:paraId="258D2162" w14:textId="77777777" w:rsidR="00D42205" w:rsidRPr="00223DB6" w:rsidRDefault="00D4220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324666AC" w14:textId="77777777" w:rsidR="00D42205" w:rsidRPr="00223DB6" w:rsidRDefault="00D4220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 г. Грозный</w:t>
      </w:r>
    </w:p>
    <w:p w14:paraId="51DDA58E" w14:textId="70BAC662" w:rsidR="00D42205" w:rsidRPr="00223DB6" w:rsidRDefault="00D42205" w:rsidP="00487599">
      <w:pPr>
        <w:spacing w:after="0" w:line="240" w:lineRule="auto"/>
        <w:ind w:firstLine="567"/>
        <w:jc w:val="right"/>
        <w:rPr>
          <w:rFonts w:ascii="Times New Roman" w:hAnsi="Times New Roman" w:cs="Times New Roman"/>
          <w:sz w:val="28"/>
          <w:szCs w:val="28"/>
        </w:rPr>
      </w:pPr>
      <w:proofErr w:type="spellStart"/>
      <w:r w:rsidRPr="009706E2">
        <w:rPr>
          <w:rFonts w:ascii="Times New Roman" w:hAnsi="Times New Roman" w:cs="Times New Roman"/>
          <w:i/>
          <w:sz w:val="28"/>
          <w:szCs w:val="28"/>
          <w:lang w:val="en-US"/>
        </w:rPr>
        <w:t>Vakalisheva</w:t>
      </w:r>
      <w:proofErr w:type="spellEnd"/>
      <w:r w:rsidRPr="009706E2">
        <w:rPr>
          <w:rFonts w:ascii="Times New Roman" w:hAnsi="Times New Roman" w:cs="Times New Roman"/>
          <w:i/>
          <w:sz w:val="28"/>
          <w:szCs w:val="28"/>
        </w:rPr>
        <w:t>.</w:t>
      </w:r>
      <w:r w:rsidRPr="009706E2">
        <w:rPr>
          <w:rFonts w:ascii="Times New Roman" w:hAnsi="Times New Roman" w:cs="Times New Roman"/>
          <w:i/>
          <w:sz w:val="28"/>
          <w:szCs w:val="28"/>
          <w:lang w:val="en-US"/>
        </w:rPr>
        <w:t>m</w:t>
      </w:r>
      <w:r w:rsidRPr="009706E2">
        <w:rPr>
          <w:rFonts w:ascii="Times New Roman" w:hAnsi="Times New Roman" w:cs="Times New Roman"/>
          <w:i/>
          <w:sz w:val="28"/>
          <w:szCs w:val="28"/>
        </w:rPr>
        <w:t>@</w:t>
      </w:r>
      <w:proofErr w:type="spellStart"/>
      <w:r w:rsidRPr="009706E2">
        <w:rPr>
          <w:rFonts w:ascii="Times New Roman" w:hAnsi="Times New Roman" w:cs="Times New Roman"/>
          <w:i/>
          <w:sz w:val="28"/>
          <w:szCs w:val="28"/>
          <w:lang w:val="en-US"/>
        </w:rPr>
        <w:t>gmail</w:t>
      </w:r>
      <w:proofErr w:type="spellEnd"/>
      <w:r w:rsidRPr="009706E2">
        <w:rPr>
          <w:rFonts w:ascii="Times New Roman" w:hAnsi="Times New Roman" w:cs="Times New Roman"/>
          <w:i/>
          <w:sz w:val="28"/>
          <w:szCs w:val="28"/>
        </w:rPr>
        <w:t>.</w:t>
      </w:r>
      <w:r w:rsidRPr="009706E2">
        <w:rPr>
          <w:rFonts w:ascii="Times New Roman" w:hAnsi="Times New Roman" w:cs="Times New Roman"/>
          <w:i/>
          <w:sz w:val="28"/>
          <w:szCs w:val="28"/>
          <w:lang w:val="en-US"/>
        </w:rPr>
        <w:t>com</w:t>
      </w:r>
    </w:p>
    <w:p w14:paraId="0F544DD6" w14:textId="08A16F16" w:rsidR="00D42205" w:rsidRPr="00223DB6" w:rsidRDefault="00D42205" w:rsidP="00487599">
      <w:pPr>
        <w:spacing w:after="0" w:line="240" w:lineRule="auto"/>
        <w:ind w:firstLineChars="201" w:firstLine="565"/>
        <w:jc w:val="right"/>
        <w:rPr>
          <w:rFonts w:ascii="Times New Roman" w:hAnsi="Times New Roman" w:cs="Times New Roman"/>
          <w:b/>
          <w:i/>
          <w:sz w:val="28"/>
          <w:szCs w:val="28"/>
        </w:rPr>
      </w:pPr>
      <w:r w:rsidRPr="009706E2">
        <w:rPr>
          <w:rFonts w:ascii="Times New Roman" w:hAnsi="Times New Roman" w:cs="Times New Roman"/>
          <w:b/>
          <w:bCs/>
          <w:i/>
          <w:sz w:val="28"/>
          <w:szCs w:val="28"/>
        </w:rPr>
        <w:t>Научный руководитель:</w:t>
      </w:r>
      <w:r w:rsidR="009706E2">
        <w:rPr>
          <w:rFonts w:ascii="Times New Roman" w:hAnsi="Times New Roman" w:cs="Times New Roman"/>
          <w:b/>
          <w:bCs/>
          <w:i/>
          <w:sz w:val="28"/>
          <w:szCs w:val="28"/>
        </w:rPr>
        <w:t xml:space="preserve"> </w:t>
      </w:r>
      <w:r w:rsidRPr="00223DB6">
        <w:rPr>
          <w:rFonts w:ascii="Times New Roman" w:hAnsi="Times New Roman" w:cs="Times New Roman"/>
          <w:b/>
          <w:i/>
          <w:sz w:val="28"/>
          <w:szCs w:val="28"/>
        </w:rPr>
        <w:t xml:space="preserve">Верещагина Марина </w:t>
      </w:r>
      <w:proofErr w:type="spellStart"/>
      <w:r w:rsidRPr="00223DB6">
        <w:rPr>
          <w:rFonts w:ascii="Times New Roman" w:hAnsi="Times New Roman" w:cs="Times New Roman"/>
          <w:b/>
          <w:i/>
          <w:sz w:val="28"/>
          <w:szCs w:val="28"/>
        </w:rPr>
        <w:t>Влалдимировна</w:t>
      </w:r>
      <w:proofErr w:type="spellEnd"/>
      <w:r w:rsidR="008430A1" w:rsidRPr="00223DB6">
        <w:rPr>
          <w:rFonts w:ascii="Times New Roman" w:hAnsi="Times New Roman" w:cs="Times New Roman"/>
          <w:b/>
          <w:i/>
          <w:sz w:val="28"/>
          <w:szCs w:val="28"/>
        </w:rPr>
        <w:t>,</w:t>
      </w:r>
    </w:p>
    <w:p w14:paraId="303AD380" w14:textId="77777777" w:rsidR="00D42205" w:rsidRPr="00223DB6" w:rsidRDefault="008430A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w:t>
      </w:r>
      <w:r w:rsidR="00D42205" w:rsidRPr="00223DB6">
        <w:rPr>
          <w:rFonts w:ascii="Times New Roman" w:hAnsi="Times New Roman" w:cs="Times New Roman"/>
          <w:i/>
          <w:sz w:val="28"/>
          <w:szCs w:val="28"/>
        </w:rPr>
        <w:t xml:space="preserve">. псих. наук, доцент, доцент кафедры психологии </w:t>
      </w:r>
    </w:p>
    <w:p w14:paraId="5BD09749" w14:textId="77777777" w:rsidR="00D42205" w:rsidRPr="00223DB6" w:rsidRDefault="00D4220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C48B7CA" w14:textId="77777777" w:rsidR="00D42205" w:rsidRPr="00223DB6" w:rsidRDefault="00D42205"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roofErr w:type="spellStart"/>
      <w:r w:rsidRPr="00223DB6">
        <w:rPr>
          <w:rFonts w:ascii="Times New Roman" w:hAnsi="Times New Roman" w:cs="Times New Roman"/>
          <w:i/>
          <w:sz w:val="28"/>
          <w:szCs w:val="28"/>
        </w:rPr>
        <w:t>г.Грозный</w:t>
      </w:r>
      <w:proofErr w:type="spellEnd"/>
    </w:p>
    <w:p w14:paraId="3CBFAC48" w14:textId="3069A09F" w:rsidR="00D42205" w:rsidRPr="00223DB6" w:rsidRDefault="00D42205" w:rsidP="00487599">
      <w:pPr>
        <w:spacing w:after="0" w:line="240" w:lineRule="auto"/>
        <w:ind w:firstLine="567"/>
        <w:jc w:val="right"/>
        <w:rPr>
          <w:rFonts w:ascii="Times New Roman" w:eastAsia="Times New Roman" w:hAnsi="Times New Roman" w:cs="Times New Roman"/>
          <w:i/>
          <w:sz w:val="28"/>
          <w:szCs w:val="28"/>
          <w:lang w:eastAsia="ru-RU"/>
        </w:rPr>
      </w:pPr>
      <w:r w:rsidRPr="009706E2">
        <w:rPr>
          <w:rFonts w:ascii="Times New Roman" w:eastAsia="Times New Roman" w:hAnsi="Times New Roman" w:cs="Times New Roman"/>
          <w:i/>
          <w:sz w:val="28"/>
          <w:szCs w:val="28"/>
          <w:lang w:eastAsia="ru-RU"/>
        </w:rPr>
        <w:t>vermarina@inbox.ru</w:t>
      </w:r>
    </w:p>
    <w:p w14:paraId="20410F37" w14:textId="77777777" w:rsidR="00D42205" w:rsidRPr="00223DB6" w:rsidRDefault="00D42205" w:rsidP="00487599">
      <w:pPr>
        <w:spacing w:after="0" w:line="240" w:lineRule="auto"/>
        <w:ind w:firstLine="567"/>
        <w:jc w:val="right"/>
        <w:rPr>
          <w:rFonts w:ascii="Times New Roman" w:eastAsia="Times New Roman" w:hAnsi="Times New Roman" w:cs="Times New Roman"/>
          <w:i/>
          <w:sz w:val="28"/>
          <w:szCs w:val="28"/>
          <w:lang w:eastAsia="ru-RU"/>
        </w:rPr>
      </w:pPr>
    </w:p>
    <w:p w14:paraId="1A3A4795" w14:textId="5F43C9A1" w:rsidR="00D42205" w:rsidRPr="00223DB6" w:rsidRDefault="00D4220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8430A1" w:rsidRPr="00223DB6">
        <w:rPr>
          <w:rFonts w:ascii="Times New Roman" w:hAnsi="Times New Roman" w:cs="Times New Roman"/>
          <w:i/>
          <w:sz w:val="28"/>
          <w:szCs w:val="28"/>
        </w:rPr>
        <w:t>.</w:t>
      </w:r>
      <w:r w:rsidRPr="00223DB6">
        <w:rPr>
          <w:rFonts w:ascii="Times New Roman" w:hAnsi="Times New Roman" w:cs="Times New Roman"/>
          <w:i/>
          <w:sz w:val="28"/>
          <w:szCs w:val="28"/>
        </w:rPr>
        <w:t xml:space="preserve"> Данная статья проблем</w:t>
      </w:r>
      <w:r w:rsidR="00770D13" w:rsidRPr="00223DB6">
        <w:rPr>
          <w:rFonts w:ascii="Times New Roman" w:hAnsi="Times New Roman" w:cs="Times New Roman"/>
          <w:i/>
          <w:sz w:val="28"/>
          <w:szCs w:val="28"/>
        </w:rPr>
        <w:t>е</w:t>
      </w:r>
      <w:r w:rsidRPr="00223DB6">
        <w:rPr>
          <w:rFonts w:ascii="Times New Roman" w:hAnsi="Times New Roman" w:cs="Times New Roman"/>
          <w:i/>
          <w:sz w:val="28"/>
          <w:szCs w:val="28"/>
        </w:rPr>
        <w:t xml:space="preserve"> конфликтов между поколениями. В статье рассмотрены причины возникновения конфликтных ситуации поколений.</w:t>
      </w:r>
    </w:p>
    <w:p w14:paraId="48D8E63C" w14:textId="77777777" w:rsidR="00D42205" w:rsidRPr="00223DB6" w:rsidRDefault="00D42205"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конфликт, </w:t>
      </w:r>
      <w:proofErr w:type="spellStart"/>
      <w:r w:rsidRPr="00223DB6">
        <w:rPr>
          <w:rFonts w:ascii="Times New Roman" w:hAnsi="Times New Roman" w:cs="Times New Roman"/>
          <w:i/>
          <w:sz w:val="28"/>
          <w:szCs w:val="28"/>
        </w:rPr>
        <w:t>межпоколенный</w:t>
      </w:r>
      <w:proofErr w:type="spellEnd"/>
      <w:r w:rsidRPr="00223DB6">
        <w:rPr>
          <w:rFonts w:ascii="Times New Roman" w:hAnsi="Times New Roman" w:cs="Times New Roman"/>
          <w:i/>
          <w:sz w:val="28"/>
          <w:szCs w:val="28"/>
        </w:rPr>
        <w:t xml:space="preserve"> конфликт, социальный конфликт, социальная проблема.</w:t>
      </w:r>
    </w:p>
    <w:p w14:paraId="44057419" w14:textId="77777777" w:rsidR="00D42205" w:rsidRPr="00223DB6" w:rsidRDefault="00D42205" w:rsidP="00487599">
      <w:pPr>
        <w:spacing w:after="0" w:line="240" w:lineRule="auto"/>
        <w:ind w:firstLine="567"/>
        <w:rPr>
          <w:rFonts w:ascii="Times New Roman" w:hAnsi="Times New Roman" w:cs="Times New Roman"/>
          <w:b/>
          <w:sz w:val="28"/>
          <w:szCs w:val="28"/>
        </w:rPr>
      </w:pPr>
    </w:p>
    <w:p w14:paraId="2043B6EE" w14:textId="77777777" w:rsidR="00D42205" w:rsidRPr="00223DB6" w:rsidRDefault="00D42205"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CONFLICT OF GENERATIONS</w:t>
      </w:r>
    </w:p>
    <w:p w14:paraId="60CD85C0" w14:textId="77777777" w:rsidR="00D42205" w:rsidRPr="00223DB6" w:rsidRDefault="00D42205" w:rsidP="00487599">
      <w:pPr>
        <w:spacing w:after="0" w:line="240" w:lineRule="auto"/>
        <w:ind w:firstLine="567"/>
        <w:rPr>
          <w:rFonts w:ascii="Times New Roman" w:hAnsi="Times New Roman" w:cs="Times New Roman"/>
          <w:i/>
          <w:sz w:val="28"/>
          <w:szCs w:val="28"/>
          <w:lang w:val="en-US"/>
        </w:rPr>
      </w:pPr>
    </w:p>
    <w:p w14:paraId="479106EB" w14:textId="168716C0" w:rsidR="00D42205" w:rsidRPr="00223DB6" w:rsidRDefault="00D42205"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Nikolaeva</w:t>
      </w:r>
      <w:proofErr w:type="spellEnd"/>
      <w:r w:rsidRPr="00223DB6">
        <w:rPr>
          <w:rFonts w:ascii="Times New Roman" w:hAnsi="Times New Roman" w:cs="Times New Roman"/>
          <w:b/>
          <w:i/>
          <w:sz w:val="28"/>
          <w:szCs w:val="28"/>
          <w:lang w:val="en-US"/>
        </w:rPr>
        <w:t xml:space="preserve"> Nataliya </w:t>
      </w:r>
      <w:proofErr w:type="spellStart"/>
      <w:r w:rsidRPr="00223DB6">
        <w:rPr>
          <w:rFonts w:ascii="Times New Roman" w:hAnsi="Times New Roman" w:cs="Times New Roman"/>
          <w:b/>
          <w:i/>
          <w:sz w:val="28"/>
          <w:szCs w:val="28"/>
          <w:lang w:val="en-US"/>
        </w:rPr>
        <w:t>Ruslanovna</w:t>
      </w:r>
      <w:proofErr w:type="spellEnd"/>
      <w:r w:rsidR="008430A1" w:rsidRPr="00223DB6">
        <w:rPr>
          <w:rFonts w:ascii="Times New Roman" w:hAnsi="Times New Roman" w:cs="Times New Roman"/>
          <w:b/>
          <w:i/>
          <w:sz w:val="28"/>
          <w:szCs w:val="28"/>
          <w:lang w:val="en-US"/>
        </w:rPr>
        <w:t>,</w:t>
      </w:r>
    </w:p>
    <w:p w14:paraId="21C33BFE" w14:textId="77777777" w:rsidR="00D42205" w:rsidRPr="00223DB6" w:rsidRDefault="00D4220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3</w:t>
      </w:r>
      <w:r w:rsidRPr="00223DB6">
        <w:rPr>
          <w:rFonts w:ascii="Times New Roman" w:hAnsi="Times New Roman" w:cs="Times New Roman"/>
          <w:i/>
          <w:sz w:val="28"/>
          <w:szCs w:val="28"/>
          <w:vertAlign w:val="superscript"/>
          <w:lang w:val="en-US"/>
        </w:rPr>
        <w:t>nd</w:t>
      </w:r>
      <w:r w:rsidRPr="00223DB6">
        <w:rPr>
          <w:rFonts w:ascii="Times New Roman" w:hAnsi="Times New Roman" w:cs="Times New Roman"/>
          <w:i/>
          <w:sz w:val="28"/>
          <w:szCs w:val="28"/>
          <w:lang w:val="en-US"/>
        </w:rPr>
        <w:t xml:space="preserve"> year student of specialty «History» and «Law»</w:t>
      </w:r>
    </w:p>
    <w:p w14:paraId="2F4242FA" w14:textId="79A0D8C0" w:rsidR="00D42205" w:rsidRPr="00223DB6" w:rsidRDefault="00D42205"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w:t>
      </w:r>
      <w:r w:rsidR="007F2A59" w:rsidRPr="00223DB6">
        <w:rPr>
          <w:rFonts w:ascii="Times New Roman" w:hAnsi="Times New Roman" w:cs="Times New Roman"/>
          <w:i/>
          <w:sz w:val="28"/>
          <w:szCs w:val="28"/>
          <w:lang w:val="en-US"/>
        </w:rPr>
        <w:t>of HE</w:t>
      </w:r>
      <w:r w:rsidRPr="00223DB6">
        <w:rPr>
          <w:rFonts w:ascii="Times New Roman" w:hAnsi="Times New Roman" w:cs="Times New Roman"/>
          <w:i/>
          <w:sz w:val="28"/>
          <w:szCs w:val="28"/>
          <w:lang w:val="en-US"/>
        </w:rPr>
        <w:t xml:space="preserve"> "Chechen State Pedagogical University", Grozny</w:t>
      </w:r>
    </w:p>
    <w:p w14:paraId="33E576EB" w14:textId="3596A37D" w:rsidR="00D42205" w:rsidRPr="00223DB6" w:rsidRDefault="007F2A59" w:rsidP="00487599">
      <w:pPr>
        <w:spacing w:after="0" w:line="240" w:lineRule="auto"/>
        <w:ind w:firstLine="567"/>
        <w:jc w:val="right"/>
        <w:rPr>
          <w:rFonts w:ascii="Times New Roman" w:hAnsi="Times New Roman" w:cs="Times New Roman"/>
          <w:b/>
          <w:i/>
          <w:sz w:val="28"/>
          <w:szCs w:val="28"/>
          <w:lang w:val="en-US"/>
        </w:rPr>
      </w:pPr>
      <w:r w:rsidRPr="009706E2">
        <w:rPr>
          <w:rFonts w:ascii="Times New Roman" w:hAnsi="Times New Roman" w:cs="Times New Roman"/>
          <w:b/>
          <w:bCs/>
          <w:i/>
          <w:sz w:val="28"/>
          <w:szCs w:val="28"/>
          <w:lang w:val="en-US"/>
        </w:rPr>
        <w:t>Scientific director</w:t>
      </w:r>
      <w:r w:rsidR="009706E2" w:rsidRPr="009706E2">
        <w:rPr>
          <w:rFonts w:ascii="Times New Roman" w:hAnsi="Times New Roman" w:cs="Times New Roman"/>
          <w:b/>
          <w:bCs/>
          <w:i/>
          <w:sz w:val="28"/>
          <w:szCs w:val="28"/>
          <w:lang w:val="en-US"/>
        </w:rPr>
        <w:t xml:space="preserve"> – </w:t>
      </w:r>
      <w:proofErr w:type="spellStart"/>
      <w:r w:rsidR="00D42205" w:rsidRPr="00223DB6">
        <w:rPr>
          <w:rFonts w:ascii="Times New Roman" w:hAnsi="Times New Roman" w:cs="Times New Roman"/>
          <w:b/>
          <w:i/>
          <w:sz w:val="28"/>
          <w:szCs w:val="28"/>
          <w:lang w:val="en-US"/>
        </w:rPr>
        <w:t>Veresh’agina</w:t>
      </w:r>
      <w:proofErr w:type="spellEnd"/>
      <w:r w:rsidR="00D42205" w:rsidRPr="00223DB6">
        <w:rPr>
          <w:rFonts w:ascii="Times New Roman" w:hAnsi="Times New Roman" w:cs="Times New Roman"/>
          <w:b/>
          <w:i/>
          <w:sz w:val="28"/>
          <w:szCs w:val="28"/>
          <w:lang w:val="en-US"/>
        </w:rPr>
        <w:t xml:space="preserve"> Marina Vladimirovna</w:t>
      </w:r>
      <w:r w:rsidR="008430A1" w:rsidRPr="00223DB6">
        <w:rPr>
          <w:rFonts w:ascii="Times New Roman" w:hAnsi="Times New Roman" w:cs="Times New Roman"/>
          <w:b/>
          <w:i/>
          <w:sz w:val="28"/>
          <w:szCs w:val="28"/>
          <w:lang w:val="en-US"/>
        </w:rPr>
        <w:t>,</w:t>
      </w:r>
    </w:p>
    <w:p w14:paraId="050FE506" w14:textId="77777777" w:rsidR="00D42205" w:rsidRPr="00223DB6" w:rsidRDefault="00D42205"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PhD in Psychology, Associate Professor of the Department of Psychology</w:t>
      </w:r>
    </w:p>
    <w:p w14:paraId="2E442C45" w14:textId="77777777" w:rsidR="009706E2" w:rsidRDefault="00D42205"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w:t>
      </w:r>
      <w:r w:rsidR="007F2A59" w:rsidRPr="00223DB6">
        <w:rPr>
          <w:rFonts w:ascii="Times New Roman" w:hAnsi="Times New Roman" w:cs="Times New Roman"/>
          <w:i/>
          <w:sz w:val="28"/>
          <w:szCs w:val="28"/>
          <w:lang w:val="en-US"/>
        </w:rPr>
        <w:t>of HE</w:t>
      </w:r>
      <w:r w:rsidRPr="00223DB6">
        <w:rPr>
          <w:rFonts w:ascii="Times New Roman" w:hAnsi="Times New Roman" w:cs="Times New Roman"/>
          <w:i/>
          <w:sz w:val="28"/>
          <w:szCs w:val="28"/>
          <w:lang w:val="en-US"/>
        </w:rPr>
        <w:t xml:space="preserve"> "Chechen State Pedagogical University", </w:t>
      </w:r>
    </w:p>
    <w:p w14:paraId="53567C14" w14:textId="5E000614" w:rsidR="00D42205" w:rsidRPr="00223DB6" w:rsidRDefault="00D42205" w:rsidP="00487599">
      <w:pPr>
        <w:spacing w:after="0" w:line="240" w:lineRule="auto"/>
        <w:ind w:firstLine="567"/>
        <w:jc w:val="right"/>
        <w:rPr>
          <w:rFonts w:ascii="Times New Roman" w:hAnsi="Times New Roman" w:cs="Times New Roman"/>
          <w:sz w:val="28"/>
          <w:szCs w:val="28"/>
          <w:lang w:val="en-US"/>
        </w:rPr>
      </w:pPr>
      <w:r w:rsidRPr="00223DB6">
        <w:rPr>
          <w:rFonts w:ascii="Times New Roman" w:hAnsi="Times New Roman" w:cs="Times New Roman"/>
          <w:i/>
          <w:sz w:val="28"/>
          <w:szCs w:val="28"/>
          <w:lang w:val="en-US"/>
        </w:rPr>
        <w:t>Grozny</w:t>
      </w:r>
      <w:r w:rsidR="009706E2" w:rsidRPr="009706E2">
        <w:rPr>
          <w:rFonts w:ascii="Times New Roman" w:hAnsi="Times New Roman" w:cs="Times New Roman"/>
          <w:i/>
          <w:sz w:val="28"/>
          <w:szCs w:val="28"/>
          <w:lang w:val="en-US"/>
        </w:rPr>
        <w:t xml:space="preserve">, </w:t>
      </w:r>
      <w:r w:rsidRPr="009706E2">
        <w:rPr>
          <w:rFonts w:ascii="Times New Roman" w:eastAsia="Times New Roman" w:hAnsi="Times New Roman" w:cs="Times New Roman"/>
          <w:i/>
          <w:sz w:val="28"/>
          <w:szCs w:val="28"/>
          <w:lang w:val="en-US" w:eastAsia="ru-RU"/>
        </w:rPr>
        <w:t>vermarina@inbox.ru</w:t>
      </w:r>
    </w:p>
    <w:p w14:paraId="279C3926" w14:textId="77777777" w:rsidR="009706E2" w:rsidRDefault="009706E2" w:rsidP="00487599">
      <w:pPr>
        <w:spacing w:after="0" w:line="240" w:lineRule="auto"/>
        <w:ind w:firstLine="567"/>
        <w:jc w:val="both"/>
        <w:rPr>
          <w:rFonts w:ascii="Times New Roman" w:hAnsi="Times New Roman" w:cs="Times New Roman"/>
          <w:b/>
          <w:i/>
          <w:sz w:val="28"/>
          <w:szCs w:val="28"/>
          <w:lang w:val="en-US"/>
        </w:rPr>
      </w:pPr>
    </w:p>
    <w:p w14:paraId="37E2E99A" w14:textId="30722FB0" w:rsidR="00D42205" w:rsidRPr="00223DB6" w:rsidRDefault="00D42205"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8430A1"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This article is dedicated in order to understand the problems of conflicts between generations. The article discusses the reasons for the emergence of conflict situations between generations.</w:t>
      </w:r>
    </w:p>
    <w:p w14:paraId="172886B9" w14:textId="77777777" w:rsidR="00D42205" w:rsidRPr="00FC31DD" w:rsidRDefault="00D42205" w:rsidP="00487599">
      <w:pPr>
        <w:spacing w:after="0" w:line="240" w:lineRule="auto"/>
        <w:ind w:firstLine="567"/>
        <w:jc w:val="both"/>
        <w:rPr>
          <w:rFonts w:ascii="Times New Roman" w:hAnsi="Times New Roman" w:cs="Times New Roman"/>
          <w:i/>
          <w:spacing w:val="-4"/>
          <w:sz w:val="28"/>
          <w:szCs w:val="28"/>
          <w:lang w:val="en-US"/>
        </w:rPr>
      </w:pPr>
      <w:r w:rsidRPr="00FC31DD">
        <w:rPr>
          <w:rFonts w:ascii="Times New Roman" w:hAnsi="Times New Roman" w:cs="Times New Roman"/>
          <w:b/>
          <w:i/>
          <w:spacing w:val="-4"/>
          <w:sz w:val="28"/>
          <w:szCs w:val="28"/>
          <w:lang w:val="en-US"/>
        </w:rPr>
        <w:t>Key words:</w:t>
      </w:r>
      <w:r w:rsidRPr="00FC31DD">
        <w:rPr>
          <w:rFonts w:ascii="Times New Roman" w:hAnsi="Times New Roman" w:cs="Times New Roman"/>
          <w:i/>
          <w:spacing w:val="-4"/>
          <w:sz w:val="28"/>
          <w:szCs w:val="28"/>
          <w:lang w:val="en-US"/>
        </w:rPr>
        <w:t xml:space="preserve"> conflict, inter-generational conflict, s</w:t>
      </w:r>
      <w:r w:rsidR="007F2A59" w:rsidRPr="00FC31DD">
        <w:rPr>
          <w:rFonts w:ascii="Times New Roman" w:hAnsi="Times New Roman" w:cs="Times New Roman"/>
          <w:i/>
          <w:spacing w:val="-4"/>
          <w:sz w:val="28"/>
          <w:szCs w:val="28"/>
          <w:lang w:val="en-US"/>
        </w:rPr>
        <w:t>ocial conflict, social problem.</w:t>
      </w:r>
    </w:p>
    <w:p w14:paraId="194FC7E5" w14:textId="77777777" w:rsidR="009706E2" w:rsidRDefault="009706E2" w:rsidP="00487599">
      <w:pPr>
        <w:spacing w:after="0" w:line="240" w:lineRule="auto"/>
        <w:ind w:firstLine="567"/>
        <w:jc w:val="both"/>
        <w:rPr>
          <w:rFonts w:ascii="Times New Roman" w:hAnsi="Times New Roman" w:cs="Times New Roman"/>
          <w:sz w:val="28"/>
          <w:szCs w:val="28"/>
          <w:lang w:val="en-US"/>
        </w:rPr>
      </w:pPr>
    </w:p>
    <w:p w14:paraId="08C52F84" w14:textId="24B44C86"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Конфликт возник с появлением первого человеческого сообщества, что является логическим следствием. Явление конфликта занимает одно из важнейших мест в общественной и личной жизни. Смена поколений, замена старого новым - проявление универсальности. Из этой модели возникают различные конфликты.</w:t>
      </w:r>
    </w:p>
    <w:p w14:paraId="0FBC994C"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последнее время во всемирной паутине Интернете, телевидении и повседневной жизни взрослые часто и очень активно обсуждают вопросы, связанные с проблемами образа жизни современного молодого поколения. В </w:t>
      </w:r>
      <w:r w:rsidRPr="00223DB6">
        <w:rPr>
          <w:rFonts w:ascii="Times New Roman" w:hAnsi="Times New Roman" w:cs="Times New Roman"/>
          <w:sz w:val="28"/>
          <w:szCs w:val="28"/>
        </w:rPr>
        <w:lastRenderedPageBreak/>
        <w:t>широком социальном контексте XXI век характеризуется сменой парадигмы в логике выстраивания взаимоотношений между старшим и младшим поколениями.</w:t>
      </w:r>
    </w:p>
    <w:p w14:paraId="5151B0E1"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Изучение </w:t>
      </w:r>
      <w:proofErr w:type="spellStart"/>
      <w:r w:rsidRPr="00223DB6">
        <w:rPr>
          <w:rFonts w:ascii="Times New Roman" w:hAnsi="Times New Roman" w:cs="Times New Roman"/>
          <w:sz w:val="28"/>
          <w:szCs w:val="28"/>
        </w:rPr>
        <w:t>межпоколенческого</w:t>
      </w:r>
      <w:proofErr w:type="spellEnd"/>
      <w:r w:rsidRPr="00223DB6">
        <w:rPr>
          <w:rFonts w:ascii="Times New Roman" w:hAnsi="Times New Roman" w:cs="Times New Roman"/>
          <w:sz w:val="28"/>
          <w:szCs w:val="28"/>
        </w:rPr>
        <w:t xml:space="preserve"> взаимодействия очень важно, потому что </w:t>
      </w:r>
      <w:proofErr w:type="spellStart"/>
      <w:r w:rsidRPr="00223DB6">
        <w:rPr>
          <w:rFonts w:ascii="Times New Roman" w:hAnsi="Times New Roman" w:cs="Times New Roman"/>
          <w:sz w:val="28"/>
          <w:szCs w:val="28"/>
        </w:rPr>
        <w:t>поколенческая</w:t>
      </w:r>
      <w:proofErr w:type="spellEnd"/>
      <w:r w:rsidRPr="00223DB6">
        <w:rPr>
          <w:rFonts w:ascii="Times New Roman" w:hAnsi="Times New Roman" w:cs="Times New Roman"/>
          <w:sz w:val="28"/>
          <w:szCs w:val="28"/>
        </w:rPr>
        <w:t xml:space="preserve"> структура нашего общества устроена таким образом, что мы находимся и всегда будем находится в тесном контакте с представителями разных поколений. Мы постоянно вступаем во взаимодействия с другими людьми, носящие разнообразный характер. Сменялись поколения, дети становились отцами, а обсуждение этой проблемы не только не смолкало, но и разгоралось с новой силой </w:t>
      </w:r>
      <w:proofErr w:type="spellStart"/>
      <w:r w:rsidRPr="00223DB6">
        <w:rPr>
          <w:rFonts w:ascii="Times New Roman" w:hAnsi="Times New Roman" w:cs="Times New Roman"/>
          <w:sz w:val="28"/>
          <w:szCs w:val="28"/>
        </w:rPr>
        <w:t>Межпоколенные</w:t>
      </w:r>
      <w:proofErr w:type="spellEnd"/>
      <w:r w:rsidRPr="00223DB6">
        <w:rPr>
          <w:rFonts w:ascii="Times New Roman" w:hAnsi="Times New Roman" w:cs="Times New Roman"/>
          <w:sz w:val="28"/>
          <w:szCs w:val="28"/>
        </w:rPr>
        <w:t xml:space="preserve"> взаимодействия являются одним из существенных факторов развития и функционирования общества. В условиях системных кризисов особенно возросла роль </w:t>
      </w:r>
      <w:proofErr w:type="spellStart"/>
      <w:r w:rsidRPr="00223DB6">
        <w:rPr>
          <w:rFonts w:ascii="Times New Roman" w:hAnsi="Times New Roman" w:cs="Times New Roman"/>
          <w:sz w:val="28"/>
          <w:szCs w:val="28"/>
        </w:rPr>
        <w:t>межпоколенческого</w:t>
      </w:r>
      <w:proofErr w:type="spellEnd"/>
      <w:r w:rsidRPr="00223DB6">
        <w:rPr>
          <w:rFonts w:ascii="Times New Roman" w:hAnsi="Times New Roman" w:cs="Times New Roman"/>
          <w:sz w:val="28"/>
          <w:szCs w:val="28"/>
        </w:rPr>
        <w:t xml:space="preserve"> взаимодействия, связанного с изменением демографического статуса России и изменением ценностей подрастающего поколения.</w:t>
      </w:r>
    </w:p>
    <w:p w14:paraId="45FB9163"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Когда интересы или идеалы одного поколения открыто сталкиваются с интересами или идеалами другого, возникает конфликт поколений. Поколение здесь определяется как «группа сверстников», рожденная через несколько лет и обладающая общими характеристиками, включая некоторые общие детские и возрастные переживания, ряд общих форм поведения и поведенческих характеристик и общую идентичность смысл. Так же, как раса, класс или национальность, поколение - это абстрактное понятие, которое включает в себя разных людей, но принадлежность к поколению влияет на многие аспекты социальной жизни, поэтому это почти никого не затрагивает. Даже среди исторически исключенных меньшинств ритм конфликта поколений часто повторяет или вдохновляет многое из того, что происходит 1900-х годов глубокое влияние меньшинств на господствующую молодежную культуру свидетельствует о том, что стиль и мировоззрение каждого "нового поколения" действительно преодолевают многие этнические и расовые барьеры. Социологи считают, что только современное общество регулярно порождает различные идентичности поколений, и в современном обществе нет социальной роли для определенного возраста в зависимости от возраста.[1]</w:t>
      </w:r>
    </w:p>
    <w:p w14:paraId="5F056126"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любом обществе, на разных этапах его существования и развития, можно выделить группы, которые с наибольшей вероятностью будут иметь различные формы конфликтов на разных уровнях. Также возможно выбрать наиболее бесконфликтных представителей поколения и объединить их согласно определенным ценностям, культурным и психологическим характеристикам согласно обычаю. У каждого поколения свое мировоззрение, духовный имидж, интересы и отношение к социальному статусу.</w:t>
      </w:r>
    </w:p>
    <w:p w14:paraId="6C6CD501" w14:textId="77777777" w:rsidR="00D42205" w:rsidRPr="009706E2" w:rsidRDefault="00D42205" w:rsidP="00487599">
      <w:pPr>
        <w:spacing w:after="0" w:line="240" w:lineRule="auto"/>
        <w:ind w:firstLine="567"/>
        <w:jc w:val="both"/>
        <w:rPr>
          <w:rFonts w:ascii="Times New Roman" w:hAnsi="Times New Roman" w:cs="Times New Roman"/>
          <w:spacing w:val="-2"/>
          <w:sz w:val="28"/>
          <w:szCs w:val="28"/>
        </w:rPr>
      </w:pPr>
      <w:r w:rsidRPr="009706E2">
        <w:rPr>
          <w:rFonts w:ascii="Times New Roman" w:hAnsi="Times New Roman" w:cs="Times New Roman"/>
          <w:spacing w:val="-2"/>
          <w:sz w:val="28"/>
          <w:szCs w:val="28"/>
        </w:rPr>
        <w:t>В 1962 году симпозиум геронтологов утвердил возрастную категорию, которую затем приняли зарубежные ученые: средний возраст 40-60 лет; 60-75 лет; 75-90 лет; более 90 голов имеют долгожители. Старость как феномен жизни человека принципиально различна в двух аспектах своего существо</w:t>
      </w:r>
      <w:r w:rsidRPr="009706E2">
        <w:rPr>
          <w:rFonts w:ascii="Times New Roman" w:hAnsi="Times New Roman" w:cs="Times New Roman"/>
          <w:spacing w:val="-2"/>
          <w:sz w:val="28"/>
          <w:szCs w:val="28"/>
        </w:rPr>
        <w:lastRenderedPageBreak/>
        <w:t>вания: биологии и обществе. Биологическая старость - это естественная стадия индивидуального развития, а социальная старость - последняя стадия социальной возрастной структуры. Социальная старость - это человек, который в силу возраста не может обеспечить себя всем необходимым. Результат - переход в чью-то зависимость. Это широкое понимание и определение социальной старости широко используется в науке как дома, так и за рубежом.</w:t>
      </w:r>
    </w:p>
    <w:p w14:paraId="26347E47"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древности пожилые люди не умирали естественной смертью. Потому что в то время среди людей, которых было трудно содержать, не было места для людей, которые больше не были официальными участниками производства продуктов питания из-за своей физической слабости. На заре цивилизации и на ранних этапах культурного развития зрелый человек, который является центральной фигурой. Он знаток окружающей среды и имеет большой жизненный опыт, поэтому является уважаемым объектом первобытных времен. Однако по мере взросления, когда его сила и память отказываются служить ему, этот запас опыта и знаний больше не используется. Затем этот беспомощный старик должен был заботиться о себе, поэтому первобытное общество было обществом без стариков.</w:t>
      </w:r>
    </w:p>
    <w:p w14:paraId="46DD2775"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Американский антрополог и этнолог </w:t>
      </w:r>
      <w:proofErr w:type="spellStart"/>
      <w:r w:rsidRPr="00223DB6">
        <w:rPr>
          <w:rFonts w:ascii="Times New Roman" w:hAnsi="Times New Roman" w:cs="Times New Roman"/>
          <w:sz w:val="28"/>
          <w:szCs w:val="28"/>
        </w:rPr>
        <w:t>Л.Г.Морган</w:t>
      </w:r>
      <w:proofErr w:type="spellEnd"/>
      <w:r w:rsidRPr="00223DB6">
        <w:rPr>
          <w:rFonts w:ascii="Times New Roman" w:hAnsi="Times New Roman" w:cs="Times New Roman"/>
          <w:sz w:val="28"/>
          <w:szCs w:val="28"/>
        </w:rPr>
        <w:t xml:space="preserve"> разделил всю человеческую деятельность на три основные эпохи: дикости, варварство и цивилизация. Он выдвинул гипотезу о том, что «все великие периоды человеческого прогресса более или менее прямо совпадают с периодами расширения источника выживания». Считается, что одним из важнейших факторов, способствующих выживанию пожилых людей, является использование огня. Возможность готовить пищу снижает количество ранее широко применяемых детоубийств. Изменилось положение стариков: они помогали женщинам следить за костром, были хранителями огня.</w:t>
      </w:r>
    </w:p>
    <w:p w14:paraId="2D3FA027"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Следующее историческое событие, положительно влияющее на судьбу пожилых людей, - начало земледелия. Старый человек хранил пищу других членов племени, и племя нуждалось в нем.</w:t>
      </w:r>
    </w:p>
    <w:p w14:paraId="7CEFBA2D"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как социальный индикатор - это первый и наиболее чувствительный социальный организм ко всем изменениям в обществе. Семья в настоящее время претерпевает демографические, культурные и социально-экономические изменения, которые отражаются на семейных связях.</w:t>
      </w:r>
    </w:p>
    <w:p w14:paraId="13C65187"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Рано или поздно пора пересмотреть материальные и духовные ценности. Этот спрос определяется тем фактом, что в начале прогресса существует множество ценностей, требующих новых или обновленных ценностей и существующих традиций, а также между ценностями, которые в определенной степени устарели, и критериями, составляющими эти ценности. Кризисные моменты проблемных ситуаций. [2]</w:t>
      </w:r>
    </w:p>
    <w:p w14:paraId="3A326137"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Например, 20–25 лет назад большинство людей пытались как можно скорее создать семью, построить домашний очаг и работать на благо страны, но не могли удовлетворить свои личные потребности. Сейчас же можно наблюдать совершенно иную ситуацию: для людей на первом месте </w:t>
      </w:r>
      <w:r w:rsidRPr="00223DB6">
        <w:rPr>
          <w:rFonts w:ascii="Times New Roman" w:hAnsi="Times New Roman" w:cs="Times New Roman"/>
          <w:sz w:val="28"/>
          <w:szCs w:val="28"/>
        </w:rPr>
        <w:lastRenderedPageBreak/>
        <w:t>стоит получение высшего образования и финансовое благополучие или, как многие говорят, «образование почвы» для создания семьи.</w:t>
      </w:r>
    </w:p>
    <w:p w14:paraId="39C84529"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Это изменение связано со многими факторами, включая инновации в политике, искусстве, культуре и системах образования. Сегодня и на протяжении всей жизни человека очень актуален вопрос взаимоотношений и взаимопонимания между молодежью и старшим поколением. Во-первых, все мы разные, у каждого свои взгляды на жизнь, мечты и привычки. Чем больше разница в возрасте между людьми, тем сильнее разногласия.</w:t>
      </w:r>
    </w:p>
    <w:p w14:paraId="531208FD"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 следует забывать, что предыдущее поколение, испытавшее на себе все тяготы войны, предъявляло более низкие требования к условиям жизни. Если для этих людей главное - поставить крышу на голову и положить хлеб на стол, то потребности людей в это время сильно возросли и продолжают расти. Это одна из основных причин непонимания.</w:t>
      </w:r>
    </w:p>
    <w:p w14:paraId="75EFBC9B"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Мы часто не понимаем, как люди «той эпохи» сопротивляются переменам и консервативно относятся к жизни. Проблема с пониманием людей «старой школы» состоит в том, что они часто забывают, что когда-то были молоды, и, как современные люди и любые другие молодые люди, они действовали опрометчиво, и теперь такое поведение изменилось с их возраста и жизни. [3]</w:t>
      </w:r>
    </w:p>
    <w:p w14:paraId="09237954"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Потребности современных детей растут с каждым днем в геометрической прогрессии. Чтобы удовлетворить свои «творческие» потребности, родители забываются и повторяют ошибки своих родителей, но по сравнению с новыми дорогими игрушками и гаджетами детям требуется больше внимания и заботы.</w:t>
      </w:r>
    </w:p>
    <w:p w14:paraId="30F23819"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Мы считаем, что современная система образования также оказывает определенное влияние на молодежь. С советских времен он претерпел множество изменений и трансформаций. В советское время в обучении помимо образования участвовали и школы, но в русских школах этому вопросу не уделялось должного внимания.</w:t>
      </w:r>
    </w:p>
    <w:p w14:paraId="575EF3D8"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школе времен СССР учебники писались на доступном для учеников языке, а в России, мы считаем, не все учебники и учебные программы являются понятными для школьников. Кроме того, в России требования к результатам освоения школьной программы меняются каждый год: например, если в прошлом основной целью ученика было получение новых знаний, то сегодня для ребенка с третьего класса начальной школы готовят к единому экзамену. Обучение детей и молодежи по современным методикам предполагает использование различных Интернет-ресурсов. Хотя правительство борется с небезопасной информацией в Интернете, любой может посещать веб-сайты, вредные для детей.[4]</w:t>
      </w:r>
    </w:p>
    <w:p w14:paraId="70BD7A5C"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Например, знаменитая игра «синий кит». Невидимый убийца под видом игры тонко проникает в сознание ребенка, заставляя его уходить от реальности и совершать ужасные действия, ведущие к необратимым последствиям. Таких примеров много. Чтобы защитить жизнь детей, родители и учителя должны уделять больше внимания своим детям, их поведению и </w:t>
      </w:r>
      <w:r w:rsidRPr="00223DB6">
        <w:rPr>
          <w:rFonts w:ascii="Times New Roman" w:hAnsi="Times New Roman" w:cs="Times New Roman"/>
          <w:sz w:val="28"/>
          <w:szCs w:val="28"/>
        </w:rPr>
        <w:lastRenderedPageBreak/>
        <w:t>поступкам. На основании вышеизложенного можно сделать вывод, что серьезные конфликтные ситуации можно предотвратить, или, по крайней мере, с ними и их последствиями можно справиться. Чтобы избежать подобных конфликтов, родители должны прислушиваться к мнению своих детей, иногда быть более лояльными, иногда наоборот, строго относиться к своим детям. Полностью осознать, что, когда дети вырастают и приобретают собственные взгляды на жизнь, они не всегда следуют указаниям родителей. И наоборот, детям следует быть более сдержанными в заявлениях протеста, потому что родители всегда надеются, что у нас есть только самое лучшее.</w:t>
      </w:r>
    </w:p>
    <w:p w14:paraId="300C13E8"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Родители не всегда «идут в ногу со временем», у них нет того, что есть сейчас, поэтому им сложно адаптироваться. Если возник конфликт, решение всегда можно найти. Обе стороны должны найти в себе силы искать прощения, сесть за «стол переговоров» и попытаться найти компромисс, который удовлетворит обе стороны. Не забывайте, что конфликт между поколениями будет иметь неблагоприятные последствия. Непонимание между родителями и детьми может негативно сказаться на семье, особенно на отношениях между каждым членом семьи. [5]</w:t>
      </w:r>
    </w:p>
    <w:p w14:paraId="5A64881E" w14:textId="77777777"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Пожилые люди не успевают за темпами современной жизни, потому что современная жизнь полна рисков. Пожилые люди неспособны выполнять различные обязанности и роли, предлагаемые в жизни, и они тонут в информационном хаосе. Поэтому молодое поколение должно осознавать, что оно, как изменяющийся элемент в обществе, нуждается в стабильной компоненте, в котором также нуждаются, прежде всего, их дети, семья и общество, в котором каждый человек пройдет по разным возрастным группам и придет к старости.</w:t>
      </w:r>
    </w:p>
    <w:p w14:paraId="2899BD23" w14:textId="77777777" w:rsidR="00FC31DD" w:rsidRDefault="00FC31DD" w:rsidP="00487599">
      <w:pPr>
        <w:spacing w:after="0" w:line="240" w:lineRule="auto"/>
        <w:jc w:val="center"/>
        <w:rPr>
          <w:rFonts w:ascii="Times New Roman" w:hAnsi="Times New Roman" w:cs="Times New Roman"/>
          <w:b/>
          <w:sz w:val="28"/>
          <w:szCs w:val="28"/>
        </w:rPr>
      </w:pPr>
    </w:p>
    <w:p w14:paraId="5DC6C2C2" w14:textId="19B7508C" w:rsidR="00D42205" w:rsidRPr="00223DB6" w:rsidRDefault="00D42205"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2D2A80D7" w14:textId="5905E4F4" w:rsidR="008430A1"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1.Бобылев </w:t>
      </w:r>
      <w:proofErr w:type="spellStart"/>
      <w:r w:rsidRPr="00223DB6">
        <w:rPr>
          <w:rFonts w:ascii="Times New Roman" w:hAnsi="Times New Roman" w:cs="Times New Roman"/>
          <w:sz w:val="28"/>
          <w:szCs w:val="28"/>
        </w:rPr>
        <w:t>С.Н</w:t>
      </w:r>
      <w:proofErr w:type="spellEnd"/>
      <w:r w:rsidRPr="00223DB6">
        <w:rPr>
          <w:rFonts w:ascii="Times New Roman" w:hAnsi="Times New Roman" w:cs="Times New Roman"/>
          <w:sz w:val="28"/>
          <w:szCs w:val="28"/>
        </w:rPr>
        <w:t xml:space="preserve">. "Доклад о </w:t>
      </w:r>
      <w:proofErr w:type="spellStart"/>
      <w:r w:rsidRPr="00223DB6">
        <w:rPr>
          <w:rFonts w:ascii="Times New Roman" w:hAnsi="Times New Roman" w:cs="Times New Roman"/>
          <w:sz w:val="28"/>
          <w:szCs w:val="28"/>
        </w:rPr>
        <w:t>развитиии</w:t>
      </w:r>
      <w:proofErr w:type="spellEnd"/>
      <w:r w:rsidRPr="00223DB6">
        <w:rPr>
          <w:rFonts w:ascii="Times New Roman" w:hAnsi="Times New Roman" w:cs="Times New Roman"/>
          <w:sz w:val="28"/>
          <w:szCs w:val="28"/>
        </w:rPr>
        <w:t xml:space="preserve"> человеческого потенциала в Российской федерации 2009" М.: Весь мир, 2010.</w:t>
      </w:r>
    </w:p>
    <w:p w14:paraId="529D9551" w14:textId="522D540F"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Каховская </w:t>
      </w:r>
      <w:proofErr w:type="spellStart"/>
      <w:r w:rsidRPr="00223DB6">
        <w:rPr>
          <w:rFonts w:ascii="Times New Roman" w:hAnsi="Times New Roman" w:cs="Times New Roman"/>
          <w:sz w:val="28"/>
          <w:szCs w:val="28"/>
        </w:rPr>
        <w:t>Ю.В</w:t>
      </w:r>
      <w:proofErr w:type="spellEnd"/>
      <w:r w:rsidRPr="00223DB6">
        <w:rPr>
          <w:rFonts w:ascii="Times New Roman" w:hAnsi="Times New Roman" w:cs="Times New Roman"/>
          <w:sz w:val="28"/>
          <w:szCs w:val="28"/>
        </w:rPr>
        <w:t xml:space="preserve">. Конвенциональность в коммуникативной ситуации «взрослый – ребёнок» (на материале русского языка): </w:t>
      </w:r>
      <w:proofErr w:type="spellStart"/>
      <w:r w:rsidRPr="00223DB6">
        <w:rPr>
          <w:rFonts w:ascii="Times New Roman" w:hAnsi="Times New Roman" w:cs="Times New Roman"/>
          <w:sz w:val="28"/>
          <w:szCs w:val="28"/>
        </w:rPr>
        <w:t>Автореф</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дис</w:t>
      </w:r>
      <w:proofErr w:type="spellEnd"/>
      <w:r w:rsidRPr="00223DB6">
        <w:rPr>
          <w:rFonts w:ascii="Times New Roman" w:hAnsi="Times New Roman" w:cs="Times New Roman"/>
          <w:sz w:val="28"/>
          <w:szCs w:val="28"/>
        </w:rPr>
        <w:t>. … канд. филол. наук. М., 2015</w:t>
      </w:r>
    </w:p>
    <w:p w14:paraId="02761CC5" w14:textId="2FFEAC93"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3.Молевич </w:t>
      </w:r>
      <w:proofErr w:type="spellStart"/>
      <w:r w:rsidRPr="00223DB6">
        <w:rPr>
          <w:rFonts w:ascii="Times New Roman" w:hAnsi="Times New Roman" w:cs="Times New Roman"/>
          <w:sz w:val="28"/>
          <w:szCs w:val="28"/>
        </w:rPr>
        <w:t>Е.Ф</w:t>
      </w:r>
      <w:proofErr w:type="spellEnd"/>
      <w:r w:rsidRPr="00223DB6">
        <w:rPr>
          <w:rFonts w:ascii="Times New Roman" w:hAnsi="Times New Roman" w:cs="Times New Roman"/>
          <w:sz w:val="28"/>
          <w:szCs w:val="28"/>
        </w:rPr>
        <w:t xml:space="preserve">. К анализу сущности и формы социальной старости // Со </w:t>
      </w:r>
      <w:proofErr w:type="spellStart"/>
      <w:r w:rsidRPr="00223DB6">
        <w:rPr>
          <w:rFonts w:ascii="Times New Roman" w:hAnsi="Times New Roman" w:cs="Times New Roman"/>
          <w:sz w:val="28"/>
          <w:szCs w:val="28"/>
        </w:rPr>
        <w:t>циологические</w:t>
      </w:r>
      <w:proofErr w:type="spellEnd"/>
      <w:r w:rsidRPr="00223DB6">
        <w:rPr>
          <w:rFonts w:ascii="Times New Roman" w:hAnsi="Times New Roman" w:cs="Times New Roman"/>
          <w:sz w:val="28"/>
          <w:szCs w:val="28"/>
        </w:rPr>
        <w:t xml:space="preserve"> исследования. 2009. </w:t>
      </w:r>
      <w:r w:rsidR="008430A1" w:rsidRPr="00223DB6">
        <w:rPr>
          <w:rFonts w:ascii="Times New Roman" w:hAnsi="Times New Roman" w:cs="Times New Roman"/>
          <w:sz w:val="28"/>
          <w:szCs w:val="28"/>
        </w:rPr>
        <w:t xml:space="preserve">- </w:t>
      </w:r>
      <w:r w:rsidRPr="00223DB6">
        <w:rPr>
          <w:rFonts w:ascii="Times New Roman" w:hAnsi="Times New Roman" w:cs="Times New Roman"/>
          <w:sz w:val="28"/>
          <w:szCs w:val="28"/>
        </w:rPr>
        <w:t>№ 4</w:t>
      </w:r>
    </w:p>
    <w:p w14:paraId="083A6AF7" w14:textId="582F572C"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Бобылев </w:t>
      </w:r>
      <w:proofErr w:type="spellStart"/>
      <w:r w:rsidRPr="00223DB6">
        <w:rPr>
          <w:rFonts w:ascii="Times New Roman" w:hAnsi="Times New Roman" w:cs="Times New Roman"/>
          <w:sz w:val="28"/>
          <w:szCs w:val="28"/>
        </w:rPr>
        <w:t>С.Н</w:t>
      </w:r>
      <w:proofErr w:type="spellEnd"/>
      <w:r w:rsidRPr="00223DB6">
        <w:rPr>
          <w:rFonts w:ascii="Times New Roman" w:hAnsi="Times New Roman" w:cs="Times New Roman"/>
          <w:sz w:val="28"/>
          <w:szCs w:val="28"/>
        </w:rPr>
        <w:t xml:space="preserve">. "Доклад о </w:t>
      </w:r>
      <w:proofErr w:type="spellStart"/>
      <w:r w:rsidRPr="00223DB6">
        <w:rPr>
          <w:rFonts w:ascii="Times New Roman" w:hAnsi="Times New Roman" w:cs="Times New Roman"/>
          <w:sz w:val="28"/>
          <w:szCs w:val="28"/>
        </w:rPr>
        <w:t>развитиии</w:t>
      </w:r>
      <w:proofErr w:type="spellEnd"/>
      <w:r w:rsidRPr="00223DB6">
        <w:rPr>
          <w:rFonts w:ascii="Times New Roman" w:hAnsi="Times New Roman" w:cs="Times New Roman"/>
          <w:sz w:val="28"/>
          <w:szCs w:val="28"/>
        </w:rPr>
        <w:t xml:space="preserve"> человеческого потенциала в Российской федерации 2009" М.: Весь мир, 2010.</w:t>
      </w:r>
    </w:p>
    <w:p w14:paraId="44263E74" w14:textId="2B300FAC" w:rsidR="00D42205" w:rsidRPr="00223DB6" w:rsidRDefault="00D42205"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Вдовина </w:t>
      </w:r>
      <w:proofErr w:type="spellStart"/>
      <w:r w:rsidRPr="00223DB6">
        <w:rPr>
          <w:rFonts w:ascii="Times New Roman" w:hAnsi="Times New Roman" w:cs="Times New Roman"/>
          <w:sz w:val="28"/>
          <w:szCs w:val="28"/>
        </w:rPr>
        <w:t>М.В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Межпоколенный</w:t>
      </w:r>
      <w:proofErr w:type="spellEnd"/>
      <w:r w:rsidRPr="00223DB6">
        <w:rPr>
          <w:rFonts w:ascii="Times New Roman" w:hAnsi="Times New Roman" w:cs="Times New Roman"/>
          <w:sz w:val="28"/>
          <w:szCs w:val="28"/>
        </w:rPr>
        <w:t xml:space="preserve"> конфликт в современной российской семье // Социологические исследования. 2008. </w:t>
      </w:r>
      <w:r w:rsidR="008430A1" w:rsidRPr="00223DB6">
        <w:rPr>
          <w:rFonts w:ascii="Times New Roman" w:hAnsi="Times New Roman" w:cs="Times New Roman"/>
          <w:sz w:val="28"/>
          <w:szCs w:val="28"/>
        </w:rPr>
        <w:t xml:space="preserve">- </w:t>
      </w:r>
      <w:r w:rsidRPr="00223DB6">
        <w:rPr>
          <w:rFonts w:ascii="Times New Roman" w:hAnsi="Times New Roman" w:cs="Times New Roman"/>
          <w:sz w:val="28"/>
          <w:szCs w:val="28"/>
        </w:rPr>
        <w:t>№ 1.</w:t>
      </w:r>
    </w:p>
    <w:p w14:paraId="0A36C5DF" w14:textId="77777777" w:rsidR="00D42205" w:rsidRPr="00223DB6" w:rsidRDefault="00D42205" w:rsidP="00487599">
      <w:pPr>
        <w:spacing w:after="0" w:line="240" w:lineRule="auto"/>
        <w:ind w:firstLineChars="567" w:firstLine="1588"/>
        <w:rPr>
          <w:rFonts w:ascii="Times New Roman" w:hAnsi="Times New Roman" w:cs="Times New Roman"/>
          <w:sz w:val="28"/>
          <w:szCs w:val="28"/>
        </w:rPr>
      </w:pPr>
    </w:p>
    <w:p w14:paraId="46E71D63" w14:textId="77777777" w:rsidR="009706E2" w:rsidRDefault="009706E2" w:rsidP="00487599">
      <w:pPr>
        <w:spacing w:after="0" w:line="240" w:lineRule="auto"/>
        <w:ind w:firstLine="567"/>
        <w:rPr>
          <w:rFonts w:ascii="Times New Roman" w:eastAsia="Times New Roman" w:hAnsi="Times New Roman" w:cs="Times New Roman"/>
          <w:b/>
          <w:sz w:val="28"/>
          <w:szCs w:val="28"/>
          <w:lang w:eastAsia="ru-RU"/>
        </w:rPr>
      </w:pPr>
    </w:p>
    <w:p w14:paraId="03D3DE27" w14:textId="77777777" w:rsidR="00FC31DD" w:rsidRDefault="00FC31D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3766A823" w14:textId="567FACEF" w:rsidR="00702878" w:rsidRPr="00FC31DD" w:rsidRDefault="00702878" w:rsidP="00487599">
      <w:pPr>
        <w:spacing w:after="0" w:line="240" w:lineRule="auto"/>
        <w:rPr>
          <w:rFonts w:ascii="Times New Roman" w:eastAsiaTheme="minorEastAsia" w:hAnsi="Times New Roman" w:cs="Times New Roman"/>
          <w:b/>
          <w:bCs/>
          <w:sz w:val="28"/>
          <w:szCs w:val="28"/>
          <w:lang w:eastAsia="ru-RU"/>
        </w:rPr>
      </w:pPr>
      <w:r w:rsidRPr="00223DB6">
        <w:rPr>
          <w:rFonts w:ascii="Times New Roman" w:eastAsiaTheme="minorEastAsia" w:hAnsi="Times New Roman" w:cs="Times New Roman"/>
          <w:b/>
          <w:sz w:val="28"/>
          <w:szCs w:val="28"/>
          <w:lang w:eastAsia="ru-RU"/>
        </w:rPr>
        <w:lastRenderedPageBreak/>
        <w:t xml:space="preserve">УДК </w:t>
      </w:r>
      <w:r w:rsidRPr="00FC31DD">
        <w:rPr>
          <w:rFonts w:ascii="Times New Roman" w:eastAsiaTheme="minorEastAsia" w:hAnsi="Times New Roman" w:cs="Times New Roman"/>
          <w:b/>
          <w:bCs/>
          <w:sz w:val="28"/>
          <w:szCs w:val="28"/>
          <w:lang w:eastAsia="ru-RU"/>
        </w:rPr>
        <w:t>378.147</w:t>
      </w:r>
    </w:p>
    <w:p w14:paraId="14B45AAF" w14:textId="77777777" w:rsidR="00052A2F" w:rsidRDefault="00052A2F" w:rsidP="00487599">
      <w:pPr>
        <w:spacing w:after="0" w:line="240" w:lineRule="auto"/>
        <w:jc w:val="center"/>
        <w:rPr>
          <w:rFonts w:ascii="Times New Roman" w:eastAsiaTheme="minorEastAsia" w:hAnsi="Times New Roman" w:cs="Times New Roman"/>
          <w:b/>
          <w:sz w:val="28"/>
          <w:szCs w:val="28"/>
          <w:lang w:eastAsia="ru-RU"/>
        </w:rPr>
      </w:pPr>
    </w:p>
    <w:p w14:paraId="33281849" w14:textId="74CA6C94" w:rsidR="009706E2" w:rsidRDefault="00702878"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 xml:space="preserve">ПЕДАГОГИЧЕСКИЕ </w:t>
      </w:r>
      <w:proofErr w:type="spellStart"/>
      <w:r w:rsidRPr="00223DB6">
        <w:rPr>
          <w:rFonts w:ascii="Times New Roman" w:eastAsiaTheme="minorEastAsia" w:hAnsi="Times New Roman" w:cs="Times New Roman"/>
          <w:b/>
          <w:sz w:val="28"/>
          <w:szCs w:val="28"/>
          <w:lang w:eastAsia="ru-RU"/>
        </w:rPr>
        <w:t>ХАКАТОНЫ</w:t>
      </w:r>
      <w:proofErr w:type="spellEnd"/>
      <w:r w:rsidRPr="00223DB6">
        <w:rPr>
          <w:rFonts w:ascii="Times New Roman" w:eastAsiaTheme="minorEastAsia" w:hAnsi="Times New Roman" w:cs="Times New Roman"/>
          <w:b/>
          <w:sz w:val="28"/>
          <w:szCs w:val="28"/>
          <w:lang w:eastAsia="ru-RU"/>
        </w:rPr>
        <w:t xml:space="preserve"> КАК УНИВЕРСАЛЬНЫЕ </w:t>
      </w:r>
    </w:p>
    <w:p w14:paraId="4103A37A" w14:textId="2FFDB57C" w:rsidR="00702878" w:rsidRPr="00223DB6" w:rsidRDefault="00702878"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 xml:space="preserve">ПЛОЩАДКИ ДЛЯ ПОВЫШЕНИЯ ЦИФРОВЫХ КОМПЕТЕНЦИЙ БУДУЩИХ УЧИТЕЛЕЙ В ПРОСТРАНСТВЕ СЕМЬИ </w:t>
      </w:r>
    </w:p>
    <w:p w14:paraId="43A34514" w14:textId="77777777" w:rsidR="00702878" w:rsidRPr="00223DB6" w:rsidRDefault="00702878" w:rsidP="00487599">
      <w:pPr>
        <w:spacing w:after="0" w:line="240" w:lineRule="auto"/>
        <w:ind w:firstLine="567"/>
        <w:jc w:val="right"/>
        <w:rPr>
          <w:rFonts w:ascii="Times New Roman" w:eastAsiaTheme="minorEastAsia" w:hAnsi="Times New Roman" w:cs="Times New Roman"/>
          <w:b/>
          <w:sz w:val="28"/>
          <w:szCs w:val="28"/>
          <w:lang w:eastAsia="ru-RU"/>
        </w:rPr>
      </w:pPr>
    </w:p>
    <w:p w14:paraId="699DEE39" w14:textId="77777777" w:rsidR="00702878" w:rsidRPr="00223DB6" w:rsidRDefault="00702878" w:rsidP="00487599">
      <w:pPr>
        <w:spacing w:after="0" w:line="240" w:lineRule="auto"/>
        <w:ind w:firstLine="567"/>
        <w:jc w:val="right"/>
        <w:rPr>
          <w:rFonts w:ascii="Times New Roman" w:eastAsiaTheme="minorEastAsia" w:hAnsi="Times New Roman" w:cs="Times New Roman"/>
          <w:b/>
          <w:i/>
          <w:sz w:val="28"/>
          <w:szCs w:val="28"/>
          <w:lang w:eastAsia="ru-RU"/>
        </w:rPr>
      </w:pPr>
      <w:r w:rsidRPr="00223DB6">
        <w:rPr>
          <w:rFonts w:ascii="Times New Roman" w:eastAsiaTheme="minorEastAsia" w:hAnsi="Times New Roman" w:cs="Times New Roman"/>
          <w:b/>
          <w:i/>
          <w:sz w:val="28"/>
          <w:szCs w:val="28"/>
          <w:lang w:eastAsia="ru-RU"/>
        </w:rPr>
        <w:t>Новоселов Андрей Сергеевич</w:t>
      </w:r>
    </w:p>
    <w:p w14:paraId="6AC8F85D" w14:textId="77777777" w:rsidR="00702878" w:rsidRPr="00223DB6" w:rsidRDefault="00702878" w:rsidP="00487599">
      <w:pPr>
        <w:spacing w:after="0" w:line="240" w:lineRule="auto"/>
        <w:ind w:firstLine="567"/>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студент 3 курса Института общественных наук</w:t>
      </w:r>
    </w:p>
    <w:p w14:paraId="3AED0B0F" w14:textId="77777777" w:rsidR="00702878" w:rsidRPr="009706E2" w:rsidRDefault="00702878" w:rsidP="00487599">
      <w:pPr>
        <w:spacing w:after="0" w:line="240" w:lineRule="auto"/>
        <w:ind w:firstLine="567"/>
        <w:jc w:val="right"/>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i/>
          <w:sz w:val="28"/>
          <w:szCs w:val="28"/>
          <w:lang w:eastAsia="ru-RU"/>
        </w:rPr>
        <w:t xml:space="preserve">Уральский </w:t>
      </w:r>
      <w:r w:rsidRPr="009706E2">
        <w:rPr>
          <w:rFonts w:ascii="Times New Roman" w:eastAsiaTheme="minorEastAsia" w:hAnsi="Times New Roman" w:cs="Times New Roman"/>
          <w:i/>
          <w:sz w:val="28"/>
          <w:szCs w:val="28"/>
          <w:lang w:eastAsia="ru-RU"/>
        </w:rPr>
        <w:t>государственный педагогический университет</w:t>
      </w:r>
    </w:p>
    <w:p w14:paraId="32CE2148" w14:textId="77777777" w:rsidR="00702878" w:rsidRPr="009706E2" w:rsidRDefault="00702878" w:rsidP="00487599">
      <w:pPr>
        <w:spacing w:after="0" w:line="240" w:lineRule="auto"/>
        <w:ind w:firstLine="567"/>
        <w:jc w:val="right"/>
        <w:rPr>
          <w:rFonts w:ascii="Times New Roman" w:eastAsiaTheme="minorEastAsia" w:hAnsi="Times New Roman" w:cs="Times New Roman"/>
          <w:i/>
          <w:sz w:val="28"/>
          <w:szCs w:val="28"/>
          <w:lang w:eastAsia="ru-RU"/>
        </w:rPr>
      </w:pPr>
      <w:r w:rsidRPr="009706E2">
        <w:rPr>
          <w:rFonts w:ascii="Times New Roman" w:eastAsiaTheme="minorEastAsia" w:hAnsi="Times New Roman" w:cs="Times New Roman"/>
          <w:i/>
          <w:sz w:val="28"/>
          <w:szCs w:val="28"/>
          <w:lang w:eastAsia="ru-RU"/>
        </w:rPr>
        <w:t>Екатеринбург, Российская Федерация</w:t>
      </w:r>
    </w:p>
    <w:p w14:paraId="28DF910A" w14:textId="2475718C" w:rsidR="00702878" w:rsidRPr="009706E2" w:rsidRDefault="00702878" w:rsidP="00487599">
      <w:pPr>
        <w:spacing w:after="0" w:line="240" w:lineRule="auto"/>
        <w:ind w:firstLine="567"/>
        <w:jc w:val="right"/>
        <w:rPr>
          <w:rFonts w:ascii="Times New Roman" w:eastAsiaTheme="minorEastAsia" w:hAnsi="Times New Roman" w:cs="Times New Roman"/>
          <w:i/>
          <w:sz w:val="28"/>
          <w:szCs w:val="28"/>
          <w:lang w:eastAsia="ru-RU"/>
        </w:rPr>
      </w:pPr>
      <w:proofErr w:type="spellStart"/>
      <w:r w:rsidRPr="009706E2">
        <w:rPr>
          <w:rFonts w:ascii="Times New Roman" w:eastAsiaTheme="minorEastAsia" w:hAnsi="Times New Roman" w:cs="Times New Roman"/>
          <w:i/>
          <w:sz w:val="28"/>
          <w:szCs w:val="28"/>
          <w:lang w:val="en-US" w:eastAsia="ru-RU"/>
        </w:rPr>
        <w:t>andrey</w:t>
      </w:r>
      <w:proofErr w:type="spellEnd"/>
      <w:r w:rsidRPr="009706E2">
        <w:rPr>
          <w:rFonts w:ascii="Times New Roman" w:eastAsiaTheme="minorEastAsia" w:hAnsi="Times New Roman" w:cs="Times New Roman"/>
          <w:i/>
          <w:sz w:val="28"/>
          <w:szCs w:val="28"/>
          <w:lang w:eastAsia="ru-RU"/>
        </w:rPr>
        <w:t>.</w:t>
      </w:r>
      <w:proofErr w:type="spellStart"/>
      <w:r w:rsidRPr="009706E2">
        <w:rPr>
          <w:rFonts w:ascii="Times New Roman" w:eastAsiaTheme="minorEastAsia" w:hAnsi="Times New Roman" w:cs="Times New Roman"/>
          <w:i/>
          <w:sz w:val="28"/>
          <w:szCs w:val="28"/>
          <w:lang w:val="en-US" w:eastAsia="ru-RU"/>
        </w:rPr>
        <w:t>nas</w:t>
      </w:r>
      <w:proofErr w:type="spellEnd"/>
      <w:r w:rsidRPr="009706E2">
        <w:rPr>
          <w:rFonts w:ascii="Times New Roman" w:eastAsiaTheme="minorEastAsia" w:hAnsi="Times New Roman" w:cs="Times New Roman"/>
          <w:i/>
          <w:sz w:val="28"/>
          <w:szCs w:val="28"/>
          <w:lang w:eastAsia="ru-RU"/>
        </w:rPr>
        <w:t>2013@</w:t>
      </w:r>
      <w:proofErr w:type="spellStart"/>
      <w:r w:rsidRPr="009706E2">
        <w:rPr>
          <w:rFonts w:ascii="Times New Roman" w:eastAsiaTheme="minorEastAsia" w:hAnsi="Times New Roman" w:cs="Times New Roman"/>
          <w:i/>
          <w:sz w:val="28"/>
          <w:szCs w:val="28"/>
          <w:lang w:val="en-US" w:eastAsia="ru-RU"/>
        </w:rPr>
        <w:t>yandex</w:t>
      </w:r>
      <w:proofErr w:type="spellEnd"/>
      <w:r w:rsidRPr="009706E2">
        <w:rPr>
          <w:rFonts w:ascii="Times New Roman" w:eastAsiaTheme="minorEastAsia" w:hAnsi="Times New Roman" w:cs="Times New Roman"/>
          <w:i/>
          <w:sz w:val="28"/>
          <w:szCs w:val="28"/>
          <w:lang w:eastAsia="ru-RU"/>
        </w:rPr>
        <w:t>.</w:t>
      </w:r>
      <w:proofErr w:type="spellStart"/>
      <w:r w:rsidRPr="009706E2">
        <w:rPr>
          <w:rFonts w:ascii="Times New Roman" w:eastAsiaTheme="minorEastAsia" w:hAnsi="Times New Roman" w:cs="Times New Roman"/>
          <w:i/>
          <w:sz w:val="28"/>
          <w:szCs w:val="28"/>
          <w:lang w:val="en-US" w:eastAsia="ru-RU"/>
        </w:rPr>
        <w:t>ru</w:t>
      </w:r>
      <w:proofErr w:type="spellEnd"/>
    </w:p>
    <w:p w14:paraId="23CBE3DB" w14:textId="77777777" w:rsidR="00702878" w:rsidRPr="009706E2" w:rsidRDefault="00702878" w:rsidP="00487599">
      <w:pPr>
        <w:spacing w:after="0" w:line="240" w:lineRule="auto"/>
        <w:ind w:firstLine="567"/>
        <w:jc w:val="right"/>
        <w:rPr>
          <w:rFonts w:ascii="Times New Roman" w:eastAsiaTheme="minorEastAsia" w:hAnsi="Times New Roman" w:cs="Times New Roman"/>
          <w:b/>
          <w:i/>
          <w:sz w:val="28"/>
          <w:szCs w:val="28"/>
          <w:lang w:eastAsia="ru-RU"/>
        </w:rPr>
      </w:pPr>
      <w:r w:rsidRPr="009706E2">
        <w:rPr>
          <w:rFonts w:ascii="Times New Roman" w:eastAsiaTheme="minorEastAsia" w:hAnsi="Times New Roman" w:cs="Times New Roman"/>
          <w:b/>
          <w:i/>
          <w:sz w:val="28"/>
          <w:szCs w:val="28"/>
          <w:lang w:eastAsia="ru-RU"/>
        </w:rPr>
        <w:t>Андреева Екатерина Евгеньевна</w:t>
      </w:r>
    </w:p>
    <w:p w14:paraId="5FF11D60" w14:textId="77777777" w:rsidR="00702878" w:rsidRPr="009706E2" w:rsidRDefault="00702878" w:rsidP="00487599">
      <w:pPr>
        <w:spacing w:after="0" w:line="240" w:lineRule="auto"/>
        <w:ind w:firstLine="567"/>
        <w:jc w:val="right"/>
        <w:rPr>
          <w:rFonts w:ascii="Times New Roman" w:eastAsiaTheme="minorEastAsia" w:hAnsi="Times New Roman" w:cs="Times New Roman"/>
          <w:i/>
          <w:sz w:val="28"/>
          <w:szCs w:val="28"/>
          <w:lang w:eastAsia="ru-RU"/>
        </w:rPr>
      </w:pPr>
      <w:r w:rsidRPr="009706E2">
        <w:rPr>
          <w:rFonts w:ascii="Times New Roman" w:eastAsiaTheme="minorEastAsia" w:hAnsi="Times New Roman" w:cs="Times New Roman"/>
          <w:i/>
          <w:sz w:val="28"/>
          <w:szCs w:val="28"/>
          <w:lang w:eastAsia="ru-RU"/>
        </w:rPr>
        <w:t xml:space="preserve">старший преподаватель  кафедры педагогики </w:t>
      </w:r>
      <w:r w:rsidRPr="009706E2">
        <w:rPr>
          <w:rFonts w:ascii="Times New Roman" w:eastAsiaTheme="minorEastAsia" w:hAnsi="Times New Roman" w:cs="Times New Roman"/>
          <w:i/>
          <w:sz w:val="28"/>
          <w:szCs w:val="28"/>
          <w:lang w:eastAsia="ru-RU"/>
        </w:rPr>
        <w:br/>
        <w:t>и педагогической компаративистики</w:t>
      </w:r>
    </w:p>
    <w:p w14:paraId="4000DD64" w14:textId="77777777" w:rsidR="00702878" w:rsidRPr="009706E2" w:rsidRDefault="00702878" w:rsidP="00487599">
      <w:pPr>
        <w:spacing w:after="0" w:line="240" w:lineRule="auto"/>
        <w:ind w:firstLine="567"/>
        <w:jc w:val="right"/>
        <w:rPr>
          <w:rFonts w:ascii="Times New Roman" w:eastAsiaTheme="minorEastAsia" w:hAnsi="Times New Roman" w:cs="Times New Roman"/>
          <w:i/>
          <w:sz w:val="28"/>
          <w:szCs w:val="28"/>
          <w:lang w:eastAsia="ru-RU"/>
        </w:rPr>
      </w:pPr>
      <w:r w:rsidRPr="009706E2">
        <w:rPr>
          <w:rFonts w:ascii="Times New Roman" w:eastAsiaTheme="minorEastAsia" w:hAnsi="Times New Roman" w:cs="Times New Roman"/>
          <w:i/>
          <w:sz w:val="28"/>
          <w:szCs w:val="28"/>
          <w:lang w:eastAsia="ru-RU"/>
        </w:rPr>
        <w:t>Уральский государственный педагогический университет</w:t>
      </w:r>
    </w:p>
    <w:p w14:paraId="7C3A2648" w14:textId="77777777" w:rsidR="00702878" w:rsidRPr="009706E2" w:rsidRDefault="00702878" w:rsidP="00487599">
      <w:pPr>
        <w:spacing w:after="0" w:line="240" w:lineRule="auto"/>
        <w:ind w:firstLine="567"/>
        <w:jc w:val="right"/>
        <w:rPr>
          <w:rFonts w:ascii="Times New Roman" w:eastAsiaTheme="minorEastAsia" w:hAnsi="Times New Roman" w:cs="Times New Roman"/>
          <w:i/>
          <w:sz w:val="28"/>
          <w:szCs w:val="28"/>
          <w:lang w:eastAsia="ru-RU"/>
        </w:rPr>
      </w:pPr>
      <w:r w:rsidRPr="009706E2">
        <w:rPr>
          <w:rFonts w:ascii="Times New Roman" w:eastAsiaTheme="minorEastAsia" w:hAnsi="Times New Roman" w:cs="Times New Roman"/>
          <w:i/>
          <w:sz w:val="28"/>
          <w:szCs w:val="28"/>
          <w:lang w:eastAsia="ru-RU"/>
        </w:rPr>
        <w:t>Екатеринбург, Российская Федерация</w:t>
      </w:r>
    </w:p>
    <w:p w14:paraId="5DDB9A01" w14:textId="1D5EBACA" w:rsidR="00702878" w:rsidRPr="009706E2" w:rsidRDefault="00702878" w:rsidP="00487599">
      <w:pPr>
        <w:spacing w:after="0" w:line="240" w:lineRule="auto"/>
        <w:ind w:firstLine="567"/>
        <w:jc w:val="right"/>
        <w:rPr>
          <w:rFonts w:ascii="Times New Roman" w:eastAsiaTheme="minorEastAsia" w:hAnsi="Times New Roman" w:cs="Times New Roman"/>
          <w:i/>
          <w:sz w:val="28"/>
          <w:szCs w:val="28"/>
          <w:lang w:eastAsia="ru-RU"/>
        </w:rPr>
      </w:pPr>
      <w:proofErr w:type="spellStart"/>
      <w:r w:rsidRPr="009706E2">
        <w:rPr>
          <w:rFonts w:ascii="Times New Roman" w:eastAsiaTheme="minorEastAsia" w:hAnsi="Times New Roman" w:cs="Times New Roman"/>
          <w:i/>
          <w:sz w:val="28"/>
          <w:szCs w:val="28"/>
          <w:lang w:eastAsia="ru-RU"/>
        </w:rPr>
        <w:t>bulga</w:t>
      </w:r>
      <w:proofErr w:type="spellEnd"/>
      <w:r w:rsidRPr="009706E2">
        <w:rPr>
          <w:rFonts w:ascii="Times New Roman" w:eastAsiaTheme="minorEastAsia" w:hAnsi="Times New Roman" w:cs="Times New Roman"/>
          <w:i/>
          <w:sz w:val="28"/>
          <w:szCs w:val="28"/>
          <w:lang w:val="en-US" w:eastAsia="ru-RU"/>
        </w:rPr>
        <w:t>c</w:t>
      </w:r>
      <w:r w:rsidRPr="009706E2">
        <w:rPr>
          <w:rFonts w:ascii="Times New Roman" w:eastAsiaTheme="minorEastAsia" w:hAnsi="Times New Roman" w:cs="Times New Roman"/>
          <w:i/>
          <w:sz w:val="28"/>
          <w:szCs w:val="28"/>
          <w:lang w:eastAsia="ru-RU"/>
        </w:rPr>
        <w:t>kova@yandex.ru</w:t>
      </w:r>
    </w:p>
    <w:p w14:paraId="240EB4C3" w14:textId="77777777" w:rsidR="009706E2" w:rsidRDefault="009706E2" w:rsidP="00487599">
      <w:pPr>
        <w:spacing w:after="0" w:line="240" w:lineRule="auto"/>
        <w:ind w:firstLine="567"/>
        <w:jc w:val="both"/>
        <w:rPr>
          <w:rFonts w:ascii="Times New Roman" w:eastAsiaTheme="minorEastAsia" w:hAnsi="Times New Roman" w:cs="Times New Roman"/>
          <w:i/>
          <w:sz w:val="28"/>
          <w:szCs w:val="28"/>
          <w:lang w:eastAsia="ru-RU"/>
        </w:rPr>
      </w:pPr>
    </w:p>
    <w:p w14:paraId="4CB01053" w14:textId="10B0FF0B" w:rsidR="00702878" w:rsidRPr="00223DB6" w:rsidRDefault="009706E2" w:rsidP="00487599">
      <w:pPr>
        <w:spacing w:after="0" w:line="240" w:lineRule="auto"/>
        <w:ind w:firstLine="567"/>
        <w:jc w:val="both"/>
        <w:rPr>
          <w:rFonts w:ascii="Times New Roman" w:eastAsiaTheme="minorEastAsia" w:hAnsi="Times New Roman" w:cs="Times New Roman"/>
          <w:i/>
          <w:sz w:val="28"/>
          <w:szCs w:val="28"/>
          <w:lang w:eastAsia="ru-RU"/>
        </w:rPr>
      </w:pPr>
      <w:proofErr w:type="spellStart"/>
      <w:r w:rsidRPr="009706E2">
        <w:rPr>
          <w:rFonts w:ascii="Times New Roman" w:eastAsiaTheme="minorEastAsia" w:hAnsi="Times New Roman" w:cs="Times New Roman"/>
          <w:b/>
          <w:bCs/>
          <w:i/>
          <w:sz w:val="28"/>
          <w:szCs w:val="28"/>
          <w:lang w:eastAsia="ru-RU"/>
        </w:rPr>
        <w:t>Анотация</w:t>
      </w:r>
      <w:proofErr w:type="spellEnd"/>
      <w:r>
        <w:rPr>
          <w:rFonts w:ascii="Times New Roman" w:eastAsiaTheme="minorEastAsia" w:hAnsi="Times New Roman" w:cs="Times New Roman"/>
          <w:i/>
          <w:sz w:val="28"/>
          <w:szCs w:val="28"/>
          <w:lang w:eastAsia="ru-RU"/>
        </w:rPr>
        <w:t xml:space="preserve">. </w:t>
      </w:r>
      <w:r w:rsidR="00702878" w:rsidRPr="009706E2">
        <w:rPr>
          <w:rFonts w:ascii="Times New Roman" w:eastAsiaTheme="minorEastAsia" w:hAnsi="Times New Roman" w:cs="Times New Roman"/>
          <w:i/>
          <w:sz w:val="28"/>
          <w:szCs w:val="28"/>
          <w:lang w:eastAsia="ru-RU"/>
        </w:rPr>
        <w:t xml:space="preserve">В статье рассмотрены проблемы недоверия педагогов к использованию цифровых технологий в образовательном процессе. Обосновывается значимость и необходимость проведения педагогических </w:t>
      </w:r>
      <w:proofErr w:type="spellStart"/>
      <w:r w:rsidR="00702878" w:rsidRPr="009706E2">
        <w:rPr>
          <w:rFonts w:ascii="Times New Roman" w:eastAsiaTheme="minorEastAsia" w:hAnsi="Times New Roman" w:cs="Times New Roman"/>
          <w:i/>
          <w:sz w:val="28"/>
          <w:szCs w:val="28"/>
          <w:lang w:eastAsia="ru-RU"/>
        </w:rPr>
        <w:t>хакато</w:t>
      </w:r>
      <w:r w:rsidR="00702878" w:rsidRPr="009706E2">
        <w:rPr>
          <w:rFonts w:ascii="Times New Roman" w:eastAsiaTheme="minorEastAsia" w:hAnsi="Times New Roman" w:cs="Times New Roman"/>
          <w:i/>
          <w:sz w:val="28"/>
          <w:szCs w:val="28"/>
          <w:lang w:eastAsia="ru-RU"/>
        </w:rPr>
        <w:lastRenderedPageBreak/>
        <w:t>нов</w:t>
      </w:r>
      <w:proofErr w:type="spellEnd"/>
      <w:r w:rsidR="00702878" w:rsidRPr="009706E2">
        <w:rPr>
          <w:rFonts w:ascii="Times New Roman" w:eastAsiaTheme="minorEastAsia" w:hAnsi="Times New Roman" w:cs="Times New Roman"/>
          <w:i/>
          <w:sz w:val="28"/>
          <w:szCs w:val="28"/>
          <w:lang w:eastAsia="ru-RU"/>
        </w:rPr>
        <w:t xml:space="preserve">. Предлагается </w:t>
      </w:r>
      <w:r w:rsidR="00702878" w:rsidRPr="00223DB6">
        <w:rPr>
          <w:rFonts w:ascii="Times New Roman" w:eastAsiaTheme="minorEastAsia" w:hAnsi="Times New Roman" w:cs="Times New Roman"/>
          <w:i/>
          <w:sz w:val="28"/>
          <w:szCs w:val="28"/>
          <w:lang w:eastAsia="ru-RU"/>
        </w:rPr>
        <w:t xml:space="preserve">интегрировать </w:t>
      </w:r>
      <w:proofErr w:type="spellStart"/>
      <w:r w:rsidR="00702878" w:rsidRPr="00223DB6">
        <w:rPr>
          <w:rFonts w:ascii="Times New Roman" w:eastAsiaTheme="minorEastAsia" w:hAnsi="Times New Roman" w:cs="Times New Roman"/>
          <w:i/>
          <w:sz w:val="28"/>
          <w:szCs w:val="28"/>
          <w:lang w:eastAsia="ru-RU"/>
        </w:rPr>
        <w:t>хакатоны</w:t>
      </w:r>
      <w:proofErr w:type="spellEnd"/>
      <w:r w:rsidR="00702878" w:rsidRPr="00223DB6">
        <w:rPr>
          <w:rFonts w:ascii="Times New Roman" w:eastAsiaTheme="minorEastAsia" w:hAnsi="Times New Roman" w:cs="Times New Roman"/>
          <w:i/>
          <w:sz w:val="28"/>
          <w:szCs w:val="28"/>
          <w:lang w:eastAsia="ru-RU"/>
        </w:rPr>
        <w:t xml:space="preserve"> в процесс подготовки будущих педагогов для превентивного решения вышеуказанных проблем. Акцентируется внимание на результатах проведения </w:t>
      </w:r>
      <w:proofErr w:type="spellStart"/>
      <w:r w:rsidR="00702878" w:rsidRPr="00223DB6">
        <w:rPr>
          <w:rFonts w:ascii="Times New Roman" w:eastAsiaTheme="minorEastAsia" w:hAnsi="Times New Roman" w:cs="Times New Roman"/>
          <w:i/>
          <w:sz w:val="28"/>
          <w:szCs w:val="28"/>
          <w:lang w:eastAsia="ru-RU"/>
        </w:rPr>
        <w:t>хакатонов</w:t>
      </w:r>
      <w:proofErr w:type="spellEnd"/>
      <w:r w:rsidR="00702878" w:rsidRPr="00223DB6">
        <w:rPr>
          <w:rFonts w:ascii="Times New Roman" w:eastAsiaTheme="minorEastAsia" w:hAnsi="Times New Roman" w:cs="Times New Roman"/>
          <w:i/>
          <w:sz w:val="28"/>
          <w:szCs w:val="28"/>
          <w:lang w:eastAsia="ru-RU"/>
        </w:rPr>
        <w:t>, а также на их значительной роли в формировании системы образования будущего.</w:t>
      </w:r>
    </w:p>
    <w:p w14:paraId="196F1293" w14:textId="77777777" w:rsidR="00702878" w:rsidRPr="00223DB6" w:rsidRDefault="00702878" w:rsidP="00487599">
      <w:pPr>
        <w:spacing w:after="0" w:line="240" w:lineRule="auto"/>
        <w:ind w:firstLine="567"/>
        <w:jc w:val="both"/>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b/>
          <w:i/>
          <w:sz w:val="28"/>
          <w:szCs w:val="28"/>
          <w:lang w:eastAsia="ru-RU"/>
        </w:rPr>
        <w:t>Ключевые слова:</w:t>
      </w:r>
      <w:r w:rsidRPr="00223DB6">
        <w:rPr>
          <w:rFonts w:ascii="Times New Roman" w:eastAsiaTheme="minorEastAsia" w:hAnsi="Times New Roman" w:cs="Times New Roman"/>
          <w:i/>
          <w:sz w:val="28"/>
          <w:szCs w:val="28"/>
          <w:lang w:eastAsia="ru-RU"/>
        </w:rPr>
        <w:t xml:space="preserve"> </w:t>
      </w:r>
      <w:proofErr w:type="spellStart"/>
      <w:r w:rsidRPr="00223DB6">
        <w:rPr>
          <w:rFonts w:ascii="Times New Roman" w:eastAsiaTheme="minorEastAsia" w:hAnsi="Times New Roman" w:cs="Times New Roman"/>
          <w:i/>
          <w:sz w:val="28"/>
          <w:szCs w:val="28"/>
          <w:lang w:eastAsia="ru-RU"/>
        </w:rPr>
        <w:t>хакатоны</w:t>
      </w:r>
      <w:proofErr w:type="spellEnd"/>
      <w:r w:rsidRPr="00223DB6">
        <w:rPr>
          <w:rFonts w:ascii="Times New Roman" w:eastAsiaTheme="minorEastAsia" w:hAnsi="Times New Roman" w:cs="Times New Roman"/>
          <w:i/>
          <w:sz w:val="28"/>
          <w:szCs w:val="28"/>
          <w:lang w:eastAsia="ru-RU"/>
        </w:rPr>
        <w:t>, компетенции, цифровизация, образование, педагогика, будущие педагоги.</w:t>
      </w:r>
    </w:p>
    <w:p w14:paraId="552863BF"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p>
    <w:p w14:paraId="70066A90" w14:textId="77777777" w:rsidR="009706E2" w:rsidRDefault="00702878"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 xml:space="preserve">PEDAGOGICAL HACKATHONS AS UNIVERSAL PLATFORMS </w:t>
      </w:r>
    </w:p>
    <w:p w14:paraId="5DE86F3C" w14:textId="77777777" w:rsidR="009706E2" w:rsidRDefault="00702878"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 xml:space="preserve">FOR INCREASING DIGITAL COMPETENCIES OF FUTURE </w:t>
      </w:r>
    </w:p>
    <w:p w14:paraId="09878822" w14:textId="413308E1" w:rsidR="00702878" w:rsidRPr="00223DB6" w:rsidRDefault="00702878"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TEACHERS</w:t>
      </w:r>
      <w:r w:rsidRPr="00223DB6">
        <w:rPr>
          <w:rFonts w:ascii="Times New Roman" w:eastAsiaTheme="minorEastAsia" w:hAnsi="Times New Roman" w:cs="Times New Roman"/>
          <w:sz w:val="28"/>
          <w:szCs w:val="28"/>
          <w:lang w:val="en-US" w:eastAsia="ru-RU"/>
        </w:rPr>
        <w:t xml:space="preserve"> </w:t>
      </w:r>
      <w:r w:rsidRPr="00223DB6">
        <w:rPr>
          <w:rFonts w:ascii="Times New Roman" w:eastAsiaTheme="minorEastAsia" w:hAnsi="Times New Roman" w:cs="Times New Roman"/>
          <w:b/>
          <w:sz w:val="28"/>
          <w:szCs w:val="28"/>
          <w:lang w:val="en-US" w:eastAsia="ru-RU"/>
        </w:rPr>
        <w:t>IN THE SPACE OF THE FAMILY</w:t>
      </w:r>
    </w:p>
    <w:p w14:paraId="2F7E297D"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val="en-US" w:eastAsia="ru-RU"/>
        </w:rPr>
      </w:pPr>
    </w:p>
    <w:p w14:paraId="160A6F8A" w14:textId="77777777" w:rsidR="00702878" w:rsidRPr="00223DB6" w:rsidRDefault="00702878" w:rsidP="00487599">
      <w:pPr>
        <w:spacing w:after="0" w:line="240" w:lineRule="auto"/>
        <w:ind w:firstLine="567"/>
        <w:jc w:val="right"/>
        <w:rPr>
          <w:rFonts w:ascii="Times New Roman" w:eastAsiaTheme="minorEastAsia" w:hAnsi="Times New Roman" w:cs="Times New Roman"/>
          <w:b/>
          <w:i/>
          <w:sz w:val="28"/>
          <w:szCs w:val="28"/>
          <w:lang w:val="en-US" w:eastAsia="ru-RU"/>
        </w:rPr>
      </w:pPr>
      <w:proofErr w:type="spellStart"/>
      <w:r w:rsidRPr="00223DB6">
        <w:rPr>
          <w:rFonts w:ascii="Times New Roman" w:eastAsiaTheme="minorEastAsia" w:hAnsi="Times New Roman" w:cs="Times New Roman"/>
          <w:b/>
          <w:i/>
          <w:sz w:val="28"/>
          <w:szCs w:val="28"/>
          <w:lang w:val="en-US" w:eastAsia="ru-RU"/>
        </w:rPr>
        <w:t>Novoselov</w:t>
      </w:r>
      <w:proofErr w:type="spellEnd"/>
      <w:r w:rsidRPr="00223DB6">
        <w:rPr>
          <w:rFonts w:ascii="Times New Roman" w:eastAsiaTheme="minorEastAsia" w:hAnsi="Times New Roman" w:cs="Times New Roman"/>
          <w:b/>
          <w:i/>
          <w:sz w:val="28"/>
          <w:szCs w:val="28"/>
          <w:lang w:val="en-US" w:eastAsia="ru-RU"/>
        </w:rPr>
        <w:t xml:space="preserve"> Andrei </w:t>
      </w:r>
      <w:proofErr w:type="spellStart"/>
      <w:r w:rsidRPr="00223DB6">
        <w:rPr>
          <w:rFonts w:ascii="Times New Roman" w:eastAsiaTheme="minorEastAsia" w:hAnsi="Times New Roman" w:cs="Times New Roman"/>
          <w:b/>
          <w:i/>
          <w:sz w:val="28"/>
          <w:szCs w:val="28"/>
          <w:lang w:val="en-US" w:eastAsia="ru-RU"/>
        </w:rPr>
        <w:t>Sergeevich</w:t>
      </w:r>
      <w:proofErr w:type="spellEnd"/>
    </w:p>
    <w:p w14:paraId="2965AD6B" w14:textId="77777777" w:rsidR="00702878" w:rsidRPr="00223DB6" w:rsidRDefault="0070287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student of the 3rd year of the Institute of Social Sciences</w:t>
      </w:r>
    </w:p>
    <w:p w14:paraId="3CBAA2C2" w14:textId="77777777" w:rsidR="00702878" w:rsidRPr="00223DB6" w:rsidRDefault="0070287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Ural State Pedagogical University</w:t>
      </w:r>
    </w:p>
    <w:p w14:paraId="5F02D1DA" w14:textId="77777777" w:rsidR="00702878" w:rsidRPr="00223DB6" w:rsidRDefault="0070287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Yekaterinburg, Russian Federation</w:t>
      </w:r>
    </w:p>
    <w:p w14:paraId="5D36C2A2" w14:textId="77777777" w:rsidR="00702878" w:rsidRPr="00223DB6" w:rsidRDefault="00702878" w:rsidP="00487599">
      <w:pPr>
        <w:spacing w:after="0" w:line="240" w:lineRule="auto"/>
        <w:ind w:firstLine="567"/>
        <w:jc w:val="right"/>
        <w:rPr>
          <w:rFonts w:ascii="Times New Roman" w:eastAsiaTheme="minorEastAsia" w:hAnsi="Times New Roman" w:cs="Times New Roman"/>
          <w:b/>
          <w:i/>
          <w:sz w:val="28"/>
          <w:szCs w:val="28"/>
          <w:lang w:val="en-US" w:eastAsia="ru-RU"/>
        </w:rPr>
      </w:pPr>
      <w:proofErr w:type="spellStart"/>
      <w:r w:rsidRPr="00223DB6">
        <w:rPr>
          <w:rFonts w:ascii="Times New Roman" w:eastAsiaTheme="minorEastAsia" w:hAnsi="Times New Roman" w:cs="Times New Roman"/>
          <w:b/>
          <w:i/>
          <w:sz w:val="28"/>
          <w:szCs w:val="28"/>
          <w:lang w:val="en-US" w:eastAsia="ru-RU"/>
        </w:rPr>
        <w:t>Andreeva</w:t>
      </w:r>
      <w:proofErr w:type="spellEnd"/>
      <w:r w:rsidRPr="00223DB6">
        <w:rPr>
          <w:rFonts w:ascii="Times New Roman" w:eastAsiaTheme="minorEastAsia" w:hAnsi="Times New Roman" w:cs="Times New Roman"/>
          <w:b/>
          <w:i/>
          <w:sz w:val="28"/>
          <w:szCs w:val="28"/>
          <w:lang w:val="en-US" w:eastAsia="ru-RU"/>
        </w:rPr>
        <w:t xml:space="preserve"> Ekaterina </w:t>
      </w:r>
      <w:proofErr w:type="spellStart"/>
      <w:r w:rsidRPr="00223DB6">
        <w:rPr>
          <w:rFonts w:ascii="Times New Roman" w:eastAsiaTheme="minorEastAsia" w:hAnsi="Times New Roman" w:cs="Times New Roman"/>
          <w:b/>
          <w:i/>
          <w:sz w:val="28"/>
          <w:szCs w:val="28"/>
          <w:lang w:val="en-US" w:eastAsia="ru-RU"/>
        </w:rPr>
        <w:t>Evgenievna</w:t>
      </w:r>
      <w:proofErr w:type="spellEnd"/>
    </w:p>
    <w:p w14:paraId="18B71814" w14:textId="77777777" w:rsidR="009706E2" w:rsidRDefault="0070287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 xml:space="preserve">senior lecturer of the Department of Pedagogy </w:t>
      </w:r>
    </w:p>
    <w:p w14:paraId="18D5A269" w14:textId="32343A8E" w:rsidR="00702878" w:rsidRPr="00223DB6" w:rsidRDefault="0070287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 xml:space="preserve">and Pedagogical </w:t>
      </w:r>
      <w:proofErr w:type="spellStart"/>
      <w:r w:rsidRPr="00223DB6">
        <w:rPr>
          <w:rFonts w:ascii="Times New Roman" w:eastAsiaTheme="minorEastAsia" w:hAnsi="Times New Roman" w:cs="Times New Roman"/>
          <w:i/>
          <w:sz w:val="28"/>
          <w:szCs w:val="28"/>
          <w:lang w:val="en-US" w:eastAsia="ru-RU"/>
        </w:rPr>
        <w:t>Comparativistics</w:t>
      </w:r>
      <w:proofErr w:type="spellEnd"/>
    </w:p>
    <w:p w14:paraId="56C45CA7" w14:textId="77777777" w:rsidR="00702878" w:rsidRPr="00223DB6" w:rsidRDefault="0070287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Ural State Pedagogical University</w:t>
      </w:r>
    </w:p>
    <w:p w14:paraId="46234996" w14:textId="77777777" w:rsidR="00702878" w:rsidRPr="00223DB6" w:rsidRDefault="00702878"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Yekaterinburg, Russian Federation</w:t>
      </w:r>
    </w:p>
    <w:p w14:paraId="5A95312A" w14:textId="77777777" w:rsidR="009706E2" w:rsidRDefault="009706E2" w:rsidP="00487599">
      <w:pPr>
        <w:spacing w:after="0" w:line="240" w:lineRule="auto"/>
        <w:ind w:firstLine="567"/>
        <w:jc w:val="both"/>
        <w:rPr>
          <w:rFonts w:ascii="Times New Roman" w:eastAsiaTheme="minorEastAsia" w:hAnsi="Times New Roman" w:cs="Times New Roman"/>
          <w:i/>
          <w:sz w:val="28"/>
          <w:szCs w:val="28"/>
          <w:lang w:val="en-US" w:eastAsia="ru-RU"/>
        </w:rPr>
      </w:pPr>
    </w:p>
    <w:p w14:paraId="52CACDF1" w14:textId="7B039261" w:rsidR="00702878" w:rsidRPr="00223DB6" w:rsidRDefault="009706E2" w:rsidP="00487599">
      <w:pPr>
        <w:spacing w:after="0" w:line="240" w:lineRule="auto"/>
        <w:ind w:firstLine="567"/>
        <w:jc w:val="both"/>
        <w:rPr>
          <w:rFonts w:ascii="Times New Roman" w:eastAsiaTheme="minorEastAsia"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Pr="009706E2">
        <w:rPr>
          <w:rFonts w:ascii="Times New Roman" w:eastAsia="Times New Roman" w:hAnsi="Times New Roman" w:cs="Times New Roman"/>
          <w:b/>
          <w:i/>
          <w:sz w:val="28"/>
          <w:szCs w:val="28"/>
          <w:lang w:val="en-US" w:eastAsia="ru-RU"/>
        </w:rPr>
        <w:t>.</w:t>
      </w:r>
      <w:r w:rsidRPr="00223DB6">
        <w:rPr>
          <w:rFonts w:ascii="Times New Roman" w:eastAsiaTheme="minorEastAsia" w:hAnsi="Times New Roman" w:cs="Times New Roman"/>
          <w:i/>
          <w:sz w:val="28"/>
          <w:szCs w:val="28"/>
          <w:lang w:val="en-US" w:eastAsia="ru-RU"/>
        </w:rPr>
        <w:t xml:space="preserve"> </w:t>
      </w:r>
      <w:r w:rsidR="00702878" w:rsidRPr="00223DB6">
        <w:rPr>
          <w:rFonts w:ascii="Times New Roman" w:eastAsiaTheme="minorEastAsia" w:hAnsi="Times New Roman" w:cs="Times New Roman"/>
          <w:i/>
          <w:sz w:val="28"/>
          <w:szCs w:val="28"/>
          <w:lang w:val="en-US" w:eastAsia="ru-RU"/>
        </w:rPr>
        <w:t>The article deals with the problems of teachers ' distrust of the use of digital technologies in the educational process. The importance and necessity of conducting pedagogical hackathons is substantiated. It is proposed to integrate hackathons into the process of training future teachers for the preventive solution of the above problems. The article focuses on the results of hackathons, as well as their significant role in shaping the education system of the future.</w:t>
      </w:r>
    </w:p>
    <w:p w14:paraId="494B7735" w14:textId="77777777" w:rsidR="00702878" w:rsidRPr="00223DB6" w:rsidRDefault="00702878" w:rsidP="00487599">
      <w:pPr>
        <w:spacing w:after="0" w:line="240" w:lineRule="auto"/>
        <w:ind w:firstLine="567"/>
        <w:jc w:val="both"/>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b/>
          <w:i/>
          <w:sz w:val="28"/>
          <w:szCs w:val="28"/>
          <w:lang w:val="en-US" w:eastAsia="ru-RU"/>
        </w:rPr>
        <w:t>Key words:</w:t>
      </w:r>
      <w:r w:rsidRPr="00223DB6">
        <w:rPr>
          <w:rFonts w:ascii="Times New Roman" w:eastAsiaTheme="minorEastAsia" w:hAnsi="Times New Roman" w:cs="Times New Roman"/>
          <w:i/>
          <w:sz w:val="28"/>
          <w:szCs w:val="28"/>
          <w:lang w:val="en-US" w:eastAsia="ru-RU"/>
        </w:rPr>
        <w:t xml:space="preserve"> hackathons, competencies, digitalization, education, pedagogy, future teachers.</w:t>
      </w:r>
    </w:p>
    <w:p w14:paraId="6F29123B"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val="en-US" w:eastAsia="ru-RU"/>
        </w:rPr>
      </w:pPr>
    </w:p>
    <w:p w14:paraId="15AD4371"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Сегодня в большинстве сфер деятельности человека основополагающей тенденцией является цифровизация, и сфера образования не стала исключением, особенно активно данная тенденция начала развиваться в условиях дистанционного обучения в связи с ограничениями, введенными во избежание распространения новой коронавирусной инфекции. Однако цифровые технологии в системе образования применяются уже относительно давно. С каждым годом увеличивается количество школ, широко использующих цифровые технологии, например, в некоторых школах часть дисциплин преподается дистанционно с использованием цифровых платформ, таких как «</w:t>
      </w:r>
      <w:r w:rsidRPr="00223DB6">
        <w:rPr>
          <w:rFonts w:ascii="Times New Roman" w:eastAsiaTheme="minorEastAsia" w:hAnsi="Times New Roman" w:cs="Times New Roman"/>
          <w:sz w:val="28"/>
          <w:szCs w:val="28"/>
          <w:lang w:val="en-US" w:eastAsia="ru-RU"/>
        </w:rPr>
        <w:t>Google</w:t>
      </w:r>
      <w:r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val="en-US" w:eastAsia="ru-RU"/>
        </w:rPr>
        <w:t>class</w:t>
      </w:r>
      <w:r w:rsidRPr="00223DB6">
        <w:rPr>
          <w:rFonts w:ascii="Times New Roman" w:eastAsiaTheme="minorEastAsia" w:hAnsi="Times New Roman" w:cs="Times New Roman"/>
          <w:sz w:val="28"/>
          <w:szCs w:val="28"/>
          <w:lang w:eastAsia="ru-RU"/>
        </w:rPr>
        <w:t xml:space="preserve">», как правило, это элективные или факультативные курсы. Кроме того, следует отметить, что уже повсеместно внедрены электронные дневники и журналы. Все перечисленное способствует повышению уровня мобильности и эффективности системы общего образования, </w:t>
      </w:r>
      <w:r w:rsidRPr="00223DB6">
        <w:rPr>
          <w:rFonts w:ascii="Times New Roman" w:eastAsiaTheme="minorEastAsia" w:hAnsi="Times New Roman" w:cs="Times New Roman"/>
          <w:sz w:val="28"/>
          <w:szCs w:val="28"/>
          <w:lang w:eastAsia="ru-RU"/>
        </w:rPr>
        <w:lastRenderedPageBreak/>
        <w:t>поскольку процессы учения, преподавания и мониторинга усвоенного материала становятся независимыми от условий среды, а, следовательно, появляется возможность проводить урок или присутствовать на занятии из любой точки мира.</w:t>
      </w:r>
    </w:p>
    <w:p w14:paraId="33011002" w14:textId="6D470686"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Но даже в таких условиях не все учителя являются приверженцами использования цифровых технологий. Корпорация «Российский учебник» и Высшая школа экономики (ВШЭ) провели совместное исследование, которое показало, что цифровизация не воспринимается педагогами как фактор, влияющий на качество образования [</w:t>
      </w:r>
      <w:r w:rsidRPr="00223DB6">
        <w:rPr>
          <w:rFonts w:ascii="Times New Roman" w:eastAsiaTheme="minorEastAsia" w:hAnsi="Times New Roman" w:cs="Times New Roman"/>
          <w:sz w:val="28"/>
          <w:szCs w:val="28"/>
          <w:lang w:eastAsia="ru-RU"/>
        </w:rPr>
        <w:fldChar w:fldCharType="begin"/>
      </w:r>
      <w:r w:rsidRPr="00223DB6">
        <w:rPr>
          <w:rFonts w:ascii="Times New Roman" w:eastAsiaTheme="minorEastAsia" w:hAnsi="Times New Roman" w:cs="Times New Roman"/>
          <w:sz w:val="28"/>
          <w:szCs w:val="28"/>
          <w:lang w:eastAsia="ru-RU"/>
        </w:rPr>
        <w:instrText xml:space="preserve"> REF _Ref51365013 \r \h  \* MERGEFORMAT </w:instrText>
      </w:r>
      <w:r w:rsidRPr="00223DB6">
        <w:rPr>
          <w:rFonts w:ascii="Times New Roman" w:eastAsiaTheme="minorEastAsia" w:hAnsi="Times New Roman" w:cs="Times New Roman"/>
          <w:sz w:val="28"/>
          <w:szCs w:val="28"/>
          <w:lang w:eastAsia="ru-RU"/>
        </w:rPr>
      </w:r>
      <w:r w:rsidRPr="00223DB6">
        <w:rPr>
          <w:rFonts w:ascii="Times New Roman" w:eastAsiaTheme="minorEastAsia" w:hAnsi="Times New Roman" w:cs="Times New Roman"/>
          <w:sz w:val="28"/>
          <w:szCs w:val="28"/>
          <w:lang w:eastAsia="ru-RU"/>
        </w:rPr>
        <w:fldChar w:fldCharType="separate"/>
      </w:r>
      <w:r w:rsidR="00AC577A">
        <w:rPr>
          <w:rFonts w:ascii="Times New Roman" w:eastAsiaTheme="minorEastAsia" w:hAnsi="Times New Roman" w:cs="Times New Roman"/>
          <w:sz w:val="28"/>
          <w:szCs w:val="28"/>
          <w:lang w:eastAsia="ru-RU"/>
        </w:rPr>
        <w:t>1</w:t>
      </w:r>
      <w:r w:rsidRPr="00223DB6">
        <w:rPr>
          <w:rFonts w:ascii="Times New Roman" w:eastAsiaTheme="minorEastAsia" w:hAnsi="Times New Roman" w:cs="Times New Roman"/>
          <w:sz w:val="28"/>
          <w:szCs w:val="28"/>
          <w:lang w:eastAsia="ru-RU"/>
        </w:rPr>
        <w:fldChar w:fldCharType="end"/>
      </w:r>
      <w:r w:rsidRPr="00223DB6">
        <w:rPr>
          <w:rFonts w:ascii="Times New Roman" w:eastAsiaTheme="minorEastAsia" w:hAnsi="Times New Roman" w:cs="Times New Roman"/>
          <w:sz w:val="28"/>
          <w:szCs w:val="28"/>
          <w:lang w:eastAsia="ru-RU"/>
        </w:rPr>
        <w:t>]. Также многие педагоги высказываются об использовании цифровых ресурсов с некоторым опасением: «... книга и человек надежнее, чем техника. Само понятие цифровизации ... пугает и подавляет: кажется, что не останется места живому общению, живому слову, живой книге, внимательным глазам, которые устремлены на тебя, а не на экран гаджета», «Я опасаюсь, что перестану быть просветителем, а стану просто координатором процесса, или еще хуже – сторонним наблюдателем» [</w:t>
      </w:r>
      <w:r w:rsidRPr="00223DB6">
        <w:rPr>
          <w:rFonts w:ascii="Times New Roman" w:eastAsiaTheme="minorEastAsia" w:hAnsi="Times New Roman" w:cs="Times New Roman"/>
          <w:sz w:val="28"/>
          <w:szCs w:val="28"/>
          <w:lang w:eastAsia="ru-RU"/>
        </w:rPr>
        <w:fldChar w:fldCharType="begin"/>
      </w:r>
      <w:r w:rsidRPr="00223DB6">
        <w:rPr>
          <w:rFonts w:ascii="Times New Roman" w:eastAsiaTheme="minorEastAsia" w:hAnsi="Times New Roman" w:cs="Times New Roman"/>
          <w:sz w:val="28"/>
          <w:szCs w:val="28"/>
          <w:lang w:eastAsia="ru-RU"/>
        </w:rPr>
        <w:instrText xml:space="preserve"> REF _Ref51365508 \r \h  \* MERGEFORMAT </w:instrText>
      </w:r>
      <w:r w:rsidRPr="00223DB6">
        <w:rPr>
          <w:rFonts w:ascii="Times New Roman" w:eastAsiaTheme="minorEastAsia" w:hAnsi="Times New Roman" w:cs="Times New Roman"/>
          <w:sz w:val="28"/>
          <w:szCs w:val="28"/>
          <w:lang w:eastAsia="ru-RU"/>
        </w:rPr>
      </w:r>
      <w:r w:rsidRPr="00223DB6">
        <w:rPr>
          <w:rFonts w:ascii="Times New Roman" w:eastAsiaTheme="minorEastAsia" w:hAnsi="Times New Roman" w:cs="Times New Roman"/>
          <w:sz w:val="28"/>
          <w:szCs w:val="28"/>
          <w:lang w:eastAsia="ru-RU"/>
        </w:rPr>
        <w:fldChar w:fldCharType="separate"/>
      </w:r>
      <w:r w:rsidR="00AC577A">
        <w:rPr>
          <w:rFonts w:ascii="Times New Roman" w:eastAsiaTheme="minorEastAsia" w:hAnsi="Times New Roman" w:cs="Times New Roman"/>
          <w:sz w:val="28"/>
          <w:szCs w:val="28"/>
          <w:lang w:eastAsia="ru-RU"/>
        </w:rPr>
        <w:t>2</w:t>
      </w:r>
      <w:r w:rsidRPr="00223DB6">
        <w:rPr>
          <w:rFonts w:ascii="Times New Roman" w:eastAsiaTheme="minorEastAsia" w:hAnsi="Times New Roman" w:cs="Times New Roman"/>
          <w:sz w:val="28"/>
          <w:szCs w:val="28"/>
          <w:lang w:eastAsia="ru-RU"/>
        </w:rPr>
        <w:fldChar w:fldCharType="end"/>
      </w:r>
      <w:r w:rsidRPr="00223DB6">
        <w:rPr>
          <w:rFonts w:ascii="Times New Roman" w:eastAsiaTheme="minorEastAsia" w:hAnsi="Times New Roman" w:cs="Times New Roman"/>
          <w:sz w:val="28"/>
          <w:szCs w:val="28"/>
          <w:lang w:eastAsia="ru-RU"/>
        </w:rPr>
        <w:t>].</w:t>
      </w:r>
    </w:p>
    <w:p w14:paraId="4ACFDAEB" w14:textId="11157B33"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С педагогами согласны и некоторые ученые. Заведующий кафедрой общей и клинической психологии </w:t>
      </w:r>
      <w:proofErr w:type="spellStart"/>
      <w:r w:rsidRPr="00223DB6">
        <w:rPr>
          <w:rFonts w:ascii="Times New Roman" w:eastAsiaTheme="minorEastAsia" w:hAnsi="Times New Roman" w:cs="Times New Roman"/>
          <w:sz w:val="28"/>
          <w:szCs w:val="28"/>
          <w:lang w:eastAsia="ru-RU"/>
        </w:rPr>
        <w:t>ПГНИУ</w:t>
      </w:r>
      <w:proofErr w:type="spellEnd"/>
      <w:r w:rsidRPr="00223DB6">
        <w:rPr>
          <w:rFonts w:ascii="Times New Roman" w:eastAsiaTheme="minorEastAsia" w:hAnsi="Times New Roman" w:cs="Times New Roman"/>
          <w:sz w:val="28"/>
          <w:szCs w:val="28"/>
          <w:lang w:eastAsia="ru-RU"/>
        </w:rPr>
        <w:t xml:space="preserve"> Дмитрий Корниенко считает, что возможность получать любую информацию и в любом объеме не означает, что человек способен ее обработать, прочитать, осмыслить, запомнить, проанализировать. Доступность формирует иллюзию знания, то есть человеку кажется, что он больше знает, умеет, может, на самом же деле это ложное впечатление [</w:t>
      </w:r>
      <w:r w:rsidRPr="00223DB6">
        <w:rPr>
          <w:rFonts w:ascii="Times New Roman" w:eastAsiaTheme="minorEastAsia" w:hAnsi="Times New Roman" w:cs="Times New Roman"/>
          <w:sz w:val="28"/>
          <w:szCs w:val="28"/>
          <w:lang w:eastAsia="ru-RU"/>
        </w:rPr>
        <w:fldChar w:fldCharType="begin"/>
      </w:r>
      <w:r w:rsidRPr="00223DB6">
        <w:rPr>
          <w:rFonts w:ascii="Times New Roman" w:eastAsiaTheme="minorEastAsia" w:hAnsi="Times New Roman" w:cs="Times New Roman"/>
          <w:sz w:val="28"/>
          <w:szCs w:val="28"/>
          <w:lang w:eastAsia="ru-RU"/>
        </w:rPr>
        <w:instrText xml:space="preserve"> REF _Ref51365714 \r \h  \* MERGEFORMAT </w:instrText>
      </w:r>
      <w:r w:rsidRPr="00223DB6">
        <w:rPr>
          <w:rFonts w:ascii="Times New Roman" w:eastAsiaTheme="minorEastAsia" w:hAnsi="Times New Roman" w:cs="Times New Roman"/>
          <w:sz w:val="28"/>
          <w:szCs w:val="28"/>
          <w:lang w:eastAsia="ru-RU"/>
        </w:rPr>
      </w:r>
      <w:r w:rsidRPr="00223DB6">
        <w:rPr>
          <w:rFonts w:ascii="Times New Roman" w:eastAsiaTheme="minorEastAsia" w:hAnsi="Times New Roman" w:cs="Times New Roman"/>
          <w:sz w:val="28"/>
          <w:szCs w:val="28"/>
          <w:lang w:eastAsia="ru-RU"/>
        </w:rPr>
        <w:fldChar w:fldCharType="separate"/>
      </w:r>
      <w:r w:rsidR="00AC577A">
        <w:rPr>
          <w:rFonts w:ascii="Times New Roman" w:eastAsiaTheme="minorEastAsia" w:hAnsi="Times New Roman" w:cs="Times New Roman"/>
          <w:sz w:val="28"/>
          <w:szCs w:val="28"/>
          <w:lang w:eastAsia="ru-RU"/>
        </w:rPr>
        <w:t>3</w:t>
      </w:r>
      <w:r w:rsidRPr="00223DB6">
        <w:rPr>
          <w:rFonts w:ascii="Times New Roman" w:eastAsiaTheme="minorEastAsia" w:hAnsi="Times New Roman" w:cs="Times New Roman"/>
          <w:sz w:val="28"/>
          <w:szCs w:val="28"/>
          <w:lang w:eastAsia="ru-RU"/>
        </w:rPr>
        <w:fldChar w:fldCharType="end"/>
      </w:r>
      <w:r w:rsidRPr="00223DB6">
        <w:rPr>
          <w:rFonts w:ascii="Times New Roman" w:eastAsiaTheme="minorEastAsia" w:hAnsi="Times New Roman" w:cs="Times New Roman"/>
          <w:sz w:val="28"/>
          <w:szCs w:val="28"/>
          <w:lang w:eastAsia="ru-RU"/>
        </w:rPr>
        <w:t>].</w:t>
      </w:r>
    </w:p>
    <w:p w14:paraId="230E3A12" w14:textId="02C8908C"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В результате проведенного нами анализа информационных источников, содержащих данные исследований, а также мнения экспертного сообщества, мы видим, что преподаватели не готовы и не могут полностью принять необходимость внедрения инноваций в образовательном процессе, вследствие чего система образования остается в большей степени инертной, маломобильной и слабо адаптируемой к изменяющимся условиям окружающей среды. Пандемия новой коронавирусной инфекции продемонстрировала слабые места подготовки будущих педагогов. Многие учителя, преподаватели </w:t>
      </w:r>
      <w:proofErr w:type="spellStart"/>
      <w:r w:rsidRPr="00223DB6">
        <w:rPr>
          <w:rFonts w:ascii="Times New Roman" w:eastAsiaTheme="minorEastAsia" w:hAnsi="Times New Roman" w:cs="Times New Roman"/>
          <w:sz w:val="28"/>
          <w:szCs w:val="28"/>
          <w:lang w:eastAsia="ru-RU"/>
        </w:rPr>
        <w:t>ссузов</w:t>
      </w:r>
      <w:proofErr w:type="spellEnd"/>
      <w:r w:rsidRPr="00223DB6">
        <w:rPr>
          <w:rFonts w:ascii="Times New Roman" w:eastAsiaTheme="minorEastAsia" w:hAnsi="Times New Roman" w:cs="Times New Roman"/>
          <w:sz w:val="28"/>
          <w:szCs w:val="28"/>
          <w:lang w:eastAsia="ru-RU"/>
        </w:rPr>
        <w:t xml:space="preserve"> и вузов оказались не готовыми в максимально короткие сроки перестроиться на новый дистанционный формат проведения занятий, в результате чего своевременное и качественное освоение образовательных программ оказалось под угрозой [</w:t>
      </w:r>
      <w:r w:rsidRPr="00223DB6">
        <w:rPr>
          <w:rFonts w:ascii="Times New Roman" w:eastAsiaTheme="minorEastAsia" w:hAnsi="Times New Roman" w:cs="Times New Roman"/>
          <w:sz w:val="28"/>
          <w:szCs w:val="28"/>
          <w:lang w:eastAsia="ru-RU"/>
        </w:rPr>
        <w:fldChar w:fldCharType="begin"/>
      </w:r>
      <w:r w:rsidRPr="00223DB6">
        <w:rPr>
          <w:rFonts w:ascii="Times New Roman" w:eastAsiaTheme="minorEastAsia" w:hAnsi="Times New Roman" w:cs="Times New Roman"/>
          <w:sz w:val="28"/>
          <w:szCs w:val="28"/>
          <w:lang w:eastAsia="ru-RU"/>
        </w:rPr>
        <w:instrText xml:space="preserve"> REF _Ref51445083 \r \h  \* MERGEFORMAT </w:instrText>
      </w:r>
      <w:r w:rsidRPr="00223DB6">
        <w:rPr>
          <w:rFonts w:ascii="Times New Roman" w:eastAsiaTheme="minorEastAsia" w:hAnsi="Times New Roman" w:cs="Times New Roman"/>
          <w:sz w:val="28"/>
          <w:szCs w:val="28"/>
          <w:lang w:eastAsia="ru-RU"/>
        </w:rPr>
      </w:r>
      <w:r w:rsidRPr="00223DB6">
        <w:rPr>
          <w:rFonts w:ascii="Times New Roman" w:eastAsiaTheme="minorEastAsia" w:hAnsi="Times New Roman" w:cs="Times New Roman"/>
          <w:sz w:val="28"/>
          <w:szCs w:val="28"/>
          <w:lang w:eastAsia="ru-RU"/>
        </w:rPr>
        <w:fldChar w:fldCharType="separate"/>
      </w:r>
      <w:r w:rsidR="00AC577A">
        <w:rPr>
          <w:rFonts w:ascii="Times New Roman" w:eastAsiaTheme="minorEastAsia" w:hAnsi="Times New Roman" w:cs="Times New Roman"/>
          <w:sz w:val="28"/>
          <w:szCs w:val="28"/>
          <w:lang w:eastAsia="ru-RU"/>
        </w:rPr>
        <w:t>4</w:t>
      </w:r>
      <w:r w:rsidRPr="00223DB6">
        <w:rPr>
          <w:rFonts w:ascii="Times New Roman" w:eastAsiaTheme="minorEastAsia" w:hAnsi="Times New Roman" w:cs="Times New Roman"/>
          <w:sz w:val="28"/>
          <w:szCs w:val="28"/>
          <w:lang w:eastAsia="ru-RU"/>
        </w:rPr>
        <w:fldChar w:fldCharType="end"/>
      </w:r>
      <w:r w:rsidRPr="00223DB6">
        <w:rPr>
          <w:rFonts w:ascii="Times New Roman" w:eastAsiaTheme="minorEastAsia" w:hAnsi="Times New Roman" w:cs="Times New Roman"/>
          <w:sz w:val="28"/>
          <w:szCs w:val="28"/>
          <w:lang w:eastAsia="ru-RU"/>
        </w:rPr>
        <w:t>].</w:t>
      </w:r>
    </w:p>
    <w:p w14:paraId="73D69010" w14:textId="77777777" w:rsidR="00702878" w:rsidRPr="00052A2F" w:rsidRDefault="00702878" w:rsidP="00487599">
      <w:pPr>
        <w:spacing w:after="0" w:line="240" w:lineRule="auto"/>
        <w:ind w:firstLine="567"/>
        <w:jc w:val="both"/>
        <w:rPr>
          <w:rFonts w:ascii="Times New Roman" w:eastAsiaTheme="minorEastAsia" w:hAnsi="Times New Roman" w:cs="Times New Roman"/>
          <w:spacing w:val="-2"/>
          <w:sz w:val="28"/>
          <w:szCs w:val="28"/>
          <w:lang w:eastAsia="ru-RU"/>
        </w:rPr>
      </w:pPr>
      <w:r w:rsidRPr="00052A2F">
        <w:rPr>
          <w:rFonts w:ascii="Times New Roman" w:eastAsiaTheme="minorEastAsia" w:hAnsi="Times New Roman" w:cs="Times New Roman"/>
          <w:spacing w:val="-2"/>
          <w:sz w:val="28"/>
          <w:szCs w:val="28"/>
          <w:lang w:eastAsia="ru-RU"/>
        </w:rPr>
        <w:t xml:space="preserve">В связи с этим необходимо налаживать и содействовать увеличению взаимодействия педагогов с цифровыми технологиями, также необходимо, чтобы образовательные </w:t>
      </w:r>
      <w:r w:rsidRPr="00052A2F">
        <w:rPr>
          <w:rFonts w:ascii="Times New Roman" w:eastAsiaTheme="minorEastAsia" w:hAnsi="Times New Roman" w:cs="Times New Roman"/>
          <w:spacing w:val="-2"/>
          <w:sz w:val="28"/>
          <w:szCs w:val="28"/>
          <w:lang w:val="en-US" w:eastAsia="ru-RU"/>
        </w:rPr>
        <w:t>digital</w:t>
      </w:r>
      <w:r w:rsidRPr="00052A2F">
        <w:rPr>
          <w:rFonts w:ascii="Times New Roman" w:eastAsiaTheme="minorEastAsia" w:hAnsi="Times New Roman" w:cs="Times New Roman"/>
          <w:spacing w:val="-2"/>
          <w:sz w:val="28"/>
          <w:szCs w:val="28"/>
          <w:lang w:eastAsia="ru-RU"/>
        </w:rPr>
        <w:t>-продукты были подстроены и ориентированы на педагогов, их ресурсы, компетенции и знания, необходимо наладить связь между разработчиками таких продуктов и педагогическим сообществом.</w:t>
      </w:r>
    </w:p>
    <w:p w14:paraId="0961B99D"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Для достижения этого результата мы предлагаем использовать в процессе подготовки будущих педагогов </w:t>
      </w:r>
      <w:proofErr w:type="spellStart"/>
      <w:r w:rsidRPr="00223DB6">
        <w:rPr>
          <w:rFonts w:ascii="Times New Roman" w:eastAsiaTheme="minorEastAsia" w:hAnsi="Times New Roman" w:cs="Times New Roman"/>
          <w:i/>
          <w:sz w:val="28"/>
          <w:szCs w:val="28"/>
          <w:lang w:eastAsia="ru-RU"/>
        </w:rPr>
        <w:t>хакатон</w:t>
      </w:r>
      <w:proofErr w:type="spellEnd"/>
      <w:r w:rsidRPr="00223DB6">
        <w:rPr>
          <w:rFonts w:ascii="Times New Roman" w:eastAsiaTheme="minorEastAsia" w:hAnsi="Times New Roman" w:cs="Times New Roman"/>
          <w:sz w:val="28"/>
          <w:szCs w:val="28"/>
          <w:lang w:eastAsia="ru-RU"/>
        </w:rPr>
        <w:t xml:space="preserve"> – форум разработки проектов, во время которого специалисты из разных областей (педагоги, программисты, дизайнеры, менеджеры) совместно работают над решением какой-</w:t>
      </w:r>
      <w:r w:rsidRPr="00223DB6">
        <w:rPr>
          <w:rFonts w:ascii="Times New Roman" w:eastAsiaTheme="minorEastAsia" w:hAnsi="Times New Roman" w:cs="Times New Roman"/>
          <w:sz w:val="28"/>
          <w:szCs w:val="28"/>
          <w:lang w:eastAsia="ru-RU"/>
        </w:rPr>
        <w:lastRenderedPageBreak/>
        <w:t xml:space="preserve">либо проблемы. Основными задачами педагогического </w:t>
      </w:r>
      <w:proofErr w:type="spellStart"/>
      <w:r w:rsidRPr="00223DB6">
        <w:rPr>
          <w:rFonts w:ascii="Times New Roman" w:eastAsiaTheme="minorEastAsia" w:hAnsi="Times New Roman" w:cs="Times New Roman"/>
          <w:sz w:val="28"/>
          <w:szCs w:val="28"/>
          <w:lang w:eastAsia="ru-RU"/>
        </w:rPr>
        <w:t>хакатона</w:t>
      </w:r>
      <w:proofErr w:type="spellEnd"/>
      <w:r w:rsidRPr="00223DB6">
        <w:rPr>
          <w:rFonts w:ascii="Times New Roman" w:eastAsiaTheme="minorEastAsia" w:hAnsi="Times New Roman" w:cs="Times New Roman"/>
          <w:sz w:val="28"/>
          <w:szCs w:val="28"/>
          <w:lang w:eastAsia="ru-RU"/>
        </w:rPr>
        <w:t xml:space="preserve"> являются: формирование компетенций использования цифровых технологий у будущих педагогов, поиск идей по обновлению содержания и технологий профессиональной деятельности учителей в рамках цифрового образовательного процесса, а также сближение педагогического сообщества и </w:t>
      </w:r>
      <w:r w:rsidRPr="00223DB6">
        <w:rPr>
          <w:rFonts w:ascii="Times New Roman" w:eastAsiaTheme="minorEastAsia" w:hAnsi="Times New Roman" w:cs="Times New Roman"/>
          <w:sz w:val="28"/>
          <w:szCs w:val="28"/>
          <w:lang w:val="en-US" w:eastAsia="ru-RU"/>
        </w:rPr>
        <w:t>IT</w:t>
      </w:r>
      <w:r w:rsidRPr="00223DB6">
        <w:rPr>
          <w:rFonts w:ascii="Times New Roman" w:eastAsiaTheme="minorEastAsia" w:hAnsi="Times New Roman" w:cs="Times New Roman"/>
          <w:sz w:val="28"/>
          <w:szCs w:val="28"/>
          <w:lang w:eastAsia="ru-RU"/>
        </w:rPr>
        <w:t>-разработчиков в целях совместного поиска решений актуальных проблем образовательного процесса.</w:t>
      </w:r>
    </w:p>
    <w:p w14:paraId="051A82FF"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Данная инициатива направлена на сближение педагогов и разработчиков цифровых образовательных продуктов для выстраивания продуктивного взаимодействия вокруг проблемных ситуаций, связанных с образовательным процессом. Непосредственное проведение </w:t>
      </w:r>
      <w:proofErr w:type="spellStart"/>
      <w:r w:rsidRPr="00223DB6">
        <w:rPr>
          <w:rFonts w:ascii="Times New Roman" w:eastAsiaTheme="minorEastAsia" w:hAnsi="Times New Roman" w:cs="Times New Roman"/>
          <w:sz w:val="28"/>
          <w:szCs w:val="28"/>
          <w:lang w:eastAsia="ru-RU"/>
        </w:rPr>
        <w:t>хакатона</w:t>
      </w:r>
      <w:proofErr w:type="spellEnd"/>
      <w:r w:rsidRPr="00223DB6">
        <w:rPr>
          <w:rFonts w:ascii="Times New Roman" w:eastAsiaTheme="minorEastAsia" w:hAnsi="Times New Roman" w:cs="Times New Roman"/>
          <w:sz w:val="28"/>
          <w:szCs w:val="28"/>
          <w:lang w:eastAsia="ru-RU"/>
        </w:rPr>
        <w:t xml:space="preserve"> для большей эффективности необходимо выстроить в два этапа. Первый (отборочный) этап – заочный конкурс на выявление лучших новаторских инициатив и идей в образовании, связанных с цифровым усовершенствованием и реформированием образовательного процесса. Второй этап – непосредственно проведение педагогического </w:t>
      </w:r>
      <w:proofErr w:type="spellStart"/>
      <w:r w:rsidRPr="00223DB6">
        <w:rPr>
          <w:rFonts w:ascii="Times New Roman" w:eastAsiaTheme="minorEastAsia" w:hAnsi="Times New Roman" w:cs="Times New Roman"/>
          <w:sz w:val="28"/>
          <w:szCs w:val="28"/>
          <w:lang w:eastAsia="ru-RU"/>
        </w:rPr>
        <w:t>хакатона</w:t>
      </w:r>
      <w:proofErr w:type="spellEnd"/>
      <w:r w:rsidRPr="00223DB6">
        <w:rPr>
          <w:rFonts w:ascii="Times New Roman" w:eastAsiaTheme="minorEastAsia" w:hAnsi="Times New Roman" w:cs="Times New Roman"/>
          <w:sz w:val="28"/>
          <w:szCs w:val="28"/>
          <w:lang w:eastAsia="ru-RU"/>
        </w:rPr>
        <w:t xml:space="preserve"> среди команд, состоящих из разработчиков и педагогов. </w:t>
      </w:r>
    </w:p>
    <w:p w14:paraId="652024A3"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Педагогический </w:t>
      </w:r>
      <w:proofErr w:type="spellStart"/>
      <w:r w:rsidRPr="00223DB6">
        <w:rPr>
          <w:rFonts w:ascii="Times New Roman" w:eastAsiaTheme="minorEastAsia" w:hAnsi="Times New Roman" w:cs="Times New Roman"/>
          <w:sz w:val="28"/>
          <w:szCs w:val="28"/>
          <w:lang w:eastAsia="ru-RU"/>
        </w:rPr>
        <w:t>хакатон</w:t>
      </w:r>
      <w:proofErr w:type="spellEnd"/>
      <w:r w:rsidRPr="00223DB6">
        <w:rPr>
          <w:rFonts w:ascii="Times New Roman" w:eastAsiaTheme="minorEastAsia" w:hAnsi="Times New Roman" w:cs="Times New Roman"/>
          <w:sz w:val="28"/>
          <w:szCs w:val="28"/>
          <w:lang w:eastAsia="ru-RU"/>
        </w:rPr>
        <w:t xml:space="preserve"> предлагает участникам окунуться в атмосферу создания образовательных продуктов. Площадка предназначена для переосмысления подходов к использованию возможностей цифровых технологий и лучших мировых практик современного образования. </w:t>
      </w:r>
    </w:p>
    <w:p w14:paraId="1D2A5D4E"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В рамках </w:t>
      </w:r>
      <w:proofErr w:type="spellStart"/>
      <w:r w:rsidRPr="00223DB6">
        <w:rPr>
          <w:rFonts w:ascii="Times New Roman" w:eastAsiaTheme="minorEastAsia" w:hAnsi="Times New Roman" w:cs="Times New Roman"/>
          <w:sz w:val="28"/>
          <w:szCs w:val="28"/>
          <w:lang w:eastAsia="ru-RU"/>
        </w:rPr>
        <w:t>хакатона</w:t>
      </w:r>
      <w:proofErr w:type="spellEnd"/>
      <w:r w:rsidRPr="00223DB6">
        <w:rPr>
          <w:rFonts w:ascii="Times New Roman" w:eastAsiaTheme="minorEastAsia" w:hAnsi="Times New Roman" w:cs="Times New Roman"/>
          <w:sz w:val="28"/>
          <w:szCs w:val="28"/>
          <w:lang w:eastAsia="ru-RU"/>
        </w:rPr>
        <w:t xml:space="preserve"> видится целесообразным разделение участников по тематическим направлениям, среди которых могут быть: разработка проектов в области игрового и неформального образования, педагогический дизайн образовательных продуктов, разработка проектов в области онлайн-образования и адаптивного обучения и искусственный интеллект в образовании, образовательные продукты и решения с использованием виртуальной и дополненной реальности. Также возможно привлечь для экспертной оценки разработанных проектов представителей ведущих </w:t>
      </w:r>
      <w:r w:rsidRPr="00223DB6">
        <w:rPr>
          <w:rFonts w:ascii="Times New Roman" w:eastAsiaTheme="minorEastAsia" w:hAnsi="Times New Roman" w:cs="Times New Roman"/>
          <w:sz w:val="28"/>
          <w:szCs w:val="28"/>
          <w:lang w:val="en-US" w:eastAsia="ru-RU"/>
        </w:rPr>
        <w:t>IT</w:t>
      </w:r>
      <w:r w:rsidRPr="00223DB6">
        <w:rPr>
          <w:rFonts w:ascii="Times New Roman" w:eastAsiaTheme="minorEastAsia" w:hAnsi="Times New Roman" w:cs="Times New Roman"/>
          <w:sz w:val="28"/>
          <w:szCs w:val="28"/>
          <w:lang w:eastAsia="ru-RU"/>
        </w:rPr>
        <w:t>-компаний, педагогов-</w:t>
      </w:r>
      <w:proofErr w:type="spellStart"/>
      <w:r w:rsidRPr="00223DB6">
        <w:rPr>
          <w:rFonts w:ascii="Times New Roman" w:eastAsiaTheme="minorEastAsia" w:hAnsi="Times New Roman" w:cs="Times New Roman"/>
          <w:sz w:val="28"/>
          <w:szCs w:val="28"/>
          <w:lang w:eastAsia="ru-RU"/>
        </w:rPr>
        <w:t>инноваторов</w:t>
      </w:r>
      <w:proofErr w:type="spellEnd"/>
      <w:r w:rsidRPr="00223DB6">
        <w:rPr>
          <w:rFonts w:ascii="Times New Roman" w:eastAsiaTheme="minorEastAsia" w:hAnsi="Times New Roman" w:cs="Times New Roman"/>
          <w:sz w:val="28"/>
          <w:szCs w:val="28"/>
          <w:lang w:eastAsia="ru-RU"/>
        </w:rPr>
        <w:t>, а также профильных министерств и ведомств для создания эффективной модели сетевого взаимодействия по подготовке педагогов будущего.</w:t>
      </w:r>
    </w:p>
    <w:p w14:paraId="7D4A35E0" w14:textId="77777777" w:rsidR="00702878" w:rsidRPr="00FC31DD" w:rsidRDefault="00702878" w:rsidP="00487599">
      <w:pPr>
        <w:spacing w:after="0" w:line="240" w:lineRule="auto"/>
        <w:ind w:firstLine="567"/>
        <w:jc w:val="both"/>
        <w:rPr>
          <w:rFonts w:ascii="Times New Roman" w:eastAsiaTheme="minorEastAsia" w:hAnsi="Times New Roman" w:cs="Times New Roman"/>
          <w:spacing w:val="-4"/>
          <w:sz w:val="28"/>
          <w:szCs w:val="28"/>
          <w:lang w:eastAsia="ru-RU"/>
        </w:rPr>
      </w:pPr>
      <w:r w:rsidRPr="00FC31DD">
        <w:rPr>
          <w:rFonts w:ascii="Times New Roman" w:eastAsiaTheme="minorEastAsia" w:hAnsi="Times New Roman" w:cs="Times New Roman"/>
          <w:spacing w:val="-4"/>
          <w:sz w:val="28"/>
          <w:szCs w:val="28"/>
          <w:lang w:eastAsia="ru-RU"/>
        </w:rPr>
        <w:t xml:space="preserve">В итоге педагоги смогут более продуктивно использовать инновационные цифровые образовательные сервисы, посмотреть на процесс разработки </w:t>
      </w:r>
      <w:proofErr w:type="spellStart"/>
      <w:r w:rsidRPr="00FC31DD">
        <w:rPr>
          <w:rFonts w:ascii="Times New Roman" w:eastAsiaTheme="minorEastAsia" w:hAnsi="Times New Roman" w:cs="Times New Roman"/>
          <w:spacing w:val="-4"/>
          <w:sz w:val="28"/>
          <w:szCs w:val="28"/>
          <w:lang w:eastAsia="ru-RU"/>
        </w:rPr>
        <w:t>digital</w:t>
      </w:r>
      <w:proofErr w:type="spellEnd"/>
      <w:r w:rsidRPr="00FC31DD">
        <w:rPr>
          <w:rFonts w:ascii="Times New Roman" w:eastAsiaTheme="minorEastAsia" w:hAnsi="Times New Roman" w:cs="Times New Roman"/>
          <w:spacing w:val="-4"/>
          <w:sz w:val="28"/>
          <w:szCs w:val="28"/>
          <w:lang w:eastAsia="ru-RU"/>
        </w:rPr>
        <w:t>-сервисов с другой стороны, и прямо влиять на процесс разработки, чтобы конечный продукт совместной работы команд был максимально удобен и эффективен в использовании всеми субъектами образовательного процесса.</w:t>
      </w:r>
    </w:p>
    <w:p w14:paraId="2301C997" w14:textId="446206D5"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Стоит отметить, что реализация педагогических </w:t>
      </w:r>
      <w:proofErr w:type="spellStart"/>
      <w:r w:rsidRPr="00223DB6">
        <w:rPr>
          <w:rFonts w:ascii="Times New Roman" w:eastAsiaTheme="minorEastAsia" w:hAnsi="Times New Roman" w:cs="Times New Roman"/>
          <w:sz w:val="28"/>
          <w:szCs w:val="28"/>
          <w:lang w:eastAsia="ru-RU"/>
        </w:rPr>
        <w:t>хакатонов</w:t>
      </w:r>
      <w:proofErr w:type="spellEnd"/>
      <w:r w:rsidRPr="00223DB6">
        <w:rPr>
          <w:rFonts w:ascii="Times New Roman" w:eastAsiaTheme="minorEastAsia" w:hAnsi="Times New Roman" w:cs="Times New Roman"/>
          <w:sz w:val="28"/>
          <w:szCs w:val="28"/>
          <w:lang w:eastAsia="ru-RU"/>
        </w:rPr>
        <w:t xml:space="preserve"> соответствует Стратегии развития молодежи Российской Федерации на период до 2025 года, Концепции долгосрочного социально-экономического развития Российской Федерации на период до 2020 года, а также целям и задачам Национального проекта «Образование» через соответствие Федеральным проектам «Современная школа», «Цифровая образовательная среда» и «Учитель будущего» [</w:t>
      </w:r>
      <w:r w:rsidRPr="00223DB6">
        <w:rPr>
          <w:rFonts w:ascii="Times New Roman" w:eastAsiaTheme="minorEastAsia" w:hAnsi="Times New Roman" w:cs="Times New Roman"/>
          <w:sz w:val="28"/>
          <w:szCs w:val="28"/>
          <w:lang w:eastAsia="ru-RU"/>
        </w:rPr>
        <w:fldChar w:fldCharType="begin"/>
      </w:r>
      <w:r w:rsidRPr="00223DB6">
        <w:rPr>
          <w:rFonts w:ascii="Times New Roman" w:eastAsiaTheme="minorEastAsia" w:hAnsi="Times New Roman" w:cs="Times New Roman"/>
          <w:sz w:val="28"/>
          <w:szCs w:val="28"/>
          <w:lang w:eastAsia="ru-RU"/>
        </w:rPr>
        <w:instrText xml:space="preserve"> REF _Ref51449155 \r \h  \* MERGEFORMAT </w:instrText>
      </w:r>
      <w:r w:rsidRPr="00223DB6">
        <w:rPr>
          <w:rFonts w:ascii="Times New Roman" w:eastAsiaTheme="minorEastAsia" w:hAnsi="Times New Roman" w:cs="Times New Roman"/>
          <w:sz w:val="28"/>
          <w:szCs w:val="28"/>
          <w:lang w:eastAsia="ru-RU"/>
        </w:rPr>
      </w:r>
      <w:r w:rsidRPr="00223DB6">
        <w:rPr>
          <w:rFonts w:ascii="Times New Roman" w:eastAsiaTheme="minorEastAsia" w:hAnsi="Times New Roman" w:cs="Times New Roman"/>
          <w:sz w:val="28"/>
          <w:szCs w:val="28"/>
          <w:lang w:eastAsia="ru-RU"/>
        </w:rPr>
        <w:fldChar w:fldCharType="separate"/>
      </w:r>
      <w:r w:rsidR="00AC577A">
        <w:rPr>
          <w:rFonts w:ascii="Times New Roman" w:eastAsiaTheme="minorEastAsia" w:hAnsi="Times New Roman" w:cs="Times New Roman"/>
          <w:sz w:val="28"/>
          <w:szCs w:val="28"/>
          <w:lang w:eastAsia="ru-RU"/>
        </w:rPr>
        <w:t>5</w:t>
      </w:r>
      <w:r w:rsidRPr="00223DB6">
        <w:rPr>
          <w:rFonts w:ascii="Times New Roman" w:eastAsiaTheme="minorEastAsia" w:hAnsi="Times New Roman" w:cs="Times New Roman"/>
          <w:sz w:val="28"/>
          <w:szCs w:val="28"/>
          <w:lang w:eastAsia="ru-RU"/>
        </w:rPr>
        <w:fldChar w:fldCharType="end"/>
      </w:r>
      <w:r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eastAsia="ru-RU"/>
        </w:rPr>
        <w:fldChar w:fldCharType="begin"/>
      </w:r>
      <w:r w:rsidRPr="00223DB6">
        <w:rPr>
          <w:rFonts w:ascii="Times New Roman" w:eastAsiaTheme="minorEastAsia" w:hAnsi="Times New Roman" w:cs="Times New Roman"/>
          <w:sz w:val="28"/>
          <w:szCs w:val="28"/>
          <w:lang w:eastAsia="ru-RU"/>
        </w:rPr>
        <w:instrText xml:space="preserve"> REF _Ref51449165 \r \h  \* MERGEFORMAT </w:instrText>
      </w:r>
      <w:r w:rsidRPr="00223DB6">
        <w:rPr>
          <w:rFonts w:ascii="Times New Roman" w:eastAsiaTheme="minorEastAsia" w:hAnsi="Times New Roman" w:cs="Times New Roman"/>
          <w:sz w:val="28"/>
          <w:szCs w:val="28"/>
          <w:lang w:eastAsia="ru-RU"/>
        </w:rPr>
      </w:r>
      <w:r w:rsidRPr="00223DB6">
        <w:rPr>
          <w:rFonts w:ascii="Times New Roman" w:eastAsiaTheme="minorEastAsia" w:hAnsi="Times New Roman" w:cs="Times New Roman"/>
          <w:sz w:val="28"/>
          <w:szCs w:val="28"/>
          <w:lang w:eastAsia="ru-RU"/>
        </w:rPr>
        <w:fldChar w:fldCharType="separate"/>
      </w:r>
      <w:r w:rsidR="00AC577A">
        <w:rPr>
          <w:rFonts w:ascii="Times New Roman" w:eastAsiaTheme="minorEastAsia" w:hAnsi="Times New Roman" w:cs="Times New Roman"/>
          <w:sz w:val="28"/>
          <w:szCs w:val="28"/>
          <w:lang w:eastAsia="ru-RU"/>
        </w:rPr>
        <w:t>6</w:t>
      </w:r>
      <w:r w:rsidRPr="00223DB6">
        <w:rPr>
          <w:rFonts w:ascii="Times New Roman" w:eastAsiaTheme="minorEastAsia" w:hAnsi="Times New Roman" w:cs="Times New Roman"/>
          <w:sz w:val="28"/>
          <w:szCs w:val="28"/>
          <w:lang w:eastAsia="ru-RU"/>
        </w:rPr>
        <w:fldChar w:fldCharType="end"/>
      </w:r>
      <w:r w:rsidRPr="00223DB6">
        <w:rPr>
          <w:rFonts w:ascii="Times New Roman" w:eastAsiaTheme="minorEastAsia" w:hAnsi="Times New Roman" w:cs="Times New Roman"/>
          <w:sz w:val="28"/>
          <w:szCs w:val="28"/>
          <w:lang w:eastAsia="ru-RU"/>
        </w:rPr>
        <w:t xml:space="preserve">, </w:t>
      </w:r>
      <w:r w:rsidRPr="00223DB6">
        <w:rPr>
          <w:rFonts w:ascii="Times New Roman" w:eastAsiaTheme="minorEastAsia" w:hAnsi="Times New Roman" w:cs="Times New Roman"/>
          <w:sz w:val="28"/>
          <w:szCs w:val="28"/>
          <w:lang w:eastAsia="ru-RU"/>
        </w:rPr>
        <w:fldChar w:fldCharType="begin"/>
      </w:r>
      <w:r w:rsidRPr="00223DB6">
        <w:rPr>
          <w:rFonts w:ascii="Times New Roman" w:eastAsiaTheme="minorEastAsia" w:hAnsi="Times New Roman" w:cs="Times New Roman"/>
          <w:sz w:val="28"/>
          <w:szCs w:val="28"/>
          <w:lang w:eastAsia="ru-RU"/>
        </w:rPr>
        <w:instrText xml:space="preserve"> REF _Ref51449170 \r \h  \* MERGEFORMAT </w:instrText>
      </w:r>
      <w:r w:rsidRPr="00223DB6">
        <w:rPr>
          <w:rFonts w:ascii="Times New Roman" w:eastAsiaTheme="minorEastAsia" w:hAnsi="Times New Roman" w:cs="Times New Roman"/>
          <w:sz w:val="28"/>
          <w:szCs w:val="28"/>
          <w:lang w:eastAsia="ru-RU"/>
        </w:rPr>
      </w:r>
      <w:r w:rsidRPr="00223DB6">
        <w:rPr>
          <w:rFonts w:ascii="Times New Roman" w:eastAsiaTheme="minorEastAsia" w:hAnsi="Times New Roman" w:cs="Times New Roman"/>
          <w:sz w:val="28"/>
          <w:szCs w:val="28"/>
          <w:lang w:eastAsia="ru-RU"/>
        </w:rPr>
        <w:fldChar w:fldCharType="separate"/>
      </w:r>
      <w:r w:rsidR="00AC577A">
        <w:rPr>
          <w:rFonts w:ascii="Times New Roman" w:eastAsiaTheme="minorEastAsia" w:hAnsi="Times New Roman" w:cs="Times New Roman"/>
          <w:sz w:val="28"/>
          <w:szCs w:val="28"/>
          <w:lang w:eastAsia="ru-RU"/>
        </w:rPr>
        <w:t>7</w:t>
      </w:r>
      <w:r w:rsidRPr="00223DB6">
        <w:rPr>
          <w:rFonts w:ascii="Times New Roman" w:eastAsiaTheme="minorEastAsia" w:hAnsi="Times New Roman" w:cs="Times New Roman"/>
          <w:sz w:val="28"/>
          <w:szCs w:val="28"/>
          <w:lang w:eastAsia="ru-RU"/>
        </w:rPr>
        <w:fldChar w:fldCharType="end"/>
      </w:r>
      <w:r w:rsidRPr="00223DB6">
        <w:rPr>
          <w:rFonts w:ascii="Times New Roman" w:eastAsiaTheme="minorEastAsia" w:hAnsi="Times New Roman" w:cs="Times New Roman"/>
          <w:sz w:val="28"/>
          <w:szCs w:val="28"/>
          <w:lang w:eastAsia="ru-RU"/>
        </w:rPr>
        <w:t>].</w:t>
      </w:r>
    </w:p>
    <w:p w14:paraId="169F5909"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lastRenderedPageBreak/>
        <w:t xml:space="preserve">В перспективе развития данной инициативы возможно углубление и более тесное развитие связей между педагогами и </w:t>
      </w:r>
      <w:r w:rsidRPr="00223DB6">
        <w:rPr>
          <w:rFonts w:ascii="Times New Roman" w:eastAsiaTheme="minorEastAsia" w:hAnsi="Times New Roman" w:cs="Times New Roman"/>
          <w:sz w:val="28"/>
          <w:szCs w:val="28"/>
          <w:lang w:val="en-US" w:eastAsia="ru-RU"/>
        </w:rPr>
        <w:t>digital</w:t>
      </w:r>
      <w:r w:rsidRPr="00223DB6">
        <w:rPr>
          <w:rFonts w:ascii="Times New Roman" w:eastAsiaTheme="minorEastAsia" w:hAnsi="Times New Roman" w:cs="Times New Roman"/>
          <w:sz w:val="28"/>
          <w:szCs w:val="28"/>
          <w:lang w:eastAsia="ru-RU"/>
        </w:rPr>
        <w:t xml:space="preserve">-разработчиками. Также видится перспективным развитие тематических направлений в рамках </w:t>
      </w:r>
      <w:proofErr w:type="spellStart"/>
      <w:r w:rsidRPr="00223DB6">
        <w:rPr>
          <w:rFonts w:ascii="Times New Roman" w:eastAsiaTheme="minorEastAsia" w:hAnsi="Times New Roman" w:cs="Times New Roman"/>
          <w:sz w:val="28"/>
          <w:szCs w:val="28"/>
          <w:lang w:eastAsia="ru-RU"/>
        </w:rPr>
        <w:t>хакатонов</w:t>
      </w:r>
      <w:proofErr w:type="spellEnd"/>
      <w:r w:rsidRPr="00223DB6">
        <w:rPr>
          <w:rFonts w:ascii="Times New Roman" w:eastAsiaTheme="minorEastAsia" w:hAnsi="Times New Roman" w:cs="Times New Roman"/>
          <w:sz w:val="28"/>
          <w:szCs w:val="28"/>
          <w:lang w:eastAsia="ru-RU"/>
        </w:rPr>
        <w:t>, связанных с созданием инклюзивных цифровых образовательных продуктов.</w:t>
      </w:r>
    </w:p>
    <w:p w14:paraId="7A276411"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Полученные связи между разработчиками и педагогами помогут создавать адаптированные образовательные продукты, ориентированные не только на потребности ученика, но и на потребности преподавателя, что окажет положительное воздействие на эффективность образовательного процесса в целом.</w:t>
      </w:r>
    </w:p>
    <w:p w14:paraId="5436CA0C"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Участие студентов педагогических вузов в педагогических </w:t>
      </w:r>
      <w:proofErr w:type="spellStart"/>
      <w:r w:rsidRPr="00223DB6">
        <w:rPr>
          <w:rFonts w:ascii="Times New Roman" w:eastAsiaTheme="minorEastAsia" w:hAnsi="Times New Roman" w:cs="Times New Roman"/>
          <w:sz w:val="28"/>
          <w:szCs w:val="28"/>
          <w:lang w:eastAsia="ru-RU"/>
        </w:rPr>
        <w:t>хакатонах</w:t>
      </w:r>
      <w:proofErr w:type="spellEnd"/>
      <w:r w:rsidRPr="00223DB6">
        <w:rPr>
          <w:rFonts w:ascii="Times New Roman" w:eastAsiaTheme="minorEastAsia" w:hAnsi="Times New Roman" w:cs="Times New Roman"/>
          <w:sz w:val="28"/>
          <w:szCs w:val="28"/>
          <w:lang w:eastAsia="ru-RU"/>
        </w:rPr>
        <w:t xml:space="preserve"> позволит им еще до начала своей профессиональной деятельности начать разрабатывать продукты, сервисы и цифровые технологии, применяющиеся в образовательном процессе, тем самым готовя себя к практической деятельности. Такой подход позволит решить проблему недостаточно сформированных компетенций педагогов в использовании цифровых ресурсов и сервисов.</w:t>
      </w:r>
    </w:p>
    <w:p w14:paraId="54F22186" w14:textId="77777777" w:rsidR="00702878" w:rsidRPr="00223DB6" w:rsidRDefault="00702878"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Таким образом, создание развитой системы педагогических </w:t>
      </w:r>
      <w:proofErr w:type="spellStart"/>
      <w:r w:rsidRPr="00223DB6">
        <w:rPr>
          <w:rFonts w:ascii="Times New Roman" w:eastAsiaTheme="minorEastAsia" w:hAnsi="Times New Roman" w:cs="Times New Roman"/>
          <w:sz w:val="28"/>
          <w:szCs w:val="28"/>
          <w:lang w:eastAsia="ru-RU"/>
        </w:rPr>
        <w:t>хакатонов</w:t>
      </w:r>
      <w:proofErr w:type="spellEnd"/>
      <w:r w:rsidRPr="00223DB6">
        <w:rPr>
          <w:rFonts w:ascii="Times New Roman" w:eastAsiaTheme="minorEastAsia" w:hAnsi="Times New Roman" w:cs="Times New Roman"/>
          <w:sz w:val="28"/>
          <w:szCs w:val="28"/>
          <w:lang w:eastAsia="ru-RU"/>
        </w:rPr>
        <w:t xml:space="preserve"> и их активная интеграция в процесс подготовки будущих педагогов будет способствовать формированию компетенций использования цифровых технологий у будущих педагогов, «навыков </w:t>
      </w:r>
      <w:r w:rsidRPr="00223DB6">
        <w:rPr>
          <w:rFonts w:ascii="Times New Roman" w:eastAsiaTheme="minorEastAsia" w:hAnsi="Times New Roman" w:cs="Times New Roman"/>
          <w:sz w:val="28"/>
          <w:szCs w:val="28"/>
          <w:lang w:val="en-US" w:eastAsia="ru-RU"/>
        </w:rPr>
        <w:t>XXI</w:t>
      </w:r>
      <w:r w:rsidRPr="00223DB6">
        <w:rPr>
          <w:rFonts w:ascii="Times New Roman" w:eastAsiaTheme="minorEastAsia" w:hAnsi="Times New Roman" w:cs="Times New Roman"/>
          <w:sz w:val="28"/>
          <w:szCs w:val="28"/>
          <w:lang w:eastAsia="ru-RU"/>
        </w:rPr>
        <w:t xml:space="preserve"> века» и их активному использованию в педагогической деятельности, мотивации развивать творческое, нестандартное, креативное мышление, популяризации молодежного программирования. В дополнение стоит отметить, что будут совершаться ощутимые шаги к созданию условий для развития цифровой образовательной среды. Также благодаря педагогическим </w:t>
      </w:r>
      <w:proofErr w:type="spellStart"/>
      <w:r w:rsidRPr="00223DB6">
        <w:rPr>
          <w:rFonts w:ascii="Times New Roman" w:eastAsiaTheme="minorEastAsia" w:hAnsi="Times New Roman" w:cs="Times New Roman"/>
          <w:sz w:val="28"/>
          <w:szCs w:val="28"/>
          <w:lang w:eastAsia="ru-RU"/>
        </w:rPr>
        <w:t>хакатонам</w:t>
      </w:r>
      <w:proofErr w:type="spellEnd"/>
      <w:r w:rsidRPr="00223DB6">
        <w:rPr>
          <w:rFonts w:ascii="Times New Roman" w:eastAsiaTheme="minorEastAsia" w:hAnsi="Times New Roman" w:cs="Times New Roman"/>
          <w:sz w:val="28"/>
          <w:szCs w:val="28"/>
          <w:lang w:eastAsia="ru-RU"/>
        </w:rPr>
        <w:t xml:space="preserve"> удастся привлечь общественное внимания к значимости педагогической деятельности и использованию цифровых компетенций в ней.</w:t>
      </w:r>
    </w:p>
    <w:p w14:paraId="67FCF27C" w14:textId="77777777" w:rsidR="00702878" w:rsidRPr="00223DB6" w:rsidRDefault="00702878" w:rsidP="00487599">
      <w:pPr>
        <w:spacing w:after="0" w:line="240" w:lineRule="auto"/>
        <w:ind w:firstLine="567"/>
        <w:jc w:val="center"/>
        <w:rPr>
          <w:rFonts w:ascii="Times New Roman" w:eastAsiaTheme="minorEastAsia" w:hAnsi="Times New Roman" w:cs="Times New Roman"/>
          <w:sz w:val="28"/>
          <w:szCs w:val="28"/>
          <w:lang w:eastAsia="ru-RU"/>
        </w:rPr>
      </w:pPr>
    </w:p>
    <w:p w14:paraId="6DEF72F5" w14:textId="77777777" w:rsidR="00702878" w:rsidRPr="00223DB6" w:rsidRDefault="00702878" w:rsidP="00487599">
      <w:pPr>
        <w:spacing w:after="0" w:line="240" w:lineRule="auto"/>
        <w:jc w:val="center"/>
        <w:rPr>
          <w:rFonts w:ascii="Times New Roman" w:eastAsiaTheme="minorEastAsia" w:hAnsi="Times New Roman" w:cs="Times New Roman"/>
          <w:b/>
          <w:sz w:val="28"/>
          <w:szCs w:val="28"/>
          <w:lang w:eastAsia="ru-RU"/>
        </w:rPr>
      </w:pPr>
      <w:r w:rsidRPr="00223DB6">
        <w:rPr>
          <w:rFonts w:ascii="Times New Roman" w:eastAsiaTheme="minorEastAsia" w:hAnsi="Times New Roman" w:cs="Times New Roman"/>
          <w:b/>
          <w:sz w:val="28"/>
          <w:szCs w:val="28"/>
          <w:lang w:eastAsia="ru-RU"/>
        </w:rPr>
        <w:t>Список литературы:</w:t>
      </w:r>
    </w:p>
    <w:p w14:paraId="161A2122" w14:textId="677C6526" w:rsidR="00702878" w:rsidRPr="00223DB6" w:rsidRDefault="00702878" w:rsidP="00487599">
      <w:pPr>
        <w:numPr>
          <w:ilvl w:val="0"/>
          <w:numId w:val="139"/>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bookmarkStart w:id="24" w:name="_Ref51365013"/>
      <w:r w:rsidRPr="00223DB6">
        <w:rPr>
          <w:rFonts w:ascii="Times New Roman" w:eastAsia="Times New Roman" w:hAnsi="Times New Roman" w:cs="Times New Roman"/>
          <w:sz w:val="28"/>
          <w:szCs w:val="28"/>
          <w:lang w:eastAsia="ru-RU"/>
        </w:rPr>
        <w:t xml:space="preserve">Исследование: цифровизация не воспринимается педагогами как фактор качества образования [Электронный ресурс] // ТАСС: Новости в России и мире : [сайт]. </w:t>
      </w:r>
      <w:r w:rsidRPr="00223DB6">
        <w:rPr>
          <w:rFonts w:ascii="Times New Roman" w:eastAsia="Times New Roman" w:hAnsi="Times New Roman" w:cs="Times New Roman"/>
          <w:sz w:val="28"/>
          <w:szCs w:val="28"/>
          <w:lang w:val="en-US" w:eastAsia="ru-RU"/>
        </w:rPr>
        <w:t>[2</w:t>
      </w:r>
      <w:r w:rsidRPr="00223DB6">
        <w:rPr>
          <w:rFonts w:ascii="Times New Roman" w:eastAsia="Times New Roman" w:hAnsi="Times New Roman" w:cs="Times New Roman"/>
          <w:sz w:val="28"/>
          <w:szCs w:val="28"/>
          <w:lang w:eastAsia="ru-RU"/>
        </w:rPr>
        <w:t>019</w:t>
      </w:r>
      <w:r w:rsidRPr="00223DB6">
        <w:rPr>
          <w:rFonts w:ascii="Times New Roman" w:eastAsia="Times New Roman" w:hAnsi="Times New Roman" w:cs="Times New Roman"/>
          <w:sz w:val="28"/>
          <w:szCs w:val="28"/>
          <w:lang w:val="en-US" w:eastAsia="ru-RU"/>
        </w:rPr>
        <w:t>]</w:t>
      </w:r>
      <w:r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val="en-US" w:eastAsia="ru-RU"/>
        </w:rPr>
        <w:t>URL</w:t>
      </w:r>
      <w:r w:rsidRPr="00223DB6">
        <w:rPr>
          <w:rFonts w:ascii="Times New Roman" w:eastAsia="Times New Roman" w:hAnsi="Times New Roman" w:cs="Times New Roman"/>
          <w:sz w:val="28"/>
          <w:szCs w:val="28"/>
          <w:lang w:eastAsia="ru-RU"/>
        </w:rPr>
        <w:t xml:space="preserve">: </w:t>
      </w:r>
      <w:r w:rsidRPr="00052A2F">
        <w:rPr>
          <w:rFonts w:ascii="Times New Roman" w:eastAsia="Times New Roman" w:hAnsi="Times New Roman" w:cs="Times New Roman"/>
          <w:sz w:val="28"/>
          <w:szCs w:val="28"/>
          <w:lang w:eastAsia="ru-RU"/>
        </w:rPr>
        <w:t xml:space="preserve">https://tass.ru/obschestvo/6524899 </w:t>
      </w:r>
      <w:r w:rsidRPr="00223DB6">
        <w:rPr>
          <w:rFonts w:ascii="Times New Roman" w:eastAsia="Times New Roman" w:hAnsi="Times New Roman" w:cs="Times New Roman"/>
          <w:sz w:val="28"/>
          <w:szCs w:val="28"/>
          <w:lang w:eastAsia="ru-RU"/>
        </w:rPr>
        <w:t>(дата обращения 18.09.2020).</w:t>
      </w:r>
      <w:bookmarkEnd w:id="24"/>
    </w:p>
    <w:p w14:paraId="0375E035" w14:textId="43BE813C" w:rsidR="00702878" w:rsidRPr="00FC31DD" w:rsidRDefault="00702878" w:rsidP="00487599">
      <w:pPr>
        <w:numPr>
          <w:ilvl w:val="0"/>
          <w:numId w:val="139"/>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bookmarkStart w:id="25" w:name="_Ref51365508"/>
      <w:r w:rsidRPr="00223DB6">
        <w:rPr>
          <w:rFonts w:ascii="Times New Roman" w:eastAsia="Times New Roman" w:hAnsi="Times New Roman" w:cs="Times New Roman"/>
          <w:sz w:val="28"/>
          <w:szCs w:val="28"/>
          <w:lang w:eastAsia="ru-RU"/>
        </w:rPr>
        <w:t xml:space="preserve">Кравченко Л. В., </w:t>
      </w:r>
      <w:proofErr w:type="spellStart"/>
      <w:r w:rsidRPr="00223DB6">
        <w:rPr>
          <w:rFonts w:ascii="Times New Roman" w:eastAsia="Times New Roman" w:hAnsi="Times New Roman" w:cs="Times New Roman"/>
          <w:sz w:val="28"/>
          <w:szCs w:val="28"/>
          <w:lang w:eastAsia="ru-RU"/>
        </w:rPr>
        <w:t>Столова</w:t>
      </w:r>
      <w:proofErr w:type="spellEnd"/>
      <w:r w:rsidRPr="00223DB6">
        <w:rPr>
          <w:rFonts w:ascii="Times New Roman" w:eastAsia="Times New Roman" w:hAnsi="Times New Roman" w:cs="Times New Roman"/>
          <w:sz w:val="28"/>
          <w:szCs w:val="28"/>
          <w:lang w:eastAsia="ru-RU"/>
        </w:rPr>
        <w:t xml:space="preserve"> Е. А. Что учителя думают о цифровизации: аргументы за и против [Электронный ресурс] // Яндекс. Дзен : [сайт]. [2019]. </w:t>
      </w:r>
      <w:r w:rsidRPr="00223DB6">
        <w:rPr>
          <w:rFonts w:ascii="Times New Roman" w:eastAsia="Times New Roman" w:hAnsi="Times New Roman" w:cs="Times New Roman"/>
          <w:sz w:val="28"/>
          <w:szCs w:val="28"/>
          <w:lang w:val="en-US" w:eastAsia="ru-RU"/>
        </w:rPr>
        <w:t>URL</w:t>
      </w:r>
      <w:r w:rsidRPr="00FC31DD">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https://zen.yandex.ru/media/digitalteacher/chto-uchitelia-dumaiut-o-cifrovizacii-</w:t>
      </w:r>
      <w:proofErr w:type="spellStart"/>
      <w:r w:rsidRPr="009706E2">
        <w:rPr>
          <w:rFonts w:ascii="Times New Roman" w:eastAsia="Times New Roman" w:hAnsi="Times New Roman" w:cs="Times New Roman"/>
          <w:sz w:val="28"/>
          <w:szCs w:val="28"/>
          <w:lang w:val="en-US" w:eastAsia="ru-RU"/>
        </w:rPr>
        <w:t>argumenty</w:t>
      </w:r>
      <w:proofErr w:type="spellEnd"/>
      <w:r w:rsidRPr="00FC31DD">
        <w:rPr>
          <w:rFonts w:ascii="Times New Roman" w:eastAsia="Times New Roman" w:hAnsi="Times New Roman" w:cs="Times New Roman"/>
          <w:sz w:val="28"/>
          <w:szCs w:val="28"/>
          <w:lang w:eastAsia="ru-RU"/>
        </w:rPr>
        <w:t>-</w:t>
      </w:r>
      <w:r w:rsidRPr="009706E2">
        <w:rPr>
          <w:rFonts w:ascii="Times New Roman" w:eastAsia="Times New Roman" w:hAnsi="Times New Roman" w:cs="Times New Roman"/>
          <w:sz w:val="28"/>
          <w:szCs w:val="28"/>
          <w:lang w:val="en-US" w:eastAsia="ru-RU"/>
        </w:rPr>
        <w:t>za</w:t>
      </w:r>
      <w:r w:rsidRPr="00FC31DD">
        <w:rPr>
          <w:rFonts w:ascii="Times New Roman" w:eastAsia="Times New Roman" w:hAnsi="Times New Roman" w:cs="Times New Roman"/>
          <w:sz w:val="28"/>
          <w:szCs w:val="28"/>
          <w:lang w:eastAsia="ru-RU"/>
        </w:rPr>
        <w:t>-</w:t>
      </w:r>
      <w:proofErr w:type="spellStart"/>
      <w:r w:rsidRPr="009706E2">
        <w:rPr>
          <w:rFonts w:ascii="Times New Roman" w:eastAsia="Times New Roman" w:hAnsi="Times New Roman" w:cs="Times New Roman"/>
          <w:sz w:val="28"/>
          <w:szCs w:val="28"/>
          <w:lang w:val="en-US" w:eastAsia="ru-RU"/>
        </w:rPr>
        <w:t>i</w:t>
      </w:r>
      <w:proofErr w:type="spellEnd"/>
      <w:r w:rsidRPr="00FC31DD">
        <w:rPr>
          <w:rFonts w:ascii="Times New Roman" w:eastAsia="Times New Roman" w:hAnsi="Times New Roman" w:cs="Times New Roman"/>
          <w:sz w:val="28"/>
          <w:szCs w:val="28"/>
          <w:lang w:eastAsia="ru-RU"/>
        </w:rPr>
        <w:t>-</w:t>
      </w:r>
      <w:proofErr w:type="spellStart"/>
      <w:r w:rsidRPr="009706E2">
        <w:rPr>
          <w:rFonts w:ascii="Times New Roman" w:eastAsia="Times New Roman" w:hAnsi="Times New Roman" w:cs="Times New Roman"/>
          <w:sz w:val="28"/>
          <w:szCs w:val="28"/>
          <w:lang w:val="en-US" w:eastAsia="ru-RU"/>
        </w:rPr>
        <w:t>protiv</w:t>
      </w:r>
      <w:proofErr w:type="spellEnd"/>
      <w:r w:rsidRPr="00FC31DD">
        <w:rPr>
          <w:rFonts w:ascii="Times New Roman" w:eastAsia="Times New Roman" w:hAnsi="Times New Roman" w:cs="Times New Roman"/>
          <w:sz w:val="28"/>
          <w:szCs w:val="28"/>
          <w:lang w:eastAsia="ru-RU"/>
        </w:rPr>
        <w:t>-5</w:t>
      </w:r>
      <w:r w:rsidRPr="009706E2">
        <w:rPr>
          <w:rFonts w:ascii="Times New Roman" w:eastAsia="Times New Roman" w:hAnsi="Times New Roman" w:cs="Times New Roman"/>
          <w:sz w:val="28"/>
          <w:szCs w:val="28"/>
          <w:lang w:val="en-US" w:eastAsia="ru-RU"/>
        </w:rPr>
        <w:t>d</w:t>
      </w:r>
      <w:r w:rsidRPr="00FC31DD">
        <w:rPr>
          <w:rFonts w:ascii="Times New Roman" w:eastAsia="Times New Roman" w:hAnsi="Times New Roman" w:cs="Times New Roman"/>
          <w:sz w:val="28"/>
          <w:szCs w:val="28"/>
          <w:lang w:eastAsia="ru-RU"/>
        </w:rPr>
        <w:t>1342467</w:t>
      </w:r>
      <w:r w:rsidRPr="009706E2">
        <w:rPr>
          <w:rFonts w:ascii="Times New Roman" w:eastAsia="Times New Roman" w:hAnsi="Times New Roman" w:cs="Times New Roman"/>
          <w:sz w:val="28"/>
          <w:szCs w:val="28"/>
          <w:lang w:val="en-US" w:eastAsia="ru-RU"/>
        </w:rPr>
        <w:t>fc</w:t>
      </w:r>
      <w:r w:rsidRPr="00FC31DD">
        <w:rPr>
          <w:rFonts w:ascii="Times New Roman" w:eastAsia="Times New Roman" w:hAnsi="Times New Roman" w:cs="Times New Roman"/>
          <w:sz w:val="28"/>
          <w:szCs w:val="28"/>
          <w:lang w:eastAsia="ru-RU"/>
        </w:rPr>
        <w:t>23700</w:t>
      </w:r>
      <w:proofErr w:type="spellStart"/>
      <w:r w:rsidRPr="009706E2">
        <w:rPr>
          <w:rFonts w:ascii="Times New Roman" w:eastAsia="Times New Roman" w:hAnsi="Times New Roman" w:cs="Times New Roman"/>
          <w:sz w:val="28"/>
          <w:szCs w:val="28"/>
          <w:lang w:val="en-US" w:eastAsia="ru-RU"/>
        </w:rPr>
        <w:t>aecd</w:t>
      </w:r>
      <w:proofErr w:type="spellEnd"/>
      <w:r w:rsidRPr="00FC31DD">
        <w:rPr>
          <w:rFonts w:ascii="Times New Roman" w:eastAsia="Times New Roman" w:hAnsi="Times New Roman" w:cs="Times New Roman"/>
          <w:sz w:val="28"/>
          <w:szCs w:val="28"/>
          <w:lang w:eastAsia="ru-RU"/>
        </w:rPr>
        <w:t>71</w:t>
      </w:r>
      <w:r w:rsidRPr="009706E2">
        <w:rPr>
          <w:rFonts w:ascii="Times New Roman" w:eastAsia="Times New Roman" w:hAnsi="Times New Roman" w:cs="Times New Roman"/>
          <w:sz w:val="28"/>
          <w:szCs w:val="28"/>
          <w:lang w:val="en-US" w:eastAsia="ru-RU"/>
        </w:rPr>
        <w:t>f</w:t>
      </w:r>
      <w:r w:rsidRPr="00FC31DD">
        <w:rPr>
          <w:rFonts w:ascii="Times New Roman" w:eastAsia="Times New Roman" w:hAnsi="Times New Roman" w:cs="Times New Roman"/>
          <w:sz w:val="28"/>
          <w:szCs w:val="28"/>
          <w:lang w:eastAsia="ru-RU"/>
        </w:rPr>
        <w:t>5 (</w:t>
      </w:r>
      <w:r w:rsidRPr="00223DB6">
        <w:rPr>
          <w:rFonts w:ascii="Times New Roman" w:eastAsia="Times New Roman" w:hAnsi="Times New Roman" w:cs="Times New Roman"/>
          <w:sz w:val="28"/>
          <w:szCs w:val="28"/>
          <w:lang w:eastAsia="ru-RU"/>
        </w:rPr>
        <w:t>дата</w:t>
      </w:r>
      <w:r w:rsidRPr="00FC31DD">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обращения</w:t>
      </w:r>
      <w:r w:rsidRPr="00FC31DD">
        <w:rPr>
          <w:rFonts w:ascii="Times New Roman" w:eastAsia="Times New Roman" w:hAnsi="Times New Roman" w:cs="Times New Roman"/>
          <w:sz w:val="28"/>
          <w:szCs w:val="28"/>
          <w:lang w:eastAsia="ru-RU"/>
        </w:rPr>
        <w:t xml:space="preserve"> 18.09.2020).</w:t>
      </w:r>
      <w:bookmarkEnd w:id="25"/>
    </w:p>
    <w:p w14:paraId="5C271656" w14:textId="44EE4177" w:rsidR="00702878" w:rsidRPr="00223DB6" w:rsidRDefault="00702878" w:rsidP="00487599">
      <w:pPr>
        <w:numPr>
          <w:ilvl w:val="0"/>
          <w:numId w:val="139"/>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bookmarkStart w:id="26" w:name="_Ref51365714"/>
      <w:r w:rsidRPr="00223DB6">
        <w:rPr>
          <w:rFonts w:ascii="Times New Roman" w:eastAsia="Times New Roman" w:hAnsi="Times New Roman" w:cs="Times New Roman"/>
          <w:sz w:val="28"/>
          <w:szCs w:val="28"/>
          <w:lang w:eastAsia="ru-RU"/>
        </w:rPr>
        <w:t xml:space="preserve">Суворова И. Учитель и гаджет: кто кого? Современные технологии все прочнее обосновываются в школе [Электронный ресурс] // Интернет-портал «Российской газеты»: [сайт]. [2019]. </w:t>
      </w:r>
      <w:r w:rsidRPr="00223DB6">
        <w:rPr>
          <w:rFonts w:ascii="Times New Roman" w:eastAsia="Times New Roman" w:hAnsi="Times New Roman" w:cs="Times New Roman"/>
          <w:sz w:val="28"/>
          <w:szCs w:val="28"/>
          <w:lang w:val="en-US" w:eastAsia="ru-RU"/>
        </w:rPr>
        <w:t>URL</w:t>
      </w:r>
      <w:r w:rsidRPr="00223DB6">
        <w:rPr>
          <w:rFonts w:ascii="Times New Roman" w:eastAsia="Times New Roman" w:hAnsi="Times New Roman" w:cs="Times New Roman"/>
          <w:sz w:val="28"/>
          <w:szCs w:val="28"/>
          <w:lang w:eastAsia="ru-RU"/>
        </w:rPr>
        <w:t xml:space="preserve">: </w:t>
      </w:r>
      <w:r w:rsidR="009706E2" w:rsidRPr="009706E2">
        <w:rPr>
          <w:rFonts w:ascii="Times New Roman" w:eastAsia="Times New Roman" w:hAnsi="Times New Roman" w:cs="Times New Roman"/>
          <w:sz w:val="28"/>
          <w:szCs w:val="28"/>
          <w:lang w:eastAsia="ru-RU"/>
        </w:rPr>
        <w:t>https://rg.ru/2019/10/16/</w:t>
      </w:r>
      <w:r w:rsidR="009706E2">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reg-pfo/permskie-uchitelia-schitaiut-cifrovizaciia-grozit-unichtozheniem-professii.html (дата обращения 18.09.2020).</w:t>
      </w:r>
      <w:bookmarkEnd w:id="26"/>
    </w:p>
    <w:p w14:paraId="6290CD36" w14:textId="77777777" w:rsidR="00702878" w:rsidRPr="00223DB6" w:rsidRDefault="00702878" w:rsidP="00487599">
      <w:pPr>
        <w:numPr>
          <w:ilvl w:val="0"/>
          <w:numId w:val="139"/>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bookmarkStart w:id="27" w:name="_Ref51445083"/>
      <w:r w:rsidRPr="00223DB6">
        <w:rPr>
          <w:rFonts w:ascii="Times New Roman" w:eastAsia="Times New Roman" w:hAnsi="Times New Roman" w:cs="Times New Roman"/>
          <w:sz w:val="28"/>
          <w:szCs w:val="28"/>
          <w:lang w:eastAsia="ru-RU"/>
        </w:rPr>
        <w:lastRenderedPageBreak/>
        <w:t xml:space="preserve">Соловьева О. Половина российских преподавателей не готовы к удаленному обучению [Электронный ресурс] // «Независимая газета»: [сайт]. [2019]. </w:t>
      </w:r>
      <w:r w:rsidRPr="00223DB6">
        <w:rPr>
          <w:rFonts w:ascii="Times New Roman" w:eastAsia="Times New Roman" w:hAnsi="Times New Roman" w:cs="Times New Roman"/>
          <w:sz w:val="28"/>
          <w:szCs w:val="28"/>
          <w:lang w:val="en-US" w:eastAsia="ru-RU"/>
        </w:rPr>
        <w:t>URL</w:t>
      </w:r>
      <w:r w:rsidRPr="00223DB6">
        <w:rPr>
          <w:rFonts w:ascii="Times New Roman" w:eastAsia="Times New Roman" w:hAnsi="Times New Roman" w:cs="Times New Roman"/>
          <w:sz w:val="28"/>
          <w:szCs w:val="28"/>
          <w:lang w:eastAsia="ru-RU"/>
        </w:rPr>
        <w:t>: https://ng-ru.turbopages.org/ng.ru/s/economics/2020-04-07/1_7837_education.html (дата обращения 19.09.2020).</w:t>
      </w:r>
      <w:bookmarkEnd w:id="27"/>
    </w:p>
    <w:p w14:paraId="681D8700" w14:textId="14454CEF" w:rsidR="00702878" w:rsidRPr="009706E2" w:rsidRDefault="00702878" w:rsidP="00487599">
      <w:pPr>
        <w:numPr>
          <w:ilvl w:val="0"/>
          <w:numId w:val="139"/>
        </w:numPr>
        <w:tabs>
          <w:tab w:val="left" w:pos="851"/>
        </w:tabs>
        <w:spacing w:after="0" w:line="240" w:lineRule="auto"/>
        <w:ind w:left="0" w:firstLine="567"/>
        <w:contextualSpacing/>
        <w:jc w:val="both"/>
        <w:rPr>
          <w:rFonts w:ascii="Times New Roman" w:eastAsia="Times New Roman" w:hAnsi="Times New Roman" w:cs="Times New Roman"/>
          <w:sz w:val="28"/>
          <w:szCs w:val="28"/>
          <w:lang w:val="en-US" w:eastAsia="ru-RU"/>
        </w:rPr>
      </w:pPr>
      <w:bookmarkStart w:id="28" w:name="_Ref51449155"/>
      <w:r w:rsidRPr="00223DB6">
        <w:rPr>
          <w:rFonts w:ascii="Times New Roman" w:eastAsia="Times New Roman" w:hAnsi="Times New Roman" w:cs="Times New Roman"/>
          <w:sz w:val="28"/>
          <w:szCs w:val="28"/>
          <w:lang w:eastAsia="ru-RU"/>
        </w:rPr>
        <w:t>Стратегия развития молодежи Российской Федерации на период до 2025 года</w:t>
      </w:r>
      <w:bookmarkEnd w:id="28"/>
      <w:r w:rsidRPr="00223DB6">
        <w:rPr>
          <w:rFonts w:ascii="Times New Roman" w:eastAsia="Times New Roman" w:hAnsi="Times New Roman" w:cs="Times New Roman"/>
          <w:sz w:val="28"/>
          <w:szCs w:val="28"/>
          <w:lang w:eastAsia="ru-RU"/>
        </w:rPr>
        <w:t xml:space="preserve"> [Электронный ресурс]: Распоряжение Правительства Российской Федерации от 29 ноября 2014 г. № 2403-р. </w:t>
      </w:r>
      <w:r w:rsidRPr="00223DB6">
        <w:rPr>
          <w:rFonts w:ascii="Times New Roman" w:eastAsia="Times New Roman" w:hAnsi="Times New Roman" w:cs="Times New Roman"/>
          <w:sz w:val="28"/>
          <w:szCs w:val="28"/>
          <w:lang w:val="en-US" w:eastAsia="ru-RU"/>
        </w:rPr>
        <w:t>URL</w:t>
      </w:r>
      <w:r w:rsidRPr="009706E2">
        <w:rPr>
          <w:rFonts w:ascii="Times New Roman" w:eastAsia="Times New Roman" w:hAnsi="Times New Roman" w:cs="Times New Roman"/>
          <w:sz w:val="28"/>
          <w:szCs w:val="28"/>
          <w:lang w:val="en-US" w:eastAsia="ru-RU"/>
        </w:rPr>
        <w:t xml:space="preserve">: </w:t>
      </w:r>
      <w:r w:rsidR="009706E2" w:rsidRPr="009706E2">
        <w:rPr>
          <w:rFonts w:ascii="Times New Roman" w:eastAsia="Times New Roman" w:hAnsi="Times New Roman" w:cs="Times New Roman"/>
          <w:sz w:val="28"/>
          <w:szCs w:val="28"/>
          <w:lang w:val="en-US" w:eastAsia="ru-RU"/>
        </w:rPr>
        <w:t xml:space="preserve">http://static.government.ru/ </w:t>
      </w:r>
      <w:r w:rsidRPr="009706E2">
        <w:rPr>
          <w:rFonts w:ascii="Times New Roman" w:eastAsia="Times New Roman" w:hAnsi="Times New Roman" w:cs="Times New Roman"/>
          <w:sz w:val="28"/>
          <w:szCs w:val="28"/>
          <w:lang w:val="en-US" w:eastAsia="ru-RU"/>
        </w:rPr>
        <w:t>media/files/ceFXleNUqOU.pdf (</w:t>
      </w:r>
      <w:r w:rsidRPr="00223DB6">
        <w:rPr>
          <w:rFonts w:ascii="Times New Roman" w:eastAsia="Times New Roman" w:hAnsi="Times New Roman" w:cs="Times New Roman"/>
          <w:sz w:val="28"/>
          <w:szCs w:val="28"/>
          <w:lang w:eastAsia="ru-RU"/>
        </w:rPr>
        <w:t>дата</w:t>
      </w:r>
      <w:r w:rsidRPr="009706E2">
        <w:rPr>
          <w:rFonts w:ascii="Times New Roman" w:eastAsia="Times New Roman" w:hAnsi="Times New Roman" w:cs="Times New Roman"/>
          <w:sz w:val="28"/>
          <w:szCs w:val="28"/>
          <w:lang w:val="en-US" w:eastAsia="ru-RU"/>
        </w:rPr>
        <w:t xml:space="preserve"> </w:t>
      </w:r>
      <w:r w:rsidRPr="00223DB6">
        <w:rPr>
          <w:rFonts w:ascii="Times New Roman" w:eastAsia="Times New Roman" w:hAnsi="Times New Roman" w:cs="Times New Roman"/>
          <w:sz w:val="28"/>
          <w:szCs w:val="28"/>
          <w:lang w:eastAsia="ru-RU"/>
        </w:rPr>
        <w:t>обращения</w:t>
      </w:r>
      <w:r w:rsidRPr="009706E2">
        <w:rPr>
          <w:rFonts w:ascii="Times New Roman" w:eastAsia="Times New Roman" w:hAnsi="Times New Roman" w:cs="Times New Roman"/>
          <w:sz w:val="28"/>
          <w:szCs w:val="28"/>
          <w:lang w:val="en-US" w:eastAsia="ru-RU"/>
        </w:rPr>
        <w:t xml:space="preserve"> 19.09.2020).</w:t>
      </w:r>
    </w:p>
    <w:p w14:paraId="4FD10AE7" w14:textId="77777777" w:rsidR="00702878" w:rsidRPr="00223DB6" w:rsidRDefault="00702878" w:rsidP="00487599">
      <w:pPr>
        <w:numPr>
          <w:ilvl w:val="0"/>
          <w:numId w:val="139"/>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bookmarkStart w:id="29" w:name="_Ref51449165"/>
      <w:r w:rsidRPr="00223DB6">
        <w:rPr>
          <w:rFonts w:ascii="Times New Roman" w:eastAsia="Times New Roman" w:hAnsi="Times New Roman" w:cs="Times New Roman"/>
          <w:sz w:val="28"/>
          <w:szCs w:val="28"/>
          <w:lang w:eastAsia="ru-RU"/>
        </w:rPr>
        <w:t>Концепция долгосрочного социально-экономического развития Российской Федерации на период до 2020 года</w:t>
      </w:r>
      <w:bookmarkEnd w:id="29"/>
      <w:r w:rsidRPr="00223DB6">
        <w:rPr>
          <w:rFonts w:ascii="Times New Roman" w:eastAsia="Times New Roman" w:hAnsi="Times New Roman" w:cs="Times New Roman"/>
          <w:sz w:val="28"/>
          <w:szCs w:val="28"/>
          <w:lang w:eastAsia="ru-RU"/>
        </w:rPr>
        <w:t xml:space="preserve"> [Электронный ресурс]: утверждена Распоряжением Правительства Российской Федерации от 17 ноября 2008 г. № 1662-р. </w:t>
      </w:r>
      <w:r w:rsidRPr="00223DB6">
        <w:rPr>
          <w:rFonts w:ascii="Times New Roman" w:eastAsia="Times New Roman" w:hAnsi="Times New Roman" w:cs="Times New Roman"/>
          <w:sz w:val="28"/>
          <w:szCs w:val="28"/>
          <w:lang w:val="en-US" w:eastAsia="ru-RU"/>
        </w:rPr>
        <w:t>URL</w:t>
      </w:r>
      <w:r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val="en-US" w:eastAsia="ru-RU"/>
        </w:rPr>
        <w:t>http</w:t>
      </w:r>
      <w:r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val="en-US" w:eastAsia="ru-RU"/>
        </w:rPr>
        <w:t>static</w:t>
      </w:r>
      <w:r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val="en-US" w:eastAsia="ru-RU"/>
        </w:rPr>
        <w:t>government</w:t>
      </w:r>
      <w:r w:rsidRPr="00223DB6">
        <w:rPr>
          <w:rFonts w:ascii="Times New Roman" w:eastAsia="Times New Roman" w:hAnsi="Times New Roman" w:cs="Times New Roman"/>
          <w:sz w:val="28"/>
          <w:szCs w:val="28"/>
          <w:lang w:eastAsia="ru-RU"/>
        </w:rPr>
        <w:t>.</w:t>
      </w:r>
      <w:proofErr w:type="spellStart"/>
      <w:r w:rsidRPr="00223DB6">
        <w:rPr>
          <w:rFonts w:ascii="Times New Roman" w:eastAsia="Times New Roman" w:hAnsi="Times New Roman" w:cs="Times New Roman"/>
          <w:sz w:val="28"/>
          <w:szCs w:val="28"/>
          <w:lang w:val="en-US" w:eastAsia="ru-RU"/>
        </w:rPr>
        <w:t>ru</w:t>
      </w:r>
      <w:proofErr w:type="spellEnd"/>
      <w:r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val="en-US" w:eastAsia="ru-RU"/>
        </w:rPr>
        <w:t>media</w:t>
      </w:r>
      <w:r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val="en-US" w:eastAsia="ru-RU"/>
        </w:rPr>
        <w:t>files</w:t>
      </w:r>
      <w:r w:rsidRPr="00223DB6">
        <w:rPr>
          <w:rFonts w:ascii="Times New Roman" w:eastAsia="Times New Roman" w:hAnsi="Times New Roman" w:cs="Times New Roman"/>
          <w:sz w:val="28"/>
          <w:szCs w:val="28"/>
          <w:lang w:eastAsia="ru-RU"/>
        </w:rPr>
        <w:t>/</w:t>
      </w:r>
      <w:proofErr w:type="spellStart"/>
      <w:r w:rsidRPr="00223DB6">
        <w:rPr>
          <w:rFonts w:ascii="Times New Roman" w:eastAsia="Times New Roman" w:hAnsi="Times New Roman" w:cs="Times New Roman"/>
          <w:sz w:val="28"/>
          <w:szCs w:val="28"/>
          <w:lang w:val="en-US" w:eastAsia="ru-RU"/>
        </w:rPr>
        <w:t>aaooFKSheDLiM</w:t>
      </w:r>
      <w:proofErr w:type="spellEnd"/>
      <w:r w:rsidRPr="00223DB6">
        <w:rPr>
          <w:rFonts w:ascii="Times New Roman" w:eastAsia="Times New Roman" w:hAnsi="Times New Roman" w:cs="Times New Roman"/>
          <w:sz w:val="28"/>
          <w:szCs w:val="28"/>
          <w:lang w:eastAsia="ru-RU"/>
        </w:rPr>
        <w:t>99</w:t>
      </w:r>
      <w:proofErr w:type="spellStart"/>
      <w:r w:rsidRPr="00223DB6">
        <w:rPr>
          <w:rFonts w:ascii="Times New Roman" w:eastAsia="Times New Roman" w:hAnsi="Times New Roman" w:cs="Times New Roman"/>
          <w:sz w:val="28"/>
          <w:szCs w:val="28"/>
          <w:lang w:val="en-US" w:eastAsia="ru-RU"/>
        </w:rPr>
        <w:t>HEcyrygytfmGzrnAX</w:t>
      </w:r>
      <w:proofErr w:type="spellEnd"/>
      <w:r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val="en-US" w:eastAsia="ru-RU"/>
        </w:rPr>
        <w:t>pdf</w:t>
      </w:r>
      <w:r w:rsidRPr="00223DB6">
        <w:rPr>
          <w:rFonts w:ascii="Times New Roman" w:eastAsia="Times New Roman" w:hAnsi="Times New Roman" w:cs="Times New Roman"/>
          <w:sz w:val="28"/>
          <w:szCs w:val="28"/>
          <w:lang w:eastAsia="ru-RU"/>
        </w:rPr>
        <w:t xml:space="preserve"> (дата обращения 19.09.2020).</w:t>
      </w:r>
    </w:p>
    <w:p w14:paraId="219C1C15" w14:textId="46F7045B" w:rsidR="00D42205" w:rsidRPr="00223DB6" w:rsidRDefault="00702878" w:rsidP="00487599">
      <w:pPr>
        <w:numPr>
          <w:ilvl w:val="0"/>
          <w:numId w:val="139"/>
        </w:numPr>
        <w:tabs>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bookmarkStart w:id="30" w:name="_Ref51449170"/>
      <w:r w:rsidRPr="00223DB6">
        <w:rPr>
          <w:rFonts w:ascii="Times New Roman" w:eastAsia="Times New Roman" w:hAnsi="Times New Roman" w:cs="Times New Roman"/>
          <w:sz w:val="28"/>
          <w:szCs w:val="28"/>
          <w:lang w:eastAsia="ru-RU"/>
        </w:rPr>
        <w:t>Национальный проект "Образование"</w:t>
      </w:r>
      <w:bookmarkEnd w:id="30"/>
      <w:r w:rsidRPr="00223DB6">
        <w:rPr>
          <w:rFonts w:ascii="Times New Roman" w:eastAsia="Times New Roman" w:hAnsi="Times New Roman" w:cs="Times New Roman"/>
          <w:sz w:val="28"/>
          <w:szCs w:val="28"/>
          <w:lang w:eastAsia="ru-RU"/>
        </w:rPr>
        <w:t xml:space="preserve"> [Электронный ресурс]: утвержден </w:t>
      </w:r>
      <w:proofErr w:type="spellStart"/>
      <w:r w:rsidRPr="00223DB6">
        <w:rPr>
          <w:rFonts w:ascii="Times New Roman" w:eastAsia="Times New Roman" w:hAnsi="Times New Roman" w:cs="Times New Roman"/>
          <w:sz w:val="28"/>
          <w:szCs w:val="28"/>
          <w:lang w:eastAsia="ru-RU"/>
        </w:rPr>
        <w:t>Призидиумом</w:t>
      </w:r>
      <w:proofErr w:type="spellEnd"/>
      <w:r w:rsidRPr="00223DB6">
        <w:rPr>
          <w:rFonts w:ascii="Times New Roman" w:eastAsia="Times New Roman" w:hAnsi="Times New Roman" w:cs="Times New Roman"/>
          <w:sz w:val="28"/>
          <w:szCs w:val="28"/>
          <w:lang w:eastAsia="ru-RU"/>
        </w:rPr>
        <w:t xml:space="preserve"> Совета при Президенте Российской Федерации по стратегическому развитию и национальным проектам от 24 декабря 2018 г. № 16. </w:t>
      </w:r>
      <w:r w:rsidRPr="00223DB6">
        <w:rPr>
          <w:rFonts w:ascii="Times New Roman" w:eastAsia="Times New Roman" w:hAnsi="Times New Roman" w:cs="Times New Roman"/>
          <w:sz w:val="28"/>
          <w:szCs w:val="28"/>
          <w:lang w:val="en-US" w:eastAsia="ru-RU"/>
        </w:rPr>
        <w:t>URL</w:t>
      </w:r>
      <w:r w:rsidRPr="00223DB6">
        <w:rPr>
          <w:rFonts w:ascii="Times New Roman" w:eastAsia="Times New Roman" w:hAnsi="Times New Roman" w:cs="Times New Roman"/>
          <w:sz w:val="28"/>
          <w:szCs w:val="28"/>
          <w:lang w:eastAsia="ru-RU"/>
        </w:rPr>
        <w:t xml:space="preserve">: </w:t>
      </w:r>
      <w:r w:rsidR="009706E2" w:rsidRPr="009706E2">
        <w:rPr>
          <w:rFonts w:ascii="Times New Roman" w:eastAsia="Times New Roman" w:hAnsi="Times New Roman" w:cs="Times New Roman"/>
          <w:sz w:val="28"/>
          <w:szCs w:val="28"/>
          <w:lang w:val="en-US" w:eastAsia="ru-RU"/>
        </w:rPr>
        <w:t>http</w:t>
      </w:r>
      <w:r w:rsidR="009706E2" w:rsidRPr="009706E2">
        <w:rPr>
          <w:rFonts w:ascii="Times New Roman" w:eastAsia="Times New Roman" w:hAnsi="Times New Roman" w:cs="Times New Roman"/>
          <w:sz w:val="28"/>
          <w:szCs w:val="28"/>
          <w:lang w:eastAsia="ru-RU"/>
        </w:rPr>
        <w:t>://</w:t>
      </w:r>
      <w:r w:rsidR="009706E2" w:rsidRPr="009706E2">
        <w:rPr>
          <w:rFonts w:ascii="Times New Roman" w:eastAsia="Times New Roman" w:hAnsi="Times New Roman" w:cs="Times New Roman"/>
          <w:sz w:val="28"/>
          <w:szCs w:val="28"/>
          <w:lang w:val="en-US" w:eastAsia="ru-RU"/>
        </w:rPr>
        <w:t>static</w:t>
      </w:r>
      <w:r w:rsidR="009706E2" w:rsidRPr="009706E2">
        <w:rPr>
          <w:rFonts w:ascii="Times New Roman" w:eastAsia="Times New Roman" w:hAnsi="Times New Roman" w:cs="Times New Roman"/>
          <w:sz w:val="28"/>
          <w:szCs w:val="28"/>
          <w:lang w:eastAsia="ru-RU"/>
        </w:rPr>
        <w:t>.</w:t>
      </w:r>
      <w:r w:rsidR="009706E2" w:rsidRPr="009706E2">
        <w:rPr>
          <w:rFonts w:ascii="Times New Roman" w:eastAsia="Times New Roman" w:hAnsi="Times New Roman" w:cs="Times New Roman"/>
          <w:sz w:val="28"/>
          <w:szCs w:val="28"/>
          <w:lang w:val="en-US" w:eastAsia="ru-RU"/>
        </w:rPr>
        <w:t>government</w:t>
      </w:r>
      <w:r w:rsidR="009706E2" w:rsidRPr="009706E2">
        <w:rPr>
          <w:rFonts w:ascii="Times New Roman" w:eastAsia="Times New Roman" w:hAnsi="Times New Roman" w:cs="Times New Roman"/>
          <w:sz w:val="28"/>
          <w:szCs w:val="28"/>
          <w:lang w:eastAsia="ru-RU"/>
        </w:rPr>
        <w:t>.</w:t>
      </w:r>
      <w:proofErr w:type="spellStart"/>
      <w:r w:rsidR="009706E2" w:rsidRPr="009706E2">
        <w:rPr>
          <w:rFonts w:ascii="Times New Roman" w:eastAsia="Times New Roman" w:hAnsi="Times New Roman" w:cs="Times New Roman"/>
          <w:sz w:val="28"/>
          <w:szCs w:val="28"/>
          <w:lang w:val="en-US" w:eastAsia="ru-RU"/>
        </w:rPr>
        <w:t>ru</w:t>
      </w:r>
      <w:proofErr w:type="spellEnd"/>
      <w:r w:rsidR="009706E2" w:rsidRPr="009706E2">
        <w:rPr>
          <w:rFonts w:ascii="Times New Roman" w:eastAsia="Times New Roman" w:hAnsi="Times New Roman" w:cs="Times New Roman"/>
          <w:sz w:val="28"/>
          <w:szCs w:val="28"/>
          <w:lang w:eastAsia="ru-RU"/>
        </w:rPr>
        <w:t>/</w:t>
      </w:r>
      <w:r w:rsidR="009706E2" w:rsidRPr="009706E2">
        <w:rPr>
          <w:rFonts w:ascii="Times New Roman" w:eastAsia="Times New Roman" w:hAnsi="Times New Roman" w:cs="Times New Roman"/>
          <w:sz w:val="28"/>
          <w:szCs w:val="28"/>
          <w:lang w:val="en-US" w:eastAsia="ru-RU"/>
        </w:rPr>
        <w:t>media</w:t>
      </w:r>
      <w:r w:rsidR="009706E2" w:rsidRPr="009706E2">
        <w:rPr>
          <w:rFonts w:ascii="Times New Roman" w:eastAsia="Times New Roman" w:hAnsi="Times New Roman" w:cs="Times New Roman"/>
          <w:sz w:val="28"/>
          <w:szCs w:val="28"/>
          <w:lang w:eastAsia="ru-RU"/>
        </w:rPr>
        <w:t>/</w:t>
      </w:r>
      <w:r w:rsidR="009706E2" w:rsidRPr="009706E2">
        <w:rPr>
          <w:rFonts w:ascii="Times New Roman" w:eastAsia="Times New Roman" w:hAnsi="Times New Roman" w:cs="Times New Roman"/>
          <w:sz w:val="28"/>
          <w:szCs w:val="28"/>
          <w:lang w:val="en-US" w:eastAsia="ru-RU"/>
        </w:rPr>
        <w:t>files</w:t>
      </w:r>
      <w:r w:rsidR="009706E2" w:rsidRPr="009706E2">
        <w:rPr>
          <w:rFonts w:ascii="Times New Roman" w:eastAsia="Times New Roman" w:hAnsi="Times New Roman" w:cs="Times New Roman"/>
          <w:sz w:val="28"/>
          <w:szCs w:val="28"/>
          <w:lang w:eastAsia="ru-RU"/>
        </w:rPr>
        <w:t>/</w:t>
      </w:r>
      <w:proofErr w:type="spellStart"/>
      <w:r w:rsidR="009706E2" w:rsidRPr="009706E2">
        <w:rPr>
          <w:rFonts w:ascii="Times New Roman" w:eastAsia="Times New Roman" w:hAnsi="Times New Roman" w:cs="Times New Roman"/>
          <w:sz w:val="28"/>
          <w:szCs w:val="28"/>
          <w:lang w:val="en-US" w:eastAsia="ru-RU"/>
        </w:rPr>
        <w:t>UuG</w:t>
      </w:r>
      <w:proofErr w:type="spellEnd"/>
      <w:r w:rsidR="009706E2" w:rsidRPr="009706E2">
        <w:rPr>
          <w:rFonts w:ascii="Times New Roman" w:eastAsia="Times New Roman" w:hAnsi="Times New Roman" w:cs="Times New Roman"/>
          <w:sz w:val="28"/>
          <w:szCs w:val="28"/>
          <w:lang w:eastAsia="ru-RU"/>
        </w:rPr>
        <w:t>1</w:t>
      </w:r>
      <w:proofErr w:type="spellStart"/>
      <w:r w:rsidR="009706E2" w:rsidRPr="009706E2">
        <w:rPr>
          <w:rFonts w:ascii="Times New Roman" w:eastAsia="Times New Roman" w:hAnsi="Times New Roman" w:cs="Times New Roman"/>
          <w:sz w:val="28"/>
          <w:szCs w:val="28"/>
          <w:lang w:val="en-US" w:eastAsia="ru-RU"/>
        </w:rPr>
        <w:t>ErcOWtjfOFCsqdL</w:t>
      </w:r>
      <w:proofErr w:type="spellEnd"/>
      <w:r w:rsidR="009706E2">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val="en-US" w:eastAsia="ru-RU"/>
        </w:rPr>
        <w:t>sLxC</w:t>
      </w:r>
      <w:proofErr w:type="spellEnd"/>
      <w:r w:rsidRPr="00223DB6">
        <w:rPr>
          <w:rFonts w:ascii="Times New Roman" w:eastAsia="Times New Roman" w:hAnsi="Times New Roman" w:cs="Times New Roman"/>
          <w:sz w:val="28"/>
          <w:szCs w:val="28"/>
          <w:lang w:eastAsia="ru-RU"/>
        </w:rPr>
        <w:t>8</w:t>
      </w:r>
      <w:proofErr w:type="spellStart"/>
      <w:r w:rsidRPr="00223DB6">
        <w:rPr>
          <w:rFonts w:ascii="Times New Roman" w:eastAsia="Times New Roman" w:hAnsi="Times New Roman" w:cs="Times New Roman"/>
          <w:sz w:val="28"/>
          <w:szCs w:val="28"/>
          <w:lang w:val="en-US" w:eastAsia="ru-RU"/>
        </w:rPr>
        <w:t>oPFDkmBB</w:t>
      </w:r>
      <w:proofErr w:type="spellEnd"/>
      <w:r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val="en-US" w:eastAsia="ru-RU"/>
        </w:rPr>
        <w:t>pdf</w:t>
      </w:r>
      <w:r w:rsidRPr="00223DB6">
        <w:rPr>
          <w:rFonts w:ascii="Times New Roman" w:eastAsia="Times New Roman" w:hAnsi="Times New Roman" w:cs="Times New Roman"/>
          <w:sz w:val="28"/>
          <w:szCs w:val="28"/>
          <w:lang w:eastAsia="ru-RU"/>
        </w:rPr>
        <w:t xml:space="preserve"> (дата обращения 19.09.2020).</w:t>
      </w:r>
    </w:p>
    <w:p w14:paraId="7CEE1523" w14:textId="77777777" w:rsidR="00702878" w:rsidRPr="00223DB6" w:rsidRDefault="00702878" w:rsidP="00487599">
      <w:pPr>
        <w:spacing w:after="0" w:line="240" w:lineRule="auto"/>
        <w:ind w:firstLine="567"/>
        <w:rPr>
          <w:rFonts w:ascii="Times New Roman" w:hAnsi="Times New Roman" w:cs="Times New Roman"/>
          <w:sz w:val="28"/>
          <w:szCs w:val="28"/>
        </w:rPr>
      </w:pPr>
    </w:p>
    <w:p w14:paraId="59F746BD" w14:textId="77777777" w:rsidR="009D0FB2" w:rsidRDefault="009D0FB2">
      <w:pPr>
        <w:rPr>
          <w:rFonts w:ascii="Times New Roman" w:hAnsi="Times New Roman" w:cs="Times New Roman"/>
          <w:b/>
          <w:bCs/>
          <w:sz w:val="28"/>
          <w:szCs w:val="28"/>
          <w:lang w:eastAsia="ru-RU"/>
        </w:rPr>
      </w:pPr>
      <w:r>
        <w:rPr>
          <w:rFonts w:ascii="Times New Roman" w:hAnsi="Times New Roman" w:cs="Times New Roman"/>
          <w:b/>
          <w:bCs/>
          <w:sz w:val="28"/>
          <w:szCs w:val="28"/>
          <w:lang w:eastAsia="ru-RU"/>
        </w:rPr>
        <w:br w:type="page"/>
      </w:r>
    </w:p>
    <w:p w14:paraId="4D79FBF7" w14:textId="77777777" w:rsidR="009D0FB2" w:rsidRPr="00223DB6" w:rsidRDefault="009D0FB2" w:rsidP="009D0FB2">
      <w:pPr>
        <w:spacing w:after="0" w:line="240" w:lineRule="auto"/>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УДК 37. 018. 324</w:t>
      </w:r>
    </w:p>
    <w:p w14:paraId="5BC41795" w14:textId="77777777" w:rsidR="009D0FB2" w:rsidRDefault="009D0FB2" w:rsidP="009D0FB2">
      <w:pPr>
        <w:spacing w:after="0" w:line="240" w:lineRule="auto"/>
        <w:jc w:val="center"/>
        <w:rPr>
          <w:rFonts w:ascii="Times New Roman" w:eastAsia="Times New Roman" w:hAnsi="Times New Roman" w:cs="Times New Roman"/>
          <w:b/>
          <w:sz w:val="28"/>
          <w:szCs w:val="28"/>
          <w:lang w:eastAsia="ru-RU"/>
        </w:rPr>
      </w:pPr>
    </w:p>
    <w:p w14:paraId="0CC9A72B" w14:textId="77777777" w:rsidR="009D0FB2" w:rsidRPr="00223DB6" w:rsidRDefault="009D0FB2" w:rsidP="009D0FB2">
      <w:pPr>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ДЕТСКИЙ ДОМ – ПРИГОВОР ИЛИ ШАНС НА ЖИЗНЬ?</w:t>
      </w:r>
    </w:p>
    <w:p w14:paraId="2F1ECFA6" w14:textId="77777777" w:rsidR="009D0FB2" w:rsidRDefault="009D0FB2" w:rsidP="009D0FB2">
      <w:pPr>
        <w:spacing w:after="0" w:line="240" w:lineRule="auto"/>
        <w:ind w:firstLine="567"/>
        <w:jc w:val="right"/>
        <w:rPr>
          <w:rFonts w:ascii="Times New Roman" w:eastAsia="Times New Roman" w:hAnsi="Times New Roman" w:cs="Times New Roman"/>
          <w:b/>
          <w:i/>
          <w:sz w:val="28"/>
          <w:szCs w:val="28"/>
          <w:lang w:eastAsia="ru-RU"/>
        </w:rPr>
      </w:pPr>
    </w:p>
    <w:p w14:paraId="4C10E188" w14:textId="77777777" w:rsidR="009D0FB2" w:rsidRPr="00223DB6" w:rsidRDefault="009D0FB2" w:rsidP="009D0FB2">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Овчарова Ксения Дмитриевна, </w:t>
      </w:r>
    </w:p>
    <w:p w14:paraId="3EA8EA29" w14:textId="77777777" w:rsidR="009D0FB2" w:rsidRDefault="009D0FB2" w:rsidP="009D0FB2">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i/>
          <w:sz w:val="28"/>
          <w:szCs w:val="28"/>
          <w:lang w:eastAsia="ru-RU"/>
        </w:rPr>
        <w:t>студент,</w:t>
      </w:r>
      <w:r w:rsidRPr="00223DB6">
        <w:rPr>
          <w:rFonts w:ascii="Times New Roman" w:eastAsia="Times New Roman" w:hAnsi="Times New Roman" w:cs="Times New Roman"/>
          <w:b/>
          <w:i/>
          <w:sz w:val="28"/>
          <w:szCs w:val="28"/>
          <w:lang w:eastAsia="ru-RU"/>
        </w:rPr>
        <w:t xml:space="preserve"> </w:t>
      </w:r>
    </w:p>
    <w:p w14:paraId="712BF2DF"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«Оренбургский государственный </w:t>
      </w:r>
    </w:p>
    <w:p w14:paraId="3E1135E5"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354D66C9" w14:textId="77777777" w:rsidR="009D0FB2" w:rsidRPr="009D0FB2" w:rsidRDefault="009D0FB2" w:rsidP="009D0FB2">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i/>
          <w:sz w:val="28"/>
          <w:szCs w:val="28"/>
          <w:lang w:eastAsia="ru-RU"/>
        </w:rPr>
        <w:t>г</w:t>
      </w:r>
      <w:r w:rsidRPr="009D0FB2">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eastAsia="ru-RU"/>
        </w:rPr>
        <w:t>Оренбург</w:t>
      </w:r>
      <w:r w:rsidRPr="009D0FB2">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9D0FB2">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9D0FB2">
        <w:rPr>
          <w:rFonts w:ascii="Times New Roman" w:eastAsia="Times New Roman" w:hAnsi="Times New Roman" w:cs="Times New Roman"/>
          <w:i/>
          <w:sz w:val="28"/>
          <w:szCs w:val="28"/>
          <w:lang w:eastAsia="ru-RU"/>
        </w:rPr>
        <w:t xml:space="preserve">: </w:t>
      </w:r>
      <w:proofErr w:type="spellStart"/>
      <w:r w:rsidRPr="00223DB6">
        <w:rPr>
          <w:rFonts w:ascii="Times New Roman" w:eastAsia="Times New Roman" w:hAnsi="Times New Roman" w:cs="Times New Roman"/>
          <w:i/>
          <w:sz w:val="28"/>
          <w:szCs w:val="28"/>
          <w:lang w:val="en-US" w:eastAsia="ru-RU"/>
        </w:rPr>
        <w:t>ksyu</w:t>
      </w:r>
      <w:proofErr w:type="spellEnd"/>
      <w:r w:rsidRPr="009D0FB2">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ovcharova</w:t>
      </w:r>
      <w:proofErr w:type="spellEnd"/>
      <w:r w:rsidRPr="009D0FB2">
        <w:rPr>
          <w:rFonts w:ascii="Times New Roman" w:eastAsia="Times New Roman" w:hAnsi="Times New Roman" w:cs="Times New Roman"/>
          <w:i/>
          <w:sz w:val="28"/>
          <w:szCs w:val="28"/>
          <w:lang w:eastAsia="ru-RU"/>
        </w:rPr>
        <w:t>.99@</w:t>
      </w:r>
      <w:r w:rsidRPr="00223DB6">
        <w:rPr>
          <w:rFonts w:ascii="Times New Roman" w:eastAsia="Times New Roman" w:hAnsi="Times New Roman" w:cs="Times New Roman"/>
          <w:i/>
          <w:sz w:val="28"/>
          <w:szCs w:val="28"/>
          <w:lang w:val="en-US" w:eastAsia="ru-RU"/>
        </w:rPr>
        <w:t>mail</w:t>
      </w:r>
      <w:r w:rsidRPr="009D0FB2">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756D09A1" w14:textId="77777777" w:rsidR="009D0FB2" w:rsidRPr="00223DB6" w:rsidRDefault="009D0FB2" w:rsidP="009D0FB2">
      <w:pPr>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Науменко Наталья Михайловна, </w:t>
      </w:r>
    </w:p>
    <w:p w14:paraId="731752CE" w14:textId="77777777" w:rsidR="009D0FB2" w:rsidRPr="00223DB6" w:rsidRDefault="009D0FB2" w:rsidP="009D0FB2">
      <w:pPr>
        <w:spacing w:after="0" w:line="240" w:lineRule="auto"/>
        <w:ind w:firstLine="567"/>
        <w:jc w:val="right"/>
        <w:rPr>
          <w:rFonts w:ascii="Times New Roman" w:eastAsia="Times New Roman" w:hAnsi="Times New Roman" w:cs="Times New Roman"/>
          <w:i/>
          <w:sz w:val="28"/>
          <w:szCs w:val="28"/>
          <w:lang w:eastAsia="ru-RU"/>
        </w:rPr>
      </w:pPr>
      <w:proofErr w:type="spellStart"/>
      <w:r w:rsidRPr="00223DB6">
        <w:rPr>
          <w:rFonts w:ascii="Times New Roman" w:eastAsia="Times New Roman" w:hAnsi="Times New Roman" w:cs="Times New Roman"/>
          <w:i/>
          <w:sz w:val="28"/>
          <w:szCs w:val="28"/>
          <w:lang w:eastAsia="ru-RU"/>
        </w:rPr>
        <w:t>к.п.н</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i/>
          <w:sz w:val="28"/>
          <w:szCs w:val="28"/>
          <w:lang w:eastAsia="ru-RU"/>
        </w:rPr>
        <w:t xml:space="preserve">доцент, доцент кафедры педагогики и социологии, </w:t>
      </w:r>
    </w:p>
    <w:p w14:paraId="60D0A9A3"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«Оренбургский государственный </w:t>
      </w:r>
    </w:p>
    <w:p w14:paraId="4008B558"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педагогический университет», </w:t>
      </w:r>
    </w:p>
    <w:p w14:paraId="2921D6B9" w14:textId="77777777" w:rsidR="009D0FB2" w:rsidRPr="00223DB6"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eastAsia="ru-RU"/>
        </w:rPr>
        <w:t>г</w:t>
      </w:r>
      <w:r w:rsidRPr="009706E2">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eastAsia="ru-RU"/>
        </w:rPr>
        <w:t>Оренбург</w:t>
      </w:r>
      <w:r w:rsidRPr="009706E2">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E-mail: </w:t>
      </w:r>
      <w:r w:rsidRPr="00FC31DD">
        <w:rPr>
          <w:rFonts w:ascii="Times New Roman" w:eastAsia="Times New Roman" w:hAnsi="Times New Roman" w:cs="Times New Roman"/>
          <w:i/>
          <w:sz w:val="28"/>
          <w:szCs w:val="28"/>
          <w:lang w:val="en-US" w:eastAsia="ru-RU"/>
        </w:rPr>
        <w:t>nn.nata77@mail.ru</w:t>
      </w:r>
    </w:p>
    <w:p w14:paraId="12374450" w14:textId="77777777" w:rsidR="009D0FB2" w:rsidRDefault="009D0FB2" w:rsidP="009D0FB2">
      <w:pPr>
        <w:spacing w:after="0" w:line="240" w:lineRule="auto"/>
        <w:ind w:firstLine="567"/>
        <w:jc w:val="both"/>
        <w:rPr>
          <w:rFonts w:ascii="Times New Roman" w:eastAsia="Times New Roman" w:hAnsi="Times New Roman" w:cs="Times New Roman"/>
          <w:b/>
          <w:i/>
          <w:sz w:val="28"/>
          <w:szCs w:val="28"/>
          <w:lang w:val="en-US" w:eastAsia="ru-RU"/>
        </w:rPr>
      </w:pPr>
    </w:p>
    <w:p w14:paraId="6D446104" w14:textId="77777777" w:rsidR="009D0FB2" w:rsidRPr="00223DB6" w:rsidRDefault="009D0FB2" w:rsidP="009D0FB2">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Аннотация.</w:t>
      </w:r>
      <w:r w:rsidRPr="00223DB6">
        <w:rPr>
          <w:rFonts w:ascii="Times New Roman" w:eastAsia="Times New Roman" w:hAnsi="Times New Roman" w:cs="Times New Roman"/>
          <w:i/>
          <w:sz w:val="28"/>
          <w:szCs w:val="28"/>
          <w:lang w:eastAsia="ru-RU"/>
        </w:rPr>
        <w:t xml:space="preserve"> В статье раскрыты причины </w:t>
      </w:r>
      <w:proofErr w:type="spellStart"/>
      <w:r w:rsidRPr="00223DB6">
        <w:rPr>
          <w:rFonts w:ascii="Times New Roman" w:eastAsia="Times New Roman" w:hAnsi="Times New Roman" w:cs="Times New Roman"/>
          <w:i/>
          <w:sz w:val="28"/>
          <w:szCs w:val="28"/>
          <w:lang w:eastAsia="ru-RU"/>
        </w:rPr>
        <w:t>безадаптации</w:t>
      </w:r>
      <w:proofErr w:type="spellEnd"/>
      <w:r w:rsidRPr="00223DB6">
        <w:rPr>
          <w:rFonts w:ascii="Times New Roman" w:eastAsia="Times New Roman" w:hAnsi="Times New Roman" w:cs="Times New Roman"/>
          <w:i/>
          <w:sz w:val="28"/>
          <w:szCs w:val="28"/>
          <w:lang w:eastAsia="ru-RU"/>
        </w:rPr>
        <w:t xml:space="preserve"> выпускников детских домов, проанализированы способы оказания помощи бывшим воспитанникам данных учреждений,</w:t>
      </w:r>
      <w:r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i/>
          <w:sz w:val="28"/>
          <w:szCs w:val="28"/>
          <w:lang w:eastAsia="ru-RU"/>
        </w:rPr>
        <w:t>рассмотрены</w:t>
      </w:r>
      <w:r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i/>
          <w:sz w:val="28"/>
          <w:szCs w:val="28"/>
          <w:lang w:eastAsia="ru-RU"/>
        </w:rPr>
        <w:t xml:space="preserve">авторские программы социальной адаптации и </w:t>
      </w:r>
      <w:proofErr w:type="spellStart"/>
      <w:r w:rsidRPr="00223DB6">
        <w:rPr>
          <w:rFonts w:ascii="Times New Roman" w:eastAsia="Times New Roman" w:hAnsi="Times New Roman" w:cs="Times New Roman"/>
          <w:i/>
          <w:sz w:val="28"/>
          <w:szCs w:val="28"/>
          <w:lang w:eastAsia="ru-RU"/>
        </w:rPr>
        <w:t>постинтернатного</w:t>
      </w:r>
      <w:proofErr w:type="spellEnd"/>
      <w:r w:rsidRPr="00223DB6">
        <w:rPr>
          <w:rFonts w:ascii="Times New Roman" w:eastAsia="Times New Roman" w:hAnsi="Times New Roman" w:cs="Times New Roman"/>
          <w:i/>
          <w:sz w:val="28"/>
          <w:szCs w:val="28"/>
          <w:lang w:eastAsia="ru-RU"/>
        </w:rPr>
        <w:t xml:space="preserve"> сопровождения выпускников детского дома.</w:t>
      </w:r>
    </w:p>
    <w:p w14:paraId="734AB9E1" w14:textId="77777777" w:rsidR="009D0FB2" w:rsidRPr="00223DB6" w:rsidRDefault="009D0FB2" w:rsidP="009D0FB2">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Ключевые слова:</w:t>
      </w:r>
      <w:r w:rsidRPr="00223DB6">
        <w:rPr>
          <w:rFonts w:ascii="Times New Roman" w:eastAsia="Times New Roman" w:hAnsi="Times New Roman" w:cs="Times New Roman"/>
          <w:i/>
          <w:sz w:val="28"/>
          <w:szCs w:val="28"/>
          <w:lang w:eastAsia="ru-RU"/>
        </w:rPr>
        <w:t xml:space="preserve"> детский дом, адаптация, социализация, воспитательная работа, программа социальной адаптации и </w:t>
      </w:r>
      <w:proofErr w:type="spellStart"/>
      <w:r w:rsidRPr="00223DB6">
        <w:rPr>
          <w:rFonts w:ascii="Times New Roman" w:eastAsia="Times New Roman" w:hAnsi="Times New Roman" w:cs="Times New Roman"/>
          <w:i/>
          <w:sz w:val="28"/>
          <w:szCs w:val="28"/>
          <w:lang w:eastAsia="ru-RU"/>
        </w:rPr>
        <w:t>постинтернатного</w:t>
      </w:r>
      <w:proofErr w:type="spellEnd"/>
      <w:r w:rsidRPr="00223DB6">
        <w:rPr>
          <w:rFonts w:ascii="Times New Roman" w:eastAsia="Times New Roman" w:hAnsi="Times New Roman" w:cs="Times New Roman"/>
          <w:i/>
          <w:sz w:val="28"/>
          <w:szCs w:val="28"/>
          <w:lang w:eastAsia="ru-RU"/>
        </w:rPr>
        <w:t xml:space="preserve"> сопровождения выпускников детского дома.</w:t>
      </w:r>
    </w:p>
    <w:p w14:paraId="14C9EE71"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p>
    <w:p w14:paraId="21CD28B7" w14:textId="77777777" w:rsidR="009D0FB2" w:rsidRPr="00223DB6" w:rsidRDefault="009D0FB2" w:rsidP="009D0FB2">
      <w:pPr>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CHILDREN'S HOUSE - A VERDICT OR A CHANCE FOR LIFE?</w:t>
      </w:r>
    </w:p>
    <w:p w14:paraId="569FA8C8" w14:textId="77777777" w:rsidR="009D0FB2" w:rsidRDefault="009D0FB2" w:rsidP="009D0FB2">
      <w:pPr>
        <w:spacing w:after="0" w:line="240" w:lineRule="auto"/>
        <w:ind w:firstLine="567"/>
        <w:jc w:val="right"/>
        <w:rPr>
          <w:rFonts w:ascii="Times New Roman" w:eastAsia="Times New Roman" w:hAnsi="Times New Roman" w:cs="Times New Roman"/>
          <w:b/>
          <w:i/>
          <w:sz w:val="28"/>
          <w:szCs w:val="28"/>
          <w:lang w:val="en-US" w:eastAsia="ru-RU"/>
        </w:rPr>
      </w:pPr>
    </w:p>
    <w:p w14:paraId="461AD241" w14:textId="77777777" w:rsidR="009D0FB2" w:rsidRPr="00223DB6" w:rsidRDefault="009D0FB2" w:rsidP="009D0FB2">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Ovcharova</w:t>
      </w:r>
      <w:proofErr w:type="spellEnd"/>
      <w:r w:rsidRPr="00223DB6">
        <w:rPr>
          <w:rFonts w:ascii="Times New Roman" w:eastAsia="Times New Roman" w:hAnsi="Times New Roman" w:cs="Times New Roman"/>
          <w:b/>
          <w:i/>
          <w:sz w:val="28"/>
          <w:szCs w:val="28"/>
          <w:lang w:val="en-US" w:eastAsia="ru-RU"/>
        </w:rPr>
        <w:t xml:space="preserve"> Ksenia </w:t>
      </w:r>
      <w:proofErr w:type="spellStart"/>
      <w:r w:rsidRPr="00223DB6">
        <w:rPr>
          <w:rFonts w:ascii="Times New Roman" w:eastAsia="Times New Roman" w:hAnsi="Times New Roman" w:cs="Times New Roman"/>
          <w:b/>
          <w:i/>
          <w:sz w:val="28"/>
          <w:szCs w:val="28"/>
          <w:lang w:val="en-US" w:eastAsia="ru-RU"/>
        </w:rPr>
        <w:t>Dmitrievna</w:t>
      </w:r>
      <w:proofErr w:type="spellEnd"/>
      <w:r w:rsidRPr="00223DB6">
        <w:rPr>
          <w:rFonts w:ascii="Times New Roman" w:eastAsia="Times New Roman" w:hAnsi="Times New Roman" w:cs="Times New Roman"/>
          <w:b/>
          <w:i/>
          <w:sz w:val="28"/>
          <w:szCs w:val="28"/>
          <w:lang w:val="en-US" w:eastAsia="ru-RU"/>
        </w:rPr>
        <w:t>,</w:t>
      </w:r>
    </w:p>
    <w:p w14:paraId="0E00DA0A"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student, </w:t>
      </w:r>
    </w:p>
    <w:p w14:paraId="51B95D9D"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HE "Orenburg State Pedagogical University», </w:t>
      </w:r>
    </w:p>
    <w:p w14:paraId="4F4941C7"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Orenburg</w:t>
      </w:r>
      <w:r w:rsidRPr="009706E2">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E-mail: </w:t>
      </w:r>
      <w:r w:rsidRPr="00FC31DD">
        <w:rPr>
          <w:rFonts w:ascii="Times New Roman" w:eastAsia="Times New Roman" w:hAnsi="Times New Roman" w:cs="Times New Roman"/>
          <w:i/>
          <w:sz w:val="28"/>
          <w:szCs w:val="28"/>
          <w:lang w:val="en-US" w:eastAsia="ru-RU"/>
        </w:rPr>
        <w:t>ksyu.ovcharova.99@mail.ru</w:t>
      </w:r>
    </w:p>
    <w:p w14:paraId="486D3ECB" w14:textId="77777777" w:rsidR="009D0FB2" w:rsidRPr="00223DB6" w:rsidRDefault="009D0FB2" w:rsidP="009D0FB2">
      <w:pPr>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Naumenko</w:t>
      </w:r>
      <w:proofErr w:type="spellEnd"/>
      <w:r w:rsidRPr="00223DB6">
        <w:rPr>
          <w:rFonts w:ascii="Times New Roman" w:eastAsia="Times New Roman" w:hAnsi="Times New Roman" w:cs="Times New Roman"/>
          <w:b/>
          <w:i/>
          <w:sz w:val="28"/>
          <w:szCs w:val="28"/>
          <w:lang w:val="en-US" w:eastAsia="ru-RU"/>
        </w:rPr>
        <w:t xml:space="preserve"> Natalia </w:t>
      </w:r>
      <w:proofErr w:type="spellStart"/>
      <w:r w:rsidRPr="00223DB6">
        <w:rPr>
          <w:rFonts w:ascii="Times New Roman" w:eastAsia="Times New Roman" w:hAnsi="Times New Roman" w:cs="Times New Roman"/>
          <w:b/>
          <w:i/>
          <w:sz w:val="28"/>
          <w:szCs w:val="28"/>
          <w:lang w:val="en-US" w:eastAsia="ru-RU"/>
        </w:rPr>
        <w:t>Mikhailovna</w:t>
      </w:r>
      <w:proofErr w:type="spellEnd"/>
      <w:r w:rsidRPr="00223DB6">
        <w:rPr>
          <w:rFonts w:ascii="Times New Roman" w:eastAsia="Times New Roman" w:hAnsi="Times New Roman" w:cs="Times New Roman"/>
          <w:b/>
          <w:i/>
          <w:sz w:val="28"/>
          <w:szCs w:val="28"/>
          <w:lang w:val="en-US" w:eastAsia="ru-RU"/>
        </w:rPr>
        <w:t>,</w:t>
      </w:r>
    </w:p>
    <w:p w14:paraId="220EC0DF"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Candidate of Pedagogical Sciences, Associate Professor, Associate </w:t>
      </w:r>
    </w:p>
    <w:p w14:paraId="2B09FDA9" w14:textId="77777777" w:rsidR="009D0FB2" w:rsidRPr="00223DB6"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Professor of the Department of Pedagogy and Sociology,</w:t>
      </w:r>
    </w:p>
    <w:p w14:paraId="3954FD48" w14:textId="77777777" w:rsidR="009D0FB2"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eastAsia="Times New Roman" w:hAnsi="Times New Roman" w:cs="Times New Roman"/>
          <w:i/>
          <w:sz w:val="28"/>
          <w:szCs w:val="28"/>
          <w:lang w:val="en-US" w:eastAsia="ru-RU"/>
        </w:rPr>
        <w:t>FSBEI</w:t>
      </w:r>
      <w:proofErr w:type="spellEnd"/>
      <w:r w:rsidRPr="00223DB6">
        <w:rPr>
          <w:rFonts w:ascii="Times New Roman" w:eastAsia="Times New Roman" w:hAnsi="Times New Roman" w:cs="Times New Roman"/>
          <w:i/>
          <w:sz w:val="28"/>
          <w:szCs w:val="28"/>
          <w:lang w:val="en-US" w:eastAsia="ru-RU"/>
        </w:rPr>
        <w:t xml:space="preserve"> HE "Orenburg State Pedagogical University", </w:t>
      </w:r>
    </w:p>
    <w:p w14:paraId="0C85988A" w14:textId="77777777" w:rsidR="009D0FB2" w:rsidRPr="00223DB6" w:rsidRDefault="009D0FB2" w:rsidP="009D0FB2">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Orenburg</w:t>
      </w:r>
      <w:r w:rsidRPr="009706E2">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 xml:space="preserve">E-mail: </w:t>
      </w:r>
      <w:r w:rsidRPr="00052A2F">
        <w:rPr>
          <w:rFonts w:ascii="Times New Roman" w:eastAsia="Times New Roman" w:hAnsi="Times New Roman" w:cs="Times New Roman"/>
          <w:i/>
          <w:sz w:val="28"/>
          <w:szCs w:val="28"/>
          <w:lang w:val="en-US" w:eastAsia="ru-RU"/>
        </w:rPr>
        <w:t>nn.nata77@mail.ru</w:t>
      </w:r>
    </w:p>
    <w:p w14:paraId="7C399064" w14:textId="77777777" w:rsidR="009D0FB2" w:rsidRDefault="009D0FB2" w:rsidP="009D0FB2">
      <w:pPr>
        <w:spacing w:after="0" w:line="240" w:lineRule="auto"/>
        <w:ind w:firstLine="567"/>
        <w:jc w:val="both"/>
        <w:rPr>
          <w:rFonts w:ascii="Times New Roman" w:eastAsia="Times New Roman" w:hAnsi="Times New Roman" w:cs="Times New Roman"/>
          <w:b/>
          <w:i/>
          <w:sz w:val="28"/>
          <w:szCs w:val="28"/>
          <w:lang w:val="en-US" w:eastAsia="ru-RU"/>
        </w:rPr>
      </w:pPr>
    </w:p>
    <w:p w14:paraId="47653740" w14:textId="77777777" w:rsidR="009D0FB2" w:rsidRPr="00223DB6" w:rsidRDefault="009D0FB2" w:rsidP="009D0FB2">
      <w:pPr>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Pr="00223DB6">
        <w:rPr>
          <w:rFonts w:ascii="Times New Roman" w:eastAsia="Times New Roman" w:hAnsi="Times New Roman" w:cs="Times New Roman"/>
          <w:i/>
          <w:sz w:val="28"/>
          <w:szCs w:val="28"/>
          <w:lang w:val="en-US" w:eastAsia="ru-RU"/>
        </w:rPr>
        <w:t xml:space="preserve"> The article reveals the reasons for non-adaptation of graduates of orphanages, analyzes ways to provide assistance to former inmates of these institutions, considers the author's programs of social adaptation and post-boarding support for graduates of the orphanage.</w:t>
      </w:r>
    </w:p>
    <w:p w14:paraId="110573E2" w14:textId="77777777" w:rsidR="009D0FB2" w:rsidRPr="009706E2" w:rsidRDefault="009D0FB2" w:rsidP="009D0FB2">
      <w:pPr>
        <w:spacing w:after="0" w:line="240" w:lineRule="auto"/>
        <w:ind w:firstLine="567"/>
        <w:jc w:val="both"/>
        <w:rPr>
          <w:rFonts w:ascii="Times New Roman" w:eastAsia="Times New Roman" w:hAnsi="Times New Roman" w:cs="Times New Roman"/>
          <w:i/>
          <w:spacing w:val="-4"/>
          <w:sz w:val="28"/>
          <w:szCs w:val="28"/>
          <w:lang w:val="en-US" w:eastAsia="ru-RU"/>
        </w:rPr>
      </w:pPr>
      <w:r w:rsidRPr="009706E2">
        <w:rPr>
          <w:rFonts w:ascii="Times New Roman" w:eastAsia="Times New Roman" w:hAnsi="Times New Roman" w:cs="Times New Roman"/>
          <w:b/>
          <w:i/>
          <w:spacing w:val="-4"/>
          <w:sz w:val="28"/>
          <w:szCs w:val="28"/>
          <w:lang w:val="en-US" w:eastAsia="ru-RU"/>
        </w:rPr>
        <w:t>Key words:</w:t>
      </w:r>
      <w:r w:rsidRPr="009706E2">
        <w:rPr>
          <w:rFonts w:ascii="Times New Roman" w:eastAsia="Times New Roman" w:hAnsi="Times New Roman" w:cs="Times New Roman"/>
          <w:i/>
          <w:spacing w:val="-4"/>
          <w:sz w:val="28"/>
          <w:szCs w:val="28"/>
          <w:lang w:val="en-US" w:eastAsia="ru-RU"/>
        </w:rPr>
        <w:t xml:space="preserve"> orphanage, adaptation, socialization, educational work, program of social adaptation and post-boarding support for graduates of the orphanage.</w:t>
      </w:r>
    </w:p>
    <w:p w14:paraId="193B7295" w14:textId="77777777" w:rsidR="009D0FB2" w:rsidRPr="00EB1CDF" w:rsidRDefault="009D0FB2" w:rsidP="009D0FB2">
      <w:pPr>
        <w:spacing w:after="0" w:line="240" w:lineRule="auto"/>
        <w:ind w:firstLine="567"/>
        <w:jc w:val="both"/>
        <w:rPr>
          <w:rFonts w:ascii="Times New Roman" w:eastAsia="Times New Roman" w:hAnsi="Times New Roman" w:cs="Times New Roman"/>
          <w:sz w:val="28"/>
          <w:szCs w:val="28"/>
          <w:lang w:val="en-US" w:eastAsia="ru-RU"/>
        </w:rPr>
      </w:pPr>
    </w:p>
    <w:p w14:paraId="18A76A90" w14:textId="77777777" w:rsidR="009D0FB2" w:rsidRPr="00223DB6"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Зачастую окружающие берут на себя ответственность без разбора развешивать «ярлыки» на воспитанников детских домов, полагая, что это не дети, а сплошная угроза обществу. При этом они даже не задумываются о чувствах ребёнка, о причинах его «такого» поведения, о трудностях, с которыми он сталкивается и, зачастую, борется, чтобы построить себе светлое будущее. Люди не пытаются даже поговорить, понять и узнать «детдомовца», а лишь, руководствуясь устоявшимся общественным мнением, избегают всяческого контакта с таким ребёнком. Какова причина появления подобных суждений и насколько они верны или придерживающиеся такого взгляда глубоко заблуждаются?</w:t>
      </w:r>
    </w:p>
    <w:p w14:paraId="69AFE523" w14:textId="77777777" w:rsidR="009D0FB2" w:rsidRPr="00223DB6"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научной литературе по изучаемой проблеме понятие «детский дом» рассматривается с разных позиций. Так, детский дом характеризуется как государственное воспитательное учреждение для детей, которые лишились родителей или потеряли с ними связь, а также тех детей, которым необходимо оказать своевременную помощь и защиту со стороны государства, например, в таких ситуациях, как серьезное заболевание родителей или лишение их родительских прав [4]. На сегодняшний день, защита действительно осуществляется за счёт работы органов опеки и попечительства, которые контролируют условия в изучаемых организациях, созданные для содержания, воспитания и образования детей, а также способствуют </w:t>
      </w:r>
      <w:proofErr w:type="spellStart"/>
      <w:r w:rsidRPr="00223DB6">
        <w:rPr>
          <w:rFonts w:ascii="Times New Roman" w:eastAsia="Times New Roman" w:hAnsi="Times New Roman" w:cs="Times New Roman"/>
          <w:sz w:val="28"/>
          <w:szCs w:val="28"/>
          <w:lang w:eastAsia="ru-RU"/>
        </w:rPr>
        <w:t>устройсту</w:t>
      </w:r>
      <w:proofErr w:type="spellEnd"/>
      <w:r w:rsidRPr="00223DB6">
        <w:rPr>
          <w:rFonts w:ascii="Times New Roman" w:eastAsia="Times New Roman" w:hAnsi="Times New Roman" w:cs="Times New Roman"/>
          <w:sz w:val="28"/>
          <w:szCs w:val="28"/>
          <w:lang w:eastAsia="ru-RU"/>
        </w:rPr>
        <w:t xml:space="preserve"> их на воспитание в семью [14]. </w:t>
      </w:r>
    </w:p>
    <w:p w14:paraId="1BF64CDA" w14:textId="77777777" w:rsidR="009D0FB2" w:rsidRPr="00223DB6" w:rsidRDefault="009D0FB2" w:rsidP="009D0FB2">
      <w:pPr>
        <w:spacing w:after="0" w:line="235" w:lineRule="auto"/>
        <w:ind w:firstLine="567"/>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А.С</w:t>
      </w:r>
      <w:proofErr w:type="spellEnd"/>
      <w:r w:rsidRPr="00223DB6">
        <w:rPr>
          <w:rFonts w:ascii="Times New Roman" w:eastAsia="Times New Roman" w:hAnsi="Times New Roman" w:cs="Times New Roman"/>
          <w:sz w:val="28"/>
          <w:szCs w:val="28"/>
          <w:lang w:eastAsia="ru-RU"/>
        </w:rPr>
        <w:t>. Воронин детский дом определяет, как государственное интернатное воспитательное учреждение для детей-сирот в возрасте до 14 лет включительно [6, с.24]. Ссылаясь на Семейный Кодекс РФ, отметим, что изложенное определение сегодня не является актуальным, благодаря определенным нововведениям, указанным в статье 155.1 СК РФ, которая гласит, что пребывание воспитанника в детском доме завершается по достижению им возраста восемнадцати лет [14].</w:t>
      </w:r>
    </w:p>
    <w:p w14:paraId="52EF1891" w14:textId="77777777" w:rsidR="009D0FB2" w:rsidRPr="00223DB6"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 педагогическом энциклопедическом словаре детский дом рассматривается как воспитательное учреждение интернатного типа для детей-сирот и детей, оставшихся без попечения родителей по причине их болезней,  смерти, лишения родительских прав и т.д. Большой интерес представляет  представленная характеристика работы данного учреждения: 1) основой воспитательной работы выступают принцип учета психолого-педагогических особенностей воспитанников, индивидуальный и личностный подходы; 2) включение каждого ребенка в разнообразные виды деятельности (творческую, спортивную, трудовую); 3) стиль взаимодействия определяется педагогами-воспитателями;  4) у выпускников есть возможность вернуться к родителям, продолжить обучение в профессиональных образовательных учреждениях, начать трудовую деятельность [11].</w:t>
      </w:r>
    </w:p>
    <w:p w14:paraId="398E568E" w14:textId="77777777" w:rsidR="009D0FB2" w:rsidRPr="00FC31DD" w:rsidRDefault="009D0FB2" w:rsidP="009D0FB2">
      <w:pPr>
        <w:spacing w:after="0" w:line="235" w:lineRule="auto"/>
        <w:ind w:firstLine="567"/>
        <w:jc w:val="both"/>
        <w:rPr>
          <w:rFonts w:ascii="Times New Roman" w:eastAsia="Times New Roman" w:hAnsi="Times New Roman" w:cs="Times New Roman"/>
          <w:spacing w:val="-2"/>
          <w:sz w:val="28"/>
          <w:szCs w:val="28"/>
          <w:lang w:eastAsia="ru-RU"/>
        </w:rPr>
      </w:pPr>
      <w:r w:rsidRPr="00FC31DD">
        <w:rPr>
          <w:rFonts w:ascii="Times New Roman" w:eastAsia="Times New Roman" w:hAnsi="Times New Roman" w:cs="Times New Roman"/>
          <w:spacing w:val="-2"/>
          <w:sz w:val="28"/>
          <w:szCs w:val="28"/>
          <w:lang w:eastAsia="ru-RU"/>
        </w:rPr>
        <w:t xml:space="preserve">Казалось бы, надо радоваться, что в стране есть такие учреждения, где каждый «брошенный» малыш может найти себе дом, где ему могут оказать помощь. Дом, где он сможет получить образование, воспитание и важные для жизни уроки, как это описано, например, в «Педагогической поэме» </w:t>
      </w:r>
      <w:proofErr w:type="spellStart"/>
      <w:r w:rsidRPr="00FC31DD">
        <w:rPr>
          <w:rFonts w:ascii="Times New Roman" w:eastAsia="Times New Roman" w:hAnsi="Times New Roman" w:cs="Times New Roman"/>
          <w:spacing w:val="-2"/>
          <w:sz w:val="28"/>
          <w:szCs w:val="28"/>
          <w:lang w:eastAsia="ru-RU"/>
        </w:rPr>
        <w:t>А.С</w:t>
      </w:r>
      <w:proofErr w:type="spellEnd"/>
      <w:r w:rsidRPr="00FC31DD">
        <w:rPr>
          <w:rFonts w:ascii="Times New Roman" w:eastAsia="Times New Roman" w:hAnsi="Times New Roman" w:cs="Times New Roman"/>
          <w:spacing w:val="-2"/>
          <w:sz w:val="28"/>
          <w:szCs w:val="28"/>
          <w:lang w:eastAsia="ru-RU"/>
        </w:rPr>
        <w:t xml:space="preserve">. Макаренко. Однако, все не так уж и радужно: девяносто процентов выпускников детских домов, согласно статистике генпрокуратуры, не доживают и до сорока лет — их ждут тюрьма, наркотики, алкоголь, пьяные драки. Очевидно, что где-то в системе появились проблемы, раз только десять процентов выпускников детских домов живут нормальной и счастливой жизнью [7]. </w:t>
      </w:r>
    </w:p>
    <w:p w14:paraId="249B644C"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Анализ литературы по изучаемой проблеме позволил выделить ряд основных причин, которые не позволяют выпускнику адаптироваться к жизни современного общества:</w:t>
      </w:r>
    </w:p>
    <w:p w14:paraId="786381DC"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i/>
          <w:sz w:val="28"/>
          <w:szCs w:val="28"/>
          <w:lang w:eastAsia="ru-RU"/>
        </w:rPr>
        <w:t>Отсутствие самостоятельности или же права выбора.</w:t>
      </w:r>
      <w:r w:rsidRPr="00223DB6">
        <w:rPr>
          <w:rFonts w:ascii="Times New Roman" w:eastAsia="Times New Roman" w:hAnsi="Times New Roman" w:cs="Times New Roman"/>
          <w:sz w:val="28"/>
          <w:szCs w:val="28"/>
          <w:lang w:eastAsia="ru-RU"/>
        </w:rPr>
        <w:t xml:space="preserve"> Выпускник, который не умеет выбирать, ставить цели и брать на себя ответственность за свой выбор начинает идти на поводу чужих мнений, выполнять чужие прихоти, не понимая, что такое хорошо, а что плохо. Страшнее всего, что ему приходится быть тем, кем он вообще не является в силу своих талантов и способностей.</w:t>
      </w:r>
    </w:p>
    <w:p w14:paraId="1C79D55A"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i/>
          <w:sz w:val="28"/>
          <w:szCs w:val="28"/>
          <w:lang w:eastAsia="ru-RU"/>
        </w:rPr>
        <w:t>Отсутствие социальных навыков.</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sz w:val="28"/>
          <w:szCs w:val="28"/>
          <w:lang w:eastAsia="ru-RU"/>
        </w:rPr>
        <w:t xml:space="preserve">Выпускник обретает свободу и, как правило, после окончания детского дума, получает квартиру, при этом не имеет ни малейшего представления, как её содержать, платить за неё или как делать в ней ремонт, а самое главное, как в ней жить самостоятельно? </w:t>
      </w:r>
    </w:p>
    <w:p w14:paraId="08FA9E10"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i/>
          <w:sz w:val="28"/>
          <w:szCs w:val="28"/>
          <w:lang w:eastAsia="ru-RU"/>
        </w:rPr>
        <w:t>Отсутствие жизненных ценностей.</w:t>
      </w:r>
      <w:r w:rsidRPr="00223DB6">
        <w:rPr>
          <w:rFonts w:ascii="Times New Roman" w:eastAsia="Times New Roman" w:hAnsi="Times New Roman" w:cs="Times New Roman"/>
          <w:b/>
          <w:i/>
          <w:sz w:val="28"/>
          <w:szCs w:val="28"/>
          <w:lang w:eastAsia="ru-RU"/>
        </w:rPr>
        <w:t xml:space="preserve"> </w:t>
      </w:r>
      <w:r w:rsidRPr="00223DB6">
        <w:rPr>
          <w:rFonts w:ascii="Times New Roman" w:eastAsia="Times New Roman" w:hAnsi="Times New Roman" w:cs="Times New Roman"/>
          <w:sz w:val="28"/>
          <w:szCs w:val="28"/>
          <w:lang w:eastAsia="ru-RU"/>
        </w:rPr>
        <w:t xml:space="preserve">Выпускник не видит элементарных взаимоотношений между людьми, между мужчиной и женщиной, между человеком и природой, между родителем и ребенком, между человеком и животными. Он не знает, что такое семейные ценности и даже не догадывается о том, что может создать семью, в которой будет счастлив. Таким образом, в детские дома прибывают дети самих </w:t>
      </w:r>
      <w:proofErr w:type="gramStart"/>
      <w:r w:rsidRPr="00223DB6">
        <w:rPr>
          <w:rFonts w:ascii="Times New Roman" w:eastAsia="Times New Roman" w:hAnsi="Times New Roman" w:cs="Times New Roman"/>
          <w:sz w:val="28"/>
          <w:szCs w:val="28"/>
          <w:lang w:eastAsia="ru-RU"/>
        </w:rPr>
        <w:t>воспитанников, только лишь потому, что</w:t>
      </w:r>
      <w:proofErr w:type="gramEnd"/>
      <w:r w:rsidRPr="00223DB6">
        <w:rPr>
          <w:rFonts w:ascii="Times New Roman" w:eastAsia="Times New Roman" w:hAnsi="Times New Roman" w:cs="Times New Roman"/>
          <w:sz w:val="28"/>
          <w:szCs w:val="28"/>
          <w:lang w:eastAsia="ru-RU"/>
        </w:rPr>
        <w:t xml:space="preserve"> по-другому не может быть.</w:t>
      </w:r>
    </w:p>
    <w:p w14:paraId="118E806A"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За столь плачевную статистику и </w:t>
      </w:r>
      <w:proofErr w:type="spellStart"/>
      <w:r w:rsidRPr="00223DB6">
        <w:rPr>
          <w:rFonts w:ascii="Times New Roman" w:eastAsia="Times New Roman" w:hAnsi="Times New Roman" w:cs="Times New Roman"/>
          <w:sz w:val="28"/>
          <w:szCs w:val="28"/>
          <w:lang w:eastAsia="ru-RU"/>
        </w:rPr>
        <w:t>нереализацию</w:t>
      </w:r>
      <w:proofErr w:type="spellEnd"/>
      <w:r w:rsidRPr="00223DB6">
        <w:rPr>
          <w:rFonts w:ascii="Times New Roman" w:eastAsia="Times New Roman" w:hAnsi="Times New Roman" w:cs="Times New Roman"/>
          <w:sz w:val="28"/>
          <w:szCs w:val="28"/>
          <w:lang w:eastAsia="ru-RU"/>
        </w:rPr>
        <w:t xml:space="preserve"> всех вышеупомянутых навыков, общество уверенно обвиняет педагогический состав, ссылаясь на всем известный факт, что равнодушные ко всему воспитатели, работающие с детьми, в качестве средства воспитания руководствуются лишь окриком, не уважая при этом права воспитанников. Те самые права, которые были провозглашены Янушем Корчаком, педагогом-гуманистом, посвятившим свою жизнь детям-сиротам:  «право ребенка на уважение его незнания и стремления к познанию, его неудач и слез, прилагаемых усилий для достижения цели и доверчивости; право ребенка быть тем, кто он есть, право на принятие участия в разговорах о нем и приговорах, право на внимательное отношение к его проблемам; право на высказывание своих мыслей и суждений; право на самостоятельную организацию своей жизни; право на использование своих достоинств и сокрытие своих недостатков; право на протест, на ошибку, на тайну, на движение, на собственность, на игру, на смерть» [8]. </w:t>
      </w:r>
    </w:p>
    <w:p w14:paraId="22E1299E"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Неужели проблема действительно кроется исключительно в тех людях, в тех педагогах, которые работают с детьми в детских домах? </w:t>
      </w:r>
    </w:p>
    <w:p w14:paraId="33065456"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Вызов общественному мнению осмелился бросить бывший детдомовец – А. </w:t>
      </w:r>
      <w:proofErr w:type="spellStart"/>
      <w:r w:rsidRPr="00223DB6">
        <w:rPr>
          <w:rFonts w:ascii="Times New Roman" w:eastAsia="Times New Roman" w:hAnsi="Times New Roman" w:cs="Times New Roman"/>
          <w:sz w:val="28"/>
          <w:szCs w:val="28"/>
          <w:lang w:eastAsia="ru-RU"/>
        </w:rPr>
        <w:t>Гезалов</w:t>
      </w:r>
      <w:proofErr w:type="spellEnd"/>
      <w:r w:rsidRPr="00223DB6">
        <w:rPr>
          <w:rFonts w:ascii="Times New Roman" w:eastAsia="Times New Roman" w:hAnsi="Times New Roman" w:cs="Times New Roman"/>
          <w:sz w:val="28"/>
          <w:szCs w:val="28"/>
          <w:lang w:eastAsia="ru-RU"/>
        </w:rPr>
        <w:t xml:space="preserve"> из Карелии, автор книги «Солёное детство». Вот уже более 20 лет он занимается реабилитацией выпускников детдомов. Он придерживается мнения, что слишком хорошо тоже плохо: «Плохой детский дом гораздо лучше хорошего детского дома. Если твоё детство было настоящим адом, это может в тебе что-то пробудить для будущей жизни. А благополучный детский дом – колыбельная песня перед расстрелом. Соломинка для тех, кто уже утонул. Мне повезло: я вырос в очень плохом детском доме» [9, с. 6]. Выражая солидарность, журналист М. Васильева в своей статье «Детки выросли, а что дальше…», приводит ряд положительных примеров из жизни бывших детдомовцев. Н. </w:t>
      </w:r>
      <w:proofErr w:type="spellStart"/>
      <w:r w:rsidRPr="00223DB6">
        <w:rPr>
          <w:rFonts w:ascii="Times New Roman" w:eastAsia="Times New Roman" w:hAnsi="Times New Roman" w:cs="Times New Roman"/>
          <w:sz w:val="28"/>
          <w:szCs w:val="28"/>
          <w:lang w:eastAsia="ru-RU"/>
        </w:rPr>
        <w:t>Засорина</w:t>
      </w:r>
      <w:proofErr w:type="spellEnd"/>
      <w:r w:rsidRPr="00223DB6">
        <w:rPr>
          <w:rFonts w:ascii="Times New Roman" w:eastAsia="Times New Roman" w:hAnsi="Times New Roman" w:cs="Times New Roman"/>
          <w:sz w:val="28"/>
          <w:szCs w:val="28"/>
          <w:lang w:eastAsia="ru-RU"/>
        </w:rPr>
        <w:t xml:space="preserve">, директор </w:t>
      </w:r>
      <w:proofErr w:type="spellStart"/>
      <w:r w:rsidRPr="00223DB6">
        <w:rPr>
          <w:rFonts w:ascii="Times New Roman" w:eastAsia="Times New Roman" w:hAnsi="Times New Roman" w:cs="Times New Roman"/>
          <w:sz w:val="28"/>
          <w:szCs w:val="28"/>
          <w:lang w:eastAsia="ru-RU"/>
        </w:rPr>
        <w:t>Чебеньковского</w:t>
      </w:r>
      <w:proofErr w:type="spellEnd"/>
      <w:r w:rsidRPr="00223DB6">
        <w:rPr>
          <w:rFonts w:ascii="Times New Roman" w:eastAsia="Times New Roman" w:hAnsi="Times New Roman" w:cs="Times New Roman"/>
          <w:sz w:val="28"/>
          <w:szCs w:val="28"/>
          <w:lang w:eastAsia="ru-RU"/>
        </w:rPr>
        <w:t xml:space="preserve"> детского дома, а в прошлом сама его выпускница вспоминает: «Мне было 14 лет. В детдом идти не боялась, наоборот, у меня самые тёплые воспоминания о тех первых годах, я быстро влилась в коллектив. Поначалу всё шло хорошо, я начала учиться в педколледже. Однако потом, узнав, что беременна, чуть было совсем не бросила учёбу. Уберёг от опрометчивого шага меня тогдашний директор детдома, которому я пообещала, что закончу учёбу. Сейчас я счастлива, у меня двое своих детей, а также есть и приёмные». В. Минина, заместитель директора по воспитательной работе, которая трудится в </w:t>
      </w:r>
      <w:proofErr w:type="spellStart"/>
      <w:r w:rsidRPr="00223DB6">
        <w:rPr>
          <w:rFonts w:ascii="Times New Roman" w:eastAsia="Times New Roman" w:hAnsi="Times New Roman" w:cs="Times New Roman"/>
          <w:sz w:val="28"/>
          <w:szCs w:val="28"/>
          <w:lang w:eastAsia="ru-RU"/>
        </w:rPr>
        <w:t>Чебеньковском</w:t>
      </w:r>
      <w:proofErr w:type="spellEnd"/>
      <w:r w:rsidRPr="00223DB6">
        <w:rPr>
          <w:rFonts w:ascii="Times New Roman" w:eastAsia="Times New Roman" w:hAnsi="Times New Roman" w:cs="Times New Roman"/>
          <w:sz w:val="28"/>
          <w:szCs w:val="28"/>
          <w:lang w:eastAsia="ru-RU"/>
        </w:rPr>
        <w:t xml:space="preserve"> детском доме с момента его открытия, рассказывает: «Вот Саша </w:t>
      </w:r>
      <w:proofErr w:type="spellStart"/>
      <w:r w:rsidRPr="00223DB6">
        <w:rPr>
          <w:rFonts w:ascii="Times New Roman" w:eastAsia="Times New Roman" w:hAnsi="Times New Roman" w:cs="Times New Roman"/>
          <w:sz w:val="28"/>
          <w:szCs w:val="28"/>
          <w:lang w:eastAsia="ru-RU"/>
        </w:rPr>
        <w:t>Иваничек</w:t>
      </w:r>
      <w:proofErr w:type="spellEnd"/>
      <w:r w:rsidRPr="00223DB6">
        <w:rPr>
          <w:rFonts w:ascii="Times New Roman" w:eastAsia="Times New Roman" w:hAnsi="Times New Roman" w:cs="Times New Roman"/>
          <w:sz w:val="28"/>
          <w:szCs w:val="28"/>
          <w:lang w:eastAsia="ru-RU"/>
        </w:rPr>
        <w:t>, один из первых наших выпускников, ещё живя в детдоме, хотел кроликов разводить. И мы ему разрешили. Так сейчас у него такое хозяйство – и коровы, и птица, и кролики. Он многодетный отец, по профессии бурильщик» [5, с. 13].</w:t>
      </w:r>
    </w:p>
    <w:p w14:paraId="14DE3B17" w14:textId="77777777" w:rsidR="009D0FB2" w:rsidRPr="00223DB6"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Продолжая говорить о положительной стороне «медали», отметим, что поддержкой повзрослевших сирот занимаются во многих регионах России. Разработаны и реализуются авторские программы: программа социальной адаптации и </w:t>
      </w:r>
      <w:proofErr w:type="spellStart"/>
      <w:r w:rsidRPr="00223DB6">
        <w:rPr>
          <w:rFonts w:ascii="Times New Roman" w:eastAsia="Times New Roman" w:hAnsi="Times New Roman" w:cs="Times New Roman"/>
          <w:sz w:val="28"/>
          <w:szCs w:val="28"/>
          <w:lang w:eastAsia="ru-RU"/>
        </w:rPr>
        <w:t>постинтернатного</w:t>
      </w:r>
      <w:proofErr w:type="spellEnd"/>
      <w:r w:rsidRPr="00223DB6">
        <w:rPr>
          <w:rFonts w:ascii="Times New Roman" w:eastAsia="Times New Roman" w:hAnsi="Times New Roman" w:cs="Times New Roman"/>
          <w:sz w:val="28"/>
          <w:szCs w:val="28"/>
          <w:lang w:eastAsia="ru-RU"/>
        </w:rPr>
        <w:t xml:space="preserve"> сопровождения выпускников детского дома «Смогу жить самостоятельно» в Архангельской области [13]; общественная организация волонтёров «Домик детства» в Самарской области</w:t>
      </w:r>
      <w:r w:rsidRPr="00223DB6">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sz w:val="28"/>
          <w:szCs w:val="28"/>
          <w:lang w:eastAsia="ru-RU"/>
        </w:rPr>
        <w:t xml:space="preserve">[10]; программа по подготовке к выпуску воспитанников детского дома «Дом моей мечты. Погружение в жизнь» в Кемеровской области [12]. </w:t>
      </w:r>
    </w:p>
    <w:p w14:paraId="2C8D9EA6" w14:textId="77777777" w:rsidR="009D0FB2" w:rsidRPr="009706E2" w:rsidRDefault="009D0FB2" w:rsidP="009D0FB2">
      <w:pPr>
        <w:spacing w:after="0" w:line="235" w:lineRule="auto"/>
        <w:ind w:firstLine="567"/>
        <w:jc w:val="both"/>
        <w:rPr>
          <w:rFonts w:ascii="Times New Roman" w:eastAsia="Times New Roman" w:hAnsi="Times New Roman" w:cs="Times New Roman"/>
          <w:spacing w:val="-2"/>
          <w:sz w:val="28"/>
          <w:szCs w:val="28"/>
          <w:lang w:eastAsia="ru-RU"/>
        </w:rPr>
      </w:pPr>
      <w:r w:rsidRPr="009706E2">
        <w:rPr>
          <w:rFonts w:ascii="Times New Roman" w:eastAsia="Times New Roman" w:hAnsi="Times New Roman" w:cs="Times New Roman"/>
          <w:spacing w:val="-2"/>
          <w:sz w:val="28"/>
          <w:szCs w:val="28"/>
          <w:lang w:eastAsia="ru-RU"/>
        </w:rPr>
        <w:t>Кроме того, функционируют фонды, которые занимаются не только сбором и распределением средств, но и реализацией программ обучения и воспитания. Например, фонд</w:t>
      </w:r>
      <w:r w:rsidRPr="009706E2">
        <w:rPr>
          <w:rFonts w:ascii="Times New Roman" w:eastAsia="Times New Roman" w:hAnsi="Times New Roman" w:cs="Times New Roman"/>
          <w:i/>
          <w:spacing w:val="-2"/>
          <w:sz w:val="28"/>
          <w:szCs w:val="28"/>
          <w:lang w:eastAsia="ru-RU"/>
        </w:rPr>
        <w:t xml:space="preserve"> </w:t>
      </w:r>
      <w:r w:rsidRPr="009706E2">
        <w:rPr>
          <w:rFonts w:ascii="Times New Roman" w:eastAsia="Times New Roman" w:hAnsi="Times New Roman" w:cs="Times New Roman"/>
          <w:spacing w:val="-2"/>
          <w:sz w:val="28"/>
          <w:szCs w:val="28"/>
          <w:lang w:eastAsia="ru-RU"/>
        </w:rPr>
        <w:t>«Хранители детства» оказывает помощь подросткам уязвимых групп в осознанном выборе профессии и получении первого успешного опыта работы при поддержке наставника [3]. Целью фонда «Волонтеры в помощь детям-сиротам» является поддержка детей-сирот, а также семей, оказавшихся на грани отказа от ребенка. Реализуемые фондом направления: «профилактика социального сиротства», «помощь детям в учреждениях», «на стороне ребенка», «семейное устройство» [2]. Функционал</w:t>
      </w:r>
      <w:r w:rsidRPr="009706E2">
        <w:rPr>
          <w:rFonts w:ascii="Times New Roman" w:eastAsia="Times New Roman" w:hAnsi="Times New Roman" w:cs="Times New Roman"/>
          <w:i/>
          <w:spacing w:val="-2"/>
          <w:sz w:val="28"/>
          <w:szCs w:val="28"/>
          <w:lang w:eastAsia="ru-RU"/>
        </w:rPr>
        <w:t xml:space="preserve"> </w:t>
      </w:r>
      <w:r w:rsidRPr="009706E2">
        <w:rPr>
          <w:rFonts w:ascii="Times New Roman" w:eastAsia="Times New Roman" w:hAnsi="Times New Roman" w:cs="Times New Roman"/>
          <w:spacing w:val="-2"/>
          <w:sz w:val="28"/>
          <w:szCs w:val="28"/>
          <w:lang w:eastAsia="ru-RU"/>
        </w:rPr>
        <w:t>фонда</w:t>
      </w:r>
      <w:r w:rsidRPr="009706E2">
        <w:rPr>
          <w:rFonts w:ascii="Times New Roman" w:eastAsia="Times New Roman" w:hAnsi="Times New Roman" w:cs="Times New Roman"/>
          <w:i/>
          <w:spacing w:val="-2"/>
          <w:sz w:val="28"/>
          <w:szCs w:val="28"/>
          <w:lang w:eastAsia="ru-RU"/>
        </w:rPr>
        <w:t xml:space="preserve"> </w:t>
      </w:r>
      <w:r w:rsidRPr="009706E2">
        <w:rPr>
          <w:rFonts w:ascii="Times New Roman" w:eastAsia="Times New Roman" w:hAnsi="Times New Roman" w:cs="Times New Roman"/>
          <w:spacing w:val="-2"/>
          <w:sz w:val="28"/>
          <w:szCs w:val="28"/>
          <w:lang w:eastAsia="ru-RU"/>
        </w:rPr>
        <w:t xml:space="preserve">«Арифметика добра» придерживается цели, содержащейся в высказывании основателя фонда </w:t>
      </w:r>
      <w:proofErr w:type="spellStart"/>
      <w:r w:rsidRPr="009706E2">
        <w:rPr>
          <w:rFonts w:ascii="Times New Roman" w:eastAsia="Times New Roman" w:hAnsi="Times New Roman" w:cs="Times New Roman"/>
          <w:spacing w:val="-2"/>
          <w:sz w:val="28"/>
          <w:szCs w:val="28"/>
          <w:lang w:eastAsia="ru-RU"/>
        </w:rPr>
        <w:t>Р.И</w:t>
      </w:r>
      <w:proofErr w:type="spellEnd"/>
      <w:r w:rsidRPr="009706E2">
        <w:rPr>
          <w:rFonts w:ascii="Times New Roman" w:eastAsia="Times New Roman" w:hAnsi="Times New Roman" w:cs="Times New Roman"/>
          <w:spacing w:val="-2"/>
          <w:sz w:val="28"/>
          <w:szCs w:val="28"/>
          <w:lang w:eastAsia="ru-RU"/>
        </w:rPr>
        <w:t xml:space="preserve">. Авдеева: «Когда я говорю о России без сирот, имею в виду, что дети вообще не должны находиться в детских домах. А если они все же туда попадают, срок их пребывания в казенном учреждении должен быть минимальным. Следовательно, стратегия в следующем: разработать модель маршрутизации ребенка из семьи в семью, минуя учреждение, сделать акцент на создание практики и поддержку </w:t>
      </w:r>
      <w:proofErr w:type="spellStart"/>
      <w:r w:rsidRPr="009706E2">
        <w:rPr>
          <w:rFonts w:ascii="Times New Roman" w:eastAsia="Times New Roman" w:hAnsi="Times New Roman" w:cs="Times New Roman"/>
          <w:spacing w:val="-2"/>
          <w:sz w:val="28"/>
          <w:szCs w:val="28"/>
          <w:lang w:eastAsia="ru-RU"/>
        </w:rPr>
        <w:t>профессиональноориентированных</w:t>
      </w:r>
      <w:proofErr w:type="spellEnd"/>
      <w:r w:rsidRPr="009706E2">
        <w:rPr>
          <w:rFonts w:ascii="Times New Roman" w:eastAsia="Times New Roman" w:hAnsi="Times New Roman" w:cs="Times New Roman"/>
          <w:spacing w:val="-2"/>
          <w:sz w:val="28"/>
          <w:szCs w:val="28"/>
          <w:lang w:eastAsia="ru-RU"/>
        </w:rPr>
        <w:t xml:space="preserve"> приемных семей; с разной специализацией, в том числе, для кратковременного размещения, начинать работу на предупреждение сиротского опыта и поддержку кровных семей в кризисных ситуациях» [1]. </w:t>
      </w:r>
    </w:p>
    <w:p w14:paraId="500C101C" w14:textId="77777777" w:rsidR="009D0FB2" w:rsidRPr="00223DB6"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Полагаясь на вышеизложенные факты, вполне уверенно можно сделать вывод, что пребывание в детском доме – не есть самая большая проблема в жизни детей, что грубые воспитатели – не есть самые ужасные люди, которые встречаются им на пути, ведь из всего плохого, всегда можно вычленить некий опыт для себя. Однозначно то, что у каждого воспитанника есть все возможности стать здоровой и полноценной личностью. И хорошо, если на пути такому ребенку встретится значимый. Другой, который сможет оказать своевременную помощь и поддержку, станет для него близким человеком, неравнодушным к его судьбе. Следовательно, отвечая на вопрос: детский дом – приговор или шанс на жизнь, можно с уверенностью заявить, что решать это только самим воспитанникам, только им выбирать как жить, в роли заключенных, которым вынесли приговор или же в роли человека, у которого есть возможность стать лучшей версией себя, использовав все шансы. </w:t>
      </w:r>
    </w:p>
    <w:p w14:paraId="79D2D8C9" w14:textId="77777777" w:rsidR="009D0FB2" w:rsidRDefault="009D0FB2" w:rsidP="009D0FB2">
      <w:pPr>
        <w:spacing w:after="0" w:line="235" w:lineRule="auto"/>
        <w:ind w:firstLine="567"/>
        <w:jc w:val="center"/>
        <w:rPr>
          <w:rFonts w:ascii="Times New Roman" w:eastAsia="Times New Roman" w:hAnsi="Times New Roman" w:cs="Times New Roman"/>
          <w:b/>
          <w:sz w:val="28"/>
          <w:szCs w:val="28"/>
          <w:lang w:eastAsia="ru-RU"/>
        </w:rPr>
      </w:pPr>
    </w:p>
    <w:p w14:paraId="28D39653" w14:textId="77777777" w:rsidR="009D0FB2" w:rsidRPr="00FC31DD" w:rsidRDefault="009D0FB2" w:rsidP="009D0FB2">
      <w:pPr>
        <w:spacing w:after="0" w:line="235" w:lineRule="auto"/>
        <w:jc w:val="center"/>
        <w:rPr>
          <w:rFonts w:ascii="Times New Roman" w:eastAsia="Times New Roman" w:hAnsi="Times New Roman" w:cs="Times New Roman"/>
          <w:b/>
          <w:sz w:val="28"/>
          <w:szCs w:val="28"/>
          <w:lang w:eastAsia="ru-RU"/>
        </w:rPr>
      </w:pPr>
      <w:r w:rsidRPr="00FC31DD">
        <w:rPr>
          <w:rFonts w:ascii="Times New Roman" w:eastAsia="Times New Roman" w:hAnsi="Times New Roman" w:cs="Times New Roman"/>
          <w:b/>
          <w:sz w:val="28"/>
          <w:szCs w:val="28"/>
          <w:lang w:eastAsia="ru-RU"/>
        </w:rPr>
        <w:t xml:space="preserve">Список литературы: </w:t>
      </w:r>
    </w:p>
    <w:p w14:paraId="583AB901" w14:textId="77777777" w:rsidR="009D0FB2" w:rsidRPr="00FC31DD" w:rsidRDefault="009D0FB2" w:rsidP="009D0FB2">
      <w:pPr>
        <w:spacing w:after="0" w:line="235" w:lineRule="auto"/>
        <w:ind w:firstLine="567"/>
        <w:jc w:val="both"/>
        <w:rPr>
          <w:rFonts w:ascii="Times New Roman" w:eastAsia="Times New Roman" w:hAnsi="Times New Roman" w:cs="Times New Roman"/>
          <w:spacing w:val="-2"/>
          <w:sz w:val="28"/>
          <w:szCs w:val="28"/>
          <w:lang w:eastAsia="ru-RU"/>
        </w:rPr>
      </w:pPr>
      <w:r w:rsidRPr="00FC31DD">
        <w:rPr>
          <w:rFonts w:ascii="Times New Roman" w:eastAsia="Times New Roman" w:hAnsi="Times New Roman" w:cs="Times New Roman"/>
          <w:spacing w:val="-2"/>
          <w:sz w:val="28"/>
          <w:szCs w:val="28"/>
          <w:lang w:eastAsia="ru-RU"/>
        </w:rPr>
        <w:t>1. Благотворительный фонд «Арифметика добра» [Электронный ресурс]. – Режим доступа: https://www.a-dobra.ru/ (Дата обращения: 10.04.2021).</w:t>
      </w:r>
    </w:p>
    <w:p w14:paraId="5FD846CF" w14:textId="77777777" w:rsidR="009D0FB2" w:rsidRPr="00FC31DD"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 xml:space="preserve">2. Благотворительный фонд «Волонтеры в помощь детям-сиротам» [Электронный ресурс]. – Режим доступа: </w:t>
      </w:r>
      <w:hyperlink r:id="rId86" w:history="1">
        <w:r w:rsidRPr="00FC31DD">
          <w:rPr>
            <w:rFonts w:ascii="Times New Roman" w:eastAsia="Times New Roman" w:hAnsi="Times New Roman" w:cs="Times New Roman"/>
            <w:sz w:val="28"/>
            <w:szCs w:val="28"/>
            <w:lang w:eastAsia="ru-RU"/>
          </w:rPr>
          <w:t>https://www.otkazniki.ru/</w:t>
        </w:r>
      </w:hyperlink>
      <w:r w:rsidRPr="00FC31DD">
        <w:rPr>
          <w:rFonts w:ascii="Times New Roman" w:eastAsia="Times New Roman" w:hAnsi="Times New Roman" w:cs="Times New Roman"/>
          <w:sz w:val="28"/>
          <w:szCs w:val="28"/>
          <w:lang w:eastAsia="ru-RU"/>
        </w:rPr>
        <w:t xml:space="preserve"> (дата обращения: 10.04.2021).</w:t>
      </w:r>
    </w:p>
    <w:p w14:paraId="07215F2D" w14:textId="77777777" w:rsidR="009D0FB2" w:rsidRPr="00FC31DD" w:rsidRDefault="009D0FB2" w:rsidP="009D0FB2">
      <w:pPr>
        <w:spacing w:after="0" w:line="235" w:lineRule="auto"/>
        <w:ind w:firstLine="567"/>
        <w:jc w:val="both"/>
        <w:rPr>
          <w:rFonts w:ascii="Times New Roman" w:eastAsia="Times New Roman" w:hAnsi="Times New Roman" w:cs="Times New Roman"/>
          <w:spacing w:val="-4"/>
          <w:sz w:val="28"/>
          <w:szCs w:val="28"/>
          <w:lang w:eastAsia="ru-RU"/>
        </w:rPr>
      </w:pPr>
      <w:r w:rsidRPr="00FC31DD">
        <w:rPr>
          <w:rFonts w:ascii="Times New Roman" w:eastAsia="Times New Roman" w:hAnsi="Times New Roman" w:cs="Times New Roman"/>
          <w:spacing w:val="-4"/>
          <w:sz w:val="28"/>
          <w:szCs w:val="28"/>
          <w:lang w:eastAsia="ru-RU"/>
        </w:rPr>
        <w:t xml:space="preserve">3. Благотворительный фонд «Хранители детства» [Электронный ресурс]. – Режим доступа: </w:t>
      </w:r>
      <w:hyperlink r:id="rId87" w:history="1">
        <w:r w:rsidRPr="00FC31DD">
          <w:rPr>
            <w:rFonts w:ascii="Times New Roman" w:eastAsia="Times New Roman" w:hAnsi="Times New Roman" w:cs="Times New Roman"/>
            <w:spacing w:val="-4"/>
            <w:sz w:val="28"/>
            <w:szCs w:val="28"/>
            <w:lang w:eastAsia="ru-RU"/>
          </w:rPr>
          <w:t>https://xraniteli.ru/about/</w:t>
        </w:r>
      </w:hyperlink>
      <w:r w:rsidRPr="00FC31DD">
        <w:rPr>
          <w:rFonts w:ascii="Times New Roman" w:eastAsia="Times New Roman" w:hAnsi="Times New Roman" w:cs="Times New Roman"/>
          <w:spacing w:val="-4"/>
          <w:sz w:val="28"/>
          <w:szCs w:val="28"/>
          <w:lang w:eastAsia="ru-RU"/>
        </w:rPr>
        <w:t xml:space="preserve"> (дата обращения: 10.04.2021).</w:t>
      </w:r>
    </w:p>
    <w:p w14:paraId="264CEB02" w14:textId="77777777" w:rsidR="009D0FB2" w:rsidRPr="00FC31DD"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4. Большая советская энциклопедия. Том 1—30 3-е изд. / Глав. ред. А. М. Прохоров. — М.: Сов. энциклопедия, 1969-78.</w:t>
      </w:r>
    </w:p>
    <w:p w14:paraId="6FE08543" w14:textId="77777777" w:rsidR="009D0FB2" w:rsidRPr="00FC31DD"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 xml:space="preserve">5. Васильева, М. Детки выросли, а дальше… [Электронный ресурс] // Оренбуржье. – 2019. – 9 сен. (№ 115). – С.13. – Режим доступа: </w:t>
      </w:r>
      <w:hyperlink r:id="rId88" w:history="1">
        <w:r w:rsidRPr="00FC31DD">
          <w:rPr>
            <w:rFonts w:ascii="Times New Roman" w:eastAsia="Times New Roman" w:hAnsi="Times New Roman" w:cs="Times New Roman"/>
            <w:sz w:val="28"/>
            <w:szCs w:val="28"/>
            <w:lang w:eastAsia="ru-RU"/>
          </w:rPr>
          <w:t>https://orenburzhie.ru/society/detki-vyrosli-a-dalshe/</w:t>
        </w:r>
      </w:hyperlink>
      <w:r w:rsidRPr="00FC31DD">
        <w:rPr>
          <w:rFonts w:ascii="Times New Roman" w:eastAsia="Times New Roman" w:hAnsi="Times New Roman" w:cs="Times New Roman"/>
          <w:sz w:val="28"/>
          <w:szCs w:val="28"/>
          <w:lang w:eastAsia="ru-RU"/>
        </w:rPr>
        <w:t xml:space="preserve"> (дата обращения: 08.04.2021).</w:t>
      </w:r>
    </w:p>
    <w:p w14:paraId="13655DDE" w14:textId="77777777" w:rsidR="009D0FB2" w:rsidRPr="00FC31DD"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6. Воронин, А. С. Словарь терминов по общей и социальной педагогике / А. С. Воронин. –  Екатеринбург, 2006. – 135с.</w:t>
      </w:r>
    </w:p>
    <w:p w14:paraId="32CED14F" w14:textId="1BD138BB" w:rsidR="009D0FB2" w:rsidRPr="009D0FB2" w:rsidRDefault="009D0FB2" w:rsidP="009D0FB2">
      <w:pPr>
        <w:spacing w:after="0" w:line="235" w:lineRule="auto"/>
        <w:ind w:firstLine="567"/>
        <w:jc w:val="both"/>
        <w:rPr>
          <w:rFonts w:ascii="Times New Roman" w:eastAsia="Times New Roman" w:hAnsi="Times New Roman" w:cs="Times New Roman"/>
          <w:spacing w:val="-4"/>
          <w:sz w:val="28"/>
          <w:szCs w:val="28"/>
          <w:lang w:eastAsia="ru-RU"/>
        </w:rPr>
      </w:pPr>
      <w:r w:rsidRPr="009D0FB2">
        <w:rPr>
          <w:rFonts w:ascii="Times New Roman" w:eastAsia="Times New Roman" w:hAnsi="Times New Roman" w:cs="Times New Roman"/>
          <w:spacing w:val="-4"/>
          <w:sz w:val="28"/>
          <w:szCs w:val="28"/>
          <w:lang w:eastAsia="ru-RU"/>
        </w:rPr>
        <w:t xml:space="preserve">7. Информационная справка </w:t>
      </w:r>
      <w:proofErr w:type="gramStart"/>
      <w:r w:rsidRPr="009D0FB2">
        <w:rPr>
          <w:rFonts w:ascii="Times New Roman" w:eastAsia="Times New Roman" w:hAnsi="Times New Roman" w:cs="Times New Roman"/>
          <w:spacing w:val="-4"/>
          <w:sz w:val="28"/>
          <w:szCs w:val="28"/>
          <w:lang w:eastAsia="ru-RU"/>
        </w:rPr>
        <w:t>« О</w:t>
      </w:r>
      <w:proofErr w:type="gramEnd"/>
      <w:r w:rsidRPr="009D0FB2">
        <w:rPr>
          <w:rFonts w:ascii="Times New Roman" w:eastAsia="Times New Roman" w:hAnsi="Times New Roman" w:cs="Times New Roman"/>
          <w:spacing w:val="-4"/>
          <w:sz w:val="28"/>
          <w:szCs w:val="28"/>
          <w:lang w:eastAsia="ru-RU"/>
        </w:rPr>
        <w:t xml:space="preserve"> результатах исследований, проведенных в Университете прокуратуры Российской Федерации по вопросам защиты прокурорами прав детей-сирот и детей, оставшихся без попечения родителей на апрель 2020 года» [Электронный ресурс] / Генеральная прокуратура Российской Федерации. – Оренбург, 2020. – Режим доступа: https://genproc.gov.ru/</w:t>
      </w:r>
      <w:r w:rsidRPr="009D0FB2">
        <w:rPr>
          <w:rFonts w:ascii="Times New Roman" w:eastAsia="Times New Roman" w:hAnsi="Times New Roman" w:cs="Times New Roman"/>
          <w:spacing w:val="-4"/>
          <w:sz w:val="28"/>
          <w:szCs w:val="28"/>
          <w:lang w:eastAsia="ru-RU"/>
        </w:rPr>
        <w:t xml:space="preserve"> </w:t>
      </w:r>
      <w:proofErr w:type="spellStart"/>
      <w:r w:rsidRPr="009D0FB2">
        <w:rPr>
          <w:rFonts w:ascii="Times New Roman" w:eastAsia="Times New Roman" w:hAnsi="Times New Roman" w:cs="Times New Roman"/>
          <w:spacing w:val="-4"/>
          <w:sz w:val="28"/>
          <w:szCs w:val="28"/>
          <w:lang w:eastAsia="ru-RU"/>
        </w:rPr>
        <w:t>smi</w:t>
      </w:r>
      <w:proofErr w:type="spellEnd"/>
      <w:r w:rsidRPr="009D0FB2">
        <w:rPr>
          <w:rFonts w:ascii="Times New Roman" w:eastAsia="Times New Roman" w:hAnsi="Times New Roman" w:cs="Times New Roman"/>
          <w:spacing w:val="-4"/>
          <w:sz w:val="28"/>
          <w:szCs w:val="28"/>
          <w:lang w:eastAsia="ru-RU"/>
        </w:rPr>
        <w:t>/</w:t>
      </w:r>
      <w:proofErr w:type="spellStart"/>
      <w:r w:rsidRPr="009D0FB2">
        <w:rPr>
          <w:rFonts w:ascii="Times New Roman" w:eastAsia="Times New Roman" w:hAnsi="Times New Roman" w:cs="Times New Roman"/>
          <w:spacing w:val="-4"/>
          <w:sz w:val="28"/>
          <w:szCs w:val="28"/>
          <w:lang w:eastAsia="ru-RU"/>
        </w:rPr>
        <w:t>news</w:t>
      </w:r>
      <w:proofErr w:type="spellEnd"/>
      <w:r w:rsidRPr="009D0FB2">
        <w:rPr>
          <w:rFonts w:ascii="Times New Roman" w:eastAsia="Times New Roman" w:hAnsi="Times New Roman" w:cs="Times New Roman"/>
          <w:spacing w:val="-4"/>
          <w:sz w:val="28"/>
          <w:szCs w:val="28"/>
          <w:lang w:eastAsia="ru-RU"/>
        </w:rPr>
        <w:t>/</w:t>
      </w:r>
      <w:proofErr w:type="spellStart"/>
      <w:r w:rsidRPr="009D0FB2">
        <w:rPr>
          <w:rFonts w:ascii="Times New Roman" w:eastAsia="Times New Roman" w:hAnsi="Times New Roman" w:cs="Times New Roman"/>
          <w:spacing w:val="-4"/>
          <w:sz w:val="28"/>
          <w:szCs w:val="28"/>
          <w:lang w:eastAsia="ru-RU"/>
        </w:rPr>
        <w:t>genproc</w:t>
      </w:r>
      <w:proofErr w:type="spellEnd"/>
      <w:r w:rsidRPr="009D0FB2">
        <w:rPr>
          <w:rFonts w:ascii="Times New Roman" w:eastAsia="Times New Roman" w:hAnsi="Times New Roman" w:cs="Times New Roman"/>
          <w:spacing w:val="-4"/>
          <w:sz w:val="28"/>
          <w:szCs w:val="28"/>
          <w:lang w:eastAsia="ru-RU"/>
        </w:rPr>
        <w:t>/news-1832538/ (дата обращения: 05.04.2021).</w:t>
      </w:r>
    </w:p>
    <w:p w14:paraId="43409E5D" w14:textId="77777777" w:rsidR="009D0FB2" w:rsidRPr="00FC31DD"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8. Корчак, Я. Педагогическое наследие / Я. Корчак. – М.: Педагогика, 1991. – 83с.</w:t>
      </w:r>
    </w:p>
    <w:p w14:paraId="21082762" w14:textId="77777777" w:rsidR="009D0FB2" w:rsidRPr="00FC31DD" w:rsidRDefault="009D0FB2" w:rsidP="009D0FB2">
      <w:pPr>
        <w:spacing w:after="0" w:line="235"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 xml:space="preserve">9. «МВ». Жизнь после детского </w:t>
      </w:r>
      <w:proofErr w:type="gramStart"/>
      <w:r w:rsidRPr="00FC31DD">
        <w:rPr>
          <w:rFonts w:ascii="Times New Roman" w:eastAsia="Times New Roman" w:hAnsi="Times New Roman" w:cs="Times New Roman"/>
          <w:sz w:val="28"/>
          <w:szCs w:val="28"/>
          <w:lang w:eastAsia="ru-RU"/>
        </w:rPr>
        <w:t>дома  [</w:t>
      </w:r>
      <w:proofErr w:type="gramEnd"/>
      <w:r w:rsidRPr="00FC31DD">
        <w:rPr>
          <w:rFonts w:ascii="Times New Roman" w:eastAsia="Times New Roman" w:hAnsi="Times New Roman" w:cs="Times New Roman"/>
          <w:sz w:val="28"/>
          <w:szCs w:val="28"/>
          <w:lang w:eastAsia="ru-RU"/>
        </w:rPr>
        <w:t xml:space="preserve">Электронный ресурс] // Тюменская правда. – 2016. – 31 марта. (№ 12). – С.6. – Режим доступа: </w:t>
      </w:r>
      <w:hyperlink r:id="rId89" w:history="1">
        <w:r w:rsidRPr="00FC31DD">
          <w:rPr>
            <w:rFonts w:ascii="Times New Roman" w:eastAsia="Times New Roman" w:hAnsi="Times New Roman" w:cs="Times New Roman"/>
            <w:sz w:val="28"/>
            <w:szCs w:val="28"/>
            <w:lang w:eastAsia="ru-RU"/>
          </w:rPr>
          <w:t>http://tyum-pravda.ru/obshestvo-main/20350-zhizn-posle-detskogo-doma</w:t>
        </w:r>
      </w:hyperlink>
      <w:r w:rsidRPr="00FC31DD">
        <w:rPr>
          <w:rFonts w:ascii="Times New Roman" w:eastAsia="Times New Roman" w:hAnsi="Times New Roman" w:cs="Times New Roman"/>
          <w:sz w:val="28"/>
          <w:szCs w:val="28"/>
          <w:lang w:eastAsia="ru-RU"/>
        </w:rPr>
        <w:t xml:space="preserve"> (дата обращения: 08.04.2021).</w:t>
      </w:r>
    </w:p>
    <w:p w14:paraId="50DBAD06" w14:textId="77777777" w:rsidR="009D0FB2" w:rsidRPr="00FC31DD"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 xml:space="preserve">10. Общественная организация волонтёров «Домик детства» [Электронный ресурс]. – Режим доступа: </w:t>
      </w:r>
      <w:hyperlink r:id="rId90" w:history="1">
        <w:r w:rsidRPr="00FC31DD">
          <w:rPr>
            <w:rFonts w:ascii="Times New Roman" w:eastAsia="Times New Roman" w:hAnsi="Times New Roman" w:cs="Times New Roman"/>
            <w:sz w:val="28"/>
            <w:szCs w:val="28"/>
            <w:lang w:eastAsia="ru-RU"/>
          </w:rPr>
          <w:t>https://domikdetstva.ru/</w:t>
        </w:r>
      </w:hyperlink>
      <w:r w:rsidRPr="00FC31DD">
        <w:rPr>
          <w:rFonts w:ascii="Times New Roman" w:eastAsia="Times New Roman" w:hAnsi="Times New Roman" w:cs="Times New Roman"/>
          <w:sz w:val="28"/>
          <w:szCs w:val="28"/>
          <w:lang w:eastAsia="ru-RU"/>
        </w:rPr>
        <w:t xml:space="preserve"> (дата обращения: 10.04.2021).</w:t>
      </w:r>
    </w:p>
    <w:p w14:paraId="16899187" w14:textId="77777777" w:rsidR="009D0FB2" w:rsidRPr="00FC31DD"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 xml:space="preserve">11. Педагогический энциклопедический словарь / гл. ред. </w:t>
      </w:r>
      <w:proofErr w:type="spellStart"/>
      <w:r w:rsidRPr="00FC31DD">
        <w:rPr>
          <w:rFonts w:ascii="Times New Roman" w:eastAsia="Times New Roman" w:hAnsi="Times New Roman" w:cs="Times New Roman"/>
          <w:sz w:val="28"/>
          <w:szCs w:val="28"/>
          <w:lang w:eastAsia="ru-RU"/>
        </w:rPr>
        <w:t>Б.М</w:t>
      </w:r>
      <w:proofErr w:type="spellEnd"/>
      <w:r w:rsidRPr="00FC31DD">
        <w:rPr>
          <w:rFonts w:ascii="Times New Roman" w:eastAsia="Times New Roman" w:hAnsi="Times New Roman" w:cs="Times New Roman"/>
          <w:sz w:val="28"/>
          <w:szCs w:val="28"/>
          <w:lang w:eastAsia="ru-RU"/>
        </w:rPr>
        <w:t>. Бим-Бад. – М.: Большая Российская энциклопедия, 2009 – 527с.</w:t>
      </w:r>
    </w:p>
    <w:p w14:paraId="36A0B36C" w14:textId="77777777" w:rsidR="009D0FB2" w:rsidRPr="00FC31DD" w:rsidRDefault="009D0FB2" w:rsidP="009D0FB2">
      <w:pPr>
        <w:spacing w:after="0" w:line="240" w:lineRule="auto"/>
        <w:ind w:firstLine="567"/>
        <w:jc w:val="both"/>
        <w:rPr>
          <w:rFonts w:ascii="Times New Roman" w:eastAsia="Times New Roman" w:hAnsi="Times New Roman" w:cs="Times New Roman"/>
          <w:spacing w:val="-2"/>
          <w:sz w:val="28"/>
          <w:szCs w:val="28"/>
          <w:lang w:eastAsia="ru-RU"/>
        </w:rPr>
      </w:pPr>
      <w:r w:rsidRPr="00FC31DD">
        <w:rPr>
          <w:rFonts w:ascii="Times New Roman" w:eastAsia="Times New Roman" w:hAnsi="Times New Roman" w:cs="Times New Roman"/>
          <w:spacing w:val="-2"/>
          <w:sz w:val="28"/>
          <w:szCs w:val="28"/>
          <w:lang w:eastAsia="ru-RU"/>
        </w:rPr>
        <w:t xml:space="preserve">12. Программа по подготовке к выпуску воспитанников детского дома «Дом моей мечты. Погружение в жизнь» [Электронный ресурс]. – Режим доступа: http://dd95.ucoz.ru/index/programmyiproektyrealizuemye_ </w:t>
      </w:r>
      <w:proofErr w:type="spellStart"/>
      <w:r w:rsidRPr="00FC31DD">
        <w:rPr>
          <w:rFonts w:ascii="Times New Roman" w:eastAsia="Times New Roman" w:hAnsi="Times New Roman" w:cs="Times New Roman"/>
          <w:spacing w:val="-2"/>
          <w:sz w:val="28"/>
          <w:szCs w:val="28"/>
          <w:lang w:eastAsia="ru-RU"/>
        </w:rPr>
        <w:t>vcentrepvips</w:t>
      </w:r>
      <w:proofErr w:type="spellEnd"/>
      <w:r w:rsidRPr="00FC31DD">
        <w:rPr>
          <w:rFonts w:ascii="Times New Roman" w:eastAsia="Times New Roman" w:hAnsi="Times New Roman" w:cs="Times New Roman"/>
          <w:spacing w:val="-2"/>
          <w:sz w:val="28"/>
          <w:szCs w:val="28"/>
          <w:lang w:eastAsia="ru-RU"/>
        </w:rPr>
        <w:t>/ 0-342 (дата обращения: 10.04.2021).</w:t>
      </w:r>
    </w:p>
    <w:p w14:paraId="4E1005BC" w14:textId="77777777" w:rsidR="009D0FB2" w:rsidRPr="00FC31DD"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 xml:space="preserve">13. Программа социальной адаптации и </w:t>
      </w:r>
      <w:proofErr w:type="spellStart"/>
      <w:r w:rsidRPr="00FC31DD">
        <w:rPr>
          <w:rFonts w:ascii="Times New Roman" w:eastAsia="Times New Roman" w:hAnsi="Times New Roman" w:cs="Times New Roman"/>
          <w:sz w:val="28"/>
          <w:szCs w:val="28"/>
          <w:lang w:eastAsia="ru-RU"/>
        </w:rPr>
        <w:t>постинтернатного</w:t>
      </w:r>
      <w:proofErr w:type="spellEnd"/>
      <w:r w:rsidRPr="00FC31DD">
        <w:rPr>
          <w:rFonts w:ascii="Times New Roman" w:eastAsia="Times New Roman" w:hAnsi="Times New Roman" w:cs="Times New Roman"/>
          <w:sz w:val="28"/>
          <w:szCs w:val="28"/>
          <w:lang w:eastAsia="ru-RU"/>
        </w:rPr>
        <w:t xml:space="preserve"> сопровождения выпускников детского дома «Смогу жить самостоятельно» [Электронный ресурс] // Центр гражданских и молодежных инициатив. – Режим доступа: https://centrideia.ru/metodicheskaya-kopilka/programma-socialnoy-adaptacii-i-postinternatnogo-soprovozhdeniya-vypuskniko-0 (дата обращения: 10.04.2021).</w:t>
      </w:r>
    </w:p>
    <w:p w14:paraId="57B8CC6C" w14:textId="77777777" w:rsidR="009D0FB2" w:rsidRPr="00FC31DD" w:rsidRDefault="009D0FB2" w:rsidP="009D0FB2">
      <w:pPr>
        <w:spacing w:after="0" w:line="240" w:lineRule="auto"/>
        <w:ind w:firstLine="567"/>
        <w:jc w:val="both"/>
        <w:rPr>
          <w:rFonts w:ascii="Times New Roman" w:eastAsia="Times New Roman" w:hAnsi="Times New Roman" w:cs="Times New Roman"/>
          <w:sz w:val="28"/>
          <w:szCs w:val="28"/>
          <w:lang w:eastAsia="ru-RU"/>
        </w:rPr>
      </w:pPr>
      <w:r w:rsidRPr="00FC31DD">
        <w:rPr>
          <w:rFonts w:ascii="Times New Roman" w:eastAsia="Times New Roman" w:hAnsi="Times New Roman" w:cs="Times New Roman"/>
          <w:sz w:val="28"/>
          <w:szCs w:val="28"/>
          <w:lang w:eastAsia="ru-RU"/>
        </w:rPr>
        <w:t xml:space="preserve">14. Семейный кодекс Российской Федерации от 29.12.1995 № 223-Ф3 (ред. от 04.02.2021, с изм. от 02.03.2021) // Собрание законодательства РФ. – 01.01.1996. – </w:t>
      </w:r>
      <w:proofErr w:type="gramStart"/>
      <w:r w:rsidRPr="00FC31DD">
        <w:rPr>
          <w:rFonts w:ascii="Times New Roman" w:eastAsia="Times New Roman" w:hAnsi="Times New Roman" w:cs="Times New Roman"/>
          <w:sz w:val="28"/>
          <w:szCs w:val="28"/>
          <w:lang w:eastAsia="ru-RU"/>
        </w:rPr>
        <w:t>№  22</w:t>
      </w:r>
      <w:proofErr w:type="gramEnd"/>
      <w:r w:rsidRPr="00FC31DD">
        <w:rPr>
          <w:rFonts w:ascii="Times New Roman" w:eastAsia="Times New Roman" w:hAnsi="Times New Roman" w:cs="Times New Roman"/>
          <w:sz w:val="28"/>
          <w:szCs w:val="28"/>
          <w:lang w:eastAsia="ru-RU"/>
        </w:rPr>
        <w:t>. – Ст. 155.1.</w:t>
      </w:r>
    </w:p>
    <w:p w14:paraId="00F8379C" w14:textId="26D2B982" w:rsidR="009D0FB2" w:rsidRDefault="009D0FB2" w:rsidP="00487599">
      <w:pPr>
        <w:spacing w:after="0" w:line="240" w:lineRule="auto"/>
        <w:rPr>
          <w:rFonts w:ascii="Times New Roman" w:hAnsi="Times New Roman" w:cs="Times New Roman"/>
          <w:b/>
          <w:bCs/>
          <w:sz w:val="28"/>
          <w:szCs w:val="28"/>
          <w:lang w:eastAsia="ru-RU"/>
        </w:rPr>
      </w:pPr>
    </w:p>
    <w:p w14:paraId="7D2374C8" w14:textId="77777777" w:rsidR="009D0FB2" w:rsidRDefault="009D0FB2" w:rsidP="00487599">
      <w:pPr>
        <w:spacing w:after="0" w:line="240" w:lineRule="auto"/>
        <w:rPr>
          <w:rFonts w:ascii="Times New Roman" w:hAnsi="Times New Roman" w:cs="Times New Roman"/>
          <w:b/>
          <w:bCs/>
          <w:sz w:val="28"/>
          <w:szCs w:val="28"/>
          <w:lang w:eastAsia="ru-RU"/>
        </w:rPr>
      </w:pPr>
    </w:p>
    <w:p w14:paraId="54ADD2CE" w14:textId="7E619759" w:rsidR="007E4C8C" w:rsidRPr="00223DB6" w:rsidRDefault="007E4C8C" w:rsidP="00487599">
      <w:pPr>
        <w:spacing w:after="0" w:line="240" w:lineRule="auto"/>
        <w:rPr>
          <w:rFonts w:ascii="Times New Roman" w:hAnsi="Times New Roman" w:cs="Times New Roman"/>
          <w:b/>
          <w:bCs/>
          <w:sz w:val="28"/>
          <w:szCs w:val="28"/>
          <w:lang w:eastAsia="ru-RU"/>
        </w:rPr>
      </w:pPr>
      <w:r w:rsidRPr="00223DB6">
        <w:rPr>
          <w:rFonts w:ascii="Times New Roman" w:hAnsi="Times New Roman" w:cs="Times New Roman"/>
          <w:b/>
          <w:bCs/>
          <w:sz w:val="28"/>
          <w:szCs w:val="28"/>
          <w:lang w:eastAsia="ru-RU"/>
        </w:rPr>
        <w:t>УДК</w:t>
      </w:r>
      <w:r w:rsidRPr="00223DB6">
        <w:rPr>
          <w:rFonts w:ascii="Times New Roman" w:hAnsi="Times New Roman" w:cs="Times New Roman"/>
          <w:b/>
          <w:sz w:val="28"/>
          <w:szCs w:val="28"/>
        </w:rPr>
        <w:t>- 316.36</w:t>
      </w:r>
    </w:p>
    <w:p w14:paraId="11FD4B9A" w14:textId="77777777" w:rsidR="00052A2F" w:rsidRDefault="00052A2F" w:rsidP="00487599">
      <w:pPr>
        <w:spacing w:after="0" w:line="240" w:lineRule="auto"/>
        <w:jc w:val="center"/>
        <w:rPr>
          <w:rFonts w:ascii="Times New Roman" w:hAnsi="Times New Roman" w:cs="Times New Roman"/>
          <w:b/>
          <w:bCs/>
          <w:sz w:val="28"/>
          <w:szCs w:val="28"/>
          <w:lang w:eastAsia="ru-RU"/>
        </w:rPr>
      </w:pPr>
    </w:p>
    <w:p w14:paraId="2B7D02AD" w14:textId="55A765E8" w:rsidR="007E4C8C" w:rsidRPr="00223DB6" w:rsidRDefault="007E4C8C" w:rsidP="00487599">
      <w:pPr>
        <w:spacing w:after="0" w:line="240" w:lineRule="auto"/>
        <w:jc w:val="center"/>
        <w:rPr>
          <w:rFonts w:ascii="Times New Roman" w:hAnsi="Times New Roman" w:cs="Times New Roman"/>
          <w:b/>
          <w:bCs/>
          <w:sz w:val="28"/>
          <w:szCs w:val="28"/>
          <w:lang w:eastAsia="ru-RU"/>
        </w:rPr>
      </w:pPr>
      <w:r w:rsidRPr="00223DB6">
        <w:rPr>
          <w:rFonts w:ascii="Times New Roman" w:hAnsi="Times New Roman" w:cs="Times New Roman"/>
          <w:b/>
          <w:bCs/>
          <w:sz w:val="28"/>
          <w:szCs w:val="28"/>
          <w:lang w:eastAsia="ru-RU"/>
        </w:rPr>
        <w:t>МОЛОДАЯ СЕМЬЯ И ЕЁ СОЦИАЛЬНАЯ ЗАЩИТА</w:t>
      </w:r>
    </w:p>
    <w:p w14:paraId="592C75F7" w14:textId="77777777" w:rsidR="009706E2" w:rsidRDefault="009706E2" w:rsidP="00487599">
      <w:pPr>
        <w:spacing w:after="0" w:line="240" w:lineRule="auto"/>
        <w:ind w:firstLine="567"/>
        <w:jc w:val="right"/>
        <w:rPr>
          <w:rFonts w:ascii="Times New Roman" w:hAnsi="Times New Roman" w:cs="Times New Roman"/>
          <w:b/>
          <w:bCs/>
          <w:i/>
          <w:sz w:val="28"/>
          <w:szCs w:val="28"/>
        </w:rPr>
      </w:pPr>
    </w:p>
    <w:p w14:paraId="75DC7884" w14:textId="70BB36A6" w:rsidR="007E4C8C" w:rsidRPr="00223DB6" w:rsidRDefault="007E4C8C"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bCs/>
          <w:i/>
          <w:sz w:val="28"/>
          <w:szCs w:val="28"/>
        </w:rPr>
        <w:t>Османова</w:t>
      </w:r>
      <w:proofErr w:type="spellEnd"/>
      <w:r w:rsidRPr="00223DB6">
        <w:rPr>
          <w:rFonts w:ascii="Times New Roman" w:hAnsi="Times New Roman" w:cs="Times New Roman"/>
          <w:b/>
          <w:i/>
          <w:sz w:val="28"/>
          <w:szCs w:val="28"/>
        </w:rPr>
        <w:t> </w:t>
      </w:r>
      <w:r w:rsidRPr="00223DB6">
        <w:rPr>
          <w:rFonts w:ascii="Times New Roman" w:hAnsi="Times New Roman" w:cs="Times New Roman"/>
          <w:b/>
          <w:bCs/>
          <w:i/>
          <w:sz w:val="28"/>
          <w:szCs w:val="28"/>
        </w:rPr>
        <w:t>Зарема</w:t>
      </w:r>
      <w:r w:rsidRPr="00223DB6">
        <w:rPr>
          <w:rFonts w:ascii="Times New Roman" w:hAnsi="Times New Roman" w:cs="Times New Roman"/>
          <w:b/>
          <w:i/>
          <w:sz w:val="28"/>
          <w:szCs w:val="28"/>
        </w:rPr>
        <w:t> </w:t>
      </w:r>
      <w:proofErr w:type="spellStart"/>
      <w:r w:rsidRPr="00223DB6">
        <w:rPr>
          <w:rFonts w:ascii="Times New Roman" w:hAnsi="Times New Roman" w:cs="Times New Roman"/>
          <w:b/>
          <w:bCs/>
          <w:i/>
          <w:sz w:val="28"/>
          <w:szCs w:val="28"/>
        </w:rPr>
        <w:t>Османовна</w:t>
      </w:r>
      <w:proofErr w:type="spellEnd"/>
      <w:r w:rsidR="008430A1" w:rsidRPr="00223DB6">
        <w:rPr>
          <w:rFonts w:ascii="Times New Roman" w:hAnsi="Times New Roman" w:cs="Times New Roman"/>
          <w:b/>
          <w:bCs/>
          <w:i/>
          <w:sz w:val="28"/>
          <w:szCs w:val="28"/>
        </w:rPr>
        <w:t>,</w:t>
      </w:r>
    </w:p>
    <w:p w14:paraId="26085FB5" w14:textId="77777777" w:rsidR="007E4C8C" w:rsidRPr="00223DB6" w:rsidRDefault="008430A1"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w:t>
      </w:r>
      <w:r w:rsidR="007E4C8C" w:rsidRPr="00223DB6">
        <w:rPr>
          <w:rFonts w:ascii="Times New Roman" w:hAnsi="Times New Roman" w:cs="Times New Roman"/>
          <w:i/>
          <w:sz w:val="28"/>
          <w:szCs w:val="28"/>
        </w:rPr>
        <w:t xml:space="preserve">сихолог </w:t>
      </w:r>
      <w:proofErr w:type="spellStart"/>
      <w:r w:rsidR="007E4C8C" w:rsidRPr="00223DB6">
        <w:rPr>
          <w:rFonts w:ascii="Times New Roman" w:hAnsi="Times New Roman" w:cs="Times New Roman"/>
          <w:i/>
          <w:sz w:val="28"/>
          <w:szCs w:val="28"/>
        </w:rPr>
        <w:t>МБДОУ</w:t>
      </w:r>
      <w:proofErr w:type="spellEnd"/>
      <w:r w:rsidR="007E4C8C" w:rsidRPr="00223DB6">
        <w:rPr>
          <w:rFonts w:ascii="Times New Roman" w:hAnsi="Times New Roman" w:cs="Times New Roman"/>
          <w:i/>
          <w:sz w:val="28"/>
          <w:szCs w:val="28"/>
        </w:rPr>
        <w:t xml:space="preserve"> «</w:t>
      </w:r>
      <w:r w:rsidR="007E4C8C" w:rsidRPr="00223DB6">
        <w:rPr>
          <w:rFonts w:ascii="Times New Roman" w:hAnsi="Times New Roman" w:cs="Times New Roman"/>
          <w:bCs/>
          <w:i/>
          <w:sz w:val="28"/>
          <w:szCs w:val="28"/>
        </w:rPr>
        <w:t>Детский</w:t>
      </w:r>
      <w:r w:rsidR="007E4C8C" w:rsidRPr="00223DB6">
        <w:rPr>
          <w:rFonts w:ascii="Times New Roman" w:hAnsi="Times New Roman" w:cs="Times New Roman"/>
          <w:i/>
          <w:sz w:val="28"/>
          <w:szCs w:val="28"/>
        </w:rPr>
        <w:t> </w:t>
      </w:r>
      <w:r w:rsidR="007E4C8C" w:rsidRPr="00223DB6">
        <w:rPr>
          <w:rFonts w:ascii="Times New Roman" w:hAnsi="Times New Roman" w:cs="Times New Roman"/>
          <w:bCs/>
          <w:i/>
          <w:sz w:val="28"/>
          <w:szCs w:val="28"/>
        </w:rPr>
        <w:t>сад</w:t>
      </w:r>
      <w:r w:rsidR="007E4C8C" w:rsidRPr="00223DB6">
        <w:rPr>
          <w:rFonts w:ascii="Times New Roman" w:hAnsi="Times New Roman" w:cs="Times New Roman"/>
          <w:i/>
          <w:sz w:val="28"/>
          <w:szCs w:val="28"/>
        </w:rPr>
        <w:t> № </w:t>
      </w:r>
      <w:r w:rsidR="007E4C8C" w:rsidRPr="00223DB6">
        <w:rPr>
          <w:rFonts w:ascii="Times New Roman" w:hAnsi="Times New Roman" w:cs="Times New Roman"/>
          <w:bCs/>
          <w:i/>
          <w:sz w:val="28"/>
          <w:szCs w:val="28"/>
        </w:rPr>
        <w:t>56</w:t>
      </w:r>
      <w:r w:rsidR="007E4C8C" w:rsidRPr="00223DB6">
        <w:rPr>
          <w:rFonts w:ascii="Times New Roman" w:hAnsi="Times New Roman" w:cs="Times New Roman"/>
          <w:i/>
          <w:sz w:val="28"/>
          <w:szCs w:val="28"/>
        </w:rPr>
        <w:t>»</w:t>
      </w:r>
    </w:p>
    <w:p w14:paraId="5199F8CE" w14:textId="06BA6AFF" w:rsidR="007E4C8C" w:rsidRPr="00223DB6" w:rsidRDefault="007E4C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rPr>
        <w:t>Г</w:t>
      </w:r>
      <w:r w:rsidRPr="00223DB6">
        <w:rPr>
          <w:rFonts w:ascii="Times New Roman" w:hAnsi="Times New Roman" w:cs="Times New Roman"/>
          <w:i/>
          <w:sz w:val="28"/>
          <w:szCs w:val="28"/>
          <w:lang w:val="en-US"/>
        </w:rPr>
        <w:t>.</w:t>
      </w:r>
      <w:r w:rsidRPr="00223DB6">
        <w:rPr>
          <w:rFonts w:ascii="Times New Roman" w:hAnsi="Times New Roman" w:cs="Times New Roman"/>
          <w:i/>
          <w:sz w:val="28"/>
          <w:szCs w:val="28"/>
        </w:rPr>
        <w:t>Махачкала</w:t>
      </w:r>
      <w:r w:rsidR="009706E2" w:rsidRPr="009706E2">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E-mail:</w:t>
      </w:r>
      <w:r w:rsidRPr="00223DB6">
        <w:rPr>
          <w:rFonts w:ascii="Times New Roman" w:hAnsi="Times New Roman" w:cs="Times New Roman"/>
          <w:sz w:val="28"/>
          <w:szCs w:val="28"/>
          <w:lang w:val="en-US"/>
        </w:rPr>
        <w:t xml:space="preserve"> </w:t>
      </w:r>
      <w:r w:rsidRPr="00223DB6">
        <w:rPr>
          <w:rFonts w:ascii="Times New Roman" w:hAnsi="Times New Roman" w:cs="Times New Roman"/>
          <w:i/>
          <w:sz w:val="28"/>
          <w:szCs w:val="28"/>
          <w:lang w:val="en-US"/>
        </w:rPr>
        <w:t>saharok226@mail.ru</w:t>
      </w:r>
    </w:p>
    <w:p w14:paraId="1AEAE50F" w14:textId="77777777" w:rsidR="007E4C8C" w:rsidRPr="00223DB6" w:rsidRDefault="007E4C8C" w:rsidP="00487599">
      <w:pPr>
        <w:spacing w:after="0" w:line="240" w:lineRule="auto"/>
        <w:ind w:firstLine="567"/>
        <w:jc w:val="right"/>
        <w:rPr>
          <w:rFonts w:ascii="Times New Roman" w:hAnsi="Times New Roman" w:cs="Times New Roman"/>
          <w:sz w:val="28"/>
          <w:szCs w:val="28"/>
          <w:lang w:val="en-US"/>
        </w:rPr>
      </w:pPr>
    </w:p>
    <w:p w14:paraId="40622B58" w14:textId="77777777" w:rsidR="007E4C8C" w:rsidRPr="00223DB6" w:rsidRDefault="007E4C8C" w:rsidP="00487599">
      <w:pPr>
        <w:spacing w:after="0" w:line="240" w:lineRule="auto"/>
        <w:ind w:firstLine="567"/>
        <w:jc w:val="both"/>
        <w:rPr>
          <w:rFonts w:ascii="Times New Roman" w:hAnsi="Times New Roman" w:cs="Times New Roman"/>
          <w:bCs/>
          <w:i/>
          <w:sz w:val="28"/>
          <w:szCs w:val="28"/>
          <w:lang w:eastAsia="ru-RU"/>
        </w:rPr>
      </w:pPr>
      <w:r w:rsidRPr="00223DB6">
        <w:rPr>
          <w:rFonts w:ascii="Times New Roman" w:hAnsi="Times New Roman" w:cs="Times New Roman"/>
          <w:b/>
          <w:bCs/>
          <w:i/>
          <w:sz w:val="28"/>
          <w:szCs w:val="28"/>
          <w:lang w:eastAsia="ru-RU"/>
        </w:rPr>
        <w:t>Аннотация</w:t>
      </w:r>
      <w:r w:rsidR="008430A1" w:rsidRPr="00223DB6">
        <w:rPr>
          <w:rFonts w:ascii="Times New Roman" w:hAnsi="Times New Roman" w:cs="Times New Roman"/>
          <w:b/>
          <w:bCs/>
          <w:i/>
          <w:sz w:val="28"/>
          <w:szCs w:val="28"/>
          <w:lang w:eastAsia="ru-RU"/>
        </w:rPr>
        <w:t>.</w:t>
      </w:r>
      <w:r w:rsidRPr="00223DB6">
        <w:rPr>
          <w:rFonts w:ascii="Times New Roman" w:hAnsi="Times New Roman" w:cs="Times New Roman"/>
          <w:bCs/>
          <w:sz w:val="28"/>
          <w:szCs w:val="28"/>
          <w:lang w:eastAsia="ru-RU"/>
        </w:rPr>
        <w:t xml:space="preserve"> </w:t>
      </w:r>
      <w:r w:rsidRPr="00223DB6">
        <w:rPr>
          <w:rFonts w:ascii="Times New Roman" w:hAnsi="Times New Roman" w:cs="Times New Roman"/>
          <w:bCs/>
          <w:i/>
          <w:sz w:val="28"/>
          <w:szCs w:val="28"/>
          <w:lang w:eastAsia="ru-RU"/>
        </w:rPr>
        <w:t>Статья посвящена изучению проблем молодых семей. Рассмотрены основные факторы неблагополучия молодой семьи. Проанализирована программа федерального уровня «Молодая семья», которая направлена на стабилизацию социальных вопросов у молодых семей.</w:t>
      </w:r>
    </w:p>
    <w:p w14:paraId="11259FF8" w14:textId="77777777" w:rsidR="007E4C8C" w:rsidRPr="00223DB6" w:rsidRDefault="007E4C8C" w:rsidP="00487599">
      <w:pPr>
        <w:spacing w:after="0" w:line="240" w:lineRule="auto"/>
        <w:ind w:firstLine="567"/>
        <w:jc w:val="both"/>
        <w:rPr>
          <w:rFonts w:ascii="Times New Roman" w:hAnsi="Times New Roman" w:cs="Times New Roman"/>
          <w:i/>
          <w:sz w:val="28"/>
          <w:szCs w:val="28"/>
          <w:lang w:eastAsia="ru-RU"/>
        </w:rPr>
      </w:pPr>
      <w:r w:rsidRPr="00223DB6">
        <w:rPr>
          <w:rFonts w:ascii="Times New Roman" w:hAnsi="Times New Roman" w:cs="Times New Roman"/>
          <w:b/>
          <w:i/>
          <w:sz w:val="28"/>
          <w:szCs w:val="28"/>
          <w:lang w:eastAsia="ru-RU"/>
        </w:rPr>
        <w:t xml:space="preserve">Ключевые слова: </w:t>
      </w:r>
      <w:r w:rsidRPr="00223DB6">
        <w:rPr>
          <w:rFonts w:ascii="Times New Roman" w:hAnsi="Times New Roman" w:cs="Times New Roman"/>
          <w:i/>
          <w:sz w:val="28"/>
          <w:szCs w:val="28"/>
          <w:lang w:eastAsia="ru-RU"/>
        </w:rPr>
        <w:t>молодая семья, программа, брак, социальная защита.</w:t>
      </w:r>
    </w:p>
    <w:p w14:paraId="6B76AE21" w14:textId="77777777" w:rsidR="007E4C8C" w:rsidRPr="00223DB6" w:rsidRDefault="007E4C8C" w:rsidP="00487599">
      <w:pPr>
        <w:spacing w:after="0" w:line="240" w:lineRule="auto"/>
        <w:ind w:firstLine="567"/>
        <w:jc w:val="both"/>
        <w:rPr>
          <w:rFonts w:ascii="Times New Roman" w:hAnsi="Times New Roman" w:cs="Times New Roman"/>
          <w:bCs/>
          <w:sz w:val="28"/>
          <w:szCs w:val="28"/>
          <w:lang w:eastAsia="ru-RU"/>
        </w:rPr>
      </w:pPr>
    </w:p>
    <w:p w14:paraId="43031B4E" w14:textId="77777777" w:rsidR="007E4C8C" w:rsidRPr="00223DB6" w:rsidRDefault="007E4C8C" w:rsidP="00487599">
      <w:pPr>
        <w:spacing w:after="0" w:line="240" w:lineRule="auto"/>
        <w:jc w:val="center"/>
        <w:rPr>
          <w:rFonts w:ascii="Times New Roman" w:hAnsi="Times New Roman" w:cs="Times New Roman"/>
          <w:b/>
          <w:bCs/>
          <w:sz w:val="28"/>
          <w:szCs w:val="28"/>
          <w:lang w:val="en-US" w:eastAsia="ru-RU"/>
        </w:rPr>
      </w:pPr>
      <w:r w:rsidRPr="00223DB6">
        <w:rPr>
          <w:rFonts w:ascii="Times New Roman" w:hAnsi="Times New Roman" w:cs="Times New Roman"/>
          <w:b/>
          <w:bCs/>
          <w:sz w:val="28"/>
          <w:szCs w:val="28"/>
          <w:lang w:val="en-US" w:eastAsia="ru-RU"/>
        </w:rPr>
        <w:t>YOUNG FAMILY AND ITS SOCIAL PROTECTION</w:t>
      </w:r>
    </w:p>
    <w:p w14:paraId="1855D598" w14:textId="77777777" w:rsidR="009706E2" w:rsidRDefault="009706E2" w:rsidP="00487599">
      <w:pPr>
        <w:spacing w:after="0" w:line="240" w:lineRule="auto"/>
        <w:ind w:firstLine="567"/>
        <w:jc w:val="right"/>
        <w:rPr>
          <w:rFonts w:ascii="Times New Roman" w:hAnsi="Times New Roman" w:cs="Times New Roman"/>
          <w:b/>
          <w:bCs/>
          <w:i/>
          <w:sz w:val="28"/>
          <w:szCs w:val="28"/>
          <w:lang w:val="en-US" w:eastAsia="ru-RU"/>
        </w:rPr>
      </w:pPr>
    </w:p>
    <w:p w14:paraId="693B47CA" w14:textId="0ED18E89" w:rsidR="007E4C8C" w:rsidRPr="00223DB6" w:rsidRDefault="007E4C8C" w:rsidP="00487599">
      <w:pPr>
        <w:spacing w:after="0" w:line="240" w:lineRule="auto"/>
        <w:ind w:firstLine="567"/>
        <w:jc w:val="right"/>
        <w:rPr>
          <w:rFonts w:ascii="Times New Roman" w:hAnsi="Times New Roman" w:cs="Times New Roman"/>
          <w:b/>
          <w:bCs/>
          <w:i/>
          <w:sz w:val="28"/>
          <w:szCs w:val="28"/>
          <w:lang w:val="en-US" w:eastAsia="ru-RU"/>
        </w:rPr>
      </w:pPr>
      <w:proofErr w:type="spellStart"/>
      <w:r w:rsidRPr="00223DB6">
        <w:rPr>
          <w:rFonts w:ascii="Times New Roman" w:hAnsi="Times New Roman" w:cs="Times New Roman"/>
          <w:b/>
          <w:bCs/>
          <w:i/>
          <w:sz w:val="28"/>
          <w:szCs w:val="28"/>
          <w:lang w:val="en-US" w:eastAsia="ru-RU"/>
        </w:rPr>
        <w:t>Osmanova</w:t>
      </w:r>
      <w:proofErr w:type="spellEnd"/>
      <w:r w:rsidRPr="00223DB6">
        <w:rPr>
          <w:rFonts w:ascii="Times New Roman" w:hAnsi="Times New Roman" w:cs="Times New Roman"/>
          <w:b/>
          <w:bCs/>
          <w:i/>
          <w:sz w:val="28"/>
          <w:szCs w:val="28"/>
          <w:lang w:val="en-US" w:eastAsia="ru-RU"/>
        </w:rPr>
        <w:t xml:space="preserve"> </w:t>
      </w:r>
      <w:proofErr w:type="spellStart"/>
      <w:r w:rsidRPr="00223DB6">
        <w:rPr>
          <w:rFonts w:ascii="Times New Roman" w:hAnsi="Times New Roman" w:cs="Times New Roman"/>
          <w:b/>
          <w:bCs/>
          <w:i/>
          <w:sz w:val="28"/>
          <w:szCs w:val="28"/>
          <w:lang w:val="en-US" w:eastAsia="ru-RU"/>
        </w:rPr>
        <w:t>Zarema</w:t>
      </w:r>
      <w:proofErr w:type="spellEnd"/>
      <w:r w:rsidRPr="00223DB6">
        <w:rPr>
          <w:rFonts w:ascii="Times New Roman" w:hAnsi="Times New Roman" w:cs="Times New Roman"/>
          <w:b/>
          <w:bCs/>
          <w:i/>
          <w:sz w:val="28"/>
          <w:szCs w:val="28"/>
          <w:lang w:val="en-US" w:eastAsia="ru-RU"/>
        </w:rPr>
        <w:t xml:space="preserve"> </w:t>
      </w:r>
      <w:proofErr w:type="spellStart"/>
      <w:r w:rsidRPr="00223DB6">
        <w:rPr>
          <w:rFonts w:ascii="Times New Roman" w:hAnsi="Times New Roman" w:cs="Times New Roman"/>
          <w:b/>
          <w:bCs/>
          <w:i/>
          <w:sz w:val="28"/>
          <w:szCs w:val="28"/>
          <w:lang w:val="en-US" w:eastAsia="ru-RU"/>
        </w:rPr>
        <w:t>Osmanovna</w:t>
      </w:r>
      <w:proofErr w:type="spellEnd"/>
      <w:r w:rsidR="008430A1" w:rsidRPr="00223DB6">
        <w:rPr>
          <w:rFonts w:ascii="Times New Roman" w:hAnsi="Times New Roman" w:cs="Times New Roman"/>
          <w:b/>
          <w:bCs/>
          <w:i/>
          <w:sz w:val="28"/>
          <w:szCs w:val="28"/>
          <w:lang w:val="en-US" w:eastAsia="ru-RU"/>
        </w:rPr>
        <w:t>,</w:t>
      </w:r>
    </w:p>
    <w:p w14:paraId="223E0306" w14:textId="77777777" w:rsidR="007E4C8C" w:rsidRPr="00223DB6" w:rsidRDefault="008430A1" w:rsidP="00487599">
      <w:pPr>
        <w:spacing w:after="0" w:line="240" w:lineRule="auto"/>
        <w:ind w:firstLine="567"/>
        <w:jc w:val="right"/>
        <w:rPr>
          <w:rFonts w:ascii="Times New Roman" w:hAnsi="Times New Roman" w:cs="Times New Roman"/>
          <w:bCs/>
          <w:i/>
          <w:sz w:val="28"/>
          <w:szCs w:val="28"/>
          <w:lang w:val="en-US" w:eastAsia="ru-RU"/>
        </w:rPr>
      </w:pPr>
      <w:r w:rsidRPr="00223DB6">
        <w:rPr>
          <w:rFonts w:ascii="Times New Roman" w:hAnsi="Times New Roman" w:cs="Times New Roman"/>
          <w:bCs/>
          <w:i/>
          <w:sz w:val="28"/>
          <w:szCs w:val="28"/>
          <w:lang w:eastAsia="ru-RU"/>
        </w:rPr>
        <w:t>р</w:t>
      </w:r>
      <w:proofErr w:type="spellStart"/>
      <w:r w:rsidR="007E4C8C" w:rsidRPr="00223DB6">
        <w:rPr>
          <w:rFonts w:ascii="Times New Roman" w:hAnsi="Times New Roman" w:cs="Times New Roman"/>
          <w:bCs/>
          <w:i/>
          <w:sz w:val="28"/>
          <w:szCs w:val="28"/>
          <w:lang w:val="en-US" w:eastAsia="ru-RU"/>
        </w:rPr>
        <w:t>sychologist</w:t>
      </w:r>
      <w:proofErr w:type="spellEnd"/>
      <w:r w:rsidR="007E4C8C" w:rsidRPr="00223DB6">
        <w:rPr>
          <w:rFonts w:ascii="Times New Roman" w:hAnsi="Times New Roman" w:cs="Times New Roman"/>
          <w:bCs/>
          <w:i/>
          <w:sz w:val="28"/>
          <w:szCs w:val="28"/>
          <w:lang w:val="en-US" w:eastAsia="ru-RU"/>
        </w:rPr>
        <w:t xml:space="preserve"> of </w:t>
      </w:r>
      <w:proofErr w:type="spellStart"/>
      <w:r w:rsidR="007E4C8C" w:rsidRPr="00223DB6">
        <w:rPr>
          <w:rFonts w:ascii="Times New Roman" w:hAnsi="Times New Roman" w:cs="Times New Roman"/>
          <w:bCs/>
          <w:i/>
          <w:sz w:val="28"/>
          <w:szCs w:val="28"/>
          <w:lang w:val="en-US" w:eastAsia="ru-RU"/>
        </w:rPr>
        <w:t>MBDOU</w:t>
      </w:r>
      <w:proofErr w:type="spellEnd"/>
      <w:r w:rsidR="007E4C8C" w:rsidRPr="00223DB6">
        <w:rPr>
          <w:rFonts w:ascii="Times New Roman" w:hAnsi="Times New Roman" w:cs="Times New Roman"/>
          <w:bCs/>
          <w:i/>
          <w:sz w:val="28"/>
          <w:szCs w:val="28"/>
          <w:lang w:val="en-US" w:eastAsia="ru-RU"/>
        </w:rPr>
        <w:t xml:space="preserve"> "Kindergarten No. 56" Of</w:t>
      </w:r>
    </w:p>
    <w:p w14:paraId="60EF7270" w14:textId="097618E8" w:rsidR="007E4C8C" w:rsidRPr="00223DB6" w:rsidRDefault="007E4C8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bCs/>
          <w:i/>
          <w:sz w:val="28"/>
          <w:szCs w:val="28"/>
          <w:lang w:val="en-US" w:eastAsia="ru-RU"/>
        </w:rPr>
        <w:t>Makhachkala</w:t>
      </w:r>
      <w:r w:rsidR="009706E2" w:rsidRPr="009706E2">
        <w:rPr>
          <w:rFonts w:ascii="Times New Roman" w:hAnsi="Times New Roman" w:cs="Times New Roman"/>
          <w:bCs/>
          <w:i/>
          <w:sz w:val="28"/>
          <w:szCs w:val="28"/>
          <w:lang w:val="en-US" w:eastAsia="ru-RU"/>
        </w:rPr>
        <w:t xml:space="preserve">, </w:t>
      </w:r>
      <w:r w:rsidRPr="00223DB6">
        <w:rPr>
          <w:rFonts w:ascii="Times New Roman" w:hAnsi="Times New Roman" w:cs="Times New Roman"/>
          <w:i/>
          <w:sz w:val="28"/>
          <w:szCs w:val="28"/>
          <w:lang w:val="en-US"/>
        </w:rPr>
        <w:t>E-mail:</w:t>
      </w:r>
      <w:r w:rsidRPr="00223DB6">
        <w:rPr>
          <w:rFonts w:ascii="Times New Roman" w:hAnsi="Times New Roman" w:cs="Times New Roman"/>
          <w:sz w:val="28"/>
          <w:szCs w:val="28"/>
          <w:lang w:val="en-US"/>
        </w:rPr>
        <w:t xml:space="preserve"> </w:t>
      </w:r>
      <w:r w:rsidRPr="009706E2">
        <w:rPr>
          <w:rFonts w:ascii="Times New Roman" w:hAnsi="Times New Roman" w:cs="Times New Roman"/>
          <w:i/>
          <w:sz w:val="28"/>
          <w:szCs w:val="28"/>
          <w:lang w:val="en-US"/>
        </w:rPr>
        <w:t>saharok226@mail.ru</w:t>
      </w:r>
    </w:p>
    <w:p w14:paraId="5D0609D4" w14:textId="77777777" w:rsidR="007E4C8C" w:rsidRPr="00223DB6" w:rsidRDefault="007E4C8C" w:rsidP="00487599">
      <w:pPr>
        <w:spacing w:after="0" w:line="240" w:lineRule="auto"/>
        <w:ind w:firstLine="567"/>
        <w:jc w:val="right"/>
        <w:rPr>
          <w:rFonts w:ascii="Times New Roman" w:hAnsi="Times New Roman" w:cs="Times New Roman"/>
          <w:i/>
          <w:sz w:val="28"/>
          <w:szCs w:val="28"/>
          <w:lang w:val="en-US"/>
        </w:rPr>
      </w:pPr>
    </w:p>
    <w:p w14:paraId="4BB3ED5F" w14:textId="77777777" w:rsidR="007E4C8C" w:rsidRPr="00223DB6" w:rsidRDefault="007E4C8C" w:rsidP="00487599">
      <w:pPr>
        <w:spacing w:after="0" w:line="240" w:lineRule="auto"/>
        <w:ind w:firstLine="567"/>
        <w:jc w:val="both"/>
        <w:rPr>
          <w:rFonts w:ascii="Times New Roman" w:hAnsi="Times New Roman" w:cs="Times New Roman"/>
          <w:bCs/>
          <w:i/>
          <w:sz w:val="28"/>
          <w:szCs w:val="28"/>
          <w:lang w:val="en-US" w:eastAsia="ru-RU"/>
        </w:rPr>
      </w:pPr>
      <w:r w:rsidRPr="00223DB6">
        <w:rPr>
          <w:rFonts w:ascii="Times New Roman" w:hAnsi="Times New Roman" w:cs="Times New Roman"/>
          <w:b/>
          <w:bCs/>
          <w:i/>
          <w:sz w:val="28"/>
          <w:szCs w:val="28"/>
          <w:lang w:val="en-US" w:eastAsia="ru-RU"/>
        </w:rPr>
        <w:t>Abstract</w:t>
      </w:r>
      <w:r w:rsidR="008430A1" w:rsidRPr="00223DB6">
        <w:rPr>
          <w:rFonts w:ascii="Times New Roman" w:hAnsi="Times New Roman" w:cs="Times New Roman"/>
          <w:bCs/>
          <w:i/>
          <w:sz w:val="28"/>
          <w:szCs w:val="28"/>
          <w:lang w:val="en-US" w:eastAsia="ru-RU"/>
        </w:rPr>
        <w:t>.</w:t>
      </w:r>
      <w:r w:rsidRPr="00223DB6">
        <w:rPr>
          <w:rFonts w:ascii="Times New Roman" w:hAnsi="Times New Roman" w:cs="Times New Roman"/>
          <w:bCs/>
          <w:i/>
          <w:sz w:val="28"/>
          <w:szCs w:val="28"/>
          <w:lang w:val="en-US" w:eastAsia="ru-RU"/>
        </w:rPr>
        <w:t xml:space="preserve"> The article is devoted to the study of the problems of young families. The main factors of the young family's problems are considered. The article analyzes the federal program "Young Family", which is aimed at stabilizing social issues in young families.</w:t>
      </w:r>
    </w:p>
    <w:p w14:paraId="50A629CE" w14:textId="77777777" w:rsidR="007E4C8C" w:rsidRPr="00223DB6" w:rsidRDefault="007E4C8C" w:rsidP="00487599">
      <w:pPr>
        <w:spacing w:after="0" w:line="240" w:lineRule="auto"/>
        <w:ind w:firstLine="567"/>
        <w:jc w:val="both"/>
        <w:rPr>
          <w:rFonts w:ascii="Times New Roman" w:hAnsi="Times New Roman" w:cs="Times New Roman"/>
          <w:bCs/>
          <w:i/>
          <w:sz w:val="28"/>
          <w:szCs w:val="28"/>
          <w:lang w:val="en-US" w:eastAsia="ru-RU"/>
        </w:rPr>
      </w:pPr>
      <w:r w:rsidRPr="00223DB6">
        <w:rPr>
          <w:rFonts w:ascii="Times New Roman" w:hAnsi="Times New Roman" w:cs="Times New Roman"/>
          <w:b/>
          <w:bCs/>
          <w:i/>
          <w:sz w:val="28"/>
          <w:szCs w:val="28"/>
          <w:lang w:val="en-US" w:eastAsia="ru-RU"/>
        </w:rPr>
        <w:t>Keywords:</w:t>
      </w:r>
      <w:r w:rsidRPr="00223DB6">
        <w:rPr>
          <w:rFonts w:ascii="Times New Roman" w:hAnsi="Times New Roman" w:cs="Times New Roman"/>
          <w:bCs/>
          <w:i/>
          <w:sz w:val="28"/>
          <w:szCs w:val="28"/>
          <w:lang w:val="en-US" w:eastAsia="ru-RU"/>
        </w:rPr>
        <w:t xml:space="preserve"> young family, progra</w:t>
      </w:r>
      <w:r w:rsidR="007F2A59" w:rsidRPr="00223DB6">
        <w:rPr>
          <w:rFonts w:ascii="Times New Roman" w:hAnsi="Times New Roman" w:cs="Times New Roman"/>
          <w:bCs/>
          <w:i/>
          <w:sz w:val="28"/>
          <w:szCs w:val="28"/>
          <w:lang w:val="en-US" w:eastAsia="ru-RU"/>
        </w:rPr>
        <w:t>m, marriage, social protection.</w:t>
      </w:r>
    </w:p>
    <w:p w14:paraId="553C086C" w14:textId="77777777" w:rsidR="009D0FB2" w:rsidRDefault="009D0FB2" w:rsidP="00487599">
      <w:pPr>
        <w:spacing w:after="0" w:line="240" w:lineRule="auto"/>
        <w:ind w:firstLine="567"/>
        <w:jc w:val="both"/>
        <w:rPr>
          <w:rFonts w:ascii="Times New Roman" w:hAnsi="Times New Roman" w:cs="Times New Roman"/>
          <w:bCs/>
          <w:sz w:val="28"/>
          <w:szCs w:val="28"/>
          <w:lang w:eastAsia="ru-RU"/>
        </w:rPr>
      </w:pPr>
    </w:p>
    <w:p w14:paraId="119EAAF1" w14:textId="54442493"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bCs/>
          <w:sz w:val="28"/>
          <w:szCs w:val="28"/>
          <w:lang w:eastAsia="ru-RU"/>
        </w:rPr>
        <w:t>Если рассматривать молодую семью</w:t>
      </w:r>
      <w:r w:rsidRPr="00223DB6">
        <w:rPr>
          <w:rFonts w:ascii="Times New Roman" w:hAnsi="Times New Roman" w:cs="Times New Roman"/>
          <w:b/>
          <w:bCs/>
          <w:sz w:val="28"/>
          <w:szCs w:val="28"/>
          <w:lang w:eastAsia="ru-RU"/>
        </w:rPr>
        <w:t> </w:t>
      </w:r>
      <w:r w:rsidRPr="00223DB6">
        <w:rPr>
          <w:rFonts w:ascii="Times New Roman" w:hAnsi="Times New Roman" w:cs="Times New Roman"/>
          <w:sz w:val="28"/>
          <w:szCs w:val="28"/>
          <w:lang w:eastAsia="ru-RU"/>
        </w:rPr>
        <w:t xml:space="preserve">как субъект воспроизводства населения и объект социальной политики </w:t>
      </w:r>
      <w:proofErr w:type="gramStart"/>
      <w:r w:rsidRPr="00223DB6">
        <w:rPr>
          <w:rFonts w:ascii="Times New Roman" w:hAnsi="Times New Roman" w:cs="Times New Roman"/>
          <w:sz w:val="28"/>
          <w:szCs w:val="28"/>
          <w:lang w:eastAsia="ru-RU"/>
        </w:rPr>
        <w:t>- это</w:t>
      </w:r>
      <w:proofErr w:type="gramEnd"/>
      <w:r w:rsidRPr="00223DB6">
        <w:rPr>
          <w:rFonts w:ascii="Times New Roman" w:hAnsi="Times New Roman" w:cs="Times New Roman"/>
          <w:sz w:val="28"/>
          <w:szCs w:val="28"/>
          <w:lang w:eastAsia="ru-RU"/>
        </w:rPr>
        <w:t xml:space="preserve"> супружеская пара активного репродуктивного возраста (до 35 лет), которые совместно проживают с момента законного вступления в супружеский союз не менее двух лет, с родственниками или без них, с детьми или без них и с любыми ориентациями на </w:t>
      </w:r>
      <w:proofErr w:type="spellStart"/>
      <w:r w:rsidRPr="00223DB6">
        <w:rPr>
          <w:rFonts w:ascii="Times New Roman" w:hAnsi="Times New Roman" w:cs="Times New Roman"/>
          <w:sz w:val="28"/>
          <w:szCs w:val="28"/>
          <w:lang w:eastAsia="ru-RU"/>
        </w:rPr>
        <w:t>детность</w:t>
      </w:r>
      <w:proofErr w:type="spellEnd"/>
      <w:r w:rsidRPr="00223DB6">
        <w:rPr>
          <w:rFonts w:ascii="Times New Roman" w:hAnsi="Times New Roman" w:cs="Times New Roman"/>
          <w:sz w:val="28"/>
          <w:szCs w:val="28"/>
          <w:lang w:eastAsia="ru-RU"/>
        </w:rPr>
        <w:t>.</w:t>
      </w:r>
    </w:p>
    <w:p w14:paraId="0F1090A2"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Основаниями для вступления молодых людей в юридический брак являются: любовь; беременность; желание уйти от родителей; прагматический расчёт; потребность в экономической самостоятельности.</w:t>
      </w:r>
    </w:p>
    <w:p w14:paraId="0989495B"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Также выявлены объективные и субъективные факторы, которые влияют на семейное неблагополучие и несоблюдение молодой семьей воспроизводительной функции. К объективным относятся: отсутствие жилья; низкий уровень доходов семьи; увеличение риска бедности с рождением детей; низкий уровень результативности государственных организационно-экономических и правовых органов по обеспечению социальной защиты семьи с детьми. К субъективным относятся: неготовность молодых людей к семейной жизни; непонимание ее моральных и психологических основ; неумение находить выходы из конфликтов и эгоизм.</w:t>
      </w:r>
    </w:p>
    <w:p w14:paraId="72CFEBDE" w14:textId="77777777" w:rsidR="007E4C8C" w:rsidRPr="009706E2" w:rsidRDefault="007E4C8C" w:rsidP="00487599">
      <w:pPr>
        <w:spacing w:after="0" w:line="240" w:lineRule="auto"/>
        <w:ind w:firstLine="567"/>
        <w:jc w:val="both"/>
        <w:rPr>
          <w:rFonts w:ascii="Times New Roman" w:hAnsi="Times New Roman" w:cs="Times New Roman"/>
          <w:spacing w:val="-2"/>
          <w:sz w:val="28"/>
          <w:szCs w:val="28"/>
          <w:lang w:eastAsia="ru-RU"/>
        </w:rPr>
      </w:pPr>
      <w:r w:rsidRPr="009706E2">
        <w:rPr>
          <w:rFonts w:ascii="Times New Roman" w:hAnsi="Times New Roman" w:cs="Times New Roman"/>
          <w:spacing w:val="-2"/>
          <w:sz w:val="28"/>
          <w:szCs w:val="28"/>
          <w:lang w:eastAsia="ru-RU"/>
        </w:rPr>
        <w:t>Следует иметь ввиду, что </w:t>
      </w:r>
      <w:r w:rsidRPr="009706E2">
        <w:rPr>
          <w:rFonts w:ascii="Times New Roman" w:hAnsi="Times New Roman" w:cs="Times New Roman"/>
          <w:bCs/>
          <w:spacing w:val="-2"/>
          <w:sz w:val="28"/>
          <w:szCs w:val="28"/>
          <w:lang w:eastAsia="ru-RU"/>
        </w:rPr>
        <w:t>семья</w:t>
      </w:r>
      <w:r w:rsidRPr="009706E2">
        <w:rPr>
          <w:rFonts w:ascii="Times New Roman" w:hAnsi="Times New Roman" w:cs="Times New Roman"/>
          <w:spacing w:val="-2"/>
          <w:sz w:val="28"/>
          <w:szCs w:val="28"/>
          <w:lang w:eastAsia="ru-RU"/>
        </w:rPr>
        <w:t> является неповторимым социальным институтом, «мостом» между человеком и обществом, «передатчиком» фундаментальных ценностей от поколения к поколению. В себе она заключает огромный потенциал влияния на процессы социального развития, воспроизводства рабочей силы и формирования гражданских взаимоотношений. Семья имеет объединяющее значение, она противодействует общественному противоборству и напряженности.  В брачно-семейных отношениях в современной России происходят сильные перемены, которые далеко не всегда способствуют утверждению в семье и обществе социального согласия и постоянства. Проявления кризиса в семье сказываются в ее нестабильности. В России насчитывается около 40 миллионов семей. Из них молодых семей насчитывается более 17% от общего числа семей. В репродуктивном процессе населения молодая семья играет основную роль, четверть общего числа детей в стране появляются у родителей, которые моложе 30 лет.</w:t>
      </w:r>
    </w:p>
    <w:p w14:paraId="2D988C40"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Но уровень рождаемости почти в два раза ниже, чем это нужно для простой репродукции населения. По этому показателю Россия занимает одно из последних мест в мире.</w:t>
      </w:r>
    </w:p>
    <w:p w14:paraId="50493C9B"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Молодая семья является одной из самых незащищенных групп населения. Именно ей прежде всего необходима государственная поддержка. Всё выше приведенное подчеркивает на острую социальную важность проблем молодой семьи и особенно семьи с детьми.</w:t>
      </w:r>
    </w:p>
    <w:p w14:paraId="24A6D97B"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Поколение родителей, непоколебимые ценности которых сформировались в эпоху социалистических общественных отношений, испытывает глубокие конфликты, которые связаны с необходимостью взаимодействия старых моральных принципов и современной рыночной морали. </w:t>
      </w:r>
    </w:p>
    <w:p w14:paraId="2FF20EFD"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lastRenderedPageBreak/>
        <w:t>Однако странностью нынешней социально-стрессовой реальности является то, что она привела молодое поколение к необходимости взятия ответственности за свое будущее на себя. В данных условиях, чтобы выжить и остаться здоровым, нужно делать самостоятельный выбор и вести контроль за своим поведением самому. Одновременно явно видно, что молодежь ещё не готова к преодолению усиливающегося интенсивного социального стресса и выбирает не совсем верные формы борьбы с ним: криминализация, алкоголизация, наркотизация, суицидальное поведение или просто выученная беспомощность, которая приводит молодого человека к невозможности нормального и эффективного приспособления.</w:t>
      </w:r>
    </w:p>
    <w:p w14:paraId="7435C870"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У старшего поколения, в чьи обязанности входит воспитывать и учить детей и студентов (родителей и педагогов) также в значительной степени недостает знаний, навыков, адаптивных стратегий поведения. Старые стереотипы воспитания неминуемо оказались бесполезными перед лицом современного социально-психологического кризиса. Это не дает возможности им оказывать необходимое в данных условиях воспитательное влияние и психологическую и социальную поддержку. Поэтому дети и подростки оказались брошенными и психологически беспомощными и по причине утраченных связей со взрослым поколением. При этом родители вынуждены подчеркивать, что устоявшиеся и выверенные временем ценности семьи не приспособлены к новым общественно-экономическим условиям. По этой причине сегодня наблюдается совершенно нехарактерная в многовековой практике взаимоотношений поколений в семье ситуация, когда родители просят своих несовершеннолетних детей проконсультировать их по жизненным вопросам, при этом корректируя через детей свои понятия о реальных ценностях современного российского общества. Дети же в этих условиях, ввиду присущей им возрастной готовности принимать все новое, являются более приспособленными и становятся проводниками современных ценностей общества в семейную сферу.</w:t>
      </w:r>
    </w:p>
    <w:p w14:paraId="4E576A4C"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Рассмотренные особенности необходимо </w:t>
      </w:r>
      <w:r w:rsidR="007F2A59" w:rsidRPr="00223DB6">
        <w:rPr>
          <w:rFonts w:ascii="Times New Roman" w:hAnsi="Times New Roman" w:cs="Times New Roman"/>
          <w:sz w:val="28"/>
          <w:szCs w:val="28"/>
          <w:lang w:eastAsia="ru-RU"/>
        </w:rPr>
        <w:t>учитывать,</w:t>
      </w:r>
      <w:r w:rsidRPr="00223DB6">
        <w:rPr>
          <w:rFonts w:ascii="Times New Roman" w:hAnsi="Times New Roman" w:cs="Times New Roman"/>
          <w:sz w:val="28"/>
          <w:szCs w:val="28"/>
          <w:lang w:eastAsia="ru-RU"/>
        </w:rPr>
        <w:t xml:space="preserve"> как при создании семьи, так и в создавшейся семье.</w:t>
      </w:r>
    </w:p>
    <w:p w14:paraId="0A95B7F6"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Важнейшей задачей российского государства является молодёжная политика. Эта задача должна быть направлена на формирование правовых, экономических и организационных условий и гарантий для самореализации личности молодого человека и развития молодежных объединений, движений и инициатив.</w:t>
      </w:r>
    </w:p>
    <w:p w14:paraId="2CBEFD62"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Ведь именно молодежное поколение является основным субъектом социальных изменений, мощной инновационной силой и одновременно составляет большую социальную группу населения стран мира, включая и Россию</w:t>
      </w:r>
    </w:p>
    <w:p w14:paraId="360B681A"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На данном этапе молодая семья столкнулась с новыми жизненными проблемами в современном обществе, при этом имея в наследство и отри</w:t>
      </w:r>
      <w:r w:rsidRPr="00223DB6">
        <w:rPr>
          <w:rFonts w:ascii="Times New Roman" w:hAnsi="Times New Roman" w:cs="Times New Roman"/>
          <w:sz w:val="28"/>
          <w:szCs w:val="28"/>
          <w:lang w:eastAsia="ru-RU"/>
        </w:rPr>
        <w:lastRenderedPageBreak/>
        <w:t>цательный опыт наших родителей: несостоятельность государственной власти и как следствие этого отсутствие собственного жилья, а также нехватка средств для жизнедеятельности, массовая безработица и инфляция.</w:t>
      </w:r>
    </w:p>
    <w:p w14:paraId="6EA57C91"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Но наиболее остро сегодня стоит жилищный вопрос. Несмотря на государственную поддержку в настоящее время молодые семьи значительную часть своего бюджета отдают за оплату аренды жилья.</w:t>
      </w:r>
    </w:p>
    <w:p w14:paraId="5DA8BFAF"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Брачно-семейные преставления являются наиболее важными для составления прогноза развития института семьи.</w:t>
      </w:r>
    </w:p>
    <w:p w14:paraId="2DCE83E7" w14:textId="77777777" w:rsidR="007E4C8C" w:rsidRPr="009D0FB2" w:rsidRDefault="007E4C8C" w:rsidP="00487599">
      <w:pPr>
        <w:spacing w:after="0" w:line="240" w:lineRule="auto"/>
        <w:ind w:firstLine="567"/>
        <w:jc w:val="both"/>
        <w:rPr>
          <w:rFonts w:ascii="Times New Roman" w:hAnsi="Times New Roman" w:cs="Times New Roman"/>
          <w:spacing w:val="-6"/>
          <w:sz w:val="28"/>
          <w:szCs w:val="28"/>
          <w:lang w:eastAsia="ru-RU"/>
        </w:rPr>
      </w:pPr>
      <w:r w:rsidRPr="009D0FB2">
        <w:rPr>
          <w:rFonts w:ascii="Times New Roman" w:hAnsi="Times New Roman" w:cs="Times New Roman"/>
          <w:spacing w:val="-6"/>
          <w:sz w:val="28"/>
          <w:szCs w:val="28"/>
          <w:lang w:eastAsia="ru-RU"/>
        </w:rPr>
        <w:t>В нынешнее время не существует жёстких границ выбора будущего супруга, за исключением определённых религий и стран, в которых традиции создания семьи соблюдаются молодым поколением и практически не изменены.</w:t>
      </w:r>
    </w:p>
    <w:p w14:paraId="66A6FAE6" w14:textId="002EDB40" w:rsidR="007E4C8C" w:rsidRPr="009D0FB2" w:rsidRDefault="009D0FB2" w:rsidP="00487599">
      <w:pPr>
        <w:spacing w:after="0" w:line="240" w:lineRule="auto"/>
        <w:ind w:firstLine="567"/>
        <w:jc w:val="both"/>
        <w:rPr>
          <w:rFonts w:ascii="Times New Roman" w:hAnsi="Times New Roman" w:cs="Times New Roman"/>
          <w:spacing w:val="-4"/>
          <w:sz w:val="28"/>
          <w:szCs w:val="28"/>
          <w:lang w:eastAsia="ru-RU"/>
        </w:rPr>
      </w:pPr>
      <w:r>
        <w:rPr>
          <w:rFonts w:ascii="Times New Roman" w:hAnsi="Times New Roman" w:cs="Times New Roman"/>
          <w:spacing w:val="-4"/>
          <w:sz w:val="28"/>
          <w:szCs w:val="28"/>
          <w:lang w:eastAsia="ru-RU"/>
        </w:rPr>
        <w:t>527</w:t>
      </w:r>
    </w:p>
    <w:p w14:paraId="2EF43C6C"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Несчастья в семье являются наиболее сильными стрессорами, которые резко увеличивают чувствительность человека к различного рода вредностям и, как правило, восприимчивость к заболеваниям. К примеру, огромное неблагоприятное влияние оказывает смерть супруга, затем развод и распад семьи, а также смерть близкого члена семьи.</w:t>
      </w:r>
    </w:p>
    <w:p w14:paraId="6ABEC02B"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Если говорить о социальной помощи, то если молодая семья нуждается в жилье, для неё существует специальная государственная программа, согласно Правительства РФ от 13 мая </w:t>
      </w:r>
      <w:smartTag w:uri="urn:schemas-microsoft-com:office:smarttags" w:element="metricconverter">
        <w:smartTagPr>
          <w:attr w:name="ProductID" w:val="2006 г"/>
        </w:smartTagPr>
        <w:r w:rsidRPr="00223DB6">
          <w:rPr>
            <w:rFonts w:ascii="Times New Roman" w:hAnsi="Times New Roman" w:cs="Times New Roman"/>
            <w:sz w:val="28"/>
            <w:szCs w:val="28"/>
            <w:lang w:eastAsia="ru-RU"/>
          </w:rPr>
          <w:t>2006 г</w:t>
        </w:r>
      </w:smartTag>
      <w:r w:rsidRPr="00223DB6">
        <w:rPr>
          <w:rFonts w:ascii="Times New Roman" w:hAnsi="Times New Roman" w:cs="Times New Roman"/>
          <w:sz w:val="28"/>
          <w:szCs w:val="28"/>
          <w:lang w:eastAsia="ru-RU"/>
        </w:rPr>
        <w:t>. № 285 “Об утверждении правил предоставления молодым семьям субсидий на приобретение жилья в рамках реализации подпрограммы "Обеспечение жильем молодых семей" и Федеральной целевой программы "Жилище" на 2011 - 2015 годы.</w:t>
      </w:r>
    </w:p>
    <w:p w14:paraId="32DF0FA8"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Существует несколько программ по кредитованию молодых семей: ипотечное кредитование может предоставляться как на региональном уровне, так и на федеральном. Для молодой семьи ведётся специальный расчёт субсидии, который равен стоимости одного квадратного метра жилья в конкретном регионе. Также важную роль в выдаче определенной суммы кредита имеет состав семьи, в частности, есть ли у молодой семьи дети.</w:t>
      </w:r>
    </w:p>
    <w:p w14:paraId="3268784C"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i/>
          <w:iCs/>
          <w:sz w:val="28"/>
          <w:szCs w:val="28"/>
          <w:lang w:eastAsia="ru-RU"/>
        </w:rPr>
        <w:t>Федеральная программа «Молодая семья» основывается на следующих показателях:</w:t>
      </w:r>
    </w:p>
    <w:p w14:paraId="6CDBD466"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бездетная семья может получать субсидий в размере 35% от общей стоимости покупаемой жилплощади;</w:t>
      </w:r>
    </w:p>
    <w:p w14:paraId="48703042"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молодая семья, в состав которой входят дети, может рассчитывать на 40% суммы от общей стоимости жилья.</w:t>
      </w:r>
    </w:p>
    <w:p w14:paraId="12F840B3"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i/>
          <w:iCs/>
          <w:sz w:val="28"/>
          <w:szCs w:val="28"/>
          <w:lang w:eastAsia="ru-RU"/>
        </w:rPr>
        <w:t>Размеры жилплощади рассчитываются следующим образом:</w:t>
      </w:r>
    </w:p>
    <w:p w14:paraId="58D6DC02"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семья, состоящая из двух человек, имеет право получить жильё в размере 21 кв. м на каждого её члена;</w:t>
      </w:r>
    </w:p>
    <w:p w14:paraId="45C30F6B" w14:textId="77777777" w:rsidR="007E4C8C" w:rsidRPr="00223DB6" w:rsidRDefault="007E4C8C" w:rsidP="00487599">
      <w:pPr>
        <w:spacing w:after="0" w:line="24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семья, состоящая из трёх и более человек – в размере 18 кв. м на каждого члена семьи.</w:t>
      </w:r>
    </w:p>
    <w:p w14:paraId="67335BC7"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lastRenderedPageBreak/>
        <w:t>В программе 2010 г. «Молодая семья» имеются лишь ограничения в возрасте супругов – они не должны быть старше 35 лет. На получение субсидии имеет право практически любая семья.</w:t>
      </w:r>
    </w:p>
    <w:p w14:paraId="3854CE50"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Доступное жильё молодой семье предоставляется в порядке очереди, что регистрируется в органах исполнительной власти того региона, в котором проживает данная семья. При этом определённая сумма стоимости жилплощади квартиры вносится молодыми супругами.</w:t>
      </w:r>
    </w:p>
    <w:p w14:paraId="287BB7EB"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Будущая федеральная программа, по которой любая молодая семья сможет претендовать на получение жилья это «Молодая семья» программа 2011, которая не вносит особых изменений в правилах и процедуре регистрации. Если семья проходит предварительный отбор и в жилищном фонде региона имеются в наличии свободные городские квартиры, то семье выдается специальное свидетельство, согласно которому она будет иметь право заниматься оформлением покупки жилья. Субсидии предоставляются путём безналичного расчёта: сумма, которая положена по субсидии будет перечислена на банковский счёт той организации, что предоставляет жильё. Сумма, обеспечивающая возможность получения доступного жилья молодым семьям, может использоваться как в качестве внесения аванса для покупки квартиры, так и для строительства частного дома.</w:t>
      </w:r>
    </w:p>
    <w:p w14:paraId="2D4B7895" w14:textId="18043C04"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i/>
          <w:iCs/>
          <w:sz w:val="28"/>
          <w:szCs w:val="28"/>
          <w:lang w:eastAsia="ru-RU"/>
        </w:rPr>
        <w:t>Граждане РФ, подпадающие под определение «молодая семья» это:</w:t>
      </w:r>
    </w:p>
    <w:p w14:paraId="435DA72C"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семьи, признанные социальными службами, нуждающимися в качественном улучшении тех условий, в которых они проживают;</w:t>
      </w:r>
    </w:p>
    <w:p w14:paraId="7AE321EA"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семьи, которые по закону не могут быть признаны малообеспеченными, но всё же по другим требованиям законодательства о постановке в очередь для качественного улучшения условий проживания, проходят;</w:t>
      </w:r>
    </w:p>
    <w:p w14:paraId="76991387"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 семьи, в состав которых входят молодые специалисты. Согласно Российскому законодательству, подобные семьи должны проживать на территории жилплощади, которая составляет не менее 18 </w:t>
      </w:r>
      <w:proofErr w:type="spellStart"/>
      <w:r w:rsidRPr="00223DB6">
        <w:rPr>
          <w:rFonts w:ascii="Times New Roman" w:hAnsi="Times New Roman" w:cs="Times New Roman"/>
          <w:sz w:val="28"/>
          <w:szCs w:val="28"/>
          <w:lang w:eastAsia="ru-RU"/>
        </w:rPr>
        <w:t>кв.м</w:t>
      </w:r>
      <w:proofErr w:type="spellEnd"/>
      <w:r w:rsidRPr="00223DB6">
        <w:rPr>
          <w:rFonts w:ascii="Times New Roman" w:hAnsi="Times New Roman" w:cs="Times New Roman"/>
          <w:sz w:val="28"/>
          <w:szCs w:val="28"/>
          <w:lang w:eastAsia="ru-RU"/>
        </w:rPr>
        <w:t xml:space="preserve"> на человека. Но в приведённой ситуации также действует поправка о том, что членами этой семьи не совершались действия, которые направлены на намеренное ухудшение условий проживания: не проводили обмен жилплощади, не подселяли и не прописывали на жилплощади посторонних людей и пр.</w:t>
      </w:r>
    </w:p>
    <w:p w14:paraId="698F1641"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также в очередь по программам, что обеспечивают доступное жильё молодым могут быть поставлены, те семьи, члены которых были рекомендованы ректорами государственных ВУЗов страны, как преподавателей учебных заведений, специалистов, которые продолжают научную деятельность в аспирантуре и пр.</w:t>
      </w:r>
    </w:p>
    <w:p w14:paraId="3155B154"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Молодая семья имеет возможность приобретения жилья двумя различными способами:</w:t>
      </w:r>
    </w:p>
    <w:p w14:paraId="3F80A4B4"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путём оформления договора найма жилого помещения с последующим его выкупом;</w:t>
      </w:r>
    </w:p>
    <w:p w14:paraId="453B6847"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путём совершения сделки купли-продажи.</w:t>
      </w:r>
    </w:p>
    <w:p w14:paraId="131C524C"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Покупка жилья по Федеральной Программе «Молодая семья» может быть осуществлена в рассрочку. Средства, которые получены по субсидиям для молодой семьи не могут быть использованы в других потребительских целях.</w:t>
      </w:r>
    </w:p>
    <w:p w14:paraId="20C9BA98" w14:textId="77777777" w:rsidR="007E4C8C" w:rsidRPr="00223DB6" w:rsidRDefault="007E4C8C" w:rsidP="00FC31DD">
      <w:pPr>
        <w:tabs>
          <w:tab w:val="left" w:pos="851"/>
          <w:tab w:val="left" w:pos="993"/>
        </w:tabs>
        <w:spacing w:after="0" w:line="230" w:lineRule="auto"/>
        <w:jc w:val="center"/>
        <w:rPr>
          <w:rFonts w:ascii="Times New Roman" w:hAnsi="Times New Roman" w:cs="Times New Roman"/>
          <w:b/>
          <w:sz w:val="28"/>
          <w:szCs w:val="28"/>
          <w:lang w:eastAsia="ru-RU"/>
        </w:rPr>
      </w:pPr>
      <w:r w:rsidRPr="00223DB6">
        <w:rPr>
          <w:rFonts w:ascii="Times New Roman" w:hAnsi="Times New Roman" w:cs="Times New Roman"/>
          <w:b/>
          <w:sz w:val="28"/>
          <w:szCs w:val="28"/>
          <w:lang w:eastAsia="ru-RU"/>
        </w:rPr>
        <w:lastRenderedPageBreak/>
        <w:t>Список литературы:</w:t>
      </w:r>
    </w:p>
    <w:p w14:paraId="76081A07"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1.  Постановлении Правительства РФ от 13 мая 2006 г. N 285 "Об утверждении правил предоставления молодым семьям субсидий на приобретение жилья в рамках реализации подпрограммы "обеспечение жильем молодых семей" федеральной целевой программы "жилище" на 2002 - 2010 годы"</w:t>
      </w:r>
    </w:p>
    <w:p w14:paraId="2FDB8351"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2.  </w:t>
      </w:r>
      <w:r w:rsidRPr="00223DB6">
        <w:rPr>
          <w:rFonts w:ascii="Times New Roman" w:hAnsi="Times New Roman" w:cs="Times New Roman"/>
          <w:iCs/>
          <w:sz w:val="28"/>
          <w:szCs w:val="28"/>
          <w:lang w:eastAsia="ru-RU"/>
        </w:rPr>
        <w:t xml:space="preserve">Суоми, </w:t>
      </w:r>
      <w:proofErr w:type="spellStart"/>
      <w:r w:rsidRPr="00223DB6">
        <w:rPr>
          <w:rFonts w:ascii="Times New Roman" w:hAnsi="Times New Roman" w:cs="Times New Roman"/>
          <w:iCs/>
          <w:sz w:val="28"/>
          <w:szCs w:val="28"/>
          <w:lang w:eastAsia="ru-RU"/>
        </w:rPr>
        <w:t>И.П</w:t>
      </w:r>
      <w:proofErr w:type="spellEnd"/>
      <w:r w:rsidRPr="00223DB6">
        <w:rPr>
          <w:rFonts w:ascii="Times New Roman" w:hAnsi="Times New Roman" w:cs="Times New Roman"/>
          <w:iCs/>
          <w:sz w:val="28"/>
          <w:szCs w:val="28"/>
          <w:lang w:eastAsia="ru-RU"/>
        </w:rPr>
        <w:t>.</w:t>
      </w:r>
      <w:r w:rsidRPr="00223DB6">
        <w:rPr>
          <w:rFonts w:ascii="Times New Roman" w:hAnsi="Times New Roman" w:cs="Times New Roman"/>
          <w:sz w:val="28"/>
          <w:szCs w:val="28"/>
          <w:lang w:eastAsia="ru-RU"/>
        </w:rPr>
        <w:t xml:space="preserve"> Основы воспитания в семье: Учебное пособие. / </w:t>
      </w:r>
      <w:proofErr w:type="spellStart"/>
      <w:r w:rsidRPr="00223DB6">
        <w:rPr>
          <w:rFonts w:ascii="Times New Roman" w:hAnsi="Times New Roman" w:cs="Times New Roman"/>
          <w:sz w:val="28"/>
          <w:szCs w:val="28"/>
          <w:lang w:eastAsia="ru-RU"/>
        </w:rPr>
        <w:t>И.П</w:t>
      </w:r>
      <w:proofErr w:type="spellEnd"/>
      <w:r w:rsidRPr="00223DB6">
        <w:rPr>
          <w:rFonts w:ascii="Times New Roman" w:hAnsi="Times New Roman" w:cs="Times New Roman"/>
          <w:sz w:val="28"/>
          <w:szCs w:val="28"/>
          <w:lang w:eastAsia="ru-RU"/>
        </w:rPr>
        <w:t xml:space="preserve">. </w:t>
      </w:r>
      <w:r w:rsidR="007F2A59" w:rsidRPr="00223DB6">
        <w:rPr>
          <w:rFonts w:ascii="Times New Roman" w:hAnsi="Times New Roman" w:cs="Times New Roman"/>
          <w:sz w:val="28"/>
          <w:szCs w:val="28"/>
          <w:lang w:eastAsia="ru-RU"/>
        </w:rPr>
        <w:t>Суоми. –</w:t>
      </w:r>
      <w:r w:rsidRPr="00223DB6">
        <w:rPr>
          <w:rFonts w:ascii="Times New Roman" w:hAnsi="Times New Roman" w:cs="Times New Roman"/>
          <w:sz w:val="28"/>
          <w:szCs w:val="28"/>
          <w:lang w:eastAsia="ru-RU"/>
        </w:rPr>
        <w:t xml:space="preserve"> Челябинск, 2007.</w:t>
      </w:r>
    </w:p>
    <w:p w14:paraId="13498F2C"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3.  Молодёжная политика в России / http://rosmu.ru</w:t>
      </w:r>
    </w:p>
    <w:p w14:paraId="08064F2C" w14:textId="5F30019D" w:rsidR="007E4C8C" w:rsidRPr="00223DB6" w:rsidRDefault="007E4C8C" w:rsidP="00FC31DD">
      <w:pPr>
        <w:spacing w:after="0" w:line="230" w:lineRule="auto"/>
        <w:ind w:firstLine="567"/>
        <w:jc w:val="both"/>
        <w:rPr>
          <w:rFonts w:ascii="Times New Roman" w:hAnsi="Times New Roman" w:cs="Times New Roman"/>
          <w:sz w:val="28"/>
          <w:szCs w:val="28"/>
          <w:lang w:eastAsia="ru-RU"/>
        </w:rPr>
      </w:pPr>
      <w:r w:rsidRPr="00223DB6">
        <w:rPr>
          <w:rFonts w:ascii="Times New Roman" w:hAnsi="Times New Roman" w:cs="Times New Roman"/>
          <w:sz w:val="28"/>
          <w:szCs w:val="28"/>
          <w:lang w:eastAsia="ru-RU"/>
        </w:rPr>
        <w:t xml:space="preserve">4.  Государственная молодёжная политика в РФ / </w:t>
      </w:r>
      <w:r w:rsidR="009706E2" w:rsidRPr="009706E2">
        <w:rPr>
          <w:rFonts w:ascii="Times New Roman" w:hAnsi="Times New Roman" w:cs="Times New Roman"/>
          <w:sz w:val="28"/>
          <w:szCs w:val="28"/>
          <w:lang w:eastAsia="ru-RU"/>
        </w:rPr>
        <w:t>http://ru.wikipedia</w:t>
      </w:r>
      <w:r w:rsidRPr="00223DB6">
        <w:rPr>
          <w:rFonts w:ascii="Times New Roman" w:hAnsi="Times New Roman" w:cs="Times New Roman"/>
          <w:sz w:val="28"/>
          <w:szCs w:val="28"/>
          <w:lang w:eastAsia="ru-RU"/>
        </w:rPr>
        <w:t>.</w:t>
      </w:r>
      <w:r w:rsidR="009706E2">
        <w:rPr>
          <w:rFonts w:ascii="Times New Roman" w:hAnsi="Times New Roman" w:cs="Times New Roman"/>
          <w:sz w:val="28"/>
          <w:szCs w:val="28"/>
          <w:lang w:eastAsia="ru-RU"/>
        </w:rPr>
        <w:t xml:space="preserve"> </w:t>
      </w:r>
      <w:proofErr w:type="spellStart"/>
      <w:r w:rsidRPr="00223DB6">
        <w:rPr>
          <w:rFonts w:ascii="Times New Roman" w:hAnsi="Times New Roman" w:cs="Times New Roman"/>
          <w:sz w:val="28"/>
          <w:szCs w:val="28"/>
          <w:lang w:eastAsia="ru-RU"/>
        </w:rPr>
        <w:t>org</w:t>
      </w:r>
      <w:proofErr w:type="spellEnd"/>
      <w:r w:rsidRPr="00223DB6">
        <w:rPr>
          <w:rFonts w:ascii="Times New Roman" w:hAnsi="Times New Roman" w:cs="Times New Roman"/>
          <w:sz w:val="28"/>
          <w:szCs w:val="28"/>
          <w:lang w:eastAsia="ru-RU"/>
        </w:rPr>
        <w:t>/</w:t>
      </w:r>
      <w:proofErr w:type="spellStart"/>
      <w:r w:rsidRPr="00223DB6">
        <w:rPr>
          <w:rFonts w:ascii="Times New Roman" w:hAnsi="Times New Roman" w:cs="Times New Roman"/>
          <w:sz w:val="28"/>
          <w:szCs w:val="28"/>
          <w:lang w:eastAsia="ru-RU"/>
        </w:rPr>
        <w:t>wiki</w:t>
      </w:r>
      <w:proofErr w:type="spellEnd"/>
      <w:r w:rsidRPr="00223DB6">
        <w:rPr>
          <w:rFonts w:ascii="Times New Roman" w:hAnsi="Times New Roman" w:cs="Times New Roman"/>
          <w:sz w:val="28"/>
          <w:szCs w:val="28"/>
          <w:lang w:eastAsia="ru-RU"/>
        </w:rPr>
        <w:t>/</w:t>
      </w:r>
    </w:p>
    <w:p w14:paraId="751809B2" w14:textId="77777777" w:rsidR="007E4C8C" w:rsidRPr="00223DB6" w:rsidRDefault="007E4C8C" w:rsidP="00FC31DD">
      <w:pPr>
        <w:spacing w:after="0" w:line="230" w:lineRule="auto"/>
        <w:ind w:firstLine="567"/>
        <w:jc w:val="both"/>
        <w:rPr>
          <w:rFonts w:ascii="Times New Roman" w:hAnsi="Times New Roman" w:cs="Times New Roman"/>
          <w:sz w:val="28"/>
          <w:szCs w:val="28"/>
          <w:lang w:eastAsia="ru-RU"/>
        </w:rPr>
      </w:pPr>
    </w:p>
    <w:p w14:paraId="3638F324" w14:textId="77777777" w:rsidR="007F2A59" w:rsidRPr="00223DB6" w:rsidRDefault="007F2A59" w:rsidP="00FC31DD">
      <w:pPr>
        <w:tabs>
          <w:tab w:val="left" w:pos="851"/>
          <w:tab w:val="left" w:pos="993"/>
        </w:tabs>
        <w:spacing w:after="0" w:line="230" w:lineRule="auto"/>
        <w:ind w:firstLine="567"/>
        <w:jc w:val="both"/>
        <w:rPr>
          <w:rFonts w:ascii="Times New Roman" w:eastAsia="Times New Roman" w:hAnsi="Times New Roman" w:cs="Times New Roman"/>
          <w:b/>
          <w:sz w:val="28"/>
          <w:szCs w:val="28"/>
          <w:lang w:eastAsia="ru-RU"/>
        </w:rPr>
      </w:pPr>
    </w:p>
    <w:p w14:paraId="106A6253" w14:textId="4FBAD2B4" w:rsidR="008E018B" w:rsidRPr="00223DB6" w:rsidRDefault="008E018B" w:rsidP="00FC31DD">
      <w:pPr>
        <w:tabs>
          <w:tab w:val="left" w:pos="851"/>
          <w:tab w:val="left" w:pos="993"/>
        </w:tabs>
        <w:spacing w:after="0" w:line="23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УДК 159.99</w:t>
      </w:r>
    </w:p>
    <w:p w14:paraId="5D551E5A" w14:textId="77777777" w:rsidR="00052A2F" w:rsidRDefault="00052A2F" w:rsidP="00FC31DD">
      <w:pPr>
        <w:spacing w:after="0" w:line="230" w:lineRule="auto"/>
        <w:jc w:val="center"/>
        <w:rPr>
          <w:rFonts w:ascii="Times New Roman" w:hAnsi="Times New Roman" w:cs="Times New Roman"/>
          <w:b/>
          <w:sz w:val="28"/>
          <w:szCs w:val="28"/>
        </w:rPr>
      </w:pPr>
    </w:p>
    <w:p w14:paraId="39906437" w14:textId="3D4A1003" w:rsidR="008E018B" w:rsidRPr="00223DB6" w:rsidRDefault="008E018B" w:rsidP="00FC31DD">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ОСОБЕННОСТИ ЭМОЦИОНАЛЬНОГО СОСТОЯНИЯ ДЕТЕЙ И ПОДРОСТКОВ В СИТУАЦИИ РАЗВОДА РОДИТЕЛЕЙ</w:t>
      </w:r>
    </w:p>
    <w:p w14:paraId="736158EF" w14:textId="77777777" w:rsidR="008E018B" w:rsidRPr="00223DB6" w:rsidRDefault="008E018B" w:rsidP="00FC31DD">
      <w:pPr>
        <w:spacing w:after="0" w:line="230" w:lineRule="auto"/>
        <w:ind w:firstLine="567"/>
        <w:jc w:val="right"/>
        <w:rPr>
          <w:rFonts w:ascii="Times New Roman" w:hAnsi="Times New Roman" w:cs="Times New Roman"/>
          <w:b/>
          <w:i/>
          <w:sz w:val="28"/>
          <w:szCs w:val="28"/>
        </w:rPr>
      </w:pPr>
    </w:p>
    <w:p w14:paraId="789DC98C" w14:textId="77777777" w:rsidR="008E018B" w:rsidRPr="00223DB6" w:rsidRDefault="008E018B" w:rsidP="00FC31DD">
      <w:pPr>
        <w:spacing w:after="0" w:line="23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Першина </w:t>
      </w:r>
      <w:proofErr w:type="spellStart"/>
      <w:r w:rsidRPr="00223DB6">
        <w:rPr>
          <w:rFonts w:ascii="Times New Roman" w:hAnsi="Times New Roman" w:cs="Times New Roman"/>
          <w:b/>
          <w:i/>
          <w:sz w:val="28"/>
          <w:szCs w:val="28"/>
        </w:rPr>
        <w:t>Н.А</w:t>
      </w:r>
      <w:proofErr w:type="spellEnd"/>
      <w:r w:rsidRPr="00223DB6">
        <w:rPr>
          <w:rFonts w:ascii="Times New Roman" w:hAnsi="Times New Roman" w:cs="Times New Roman"/>
          <w:b/>
          <w:i/>
          <w:sz w:val="28"/>
          <w:szCs w:val="28"/>
        </w:rPr>
        <w:t xml:space="preserve">., </w:t>
      </w:r>
    </w:p>
    <w:p w14:paraId="584A0275" w14:textId="77777777" w:rsidR="008E018B" w:rsidRPr="00223DB6" w:rsidRDefault="008E018B"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 пед. наук, доцент кафедры педагогики и психологии;</w:t>
      </w:r>
    </w:p>
    <w:p w14:paraId="2A4D336C" w14:textId="77777777" w:rsidR="008E018B" w:rsidRPr="00223DB6" w:rsidRDefault="008E018B" w:rsidP="00FC31DD">
      <w:pPr>
        <w:spacing w:after="0" w:line="230" w:lineRule="auto"/>
        <w:ind w:firstLine="567"/>
        <w:jc w:val="right"/>
        <w:rPr>
          <w:rFonts w:ascii="Times New Roman" w:hAnsi="Times New Roman" w:cs="Times New Roman"/>
          <w:i/>
          <w:sz w:val="28"/>
          <w:szCs w:val="28"/>
        </w:rPr>
      </w:pP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hAnsi="Times New Roman" w:cs="Times New Roman"/>
          <w:i/>
          <w:sz w:val="28"/>
          <w:szCs w:val="28"/>
          <w:lang w:val="en-US"/>
        </w:rPr>
        <w:t>nataly</w:t>
      </w:r>
      <w:proofErr w:type="spellEnd"/>
      <w:r w:rsidRPr="00223DB6">
        <w:rPr>
          <w:rFonts w:ascii="Times New Roman" w:hAnsi="Times New Roman" w:cs="Times New Roman"/>
          <w:i/>
          <w:sz w:val="28"/>
          <w:szCs w:val="28"/>
        </w:rPr>
        <w:t>200672@</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6EBA85CE" w14:textId="77777777" w:rsidR="008E018B" w:rsidRPr="00223DB6" w:rsidRDefault="008E018B" w:rsidP="00FC31DD">
      <w:pPr>
        <w:spacing w:after="0" w:line="23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Лосева </w:t>
      </w:r>
      <w:proofErr w:type="spellStart"/>
      <w:r w:rsidRPr="00223DB6">
        <w:rPr>
          <w:rFonts w:ascii="Times New Roman" w:hAnsi="Times New Roman" w:cs="Times New Roman"/>
          <w:b/>
          <w:i/>
          <w:sz w:val="28"/>
          <w:szCs w:val="28"/>
        </w:rPr>
        <w:t>Н.В</w:t>
      </w:r>
      <w:proofErr w:type="spellEnd"/>
      <w:r w:rsidRPr="00223DB6">
        <w:rPr>
          <w:rFonts w:ascii="Times New Roman" w:hAnsi="Times New Roman" w:cs="Times New Roman"/>
          <w:b/>
          <w:i/>
          <w:sz w:val="28"/>
          <w:szCs w:val="28"/>
        </w:rPr>
        <w:t>.,</w:t>
      </w:r>
    </w:p>
    <w:p w14:paraId="04AC2C4C" w14:textId="1BDDC568" w:rsidR="008E018B" w:rsidRPr="00223DB6" w:rsidRDefault="008E018B"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5 курса, </w:t>
      </w:r>
    </w:p>
    <w:p w14:paraId="01F8DA36" w14:textId="77777777" w:rsidR="009706E2" w:rsidRDefault="008E018B"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ФГБОУ ВО «Алтайский государственный гуманитарно-</w:t>
      </w:r>
    </w:p>
    <w:p w14:paraId="7496820F" w14:textId="77777777" w:rsidR="009706E2" w:rsidRDefault="008E018B"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w:t>
      </w:r>
      <w:r w:rsidR="007F2A59" w:rsidRPr="00223DB6">
        <w:rPr>
          <w:rFonts w:ascii="Times New Roman" w:hAnsi="Times New Roman" w:cs="Times New Roman"/>
          <w:i/>
          <w:sz w:val="28"/>
          <w:szCs w:val="28"/>
        </w:rPr>
        <w:t xml:space="preserve">иверситет имени </w:t>
      </w:r>
      <w:proofErr w:type="spellStart"/>
      <w:r w:rsidR="007F2A59" w:rsidRPr="00223DB6">
        <w:rPr>
          <w:rFonts w:ascii="Times New Roman" w:hAnsi="Times New Roman" w:cs="Times New Roman"/>
          <w:i/>
          <w:sz w:val="28"/>
          <w:szCs w:val="28"/>
        </w:rPr>
        <w:t>В.М</w:t>
      </w:r>
      <w:proofErr w:type="spellEnd"/>
      <w:r w:rsidR="007F2A59" w:rsidRPr="00223DB6">
        <w:rPr>
          <w:rFonts w:ascii="Times New Roman" w:hAnsi="Times New Roman" w:cs="Times New Roman"/>
          <w:i/>
          <w:sz w:val="28"/>
          <w:szCs w:val="28"/>
        </w:rPr>
        <w:t xml:space="preserve">. Шукшина», </w:t>
      </w:r>
    </w:p>
    <w:p w14:paraId="665DCC9D" w14:textId="5A4C60AF" w:rsidR="008E018B" w:rsidRPr="00223DB6" w:rsidRDefault="008E018B" w:rsidP="00FC31DD">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Бийск.</w:t>
      </w:r>
      <w:r w:rsidR="009706E2">
        <w:rPr>
          <w:rFonts w:ascii="Times New Roman" w:hAnsi="Times New Roman" w:cs="Times New Roman"/>
          <w:i/>
          <w:sz w:val="28"/>
          <w:szCs w:val="28"/>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hAnsi="Times New Roman" w:cs="Times New Roman"/>
          <w:i/>
          <w:sz w:val="28"/>
          <w:szCs w:val="28"/>
          <w:lang w:val="en-US"/>
        </w:rPr>
        <w:t>nmakorina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3216EBB8" w14:textId="77777777" w:rsidR="009706E2" w:rsidRDefault="009706E2" w:rsidP="00FC31DD">
      <w:pPr>
        <w:spacing w:after="0" w:line="230" w:lineRule="auto"/>
        <w:ind w:firstLine="567"/>
        <w:jc w:val="both"/>
        <w:rPr>
          <w:rFonts w:ascii="Times New Roman" w:hAnsi="Times New Roman" w:cs="Times New Roman"/>
          <w:b/>
          <w:i/>
          <w:sz w:val="28"/>
          <w:szCs w:val="28"/>
        </w:rPr>
      </w:pPr>
    </w:p>
    <w:p w14:paraId="377F8C4F" w14:textId="3F260EEA" w:rsidR="008E018B" w:rsidRPr="009706E2" w:rsidRDefault="008E018B" w:rsidP="00FC31DD">
      <w:pPr>
        <w:spacing w:after="0" w:line="230" w:lineRule="auto"/>
        <w:ind w:firstLine="567"/>
        <w:jc w:val="both"/>
        <w:rPr>
          <w:rFonts w:ascii="Times New Roman" w:hAnsi="Times New Roman" w:cs="Times New Roman"/>
          <w:i/>
          <w:spacing w:val="-2"/>
          <w:sz w:val="28"/>
          <w:szCs w:val="28"/>
        </w:rPr>
      </w:pPr>
      <w:r w:rsidRPr="009706E2">
        <w:rPr>
          <w:rFonts w:ascii="Times New Roman" w:hAnsi="Times New Roman" w:cs="Times New Roman"/>
          <w:b/>
          <w:i/>
          <w:spacing w:val="-2"/>
          <w:sz w:val="28"/>
          <w:szCs w:val="28"/>
        </w:rPr>
        <w:t>Аннотация.</w:t>
      </w:r>
      <w:r w:rsidRPr="009706E2">
        <w:rPr>
          <w:rFonts w:ascii="Times New Roman" w:hAnsi="Times New Roman" w:cs="Times New Roman"/>
          <w:i/>
          <w:spacing w:val="-2"/>
          <w:sz w:val="28"/>
          <w:szCs w:val="28"/>
        </w:rPr>
        <w:t xml:space="preserve"> В статье рассмотрена и проанализирована проблема влияния ситуации развода родителей на эмоциональные состояния детей и подростков. Представлены результаты эмпирического исследования эмоциональных состояний детей и подростков в ситуацию развода родителей и результаты эмоциональных состояний детей и подростков из полных семей.</w:t>
      </w:r>
    </w:p>
    <w:p w14:paraId="33369468" w14:textId="77777777" w:rsidR="008E018B" w:rsidRPr="00223DB6" w:rsidRDefault="008E018B" w:rsidP="00FC31DD">
      <w:pPr>
        <w:spacing w:after="0" w:line="23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развод, эмоциональное состояние, семья, дети, подростки.</w:t>
      </w:r>
    </w:p>
    <w:p w14:paraId="4FE82E3A" w14:textId="77777777" w:rsidR="008E018B" w:rsidRPr="00223DB6" w:rsidRDefault="008E018B" w:rsidP="00FC3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center"/>
        <w:rPr>
          <w:rFonts w:ascii="Times New Roman" w:eastAsia="Times New Roman" w:hAnsi="Times New Roman" w:cs="Times New Roman"/>
          <w:sz w:val="28"/>
          <w:szCs w:val="28"/>
          <w:lang w:eastAsia="ru-RU"/>
        </w:rPr>
      </w:pPr>
    </w:p>
    <w:p w14:paraId="194235BF" w14:textId="77777777" w:rsidR="008E018B" w:rsidRPr="00223DB6" w:rsidRDefault="008E018B" w:rsidP="00FC3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eastAsia="Times New Roman" w:hAnsi="Times New Roman" w:cs="Times New Roman"/>
          <w:b/>
          <w:sz w:val="28"/>
          <w:szCs w:val="28"/>
          <w:lang w:val="en" w:eastAsia="ru-RU"/>
        </w:rPr>
      </w:pPr>
      <w:r w:rsidRPr="00223DB6">
        <w:rPr>
          <w:rFonts w:ascii="Times New Roman" w:eastAsia="Times New Roman" w:hAnsi="Times New Roman" w:cs="Times New Roman"/>
          <w:b/>
          <w:sz w:val="28"/>
          <w:szCs w:val="28"/>
          <w:lang w:val="en" w:eastAsia="ru-RU"/>
        </w:rPr>
        <w:t>PECULIARITIES OF THE EMOTIONAL STATE OF CHILDREN AND ADOLESCENTS IN THE SITUATION OF PARENTAL DIVORCE</w:t>
      </w:r>
    </w:p>
    <w:p w14:paraId="1C14AF97" w14:textId="77777777" w:rsidR="008E018B" w:rsidRPr="00223DB6" w:rsidRDefault="008E018B" w:rsidP="00FC3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center"/>
        <w:rPr>
          <w:rFonts w:ascii="Times New Roman" w:eastAsia="Times New Roman" w:hAnsi="Times New Roman" w:cs="Times New Roman"/>
          <w:b/>
          <w:sz w:val="28"/>
          <w:szCs w:val="28"/>
          <w:lang w:val="en-US" w:eastAsia="ru-RU"/>
        </w:rPr>
      </w:pPr>
    </w:p>
    <w:p w14:paraId="60A0E71B" w14:textId="77777777" w:rsidR="008E018B" w:rsidRPr="00223DB6" w:rsidRDefault="008E018B" w:rsidP="00FC3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eastAsia="Times New Roman" w:hAnsi="Times New Roman" w:cs="Times New Roman"/>
          <w:i/>
          <w:sz w:val="28"/>
          <w:szCs w:val="28"/>
          <w:lang w:val="en-US" w:eastAsia="ru-RU"/>
        </w:rPr>
      </w:pPr>
      <w:proofErr w:type="spellStart"/>
      <w:r w:rsidRPr="00223DB6">
        <w:rPr>
          <w:rFonts w:ascii="Times New Roman" w:hAnsi="Times New Roman" w:cs="Times New Roman"/>
          <w:b/>
          <w:i/>
          <w:sz w:val="28"/>
          <w:szCs w:val="28"/>
          <w:lang w:val="en-US"/>
        </w:rPr>
        <w:t>Pershina</w:t>
      </w:r>
      <w:proofErr w:type="spellEnd"/>
      <w:r w:rsidRPr="00223DB6">
        <w:rPr>
          <w:rFonts w:ascii="Times New Roman" w:hAnsi="Times New Roman" w:cs="Times New Roman"/>
          <w:b/>
          <w:i/>
          <w:sz w:val="28"/>
          <w:szCs w:val="28"/>
          <w:lang w:val="en-US"/>
        </w:rPr>
        <w:t xml:space="preserve"> N.A.,</w:t>
      </w:r>
      <w:r w:rsidRPr="00223DB6">
        <w:rPr>
          <w:rFonts w:ascii="Times New Roman" w:hAnsi="Times New Roman" w:cs="Times New Roman"/>
          <w:i/>
          <w:sz w:val="28"/>
          <w:szCs w:val="28"/>
          <w:lang w:val="en-US"/>
        </w:rPr>
        <w:t xml:space="preserve"> </w:t>
      </w:r>
    </w:p>
    <w:p w14:paraId="17CED9F1" w14:textId="77777777" w:rsidR="007F2A59" w:rsidRPr="00223DB6" w:rsidRDefault="008E018B" w:rsidP="00FC3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Ph.D. in Science, Associate Professor, </w:t>
      </w:r>
    </w:p>
    <w:p w14:paraId="758BB1F0" w14:textId="77777777" w:rsidR="008E018B" w:rsidRPr="00223DB6" w:rsidRDefault="008E018B" w:rsidP="00FC3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567"/>
        <w:jc w:val="right"/>
        <w:rPr>
          <w:rFonts w:ascii="Times New Roman" w:hAnsi="Times New Roman" w:cs="Times New Roman"/>
          <w:i/>
          <w:sz w:val="28"/>
          <w:szCs w:val="28"/>
          <w:lang w:val="en-US"/>
        </w:rPr>
      </w:pPr>
      <w:r w:rsidRPr="00223DB6">
        <w:rPr>
          <w:rFonts w:ascii="Times New Roman" w:eastAsia="Times New Roman" w:hAnsi="Times New Roman" w:cs="Times New Roman"/>
          <w:i/>
          <w:sz w:val="28"/>
          <w:szCs w:val="28"/>
          <w:lang w:val="en-US" w:eastAsia="ru-RU"/>
        </w:rPr>
        <w:t>Department of Pedagogy and Psychology</w:t>
      </w:r>
      <w:r w:rsidRPr="00223DB6">
        <w:rPr>
          <w:rFonts w:ascii="Times New Roman" w:hAnsi="Times New Roman" w:cs="Times New Roman"/>
          <w:i/>
          <w:sz w:val="28"/>
          <w:szCs w:val="28"/>
          <w:lang w:val="en-US"/>
        </w:rPr>
        <w:t>;</w:t>
      </w:r>
    </w:p>
    <w:p w14:paraId="0B3637A8" w14:textId="77777777" w:rsidR="008E018B" w:rsidRPr="00223DB6" w:rsidRDefault="008E018B" w:rsidP="00FC31DD">
      <w:pPr>
        <w:spacing w:after="0" w:line="230" w:lineRule="auto"/>
        <w:ind w:firstLine="567"/>
        <w:jc w:val="right"/>
        <w:rPr>
          <w:rFonts w:ascii="Times New Roman" w:hAnsi="Times New Roman" w:cs="Times New Roman"/>
          <w:i/>
          <w:sz w:val="28"/>
          <w:szCs w:val="28"/>
          <w:lang w:val="en-US"/>
        </w:rPr>
      </w:pPr>
      <w:r w:rsidRPr="00223DB6">
        <w:rPr>
          <w:rFonts w:ascii="Times New Roman" w:eastAsia="Times New Roman" w:hAnsi="Times New Roman" w:cs="Times New Roman"/>
          <w:i/>
          <w:sz w:val="28"/>
          <w:szCs w:val="28"/>
          <w:lang w:val="en-US" w:eastAsia="ru-RU"/>
        </w:rPr>
        <w:t>E-mail.</w:t>
      </w:r>
      <w:r w:rsidRPr="00223DB6">
        <w:rPr>
          <w:rFonts w:ascii="Times New Roman" w:hAnsi="Times New Roman" w:cs="Times New Roman"/>
          <w:i/>
          <w:sz w:val="28"/>
          <w:szCs w:val="28"/>
          <w:lang w:val="en-US"/>
        </w:rPr>
        <w:t>nataly200672@mail.ru.</w:t>
      </w:r>
    </w:p>
    <w:p w14:paraId="3A01D810" w14:textId="77777777" w:rsidR="008E018B" w:rsidRPr="00223DB6" w:rsidRDefault="008E018B" w:rsidP="00FC31DD">
      <w:pPr>
        <w:spacing w:after="0" w:line="23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b/>
          <w:i/>
          <w:sz w:val="28"/>
          <w:szCs w:val="28"/>
          <w:lang w:val="en-US"/>
        </w:rPr>
        <w:t>Loseva</w:t>
      </w:r>
      <w:proofErr w:type="spellEnd"/>
      <w:r w:rsidRPr="00223DB6">
        <w:rPr>
          <w:rFonts w:ascii="Times New Roman" w:hAnsi="Times New Roman" w:cs="Times New Roman"/>
          <w:b/>
          <w:i/>
          <w:sz w:val="28"/>
          <w:szCs w:val="28"/>
          <w:lang w:val="en-US"/>
        </w:rPr>
        <w:t xml:space="preserve"> N.V.,</w:t>
      </w:r>
      <w:r w:rsidRPr="00223DB6">
        <w:rPr>
          <w:rFonts w:ascii="Times New Roman" w:hAnsi="Times New Roman" w:cs="Times New Roman"/>
          <w:i/>
          <w:sz w:val="28"/>
          <w:szCs w:val="28"/>
          <w:lang w:val="en-US"/>
        </w:rPr>
        <w:t xml:space="preserve"> </w:t>
      </w:r>
    </w:p>
    <w:p w14:paraId="73CAA1D8" w14:textId="77777777" w:rsidR="008E018B" w:rsidRPr="00223DB6" w:rsidRDefault="008E018B" w:rsidP="00FC31DD">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student, </w:t>
      </w:r>
    </w:p>
    <w:p w14:paraId="35F5FAFA" w14:textId="77777777" w:rsidR="009706E2" w:rsidRDefault="008E018B" w:rsidP="00FC31DD">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Federal State Budget Educational Institution of Higher Education </w:t>
      </w:r>
    </w:p>
    <w:p w14:paraId="6B85FEBA" w14:textId="38AA0EBB" w:rsidR="008E018B" w:rsidRPr="00223DB6" w:rsidRDefault="008E018B" w:rsidP="00FC31DD">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w:t>
      </w:r>
      <w:proofErr w:type="spellStart"/>
      <w:r w:rsidRPr="00223DB6">
        <w:rPr>
          <w:rFonts w:ascii="Times New Roman" w:hAnsi="Times New Roman" w:cs="Times New Roman"/>
          <w:i/>
          <w:sz w:val="28"/>
          <w:szCs w:val="28"/>
          <w:lang w:val="en-US"/>
        </w:rPr>
        <w:t>Shukshin</w:t>
      </w:r>
      <w:proofErr w:type="spellEnd"/>
      <w:r w:rsidRPr="00223DB6">
        <w:rPr>
          <w:rFonts w:ascii="Times New Roman" w:hAnsi="Times New Roman" w:cs="Times New Roman"/>
          <w:i/>
          <w:sz w:val="28"/>
          <w:szCs w:val="28"/>
          <w:lang w:val="en-US"/>
        </w:rPr>
        <w:t xml:space="preserve"> Altai State University for Humanities and Pedagogy", </w:t>
      </w:r>
    </w:p>
    <w:p w14:paraId="6076E11D" w14:textId="6C939B0A" w:rsidR="008E018B" w:rsidRPr="00223DB6" w:rsidRDefault="008E018B" w:rsidP="00FC31DD">
      <w:pPr>
        <w:spacing w:after="0" w:line="23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Biysk.</w:t>
      </w:r>
      <w:r w:rsidR="009706E2" w:rsidRPr="009706E2">
        <w:rPr>
          <w:rFonts w:ascii="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eastAsia="ru-RU"/>
        </w:rPr>
        <w:t>E-mail.</w:t>
      </w:r>
      <w:r w:rsidRPr="00223DB6">
        <w:rPr>
          <w:rFonts w:ascii="Times New Roman" w:hAnsi="Times New Roman" w:cs="Times New Roman"/>
          <w:i/>
          <w:sz w:val="28"/>
          <w:szCs w:val="28"/>
          <w:lang w:val="en-US"/>
        </w:rPr>
        <w:t>nmakorina@mail.ru</w:t>
      </w:r>
    </w:p>
    <w:p w14:paraId="5E98E347" w14:textId="77777777" w:rsidR="008E018B" w:rsidRPr="00223DB6" w:rsidRDefault="008E018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 w:eastAsia="ru-RU"/>
        </w:rPr>
        <w:lastRenderedPageBreak/>
        <w:t>Annotation.</w:t>
      </w:r>
      <w:r w:rsidRPr="00223DB6">
        <w:rPr>
          <w:rFonts w:ascii="Times New Roman" w:eastAsia="Times New Roman" w:hAnsi="Times New Roman" w:cs="Times New Roman"/>
          <w:i/>
          <w:sz w:val="28"/>
          <w:szCs w:val="28"/>
          <w:lang w:val="en" w:eastAsia="ru-RU"/>
        </w:rPr>
        <w:t xml:space="preserve"> The article examines and analyzes the problem of the influence of the situation of parents' divorce on the emotional states of children and adolescents. The results of an empirical study of the emotional states of children and adolescents in the situation of parental divorce and the results of the emotional states of children and adolescents from complete families are presented.</w:t>
      </w:r>
    </w:p>
    <w:p w14:paraId="2A5405A4" w14:textId="77777777" w:rsidR="008E018B" w:rsidRPr="00223DB6" w:rsidRDefault="008E018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divorce, emotional state, family, children, adolescents.</w:t>
      </w:r>
    </w:p>
    <w:p w14:paraId="70352350" w14:textId="77777777" w:rsidR="009706E2" w:rsidRPr="00EB1CDF" w:rsidRDefault="009706E2" w:rsidP="00487599">
      <w:pPr>
        <w:pStyle w:val="a9"/>
        <w:spacing w:before="0" w:beforeAutospacing="0" w:after="0" w:afterAutospacing="0"/>
        <w:ind w:firstLine="567"/>
        <w:jc w:val="both"/>
        <w:rPr>
          <w:sz w:val="28"/>
          <w:szCs w:val="28"/>
          <w:lang w:val="en-US"/>
        </w:rPr>
      </w:pPr>
    </w:p>
    <w:p w14:paraId="74693F2A" w14:textId="75AFB163" w:rsidR="008E018B" w:rsidRPr="00223DB6" w:rsidRDefault="008E018B" w:rsidP="00487599">
      <w:pPr>
        <w:pStyle w:val="a9"/>
        <w:spacing w:before="0" w:beforeAutospacing="0" w:after="0" w:afterAutospacing="0"/>
        <w:ind w:firstLine="567"/>
        <w:jc w:val="both"/>
        <w:rPr>
          <w:sz w:val="28"/>
          <w:szCs w:val="28"/>
        </w:rPr>
      </w:pPr>
      <w:r w:rsidRPr="00223DB6">
        <w:rPr>
          <w:sz w:val="28"/>
          <w:szCs w:val="28"/>
        </w:rPr>
        <w:t>Ребёнок - это сложный, живой организм прочно связанный с родителями, черпающий жизненные силы и тесно зависимый от них. А изменение целостности, единства семьи приводит к разрушению важнейших структур, влияющих на развитие личности. Ситуация развода - это боль, которая нарушает благополучное формирование личности ребёнка, искажает его эмоциональное состояние, и только осознание родителями всего спектра проблем, от возникшей ситуации, даст возможность гармонизировать детско-родительские отношения, и обеспечить минимальные изменения в формировании эмоционального, психологического состояния ребёнка.</w:t>
      </w:r>
    </w:p>
    <w:p w14:paraId="04A91F41" w14:textId="77777777" w:rsidR="008E018B" w:rsidRPr="00223DB6" w:rsidRDefault="008E018B" w:rsidP="00487599">
      <w:pPr>
        <w:pStyle w:val="a9"/>
        <w:spacing w:before="0" w:beforeAutospacing="0" w:after="0" w:afterAutospacing="0"/>
        <w:ind w:firstLine="567"/>
        <w:jc w:val="both"/>
        <w:rPr>
          <w:sz w:val="28"/>
          <w:szCs w:val="28"/>
        </w:rPr>
      </w:pPr>
      <w:r w:rsidRPr="00223DB6">
        <w:rPr>
          <w:sz w:val="28"/>
          <w:szCs w:val="28"/>
        </w:rPr>
        <w:t xml:space="preserve">Для развития личности ребёнка, нормализации эмоционального состояния, важна гармония во взаимоотношениях ребёнка, как с матерью, так и с отцом, даже если возникла ситуация развода. </w:t>
      </w:r>
    </w:p>
    <w:p w14:paraId="6720B0CA" w14:textId="77777777" w:rsidR="008E018B" w:rsidRPr="00223DB6" w:rsidRDefault="008E018B" w:rsidP="00487599">
      <w:pPr>
        <w:pStyle w:val="a9"/>
        <w:spacing w:before="0" w:beforeAutospacing="0" w:after="0" w:afterAutospacing="0"/>
        <w:ind w:firstLine="567"/>
        <w:jc w:val="both"/>
        <w:rPr>
          <w:sz w:val="28"/>
          <w:szCs w:val="28"/>
        </w:rPr>
      </w:pPr>
      <w:r w:rsidRPr="00223DB6">
        <w:rPr>
          <w:sz w:val="28"/>
          <w:szCs w:val="28"/>
        </w:rPr>
        <w:t>Корни изменения эмоционального состояния ребёнка, возникновение трудностей, формируются в раннем детстве, и чем раньше будет оказана поддержка и помощь в корректировке эмоционального состояния, тем быстрее ребёнок сможет перестроиться к новым жизненным реалиям, после развода родителей.</w:t>
      </w:r>
    </w:p>
    <w:p w14:paraId="6C2B2DB7" w14:textId="77777777" w:rsidR="008E018B" w:rsidRPr="00223DB6" w:rsidRDefault="008E018B" w:rsidP="00487599">
      <w:pPr>
        <w:pStyle w:val="a9"/>
        <w:spacing w:before="0" w:beforeAutospacing="0" w:after="0" w:afterAutospacing="0"/>
        <w:ind w:firstLine="567"/>
        <w:jc w:val="both"/>
        <w:rPr>
          <w:sz w:val="28"/>
          <w:szCs w:val="28"/>
        </w:rPr>
      </w:pPr>
      <w:r w:rsidRPr="00223DB6">
        <w:rPr>
          <w:sz w:val="28"/>
          <w:szCs w:val="28"/>
        </w:rPr>
        <w:t xml:space="preserve">Правильное становление личности ребёнка возможно при взаимодействии физического, психического, социального, эмоционального благополучия. Итогом не гармонично сложившихся отношений в семье, будет искажение детско-родительских отношений, нарушение функций, структуры института семьи. Это порождают появление «проблемных», «трудных», «непослушных», «невозможных» детей, </w:t>
      </w:r>
      <w:r w:rsidRPr="00223DB6">
        <w:rPr>
          <w:sz w:val="28"/>
          <w:szCs w:val="28"/>
          <w:lang w:val="en-US"/>
        </w:rPr>
        <w:t>c</w:t>
      </w:r>
      <w:r w:rsidRPr="00223DB6">
        <w:rPr>
          <w:sz w:val="28"/>
          <w:szCs w:val="28"/>
        </w:rPr>
        <w:t xml:space="preserve"> «комплексами», «забитых», и «несчастных». Но даже самые трудные проблемы ребёнка вполне разрешимы, если родители смогут создать благоприятный климат в межличностном общении, найдут силы признать появившиеся проблемы, смогут обратиться за психологической помощью и принять её. </w:t>
      </w:r>
    </w:p>
    <w:p w14:paraId="4F85BABE" w14:textId="77777777" w:rsidR="008E018B" w:rsidRPr="00223DB6" w:rsidRDefault="008E018B" w:rsidP="00487599">
      <w:pPr>
        <w:pStyle w:val="a9"/>
        <w:spacing w:before="0" w:beforeAutospacing="0" w:after="0" w:afterAutospacing="0"/>
        <w:ind w:firstLine="567"/>
        <w:jc w:val="both"/>
        <w:rPr>
          <w:sz w:val="28"/>
          <w:szCs w:val="28"/>
        </w:rPr>
      </w:pPr>
      <w:r w:rsidRPr="00223DB6">
        <w:rPr>
          <w:sz w:val="28"/>
          <w:szCs w:val="28"/>
        </w:rPr>
        <w:t>Разделение семьи - или развод, даже когда все происходит в высшей степени вежливо и учтиво, неизменно вызывает у детей психический надлом, эмоциональный всплеск и сильные переживания, которые могут вести к увеличению уровня тревожности и других негативных последствий в эмоциональных состояниях. В каждом возрасте переживания, эмоции от расставания родителей свои, но они неизменно несут за собой последствия.</w:t>
      </w:r>
    </w:p>
    <w:p w14:paraId="5859EF34"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Всё вышесказанное определяет актуальность данной проблемы и является основанием исследования особенностей эмоционального состояния детей и подростков в ситуации развода родителей.</w:t>
      </w:r>
    </w:p>
    <w:p w14:paraId="0D3A721D"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b/>
          <w:bCs/>
          <w:sz w:val="28"/>
          <w:szCs w:val="28"/>
        </w:rPr>
        <w:lastRenderedPageBreak/>
        <w:t>Цель данной работы</w:t>
      </w:r>
      <w:r w:rsidRPr="00223DB6">
        <w:rPr>
          <w:rFonts w:ascii="Times New Roman" w:hAnsi="Times New Roman" w:cs="Times New Roman"/>
          <w:sz w:val="28"/>
          <w:szCs w:val="28"/>
        </w:rPr>
        <w:t>: исследование особенностей эмоциональных состояний детей и подростков в ситуации развода родителей.</w:t>
      </w:r>
    </w:p>
    <w:p w14:paraId="16387C4F"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Объект исследования:</w:t>
      </w:r>
      <w:r w:rsidRPr="00223DB6">
        <w:rPr>
          <w:rFonts w:ascii="Times New Roman" w:hAnsi="Times New Roman" w:cs="Times New Roman"/>
          <w:sz w:val="28"/>
          <w:szCs w:val="28"/>
        </w:rPr>
        <w:t xml:space="preserve"> эмоциональные состояния детей и подростков в ситуации развода родителей.</w:t>
      </w:r>
    </w:p>
    <w:p w14:paraId="100597E7"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Предмет исследования:</w:t>
      </w:r>
      <w:r w:rsidRPr="00223DB6">
        <w:rPr>
          <w:rFonts w:ascii="Times New Roman" w:hAnsi="Times New Roman" w:cs="Times New Roman"/>
          <w:sz w:val="28"/>
          <w:szCs w:val="28"/>
        </w:rPr>
        <w:t xml:space="preserve"> особенности эмоциональных состояний детей и подростков в ситуации развода родителей.</w:t>
      </w:r>
    </w:p>
    <w:p w14:paraId="41A12B0C"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соответствии с целью были определены следующие задачи:</w:t>
      </w:r>
    </w:p>
    <w:p w14:paraId="5EFD32B1"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Проанализировать научную, психологическую и педагогическую литературу по проблеме эмоционального состояния детей и подростков в ситуации развода родителей.</w:t>
      </w:r>
    </w:p>
    <w:p w14:paraId="328E8725"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Провести диагностические исследования эмоционального состояния детей и подростков.</w:t>
      </w:r>
    </w:p>
    <w:p w14:paraId="20E35DED"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Проанализировать полученные результаты диагностического исследования эмоционального состояния детей и подростков.</w:t>
      </w:r>
    </w:p>
    <w:p w14:paraId="4D970B83"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Разработать рекомендации для родителей и педагогов по корректировке эмоционального состояния детей и подростков в ситуации развода родителей.</w:t>
      </w:r>
    </w:p>
    <w:p w14:paraId="36A18632"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Гипотеза исследования:</w:t>
      </w:r>
      <w:r w:rsidRPr="00223DB6">
        <w:rPr>
          <w:rFonts w:ascii="Times New Roman" w:hAnsi="Times New Roman" w:cs="Times New Roman"/>
          <w:sz w:val="28"/>
          <w:szCs w:val="28"/>
        </w:rPr>
        <w:t xml:space="preserve"> ситуация развода родителей негативно влияет на эмоциональные состояния ребёнка любого возраста, ведёт к росту тревожности, агрессии, фрустрации, ригидности и существенно отличается от эмоционального состояния ребёнка из полной семьи.</w:t>
      </w:r>
    </w:p>
    <w:p w14:paraId="6DA5EB53" w14:textId="77777777" w:rsidR="008E018B" w:rsidRPr="00223DB6"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проведения исследования были использованы следующие методики:</w:t>
      </w:r>
    </w:p>
    <w:p w14:paraId="1141D414" w14:textId="77777777" w:rsidR="008E018B" w:rsidRPr="00223DB6" w:rsidRDefault="008E018B" w:rsidP="00FC31DD">
      <w:pPr>
        <w:pStyle w:val="ab"/>
        <w:numPr>
          <w:ilvl w:val="0"/>
          <w:numId w:val="85"/>
        </w:numPr>
        <w:tabs>
          <w:tab w:val="left" w:pos="851"/>
        </w:tabs>
        <w:spacing w:after="0" w:line="235"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Методика измерения уровня тревожности Дж. </w:t>
      </w:r>
      <w:proofErr w:type="spellStart"/>
      <w:r w:rsidRPr="00223DB6">
        <w:rPr>
          <w:rFonts w:ascii="Times New Roman" w:hAnsi="Times New Roman" w:cs="Times New Roman"/>
          <w:sz w:val="28"/>
          <w:szCs w:val="28"/>
        </w:rPr>
        <w:t>Тейлора</w:t>
      </w:r>
      <w:proofErr w:type="spellEnd"/>
      <w:r w:rsidRPr="00223DB6">
        <w:rPr>
          <w:rFonts w:ascii="Times New Roman" w:hAnsi="Times New Roman" w:cs="Times New Roman"/>
          <w:sz w:val="28"/>
          <w:szCs w:val="28"/>
        </w:rPr>
        <w:t>,</w:t>
      </w:r>
    </w:p>
    <w:p w14:paraId="2571BFBC" w14:textId="77777777" w:rsidR="008E018B" w:rsidRPr="00052A2F" w:rsidRDefault="008E018B" w:rsidP="00FC31DD">
      <w:pPr>
        <w:pStyle w:val="ab"/>
        <w:numPr>
          <w:ilvl w:val="0"/>
          <w:numId w:val="85"/>
        </w:numPr>
        <w:tabs>
          <w:tab w:val="left" w:pos="851"/>
        </w:tabs>
        <w:spacing w:after="0" w:line="235" w:lineRule="auto"/>
        <w:ind w:left="0" w:firstLine="567"/>
        <w:jc w:val="both"/>
        <w:rPr>
          <w:rFonts w:ascii="Times New Roman" w:hAnsi="Times New Roman" w:cs="Times New Roman"/>
          <w:spacing w:val="-4"/>
          <w:sz w:val="28"/>
          <w:szCs w:val="28"/>
          <w:lang w:val="ru-RU"/>
        </w:rPr>
      </w:pPr>
      <w:r w:rsidRPr="00052A2F">
        <w:rPr>
          <w:rFonts w:ascii="Times New Roman" w:hAnsi="Times New Roman" w:cs="Times New Roman"/>
          <w:spacing w:val="-4"/>
          <w:sz w:val="28"/>
          <w:szCs w:val="28"/>
          <w:lang w:val="ru-RU"/>
        </w:rPr>
        <w:t xml:space="preserve">Тест </w:t>
      </w:r>
      <w:proofErr w:type="spellStart"/>
      <w:r w:rsidRPr="00052A2F">
        <w:rPr>
          <w:rFonts w:ascii="Times New Roman" w:hAnsi="Times New Roman" w:cs="Times New Roman"/>
          <w:spacing w:val="-4"/>
          <w:sz w:val="28"/>
          <w:szCs w:val="28"/>
          <w:lang w:val="ru-RU"/>
        </w:rPr>
        <w:t>Г.Ю</w:t>
      </w:r>
      <w:proofErr w:type="spellEnd"/>
      <w:r w:rsidRPr="00052A2F">
        <w:rPr>
          <w:rFonts w:ascii="Times New Roman" w:hAnsi="Times New Roman" w:cs="Times New Roman"/>
          <w:spacing w:val="-4"/>
          <w:sz w:val="28"/>
          <w:szCs w:val="28"/>
          <w:lang w:val="ru-RU"/>
        </w:rPr>
        <w:t xml:space="preserve">. </w:t>
      </w:r>
      <w:proofErr w:type="spellStart"/>
      <w:r w:rsidRPr="00052A2F">
        <w:rPr>
          <w:rFonts w:ascii="Times New Roman" w:hAnsi="Times New Roman" w:cs="Times New Roman"/>
          <w:spacing w:val="-4"/>
          <w:sz w:val="28"/>
          <w:szCs w:val="28"/>
          <w:lang w:val="ru-RU"/>
        </w:rPr>
        <w:t>Айзенка</w:t>
      </w:r>
      <w:proofErr w:type="spellEnd"/>
      <w:r w:rsidRPr="00052A2F">
        <w:rPr>
          <w:rFonts w:ascii="Times New Roman" w:hAnsi="Times New Roman" w:cs="Times New Roman"/>
          <w:spacing w:val="-4"/>
          <w:sz w:val="28"/>
          <w:szCs w:val="28"/>
          <w:lang w:val="ru-RU"/>
        </w:rPr>
        <w:t xml:space="preserve"> по самооценки психических состояний подростков, </w:t>
      </w:r>
    </w:p>
    <w:p w14:paraId="17D5592E" w14:textId="77777777" w:rsidR="008E018B" w:rsidRPr="00223DB6" w:rsidRDefault="008E018B" w:rsidP="00FC31DD">
      <w:pPr>
        <w:pStyle w:val="ab"/>
        <w:numPr>
          <w:ilvl w:val="0"/>
          <w:numId w:val="85"/>
        </w:numPr>
        <w:tabs>
          <w:tab w:val="left" w:pos="851"/>
        </w:tabs>
        <w:spacing w:after="0" w:line="235" w:lineRule="auto"/>
        <w:ind w:left="0" w:firstLine="567"/>
        <w:jc w:val="both"/>
        <w:rPr>
          <w:rFonts w:ascii="Times New Roman" w:hAnsi="Times New Roman" w:cs="Times New Roman"/>
          <w:sz w:val="28"/>
          <w:szCs w:val="28"/>
          <w:lang w:val="ru-RU"/>
        </w:rPr>
      </w:pPr>
      <w:r w:rsidRPr="00223DB6">
        <w:rPr>
          <w:rFonts w:ascii="Times New Roman" w:hAnsi="Times New Roman" w:cs="Times New Roman"/>
          <w:bCs/>
          <w:sz w:val="28"/>
          <w:szCs w:val="28"/>
          <w:lang w:val="ru-RU"/>
        </w:rPr>
        <w:t>Тест-опросник для определения уровня самооценки (</w:t>
      </w:r>
      <w:proofErr w:type="spellStart"/>
      <w:r w:rsidRPr="00223DB6">
        <w:rPr>
          <w:rFonts w:ascii="Times New Roman" w:hAnsi="Times New Roman" w:cs="Times New Roman"/>
          <w:bCs/>
          <w:sz w:val="28"/>
          <w:szCs w:val="28"/>
          <w:lang w:val="ru-RU"/>
        </w:rPr>
        <w:t>С.В</w:t>
      </w:r>
      <w:proofErr w:type="spellEnd"/>
      <w:r w:rsidRPr="00223DB6">
        <w:rPr>
          <w:rFonts w:ascii="Times New Roman" w:hAnsi="Times New Roman" w:cs="Times New Roman"/>
          <w:bCs/>
          <w:sz w:val="28"/>
          <w:szCs w:val="28"/>
          <w:lang w:val="ru-RU"/>
        </w:rPr>
        <w:t>.</w:t>
      </w:r>
      <w:r w:rsidRPr="00223DB6">
        <w:rPr>
          <w:rFonts w:ascii="Times New Roman" w:hAnsi="Times New Roman" w:cs="Times New Roman"/>
          <w:bCs/>
          <w:sz w:val="28"/>
          <w:szCs w:val="28"/>
        </w:rPr>
        <w:t> </w:t>
      </w:r>
      <w:r w:rsidRPr="00223DB6">
        <w:rPr>
          <w:rFonts w:ascii="Times New Roman" w:hAnsi="Times New Roman" w:cs="Times New Roman"/>
          <w:bCs/>
          <w:sz w:val="28"/>
          <w:szCs w:val="28"/>
          <w:lang w:val="ru-RU"/>
        </w:rPr>
        <w:t>Ковалёв).</w:t>
      </w:r>
    </w:p>
    <w:p w14:paraId="6ECAF0EE" w14:textId="229F4B21" w:rsidR="008E018B" w:rsidRDefault="008E018B"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исследование проводимым на базе школы № 17 г. Бийска участвовало 36 детей из 3-х пятых классов и 36 подростков из 8-х классов, где по 18 детей и подростков из семей в ситуации развода родителей, по 18 детей и подростков из полных семей.</w:t>
      </w:r>
    </w:p>
    <w:p w14:paraId="5411FB77" w14:textId="77777777" w:rsidR="00FC31DD" w:rsidRPr="00223DB6" w:rsidRDefault="00FC31DD" w:rsidP="00FC31DD">
      <w:pPr>
        <w:spacing w:after="0" w:line="235" w:lineRule="auto"/>
        <w:ind w:firstLine="567"/>
        <w:jc w:val="both"/>
        <w:rPr>
          <w:rFonts w:ascii="Times New Roman" w:hAnsi="Times New Roman" w:cs="Times New Roman"/>
          <w:sz w:val="28"/>
          <w:szCs w:val="28"/>
        </w:rPr>
      </w:pPr>
    </w:p>
    <w:p w14:paraId="4C18D924" w14:textId="77777777" w:rsidR="00FC31DD" w:rsidRPr="009706E2" w:rsidRDefault="00FC31DD" w:rsidP="00FC31DD">
      <w:pPr>
        <w:spacing w:after="0" w:line="235" w:lineRule="auto"/>
        <w:jc w:val="center"/>
        <w:rPr>
          <w:rFonts w:ascii="Times New Roman" w:hAnsi="Times New Roman" w:cs="Times New Roman"/>
          <w:b/>
          <w:bCs/>
          <w:sz w:val="28"/>
          <w:szCs w:val="28"/>
          <w:lang w:val="en-US"/>
        </w:rPr>
      </w:pPr>
      <w:r w:rsidRPr="009706E2">
        <w:rPr>
          <w:rFonts w:ascii="Times New Roman" w:hAnsi="Times New Roman" w:cs="Times New Roman"/>
          <w:b/>
          <w:bCs/>
          <w:noProof/>
          <w:sz w:val="28"/>
          <w:szCs w:val="28"/>
          <w:lang w:eastAsia="ru-RU"/>
        </w:rPr>
        <w:drawing>
          <wp:inline distT="0" distB="0" distL="0" distR="0" wp14:anchorId="496037A1" wp14:editId="514162B9">
            <wp:extent cx="4975761" cy="2412507"/>
            <wp:effectExtent l="0" t="0" r="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94904" cy="2421789"/>
                    </a:xfrm>
                    <a:prstGeom prst="rect">
                      <a:avLst/>
                    </a:prstGeom>
                    <a:noFill/>
                    <a:ln>
                      <a:noFill/>
                    </a:ln>
                  </pic:spPr>
                </pic:pic>
              </a:graphicData>
            </a:graphic>
          </wp:inline>
        </w:drawing>
      </w:r>
    </w:p>
    <w:p w14:paraId="704F0CF2" w14:textId="77777777" w:rsidR="00FC31DD" w:rsidRDefault="00FC31DD" w:rsidP="00FC31DD">
      <w:pPr>
        <w:spacing w:after="0" w:line="235" w:lineRule="auto"/>
        <w:jc w:val="center"/>
        <w:rPr>
          <w:rFonts w:ascii="Times New Roman" w:hAnsi="Times New Roman" w:cs="Times New Roman"/>
          <w:b/>
          <w:bCs/>
          <w:i/>
          <w:sz w:val="28"/>
          <w:szCs w:val="28"/>
        </w:rPr>
      </w:pPr>
      <w:r w:rsidRPr="009706E2">
        <w:rPr>
          <w:rFonts w:ascii="Times New Roman" w:hAnsi="Times New Roman" w:cs="Times New Roman"/>
          <w:b/>
          <w:bCs/>
          <w:i/>
          <w:sz w:val="28"/>
          <w:szCs w:val="28"/>
        </w:rPr>
        <w:t xml:space="preserve">Рис.1 Уровень тревожности детей в полных семьях (группа 1) </w:t>
      </w:r>
    </w:p>
    <w:p w14:paraId="23B09C13" w14:textId="77777777" w:rsidR="00FC31DD" w:rsidRPr="009706E2" w:rsidRDefault="00FC31DD" w:rsidP="00FC31DD">
      <w:pPr>
        <w:spacing w:after="0" w:line="235" w:lineRule="auto"/>
        <w:jc w:val="center"/>
        <w:rPr>
          <w:rFonts w:ascii="Times New Roman" w:hAnsi="Times New Roman" w:cs="Times New Roman"/>
          <w:b/>
          <w:bCs/>
          <w:i/>
          <w:sz w:val="28"/>
          <w:szCs w:val="28"/>
        </w:rPr>
      </w:pPr>
      <w:r w:rsidRPr="009706E2">
        <w:rPr>
          <w:rFonts w:ascii="Times New Roman" w:hAnsi="Times New Roman" w:cs="Times New Roman"/>
          <w:b/>
          <w:bCs/>
          <w:i/>
          <w:sz w:val="28"/>
          <w:szCs w:val="28"/>
        </w:rPr>
        <w:t>и в ситуации развода (группа 2), (методика Дж. Тейлора).</w:t>
      </w:r>
    </w:p>
    <w:p w14:paraId="7A89D5A4" w14:textId="1C4C24E6"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Тестирование детей и подростков выявило следующую динамику:</w:t>
      </w:r>
    </w:p>
    <w:p w14:paraId="3C36A597" w14:textId="177B63C1" w:rsidR="009706E2" w:rsidRPr="00223DB6" w:rsidRDefault="009706E2"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sz w:val="28"/>
          <w:szCs w:val="28"/>
        </w:rPr>
        <w:t>Результаты исследования дают основание сделать следующие выводы, что дети и подростки, в критической для них ситуации развода родителей, эмоционально значительно отличаются от своих сверстников, которых не коснулась данная стрессовая ситуация. При исследовании уровня тревожности детей 5-х классов, в полных семьях и в семьях в ситуации развода, по диагностической методике Дж. Тейлора, результат показывает: что дети из полных семей более спокойны. Уровень тревожности у 4 человек низкий, у 12 детей средний с тенденцией к низкому, и только у 2 средний уровень с тенденцией к высокому. Высокие показатели тревожности отсутствуют.</w:t>
      </w:r>
    </w:p>
    <w:p w14:paraId="6E4845CD" w14:textId="77777777" w:rsidR="008E018B" w:rsidRPr="00223DB6" w:rsidRDefault="008E018B" w:rsidP="00487599">
      <w:pPr>
        <w:spacing w:after="0" w:line="240" w:lineRule="auto"/>
        <w:ind w:firstLine="567"/>
        <w:rPr>
          <w:rFonts w:ascii="Times New Roman" w:hAnsi="Times New Roman" w:cs="Times New Roman"/>
          <w:sz w:val="28"/>
          <w:szCs w:val="28"/>
        </w:rPr>
      </w:pPr>
    </w:p>
    <w:p w14:paraId="65AAC999" w14:textId="77777777" w:rsidR="008E018B" w:rsidRPr="009706E2" w:rsidRDefault="008E018B" w:rsidP="00487599">
      <w:pPr>
        <w:spacing w:after="0" w:line="240" w:lineRule="auto"/>
        <w:jc w:val="center"/>
        <w:rPr>
          <w:rFonts w:ascii="Times New Roman" w:hAnsi="Times New Roman" w:cs="Times New Roman"/>
          <w:b/>
          <w:bCs/>
          <w:sz w:val="28"/>
          <w:szCs w:val="28"/>
        </w:rPr>
      </w:pPr>
      <w:r w:rsidRPr="009706E2">
        <w:rPr>
          <w:rFonts w:ascii="Times New Roman" w:hAnsi="Times New Roman" w:cs="Times New Roman"/>
          <w:b/>
          <w:bCs/>
          <w:noProof/>
          <w:sz w:val="28"/>
          <w:szCs w:val="28"/>
          <w:lang w:eastAsia="ru-RU"/>
        </w:rPr>
        <w:drawing>
          <wp:inline distT="0" distB="0" distL="0" distR="0" wp14:anchorId="7236E9A8" wp14:editId="5764B23D">
            <wp:extent cx="5651984" cy="293370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663032" cy="2939435"/>
                    </a:xfrm>
                    <a:prstGeom prst="rect">
                      <a:avLst/>
                    </a:prstGeom>
                    <a:noFill/>
                    <a:ln>
                      <a:noFill/>
                    </a:ln>
                  </pic:spPr>
                </pic:pic>
              </a:graphicData>
            </a:graphic>
          </wp:inline>
        </w:drawing>
      </w:r>
    </w:p>
    <w:p w14:paraId="05BB36C1" w14:textId="77777777" w:rsidR="009706E2" w:rsidRDefault="008E018B" w:rsidP="00487599">
      <w:pPr>
        <w:spacing w:after="0" w:line="240" w:lineRule="auto"/>
        <w:jc w:val="center"/>
        <w:rPr>
          <w:rFonts w:ascii="Times New Roman" w:hAnsi="Times New Roman" w:cs="Times New Roman"/>
          <w:b/>
          <w:bCs/>
          <w:i/>
          <w:sz w:val="28"/>
          <w:szCs w:val="28"/>
        </w:rPr>
      </w:pPr>
      <w:r w:rsidRPr="009706E2">
        <w:rPr>
          <w:rFonts w:ascii="Times New Roman" w:hAnsi="Times New Roman" w:cs="Times New Roman"/>
          <w:b/>
          <w:bCs/>
          <w:i/>
          <w:sz w:val="28"/>
          <w:szCs w:val="28"/>
        </w:rPr>
        <w:t xml:space="preserve">Рис. 2. Уровень эмоционального состояния подростков в полных семьях (группа 1) и в ситуации развод (группа 2), (методика </w:t>
      </w:r>
      <w:proofErr w:type="spellStart"/>
      <w:r w:rsidRPr="009706E2">
        <w:rPr>
          <w:rFonts w:ascii="Times New Roman" w:hAnsi="Times New Roman" w:cs="Times New Roman"/>
          <w:b/>
          <w:bCs/>
          <w:i/>
          <w:sz w:val="28"/>
          <w:szCs w:val="28"/>
        </w:rPr>
        <w:t>Г.Ю</w:t>
      </w:r>
      <w:proofErr w:type="spellEnd"/>
      <w:r w:rsidRPr="009706E2">
        <w:rPr>
          <w:rFonts w:ascii="Times New Roman" w:hAnsi="Times New Roman" w:cs="Times New Roman"/>
          <w:b/>
          <w:bCs/>
          <w:i/>
          <w:sz w:val="28"/>
          <w:szCs w:val="28"/>
        </w:rPr>
        <w:t xml:space="preserve">. </w:t>
      </w:r>
      <w:proofErr w:type="spellStart"/>
      <w:r w:rsidR="007F2A59" w:rsidRPr="009706E2">
        <w:rPr>
          <w:rFonts w:ascii="Times New Roman" w:hAnsi="Times New Roman" w:cs="Times New Roman"/>
          <w:b/>
          <w:bCs/>
          <w:i/>
          <w:sz w:val="28"/>
          <w:szCs w:val="28"/>
        </w:rPr>
        <w:t>Айзенка</w:t>
      </w:r>
      <w:proofErr w:type="spellEnd"/>
      <w:r w:rsidR="007F2A59" w:rsidRPr="009706E2">
        <w:rPr>
          <w:rFonts w:ascii="Times New Roman" w:hAnsi="Times New Roman" w:cs="Times New Roman"/>
          <w:b/>
          <w:bCs/>
          <w:i/>
          <w:sz w:val="28"/>
          <w:szCs w:val="28"/>
        </w:rPr>
        <w:t xml:space="preserve">, </w:t>
      </w:r>
    </w:p>
    <w:p w14:paraId="6404E3CC" w14:textId="64D9771B" w:rsidR="008E018B" w:rsidRPr="00223DB6" w:rsidRDefault="007F2A59" w:rsidP="00487599">
      <w:pPr>
        <w:spacing w:after="0" w:line="240" w:lineRule="auto"/>
        <w:jc w:val="center"/>
        <w:rPr>
          <w:rFonts w:ascii="Times New Roman" w:hAnsi="Times New Roman" w:cs="Times New Roman"/>
          <w:i/>
          <w:sz w:val="28"/>
          <w:szCs w:val="28"/>
        </w:rPr>
      </w:pPr>
      <w:proofErr w:type="spellStart"/>
      <w:r w:rsidRPr="009706E2">
        <w:rPr>
          <w:rFonts w:ascii="Times New Roman" w:hAnsi="Times New Roman" w:cs="Times New Roman"/>
          <w:b/>
          <w:bCs/>
          <w:i/>
          <w:sz w:val="28"/>
          <w:szCs w:val="28"/>
        </w:rPr>
        <w:t>С.В</w:t>
      </w:r>
      <w:proofErr w:type="spellEnd"/>
      <w:r w:rsidRPr="009706E2">
        <w:rPr>
          <w:rFonts w:ascii="Times New Roman" w:hAnsi="Times New Roman" w:cs="Times New Roman"/>
          <w:b/>
          <w:bCs/>
          <w:i/>
          <w:sz w:val="28"/>
          <w:szCs w:val="28"/>
        </w:rPr>
        <w:t>.</w:t>
      </w:r>
      <w:r w:rsidR="008E018B" w:rsidRPr="009706E2">
        <w:rPr>
          <w:rFonts w:ascii="Times New Roman" w:hAnsi="Times New Roman" w:cs="Times New Roman"/>
          <w:b/>
          <w:bCs/>
          <w:i/>
          <w:sz w:val="28"/>
          <w:szCs w:val="28"/>
        </w:rPr>
        <w:t xml:space="preserve"> Ковалёва)</w:t>
      </w:r>
    </w:p>
    <w:p w14:paraId="2AA3F48F" w14:textId="77777777" w:rsidR="008E018B" w:rsidRPr="00223DB6" w:rsidRDefault="008E018B" w:rsidP="00487599">
      <w:pPr>
        <w:spacing w:after="0" w:line="240" w:lineRule="auto"/>
        <w:ind w:firstLine="567"/>
        <w:jc w:val="both"/>
        <w:rPr>
          <w:rFonts w:ascii="Times New Roman" w:hAnsi="Times New Roman" w:cs="Times New Roman"/>
          <w:sz w:val="28"/>
          <w:szCs w:val="28"/>
        </w:rPr>
      </w:pPr>
    </w:p>
    <w:p w14:paraId="1BFF58FA" w14:textId="77777777" w:rsidR="008E018B" w:rsidRPr="00223DB6" w:rsidRDefault="008E018B"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А вот </w:t>
      </w:r>
      <w:r w:rsidR="007F2A59" w:rsidRPr="00223DB6">
        <w:rPr>
          <w:rFonts w:ascii="Times New Roman" w:hAnsi="Times New Roman" w:cs="Times New Roman"/>
          <w:bCs/>
          <w:sz w:val="28"/>
          <w:szCs w:val="28"/>
        </w:rPr>
        <w:t>результаты тревожности</w:t>
      </w:r>
      <w:r w:rsidRPr="00223DB6">
        <w:rPr>
          <w:rFonts w:ascii="Times New Roman" w:hAnsi="Times New Roman" w:cs="Times New Roman"/>
          <w:bCs/>
          <w:sz w:val="28"/>
          <w:szCs w:val="28"/>
        </w:rPr>
        <w:t xml:space="preserve"> детей</w:t>
      </w:r>
      <w:r w:rsidRPr="00223DB6">
        <w:rPr>
          <w:rFonts w:ascii="Times New Roman" w:hAnsi="Times New Roman" w:cs="Times New Roman"/>
          <w:i/>
          <w:sz w:val="28"/>
          <w:szCs w:val="28"/>
        </w:rPr>
        <w:t xml:space="preserve"> в ситуации развода</w:t>
      </w:r>
      <w:r w:rsidRPr="00223DB6">
        <w:rPr>
          <w:rFonts w:ascii="Times New Roman" w:hAnsi="Times New Roman" w:cs="Times New Roman"/>
          <w:bCs/>
          <w:sz w:val="28"/>
          <w:szCs w:val="28"/>
        </w:rPr>
        <w:t xml:space="preserve"> значительно отличаются: У 6 детей уровень тревожности средний с тенденцией к низкому, у 3-х высокие показатели и у 9 детей средний с тенденцией к высокому. Данные результаты характеризуют эмоциональное состояние детей, в ситуации развода родителей, как искажённое, то есть дети ощущают внутреннее состояние тревоги, беспокойство, нервозность, могут возникать межличностные конфликты. Повышенный показатель уровня тревожности даёт основания для того, чтобы выяснить причину и помочь детям справиться со сложным эмоциональным состоянием.</w:t>
      </w:r>
    </w:p>
    <w:p w14:paraId="2E0521FF" w14:textId="77777777" w:rsidR="008E018B" w:rsidRPr="00223DB6" w:rsidRDefault="008E018B"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Результаты исследования подростков 8-х классов по диагностическим методикам </w:t>
      </w:r>
      <w:proofErr w:type="spellStart"/>
      <w:r w:rsidRPr="00223DB6">
        <w:rPr>
          <w:rFonts w:ascii="Times New Roman" w:hAnsi="Times New Roman" w:cs="Times New Roman"/>
          <w:bCs/>
          <w:sz w:val="28"/>
          <w:szCs w:val="28"/>
        </w:rPr>
        <w:t>Г.Ю</w:t>
      </w:r>
      <w:proofErr w:type="spellEnd"/>
      <w:r w:rsidRPr="00223DB6">
        <w:rPr>
          <w:rFonts w:ascii="Times New Roman" w:hAnsi="Times New Roman" w:cs="Times New Roman"/>
          <w:bCs/>
          <w:sz w:val="28"/>
          <w:szCs w:val="28"/>
        </w:rPr>
        <w:t xml:space="preserve">. </w:t>
      </w:r>
      <w:proofErr w:type="spellStart"/>
      <w:r w:rsidRPr="00223DB6">
        <w:rPr>
          <w:rFonts w:ascii="Times New Roman" w:hAnsi="Times New Roman" w:cs="Times New Roman"/>
          <w:bCs/>
          <w:sz w:val="28"/>
          <w:szCs w:val="28"/>
        </w:rPr>
        <w:t>Айзенка</w:t>
      </w:r>
      <w:proofErr w:type="spellEnd"/>
      <w:r w:rsidRPr="00223DB6">
        <w:rPr>
          <w:rFonts w:ascii="Times New Roman" w:hAnsi="Times New Roman" w:cs="Times New Roman"/>
          <w:bCs/>
          <w:sz w:val="28"/>
          <w:szCs w:val="28"/>
        </w:rPr>
        <w:t xml:space="preserve"> (</w:t>
      </w:r>
      <w:r w:rsidRPr="00223DB6">
        <w:rPr>
          <w:rFonts w:ascii="Times New Roman" w:hAnsi="Times New Roman" w:cs="Times New Roman"/>
          <w:sz w:val="28"/>
          <w:szCs w:val="28"/>
        </w:rPr>
        <w:t xml:space="preserve">Оценка психических состояний </w:t>
      </w:r>
      <w:proofErr w:type="spellStart"/>
      <w:r w:rsidRPr="00223DB6">
        <w:rPr>
          <w:rFonts w:ascii="Times New Roman" w:hAnsi="Times New Roman" w:cs="Times New Roman"/>
          <w:sz w:val="28"/>
          <w:szCs w:val="28"/>
        </w:rPr>
        <w:t>Г.Ю</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Айзенка</w:t>
      </w:r>
      <w:proofErr w:type="spellEnd"/>
      <w:r w:rsidRPr="00223DB6">
        <w:rPr>
          <w:rFonts w:ascii="Times New Roman" w:hAnsi="Times New Roman" w:cs="Times New Roman"/>
          <w:sz w:val="28"/>
          <w:szCs w:val="28"/>
        </w:rPr>
        <w:t xml:space="preserve">- </w:t>
      </w:r>
      <w:r w:rsidRPr="00223DB6">
        <w:rPr>
          <w:rFonts w:ascii="Times New Roman" w:hAnsi="Times New Roman" w:cs="Times New Roman"/>
          <w:iCs/>
          <w:sz w:val="28"/>
          <w:szCs w:val="28"/>
        </w:rPr>
        <w:t xml:space="preserve">личностный опросник) </w:t>
      </w:r>
      <w:r w:rsidRPr="00223DB6">
        <w:rPr>
          <w:rFonts w:ascii="Times New Roman" w:hAnsi="Times New Roman" w:cs="Times New Roman"/>
          <w:bCs/>
          <w:sz w:val="28"/>
          <w:szCs w:val="28"/>
        </w:rPr>
        <w:t xml:space="preserve">и </w:t>
      </w:r>
      <w:proofErr w:type="spellStart"/>
      <w:r w:rsidRPr="00223DB6">
        <w:rPr>
          <w:rFonts w:ascii="Times New Roman" w:hAnsi="Times New Roman" w:cs="Times New Roman"/>
          <w:bCs/>
          <w:sz w:val="28"/>
          <w:szCs w:val="28"/>
        </w:rPr>
        <w:t>С.В</w:t>
      </w:r>
      <w:proofErr w:type="spellEnd"/>
      <w:r w:rsidRPr="00223DB6">
        <w:rPr>
          <w:rFonts w:ascii="Times New Roman" w:hAnsi="Times New Roman" w:cs="Times New Roman"/>
          <w:bCs/>
          <w:sz w:val="28"/>
          <w:szCs w:val="28"/>
        </w:rPr>
        <w:t xml:space="preserve">. Ковалёва (Тест - опросник для определения уровня самооценки (С. В. Ковалёв) из полных семей и </w:t>
      </w:r>
      <w:r w:rsidR="007F2A59" w:rsidRPr="00223DB6">
        <w:rPr>
          <w:rFonts w:ascii="Times New Roman" w:hAnsi="Times New Roman" w:cs="Times New Roman"/>
          <w:bCs/>
          <w:sz w:val="28"/>
          <w:szCs w:val="28"/>
        </w:rPr>
        <w:t>семей,</w:t>
      </w:r>
      <w:r w:rsidRPr="00223DB6">
        <w:rPr>
          <w:rFonts w:ascii="Times New Roman" w:hAnsi="Times New Roman" w:cs="Times New Roman"/>
          <w:bCs/>
          <w:sz w:val="28"/>
          <w:szCs w:val="28"/>
        </w:rPr>
        <w:t xml:space="preserve"> находящихся в ситуации </w:t>
      </w:r>
      <w:r w:rsidR="007F2A59" w:rsidRPr="00223DB6">
        <w:rPr>
          <w:rFonts w:ascii="Times New Roman" w:hAnsi="Times New Roman" w:cs="Times New Roman"/>
          <w:bCs/>
          <w:sz w:val="28"/>
          <w:szCs w:val="28"/>
        </w:rPr>
        <w:t>развода,</w:t>
      </w:r>
      <w:r w:rsidRPr="00223DB6">
        <w:rPr>
          <w:rFonts w:ascii="Times New Roman" w:hAnsi="Times New Roman" w:cs="Times New Roman"/>
          <w:bCs/>
          <w:sz w:val="28"/>
          <w:szCs w:val="28"/>
        </w:rPr>
        <w:t xml:space="preserve"> показывают, что:</w:t>
      </w:r>
    </w:p>
    <w:p w14:paraId="15F60FCD" w14:textId="77777777" w:rsidR="008E018B" w:rsidRPr="00223DB6" w:rsidRDefault="008E018B"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lastRenderedPageBreak/>
        <w:t>1. Уровень эмоционального состояния детей в полных семьях: тревожность (</w:t>
      </w:r>
      <w:r w:rsidRPr="00223DB6">
        <w:rPr>
          <w:rFonts w:ascii="Times New Roman" w:hAnsi="Times New Roman" w:cs="Times New Roman"/>
          <w:sz w:val="28"/>
          <w:szCs w:val="28"/>
        </w:rPr>
        <w:t>у 6 человек средний с тенденцией к низкому, у 12 средний с тенденцией к высокому, высокий не выявлен)</w:t>
      </w:r>
      <w:r w:rsidRPr="00223DB6">
        <w:rPr>
          <w:rFonts w:ascii="Times New Roman" w:hAnsi="Times New Roman" w:cs="Times New Roman"/>
          <w:bCs/>
          <w:sz w:val="28"/>
          <w:szCs w:val="28"/>
        </w:rPr>
        <w:t>, фрустрация (</w:t>
      </w:r>
      <w:r w:rsidRPr="00223DB6">
        <w:rPr>
          <w:rFonts w:ascii="Times New Roman" w:hAnsi="Times New Roman" w:cs="Times New Roman"/>
          <w:sz w:val="28"/>
          <w:szCs w:val="28"/>
        </w:rPr>
        <w:t>у 6 средний с тенденцией к низкому, у 12 средний с тенденцией к высокому)</w:t>
      </w:r>
      <w:r w:rsidRPr="00223DB6">
        <w:rPr>
          <w:rFonts w:ascii="Times New Roman" w:hAnsi="Times New Roman" w:cs="Times New Roman"/>
          <w:bCs/>
          <w:sz w:val="28"/>
          <w:szCs w:val="28"/>
        </w:rPr>
        <w:t>, ригидность (</w:t>
      </w:r>
      <w:r w:rsidRPr="00223DB6">
        <w:rPr>
          <w:rFonts w:ascii="Times New Roman" w:hAnsi="Times New Roman" w:cs="Times New Roman"/>
          <w:sz w:val="28"/>
          <w:szCs w:val="28"/>
        </w:rPr>
        <w:t>у 10 средний с тенденцией к низкому, у 8 средний с тенденцией к высокому)</w:t>
      </w:r>
      <w:r w:rsidRPr="00223DB6">
        <w:rPr>
          <w:rFonts w:ascii="Times New Roman" w:hAnsi="Times New Roman" w:cs="Times New Roman"/>
          <w:bCs/>
          <w:sz w:val="28"/>
          <w:szCs w:val="28"/>
        </w:rPr>
        <w:t>, агрессия (</w:t>
      </w:r>
      <w:r w:rsidRPr="00223DB6">
        <w:rPr>
          <w:rFonts w:ascii="Times New Roman" w:hAnsi="Times New Roman" w:cs="Times New Roman"/>
          <w:sz w:val="28"/>
          <w:szCs w:val="28"/>
        </w:rPr>
        <w:t>у 9 детей средний с тенденцией к низкому, у 9 детей средний с тенденцией к высокому).</w:t>
      </w:r>
    </w:p>
    <w:p w14:paraId="1BC8EEFC" w14:textId="0EE4AD3A"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Cs/>
          <w:sz w:val="28"/>
          <w:szCs w:val="28"/>
        </w:rPr>
        <w:t xml:space="preserve">2. Уровень эмоционального состояния детей </w:t>
      </w:r>
      <w:r w:rsidRPr="00223DB6">
        <w:rPr>
          <w:rFonts w:ascii="Times New Roman" w:hAnsi="Times New Roman" w:cs="Times New Roman"/>
          <w:i/>
          <w:sz w:val="28"/>
          <w:szCs w:val="28"/>
        </w:rPr>
        <w:t>в ситуации развода</w:t>
      </w:r>
      <w:r w:rsidRPr="00223DB6">
        <w:rPr>
          <w:rFonts w:ascii="Times New Roman" w:hAnsi="Times New Roman" w:cs="Times New Roman"/>
          <w:bCs/>
          <w:sz w:val="28"/>
          <w:szCs w:val="28"/>
        </w:rPr>
        <w:t>: тревожность (</w:t>
      </w:r>
      <w:r w:rsidRPr="00223DB6">
        <w:rPr>
          <w:rFonts w:ascii="Times New Roman" w:hAnsi="Times New Roman" w:cs="Times New Roman"/>
          <w:sz w:val="28"/>
          <w:szCs w:val="28"/>
        </w:rPr>
        <w:t>у 1 человек средний с тенденцией к низкому, у 3 средний с тенденцией к высокому, высокий у 14 детей)</w:t>
      </w:r>
      <w:r w:rsidRPr="00223DB6">
        <w:rPr>
          <w:rFonts w:ascii="Times New Roman" w:hAnsi="Times New Roman" w:cs="Times New Roman"/>
          <w:bCs/>
          <w:sz w:val="28"/>
          <w:szCs w:val="28"/>
        </w:rPr>
        <w:t>, фрустрация (</w:t>
      </w:r>
      <w:r w:rsidRPr="00223DB6">
        <w:rPr>
          <w:rFonts w:ascii="Times New Roman" w:hAnsi="Times New Roman" w:cs="Times New Roman"/>
          <w:sz w:val="28"/>
          <w:szCs w:val="28"/>
        </w:rPr>
        <w:t>у 2 средний с тенденцией к низкому, у 11 средний с тенденцией к высокому, высокий у 5 детей)</w:t>
      </w:r>
      <w:r w:rsidRPr="00223DB6">
        <w:rPr>
          <w:rFonts w:ascii="Times New Roman" w:hAnsi="Times New Roman" w:cs="Times New Roman"/>
          <w:bCs/>
          <w:sz w:val="28"/>
          <w:szCs w:val="28"/>
        </w:rPr>
        <w:t>, ригидность (</w:t>
      </w:r>
      <w:r w:rsidRPr="00223DB6">
        <w:rPr>
          <w:rFonts w:ascii="Times New Roman" w:hAnsi="Times New Roman" w:cs="Times New Roman"/>
          <w:sz w:val="28"/>
          <w:szCs w:val="28"/>
        </w:rPr>
        <w:t>у 13 средний с тенденцией к низкому, у 5 средний с тенденцией к высокому, высокого уровня не выявлено)</w:t>
      </w:r>
      <w:r w:rsidRPr="00223DB6">
        <w:rPr>
          <w:rFonts w:ascii="Times New Roman" w:hAnsi="Times New Roman" w:cs="Times New Roman"/>
          <w:bCs/>
          <w:sz w:val="28"/>
          <w:szCs w:val="28"/>
        </w:rPr>
        <w:t>, агрессия (</w:t>
      </w:r>
      <w:r w:rsidRPr="00223DB6">
        <w:rPr>
          <w:rFonts w:ascii="Times New Roman" w:hAnsi="Times New Roman" w:cs="Times New Roman"/>
          <w:sz w:val="28"/>
          <w:szCs w:val="28"/>
        </w:rPr>
        <w:t xml:space="preserve">у 2 детей средний с тенденцией к низкому, у 11 детей средний с тенденцией к высокому, высокий уровень у 5 детей). </w:t>
      </w:r>
    </w:p>
    <w:p w14:paraId="06850647"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Эти показатели позволяют понять, что подростки из семей, в кризисной ситуации развода родителей, эмоционально не уравновешенные. В данном случае нужно принимать во внимание и возрастной период, 14-15 лет, когда подросток особенно остро воспринимает любые изменения в своей жизни. </w:t>
      </w:r>
    </w:p>
    <w:p w14:paraId="384E8545"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Тенденция к высокому уровню эмоционального состояния заметна и </w:t>
      </w:r>
      <w:r w:rsidR="007F2A59" w:rsidRPr="00223DB6">
        <w:rPr>
          <w:rFonts w:ascii="Times New Roman" w:hAnsi="Times New Roman" w:cs="Times New Roman"/>
          <w:sz w:val="28"/>
          <w:szCs w:val="28"/>
        </w:rPr>
        <w:t>в первой,</w:t>
      </w:r>
      <w:r w:rsidRPr="00223DB6">
        <w:rPr>
          <w:rFonts w:ascii="Times New Roman" w:hAnsi="Times New Roman" w:cs="Times New Roman"/>
          <w:sz w:val="28"/>
          <w:szCs w:val="28"/>
        </w:rPr>
        <w:t xml:space="preserve"> и во второй группах, но именно высокие показатели уровней тревожности, фрустрации, агрессии, ригидности присутствуют только у подростков в семьях, находящихся в ситуации развода. Стоит обратить внимание педагогов и родителей на эмоциональное состояние этих детей, выявить причину и разработать рекомендации по снижению повышенных показателей тревожности, фрустрации, агрессии, ригидности.</w:t>
      </w:r>
    </w:p>
    <w:p w14:paraId="375B79BD" w14:textId="77777777" w:rsidR="008E018B" w:rsidRPr="00223DB6" w:rsidRDefault="008E018B" w:rsidP="00487599">
      <w:pPr>
        <w:pStyle w:val="ab"/>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Уровень самооценки (</w:t>
      </w:r>
      <w:proofErr w:type="spellStart"/>
      <w:r w:rsidRPr="00223DB6">
        <w:rPr>
          <w:rFonts w:ascii="Times New Roman" w:hAnsi="Times New Roman" w:cs="Times New Roman"/>
          <w:sz w:val="28"/>
          <w:szCs w:val="28"/>
          <w:lang w:val="ru-RU"/>
        </w:rPr>
        <w:t>С.В.Ковалёв</w:t>
      </w:r>
      <w:proofErr w:type="spellEnd"/>
      <w:r w:rsidRPr="00223DB6">
        <w:rPr>
          <w:rFonts w:ascii="Times New Roman" w:hAnsi="Times New Roman" w:cs="Times New Roman"/>
          <w:sz w:val="28"/>
          <w:szCs w:val="28"/>
          <w:lang w:val="ru-RU"/>
        </w:rPr>
        <w:t xml:space="preserve">) подростков из полных семей, и </w:t>
      </w:r>
      <w:r w:rsidR="007F2A59" w:rsidRPr="00223DB6">
        <w:rPr>
          <w:rFonts w:ascii="Times New Roman" w:hAnsi="Times New Roman" w:cs="Times New Roman"/>
          <w:sz w:val="28"/>
          <w:szCs w:val="28"/>
          <w:lang w:val="ru-RU"/>
        </w:rPr>
        <w:t>подростков,</w:t>
      </w:r>
      <w:r w:rsidRPr="00223DB6">
        <w:rPr>
          <w:rFonts w:ascii="Times New Roman" w:hAnsi="Times New Roman" w:cs="Times New Roman"/>
          <w:sz w:val="28"/>
          <w:szCs w:val="28"/>
          <w:lang w:val="ru-RU"/>
        </w:rPr>
        <w:t xml:space="preserve"> переживших ситуацию развода родителей практически одинаковый, средний с тенденцией к низкому (5 детей средний уровень, 13 тенденция к низкому</w:t>
      </w:r>
      <w:r w:rsidR="007F2A59" w:rsidRPr="00223DB6">
        <w:rPr>
          <w:rFonts w:ascii="Times New Roman" w:hAnsi="Times New Roman" w:cs="Times New Roman"/>
          <w:sz w:val="28"/>
          <w:szCs w:val="28"/>
          <w:lang w:val="ru-RU"/>
        </w:rPr>
        <w:t>), эти</w:t>
      </w:r>
      <w:r w:rsidRPr="00223DB6">
        <w:rPr>
          <w:rFonts w:ascii="Times New Roman" w:hAnsi="Times New Roman" w:cs="Times New Roman"/>
          <w:sz w:val="28"/>
          <w:szCs w:val="28"/>
          <w:lang w:val="ru-RU"/>
        </w:rPr>
        <w:t xml:space="preserve"> показатели говорят о том, что подростки болезненно переносят </w:t>
      </w:r>
      <w:r w:rsidR="007F2A59" w:rsidRPr="00223DB6">
        <w:rPr>
          <w:rFonts w:ascii="Times New Roman" w:hAnsi="Times New Roman" w:cs="Times New Roman"/>
          <w:sz w:val="28"/>
          <w:szCs w:val="28"/>
          <w:lang w:val="ru-RU"/>
        </w:rPr>
        <w:t>замечания,</w:t>
      </w:r>
      <w:r w:rsidRPr="00223DB6">
        <w:rPr>
          <w:rFonts w:ascii="Times New Roman" w:hAnsi="Times New Roman" w:cs="Times New Roman"/>
          <w:sz w:val="28"/>
          <w:szCs w:val="28"/>
          <w:lang w:val="ru-RU"/>
        </w:rPr>
        <w:t xml:space="preserve"> сделанные в их адрес, часто меняют своё мнение, пытаются подстроиться под других, может проявляться неразговорчивость, застенчивость. Но также нужно учитывать, что уровень самооценки подростков не постоянен, может изменяться под воздействием других факторов. </w:t>
      </w:r>
    </w:p>
    <w:p w14:paraId="4B5A210D" w14:textId="77777777" w:rsidR="008E018B" w:rsidRPr="00223DB6" w:rsidRDefault="008E018B" w:rsidP="00487599">
      <w:pPr>
        <w:pStyle w:val="ab"/>
        <w:spacing w:after="0" w:line="240" w:lineRule="auto"/>
        <w:ind w:left="0" w:firstLine="567"/>
        <w:jc w:val="both"/>
        <w:rPr>
          <w:rFonts w:ascii="Times New Roman" w:hAnsi="Times New Roman" w:cs="Times New Roman"/>
          <w:bCs/>
          <w:sz w:val="28"/>
          <w:szCs w:val="28"/>
          <w:lang w:val="ru-RU"/>
        </w:rPr>
      </w:pPr>
      <w:r w:rsidRPr="00223DB6">
        <w:rPr>
          <w:rFonts w:ascii="Times New Roman" w:hAnsi="Times New Roman" w:cs="Times New Roman"/>
          <w:bCs/>
          <w:sz w:val="28"/>
          <w:szCs w:val="28"/>
          <w:lang w:val="ru-RU"/>
        </w:rPr>
        <w:t xml:space="preserve">Исходя из анализа результатов, можно сделать вывод о том, что гипотеза, поставленная до проведения диагностической процедуры: </w:t>
      </w:r>
      <w:r w:rsidRPr="00223DB6">
        <w:rPr>
          <w:rFonts w:ascii="Times New Roman" w:hAnsi="Times New Roman" w:cs="Times New Roman"/>
          <w:sz w:val="28"/>
          <w:szCs w:val="28"/>
          <w:lang w:val="ru-RU"/>
        </w:rPr>
        <w:t xml:space="preserve">ситуация развода родителей негативно влияет на эмоциональную сферу ребёнка любого возраста, ведёт к росту тревожности, агрессии, фрустрации, ригидности и существенно отличается от эмоционального состояния ребёнка из полной семьи, </w:t>
      </w:r>
      <w:r w:rsidRPr="00223DB6">
        <w:rPr>
          <w:rFonts w:ascii="Times New Roman" w:hAnsi="Times New Roman" w:cs="Times New Roman"/>
          <w:bCs/>
          <w:sz w:val="28"/>
          <w:szCs w:val="28"/>
          <w:lang w:val="ru-RU"/>
        </w:rPr>
        <w:t xml:space="preserve">была полностью подтверждена. </w:t>
      </w:r>
    </w:p>
    <w:p w14:paraId="5BB2BDF2" w14:textId="77777777" w:rsidR="008E018B" w:rsidRPr="00223DB6" w:rsidRDefault="008E018B" w:rsidP="00487599">
      <w:pPr>
        <w:spacing w:after="0" w:line="240" w:lineRule="auto"/>
        <w:ind w:firstLine="567"/>
        <w:jc w:val="center"/>
        <w:rPr>
          <w:rFonts w:ascii="Times New Roman" w:hAnsi="Times New Roman" w:cs="Times New Roman"/>
          <w:sz w:val="28"/>
          <w:szCs w:val="28"/>
        </w:rPr>
      </w:pPr>
    </w:p>
    <w:p w14:paraId="732DDF07" w14:textId="77777777" w:rsidR="008E018B" w:rsidRPr="00223DB6" w:rsidRDefault="007F2A59"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1D201E2"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Андреева, </w:t>
      </w:r>
      <w:proofErr w:type="spellStart"/>
      <w:r w:rsidRPr="00223DB6">
        <w:rPr>
          <w:rFonts w:ascii="Times New Roman" w:hAnsi="Times New Roman" w:cs="Times New Roman"/>
          <w:sz w:val="28"/>
          <w:szCs w:val="28"/>
        </w:rPr>
        <w:t>Г.М</w:t>
      </w:r>
      <w:proofErr w:type="spellEnd"/>
      <w:r w:rsidRPr="00223DB6">
        <w:rPr>
          <w:rFonts w:ascii="Times New Roman" w:hAnsi="Times New Roman" w:cs="Times New Roman"/>
          <w:sz w:val="28"/>
          <w:szCs w:val="28"/>
        </w:rPr>
        <w:t xml:space="preserve">. Социальная </w:t>
      </w:r>
      <w:r w:rsidR="007F2A59" w:rsidRPr="00223DB6">
        <w:rPr>
          <w:rFonts w:ascii="Times New Roman" w:hAnsi="Times New Roman" w:cs="Times New Roman"/>
          <w:sz w:val="28"/>
          <w:szCs w:val="28"/>
        </w:rPr>
        <w:t>психология:</w:t>
      </w:r>
      <w:r w:rsidRPr="00223DB6">
        <w:rPr>
          <w:rFonts w:ascii="Times New Roman" w:hAnsi="Times New Roman" w:cs="Times New Roman"/>
          <w:sz w:val="28"/>
          <w:szCs w:val="28"/>
        </w:rPr>
        <w:t xml:space="preserve"> учебное пособие / Г. М. Андреева. – Москва: Академия, 2015. – 238 с.</w:t>
      </w:r>
    </w:p>
    <w:p w14:paraId="309F1C23"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2. </w:t>
      </w:r>
      <w:proofErr w:type="spellStart"/>
      <w:r w:rsidRPr="00223DB6">
        <w:rPr>
          <w:rFonts w:ascii="Times New Roman" w:hAnsi="Times New Roman" w:cs="Times New Roman"/>
          <w:sz w:val="28"/>
          <w:szCs w:val="28"/>
        </w:rPr>
        <w:t>Навайтис</w:t>
      </w:r>
      <w:proofErr w:type="spellEnd"/>
      <w:r w:rsidRPr="00223DB6">
        <w:rPr>
          <w:rFonts w:ascii="Times New Roman" w:hAnsi="Times New Roman" w:cs="Times New Roman"/>
          <w:sz w:val="28"/>
          <w:szCs w:val="28"/>
        </w:rPr>
        <w:t xml:space="preserve">, Г. Семья в психологическом </w:t>
      </w:r>
      <w:r w:rsidR="007F2A59" w:rsidRPr="00223DB6">
        <w:rPr>
          <w:rFonts w:ascii="Times New Roman" w:hAnsi="Times New Roman" w:cs="Times New Roman"/>
          <w:sz w:val="28"/>
          <w:szCs w:val="28"/>
        </w:rPr>
        <w:t>консультировании:</w:t>
      </w:r>
      <w:r w:rsidRPr="00223DB6">
        <w:rPr>
          <w:rFonts w:ascii="Times New Roman" w:hAnsi="Times New Roman" w:cs="Times New Roman"/>
          <w:sz w:val="28"/>
          <w:szCs w:val="28"/>
        </w:rPr>
        <w:t xml:space="preserve"> «библиотека педагога практика» / Г. </w:t>
      </w:r>
      <w:proofErr w:type="spellStart"/>
      <w:r w:rsidRPr="00223DB6">
        <w:rPr>
          <w:rFonts w:ascii="Times New Roman" w:hAnsi="Times New Roman" w:cs="Times New Roman"/>
          <w:sz w:val="28"/>
          <w:szCs w:val="28"/>
        </w:rPr>
        <w:t>Навайтис</w:t>
      </w:r>
      <w:proofErr w:type="spellEnd"/>
      <w:r w:rsidRPr="00223DB6">
        <w:rPr>
          <w:rFonts w:ascii="Times New Roman" w:hAnsi="Times New Roman" w:cs="Times New Roman"/>
          <w:sz w:val="28"/>
          <w:szCs w:val="28"/>
        </w:rPr>
        <w:t>; Московский психолого-социальный институт. - Воронеж</w:t>
      </w:r>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Модэк</w:t>
      </w:r>
      <w:proofErr w:type="spellEnd"/>
      <w:r w:rsidRPr="00223DB6">
        <w:rPr>
          <w:rFonts w:ascii="Times New Roman" w:hAnsi="Times New Roman" w:cs="Times New Roman"/>
          <w:sz w:val="28"/>
          <w:szCs w:val="28"/>
        </w:rPr>
        <w:t>, 2015. - 224 с.</w:t>
      </w:r>
    </w:p>
    <w:p w14:paraId="630726CE"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Шевандрин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Н.И</w:t>
      </w:r>
      <w:proofErr w:type="spellEnd"/>
      <w:r w:rsidRPr="00223DB6">
        <w:rPr>
          <w:rFonts w:ascii="Times New Roman" w:hAnsi="Times New Roman" w:cs="Times New Roman"/>
          <w:sz w:val="28"/>
          <w:szCs w:val="28"/>
        </w:rPr>
        <w:t xml:space="preserve">. Социальная психология в </w:t>
      </w:r>
      <w:r w:rsidR="007F2A59" w:rsidRPr="00223DB6">
        <w:rPr>
          <w:rFonts w:ascii="Times New Roman" w:hAnsi="Times New Roman" w:cs="Times New Roman"/>
          <w:sz w:val="28"/>
          <w:szCs w:val="28"/>
        </w:rPr>
        <w:t>образовании:</w:t>
      </w:r>
      <w:r w:rsidRPr="00223DB6">
        <w:rPr>
          <w:rFonts w:ascii="Times New Roman" w:hAnsi="Times New Roman" w:cs="Times New Roman"/>
          <w:sz w:val="28"/>
          <w:szCs w:val="28"/>
        </w:rPr>
        <w:t xml:space="preserve"> учебное пособие для вузов / </w:t>
      </w:r>
      <w:proofErr w:type="spellStart"/>
      <w:r w:rsidRPr="00223DB6">
        <w:rPr>
          <w:rFonts w:ascii="Times New Roman" w:hAnsi="Times New Roman" w:cs="Times New Roman"/>
          <w:sz w:val="28"/>
          <w:szCs w:val="28"/>
        </w:rPr>
        <w:t>Н.И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Шевандрин</w:t>
      </w:r>
      <w:proofErr w:type="spellEnd"/>
      <w:r w:rsidRPr="00223DB6">
        <w:rPr>
          <w:rFonts w:ascii="Times New Roman" w:hAnsi="Times New Roman" w:cs="Times New Roman"/>
          <w:sz w:val="28"/>
          <w:szCs w:val="28"/>
        </w:rPr>
        <w:t>. - Москва: Академия, 2016. - 554 с.</w:t>
      </w:r>
    </w:p>
    <w:p w14:paraId="2468A09A"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Эриксон, Э. Детство и общество / Э. Эриксон. – Изд. 2-</w:t>
      </w:r>
      <w:r w:rsidRPr="00223DB6">
        <w:rPr>
          <w:rStyle w:val="ac"/>
          <w:rFonts w:ascii="Times New Roman" w:hAnsi="Times New Roman" w:cs="Times New Roman"/>
          <w:bCs/>
          <w:sz w:val="28"/>
          <w:szCs w:val="28"/>
        </w:rPr>
        <w:t>е</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перераб</w:t>
      </w:r>
      <w:proofErr w:type="spellEnd"/>
      <w:r w:rsidRPr="00223DB6">
        <w:rPr>
          <w:rFonts w:ascii="Times New Roman" w:hAnsi="Times New Roman" w:cs="Times New Roman"/>
          <w:sz w:val="28"/>
          <w:szCs w:val="28"/>
        </w:rPr>
        <w:t xml:space="preserve">. и доп. / Пер. с англ. - Санкт-Петербург: </w:t>
      </w:r>
      <w:proofErr w:type="spellStart"/>
      <w:r w:rsidRPr="00223DB6">
        <w:rPr>
          <w:rFonts w:ascii="Times New Roman" w:hAnsi="Times New Roman" w:cs="Times New Roman"/>
          <w:sz w:val="28"/>
          <w:szCs w:val="28"/>
        </w:rPr>
        <w:t>Ленато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ACT</w:t>
      </w:r>
      <w:proofErr w:type="spellEnd"/>
      <w:r w:rsidRPr="00223DB6">
        <w:rPr>
          <w:rFonts w:ascii="Times New Roman" w:hAnsi="Times New Roman" w:cs="Times New Roman"/>
          <w:sz w:val="28"/>
          <w:szCs w:val="28"/>
        </w:rPr>
        <w:t xml:space="preserve">, Фонд «Университетская книга», </w:t>
      </w:r>
      <w:r w:rsidR="007F2A59" w:rsidRPr="00223DB6">
        <w:rPr>
          <w:rFonts w:ascii="Times New Roman" w:hAnsi="Times New Roman" w:cs="Times New Roman"/>
          <w:sz w:val="28"/>
          <w:szCs w:val="28"/>
        </w:rPr>
        <w:t>1996. -</w:t>
      </w:r>
      <w:r w:rsidRPr="00223DB6">
        <w:rPr>
          <w:rFonts w:ascii="Times New Roman" w:hAnsi="Times New Roman" w:cs="Times New Roman"/>
          <w:sz w:val="28"/>
          <w:szCs w:val="28"/>
        </w:rPr>
        <w:t xml:space="preserve"> 592 с.</w:t>
      </w:r>
    </w:p>
    <w:p w14:paraId="3DF3681A" w14:textId="77777777" w:rsidR="00FC31DD" w:rsidRDefault="00FC31DD" w:rsidP="00487599">
      <w:pPr>
        <w:tabs>
          <w:tab w:val="left" w:pos="1080"/>
        </w:tabs>
        <w:spacing w:after="0" w:line="240" w:lineRule="auto"/>
        <w:rPr>
          <w:rFonts w:ascii="Times New Roman" w:hAnsi="Times New Roman" w:cs="Times New Roman"/>
          <w:b/>
          <w:sz w:val="28"/>
          <w:szCs w:val="28"/>
        </w:rPr>
      </w:pPr>
    </w:p>
    <w:p w14:paraId="5A49A5C3" w14:textId="77777777" w:rsidR="00FC31DD" w:rsidRDefault="00FC31DD" w:rsidP="00487599">
      <w:pPr>
        <w:tabs>
          <w:tab w:val="left" w:pos="1080"/>
        </w:tabs>
        <w:spacing w:after="0" w:line="240" w:lineRule="auto"/>
        <w:rPr>
          <w:rFonts w:ascii="Times New Roman" w:hAnsi="Times New Roman" w:cs="Times New Roman"/>
          <w:b/>
          <w:sz w:val="28"/>
          <w:szCs w:val="28"/>
        </w:rPr>
      </w:pPr>
    </w:p>
    <w:p w14:paraId="472A6B23" w14:textId="3DED790C" w:rsidR="008E018B" w:rsidRPr="00223DB6" w:rsidRDefault="007F2A59" w:rsidP="00487599">
      <w:pPr>
        <w:tabs>
          <w:tab w:val="left" w:pos="1080"/>
        </w:tabs>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УДК 371</w:t>
      </w:r>
    </w:p>
    <w:p w14:paraId="36EAEC3D" w14:textId="77777777" w:rsidR="00052A2F" w:rsidRDefault="00052A2F" w:rsidP="00487599">
      <w:pPr>
        <w:spacing w:after="0" w:line="240" w:lineRule="auto"/>
        <w:jc w:val="center"/>
        <w:rPr>
          <w:rFonts w:ascii="Times New Roman" w:hAnsi="Times New Roman" w:cs="Times New Roman"/>
          <w:b/>
          <w:caps/>
          <w:sz w:val="28"/>
          <w:szCs w:val="28"/>
        </w:rPr>
      </w:pPr>
    </w:p>
    <w:p w14:paraId="40515866" w14:textId="3408211C" w:rsidR="009706E2" w:rsidRDefault="008E018B"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ВЛИЯНИЕ СЕМЬИ НА формированиЕ ценностного</w:t>
      </w:r>
    </w:p>
    <w:p w14:paraId="25D9DC89" w14:textId="0BB9071E" w:rsidR="008E018B" w:rsidRPr="00223DB6" w:rsidRDefault="008E018B"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отношения к здоровью у подростков</w:t>
      </w:r>
    </w:p>
    <w:p w14:paraId="0443888B" w14:textId="77777777" w:rsidR="009706E2" w:rsidRDefault="009706E2" w:rsidP="00487599">
      <w:pPr>
        <w:pStyle w:val="21"/>
        <w:ind w:firstLine="567"/>
        <w:jc w:val="right"/>
        <w:rPr>
          <w:rFonts w:eastAsiaTheme="minorHAnsi"/>
          <w:b/>
          <w:i/>
          <w:sz w:val="28"/>
          <w:szCs w:val="28"/>
          <w:lang w:eastAsia="en-US"/>
        </w:rPr>
      </w:pPr>
    </w:p>
    <w:p w14:paraId="31EE485D" w14:textId="5452B701" w:rsidR="008E018B" w:rsidRPr="00223DB6" w:rsidRDefault="008E018B" w:rsidP="00487599">
      <w:pPr>
        <w:pStyle w:val="21"/>
        <w:ind w:firstLine="567"/>
        <w:jc w:val="right"/>
        <w:rPr>
          <w:rFonts w:eastAsiaTheme="minorHAnsi"/>
          <w:b/>
          <w:i/>
          <w:sz w:val="28"/>
          <w:szCs w:val="28"/>
          <w:lang w:eastAsia="en-US"/>
        </w:rPr>
      </w:pPr>
      <w:proofErr w:type="spellStart"/>
      <w:r w:rsidRPr="00223DB6">
        <w:rPr>
          <w:rFonts w:eastAsiaTheme="minorHAnsi"/>
          <w:b/>
          <w:i/>
          <w:sz w:val="28"/>
          <w:szCs w:val="28"/>
          <w:lang w:eastAsia="en-US"/>
        </w:rPr>
        <w:t>Принь</w:t>
      </w:r>
      <w:proofErr w:type="spellEnd"/>
      <w:r w:rsidRPr="00223DB6">
        <w:rPr>
          <w:rFonts w:eastAsiaTheme="minorHAnsi"/>
          <w:b/>
          <w:i/>
          <w:sz w:val="28"/>
          <w:szCs w:val="28"/>
          <w:lang w:eastAsia="en-US"/>
        </w:rPr>
        <w:t xml:space="preserve"> Татьяна Васильевна, </w:t>
      </w:r>
    </w:p>
    <w:p w14:paraId="455EB403" w14:textId="2DD9F48B" w:rsidR="008E018B" w:rsidRPr="00223DB6" w:rsidRDefault="008E018B"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обучающаяся 5 курса, направления подготовки </w:t>
      </w:r>
    </w:p>
    <w:p w14:paraId="5D2CB174" w14:textId="77777777" w:rsidR="008E018B" w:rsidRPr="00223DB6" w:rsidRDefault="008E018B" w:rsidP="00487599">
      <w:pPr>
        <w:pStyle w:val="21"/>
        <w:ind w:firstLine="567"/>
        <w:jc w:val="right"/>
        <w:rPr>
          <w:rFonts w:eastAsiaTheme="minorHAnsi"/>
          <w:i/>
          <w:sz w:val="28"/>
          <w:szCs w:val="28"/>
          <w:lang w:eastAsia="en-US"/>
        </w:rPr>
      </w:pPr>
      <w:r w:rsidRPr="00223DB6">
        <w:rPr>
          <w:rFonts w:eastAsiaTheme="minorHAnsi"/>
          <w:i/>
          <w:sz w:val="28"/>
          <w:szCs w:val="28"/>
          <w:lang w:eastAsia="en-US"/>
        </w:rPr>
        <w:t>44.03.02 «Психолого-педагогическое образование»,</w:t>
      </w:r>
    </w:p>
    <w:p w14:paraId="16A08B3B" w14:textId="77777777" w:rsidR="008E018B" w:rsidRPr="00223DB6" w:rsidRDefault="008E018B" w:rsidP="00487599">
      <w:pPr>
        <w:pStyle w:val="21"/>
        <w:ind w:firstLine="567"/>
        <w:jc w:val="right"/>
        <w:rPr>
          <w:rFonts w:eastAsiaTheme="minorHAnsi"/>
          <w:i/>
          <w:sz w:val="28"/>
          <w:szCs w:val="28"/>
          <w:lang w:eastAsia="en-US"/>
        </w:rPr>
      </w:pPr>
      <w:r w:rsidRPr="00223DB6">
        <w:rPr>
          <w:rFonts w:eastAsiaTheme="minorHAnsi"/>
          <w:i/>
          <w:sz w:val="28"/>
          <w:szCs w:val="28"/>
          <w:lang w:eastAsia="en-US"/>
        </w:rPr>
        <w:t>направленность «Психология и социальная педагогика».</w:t>
      </w:r>
    </w:p>
    <w:p w14:paraId="280A12FA" w14:textId="77777777" w:rsidR="008E018B" w:rsidRPr="00223DB6" w:rsidRDefault="008E018B"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E-mail: tanya.miss.prin@mail.ru</w:t>
      </w:r>
    </w:p>
    <w:p w14:paraId="2586D1AB" w14:textId="77777777" w:rsidR="008E018B" w:rsidRPr="00223DB6" w:rsidRDefault="008E018B" w:rsidP="00487599">
      <w:pPr>
        <w:pStyle w:val="21"/>
        <w:ind w:firstLine="567"/>
        <w:jc w:val="right"/>
        <w:rPr>
          <w:rFonts w:eastAsiaTheme="minorHAnsi"/>
          <w:b/>
          <w:i/>
          <w:sz w:val="28"/>
          <w:szCs w:val="28"/>
          <w:lang w:eastAsia="en-US"/>
        </w:rPr>
      </w:pPr>
      <w:r w:rsidRPr="009706E2">
        <w:rPr>
          <w:rFonts w:eastAsiaTheme="minorHAnsi"/>
          <w:b/>
          <w:bCs/>
          <w:i/>
          <w:sz w:val="28"/>
          <w:szCs w:val="28"/>
          <w:lang w:eastAsia="en-US"/>
        </w:rPr>
        <w:t>Научный руководитель:</w:t>
      </w:r>
      <w:r w:rsidRPr="00223DB6">
        <w:rPr>
          <w:rFonts w:eastAsiaTheme="minorHAnsi"/>
          <w:i/>
          <w:sz w:val="28"/>
          <w:szCs w:val="28"/>
          <w:lang w:eastAsia="en-US"/>
        </w:rPr>
        <w:t xml:space="preserve"> </w:t>
      </w:r>
      <w:r w:rsidRPr="00223DB6">
        <w:rPr>
          <w:rFonts w:eastAsiaTheme="minorHAnsi"/>
          <w:b/>
          <w:i/>
          <w:sz w:val="28"/>
          <w:szCs w:val="28"/>
          <w:lang w:eastAsia="en-US"/>
        </w:rPr>
        <w:t xml:space="preserve">Колосова Наталия Николаевна, </w:t>
      </w:r>
    </w:p>
    <w:p w14:paraId="40266696" w14:textId="77777777" w:rsidR="008E018B" w:rsidRPr="00223DB6" w:rsidRDefault="008E018B" w:rsidP="00487599">
      <w:pPr>
        <w:pStyle w:val="21"/>
        <w:ind w:firstLine="567"/>
        <w:jc w:val="right"/>
        <w:rPr>
          <w:rFonts w:eastAsiaTheme="minorHAnsi"/>
          <w:i/>
          <w:sz w:val="28"/>
          <w:szCs w:val="28"/>
          <w:lang w:eastAsia="en-US"/>
        </w:rPr>
      </w:pPr>
      <w:proofErr w:type="spellStart"/>
      <w:r w:rsidRPr="00223DB6">
        <w:rPr>
          <w:rFonts w:eastAsiaTheme="minorHAnsi"/>
          <w:i/>
          <w:sz w:val="28"/>
          <w:szCs w:val="28"/>
          <w:lang w:eastAsia="en-US"/>
        </w:rPr>
        <w:t>к.п.н</w:t>
      </w:r>
      <w:proofErr w:type="spellEnd"/>
      <w:r w:rsidRPr="00223DB6">
        <w:rPr>
          <w:rFonts w:eastAsiaTheme="minorHAnsi"/>
          <w:i/>
          <w:sz w:val="28"/>
          <w:szCs w:val="28"/>
          <w:lang w:eastAsia="en-US"/>
        </w:rPr>
        <w:t xml:space="preserve">., доцент кафедры социальной педагогики и психологии. </w:t>
      </w:r>
    </w:p>
    <w:p w14:paraId="6AAB07B5" w14:textId="77777777" w:rsidR="009706E2" w:rsidRDefault="008E018B" w:rsidP="00487599">
      <w:pPr>
        <w:pStyle w:val="21"/>
        <w:ind w:firstLine="567"/>
        <w:jc w:val="right"/>
        <w:rPr>
          <w:rFonts w:eastAsiaTheme="minorHAnsi"/>
          <w:i/>
          <w:sz w:val="28"/>
          <w:szCs w:val="28"/>
          <w:lang w:eastAsia="en-US"/>
        </w:rPr>
      </w:pPr>
      <w:r w:rsidRPr="00223DB6">
        <w:rPr>
          <w:rFonts w:eastAsiaTheme="minorHAnsi"/>
          <w:i/>
          <w:sz w:val="28"/>
          <w:szCs w:val="28"/>
          <w:lang w:eastAsia="en-US"/>
        </w:rPr>
        <w:t>Евпаторийский институт социальных наук (филиал)</w:t>
      </w:r>
    </w:p>
    <w:p w14:paraId="70F5EBD0" w14:textId="77777777" w:rsidR="009706E2" w:rsidRDefault="008E018B" w:rsidP="00487599">
      <w:pPr>
        <w:pStyle w:val="21"/>
        <w:ind w:firstLine="567"/>
        <w:jc w:val="right"/>
        <w:rPr>
          <w:rFonts w:eastAsiaTheme="minorHAnsi"/>
          <w:i/>
          <w:sz w:val="28"/>
          <w:szCs w:val="28"/>
          <w:lang w:eastAsia="en-US"/>
        </w:rPr>
      </w:pPr>
      <w:proofErr w:type="spellStart"/>
      <w:r w:rsidRPr="00223DB6">
        <w:rPr>
          <w:rFonts w:eastAsiaTheme="minorHAnsi"/>
          <w:i/>
          <w:sz w:val="28"/>
          <w:szCs w:val="28"/>
          <w:lang w:eastAsia="en-US"/>
        </w:rPr>
        <w:t>ФГАОУ</w:t>
      </w:r>
      <w:proofErr w:type="spellEnd"/>
      <w:r w:rsidRPr="00223DB6">
        <w:rPr>
          <w:rFonts w:eastAsiaTheme="minorHAnsi"/>
          <w:i/>
          <w:sz w:val="28"/>
          <w:szCs w:val="28"/>
          <w:lang w:eastAsia="en-US"/>
        </w:rPr>
        <w:t xml:space="preserve"> ВО «Крымский федеральный </w:t>
      </w:r>
    </w:p>
    <w:p w14:paraId="0628F093" w14:textId="1E1AE84B" w:rsidR="008E018B" w:rsidRPr="00223DB6" w:rsidRDefault="008E018B"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университет им. </w:t>
      </w:r>
      <w:proofErr w:type="spellStart"/>
      <w:r w:rsidRPr="00223DB6">
        <w:rPr>
          <w:rFonts w:eastAsiaTheme="minorHAnsi"/>
          <w:i/>
          <w:sz w:val="28"/>
          <w:szCs w:val="28"/>
          <w:lang w:eastAsia="en-US"/>
        </w:rPr>
        <w:t>В.И</w:t>
      </w:r>
      <w:proofErr w:type="spellEnd"/>
      <w:r w:rsidRPr="00223DB6">
        <w:rPr>
          <w:rFonts w:eastAsiaTheme="minorHAnsi"/>
          <w:i/>
          <w:sz w:val="28"/>
          <w:szCs w:val="28"/>
          <w:lang w:eastAsia="en-US"/>
        </w:rPr>
        <w:t>. Вернадского»</w:t>
      </w:r>
      <w:r w:rsidR="009706E2">
        <w:rPr>
          <w:rFonts w:eastAsiaTheme="minorHAnsi"/>
          <w:i/>
          <w:sz w:val="28"/>
          <w:szCs w:val="28"/>
          <w:lang w:eastAsia="en-US"/>
        </w:rPr>
        <w:t xml:space="preserve"> </w:t>
      </w:r>
      <w:r w:rsidRPr="00223DB6">
        <w:rPr>
          <w:rFonts w:eastAsiaTheme="minorHAnsi"/>
          <w:i/>
          <w:sz w:val="28"/>
          <w:szCs w:val="28"/>
          <w:lang w:eastAsia="en-US"/>
        </w:rPr>
        <w:t>г. Евпатория</w:t>
      </w:r>
    </w:p>
    <w:p w14:paraId="1B63E60B" w14:textId="77777777" w:rsidR="009706E2" w:rsidRDefault="009706E2" w:rsidP="00487599">
      <w:pPr>
        <w:spacing w:after="0" w:line="240" w:lineRule="auto"/>
        <w:ind w:firstLine="567"/>
        <w:jc w:val="both"/>
        <w:rPr>
          <w:rFonts w:ascii="Times New Roman" w:eastAsia="Times New Roman" w:hAnsi="Times New Roman" w:cs="Times New Roman"/>
          <w:b/>
          <w:i/>
          <w:sz w:val="28"/>
          <w:szCs w:val="28"/>
          <w:lang w:eastAsia="ru-RU"/>
        </w:rPr>
      </w:pPr>
    </w:p>
    <w:p w14:paraId="6BA1DD63" w14:textId="094E496F" w:rsidR="008E018B" w:rsidRPr="00223DB6" w:rsidRDefault="008E018B" w:rsidP="00487599">
      <w:pPr>
        <w:spacing w:after="0" w:line="240" w:lineRule="auto"/>
        <w:ind w:firstLine="567"/>
        <w:jc w:val="both"/>
        <w:rPr>
          <w:rFonts w:ascii="Times New Roman" w:hAnsi="Times New Roman" w:cs="Times New Roman"/>
          <w:i/>
          <w:sz w:val="28"/>
          <w:szCs w:val="28"/>
        </w:rPr>
      </w:pPr>
      <w:r w:rsidRPr="00223DB6">
        <w:rPr>
          <w:rFonts w:ascii="Times New Roman" w:eastAsia="Times New Roman" w:hAnsi="Times New Roman" w:cs="Times New Roman"/>
          <w:b/>
          <w:i/>
          <w:sz w:val="28"/>
          <w:szCs w:val="28"/>
          <w:lang w:eastAsia="ru-RU"/>
        </w:rPr>
        <w:t>Аннотация</w:t>
      </w:r>
      <w:r w:rsidR="008430A1"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 xml:space="preserve"> </w:t>
      </w:r>
      <w:r w:rsidRPr="00223DB6">
        <w:rPr>
          <w:rFonts w:ascii="Times New Roman" w:hAnsi="Times New Roman" w:cs="Times New Roman"/>
          <w:i/>
          <w:sz w:val="28"/>
          <w:szCs w:val="28"/>
        </w:rPr>
        <w:t>В статье обоснована актуальность изучения проблемы ценностного отношения подростков к здоровью. Рассмотрены психологические механизмы формирования ценностного отношения к здоровью у подростков. Проанализированы психологические особенности подросткового возраста, влияющие на формирование ценностного отношения к здоровью, в том числе обозначена роль семьи в вопросе формирования ценностного отношения к здоровью</w:t>
      </w:r>
    </w:p>
    <w:p w14:paraId="3BB722B0" w14:textId="77777777" w:rsidR="008E018B" w:rsidRPr="00223DB6" w:rsidRDefault="008E018B"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ценностное отношение, подросток, здоровье, психологические механизмы.</w:t>
      </w:r>
    </w:p>
    <w:p w14:paraId="7BBAA05C" w14:textId="77777777" w:rsidR="008E018B" w:rsidRPr="00223DB6" w:rsidRDefault="008E018B" w:rsidP="00487599">
      <w:pPr>
        <w:tabs>
          <w:tab w:val="left" w:pos="851"/>
          <w:tab w:val="left" w:pos="993"/>
        </w:tabs>
        <w:spacing w:after="0" w:line="240" w:lineRule="auto"/>
        <w:ind w:firstLine="567"/>
        <w:rPr>
          <w:rFonts w:ascii="Times New Roman" w:eastAsia="Times New Roman" w:hAnsi="Times New Roman" w:cs="Times New Roman"/>
          <w:i/>
          <w:sz w:val="28"/>
          <w:szCs w:val="28"/>
          <w:lang w:eastAsia="ru-RU"/>
        </w:rPr>
      </w:pPr>
    </w:p>
    <w:p w14:paraId="1EB74C33" w14:textId="77777777" w:rsidR="009706E2" w:rsidRDefault="008E018B" w:rsidP="00487599">
      <w:pPr>
        <w:pStyle w:val="21"/>
        <w:jc w:val="center"/>
        <w:rPr>
          <w:rFonts w:eastAsiaTheme="minorHAnsi"/>
          <w:b/>
          <w:caps/>
          <w:sz w:val="28"/>
          <w:szCs w:val="28"/>
          <w:lang w:val="en-US" w:eastAsia="en-US"/>
        </w:rPr>
      </w:pPr>
      <w:r w:rsidRPr="00223DB6">
        <w:rPr>
          <w:rFonts w:eastAsiaTheme="minorHAnsi"/>
          <w:b/>
          <w:caps/>
          <w:sz w:val="28"/>
          <w:szCs w:val="28"/>
          <w:lang w:val="en-US" w:eastAsia="en-US"/>
        </w:rPr>
        <w:t xml:space="preserve">INFLUENCE OF THE FAMILY ON THE FORMATION </w:t>
      </w:r>
    </w:p>
    <w:p w14:paraId="41A6F53D" w14:textId="337EB375" w:rsidR="008E018B" w:rsidRPr="00223DB6" w:rsidRDefault="008E018B" w:rsidP="00487599">
      <w:pPr>
        <w:pStyle w:val="21"/>
        <w:jc w:val="center"/>
        <w:rPr>
          <w:rFonts w:eastAsiaTheme="minorHAnsi"/>
          <w:b/>
          <w:caps/>
          <w:sz w:val="28"/>
          <w:szCs w:val="28"/>
          <w:lang w:val="en-US" w:eastAsia="en-US"/>
        </w:rPr>
      </w:pPr>
      <w:r w:rsidRPr="00223DB6">
        <w:rPr>
          <w:rFonts w:eastAsiaTheme="minorHAnsi"/>
          <w:b/>
          <w:caps/>
          <w:sz w:val="28"/>
          <w:szCs w:val="28"/>
          <w:lang w:val="en-US" w:eastAsia="en-US"/>
        </w:rPr>
        <w:t>OF VALUE ATTITUDES TO HEALTH IN ADOLESCENTS</w:t>
      </w:r>
    </w:p>
    <w:p w14:paraId="1C455381" w14:textId="77777777" w:rsidR="009706E2" w:rsidRDefault="009706E2" w:rsidP="00487599">
      <w:pPr>
        <w:pStyle w:val="21"/>
        <w:ind w:firstLine="567"/>
        <w:jc w:val="right"/>
        <w:rPr>
          <w:rFonts w:eastAsiaTheme="minorHAnsi"/>
          <w:b/>
          <w:i/>
          <w:sz w:val="28"/>
          <w:szCs w:val="28"/>
          <w:lang w:val="en-US" w:eastAsia="en-US"/>
        </w:rPr>
      </w:pPr>
    </w:p>
    <w:p w14:paraId="3D1AFCE7" w14:textId="78F2F8F2" w:rsidR="008E018B" w:rsidRPr="00223DB6" w:rsidRDefault="008E018B" w:rsidP="00487599">
      <w:pPr>
        <w:pStyle w:val="21"/>
        <w:ind w:firstLine="567"/>
        <w:jc w:val="right"/>
        <w:rPr>
          <w:rFonts w:eastAsiaTheme="minorHAnsi"/>
          <w:b/>
          <w:i/>
          <w:sz w:val="28"/>
          <w:szCs w:val="28"/>
          <w:lang w:val="en-US" w:eastAsia="en-US"/>
        </w:rPr>
      </w:pPr>
      <w:proofErr w:type="spellStart"/>
      <w:r w:rsidRPr="00223DB6">
        <w:rPr>
          <w:rFonts w:eastAsiaTheme="minorHAnsi"/>
          <w:b/>
          <w:i/>
          <w:sz w:val="28"/>
          <w:szCs w:val="28"/>
          <w:lang w:val="en-US" w:eastAsia="en-US"/>
        </w:rPr>
        <w:t>Pryn</w:t>
      </w:r>
      <w:proofErr w:type="spellEnd"/>
      <w:r w:rsidRPr="00223DB6">
        <w:rPr>
          <w:rFonts w:eastAsiaTheme="minorHAnsi"/>
          <w:b/>
          <w:i/>
          <w:sz w:val="28"/>
          <w:szCs w:val="28"/>
          <w:lang w:val="en-US" w:eastAsia="en-US"/>
        </w:rPr>
        <w:t xml:space="preserve"> Tatiana Vasilievna,</w:t>
      </w:r>
    </w:p>
    <w:p w14:paraId="0583D5C2" w14:textId="77777777" w:rsidR="009706E2" w:rsidRDefault="008E018B"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5th year student,</w:t>
      </w:r>
      <w:r w:rsidR="009706E2" w:rsidRPr="009706E2">
        <w:rPr>
          <w:rFonts w:eastAsiaTheme="minorHAnsi"/>
          <w:i/>
          <w:sz w:val="28"/>
          <w:szCs w:val="28"/>
          <w:lang w:val="en-US" w:eastAsia="en-US"/>
        </w:rPr>
        <w:t xml:space="preserve"> </w:t>
      </w:r>
      <w:r w:rsidRPr="00223DB6">
        <w:rPr>
          <w:rFonts w:eastAsiaTheme="minorHAnsi"/>
          <w:i/>
          <w:sz w:val="28"/>
          <w:szCs w:val="28"/>
          <w:lang w:val="en-US" w:eastAsia="en-US"/>
        </w:rPr>
        <w:t xml:space="preserve">areas of training 44.03.02 </w:t>
      </w:r>
    </w:p>
    <w:p w14:paraId="7215C88A" w14:textId="77777777" w:rsidR="009706E2" w:rsidRDefault="008E018B"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"Psychological and pedagogical education",</w:t>
      </w:r>
      <w:r w:rsidR="009706E2" w:rsidRPr="009706E2">
        <w:rPr>
          <w:rFonts w:eastAsiaTheme="minorHAnsi"/>
          <w:i/>
          <w:sz w:val="28"/>
          <w:szCs w:val="28"/>
          <w:lang w:val="en-US" w:eastAsia="en-US"/>
        </w:rPr>
        <w:t xml:space="preserve"> </w:t>
      </w:r>
    </w:p>
    <w:p w14:paraId="6F9370EC" w14:textId="38034FB6" w:rsidR="008E018B" w:rsidRPr="00223DB6" w:rsidRDefault="008E018B"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orientation "Psychology and social pedagogy".</w:t>
      </w:r>
    </w:p>
    <w:p w14:paraId="065FEF5F" w14:textId="48BB44A7" w:rsidR="008E018B" w:rsidRPr="00223DB6" w:rsidRDefault="008E018B"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E-mail:</w:t>
      </w:r>
      <w:r w:rsidRPr="00223DB6">
        <w:rPr>
          <w:rFonts w:eastAsiaTheme="minorHAnsi"/>
          <w:sz w:val="28"/>
          <w:szCs w:val="28"/>
          <w:lang w:val="en-US" w:eastAsia="en-US"/>
        </w:rPr>
        <w:t xml:space="preserve"> </w:t>
      </w:r>
      <w:r w:rsidRPr="00223DB6">
        <w:rPr>
          <w:rFonts w:eastAsiaTheme="minorHAnsi"/>
          <w:i/>
          <w:sz w:val="28"/>
          <w:szCs w:val="28"/>
          <w:lang w:val="en-US" w:eastAsia="en-US"/>
        </w:rPr>
        <w:t xml:space="preserve">tanya.miss.prin@mail.ru </w:t>
      </w:r>
    </w:p>
    <w:p w14:paraId="296EB6B3" w14:textId="77777777" w:rsidR="008E018B" w:rsidRPr="00223DB6" w:rsidRDefault="008E018B" w:rsidP="00487599">
      <w:pPr>
        <w:pStyle w:val="21"/>
        <w:ind w:firstLine="567"/>
        <w:jc w:val="right"/>
        <w:rPr>
          <w:rFonts w:eastAsiaTheme="minorHAnsi"/>
          <w:b/>
          <w:i/>
          <w:sz w:val="28"/>
          <w:szCs w:val="28"/>
          <w:lang w:val="en-US" w:eastAsia="en-US"/>
        </w:rPr>
      </w:pPr>
      <w:r w:rsidRPr="009706E2">
        <w:rPr>
          <w:rFonts w:eastAsiaTheme="minorHAnsi"/>
          <w:b/>
          <w:bCs/>
          <w:i/>
          <w:sz w:val="28"/>
          <w:szCs w:val="28"/>
          <w:lang w:val="en-US" w:eastAsia="en-US"/>
        </w:rPr>
        <w:lastRenderedPageBreak/>
        <w:t>Scientific adviser:</w:t>
      </w:r>
      <w:r w:rsidRPr="00223DB6">
        <w:rPr>
          <w:rFonts w:eastAsiaTheme="minorHAnsi"/>
          <w:i/>
          <w:sz w:val="28"/>
          <w:szCs w:val="28"/>
          <w:lang w:val="en-US" w:eastAsia="en-US"/>
        </w:rPr>
        <w:t xml:space="preserve"> </w:t>
      </w:r>
      <w:proofErr w:type="spellStart"/>
      <w:r w:rsidRPr="00223DB6">
        <w:rPr>
          <w:rFonts w:eastAsiaTheme="minorHAnsi"/>
          <w:b/>
          <w:i/>
          <w:sz w:val="28"/>
          <w:szCs w:val="28"/>
          <w:lang w:val="en-US" w:eastAsia="en-US"/>
        </w:rPr>
        <w:t>Kolosova</w:t>
      </w:r>
      <w:proofErr w:type="spellEnd"/>
      <w:r w:rsidRPr="00223DB6">
        <w:rPr>
          <w:rFonts w:eastAsiaTheme="minorHAnsi"/>
          <w:b/>
          <w:i/>
          <w:sz w:val="28"/>
          <w:szCs w:val="28"/>
          <w:lang w:val="en-US" w:eastAsia="en-US"/>
        </w:rPr>
        <w:t xml:space="preserve"> Natalia </w:t>
      </w:r>
      <w:proofErr w:type="spellStart"/>
      <w:r w:rsidRPr="00223DB6">
        <w:rPr>
          <w:rFonts w:eastAsiaTheme="minorHAnsi"/>
          <w:b/>
          <w:i/>
          <w:sz w:val="28"/>
          <w:szCs w:val="28"/>
          <w:lang w:val="en-US" w:eastAsia="en-US"/>
        </w:rPr>
        <w:t>Nikolaevna</w:t>
      </w:r>
      <w:proofErr w:type="spellEnd"/>
      <w:r w:rsidRPr="00223DB6">
        <w:rPr>
          <w:rFonts w:eastAsiaTheme="minorHAnsi"/>
          <w:b/>
          <w:i/>
          <w:sz w:val="28"/>
          <w:szCs w:val="28"/>
          <w:lang w:val="en-US" w:eastAsia="en-US"/>
        </w:rPr>
        <w:t>,</w:t>
      </w:r>
    </w:p>
    <w:p w14:paraId="2EEC1613" w14:textId="77777777" w:rsidR="009706E2" w:rsidRDefault="008E018B"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 xml:space="preserve">Ph.D., Associate Professor of the Department of Social </w:t>
      </w:r>
    </w:p>
    <w:p w14:paraId="1763CACB" w14:textId="53459182" w:rsidR="008E018B" w:rsidRPr="00223DB6" w:rsidRDefault="008E018B"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Pedagogy and Psychology.</w:t>
      </w:r>
    </w:p>
    <w:p w14:paraId="2350514A" w14:textId="3037751A" w:rsidR="008E018B" w:rsidRPr="00223DB6" w:rsidRDefault="008E018B" w:rsidP="00487599">
      <w:pPr>
        <w:pStyle w:val="21"/>
        <w:ind w:firstLine="567"/>
        <w:jc w:val="right"/>
        <w:rPr>
          <w:rFonts w:eastAsiaTheme="minorHAnsi"/>
          <w:i/>
          <w:sz w:val="28"/>
          <w:szCs w:val="28"/>
          <w:lang w:val="en-US" w:eastAsia="en-US"/>
        </w:rPr>
      </w:pPr>
      <w:proofErr w:type="spellStart"/>
      <w:r w:rsidRPr="00223DB6">
        <w:rPr>
          <w:rFonts w:eastAsiaTheme="minorHAnsi"/>
          <w:i/>
          <w:sz w:val="28"/>
          <w:szCs w:val="28"/>
          <w:lang w:val="en-US" w:eastAsia="en-US"/>
        </w:rPr>
        <w:t>Evpatoria</w:t>
      </w:r>
      <w:proofErr w:type="spellEnd"/>
      <w:r w:rsidRPr="00223DB6">
        <w:rPr>
          <w:rFonts w:eastAsiaTheme="minorHAnsi"/>
          <w:i/>
          <w:sz w:val="28"/>
          <w:szCs w:val="28"/>
          <w:lang w:val="en-US" w:eastAsia="en-US"/>
        </w:rPr>
        <w:t xml:space="preserve"> Institute of Social Sciences (branch) of the Crimean Federal University named after IN AND. </w:t>
      </w:r>
      <w:proofErr w:type="spellStart"/>
      <w:r w:rsidRPr="00223DB6">
        <w:rPr>
          <w:rFonts w:eastAsiaTheme="minorHAnsi"/>
          <w:i/>
          <w:sz w:val="28"/>
          <w:szCs w:val="28"/>
          <w:lang w:val="en-US" w:eastAsia="en-US"/>
        </w:rPr>
        <w:t>Vernadsky</w:t>
      </w:r>
      <w:proofErr w:type="spellEnd"/>
      <w:r w:rsidRPr="00223DB6">
        <w:rPr>
          <w:rFonts w:eastAsiaTheme="minorHAnsi"/>
          <w:i/>
          <w:sz w:val="28"/>
          <w:szCs w:val="28"/>
          <w:lang w:val="en-US" w:eastAsia="en-US"/>
        </w:rPr>
        <w:t xml:space="preserve"> "</w:t>
      </w:r>
      <w:r w:rsidR="009706E2" w:rsidRPr="00EB1CDF">
        <w:rPr>
          <w:rFonts w:eastAsiaTheme="minorHAnsi"/>
          <w:i/>
          <w:sz w:val="28"/>
          <w:szCs w:val="28"/>
          <w:lang w:val="en-US" w:eastAsia="en-US"/>
        </w:rPr>
        <w:t xml:space="preserve"> </w:t>
      </w:r>
      <w:proofErr w:type="spellStart"/>
      <w:r w:rsidRPr="00223DB6">
        <w:rPr>
          <w:rFonts w:eastAsiaTheme="minorHAnsi"/>
          <w:i/>
          <w:sz w:val="28"/>
          <w:szCs w:val="28"/>
          <w:lang w:val="en-US" w:eastAsia="en-US"/>
        </w:rPr>
        <w:t>Evpatoria</w:t>
      </w:r>
      <w:proofErr w:type="spellEnd"/>
    </w:p>
    <w:p w14:paraId="4DC82A07" w14:textId="77777777" w:rsidR="009706E2" w:rsidRDefault="009706E2"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lang w:val="en-US" w:eastAsia="ru-RU"/>
        </w:rPr>
      </w:pPr>
    </w:p>
    <w:p w14:paraId="5B4B51BB" w14:textId="32179552" w:rsidR="008E018B" w:rsidRPr="00223DB6" w:rsidRDefault="008E018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Annotation</w:t>
      </w:r>
      <w:r w:rsidR="008430A1" w:rsidRPr="00223DB6">
        <w:rPr>
          <w:rFonts w:ascii="Times New Roman" w:eastAsia="Calibri" w:hAnsi="Times New Roman" w:cs="Times New Roman"/>
          <w:b/>
          <w:i/>
          <w:sz w:val="28"/>
          <w:szCs w:val="28"/>
          <w:lang w:val="en-US" w:eastAsia="ru-RU"/>
        </w:rPr>
        <w:t>.</w:t>
      </w:r>
      <w:r w:rsidRPr="00223DB6">
        <w:rPr>
          <w:rFonts w:ascii="Times New Roman" w:eastAsia="Calibri" w:hAnsi="Times New Roman" w:cs="Times New Roman"/>
          <w:b/>
          <w:i/>
          <w:sz w:val="28"/>
          <w:szCs w:val="28"/>
          <w:lang w:val="en-US" w:eastAsia="ru-RU"/>
        </w:rPr>
        <w:t xml:space="preserve"> </w:t>
      </w:r>
      <w:r w:rsidRPr="00223DB6">
        <w:rPr>
          <w:rFonts w:ascii="Times New Roman" w:eastAsia="Calibri" w:hAnsi="Times New Roman" w:cs="Times New Roman"/>
          <w:i/>
          <w:sz w:val="28"/>
          <w:szCs w:val="28"/>
          <w:lang w:val="en-US" w:eastAsia="ru-RU"/>
        </w:rPr>
        <w:t>The article substantiates the urgency of studying the problem of the value attitude of adolescents to health. The psychological mechanisms of the formation of a value attitude to health in adolescents are considered. The psychological characteristics of adolescence, influencing the formation of a value attitude to health, are analyzed, including the role of the family in the formation of a value attitude to health.</w:t>
      </w:r>
    </w:p>
    <w:p w14:paraId="738B6891" w14:textId="77777777" w:rsidR="008E018B" w:rsidRPr="00223DB6" w:rsidRDefault="008E018B"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Key words</w:t>
      </w:r>
      <w:r w:rsidRPr="00223DB6">
        <w:rPr>
          <w:rFonts w:ascii="Times New Roman" w:eastAsia="Calibri" w:hAnsi="Times New Roman" w:cs="Times New Roman"/>
          <w:i/>
          <w:sz w:val="28"/>
          <w:szCs w:val="28"/>
          <w:lang w:val="en-US" w:eastAsia="ru-RU"/>
        </w:rPr>
        <w:t>: family, value attitude, teenager, health, psychological mechanisms.</w:t>
      </w:r>
    </w:p>
    <w:p w14:paraId="00067526" w14:textId="77777777" w:rsidR="009706E2" w:rsidRPr="00EB1CDF" w:rsidRDefault="009706E2" w:rsidP="00487599">
      <w:pPr>
        <w:spacing w:after="0" w:line="240" w:lineRule="auto"/>
        <w:ind w:firstLine="567"/>
        <w:jc w:val="both"/>
        <w:rPr>
          <w:rFonts w:ascii="Times New Roman" w:hAnsi="Times New Roman" w:cs="Times New Roman"/>
          <w:sz w:val="28"/>
          <w:szCs w:val="28"/>
          <w:lang w:val="en-US"/>
        </w:rPr>
      </w:pPr>
    </w:p>
    <w:p w14:paraId="4637899F" w14:textId="5A9422C3"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Потребность усиления внимания со стороны социально-психологической службы к проблеме формирования ценностного отношения к здоровью детерминирована тенденцией к ухудшению показателей здоровья современных подростков. На современном этапе развития общества, когда обостряется проблема оздоровления нации, актуальное значение приобретает аспект не только медицинского аспекта лечения существующих проблем со здоровьем, сколько создание среды, которая будет способствовать формированию у подростков ценностного отношения к своему здоровью. Важнейшей средой в данном аспекте выступает семья как первичный и самый важный институт социализации личности.</w:t>
      </w:r>
    </w:p>
    <w:p w14:paraId="5BA777D8"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Целью</w:t>
      </w:r>
      <w:r w:rsidRPr="00223DB6">
        <w:rPr>
          <w:rFonts w:ascii="Times New Roman" w:hAnsi="Times New Roman" w:cs="Times New Roman"/>
          <w:sz w:val="28"/>
          <w:szCs w:val="28"/>
        </w:rPr>
        <w:t xml:space="preserve"> работы является исследование роли семьи в формировании ценностного отношения подростков к здоровью.</w:t>
      </w:r>
    </w:p>
    <w:p w14:paraId="42AD8691"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Социально-психологические аспекты феномена «здоровье» и его взаимосвязь с социальной адаптацией подростков анализировались в работах М. В. </w:t>
      </w:r>
      <w:proofErr w:type="spellStart"/>
      <w:r w:rsidRPr="00223DB6">
        <w:rPr>
          <w:rFonts w:ascii="Times New Roman" w:hAnsi="Times New Roman" w:cs="Times New Roman"/>
          <w:sz w:val="28"/>
          <w:szCs w:val="28"/>
        </w:rPr>
        <w:t>Бесединой</w:t>
      </w:r>
      <w:proofErr w:type="spellEnd"/>
      <w:r w:rsidRPr="00223DB6">
        <w:rPr>
          <w:rFonts w:ascii="Times New Roman" w:hAnsi="Times New Roman" w:cs="Times New Roman"/>
          <w:sz w:val="28"/>
          <w:szCs w:val="28"/>
        </w:rPr>
        <w:t>, В. И. Дунаевой, И. А. Ерохиной, С. А. </w:t>
      </w:r>
      <w:proofErr w:type="spellStart"/>
      <w:r w:rsidRPr="00223DB6">
        <w:rPr>
          <w:rFonts w:ascii="Times New Roman" w:hAnsi="Times New Roman" w:cs="Times New Roman"/>
          <w:sz w:val="28"/>
          <w:szCs w:val="28"/>
        </w:rPr>
        <w:t>Завражина</w:t>
      </w:r>
      <w:proofErr w:type="spellEnd"/>
      <w:r w:rsidRPr="00223DB6">
        <w:rPr>
          <w:rFonts w:ascii="Times New Roman" w:hAnsi="Times New Roman" w:cs="Times New Roman"/>
          <w:sz w:val="28"/>
          <w:szCs w:val="28"/>
        </w:rPr>
        <w:t>, Ю. А. </w:t>
      </w:r>
      <w:proofErr w:type="spellStart"/>
      <w:r w:rsidRPr="00223DB6">
        <w:rPr>
          <w:rFonts w:ascii="Times New Roman" w:hAnsi="Times New Roman" w:cs="Times New Roman"/>
          <w:sz w:val="28"/>
          <w:szCs w:val="28"/>
        </w:rPr>
        <w:t>Клейберга</w:t>
      </w:r>
      <w:proofErr w:type="spellEnd"/>
      <w:r w:rsidRPr="00223DB6">
        <w:rPr>
          <w:rFonts w:ascii="Times New Roman" w:hAnsi="Times New Roman" w:cs="Times New Roman"/>
          <w:sz w:val="28"/>
          <w:szCs w:val="28"/>
        </w:rPr>
        <w:t>.</w:t>
      </w:r>
    </w:p>
    <w:p w14:paraId="16102E23" w14:textId="77777777" w:rsidR="008E018B" w:rsidRPr="00052A2F" w:rsidRDefault="008E018B" w:rsidP="00487599">
      <w:pPr>
        <w:spacing w:after="0" w:line="240" w:lineRule="auto"/>
        <w:ind w:firstLine="567"/>
        <w:jc w:val="both"/>
        <w:rPr>
          <w:rFonts w:ascii="Times New Roman" w:hAnsi="Times New Roman" w:cs="Times New Roman"/>
          <w:spacing w:val="-2"/>
          <w:sz w:val="28"/>
          <w:szCs w:val="28"/>
        </w:rPr>
      </w:pPr>
      <w:r w:rsidRPr="00052A2F">
        <w:rPr>
          <w:rFonts w:ascii="Times New Roman" w:hAnsi="Times New Roman" w:cs="Times New Roman"/>
          <w:spacing w:val="-2"/>
          <w:sz w:val="28"/>
          <w:szCs w:val="28"/>
        </w:rPr>
        <w:t>Анализ научной литературы позволяет сделать обобщение о том, что семья играет первостепенную роль в обеспечении жизнедеятельности личности и оказывает непосредственное влияние на формирование ценностных установок и ориентаций у подростков по отношению к собственному здоровью.</w:t>
      </w:r>
    </w:p>
    <w:p w14:paraId="05C6B6CE"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Современные подходы к определению понятия здоровья основываются на фактическом признании того, что состояние здоровья представляет собой материальное явление, поскольку связано с физиологическими процессами, протекающими в человеческом организме.</w:t>
      </w:r>
    </w:p>
    <w:p w14:paraId="335FB841"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Наряду с этим приходится констатировать отсутствие общепринятой научной трактовки в определении понятия «здоровье». </w:t>
      </w:r>
    </w:p>
    <w:p w14:paraId="7A2C7106" w14:textId="77777777" w:rsidR="008E018B" w:rsidRPr="00223DB6" w:rsidRDefault="008E018B" w:rsidP="00487599">
      <w:pPr>
        <w:spacing w:after="0" w:line="240" w:lineRule="auto"/>
        <w:ind w:firstLine="567"/>
        <w:jc w:val="both"/>
        <w:rPr>
          <w:rFonts w:ascii="Times New Roman" w:eastAsia="Calibri" w:hAnsi="Times New Roman" w:cs="Times New Roman"/>
          <w:sz w:val="28"/>
          <w:szCs w:val="28"/>
        </w:rPr>
      </w:pPr>
      <w:r w:rsidRPr="00223DB6">
        <w:rPr>
          <w:rFonts w:ascii="Times New Roman" w:hAnsi="Times New Roman" w:cs="Times New Roman"/>
          <w:sz w:val="28"/>
          <w:szCs w:val="28"/>
        </w:rPr>
        <w:t xml:space="preserve">A. T. Щедрина, С. M. Филатов, А. С. Щедрин понимают здоровье как «процесс реализации генетического потенциала в условиях конкурентной </w:t>
      </w:r>
      <w:r w:rsidRPr="00223DB6">
        <w:rPr>
          <w:rFonts w:ascii="Times New Roman" w:hAnsi="Times New Roman" w:cs="Times New Roman"/>
          <w:sz w:val="28"/>
          <w:szCs w:val="28"/>
        </w:rPr>
        <w:lastRenderedPageBreak/>
        <w:t>социальной и экологической среды, в которой человек в различной мере реализует свои биологические и социальные функции» [5, с. 116].</w:t>
      </w:r>
    </w:p>
    <w:p w14:paraId="15F8E419"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Формирование ценностного отношения подростков к здоровью представляет собой сложную педагогическую проблему. По определению </w:t>
      </w:r>
      <w:proofErr w:type="spellStart"/>
      <w:r w:rsidRPr="00223DB6">
        <w:rPr>
          <w:rFonts w:ascii="Times New Roman" w:hAnsi="Times New Roman" w:cs="Times New Roman"/>
          <w:sz w:val="28"/>
          <w:szCs w:val="28"/>
        </w:rPr>
        <w:t>Г.Л</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Драндрова</w:t>
      </w:r>
      <w:proofErr w:type="spellEnd"/>
      <w:r w:rsidRPr="00223DB6">
        <w:rPr>
          <w:rFonts w:ascii="Times New Roman" w:hAnsi="Times New Roman" w:cs="Times New Roman"/>
          <w:sz w:val="28"/>
          <w:szCs w:val="28"/>
          <w:lang w:val="uk-UA"/>
        </w:rPr>
        <w:t xml:space="preserve">, </w:t>
      </w:r>
      <w:r w:rsidRPr="00223DB6">
        <w:rPr>
          <w:rFonts w:ascii="Times New Roman" w:hAnsi="Times New Roman" w:cs="Times New Roman"/>
          <w:sz w:val="28"/>
          <w:szCs w:val="28"/>
        </w:rPr>
        <w:t>ценностное отношение выступает в научных исследованиях как «…устойчивая избирательная связь субъекта с объектом окружающего мира, при которой объект приобретает для субъекта личностный смысл…» [2, с. 16].</w:t>
      </w:r>
    </w:p>
    <w:p w14:paraId="085362BC"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Процесс формирование ценностного отношения является сложной системой и достаточно пролонгированной по времени. Р. С. Немов считает, что сама категория «отношение» выступает центральной категорией воспитания, благодаря чему воспитательному процессу придается окраска сложности и многогранности [5, с. 124].</w:t>
      </w:r>
    </w:p>
    <w:p w14:paraId="01FF7D00"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Т. Асеев в своих научных исследованиях отмечает, что в подростковом возрасте у несовершеннолетних формируется новое представление о самом себе, центральным психологическим новообразованием выступает «чувство взрослости» [1, с. 34-35].</w:t>
      </w:r>
    </w:p>
    <w:p w14:paraId="416B0D0A"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Решающую роль в формировании системы ценностных отношений подростков Г. А. </w:t>
      </w:r>
      <w:proofErr w:type="spellStart"/>
      <w:r w:rsidRPr="00223DB6">
        <w:rPr>
          <w:rFonts w:ascii="Times New Roman" w:hAnsi="Times New Roman" w:cs="Times New Roman"/>
          <w:sz w:val="28"/>
          <w:szCs w:val="28"/>
        </w:rPr>
        <w:t>Цукерман</w:t>
      </w:r>
      <w:proofErr w:type="spellEnd"/>
      <w:r w:rsidRPr="00223DB6">
        <w:rPr>
          <w:rFonts w:ascii="Times New Roman" w:hAnsi="Times New Roman" w:cs="Times New Roman"/>
          <w:sz w:val="28"/>
          <w:szCs w:val="28"/>
        </w:rPr>
        <w:t xml:space="preserve"> отводит эмоциям. Как отмечает А. И.  Титаренко, в отсутствии эмоциональной оценки переживания знания индивиды будут принимать позитивные ценности условном внешнем уровне, т.е. без их интериоризации. По мнению Б. И. Додонова, ориентация человека на определенные ценности может возникнуть только в результате их сознательного принятия. Большую роль в  формировании правильного эмоционального восприятия играет семья, которая закрепляет у ребенка стимулы на «правильные» и «неправильные» эмоции [1, 4, 6].</w:t>
      </w:r>
    </w:p>
    <w:p w14:paraId="42E020A3"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мнению Г. </w:t>
      </w:r>
      <w:proofErr w:type="spellStart"/>
      <w:r w:rsidRPr="00223DB6">
        <w:rPr>
          <w:rFonts w:ascii="Times New Roman" w:hAnsi="Times New Roman" w:cs="Times New Roman"/>
          <w:sz w:val="28"/>
          <w:szCs w:val="28"/>
        </w:rPr>
        <w:t>Олпорта</w:t>
      </w:r>
      <w:proofErr w:type="spellEnd"/>
      <w:r w:rsidRPr="00223DB6">
        <w:rPr>
          <w:rFonts w:ascii="Times New Roman" w:hAnsi="Times New Roman" w:cs="Times New Roman"/>
          <w:sz w:val="28"/>
          <w:szCs w:val="28"/>
        </w:rPr>
        <w:t>, ценность представляет собой личностный смысл. Интериоризация ценностей происходит у личности только при личностной значимости происходящего для человека, а не навязывание внешней позиции «важности» со стороны родителей или референтных лиц [2, 3].</w:t>
      </w:r>
    </w:p>
    <w:p w14:paraId="2B50DC31"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 Л. Сапогова считает, что формирование ценностного отношения в процессе обучения определяется, с одной стороны, личностными особенностями, развитием и осознанием подростком своих интересов и ценностей, а с другой стороны, – социальными факторами [6, с. 147].</w:t>
      </w:r>
    </w:p>
    <w:p w14:paraId="581C0882"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основании вышеизложенного можно сделать обобщение, что формирование ценностного отношения к здоровью у подростков происходит под влиянием психологических механизмов, формирующихся в частности в семье и под влиянием семейного воспитания, к которым относятся: интериоризация, идентификация, </w:t>
      </w:r>
      <w:proofErr w:type="spellStart"/>
      <w:r w:rsidRPr="00223DB6">
        <w:rPr>
          <w:rFonts w:ascii="Times New Roman" w:hAnsi="Times New Roman" w:cs="Times New Roman"/>
          <w:sz w:val="28"/>
          <w:szCs w:val="28"/>
        </w:rPr>
        <w:t>интернализация</w:t>
      </w:r>
      <w:proofErr w:type="spellEnd"/>
      <w:r w:rsidRPr="00223DB6">
        <w:rPr>
          <w:rFonts w:ascii="Times New Roman" w:hAnsi="Times New Roman" w:cs="Times New Roman"/>
          <w:sz w:val="28"/>
          <w:szCs w:val="28"/>
        </w:rPr>
        <w:t>, экстериоризация, обособление, сдвиг мотива на цель.</w:t>
      </w:r>
    </w:p>
    <w:p w14:paraId="467F52B8"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Рассмотрим подробнее некоторые из представленных механизмов. Так, интериоризация представляет собой психологический процесс, который ведет к трансформации общечеловеческих ценностей в высшие психические </w:t>
      </w:r>
      <w:r w:rsidRPr="00223DB6">
        <w:rPr>
          <w:rFonts w:ascii="Times New Roman" w:hAnsi="Times New Roman" w:cs="Times New Roman"/>
          <w:sz w:val="28"/>
          <w:szCs w:val="28"/>
        </w:rPr>
        <w:lastRenderedPageBreak/>
        <w:t xml:space="preserve">функции личности. Психологические механизмы интериоризация раскрываются на основе психологической теории деятельности А. Н. Леонтьева [3, с. 28-29]. </w:t>
      </w:r>
    </w:p>
    <w:p w14:paraId="1D95417A"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Формирование и усвоение ценностей у подростков происходит также в процессе идентификации. Идентификация как механизм социализации подростков представляет собой когнитивное и эмоциональное отождествление себя со сверстниками и взрослыми. В научных трудах В. Г. Леонтьева отмечается тот факт, что основным звеном механизма идентификации является переживание значимых для подростка ценностей [4, с. 116]. </w:t>
      </w:r>
    </w:p>
    <w:p w14:paraId="01FD96A1"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Следует отметить, что понятия «идентификация» и «подражание» не являются тождественными, поскольку это более индивидуальный процесс восприятия общих образцов мышления, поведения и деятельности.</w:t>
      </w:r>
    </w:p>
    <w:p w14:paraId="78883F87"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Более сложным психологическим механизмом процесса принятия и освоения ценностей является интернетизация, выступающая в качестве процесса, посредством которого объекты внешнею мира получают постоянное психическое представительство.</w:t>
      </w:r>
    </w:p>
    <w:p w14:paraId="1DFA2239"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 менее важным психологическим механизмом процесса освоения ценностей является экстериоризация, которая выступает в качестве процесса порождения внешних действий творческим изменением окружающей среды, путем создания новых объектов на основе преобразования ряда внутренних структур, сложившихся на основе интериоризации внешней социальной деятельности.</w:t>
      </w:r>
    </w:p>
    <w:p w14:paraId="1FFF98C9"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семья является средой, оказывающей влияние на формирование ценностного отношения личности подростка к здоровью, которое происходит преимущественно при условии трансформации «категории знания» в «категорию значимости».</w:t>
      </w:r>
    </w:p>
    <w:p w14:paraId="2B9513B7" w14:textId="77777777" w:rsidR="008E018B" w:rsidRPr="00223DB6" w:rsidRDefault="008E018B" w:rsidP="00487599">
      <w:pPr>
        <w:spacing w:after="0" w:line="240" w:lineRule="auto"/>
        <w:ind w:firstLine="567"/>
        <w:jc w:val="both"/>
        <w:rPr>
          <w:rFonts w:ascii="Times New Roman" w:hAnsi="Times New Roman" w:cs="Times New Roman"/>
          <w:sz w:val="28"/>
          <w:szCs w:val="28"/>
          <w:lang w:val="uk-UA"/>
        </w:rPr>
      </w:pPr>
      <w:r w:rsidRPr="00223DB6">
        <w:rPr>
          <w:rFonts w:ascii="Times New Roman" w:hAnsi="Times New Roman" w:cs="Times New Roman"/>
          <w:sz w:val="28"/>
          <w:szCs w:val="28"/>
        </w:rPr>
        <w:t xml:space="preserve">На основании вышеизложенного можем сделать заключение о том, что под ценностным отношением к здоровью у подростков понимается система индивидуальных связей подростка с различными явлениями окружающей действительности, которые способствуют сохранению и укреплению здоровья. Развитие ценностного отношения к здоровью у подростков происходит под влиянием формируемых в семье психологических механизмов, а именно происходит движение от процессов интериоризации и идентификации, через </w:t>
      </w:r>
      <w:proofErr w:type="spellStart"/>
      <w:r w:rsidRPr="00223DB6">
        <w:rPr>
          <w:rFonts w:ascii="Times New Roman" w:hAnsi="Times New Roman" w:cs="Times New Roman"/>
          <w:sz w:val="28"/>
          <w:szCs w:val="28"/>
        </w:rPr>
        <w:t>интернализацию</w:t>
      </w:r>
      <w:proofErr w:type="spellEnd"/>
      <w:r w:rsidRPr="00223DB6">
        <w:rPr>
          <w:rFonts w:ascii="Times New Roman" w:hAnsi="Times New Roman" w:cs="Times New Roman"/>
          <w:sz w:val="28"/>
          <w:szCs w:val="28"/>
        </w:rPr>
        <w:t xml:space="preserve"> к экстериоризации.</w:t>
      </w:r>
    </w:p>
    <w:p w14:paraId="11220BE8" w14:textId="77777777" w:rsidR="008E018B" w:rsidRPr="00223DB6" w:rsidRDefault="008E018B" w:rsidP="00487599">
      <w:pPr>
        <w:spacing w:after="0" w:line="240" w:lineRule="auto"/>
        <w:ind w:firstLine="567"/>
        <w:jc w:val="both"/>
        <w:rPr>
          <w:rFonts w:ascii="Times New Roman" w:hAnsi="Times New Roman" w:cs="Times New Roman"/>
          <w:sz w:val="28"/>
          <w:szCs w:val="28"/>
          <w:lang w:val="uk-UA"/>
        </w:rPr>
      </w:pPr>
    </w:p>
    <w:p w14:paraId="622F6E23" w14:textId="77777777" w:rsidR="008E018B" w:rsidRPr="00223DB6" w:rsidRDefault="008E018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lang w:val="en-US"/>
        </w:rPr>
        <w:t>C</w:t>
      </w:r>
      <w:r w:rsidRPr="00223DB6">
        <w:rPr>
          <w:rFonts w:ascii="Times New Roman" w:hAnsi="Times New Roman" w:cs="Times New Roman"/>
          <w:b/>
          <w:sz w:val="28"/>
          <w:szCs w:val="28"/>
        </w:rPr>
        <w:t>писок литературы:</w:t>
      </w:r>
    </w:p>
    <w:p w14:paraId="50A13105" w14:textId="77777777" w:rsidR="008E018B" w:rsidRPr="00223DB6" w:rsidRDefault="008E018B" w:rsidP="00487599">
      <w:pPr>
        <w:pStyle w:val="ab"/>
        <w:numPr>
          <w:ilvl w:val="0"/>
          <w:numId w:val="8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Асеев,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Т. Возрастная психология /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Т.</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Асеев. – Иркутск: Смысл, 2009. – 195</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w:t>
      </w:r>
    </w:p>
    <w:p w14:paraId="52E273C4" w14:textId="77777777" w:rsidR="008E018B" w:rsidRPr="00223DB6" w:rsidRDefault="008E018B" w:rsidP="00487599">
      <w:pPr>
        <w:pStyle w:val="ab"/>
        <w:numPr>
          <w:ilvl w:val="0"/>
          <w:numId w:val="86"/>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Драндров</w:t>
      </w:r>
      <w:proofErr w:type="spellEnd"/>
      <w:r w:rsidRPr="00223DB6">
        <w:rPr>
          <w:rFonts w:ascii="Times New Roman" w:hAnsi="Times New Roman" w:cs="Times New Roman"/>
          <w:sz w:val="28"/>
          <w:szCs w:val="28"/>
          <w:lang w:val="ru-RU"/>
        </w:rPr>
        <w:t>, 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Л. Приоритетные направления модернизации физического воспитания школьников / </w:t>
      </w:r>
      <w:proofErr w:type="spellStart"/>
      <w:r w:rsidRPr="00223DB6">
        <w:rPr>
          <w:rFonts w:ascii="Times New Roman" w:hAnsi="Times New Roman" w:cs="Times New Roman"/>
          <w:sz w:val="28"/>
          <w:szCs w:val="28"/>
          <w:lang w:val="ru-RU"/>
        </w:rPr>
        <w:t>Г.Л</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Драндров</w:t>
      </w:r>
      <w:proofErr w:type="spellEnd"/>
      <w:r w:rsidRPr="00223DB6">
        <w:rPr>
          <w:rFonts w:ascii="Times New Roman" w:hAnsi="Times New Roman" w:cs="Times New Roman"/>
          <w:sz w:val="28"/>
          <w:szCs w:val="28"/>
          <w:lang w:val="ru-RU"/>
        </w:rPr>
        <w:t xml:space="preserve"> // Актуальные проблемы физического воспитания учащейся молодежи: сб. науч. тр.: материалы </w:t>
      </w:r>
      <w:proofErr w:type="spellStart"/>
      <w:r w:rsidRPr="00223DB6">
        <w:rPr>
          <w:rFonts w:ascii="Times New Roman" w:hAnsi="Times New Roman" w:cs="Times New Roman"/>
          <w:sz w:val="28"/>
          <w:szCs w:val="28"/>
          <w:lang w:val="ru-RU"/>
        </w:rPr>
        <w:t>межвузов</w:t>
      </w:r>
      <w:proofErr w:type="spellEnd"/>
      <w:r w:rsidRPr="00223DB6">
        <w:rPr>
          <w:rFonts w:ascii="Times New Roman" w:hAnsi="Times New Roman" w:cs="Times New Roman"/>
          <w:sz w:val="28"/>
          <w:szCs w:val="28"/>
          <w:lang w:val="ru-RU"/>
        </w:rPr>
        <w:t>, науч.-</w:t>
      </w:r>
      <w:proofErr w:type="spellStart"/>
      <w:r w:rsidRPr="00223DB6">
        <w:rPr>
          <w:rFonts w:ascii="Times New Roman" w:hAnsi="Times New Roman" w:cs="Times New Roman"/>
          <w:sz w:val="28"/>
          <w:szCs w:val="28"/>
          <w:lang w:val="ru-RU"/>
        </w:rPr>
        <w:t>практ</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конф</w:t>
      </w:r>
      <w:proofErr w:type="spellEnd"/>
      <w:r w:rsidRPr="00223DB6">
        <w:rPr>
          <w:rFonts w:ascii="Times New Roman" w:hAnsi="Times New Roman" w:cs="Times New Roman"/>
          <w:sz w:val="28"/>
          <w:szCs w:val="28"/>
          <w:lang w:val="ru-RU"/>
        </w:rPr>
        <w:t xml:space="preserve">. – Чебоксары: </w:t>
      </w:r>
      <w:proofErr w:type="spellStart"/>
      <w:r w:rsidRPr="00223DB6">
        <w:rPr>
          <w:rFonts w:ascii="Times New Roman" w:hAnsi="Times New Roman" w:cs="Times New Roman"/>
          <w:sz w:val="28"/>
          <w:szCs w:val="28"/>
          <w:lang w:val="ru-RU"/>
        </w:rPr>
        <w:t>ЧГПУ</w:t>
      </w:r>
      <w:proofErr w:type="spellEnd"/>
      <w:r w:rsidRPr="00223DB6">
        <w:rPr>
          <w:rFonts w:ascii="Times New Roman" w:hAnsi="Times New Roman" w:cs="Times New Roman"/>
          <w:sz w:val="28"/>
          <w:szCs w:val="28"/>
          <w:lang w:val="ru-RU"/>
        </w:rPr>
        <w:t xml:space="preserve"> им. </w:t>
      </w:r>
      <w:proofErr w:type="spellStart"/>
      <w:r w:rsidRPr="00223DB6">
        <w:rPr>
          <w:rFonts w:ascii="Times New Roman" w:hAnsi="Times New Roman" w:cs="Times New Roman"/>
          <w:sz w:val="28"/>
          <w:szCs w:val="28"/>
        </w:rPr>
        <w:t>И.Я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Яковлева</w:t>
      </w:r>
      <w:proofErr w:type="spellEnd"/>
      <w:r w:rsidRPr="00223DB6">
        <w:rPr>
          <w:rFonts w:ascii="Times New Roman" w:hAnsi="Times New Roman" w:cs="Times New Roman"/>
          <w:sz w:val="28"/>
          <w:szCs w:val="28"/>
        </w:rPr>
        <w:t>, 2004. – 28 с.</w:t>
      </w:r>
    </w:p>
    <w:p w14:paraId="54801612" w14:textId="77777777" w:rsidR="008E018B" w:rsidRPr="00223DB6" w:rsidRDefault="008E018B" w:rsidP="00487599">
      <w:pPr>
        <w:pStyle w:val="ab"/>
        <w:numPr>
          <w:ilvl w:val="0"/>
          <w:numId w:val="8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Леонтьев,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Н. Проблема деятельности в психологии / 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Н.</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Леонтьев // Вопросы философии. – 2002. – № 9. – С. 28-41.</w:t>
      </w:r>
    </w:p>
    <w:p w14:paraId="50DB91A5" w14:textId="77777777" w:rsidR="008E018B" w:rsidRPr="00223DB6" w:rsidRDefault="008E018B" w:rsidP="00487599">
      <w:pPr>
        <w:pStyle w:val="ab"/>
        <w:numPr>
          <w:ilvl w:val="0"/>
          <w:numId w:val="8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Леонтьев,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 Психологические механизмы мотивации / 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Леонтьев. – Новосибирск; Изд-во Сибирь, 2002. – 216 с.</w:t>
      </w:r>
    </w:p>
    <w:p w14:paraId="126F505E" w14:textId="77777777" w:rsidR="008E018B" w:rsidRPr="00223DB6" w:rsidRDefault="008E018B" w:rsidP="00487599">
      <w:pPr>
        <w:pStyle w:val="af2"/>
        <w:numPr>
          <w:ilvl w:val="0"/>
          <w:numId w:val="86"/>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Немов, Р. С. Психология: в 2 т. Т. I. / Р. С. Немов. – М: Психология и педагогика, 1994. – 576 с.</w:t>
      </w:r>
    </w:p>
    <w:p w14:paraId="536AEF6D" w14:textId="77777777" w:rsidR="008E018B" w:rsidRPr="00223DB6" w:rsidRDefault="008E018B" w:rsidP="00487599">
      <w:pPr>
        <w:pStyle w:val="ab"/>
        <w:numPr>
          <w:ilvl w:val="0"/>
          <w:numId w:val="86"/>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Сапогова, И.</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 Особенности формирования ценностных ориентации у старшеклассников / И.</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Сапогова // Педагогика развития и перемены в Российском образовании: материалы 2-й науч.-</w:t>
      </w:r>
      <w:proofErr w:type="spellStart"/>
      <w:r w:rsidRPr="00223DB6">
        <w:rPr>
          <w:rFonts w:ascii="Times New Roman" w:hAnsi="Times New Roman" w:cs="Times New Roman"/>
          <w:sz w:val="28"/>
          <w:szCs w:val="28"/>
          <w:lang w:val="ru-RU"/>
        </w:rPr>
        <w:t>практ</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конф</w:t>
      </w:r>
      <w:proofErr w:type="spellEnd"/>
      <w:r w:rsidRPr="00223DB6">
        <w:rPr>
          <w:rFonts w:ascii="Times New Roman" w:hAnsi="Times New Roman" w:cs="Times New Roman"/>
          <w:sz w:val="28"/>
          <w:szCs w:val="28"/>
          <w:lang w:val="ru-RU"/>
        </w:rPr>
        <w:t>. – Красноярск, 1995. – 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147-148.</w:t>
      </w:r>
    </w:p>
    <w:p w14:paraId="48701B2A" w14:textId="77777777" w:rsidR="008E018B" w:rsidRPr="00223DB6" w:rsidRDefault="008E018B" w:rsidP="00487599">
      <w:pPr>
        <w:pStyle w:val="ab"/>
        <w:numPr>
          <w:ilvl w:val="0"/>
          <w:numId w:val="86"/>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Цукерман</w:t>
      </w:r>
      <w:proofErr w:type="spellEnd"/>
      <w:r w:rsidRPr="00223DB6">
        <w:rPr>
          <w:rFonts w:ascii="Times New Roman" w:hAnsi="Times New Roman" w:cs="Times New Roman"/>
          <w:sz w:val="28"/>
          <w:szCs w:val="28"/>
          <w:lang w:val="ru-RU"/>
        </w:rPr>
        <w:t>, 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 Психология саморазвития / 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Цукерман</w:t>
      </w:r>
      <w:proofErr w:type="spellEnd"/>
      <w:r w:rsidRPr="00223DB6">
        <w:rPr>
          <w:rFonts w:ascii="Times New Roman" w:hAnsi="Times New Roman" w:cs="Times New Roman"/>
          <w:sz w:val="28"/>
          <w:szCs w:val="28"/>
          <w:lang w:val="ru-RU"/>
        </w:rPr>
        <w:t>, Б.</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Мастеров. – М: Мысль, 2005. – 288 с.</w:t>
      </w:r>
    </w:p>
    <w:p w14:paraId="18096181" w14:textId="77777777" w:rsidR="00FC31DD" w:rsidRDefault="00FC31DD" w:rsidP="00487599">
      <w:pPr>
        <w:spacing w:after="0" w:line="240" w:lineRule="auto"/>
        <w:rPr>
          <w:rFonts w:ascii="Times New Roman" w:eastAsia="Times New Roman" w:hAnsi="Times New Roman" w:cs="Times New Roman"/>
          <w:b/>
          <w:sz w:val="28"/>
          <w:szCs w:val="28"/>
          <w:lang w:eastAsia="ru-RU"/>
        </w:rPr>
      </w:pPr>
    </w:p>
    <w:p w14:paraId="6254275C" w14:textId="77777777" w:rsidR="00FC31DD" w:rsidRDefault="00FC31DD" w:rsidP="00487599">
      <w:pPr>
        <w:spacing w:after="0" w:line="240" w:lineRule="auto"/>
        <w:rPr>
          <w:rFonts w:ascii="Times New Roman" w:eastAsia="Times New Roman" w:hAnsi="Times New Roman" w:cs="Times New Roman"/>
          <w:b/>
          <w:sz w:val="28"/>
          <w:szCs w:val="28"/>
          <w:lang w:eastAsia="ru-RU"/>
        </w:rPr>
      </w:pPr>
    </w:p>
    <w:p w14:paraId="0FE7A6BC" w14:textId="3AEE4830" w:rsidR="008E018B" w:rsidRPr="00223DB6" w:rsidRDefault="008E018B" w:rsidP="00487599">
      <w:pPr>
        <w:spacing w:after="0" w:line="240" w:lineRule="auto"/>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УДК 37.017.92</w:t>
      </w:r>
    </w:p>
    <w:p w14:paraId="58A40137" w14:textId="77777777" w:rsidR="00052A2F" w:rsidRDefault="00052A2F" w:rsidP="0048759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5D593B89" w14:textId="6D75BB6C" w:rsidR="009706E2" w:rsidRDefault="007F2A59" w:rsidP="0048759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УСЛОВИЯ И ПРИНЦИПЫ ДУХОВНО-НРАВСТВЕННОГО </w:t>
      </w:r>
    </w:p>
    <w:p w14:paraId="1AEFA65B" w14:textId="77777777" w:rsidR="009706E2" w:rsidRDefault="007F2A59" w:rsidP="0048759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ВОСПИТАНИЯ ОБУЧАЮЩИХСЯ НА ОСНОВЕ </w:t>
      </w:r>
    </w:p>
    <w:p w14:paraId="44F42AB3" w14:textId="434DCE49" w:rsidR="008E018B" w:rsidRPr="00223DB6" w:rsidRDefault="007F2A59" w:rsidP="0048759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БАЗОВЫХ НАЦИОНАЛЬНЫХ ЦЕННОСТЕЙ</w:t>
      </w:r>
    </w:p>
    <w:p w14:paraId="4C02785C" w14:textId="77777777" w:rsidR="009706E2" w:rsidRDefault="009706E2" w:rsidP="00487599">
      <w:pPr>
        <w:autoSpaceDE w:val="0"/>
        <w:autoSpaceDN w:val="0"/>
        <w:adjustRightInd w:val="0"/>
        <w:spacing w:after="0" w:line="240" w:lineRule="auto"/>
        <w:ind w:firstLine="567"/>
        <w:jc w:val="right"/>
        <w:rPr>
          <w:rFonts w:ascii="Times New Roman" w:eastAsia="Times New Roman" w:hAnsi="Times New Roman" w:cs="Times New Roman"/>
          <w:b/>
          <w:i/>
          <w:sz w:val="28"/>
          <w:szCs w:val="28"/>
          <w:lang w:eastAsia="ru-RU"/>
        </w:rPr>
      </w:pPr>
    </w:p>
    <w:p w14:paraId="6616FBE7" w14:textId="76CDB0BF"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Раш </w:t>
      </w:r>
      <w:proofErr w:type="spellStart"/>
      <w:r w:rsidRPr="00223DB6">
        <w:rPr>
          <w:rFonts w:ascii="Times New Roman" w:eastAsia="Times New Roman" w:hAnsi="Times New Roman" w:cs="Times New Roman"/>
          <w:b/>
          <w:i/>
          <w:sz w:val="28"/>
          <w:szCs w:val="28"/>
          <w:lang w:eastAsia="ru-RU"/>
        </w:rPr>
        <w:t>Шахеризада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Мухтаровна</w:t>
      </w:r>
      <w:proofErr w:type="spellEnd"/>
      <w:r w:rsidR="008430A1" w:rsidRPr="00223DB6">
        <w:rPr>
          <w:rFonts w:ascii="Times New Roman" w:eastAsia="Times New Roman" w:hAnsi="Times New Roman" w:cs="Times New Roman"/>
          <w:b/>
          <w:i/>
          <w:sz w:val="28"/>
          <w:szCs w:val="28"/>
          <w:lang w:eastAsia="ru-RU"/>
        </w:rPr>
        <w:t>,</w:t>
      </w:r>
    </w:p>
    <w:p w14:paraId="1ACAB5D2"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магистрант 2 курса кафедры педагогики </w:t>
      </w:r>
    </w:p>
    <w:p w14:paraId="6DADF827"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и психологии Пермского государственного </w:t>
      </w:r>
    </w:p>
    <w:p w14:paraId="4615D938"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гуманитарно-педагогического университета,  </w:t>
      </w:r>
    </w:p>
    <w:p w14:paraId="4F3B064B"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заместитель директора 1 категории </w:t>
      </w:r>
      <w:proofErr w:type="spellStart"/>
      <w:r w:rsidRPr="00223DB6">
        <w:rPr>
          <w:rFonts w:ascii="Times New Roman" w:eastAsia="Times New Roman" w:hAnsi="Times New Roman" w:cs="Times New Roman"/>
          <w:i/>
          <w:sz w:val="28"/>
          <w:szCs w:val="28"/>
          <w:lang w:eastAsia="ru-RU"/>
        </w:rPr>
        <w:t>КГУ</w:t>
      </w:r>
      <w:proofErr w:type="spellEnd"/>
      <w:r w:rsidRPr="00223DB6">
        <w:rPr>
          <w:rFonts w:ascii="Times New Roman" w:eastAsia="Times New Roman" w:hAnsi="Times New Roman" w:cs="Times New Roman"/>
          <w:i/>
          <w:sz w:val="28"/>
          <w:szCs w:val="28"/>
          <w:lang w:eastAsia="ru-RU"/>
        </w:rPr>
        <w:t xml:space="preserve"> </w:t>
      </w:r>
    </w:p>
    <w:p w14:paraId="266D59FE"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«Школы-лицея №71» акимата г. Нур-Султан </w:t>
      </w:r>
    </w:p>
    <w:p w14:paraId="4C222A95" w14:textId="77777777"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Республики Казахстан, педагог-мастер начальных классов</w:t>
      </w:r>
    </w:p>
    <w:p w14:paraId="55C870A4" w14:textId="73416B32" w:rsidR="008E018B" w:rsidRPr="00052A2F"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052A2F">
        <w:rPr>
          <w:rFonts w:ascii="Times New Roman" w:eastAsia="Times New Roman" w:hAnsi="Times New Roman" w:cs="Times New Roman"/>
          <w:i/>
          <w:sz w:val="28"/>
          <w:szCs w:val="28"/>
          <w:lang w:val="en-US" w:eastAsia="ru-RU"/>
        </w:rPr>
        <w:t>E</w:t>
      </w:r>
      <w:r w:rsidRPr="00052A2F">
        <w:rPr>
          <w:rFonts w:ascii="Times New Roman" w:eastAsia="Times New Roman" w:hAnsi="Times New Roman" w:cs="Times New Roman"/>
          <w:i/>
          <w:sz w:val="28"/>
          <w:szCs w:val="28"/>
          <w:lang w:eastAsia="ru-RU"/>
        </w:rPr>
        <w:t>-</w:t>
      </w:r>
      <w:r w:rsidRPr="00052A2F">
        <w:rPr>
          <w:rFonts w:ascii="Times New Roman" w:eastAsia="Times New Roman" w:hAnsi="Times New Roman" w:cs="Times New Roman"/>
          <w:i/>
          <w:sz w:val="28"/>
          <w:szCs w:val="28"/>
          <w:lang w:val="en-US" w:eastAsia="ru-RU"/>
        </w:rPr>
        <w:t>mail</w:t>
      </w:r>
      <w:r w:rsidRPr="00052A2F">
        <w:rPr>
          <w:rFonts w:ascii="Times New Roman" w:eastAsia="Times New Roman" w:hAnsi="Times New Roman" w:cs="Times New Roman"/>
          <w:i/>
          <w:sz w:val="28"/>
          <w:szCs w:val="28"/>
          <w:lang w:eastAsia="ru-RU"/>
        </w:rPr>
        <w:t>.</w:t>
      </w:r>
      <w:proofErr w:type="spellStart"/>
      <w:r w:rsidRPr="00052A2F">
        <w:rPr>
          <w:rFonts w:ascii="Times New Roman" w:eastAsia="Times New Roman" w:hAnsi="Times New Roman" w:cs="Times New Roman"/>
          <w:i/>
          <w:sz w:val="28"/>
          <w:szCs w:val="28"/>
          <w:lang w:val="en-US" w:eastAsia="ru-RU"/>
        </w:rPr>
        <w:t>shakhierizada</w:t>
      </w:r>
      <w:proofErr w:type="spellEnd"/>
      <w:r w:rsidRPr="00052A2F">
        <w:rPr>
          <w:rFonts w:ascii="Times New Roman" w:eastAsia="Times New Roman" w:hAnsi="Times New Roman" w:cs="Times New Roman"/>
          <w:i/>
          <w:sz w:val="28"/>
          <w:szCs w:val="28"/>
          <w:lang w:eastAsia="ru-RU"/>
        </w:rPr>
        <w:t>.</w:t>
      </w:r>
      <w:r w:rsidRPr="00052A2F">
        <w:rPr>
          <w:rFonts w:ascii="Times New Roman" w:eastAsia="Times New Roman" w:hAnsi="Times New Roman" w:cs="Times New Roman"/>
          <w:i/>
          <w:sz w:val="28"/>
          <w:szCs w:val="28"/>
          <w:lang w:val="en-US" w:eastAsia="ru-RU"/>
        </w:rPr>
        <w:t>rash</w:t>
      </w:r>
      <w:r w:rsidRPr="00052A2F">
        <w:rPr>
          <w:rFonts w:ascii="Times New Roman" w:eastAsia="Times New Roman" w:hAnsi="Times New Roman" w:cs="Times New Roman"/>
          <w:i/>
          <w:sz w:val="28"/>
          <w:szCs w:val="28"/>
          <w:lang w:eastAsia="ru-RU"/>
        </w:rPr>
        <w:t>@</w:t>
      </w:r>
      <w:r w:rsidRPr="00052A2F">
        <w:rPr>
          <w:rFonts w:ascii="Times New Roman" w:eastAsia="Times New Roman" w:hAnsi="Times New Roman" w:cs="Times New Roman"/>
          <w:i/>
          <w:sz w:val="28"/>
          <w:szCs w:val="28"/>
          <w:lang w:val="en-US" w:eastAsia="ru-RU"/>
        </w:rPr>
        <w:t>mail</w:t>
      </w:r>
      <w:r w:rsidRPr="00052A2F">
        <w:rPr>
          <w:rFonts w:ascii="Times New Roman" w:eastAsia="Times New Roman" w:hAnsi="Times New Roman" w:cs="Times New Roman"/>
          <w:i/>
          <w:sz w:val="28"/>
          <w:szCs w:val="28"/>
          <w:lang w:eastAsia="ru-RU"/>
        </w:rPr>
        <w:t>.</w:t>
      </w:r>
      <w:proofErr w:type="spellStart"/>
      <w:r w:rsidRPr="00052A2F">
        <w:rPr>
          <w:rFonts w:ascii="Times New Roman" w:eastAsia="Times New Roman" w:hAnsi="Times New Roman" w:cs="Times New Roman"/>
          <w:i/>
          <w:sz w:val="28"/>
          <w:szCs w:val="28"/>
          <w:lang w:val="en-US" w:eastAsia="ru-RU"/>
        </w:rPr>
        <w:t>ru</w:t>
      </w:r>
      <w:proofErr w:type="spellEnd"/>
      <w:r w:rsidRPr="00052A2F">
        <w:rPr>
          <w:rFonts w:ascii="Times New Roman" w:eastAsia="Times New Roman" w:hAnsi="Times New Roman" w:cs="Times New Roman"/>
          <w:i/>
          <w:sz w:val="28"/>
          <w:szCs w:val="28"/>
          <w:lang w:eastAsia="ru-RU"/>
        </w:rPr>
        <w:t xml:space="preserve"> </w:t>
      </w:r>
    </w:p>
    <w:p w14:paraId="05962D9B" w14:textId="77777777" w:rsidR="008E018B" w:rsidRPr="00052A2F" w:rsidRDefault="008E018B" w:rsidP="00487599">
      <w:pPr>
        <w:autoSpaceDE w:val="0"/>
        <w:autoSpaceDN w:val="0"/>
        <w:adjustRightInd w:val="0"/>
        <w:spacing w:after="0" w:line="240" w:lineRule="auto"/>
        <w:ind w:firstLine="567"/>
        <w:jc w:val="right"/>
        <w:rPr>
          <w:rFonts w:ascii="Times New Roman" w:eastAsia="Times New Roman" w:hAnsi="Times New Roman" w:cs="Times New Roman"/>
          <w:b/>
          <w:i/>
          <w:sz w:val="28"/>
          <w:szCs w:val="28"/>
          <w:lang w:eastAsia="ru-RU"/>
        </w:rPr>
      </w:pPr>
      <w:proofErr w:type="spellStart"/>
      <w:r w:rsidRPr="00052A2F">
        <w:rPr>
          <w:rFonts w:ascii="Times New Roman" w:eastAsia="Times New Roman" w:hAnsi="Times New Roman" w:cs="Times New Roman"/>
          <w:b/>
          <w:i/>
          <w:sz w:val="28"/>
          <w:szCs w:val="28"/>
          <w:lang w:eastAsia="ru-RU"/>
        </w:rPr>
        <w:t>Галиева</w:t>
      </w:r>
      <w:proofErr w:type="spellEnd"/>
      <w:r w:rsidRPr="00052A2F">
        <w:rPr>
          <w:rFonts w:ascii="Times New Roman" w:eastAsia="Times New Roman" w:hAnsi="Times New Roman" w:cs="Times New Roman"/>
          <w:b/>
          <w:i/>
          <w:sz w:val="28"/>
          <w:szCs w:val="28"/>
          <w:lang w:eastAsia="ru-RU"/>
        </w:rPr>
        <w:t xml:space="preserve"> Светлана Юрьевна</w:t>
      </w:r>
      <w:r w:rsidR="008430A1" w:rsidRPr="00052A2F">
        <w:rPr>
          <w:rFonts w:ascii="Times New Roman" w:eastAsia="Times New Roman" w:hAnsi="Times New Roman" w:cs="Times New Roman"/>
          <w:b/>
          <w:i/>
          <w:sz w:val="28"/>
          <w:szCs w:val="28"/>
          <w:lang w:eastAsia="ru-RU"/>
        </w:rPr>
        <w:t>,</w:t>
      </w:r>
    </w:p>
    <w:p w14:paraId="6D60479B" w14:textId="77777777" w:rsidR="007F2A59" w:rsidRPr="00052A2F"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052A2F">
        <w:rPr>
          <w:rFonts w:ascii="Times New Roman" w:eastAsia="Times New Roman" w:hAnsi="Times New Roman" w:cs="Times New Roman"/>
          <w:i/>
          <w:sz w:val="28"/>
          <w:szCs w:val="28"/>
          <w:lang w:eastAsia="ru-RU"/>
        </w:rPr>
        <w:t xml:space="preserve">научный руководитель, кандидат педагогических наук, </w:t>
      </w:r>
    </w:p>
    <w:p w14:paraId="21A7FD45" w14:textId="77777777" w:rsidR="007F2A59" w:rsidRPr="00052A2F"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052A2F">
        <w:rPr>
          <w:rFonts w:ascii="Times New Roman" w:eastAsia="Times New Roman" w:hAnsi="Times New Roman" w:cs="Times New Roman"/>
          <w:i/>
          <w:sz w:val="28"/>
          <w:szCs w:val="28"/>
          <w:lang w:eastAsia="ru-RU"/>
        </w:rPr>
        <w:t xml:space="preserve">доцент кафедры педагогики и психологии </w:t>
      </w:r>
    </w:p>
    <w:p w14:paraId="679E7A0A" w14:textId="77777777" w:rsidR="009706E2" w:rsidRPr="00052A2F"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052A2F">
        <w:rPr>
          <w:rFonts w:ascii="Times New Roman" w:eastAsia="Times New Roman" w:hAnsi="Times New Roman" w:cs="Times New Roman"/>
          <w:i/>
          <w:sz w:val="28"/>
          <w:szCs w:val="28"/>
          <w:lang w:eastAsia="ru-RU"/>
        </w:rPr>
        <w:t xml:space="preserve">Пермского государственного </w:t>
      </w:r>
    </w:p>
    <w:p w14:paraId="1850F7A1" w14:textId="1918CDDE" w:rsidR="008E018B" w:rsidRPr="00052A2F"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052A2F">
        <w:rPr>
          <w:rFonts w:ascii="Times New Roman" w:eastAsia="Times New Roman" w:hAnsi="Times New Roman" w:cs="Times New Roman"/>
          <w:i/>
          <w:sz w:val="28"/>
          <w:szCs w:val="28"/>
          <w:lang w:eastAsia="ru-RU"/>
        </w:rPr>
        <w:t xml:space="preserve">гуманитарно-педагогического университета </w:t>
      </w:r>
    </w:p>
    <w:p w14:paraId="7538A2BE" w14:textId="745B37FC" w:rsidR="008E018B" w:rsidRPr="00052A2F"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ru-RU"/>
        </w:rPr>
      </w:pPr>
      <w:r w:rsidRPr="00052A2F">
        <w:rPr>
          <w:rFonts w:ascii="Times New Roman" w:eastAsia="Times New Roman" w:hAnsi="Times New Roman" w:cs="Times New Roman"/>
          <w:i/>
          <w:sz w:val="28"/>
          <w:szCs w:val="28"/>
          <w:lang w:val="en-US" w:eastAsia="ru-RU"/>
        </w:rPr>
        <w:t>E</w:t>
      </w:r>
      <w:r w:rsidRPr="00052A2F">
        <w:rPr>
          <w:rFonts w:ascii="Times New Roman" w:eastAsia="Times New Roman" w:hAnsi="Times New Roman" w:cs="Times New Roman"/>
          <w:i/>
          <w:sz w:val="28"/>
          <w:szCs w:val="28"/>
          <w:lang w:eastAsia="ru-RU"/>
        </w:rPr>
        <w:t>-</w:t>
      </w:r>
      <w:r w:rsidRPr="00052A2F">
        <w:rPr>
          <w:rFonts w:ascii="Times New Roman" w:eastAsia="Times New Roman" w:hAnsi="Times New Roman" w:cs="Times New Roman"/>
          <w:i/>
          <w:sz w:val="28"/>
          <w:szCs w:val="28"/>
          <w:lang w:val="en-US" w:eastAsia="ru-RU"/>
        </w:rPr>
        <w:t>mail</w:t>
      </w:r>
      <w:r w:rsidRPr="00052A2F">
        <w:rPr>
          <w:rFonts w:ascii="Times New Roman" w:eastAsia="Times New Roman" w:hAnsi="Times New Roman" w:cs="Times New Roman"/>
          <w:i/>
          <w:sz w:val="28"/>
          <w:szCs w:val="28"/>
          <w:lang w:eastAsia="ru-RU"/>
        </w:rPr>
        <w:t>.</w:t>
      </w:r>
      <w:proofErr w:type="spellStart"/>
      <w:r w:rsidRPr="00052A2F">
        <w:rPr>
          <w:rFonts w:ascii="Times New Roman" w:eastAsia="Times New Roman" w:hAnsi="Times New Roman" w:cs="Times New Roman"/>
          <w:i/>
          <w:sz w:val="28"/>
          <w:szCs w:val="28"/>
          <w:lang w:val="en-US" w:eastAsia="ru-RU"/>
        </w:rPr>
        <w:t>mrsgalieva</w:t>
      </w:r>
      <w:proofErr w:type="spellEnd"/>
      <w:r w:rsidRPr="00052A2F">
        <w:rPr>
          <w:rFonts w:ascii="Times New Roman" w:eastAsia="Times New Roman" w:hAnsi="Times New Roman" w:cs="Times New Roman"/>
          <w:i/>
          <w:sz w:val="28"/>
          <w:szCs w:val="28"/>
          <w:lang w:eastAsia="ru-RU"/>
        </w:rPr>
        <w:t>@</w:t>
      </w:r>
      <w:proofErr w:type="spellStart"/>
      <w:r w:rsidRPr="00052A2F">
        <w:rPr>
          <w:rFonts w:ascii="Times New Roman" w:eastAsia="Times New Roman" w:hAnsi="Times New Roman" w:cs="Times New Roman"/>
          <w:i/>
          <w:sz w:val="28"/>
          <w:szCs w:val="28"/>
          <w:lang w:val="en-US" w:eastAsia="ru-RU"/>
        </w:rPr>
        <w:t>yandex</w:t>
      </w:r>
      <w:proofErr w:type="spellEnd"/>
      <w:r w:rsidRPr="00052A2F">
        <w:rPr>
          <w:rFonts w:ascii="Times New Roman" w:eastAsia="Times New Roman" w:hAnsi="Times New Roman" w:cs="Times New Roman"/>
          <w:i/>
          <w:sz w:val="28"/>
          <w:szCs w:val="28"/>
          <w:lang w:eastAsia="ru-RU"/>
        </w:rPr>
        <w:t>.</w:t>
      </w:r>
      <w:proofErr w:type="spellStart"/>
      <w:r w:rsidRPr="00052A2F">
        <w:rPr>
          <w:rFonts w:ascii="Times New Roman" w:eastAsia="Times New Roman" w:hAnsi="Times New Roman" w:cs="Times New Roman"/>
          <w:i/>
          <w:sz w:val="28"/>
          <w:szCs w:val="28"/>
          <w:lang w:val="en-US" w:eastAsia="ru-RU"/>
        </w:rPr>
        <w:t>ru</w:t>
      </w:r>
      <w:proofErr w:type="spellEnd"/>
    </w:p>
    <w:p w14:paraId="40F6A6CF" w14:textId="77777777" w:rsidR="009706E2" w:rsidRDefault="009706E2" w:rsidP="00487599">
      <w:pPr>
        <w:autoSpaceDE w:val="0"/>
        <w:autoSpaceDN w:val="0"/>
        <w:adjustRightInd w:val="0"/>
        <w:spacing w:after="0" w:line="240" w:lineRule="auto"/>
        <w:ind w:firstLine="567"/>
        <w:jc w:val="both"/>
        <w:rPr>
          <w:rFonts w:ascii="Times New Roman" w:eastAsia="Times New Roman" w:hAnsi="Times New Roman" w:cs="Times New Roman"/>
          <w:b/>
          <w:i/>
          <w:sz w:val="28"/>
          <w:szCs w:val="28"/>
          <w:lang w:eastAsia="ru-RU"/>
        </w:rPr>
      </w:pPr>
    </w:p>
    <w:p w14:paraId="18C84943" w14:textId="6A7FB95A"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Аннотация. </w:t>
      </w:r>
      <w:r w:rsidRPr="00223DB6">
        <w:rPr>
          <w:rFonts w:ascii="Times New Roman" w:eastAsia="Times New Roman" w:hAnsi="Times New Roman" w:cs="Times New Roman"/>
          <w:i/>
          <w:sz w:val="28"/>
          <w:szCs w:val="28"/>
          <w:lang w:eastAsia="ru-RU"/>
        </w:rPr>
        <w:t xml:space="preserve">В статье освещается актуальная проблема духовно-нравственного воспитания детей школьного возраста на основе базовых национальных ценностях. Раскрываются понятия «условия» и «принципы» духовно-нравственного воспитания. Рассматривается </w:t>
      </w:r>
      <w:r w:rsidR="007F2A59" w:rsidRPr="00223DB6">
        <w:rPr>
          <w:rFonts w:ascii="Times New Roman" w:eastAsia="Times New Roman" w:hAnsi="Times New Roman" w:cs="Times New Roman"/>
          <w:i/>
          <w:sz w:val="28"/>
          <w:szCs w:val="28"/>
          <w:lang w:eastAsia="ru-RU"/>
        </w:rPr>
        <w:t>интеграция воспитательного</w:t>
      </w:r>
      <w:r w:rsidRPr="00223DB6">
        <w:rPr>
          <w:rFonts w:ascii="Times New Roman" w:eastAsia="Times New Roman" w:hAnsi="Times New Roman" w:cs="Times New Roman"/>
          <w:i/>
          <w:sz w:val="28"/>
          <w:szCs w:val="28"/>
          <w:lang w:eastAsia="ru-RU"/>
        </w:rPr>
        <w:t xml:space="preserve"> и образовательного процессов. </w:t>
      </w:r>
    </w:p>
    <w:p w14:paraId="56AF5B17" w14:textId="77777777" w:rsidR="008E018B" w:rsidRPr="009D0C88" w:rsidRDefault="008E018B" w:rsidP="00487599">
      <w:pPr>
        <w:autoSpaceDE w:val="0"/>
        <w:autoSpaceDN w:val="0"/>
        <w:adjustRightInd w:val="0"/>
        <w:spacing w:after="0" w:line="240" w:lineRule="auto"/>
        <w:ind w:firstLine="567"/>
        <w:jc w:val="both"/>
        <w:rPr>
          <w:rFonts w:ascii="Times New Roman" w:eastAsia="Times New Roman" w:hAnsi="Times New Roman" w:cs="Times New Roman"/>
          <w:i/>
          <w:spacing w:val="-4"/>
          <w:sz w:val="28"/>
          <w:szCs w:val="28"/>
          <w:lang w:eastAsia="ru-RU"/>
        </w:rPr>
      </w:pPr>
      <w:r w:rsidRPr="009D0C88">
        <w:rPr>
          <w:rFonts w:ascii="Times New Roman" w:eastAsia="Times New Roman" w:hAnsi="Times New Roman" w:cs="Times New Roman"/>
          <w:b/>
          <w:i/>
          <w:spacing w:val="-4"/>
          <w:sz w:val="28"/>
          <w:szCs w:val="28"/>
          <w:lang w:eastAsia="ru-RU"/>
        </w:rPr>
        <w:t xml:space="preserve">Ключевые слова. </w:t>
      </w:r>
      <w:r w:rsidRPr="009D0C88">
        <w:rPr>
          <w:rFonts w:ascii="Times New Roman" w:eastAsia="Times New Roman" w:hAnsi="Times New Roman" w:cs="Times New Roman"/>
          <w:i/>
          <w:spacing w:val="-4"/>
          <w:sz w:val="28"/>
          <w:szCs w:val="28"/>
          <w:lang w:eastAsia="ru-RU"/>
        </w:rPr>
        <w:t xml:space="preserve">Духовно-нравственное воспитание, условия, принципы, интеграция, воспитательно-образовательный процесс, родители, дети.  </w:t>
      </w:r>
    </w:p>
    <w:p w14:paraId="70C1D0A4" w14:textId="77777777" w:rsidR="009706E2" w:rsidRPr="00EB1CDF" w:rsidRDefault="009706E2" w:rsidP="00487599">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0B640441" w14:textId="77777777" w:rsidR="009706E2" w:rsidRDefault="007F2A59" w:rsidP="00487599">
      <w:pPr>
        <w:autoSpaceDE w:val="0"/>
        <w:autoSpaceDN w:val="0"/>
        <w:adjustRightInd w:val="0"/>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 xml:space="preserve">CONDITIONS AND PRINCIPLES OF SPIRITUAL </w:t>
      </w:r>
    </w:p>
    <w:p w14:paraId="0C7E0943" w14:textId="77777777" w:rsidR="009706E2" w:rsidRDefault="007F2A59" w:rsidP="00487599">
      <w:pPr>
        <w:autoSpaceDE w:val="0"/>
        <w:autoSpaceDN w:val="0"/>
        <w:adjustRightInd w:val="0"/>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 xml:space="preserve">AND MORAL EDUCATION OF STUDENTS ON THE BASIS </w:t>
      </w:r>
    </w:p>
    <w:p w14:paraId="204673B3" w14:textId="1703EBE9" w:rsidR="008E018B" w:rsidRPr="00223DB6" w:rsidRDefault="007F2A59" w:rsidP="00487599">
      <w:pPr>
        <w:autoSpaceDE w:val="0"/>
        <w:autoSpaceDN w:val="0"/>
        <w:adjustRightInd w:val="0"/>
        <w:spacing w:after="0" w:line="240" w:lineRule="auto"/>
        <w:jc w:val="center"/>
        <w:rPr>
          <w:rFonts w:ascii="Times New Roman" w:eastAsia="Times New Roman" w:hAnsi="Times New Roman" w:cs="Times New Roman"/>
          <w:b/>
          <w:sz w:val="28"/>
          <w:szCs w:val="28"/>
          <w:lang w:val="en-US" w:eastAsia="ru-RU"/>
        </w:rPr>
      </w:pPr>
      <w:r w:rsidRPr="00223DB6">
        <w:rPr>
          <w:rFonts w:ascii="Times New Roman" w:eastAsia="Times New Roman" w:hAnsi="Times New Roman" w:cs="Times New Roman"/>
          <w:b/>
          <w:sz w:val="28"/>
          <w:szCs w:val="28"/>
          <w:lang w:val="en-US" w:eastAsia="ru-RU"/>
        </w:rPr>
        <w:t>OF BASIC NATIONAL VALUES</w:t>
      </w:r>
    </w:p>
    <w:p w14:paraId="49D1548C" w14:textId="5A360AFB"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lastRenderedPageBreak/>
        <w:t xml:space="preserve">Rash </w:t>
      </w:r>
      <w:proofErr w:type="spellStart"/>
      <w:r w:rsidRPr="00223DB6">
        <w:rPr>
          <w:rFonts w:ascii="Times New Roman" w:eastAsia="Times New Roman" w:hAnsi="Times New Roman" w:cs="Times New Roman"/>
          <w:b/>
          <w:i/>
          <w:sz w:val="28"/>
          <w:szCs w:val="28"/>
          <w:lang w:val="en-US" w:eastAsia="ru-RU"/>
        </w:rPr>
        <w:t>Shaherizada</w:t>
      </w:r>
      <w:proofErr w:type="spellEnd"/>
      <w:r w:rsidRPr="00223DB6">
        <w:rPr>
          <w:rFonts w:ascii="Times New Roman" w:eastAsia="Times New Roman" w:hAnsi="Times New Roman" w:cs="Times New Roman"/>
          <w:b/>
          <w:i/>
          <w:sz w:val="28"/>
          <w:szCs w:val="28"/>
          <w:lang w:val="en-US" w:eastAsia="ru-RU"/>
        </w:rPr>
        <w:t xml:space="preserve"> </w:t>
      </w:r>
      <w:proofErr w:type="spellStart"/>
      <w:r w:rsidRPr="00223DB6">
        <w:rPr>
          <w:rFonts w:ascii="Times New Roman" w:eastAsia="Times New Roman" w:hAnsi="Times New Roman" w:cs="Times New Roman"/>
          <w:b/>
          <w:i/>
          <w:sz w:val="28"/>
          <w:szCs w:val="28"/>
          <w:lang w:val="en-US" w:eastAsia="ru-RU"/>
        </w:rPr>
        <w:t>Mukhtarovna</w:t>
      </w:r>
      <w:proofErr w:type="spellEnd"/>
      <w:r w:rsidRPr="00223DB6">
        <w:rPr>
          <w:rFonts w:ascii="Times New Roman" w:eastAsia="Times New Roman" w:hAnsi="Times New Roman" w:cs="Times New Roman"/>
          <w:b/>
          <w:i/>
          <w:sz w:val="28"/>
          <w:szCs w:val="28"/>
          <w:lang w:val="en-US" w:eastAsia="ru-RU"/>
        </w:rPr>
        <w:t xml:space="preserve"> </w:t>
      </w:r>
    </w:p>
    <w:p w14:paraId="7EA55360"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2nd year Master's student of the Department </w:t>
      </w:r>
    </w:p>
    <w:p w14:paraId="277C85E2"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of Pedagogy and Psychology of the Perm State Humanitarian </w:t>
      </w:r>
    </w:p>
    <w:p w14:paraId="6F28FA41"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and Pedagogical University, Deputy director </w:t>
      </w:r>
    </w:p>
    <w:p w14:paraId="12157093"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of the 1st category of the </w:t>
      </w:r>
      <w:proofErr w:type="spellStart"/>
      <w:r w:rsidRPr="00223DB6">
        <w:rPr>
          <w:rFonts w:ascii="Times New Roman" w:eastAsia="Times New Roman" w:hAnsi="Times New Roman" w:cs="Times New Roman"/>
          <w:i/>
          <w:sz w:val="28"/>
          <w:szCs w:val="28"/>
          <w:lang w:val="en-US" w:eastAsia="ru-RU"/>
        </w:rPr>
        <w:t>KSU</w:t>
      </w:r>
      <w:proofErr w:type="spellEnd"/>
      <w:r w:rsidRPr="00223DB6">
        <w:rPr>
          <w:rFonts w:ascii="Times New Roman" w:eastAsia="Times New Roman" w:hAnsi="Times New Roman" w:cs="Times New Roman"/>
          <w:i/>
          <w:sz w:val="28"/>
          <w:szCs w:val="28"/>
          <w:lang w:val="en-US" w:eastAsia="ru-RU"/>
        </w:rPr>
        <w:t xml:space="preserve"> "School-Lyceum </w:t>
      </w:r>
    </w:p>
    <w:p w14:paraId="5B8C6CAD" w14:textId="77777777" w:rsidR="007F2A59"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No. 71" of the </w:t>
      </w:r>
      <w:proofErr w:type="spellStart"/>
      <w:r w:rsidRPr="00223DB6">
        <w:rPr>
          <w:rFonts w:ascii="Times New Roman" w:eastAsia="Times New Roman" w:hAnsi="Times New Roman" w:cs="Times New Roman"/>
          <w:i/>
          <w:sz w:val="28"/>
          <w:szCs w:val="28"/>
          <w:lang w:val="en-US" w:eastAsia="ru-RU"/>
        </w:rPr>
        <w:t>Akimat</w:t>
      </w:r>
      <w:proofErr w:type="spellEnd"/>
      <w:r w:rsidRPr="00223DB6">
        <w:rPr>
          <w:rFonts w:ascii="Times New Roman" w:eastAsia="Times New Roman" w:hAnsi="Times New Roman" w:cs="Times New Roman"/>
          <w:i/>
          <w:sz w:val="28"/>
          <w:szCs w:val="28"/>
          <w:lang w:val="en-US" w:eastAsia="ru-RU"/>
        </w:rPr>
        <w:t xml:space="preserve"> of Nur-Sultan of the Republic</w:t>
      </w:r>
    </w:p>
    <w:p w14:paraId="3532084F" w14:textId="77777777"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 of Kazakhstan, teacher-master of primary classes</w:t>
      </w:r>
    </w:p>
    <w:p w14:paraId="5B7581E9" w14:textId="77777777"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E-mail.shakhierizada.rash@mail.ru</w:t>
      </w:r>
    </w:p>
    <w:p w14:paraId="46059EDC" w14:textId="77777777"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b/>
          <w:i/>
          <w:sz w:val="28"/>
          <w:szCs w:val="28"/>
          <w:lang w:val="en-US" w:eastAsia="ru-RU"/>
        </w:rPr>
      </w:pPr>
      <w:proofErr w:type="spellStart"/>
      <w:r w:rsidRPr="00223DB6">
        <w:rPr>
          <w:rFonts w:ascii="Times New Roman" w:eastAsia="Times New Roman" w:hAnsi="Times New Roman" w:cs="Times New Roman"/>
          <w:b/>
          <w:i/>
          <w:sz w:val="28"/>
          <w:szCs w:val="28"/>
          <w:lang w:val="en-US" w:eastAsia="ru-RU"/>
        </w:rPr>
        <w:t>Galieva</w:t>
      </w:r>
      <w:proofErr w:type="spellEnd"/>
      <w:r w:rsidRPr="00223DB6">
        <w:rPr>
          <w:rFonts w:ascii="Times New Roman" w:eastAsia="Times New Roman" w:hAnsi="Times New Roman" w:cs="Times New Roman"/>
          <w:b/>
          <w:i/>
          <w:sz w:val="28"/>
          <w:szCs w:val="28"/>
          <w:lang w:val="en-US" w:eastAsia="ru-RU"/>
        </w:rPr>
        <w:t xml:space="preserve"> Svetlana </w:t>
      </w:r>
      <w:proofErr w:type="spellStart"/>
      <w:r w:rsidRPr="00223DB6">
        <w:rPr>
          <w:rFonts w:ascii="Times New Roman" w:eastAsia="Times New Roman" w:hAnsi="Times New Roman" w:cs="Times New Roman"/>
          <w:b/>
          <w:i/>
          <w:sz w:val="28"/>
          <w:szCs w:val="28"/>
          <w:lang w:val="en-US" w:eastAsia="ru-RU"/>
        </w:rPr>
        <w:t>Yurievna</w:t>
      </w:r>
      <w:proofErr w:type="spellEnd"/>
    </w:p>
    <w:p w14:paraId="256F07F4"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Scientific supervisor, Candidate of Pedagogical Sciences, </w:t>
      </w:r>
    </w:p>
    <w:p w14:paraId="291C1001" w14:textId="2F90EFDD"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 xml:space="preserve">Associate Professor of the Department of Pedagogy and Psychology of the </w:t>
      </w:r>
    </w:p>
    <w:p w14:paraId="34689705" w14:textId="24CF9FCC"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Perm State University</w:t>
      </w:r>
      <w:r w:rsidR="009D0C88" w:rsidRPr="009D0C88">
        <w:rPr>
          <w:rFonts w:ascii="Times New Roman" w:eastAsia="Times New Roman" w:hAnsi="Times New Roman" w:cs="Times New Roman"/>
          <w:i/>
          <w:sz w:val="28"/>
          <w:szCs w:val="28"/>
          <w:lang w:val="en-US" w:eastAsia="ru-RU"/>
        </w:rPr>
        <w:t xml:space="preserve"> </w:t>
      </w:r>
      <w:r w:rsidRPr="00223DB6">
        <w:rPr>
          <w:rFonts w:ascii="Times New Roman" w:eastAsia="Times New Roman" w:hAnsi="Times New Roman" w:cs="Times New Roman"/>
          <w:i/>
          <w:sz w:val="28"/>
          <w:szCs w:val="28"/>
          <w:lang w:val="en-US" w:eastAsia="ru-RU"/>
        </w:rPr>
        <w:t>for the Humanities and Pedagogy</w:t>
      </w:r>
    </w:p>
    <w:p w14:paraId="2B765F14" w14:textId="77777777"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val="en-US" w:eastAsia="ru-RU"/>
        </w:rPr>
        <w:t>E-mail.mrsgalieva@yandex.ru</w:t>
      </w:r>
    </w:p>
    <w:p w14:paraId="5B097601" w14:textId="77777777" w:rsidR="00FC31DD" w:rsidRDefault="00FC31DD" w:rsidP="00487599">
      <w:pPr>
        <w:autoSpaceDE w:val="0"/>
        <w:autoSpaceDN w:val="0"/>
        <w:adjustRightInd w:val="0"/>
        <w:spacing w:after="0" w:line="240" w:lineRule="auto"/>
        <w:ind w:firstLine="567"/>
        <w:jc w:val="both"/>
        <w:rPr>
          <w:rFonts w:ascii="Times New Roman" w:eastAsia="Times New Roman" w:hAnsi="Times New Roman" w:cs="Times New Roman"/>
          <w:b/>
          <w:i/>
          <w:sz w:val="28"/>
          <w:szCs w:val="28"/>
          <w:lang w:val="en-US" w:eastAsia="ru-RU"/>
        </w:rPr>
      </w:pPr>
    </w:p>
    <w:p w14:paraId="772A47F2" w14:textId="5176F10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Pr="00223DB6">
        <w:rPr>
          <w:rFonts w:ascii="Times New Roman" w:eastAsia="Times New Roman" w:hAnsi="Times New Roman" w:cs="Times New Roman"/>
          <w:i/>
          <w:sz w:val="28"/>
          <w:szCs w:val="28"/>
          <w:lang w:val="en-US" w:eastAsia="ru-RU"/>
        </w:rPr>
        <w:t xml:space="preserve"> The article highlights the actual problem of spiritual and moral education of school-age children on the basis of basic national values. The concepts of "conditions" and "principles" of spiritual and moral education are revealed. The integration of educational and educational processes is considered.</w:t>
      </w:r>
    </w:p>
    <w:p w14:paraId="2C170C45"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Keywords.</w:t>
      </w:r>
      <w:r w:rsidRPr="00223DB6">
        <w:rPr>
          <w:rFonts w:ascii="Times New Roman" w:eastAsia="Times New Roman" w:hAnsi="Times New Roman" w:cs="Times New Roman"/>
          <w:i/>
          <w:sz w:val="28"/>
          <w:szCs w:val="28"/>
          <w:lang w:val="en-US" w:eastAsia="ru-RU"/>
        </w:rPr>
        <w:t xml:space="preserve"> Spiritual and moral education, conditions, principles, integration, educational process, parents, children.</w:t>
      </w:r>
    </w:p>
    <w:p w14:paraId="48414326" w14:textId="77777777" w:rsidR="009D0C88" w:rsidRPr="00EB1CDF" w:rsidRDefault="009D0C88" w:rsidP="00487599">
      <w:pPr>
        <w:autoSpaceDE w:val="0"/>
        <w:autoSpaceDN w:val="0"/>
        <w:adjustRightInd w:val="0"/>
        <w:spacing w:after="0" w:line="240" w:lineRule="auto"/>
        <w:ind w:firstLine="567"/>
        <w:jc w:val="right"/>
        <w:rPr>
          <w:rFonts w:ascii="Times New Roman" w:eastAsia="Times New Roman" w:hAnsi="Times New Roman" w:cs="Times New Roman"/>
          <w:sz w:val="28"/>
          <w:szCs w:val="28"/>
          <w:lang w:val="en-US" w:eastAsia="ru-RU"/>
        </w:rPr>
      </w:pPr>
    </w:p>
    <w:p w14:paraId="159AE3C0"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 xml:space="preserve">«Нам необходимо общенациональное историческое сознание. </w:t>
      </w:r>
    </w:p>
    <w:p w14:paraId="4E699194"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 xml:space="preserve">Наше восприятие истории должно быть цельным, </w:t>
      </w:r>
    </w:p>
    <w:p w14:paraId="59F9EE6D"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 xml:space="preserve">позитивным и объединять общество, а не разделять. </w:t>
      </w:r>
    </w:p>
    <w:p w14:paraId="09A89D10"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 xml:space="preserve">Чтобы поднять на должную высоту национальный дух, </w:t>
      </w:r>
    </w:p>
    <w:p w14:paraId="64A41F60"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 xml:space="preserve">надо чётко осознать, какова наша реальная история, </w:t>
      </w:r>
    </w:p>
    <w:p w14:paraId="5420EE32"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культура, религия. Национальная история казахов,</w:t>
      </w:r>
    </w:p>
    <w:p w14:paraId="69E32210"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 xml:space="preserve"> их этногенез, должны рассматриваться как единый </w:t>
      </w:r>
    </w:p>
    <w:p w14:paraId="0B3E8890" w14:textId="0E5EE77B" w:rsidR="008E018B" w:rsidRP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неразрывный процесс на протяжении тысячелетий»</w:t>
      </w:r>
    </w:p>
    <w:p w14:paraId="67258E8F" w14:textId="77777777" w:rsidR="009D0C88" w:rsidRDefault="008E018B" w:rsidP="00487599">
      <w:pPr>
        <w:autoSpaceDE w:val="0"/>
        <w:autoSpaceDN w:val="0"/>
        <w:adjustRightInd w:val="0"/>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 xml:space="preserve">Нурсултан Абишевич Назарбаев, </w:t>
      </w:r>
    </w:p>
    <w:p w14:paraId="7909B973" w14:textId="499EAB7C" w:rsidR="008E018B" w:rsidRPr="00223DB6" w:rsidRDefault="008E018B" w:rsidP="00487599">
      <w:pPr>
        <w:autoSpaceDE w:val="0"/>
        <w:autoSpaceDN w:val="0"/>
        <w:adjustRightInd w:val="0"/>
        <w:spacing w:after="0" w:line="240" w:lineRule="auto"/>
        <w:ind w:firstLine="567"/>
        <w:jc w:val="right"/>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i/>
          <w:sz w:val="28"/>
          <w:szCs w:val="28"/>
          <w:lang w:eastAsia="ru-RU"/>
        </w:rPr>
        <w:t>Лидер нации Республики Казахстан</w:t>
      </w:r>
    </w:p>
    <w:p w14:paraId="051C7960"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 </w:t>
      </w:r>
    </w:p>
    <w:p w14:paraId="30691072"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Стремительная динамика научно-технического прогресса стала отдалять нынешних подростков от простых человеческих ценностей. Ограниченные в живом общении, дети стали замыкаться и больше углубляться в жизнь социальных сетей, раздражаясь и проявляя агрессию при незначительном </w:t>
      </w:r>
      <w:r w:rsidR="007F2A59" w:rsidRPr="00223DB6">
        <w:rPr>
          <w:rFonts w:ascii="Times New Roman" w:eastAsia="Times New Roman" w:hAnsi="Times New Roman" w:cs="Times New Roman"/>
          <w:sz w:val="28"/>
          <w:szCs w:val="28"/>
          <w:lang w:eastAsia="ru-RU"/>
        </w:rPr>
        <w:t>ограничении в</w:t>
      </w:r>
      <w:r w:rsidRPr="00223DB6">
        <w:rPr>
          <w:rFonts w:ascii="Times New Roman" w:eastAsia="Times New Roman" w:hAnsi="Times New Roman" w:cs="Times New Roman"/>
          <w:sz w:val="28"/>
          <w:szCs w:val="28"/>
          <w:lang w:eastAsia="ru-RU"/>
        </w:rPr>
        <w:t xml:space="preserve"> пребывании в сети интернет. «А за этими внеш</w:t>
      </w:r>
      <w:r w:rsidRPr="00223DB6">
        <w:rPr>
          <w:rFonts w:ascii="Times New Roman" w:eastAsia="Times New Roman" w:hAnsi="Times New Roman" w:cs="Times New Roman"/>
          <w:sz w:val="28"/>
          <w:szCs w:val="28"/>
          <w:lang w:eastAsia="ru-RU"/>
        </w:rPr>
        <w:softHyphen/>
        <w:t xml:space="preserve">ними проявлениями кроются внутренние глубинные переживания ребёнка: неуверенность, одиночество, страх, и в то же время – инфантилизм, эгоизм, духовная опустошённость.» </w:t>
      </w:r>
      <w:r w:rsidRPr="00223DB6">
        <w:rPr>
          <w:rFonts w:ascii="Times New Roman" w:eastAsia="Times New Roman" w:hAnsi="Times New Roman" w:cs="Times New Roman"/>
          <w:sz w:val="28"/>
          <w:szCs w:val="28"/>
          <w:vertAlign w:val="superscript"/>
          <w:lang w:eastAsia="ru-RU"/>
        </w:rPr>
        <w:footnoteReference w:id="1"/>
      </w:r>
      <w:r w:rsidRPr="00223DB6">
        <w:rPr>
          <w:rFonts w:ascii="Times New Roman" w:eastAsia="Times New Roman" w:hAnsi="Times New Roman" w:cs="Times New Roman"/>
          <w:sz w:val="28"/>
          <w:szCs w:val="28"/>
          <w:lang w:eastAsia="ru-RU"/>
        </w:rPr>
        <w:t xml:space="preserve"> </w:t>
      </w:r>
    </w:p>
    <w:p w14:paraId="49A8C493" w14:textId="26DAEDFA"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 xml:space="preserve">Формирование человека и общества основывается как на потребностях человека, так на потребностях общества. В пирамиде потребностей Абрахама Маслоу высшей потребностью является – потребность в самоактуализации: реализация своих целей, способностей, развитие собственной личности. По мере удовлетворения </w:t>
      </w:r>
      <w:proofErr w:type="spellStart"/>
      <w:r w:rsidRPr="00223DB6">
        <w:rPr>
          <w:rFonts w:ascii="Times New Roman" w:eastAsia="Times New Roman" w:hAnsi="Times New Roman" w:cs="Times New Roman"/>
          <w:sz w:val="28"/>
          <w:szCs w:val="28"/>
          <w:lang w:eastAsia="ru-RU"/>
        </w:rPr>
        <w:t>низлежащих</w:t>
      </w:r>
      <w:proofErr w:type="spellEnd"/>
      <w:r w:rsidRPr="00223DB6">
        <w:rPr>
          <w:rFonts w:ascii="Times New Roman" w:eastAsia="Times New Roman" w:hAnsi="Times New Roman" w:cs="Times New Roman"/>
          <w:sz w:val="28"/>
          <w:szCs w:val="28"/>
          <w:lang w:eastAsia="ru-RU"/>
        </w:rPr>
        <w:t xml:space="preserve"> потребностей, все более актуальными становятся потребности более высокого уровня. Стоит отметить, что главнейшим институтом воспитания в личности потребностей высокого уровня является школа. Любое воспитание основывается на базовых национальных ценностях.</w:t>
      </w:r>
    </w:p>
    <w:p w14:paraId="6A8A091A" w14:textId="37E8441F"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Главной задачей образовательных учреждений является создание условий для воспитания духовно-нравственной личности, патриотически заинтересованной в качественной жизни, как себя, так и </w:t>
      </w:r>
      <w:r w:rsidR="007F2A59" w:rsidRPr="00223DB6">
        <w:rPr>
          <w:rFonts w:ascii="Times New Roman" w:eastAsia="Times New Roman" w:hAnsi="Times New Roman" w:cs="Times New Roman"/>
          <w:sz w:val="28"/>
          <w:szCs w:val="28"/>
          <w:lang w:eastAsia="ru-RU"/>
        </w:rPr>
        <w:t>окружающих; которая</w:t>
      </w:r>
      <w:r w:rsidRPr="00223DB6">
        <w:rPr>
          <w:rFonts w:ascii="Times New Roman" w:eastAsia="Times New Roman" w:hAnsi="Times New Roman" w:cs="Times New Roman"/>
          <w:sz w:val="28"/>
          <w:szCs w:val="28"/>
          <w:lang w:eastAsia="ru-RU"/>
        </w:rPr>
        <w:t xml:space="preserve"> понимает значимость неразрывной связи себя с обществом в этом смысле. Условиями в данном случае, считаю качественно отобранные и системно используемые ресурсы, методы и приёмы воздействия на воспитание духовно-нравственной личности, основанные на базовых национальных ценностях.</w:t>
      </w:r>
    </w:p>
    <w:p w14:paraId="4C8C1225"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Казахстане ключевым интересам нации отвечает программа «Самопознание», инициированная Первой Леди Казахстана Сарой </w:t>
      </w:r>
      <w:proofErr w:type="spellStart"/>
      <w:r w:rsidRPr="00223DB6">
        <w:rPr>
          <w:rFonts w:ascii="Times New Roman" w:eastAsia="Times New Roman" w:hAnsi="Times New Roman" w:cs="Times New Roman"/>
          <w:sz w:val="28"/>
          <w:szCs w:val="28"/>
          <w:lang w:eastAsia="ru-RU"/>
        </w:rPr>
        <w:t>Алпысовной</w:t>
      </w:r>
      <w:proofErr w:type="spellEnd"/>
      <w:r w:rsidRPr="00223DB6">
        <w:rPr>
          <w:rFonts w:ascii="Times New Roman" w:eastAsia="Times New Roman" w:hAnsi="Times New Roman" w:cs="Times New Roman"/>
          <w:sz w:val="28"/>
          <w:szCs w:val="28"/>
          <w:lang w:eastAsia="ru-RU"/>
        </w:rPr>
        <w:t xml:space="preserve"> Назарбаевой. В становлении и развитии программы нравственно-духовного образования детей и обучающейся молодежи «Самопознание» можно выделить 3 основных периода:</w:t>
      </w:r>
    </w:p>
    <w:p w14:paraId="34A0FE44"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1. Подготовительный.</w:t>
      </w:r>
    </w:p>
    <w:p w14:paraId="1F4754F7"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2. Экспериментальный.</w:t>
      </w:r>
    </w:p>
    <w:p w14:paraId="0E934E8B"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3. Внедренческий.</w:t>
      </w:r>
    </w:p>
    <w:p w14:paraId="4438D08F"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ab/>
        <w:t xml:space="preserve">Первый период характеризуется разработкой концептуальных подходов духовно-нравственного образования </w:t>
      </w:r>
      <w:r w:rsidRPr="00223DB6">
        <w:rPr>
          <w:rFonts w:ascii="Times New Roman" w:eastAsia="Times New Roman" w:hAnsi="Times New Roman" w:cs="Times New Roman"/>
          <w:sz w:val="28"/>
          <w:szCs w:val="28"/>
          <w:lang w:eastAsia="ru-RU"/>
        </w:rPr>
        <w:tab/>
        <w:t xml:space="preserve">детей и молодёжи. Второй – практической апробацией курса «Самопознание» в 184 учебных заведениях системы непрерывного образования Республики Казахстан. Последующим шагом являлась разработка Государственных общеобразовательных стандартов образования </w:t>
      </w:r>
      <w:proofErr w:type="spellStart"/>
      <w:r w:rsidRPr="00223DB6">
        <w:rPr>
          <w:rFonts w:ascii="Times New Roman" w:eastAsia="Times New Roman" w:hAnsi="Times New Roman" w:cs="Times New Roman"/>
          <w:sz w:val="28"/>
          <w:szCs w:val="28"/>
          <w:lang w:eastAsia="ru-RU"/>
        </w:rPr>
        <w:t>РК</w:t>
      </w:r>
      <w:proofErr w:type="spellEnd"/>
      <w:r w:rsidRPr="00223DB6">
        <w:rPr>
          <w:rFonts w:ascii="Times New Roman" w:eastAsia="Times New Roman" w:hAnsi="Times New Roman" w:cs="Times New Roman"/>
          <w:sz w:val="28"/>
          <w:szCs w:val="28"/>
          <w:lang w:eastAsia="ru-RU"/>
        </w:rPr>
        <w:t xml:space="preserve"> для разных уровней образования по предмету «Самопознание». 7 октября 2009 года </w:t>
      </w:r>
      <w:r w:rsidR="007F2A59" w:rsidRPr="00223DB6">
        <w:rPr>
          <w:rFonts w:ascii="Times New Roman" w:eastAsia="Times New Roman" w:hAnsi="Times New Roman" w:cs="Times New Roman"/>
          <w:sz w:val="28"/>
          <w:szCs w:val="28"/>
          <w:lang w:eastAsia="ru-RU"/>
        </w:rPr>
        <w:t xml:space="preserve">Правительством </w:t>
      </w:r>
      <w:proofErr w:type="spellStart"/>
      <w:r w:rsidR="007F2A59" w:rsidRPr="00223DB6">
        <w:rPr>
          <w:rFonts w:ascii="Times New Roman" w:eastAsia="Times New Roman" w:hAnsi="Times New Roman" w:cs="Times New Roman"/>
          <w:sz w:val="28"/>
          <w:szCs w:val="28"/>
          <w:lang w:eastAsia="ru-RU"/>
        </w:rPr>
        <w:t>РК</w:t>
      </w:r>
      <w:proofErr w:type="spellEnd"/>
      <w:r w:rsidRPr="00223DB6">
        <w:rPr>
          <w:rFonts w:ascii="Times New Roman" w:eastAsia="Times New Roman" w:hAnsi="Times New Roman" w:cs="Times New Roman"/>
          <w:sz w:val="28"/>
          <w:szCs w:val="28"/>
          <w:lang w:eastAsia="ru-RU"/>
        </w:rPr>
        <w:t xml:space="preserve"> было принято решение о массовом внедрении предмета в учебный процесс от дошкольных до высших учебных заведений. В рамках подготовки к массовому внедрению в каждой организации образования оборудованы специализированные кабинеты самопознания, обеспечивающие комфортные условия для организации занятий.</w:t>
      </w:r>
    </w:p>
    <w:p w14:paraId="52A5E247" w14:textId="141ED776"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ab/>
        <w:t>В Российской Федерации духовно-нравственное воспитание является одной из основных целей Федеральных государственных образовательных стандартов. Нормативно-правовой основой являются Закон РФ «Об образовании в РФ», Национальная доктрина образования РФ, Концепция модернизации российского образования России до 2030 года», Концепция духовно-</w:t>
      </w:r>
      <w:r w:rsidR="007F2A59" w:rsidRPr="00223DB6">
        <w:rPr>
          <w:rFonts w:ascii="Times New Roman" w:eastAsia="Times New Roman" w:hAnsi="Times New Roman" w:cs="Times New Roman"/>
          <w:sz w:val="28"/>
          <w:szCs w:val="28"/>
          <w:lang w:eastAsia="ru-RU"/>
        </w:rPr>
        <w:t>нравственного воспитания</w:t>
      </w:r>
      <w:r w:rsidRPr="00223DB6">
        <w:rPr>
          <w:rFonts w:ascii="Times New Roman" w:eastAsia="Times New Roman" w:hAnsi="Times New Roman" w:cs="Times New Roman"/>
          <w:sz w:val="28"/>
          <w:szCs w:val="28"/>
          <w:lang w:eastAsia="ru-RU"/>
        </w:rPr>
        <w:t xml:space="preserve"> российских школьников», выступление президента РФ «О стратегии развития России до 2020 года» и др.</w:t>
      </w:r>
    </w:p>
    <w:p w14:paraId="40E69FF3"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lastRenderedPageBreak/>
        <w:tab/>
        <w:t>Любое общество способно ставить и решать масштабные национальные задачи только в том случае, если у этого общества есть система нравственных ориентиров, основанных на уважении к родному языку, к самобытной культуре, к памяти своих предков, к каждой странице национальной истории.</w:t>
      </w:r>
    </w:p>
    <w:p w14:paraId="6A93052A"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ab/>
        <w:t>В национальной идее «</w:t>
      </w:r>
      <w:r w:rsidRPr="00223DB6">
        <w:rPr>
          <w:rFonts w:ascii="Times New Roman" w:eastAsia="Times New Roman" w:hAnsi="Times New Roman" w:cs="Times New Roman"/>
          <w:sz w:val="28"/>
          <w:szCs w:val="28"/>
          <w:lang w:val="kk-KZ" w:eastAsia="ru-RU"/>
        </w:rPr>
        <w:t>Мәңгілік ел</w:t>
      </w:r>
      <w:r w:rsidRPr="00223DB6">
        <w:rPr>
          <w:rFonts w:ascii="Times New Roman" w:eastAsia="Times New Roman" w:hAnsi="Times New Roman" w:cs="Times New Roman"/>
          <w:sz w:val="28"/>
          <w:szCs w:val="28"/>
          <w:lang w:eastAsia="ru-RU"/>
        </w:rPr>
        <w:t>», созданной Лидером нашей нации Н. А. Назарбаевым, особую актуальность и важность приобретает воспитание широко образованной, гармоничной личности, формирование нового гражданина Казахстана, который уважает и почитает традиции своего народа, гордится его духовной культурой.</w:t>
      </w:r>
    </w:p>
    <w:p w14:paraId="253A1EEF"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ab/>
        <w:t>Как условие духовно-нравственного воспитания содержание воспитательной работы в образовательных учреждениях должно включать в себя:</w:t>
      </w:r>
    </w:p>
    <w:p w14:paraId="41C18846"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привитие любви к Родине, уважение законов, норм жизни;</w:t>
      </w:r>
    </w:p>
    <w:p w14:paraId="3895A9EA"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воспитание стремления к получению знаний;</w:t>
      </w:r>
    </w:p>
    <w:p w14:paraId="60A45098"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воспитание положительного отношения к труду;</w:t>
      </w:r>
    </w:p>
    <w:p w14:paraId="1AB4C837"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уважение к старшим;</w:t>
      </w:r>
    </w:p>
    <w:p w14:paraId="24719629"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приобщение учащихся к системе культурных ценностей;</w:t>
      </w:r>
    </w:p>
    <w:p w14:paraId="349A74DE"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выработка эстетического вкуса и любви к искусству;</w:t>
      </w:r>
    </w:p>
    <w:p w14:paraId="2482378D"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привитие высоких нравственных принципов.</w:t>
      </w:r>
    </w:p>
    <w:p w14:paraId="3299D9F7"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Принципами воспитания являются исходные установки, ориентиры, обоснованные научно-теоретической составляющей духовно-нравственного воспитания; совокупность эффективных методов и приёмов; система целей и задач, направленных на организацию упорядоченной системы духовно-нравственного воспитания.</w:t>
      </w:r>
    </w:p>
    <w:p w14:paraId="534BA5FB"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sz w:val="28"/>
          <w:szCs w:val="28"/>
          <w:lang w:eastAsia="ru-RU"/>
        </w:rPr>
        <w:t>Основные принципы организации духовно-нравственного воспитания:</w:t>
      </w:r>
    </w:p>
    <w:p w14:paraId="182B7271"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нравственный пример педагога.</w:t>
      </w: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 xml:space="preserve">Процесс воспитания должен осуществляться в триединстве учитель-родитель-ученик. Учитель – ведущий субъект воспитания; </w:t>
      </w:r>
    </w:p>
    <w:p w14:paraId="55D20DE0"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социально-педагогическое партнёрство.</w:t>
      </w: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Согласованная социализация всех субъектов воспитания на основе общих воспитательных ценностей;</w:t>
      </w:r>
    </w:p>
    <w:p w14:paraId="766B2662"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непрерывное личностное развитие педагогов и обучающихся</w:t>
      </w: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Взаимообусловленность личностного развития педагога и обучающегося;</w:t>
      </w:r>
    </w:p>
    <w:p w14:paraId="07AC7FE8"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 xml:space="preserve">- </w:t>
      </w:r>
      <w:proofErr w:type="spellStart"/>
      <w:r w:rsidRPr="00223DB6">
        <w:rPr>
          <w:rFonts w:ascii="Times New Roman" w:eastAsia="Times New Roman" w:hAnsi="Times New Roman" w:cs="Times New Roman"/>
          <w:sz w:val="28"/>
          <w:szCs w:val="28"/>
          <w:lang w:eastAsia="ru-RU"/>
        </w:rPr>
        <w:t>интегративность</w:t>
      </w:r>
      <w:proofErr w:type="spellEnd"/>
      <w:r w:rsidRPr="00223DB6">
        <w:rPr>
          <w:rFonts w:ascii="Times New Roman" w:eastAsia="Times New Roman" w:hAnsi="Times New Roman" w:cs="Times New Roman"/>
          <w:sz w:val="28"/>
          <w:szCs w:val="28"/>
          <w:lang w:eastAsia="ru-RU"/>
        </w:rPr>
        <w:t xml:space="preserve"> программ духовно-нравственного воспитания</w:t>
      </w: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Единство учебно-воспитательного процесса;</w:t>
      </w:r>
    </w:p>
    <w:p w14:paraId="7FB395F5" w14:textId="77777777" w:rsidR="008E018B" w:rsidRPr="00223DB6" w:rsidRDefault="008E018B" w:rsidP="0048759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социальная востребованность воспитания</w:t>
      </w: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Взаимосвязь образования, духовно-нравственного развития и жизни обучающихся.</w:t>
      </w:r>
    </w:p>
    <w:p w14:paraId="278CDE6D" w14:textId="7E3C93D1" w:rsidR="008E018B" w:rsidRPr="00223DB6" w:rsidRDefault="008E018B" w:rsidP="00FC31DD">
      <w:pPr>
        <w:autoSpaceDE w:val="0"/>
        <w:autoSpaceDN w:val="0"/>
        <w:adjustRightInd w:val="0"/>
        <w:spacing w:after="0" w:line="233"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качестве практического подтверждения вышеизложенного хочу в пример привести нашу с научным руководителем исследовательскую деятельность на тему: «Педагогические условия формирования родительской компетентности для воспитания учебной самостоятельности младших школьников». В процессе реализации этапов эксперимента наблюдалось осуществление всех вышеперечисленных принципов духовно-нравственного воспитания. Грамотная координация моего научного руководителя, которая </w:t>
      </w:r>
      <w:r w:rsidR="007F2A59" w:rsidRPr="00223DB6">
        <w:rPr>
          <w:rFonts w:ascii="Times New Roman" w:eastAsia="Times New Roman" w:hAnsi="Times New Roman" w:cs="Times New Roman"/>
          <w:sz w:val="28"/>
          <w:szCs w:val="28"/>
          <w:lang w:eastAsia="ru-RU"/>
        </w:rPr>
        <w:t>стала для</w:t>
      </w:r>
      <w:r w:rsidRPr="00223DB6">
        <w:rPr>
          <w:rFonts w:ascii="Times New Roman" w:eastAsia="Times New Roman" w:hAnsi="Times New Roman" w:cs="Times New Roman"/>
          <w:sz w:val="28"/>
          <w:szCs w:val="28"/>
          <w:lang w:eastAsia="ru-RU"/>
        </w:rPr>
        <w:t xml:space="preserve"> меня нравственным примером педагога, научила меня не </w:t>
      </w:r>
      <w:r w:rsidRPr="00223DB6">
        <w:rPr>
          <w:rFonts w:ascii="Times New Roman" w:eastAsia="Times New Roman" w:hAnsi="Times New Roman" w:cs="Times New Roman"/>
          <w:sz w:val="28"/>
          <w:szCs w:val="28"/>
          <w:lang w:eastAsia="ru-RU"/>
        </w:rPr>
        <w:lastRenderedPageBreak/>
        <w:t xml:space="preserve">учить родителей, а мотивировать на самообразование посредством грамотного анализа и качественного отбора материалов и ресурсов для осуществления эксперимента. Проведение практических мероприятий с родителями и есть социально-педагогическое партнёрство. Анализ и синтез научно-теоретической литературы способствовал непрерывному личностному развитию всех участников эксперимента. При разработке образовательной программы «Родительские мастерские» системно отслеживалось единство учебно-воспитательного процесса посредством детального анализа каждого практического мероприятия. </w:t>
      </w:r>
    </w:p>
    <w:p w14:paraId="623DD057" w14:textId="74FFC3D7" w:rsidR="008E018B" w:rsidRPr="00FC31DD" w:rsidRDefault="008E018B" w:rsidP="00FC31DD">
      <w:pPr>
        <w:autoSpaceDE w:val="0"/>
        <w:autoSpaceDN w:val="0"/>
        <w:adjustRightInd w:val="0"/>
        <w:spacing w:after="0" w:line="233" w:lineRule="auto"/>
        <w:ind w:firstLine="567"/>
        <w:jc w:val="both"/>
        <w:rPr>
          <w:rFonts w:ascii="Times New Roman" w:eastAsia="Times New Roman" w:hAnsi="Times New Roman" w:cs="Times New Roman"/>
          <w:spacing w:val="-4"/>
          <w:sz w:val="28"/>
          <w:szCs w:val="28"/>
          <w:lang w:eastAsia="ru-RU"/>
        </w:rPr>
      </w:pPr>
      <w:r w:rsidRPr="00FC31DD">
        <w:rPr>
          <w:rFonts w:ascii="Times New Roman" w:eastAsia="Times New Roman" w:hAnsi="Times New Roman" w:cs="Times New Roman"/>
          <w:spacing w:val="-4"/>
          <w:sz w:val="28"/>
          <w:szCs w:val="28"/>
          <w:lang w:eastAsia="ru-RU"/>
        </w:rPr>
        <w:t xml:space="preserve">В качестве вывода хочу отметить, что воспитательно-образовательный </w:t>
      </w:r>
      <w:r w:rsidR="007F2A59" w:rsidRPr="00FC31DD">
        <w:rPr>
          <w:rFonts w:ascii="Times New Roman" w:eastAsia="Times New Roman" w:hAnsi="Times New Roman" w:cs="Times New Roman"/>
          <w:spacing w:val="-4"/>
          <w:sz w:val="28"/>
          <w:szCs w:val="28"/>
          <w:lang w:eastAsia="ru-RU"/>
        </w:rPr>
        <w:t>процесс в</w:t>
      </w:r>
      <w:r w:rsidRPr="00FC31DD">
        <w:rPr>
          <w:rFonts w:ascii="Times New Roman" w:eastAsia="Times New Roman" w:hAnsi="Times New Roman" w:cs="Times New Roman"/>
          <w:spacing w:val="-4"/>
          <w:sz w:val="28"/>
          <w:szCs w:val="28"/>
          <w:lang w:eastAsia="ru-RU"/>
        </w:rPr>
        <w:t xml:space="preserve"> настоящее время претерпевает серьёзную трансформацию. Даже в самом словосочетании «воспитательно-образовательный процесс» наблюдается не только перестановка понятий «образовательный» с «воспитательным», но и смысловая значимость слова ранее первого (образовательный) стала вторична. Как было замечено во вводной части, чрезмерно акцентируя внимание на первичность образованной личности, человечество рискует подвергнуться исчезновению посредством технических ноу-хау, которые само же создало, увлекаясь в совершенствовании технических навыков и оставляя на последний план духовно-нравственные ценности. Считаю, что в данном случае пандемия стала средством перезагрузки сознания общества, которая остановила на время этот </w:t>
      </w:r>
      <w:proofErr w:type="spellStart"/>
      <w:r w:rsidRPr="00FC31DD">
        <w:rPr>
          <w:rFonts w:ascii="Times New Roman" w:eastAsia="Times New Roman" w:hAnsi="Times New Roman" w:cs="Times New Roman"/>
          <w:spacing w:val="-4"/>
          <w:sz w:val="28"/>
          <w:szCs w:val="28"/>
          <w:lang w:eastAsia="ru-RU"/>
        </w:rPr>
        <w:t>всепоглащающий</w:t>
      </w:r>
      <w:proofErr w:type="spellEnd"/>
      <w:r w:rsidRPr="00FC31DD">
        <w:rPr>
          <w:rFonts w:ascii="Times New Roman" w:eastAsia="Times New Roman" w:hAnsi="Times New Roman" w:cs="Times New Roman"/>
          <w:spacing w:val="-4"/>
          <w:sz w:val="28"/>
          <w:szCs w:val="28"/>
          <w:lang w:eastAsia="ru-RU"/>
        </w:rPr>
        <w:t xml:space="preserve"> технический прогресс, который без живого не имеет никакого значения. Ощущаю выигрышность в данном смысле темы своей магистерской диссертации, которую своевременно корректировал и актуализировал мой научный руководитель. В корне изменила своё педагогическое сознание и отношение к ранее выстроенной по шаблону педагогической деятельности.  Резюмировать свой ответ хочу следующим:</w:t>
      </w:r>
    </w:p>
    <w:p w14:paraId="786E8426" w14:textId="77777777" w:rsidR="008E018B" w:rsidRPr="009D0C88" w:rsidRDefault="008E018B" w:rsidP="00FC31DD">
      <w:pPr>
        <w:autoSpaceDE w:val="0"/>
        <w:autoSpaceDN w:val="0"/>
        <w:adjustRightInd w:val="0"/>
        <w:spacing w:after="0" w:line="233"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Материя первична лишь тогда,</w:t>
      </w:r>
    </w:p>
    <w:p w14:paraId="42D0B13F" w14:textId="77777777" w:rsidR="008E018B" w:rsidRPr="009D0C88" w:rsidRDefault="008E018B" w:rsidP="00FC31DD">
      <w:pPr>
        <w:autoSpaceDE w:val="0"/>
        <w:autoSpaceDN w:val="0"/>
        <w:adjustRightInd w:val="0"/>
        <w:spacing w:after="0" w:line="233"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Когда в семье все нравственно богаты!</w:t>
      </w:r>
    </w:p>
    <w:p w14:paraId="5B2C9913" w14:textId="77777777" w:rsidR="008E018B" w:rsidRPr="009D0C88" w:rsidRDefault="008E018B" w:rsidP="00FC31DD">
      <w:pPr>
        <w:autoSpaceDE w:val="0"/>
        <w:autoSpaceDN w:val="0"/>
        <w:adjustRightInd w:val="0"/>
        <w:spacing w:after="0" w:line="233"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И общество здорово на века,</w:t>
      </w:r>
    </w:p>
    <w:p w14:paraId="58F949EA" w14:textId="77777777" w:rsidR="008E018B" w:rsidRPr="009D0C88" w:rsidRDefault="008E018B" w:rsidP="00FC31DD">
      <w:pPr>
        <w:autoSpaceDE w:val="0"/>
        <w:autoSpaceDN w:val="0"/>
        <w:adjustRightInd w:val="0"/>
        <w:spacing w:after="0" w:line="233" w:lineRule="auto"/>
        <w:ind w:firstLine="567"/>
        <w:jc w:val="right"/>
        <w:rPr>
          <w:rFonts w:ascii="Times New Roman" w:eastAsia="Times New Roman" w:hAnsi="Times New Roman" w:cs="Times New Roman"/>
          <w:i/>
          <w:iCs/>
          <w:sz w:val="28"/>
          <w:szCs w:val="28"/>
          <w:lang w:eastAsia="ru-RU"/>
        </w:rPr>
      </w:pPr>
      <w:r w:rsidRPr="009D0C88">
        <w:rPr>
          <w:rFonts w:ascii="Times New Roman" w:eastAsia="Times New Roman" w:hAnsi="Times New Roman" w:cs="Times New Roman"/>
          <w:i/>
          <w:iCs/>
          <w:sz w:val="28"/>
          <w:szCs w:val="28"/>
          <w:lang w:eastAsia="ru-RU"/>
        </w:rPr>
        <w:t>Когда в цене мудрейшие трактаты!</w:t>
      </w:r>
    </w:p>
    <w:p w14:paraId="6E9571F1" w14:textId="77777777" w:rsidR="008E018B" w:rsidRPr="009D0C88" w:rsidRDefault="008E018B" w:rsidP="00FC31DD">
      <w:pPr>
        <w:autoSpaceDE w:val="0"/>
        <w:autoSpaceDN w:val="0"/>
        <w:adjustRightInd w:val="0"/>
        <w:spacing w:after="0" w:line="233" w:lineRule="auto"/>
        <w:ind w:firstLine="567"/>
        <w:jc w:val="right"/>
        <w:rPr>
          <w:rFonts w:ascii="Times New Roman" w:eastAsia="Times New Roman" w:hAnsi="Times New Roman" w:cs="Times New Roman"/>
          <w:b/>
          <w:bCs/>
          <w:i/>
          <w:sz w:val="28"/>
          <w:szCs w:val="28"/>
          <w:lang w:eastAsia="ru-RU"/>
        </w:rPr>
      </w:pPr>
      <w:r w:rsidRPr="00223DB6">
        <w:rPr>
          <w:rFonts w:ascii="Times New Roman" w:eastAsia="Times New Roman" w:hAnsi="Times New Roman" w:cs="Times New Roman"/>
          <w:i/>
          <w:sz w:val="28"/>
          <w:szCs w:val="28"/>
          <w:lang w:eastAsia="ru-RU"/>
        </w:rPr>
        <w:t xml:space="preserve">                                       </w:t>
      </w:r>
      <w:r w:rsidRPr="009D0C88">
        <w:rPr>
          <w:rFonts w:ascii="Times New Roman" w:eastAsia="Times New Roman" w:hAnsi="Times New Roman" w:cs="Times New Roman"/>
          <w:b/>
          <w:bCs/>
          <w:i/>
          <w:sz w:val="28"/>
          <w:szCs w:val="28"/>
          <w:lang w:eastAsia="ru-RU"/>
        </w:rPr>
        <w:t>Раш Ш. М.</w:t>
      </w:r>
    </w:p>
    <w:p w14:paraId="5C442AF7" w14:textId="77777777" w:rsidR="009D0C88" w:rsidRDefault="009D0C88" w:rsidP="00FC31DD">
      <w:pPr>
        <w:tabs>
          <w:tab w:val="left" w:pos="1152"/>
        </w:tabs>
        <w:spacing w:after="0" w:line="233" w:lineRule="auto"/>
        <w:ind w:firstLine="567"/>
        <w:jc w:val="center"/>
        <w:rPr>
          <w:rFonts w:ascii="Times New Roman" w:eastAsia="Times New Roman" w:hAnsi="Times New Roman" w:cs="Times New Roman"/>
          <w:b/>
          <w:sz w:val="28"/>
          <w:szCs w:val="28"/>
          <w:lang w:eastAsia="ru-RU"/>
        </w:rPr>
      </w:pPr>
    </w:p>
    <w:p w14:paraId="764125E1" w14:textId="13090652" w:rsidR="008E018B" w:rsidRPr="00223DB6" w:rsidRDefault="007F2A59" w:rsidP="00FC31DD">
      <w:pPr>
        <w:tabs>
          <w:tab w:val="left" w:pos="1152"/>
        </w:tabs>
        <w:spacing w:after="0" w:line="233"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Список </w:t>
      </w:r>
      <w:r w:rsidR="008E018B" w:rsidRPr="00223DB6">
        <w:rPr>
          <w:rFonts w:ascii="Times New Roman" w:eastAsia="Times New Roman" w:hAnsi="Times New Roman" w:cs="Times New Roman"/>
          <w:b/>
          <w:sz w:val="28"/>
          <w:szCs w:val="28"/>
          <w:lang w:eastAsia="ru-RU"/>
        </w:rPr>
        <w:t>литерату</w:t>
      </w:r>
      <w:r w:rsidRPr="00223DB6">
        <w:rPr>
          <w:rFonts w:ascii="Times New Roman" w:eastAsia="Times New Roman" w:hAnsi="Times New Roman" w:cs="Times New Roman"/>
          <w:b/>
          <w:sz w:val="28"/>
          <w:szCs w:val="28"/>
          <w:lang w:eastAsia="ru-RU"/>
        </w:rPr>
        <w:t>ры:</w:t>
      </w:r>
    </w:p>
    <w:p w14:paraId="3C572857" w14:textId="77777777" w:rsidR="008E018B" w:rsidRPr="00223DB6" w:rsidRDefault="008E018B" w:rsidP="00FC31DD">
      <w:pPr>
        <w:tabs>
          <w:tab w:val="left" w:pos="1152"/>
        </w:tabs>
        <w:spacing w:after="0" w:line="233"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1. </w:t>
      </w:r>
      <w:proofErr w:type="spellStart"/>
      <w:r w:rsidRPr="00223DB6">
        <w:rPr>
          <w:rFonts w:ascii="Times New Roman" w:eastAsia="Times New Roman" w:hAnsi="Times New Roman" w:cs="Times New Roman"/>
          <w:sz w:val="28"/>
          <w:szCs w:val="28"/>
          <w:lang w:eastAsia="ru-RU"/>
        </w:rPr>
        <w:t>Фельдштейн</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Д.И</w:t>
      </w:r>
      <w:proofErr w:type="spellEnd"/>
      <w:r w:rsidRPr="00223DB6">
        <w:rPr>
          <w:rFonts w:ascii="Times New Roman" w:eastAsia="Times New Roman" w:hAnsi="Times New Roman" w:cs="Times New Roman"/>
          <w:sz w:val="28"/>
          <w:szCs w:val="28"/>
          <w:lang w:eastAsia="ru-RU"/>
        </w:rPr>
        <w:t xml:space="preserve">. Современное Детство: проблемы и пути решения// Вестник практической психологии </w:t>
      </w:r>
      <w:r w:rsidR="007F2A59" w:rsidRPr="00223DB6">
        <w:rPr>
          <w:rFonts w:ascii="Times New Roman" w:eastAsia="Times New Roman" w:hAnsi="Times New Roman" w:cs="Times New Roman"/>
          <w:sz w:val="28"/>
          <w:szCs w:val="28"/>
          <w:lang w:eastAsia="ru-RU"/>
        </w:rPr>
        <w:t>образования. -</w:t>
      </w:r>
      <w:r w:rsidRPr="00223DB6">
        <w:rPr>
          <w:rFonts w:ascii="Times New Roman" w:eastAsia="Times New Roman" w:hAnsi="Times New Roman" w:cs="Times New Roman"/>
          <w:sz w:val="28"/>
          <w:szCs w:val="28"/>
          <w:lang w:eastAsia="ru-RU"/>
        </w:rPr>
        <w:t xml:space="preserve">2009.-№2, </w:t>
      </w:r>
      <w:r w:rsidR="008430A1" w:rsidRPr="00223DB6">
        <w:rPr>
          <w:rFonts w:ascii="Times New Roman" w:eastAsia="Times New Roman" w:hAnsi="Times New Roman" w:cs="Times New Roman"/>
          <w:sz w:val="28"/>
          <w:szCs w:val="28"/>
          <w:lang w:eastAsia="ru-RU"/>
        </w:rPr>
        <w:t>С</w:t>
      </w:r>
      <w:r w:rsidRPr="00223DB6">
        <w:rPr>
          <w:rFonts w:ascii="Times New Roman" w:eastAsia="Times New Roman" w:hAnsi="Times New Roman" w:cs="Times New Roman"/>
          <w:sz w:val="28"/>
          <w:szCs w:val="28"/>
          <w:lang w:eastAsia="ru-RU"/>
        </w:rPr>
        <w:t>. 30.</w:t>
      </w:r>
    </w:p>
    <w:p w14:paraId="76B37854" w14:textId="77777777" w:rsidR="008E018B" w:rsidRPr="00223DB6" w:rsidRDefault="008E018B" w:rsidP="00FC31DD">
      <w:pPr>
        <w:tabs>
          <w:tab w:val="left" w:pos="1152"/>
        </w:tabs>
        <w:spacing w:after="0" w:line="233"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2. Послание Президента Республики Казахстан </w:t>
      </w:r>
      <w:proofErr w:type="spellStart"/>
      <w:r w:rsidRPr="00223DB6">
        <w:rPr>
          <w:rFonts w:ascii="Times New Roman" w:eastAsia="Times New Roman" w:hAnsi="Times New Roman" w:cs="Times New Roman"/>
          <w:sz w:val="28"/>
          <w:szCs w:val="28"/>
          <w:lang w:eastAsia="ru-RU"/>
        </w:rPr>
        <w:t>Н.А</w:t>
      </w:r>
      <w:proofErr w:type="spellEnd"/>
      <w:r w:rsidRPr="00223DB6">
        <w:rPr>
          <w:rFonts w:ascii="Times New Roman" w:eastAsia="Times New Roman" w:hAnsi="Times New Roman" w:cs="Times New Roman"/>
          <w:sz w:val="28"/>
          <w:szCs w:val="28"/>
          <w:lang w:eastAsia="ru-RU"/>
        </w:rPr>
        <w:t>. Назарбаева народу Казахстана. 27.01.2012 г.//</w:t>
      </w:r>
      <w:r w:rsidRPr="00223DB6">
        <w:rPr>
          <w:rFonts w:ascii="Times New Roman" w:eastAsia="Times New Roman" w:hAnsi="Times New Roman" w:cs="Times New Roman"/>
          <w:sz w:val="28"/>
          <w:szCs w:val="28"/>
          <w:lang w:val="en-US" w:eastAsia="ru-RU"/>
        </w:rPr>
        <w:t> </w:t>
      </w:r>
      <w:r w:rsidRPr="00223DB6">
        <w:rPr>
          <w:rFonts w:ascii="Times New Roman" w:eastAsia="Times New Roman" w:hAnsi="Times New Roman" w:cs="Times New Roman"/>
          <w:sz w:val="28"/>
          <w:szCs w:val="28"/>
          <w:lang w:eastAsia="ru-RU"/>
        </w:rPr>
        <w:t>Интернет ресурс </w:t>
      </w:r>
      <w:hyperlink r:id="rId93" w:history="1">
        <w:r w:rsidRPr="00223DB6">
          <w:rPr>
            <w:rFonts w:ascii="Times New Roman" w:eastAsia="Times New Roman" w:hAnsi="Times New Roman" w:cs="Times New Roman"/>
            <w:sz w:val="28"/>
            <w:szCs w:val="28"/>
            <w:u w:val="single"/>
            <w:lang w:val="en-US" w:eastAsia="ru-RU"/>
          </w:rPr>
          <w:t>www</w:t>
        </w:r>
        <w:r w:rsidRPr="00223DB6">
          <w:rPr>
            <w:rFonts w:ascii="Times New Roman" w:eastAsia="Times New Roman" w:hAnsi="Times New Roman" w:cs="Times New Roman"/>
            <w:sz w:val="28"/>
            <w:szCs w:val="28"/>
            <w:u w:val="single"/>
            <w:lang w:eastAsia="ru-RU"/>
          </w:rPr>
          <w:t>.</w:t>
        </w:r>
        <w:proofErr w:type="spellStart"/>
        <w:r w:rsidRPr="00223DB6">
          <w:rPr>
            <w:rFonts w:ascii="Times New Roman" w:eastAsia="Times New Roman" w:hAnsi="Times New Roman" w:cs="Times New Roman"/>
            <w:sz w:val="28"/>
            <w:szCs w:val="28"/>
            <w:u w:val="single"/>
            <w:lang w:val="en-US" w:eastAsia="ru-RU"/>
          </w:rPr>
          <w:t>akorda</w:t>
        </w:r>
        <w:proofErr w:type="spellEnd"/>
        <w:r w:rsidRPr="00223DB6">
          <w:rPr>
            <w:rFonts w:ascii="Times New Roman" w:eastAsia="Times New Roman" w:hAnsi="Times New Roman" w:cs="Times New Roman"/>
            <w:sz w:val="28"/>
            <w:szCs w:val="28"/>
            <w:u w:val="single"/>
            <w:lang w:eastAsia="ru-RU"/>
          </w:rPr>
          <w:t>.</w:t>
        </w:r>
        <w:proofErr w:type="spellStart"/>
        <w:r w:rsidRPr="00223DB6">
          <w:rPr>
            <w:rFonts w:ascii="Times New Roman" w:eastAsia="Times New Roman" w:hAnsi="Times New Roman" w:cs="Times New Roman"/>
            <w:sz w:val="28"/>
            <w:szCs w:val="28"/>
            <w:u w:val="single"/>
            <w:lang w:val="en-US" w:eastAsia="ru-RU"/>
          </w:rPr>
          <w:t>kz</w:t>
        </w:r>
        <w:proofErr w:type="spellEnd"/>
      </w:hyperlink>
      <w:r w:rsidRPr="00223DB6">
        <w:rPr>
          <w:rFonts w:ascii="Times New Roman" w:eastAsia="Times New Roman" w:hAnsi="Times New Roman" w:cs="Times New Roman"/>
          <w:sz w:val="28"/>
          <w:szCs w:val="28"/>
          <w:lang w:eastAsia="ru-RU"/>
        </w:rPr>
        <w:t xml:space="preserve">. </w:t>
      </w:r>
    </w:p>
    <w:p w14:paraId="5E1C2FD7" w14:textId="77777777" w:rsidR="008E018B" w:rsidRPr="00223DB6" w:rsidRDefault="008E018B" w:rsidP="00FC31DD">
      <w:pPr>
        <w:tabs>
          <w:tab w:val="left" w:pos="1152"/>
        </w:tabs>
        <w:spacing w:after="0" w:line="233"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sz w:val="28"/>
          <w:szCs w:val="28"/>
          <w:lang w:eastAsia="ru-RU"/>
        </w:rPr>
        <w:t xml:space="preserve">3. Цитата из (Выступления Президента Республики Казахстан Н. А. Назарбаева на   </w:t>
      </w:r>
      <w:r w:rsidRPr="00223DB6">
        <w:rPr>
          <w:rFonts w:ascii="Times New Roman" w:eastAsia="Times New Roman" w:hAnsi="Times New Roman" w:cs="Times New Roman"/>
          <w:sz w:val="28"/>
          <w:szCs w:val="28"/>
          <w:lang w:val="en-US" w:eastAsia="ru-RU"/>
        </w:rPr>
        <w:t>XX</w:t>
      </w:r>
      <w:r w:rsidRPr="00223DB6">
        <w:rPr>
          <w:rFonts w:ascii="Times New Roman" w:eastAsia="Times New Roman" w:hAnsi="Times New Roman" w:cs="Times New Roman"/>
          <w:sz w:val="28"/>
          <w:szCs w:val="28"/>
          <w:lang w:eastAsia="ru-RU"/>
        </w:rPr>
        <w:t xml:space="preserve"> сессии Ассамблеи народа Казахстана «Стратегия «Казахстан – 2050»: один народ – одна страна – одна судьба»).</w:t>
      </w:r>
    </w:p>
    <w:p w14:paraId="7A6438B9" w14:textId="77777777" w:rsidR="008E018B" w:rsidRPr="00223DB6" w:rsidRDefault="008E018B" w:rsidP="00FC31DD">
      <w:pPr>
        <w:tabs>
          <w:tab w:val="left" w:pos="1152"/>
        </w:tabs>
        <w:spacing w:after="0" w:line="233"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4. Закон Республики Казахстана «Об образовании»//Интернет ресурс </w:t>
      </w:r>
      <w:hyperlink r:id="rId94" w:history="1">
        <w:r w:rsidRPr="00223DB6">
          <w:rPr>
            <w:rFonts w:ascii="Times New Roman" w:eastAsia="Times New Roman" w:hAnsi="Times New Roman" w:cs="Times New Roman"/>
            <w:sz w:val="28"/>
            <w:szCs w:val="28"/>
            <w:u w:val="single"/>
            <w:lang w:val="en-US" w:eastAsia="ru-RU"/>
          </w:rPr>
          <w:t>www</w:t>
        </w:r>
        <w:r w:rsidRPr="00223DB6">
          <w:rPr>
            <w:rFonts w:ascii="Times New Roman" w:eastAsia="Times New Roman" w:hAnsi="Times New Roman" w:cs="Times New Roman"/>
            <w:sz w:val="28"/>
            <w:szCs w:val="28"/>
            <w:u w:val="single"/>
            <w:lang w:eastAsia="ru-RU"/>
          </w:rPr>
          <w:t>.</w:t>
        </w:r>
        <w:proofErr w:type="spellStart"/>
        <w:r w:rsidRPr="00223DB6">
          <w:rPr>
            <w:rFonts w:ascii="Times New Roman" w:eastAsia="Times New Roman" w:hAnsi="Times New Roman" w:cs="Times New Roman"/>
            <w:sz w:val="28"/>
            <w:szCs w:val="28"/>
            <w:u w:val="single"/>
            <w:lang w:val="en-US" w:eastAsia="ru-RU"/>
          </w:rPr>
          <w:t>zakon</w:t>
        </w:r>
        <w:proofErr w:type="spellEnd"/>
        <w:r w:rsidRPr="00223DB6">
          <w:rPr>
            <w:rFonts w:ascii="Times New Roman" w:eastAsia="Times New Roman" w:hAnsi="Times New Roman" w:cs="Times New Roman"/>
            <w:sz w:val="28"/>
            <w:szCs w:val="28"/>
            <w:u w:val="single"/>
            <w:lang w:eastAsia="ru-RU"/>
          </w:rPr>
          <w:t>.</w:t>
        </w:r>
        <w:proofErr w:type="spellStart"/>
        <w:r w:rsidRPr="00223DB6">
          <w:rPr>
            <w:rFonts w:ascii="Times New Roman" w:eastAsia="Times New Roman" w:hAnsi="Times New Roman" w:cs="Times New Roman"/>
            <w:sz w:val="28"/>
            <w:szCs w:val="28"/>
            <w:u w:val="single"/>
            <w:lang w:val="en-US" w:eastAsia="ru-RU"/>
          </w:rPr>
          <w:t>kz</w:t>
        </w:r>
        <w:proofErr w:type="spellEnd"/>
      </w:hyperlink>
      <w:r w:rsidRPr="00223DB6">
        <w:rPr>
          <w:rFonts w:ascii="Times New Roman" w:eastAsia="Times New Roman" w:hAnsi="Times New Roman" w:cs="Times New Roman"/>
          <w:sz w:val="28"/>
          <w:szCs w:val="28"/>
          <w:lang w:eastAsia="ru-RU"/>
        </w:rPr>
        <w:t xml:space="preserve">. </w:t>
      </w:r>
    </w:p>
    <w:p w14:paraId="71E10771" w14:textId="5E2DF8FE" w:rsidR="008E018B" w:rsidRPr="00223DB6" w:rsidRDefault="008E018B" w:rsidP="00FC31DD">
      <w:pPr>
        <w:tabs>
          <w:tab w:val="left" w:pos="1152"/>
        </w:tabs>
        <w:spacing w:after="0" w:line="233"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5. Федеральный государственный образовательный стандарт (</w:t>
      </w:r>
      <w:proofErr w:type="spellStart"/>
      <w:r w:rsidRPr="00223DB6">
        <w:rPr>
          <w:rFonts w:ascii="Times New Roman" w:eastAsia="Times New Roman" w:hAnsi="Times New Roman" w:cs="Times New Roman"/>
          <w:sz w:val="28"/>
          <w:szCs w:val="28"/>
          <w:lang w:eastAsia="ru-RU"/>
        </w:rPr>
        <w:t>ФГОС</w:t>
      </w:r>
      <w:proofErr w:type="spellEnd"/>
      <w:proofErr w:type="gramStart"/>
      <w:r w:rsidRPr="00223DB6">
        <w:rPr>
          <w:rFonts w:ascii="Times New Roman" w:eastAsia="Times New Roman" w:hAnsi="Times New Roman" w:cs="Times New Roman"/>
          <w:sz w:val="28"/>
          <w:szCs w:val="28"/>
          <w:lang w:eastAsia="ru-RU"/>
        </w:rPr>
        <w:t>)./</w:t>
      </w:r>
      <w:proofErr w:type="gramEnd"/>
      <w:r w:rsidRPr="00223DB6">
        <w:rPr>
          <w:rFonts w:ascii="Times New Roman" w:eastAsia="Times New Roman" w:hAnsi="Times New Roman" w:cs="Times New Roman"/>
          <w:sz w:val="28"/>
          <w:szCs w:val="28"/>
          <w:lang w:eastAsia="ru-RU"/>
        </w:rPr>
        <w:t>/ Интернет ресурс  </w:t>
      </w:r>
      <w:r w:rsidRPr="00223DB6">
        <w:rPr>
          <w:rFonts w:ascii="Times New Roman" w:eastAsia="Times New Roman" w:hAnsi="Times New Roman" w:cs="Times New Roman"/>
          <w:sz w:val="28"/>
          <w:szCs w:val="28"/>
          <w:u w:val="single"/>
          <w:lang w:eastAsia="ru-RU"/>
        </w:rPr>
        <w:t>Статья 2 Федерального закона «Об образовании в Российской Федерации»</w:t>
      </w:r>
    </w:p>
    <w:p w14:paraId="292D79AD" w14:textId="69038BF5" w:rsidR="008E018B" w:rsidRPr="00223DB6" w:rsidRDefault="008E018B" w:rsidP="00487599">
      <w:pPr>
        <w:spacing w:after="0" w:line="240" w:lineRule="auto"/>
        <w:rPr>
          <w:rFonts w:ascii="Times New Roman" w:hAnsi="Times New Roman" w:cs="Times New Roman"/>
          <w:b/>
          <w:bCs/>
          <w:sz w:val="28"/>
          <w:szCs w:val="28"/>
        </w:rPr>
      </w:pPr>
      <w:r w:rsidRPr="00223DB6">
        <w:rPr>
          <w:rFonts w:ascii="Times New Roman" w:hAnsi="Times New Roman" w:cs="Times New Roman"/>
          <w:b/>
          <w:bCs/>
          <w:sz w:val="28"/>
          <w:szCs w:val="28"/>
        </w:rPr>
        <w:lastRenderedPageBreak/>
        <w:t>УДК 37.013.42: [316.362: 61-052-053.2</w:t>
      </w:r>
    </w:p>
    <w:p w14:paraId="71D4F1E4" w14:textId="77777777" w:rsidR="00052A2F" w:rsidRDefault="00052A2F" w:rsidP="00487599">
      <w:pPr>
        <w:spacing w:after="0" w:line="240" w:lineRule="auto"/>
        <w:jc w:val="center"/>
        <w:rPr>
          <w:rFonts w:ascii="Times New Roman" w:hAnsi="Times New Roman" w:cs="Times New Roman"/>
          <w:b/>
          <w:bCs/>
          <w:sz w:val="28"/>
          <w:szCs w:val="28"/>
        </w:rPr>
      </w:pPr>
    </w:p>
    <w:p w14:paraId="6403EAA3" w14:textId="4EA02C6B" w:rsidR="008E018B" w:rsidRPr="00223DB6" w:rsidRDefault="008E018B"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 xml:space="preserve">ТРАНСФОРМАЦИЯ РОЛЕЙ И СТАТУСОВ В СЕМЬЕ, ИМЕЮЩЕЙ </w:t>
      </w:r>
      <w:r w:rsidR="007F2A59" w:rsidRPr="00223DB6">
        <w:rPr>
          <w:rFonts w:ascii="Times New Roman" w:hAnsi="Times New Roman" w:cs="Times New Roman"/>
          <w:b/>
          <w:bCs/>
          <w:sz w:val="28"/>
          <w:szCs w:val="28"/>
        </w:rPr>
        <w:t>ДЕТЕЙ С</w:t>
      </w:r>
      <w:r w:rsidRPr="00223DB6">
        <w:rPr>
          <w:rFonts w:ascii="Times New Roman" w:hAnsi="Times New Roman" w:cs="Times New Roman"/>
          <w:b/>
          <w:bCs/>
          <w:sz w:val="28"/>
          <w:szCs w:val="28"/>
        </w:rPr>
        <w:t xml:space="preserve"> ОГРАНИЧЕННЫМИ ВОЗМОЖНОСТЯМИ ЗДОРОВЬЯ</w:t>
      </w:r>
    </w:p>
    <w:p w14:paraId="054D6B9A" w14:textId="77777777" w:rsidR="008E018B" w:rsidRPr="00223DB6" w:rsidRDefault="008E018B" w:rsidP="00487599">
      <w:pPr>
        <w:spacing w:after="0" w:line="240" w:lineRule="auto"/>
        <w:ind w:firstLine="567"/>
        <w:jc w:val="right"/>
        <w:rPr>
          <w:rFonts w:ascii="Times New Roman" w:hAnsi="Times New Roman" w:cs="Times New Roman"/>
          <w:b/>
          <w:bCs/>
          <w:sz w:val="28"/>
          <w:szCs w:val="28"/>
        </w:rPr>
      </w:pPr>
    </w:p>
    <w:p w14:paraId="06259424" w14:textId="77777777" w:rsidR="008E018B" w:rsidRPr="00223DB6" w:rsidRDefault="008E018B" w:rsidP="00487599">
      <w:pPr>
        <w:spacing w:after="0" w:line="240" w:lineRule="auto"/>
        <w:ind w:firstLine="567"/>
        <w:jc w:val="right"/>
        <w:rPr>
          <w:rFonts w:ascii="Times New Roman" w:hAnsi="Times New Roman" w:cs="Times New Roman"/>
          <w:b/>
          <w:bCs/>
          <w:i/>
          <w:sz w:val="28"/>
          <w:szCs w:val="28"/>
        </w:rPr>
      </w:pPr>
      <w:proofErr w:type="spellStart"/>
      <w:r w:rsidRPr="00223DB6">
        <w:rPr>
          <w:rFonts w:ascii="Times New Roman" w:hAnsi="Times New Roman" w:cs="Times New Roman"/>
          <w:b/>
          <w:bCs/>
          <w:i/>
          <w:sz w:val="28"/>
          <w:szCs w:val="28"/>
        </w:rPr>
        <w:t>Рындак</w:t>
      </w:r>
      <w:proofErr w:type="spellEnd"/>
      <w:r w:rsidRPr="00223DB6">
        <w:rPr>
          <w:rFonts w:ascii="Times New Roman" w:hAnsi="Times New Roman" w:cs="Times New Roman"/>
          <w:b/>
          <w:bCs/>
          <w:i/>
          <w:sz w:val="28"/>
          <w:szCs w:val="28"/>
        </w:rPr>
        <w:t xml:space="preserve"> </w:t>
      </w:r>
      <w:proofErr w:type="spellStart"/>
      <w:r w:rsidRPr="00223DB6">
        <w:rPr>
          <w:rFonts w:ascii="Times New Roman" w:hAnsi="Times New Roman" w:cs="Times New Roman"/>
          <w:b/>
          <w:bCs/>
          <w:i/>
          <w:sz w:val="28"/>
          <w:szCs w:val="28"/>
        </w:rPr>
        <w:t>В.Г</w:t>
      </w:r>
      <w:proofErr w:type="spellEnd"/>
      <w:r w:rsidRPr="00223DB6">
        <w:rPr>
          <w:rFonts w:ascii="Times New Roman" w:hAnsi="Times New Roman" w:cs="Times New Roman"/>
          <w:b/>
          <w:bCs/>
          <w:i/>
          <w:sz w:val="28"/>
          <w:szCs w:val="28"/>
        </w:rPr>
        <w:t>.</w:t>
      </w:r>
      <w:r w:rsidR="008430A1" w:rsidRPr="00223DB6">
        <w:rPr>
          <w:rFonts w:ascii="Times New Roman" w:hAnsi="Times New Roman" w:cs="Times New Roman"/>
          <w:b/>
          <w:bCs/>
          <w:i/>
          <w:sz w:val="28"/>
          <w:szCs w:val="28"/>
        </w:rPr>
        <w:t>,</w:t>
      </w:r>
    </w:p>
    <w:p w14:paraId="3F24F4AA" w14:textId="77777777" w:rsidR="009D0C88" w:rsidRDefault="008E018B"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 xml:space="preserve">Заслуженный деятель </w:t>
      </w:r>
      <w:r w:rsidR="007F2A59" w:rsidRPr="00223DB6">
        <w:rPr>
          <w:rFonts w:ascii="Times New Roman" w:hAnsi="Times New Roman" w:cs="Times New Roman"/>
          <w:bCs/>
          <w:i/>
          <w:sz w:val="28"/>
          <w:szCs w:val="28"/>
        </w:rPr>
        <w:t>науки РФ</w:t>
      </w:r>
      <w:r w:rsidRPr="00223DB6">
        <w:rPr>
          <w:rFonts w:ascii="Times New Roman" w:hAnsi="Times New Roman" w:cs="Times New Roman"/>
          <w:bCs/>
          <w:i/>
          <w:sz w:val="28"/>
          <w:szCs w:val="28"/>
        </w:rPr>
        <w:t xml:space="preserve">, </w:t>
      </w:r>
      <w:proofErr w:type="spellStart"/>
      <w:r w:rsidRPr="00223DB6">
        <w:rPr>
          <w:rFonts w:ascii="Times New Roman" w:hAnsi="Times New Roman" w:cs="Times New Roman"/>
          <w:bCs/>
          <w:i/>
          <w:sz w:val="28"/>
          <w:szCs w:val="28"/>
        </w:rPr>
        <w:t>д.п.н</w:t>
      </w:r>
      <w:proofErr w:type="spellEnd"/>
      <w:r w:rsidRPr="00223DB6">
        <w:rPr>
          <w:rFonts w:ascii="Times New Roman" w:hAnsi="Times New Roman" w:cs="Times New Roman"/>
          <w:bCs/>
          <w:i/>
          <w:sz w:val="28"/>
          <w:szCs w:val="28"/>
        </w:rPr>
        <w:t xml:space="preserve">., профессор, </w:t>
      </w:r>
    </w:p>
    <w:p w14:paraId="3CD320EE" w14:textId="77777777" w:rsidR="009D0C88" w:rsidRDefault="008E018B"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 xml:space="preserve">кафедры педагогики и социологии </w:t>
      </w:r>
    </w:p>
    <w:p w14:paraId="73DD8D86" w14:textId="77777777" w:rsidR="00052A2F" w:rsidRDefault="008E018B"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ФГБОУ ВО «ОГПУ»,</w:t>
      </w:r>
      <w:r w:rsidR="009D0C88">
        <w:rPr>
          <w:rFonts w:ascii="Times New Roman" w:hAnsi="Times New Roman" w:cs="Times New Roman"/>
          <w:bCs/>
          <w:i/>
          <w:sz w:val="28"/>
          <w:szCs w:val="28"/>
        </w:rPr>
        <w:t xml:space="preserve"> </w:t>
      </w:r>
    </w:p>
    <w:p w14:paraId="1D395AD6" w14:textId="41ABB8CE" w:rsidR="008E018B" w:rsidRPr="00223DB6" w:rsidRDefault="008E018B" w:rsidP="00487599">
      <w:pPr>
        <w:spacing w:after="0" w:line="240" w:lineRule="auto"/>
        <w:ind w:firstLine="567"/>
        <w:jc w:val="right"/>
        <w:rPr>
          <w:rFonts w:ascii="Times New Roman" w:hAnsi="Times New Roman" w:cs="Times New Roman"/>
          <w:bCs/>
          <w:i/>
          <w:sz w:val="28"/>
          <w:szCs w:val="28"/>
          <w:lang w:val="de-DE"/>
        </w:rPr>
      </w:pPr>
      <w:r w:rsidRPr="00223DB6">
        <w:rPr>
          <w:rFonts w:ascii="Times New Roman" w:hAnsi="Times New Roman" w:cs="Times New Roman"/>
          <w:bCs/>
          <w:i/>
          <w:sz w:val="28"/>
          <w:szCs w:val="28"/>
        </w:rPr>
        <w:t>г</w:t>
      </w:r>
      <w:r w:rsidRPr="00223DB6">
        <w:rPr>
          <w:rFonts w:ascii="Times New Roman" w:hAnsi="Times New Roman" w:cs="Times New Roman"/>
          <w:bCs/>
          <w:i/>
          <w:sz w:val="28"/>
          <w:szCs w:val="28"/>
          <w:lang w:val="de-DE"/>
        </w:rPr>
        <w:t xml:space="preserve">. </w:t>
      </w:r>
      <w:r w:rsidRPr="00223DB6">
        <w:rPr>
          <w:rFonts w:ascii="Times New Roman" w:hAnsi="Times New Roman" w:cs="Times New Roman"/>
          <w:bCs/>
          <w:i/>
          <w:sz w:val="28"/>
          <w:szCs w:val="28"/>
        </w:rPr>
        <w:t>Оренбург</w:t>
      </w:r>
      <w:r w:rsidRPr="00223DB6">
        <w:rPr>
          <w:rFonts w:ascii="Times New Roman" w:hAnsi="Times New Roman" w:cs="Times New Roman"/>
          <w:bCs/>
          <w:i/>
          <w:sz w:val="28"/>
          <w:szCs w:val="28"/>
          <w:lang w:val="de-DE"/>
        </w:rPr>
        <w:t xml:space="preserve">. </w:t>
      </w:r>
      <w:proofErr w:type="spellStart"/>
      <w:r w:rsidRPr="00223DB6">
        <w:rPr>
          <w:rFonts w:ascii="Times New Roman" w:hAnsi="Times New Roman" w:cs="Times New Roman"/>
          <w:bCs/>
          <w:i/>
          <w:sz w:val="28"/>
          <w:szCs w:val="28"/>
          <w:lang w:val="de-DE"/>
        </w:rPr>
        <w:t>E-mail</w:t>
      </w:r>
      <w:proofErr w:type="spellEnd"/>
      <w:r w:rsidRPr="00223DB6">
        <w:rPr>
          <w:rFonts w:ascii="Times New Roman" w:hAnsi="Times New Roman" w:cs="Times New Roman"/>
          <w:bCs/>
          <w:i/>
          <w:sz w:val="28"/>
          <w:szCs w:val="28"/>
          <w:lang w:val="de-DE"/>
        </w:rPr>
        <w:t xml:space="preserve">. </w:t>
      </w:r>
      <w:r w:rsidRPr="00052A2F">
        <w:rPr>
          <w:rFonts w:ascii="Times New Roman" w:hAnsi="Times New Roman" w:cs="Times New Roman"/>
          <w:i/>
          <w:sz w:val="28"/>
          <w:szCs w:val="28"/>
          <w:lang w:val="de-DE"/>
        </w:rPr>
        <w:t>ped@bk.ru</w:t>
      </w:r>
      <w:r w:rsidRPr="00223DB6">
        <w:rPr>
          <w:rFonts w:ascii="Times New Roman" w:hAnsi="Times New Roman" w:cs="Times New Roman"/>
          <w:i/>
          <w:sz w:val="28"/>
          <w:szCs w:val="28"/>
          <w:lang w:val="de-DE"/>
        </w:rPr>
        <w:t xml:space="preserve"> </w:t>
      </w:r>
    </w:p>
    <w:p w14:paraId="3C5E91E5" w14:textId="77777777" w:rsidR="008E018B" w:rsidRPr="00223DB6" w:rsidRDefault="008E018B" w:rsidP="00487599">
      <w:pPr>
        <w:spacing w:after="0" w:line="240" w:lineRule="auto"/>
        <w:ind w:firstLine="567"/>
        <w:jc w:val="right"/>
        <w:rPr>
          <w:rFonts w:ascii="Times New Roman" w:hAnsi="Times New Roman" w:cs="Times New Roman"/>
          <w:i/>
          <w:sz w:val="28"/>
          <w:szCs w:val="28"/>
          <w:lang w:val="de-DE"/>
        </w:rPr>
      </w:pPr>
    </w:p>
    <w:p w14:paraId="130FC2FB" w14:textId="77777777" w:rsidR="008E018B" w:rsidRPr="00223DB6" w:rsidRDefault="008E018B"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 xml:space="preserve">В статье рассматриваются </w:t>
      </w:r>
      <w:r w:rsidR="007F2A59" w:rsidRPr="00223DB6">
        <w:rPr>
          <w:rFonts w:ascii="Times New Roman" w:hAnsi="Times New Roman" w:cs="Times New Roman"/>
          <w:i/>
          <w:sz w:val="28"/>
          <w:szCs w:val="28"/>
        </w:rPr>
        <w:t>ценности современной</w:t>
      </w:r>
      <w:r w:rsidRPr="00223DB6">
        <w:rPr>
          <w:rFonts w:ascii="Times New Roman" w:hAnsi="Times New Roman" w:cs="Times New Roman"/>
          <w:i/>
          <w:sz w:val="28"/>
          <w:szCs w:val="28"/>
        </w:rPr>
        <w:t xml:space="preserve"> молодежи, ее мотивы трансформации семьи ребенка с ограниченными возможностями здоровья.</w:t>
      </w:r>
    </w:p>
    <w:p w14:paraId="5EB7C0EB"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трансформация, стратегия поведения родителей</w:t>
      </w:r>
      <w:r w:rsidRPr="00223DB6">
        <w:rPr>
          <w:rFonts w:ascii="Times New Roman" w:hAnsi="Times New Roman" w:cs="Times New Roman"/>
          <w:sz w:val="28"/>
          <w:szCs w:val="28"/>
        </w:rPr>
        <w:t xml:space="preserve">. </w:t>
      </w:r>
    </w:p>
    <w:p w14:paraId="4A70D7E1" w14:textId="77777777" w:rsidR="008E018B" w:rsidRPr="00223DB6" w:rsidRDefault="008E018B" w:rsidP="00487599">
      <w:pPr>
        <w:spacing w:after="0" w:line="240" w:lineRule="auto"/>
        <w:ind w:firstLine="567"/>
        <w:jc w:val="both"/>
        <w:rPr>
          <w:rFonts w:ascii="Times New Roman" w:hAnsi="Times New Roman" w:cs="Times New Roman"/>
          <w:bCs/>
          <w:sz w:val="28"/>
          <w:szCs w:val="28"/>
        </w:rPr>
      </w:pPr>
    </w:p>
    <w:p w14:paraId="6118ECDB" w14:textId="77777777" w:rsidR="009D0C88" w:rsidRDefault="008E018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TRANSFORMATION OF ROLE AND STATUS IN A FAMILY </w:t>
      </w:r>
    </w:p>
    <w:p w14:paraId="6616AAC7" w14:textId="7EFD93B8" w:rsidR="008E018B" w:rsidRPr="00223DB6" w:rsidRDefault="008E018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HAVING CHILDREN WITH DISABILITIES</w:t>
      </w:r>
    </w:p>
    <w:p w14:paraId="7D99CF68" w14:textId="77777777" w:rsidR="009D0C88" w:rsidRDefault="009D0C88" w:rsidP="00487599">
      <w:pPr>
        <w:spacing w:after="0" w:line="240" w:lineRule="auto"/>
        <w:ind w:firstLine="567"/>
        <w:jc w:val="right"/>
        <w:rPr>
          <w:rFonts w:ascii="Times New Roman" w:hAnsi="Times New Roman" w:cs="Times New Roman"/>
          <w:b/>
          <w:i/>
          <w:sz w:val="28"/>
          <w:szCs w:val="28"/>
          <w:lang w:val="en-US"/>
        </w:rPr>
      </w:pPr>
    </w:p>
    <w:p w14:paraId="0EA27E8B" w14:textId="144386DF" w:rsidR="008E018B" w:rsidRPr="00223DB6" w:rsidRDefault="008E018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Ryndak</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V.G</w:t>
      </w:r>
      <w:proofErr w:type="spellEnd"/>
      <w:r w:rsidRPr="00223DB6">
        <w:rPr>
          <w:rFonts w:ascii="Times New Roman" w:hAnsi="Times New Roman" w:cs="Times New Roman"/>
          <w:b/>
          <w:i/>
          <w:sz w:val="28"/>
          <w:szCs w:val="28"/>
          <w:lang w:val="en-US"/>
        </w:rPr>
        <w:t>.</w:t>
      </w:r>
      <w:r w:rsidR="008430A1" w:rsidRPr="00223DB6">
        <w:rPr>
          <w:rFonts w:ascii="Times New Roman" w:hAnsi="Times New Roman" w:cs="Times New Roman"/>
          <w:b/>
          <w:i/>
          <w:sz w:val="28"/>
          <w:szCs w:val="28"/>
          <w:lang w:val="en-US"/>
        </w:rPr>
        <w:t>,</w:t>
      </w:r>
    </w:p>
    <w:p w14:paraId="0ADD63B4" w14:textId="77777777" w:rsidR="008E018B" w:rsidRPr="00223DB6" w:rsidRDefault="008E018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Honored Scientist of the Russian Federation,</w:t>
      </w:r>
    </w:p>
    <w:p w14:paraId="6A46B59F" w14:textId="77777777" w:rsidR="008E018B" w:rsidRPr="00223DB6" w:rsidRDefault="008E018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Doctor of Pedagogical Sciences, Professor, Department </w:t>
      </w:r>
    </w:p>
    <w:p w14:paraId="4E8B85D4" w14:textId="77777777" w:rsidR="009D0C88" w:rsidRDefault="008E018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w:t>
      </w:r>
      <w:proofErr w:type="spellStart"/>
      <w:r w:rsidRPr="00223DB6">
        <w:rPr>
          <w:rFonts w:ascii="Times New Roman" w:hAnsi="Times New Roman" w:cs="Times New Roman"/>
          <w:i/>
          <w:sz w:val="28"/>
          <w:szCs w:val="28"/>
          <w:lang w:val="en-US"/>
        </w:rPr>
        <w:t>Pedagogyand</w:t>
      </w:r>
      <w:proofErr w:type="spellEnd"/>
      <w:r w:rsidRPr="00223DB6">
        <w:rPr>
          <w:rFonts w:ascii="Times New Roman" w:hAnsi="Times New Roman" w:cs="Times New Roman"/>
          <w:i/>
          <w:sz w:val="28"/>
          <w:szCs w:val="28"/>
          <w:lang w:val="en-US"/>
        </w:rPr>
        <w:t xml:space="preserve"> sociology </w:t>
      </w:r>
    </w:p>
    <w:p w14:paraId="1E182445" w14:textId="5BC09248" w:rsidR="008E018B" w:rsidRPr="00223DB6" w:rsidRDefault="008E018B" w:rsidP="00487599">
      <w:pPr>
        <w:spacing w:after="0" w:line="240" w:lineRule="auto"/>
        <w:ind w:firstLine="567"/>
        <w:jc w:val="right"/>
        <w:rPr>
          <w:rFonts w:ascii="Times New Roman" w:hAnsi="Times New Roman" w:cs="Times New Roman"/>
          <w:i/>
          <w:sz w:val="28"/>
          <w:szCs w:val="28"/>
          <w:lang w:val="de-DE"/>
        </w:rPr>
      </w:pPr>
      <w:proofErr w:type="spellStart"/>
      <w:r w:rsidRPr="00223DB6">
        <w:rPr>
          <w:rFonts w:ascii="Times New Roman" w:hAnsi="Times New Roman" w:cs="Times New Roman"/>
          <w:i/>
          <w:sz w:val="28"/>
          <w:szCs w:val="28"/>
          <w:lang w:val="en-US"/>
        </w:rPr>
        <w:t>FGBOU</w:t>
      </w:r>
      <w:proofErr w:type="spellEnd"/>
      <w:r w:rsidRPr="00223DB6">
        <w:rPr>
          <w:rFonts w:ascii="Times New Roman" w:hAnsi="Times New Roman" w:cs="Times New Roman"/>
          <w:i/>
          <w:sz w:val="28"/>
          <w:szCs w:val="28"/>
          <w:lang w:val="en-US"/>
        </w:rPr>
        <w:t xml:space="preserve"> VO "OGPU",</w:t>
      </w:r>
      <w:r w:rsidR="009D0C88" w:rsidRPr="00EB1CD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de-DE"/>
        </w:rPr>
        <w:t xml:space="preserve">Orenburg. </w:t>
      </w:r>
      <w:proofErr w:type="spellStart"/>
      <w:r w:rsidRPr="00223DB6">
        <w:rPr>
          <w:rFonts w:ascii="Times New Roman" w:hAnsi="Times New Roman" w:cs="Times New Roman"/>
          <w:i/>
          <w:sz w:val="28"/>
          <w:szCs w:val="28"/>
          <w:lang w:val="de-DE"/>
        </w:rPr>
        <w:t>E-mail</w:t>
      </w:r>
      <w:proofErr w:type="spellEnd"/>
      <w:r w:rsidRPr="00223DB6">
        <w:rPr>
          <w:rFonts w:ascii="Times New Roman" w:hAnsi="Times New Roman" w:cs="Times New Roman"/>
          <w:i/>
          <w:sz w:val="28"/>
          <w:szCs w:val="28"/>
          <w:lang w:val="de-DE"/>
        </w:rPr>
        <w:t>. ped@bk.ru</w:t>
      </w:r>
    </w:p>
    <w:p w14:paraId="1F341EFE" w14:textId="77777777" w:rsidR="008E018B" w:rsidRPr="00223DB6" w:rsidRDefault="008E018B" w:rsidP="00487599">
      <w:pPr>
        <w:spacing w:after="0" w:line="240" w:lineRule="auto"/>
        <w:ind w:firstLine="567"/>
        <w:jc w:val="right"/>
        <w:rPr>
          <w:rFonts w:ascii="Times New Roman" w:hAnsi="Times New Roman" w:cs="Times New Roman"/>
          <w:b/>
          <w:i/>
          <w:sz w:val="28"/>
          <w:szCs w:val="28"/>
          <w:lang w:val="de-DE"/>
        </w:rPr>
      </w:pPr>
    </w:p>
    <w:p w14:paraId="2D95CB65" w14:textId="18F23893" w:rsidR="008E018B" w:rsidRPr="00223DB6" w:rsidRDefault="008E018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8430A1"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examines the values of modern youth, its motives for transforming the family of a child with disabilities.</w:t>
      </w:r>
    </w:p>
    <w:p w14:paraId="66A8A25A" w14:textId="77777777" w:rsidR="008E018B" w:rsidRPr="00223DB6" w:rsidRDefault="008E018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transformation, parental behavior strategy.</w:t>
      </w:r>
    </w:p>
    <w:p w14:paraId="6E694D87" w14:textId="77777777" w:rsidR="008E018B" w:rsidRPr="00223DB6" w:rsidRDefault="008E018B" w:rsidP="00487599">
      <w:pPr>
        <w:spacing w:after="0" w:line="240" w:lineRule="auto"/>
        <w:ind w:firstLine="567"/>
        <w:jc w:val="both"/>
        <w:rPr>
          <w:rFonts w:ascii="Times New Roman" w:hAnsi="Times New Roman" w:cs="Times New Roman"/>
          <w:sz w:val="28"/>
          <w:szCs w:val="28"/>
          <w:lang w:val="en-US"/>
        </w:rPr>
      </w:pPr>
    </w:p>
    <w:p w14:paraId="58D03764" w14:textId="1F71119B"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Сохранение и укрепление статуса семьи в </w:t>
      </w:r>
      <w:r w:rsidR="007F2A59" w:rsidRPr="00223DB6">
        <w:rPr>
          <w:rFonts w:ascii="Times New Roman" w:hAnsi="Times New Roman" w:cs="Times New Roman"/>
          <w:sz w:val="28"/>
          <w:szCs w:val="28"/>
        </w:rPr>
        <w:t>современных социально</w:t>
      </w:r>
      <w:r w:rsidRPr="00223DB6">
        <w:rPr>
          <w:rFonts w:ascii="Times New Roman" w:hAnsi="Times New Roman" w:cs="Times New Roman"/>
          <w:sz w:val="28"/>
          <w:szCs w:val="28"/>
        </w:rPr>
        <w:t>-экономических условиях становится одной из важнейших государственных задач [1, с 402]. Семью 76,5</w:t>
      </w:r>
      <w:r w:rsidR="007F2A59" w:rsidRPr="00223DB6">
        <w:rPr>
          <w:rFonts w:ascii="Times New Roman" w:hAnsi="Times New Roman" w:cs="Times New Roman"/>
          <w:sz w:val="28"/>
          <w:szCs w:val="28"/>
        </w:rPr>
        <w:t>% студентов характеризуется</w:t>
      </w:r>
      <w:r w:rsidRPr="00223DB6">
        <w:rPr>
          <w:rFonts w:ascii="Times New Roman" w:hAnsi="Times New Roman" w:cs="Times New Roman"/>
          <w:sz w:val="28"/>
          <w:szCs w:val="28"/>
        </w:rPr>
        <w:t xml:space="preserve"> как наиболее значимую ценность, оптимальный ресурс на ближайшую и отдаленную перспективу. И если создание семьи на </w:t>
      </w:r>
      <w:r w:rsidR="007F2A59" w:rsidRPr="00223DB6">
        <w:rPr>
          <w:rFonts w:ascii="Times New Roman" w:hAnsi="Times New Roman" w:cs="Times New Roman"/>
          <w:sz w:val="28"/>
          <w:szCs w:val="28"/>
        </w:rPr>
        <w:t>основе взаимной</w:t>
      </w:r>
      <w:r w:rsidRPr="00223DB6">
        <w:rPr>
          <w:rFonts w:ascii="Times New Roman" w:hAnsi="Times New Roman" w:cs="Times New Roman"/>
          <w:sz w:val="28"/>
          <w:szCs w:val="28"/>
        </w:rPr>
        <w:t xml:space="preserve"> любви </w:t>
      </w:r>
      <w:r w:rsidR="007F2A59" w:rsidRPr="00223DB6">
        <w:rPr>
          <w:rFonts w:ascii="Times New Roman" w:hAnsi="Times New Roman" w:cs="Times New Roman"/>
          <w:sz w:val="28"/>
          <w:szCs w:val="28"/>
        </w:rPr>
        <w:t>рассматривают 79</w:t>
      </w:r>
      <w:r w:rsidRPr="00223DB6">
        <w:rPr>
          <w:rFonts w:ascii="Times New Roman" w:hAnsi="Times New Roman" w:cs="Times New Roman"/>
          <w:sz w:val="28"/>
          <w:szCs w:val="28"/>
        </w:rPr>
        <w:t xml:space="preserve">,5% студентов, то рождение детей только 54%, и остальные предпочитают рассматривать ответ на этот вопрос после профессионального становления. Прежде всего, потому, что создание семьи – это большая ответственность. Но 39 % </w:t>
      </w:r>
      <w:r w:rsidR="007F2A59" w:rsidRPr="00223DB6">
        <w:rPr>
          <w:rFonts w:ascii="Times New Roman" w:hAnsi="Times New Roman" w:cs="Times New Roman"/>
          <w:sz w:val="28"/>
          <w:szCs w:val="28"/>
        </w:rPr>
        <w:t>студентов уверены</w:t>
      </w:r>
      <w:r w:rsidRPr="00223DB6">
        <w:rPr>
          <w:rFonts w:ascii="Times New Roman" w:hAnsi="Times New Roman" w:cs="Times New Roman"/>
          <w:sz w:val="28"/>
          <w:szCs w:val="28"/>
        </w:rPr>
        <w:t xml:space="preserve">, </w:t>
      </w:r>
      <w:r w:rsidR="007F2A59" w:rsidRPr="00223DB6">
        <w:rPr>
          <w:rFonts w:ascii="Times New Roman" w:hAnsi="Times New Roman" w:cs="Times New Roman"/>
          <w:sz w:val="28"/>
          <w:szCs w:val="28"/>
        </w:rPr>
        <w:t>что в</w:t>
      </w:r>
      <w:r w:rsidRPr="00223DB6">
        <w:rPr>
          <w:rFonts w:ascii="Times New Roman" w:hAnsi="Times New Roman" w:cs="Times New Roman"/>
          <w:sz w:val="28"/>
          <w:szCs w:val="28"/>
        </w:rPr>
        <w:t xml:space="preserve"> каждой семье должны быть дети. И только 14,5% скорее согласны с этим, чем не согласны. А 6,5% затрудняются ответить. При этом одной из важных семейных функций 46% студентов называют рождение детей. Из них – 2 (52%,); 3 (15,5%); 1 (9%). А 8,5% не планируют иметь детей.</w:t>
      </w:r>
    </w:p>
    <w:p w14:paraId="46E9E134"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И если у ребенка проявляются ограниченные возможности здоровья, то </w:t>
      </w:r>
      <w:r w:rsidR="007F2A59" w:rsidRPr="00223DB6">
        <w:rPr>
          <w:rFonts w:ascii="Times New Roman" w:hAnsi="Times New Roman" w:cs="Times New Roman"/>
          <w:sz w:val="28"/>
          <w:szCs w:val="28"/>
        </w:rPr>
        <w:t>стресс выбивает</w:t>
      </w:r>
      <w:r w:rsidRPr="00223DB6">
        <w:rPr>
          <w:rFonts w:ascii="Times New Roman" w:hAnsi="Times New Roman" w:cs="Times New Roman"/>
          <w:sz w:val="28"/>
          <w:szCs w:val="28"/>
        </w:rPr>
        <w:t xml:space="preserve"> молодых родителей из колеи стабильной уверенности, что они справятся, привычного структурирования семьи. Постепенно внутренний микроклимат семьи трансформируется. Физическая и </w:t>
      </w:r>
      <w:proofErr w:type="spellStart"/>
      <w:r w:rsidRPr="00223DB6">
        <w:rPr>
          <w:rFonts w:ascii="Times New Roman" w:hAnsi="Times New Roman" w:cs="Times New Roman"/>
          <w:sz w:val="28"/>
          <w:szCs w:val="28"/>
        </w:rPr>
        <w:t>нервнопсихическая</w:t>
      </w:r>
      <w:proofErr w:type="spellEnd"/>
      <w:r w:rsidRPr="00223DB6">
        <w:rPr>
          <w:rFonts w:ascii="Times New Roman" w:hAnsi="Times New Roman" w:cs="Times New Roman"/>
          <w:sz w:val="28"/>
          <w:szCs w:val="28"/>
        </w:rPr>
        <w:t xml:space="preserve"> нагрузка, которая возникает в </w:t>
      </w:r>
      <w:r w:rsidR="007F2A59" w:rsidRPr="00223DB6">
        <w:rPr>
          <w:rFonts w:ascii="Times New Roman" w:hAnsi="Times New Roman" w:cs="Times New Roman"/>
          <w:sz w:val="28"/>
          <w:szCs w:val="28"/>
        </w:rPr>
        <w:t>семье, влияет</w:t>
      </w:r>
      <w:r w:rsidRPr="00223DB6">
        <w:rPr>
          <w:rFonts w:ascii="Times New Roman" w:hAnsi="Times New Roman" w:cs="Times New Roman"/>
          <w:sz w:val="28"/>
          <w:szCs w:val="28"/>
        </w:rPr>
        <w:t xml:space="preserve">, прежде всего, на отца ребенка. Это связано с тем, что ребенок-инвалид требует особого ухода </w:t>
      </w:r>
      <w:r w:rsidR="007F2A59" w:rsidRPr="00223DB6">
        <w:rPr>
          <w:rFonts w:ascii="Times New Roman" w:hAnsi="Times New Roman" w:cs="Times New Roman"/>
          <w:sz w:val="28"/>
          <w:szCs w:val="28"/>
        </w:rPr>
        <w:t>и воспитания</w:t>
      </w:r>
      <w:r w:rsidRPr="00223DB6">
        <w:rPr>
          <w:rFonts w:ascii="Times New Roman" w:hAnsi="Times New Roman" w:cs="Times New Roman"/>
          <w:sz w:val="28"/>
          <w:szCs w:val="28"/>
        </w:rPr>
        <w:t xml:space="preserve">, рационального досуга и психологической защиты. Способность к пониманию данной ситуации постепенно угасает, уход за таким ребенком ложится на плечи мамы. Недосыпания, </w:t>
      </w:r>
      <w:r w:rsidR="007F2A59" w:rsidRPr="00223DB6">
        <w:rPr>
          <w:rFonts w:ascii="Times New Roman" w:hAnsi="Times New Roman" w:cs="Times New Roman"/>
          <w:sz w:val="28"/>
          <w:szCs w:val="28"/>
        </w:rPr>
        <w:t>отсутствие эмоциональной</w:t>
      </w:r>
      <w:r w:rsidRPr="00223DB6">
        <w:rPr>
          <w:rFonts w:ascii="Times New Roman" w:hAnsi="Times New Roman" w:cs="Times New Roman"/>
          <w:sz w:val="28"/>
          <w:szCs w:val="28"/>
        </w:rPr>
        <w:t xml:space="preserve"> поддержки угнетает. Появляется усталость, раздражение, упреки, которые и приводят к уходу одного из родителей из семьи, чаще всего отца [2, с. 137].</w:t>
      </w:r>
    </w:p>
    <w:p w14:paraId="1571549F"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Но иногда чувство вины </w:t>
      </w:r>
      <w:r w:rsidR="007F2A59" w:rsidRPr="00223DB6">
        <w:rPr>
          <w:rFonts w:ascii="Times New Roman" w:hAnsi="Times New Roman" w:cs="Times New Roman"/>
          <w:sz w:val="28"/>
          <w:szCs w:val="28"/>
        </w:rPr>
        <w:t>побуждает родителей</w:t>
      </w:r>
      <w:r w:rsidRPr="00223DB6">
        <w:rPr>
          <w:rFonts w:ascii="Times New Roman" w:hAnsi="Times New Roman" w:cs="Times New Roman"/>
          <w:sz w:val="28"/>
          <w:szCs w:val="28"/>
        </w:rPr>
        <w:t xml:space="preserve"> жить вместе, </w:t>
      </w:r>
      <w:r w:rsidR="007F2A59" w:rsidRPr="00223DB6">
        <w:rPr>
          <w:rFonts w:ascii="Times New Roman" w:hAnsi="Times New Roman" w:cs="Times New Roman"/>
          <w:sz w:val="28"/>
          <w:szCs w:val="28"/>
        </w:rPr>
        <w:t>преувеличивая заботу</w:t>
      </w:r>
      <w:r w:rsidRPr="00223DB6">
        <w:rPr>
          <w:rFonts w:ascii="Times New Roman" w:hAnsi="Times New Roman" w:cs="Times New Roman"/>
          <w:sz w:val="28"/>
          <w:szCs w:val="28"/>
        </w:rPr>
        <w:t xml:space="preserve"> о ребенке. И все же </w:t>
      </w:r>
      <w:r w:rsidR="007F2A59" w:rsidRPr="00223DB6">
        <w:rPr>
          <w:rFonts w:ascii="Times New Roman" w:hAnsi="Times New Roman" w:cs="Times New Roman"/>
          <w:sz w:val="28"/>
          <w:szCs w:val="28"/>
        </w:rPr>
        <w:t>эмоциональное раздражение провоцирует</w:t>
      </w:r>
      <w:r w:rsidRPr="00223DB6">
        <w:rPr>
          <w:rFonts w:ascii="Times New Roman" w:hAnsi="Times New Roman" w:cs="Times New Roman"/>
          <w:sz w:val="28"/>
          <w:szCs w:val="28"/>
        </w:rPr>
        <w:t xml:space="preserve"> скандалы «на пустом месте», поиск </w:t>
      </w:r>
      <w:r w:rsidR="007F2A59" w:rsidRPr="00223DB6">
        <w:rPr>
          <w:rFonts w:ascii="Times New Roman" w:hAnsi="Times New Roman" w:cs="Times New Roman"/>
          <w:sz w:val="28"/>
          <w:szCs w:val="28"/>
        </w:rPr>
        <w:t>утешения на</w:t>
      </w:r>
      <w:r w:rsidRPr="00223DB6">
        <w:rPr>
          <w:rFonts w:ascii="Times New Roman" w:hAnsi="Times New Roman" w:cs="Times New Roman"/>
          <w:sz w:val="28"/>
          <w:szCs w:val="28"/>
        </w:rPr>
        <w:t xml:space="preserve"> стороне.</w:t>
      </w:r>
    </w:p>
    <w:p w14:paraId="37C80B3D"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Меняется и привычный жизненный уклад, традиции. Возникают трудности и в выстраивании отношений между здоровыми детьми и больным ребенком, родственниками, друзьями.</w:t>
      </w:r>
    </w:p>
    <w:p w14:paraId="1063F4D6"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Постепенно семья приобретает статус «проблемной», что затрудняет успешность адаптации и развития ребенка- инвалида.</w:t>
      </w:r>
    </w:p>
    <w:p w14:paraId="65B468C4"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Меняется и стратегия поведения родителей, которая зависит, естественно, от типа реакции родителей на дефект. Если, например, родители, принимают ребенка и </w:t>
      </w:r>
      <w:r w:rsidR="007F2A59" w:rsidRPr="00223DB6">
        <w:rPr>
          <w:rFonts w:ascii="Times New Roman" w:hAnsi="Times New Roman" w:cs="Times New Roman"/>
          <w:sz w:val="28"/>
          <w:szCs w:val="28"/>
        </w:rPr>
        <w:t>его дефект</w:t>
      </w:r>
      <w:r w:rsidRPr="00223DB6">
        <w:rPr>
          <w:rFonts w:ascii="Times New Roman" w:hAnsi="Times New Roman" w:cs="Times New Roman"/>
          <w:sz w:val="28"/>
          <w:szCs w:val="28"/>
        </w:rPr>
        <w:t>, объективно оценивают создавшуюся ситуацию, проявляя искреннюю преданность ребенку, веря в его силы и способности, то эффективная адаптация ребенка во внешней сфере обеспечена.</w:t>
      </w:r>
    </w:p>
    <w:p w14:paraId="55241BCA" w14:textId="77777777" w:rsidR="008E018B" w:rsidRPr="009E7D3F" w:rsidRDefault="008E018B" w:rsidP="00487599">
      <w:pPr>
        <w:spacing w:after="0" w:line="240" w:lineRule="auto"/>
        <w:ind w:firstLine="567"/>
        <w:jc w:val="both"/>
        <w:rPr>
          <w:rFonts w:ascii="Times New Roman" w:hAnsi="Times New Roman" w:cs="Times New Roman"/>
          <w:spacing w:val="-4"/>
          <w:sz w:val="28"/>
          <w:szCs w:val="28"/>
        </w:rPr>
      </w:pPr>
      <w:r w:rsidRPr="009E7D3F">
        <w:rPr>
          <w:rFonts w:ascii="Times New Roman" w:hAnsi="Times New Roman" w:cs="Times New Roman"/>
          <w:spacing w:val="-4"/>
          <w:sz w:val="28"/>
          <w:szCs w:val="28"/>
        </w:rPr>
        <w:t xml:space="preserve">Но если родители отрицают дефект ребенка, сомневаются в диагнозе, ищут «особых» специалистов для лечения, не пересматривают свои планы </w:t>
      </w:r>
      <w:r w:rsidR="007F2A59" w:rsidRPr="009E7D3F">
        <w:rPr>
          <w:rFonts w:ascii="Times New Roman" w:hAnsi="Times New Roman" w:cs="Times New Roman"/>
          <w:spacing w:val="-4"/>
          <w:sz w:val="28"/>
          <w:szCs w:val="28"/>
        </w:rPr>
        <w:t>относительно образования</w:t>
      </w:r>
      <w:r w:rsidRPr="009E7D3F">
        <w:rPr>
          <w:rFonts w:ascii="Times New Roman" w:hAnsi="Times New Roman" w:cs="Times New Roman"/>
          <w:spacing w:val="-4"/>
          <w:sz w:val="28"/>
          <w:szCs w:val="28"/>
        </w:rPr>
        <w:t xml:space="preserve"> и </w:t>
      </w:r>
      <w:r w:rsidR="007F2A59" w:rsidRPr="009E7D3F">
        <w:rPr>
          <w:rFonts w:ascii="Times New Roman" w:hAnsi="Times New Roman" w:cs="Times New Roman"/>
          <w:spacing w:val="-4"/>
          <w:sz w:val="28"/>
          <w:szCs w:val="28"/>
        </w:rPr>
        <w:t>профессии ребенка</w:t>
      </w:r>
      <w:r w:rsidRPr="009E7D3F">
        <w:rPr>
          <w:rFonts w:ascii="Times New Roman" w:hAnsi="Times New Roman" w:cs="Times New Roman"/>
          <w:spacing w:val="-4"/>
          <w:sz w:val="28"/>
          <w:szCs w:val="28"/>
        </w:rPr>
        <w:t xml:space="preserve">. То ухудшение состояния ребенка приводит родителей к </w:t>
      </w:r>
      <w:r w:rsidR="007F2A59" w:rsidRPr="009E7D3F">
        <w:rPr>
          <w:rFonts w:ascii="Times New Roman" w:hAnsi="Times New Roman" w:cs="Times New Roman"/>
          <w:spacing w:val="-4"/>
          <w:sz w:val="28"/>
          <w:szCs w:val="28"/>
        </w:rPr>
        <w:t>разочарованию и</w:t>
      </w:r>
      <w:r w:rsidRPr="009E7D3F">
        <w:rPr>
          <w:rFonts w:ascii="Times New Roman" w:hAnsi="Times New Roman" w:cs="Times New Roman"/>
          <w:spacing w:val="-4"/>
          <w:sz w:val="28"/>
          <w:szCs w:val="28"/>
        </w:rPr>
        <w:t xml:space="preserve"> нереализованности их амбиций.</w:t>
      </w:r>
    </w:p>
    <w:p w14:paraId="654B067F" w14:textId="4FBD359C"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 результат чрезмерной опеки, вызванной чувством жалости, сочувствия родителей, появляется потребность защитить ребенка от всех невзгод, предупредить все опасности, все сделать за ребенка. Это формирует психическую и социальную незрелость, пассивность и, естественно, инфантилизм, </w:t>
      </w:r>
      <w:r w:rsidR="007F2A59" w:rsidRPr="00223DB6">
        <w:rPr>
          <w:rFonts w:ascii="Times New Roman" w:hAnsi="Times New Roman" w:cs="Times New Roman"/>
          <w:sz w:val="28"/>
          <w:szCs w:val="28"/>
        </w:rPr>
        <w:t>что затрудняет</w:t>
      </w:r>
      <w:r w:rsidRPr="00223DB6">
        <w:rPr>
          <w:rFonts w:ascii="Times New Roman" w:hAnsi="Times New Roman" w:cs="Times New Roman"/>
          <w:sz w:val="28"/>
          <w:szCs w:val="28"/>
        </w:rPr>
        <w:t xml:space="preserve"> адаптацию ребенка в социуме и возможность самостоятельно </w:t>
      </w:r>
      <w:r w:rsidR="007F2A59" w:rsidRPr="00223DB6">
        <w:rPr>
          <w:rFonts w:ascii="Times New Roman" w:hAnsi="Times New Roman" w:cs="Times New Roman"/>
          <w:sz w:val="28"/>
          <w:szCs w:val="28"/>
        </w:rPr>
        <w:t>преодолевать препятствия</w:t>
      </w:r>
      <w:r w:rsidRPr="00223DB6">
        <w:rPr>
          <w:rFonts w:ascii="Times New Roman" w:hAnsi="Times New Roman" w:cs="Times New Roman"/>
          <w:sz w:val="28"/>
          <w:szCs w:val="28"/>
        </w:rPr>
        <w:t xml:space="preserve"> на пути личностного развития.</w:t>
      </w:r>
    </w:p>
    <w:p w14:paraId="0A45287B"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Трудно смириться с тем, что семья бывает смущена дефектом ребенка, а ее неискренние </w:t>
      </w:r>
      <w:r w:rsidR="007F2A59" w:rsidRPr="00223DB6">
        <w:rPr>
          <w:rFonts w:ascii="Times New Roman" w:hAnsi="Times New Roman" w:cs="Times New Roman"/>
          <w:sz w:val="28"/>
          <w:szCs w:val="28"/>
        </w:rPr>
        <w:t>проявления заботы</w:t>
      </w:r>
      <w:r w:rsidRPr="00223DB6">
        <w:rPr>
          <w:rFonts w:ascii="Times New Roman" w:hAnsi="Times New Roman" w:cs="Times New Roman"/>
          <w:sz w:val="28"/>
          <w:szCs w:val="28"/>
        </w:rPr>
        <w:t xml:space="preserve"> о нем демонстрируется формальным функционированием родительских обязанностей. Но такое скрытое отречение тоже выявлено. Оно снижает самооценку и деформирует эмоциональную сферу ребенка.</w:t>
      </w:r>
    </w:p>
    <w:p w14:paraId="1A2EB135" w14:textId="77777777" w:rsidR="008E018B" w:rsidRPr="00223DB6" w:rsidRDefault="007F2A59"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сожалению,</w:t>
      </w:r>
      <w:r w:rsidR="008E018B" w:rsidRPr="00223DB6">
        <w:rPr>
          <w:rFonts w:ascii="Times New Roman" w:hAnsi="Times New Roman" w:cs="Times New Roman"/>
          <w:sz w:val="28"/>
          <w:szCs w:val="28"/>
        </w:rPr>
        <w:t xml:space="preserve"> в </w:t>
      </w:r>
      <w:r w:rsidRPr="00223DB6">
        <w:rPr>
          <w:rFonts w:ascii="Times New Roman" w:hAnsi="Times New Roman" w:cs="Times New Roman"/>
          <w:sz w:val="28"/>
          <w:szCs w:val="28"/>
        </w:rPr>
        <w:t>современном обществе</w:t>
      </w:r>
      <w:r w:rsidR="008E018B" w:rsidRPr="00223DB6">
        <w:rPr>
          <w:rFonts w:ascii="Times New Roman" w:hAnsi="Times New Roman" w:cs="Times New Roman"/>
          <w:sz w:val="28"/>
          <w:szCs w:val="28"/>
        </w:rPr>
        <w:t xml:space="preserve"> мы встречаемся и с открытой демонстрацией отвращения к ребенку в лице как </w:t>
      </w:r>
      <w:r w:rsidRPr="00223DB6">
        <w:rPr>
          <w:rFonts w:ascii="Times New Roman" w:hAnsi="Times New Roman" w:cs="Times New Roman"/>
          <w:sz w:val="28"/>
          <w:szCs w:val="28"/>
        </w:rPr>
        <w:t>родителей,</w:t>
      </w:r>
      <w:r w:rsidR="008E018B" w:rsidRPr="00223DB6">
        <w:rPr>
          <w:rFonts w:ascii="Times New Roman" w:hAnsi="Times New Roman" w:cs="Times New Roman"/>
          <w:sz w:val="28"/>
          <w:szCs w:val="28"/>
        </w:rPr>
        <w:t xml:space="preserve"> так и общества к целом. Эта ситуация </w:t>
      </w:r>
      <w:r w:rsidRPr="00223DB6">
        <w:rPr>
          <w:rFonts w:ascii="Times New Roman" w:hAnsi="Times New Roman" w:cs="Times New Roman"/>
          <w:sz w:val="28"/>
          <w:szCs w:val="28"/>
        </w:rPr>
        <w:t>меняется к</w:t>
      </w:r>
      <w:r w:rsidR="008E018B" w:rsidRPr="00223DB6">
        <w:rPr>
          <w:rFonts w:ascii="Times New Roman" w:hAnsi="Times New Roman" w:cs="Times New Roman"/>
          <w:sz w:val="28"/>
          <w:szCs w:val="28"/>
        </w:rPr>
        <w:t xml:space="preserve"> лучшему, но все же имеет место быть.</w:t>
      </w:r>
    </w:p>
    <w:p w14:paraId="0C50EC6A"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Как подготовить будущих родителе</w:t>
      </w:r>
      <w:r w:rsidRPr="00223DB6">
        <w:rPr>
          <w:rFonts w:ascii="Times New Roman" w:hAnsi="Times New Roman" w:cs="Times New Roman"/>
          <w:sz w:val="28"/>
          <w:szCs w:val="28"/>
        </w:rPr>
        <w:tab/>
        <w:t xml:space="preserve"> к пониманию значимости осмысленного поведения в решении обозначенной нами проблемы? В нашем </w:t>
      </w:r>
      <w:r w:rsidRPr="00223DB6">
        <w:rPr>
          <w:rFonts w:ascii="Times New Roman" w:hAnsi="Times New Roman" w:cs="Times New Roman"/>
          <w:sz w:val="28"/>
          <w:szCs w:val="28"/>
        </w:rPr>
        <w:lastRenderedPageBreak/>
        <w:t xml:space="preserve">опыте это просветительская и консультативная помощь, </w:t>
      </w:r>
      <w:r w:rsidR="007F2A59" w:rsidRPr="00223DB6">
        <w:rPr>
          <w:rFonts w:ascii="Times New Roman" w:hAnsi="Times New Roman" w:cs="Times New Roman"/>
          <w:sz w:val="28"/>
          <w:szCs w:val="28"/>
        </w:rPr>
        <w:t>способствующая в</w:t>
      </w:r>
      <w:r w:rsidRPr="00223DB6">
        <w:rPr>
          <w:rFonts w:ascii="Times New Roman" w:hAnsi="Times New Roman" w:cs="Times New Roman"/>
          <w:sz w:val="28"/>
          <w:szCs w:val="28"/>
        </w:rPr>
        <w:t xml:space="preserve"> поисках ответа на следующие вопросы:</w:t>
      </w:r>
    </w:p>
    <w:p w14:paraId="178A4DCA" w14:textId="77777777" w:rsidR="008E018B" w:rsidRPr="00223DB6" w:rsidRDefault="008E018B" w:rsidP="00487599">
      <w:pPr>
        <w:pStyle w:val="ab"/>
        <w:numPr>
          <w:ilvl w:val="0"/>
          <w:numId w:val="88"/>
        </w:numPr>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Перечислите фазы жизненного цикла семьи и дайте им характеристику.</w:t>
      </w:r>
    </w:p>
    <w:p w14:paraId="2FD70976" w14:textId="77777777" w:rsidR="008E018B" w:rsidRPr="00223DB6" w:rsidRDefault="008E018B" w:rsidP="00487599">
      <w:pPr>
        <w:pStyle w:val="ab"/>
        <w:numPr>
          <w:ilvl w:val="0"/>
          <w:numId w:val="88"/>
        </w:numPr>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Какие проявления считаются признаками “зрелой” адаптации семьи, имеющей ребенка-инвалида?</w:t>
      </w:r>
    </w:p>
    <w:p w14:paraId="6792CDDB" w14:textId="77777777" w:rsidR="008E018B" w:rsidRPr="00223DB6" w:rsidRDefault="008E018B" w:rsidP="00487599">
      <w:pPr>
        <w:pStyle w:val="ab"/>
        <w:numPr>
          <w:ilvl w:val="0"/>
          <w:numId w:val="88"/>
        </w:numPr>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 xml:space="preserve">Что означает термин “принятие” ребенка с </w:t>
      </w:r>
      <w:proofErr w:type="spellStart"/>
      <w:r w:rsidRPr="00223DB6">
        <w:rPr>
          <w:rFonts w:ascii="Times New Roman" w:eastAsia="Times New Roman" w:hAnsi="Times New Roman" w:cs="Times New Roman"/>
          <w:sz w:val="28"/>
          <w:szCs w:val="28"/>
          <w:lang w:val="ru-RU"/>
        </w:rPr>
        <w:t>ОВЗ</w:t>
      </w:r>
      <w:proofErr w:type="spellEnd"/>
      <w:r w:rsidRPr="00223DB6">
        <w:rPr>
          <w:rFonts w:ascii="Times New Roman" w:eastAsia="Times New Roman" w:hAnsi="Times New Roman" w:cs="Times New Roman"/>
          <w:sz w:val="28"/>
          <w:szCs w:val="28"/>
          <w:lang w:val="ru-RU"/>
        </w:rPr>
        <w:t xml:space="preserve"> и какова важность данного принятия для членов семьи и для самого ребенка-инвалида?</w:t>
      </w:r>
      <w:r w:rsidRPr="00223DB6">
        <w:rPr>
          <w:rFonts w:ascii="Times New Roman" w:eastAsia="Times New Roman" w:hAnsi="Times New Roman" w:cs="Times New Roman"/>
          <w:sz w:val="28"/>
          <w:szCs w:val="28"/>
        </w:rPr>
        <w:t> </w:t>
      </w:r>
    </w:p>
    <w:p w14:paraId="05F02A2C" w14:textId="77777777" w:rsidR="008E018B" w:rsidRPr="00223DB6" w:rsidRDefault="008E018B" w:rsidP="00487599">
      <w:pPr>
        <w:pStyle w:val="ab"/>
        <w:numPr>
          <w:ilvl w:val="0"/>
          <w:numId w:val="88"/>
        </w:numPr>
        <w:spacing w:after="0" w:line="240" w:lineRule="auto"/>
        <w:ind w:left="0" w:firstLine="567"/>
        <w:jc w:val="both"/>
        <w:rPr>
          <w:rFonts w:ascii="Times New Roman" w:eastAsia="Times New Roman" w:hAnsi="Times New Roman" w:cs="Times New Roman"/>
          <w:sz w:val="28"/>
          <w:szCs w:val="28"/>
          <w:lang w:val="ru-RU"/>
        </w:rPr>
      </w:pPr>
      <w:r w:rsidRPr="00223DB6">
        <w:rPr>
          <w:rFonts w:ascii="Times New Roman" w:eastAsia="Times New Roman" w:hAnsi="Times New Roman" w:cs="Times New Roman"/>
          <w:sz w:val="28"/>
          <w:szCs w:val="28"/>
          <w:lang w:val="ru-RU"/>
        </w:rPr>
        <w:t>Перечислите направления работы специалистов с родителями ребенка -инвалида и дайте им характеристику.</w:t>
      </w:r>
      <w:r w:rsidRPr="00223DB6">
        <w:rPr>
          <w:rFonts w:ascii="Times New Roman" w:eastAsia="Times New Roman" w:hAnsi="Times New Roman" w:cs="Times New Roman"/>
          <w:sz w:val="28"/>
          <w:szCs w:val="28"/>
        </w:rPr>
        <w:t> </w:t>
      </w:r>
    </w:p>
    <w:p w14:paraId="2D840E8D" w14:textId="77777777" w:rsidR="009D0C88" w:rsidRDefault="009D0C88" w:rsidP="00487599">
      <w:pPr>
        <w:spacing w:after="0" w:line="240" w:lineRule="auto"/>
        <w:ind w:firstLine="567"/>
        <w:jc w:val="center"/>
        <w:rPr>
          <w:rFonts w:ascii="Times New Roman" w:hAnsi="Times New Roman" w:cs="Times New Roman"/>
          <w:b/>
          <w:sz w:val="28"/>
          <w:szCs w:val="28"/>
        </w:rPr>
      </w:pPr>
    </w:p>
    <w:p w14:paraId="698E84C4" w14:textId="28BE7465" w:rsidR="008E018B" w:rsidRPr="00223DB6" w:rsidRDefault="008E018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B88488B" w14:textId="77777777" w:rsidR="008E018B" w:rsidRPr="00223DB6" w:rsidRDefault="008E018B" w:rsidP="00487599">
      <w:pPr>
        <w:pStyle w:val="23"/>
        <w:numPr>
          <w:ilvl w:val="0"/>
          <w:numId w:val="87"/>
        </w:numPr>
        <w:tabs>
          <w:tab w:val="clear" w:pos="720"/>
          <w:tab w:val="left" w:pos="142"/>
          <w:tab w:val="left" w:pos="426"/>
          <w:tab w:val="left" w:pos="851"/>
        </w:tabs>
        <w:ind w:left="0" w:firstLine="567"/>
        <w:jc w:val="both"/>
        <w:rPr>
          <w:sz w:val="28"/>
          <w:szCs w:val="28"/>
        </w:rPr>
      </w:pPr>
      <w:r w:rsidRPr="00223DB6">
        <w:rPr>
          <w:sz w:val="28"/>
          <w:szCs w:val="28"/>
        </w:rPr>
        <w:t xml:space="preserve">Каримов, </w:t>
      </w:r>
      <w:proofErr w:type="spellStart"/>
      <w:r w:rsidRPr="00223DB6">
        <w:rPr>
          <w:sz w:val="28"/>
          <w:szCs w:val="28"/>
        </w:rPr>
        <w:t>К.Х</w:t>
      </w:r>
      <w:proofErr w:type="spellEnd"/>
      <w:r w:rsidRPr="00223DB6">
        <w:rPr>
          <w:sz w:val="28"/>
          <w:szCs w:val="28"/>
        </w:rPr>
        <w:t xml:space="preserve">. Психология семьи – как система //Психологические науки. Евразийский научный журнал.  - №4. – 2017. – С. 402-404 </w:t>
      </w:r>
    </w:p>
    <w:p w14:paraId="5653C134" w14:textId="77777777" w:rsidR="008E018B" w:rsidRPr="00223DB6" w:rsidRDefault="008E018B" w:rsidP="00487599">
      <w:pPr>
        <w:pStyle w:val="23"/>
        <w:numPr>
          <w:ilvl w:val="0"/>
          <w:numId w:val="87"/>
        </w:numPr>
        <w:tabs>
          <w:tab w:val="clear" w:pos="720"/>
          <w:tab w:val="left" w:pos="142"/>
          <w:tab w:val="left" w:pos="426"/>
          <w:tab w:val="left" w:pos="851"/>
        </w:tabs>
        <w:ind w:left="0" w:firstLine="567"/>
        <w:jc w:val="both"/>
        <w:rPr>
          <w:sz w:val="28"/>
          <w:szCs w:val="28"/>
        </w:rPr>
      </w:pPr>
      <w:proofErr w:type="spellStart"/>
      <w:r w:rsidRPr="00223DB6">
        <w:rPr>
          <w:sz w:val="28"/>
          <w:szCs w:val="28"/>
        </w:rPr>
        <w:t>Рындак</w:t>
      </w:r>
      <w:proofErr w:type="spellEnd"/>
      <w:r w:rsidRPr="00223DB6">
        <w:rPr>
          <w:sz w:val="28"/>
          <w:szCs w:val="28"/>
        </w:rPr>
        <w:t xml:space="preserve"> </w:t>
      </w:r>
      <w:proofErr w:type="spellStart"/>
      <w:r w:rsidRPr="00223DB6">
        <w:rPr>
          <w:sz w:val="28"/>
          <w:szCs w:val="28"/>
        </w:rPr>
        <w:t>В.Г</w:t>
      </w:r>
      <w:proofErr w:type="spellEnd"/>
      <w:r w:rsidRPr="00223DB6">
        <w:rPr>
          <w:sz w:val="28"/>
          <w:szCs w:val="28"/>
        </w:rPr>
        <w:t xml:space="preserve">. Мы родом из детства [Педагогические ориентиры воспитания ребенка в семье и школе] / Монография / </w:t>
      </w:r>
      <w:proofErr w:type="spellStart"/>
      <w:r w:rsidRPr="00223DB6">
        <w:rPr>
          <w:sz w:val="28"/>
          <w:szCs w:val="28"/>
        </w:rPr>
        <w:t>В.Г</w:t>
      </w:r>
      <w:proofErr w:type="spellEnd"/>
      <w:r w:rsidRPr="00223DB6">
        <w:rPr>
          <w:sz w:val="28"/>
          <w:szCs w:val="28"/>
        </w:rPr>
        <w:t xml:space="preserve">. </w:t>
      </w:r>
      <w:proofErr w:type="spellStart"/>
      <w:r w:rsidRPr="00223DB6">
        <w:rPr>
          <w:sz w:val="28"/>
          <w:szCs w:val="28"/>
        </w:rPr>
        <w:t>Рындак</w:t>
      </w:r>
      <w:proofErr w:type="spellEnd"/>
      <w:r w:rsidRPr="00223DB6">
        <w:rPr>
          <w:sz w:val="28"/>
          <w:szCs w:val="28"/>
        </w:rPr>
        <w:t xml:space="preserve">. – М; </w:t>
      </w:r>
      <w:proofErr w:type="spellStart"/>
      <w:r w:rsidRPr="00223DB6">
        <w:rPr>
          <w:sz w:val="28"/>
          <w:szCs w:val="28"/>
        </w:rPr>
        <w:t>Орнебург</w:t>
      </w:r>
      <w:proofErr w:type="spellEnd"/>
      <w:r w:rsidRPr="00223DB6">
        <w:rPr>
          <w:sz w:val="28"/>
          <w:szCs w:val="28"/>
        </w:rPr>
        <w:t xml:space="preserve">: Пед. вестник; </w:t>
      </w:r>
      <w:proofErr w:type="spellStart"/>
      <w:r w:rsidRPr="00223DB6">
        <w:rPr>
          <w:sz w:val="28"/>
          <w:szCs w:val="28"/>
        </w:rPr>
        <w:t>Оренб</w:t>
      </w:r>
      <w:proofErr w:type="spellEnd"/>
      <w:r w:rsidRPr="00223DB6">
        <w:rPr>
          <w:sz w:val="28"/>
          <w:szCs w:val="28"/>
        </w:rPr>
        <w:t>. гос. ин-т менеджмента, 2006. – 203 с.</w:t>
      </w:r>
    </w:p>
    <w:p w14:paraId="6627D762" w14:textId="77777777" w:rsidR="008E018B" w:rsidRPr="00223DB6" w:rsidRDefault="008E018B" w:rsidP="00487599">
      <w:pPr>
        <w:spacing w:after="0" w:line="240" w:lineRule="auto"/>
        <w:ind w:firstLine="567"/>
        <w:jc w:val="both"/>
        <w:rPr>
          <w:rFonts w:ascii="Times New Roman" w:hAnsi="Times New Roman" w:cs="Times New Roman"/>
          <w:b/>
          <w:sz w:val="28"/>
          <w:szCs w:val="28"/>
        </w:rPr>
      </w:pPr>
    </w:p>
    <w:p w14:paraId="2594D528" w14:textId="77777777" w:rsidR="009D0C88" w:rsidRDefault="009D0C88" w:rsidP="00487599">
      <w:pPr>
        <w:spacing w:after="0" w:line="240" w:lineRule="auto"/>
        <w:ind w:firstLine="567"/>
        <w:rPr>
          <w:rFonts w:ascii="Times New Roman" w:hAnsi="Times New Roman" w:cs="Times New Roman"/>
          <w:b/>
          <w:bCs/>
          <w:sz w:val="28"/>
          <w:szCs w:val="28"/>
        </w:rPr>
      </w:pPr>
    </w:p>
    <w:p w14:paraId="217EAF3C" w14:textId="666AADA7" w:rsidR="008E018B" w:rsidRPr="00223DB6" w:rsidRDefault="008E018B" w:rsidP="00487599">
      <w:pPr>
        <w:spacing w:after="0" w:line="240" w:lineRule="auto"/>
        <w:rPr>
          <w:rFonts w:ascii="Times New Roman" w:hAnsi="Times New Roman" w:cs="Times New Roman"/>
          <w:b/>
          <w:bCs/>
          <w:sz w:val="28"/>
          <w:szCs w:val="28"/>
        </w:rPr>
      </w:pPr>
      <w:r w:rsidRPr="00223DB6">
        <w:rPr>
          <w:rFonts w:ascii="Times New Roman" w:hAnsi="Times New Roman" w:cs="Times New Roman"/>
          <w:b/>
          <w:bCs/>
          <w:sz w:val="28"/>
          <w:szCs w:val="28"/>
        </w:rPr>
        <w:t>УДК: 159.9</w:t>
      </w:r>
    </w:p>
    <w:p w14:paraId="27A92950" w14:textId="77777777" w:rsidR="009E7D3F" w:rsidRDefault="009E7D3F" w:rsidP="00487599">
      <w:pPr>
        <w:spacing w:after="0" w:line="240" w:lineRule="auto"/>
        <w:jc w:val="center"/>
        <w:rPr>
          <w:rFonts w:ascii="Times New Roman" w:hAnsi="Times New Roman" w:cs="Times New Roman"/>
          <w:b/>
          <w:sz w:val="28"/>
          <w:szCs w:val="28"/>
        </w:rPr>
      </w:pPr>
    </w:p>
    <w:p w14:paraId="1415421A" w14:textId="3B402A72" w:rsidR="008E018B" w:rsidRPr="00223DB6" w:rsidRDefault="008E018B"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sz w:val="28"/>
          <w:szCs w:val="28"/>
        </w:rPr>
        <w:t>ВЗАИМООТНОШЕНИЯ В СОВРЕМЕННОЙ СЕМЬЕ</w:t>
      </w:r>
    </w:p>
    <w:p w14:paraId="02FA47C2" w14:textId="77777777" w:rsidR="009D0C88" w:rsidRDefault="009D0C88" w:rsidP="00487599">
      <w:pPr>
        <w:spacing w:after="0" w:line="240" w:lineRule="auto"/>
        <w:ind w:firstLine="567"/>
        <w:jc w:val="right"/>
        <w:rPr>
          <w:rFonts w:ascii="Times New Roman" w:eastAsia="NanumGothic" w:hAnsi="Times New Roman" w:cs="Times New Roman"/>
          <w:b/>
          <w:i/>
          <w:sz w:val="28"/>
          <w:szCs w:val="28"/>
        </w:rPr>
      </w:pPr>
    </w:p>
    <w:p w14:paraId="0E95A6DB" w14:textId="2E8D6F79" w:rsidR="008E018B" w:rsidRPr="00223DB6" w:rsidRDefault="008E018B" w:rsidP="00487599">
      <w:pPr>
        <w:spacing w:after="0" w:line="240" w:lineRule="auto"/>
        <w:ind w:firstLine="567"/>
        <w:jc w:val="right"/>
        <w:rPr>
          <w:rFonts w:ascii="Times New Roman" w:eastAsia="NanumGothic" w:hAnsi="Times New Roman" w:cs="Times New Roman"/>
          <w:b/>
          <w:i/>
          <w:sz w:val="28"/>
          <w:szCs w:val="28"/>
          <w:lang w:eastAsia="ru-RU"/>
        </w:rPr>
      </w:pPr>
      <w:proofErr w:type="spellStart"/>
      <w:r w:rsidRPr="00223DB6">
        <w:rPr>
          <w:rFonts w:ascii="Times New Roman" w:eastAsia="NanumGothic" w:hAnsi="Times New Roman" w:cs="Times New Roman"/>
          <w:b/>
          <w:i/>
          <w:sz w:val="28"/>
          <w:szCs w:val="28"/>
        </w:rPr>
        <w:t>Сайдулаев</w:t>
      </w:r>
      <w:proofErr w:type="spellEnd"/>
      <w:r w:rsidRPr="00223DB6">
        <w:rPr>
          <w:rFonts w:ascii="Times New Roman" w:eastAsia="NanumGothic" w:hAnsi="Times New Roman" w:cs="Times New Roman"/>
          <w:b/>
          <w:i/>
          <w:sz w:val="28"/>
          <w:szCs w:val="28"/>
        </w:rPr>
        <w:t xml:space="preserve"> </w:t>
      </w:r>
      <w:proofErr w:type="spellStart"/>
      <w:r w:rsidRPr="00223DB6">
        <w:rPr>
          <w:rFonts w:ascii="Times New Roman" w:eastAsia="NanumGothic" w:hAnsi="Times New Roman" w:cs="Times New Roman"/>
          <w:b/>
          <w:i/>
          <w:sz w:val="28"/>
          <w:szCs w:val="28"/>
        </w:rPr>
        <w:t>Амхад</w:t>
      </w:r>
      <w:proofErr w:type="spellEnd"/>
      <w:r w:rsidRPr="00223DB6">
        <w:rPr>
          <w:rFonts w:ascii="Times New Roman" w:eastAsia="NanumGothic" w:hAnsi="Times New Roman" w:cs="Times New Roman"/>
          <w:b/>
          <w:i/>
          <w:sz w:val="28"/>
          <w:szCs w:val="28"/>
        </w:rPr>
        <w:t xml:space="preserve"> </w:t>
      </w:r>
      <w:proofErr w:type="spellStart"/>
      <w:r w:rsidRPr="00223DB6">
        <w:rPr>
          <w:rFonts w:ascii="Times New Roman" w:eastAsia="NanumGothic" w:hAnsi="Times New Roman" w:cs="Times New Roman"/>
          <w:b/>
          <w:i/>
          <w:sz w:val="28"/>
          <w:szCs w:val="28"/>
        </w:rPr>
        <w:t>Асхабович</w:t>
      </w:r>
      <w:proofErr w:type="spellEnd"/>
      <w:r w:rsidR="008430A1" w:rsidRPr="00223DB6">
        <w:rPr>
          <w:rFonts w:ascii="Times New Roman" w:eastAsia="NanumGothic" w:hAnsi="Times New Roman" w:cs="Times New Roman"/>
          <w:b/>
          <w:i/>
          <w:sz w:val="28"/>
          <w:szCs w:val="28"/>
        </w:rPr>
        <w:t>,</w:t>
      </w:r>
    </w:p>
    <w:p w14:paraId="40E22553" w14:textId="77777777" w:rsidR="009D0C88" w:rsidRDefault="008E018B" w:rsidP="00487599">
      <w:pPr>
        <w:spacing w:after="0" w:line="240" w:lineRule="auto"/>
        <w:ind w:firstLine="567"/>
        <w:jc w:val="right"/>
        <w:rPr>
          <w:rStyle w:val="x-phmenubutton"/>
          <w:rFonts w:ascii="Times New Roman" w:hAnsi="Times New Roman" w:cs="Times New Roman"/>
          <w:i/>
          <w:iCs/>
          <w:sz w:val="28"/>
          <w:szCs w:val="28"/>
        </w:rPr>
      </w:pPr>
      <w:r w:rsidRPr="00223DB6">
        <w:rPr>
          <w:rStyle w:val="x-phmenubutton"/>
          <w:rFonts w:ascii="Times New Roman" w:hAnsi="Times New Roman" w:cs="Times New Roman"/>
          <w:i/>
          <w:iCs/>
          <w:sz w:val="28"/>
          <w:szCs w:val="28"/>
        </w:rPr>
        <w:t>студент 1 курса, профиль «Технологическое образование</w:t>
      </w:r>
    </w:p>
    <w:p w14:paraId="1E2ED702" w14:textId="569F85F0" w:rsidR="008E018B" w:rsidRPr="00223DB6" w:rsidRDefault="008E018B" w:rsidP="00487599">
      <w:pPr>
        <w:spacing w:after="0" w:line="240" w:lineRule="auto"/>
        <w:ind w:firstLine="567"/>
        <w:jc w:val="right"/>
        <w:rPr>
          <w:rStyle w:val="x-phmenubutton"/>
          <w:rFonts w:ascii="Times New Roman" w:hAnsi="Times New Roman" w:cs="Times New Roman"/>
          <w:i/>
          <w:iCs/>
          <w:sz w:val="28"/>
          <w:szCs w:val="28"/>
        </w:rPr>
      </w:pPr>
      <w:r w:rsidRPr="00223DB6">
        <w:rPr>
          <w:rStyle w:val="x-phmenubutton"/>
          <w:rFonts w:ascii="Times New Roman" w:hAnsi="Times New Roman" w:cs="Times New Roman"/>
          <w:i/>
          <w:iCs/>
          <w:sz w:val="28"/>
          <w:szCs w:val="28"/>
        </w:rPr>
        <w:t xml:space="preserve"> и образовательная робототехника»</w:t>
      </w:r>
    </w:p>
    <w:p w14:paraId="38461ADB" w14:textId="77777777" w:rsidR="009D0C88" w:rsidRDefault="008E018B" w:rsidP="00487599">
      <w:pPr>
        <w:tabs>
          <w:tab w:val="left" w:pos="260"/>
          <w:tab w:val="left" w:pos="300"/>
        </w:tabs>
        <w:spacing w:after="0" w:line="240" w:lineRule="auto"/>
        <w:ind w:firstLine="567"/>
        <w:jc w:val="right"/>
        <w:rPr>
          <w:rFonts w:ascii="Times New Roman" w:eastAsia="Times New Roman" w:hAnsi="Times New Roman" w:cs="Times New Roman"/>
          <w:i/>
          <w:sz w:val="28"/>
          <w:szCs w:val="28"/>
          <w:lang w:eastAsia="ru-RU"/>
        </w:rPr>
      </w:pPr>
      <w:r w:rsidRPr="00223DB6">
        <w:rPr>
          <w:rStyle w:val="x-phmenubutton"/>
          <w:rFonts w:ascii="Times New Roman" w:eastAsia="Calibri" w:hAnsi="Times New Roman" w:cs="Times New Roman"/>
          <w:i/>
          <w:iCs/>
          <w:sz w:val="28"/>
          <w:szCs w:val="28"/>
        </w:rPr>
        <w:t>ФГБОУ ВО «</w:t>
      </w:r>
      <w:r w:rsidRPr="00223DB6">
        <w:rPr>
          <w:rFonts w:ascii="Times New Roman" w:eastAsia="Times New Roman" w:hAnsi="Times New Roman" w:cs="Times New Roman"/>
          <w:i/>
          <w:sz w:val="28"/>
          <w:szCs w:val="28"/>
          <w:lang w:eastAsia="ru-RU"/>
        </w:rPr>
        <w:t xml:space="preserve">Чеченский государственный </w:t>
      </w:r>
    </w:p>
    <w:p w14:paraId="05FB2B17" w14:textId="3EBEC987" w:rsidR="008E018B" w:rsidRPr="00223DB6" w:rsidRDefault="008E018B" w:rsidP="00487599">
      <w:pPr>
        <w:tabs>
          <w:tab w:val="left" w:pos="260"/>
          <w:tab w:val="left" w:pos="30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0FB0D026" w14:textId="12DB0073" w:rsidR="008E018B" w:rsidRPr="00223DB6" w:rsidRDefault="009D0C8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г. Грозный, </w:t>
      </w:r>
      <w:proofErr w:type="spellStart"/>
      <w:r w:rsidR="008E018B" w:rsidRPr="00223DB6">
        <w:rPr>
          <w:rFonts w:ascii="Times New Roman" w:eastAsia="Times New Roman" w:hAnsi="Times New Roman" w:cs="Times New Roman"/>
          <w:i/>
          <w:sz w:val="28"/>
          <w:szCs w:val="28"/>
          <w:lang w:val="en-US" w:eastAsia="ru-RU"/>
        </w:rPr>
        <w:t>saydulaev</w:t>
      </w:r>
      <w:proofErr w:type="spellEnd"/>
      <w:r w:rsidR="008E018B" w:rsidRPr="00223DB6">
        <w:rPr>
          <w:rFonts w:ascii="Times New Roman" w:eastAsia="Times New Roman" w:hAnsi="Times New Roman" w:cs="Times New Roman"/>
          <w:i/>
          <w:sz w:val="28"/>
          <w:szCs w:val="28"/>
          <w:lang w:eastAsia="ru-RU"/>
        </w:rPr>
        <w:t>003@</w:t>
      </w:r>
      <w:r w:rsidR="008E018B" w:rsidRPr="00223DB6">
        <w:rPr>
          <w:rFonts w:ascii="Times New Roman" w:eastAsia="Times New Roman" w:hAnsi="Times New Roman" w:cs="Times New Roman"/>
          <w:i/>
          <w:sz w:val="28"/>
          <w:szCs w:val="28"/>
          <w:lang w:val="en-US" w:eastAsia="ru-RU"/>
        </w:rPr>
        <w:t>mail</w:t>
      </w:r>
      <w:r w:rsidR="008E018B" w:rsidRPr="00223DB6">
        <w:rPr>
          <w:rFonts w:ascii="Times New Roman" w:eastAsia="Times New Roman" w:hAnsi="Times New Roman" w:cs="Times New Roman"/>
          <w:i/>
          <w:sz w:val="28"/>
          <w:szCs w:val="28"/>
          <w:lang w:eastAsia="ru-RU"/>
        </w:rPr>
        <w:t>.</w:t>
      </w:r>
      <w:proofErr w:type="spellStart"/>
      <w:r w:rsidR="008E018B" w:rsidRPr="00223DB6">
        <w:rPr>
          <w:rFonts w:ascii="Times New Roman" w:eastAsia="Times New Roman" w:hAnsi="Times New Roman" w:cs="Times New Roman"/>
          <w:i/>
          <w:sz w:val="28"/>
          <w:szCs w:val="28"/>
          <w:lang w:val="en-US" w:eastAsia="ru-RU"/>
        </w:rPr>
        <w:t>ru</w:t>
      </w:r>
      <w:proofErr w:type="spellEnd"/>
    </w:p>
    <w:p w14:paraId="3863CE9A" w14:textId="77777777" w:rsidR="008E018B" w:rsidRPr="00223DB6" w:rsidRDefault="008E018B"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Хазбеков</w:t>
      </w:r>
      <w:proofErr w:type="spellEnd"/>
      <w:r w:rsidRPr="00223DB6">
        <w:rPr>
          <w:rFonts w:ascii="Times New Roman" w:hAnsi="Times New Roman" w:cs="Times New Roman"/>
          <w:b/>
          <w:i/>
          <w:sz w:val="28"/>
          <w:szCs w:val="28"/>
        </w:rPr>
        <w:t xml:space="preserve"> Ибрагим </w:t>
      </w:r>
      <w:proofErr w:type="spellStart"/>
      <w:r w:rsidRPr="00223DB6">
        <w:rPr>
          <w:rFonts w:ascii="Times New Roman" w:hAnsi="Times New Roman" w:cs="Times New Roman"/>
          <w:b/>
          <w:i/>
          <w:sz w:val="28"/>
          <w:szCs w:val="28"/>
        </w:rPr>
        <w:t>Олхазарович</w:t>
      </w:r>
      <w:proofErr w:type="spellEnd"/>
      <w:r w:rsidRPr="00223DB6">
        <w:rPr>
          <w:rFonts w:ascii="Times New Roman" w:hAnsi="Times New Roman" w:cs="Times New Roman"/>
          <w:i/>
          <w:sz w:val="28"/>
          <w:szCs w:val="28"/>
        </w:rPr>
        <w:t xml:space="preserve">, </w:t>
      </w:r>
    </w:p>
    <w:p w14:paraId="66268278" w14:textId="77777777" w:rsidR="009D0C88" w:rsidRDefault="008E018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 2 курса «Экономика и управление» </w:t>
      </w:r>
    </w:p>
    <w:p w14:paraId="2C60C1C0" w14:textId="77777777" w:rsidR="009D0C88" w:rsidRDefault="008E018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CA13AE7" w14:textId="77777777" w:rsidR="009D0C88" w:rsidRDefault="008E018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
    <w:p w14:paraId="67F9CA60" w14:textId="005DAF60" w:rsidR="008E018B" w:rsidRPr="00223DB6" w:rsidRDefault="008E018B"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hAnsi="Times New Roman" w:cs="Times New Roman"/>
          <w:i/>
          <w:sz w:val="28"/>
          <w:szCs w:val="28"/>
        </w:rPr>
        <w:t xml:space="preserve">г. Грозный, </w:t>
      </w:r>
    </w:p>
    <w:p w14:paraId="74D5BC4F" w14:textId="77777777" w:rsidR="008E018B" w:rsidRPr="00223DB6" w:rsidRDefault="008E018B" w:rsidP="00487599">
      <w:pPr>
        <w:spacing w:after="0" w:line="240" w:lineRule="auto"/>
        <w:ind w:firstLine="567"/>
        <w:jc w:val="right"/>
        <w:rPr>
          <w:rFonts w:ascii="Times New Roman" w:hAnsi="Times New Roman" w:cs="Times New Roman"/>
          <w:b/>
          <w:i/>
          <w:sz w:val="28"/>
          <w:szCs w:val="28"/>
        </w:rPr>
      </w:pPr>
      <w:r w:rsidRPr="009D0C88">
        <w:rPr>
          <w:rFonts w:ascii="Times New Roman" w:hAnsi="Times New Roman" w:cs="Times New Roman"/>
          <w:b/>
          <w:bCs/>
          <w:i/>
          <w:sz w:val="28"/>
          <w:szCs w:val="28"/>
        </w:rPr>
        <w:t>Научный руководитель:</w:t>
      </w:r>
      <w:r w:rsidRPr="00223DB6">
        <w:rPr>
          <w:rFonts w:ascii="Times New Roman" w:hAnsi="Times New Roman" w:cs="Times New Roman"/>
          <w:b/>
          <w:i/>
          <w:sz w:val="28"/>
          <w:szCs w:val="28"/>
        </w:rPr>
        <w:t xml:space="preserve"> Яхьяева Амина </w:t>
      </w:r>
      <w:proofErr w:type="spellStart"/>
      <w:r w:rsidRPr="00223DB6">
        <w:rPr>
          <w:rFonts w:ascii="Times New Roman" w:hAnsi="Times New Roman" w:cs="Times New Roman"/>
          <w:b/>
          <w:i/>
          <w:sz w:val="28"/>
          <w:szCs w:val="28"/>
        </w:rPr>
        <w:t>Хасановна</w:t>
      </w:r>
      <w:proofErr w:type="spellEnd"/>
      <w:r w:rsidRPr="00223DB6">
        <w:rPr>
          <w:rFonts w:ascii="Times New Roman" w:hAnsi="Times New Roman" w:cs="Times New Roman"/>
          <w:b/>
          <w:i/>
          <w:sz w:val="28"/>
          <w:szCs w:val="28"/>
        </w:rPr>
        <w:t>,</w:t>
      </w:r>
    </w:p>
    <w:p w14:paraId="46A61112" w14:textId="77777777" w:rsidR="008E018B" w:rsidRPr="00223DB6" w:rsidRDefault="008E018B"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 пед. наук, научный руководитель </w:t>
      </w:r>
      <w:proofErr w:type="spellStart"/>
      <w:r w:rsidRPr="00223DB6">
        <w:rPr>
          <w:rFonts w:ascii="Times New Roman" w:hAnsi="Times New Roman" w:cs="Times New Roman"/>
          <w:i/>
          <w:sz w:val="28"/>
          <w:szCs w:val="28"/>
        </w:rPr>
        <w:t>СНО</w:t>
      </w:r>
      <w:proofErr w:type="spellEnd"/>
      <w:r w:rsidRPr="00223DB6">
        <w:rPr>
          <w:rFonts w:ascii="Times New Roman" w:hAnsi="Times New Roman" w:cs="Times New Roman"/>
          <w:i/>
          <w:sz w:val="28"/>
          <w:szCs w:val="28"/>
        </w:rPr>
        <w:t>,</w:t>
      </w:r>
    </w:p>
    <w:p w14:paraId="5E559BAB" w14:textId="77777777" w:rsidR="009D0C88" w:rsidRDefault="009D0C88" w:rsidP="00487599">
      <w:pPr>
        <w:tabs>
          <w:tab w:val="left" w:pos="260"/>
          <w:tab w:val="left" w:pos="300"/>
        </w:tabs>
        <w:spacing w:after="0" w:line="240" w:lineRule="auto"/>
        <w:ind w:firstLine="567"/>
        <w:jc w:val="right"/>
        <w:rPr>
          <w:rFonts w:ascii="Times New Roman" w:eastAsia="Times New Roman" w:hAnsi="Times New Roman" w:cs="Times New Roman"/>
          <w:i/>
          <w:sz w:val="28"/>
          <w:szCs w:val="28"/>
          <w:lang w:eastAsia="ru-RU"/>
        </w:rPr>
      </w:pPr>
      <w:r w:rsidRPr="00223DB6">
        <w:rPr>
          <w:rStyle w:val="x-phmenubutton"/>
          <w:rFonts w:ascii="Times New Roman" w:eastAsia="Calibri" w:hAnsi="Times New Roman" w:cs="Times New Roman"/>
          <w:i/>
          <w:iCs/>
          <w:sz w:val="28"/>
          <w:szCs w:val="28"/>
        </w:rPr>
        <w:t>ФГБОУ ВО «</w:t>
      </w:r>
      <w:r w:rsidRPr="00223DB6">
        <w:rPr>
          <w:rFonts w:ascii="Times New Roman" w:eastAsia="Times New Roman" w:hAnsi="Times New Roman" w:cs="Times New Roman"/>
          <w:i/>
          <w:sz w:val="28"/>
          <w:szCs w:val="28"/>
          <w:lang w:eastAsia="ru-RU"/>
        </w:rPr>
        <w:t xml:space="preserve">Чеченский государственный </w:t>
      </w:r>
    </w:p>
    <w:p w14:paraId="1541C5AB" w14:textId="77777777" w:rsidR="009D0C88" w:rsidRPr="00223DB6" w:rsidRDefault="009D0C88" w:rsidP="00487599">
      <w:pPr>
        <w:tabs>
          <w:tab w:val="left" w:pos="260"/>
          <w:tab w:val="left" w:pos="300"/>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7DEFED22" w14:textId="77777777" w:rsidR="008E018B" w:rsidRPr="00223DB6" w:rsidRDefault="008E018B"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hAnsi="Times New Roman" w:cs="Times New Roman"/>
          <w:i/>
          <w:sz w:val="28"/>
          <w:szCs w:val="28"/>
        </w:rPr>
        <w:t>г. Грозный, Российская Федерация</w:t>
      </w:r>
    </w:p>
    <w:p w14:paraId="7DCE752D" w14:textId="77777777" w:rsidR="009D0C88" w:rsidRDefault="009D0C88" w:rsidP="00487599">
      <w:pPr>
        <w:pStyle w:val="a9"/>
        <w:spacing w:before="0" w:beforeAutospacing="0" w:after="0" w:afterAutospacing="0"/>
        <w:ind w:firstLine="567"/>
        <w:jc w:val="both"/>
        <w:rPr>
          <w:b/>
          <w:i/>
          <w:sz w:val="28"/>
          <w:szCs w:val="28"/>
        </w:rPr>
      </w:pPr>
    </w:p>
    <w:p w14:paraId="78693BBE" w14:textId="251DA84E" w:rsidR="008E018B" w:rsidRPr="00223DB6" w:rsidRDefault="008E018B" w:rsidP="00487599">
      <w:pPr>
        <w:pStyle w:val="a9"/>
        <w:spacing w:before="0" w:beforeAutospacing="0" w:after="0" w:afterAutospacing="0"/>
        <w:ind w:firstLine="567"/>
        <w:jc w:val="both"/>
        <w:rPr>
          <w:i/>
          <w:iCs/>
          <w:sz w:val="28"/>
          <w:szCs w:val="28"/>
        </w:rPr>
      </w:pPr>
      <w:r w:rsidRPr="00223DB6">
        <w:rPr>
          <w:b/>
          <w:i/>
          <w:sz w:val="28"/>
          <w:szCs w:val="28"/>
        </w:rPr>
        <w:t>Аннотация</w:t>
      </w:r>
      <w:r w:rsidR="008430A1" w:rsidRPr="00223DB6">
        <w:rPr>
          <w:rStyle w:val="12"/>
          <w:b/>
          <w:i/>
          <w:sz w:val="28"/>
          <w:szCs w:val="28"/>
        </w:rPr>
        <w:t>.</w:t>
      </w:r>
      <w:r w:rsidRPr="00223DB6">
        <w:rPr>
          <w:i/>
          <w:iCs/>
          <w:sz w:val="28"/>
          <w:szCs w:val="28"/>
        </w:rPr>
        <w:t xml:space="preserve"> Данная статья посвящена взаимоотношениям в современной семье, влиянию воспитания на развитие личностных качеств ребенка. рассмотрены вопросы цифровизации образования и воздействие </w:t>
      </w:r>
      <w:r w:rsidRPr="00223DB6">
        <w:rPr>
          <w:i/>
          <w:iCs/>
          <w:sz w:val="28"/>
          <w:szCs w:val="28"/>
        </w:rPr>
        <w:lastRenderedPageBreak/>
        <w:t>компьютерных средств на взаимоотношения в семье. Подчеркнуто положительное и негативное влияние гаджетов на развитие детей.</w:t>
      </w:r>
    </w:p>
    <w:p w14:paraId="7825D4BE" w14:textId="77777777" w:rsidR="008E018B" w:rsidRPr="00223DB6" w:rsidRDefault="008E018B" w:rsidP="00487599">
      <w:pPr>
        <w:pStyle w:val="a9"/>
        <w:spacing w:before="0" w:beforeAutospacing="0" w:after="0" w:afterAutospacing="0"/>
        <w:ind w:firstLine="567"/>
        <w:jc w:val="both"/>
        <w:rPr>
          <w:rStyle w:val="12"/>
          <w:i/>
          <w:sz w:val="28"/>
          <w:szCs w:val="28"/>
        </w:rPr>
      </w:pPr>
      <w:r w:rsidRPr="00223DB6">
        <w:rPr>
          <w:rStyle w:val="12"/>
          <w:b/>
          <w:i/>
          <w:sz w:val="28"/>
          <w:szCs w:val="28"/>
        </w:rPr>
        <w:t xml:space="preserve">Ключевые слова: </w:t>
      </w:r>
      <w:r w:rsidRPr="00223DB6">
        <w:rPr>
          <w:rStyle w:val="12"/>
          <w:i/>
          <w:sz w:val="28"/>
          <w:szCs w:val="28"/>
        </w:rPr>
        <w:t xml:space="preserve">воспитание, семья, личность, отношения, поведение, развитие, образование, гаджеты. </w:t>
      </w:r>
    </w:p>
    <w:p w14:paraId="5E5F6C71" w14:textId="77777777" w:rsidR="008E018B" w:rsidRPr="00223DB6" w:rsidRDefault="008E018B" w:rsidP="00487599">
      <w:pPr>
        <w:spacing w:after="0" w:line="240" w:lineRule="auto"/>
        <w:ind w:firstLine="567"/>
        <w:jc w:val="center"/>
        <w:rPr>
          <w:rFonts w:ascii="Times New Roman" w:hAnsi="Times New Roman" w:cs="Times New Roman"/>
          <w:b/>
          <w:sz w:val="28"/>
          <w:szCs w:val="28"/>
        </w:rPr>
      </w:pPr>
    </w:p>
    <w:p w14:paraId="0DD008CA" w14:textId="77777777" w:rsidR="008E018B" w:rsidRPr="00223DB6" w:rsidRDefault="008E018B"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RELATIONSHIPS IN A MODERN FAMILY</w:t>
      </w:r>
    </w:p>
    <w:p w14:paraId="00EDE9C7" w14:textId="77777777" w:rsidR="008E018B" w:rsidRPr="00223DB6" w:rsidRDefault="008E018B" w:rsidP="00487599">
      <w:pPr>
        <w:spacing w:after="0" w:line="240" w:lineRule="auto"/>
        <w:ind w:firstLine="567"/>
        <w:jc w:val="center"/>
        <w:rPr>
          <w:rFonts w:ascii="Times New Roman" w:hAnsi="Times New Roman" w:cs="Times New Roman"/>
          <w:b/>
          <w:sz w:val="28"/>
          <w:szCs w:val="28"/>
          <w:lang w:val="en-US"/>
        </w:rPr>
      </w:pPr>
    </w:p>
    <w:p w14:paraId="422E3A34" w14:textId="77777777" w:rsidR="008E018B" w:rsidRPr="00223DB6" w:rsidRDefault="008E018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Saidulaev</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Amkhad</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Askhabovich</w:t>
      </w:r>
      <w:proofErr w:type="spellEnd"/>
      <w:r w:rsidR="008430A1" w:rsidRPr="00223DB6">
        <w:rPr>
          <w:rFonts w:ascii="Times New Roman" w:hAnsi="Times New Roman" w:cs="Times New Roman"/>
          <w:b/>
          <w:i/>
          <w:sz w:val="28"/>
          <w:szCs w:val="28"/>
          <w:lang w:val="en-US"/>
        </w:rPr>
        <w:t>,</w:t>
      </w:r>
    </w:p>
    <w:p w14:paraId="0840B996" w14:textId="77777777" w:rsidR="009D0C88" w:rsidRDefault="008430A1"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i</w:t>
      </w:r>
      <w:r w:rsidR="008E018B" w:rsidRPr="00223DB6">
        <w:rPr>
          <w:rFonts w:ascii="Times New Roman" w:hAnsi="Times New Roman" w:cs="Times New Roman"/>
          <w:i/>
          <w:sz w:val="28"/>
          <w:szCs w:val="28"/>
          <w:lang w:val="en-US"/>
        </w:rPr>
        <w:t>st</w:t>
      </w:r>
      <w:proofErr w:type="spellEnd"/>
      <w:r w:rsidR="008E018B" w:rsidRPr="00223DB6">
        <w:rPr>
          <w:rFonts w:ascii="Times New Roman" w:hAnsi="Times New Roman" w:cs="Times New Roman"/>
          <w:i/>
          <w:sz w:val="28"/>
          <w:szCs w:val="28"/>
          <w:lang w:val="en-US"/>
        </w:rPr>
        <w:t xml:space="preserve"> year student, profile "Technological education </w:t>
      </w:r>
    </w:p>
    <w:p w14:paraId="027BBE9A" w14:textId="604D158D" w:rsidR="008E018B" w:rsidRPr="00223DB6" w:rsidRDefault="008E018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and educational robotics"</w:t>
      </w:r>
    </w:p>
    <w:p w14:paraId="604BD37D" w14:textId="77777777" w:rsidR="008E018B" w:rsidRPr="00223DB6" w:rsidRDefault="008E018B"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57FD4F6F" w14:textId="4A71EE8B" w:rsidR="008E018B" w:rsidRPr="00223DB6" w:rsidRDefault="009D0C88"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Grozny, </w:t>
      </w:r>
      <w:r w:rsidR="008E018B" w:rsidRPr="00223DB6">
        <w:rPr>
          <w:rFonts w:ascii="Times New Roman" w:hAnsi="Times New Roman" w:cs="Times New Roman"/>
          <w:i/>
          <w:sz w:val="28"/>
          <w:szCs w:val="28"/>
          <w:lang w:val="en-US"/>
        </w:rPr>
        <w:t>saydulaev003@mail.ru</w:t>
      </w:r>
    </w:p>
    <w:p w14:paraId="5EC0776E" w14:textId="77777777" w:rsidR="008E018B" w:rsidRPr="00223DB6" w:rsidRDefault="008E018B"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Khazbekov</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Ibragim</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Olkhazarovich</w:t>
      </w:r>
      <w:proofErr w:type="spellEnd"/>
      <w:r w:rsidRPr="00223DB6">
        <w:rPr>
          <w:rFonts w:ascii="Times New Roman" w:hAnsi="Times New Roman" w:cs="Times New Roman"/>
          <w:b/>
          <w:i/>
          <w:sz w:val="28"/>
          <w:szCs w:val="28"/>
          <w:lang w:val="en-US"/>
        </w:rPr>
        <w:t>,</w:t>
      </w:r>
    </w:p>
    <w:p w14:paraId="16E6B957" w14:textId="77777777" w:rsidR="009D0C88" w:rsidRDefault="008E018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2nd year student "Economics and Management" of the </w:t>
      </w:r>
    </w:p>
    <w:p w14:paraId="6A2EBB0B" w14:textId="1DCA8F82" w:rsidR="009D0C88" w:rsidRDefault="008E018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w:t>
      </w:r>
      <w:r w:rsidR="007F2A59" w:rsidRPr="00223DB6">
        <w:rPr>
          <w:rFonts w:ascii="Times New Roman" w:hAnsi="Times New Roman" w:cs="Times New Roman"/>
          <w:i/>
          <w:sz w:val="28"/>
          <w:szCs w:val="28"/>
          <w:lang w:val="en-US"/>
        </w:rPr>
        <w:t xml:space="preserve">ty", </w:t>
      </w:r>
    </w:p>
    <w:p w14:paraId="18B29932" w14:textId="21D45788" w:rsidR="008E018B" w:rsidRPr="00223DB6" w:rsidRDefault="007F2A59"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16ABCBAA" w14:textId="77777777" w:rsidR="008E018B" w:rsidRPr="00223DB6" w:rsidRDefault="008E018B"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Yakhyaeva</w:t>
      </w:r>
      <w:proofErr w:type="spellEnd"/>
      <w:r w:rsidRPr="00223DB6">
        <w:rPr>
          <w:rFonts w:ascii="Times New Roman" w:hAnsi="Times New Roman" w:cs="Times New Roman"/>
          <w:b/>
          <w:i/>
          <w:sz w:val="28"/>
          <w:szCs w:val="28"/>
          <w:lang w:val="en-US"/>
        </w:rPr>
        <w:t xml:space="preserve"> Amina </w:t>
      </w:r>
      <w:proofErr w:type="spellStart"/>
      <w:r w:rsidRPr="00223DB6">
        <w:rPr>
          <w:rFonts w:ascii="Times New Roman" w:hAnsi="Times New Roman" w:cs="Times New Roman"/>
          <w:b/>
          <w:i/>
          <w:sz w:val="28"/>
          <w:szCs w:val="28"/>
          <w:lang w:val="en-US"/>
        </w:rPr>
        <w:t>Khasanovna</w:t>
      </w:r>
      <w:proofErr w:type="spellEnd"/>
      <w:r w:rsidRPr="00223DB6">
        <w:rPr>
          <w:rFonts w:ascii="Times New Roman" w:hAnsi="Times New Roman" w:cs="Times New Roman"/>
          <w:b/>
          <w:i/>
          <w:sz w:val="28"/>
          <w:szCs w:val="28"/>
          <w:lang w:val="en-US"/>
        </w:rPr>
        <w:t>,</w:t>
      </w:r>
    </w:p>
    <w:p w14:paraId="57B0EA96" w14:textId="77777777" w:rsidR="008E018B" w:rsidRPr="00223DB6" w:rsidRDefault="008E018B"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Cand. ped. Sci., Scientific Supervisor of the SSS,</w:t>
      </w:r>
    </w:p>
    <w:p w14:paraId="39244E51" w14:textId="77777777" w:rsidR="008E018B" w:rsidRPr="00223DB6" w:rsidRDefault="008E018B"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40DD3A64" w14:textId="77777777" w:rsidR="008E018B" w:rsidRPr="00223DB6" w:rsidRDefault="007F2A59"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5D2FE93A" w14:textId="77777777" w:rsidR="009D0C88" w:rsidRDefault="009D0C88" w:rsidP="00487599">
      <w:pPr>
        <w:spacing w:after="0" w:line="240" w:lineRule="auto"/>
        <w:ind w:firstLine="567"/>
        <w:jc w:val="both"/>
        <w:rPr>
          <w:rFonts w:ascii="Times New Roman" w:hAnsi="Times New Roman" w:cs="Times New Roman"/>
          <w:b/>
          <w:i/>
          <w:sz w:val="28"/>
          <w:szCs w:val="28"/>
          <w:lang w:val="en-US"/>
        </w:rPr>
      </w:pPr>
    </w:p>
    <w:p w14:paraId="0215D451" w14:textId="7EF02106" w:rsidR="008E018B" w:rsidRPr="00223DB6" w:rsidRDefault="008E018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8430A1"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This article is devoted to relationships in a modern family, the influence of upbringing on the development of a child's personal qualities. the issues of digitalization of education and the impact of computer tools on family relationships are considered. The positive and negative influence of gadgets on the development of children is emphasized.</w:t>
      </w:r>
    </w:p>
    <w:p w14:paraId="1A7ECD91" w14:textId="77777777" w:rsidR="008E018B" w:rsidRPr="00223DB6" w:rsidRDefault="008E018B"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upbringing, family, personality, relationships, behavior, development, education, gadgets.</w:t>
      </w:r>
    </w:p>
    <w:p w14:paraId="0DA0F89E" w14:textId="77777777" w:rsidR="008E018B" w:rsidRPr="00223DB6" w:rsidRDefault="008E018B" w:rsidP="00487599">
      <w:pPr>
        <w:spacing w:after="0" w:line="240" w:lineRule="auto"/>
        <w:ind w:firstLine="567"/>
        <w:jc w:val="both"/>
        <w:rPr>
          <w:rFonts w:ascii="Times New Roman" w:hAnsi="Times New Roman" w:cs="Times New Roman"/>
          <w:i/>
          <w:sz w:val="28"/>
          <w:szCs w:val="28"/>
          <w:lang w:val="en-US"/>
        </w:rPr>
      </w:pPr>
    </w:p>
    <w:p w14:paraId="736E6DB5"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дворе </w:t>
      </w:r>
      <w:r w:rsidRPr="00223DB6">
        <w:rPr>
          <w:rFonts w:ascii="Times New Roman" w:hAnsi="Times New Roman" w:cs="Times New Roman"/>
          <w:sz w:val="28"/>
          <w:szCs w:val="28"/>
          <w:lang w:val="en-US"/>
        </w:rPr>
        <w:t>XXI</w:t>
      </w:r>
      <w:r w:rsidRPr="00223DB6">
        <w:rPr>
          <w:rFonts w:ascii="Times New Roman" w:hAnsi="Times New Roman" w:cs="Times New Roman"/>
          <w:sz w:val="28"/>
          <w:szCs w:val="28"/>
        </w:rPr>
        <w:t xml:space="preserve"> </w:t>
      </w:r>
      <w:r w:rsidR="007F2A59" w:rsidRPr="00223DB6">
        <w:rPr>
          <w:rFonts w:ascii="Times New Roman" w:hAnsi="Times New Roman" w:cs="Times New Roman"/>
          <w:sz w:val="28"/>
          <w:szCs w:val="28"/>
        </w:rPr>
        <w:t>век — это</w:t>
      </w:r>
      <w:r w:rsidRPr="00223DB6">
        <w:rPr>
          <w:rFonts w:ascii="Times New Roman" w:hAnsi="Times New Roman" w:cs="Times New Roman"/>
          <w:sz w:val="28"/>
          <w:szCs w:val="28"/>
        </w:rPr>
        <w:t xml:space="preserve"> время великих открытий и больших перемен. Информатизация затронула множество сфер современной жизнедеятельности, в том числе сферу взаимоотношений в семье. Зазубренное определение из курса школьного образования «семья — это социальный институт…», кажется, теряет актуальность: мир вокруг меняется, традиции, на которых десятками веков базировалась семья, исчезают. Если раньше она зависела от обычаев, общественных нравов, мнений и во многом была обусловлена экономической необходимостью, то теперь она проходит стадию своеобразной романтизации: любовь, поддержка, взаимопонимание, «сходство характеров и нравов» становятся её фундаментом, люди не спешат обзаводиться детьми, а для многих официально зарегистрированный брак и вовсе неприемлем. Компьютеры, гаджеты и многие другие технологии стали неотъемлемой части нашего комфортного существования. Тем не менее из всего выше перечисленного вытекают множество минусов. </w:t>
      </w:r>
    </w:p>
    <w:p w14:paraId="6E73AE50"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Дети в наше время буквально, живут во всей этой технике. У родителей же, разумеется своя точка зрения на все эти «развлечения». Они, пытаясь правильно воспитать своего ребёнка, нарушают его личное пространство, что в свою очередь отрицательно сказывается на взаимоотношениях в семье. В силу своей занятости, «родаки»-так их называет современная молодёжь, некомпетентны по отношению к детям, не оказывают им должного внимания. Игра ребенка на компьютере или планшете не требует эмоциональной включенности в этот процесс родителя, его участия, помощи и содействия, что отражается на степени детско-родительской привязанности. Роль родителя трансформируется: постепенно ребенок воспринимает его как «хранителя телефона» или досадное препятствие на пути к любимому устройству [2,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59].</w:t>
      </w:r>
    </w:p>
    <w:p w14:paraId="66F3331D"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Нами же в данной статье поставлена цель, подвести итог достоинств и отрицательных черт, влияния гаджетов и других средств коммуникации на взаимоотношения в современной семье, узнать </w:t>
      </w:r>
      <w:r w:rsidR="007F2A59" w:rsidRPr="00223DB6">
        <w:rPr>
          <w:rFonts w:ascii="Times New Roman" w:hAnsi="Times New Roman" w:cs="Times New Roman"/>
          <w:sz w:val="28"/>
          <w:szCs w:val="28"/>
        </w:rPr>
        <w:t>варианты решения</w:t>
      </w:r>
      <w:r w:rsidRPr="00223DB6">
        <w:rPr>
          <w:rFonts w:ascii="Times New Roman" w:hAnsi="Times New Roman" w:cs="Times New Roman"/>
          <w:sz w:val="28"/>
          <w:szCs w:val="28"/>
        </w:rPr>
        <w:t xml:space="preserve"> проблем связанных с ними и примерный прогноз дальнейшего развития отношений с участием всех этих устройств.</w:t>
      </w:r>
    </w:p>
    <w:p w14:paraId="1AFCC9B6"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Многие современные дошкольные образовательные организации имеют в своём распоряжении планшеты и другие средства коммуникации. Заходя в кабинет эксперта-специалиста (педагога-психолога, учителя-логопеда), они, несмотря на богатое разнообразие игрушек, в первую очередь замечают именно гаджеты, умоляют показать им их, нажимают на клавиши. Игра на нём служит хорошей мотивацией для развития у ребенка познавательных процессов и других полезных навыков. Ведь когда ребенок сидит за компьютером, у него горят глаза от неподдельного стремления и интереса. Он становится более собранным и внимательным, вследствие чего повышается объем запоминаемой информации, включается рассудочная деятельность, дидактика, развивается мелкая моторика рук и глаз. Но при долгом его использовании, гаджет вызывает у многих людей проблему привыкания [5, 342 c].</w:t>
      </w:r>
    </w:p>
    <w:p w14:paraId="6ED30D5A"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 </w:t>
      </w:r>
      <w:r w:rsidRPr="00223DB6">
        <w:rPr>
          <w:rFonts w:ascii="Times New Roman" w:hAnsi="Times New Roman" w:cs="Times New Roman"/>
          <w:bCs/>
          <w:sz w:val="28"/>
          <w:szCs w:val="28"/>
        </w:rPr>
        <w:t xml:space="preserve">как определить степень </w:t>
      </w:r>
      <w:proofErr w:type="spellStart"/>
      <w:r w:rsidRPr="00223DB6">
        <w:rPr>
          <w:rFonts w:ascii="Times New Roman" w:hAnsi="Times New Roman" w:cs="Times New Roman"/>
          <w:bCs/>
          <w:sz w:val="28"/>
          <w:szCs w:val="28"/>
        </w:rPr>
        <w:t>зави</w:t>
      </w:r>
      <w:proofErr w:type="spellEnd"/>
      <w:r w:rsidRPr="00223DB6">
        <w:rPr>
          <w:rFonts w:ascii="Times New Roman" w:hAnsi="Times New Roman" w:cs="Times New Roman"/>
          <w:bCs/>
          <w:sz w:val="28"/>
          <w:szCs w:val="28"/>
          <w:lang w:val="en-US"/>
        </w:rPr>
        <w:t>c</w:t>
      </w:r>
      <w:proofErr w:type="spellStart"/>
      <w:r w:rsidRPr="00223DB6">
        <w:rPr>
          <w:rFonts w:ascii="Times New Roman" w:hAnsi="Times New Roman" w:cs="Times New Roman"/>
          <w:bCs/>
          <w:sz w:val="28"/>
          <w:szCs w:val="28"/>
        </w:rPr>
        <w:t>имости</w:t>
      </w:r>
      <w:proofErr w:type="spellEnd"/>
      <w:r w:rsidRPr="00223DB6">
        <w:rPr>
          <w:rFonts w:ascii="Times New Roman" w:hAnsi="Times New Roman" w:cs="Times New Roman"/>
          <w:bCs/>
          <w:sz w:val="28"/>
          <w:szCs w:val="28"/>
        </w:rPr>
        <w:t xml:space="preserve"> детей от компьютера и других устройств?</w:t>
      </w:r>
    </w:p>
    <w:p w14:paraId="31B4256A"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Для этого вы должны обратиться к ребёнку с определённой просьбой, </w:t>
      </w:r>
      <w:r w:rsidR="007F2A59" w:rsidRPr="00223DB6">
        <w:rPr>
          <w:rFonts w:ascii="Times New Roman" w:hAnsi="Times New Roman" w:cs="Times New Roman"/>
          <w:sz w:val="28"/>
          <w:szCs w:val="28"/>
        </w:rPr>
        <w:t>например,</w:t>
      </w:r>
      <w:r w:rsidRPr="00223DB6">
        <w:rPr>
          <w:rFonts w:ascii="Times New Roman" w:hAnsi="Times New Roman" w:cs="Times New Roman"/>
          <w:sz w:val="28"/>
          <w:szCs w:val="28"/>
        </w:rPr>
        <w:t xml:space="preserve"> как только ребенок садится за компьютер (или держит устройство) во время игры.</w:t>
      </w:r>
    </w:p>
    <w:p w14:paraId="670C26C0"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Варианты реакции ребенка:</w:t>
      </w:r>
    </w:p>
    <w:p w14:paraId="58378C62" w14:textId="77777777" w:rsidR="008E018B" w:rsidRPr="009D0C88" w:rsidRDefault="008E018B" w:rsidP="00487599">
      <w:pPr>
        <w:spacing w:after="0" w:line="240" w:lineRule="auto"/>
        <w:ind w:firstLine="567"/>
        <w:jc w:val="both"/>
        <w:rPr>
          <w:rFonts w:ascii="Times New Roman" w:hAnsi="Times New Roman" w:cs="Times New Roman"/>
          <w:spacing w:val="-4"/>
          <w:sz w:val="28"/>
          <w:szCs w:val="28"/>
        </w:rPr>
      </w:pPr>
      <w:r w:rsidRPr="009D0C88">
        <w:rPr>
          <w:rFonts w:ascii="Times New Roman" w:hAnsi="Times New Roman" w:cs="Times New Roman"/>
          <w:spacing w:val="-4"/>
          <w:sz w:val="28"/>
          <w:szCs w:val="28"/>
        </w:rPr>
        <w:t>A. Дети реагируют на просьбы о помощи, легко перестраиваются, отвлекаются на другие сигналы, забывая о компьютерах. Такое поведение свидетельствует о полной независимости от компьютера во время тестирования.</w:t>
      </w:r>
    </w:p>
    <w:p w14:paraId="6611765F" w14:textId="77777777" w:rsidR="008E018B" w:rsidRPr="009D0C88" w:rsidRDefault="008E018B" w:rsidP="00487599">
      <w:pPr>
        <w:spacing w:after="0" w:line="240" w:lineRule="auto"/>
        <w:ind w:firstLine="567"/>
        <w:jc w:val="both"/>
        <w:rPr>
          <w:rFonts w:ascii="Times New Roman" w:hAnsi="Times New Roman" w:cs="Times New Roman"/>
          <w:spacing w:val="-2"/>
          <w:sz w:val="28"/>
          <w:szCs w:val="28"/>
        </w:rPr>
      </w:pPr>
      <w:r w:rsidRPr="009D0C88">
        <w:rPr>
          <w:rFonts w:ascii="Times New Roman" w:hAnsi="Times New Roman" w:cs="Times New Roman"/>
          <w:spacing w:val="-2"/>
          <w:sz w:val="28"/>
          <w:szCs w:val="28"/>
        </w:rPr>
        <w:t>Б. Ребенок отвечает второй-третий раз, неохотно отвлекаясь на просьбы, выражая недовольство, возмущается. Такая реакция может быть на уровне 1 зависимости в течение первого месяца владения новой игрушкой.</w:t>
      </w:r>
    </w:p>
    <w:p w14:paraId="46F7147F"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Такие реакции можно наблюдать на ранних стадиях зависимости второй степени.</w:t>
      </w:r>
    </w:p>
    <w:p w14:paraId="0FDA1AE4"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 Ребенок не отвечает на просьбы, плохо слышит, не прерывает игру, для такого поведения характерны 2-3 степени зависимости.</w:t>
      </w:r>
    </w:p>
    <w:p w14:paraId="3D464CA2"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Если ребенок ведет себя согласно </w:t>
      </w:r>
      <w:r w:rsidR="007F2A59" w:rsidRPr="00223DB6">
        <w:rPr>
          <w:rFonts w:ascii="Times New Roman" w:hAnsi="Times New Roman" w:cs="Times New Roman"/>
          <w:sz w:val="28"/>
          <w:szCs w:val="28"/>
        </w:rPr>
        <w:t>плану,</w:t>
      </w:r>
      <w:r w:rsidRPr="00223DB6">
        <w:rPr>
          <w:rFonts w:ascii="Times New Roman" w:hAnsi="Times New Roman" w:cs="Times New Roman"/>
          <w:sz w:val="28"/>
          <w:szCs w:val="28"/>
        </w:rPr>
        <w:t xml:space="preserve"> Б или В, через определенный промежуток времени, например, на следующий день, вам придется обратиться к нему с подробной мотивированной просьбой. «Сынок, пожалуйста, помоги. Я не могу сделать это одна. Ты мне нужен, прекрати свою работу и помоги мне». Если ответ на ваш запрос будет таким же, вы можете сделать вывод, что ваш ребенок зависим, и нуждается в качественной помощи.</w:t>
      </w:r>
    </w:p>
    <w:p w14:paraId="4CF6B858"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Далее сравним плюсы и минусы этой «пост индустриализации»: Преимущества использования гаджетов.</w:t>
      </w:r>
    </w:p>
    <w:p w14:paraId="300AEB7A"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Плюсы. 1.Один из способов временно оставить ребенка в «сельской» среде. Детям сложно стоять в длинных очередях и длительных поездках по бездорожью. Игры, книги, ручки и альбомы не всегда возможны, но они неотделимы от инструментов для взрослых и будут здесь полезны. Смартфон или планшет с интересными кадрами, играми или приложениями получит минуты и часы, через которые прошел ваш ребенок.</w:t>
      </w:r>
    </w:p>
    <w:p w14:paraId="2DF86330"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Развитие познавательных процессов и получение новых знаний. Некоторые компьютерные игры и приложения помогают развивать внимание, память и логическое мышление, а также учат читать, считать и рисовать. Есть также обучающие мультфильмы, которые позволяют детям узнавать новое об окружающем мире. У многих "игровых гигантов" нет качественных обучающих игр и </w:t>
      </w:r>
      <w:proofErr w:type="spellStart"/>
      <w:r w:rsidRPr="00223DB6">
        <w:rPr>
          <w:rFonts w:ascii="Times New Roman" w:hAnsi="Times New Roman" w:cs="Times New Roman"/>
          <w:sz w:val="28"/>
          <w:szCs w:val="28"/>
        </w:rPr>
        <w:t>анимаций</w:t>
      </w:r>
      <w:proofErr w:type="spellEnd"/>
      <w:r w:rsidRPr="00223DB6">
        <w:rPr>
          <w:rFonts w:ascii="Times New Roman" w:hAnsi="Times New Roman" w:cs="Times New Roman"/>
          <w:sz w:val="28"/>
          <w:szCs w:val="28"/>
        </w:rPr>
        <w:t>, поэтому многие из них имеют воспитательный эффект.</w:t>
      </w:r>
    </w:p>
    <w:p w14:paraId="2D02074C"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Минусы использования гаджетов</w:t>
      </w:r>
    </w:p>
    <w:p w14:paraId="41DEC6CD"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«Одностороннее» влияние развития. Поскольку речь идет об инструментах, способствующих росту ребенка, нельзя не упомянуть и другую сторону медали. Для маленького ребенка, чье образное мышление все еще находится в зачаточном состоянии, влияние на развитие мультфильмов и программ обычно ничто. Когда ребенок активно исследует мир вещей, важно задействовать все каналы восприятия. Недостаточно взглянуть на картинки, чтобы понять, что куб квадратный, а шар круглый - нужно его потрогать, вы почувствуете края и края куба, а также закругление сферы. В результате демонстрационное видео имеет односторонний эффект.</w:t>
      </w:r>
    </w:p>
    <w:p w14:paraId="1A7D784C"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Перенос интересов, отношений и привязанностей в виртуальное пространство. Это очень негативное последствие, и оно случается только тогда, когда гаджет используется постоянно. Ребенок фактически находится за пределами реальной жизни: все его интересы сосредоточены в виртуальном мире. В этом случае можно говорить об настоящей </w:t>
      </w:r>
      <w:r w:rsidR="007F2A59" w:rsidRPr="00223DB6">
        <w:rPr>
          <w:rFonts w:ascii="Times New Roman" w:hAnsi="Times New Roman" w:cs="Times New Roman"/>
          <w:sz w:val="28"/>
          <w:szCs w:val="28"/>
        </w:rPr>
        <w:t>зависимости в</w:t>
      </w:r>
      <w:r w:rsidRPr="00223DB6">
        <w:rPr>
          <w:rFonts w:ascii="Times New Roman" w:hAnsi="Times New Roman" w:cs="Times New Roman"/>
          <w:sz w:val="28"/>
          <w:szCs w:val="28"/>
        </w:rPr>
        <w:t xml:space="preserve"> гаджетах [6, с. 395-400</w:t>
      </w:r>
      <w:r w:rsidR="007F2A59" w:rsidRPr="00223DB6">
        <w:rPr>
          <w:rFonts w:ascii="Times New Roman" w:hAnsi="Times New Roman" w:cs="Times New Roman"/>
          <w:sz w:val="28"/>
          <w:szCs w:val="28"/>
        </w:rPr>
        <w:t>].</w:t>
      </w:r>
    </w:p>
    <w:p w14:paraId="5A7CBC92" w14:textId="77777777"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Смартфоны и вся это техника влияют на детей по-разному, в зависимости от того, как они используются в семье или в других социальных институтах. Электронные устройства нельзя использовать в легкодоступной среде, но в то же время они </w:t>
      </w:r>
      <w:r w:rsidR="007F2A59" w:rsidRPr="00223DB6">
        <w:rPr>
          <w:rFonts w:ascii="Times New Roman" w:hAnsi="Times New Roman" w:cs="Times New Roman"/>
          <w:sz w:val="28"/>
          <w:szCs w:val="28"/>
        </w:rPr>
        <w:t>полезны в</w:t>
      </w:r>
      <w:r w:rsidRPr="00223DB6">
        <w:rPr>
          <w:rFonts w:ascii="Times New Roman" w:hAnsi="Times New Roman" w:cs="Times New Roman"/>
          <w:sz w:val="28"/>
          <w:szCs w:val="28"/>
        </w:rPr>
        <w:t xml:space="preserve"> том случае, если помогают извлекать </w:t>
      </w:r>
      <w:r w:rsidRPr="00223DB6">
        <w:rPr>
          <w:rFonts w:ascii="Times New Roman" w:hAnsi="Times New Roman" w:cs="Times New Roman"/>
          <w:sz w:val="28"/>
          <w:szCs w:val="28"/>
        </w:rPr>
        <w:lastRenderedPageBreak/>
        <w:t xml:space="preserve">информацию о когнитивном развитии, которая сопровождает взаимодействия со взрослыми в реальном времени. Полностью исключить электронные устройства из семейной жизни нереально, поэтому важны бдительность и баланс. Мы должны управлять временем, с которым наши дети активно пользуются всеми этими устройствами, </w:t>
      </w:r>
      <w:r w:rsidR="007F2A59" w:rsidRPr="00223DB6">
        <w:rPr>
          <w:rFonts w:ascii="Times New Roman" w:hAnsi="Times New Roman" w:cs="Times New Roman"/>
          <w:sz w:val="28"/>
          <w:szCs w:val="28"/>
        </w:rPr>
        <w:t>распределять его</w:t>
      </w:r>
      <w:r w:rsidRPr="00223DB6">
        <w:rPr>
          <w:rFonts w:ascii="Times New Roman" w:hAnsi="Times New Roman" w:cs="Times New Roman"/>
          <w:sz w:val="28"/>
          <w:szCs w:val="28"/>
        </w:rPr>
        <w:t xml:space="preserve"> целенаправленно и разумно и обращать внимание на тематику интересов ребёнка. Мы еще можем все это сделать. Именно это, а не сами инструменты, влияет на развитие ребенка.</w:t>
      </w:r>
    </w:p>
    <w:p w14:paraId="04E2922A" w14:textId="77777777" w:rsidR="009D0C88" w:rsidRDefault="009D0C88" w:rsidP="00487599">
      <w:pPr>
        <w:spacing w:after="0" w:line="240" w:lineRule="auto"/>
        <w:ind w:firstLine="567"/>
        <w:jc w:val="center"/>
        <w:rPr>
          <w:rFonts w:ascii="Times New Roman" w:hAnsi="Times New Roman" w:cs="Times New Roman"/>
          <w:b/>
          <w:sz w:val="28"/>
          <w:szCs w:val="28"/>
        </w:rPr>
      </w:pPr>
    </w:p>
    <w:p w14:paraId="7E5B1962" w14:textId="12132E44" w:rsidR="008E018B" w:rsidRPr="00223DB6" w:rsidRDefault="008E018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07E9B778" w14:textId="249EBC65"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1</w:t>
      </w:r>
      <w:r w:rsidRPr="00223DB6">
        <w:rPr>
          <w:rFonts w:ascii="Times New Roman" w:hAnsi="Times New Roman" w:cs="Times New Roman"/>
          <w:sz w:val="28"/>
          <w:szCs w:val="28"/>
        </w:rPr>
        <w:t xml:space="preserve">.Коробкова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Воспитательный потенциал современной семьи. Структурно-компонентный анализ и </w:t>
      </w:r>
      <w:r w:rsidR="007F2A59" w:rsidRPr="00223DB6">
        <w:rPr>
          <w:rFonts w:ascii="Times New Roman" w:hAnsi="Times New Roman" w:cs="Times New Roman"/>
          <w:sz w:val="28"/>
          <w:szCs w:val="28"/>
        </w:rPr>
        <w:t>диагностика:</w:t>
      </w:r>
      <w:r w:rsidRPr="00223DB6">
        <w:rPr>
          <w:rFonts w:ascii="Times New Roman" w:hAnsi="Times New Roman" w:cs="Times New Roman"/>
          <w:sz w:val="28"/>
          <w:szCs w:val="28"/>
        </w:rPr>
        <w:t xml:space="preserve"> учебно-методическое пособие / Коробкова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Метлякова</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Л.А</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 </w:t>
      </w:r>
      <w:r w:rsidR="007F2A59" w:rsidRPr="00223DB6">
        <w:rPr>
          <w:rFonts w:ascii="Times New Roman" w:hAnsi="Times New Roman" w:cs="Times New Roman"/>
          <w:sz w:val="28"/>
          <w:szCs w:val="28"/>
        </w:rPr>
        <w:t>Пермь:</w:t>
      </w:r>
      <w:r w:rsidRPr="00223DB6">
        <w:rPr>
          <w:rFonts w:ascii="Times New Roman" w:hAnsi="Times New Roman" w:cs="Times New Roman"/>
          <w:sz w:val="28"/>
          <w:szCs w:val="28"/>
        </w:rPr>
        <w:t xml:space="preserve"> Пермский государственный гуманитарно-педагогический университет, 2011. — 165 c.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978-5-85218-512-9. — </w:t>
      </w:r>
      <w:r w:rsidR="007F2A59"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rPr>
        <w:t>IPR</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BOOKS</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URL: </w:t>
      </w:r>
      <w:r w:rsidRPr="009D0C88">
        <w:rPr>
          <w:rFonts w:ascii="Times New Roman" w:hAnsi="Times New Roman" w:cs="Times New Roman"/>
          <w:sz w:val="28"/>
          <w:szCs w:val="28"/>
        </w:rPr>
        <w:t>http://www.iprbookshop.ru/32030</w:t>
      </w:r>
      <w:r w:rsidRPr="00223DB6">
        <w:rPr>
          <w:rFonts w:ascii="Times New Roman" w:hAnsi="Times New Roman" w:cs="Times New Roman"/>
          <w:sz w:val="28"/>
          <w:szCs w:val="28"/>
        </w:rPr>
        <w:t>.</w:t>
      </w:r>
    </w:p>
    <w:p w14:paraId="2C303B9B" w14:textId="4D1C4960"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Санникова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Характеристика современной семьи как среды развития ребенка с особыми образовательными </w:t>
      </w:r>
      <w:r w:rsidR="007F2A59" w:rsidRPr="00223DB6">
        <w:rPr>
          <w:rFonts w:ascii="Times New Roman" w:hAnsi="Times New Roman" w:cs="Times New Roman"/>
          <w:sz w:val="28"/>
          <w:szCs w:val="28"/>
        </w:rPr>
        <w:t>потребностями:</w:t>
      </w:r>
      <w:r w:rsidRPr="00223DB6">
        <w:rPr>
          <w:rFonts w:ascii="Times New Roman" w:hAnsi="Times New Roman" w:cs="Times New Roman"/>
          <w:sz w:val="28"/>
          <w:szCs w:val="28"/>
        </w:rPr>
        <w:t xml:space="preserve"> электронное учебное пособие / Санникова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Тверская </w:t>
      </w:r>
      <w:proofErr w:type="spellStart"/>
      <w:r w:rsidR="007F2A59" w:rsidRPr="00223DB6">
        <w:rPr>
          <w:rFonts w:ascii="Times New Roman" w:hAnsi="Times New Roman" w:cs="Times New Roman"/>
          <w:sz w:val="28"/>
          <w:szCs w:val="28"/>
        </w:rPr>
        <w:t>О.Н</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 </w:t>
      </w:r>
      <w:r w:rsidR="007F2A59" w:rsidRPr="00223DB6">
        <w:rPr>
          <w:rFonts w:ascii="Times New Roman" w:hAnsi="Times New Roman" w:cs="Times New Roman"/>
          <w:sz w:val="28"/>
          <w:szCs w:val="28"/>
        </w:rPr>
        <w:t>Пермь:</w:t>
      </w:r>
      <w:r w:rsidRPr="00223DB6">
        <w:rPr>
          <w:rFonts w:ascii="Times New Roman" w:hAnsi="Times New Roman" w:cs="Times New Roman"/>
          <w:sz w:val="28"/>
          <w:szCs w:val="28"/>
        </w:rPr>
        <w:t xml:space="preserve"> Пермский государственный гуманитарно-педагогический университет, 2011. — 59 c.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2227-8397. — </w:t>
      </w:r>
      <w:r w:rsidR="007F2A59"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rPr>
        <w:t>IPR</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BOOKS</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URL: </w:t>
      </w:r>
      <w:r w:rsidRPr="009D0C88">
        <w:rPr>
          <w:rFonts w:ascii="Times New Roman" w:hAnsi="Times New Roman" w:cs="Times New Roman"/>
          <w:sz w:val="28"/>
          <w:szCs w:val="28"/>
        </w:rPr>
        <w:t>http://www.iprbookshop.ru/32108</w:t>
      </w:r>
      <w:r w:rsidRPr="00223DB6">
        <w:rPr>
          <w:rFonts w:ascii="Times New Roman" w:hAnsi="Times New Roman" w:cs="Times New Roman"/>
          <w:sz w:val="28"/>
          <w:szCs w:val="28"/>
        </w:rPr>
        <w:t>.</w:t>
      </w:r>
    </w:p>
    <w:p w14:paraId="516B67F3" w14:textId="4DA96F9B"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Кибальченко </w:t>
      </w:r>
      <w:proofErr w:type="spellStart"/>
      <w:r w:rsidRPr="00223DB6">
        <w:rPr>
          <w:rFonts w:ascii="Times New Roman" w:hAnsi="Times New Roman" w:cs="Times New Roman"/>
          <w:sz w:val="28"/>
          <w:szCs w:val="28"/>
        </w:rPr>
        <w:t>И.А</w:t>
      </w:r>
      <w:proofErr w:type="spellEnd"/>
      <w:r w:rsidRPr="00223DB6">
        <w:rPr>
          <w:rFonts w:ascii="Times New Roman" w:hAnsi="Times New Roman" w:cs="Times New Roman"/>
          <w:sz w:val="28"/>
          <w:szCs w:val="28"/>
        </w:rPr>
        <w:t xml:space="preserve">. Опыт отношений в родительской семье как предиктор интеллектуально-личностного ресурса молодых </w:t>
      </w:r>
      <w:r w:rsidR="007F2A59" w:rsidRPr="00223DB6">
        <w:rPr>
          <w:rFonts w:ascii="Times New Roman" w:hAnsi="Times New Roman" w:cs="Times New Roman"/>
          <w:sz w:val="28"/>
          <w:szCs w:val="28"/>
        </w:rPr>
        <w:t>людей:</w:t>
      </w:r>
      <w:r w:rsidRPr="00223DB6">
        <w:rPr>
          <w:rFonts w:ascii="Times New Roman" w:hAnsi="Times New Roman" w:cs="Times New Roman"/>
          <w:sz w:val="28"/>
          <w:szCs w:val="28"/>
        </w:rPr>
        <w:t xml:space="preserve"> монография / Кибальченко </w:t>
      </w:r>
      <w:proofErr w:type="spellStart"/>
      <w:r w:rsidRPr="00223DB6">
        <w:rPr>
          <w:rFonts w:ascii="Times New Roman" w:hAnsi="Times New Roman" w:cs="Times New Roman"/>
          <w:sz w:val="28"/>
          <w:szCs w:val="28"/>
        </w:rPr>
        <w:t>И.А</w:t>
      </w:r>
      <w:proofErr w:type="spellEnd"/>
      <w:r w:rsidRPr="00223DB6">
        <w:rPr>
          <w:rFonts w:ascii="Times New Roman" w:hAnsi="Times New Roman" w:cs="Times New Roman"/>
          <w:sz w:val="28"/>
          <w:szCs w:val="28"/>
        </w:rPr>
        <w:t xml:space="preserve">., Истратова </w:t>
      </w:r>
      <w:proofErr w:type="spellStart"/>
      <w:r w:rsidRPr="00223DB6">
        <w:rPr>
          <w:rFonts w:ascii="Times New Roman" w:hAnsi="Times New Roman" w:cs="Times New Roman"/>
          <w:sz w:val="28"/>
          <w:szCs w:val="28"/>
        </w:rPr>
        <w:t>О.Н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Эксакусто</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Т.В</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Ростов</w:t>
      </w:r>
      <w:proofErr w:type="spellEnd"/>
      <w:r w:rsidRPr="00223DB6">
        <w:rPr>
          <w:rFonts w:ascii="Times New Roman" w:hAnsi="Times New Roman" w:cs="Times New Roman"/>
          <w:sz w:val="28"/>
          <w:szCs w:val="28"/>
        </w:rPr>
        <w:t xml:space="preserve">-на-Дону, </w:t>
      </w:r>
      <w:r w:rsidR="007F2A59" w:rsidRPr="00223DB6">
        <w:rPr>
          <w:rFonts w:ascii="Times New Roman" w:hAnsi="Times New Roman" w:cs="Times New Roman"/>
          <w:sz w:val="28"/>
          <w:szCs w:val="28"/>
        </w:rPr>
        <w:t>Таганрог:</w:t>
      </w:r>
      <w:r w:rsidRPr="00223DB6">
        <w:rPr>
          <w:rFonts w:ascii="Times New Roman" w:hAnsi="Times New Roman" w:cs="Times New Roman"/>
          <w:sz w:val="28"/>
          <w:szCs w:val="28"/>
        </w:rPr>
        <w:t xml:space="preserve"> Издательство Южного федерального университета, 2019. — 203 c.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978-5-9275-3325-1. — </w:t>
      </w:r>
      <w:r w:rsidR="007F2A59"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rPr>
        <w:t>IPR</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BOOKS</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URL: </w:t>
      </w:r>
      <w:r w:rsidRPr="009D0C88">
        <w:rPr>
          <w:rFonts w:ascii="Times New Roman" w:hAnsi="Times New Roman" w:cs="Times New Roman"/>
          <w:sz w:val="28"/>
          <w:szCs w:val="28"/>
        </w:rPr>
        <w:t>http://www.iprbookshop.ru/</w:t>
      </w:r>
      <w:r w:rsidR="009D0C88" w:rsidRPr="009D0C88">
        <w:rPr>
          <w:rFonts w:ascii="Times New Roman" w:hAnsi="Times New Roman" w:cs="Times New Roman"/>
          <w:sz w:val="28"/>
          <w:szCs w:val="28"/>
        </w:rPr>
        <w:t xml:space="preserve"> </w:t>
      </w:r>
      <w:r w:rsidRPr="009D0C88">
        <w:rPr>
          <w:rFonts w:ascii="Times New Roman" w:hAnsi="Times New Roman" w:cs="Times New Roman"/>
          <w:sz w:val="28"/>
          <w:szCs w:val="28"/>
        </w:rPr>
        <w:t>95802</w:t>
      </w:r>
      <w:r w:rsidRPr="00223DB6">
        <w:rPr>
          <w:rFonts w:ascii="Times New Roman" w:hAnsi="Times New Roman" w:cs="Times New Roman"/>
          <w:sz w:val="28"/>
          <w:szCs w:val="28"/>
        </w:rPr>
        <w:t>.</w:t>
      </w:r>
    </w:p>
    <w:p w14:paraId="207FA96D" w14:textId="688C57A4"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Молодая семья в современном </w:t>
      </w:r>
      <w:r w:rsidR="007F2A59" w:rsidRPr="00223DB6">
        <w:rPr>
          <w:rFonts w:ascii="Times New Roman" w:hAnsi="Times New Roman" w:cs="Times New Roman"/>
          <w:sz w:val="28"/>
          <w:szCs w:val="28"/>
        </w:rPr>
        <w:t>обществе:</w:t>
      </w:r>
      <w:r w:rsidRPr="00223DB6">
        <w:rPr>
          <w:rFonts w:ascii="Times New Roman" w:hAnsi="Times New Roman" w:cs="Times New Roman"/>
          <w:sz w:val="28"/>
          <w:szCs w:val="28"/>
        </w:rPr>
        <w:t xml:space="preserve"> учебное пособие / </w:t>
      </w:r>
      <w:proofErr w:type="spellStart"/>
      <w:r w:rsidRPr="00223DB6">
        <w:rPr>
          <w:rFonts w:ascii="Times New Roman" w:hAnsi="Times New Roman" w:cs="Times New Roman"/>
          <w:sz w:val="28"/>
          <w:szCs w:val="28"/>
        </w:rPr>
        <w:t>Е.В</w:t>
      </w:r>
      <w:proofErr w:type="spellEnd"/>
      <w:r w:rsidRPr="00223DB6">
        <w:rPr>
          <w:rFonts w:ascii="Times New Roman" w:hAnsi="Times New Roman" w:cs="Times New Roman"/>
          <w:sz w:val="28"/>
          <w:szCs w:val="28"/>
        </w:rPr>
        <w:t>. Рыбак [и др.</w:t>
      </w:r>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 </w:t>
      </w:r>
      <w:r w:rsidR="007F2A59" w:rsidRPr="00223DB6">
        <w:rPr>
          <w:rFonts w:ascii="Times New Roman" w:hAnsi="Times New Roman" w:cs="Times New Roman"/>
          <w:sz w:val="28"/>
          <w:szCs w:val="28"/>
        </w:rPr>
        <w:t>Саратов:</w:t>
      </w:r>
      <w:r w:rsidRPr="00223DB6">
        <w:rPr>
          <w:rFonts w:ascii="Times New Roman" w:hAnsi="Times New Roman" w:cs="Times New Roman"/>
          <w:sz w:val="28"/>
          <w:szCs w:val="28"/>
        </w:rPr>
        <w:t xml:space="preserve"> Ай Пи Эр Медиа, 2019. — 237 c.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978-5-4486-0535-2. — </w:t>
      </w:r>
      <w:r w:rsidR="007F2A59"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rPr>
        <w:t>IPR</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BOOKS</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URL: </w:t>
      </w:r>
      <w:r w:rsidR="009D0C88" w:rsidRPr="009D0C88">
        <w:rPr>
          <w:rFonts w:ascii="Times New Roman" w:hAnsi="Times New Roman" w:cs="Times New Roman"/>
          <w:sz w:val="28"/>
          <w:szCs w:val="28"/>
        </w:rPr>
        <w:t>http://www.iprbookshop.ru/79851</w:t>
      </w:r>
      <w:r w:rsidRPr="00223DB6">
        <w:rPr>
          <w:rFonts w:ascii="Times New Roman" w:hAnsi="Times New Roman" w:cs="Times New Roman"/>
          <w:sz w:val="28"/>
          <w:szCs w:val="28"/>
        </w:rPr>
        <w:t>.</w:t>
      </w:r>
    </w:p>
    <w:p w14:paraId="5C936D66" w14:textId="659EBDAA"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proofErr w:type="spellStart"/>
      <w:r w:rsidRPr="00223DB6">
        <w:rPr>
          <w:rFonts w:ascii="Times New Roman" w:hAnsi="Times New Roman" w:cs="Times New Roman"/>
          <w:sz w:val="28"/>
          <w:szCs w:val="28"/>
        </w:rPr>
        <w:t>Холостова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Е.И</w:t>
      </w:r>
      <w:proofErr w:type="spellEnd"/>
      <w:r w:rsidRPr="00223DB6">
        <w:rPr>
          <w:rFonts w:ascii="Times New Roman" w:hAnsi="Times New Roman" w:cs="Times New Roman"/>
          <w:sz w:val="28"/>
          <w:szCs w:val="28"/>
        </w:rPr>
        <w:t xml:space="preserve">. Социально-психологическая устойчивость семьи в современной </w:t>
      </w:r>
      <w:r w:rsidR="007F2A59" w:rsidRPr="00223DB6">
        <w:rPr>
          <w:rFonts w:ascii="Times New Roman" w:hAnsi="Times New Roman" w:cs="Times New Roman"/>
          <w:sz w:val="28"/>
          <w:szCs w:val="28"/>
        </w:rPr>
        <w:t>России:</w:t>
      </w:r>
      <w:r w:rsidRPr="00223DB6">
        <w:rPr>
          <w:rFonts w:ascii="Times New Roman" w:hAnsi="Times New Roman" w:cs="Times New Roman"/>
          <w:sz w:val="28"/>
          <w:szCs w:val="28"/>
        </w:rPr>
        <w:t xml:space="preserve"> монография / </w:t>
      </w:r>
      <w:proofErr w:type="spellStart"/>
      <w:r w:rsidRPr="00223DB6">
        <w:rPr>
          <w:rFonts w:ascii="Times New Roman" w:hAnsi="Times New Roman" w:cs="Times New Roman"/>
          <w:sz w:val="28"/>
          <w:szCs w:val="28"/>
        </w:rPr>
        <w:t>Холостова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Шинина</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Т.В</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 Москва: Дашков и К, 2018. — 342 c. — </w:t>
      </w:r>
      <w:proofErr w:type="spellStart"/>
      <w:r w:rsidRPr="00223DB6">
        <w:rPr>
          <w:rFonts w:ascii="Times New Roman" w:hAnsi="Times New Roman" w:cs="Times New Roman"/>
          <w:sz w:val="28"/>
          <w:szCs w:val="28"/>
        </w:rPr>
        <w:t>ISBN</w:t>
      </w:r>
      <w:proofErr w:type="spellEnd"/>
      <w:r w:rsidRPr="00223DB6">
        <w:rPr>
          <w:rFonts w:ascii="Times New Roman" w:hAnsi="Times New Roman" w:cs="Times New Roman"/>
          <w:sz w:val="28"/>
          <w:szCs w:val="28"/>
        </w:rPr>
        <w:t xml:space="preserve"> 978-5-394-03091-8. — </w:t>
      </w:r>
      <w:r w:rsidR="007F2A59" w:rsidRPr="00223DB6">
        <w:rPr>
          <w:rFonts w:ascii="Times New Roman" w:hAnsi="Times New Roman" w:cs="Times New Roman"/>
          <w:sz w:val="28"/>
          <w:szCs w:val="28"/>
        </w:rPr>
        <w:t>Текст:</w:t>
      </w:r>
      <w:r w:rsidRPr="00223DB6">
        <w:rPr>
          <w:rFonts w:ascii="Times New Roman" w:hAnsi="Times New Roman" w:cs="Times New Roman"/>
          <w:sz w:val="28"/>
          <w:szCs w:val="28"/>
        </w:rPr>
        <w:t xml:space="preserve"> электронный // Электронно-библиотечная система </w:t>
      </w:r>
      <w:proofErr w:type="spellStart"/>
      <w:r w:rsidRPr="00223DB6">
        <w:rPr>
          <w:rFonts w:ascii="Times New Roman" w:hAnsi="Times New Roman" w:cs="Times New Roman"/>
          <w:sz w:val="28"/>
          <w:szCs w:val="28"/>
        </w:rPr>
        <w:t>IPR</w:t>
      </w:r>
      <w:proofErr w:type="spellEnd"/>
      <w:r w:rsidRPr="00223DB6">
        <w:rPr>
          <w:rFonts w:ascii="Times New Roman" w:hAnsi="Times New Roman" w:cs="Times New Roman"/>
          <w:sz w:val="28"/>
          <w:szCs w:val="28"/>
        </w:rPr>
        <w:t xml:space="preserve"> </w:t>
      </w:r>
      <w:proofErr w:type="spellStart"/>
      <w:r w:rsidR="007F2A59" w:rsidRPr="00223DB6">
        <w:rPr>
          <w:rFonts w:ascii="Times New Roman" w:hAnsi="Times New Roman" w:cs="Times New Roman"/>
          <w:sz w:val="28"/>
          <w:szCs w:val="28"/>
        </w:rPr>
        <w:t>BOOKS</w:t>
      </w:r>
      <w:proofErr w:type="spellEnd"/>
      <w:r w:rsidR="007F2A59" w:rsidRPr="00223DB6">
        <w:rPr>
          <w:rFonts w:ascii="Times New Roman" w:hAnsi="Times New Roman" w:cs="Times New Roman"/>
          <w:sz w:val="28"/>
          <w:szCs w:val="28"/>
        </w:rPr>
        <w:t>:</w:t>
      </w:r>
      <w:r w:rsidRPr="00223DB6">
        <w:rPr>
          <w:rFonts w:ascii="Times New Roman" w:hAnsi="Times New Roman" w:cs="Times New Roman"/>
          <w:sz w:val="28"/>
          <w:szCs w:val="28"/>
        </w:rPr>
        <w:t xml:space="preserve"> [сайт]. — URL: </w:t>
      </w:r>
      <w:r w:rsidRPr="009D0C88">
        <w:rPr>
          <w:rFonts w:ascii="Times New Roman" w:hAnsi="Times New Roman" w:cs="Times New Roman"/>
          <w:sz w:val="28"/>
          <w:szCs w:val="28"/>
        </w:rPr>
        <w:t>http://www.iprbookshop.ru/85708</w:t>
      </w:r>
      <w:r w:rsidRPr="00223DB6">
        <w:rPr>
          <w:rFonts w:ascii="Times New Roman" w:hAnsi="Times New Roman" w:cs="Times New Roman"/>
          <w:sz w:val="28"/>
          <w:szCs w:val="28"/>
        </w:rPr>
        <w:t>.</w:t>
      </w:r>
    </w:p>
    <w:p w14:paraId="53076825" w14:textId="3E605D80" w:rsidR="008E018B" w:rsidRPr="00223DB6" w:rsidRDefault="008E018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 Яхьяева </w:t>
      </w:r>
      <w:proofErr w:type="spellStart"/>
      <w:r w:rsidRPr="00223DB6">
        <w:rPr>
          <w:rFonts w:ascii="Times New Roman" w:hAnsi="Times New Roman" w:cs="Times New Roman"/>
          <w:sz w:val="28"/>
          <w:szCs w:val="28"/>
        </w:rPr>
        <w:t>А.Х</w:t>
      </w:r>
      <w:proofErr w:type="spellEnd"/>
      <w:r w:rsidRPr="00223DB6">
        <w:rPr>
          <w:rFonts w:ascii="Times New Roman" w:hAnsi="Times New Roman" w:cs="Times New Roman"/>
          <w:sz w:val="28"/>
          <w:szCs w:val="28"/>
        </w:rPr>
        <w:t xml:space="preserve">. Семья как фактор развития личности ребенка. В сборнике: Семья: проблемы </w:t>
      </w:r>
      <w:proofErr w:type="spellStart"/>
      <w:r w:rsidRPr="00223DB6">
        <w:rPr>
          <w:rFonts w:ascii="Times New Roman" w:hAnsi="Times New Roman" w:cs="Times New Roman"/>
          <w:sz w:val="28"/>
          <w:szCs w:val="28"/>
        </w:rPr>
        <w:t>межинституционального</w:t>
      </w:r>
      <w:proofErr w:type="spellEnd"/>
      <w:r w:rsidRPr="00223DB6">
        <w:rPr>
          <w:rFonts w:ascii="Times New Roman" w:hAnsi="Times New Roman" w:cs="Times New Roman"/>
          <w:sz w:val="28"/>
          <w:szCs w:val="28"/>
        </w:rPr>
        <w:t xml:space="preserve"> взаимодействия в современном мире. Материалы Всероссийской научно-практической конференции с международным участием. ФГБОУ ВО «Чеченский государственный педагогический университет». 2017. С. 395-400.</w:t>
      </w:r>
    </w:p>
    <w:p w14:paraId="77883F8A" w14:textId="77777777" w:rsidR="009D0C88" w:rsidRDefault="009D0C88" w:rsidP="00487599">
      <w:pPr>
        <w:spacing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5E333EF6" w14:textId="3E0F99B3" w:rsidR="00080807" w:rsidRPr="00223DB6" w:rsidRDefault="00080807"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–316.6</w:t>
      </w:r>
    </w:p>
    <w:p w14:paraId="364D7EA7" w14:textId="77777777" w:rsidR="009E7D3F" w:rsidRDefault="009E7D3F" w:rsidP="00487599">
      <w:pPr>
        <w:spacing w:after="0" w:line="240" w:lineRule="auto"/>
        <w:jc w:val="center"/>
        <w:rPr>
          <w:rFonts w:ascii="Times New Roman" w:hAnsi="Times New Roman" w:cs="Times New Roman"/>
          <w:b/>
          <w:sz w:val="28"/>
          <w:szCs w:val="28"/>
        </w:rPr>
      </w:pPr>
    </w:p>
    <w:p w14:paraId="670D07EF" w14:textId="11EFC461" w:rsidR="009D0C88" w:rsidRDefault="0008080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ПРОБЛЕМА ФОРМИРОВАНИЯ ПАТРИОТИЧЕСКОГО </w:t>
      </w:r>
    </w:p>
    <w:p w14:paraId="6E12E099" w14:textId="358FC1DD" w:rsidR="00080807" w:rsidRPr="00223DB6" w:rsidRDefault="0008080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СОЗНАНИЯ ЛИЧНОСТИ</w:t>
      </w:r>
    </w:p>
    <w:p w14:paraId="653F4DEF" w14:textId="77777777" w:rsidR="00080807" w:rsidRPr="00223DB6" w:rsidRDefault="00080807" w:rsidP="00487599">
      <w:pPr>
        <w:spacing w:after="0" w:line="240" w:lineRule="auto"/>
        <w:ind w:firstLine="567"/>
        <w:rPr>
          <w:rFonts w:ascii="Times New Roman" w:hAnsi="Times New Roman" w:cs="Times New Roman"/>
          <w:b/>
          <w:sz w:val="28"/>
          <w:szCs w:val="28"/>
        </w:rPr>
      </w:pPr>
    </w:p>
    <w:p w14:paraId="489DA982" w14:textId="7A29F63D" w:rsidR="008430A1" w:rsidRPr="00223DB6" w:rsidRDefault="00080807"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Саматеева</w:t>
      </w:r>
      <w:proofErr w:type="spellEnd"/>
      <w:r w:rsidRPr="00223DB6">
        <w:rPr>
          <w:rFonts w:ascii="Times New Roman" w:hAnsi="Times New Roman" w:cs="Times New Roman"/>
          <w:b/>
          <w:i/>
          <w:sz w:val="28"/>
          <w:szCs w:val="28"/>
        </w:rPr>
        <w:t xml:space="preserve"> Марина </w:t>
      </w:r>
      <w:proofErr w:type="spellStart"/>
      <w:r w:rsidRPr="00223DB6">
        <w:rPr>
          <w:rFonts w:ascii="Times New Roman" w:hAnsi="Times New Roman" w:cs="Times New Roman"/>
          <w:b/>
          <w:i/>
          <w:sz w:val="28"/>
          <w:szCs w:val="28"/>
        </w:rPr>
        <w:t>Зоркаевна</w:t>
      </w:r>
      <w:proofErr w:type="spellEnd"/>
      <w:r w:rsidRPr="00223DB6">
        <w:rPr>
          <w:rFonts w:ascii="Times New Roman" w:hAnsi="Times New Roman" w:cs="Times New Roman"/>
          <w:b/>
          <w:i/>
          <w:sz w:val="28"/>
          <w:szCs w:val="28"/>
        </w:rPr>
        <w:t>,</w:t>
      </w:r>
    </w:p>
    <w:p w14:paraId="42B8D2D3" w14:textId="4D0F6D55" w:rsidR="00080807" w:rsidRPr="00223DB6" w:rsidRDefault="009D0C88"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А</w:t>
      </w:r>
      <w:r w:rsidR="00080807" w:rsidRPr="00223DB6">
        <w:rPr>
          <w:rFonts w:ascii="Times New Roman" w:hAnsi="Times New Roman" w:cs="Times New Roman"/>
          <w:i/>
          <w:sz w:val="28"/>
          <w:szCs w:val="28"/>
        </w:rPr>
        <w:t>спирант</w:t>
      </w:r>
      <w:r>
        <w:rPr>
          <w:rFonts w:ascii="Times New Roman" w:hAnsi="Times New Roman" w:cs="Times New Roman"/>
          <w:i/>
          <w:sz w:val="28"/>
          <w:szCs w:val="28"/>
        </w:rPr>
        <w:t xml:space="preserve"> </w:t>
      </w:r>
      <w:r w:rsidR="00080807" w:rsidRPr="00223DB6">
        <w:rPr>
          <w:rFonts w:ascii="Times New Roman" w:hAnsi="Times New Roman" w:cs="Times New Roman"/>
          <w:i/>
          <w:sz w:val="28"/>
          <w:szCs w:val="28"/>
        </w:rPr>
        <w:t>каф</w:t>
      </w:r>
      <w:r w:rsidR="007F2A59" w:rsidRPr="00223DB6">
        <w:rPr>
          <w:rFonts w:ascii="Times New Roman" w:hAnsi="Times New Roman" w:cs="Times New Roman"/>
          <w:i/>
          <w:sz w:val="28"/>
          <w:szCs w:val="28"/>
        </w:rPr>
        <w:t>едры педагогики и психологии</w:t>
      </w:r>
    </w:p>
    <w:p w14:paraId="2C3975A0" w14:textId="77777777" w:rsidR="009D0C88" w:rsidRDefault="00080807"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ГБОУ</w:t>
      </w:r>
      <w:proofErr w:type="spellEnd"/>
      <w:r w:rsidRPr="00223DB6">
        <w:rPr>
          <w:rFonts w:ascii="Times New Roman" w:hAnsi="Times New Roman" w:cs="Times New Roman"/>
          <w:i/>
          <w:sz w:val="28"/>
          <w:szCs w:val="28"/>
        </w:rPr>
        <w:t xml:space="preserve"> ВПО «Северо-Осетинский</w:t>
      </w:r>
      <w:r w:rsidR="009D0C88">
        <w:rPr>
          <w:rFonts w:ascii="Times New Roman" w:hAnsi="Times New Roman" w:cs="Times New Roman"/>
          <w:i/>
          <w:sz w:val="28"/>
          <w:szCs w:val="28"/>
        </w:rPr>
        <w:t xml:space="preserve"> </w:t>
      </w:r>
      <w:r w:rsidRPr="00223DB6">
        <w:rPr>
          <w:rFonts w:ascii="Times New Roman" w:hAnsi="Times New Roman" w:cs="Times New Roman"/>
          <w:i/>
          <w:sz w:val="28"/>
          <w:szCs w:val="28"/>
        </w:rPr>
        <w:t xml:space="preserve">государственный </w:t>
      </w:r>
    </w:p>
    <w:p w14:paraId="7C7F9082" w14:textId="77777777" w:rsidR="009D0C88" w:rsidRDefault="009D0C88" w:rsidP="00487599">
      <w:pPr>
        <w:spacing w:after="0" w:line="240" w:lineRule="auto"/>
        <w:ind w:firstLine="567"/>
        <w:jc w:val="right"/>
        <w:rPr>
          <w:rFonts w:ascii="Times New Roman" w:hAnsi="Times New Roman" w:cs="Times New Roman"/>
          <w:i/>
          <w:sz w:val="28"/>
          <w:szCs w:val="28"/>
        </w:rPr>
      </w:pPr>
      <w:r>
        <w:rPr>
          <w:rFonts w:ascii="Times New Roman" w:hAnsi="Times New Roman" w:cs="Times New Roman"/>
          <w:i/>
          <w:sz w:val="28"/>
          <w:szCs w:val="28"/>
        </w:rPr>
        <w:t xml:space="preserve">педагогический </w:t>
      </w:r>
      <w:r w:rsidR="00080807" w:rsidRPr="00223DB6">
        <w:rPr>
          <w:rFonts w:ascii="Times New Roman" w:hAnsi="Times New Roman" w:cs="Times New Roman"/>
          <w:i/>
          <w:sz w:val="28"/>
          <w:szCs w:val="28"/>
        </w:rPr>
        <w:t xml:space="preserve">институт», </w:t>
      </w:r>
    </w:p>
    <w:p w14:paraId="57D6AFE5" w14:textId="37C7891F" w:rsidR="00080807" w:rsidRPr="00223DB6" w:rsidRDefault="00080807"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Владикавказ</w:t>
      </w:r>
      <w:r w:rsidR="009D0C88">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samateeva</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yandex</w:t>
      </w:r>
      <w:proofErr w:type="spellEnd"/>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59AE46CB" w14:textId="77777777" w:rsidR="009D0C88" w:rsidRDefault="009D0C88" w:rsidP="00487599">
      <w:pPr>
        <w:spacing w:after="0" w:line="240" w:lineRule="auto"/>
        <w:ind w:firstLine="567"/>
        <w:jc w:val="both"/>
        <w:rPr>
          <w:rFonts w:ascii="Times New Roman" w:hAnsi="Times New Roman" w:cs="Times New Roman"/>
          <w:b/>
          <w:i/>
          <w:sz w:val="28"/>
          <w:szCs w:val="28"/>
        </w:rPr>
      </w:pPr>
    </w:p>
    <w:p w14:paraId="6226C05A" w14:textId="7CE43410" w:rsidR="00080807" w:rsidRPr="00223DB6" w:rsidRDefault="00080807"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w:t>
      </w:r>
      <w:r w:rsidR="008430A1" w:rsidRPr="00223DB6">
        <w:rPr>
          <w:rFonts w:ascii="Times New Roman" w:hAnsi="Times New Roman" w:cs="Times New Roman"/>
          <w:b/>
          <w:i/>
          <w:sz w:val="28"/>
          <w:szCs w:val="28"/>
        </w:rPr>
        <w:t xml:space="preserve">я. </w:t>
      </w:r>
      <w:r w:rsidR="008430A1" w:rsidRPr="00223DB6">
        <w:rPr>
          <w:rFonts w:ascii="Times New Roman" w:hAnsi="Times New Roman" w:cs="Times New Roman"/>
          <w:i/>
          <w:sz w:val="28"/>
          <w:szCs w:val="28"/>
        </w:rPr>
        <w:t>В</w:t>
      </w:r>
      <w:r w:rsidRPr="00223DB6">
        <w:rPr>
          <w:rFonts w:ascii="Times New Roman" w:hAnsi="Times New Roman" w:cs="Times New Roman"/>
          <w:i/>
          <w:sz w:val="28"/>
          <w:szCs w:val="28"/>
        </w:rPr>
        <w:t xml:space="preserve"> данной статье рассматривается проблема формирования патриотического сознания личности. Проанализированы мысли видных ученых о феномене патриотизма. Рассмотрены основные компоненты патриотизма.</w:t>
      </w:r>
    </w:p>
    <w:p w14:paraId="03AE2693" w14:textId="77777777" w:rsidR="00080807" w:rsidRPr="00223DB6" w:rsidRDefault="00080807"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патриотизм, сознание, личность, формирование, младший школьный возраст.</w:t>
      </w:r>
    </w:p>
    <w:p w14:paraId="4B0A7BC4" w14:textId="77777777" w:rsidR="00080807" w:rsidRPr="00223DB6" w:rsidRDefault="00080807" w:rsidP="00487599">
      <w:pPr>
        <w:spacing w:after="0" w:line="240" w:lineRule="auto"/>
        <w:ind w:firstLine="567"/>
        <w:jc w:val="both"/>
        <w:rPr>
          <w:rFonts w:ascii="Times New Roman" w:hAnsi="Times New Roman" w:cs="Times New Roman"/>
          <w:sz w:val="28"/>
          <w:szCs w:val="28"/>
        </w:rPr>
      </w:pPr>
    </w:p>
    <w:p w14:paraId="76F791DF" w14:textId="77777777" w:rsidR="009D0C88" w:rsidRDefault="00080807"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PROBLEM OF FORMING A PATRIOTIC </w:t>
      </w:r>
    </w:p>
    <w:p w14:paraId="6C3AE80A" w14:textId="2451F382" w:rsidR="00080807" w:rsidRPr="00223DB6" w:rsidRDefault="00080807"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CONSCIOUSNESS OF THE INDIVIDUAL</w:t>
      </w:r>
    </w:p>
    <w:p w14:paraId="2AE4BFAB" w14:textId="77777777" w:rsidR="00080807" w:rsidRPr="00223DB6" w:rsidRDefault="00080807" w:rsidP="00487599">
      <w:pPr>
        <w:spacing w:after="0" w:line="240" w:lineRule="auto"/>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                                                                                    </w:t>
      </w:r>
    </w:p>
    <w:p w14:paraId="2499DCAA" w14:textId="12A41B70" w:rsidR="008430A1" w:rsidRPr="00223DB6" w:rsidRDefault="00080807" w:rsidP="00487599">
      <w:pPr>
        <w:spacing w:after="0" w:line="240" w:lineRule="auto"/>
        <w:ind w:firstLine="567"/>
        <w:jc w:val="right"/>
        <w:rPr>
          <w:rFonts w:ascii="Times New Roman" w:hAnsi="Times New Roman" w:cs="Times New Roman"/>
          <w:b/>
          <w:i/>
          <w:sz w:val="28"/>
          <w:szCs w:val="28"/>
          <w:lang w:val="en-US"/>
        </w:rPr>
      </w:pPr>
      <w:r w:rsidRPr="00223DB6">
        <w:rPr>
          <w:rFonts w:ascii="Times New Roman" w:hAnsi="Times New Roman" w:cs="Times New Roman"/>
          <w:b/>
          <w:i/>
          <w:sz w:val="28"/>
          <w:szCs w:val="28"/>
          <w:lang w:val="en-US"/>
        </w:rPr>
        <w:t xml:space="preserve">Marina Z. </w:t>
      </w:r>
      <w:proofErr w:type="spellStart"/>
      <w:r w:rsidR="007F2A59" w:rsidRPr="00223DB6">
        <w:rPr>
          <w:rFonts w:ascii="Times New Roman" w:hAnsi="Times New Roman" w:cs="Times New Roman"/>
          <w:b/>
          <w:i/>
          <w:sz w:val="28"/>
          <w:szCs w:val="28"/>
          <w:lang w:val="en-US"/>
        </w:rPr>
        <w:t>Samateeva</w:t>
      </w:r>
      <w:proofErr w:type="spellEnd"/>
      <w:r w:rsidR="007F2A59" w:rsidRPr="00223DB6">
        <w:rPr>
          <w:rFonts w:ascii="Times New Roman" w:hAnsi="Times New Roman" w:cs="Times New Roman"/>
          <w:b/>
          <w:i/>
          <w:sz w:val="28"/>
          <w:szCs w:val="28"/>
          <w:lang w:val="en-US"/>
        </w:rPr>
        <w:t>,</w:t>
      </w:r>
    </w:p>
    <w:p w14:paraId="273524C8" w14:textId="33783B35" w:rsidR="009D0C88" w:rsidRDefault="007F2A59"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Post</w:t>
      </w:r>
      <w:r w:rsidR="00080807" w:rsidRPr="00223DB6">
        <w:rPr>
          <w:rFonts w:ascii="Times New Roman" w:hAnsi="Times New Roman" w:cs="Times New Roman"/>
          <w:i/>
          <w:sz w:val="28"/>
          <w:szCs w:val="28"/>
          <w:lang w:val="en-US"/>
        </w:rPr>
        <w:t>-</w:t>
      </w:r>
      <w:proofErr w:type="spellStart"/>
      <w:r w:rsidR="00080807" w:rsidRPr="00223DB6">
        <w:rPr>
          <w:rFonts w:ascii="Times New Roman" w:hAnsi="Times New Roman" w:cs="Times New Roman"/>
          <w:i/>
          <w:sz w:val="28"/>
          <w:szCs w:val="28"/>
          <w:lang w:val="en-US"/>
        </w:rPr>
        <w:t>GraduateStudent</w:t>
      </w:r>
      <w:proofErr w:type="spellEnd"/>
      <w:r w:rsidR="00080807" w:rsidRPr="00223DB6">
        <w:rPr>
          <w:rFonts w:ascii="Times New Roman" w:hAnsi="Times New Roman" w:cs="Times New Roman"/>
          <w:i/>
          <w:sz w:val="28"/>
          <w:szCs w:val="28"/>
          <w:lang w:val="en-US"/>
        </w:rPr>
        <w:t xml:space="preserve"> of the </w:t>
      </w:r>
      <w:proofErr w:type="spellStart"/>
      <w:r w:rsidR="00080807" w:rsidRPr="00223DB6">
        <w:rPr>
          <w:rFonts w:ascii="Times New Roman" w:hAnsi="Times New Roman" w:cs="Times New Roman"/>
          <w:i/>
          <w:sz w:val="28"/>
          <w:szCs w:val="28"/>
          <w:lang w:val="en-US"/>
        </w:rPr>
        <w:t>Deparment</w:t>
      </w:r>
      <w:proofErr w:type="spellEnd"/>
      <w:r w:rsidR="00080807" w:rsidRPr="00223DB6">
        <w:rPr>
          <w:rFonts w:ascii="Times New Roman" w:hAnsi="Times New Roman" w:cs="Times New Roman"/>
          <w:i/>
          <w:sz w:val="28"/>
          <w:szCs w:val="28"/>
          <w:lang w:val="en-US"/>
        </w:rPr>
        <w:t xml:space="preserve"> of Pedagogy</w:t>
      </w:r>
      <w:r w:rsidR="009D0C88" w:rsidRPr="009D0C88">
        <w:rPr>
          <w:rFonts w:ascii="Times New Roman" w:hAnsi="Times New Roman" w:cs="Times New Roman"/>
          <w:i/>
          <w:sz w:val="28"/>
          <w:szCs w:val="28"/>
          <w:lang w:val="en-US"/>
        </w:rPr>
        <w:t xml:space="preserve"> </w:t>
      </w:r>
      <w:r w:rsidR="00080807" w:rsidRPr="00223DB6">
        <w:rPr>
          <w:rFonts w:ascii="Times New Roman" w:hAnsi="Times New Roman" w:cs="Times New Roman"/>
          <w:i/>
          <w:sz w:val="28"/>
          <w:szCs w:val="28"/>
          <w:lang w:val="en-US"/>
        </w:rPr>
        <w:t xml:space="preserve">and Psychology, </w:t>
      </w:r>
    </w:p>
    <w:p w14:paraId="3A4AF5AB" w14:textId="77777777" w:rsidR="009D0C88" w:rsidRDefault="0008080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North Ossetian State Pedagogical</w:t>
      </w:r>
      <w:r w:rsidR="009D0C88" w:rsidRPr="009D0C88">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Institure</w:t>
      </w:r>
      <w:proofErr w:type="spellEnd"/>
      <w:r w:rsidRPr="00223DB6">
        <w:rPr>
          <w:rFonts w:ascii="Times New Roman" w:hAnsi="Times New Roman" w:cs="Times New Roman"/>
          <w:i/>
          <w:sz w:val="28"/>
          <w:szCs w:val="28"/>
          <w:lang w:val="en-US"/>
        </w:rPr>
        <w:t xml:space="preserve">, </w:t>
      </w:r>
    </w:p>
    <w:p w14:paraId="41AD211F" w14:textId="2D53237B" w:rsidR="00080807" w:rsidRPr="00223DB6" w:rsidRDefault="00080807"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Vladikavkaz</w:t>
      </w:r>
      <w:r w:rsidR="009D0C88" w:rsidRPr="009D0C88">
        <w:rPr>
          <w:rFonts w:ascii="Times New Roman" w:hAnsi="Times New Roman" w:cs="Times New Roman"/>
          <w:i/>
          <w:sz w:val="28"/>
          <w:szCs w:val="28"/>
          <w:lang w:val="en-US"/>
        </w:rPr>
        <w:t xml:space="preserve">, </w:t>
      </w:r>
      <w:r w:rsidR="007F2A59" w:rsidRPr="00223DB6">
        <w:rPr>
          <w:rFonts w:ascii="Times New Roman" w:hAnsi="Times New Roman" w:cs="Times New Roman"/>
          <w:i/>
          <w:sz w:val="28"/>
          <w:szCs w:val="28"/>
          <w:lang w:val="en-US"/>
        </w:rPr>
        <w:t>E-mail: samateeva@yandex.ru</w:t>
      </w:r>
    </w:p>
    <w:p w14:paraId="29DC7BCD" w14:textId="77777777" w:rsidR="00080807" w:rsidRPr="00223DB6" w:rsidRDefault="00080807" w:rsidP="00487599">
      <w:pPr>
        <w:spacing w:after="0" w:line="240" w:lineRule="auto"/>
        <w:ind w:firstLine="567"/>
        <w:jc w:val="both"/>
        <w:rPr>
          <w:rFonts w:ascii="Times New Roman" w:hAnsi="Times New Roman" w:cs="Times New Roman"/>
          <w:i/>
          <w:sz w:val="28"/>
          <w:szCs w:val="28"/>
          <w:lang w:val="en-US"/>
        </w:rPr>
      </w:pPr>
    </w:p>
    <w:p w14:paraId="0A8643A3" w14:textId="77777777" w:rsidR="00080807" w:rsidRPr="00223DB6" w:rsidRDefault="00080807"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8430A1" w:rsidRPr="00223DB6">
        <w:rPr>
          <w:rFonts w:ascii="Times New Roman" w:hAnsi="Times New Roman" w:cs="Times New Roman"/>
          <w:b/>
          <w:i/>
          <w:sz w:val="28"/>
          <w:szCs w:val="28"/>
          <w:lang w:val="en-US"/>
        </w:rPr>
        <w:t xml:space="preserve">. </w:t>
      </w:r>
      <w:r w:rsidR="008430A1" w:rsidRPr="00223DB6">
        <w:rPr>
          <w:rFonts w:ascii="Times New Roman" w:hAnsi="Times New Roman" w:cs="Times New Roman"/>
          <w:i/>
          <w:sz w:val="28"/>
          <w:szCs w:val="28"/>
          <w:lang w:val="en-US"/>
        </w:rPr>
        <w:t>T</w:t>
      </w:r>
      <w:r w:rsidRPr="00223DB6">
        <w:rPr>
          <w:rFonts w:ascii="Times New Roman" w:hAnsi="Times New Roman" w:cs="Times New Roman"/>
          <w:i/>
          <w:sz w:val="28"/>
          <w:szCs w:val="28"/>
          <w:lang w:val="en-US"/>
        </w:rPr>
        <w:t>his article deals with the problem of the formation of patriotic consciousness of the individual. The thoughts of prominent scientists on the phenomenon of patriotism are analyzed. The main components of patriotism are considered.</w:t>
      </w:r>
    </w:p>
    <w:p w14:paraId="5BDD87B9" w14:textId="77777777" w:rsidR="00080807" w:rsidRPr="00223DB6" w:rsidRDefault="00080807" w:rsidP="00487599">
      <w:pPr>
        <w:spacing w:after="0" w:line="240" w:lineRule="auto"/>
        <w:ind w:firstLine="567"/>
        <w:jc w:val="both"/>
        <w:rPr>
          <w:rFonts w:ascii="Times New Roman" w:hAnsi="Times New Roman" w:cs="Times New Roman"/>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patriotism, consciousness, personality, formation, p</w:t>
      </w:r>
      <w:r w:rsidRPr="00223DB6">
        <w:rPr>
          <w:rFonts w:ascii="Times New Roman" w:hAnsi="Times New Roman" w:cs="Times New Roman"/>
          <w:sz w:val="28"/>
          <w:szCs w:val="28"/>
          <w:lang w:val="en-US"/>
        </w:rPr>
        <w:t>rimary school age.</w:t>
      </w:r>
    </w:p>
    <w:p w14:paraId="2C9F3C9F" w14:textId="77777777" w:rsidR="009D0C88" w:rsidRPr="00EB1CDF" w:rsidRDefault="009D0C88" w:rsidP="00487599">
      <w:pPr>
        <w:spacing w:after="0" w:line="240" w:lineRule="auto"/>
        <w:ind w:firstLine="567"/>
        <w:jc w:val="both"/>
        <w:rPr>
          <w:rFonts w:ascii="Times New Roman" w:hAnsi="Times New Roman" w:cs="Times New Roman"/>
          <w:sz w:val="28"/>
          <w:szCs w:val="28"/>
          <w:lang w:val="en-US"/>
        </w:rPr>
      </w:pPr>
    </w:p>
    <w:p w14:paraId="5CACB74C" w14:textId="6984F45B"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современном этапе проблема формирования патриотического сознания личности в силу ее потенциальной значимости в социуме, является одним из актуальных и важных аспектов.</w:t>
      </w:r>
    </w:p>
    <w:p w14:paraId="6900B872"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 формированием патриотического сознания понимается постепенное и неуклонное становление личности в любви к своей Родине. Патриотизм выступает как нравственный принцип, интерактивное качество личности, то есть как целостный феномен, характеризирующий как симбиоз его социальных и индивидуальных аспектов.</w:t>
      </w:r>
    </w:p>
    <w:p w14:paraId="5BB0E573"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Проблемы патриотического сознания находили свое отражение и рассматривались в </w:t>
      </w:r>
      <w:r w:rsidR="007F2A59" w:rsidRPr="00223DB6">
        <w:rPr>
          <w:rFonts w:ascii="Times New Roman" w:hAnsi="Times New Roman" w:cs="Times New Roman"/>
          <w:sz w:val="28"/>
          <w:szCs w:val="28"/>
        </w:rPr>
        <w:t>трудах видных</w:t>
      </w:r>
      <w:r w:rsidRPr="00223DB6">
        <w:rPr>
          <w:rFonts w:ascii="Times New Roman" w:hAnsi="Times New Roman" w:cs="Times New Roman"/>
          <w:sz w:val="28"/>
          <w:szCs w:val="28"/>
        </w:rPr>
        <w:t xml:space="preserve"> отечественных мыслителей: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Бердяева, </w:t>
      </w:r>
      <w:proofErr w:type="spellStart"/>
      <w:r w:rsidRPr="00223DB6">
        <w:rPr>
          <w:rFonts w:ascii="Times New Roman" w:hAnsi="Times New Roman" w:cs="Times New Roman"/>
          <w:sz w:val="28"/>
          <w:szCs w:val="28"/>
        </w:rPr>
        <w:lastRenderedPageBreak/>
        <w:t>С.Г</w:t>
      </w:r>
      <w:proofErr w:type="spellEnd"/>
      <w:r w:rsidRPr="00223DB6">
        <w:rPr>
          <w:rFonts w:ascii="Times New Roman" w:hAnsi="Times New Roman" w:cs="Times New Roman"/>
          <w:sz w:val="28"/>
          <w:szCs w:val="28"/>
        </w:rPr>
        <w:t xml:space="preserve">. Булгакова,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Герцена, </w:t>
      </w:r>
      <w:proofErr w:type="spellStart"/>
      <w:r w:rsidRPr="00223DB6">
        <w:rPr>
          <w:rFonts w:ascii="Times New Roman" w:hAnsi="Times New Roman" w:cs="Times New Roman"/>
          <w:sz w:val="28"/>
          <w:szCs w:val="28"/>
        </w:rPr>
        <w:t>Н.Л</w:t>
      </w:r>
      <w:proofErr w:type="spellEnd"/>
      <w:r w:rsidRPr="00223DB6">
        <w:rPr>
          <w:rFonts w:ascii="Times New Roman" w:hAnsi="Times New Roman" w:cs="Times New Roman"/>
          <w:sz w:val="28"/>
          <w:szCs w:val="28"/>
        </w:rPr>
        <w:t xml:space="preserve">. Данилевского, </w:t>
      </w:r>
      <w:proofErr w:type="spellStart"/>
      <w:r w:rsidRPr="00223DB6">
        <w:rPr>
          <w:rFonts w:ascii="Times New Roman" w:hAnsi="Times New Roman" w:cs="Times New Roman"/>
          <w:sz w:val="28"/>
          <w:szCs w:val="28"/>
        </w:rPr>
        <w:t>И.А</w:t>
      </w:r>
      <w:proofErr w:type="spellEnd"/>
      <w:r w:rsidRPr="00223DB6">
        <w:rPr>
          <w:rFonts w:ascii="Times New Roman" w:hAnsi="Times New Roman" w:cs="Times New Roman"/>
          <w:sz w:val="28"/>
          <w:szCs w:val="28"/>
        </w:rPr>
        <w:t xml:space="preserve">. Ильина, </w:t>
      </w:r>
      <w:proofErr w:type="spellStart"/>
      <w:r w:rsidRPr="00223DB6">
        <w:rPr>
          <w:rFonts w:ascii="Times New Roman" w:hAnsi="Times New Roman" w:cs="Times New Roman"/>
          <w:sz w:val="28"/>
          <w:szCs w:val="28"/>
        </w:rPr>
        <w:t>Л.П</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Карсавина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В.С</w:t>
      </w:r>
      <w:proofErr w:type="spellEnd"/>
      <w:r w:rsidRPr="00223DB6">
        <w:rPr>
          <w:rFonts w:ascii="Times New Roman" w:hAnsi="Times New Roman" w:cs="Times New Roman"/>
          <w:sz w:val="28"/>
          <w:szCs w:val="28"/>
        </w:rPr>
        <w:t xml:space="preserve">. Соловьева, </w:t>
      </w:r>
      <w:proofErr w:type="spellStart"/>
      <w:r w:rsidRPr="00223DB6">
        <w:rPr>
          <w:rFonts w:ascii="Times New Roman" w:hAnsi="Times New Roman" w:cs="Times New Roman"/>
          <w:sz w:val="28"/>
          <w:szCs w:val="28"/>
        </w:rPr>
        <w:t>Л.Н</w:t>
      </w:r>
      <w:proofErr w:type="spellEnd"/>
      <w:r w:rsidRPr="00223DB6">
        <w:rPr>
          <w:rFonts w:ascii="Times New Roman" w:hAnsi="Times New Roman" w:cs="Times New Roman"/>
          <w:sz w:val="28"/>
          <w:szCs w:val="28"/>
        </w:rPr>
        <w:t xml:space="preserve">. Толстого, </w:t>
      </w:r>
      <w:proofErr w:type="spellStart"/>
      <w:r w:rsidRPr="00223DB6">
        <w:rPr>
          <w:rFonts w:ascii="Times New Roman" w:hAnsi="Times New Roman" w:cs="Times New Roman"/>
          <w:sz w:val="28"/>
          <w:szCs w:val="28"/>
        </w:rPr>
        <w:t>Н.С</w:t>
      </w:r>
      <w:proofErr w:type="spellEnd"/>
      <w:r w:rsidRPr="00223DB6">
        <w:rPr>
          <w:rFonts w:ascii="Times New Roman" w:hAnsi="Times New Roman" w:cs="Times New Roman"/>
          <w:sz w:val="28"/>
          <w:szCs w:val="28"/>
        </w:rPr>
        <w:t xml:space="preserve">. Трубецкого, </w:t>
      </w:r>
      <w:proofErr w:type="spellStart"/>
      <w:r w:rsidRPr="00223DB6">
        <w:rPr>
          <w:rFonts w:ascii="Times New Roman" w:hAnsi="Times New Roman" w:cs="Times New Roman"/>
          <w:sz w:val="28"/>
          <w:szCs w:val="28"/>
        </w:rPr>
        <w:t>Н.Г</w:t>
      </w:r>
      <w:proofErr w:type="spellEnd"/>
      <w:r w:rsidRPr="00223DB6">
        <w:rPr>
          <w:rFonts w:ascii="Times New Roman" w:hAnsi="Times New Roman" w:cs="Times New Roman"/>
          <w:sz w:val="28"/>
          <w:szCs w:val="28"/>
        </w:rPr>
        <w:t>. Чернышевского и других.</w:t>
      </w:r>
    </w:p>
    <w:p w14:paraId="2C5F462B"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Современные исследователи также внесли определенный вклад в изучение аспектов феномена патриотизма. Роль духовности, гуманности, этнического, религиозного и других факторов культуры в формировании патриотизма проанализирована в научных трудах </w:t>
      </w:r>
      <w:proofErr w:type="spellStart"/>
      <w:r w:rsidRPr="00223DB6">
        <w:rPr>
          <w:rFonts w:ascii="Times New Roman" w:hAnsi="Times New Roman" w:cs="Times New Roman"/>
          <w:sz w:val="28"/>
          <w:szCs w:val="28"/>
        </w:rPr>
        <w:t>В.М</w:t>
      </w:r>
      <w:proofErr w:type="spellEnd"/>
      <w:r w:rsidRPr="00223DB6">
        <w:rPr>
          <w:rFonts w:ascii="Times New Roman" w:hAnsi="Times New Roman" w:cs="Times New Roman"/>
          <w:sz w:val="28"/>
          <w:szCs w:val="28"/>
        </w:rPr>
        <w:t xml:space="preserve">. Андреева, А.В. Кузнецовой,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Ахпезера</w:t>
      </w:r>
      <w:proofErr w:type="spellEnd"/>
      <w:r w:rsidRPr="00223DB6">
        <w:rPr>
          <w:rFonts w:ascii="Times New Roman" w:hAnsi="Times New Roman" w:cs="Times New Roman"/>
          <w:sz w:val="28"/>
          <w:szCs w:val="28"/>
        </w:rPr>
        <w:t xml:space="preserve">, И. В, Баевой, </w:t>
      </w:r>
      <w:proofErr w:type="spellStart"/>
      <w:r w:rsidRPr="00223DB6">
        <w:rPr>
          <w:rFonts w:ascii="Times New Roman" w:hAnsi="Times New Roman" w:cs="Times New Roman"/>
          <w:sz w:val="28"/>
          <w:szCs w:val="28"/>
        </w:rPr>
        <w:t>М.И</w:t>
      </w:r>
      <w:proofErr w:type="spellEnd"/>
      <w:r w:rsidRPr="00223DB6">
        <w:rPr>
          <w:rFonts w:ascii="Times New Roman" w:hAnsi="Times New Roman" w:cs="Times New Roman"/>
          <w:sz w:val="28"/>
          <w:szCs w:val="28"/>
        </w:rPr>
        <w:t xml:space="preserve">. Билалова, </w:t>
      </w:r>
      <w:proofErr w:type="spellStart"/>
      <w:r w:rsidRPr="00223DB6">
        <w:rPr>
          <w:rFonts w:ascii="Times New Roman" w:hAnsi="Times New Roman" w:cs="Times New Roman"/>
          <w:sz w:val="28"/>
          <w:szCs w:val="28"/>
        </w:rPr>
        <w:t>Ю.В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Бромлея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З.Т</w:t>
      </w:r>
      <w:proofErr w:type="spellEnd"/>
      <w:r w:rsidRPr="00223DB6">
        <w:rPr>
          <w:rFonts w:ascii="Times New Roman" w:hAnsi="Times New Roman" w:cs="Times New Roman"/>
          <w:sz w:val="28"/>
          <w:szCs w:val="28"/>
        </w:rPr>
        <w:t xml:space="preserve">. Гасанова, </w:t>
      </w:r>
      <w:proofErr w:type="spellStart"/>
      <w:r w:rsidRPr="00223DB6">
        <w:rPr>
          <w:rFonts w:ascii="Times New Roman" w:hAnsi="Times New Roman" w:cs="Times New Roman"/>
          <w:sz w:val="28"/>
          <w:szCs w:val="28"/>
        </w:rPr>
        <w:t>Л.М</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Гумелева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В.К</w:t>
      </w:r>
      <w:proofErr w:type="spellEnd"/>
      <w:r w:rsidRPr="00223DB6">
        <w:rPr>
          <w:rFonts w:ascii="Times New Roman" w:hAnsi="Times New Roman" w:cs="Times New Roman"/>
          <w:sz w:val="28"/>
          <w:szCs w:val="28"/>
        </w:rPr>
        <w:t xml:space="preserve">. Кузнецова, </w:t>
      </w:r>
      <w:proofErr w:type="spellStart"/>
      <w:r w:rsidRPr="00223DB6">
        <w:rPr>
          <w:rFonts w:ascii="Times New Roman" w:hAnsi="Times New Roman" w:cs="Times New Roman"/>
          <w:sz w:val="28"/>
          <w:szCs w:val="28"/>
        </w:rPr>
        <w:t>В.Т</w:t>
      </w:r>
      <w:proofErr w:type="spellEnd"/>
      <w:r w:rsidRPr="00223DB6">
        <w:rPr>
          <w:rFonts w:ascii="Times New Roman" w:hAnsi="Times New Roman" w:cs="Times New Roman"/>
          <w:sz w:val="28"/>
          <w:szCs w:val="28"/>
        </w:rPr>
        <w:t xml:space="preserve">. Лисовского, К. А. Юнусовой, </w:t>
      </w:r>
      <w:proofErr w:type="spellStart"/>
      <w:r w:rsidRPr="00223DB6">
        <w:rPr>
          <w:rFonts w:ascii="Times New Roman" w:hAnsi="Times New Roman" w:cs="Times New Roman"/>
          <w:sz w:val="28"/>
          <w:szCs w:val="28"/>
        </w:rPr>
        <w:t>В.В</w:t>
      </w:r>
      <w:proofErr w:type="spellEnd"/>
      <w:r w:rsidRPr="00223DB6">
        <w:rPr>
          <w:rFonts w:ascii="Times New Roman" w:hAnsi="Times New Roman" w:cs="Times New Roman"/>
          <w:sz w:val="28"/>
          <w:szCs w:val="28"/>
        </w:rPr>
        <w:t xml:space="preserve">. Макарова,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xml:space="preserve">. Панарина, </w:t>
      </w:r>
      <w:proofErr w:type="spellStart"/>
      <w:r w:rsidRPr="00223DB6">
        <w:rPr>
          <w:rFonts w:ascii="Times New Roman" w:hAnsi="Times New Roman" w:cs="Times New Roman"/>
          <w:sz w:val="28"/>
          <w:szCs w:val="28"/>
        </w:rPr>
        <w:t>Н.Ю</w:t>
      </w:r>
      <w:proofErr w:type="spellEnd"/>
      <w:r w:rsidRPr="00223DB6">
        <w:rPr>
          <w:rFonts w:ascii="Times New Roman" w:hAnsi="Times New Roman" w:cs="Times New Roman"/>
          <w:sz w:val="28"/>
          <w:szCs w:val="28"/>
        </w:rPr>
        <w:t>. Максимовой и других.</w:t>
      </w:r>
    </w:p>
    <w:p w14:paraId="5E13ADD8"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xml:space="preserve">. Абрамовой </w:t>
      </w:r>
      <w:r w:rsidR="007F2A59" w:rsidRPr="00223DB6">
        <w:rPr>
          <w:rFonts w:ascii="Times New Roman" w:hAnsi="Times New Roman" w:cs="Times New Roman"/>
          <w:sz w:val="28"/>
          <w:szCs w:val="28"/>
        </w:rPr>
        <w:t>«Патриотизм» — это</w:t>
      </w:r>
      <w:r w:rsidRPr="00223DB6">
        <w:rPr>
          <w:rFonts w:ascii="Times New Roman" w:hAnsi="Times New Roman" w:cs="Times New Roman"/>
          <w:sz w:val="28"/>
          <w:szCs w:val="28"/>
        </w:rPr>
        <w:t xml:space="preserve"> интегративное чувство личности, включающее патриотические знания, взгляды, убеждения, патриотические чувства, уважительное отношение к историческому прошлому и унаследованным от него традициям, стремление своей деятельностью способствовать расцвету Родины.  </w:t>
      </w:r>
    </w:p>
    <w:p w14:paraId="34012996" w14:textId="77777777"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Российский философ </w:t>
      </w:r>
      <w:proofErr w:type="spellStart"/>
      <w:r w:rsidRPr="00223DB6">
        <w:rPr>
          <w:rFonts w:ascii="Times New Roman" w:hAnsi="Times New Roman" w:cs="Times New Roman"/>
          <w:sz w:val="28"/>
          <w:szCs w:val="28"/>
        </w:rPr>
        <w:t>В.Ж</w:t>
      </w:r>
      <w:proofErr w:type="spellEnd"/>
      <w:r w:rsidRPr="00223DB6">
        <w:rPr>
          <w:rFonts w:ascii="Times New Roman" w:hAnsi="Times New Roman" w:cs="Times New Roman"/>
          <w:sz w:val="28"/>
          <w:szCs w:val="28"/>
        </w:rPr>
        <w:t>. Келье определяет «патриотизм», как чувство Родины, ощущение принадлежности к своей нации, то есть культуре, стремление активно способствовать ее прогрессу и процветанию.</w:t>
      </w:r>
    </w:p>
    <w:p w14:paraId="2BA52B79" w14:textId="77777777"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трудах </w:t>
      </w:r>
      <w:proofErr w:type="spellStart"/>
      <w:r w:rsidRPr="00223DB6">
        <w:rPr>
          <w:rFonts w:ascii="Times New Roman" w:hAnsi="Times New Roman" w:cs="Times New Roman"/>
          <w:sz w:val="28"/>
          <w:szCs w:val="28"/>
        </w:rPr>
        <w:t>А.С</w:t>
      </w:r>
      <w:proofErr w:type="spellEnd"/>
      <w:r w:rsidRPr="00223DB6">
        <w:rPr>
          <w:rFonts w:ascii="Times New Roman" w:hAnsi="Times New Roman" w:cs="Times New Roman"/>
          <w:sz w:val="28"/>
          <w:szCs w:val="28"/>
        </w:rPr>
        <w:t>. Макаренко «патриотизм» рассматривается как гордость за свое Отечество, его историю, свершения, стремление сделать свою страну краше, богаче и счастливее.</w:t>
      </w:r>
    </w:p>
    <w:p w14:paraId="7A817B79" w14:textId="77777777"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научных работах Т. Ф. Харламова, «патриотизм» рассматривается как взаимосвязанная совокупность нравственных чувств и черт поведения, включающую любовь к Родине, следование и умножение традиций своего народа, бережное отношение к историческим памятникам, обычаям родной страны, привязанность к родным местам, уважение обычаев и культуре, уважение иных стран и народов, стремление к сотрудничеству с ними.</w:t>
      </w:r>
    </w:p>
    <w:p w14:paraId="546ACBD7" w14:textId="77777777"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исследованиях </w:t>
      </w:r>
      <w:proofErr w:type="spellStart"/>
      <w:r w:rsidRPr="00223DB6">
        <w:rPr>
          <w:rFonts w:ascii="Times New Roman" w:hAnsi="Times New Roman" w:cs="Times New Roman"/>
          <w:sz w:val="28"/>
          <w:szCs w:val="28"/>
        </w:rPr>
        <w:t>А.К</w:t>
      </w:r>
      <w:proofErr w:type="spellEnd"/>
      <w:r w:rsidRPr="00223DB6">
        <w:rPr>
          <w:rFonts w:ascii="Times New Roman" w:hAnsi="Times New Roman" w:cs="Times New Roman"/>
          <w:sz w:val="28"/>
          <w:szCs w:val="28"/>
        </w:rPr>
        <w:t>. Быкова, «патриотизм - это комплекс субъективных качеств личности», который проявляется во взаимоотношениях и деятельности личности при выполнении им социально-ролевых функций – осознанной законопослушности, патриотической преданности.</w:t>
      </w:r>
    </w:p>
    <w:p w14:paraId="201ACCC0" w14:textId="77777777"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понятие «патриотизм» входят следующие компоненты:</w:t>
      </w:r>
    </w:p>
    <w:p w14:paraId="3F2DACD4" w14:textId="73E57960"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 xml:space="preserve"> чувство привязанности к своей семье и тем местом, где человек родился и вырос;</w:t>
      </w:r>
    </w:p>
    <w:p w14:paraId="564C1B01" w14:textId="456E3B01"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уважительное отношение к своему народу, его языку и культуре:</w:t>
      </w:r>
    </w:p>
    <w:p w14:paraId="40B4D4F9" w14:textId="30DA7B31"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желание заботиться о других людях и об интересах своего народа:</w:t>
      </w:r>
    </w:p>
    <w:p w14:paraId="745B259A" w14:textId="48B4DADF"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осознание долга перед людьми своего окружения, местам своего проживания:</w:t>
      </w:r>
    </w:p>
    <w:p w14:paraId="67BE7A48" w14:textId="5D3D6F35"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проявление гражданских чувств и верности своей Родине:</w:t>
      </w:r>
    </w:p>
    <w:p w14:paraId="11660762" w14:textId="18E02810"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гордость за социальные и культурные достижения своего народа:</w:t>
      </w:r>
    </w:p>
    <w:p w14:paraId="1235EB4F" w14:textId="6A6D9F30"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гордость за свое Отечество, символы государства, за свой народ:</w:t>
      </w:r>
    </w:p>
    <w:p w14:paraId="3990EBB9" w14:textId="0A80E92E"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уважительное отношение к историческому прошлому своей Родины:</w:t>
      </w:r>
    </w:p>
    <w:p w14:paraId="07AFF0A0" w14:textId="1BF86C5F"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ответственность за судьбу Родины и своего народа, их будущее:</w:t>
      </w:r>
    </w:p>
    <w:p w14:paraId="03AEEA7E" w14:textId="0E7E3D0A"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гуманизм, милосердие, общечеловеческие ценности.</w:t>
      </w:r>
    </w:p>
    <w:p w14:paraId="6866985F" w14:textId="246233C8"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Формирование патриотического сознания начинается в младшем школьном возрасте. Именно в данном возрасте формируются взаимоотношения с социумом. По мнению </w:t>
      </w:r>
      <w:proofErr w:type="spellStart"/>
      <w:r w:rsidRPr="00223DB6">
        <w:rPr>
          <w:rFonts w:ascii="Times New Roman" w:hAnsi="Times New Roman" w:cs="Times New Roman"/>
          <w:sz w:val="28"/>
          <w:szCs w:val="28"/>
        </w:rPr>
        <w:t>Е.Л</w:t>
      </w:r>
      <w:proofErr w:type="spellEnd"/>
      <w:r w:rsidRPr="00223DB6">
        <w:rPr>
          <w:rFonts w:ascii="Times New Roman" w:hAnsi="Times New Roman" w:cs="Times New Roman"/>
          <w:sz w:val="28"/>
          <w:szCs w:val="28"/>
        </w:rPr>
        <w:t>. Ильина, социальная ситуация развития обучающихся младшего школьного возраста, сложившаяся система отношений детей и взрослых – это исходный момент для всех изменений, которые происходят при становлении ребенка на протяжении всего возрастного периода.</w:t>
      </w:r>
    </w:p>
    <w:p w14:paraId="42F061FB" w14:textId="66694D21"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Формирование нравственного отношения в младшем школьном звене способствует развитию познавательной функции, активизирует развитие эмоций и чувств, убеждений и взглядов, а также способно сформировать внутреннюю необходимость в достижении нравственных ценностей. Формирующийся на данном этапе нравственный опыт оказывается наиболее прочным и приобретает характер установки.</w:t>
      </w:r>
    </w:p>
    <w:p w14:paraId="1AEBC27D" w14:textId="70C0E425"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w:t>
      </w:r>
      <w:proofErr w:type="spellStart"/>
      <w:r w:rsidRPr="00223DB6">
        <w:rPr>
          <w:rFonts w:ascii="Times New Roman" w:hAnsi="Times New Roman" w:cs="Times New Roman"/>
          <w:sz w:val="28"/>
          <w:szCs w:val="28"/>
        </w:rPr>
        <w:t>Г.А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Касимовой</w:t>
      </w:r>
      <w:proofErr w:type="spellEnd"/>
      <w:r w:rsidRPr="00223DB6">
        <w:rPr>
          <w:rFonts w:ascii="Times New Roman" w:hAnsi="Times New Roman" w:cs="Times New Roman"/>
          <w:sz w:val="28"/>
          <w:szCs w:val="28"/>
        </w:rPr>
        <w:t xml:space="preserve">, в результате становления нравственной оценки, у младшего школьника, формируется самосознание. Обучающийся становится способным оценить поступок с точки зрения нравственности на основе первоначальной эмоциональной оценки и рациональной оценки чужого поведения. </w:t>
      </w:r>
    </w:p>
    <w:p w14:paraId="6190E2E4" w14:textId="32FD54A1"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Основополагающим этапом в формировании у детей младшего школьного возраста патриотизма, следует считать накопление социального опыта жизни в своем Отечестве, усвоение принятых в нем норм поведения и взаимоотношений.  В данном школьном возрасте дети наиболее подвержены внешнему влиянию: начинают понимать их ценность и необходимость, существенно повышается объем знаний об окружающем мире. Именно в этом возрасте ребенок воспринимает окружающую действительность более эмоционально и ярко,. Ребенок младшего школьного возраста готов к познанию всего нового, Внушаемость, доверчивость, склонность к подражанию, огромный авторитет учителя и родителей, создают благоприятные предпосылки для успешного формирования патриотизма.</w:t>
      </w:r>
    </w:p>
    <w:p w14:paraId="0E5D287C" w14:textId="3BA481A0"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Патриотизм – это результат сформированного социального чувства и способа эмоционально-нравственного отражения действительности. Данные способы отражения могут быть представлены в виде развитых чувств, образов, восприятий, воображений, представлений, в виде идеалов. Основная роль принадлежит чувствам. Говоря о роли чувств личности, в своих трудах </w:t>
      </w:r>
      <w:proofErr w:type="spellStart"/>
      <w:r w:rsidRPr="00223DB6">
        <w:rPr>
          <w:rFonts w:ascii="Times New Roman" w:hAnsi="Times New Roman" w:cs="Times New Roman"/>
          <w:sz w:val="28"/>
          <w:szCs w:val="28"/>
        </w:rPr>
        <w:t>Н.А</w:t>
      </w:r>
      <w:proofErr w:type="spellEnd"/>
      <w:r w:rsidRPr="00223DB6">
        <w:rPr>
          <w:rFonts w:ascii="Times New Roman" w:hAnsi="Times New Roman" w:cs="Times New Roman"/>
          <w:sz w:val="28"/>
          <w:szCs w:val="28"/>
        </w:rPr>
        <w:t>. Радищев спрашивал: «Не от чувств ли ты получаешь все свои понятия?».</w:t>
      </w:r>
    </w:p>
    <w:p w14:paraId="26E6E6DA"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Огромное значение для формирования патриотической личности имеют такие чувства, как: ощущение и восприятие, эмоция и переживание, наблюдение и любознательность, </w:t>
      </w:r>
    </w:p>
    <w:p w14:paraId="03330FD1"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процессе патриотического и нравственного обучения, основываясь на чувства и эмоции, возможно привить любовь к Родине, к священным событиям истории народа, к героям, к памяти своих предков. </w:t>
      </w:r>
    </w:p>
    <w:p w14:paraId="58F27780"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ab/>
        <w:t xml:space="preserve">Личность, приобретая информацию об окружающем мире, анализирует, обобщает, запоминает ее и дальше применяет. Однако, случается, что </w:t>
      </w:r>
      <w:r w:rsidRPr="00223DB6">
        <w:rPr>
          <w:rFonts w:ascii="Times New Roman" w:hAnsi="Times New Roman" w:cs="Times New Roman"/>
          <w:sz w:val="28"/>
          <w:szCs w:val="28"/>
        </w:rPr>
        <w:lastRenderedPageBreak/>
        <w:t>у личности развивается и отрицательное отношение к окружающей среде. Педагогический состав образовательного учреждения обязан сформировать у обучающихся адекватную наблюдательность и культуру восприятия, а также формировать положительное чувство в развитии.</w:t>
      </w:r>
    </w:p>
    <w:p w14:paraId="68DF5AA4" w14:textId="310DA880"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Процесс формирования нравственных представлений патриотизма требует правильного учета возрастных особенностей у обучающихся.</w:t>
      </w:r>
    </w:p>
    <w:p w14:paraId="5BA5410F" w14:textId="7405F403"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начальном звене образовательного учреждения идет формирование самых общих представлений о Родине, о стране, где они родились и проживают. </w:t>
      </w:r>
    </w:p>
    <w:p w14:paraId="6DBDC379" w14:textId="236F1C2A"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Далее в среднем звене образовательного учреждения представления становятся значительно шире и глубже.   Безусловно, чем богаче и ярче представления и понятия, тем успешнее вырабатываются у обучающихся оценочные мнения и суждения, а также развивается их патриотическое сознание. </w:t>
      </w:r>
    </w:p>
    <w:p w14:paraId="2400EFCC" w14:textId="78984182"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У обучающихся в старшем школьном возрасте представления о патриотизме приобретает форму личных взглядов и убеждений и выступают в качестве мотивов и установок поведения.</w:t>
      </w:r>
    </w:p>
    <w:p w14:paraId="52FC1BE2" w14:textId="041618A8"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целях формирования патриотизма в образовательном учреждении следует знать не только его сущность и содержание, но и психологические компоненты. Профессор </w:t>
      </w:r>
      <w:proofErr w:type="spellStart"/>
      <w:r w:rsidRPr="00223DB6">
        <w:rPr>
          <w:rFonts w:ascii="Times New Roman" w:hAnsi="Times New Roman" w:cs="Times New Roman"/>
          <w:sz w:val="28"/>
          <w:szCs w:val="28"/>
        </w:rPr>
        <w:t>И.Ф</w:t>
      </w:r>
      <w:proofErr w:type="spellEnd"/>
      <w:r w:rsidRPr="00223DB6">
        <w:rPr>
          <w:rFonts w:ascii="Times New Roman" w:hAnsi="Times New Roman" w:cs="Times New Roman"/>
          <w:sz w:val="28"/>
          <w:szCs w:val="28"/>
        </w:rPr>
        <w:t>. Харламов определил основные компоненты формирования патриотизма:</w:t>
      </w:r>
    </w:p>
    <w:p w14:paraId="2CC67E7A" w14:textId="5EBCA565"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мотивационный компонент:</w:t>
      </w:r>
    </w:p>
    <w:p w14:paraId="55EECBD6" w14:textId="0621EEA9"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интеллектуальный компонент:</w:t>
      </w:r>
    </w:p>
    <w:p w14:paraId="450EAF74" w14:textId="5ECD6A23"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эмоциональный компонент:</w:t>
      </w:r>
    </w:p>
    <w:p w14:paraId="5F6DBF65" w14:textId="096DA905"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sym w:font="Webdings" w:char="F061"/>
      </w:r>
      <w:r w:rsidRPr="00223DB6">
        <w:rPr>
          <w:rFonts w:ascii="Times New Roman" w:hAnsi="Times New Roman" w:cs="Times New Roman"/>
          <w:sz w:val="28"/>
          <w:szCs w:val="28"/>
        </w:rPr>
        <w:t xml:space="preserve"> волевой компонент.</w:t>
      </w:r>
    </w:p>
    <w:p w14:paraId="10545FC2" w14:textId="61059143" w:rsidR="00080807" w:rsidRPr="00223DB6" w:rsidRDefault="00080807" w:rsidP="00487599">
      <w:pPr>
        <w:tabs>
          <w:tab w:val="left" w:pos="438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Мотивационный компонент устанавливается  в ходе образовательного процесса, придерживаясь следующих механизмов: систематичности и последовательности, сознательности, активности, уважения к личности в сочетании с разумной требовательностью, опоры на положительные качества обучающегося,</w:t>
      </w:r>
    </w:p>
    <w:p w14:paraId="0FEA55B2"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настоящем общественном сознании развиваются и укрепляются установки на научно-концептуальное обоснование формирования патриотической личности. Важно демонстрировать значимость патриотической деятельности обучающихся для социума. Создавать такие ситуации, в которых бы обучающиеся переживали чувства любви, гордости за Родину, восхищались ее славной историей.</w:t>
      </w:r>
    </w:p>
    <w:p w14:paraId="2BE63454" w14:textId="2DA2A782"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Интеллектуальный компонент патриотизма также значим. Критериями формирования патриотизма обучающихся является знание гражданских прав и обязанностей, умения соотнести знания с адекватной системой их ценностей, самооценка и видение путей самосовершенствования своих патриотических качеств.</w:t>
      </w:r>
    </w:p>
    <w:p w14:paraId="397249DE"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Эмоциональный компонент патриотизма позволяет формировать патриотические настроения, чувства. Он способствует формированию высоконравственных качеств: гуманизм, альтруизм, героизм, отвага, мужество, умение постоять за свою Родину, свой народ.</w:t>
      </w:r>
    </w:p>
    <w:p w14:paraId="70888AD5"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 мнению ученого, </w:t>
      </w:r>
      <w:proofErr w:type="spellStart"/>
      <w:r w:rsidRPr="00223DB6">
        <w:rPr>
          <w:rFonts w:ascii="Times New Roman" w:hAnsi="Times New Roman" w:cs="Times New Roman"/>
          <w:sz w:val="28"/>
          <w:szCs w:val="28"/>
        </w:rPr>
        <w:t>А.Т</w:t>
      </w:r>
      <w:proofErr w:type="spellEnd"/>
      <w:r w:rsidRPr="00223DB6">
        <w:rPr>
          <w:rFonts w:ascii="Times New Roman" w:hAnsi="Times New Roman" w:cs="Times New Roman"/>
          <w:sz w:val="28"/>
          <w:szCs w:val="28"/>
        </w:rPr>
        <w:t xml:space="preserve">. Ковалева, «воля – это хребет характера». Волевой компонент патриотизма - это формирование у обучающихся способности к волевым проявлениям. Волевой компонент патриотизма связан с национальным компонентом, который ставит своей целью сохранение народных обычаев, обрядов, традиций, языка и передачу данных знаний подрастающему поколению. </w:t>
      </w:r>
    </w:p>
    <w:p w14:paraId="41430EA1"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мероприятиям, направленным на патриотизм, можно отнести: выставки, проведение соответствующих конкурсов, фестивали народного творчества, посещение исторических и краеведческих музеев, благоустройство исторических памятников, тематические беседы и классные часы, оборонно-спортивные игры, тематические конкурсы и олимпиады.</w:t>
      </w:r>
    </w:p>
    <w:p w14:paraId="44951D11"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формирование патриотического сознания в младшем школьном возрасте – главнейшая воспитательная задача образовательного учреждения.</w:t>
      </w:r>
    </w:p>
    <w:p w14:paraId="44F0C369" w14:textId="77777777" w:rsidR="009D0C88" w:rsidRDefault="009D0C88" w:rsidP="00487599">
      <w:pPr>
        <w:spacing w:after="0" w:line="240" w:lineRule="auto"/>
        <w:ind w:firstLine="567"/>
        <w:jc w:val="center"/>
        <w:rPr>
          <w:rFonts w:ascii="Times New Roman" w:hAnsi="Times New Roman" w:cs="Times New Roman"/>
          <w:b/>
          <w:sz w:val="28"/>
          <w:szCs w:val="28"/>
        </w:rPr>
      </w:pPr>
    </w:p>
    <w:p w14:paraId="2788E234" w14:textId="5400FCD8" w:rsidR="00080807" w:rsidRPr="00223DB6" w:rsidRDefault="00080807"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95AB43D"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Божович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Избранные психологические труды /Под ред. </w:t>
      </w:r>
      <w:proofErr w:type="spellStart"/>
      <w:r w:rsidRPr="00223DB6">
        <w:rPr>
          <w:rFonts w:ascii="Times New Roman" w:hAnsi="Times New Roman" w:cs="Times New Roman"/>
          <w:sz w:val="28"/>
          <w:szCs w:val="28"/>
        </w:rPr>
        <w:t>Д.И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Фельдштейна</w:t>
      </w:r>
      <w:proofErr w:type="spellEnd"/>
      <w:r w:rsidRPr="00223DB6">
        <w:rPr>
          <w:rFonts w:ascii="Times New Roman" w:hAnsi="Times New Roman" w:cs="Times New Roman"/>
          <w:sz w:val="28"/>
          <w:szCs w:val="28"/>
        </w:rPr>
        <w:t xml:space="preserve"> - М., 2005. - 354 с.</w:t>
      </w:r>
    </w:p>
    <w:p w14:paraId="37C16FB6" w14:textId="77777777" w:rsidR="00080807" w:rsidRPr="00FC31DD" w:rsidRDefault="00080807" w:rsidP="00487599">
      <w:pPr>
        <w:spacing w:after="0" w:line="240" w:lineRule="auto"/>
        <w:ind w:firstLine="567"/>
        <w:jc w:val="both"/>
        <w:rPr>
          <w:rFonts w:ascii="Times New Roman" w:hAnsi="Times New Roman" w:cs="Times New Roman"/>
          <w:spacing w:val="-2"/>
          <w:sz w:val="28"/>
          <w:szCs w:val="28"/>
        </w:rPr>
      </w:pPr>
      <w:r w:rsidRPr="00FC31DD">
        <w:rPr>
          <w:rFonts w:ascii="Times New Roman" w:hAnsi="Times New Roman" w:cs="Times New Roman"/>
          <w:spacing w:val="-2"/>
          <w:sz w:val="28"/>
          <w:szCs w:val="28"/>
        </w:rPr>
        <w:t>2. Возрастная и педагогическая психология: Учебник для студентов пед. ин-</w:t>
      </w:r>
      <w:proofErr w:type="spellStart"/>
      <w:r w:rsidRPr="00FC31DD">
        <w:rPr>
          <w:rFonts w:ascii="Times New Roman" w:hAnsi="Times New Roman" w:cs="Times New Roman"/>
          <w:spacing w:val="-2"/>
          <w:sz w:val="28"/>
          <w:szCs w:val="28"/>
        </w:rPr>
        <w:t>тов</w:t>
      </w:r>
      <w:proofErr w:type="spellEnd"/>
      <w:r w:rsidRPr="00FC31DD">
        <w:rPr>
          <w:rFonts w:ascii="Times New Roman" w:hAnsi="Times New Roman" w:cs="Times New Roman"/>
          <w:spacing w:val="-2"/>
          <w:sz w:val="28"/>
          <w:szCs w:val="28"/>
        </w:rPr>
        <w:t xml:space="preserve">/В. В. Давыдов, Т. В. Драгунова, Л. Б. </w:t>
      </w:r>
      <w:proofErr w:type="spellStart"/>
      <w:r w:rsidRPr="00FC31DD">
        <w:rPr>
          <w:rFonts w:ascii="Times New Roman" w:hAnsi="Times New Roman" w:cs="Times New Roman"/>
          <w:spacing w:val="-2"/>
          <w:sz w:val="28"/>
          <w:szCs w:val="28"/>
        </w:rPr>
        <w:t>Ительсон</w:t>
      </w:r>
      <w:proofErr w:type="spellEnd"/>
      <w:r w:rsidRPr="00FC31DD">
        <w:rPr>
          <w:rFonts w:ascii="Times New Roman" w:hAnsi="Times New Roman" w:cs="Times New Roman"/>
          <w:spacing w:val="-2"/>
          <w:sz w:val="28"/>
          <w:szCs w:val="28"/>
        </w:rPr>
        <w:t xml:space="preserve"> и др.; Под ред. А. В. Петровского. - 2-е изд., </w:t>
      </w:r>
      <w:proofErr w:type="spellStart"/>
      <w:r w:rsidRPr="00FC31DD">
        <w:rPr>
          <w:rFonts w:ascii="Times New Roman" w:hAnsi="Times New Roman" w:cs="Times New Roman"/>
          <w:spacing w:val="-2"/>
          <w:sz w:val="28"/>
          <w:szCs w:val="28"/>
        </w:rPr>
        <w:t>испр</w:t>
      </w:r>
      <w:proofErr w:type="spellEnd"/>
      <w:r w:rsidRPr="00FC31DD">
        <w:rPr>
          <w:rFonts w:ascii="Times New Roman" w:hAnsi="Times New Roman" w:cs="Times New Roman"/>
          <w:spacing w:val="-2"/>
          <w:sz w:val="28"/>
          <w:szCs w:val="28"/>
        </w:rPr>
        <w:t xml:space="preserve">. И доп. - М.: Просвещение, 2002. </w:t>
      </w:r>
      <w:r w:rsidR="008430A1" w:rsidRPr="00FC31DD">
        <w:rPr>
          <w:rFonts w:ascii="Times New Roman" w:hAnsi="Times New Roman" w:cs="Times New Roman"/>
          <w:spacing w:val="-2"/>
          <w:sz w:val="28"/>
          <w:szCs w:val="28"/>
        </w:rPr>
        <w:t xml:space="preserve">- </w:t>
      </w:r>
      <w:r w:rsidR="008430A1" w:rsidRPr="00FC31DD">
        <w:rPr>
          <w:rFonts w:ascii="Times New Roman" w:hAnsi="Times New Roman" w:cs="Times New Roman"/>
          <w:spacing w:val="-2"/>
          <w:sz w:val="28"/>
          <w:szCs w:val="28"/>
          <w:lang w:val="en-US"/>
        </w:rPr>
        <w:t>C</w:t>
      </w:r>
      <w:r w:rsidRPr="00FC31DD">
        <w:rPr>
          <w:rFonts w:ascii="Times New Roman" w:hAnsi="Times New Roman" w:cs="Times New Roman"/>
          <w:spacing w:val="-2"/>
          <w:sz w:val="28"/>
          <w:szCs w:val="28"/>
        </w:rPr>
        <w:t>. 54-60.</w:t>
      </w:r>
    </w:p>
    <w:p w14:paraId="12E77402"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Маханева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М.Д</w:t>
      </w:r>
      <w:proofErr w:type="spellEnd"/>
      <w:r w:rsidRPr="00223DB6">
        <w:rPr>
          <w:rFonts w:ascii="Times New Roman" w:hAnsi="Times New Roman" w:cs="Times New Roman"/>
          <w:sz w:val="28"/>
          <w:szCs w:val="28"/>
        </w:rPr>
        <w:t xml:space="preserve">. Нравственно - патриотическое воспитание детей младшего возраста [Текст] - / </w:t>
      </w:r>
      <w:proofErr w:type="spellStart"/>
      <w:r w:rsidRPr="00223DB6">
        <w:rPr>
          <w:rFonts w:ascii="Times New Roman" w:hAnsi="Times New Roman" w:cs="Times New Roman"/>
          <w:sz w:val="28"/>
          <w:szCs w:val="28"/>
        </w:rPr>
        <w:t>М.Д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Маханева</w:t>
      </w:r>
      <w:proofErr w:type="spellEnd"/>
      <w:r w:rsidRPr="00223DB6">
        <w:rPr>
          <w:rFonts w:ascii="Times New Roman" w:hAnsi="Times New Roman" w:cs="Times New Roman"/>
          <w:sz w:val="28"/>
          <w:szCs w:val="28"/>
        </w:rPr>
        <w:t xml:space="preserve">. - М.: </w:t>
      </w:r>
      <w:proofErr w:type="spellStart"/>
      <w:r w:rsidRPr="00223DB6">
        <w:rPr>
          <w:rFonts w:ascii="Times New Roman" w:hAnsi="Times New Roman" w:cs="Times New Roman"/>
          <w:sz w:val="28"/>
          <w:szCs w:val="28"/>
        </w:rPr>
        <w:t>АРКТИ</w:t>
      </w:r>
      <w:proofErr w:type="spellEnd"/>
      <w:r w:rsidRPr="00223DB6">
        <w:rPr>
          <w:rFonts w:ascii="Times New Roman" w:hAnsi="Times New Roman" w:cs="Times New Roman"/>
          <w:sz w:val="28"/>
          <w:szCs w:val="28"/>
        </w:rPr>
        <w:t>, 2004. - 69 с.</w:t>
      </w:r>
    </w:p>
    <w:p w14:paraId="545A30DD" w14:textId="77777777" w:rsidR="00080807" w:rsidRPr="00223DB6" w:rsidRDefault="00080807"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w:t>
      </w:r>
      <w:proofErr w:type="spellStart"/>
      <w:r w:rsidRPr="00223DB6">
        <w:rPr>
          <w:rFonts w:ascii="Times New Roman" w:hAnsi="Times New Roman" w:cs="Times New Roman"/>
          <w:sz w:val="28"/>
          <w:szCs w:val="28"/>
        </w:rPr>
        <w:t>Сластенин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Педагогика: учебник для студенческих учреждений среднего профессионального образования /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Сластенин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И.Ф</w:t>
      </w:r>
      <w:proofErr w:type="spellEnd"/>
      <w:r w:rsidRPr="00223DB6">
        <w:rPr>
          <w:rFonts w:ascii="Times New Roman" w:hAnsi="Times New Roman" w:cs="Times New Roman"/>
          <w:sz w:val="28"/>
          <w:szCs w:val="28"/>
        </w:rPr>
        <w:t xml:space="preserve">. Исаев, </w:t>
      </w:r>
      <w:proofErr w:type="spellStart"/>
      <w:r w:rsidRPr="00223DB6">
        <w:rPr>
          <w:rFonts w:ascii="Times New Roman" w:hAnsi="Times New Roman" w:cs="Times New Roman"/>
          <w:sz w:val="28"/>
          <w:szCs w:val="28"/>
        </w:rPr>
        <w:t>Е.Н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Шпенов</w:t>
      </w:r>
      <w:proofErr w:type="spellEnd"/>
      <w:r w:rsidRPr="00223DB6">
        <w:rPr>
          <w:rFonts w:ascii="Times New Roman" w:hAnsi="Times New Roman" w:cs="Times New Roman"/>
          <w:sz w:val="28"/>
          <w:szCs w:val="28"/>
        </w:rPr>
        <w:t xml:space="preserve">. - 4 - е издание [Текст] / </w:t>
      </w:r>
      <w:proofErr w:type="spellStart"/>
      <w:r w:rsidRPr="00223DB6">
        <w:rPr>
          <w:rFonts w:ascii="Times New Roman" w:hAnsi="Times New Roman" w:cs="Times New Roman"/>
          <w:sz w:val="28"/>
          <w:szCs w:val="28"/>
        </w:rPr>
        <w:t>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Сластенин</w:t>
      </w:r>
      <w:proofErr w:type="spellEnd"/>
      <w:r w:rsidRPr="00223DB6">
        <w:rPr>
          <w:rFonts w:ascii="Times New Roman" w:hAnsi="Times New Roman" w:cs="Times New Roman"/>
          <w:sz w:val="28"/>
          <w:szCs w:val="28"/>
        </w:rPr>
        <w:t>. - М.: Издательский центр " Академия", 2012. - 496 с</w:t>
      </w:r>
    </w:p>
    <w:p w14:paraId="23117AB5" w14:textId="77777777" w:rsidR="008E018B" w:rsidRPr="00223DB6" w:rsidRDefault="008E018B" w:rsidP="00487599">
      <w:pPr>
        <w:spacing w:after="0" w:line="240" w:lineRule="auto"/>
        <w:ind w:firstLine="567"/>
        <w:rPr>
          <w:rFonts w:ascii="Times New Roman" w:hAnsi="Times New Roman" w:cs="Times New Roman"/>
          <w:sz w:val="28"/>
          <w:szCs w:val="28"/>
        </w:rPr>
      </w:pPr>
    </w:p>
    <w:p w14:paraId="16812E5F" w14:textId="77777777" w:rsidR="00FC31DD" w:rsidRDefault="00FC31DD">
      <w:pPr>
        <w:rPr>
          <w:rFonts w:ascii="Times New Roman" w:hAnsi="Times New Roman" w:cs="Times New Roman"/>
          <w:b/>
          <w:sz w:val="28"/>
          <w:szCs w:val="28"/>
        </w:rPr>
      </w:pPr>
      <w:r>
        <w:rPr>
          <w:rFonts w:ascii="Times New Roman" w:hAnsi="Times New Roman" w:cs="Times New Roman"/>
          <w:b/>
          <w:sz w:val="28"/>
          <w:szCs w:val="28"/>
        </w:rPr>
        <w:br w:type="page"/>
      </w:r>
    </w:p>
    <w:p w14:paraId="709D4539" w14:textId="0507C79B" w:rsidR="008E018B" w:rsidRPr="00223DB6" w:rsidRDefault="008430A1"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159.99</w:t>
      </w:r>
    </w:p>
    <w:p w14:paraId="6F8B1738" w14:textId="77777777" w:rsidR="009E7D3F" w:rsidRDefault="009E7D3F" w:rsidP="00487599">
      <w:pPr>
        <w:spacing w:after="0" w:line="240" w:lineRule="auto"/>
        <w:jc w:val="center"/>
        <w:rPr>
          <w:rFonts w:ascii="Times New Roman" w:hAnsi="Times New Roman" w:cs="Times New Roman"/>
          <w:b/>
          <w:sz w:val="28"/>
          <w:szCs w:val="28"/>
        </w:rPr>
      </w:pPr>
    </w:p>
    <w:p w14:paraId="0AEDF676" w14:textId="56009619" w:rsidR="009D0C88" w:rsidRDefault="0096507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ОСОБЕННОСТИ ВЗАИМОДЕЙСТВИЯ ЛОГОПЕДА </w:t>
      </w:r>
    </w:p>
    <w:p w14:paraId="45EFEF74" w14:textId="77777777" w:rsidR="009D0C88" w:rsidRDefault="0096507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 РОДИТЕЛЯМИ В ПРОСТРАНСТВЕ </w:t>
      </w:r>
    </w:p>
    <w:p w14:paraId="5C7582E2" w14:textId="6614C5AA" w:rsidR="0096507E" w:rsidRPr="00223DB6" w:rsidRDefault="0096507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ОБРАЗОВАТЕЛЬНОГО УЧРЕЖДЕНИЯ</w:t>
      </w:r>
    </w:p>
    <w:p w14:paraId="4E3316F6" w14:textId="77777777" w:rsidR="009D0C88" w:rsidRDefault="009D0C88" w:rsidP="00487599">
      <w:pPr>
        <w:spacing w:after="0" w:line="240" w:lineRule="auto"/>
        <w:ind w:firstLine="567"/>
        <w:jc w:val="right"/>
        <w:rPr>
          <w:rFonts w:ascii="Times New Roman" w:hAnsi="Times New Roman" w:cs="Times New Roman"/>
          <w:b/>
          <w:i/>
          <w:sz w:val="28"/>
          <w:szCs w:val="28"/>
        </w:rPr>
      </w:pPr>
    </w:p>
    <w:p w14:paraId="232AF697" w14:textId="20C2047E" w:rsidR="0096507E" w:rsidRPr="00223DB6" w:rsidRDefault="0096507E"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Самбаева</w:t>
      </w:r>
      <w:proofErr w:type="spellEnd"/>
      <w:r w:rsidRPr="00223DB6">
        <w:rPr>
          <w:rFonts w:ascii="Times New Roman" w:hAnsi="Times New Roman" w:cs="Times New Roman"/>
          <w:b/>
          <w:i/>
          <w:sz w:val="28"/>
          <w:szCs w:val="28"/>
        </w:rPr>
        <w:t xml:space="preserve"> Милана Руслановна, </w:t>
      </w:r>
    </w:p>
    <w:p w14:paraId="4242B434" w14:textId="77777777" w:rsidR="0096507E" w:rsidRPr="00223DB6" w:rsidRDefault="0096507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1 курса профиль «Логопедия» </w:t>
      </w:r>
    </w:p>
    <w:p w14:paraId="14081552" w14:textId="77777777" w:rsidR="0096507E" w:rsidRPr="00223DB6" w:rsidRDefault="0096507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Педагогический Университет, </w:t>
      </w:r>
    </w:p>
    <w:p w14:paraId="1526A9E2" w14:textId="77777777" w:rsidR="0096507E" w:rsidRPr="00223DB6" w:rsidRDefault="0096507E" w:rsidP="00487599">
      <w:pPr>
        <w:pStyle w:val="a8"/>
        <w:ind w:firstLine="567"/>
        <w:jc w:val="right"/>
        <w:rPr>
          <w:rFonts w:ascii="Times New Roman" w:hAnsi="Times New Roman" w:cs="Times New Roman"/>
          <w:sz w:val="28"/>
          <w:szCs w:val="28"/>
        </w:rPr>
      </w:pPr>
      <w:r w:rsidRPr="00223DB6">
        <w:rPr>
          <w:rFonts w:ascii="Times New Roman" w:hAnsi="Times New Roman" w:cs="Times New Roman"/>
          <w:i/>
          <w:sz w:val="28"/>
          <w:szCs w:val="28"/>
        </w:rPr>
        <w:t>Россия, г. Грозный</w:t>
      </w:r>
    </w:p>
    <w:p w14:paraId="074FF455" w14:textId="77777777" w:rsidR="0096507E" w:rsidRPr="00223DB6" w:rsidRDefault="0096507E" w:rsidP="00487599">
      <w:pPr>
        <w:spacing w:after="0" w:line="240" w:lineRule="auto"/>
        <w:ind w:firstLine="567"/>
        <w:jc w:val="right"/>
        <w:rPr>
          <w:rFonts w:ascii="Times New Roman" w:hAnsi="Times New Roman" w:cs="Times New Roman"/>
          <w:b/>
          <w:i/>
          <w:sz w:val="28"/>
          <w:szCs w:val="28"/>
        </w:rPr>
      </w:pPr>
      <w:r w:rsidRPr="009D0C88">
        <w:rPr>
          <w:rFonts w:ascii="Times New Roman" w:hAnsi="Times New Roman" w:cs="Times New Roman"/>
          <w:b/>
          <w:bCs/>
          <w:i/>
          <w:sz w:val="28"/>
          <w:szCs w:val="28"/>
        </w:rPr>
        <w:t>Научный руководитель:</w:t>
      </w:r>
      <w:r w:rsidRPr="00223DB6">
        <w:rPr>
          <w:rFonts w:ascii="Times New Roman" w:hAnsi="Times New Roman" w:cs="Times New Roman"/>
          <w:i/>
          <w:sz w:val="28"/>
          <w:szCs w:val="28"/>
        </w:rPr>
        <w:t xml:space="preserve"> </w:t>
      </w:r>
      <w:r w:rsidRPr="00223DB6">
        <w:rPr>
          <w:rFonts w:ascii="Times New Roman" w:hAnsi="Times New Roman" w:cs="Times New Roman"/>
          <w:b/>
          <w:i/>
          <w:sz w:val="28"/>
          <w:szCs w:val="28"/>
        </w:rPr>
        <w:t xml:space="preserve">Яхьяева Амина </w:t>
      </w:r>
      <w:proofErr w:type="spellStart"/>
      <w:r w:rsidRPr="00223DB6">
        <w:rPr>
          <w:rFonts w:ascii="Times New Roman" w:hAnsi="Times New Roman" w:cs="Times New Roman"/>
          <w:b/>
          <w:i/>
          <w:sz w:val="28"/>
          <w:szCs w:val="28"/>
        </w:rPr>
        <w:t>Хасановна</w:t>
      </w:r>
      <w:proofErr w:type="spellEnd"/>
      <w:r w:rsidRPr="00223DB6">
        <w:rPr>
          <w:rFonts w:ascii="Times New Roman" w:hAnsi="Times New Roman" w:cs="Times New Roman"/>
          <w:b/>
          <w:i/>
          <w:sz w:val="28"/>
          <w:szCs w:val="28"/>
        </w:rPr>
        <w:t>,</w:t>
      </w:r>
    </w:p>
    <w:p w14:paraId="64D0C21D" w14:textId="77777777" w:rsidR="009D0C88" w:rsidRDefault="0096507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 пед. наук, научный руководитель </w:t>
      </w:r>
    </w:p>
    <w:p w14:paraId="05B1907A" w14:textId="77777777" w:rsidR="009D0C88" w:rsidRDefault="0096507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студенческого научного общества (</w:t>
      </w:r>
      <w:proofErr w:type="spellStart"/>
      <w:r w:rsidRPr="00223DB6">
        <w:rPr>
          <w:rFonts w:ascii="Times New Roman" w:hAnsi="Times New Roman" w:cs="Times New Roman"/>
          <w:i/>
          <w:sz w:val="28"/>
          <w:szCs w:val="28"/>
        </w:rPr>
        <w:t>СНО</w:t>
      </w:r>
      <w:proofErr w:type="spellEnd"/>
      <w:r w:rsidRPr="00223DB6">
        <w:rPr>
          <w:rFonts w:ascii="Times New Roman" w:hAnsi="Times New Roman" w:cs="Times New Roman"/>
          <w:i/>
          <w:sz w:val="28"/>
          <w:szCs w:val="28"/>
        </w:rPr>
        <w:t xml:space="preserve">) </w:t>
      </w:r>
    </w:p>
    <w:p w14:paraId="215D2152" w14:textId="37B3BEF5" w:rsidR="0096507E" w:rsidRPr="00223DB6" w:rsidRDefault="0096507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педагогический университет </w:t>
      </w:r>
    </w:p>
    <w:p w14:paraId="0CD4025C" w14:textId="77777777" w:rsidR="0096507E" w:rsidRPr="00223DB6" w:rsidRDefault="0096507E" w:rsidP="00487599">
      <w:pPr>
        <w:pStyle w:val="a8"/>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Россия, г. Грозный </w:t>
      </w:r>
    </w:p>
    <w:p w14:paraId="3C6B4669" w14:textId="77777777" w:rsidR="0096507E" w:rsidRPr="00223DB6" w:rsidRDefault="0096507E" w:rsidP="00487599">
      <w:pPr>
        <w:spacing w:after="0" w:line="240" w:lineRule="auto"/>
        <w:ind w:firstLine="567"/>
        <w:jc w:val="both"/>
        <w:rPr>
          <w:rFonts w:ascii="Times New Roman" w:hAnsi="Times New Roman" w:cs="Times New Roman"/>
          <w:b/>
          <w:sz w:val="28"/>
          <w:szCs w:val="28"/>
        </w:rPr>
      </w:pPr>
    </w:p>
    <w:p w14:paraId="7A78EC74" w14:textId="77777777" w:rsidR="0096507E" w:rsidRPr="00223DB6" w:rsidRDefault="0096507E" w:rsidP="00487599">
      <w:pPr>
        <w:spacing w:after="0" w:line="240"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Аннотация</w:t>
      </w:r>
      <w:r w:rsidR="008430A1"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В статье рассматриваются особенности работы логопеда в образовательных учреждениях. Отмечены факторы речевых расстройств у детей. Сказано о необходимости консультировать родителей детей с речевыми нарушениями.</w:t>
      </w:r>
      <w:r w:rsidRPr="00223DB6">
        <w:rPr>
          <w:rFonts w:ascii="Times New Roman" w:hAnsi="Times New Roman" w:cs="Times New Roman"/>
          <w:b/>
          <w:i/>
          <w:sz w:val="28"/>
          <w:szCs w:val="28"/>
        </w:rPr>
        <w:t xml:space="preserve"> </w:t>
      </w:r>
    </w:p>
    <w:p w14:paraId="0C1414D5" w14:textId="77777777" w:rsidR="0096507E" w:rsidRPr="00223DB6" w:rsidRDefault="0096507E"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логопед, речь, образование, личность, родители, обучение, развитие.</w:t>
      </w:r>
    </w:p>
    <w:p w14:paraId="796FD810" w14:textId="77777777" w:rsidR="0096507E" w:rsidRPr="00223DB6" w:rsidRDefault="0096507E" w:rsidP="00487599">
      <w:pPr>
        <w:pStyle w:val="a8"/>
        <w:ind w:firstLine="567"/>
        <w:jc w:val="right"/>
        <w:rPr>
          <w:rFonts w:ascii="Times New Roman" w:hAnsi="Times New Roman" w:cs="Times New Roman"/>
          <w:i/>
          <w:sz w:val="28"/>
          <w:szCs w:val="28"/>
        </w:rPr>
      </w:pPr>
    </w:p>
    <w:p w14:paraId="77569465" w14:textId="77777777" w:rsidR="009D0C88" w:rsidRDefault="0096507E"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FEATURES OF THE </w:t>
      </w:r>
      <w:proofErr w:type="spellStart"/>
      <w:r w:rsidRPr="00223DB6">
        <w:rPr>
          <w:rFonts w:ascii="Times New Roman" w:hAnsi="Times New Roman" w:cs="Times New Roman"/>
          <w:b/>
          <w:sz w:val="28"/>
          <w:szCs w:val="28"/>
          <w:lang w:val="en-US"/>
        </w:rPr>
        <w:t>LOGOPEDIST'S</w:t>
      </w:r>
      <w:proofErr w:type="spellEnd"/>
      <w:r w:rsidRPr="00223DB6">
        <w:rPr>
          <w:rFonts w:ascii="Times New Roman" w:hAnsi="Times New Roman" w:cs="Times New Roman"/>
          <w:b/>
          <w:sz w:val="28"/>
          <w:szCs w:val="28"/>
          <w:lang w:val="en-US"/>
        </w:rPr>
        <w:t xml:space="preserve"> WORK </w:t>
      </w:r>
    </w:p>
    <w:p w14:paraId="52C0CFDA" w14:textId="359D8726" w:rsidR="0096507E" w:rsidRPr="00223DB6" w:rsidRDefault="0096507E"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IN EDUCATIONAL INSTITUTIONS</w:t>
      </w:r>
    </w:p>
    <w:p w14:paraId="27E33CB5" w14:textId="77777777" w:rsidR="009D0C88" w:rsidRDefault="009D0C88" w:rsidP="00487599">
      <w:pPr>
        <w:spacing w:after="0" w:line="240" w:lineRule="auto"/>
        <w:ind w:firstLine="567"/>
        <w:jc w:val="right"/>
        <w:rPr>
          <w:rFonts w:ascii="Times New Roman" w:hAnsi="Times New Roman" w:cs="Times New Roman"/>
          <w:b/>
          <w:i/>
          <w:sz w:val="28"/>
          <w:szCs w:val="28"/>
          <w:lang w:val="en-US"/>
        </w:rPr>
      </w:pPr>
    </w:p>
    <w:p w14:paraId="49F2C9B8" w14:textId="4F87CD7E" w:rsidR="00605EAE" w:rsidRPr="00223DB6" w:rsidRDefault="00605EAE"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Sambaeva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Milana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Ruslanovna</w:t>
      </w:r>
      <w:proofErr w:type="spellEnd"/>
      <w:r w:rsidRPr="00223DB6">
        <w:rPr>
          <w:rFonts w:ascii="Times New Roman" w:hAnsi="Times New Roman" w:cs="Times New Roman"/>
          <w:b/>
          <w:i/>
          <w:sz w:val="28"/>
          <w:szCs w:val="28"/>
          <w:lang w:val="en-US"/>
        </w:rPr>
        <w:t>,</w:t>
      </w:r>
    </w:p>
    <w:p w14:paraId="0231646D" w14:textId="77777777" w:rsidR="00605EAE" w:rsidRPr="00223DB6" w:rsidRDefault="00605EAE"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1st year student, profile "Speech therapy"</w:t>
      </w:r>
    </w:p>
    <w:p w14:paraId="3BE64F23" w14:textId="77777777" w:rsidR="00605EAE" w:rsidRPr="00223DB6" w:rsidRDefault="00605EAE"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 Grozny</w:t>
      </w:r>
    </w:p>
    <w:p w14:paraId="0D76CBA2" w14:textId="77777777" w:rsidR="00605EAE" w:rsidRPr="00223DB6" w:rsidRDefault="00605EAE" w:rsidP="00487599">
      <w:pPr>
        <w:pStyle w:val="a8"/>
        <w:ind w:firstLine="567"/>
        <w:jc w:val="right"/>
        <w:rPr>
          <w:rFonts w:ascii="Times New Roman" w:hAnsi="Times New Roman" w:cs="Times New Roman"/>
          <w:i/>
          <w:sz w:val="28"/>
          <w:szCs w:val="28"/>
          <w:lang w:val="en-US"/>
        </w:rPr>
      </w:pPr>
      <w:r w:rsidRPr="009D0C88">
        <w:rPr>
          <w:rFonts w:ascii="Times New Roman" w:hAnsi="Times New Roman" w:cs="Times New Roman"/>
          <w:b/>
          <w:bCs/>
          <w:i/>
          <w:sz w:val="28"/>
          <w:szCs w:val="28"/>
          <w:lang w:val="en-US"/>
        </w:rPr>
        <w:t>Scientific adviser:</w:t>
      </w:r>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b/>
          <w:i/>
          <w:sz w:val="28"/>
          <w:szCs w:val="28"/>
          <w:lang w:val="en-US"/>
        </w:rPr>
        <w:t>Yakhyaeva</w:t>
      </w:r>
      <w:proofErr w:type="spellEnd"/>
      <w:r w:rsidRPr="00223DB6">
        <w:rPr>
          <w:rFonts w:ascii="Times New Roman" w:hAnsi="Times New Roman" w:cs="Times New Roman"/>
          <w:b/>
          <w:i/>
          <w:sz w:val="28"/>
          <w:szCs w:val="28"/>
          <w:lang w:val="en-US"/>
        </w:rPr>
        <w:t xml:space="preserve"> Amina </w:t>
      </w:r>
      <w:proofErr w:type="spellStart"/>
      <w:r w:rsidRPr="00223DB6">
        <w:rPr>
          <w:rFonts w:ascii="Times New Roman" w:hAnsi="Times New Roman" w:cs="Times New Roman"/>
          <w:b/>
          <w:i/>
          <w:sz w:val="28"/>
          <w:szCs w:val="28"/>
          <w:lang w:val="en-US"/>
        </w:rPr>
        <w:t>Khasanovna</w:t>
      </w:r>
      <w:proofErr w:type="spellEnd"/>
      <w:r w:rsidRPr="00223DB6">
        <w:rPr>
          <w:rFonts w:ascii="Times New Roman" w:hAnsi="Times New Roman" w:cs="Times New Roman"/>
          <w:b/>
          <w:i/>
          <w:sz w:val="28"/>
          <w:szCs w:val="28"/>
          <w:lang w:val="en-US"/>
        </w:rPr>
        <w:t>,</w:t>
      </w:r>
    </w:p>
    <w:p w14:paraId="3CE87156" w14:textId="77777777" w:rsidR="009D0C88" w:rsidRDefault="00605EAE"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Cand. ped. Sci., Supervisor of the Student Scientific Society (SSS)</w:t>
      </w:r>
    </w:p>
    <w:p w14:paraId="216ECF22" w14:textId="539CAEBD" w:rsidR="00605EAE" w:rsidRPr="00223DB6" w:rsidRDefault="00605EAE"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Chechen State Pedagogical University</w:t>
      </w:r>
    </w:p>
    <w:p w14:paraId="330D178E" w14:textId="77777777" w:rsidR="00605EAE" w:rsidRPr="00223DB6" w:rsidRDefault="00605EAE"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Russian Federation</w:t>
      </w:r>
    </w:p>
    <w:p w14:paraId="00F849BB" w14:textId="77777777" w:rsidR="009D0C88" w:rsidRDefault="009D0C88" w:rsidP="00487599">
      <w:pPr>
        <w:spacing w:after="0" w:line="240" w:lineRule="auto"/>
        <w:ind w:firstLine="567"/>
        <w:jc w:val="both"/>
        <w:rPr>
          <w:rFonts w:ascii="Times New Roman" w:hAnsi="Times New Roman" w:cs="Times New Roman"/>
          <w:b/>
          <w:i/>
          <w:sz w:val="28"/>
          <w:szCs w:val="28"/>
          <w:lang w:val="en-US"/>
        </w:rPr>
      </w:pPr>
    </w:p>
    <w:p w14:paraId="184D7203" w14:textId="3C50C091" w:rsidR="0096507E" w:rsidRPr="00223DB6" w:rsidRDefault="0096507E"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8430A1"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The article examines the features of the speech therapist's work in educational institutions. The factors of speech disorders in children are noted. It is said about the need to consult the parents of children with speech disorders.</w:t>
      </w:r>
    </w:p>
    <w:p w14:paraId="6E1BA53E" w14:textId="77777777" w:rsidR="0096507E" w:rsidRPr="00223DB6" w:rsidRDefault="0096507E"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speech therapist, speech, education, personality, parents, training, development.</w:t>
      </w:r>
    </w:p>
    <w:p w14:paraId="0A14CC44" w14:textId="77777777" w:rsidR="009D0C88" w:rsidRPr="00EB1CDF" w:rsidRDefault="009D0C88" w:rsidP="00487599">
      <w:pPr>
        <w:spacing w:after="0" w:line="240" w:lineRule="auto"/>
        <w:ind w:firstLine="567"/>
        <w:jc w:val="both"/>
        <w:rPr>
          <w:rFonts w:ascii="Times New Roman" w:hAnsi="Times New Roman" w:cs="Times New Roman"/>
          <w:sz w:val="28"/>
          <w:szCs w:val="28"/>
          <w:lang w:val="en-US"/>
        </w:rPr>
      </w:pPr>
    </w:p>
    <w:p w14:paraId="359F38A8" w14:textId="5031303F"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Нет необходимости доказывать, что образовательная деятельность в современном обществе, играет важную роль в развитии личности. Всем известно, что в связи с развитием технологий наблюдается повышение тенденций проблем с речью у детей. Как мы знаем, современные дети большую </w:t>
      </w:r>
      <w:r w:rsidRPr="00223DB6">
        <w:rPr>
          <w:rFonts w:ascii="Times New Roman" w:hAnsi="Times New Roman" w:cs="Times New Roman"/>
          <w:sz w:val="28"/>
          <w:szCs w:val="28"/>
        </w:rPr>
        <w:lastRenderedPageBreak/>
        <w:t xml:space="preserve">часть времени проводят в гаджетах, что не способствует к их психологическому развитию, особенно речи. В последнее время в образовательных учреждениях все больше выявляют детей с речевыми проблемами, таких как дефицит словарного запаса, дислалия, дислексия и т д. Поэтому роль логопеда в образовании важна и необходима, ведь родители не всегда успевают возить ребенка в специальные учреждения для лечения. </w:t>
      </w:r>
    </w:p>
    <w:p w14:paraId="384D45B2"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данной статье нами поставлена цель - рассмотреть особенности работы логопеда в образовательной деятельности.</w:t>
      </w:r>
    </w:p>
    <w:p w14:paraId="07778E24"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Анализ </w:t>
      </w:r>
      <w:proofErr w:type="spellStart"/>
      <w:r w:rsidRPr="00223DB6">
        <w:rPr>
          <w:rFonts w:ascii="Times New Roman" w:hAnsi="Times New Roman" w:cs="Times New Roman"/>
          <w:sz w:val="28"/>
          <w:szCs w:val="28"/>
        </w:rPr>
        <w:t>психолого</w:t>
      </w:r>
      <w:proofErr w:type="spellEnd"/>
      <w:r w:rsidRPr="00223DB6">
        <w:rPr>
          <w:rFonts w:ascii="Times New Roman" w:hAnsi="Times New Roman" w:cs="Times New Roman"/>
          <w:sz w:val="28"/>
          <w:szCs w:val="28"/>
        </w:rPr>
        <w:t xml:space="preserve"> - педагогической литературы (</w:t>
      </w:r>
      <w:proofErr w:type="spellStart"/>
      <w:r w:rsidRPr="00223DB6">
        <w:rPr>
          <w:rFonts w:ascii="Times New Roman" w:hAnsi="Times New Roman" w:cs="Times New Roman"/>
          <w:sz w:val="28"/>
          <w:szCs w:val="28"/>
        </w:rPr>
        <w:t>Дробинская</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А.О</w:t>
      </w:r>
      <w:proofErr w:type="spellEnd"/>
      <w:r w:rsidRPr="00223DB6">
        <w:rPr>
          <w:rFonts w:ascii="Times New Roman" w:hAnsi="Times New Roman" w:cs="Times New Roman"/>
          <w:sz w:val="28"/>
          <w:szCs w:val="28"/>
        </w:rPr>
        <w:t xml:space="preserve">., Фишман </w:t>
      </w:r>
      <w:proofErr w:type="spellStart"/>
      <w:r w:rsidRPr="00223DB6">
        <w:rPr>
          <w:rFonts w:ascii="Times New Roman" w:hAnsi="Times New Roman" w:cs="Times New Roman"/>
          <w:sz w:val="28"/>
          <w:szCs w:val="28"/>
        </w:rPr>
        <w:t>М.Н</w:t>
      </w:r>
      <w:proofErr w:type="spellEnd"/>
      <w:r w:rsidRPr="00223DB6">
        <w:rPr>
          <w:rFonts w:ascii="Times New Roman" w:hAnsi="Times New Roman" w:cs="Times New Roman"/>
          <w:sz w:val="28"/>
          <w:szCs w:val="28"/>
        </w:rPr>
        <w:t xml:space="preserve">., 1995), которые свидетельствуют, что развитие мозговых структур и связей между ними отстает от возрастной нормы у большинства 6-8- летних детей, испытывающих трудности в обучении. По мнению многих исследователей, недоразвитие познавательной деятельности может быть обусловлено недостаточностью некоторых мозговых структур, в первую очередь, лобных и теменных отделов коры головного мозга. </w:t>
      </w:r>
    </w:p>
    <w:p w14:paraId="1094B1B4"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Наиболее легкие формы психической незрелости клиницисты связывают с так называемой вторичной </w:t>
      </w:r>
      <w:proofErr w:type="spellStart"/>
      <w:r w:rsidRPr="00223DB6">
        <w:rPr>
          <w:rFonts w:ascii="Times New Roman" w:hAnsi="Times New Roman" w:cs="Times New Roman"/>
          <w:sz w:val="28"/>
          <w:szCs w:val="28"/>
        </w:rPr>
        <w:t>инфантилизацией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Инфантелизм</w:t>
      </w:r>
      <w:proofErr w:type="spellEnd"/>
      <w:r w:rsidRPr="00223DB6">
        <w:rPr>
          <w:rFonts w:ascii="Times New Roman" w:hAnsi="Times New Roman" w:cs="Times New Roman"/>
          <w:sz w:val="28"/>
          <w:szCs w:val="28"/>
        </w:rPr>
        <w:t xml:space="preserve">- это замедленное созревание личности при неправильном воспитании ребенка в семье. Инфантилизм становится одной из причин школьной дезадаптации и </w:t>
      </w:r>
      <w:proofErr w:type="spellStart"/>
      <w:r w:rsidRPr="00223DB6">
        <w:rPr>
          <w:rFonts w:ascii="Times New Roman" w:hAnsi="Times New Roman" w:cs="Times New Roman"/>
          <w:sz w:val="28"/>
          <w:szCs w:val="28"/>
        </w:rPr>
        <w:t>неуспеваймости</w:t>
      </w:r>
      <w:proofErr w:type="spellEnd"/>
      <w:r w:rsidRPr="00223DB6">
        <w:rPr>
          <w:rFonts w:ascii="Times New Roman" w:hAnsi="Times New Roman" w:cs="Times New Roman"/>
          <w:sz w:val="28"/>
          <w:szCs w:val="28"/>
        </w:rPr>
        <w:t>.</w:t>
      </w:r>
    </w:p>
    <w:p w14:paraId="337209D4"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Школьная дезадаптация — это специфически школьное нарушение процесса адаптации психогенной природы, снижающее субъективный и объективный статус ребёнка в школе, в семье и затрудняющее реализацию учебно-воспитательного процесса. Школьная дезадаптация проявляется в трудностях при усвоении учебного материала и при выполнении предъявляемых ребёнку задач; сопровождается пониженной школьной успеваемостью, разными формами недисциплинированности, нарушениями взаимоотношений со сверстниками, родителями и учителями. </w:t>
      </w:r>
    </w:p>
    <w:p w14:paraId="38EFCFC6"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 наблюдений понятно, что наиболее характерно для этих детей повышенная утомляемость и истощаемость, что проявляется в расстройствах внимания, слабости произвольной деятельности. Если не учитывать возможностей ребенка, увеличивать учебную нагрузку, предъявлять непосильные требования, то велик риск нервно-психического срыва, расстройств сна и нарушения регуляции вегетативных процессов. Часто у таких детей выделяются признаки дисфункции регуляторных структур мозга, преимущественно диэнцефальных отделов мозгового ствола. [1].</w:t>
      </w:r>
    </w:p>
    <w:p w14:paraId="6302BCE3"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 Е. </w:t>
      </w:r>
      <w:proofErr w:type="spellStart"/>
      <w:r w:rsidRPr="00223DB6">
        <w:rPr>
          <w:rFonts w:ascii="Times New Roman" w:hAnsi="Times New Roman" w:cs="Times New Roman"/>
          <w:sz w:val="28"/>
          <w:szCs w:val="28"/>
        </w:rPr>
        <w:t>Хватцев</w:t>
      </w:r>
      <w:proofErr w:type="spellEnd"/>
      <w:r w:rsidRPr="00223DB6">
        <w:rPr>
          <w:rFonts w:ascii="Times New Roman" w:hAnsi="Times New Roman" w:cs="Times New Roman"/>
          <w:sz w:val="28"/>
          <w:szCs w:val="28"/>
        </w:rPr>
        <w:t xml:space="preserve"> причины речевых нарушений разделил на экзогенные и эндогенные, особо подчеркнув их тесное взаимодействие. Он также выделил,  в своей работе органические (анатомо-физиологические, морфологические), функциональные (психогенные), социально-психологические и психоневрологические причины. Важная роль отводится социально- психологическим причинам. Это всевозможные неблагоприятные влияния окружающей среды. Большую роль в появлении речевой патологии играют социальные условия, а так же факторы, которые могут  способствовать воз</w:t>
      </w:r>
      <w:r w:rsidRPr="00223DB6">
        <w:rPr>
          <w:rFonts w:ascii="Times New Roman" w:hAnsi="Times New Roman" w:cs="Times New Roman"/>
          <w:sz w:val="28"/>
          <w:szCs w:val="28"/>
        </w:rPr>
        <w:lastRenderedPageBreak/>
        <w:t>никновению расстройств речи. Так, например, психотравма, которая привела к развитию заикания, рассматривается, как экзогенная причина. Благоприятными условиями для возникновения заикания могут быть соматическая ослабленность ребенка, его невропатическая конституция (повышенная нервно-психическая возбудимость), остаточные явления раннего органического поражения центральной нервной системы, возраст и др. В разных случаях один и тот же фактор может играть роль то условия, то причины [2].</w:t>
      </w:r>
    </w:p>
    <w:p w14:paraId="7B15481F"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на наш взгляд работа логопеда в образовательных учреждениях является очень сложной и включает в себя знания не только по своей профессии, но также и умения психолога и педагога. Эти навыки очень важны для работы с детьми. Следует отметить, родителям находить общий язык с ними бывает трудно. Но в этом деле главное не переборщить, и держится золотой середины. Ведь для ребенка очень важно чувствовать себя уютно для того что бы эффективно выполнять задания. Но не стоит забывать, что чрезмерная мягкость так же может привести к расслабленности и капризности. Это только малая часть работы логопеда. Но для чего же он все - таки нужен? Как правило, ребенок приходит в школу с некими дефектами речи, причин этому может быть множество, к примеру: частые простудные заболевания, невнимательное отношение взрослых, позднее речевое развитие, или как уже было сказано выше развитие технологий которое приводит к недостаточности общения. </w:t>
      </w:r>
    </w:p>
    <w:p w14:paraId="7A7CD088"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Логопедические занятия - это только составная часть комплексного лечебно-педагогического воздействия на заикающегося человека. Включается в неё так же: медикаментозное лечение, физиотерапия, психотерапия, нормализация </w:t>
      </w:r>
      <w:proofErr w:type="spellStart"/>
      <w:r w:rsidRPr="00223DB6">
        <w:rPr>
          <w:rFonts w:ascii="Times New Roman" w:hAnsi="Times New Roman" w:cs="Times New Roman"/>
          <w:sz w:val="28"/>
          <w:szCs w:val="28"/>
        </w:rPr>
        <w:t>микросоциального</w:t>
      </w:r>
      <w:proofErr w:type="spellEnd"/>
      <w:r w:rsidRPr="00223DB6">
        <w:rPr>
          <w:rFonts w:ascii="Times New Roman" w:hAnsi="Times New Roman" w:cs="Times New Roman"/>
          <w:sz w:val="28"/>
          <w:szCs w:val="28"/>
        </w:rPr>
        <w:t xml:space="preserve"> окружения и др. </w:t>
      </w:r>
    </w:p>
    <w:p w14:paraId="2158FA9A"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своей деятельности логопед применяет комплекс методик, для каждого ребенка разрабатывается индивидуальный план логопедических занятий. Эффективным методом логопедической работы являются дыхательные упражнения. Дыхательные упражнения позволяет сделать голос естественнее и свободнее. Упражнения хорошо действуют на всю дыхательную систему. Благодаря занятиям дошкольник тренирует диафрагму, заставляя ее участвовать в процессе голосообразования, учится дышать глубже, делает голосовые связки подвижнее, что дает им возможность смыкаться при разговоре. Следующим методом логопедической работы выступает точечный массаж. С помощью точечного массажа восстанавливается нервная регуляция речи [4].</w:t>
      </w:r>
    </w:p>
    <w:p w14:paraId="6D92AFE6"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У логопеда в школе есть свои обязанности и задачи. Первая и самая главная его задача это, конечно же, коррекция звукопроизношения младших школьников. Чем раньше ребенок научится правильно произносить звуки, тем быстрее произойдет их закрепление, а это значит, что развитие речи будет идти на много легче и успешнее. Поэтому очень важно уделять этому особое внимание. Но проблема со звукопроизношением может продлиться вплоть до второго класса. Это бывает из-за сложности нарушения или из-за недостаточной работы родителей по закреплению полученных навыков, особенно в летний период.</w:t>
      </w:r>
    </w:p>
    <w:p w14:paraId="2F72EF1C" w14:textId="77777777" w:rsidR="0096507E" w:rsidRPr="00223DB6" w:rsidRDefault="0096507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Вторая задача логопеда заключается в восполнении пробелов в лексико-грамматическом строе речи. Что это значит? Давайте разберем по частям. Лексика - это словарный запас ребенка. Грамматический строй речи- это умение строить предложения и менять их. Предотвратить это очень легко, чтение литературных книг в дошкольном возрасте способствует гармоничному развитию речи и обогащению словарного запаса. Но уже после прихода ребенка в школу с таким дефектом ему нужна будет помощь логопеда. На занятиях с ним ребенок учится менять слова и правильно их произносить. Сначала по отдельности, а потом и в предложениях.</w:t>
      </w:r>
    </w:p>
    <w:p w14:paraId="674BD604" w14:textId="77777777" w:rsidR="0096507E" w:rsidRPr="009D0C88" w:rsidRDefault="0096507E" w:rsidP="00487599">
      <w:pPr>
        <w:spacing w:after="0" w:line="240" w:lineRule="auto"/>
        <w:ind w:firstLine="567"/>
        <w:jc w:val="both"/>
        <w:rPr>
          <w:rFonts w:ascii="Times New Roman" w:hAnsi="Times New Roman" w:cs="Times New Roman"/>
          <w:spacing w:val="-2"/>
          <w:sz w:val="28"/>
          <w:szCs w:val="28"/>
        </w:rPr>
      </w:pPr>
      <w:r w:rsidRPr="009D0C88">
        <w:rPr>
          <w:rFonts w:ascii="Times New Roman" w:hAnsi="Times New Roman" w:cs="Times New Roman"/>
          <w:spacing w:val="-2"/>
          <w:sz w:val="28"/>
          <w:szCs w:val="28"/>
        </w:rPr>
        <w:t xml:space="preserve">Третья задача это развитие фонематического слуха. </w:t>
      </w:r>
      <w:r w:rsidRPr="009D0C88">
        <w:rPr>
          <w:rFonts w:ascii="Times New Roman" w:hAnsi="Times New Roman" w:cs="Times New Roman"/>
          <w:bCs/>
          <w:spacing w:val="-2"/>
          <w:sz w:val="28"/>
          <w:szCs w:val="28"/>
        </w:rPr>
        <w:t>Фонематическое</w:t>
      </w:r>
      <w:r w:rsidRPr="009D0C88">
        <w:rPr>
          <w:rFonts w:ascii="Times New Roman" w:hAnsi="Times New Roman" w:cs="Times New Roman"/>
          <w:spacing w:val="-2"/>
          <w:sz w:val="28"/>
          <w:szCs w:val="28"/>
        </w:rPr>
        <w:t xml:space="preserve"> восприятие в </w:t>
      </w:r>
      <w:r w:rsidRPr="009D0C88">
        <w:rPr>
          <w:rFonts w:ascii="Times New Roman" w:hAnsi="Times New Roman" w:cs="Times New Roman"/>
          <w:bCs/>
          <w:spacing w:val="-2"/>
          <w:sz w:val="28"/>
          <w:szCs w:val="28"/>
        </w:rPr>
        <w:t>логопедии</w:t>
      </w:r>
      <w:r w:rsidRPr="009D0C88">
        <w:rPr>
          <w:rFonts w:ascii="Times New Roman" w:hAnsi="Times New Roman" w:cs="Times New Roman"/>
          <w:spacing w:val="-2"/>
          <w:sz w:val="28"/>
          <w:szCs w:val="28"/>
        </w:rPr>
        <w:t xml:space="preserve"> – это более узкое понятие, включающее в себя различение на </w:t>
      </w:r>
      <w:r w:rsidRPr="009D0C88">
        <w:rPr>
          <w:rFonts w:ascii="Times New Roman" w:hAnsi="Times New Roman" w:cs="Times New Roman"/>
          <w:bCs/>
          <w:spacing w:val="-2"/>
          <w:sz w:val="28"/>
          <w:szCs w:val="28"/>
        </w:rPr>
        <w:t>слух</w:t>
      </w:r>
      <w:r w:rsidRPr="009D0C88">
        <w:rPr>
          <w:rFonts w:ascii="Times New Roman" w:hAnsi="Times New Roman" w:cs="Times New Roman"/>
          <w:spacing w:val="-2"/>
          <w:sz w:val="28"/>
          <w:szCs w:val="28"/>
        </w:rPr>
        <w:t xml:space="preserve"> основных частей слова (слога, звука), дифференциацию речевых и неречевых звуков, определение силы, тембра голоса и многое другое.</w:t>
      </w:r>
    </w:p>
    <w:p w14:paraId="635E5747" w14:textId="77777777" w:rsidR="0096507E" w:rsidRPr="00223DB6" w:rsidRDefault="0096507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Когда школьники начинают писать в школе под диктовку, то умение определить последовательность звука в слове, услышать звук является очень сложной и трудной работой для детей. Поэтому развивать фонематический слух необходимо постоянно. Работа эта длительная, так как ребёнок постепенно приучается слушать слово, звуки, из которых состоит слово.</w:t>
      </w:r>
    </w:p>
    <w:p w14:paraId="35473A5A" w14:textId="77777777" w:rsidR="0096507E" w:rsidRPr="00223DB6" w:rsidRDefault="0096507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Значительную помощь оказывает школьникам умение составлять схемы слов. Звучание слова закрепляется в зрительном варианте. Определённый звук имеет цветовое обозначение. Такая работа необходима для правильного написания слов без специфических ошибок присущих данному виду заболевания.</w:t>
      </w:r>
    </w:p>
    <w:p w14:paraId="08965655" w14:textId="77777777" w:rsidR="0096507E" w:rsidRPr="00223DB6" w:rsidRDefault="0096507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 же стоит упомянуть, что логопед, работающий в образовательных учреждениях обозначает, что к его работе есть свои особые требования, которые указаны в </w:t>
      </w:r>
      <w:r w:rsidRPr="00223DB6">
        <w:rPr>
          <w:rFonts w:ascii="Times New Roman" w:hAnsi="Times New Roman" w:cs="Times New Roman"/>
          <w:bCs/>
          <w:sz w:val="28"/>
          <w:szCs w:val="28"/>
        </w:rPr>
        <w:t>Федеральном законе от 29 декабря 2012 года № 273-ФЗ «Об образовании в Российской Федерации».</w:t>
      </w:r>
      <w:r w:rsidRPr="00223DB6">
        <w:rPr>
          <w:rFonts w:ascii="Times New Roman" w:hAnsi="Times New Roman" w:cs="Times New Roman"/>
          <w:sz w:val="28"/>
          <w:szCs w:val="28"/>
        </w:rPr>
        <w:t xml:space="preserve"> </w:t>
      </w:r>
      <w:r w:rsidRPr="00223DB6">
        <w:rPr>
          <w:rFonts w:ascii="Times New Roman" w:hAnsi="Times New Roman" w:cs="Times New Roman"/>
          <w:bCs/>
          <w:sz w:val="28"/>
          <w:szCs w:val="28"/>
        </w:rPr>
        <w:t>Инструктивное письмо Министерства образования и науки Российской Федерации от 14 декабря 2000 года № 2 «Об организации работы логопедического пункта общеобразовательного учреждения»:</w:t>
      </w:r>
      <w:r w:rsidRPr="00223DB6">
        <w:rPr>
          <w:rFonts w:ascii="Times New Roman" w:hAnsi="Times New Roman" w:cs="Times New Roman"/>
          <w:sz w:val="28"/>
          <w:szCs w:val="28"/>
        </w:rPr>
        <w:t xml:space="preserve"> </w:t>
      </w:r>
      <w:r w:rsidRPr="00223DB6">
        <w:rPr>
          <w:rFonts w:ascii="Times New Roman" w:hAnsi="Times New Roman" w:cs="Times New Roman"/>
          <w:bCs/>
          <w:sz w:val="28"/>
          <w:szCs w:val="28"/>
        </w:rPr>
        <w:t xml:space="preserve">«… В логопедический пункт зачисляются обучающиеся общеобразовательного учреждения, имеющие нарушения в развитии устной и письменной речи на родном языке…». «В первую очередь в логопедический пункт </w:t>
      </w:r>
      <w:r w:rsidRPr="00223DB6">
        <w:rPr>
          <w:rFonts w:ascii="Times New Roman" w:hAnsi="Times New Roman" w:cs="Times New Roman"/>
          <w:bCs/>
          <w:sz w:val="28"/>
          <w:szCs w:val="28"/>
          <w:u w:val="single"/>
        </w:rPr>
        <w:t>зачисляются обучающиеся, имеющие нарушения в развитии устной и письменной речи, препятствующие их успешному освоению общеобразовательных программ</w:t>
      </w:r>
      <w:r w:rsidRPr="00223DB6">
        <w:rPr>
          <w:rFonts w:ascii="Times New Roman" w:hAnsi="Times New Roman" w:cs="Times New Roman"/>
          <w:bCs/>
          <w:sz w:val="28"/>
          <w:szCs w:val="28"/>
        </w:rPr>
        <w:t> (дети с общим, фонетико-фонематическим и фонематическим недоразвитием речи)…» «Зачисление в логопедический пункт осуществляется на основе обследования речи обучающихся, которое проводится с 1 по 15 сентября и с 15 по 30 мая….» [3].</w:t>
      </w:r>
    </w:p>
    <w:p w14:paraId="0A7AA0DF" w14:textId="77777777" w:rsidR="0096507E" w:rsidRPr="00223DB6" w:rsidRDefault="0096507E"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bCs/>
          <w:sz w:val="28"/>
          <w:szCs w:val="28"/>
        </w:rPr>
        <w:t xml:space="preserve">В заключении следует отметить, что дефекты речи отражаются на психическом развитии детей, и в их лечении всегда нужно обращаться за  логопедической помощью. Многие логопедические проблемы выявляются в школьном возрасте, поэтому логопед в школе необходим в современных условиях </w:t>
      </w:r>
    </w:p>
    <w:p w14:paraId="4ED1118A" w14:textId="77777777" w:rsidR="009D0C88" w:rsidRDefault="009D0C88" w:rsidP="00487599">
      <w:pPr>
        <w:spacing w:after="0" w:line="240" w:lineRule="auto"/>
        <w:ind w:firstLine="567"/>
        <w:jc w:val="center"/>
        <w:rPr>
          <w:rFonts w:ascii="Times New Roman" w:hAnsi="Times New Roman" w:cs="Times New Roman"/>
          <w:b/>
          <w:sz w:val="28"/>
          <w:szCs w:val="28"/>
        </w:rPr>
      </w:pPr>
    </w:p>
    <w:p w14:paraId="1D7A4203" w14:textId="5AECF071" w:rsidR="0096507E" w:rsidRPr="00223DB6" w:rsidRDefault="0096507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Список литературы:</w:t>
      </w:r>
    </w:p>
    <w:p w14:paraId="76432D00" w14:textId="77777777" w:rsidR="0096507E" w:rsidRPr="00223DB6" w:rsidRDefault="00AC577A" w:rsidP="00487599">
      <w:pPr>
        <w:numPr>
          <w:ilvl w:val="0"/>
          <w:numId w:val="89"/>
        </w:numPr>
        <w:tabs>
          <w:tab w:val="left" w:pos="851"/>
        </w:tabs>
        <w:spacing w:after="0" w:line="240" w:lineRule="auto"/>
        <w:ind w:left="0" w:firstLine="567"/>
        <w:jc w:val="both"/>
        <w:rPr>
          <w:rFonts w:ascii="Times New Roman" w:hAnsi="Times New Roman" w:cs="Times New Roman"/>
          <w:sz w:val="28"/>
          <w:szCs w:val="28"/>
        </w:rPr>
      </w:pPr>
      <w:hyperlink r:id="rId95" w:tgtFrame="_blank" w:history="1">
        <w:r w:rsidR="0096507E" w:rsidRPr="00223DB6">
          <w:rPr>
            <w:rStyle w:val="a7"/>
            <w:rFonts w:ascii="Times New Roman" w:hAnsi="Times New Roman" w:cs="Times New Roman"/>
            <w:color w:val="auto"/>
            <w:sz w:val="28"/>
            <w:szCs w:val="28"/>
          </w:rPr>
          <w:t>http://www.education.ssti.ru/ds6/stati1.html</w:t>
        </w:r>
      </w:hyperlink>
    </w:p>
    <w:p w14:paraId="0A2256E2" w14:textId="77777777" w:rsidR="0096507E" w:rsidRPr="00223DB6" w:rsidRDefault="00AC577A" w:rsidP="00487599">
      <w:pPr>
        <w:numPr>
          <w:ilvl w:val="0"/>
          <w:numId w:val="89"/>
        </w:numPr>
        <w:tabs>
          <w:tab w:val="left" w:pos="851"/>
        </w:tabs>
        <w:spacing w:after="0" w:line="240" w:lineRule="auto"/>
        <w:ind w:left="0" w:firstLine="567"/>
        <w:jc w:val="both"/>
        <w:rPr>
          <w:rFonts w:ascii="Times New Roman" w:hAnsi="Times New Roman" w:cs="Times New Roman"/>
          <w:sz w:val="28"/>
          <w:szCs w:val="28"/>
        </w:rPr>
      </w:pPr>
      <w:hyperlink r:id="rId96" w:history="1">
        <w:r w:rsidR="0096507E" w:rsidRPr="00223DB6">
          <w:rPr>
            <w:rStyle w:val="a7"/>
            <w:rFonts w:ascii="Times New Roman" w:hAnsi="Times New Roman" w:cs="Times New Roman"/>
            <w:color w:val="auto"/>
            <w:sz w:val="28"/>
            <w:szCs w:val="28"/>
          </w:rPr>
          <w:t>https://core.ac.uk/download/pdf/162320199.pdf</w:t>
        </w:r>
      </w:hyperlink>
      <w:r w:rsidR="0096507E" w:rsidRPr="00223DB6">
        <w:rPr>
          <w:rFonts w:ascii="Times New Roman" w:hAnsi="Times New Roman" w:cs="Times New Roman"/>
          <w:sz w:val="28"/>
          <w:szCs w:val="28"/>
        </w:rPr>
        <w:t xml:space="preserve"> </w:t>
      </w:r>
    </w:p>
    <w:p w14:paraId="626BD592" w14:textId="77777777" w:rsidR="0096507E" w:rsidRPr="00223DB6" w:rsidRDefault="00AC577A" w:rsidP="00487599">
      <w:pPr>
        <w:numPr>
          <w:ilvl w:val="0"/>
          <w:numId w:val="89"/>
        </w:numPr>
        <w:tabs>
          <w:tab w:val="left" w:pos="851"/>
        </w:tabs>
        <w:spacing w:after="0" w:line="240" w:lineRule="auto"/>
        <w:ind w:left="0" w:firstLine="567"/>
        <w:jc w:val="both"/>
        <w:rPr>
          <w:rFonts w:ascii="Times New Roman" w:hAnsi="Times New Roman" w:cs="Times New Roman"/>
          <w:sz w:val="28"/>
          <w:szCs w:val="28"/>
        </w:rPr>
      </w:pPr>
      <w:hyperlink r:id="rId97" w:history="1">
        <w:r w:rsidR="0096507E" w:rsidRPr="00223DB6">
          <w:rPr>
            <w:rStyle w:val="a7"/>
            <w:rFonts w:ascii="Times New Roman" w:hAnsi="Times New Roman" w:cs="Times New Roman"/>
            <w:bCs/>
            <w:color w:val="auto"/>
            <w:sz w:val="28"/>
            <w:szCs w:val="28"/>
          </w:rPr>
          <w:t>https://pedsovet.su/publ/219-1-0-4817</w:t>
        </w:r>
      </w:hyperlink>
    </w:p>
    <w:p w14:paraId="5DED2817" w14:textId="77777777" w:rsidR="0096507E" w:rsidRPr="00223DB6" w:rsidRDefault="0096507E" w:rsidP="00487599">
      <w:pPr>
        <w:pStyle w:val="ab"/>
        <w:numPr>
          <w:ilvl w:val="0"/>
          <w:numId w:val="89"/>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Яхьяева </w:t>
      </w:r>
      <w:proofErr w:type="spellStart"/>
      <w:r w:rsidRPr="00223DB6">
        <w:rPr>
          <w:rFonts w:ascii="Times New Roman" w:hAnsi="Times New Roman" w:cs="Times New Roman"/>
          <w:sz w:val="28"/>
          <w:szCs w:val="28"/>
          <w:lang w:val="ru-RU"/>
        </w:rPr>
        <w:t>А.Х</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Томкаева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Т.И</w:t>
      </w:r>
      <w:proofErr w:type="spellEnd"/>
      <w:r w:rsidRPr="00223DB6">
        <w:rPr>
          <w:rFonts w:ascii="Times New Roman" w:hAnsi="Times New Roman" w:cs="Times New Roman"/>
          <w:sz w:val="28"/>
          <w:szCs w:val="28"/>
          <w:lang w:val="ru-RU"/>
        </w:rPr>
        <w:t xml:space="preserve">. Логопедическая работа с дошкольниками с заиканием. В сборнике: Шаг в науку. Сборник материалов </w:t>
      </w:r>
      <w:r w:rsidRPr="00223DB6">
        <w:rPr>
          <w:rFonts w:ascii="Times New Roman" w:hAnsi="Times New Roman" w:cs="Times New Roman"/>
          <w:sz w:val="28"/>
          <w:szCs w:val="28"/>
        </w:rPr>
        <w:t>II</w:t>
      </w:r>
      <w:r w:rsidRPr="00223DB6">
        <w:rPr>
          <w:rFonts w:ascii="Times New Roman" w:hAnsi="Times New Roman" w:cs="Times New Roman"/>
          <w:sz w:val="28"/>
          <w:szCs w:val="28"/>
          <w:lang w:val="ru-RU"/>
        </w:rPr>
        <w:t xml:space="preserve"> Международной научно-практической конференции. </w:t>
      </w:r>
      <w:r w:rsidRPr="00223DB6">
        <w:rPr>
          <w:rFonts w:ascii="Times New Roman" w:hAnsi="Times New Roman" w:cs="Times New Roman"/>
          <w:sz w:val="28"/>
          <w:szCs w:val="28"/>
        </w:rPr>
        <w:t xml:space="preserve">2019. </w:t>
      </w:r>
      <w:r w:rsidR="00C32990"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С. 769-772.</w:t>
      </w:r>
    </w:p>
    <w:p w14:paraId="6E27E354" w14:textId="77777777" w:rsidR="0096507E" w:rsidRPr="00223DB6" w:rsidRDefault="0096507E" w:rsidP="00487599">
      <w:pPr>
        <w:pStyle w:val="ab"/>
        <w:numPr>
          <w:ilvl w:val="0"/>
          <w:numId w:val="89"/>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Яхьяева </w:t>
      </w:r>
      <w:proofErr w:type="spellStart"/>
      <w:r w:rsidRPr="00223DB6">
        <w:rPr>
          <w:rFonts w:ascii="Times New Roman" w:hAnsi="Times New Roman" w:cs="Times New Roman"/>
          <w:sz w:val="28"/>
          <w:szCs w:val="28"/>
          <w:lang w:val="ru-RU"/>
        </w:rPr>
        <w:t>А.Х</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Дилиева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М.Б</w:t>
      </w:r>
      <w:proofErr w:type="spellEnd"/>
      <w:r w:rsidRPr="00223DB6">
        <w:rPr>
          <w:rFonts w:ascii="Times New Roman" w:hAnsi="Times New Roman" w:cs="Times New Roman"/>
          <w:sz w:val="28"/>
          <w:szCs w:val="28"/>
          <w:lang w:val="ru-RU"/>
        </w:rPr>
        <w:t xml:space="preserve">. Логопедическая коррекция заикания у дошкольников-билингвов. В сборнике: Проблемы преемственности в обучении русскому языку в условиях билингвизма. </w:t>
      </w:r>
      <w:proofErr w:type="spellStart"/>
      <w:r w:rsidRPr="00223DB6">
        <w:rPr>
          <w:rFonts w:ascii="Times New Roman" w:hAnsi="Times New Roman" w:cs="Times New Roman"/>
          <w:sz w:val="28"/>
          <w:szCs w:val="28"/>
        </w:rPr>
        <w:t>Сборник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материалов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Всероссийской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научно-практической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конференции</w:t>
      </w:r>
      <w:proofErr w:type="spellEnd"/>
      <w:r w:rsidRPr="00223DB6">
        <w:rPr>
          <w:rFonts w:ascii="Times New Roman" w:hAnsi="Times New Roman" w:cs="Times New Roman"/>
          <w:sz w:val="28"/>
          <w:szCs w:val="28"/>
        </w:rPr>
        <w:t>. 2020.</w:t>
      </w:r>
      <w:r w:rsidR="00C32990"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С. 249-252.</w:t>
      </w:r>
    </w:p>
    <w:p w14:paraId="0B48F9B7" w14:textId="77777777" w:rsidR="0096507E" w:rsidRPr="00223DB6" w:rsidRDefault="0096507E" w:rsidP="00487599">
      <w:pPr>
        <w:spacing w:after="0" w:line="240" w:lineRule="auto"/>
        <w:ind w:firstLine="567"/>
        <w:jc w:val="both"/>
        <w:rPr>
          <w:rFonts w:ascii="Times New Roman" w:hAnsi="Times New Roman" w:cs="Times New Roman"/>
          <w:sz w:val="28"/>
          <w:szCs w:val="28"/>
        </w:rPr>
      </w:pPr>
    </w:p>
    <w:p w14:paraId="13CD57CD" w14:textId="77777777" w:rsidR="009D0C88" w:rsidRDefault="009D0C88" w:rsidP="00487599">
      <w:pPr>
        <w:tabs>
          <w:tab w:val="left" w:pos="1080"/>
        </w:tabs>
        <w:spacing w:after="0" w:line="240" w:lineRule="auto"/>
        <w:ind w:firstLine="567"/>
        <w:rPr>
          <w:rFonts w:ascii="Times New Roman" w:hAnsi="Times New Roman" w:cs="Times New Roman"/>
          <w:sz w:val="28"/>
          <w:szCs w:val="28"/>
        </w:rPr>
      </w:pPr>
    </w:p>
    <w:p w14:paraId="36F9E1F9" w14:textId="77777777" w:rsidR="009D0C88" w:rsidRDefault="0096507E" w:rsidP="00487599">
      <w:pPr>
        <w:tabs>
          <w:tab w:val="left" w:pos="1080"/>
        </w:tabs>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 xml:space="preserve">РОЛЬ СЕМЬИ В РАЗВИТИИ ИГРОВОЙ ДЕЯТЕЛЬНОСТИ </w:t>
      </w:r>
    </w:p>
    <w:p w14:paraId="7228B988" w14:textId="3B43E6CC" w:rsidR="0096507E" w:rsidRPr="00223DB6" w:rsidRDefault="0096507E" w:rsidP="00487599">
      <w:pPr>
        <w:tabs>
          <w:tab w:val="left" w:pos="1080"/>
        </w:tabs>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МЛАДШИХ ШКОЛЬНИКОВ</w:t>
      </w:r>
    </w:p>
    <w:p w14:paraId="70EAD6A7" w14:textId="77777777" w:rsidR="009D0C88" w:rsidRDefault="009D0C88" w:rsidP="00487599">
      <w:pPr>
        <w:pStyle w:val="21"/>
        <w:ind w:firstLine="567"/>
        <w:jc w:val="right"/>
        <w:rPr>
          <w:rFonts w:eastAsiaTheme="minorHAnsi"/>
          <w:b/>
          <w:i/>
          <w:sz w:val="28"/>
          <w:szCs w:val="28"/>
          <w:lang w:eastAsia="en-US"/>
        </w:rPr>
      </w:pPr>
    </w:p>
    <w:p w14:paraId="1F629A0F" w14:textId="2B5EDA56" w:rsidR="0096507E" w:rsidRPr="00223DB6" w:rsidRDefault="0096507E" w:rsidP="00487599">
      <w:pPr>
        <w:pStyle w:val="21"/>
        <w:ind w:firstLine="567"/>
        <w:jc w:val="right"/>
        <w:rPr>
          <w:rFonts w:eastAsiaTheme="minorHAnsi"/>
          <w:b/>
          <w:i/>
          <w:sz w:val="28"/>
          <w:szCs w:val="28"/>
          <w:lang w:eastAsia="en-US"/>
        </w:rPr>
      </w:pPr>
      <w:r w:rsidRPr="00223DB6">
        <w:rPr>
          <w:rFonts w:eastAsiaTheme="minorHAnsi"/>
          <w:b/>
          <w:i/>
          <w:sz w:val="28"/>
          <w:szCs w:val="28"/>
          <w:lang w:eastAsia="en-US"/>
        </w:rPr>
        <w:t xml:space="preserve">Самойлова Анна Андреевна, </w:t>
      </w:r>
    </w:p>
    <w:p w14:paraId="6CAD2CFB" w14:textId="77777777" w:rsidR="009D0C88" w:rsidRDefault="0096507E"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обучающаяся 2 курса, направления подготовки </w:t>
      </w:r>
    </w:p>
    <w:p w14:paraId="4DD3CEE3" w14:textId="77777777" w:rsidR="009D0C88" w:rsidRDefault="0096507E" w:rsidP="00487599">
      <w:pPr>
        <w:pStyle w:val="21"/>
        <w:ind w:firstLine="567"/>
        <w:jc w:val="right"/>
        <w:rPr>
          <w:rFonts w:eastAsiaTheme="minorHAnsi"/>
          <w:i/>
          <w:sz w:val="28"/>
          <w:szCs w:val="28"/>
          <w:lang w:eastAsia="en-US"/>
        </w:rPr>
      </w:pPr>
      <w:r w:rsidRPr="00223DB6">
        <w:rPr>
          <w:rFonts w:eastAsiaTheme="minorHAnsi"/>
          <w:i/>
          <w:sz w:val="28"/>
          <w:szCs w:val="28"/>
          <w:lang w:eastAsia="en-US"/>
        </w:rPr>
        <w:t>44.03.01 «Педагогическое образование»,</w:t>
      </w:r>
    </w:p>
    <w:p w14:paraId="7154DFDD" w14:textId="7FC1EDFC" w:rsidR="0096507E" w:rsidRPr="00223DB6" w:rsidRDefault="0096507E" w:rsidP="00487599">
      <w:pPr>
        <w:pStyle w:val="21"/>
        <w:ind w:firstLine="567"/>
        <w:jc w:val="right"/>
        <w:rPr>
          <w:rFonts w:eastAsiaTheme="minorHAnsi"/>
          <w:i/>
          <w:sz w:val="28"/>
          <w:szCs w:val="28"/>
          <w:lang w:eastAsia="en-US"/>
        </w:rPr>
      </w:pPr>
      <w:r w:rsidRPr="00223DB6">
        <w:rPr>
          <w:rFonts w:eastAsiaTheme="minorHAnsi"/>
          <w:i/>
          <w:sz w:val="28"/>
          <w:szCs w:val="28"/>
          <w:lang w:eastAsia="en-US"/>
        </w:rPr>
        <w:t>направленность «Начальное образование».</w:t>
      </w:r>
    </w:p>
    <w:p w14:paraId="601D0B4F" w14:textId="77777777" w:rsidR="0096507E" w:rsidRPr="00EB1CDF" w:rsidRDefault="0096507E" w:rsidP="00487599">
      <w:pPr>
        <w:pStyle w:val="21"/>
        <w:ind w:firstLine="567"/>
        <w:jc w:val="right"/>
        <w:rPr>
          <w:rFonts w:eastAsiaTheme="minorHAnsi"/>
          <w:i/>
          <w:sz w:val="28"/>
          <w:szCs w:val="28"/>
          <w:lang w:eastAsia="en-US"/>
        </w:rPr>
      </w:pPr>
      <w:r w:rsidRPr="00223DB6">
        <w:rPr>
          <w:rFonts w:eastAsiaTheme="minorHAnsi"/>
          <w:i/>
          <w:sz w:val="28"/>
          <w:szCs w:val="28"/>
          <w:lang w:val="en-US" w:eastAsia="en-US"/>
        </w:rPr>
        <w:t>E</w:t>
      </w:r>
      <w:r w:rsidRPr="00EB1CDF">
        <w:rPr>
          <w:rFonts w:eastAsiaTheme="minorHAnsi"/>
          <w:i/>
          <w:sz w:val="28"/>
          <w:szCs w:val="28"/>
          <w:lang w:eastAsia="en-US"/>
        </w:rPr>
        <w:t>-</w:t>
      </w:r>
      <w:r w:rsidRPr="00223DB6">
        <w:rPr>
          <w:rFonts w:eastAsiaTheme="minorHAnsi"/>
          <w:i/>
          <w:sz w:val="28"/>
          <w:szCs w:val="28"/>
          <w:lang w:val="en-US" w:eastAsia="en-US"/>
        </w:rPr>
        <w:t>mail</w:t>
      </w:r>
      <w:r w:rsidRPr="00EB1CDF">
        <w:rPr>
          <w:rFonts w:eastAsiaTheme="minorHAnsi"/>
          <w:i/>
          <w:sz w:val="28"/>
          <w:szCs w:val="28"/>
          <w:lang w:eastAsia="en-US"/>
        </w:rPr>
        <w:t xml:space="preserve">: </w:t>
      </w:r>
      <w:proofErr w:type="spellStart"/>
      <w:r w:rsidRPr="00223DB6">
        <w:rPr>
          <w:rFonts w:eastAsiaTheme="minorHAnsi"/>
          <w:i/>
          <w:sz w:val="28"/>
          <w:szCs w:val="28"/>
          <w:lang w:val="en-US" w:eastAsia="en-US"/>
        </w:rPr>
        <w:t>nyusha</w:t>
      </w:r>
      <w:proofErr w:type="spellEnd"/>
      <w:r w:rsidRPr="00EB1CDF">
        <w:rPr>
          <w:rFonts w:eastAsiaTheme="minorHAnsi"/>
          <w:i/>
          <w:sz w:val="28"/>
          <w:szCs w:val="28"/>
          <w:lang w:eastAsia="en-US"/>
        </w:rPr>
        <w:t>-</w:t>
      </w:r>
      <w:proofErr w:type="spellStart"/>
      <w:r w:rsidRPr="00223DB6">
        <w:rPr>
          <w:rFonts w:eastAsiaTheme="minorHAnsi"/>
          <w:i/>
          <w:sz w:val="28"/>
          <w:szCs w:val="28"/>
          <w:lang w:val="en-US" w:eastAsia="en-US"/>
        </w:rPr>
        <w:t>samoylova</w:t>
      </w:r>
      <w:proofErr w:type="spellEnd"/>
      <w:r w:rsidRPr="00EB1CDF">
        <w:rPr>
          <w:rFonts w:eastAsiaTheme="minorHAnsi"/>
          <w:i/>
          <w:sz w:val="28"/>
          <w:szCs w:val="28"/>
          <w:lang w:eastAsia="en-US"/>
        </w:rPr>
        <w:t>02@</w:t>
      </w:r>
      <w:r w:rsidRPr="00223DB6">
        <w:rPr>
          <w:rFonts w:eastAsiaTheme="minorHAnsi"/>
          <w:i/>
          <w:sz w:val="28"/>
          <w:szCs w:val="28"/>
          <w:lang w:val="en-US" w:eastAsia="en-US"/>
        </w:rPr>
        <w:t>mail</w:t>
      </w:r>
      <w:r w:rsidRPr="00EB1CDF">
        <w:rPr>
          <w:rFonts w:eastAsiaTheme="minorHAnsi"/>
          <w:i/>
          <w:sz w:val="28"/>
          <w:szCs w:val="28"/>
          <w:lang w:eastAsia="en-US"/>
        </w:rPr>
        <w:t>.</w:t>
      </w:r>
      <w:proofErr w:type="spellStart"/>
      <w:r w:rsidRPr="00223DB6">
        <w:rPr>
          <w:rFonts w:eastAsiaTheme="minorHAnsi"/>
          <w:i/>
          <w:sz w:val="28"/>
          <w:szCs w:val="28"/>
          <w:lang w:val="en-US" w:eastAsia="en-US"/>
        </w:rPr>
        <w:t>ru</w:t>
      </w:r>
      <w:proofErr w:type="spellEnd"/>
    </w:p>
    <w:p w14:paraId="5547B070" w14:textId="77777777" w:rsidR="0096507E" w:rsidRPr="00223DB6" w:rsidRDefault="0096507E" w:rsidP="00487599">
      <w:pPr>
        <w:pStyle w:val="21"/>
        <w:ind w:firstLine="567"/>
        <w:jc w:val="right"/>
        <w:rPr>
          <w:rFonts w:eastAsiaTheme="minorHAnsi"/>
          <w:i/>
          <w:sz w:val="28"/>
          <w:szCs w:val="28"/>
          <w:lang w:eastAsia="en-US"/>
        </w:rPr>
      </w:pPr>
      <w:r w:rsidRPr="009D0C88">
        <w:rPr>
          <w:rFonts w:eastAsiaTheme="minorHAnsi"/>
          <w:b/>
          <w:bCs/>
          <w:i/>
          <w:sz w:val="28"/>
          <w:szCs w:val="28"/>
          <w:lang w:eastAsia="en-US"/>
        </w:rPr>
        <w:t>Научный руководитель:</w:t>
      </w:r>
      <w:r w:rsidRPr="00223DB6">
        <w:rPr>
          <w:rFonts w:eastAsiaTheme="minorHAnsi"/>
          <w:i/>
          <w:sz w:val="28"/>
          <w:szCs w:val="28"/>
          <w:lang w:eastAsia="en-US"/>
        </w:rPr>
        <w:t xml:space="preserve"> </w:t>
      </w:r>
      <w:r w:rsidRPr="00223DB6">
        <w:rPr>
          <w:rFonts w:eastAsiaTheme="minorHAnsi"/>
          <w:b/>
          <w:i/>
          <w:sz w:val="28"/>
          <w:szCs w:val="28"/>
          <w:lang w:eastAsia="en-US"/>
        </w:rPr>
        <w:t>Безносюк Екатерина Владимировна,</w:t>
      </w:r>
      <w:r w:rsidRPr="00223DB6">
        <w:rPr>
          <w:rFonts w:eastAsiaTheme="minorHAnsi"/>
          <w:i/>
          <w:sz w:val="28"/>
          <w:szCs w:val="28"/>
          <w:lang w:eastAsia="en-US"/>
        </w:rPr>
        <w:t xml:space="preserve"> </w:t>
      </w:r>
    </w:p>
    <w:p w14:paraId="1D89D998" w14:textId="77777777" w:rsidR="009D0C88" w:rsidRDefault="0096507E" w:rsidP="00487599">
      <w:pPr>
        <w:pStyle w:val="21"/>
        <w:ind w:firstLine="567"/>
        <w:jc w:val="right"/>
        <w:rPr>
          <w:rFonts w:eastAsiaTheme="minorHAnsi"/>
          <w:i/>
          <w:sz w:val="28"/>
          <w:szCs w:val="28"/>
          <w:lang w:eastAsia="en-US"/>
        </w:rPr>
      </w:pPr>
      <w:proofErr w:type="spellStart"/>
      <w:r w:rsidRPr="00223DB6">
        <w:rPr>
          <w:rFonts w:eastAsiaTheme="minorHAnsi"/>
          <w:i/>
          <w:sz w:val="28"/>
          <w:szCs w:val="28"/>
          <w:lang w:eastAsia="en-US"/>
        </w:rPr>
        <w:t>к.п.н</w:t>
      </w:r>
      <w:proofErr w:type="spellEnd"/>
      <w:r w:rsidRPr="00223DB6">
        <w:rPr>
          <w:rFonts w:eastAsiaTheme="minorHAnsi"/>
          <w:i/>
          <w:sz w:val="28"/>
          <w:szCs w:val="28"/>
          <w:lang w:eastAsia="en-US"/>
        </w:rPr>
        <w:t xml:space="preserve">., старший преподаватель кафедры социальной </w:t>
      </w:r>
    </w:p>
    <w:p w14:paraId="3A489141" w14:textId="51B4BB7F" w:rsidR="0096507E" w:rsidRPr="00223DB6" w:rsidRDefault="0096507E"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педагогики и психологии. </w:t>
      </w:r>
    </w:p>
    <w:p w14:paraId="0CF938EB" w14:textId="77777777" w:rsidR="0096507E" w:rsidRPr="00223DB6" w:rsidRDefault="0096507E"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Евпаторийский институт социальных наук (филиал) </w:t>
      </w:r>
      <w:proofErr w:type="spellStart"/>
      <w:r w:rsidRPr="00223DB6">
        <w:rPr>
          <w:rFonts w:eastAsiaTheme="minorHAnsi"/>
          <w:i/>
          <w:sz w:val="28"/>
          <w:szCs w:val="28"/>
          <w:lang w:eastAsia="en-US"/>
        </w:rPr>
        <w:t>ФГАОУ</w:t>
      </w:r>
      <w:proofErr w:type="spellEnd"/>
      <w:r w:rsidRPr="00223DB6">
        <w:rPr>
          <w:rFonts w:eastAsiaTheme="minorHAnsi"/>
          <w:i/>
          <w:sz w:val="28"/>
          <w:szCs w:val="28"/>
          <w:lang w:eastAsia="en-US"/>
        </w:rPr>
        <w:t xml:space="preserve"> ВО «Крымский федеральный университет им. </w:t>
      </w:r>
      <w:proofErr w:type="spellStart"/>
      <w:r w:rsidRPr="00223DB6">
        <w:rPr>
          <w:rFonts w:eastAsiaTheme="minorHAnsi"/>
          <w:i/>
          <w:sz w:val="28"/>
          <w:szCs w:val="28"/>
          <w:lang w:eastAsia="en-US"/>
        </w:rPr>
        <w:t>В.И</w:t>
      </w:r>
      <w:proofErr w:type="spellEnd"/>
      <w:r w:rsidRPr="00223DB6">
        <w:rPr>
          <w:rFonts w:eastAsiaTheme="minorHAnsi"/>
          <w:i/>
          <w:sz w:val="28"/>
          <w:szCs w:val="28"/>
          <w:lang w:eastAsia="en-US"/>
        </w:rPr>
        <w:t>. Вернадского»</w:t>
      </w:r>
    </w:p>
    <w:p w14:paraId="50093BBA" w14:textId="77777777" w:rsidR="0096507E" w:rsidRPr="00223DB6" w:rsidRDefault="0096507E" w:rsidP="00487599">
      <w:pPr>
        <w:pStyle w:val="21"/>
        <w:ind w:firstLine="567"/>
        <w:jc w:val="right"/>
        <w:rPr>
          <w:rFonts w:eastAsiaTheme="minorHAnsi"/>
          <w:b/>
          <w:i/>
          <w:sz w:val="28"/>
          <w:szCs w:val="28"/>
          <w:lang w:eastAsia="en-US"/>
        </w:rPr>
      </w:pPr>
      <w:r w:rsidRPr="00223DB6">
        <w:rPr>
          <w:rFonts w:eastAsiaTheme="minorHAnsi"/>
          <w:i/>
          <w:sz w:val="28"/>
          <w:szCs w:val="28"/>
          <w:lang w:eastAsia="en-US"/>
        </w:rPr>
        <w:t>г. Евпатория</w:t>
      </w:r>
    </w:p>
    <w:p w14:paraId="1C79C497" w14:textId="77777777" w:rsidR="009D0C88" w:rsidRDefault="009D0C88" w:rsidP="00487599">
      <w:pPr>
        <w:tabs>
          <w:tab w:val="left" w:pos="851"/>
          <w:tab w:val="left" w:pos="993"/>
        </w:tabs>
        <w:spacing w:after="0" w:line="240" w:lineRule="auto"/>
        <w:ind w:firstLine="567"/>
        <w:jc w:val="both"/>
        <w:rPr>
          <w:rFonts w:ascii="Times New Roman" w:eastAsia="Times New Roman" w:hAnsi="Times New Roman" w:cs="Times New Roman"/>
          <w:b/>
          <w:i/>
          <w:sz w:val="28"/>
          <w:szCs w:val="28"/>
          <w:lang w:eastAsia="ru-RU"/>
        </w:rPr>
      </w:pPr>
    </w:p>
    <w:p w14:paraId="0D453CCB" w14:textId="4C6D699F" w:rsidR="0096507E" w:rsidRPr="009D0C88" w:rsidRDefault="0096507E" w:rsidP="00487599">
      <w:pPr>
        <w:tabs>
          <w:tab w:val="left" w:pos="851"/>
          <w:tab w:val="left" w:pos="993"/>
        </w:tabs>
        <w:spacing w:after="0" w:line="240" w:lineRule="auto"/>
        <w:ind w:firstLine="567"/>
        <w:jc w:val="both"/>
        <w:rPr>
          <w:rFonts w:ascii="Times New Roman" w:eastAsia="Times New Roman" w:hAnsi="Times New Roman" w:cs="Times New Roman"/>
          <w:i/>
          <w:spacing w:val="-2"/>
          <w:sz w:val="28"/>
          <w:szCs w:val="28"/>
          <w:lang w:eastAsia="ru-RU"/>
        </w:rPr>
      </w:pPr>
      <w:r w:rsidRPr="009D0C88">
        <w:rPr>
          <w:rFonts w:ascii="Times New Roman" w:eastAsia="Times New Roman" w:hAnsi="Times New Roman" w:cs="Times New Roman"/>
          <w:b/>
          <w:i/>
          <w:spacing w:val="-2"/>
          <w:sz w:val="28"/>
          <w:szCs w:val="28"/>
          <w:lang w:eastAsia="ru-RU"/>
        </w:rPr>
        <w:t>Аннотация</w:t>
      </w:r>
      <w:r w:rsidR="00C32990" w:rsidRPr="009D0C88">
        <w:rPr>
          <w:rFonts w:ascii="Times New Roman" w:eastAsia="Times New Roman" w:hAnsi="Times New Roman" w:cs="Times New Roman"/>
          <w:b/>
          <w:i/>
          <w:spacing w:val="-2"/>
          <w:sz w:val="28"/>
          <w:szCs w:val="28"/>
          <w:lang w:eastAsia="ru-RU"/>
        </w:rPr>
        <w:t>.</w:t>
      </w:r>
      <w:r w:rsidRPr="009D0C88">
        <w:rPr>
          <w:rFonts w:ascii="Times New Roman" w:eastAsia="Times New Roman" w:hAnsi="Times New Roman" w:cs="Times New Roman"/>
          <w:b/>
          <w:i/>
          <w:spacing w:val="-2"/>
          <w:sz w:val="28"/>
          <w:szCs w:val="28"/>
          <w:lang w:eastAsia="ru-RU"/>
        </w:rPr>
        <w:t xml:space="preserve"> </w:t>
      </w:r>
      <w:r w:rsidRPr="009D0C88">
        <w:rPr>
          <w:rFonts w:ascii="Times New Roman" w:eastAsia="Times New Roman" w:hAnsi="Times New Roman" w:cs="Times New Roman"/>
          <w:i/>
          <w:spacing w:val="-2"/>
          <w:sz w:val="28"/>
          <w:szCs w:val="28"/>
          <w:lang w:eastAsia="ru-RU"/>
        </w:rPr>
        <w:t>В статье рассматривается роль детско-родительских отношений в развитии игровой деятельности младших школьников. Проблематике детско-родительских отношений уделяется большое внимание в современной педагогической и психологической науке. Однако, несмотря на существующие работы, ценность новых исследований по-прежнему велика так как этот феномен зависит от изменяющихся условий существования современной семьи. Рассмотрено понятие «игра» с точки зрения психолого-педагогических исследований. Анализируется игровая деятельность ребенка в семье и школе. Особое внимание уделяется их взаимосвязи, формирующей в ребенке личностные качества, необходимые для жизни в социуме.</w:t>
      </w:r>
    </w:p>
    <w:p w14:paraId="3439F2A4" w14:textId="77777777" w:rsidR="0096507E" w:rsidRPr="00223DB6" w:rsidRDefault="0096507E"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Pr="00223DB6">
        <w:rPr>
          <w:rFonts w:ascii="Times New Roman" w:eastAsia="Times New Roman" w:hAnsi="Times New Roman" w:cs="Times New Roman"/>
          <w:i/>
          <w:sz w:val="28"/>
          <w:szCs w:val="28"/>
          <w:lang w:eastAsia="ru-RU"/>
        </w:rPr>
        <w:t>семья, детско-родительские отношения, игровая деятельность, начальная школа, младший школьник.</w:t>
      </w:r>
    </w:p>
    <w:p w14:paraId="2E1E4E94" w14:textId="77777777" w:rsidR="0096507E" w:rsidRPr="00223DB6" w:rsidRDefault="0096507E" w:rsidP="00487599">
      <w:pPr>
        <w:tabs>
          <w:tab w:val="left" w:pos="851"/>
          <w:tab w:val="left" w:pos="993"/>
        </w:tabs>
        <w:spacing w:after="0" w:line="240" w:lineRule="auto"/>
        <w:ind w:firstLine="567"/>
        <w:rPr>
          <w:rFonts w:ascii="Times New Roman" w:eastAsia="Times New Roman" w:hAnsi="Times New Roman" w:cs="Times New Roman"/>
          <w:i/>
          <w:sz w:val="28"/>
          <w:szCs w:val="28"/>
          <w:lang w:eastAsia="ru-RU"/>
        </w:rPr>
      </w:pPr>
    </w:p>
    <w:p w14:paraId="738D8C45" w14:textId="77777777" w:rsidR="009D0C88" w:rsidRDefault="0096507E" w:rsidP="00487599">
      <w:pPr>
        <w:tabs>
          <w:tab w:val="left" w:pos="1080"/>
        </w:tabs>
        <w:spacing w:after="0" w:line="240" w:lineRule="auto"/>
        <w:jc w:val="center"/>
        <w:rPr>
          <w:rFonts w:ascii="Times New Roman" w:hAnsi="Times New Roman" w:cs="Times New Roman"/>
          <w:b/>
          <w:caps/>
          <w:sz w:val="28"/>
          <w:szCs w:val="28"/>
          <w:lang w:val="en-US"/>
        </w:rPr>
      </w:pPr>
      <w:r w:rsidRPr="00223DB6">
        <w:rPr>
          <w:rFonts w:ascii="Times New Roman" w:hAnsi="Times New Roman" w:cs="Times New Roman"/>
          <w:b/>
          <w:caps/>
          <w:sz w:val="28"/>
          <w:szCs w:val="28"/>
          <w:lang w:val="en-US"/>
        </w:rPr>
        <w:t xml:space="preserve">THE ROLE OF THE FAMILY IN THE DEVELOPMENT </w:t>
      </w:r>
    </w:p>
    <w:p w14:paraId="5BB944CD" w14:textId="74D03BA8" w:rsidR="0096507E" w:rsidRPr="00223DB6" w:rsidRDefault="0096507E" w:rsidP="00487599">
      <w:pPr>
        <w:tabs>
          <w:tab w:val="left" w:pos="1080"/>
        </w:tabs>
        <w:spacing w:after="0" w:line="240" w:lineRule="auto"/>
        <w:jc w:val="center"/>
        <w:rPr>
          <w:rFonts w:ascii="Times New Roman" w:hAnsi="Times New Roman" w:cs="Times New Roman"/>
          <w:b/>
          <w:caps/>
          <w:sz w:val="28"/>
          <w:szCs w:val="28"/>
          <w:lang w:val="en-US"/>
        </w:rPr>
      </w:pPr>
      <w:r w:rsidRPr="00223DB6">
        <w:rPr>
          <w:rFonts w:ascii="Times New Roman" w:hAnsi="Times New Roman" w:cs="Times New Roman"/>
          <w:b/>
          <w:caps/>
          <w:sz w:val="28"/>
          <w:szCs w:val="28"/>
          <w:lang w:val="en-US"/>
        </w:rPr>
        <w:t>OF PLAY ACTIVITIES OF PRIMARY SCHOOL CHILDREN</w:t>
      </w:r>
    </w:p>
    <w:p w14:paraId="18902917" w14:textId="77777777" w:rsidR="009D0C88" w:rsidRDefault="009D0C88" w:rsidP="00487599">
      <w:pPr>
        <w:pStyle w:val="21"/>
        <w:ind w:firstLine="567"/>
        <w:jc w:val="right"/>
        <w:rPr>
          <w:rFonts w:eastAsiaTheme="minorHAnsi"/>
          <w:b/>
          <w:i/>
          <w:sz w:val="28"/>
          <w:szCs w:val="28"/>
          <w:lang w:val="en-US" w:eastAsia="en-US"/>
        </w:rPr>
      </w:pPr>
    </w:p>
    <w:p w14:paraId="6D915FC9" w14:textId="184B372B" w:rsidR="0096507E" w:rsidRPr="00223DB6" w:rsidRDefault="0096507E" w:rsidP="00487599">
      <w:pPr>
        <w:pStyle w:val="21"/>
        <w:ind w:firstLine="567"/>
        <w:jc w:val="right"/>
        <w:rPr>
          <w:rFonts w:eastAsiaTheme="minorHAnsi"/>
          <w:b/>
          <w:i/>
          <w:sz w:val="28"/>
          <w:szCs w:val="28"/>
          <w:lang w:val="en-US" w:eastAsia="en-US"/>
        </w:rPr>
      </w:pPr>
      <w:proofErr w:type="spellStart"/>
      <w:r w:rsidRPr="00223DB6">
        <w:rPr>
          <w:rFonts w:eastAsiaTheme="minorHAnsi"/>
          <w:b/>
          <w:i/>
          <w:sz w:val="28"/>
          <w:szCs w:val="28"/>
          <w:lang w:val="en-US" w:eastAsia="en-US"/>
        </w:rPr>
        <w:lastRenderedPageBreak/>
        <w:t>Samoylova</w:t>
      </w:r>
      <w:proofErr w:type="spellEnd"/>
      <w:r w:rsidRPr="00223DB6">
        <w:rPr>
          <w:rFonts w:eastAsiaTheme="minorHAnsi"/>
          <w:b/>
          <w:i/>
          <w:sz w:val="28"/>
          <w:szCs w:val="28"/>
          <w:lang w:val="en-US" w:eastAsia="en-US"/>
        </w:rPr>
        <w:t xml:space="preserve"> Anna </w:t>
      </w:r>
      <w:proofErr w:type="spellStart"/>
      <w:r w:rsidRPr="00223DB6">
        <w:rPr>
          <w:rFonts w:eastAsiaTheme="minorHAnsi"/>
          <w:b/>
          <w:i/>
          <w:sz w:val="28"/>
          <w:szCs w:val="28"/>
          <w:lang w:val="en-US" w:eastAsia="en-US"/>
        </w:rPr>
        <w:t>Andreevna</w:t>
      </w:r>
      <w:proofErr w:type="spellEnd"/>
      <w:r w:rsidRPr="00223DB6">
        <w:rPr>
          <w:rFonts w:eastAsiaTheme="minorHAnsi"/>
          <w:b/>
          <w:i/>
          <w:sz w:val="28"/>
          <w:szCs w:val="28"/>
          <w:lang w:val="en-US" w:eastAsia="en-US"/>
        </w:rPr>
        <w:t xml:space="preserve">., </w:t>
      </w:r>
    </w:p>
    <w:p w14:paraId="2DF06642" w14:textId="1B246CC0" w:rsidR="009D0C88" w:rsidRDefault="0096507E"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2nd year student,</w:t>
      </w:r>
      <w:r w:rsidR="009D0C88" w:rsidRPr="009D0C88">
        <w:rPr>
          <w:rFonts w:eastAsiaTheme="minorHAnsi"/>
          <w:i/>
          <w:sz w:val="28"/>
          <w:szCs w:val="28"/>
          <w:lang w:val="en-US" w:eastAsia="en-US"/>
        </w:rPr>
        <w:t xml:space="preserve"> </w:t>
      </w:r>
      <w:r w:rsidRPr="00223DB6">
        <w:rPr>
          <w:rFonts w:eastAsiaTheme="minorHAnsi"/>
          <w:i/>
          <w:sz w:val="28"/>
          <w:szCs w:val="28"/>
          <w:lang w:val="en-US" w:eastAsia="en-US"/>
        </w:rPr>
        <w:t xml:space="preserve">training direction </w:t>
      </w:r>
    </w:p>
    <w:p w14:paraId="0E425FEC" w14:textId="5F6CC69C" w:rsidR="0096507E" w:rsidRPr="00223DB6" w:rsidRDefault="0096507E"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44.03.01 "Teacher education", orientation "Primary education".</w:t>
      </w:r>
    </w:p>
    <w:p w14:paraId="2366A31F" w14:textId="6B0C25BC" w:rsidR="0096507E" w:rsidRPr="00223DB6" w:rsidRDefault="0096507E"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 xml:space="preserve">E-mail: </w:t>
      </w:r>
      <w:hyperlink r:id="rId98" w:history="1">
        <w:r w:rsidRPr="00223DB6">
          <w:rPr>
            <w:rFonts w:eastAsiaTheme="minorHAnsi"/>
            <w:i/>
            <w:sz w:val="28"/>
            <w:szCs w:val="28"/>
            <w:lang w:val="en-US" w:eastAsia="en-US"/>
          </w:rPr>
          <w:t>nyusha-samoylova02@mail.ru</w:t>
        </w:r>
      </w:hyperlink>
    </w:p>
    <w:p w14:paraId="338CB38E" w14:textId="77777777" w:rsidR="0096507E" w:rsidRPr="00223DB6" w:rsidRDefault="0096507E" w:rsidP="00487599">
      <w:pPr>
        <w:pStyle w:val="21"/>
        <w:ind w:firstLine="567"/>
        <w:jc w:val="right"/>
        <w:rPr>
          <w:rFonts w:eastAsiaTheme="minorHAnsi"/>
          <w:b/>
          <w:i/>
          <w:sz w:val="28"/>
          <w:szCs w:val="28"/>
          <w:lang w:val="en-US" w:eastAsia="en-US"/>
        </w:rPr>
      </w:pPr>
      <w:r w:rsidRPr="00223DB6">
        <w:rPr>
          <w:rFonts w:eastAsiaTheme="minorHAnsi"/>
          <w:b/>
          <w:i/>
          <w:sz w:val="28"/>
          <w:szCs w:val="28"/>
          <w:lang w:val="en-US" w:eastAsia="en-US"/>
        </w:rPr>
        <w:t xml:space="preserve">Supervisor: </w:t>
      </w:r>
      <w:proofErr w:type="spellStart"/>
      <w:r w:rsidRPr="00223DB6">
        <w:rPr>
          <w:rFonts w:eastAsiaTheme="minorHAnsi"/>
          <w:b/>
          <w:i/>
          <w:sz w:val="28"/>
          <w:szCs w:val="28"/>
          <w:lang w:val="en-US" w:eastAsia="en-US"/>
        </w:rPr>
        <w:t>Beznosyuk</w:t>
      </w:r>
      <w:proofErr w:type="spellEnd"/>
      <w:r w:rsidRPr="00223DB6">
        <w:rPr>
          <w:rFonts w:eastAsiaTheme="minorHAnsi"/>
          <w:b/>
          <w:i/>
          <w:sz w:val="28"/>
          <w:szCs w:val="28"/>
          <w:lang w:val="en-US" w:eastAsia="en-US"/>
        </w:rPr>
        <w:t xml:space="preserve"> Ekaterina Vladimirovna,</w:t>
      </w:r>
    </w:p>
    <w:p w14:paraId="37D11984" w14:textId="77777777" w:rsidR="0096507E" w:rsidRPr="00223DB6" w:rsidRDefault="0096507E"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 xml:space="preserve"> Candidate of Pedagogical Sciences, Senior Lecturer of the Department of Social Pedagogy and Psychology.</w:t>
      </w:r>
    </w:p>
    <w:p w14:paraId="6BCCA901" w14:textId="77777777" w:rsidR="0096507E" w:rsidRPr="00223DB6" w:rsidRDefault="0096507E" w:rsidP="00487599">
      <w:pPr>
        <w:pStyle w:val="21"/>
        <w:ind w:firstLine="567"/>
        <w:jc w:val="right"/>
        <w:rPr>
          <w:rFonts w:eastAsiaTheme="minorHAnsi"/>
          <w:i/>
          <w:sz w:val="28"/>
          <w:szCs w:val="28"/>
          <w:lang w:val="en-US" w:eastAsia="en-US"/>
        </w:rPr>
      </w:pPr>
      <w:r w:rsidRPr="00223DB6">
        <w:rPr>
          <w:rFonts w:eastAsiaTheme="minorHAnsi"/>
          <w:i/>
          <w:sz w:val="28"/>
          <w:szCs w:val="28"/>
          <w:lang w:val="en-US" w:eastAsia="en-US"/>
        </w:rPr>
        <w:t xml:space="preserve"> </w:t>
      </w:r>
      <w:proofErr w:type="spellStart"/>
      <w:r w:rsidRPr="00223DB6">
        <w:rPr>
          <w:rFonts w:eastAsiaTheme="minorHAnsi"/>
          <w:i/>
          <w:sz w:val="28"/>
          <w:szCs w:val="28"/>
          <w:lang w:val="en-US" w:eastAsia="en-US"/>
        </w:rPr>
        <w:t>Evpatoria</w:t>
      </w:r>
      <w:proofErr w:type="spellEnd"/>
      <w:r w:rsidRPr="00223DB6">
        <w:rPr>
          <w:rFonts w:eastAsiaTheme="minorHAnsi"/>
          <w:i/>
          <w:sz w:val="28"/>
          <w:szCs w:val="28"/>
          <w:lang w:val="en-US" w:eastAsia="en-US"/>
        </w:rPr>
        <w:t xml:space="preserve"> Institute of Social Sciences (branch)</w:t>
      </w:r>
    </w:p>
    <w:p w14:paraId="325CD588" w14:textId="5CA40A8A" w:rsidR="0096507E" w:rsidRPr="00223DB6" w:rsidRDefault="0096507E" w:rsidP="00487599">
      <w:pPr>
        <w:pStyle w:val="21"/>
        <w:ind w:firstLine="567"/>
        <w:jc w:val="right"/>
        <w:rPr>
          <w:i/>
          <w:sz w:val="28"/>
          <w:szCs w:val="28"/>
          <w:lang w:val="en-US"/>
        </w:rPr>
      </w:pPr>
      <w:r w:rsidRPr="00223DB6">
        <w:rPr>
          <w:rFonts w:eastAsiaTheme="minorHAnsi"/>
          <w:i/>
          <w:sz w:val="28"/>
          <w:szCs w:val="28"/>
          <w:lang w:val="en-US" w:eastAsia="en-US"/>
        </w:rPr>
        <w:t xml:space="preserve">Crimean Federal University named after V. I. </w:t>
      </w:r>
      <w:proofErr w:type="spellStart"/>
      <w:r w:rsidRPr="00223DB6">
        <w:rPr>
          <w:rFonts w:eastAsiaTheme="minorHAnsi"/>
          <w:i/>
          <w:sz w:val="28"/>
          <w:szCs w:val="28"/>
          <w:lang w:val="en-US" w:eastAsia="en-US"/>
        </w:rPr>
        <w:t>Vernadsky</w:t>
      </w:r>
      <w:proofErr w:type="spellEnd"/>
      <w:r w:rsidRPr="00223DB6">
        <w:rPr>
          <w:rFonts w:eastAsiaTheme="minorHAnsi"/>
          <w:i/>
          <w:sz w:val="28"/>
          <w:szCs w:val="28"/>
          <w:lang w:val="en-US" w:eastAsia="en-US"/>
        </w:rPr>
        <w:t>, Yevpatoria</w:t>
      </w:r>
      <w:r w:rsidR="00605EAE" w:rsidRPr="00223DB6">
        <w:rPr>
          <w:i/>
          <w:sz w:val="28"/>
          <w:szCs w:val="28"/>
          <w:lang w:val="en-US"/>
        </w:rPr>
        <w:t xml:space="preserve"> </w:t>
      </w:r>
    </w:p>
    <w:p w14:paraId="7C5B7BA9" w14:textId="77777777" w:rsidR="009D0C88" w:rsidRDefault="009D0C88"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lang w:val="en-US" w:eastAsia="ru-RU"/>
        </w:rPr>
      </w:pPr>
    </w:p>
    <w:p w14:paraId="2E788000" w14:textId="2DA05EA4" w:rsidR="0096507E" w:rsidRPr="00223DB6" w:rsidRDefault="0096507E"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Annotation</w:t>
      </w:r>
      <w:r w:rsidR="00C32990" w:rsidRPr="00223DB6">
        <w:rPr>
          <w:rFonts w:ascii="Times New Roman" w:eastAsia="Calibri" w:hAnsi="Times New Roman" w:cs="Times New Roman"/>
          <w:b/>
          <w:i/>
          <w:sz w:val="28"/>
          <w:szCs w:val="28"/>
          <w:lang w:val="en-US" w:eastAsia="ru-RU"/>
        </w:rPr>
        <w:t>.</w:t>
      </w:r>
      <w:r w:rsidRPr="00223DB6">
        <w:rPr>
          <w:rFonts w:ascii="Times New Roman" w:eastAsia="Calibri" w:hAnsi="Times New Roman" w:cs="Times New Roman"/>
          <w:b/>
          <w:i/>
          <w:sz w:val="28"/>
          <w:szCs w:val="28"/>
          <w:lang w:val="en-US" w:eastAsia="ru-RU"/>
        </w:rPr>
        <w:t xml:space="preserve"> </w:t>
      </w:r>
      <w:r w:rsidRPr="00223DB6">
        <w:rPr>
          <w:rFonts w:ascii="Times New Roman" w:eastAsia="Calibri" w:hAnsi="Times New Roman" w:cs="Times New Roman"/>
          <w:i/>
          <w:sz w:val="28"/>
          <w:szCs w:val="28"/>
          <w:lang w:val="en-US" w:eastAsia="ru-RU"/>
        </w:rPr>
        <w:t>The article deals with the role of child-parent relations in the development of play activities of primary school children. The problems of child-parent relations are given great attention in modern pedagogical and psychological science. However, despite the existing work, the value of new research is still great, as this phenomenon depends on the changing conditions of the modern family. The concept of "game" is considered from the point of view of psychological and pedagogical research. The article analyzes the child's play activity in the family and school. Special attention is paid to their relationship, which forms in the child the personal qualities necessary for life in society.</w:t>
      </w:r>
    </w:p>
    <w:p w14:paraId="5FD33F50" w14:textId="77777777" w:rsidR="0096507E" w:rsidRPr="00223DB6" w:rsidRDefault="0096507E"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hAnsi="Times New Roman" w:cs="Times New Roman"/>
          <w:sz w:val="28"/>
          <w:szCs w:val="28"/>
          <w:lang w:val="en-US"/>
        </w:rPr>
        <w:t xml:space="preserve"> </w:t>
      </w:r>
      <w:r w:rsidRPr="00223DB6">
        <w:rPr>
          <w:rFonts w:ascii="Times New Roman" w:eastAsia="Times New Roman" w:hAnsi="Times New Roman" w:cs="Times New Roman"/>
          <w:i/>
          <w:sz w:val="28"/>
          <w:szCs w:val="28"/>
          <w:lang w:val="en-US" w:eastAsia="ru-RU"/>
        </w:rPr>
        <w:t>family, child-parent relationships, play activities, primary scho</w:t>
      </w:r>
      <w:r w:rsidR="00605EAE" w:rsidRPr="00223DB6">
        <w:rPr>
          <w:rFonts w:ascii="Times New Roman" w:eastAsia="Times New Roman" w:hAnsi="Times New Roman" w:cs="Times New Roman"/>
          <w:i/>
          <w:sz w:val="28"/>
          <w:szCs w:val="28"/>
          <w:lang w:val="en-US" w:eastAsia="ru-RU"/>
        </w:rPr>
        <w:t>ol, junior high school student.</w:t>
      </w:r>
    </w:p>
    <w:p w14:paraId="3ED74449" w14:textId="77777777" w:rsidR="009D0C88" w:rsidRPr="00EB1CDF" w:rsidRDefault="009D0C88" w:rsidP="00487599">
      <w:pPr>
        <w:spacing w:after="0" w:line="240" w:lineRule="auto"/>
        <w:ind w:firstLine="567"/>
        <w:jc w:val="both"/>
        <w:rPr>
          <w:rFonts w:ascii="Times New Roman" w:hAnsi="Times New Roman" w:cs="Times New Roman"/>
          <w:sz w:val="28"/>
          <w:szCs w:val="28"/>
          <w:lang w:val="en-US"/>
        </w:rPr>
      </w:pPr>
    </w:p>
    <w:p w14:paraId="4630CC8F" w14:textId="1C352B9F" w:rsidR="0096507E" w:rsidRPr="00223DB6" w:rsidRDefault="0096507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Важная роль в обучении ребенка отводится семье. Одной из основных задач семьи, как института развития и воспитания ребенка является создание благоприятных условий для его роста и развития. С момента прихода ребенка в школу, семья продолжает, в определенной степени, оказывать влияние на его учебную деятельность. Большую часть времени ребенок проводит в семье и, поэтому она может взять на себя помощь в управлении процессом формирования мотивационной сферы, которая является необходимой в развитии активной личности школьника. В связи с происходящими в современном мире социальными изменениями меняются привычные основы и закономерности поведения, ценностные ориентации каждой личности и общества в целом. В такой ситуации обновляются игры, которыми семья может заинтересовать детей младшего школьного возраста. Использование игры дает возможность в полной мере реализовать все функции семьи: образовательную, воспитательную и развивающую. Таким образом, несомненное преимущество использования игры в процессе развития ребенка обуславливает актуальность выбранной темы исследования. </w:t>
      </w:r>
    </w:p>
    <w:p w14:paraId="59246463" w14:textId="77777777" w:rsidR="0096507E" w:rsidRPr="00223DB6" w:rsidRDefault="0096507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Целью</w:t>
      </w:r>
      <w:r w:rsidRPr="00223DB6">
        <w:rPr>
          <w:rFonts w:ascii="Times New Roman" w:hAnsi="Times New Roman" w:cs="Times New Roman"/>
          <w:sz w:val="28"/>
          <w:szCs w:val="28"/>
        </w:rPr>
        <w:t xml:space="preserve"> работы является исследование роли семьи в развитии игровой деятельности детей младшего школьного возраста.</w:t>
      </w:r>
    </w:p>
    <w:p w14:paraId="642C0D05" w14:textId="77777777" w:rsidR="0096507E" w:rsidRPr="00223DB6" w:rsidRDefault="0096507E"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Анализ исследований и публикаций</w:t>
      </w:r>
      <w:r w:rsidRPr="00223DB6">
        <w:rPr>
          <w:rFonts w:ascii="Times New Roman" w:hAnsi="Times New Roman" w:cs="Times New Roman"/>
          <w:b/>
          <w:sz w:val="28"/>
          <w:szCs w:val="28"/>
        </w:rPr>
        <w:t xml:space="preserve"> </w:t>
      </w:r>
      <w:r w:rsidRPr="00223DB6">
        <w:rPr>
          <w:rFonts w:ascii="Times New Roman" w:hAnsi="Times New Roman" w:cs="Times New Roman"/>
          <w:sz w:val="28"/>
          <w:szCs w:val="28"/>
        </w:rPr>
        <w:t xml:space="preserve">показал, что проблеме использования игр в семье посвящено много трудов. Данной теме уделили достаточно большое внимание </w:t>
      </w:r>
      <w:proofErr w:type="spellStart"/>
      <w:r w:rsidRPr="00223DB6">
        <w:rPr>
          <w:rFonts w:ascii="Times New Roman" w:hAnsi="Times New Roman" w:cs="Times New Roman"/>
          <w:sz w:val="28"/>
          <w:szCs w:val="28"/>
        </w:rPr>
        <w:t>Ш.А</w:t>
      </w:r>
      <w:proofErr w:type="spellEnd"/>
      <w:r w:rsidRPr="00223DB6">
        <w:rPr>
          <w:rFonts w:ascii="Times New Roman" w:hAnsi="Times New Roman" w:cs="Times New Roman"/>
          <w:sz w:val="28"/>
          <w:szCs w:val="28"/>
        </w:rPr>
        <w:t xml:space="preserve">. Амонашвили, М. Э. Вайнер, </w:t>
      </w:r>
      <w:proofErr w:type="spellStart"/>
      <w:r w:rsidRPr="00223DB6">
        <w:rPr>
          <w:rFonts w:ascii="Times New Roman" w:hAnsi="Times New Roman" w:cs="Times New Roman"/>
          <w:sz w:val="28"/>
          <w:szCs w:val="28"/>
        </w:rPr>
        <w:t>А.Я</w:t>
      </w:r>
      <w:proofErr w:type="spellEnd"/>
      <w:r w:rsidRPr="00223DB6">
        <w:rPr>
          <w:rFonts w:ascii="Times New Roman" w:hAnsi="Times New Roman" w:cs="Times New Roman"/>
          <w:sz w:val="28"/>
          <w:szCs w:val="28"/>
        </w:rPr>
        <w:t xml:space="preserve">. Варга, Т.П. Войтенко, </w:t>
      </w: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xml:space="preserve">. Волков, </w:t>
      </w:r>
      <w:proofErr w:type="spellStart"/>
      <w:r w:rsidRPr="00223DB6">
        <w:rPr>
          <w:rFonts w:ascii="Times New Roman" w:hAnsi="Times New Roman" w:cs="Times New Roman"/>
          <w:sz w:val="28"/>
          <w:szCs w:val="28"/>
        </w:rPr>
        <w:t>Д.А</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Колоцца</w:t>
      </w:r>
      <w:proofErr w:type="spellEnd"/>
      <w:r w:rsidRPr="00223DB6">
        <w:rPr>
          <w:rFonts w:ascii="Times New Roman" w:hAnsi="Times New Roman" w:cs="Times New Roman"/>
          <w:sz w:val="28"/>
          <w:szCs w:val="28"/>
        </w:rPr>
        <w:t>, О. А. Степанова, Н. Я. Чутко .</w:t>
      </w:r>
    </w:p>
    <w:p w14:paraId="08FC579B"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 словаре </w:t>
      </w:r>
      <w:proofErr w:type="spellStart"/>
      <w:r w:rsidRPr="00223DB6">
        <w:rPr>
          <w:rFonts w:ascii="Times New Roman" w:hAnsi="Times New Roman" w:cs="Times New Roman"/>
          <w:sz w:val="28"/>
          <w:szCs w:val="28"/>
        </w:rPr>
        <w:t>Д.Н</w:t>
      </w:r>
      <w:proofErr w:type="spellEnd"/>
      <w:r w:rsidRPr="00223DB6">
        <w:rPr>
          <w:rFonts w:ascii="Times New Roman" w:hAnsi="Times New Roman" w:cs="Times New Roman"/>
          <w:sz w:val="28"/>
          <w:szCs w:val="28"/>
        </w:rPr>
        <w:t>. Ушакова понятие «семья» трактуется как «группа людей, состоящая из родителей, детей, внуков и ближних родственников, живущих вместе». [6, с.675].</w:t>
      </w:r>
    </w:p>
    <w:p w14:paraId="53B9802B" w14:textId="77777777" w:rsidR="0096507E" w:rsidRPr="00223DB6" w:rsidRDefault="0096507E" w:rsidP="00FC31DD">
      <w:pPr>
        <w:spacing w:after="0" w:line="235"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А.Г</w:t>
      </w:r>
      <w:proofErr w:type="spellEnd"/>
      <w:r w:rsidRPr="00223DB6">
        <w:rPr>
          <w:rFonts w:ascii="Times New Roman" w:hAnsi="Times New Roman" w:cs="Times New Roman"/>
          <w:sz w:val="28"/>
          <w:szCs w:val="28"/>
        </w:rPr>
        <w:t>. Волков, считает, что семья относится к подсистеме общества, но играет первостепенную роль в обеспечении его жизнедеятельности, потому как участвует в количественном (воспроизводство) и качественном (социализация) его формировании. Являясь малой социальной группой, семья входит в общую структуру общества и испытывает на себе воздействие со стороны государства, общества, экономики, культуры. Семья является начальным институтом социализации детей [3, с.12].</w:t>
      </w:r>
    </w:p>
    <w:p w14:paraId="0E76C791" w14:textId="77777777" w:rsidR="0096507E" w:rsidRPr="00223DB6" w:rsidRDefault="0096507E" w:rsidP="00FC31DD">
      <w:pPr>
        <w:spacing w:after="0" w:line="235"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А.Я</w:t>
      </w:r>
      <w:proofErr w:type="spellEnd"/>
      <w:r w:rsidRPr="00223DB6">
        <w:rPr>
          <w:rFonts w:ascii="Times New Roman" w:hAnsi="Times New Roman" w:cs="Times New Roman"/>
          <w:sz w:val="28"/>
          <w:szCs w:val="28"/>
        </w:rPr>
        <w:t>. Варга утверждает, что для полноценного развития личности ребенка в семье должны складываться благоприятные условия, которые напрямую зависят от сложившихся в семье детско-родительских отношений. Однако родители далеко не всегда осознают, как они влияют на развитие ребенка, на формирование его личности, на развитие его способностей.  В каждой семье родители пытаются обеспечить ребенка игровой деятельностью. Игру чаще всего используют с целью занять ребенка, отвлечь его от шалостей, капризов, непослушания [1, с.134].</w:t>
      </w:r>
    </w:p>
    <w:p w14:paraId="7DD2C643"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Понятие игры в толковом словаре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Ожегова интерпретируется как: «…занятие, служащее для развлечения, отдыха, спортивного соревнования…» [4, с.47].</w:t>
      </w:r>
    </w:p>
    <w:p w14:paraId="1A0CE836"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Т.П. Войтенко утверждает, что игра – средство познания окружающего мира. Она воспринимается как:</w:t>
      </w:r>
    </w:p>
    <w:p w14:paraId="7C351A6F"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особое положение личности в окружающей действительности;</w:t>
      </w:r>
    </w:p>
    <w:p w14:paraId="1C4404B8"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особенный вид активности ребенка;</w:t>
      </w:r>
    </w:p>
    <w:p w14:paraId="7875CC00"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специально заданный ребенку и изученный им вид деятельности;</w:t>
      </w:r>
    </w:p>
    <w:p w14:paraId="5A200EF0"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активность, в ходе которой происходит становление психики ребенка;</w:t>
      </w:r>
    </w:p>
    <w:p w14:paraId="1AE9FF9B" w14:textId="77777777" w:rsidR="0096507E" w:rsidRPr="00FC31DD" w:rsidRDefault="0096507E" w:rsidP="00FC31DD">
      <w:pPr>
        <w:spacing w:after="0" w:line="235" w:lineRule="auto"/>
        <w:ind w:firstLine="567"/>
        <w:jc w:val="both"/>
        <w:rPr>
          <w:rFonts w:ascii="Times New Roman" w:hAnsi="Times New Roman" w:cs="Times New Roman"/>
          <w:spacing w:val="-6"/>
          <w:sz w:val="28"/>
          <w:szCs w:val="28"/>
        </w:rPr>
      </w:pPr>
      <w:r w:rsidRPr="00FC31DD">
        <w:rPr>
          <w:rFonts w:ascii="Times New Roman" w:hAnsi="Times New Roman" w:cs="Times New Roman"/>
          <w:spacing w:val="-6"/>
          <w:sz w:val="28"/>
          <w:szCs w:val="28"/>
        </w:rPr>
        <w:t>5) социально-педагогическая форма организации детской жизни [2, с.71].</w:t>
      </w:r>
    </w:p>
    <w:p w14:paraId="1DFF9ECC" w14:textId="77777777" w:rsidR="0096507E" w:rsidRPr="00223DB6" w:rsidRDefault="0096507E" w:rsidP="00FC31DD">
      <w:pPr>
        <w:spacing w:after="0" w:line="235"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Д.А</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Колоцца</w:t>
      </w:r>
      <w:proofErr w:type="spellEnd"/>
      <w:r w:rsidRPr="00223DB6">
        <w:rPr>
          <w:rFonts w:ascii="Times New Roman" w:hAnsi="Times New Roman" w:cs="Times New Roman"/>
          <w:sz w:val="28"/>
          <w:szCs w:val="28"/>
        </w:rPr>
        <w:t xml:space="preserve"> отмечал, что детская игра, на которую обычно смотрят как на примитивное препровождение времени, представляется психологам сложным явлением, которому необходим анализ, помогающий раскрыть первичные проявления личности. «Разница душевных способностей между людьми нигде не выступает так рано, как в детской игре, именно потому, что она является как бы предварением будущих линий развития индивидуума» – вторит ему В. Штерн [5, с.56].</w:t>
      </w:r>
    </w:p>
    <w:p w14:paraId="727BC881" w14:textId="77777777" w:rsidR="0096507E" w:rsidRPr="00223DB6" w:rsidRDefault="0096507E"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семья является средой, оказывающей влияние на развитие и формирование личности ребенка младшего школьного возраста. Выявление особенностей стиля воспитания ребенка, и связанная с ними игровая деятельность школьников позволит определенным образом оптимизировать воспитательный процесс в семье и скорректировать детско-родительские отношения в процессе совместной игровой деятельности ребенка и родителей. Это также будет способствовать созданию благоприятных условий для общего развития дошкольника и позволит адресно работать с родителями, используя методы психологического консультирования.</w:t>
      </w:r>
    </w:p>
    <w:p w14:paraId="3FB1AD72" w14:textId="77777777" w:rsidR="0096507E" w:rsidRPr="00223DB6" w:rsidRDefault="0096507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lang w:val="en-US"/>
        </w:rPr>
        <w:lastRenderedPageBreak/>
        <w:t>C</w:t>
      </w:r>
      <w:r w:rsidRPr="00223DB6">
        <w:rPr>
          <w:rFonts w:ascii="Times New Roman" w:hAnsi="Times New Roman" w:cs="Times New Roman"/>
          <w:b/>
          <w:sz w:val="28"/>
          <w:szCs w:val="28"/>
        </w:rPr>
        <w:t>писок литературы:</w:t>
      </w:r>
    </w:p>
    <w:p w14:paraId="1E57B3CD" w14:textId="77777777" w:rsidR="0096507E" w:rsidRPr="00223DB6" w:rsidRDefault="0096507E" w:rsidP="00487599">
      <w:pPr>
        <w:pStyle w:val="ab"/>
        <w:numPr>
          <w:ilvl w:val="0"/>
          <w:numId w:val="90"/>
        </w:numPr>
        <w:tabs>
          <w:tab w:val="left" w:pos="851"/>
        </w:tabs>
        <w:spacing w:after="0" w:line="240" w:lineRule="auto"/>
        <w:ind w:left="0" w:firstLine="567"/>
        <w:rPr>
          <w:rFonts w:ascii="Times New Roman" w:hAnsi="Times New Roman" w:cs="Times New Roman"/>
          <w:sz w:val="28"/>
          <w:szCs w:val="28"/>
        </w:rPr>
      </w:pPr>
      <w:r w:rsidRPr="00223DB6">
        <w:rPr>
          <w:rFonts w:ascii="Times New Roman" w:hAnsi="Times New Roman" w:cs="Times New Roman"/>
          <w:sz w:val="28"/>
          <w:szCs w:val="28"/>
          <w:lang w:val="ru-RU"/>
        </w:rPr>
        <w:t xml:space="preserve">Варга А. Я. Введение в системную семейную психотерапию / А. Я. Варга. </w:t>
      </w:r>
      <w:proofErr w:type="spellStart"/>
      <w:r w:rsidRPr="00223DB6">
        <w:rPr>
          <w:rFonts w:ascii="Times New Roman" w:hAnsi="Times New Roman" w:cs="Times New Roman"/>
          <w:sz w:val="28"/>
          <w:szCs w:val="28"/>
        </w:rPr>
        <w:t>Москва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Когито</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Центр</w:t>
      </w:r>
      <w:proofErr w:type="spellEnd"/>
      <w:r w:rsidRPr="00223DB6">
        <w:rPr>
          <w:rFonts w:ascii="Times New Roman" w:hAnsi="Times New Roman" w:cs="Times New Roman"/>
          <w:sz w:val="28"/>
          <w:szCs w:val="28"/>
        </w:rPr>
        <w:t xml:space="preserve">, 2009. 182 с. </w:t>
      </w:r>
    </w:p>
    <w:p w14:paraId="25997A98" w14:textId="77777777" w:rsidR="0096507E" w:rsidRPr="00223DB6" w:rsidRDefault="0096507E" w:rsidP="00487599">
      <w:pPr>
        <w:pStyle w:val="ab"/>
        <w:numPr>
          <w:ilvl w:val="0"/>
          <w:numId w:val="90"/>
        </w:numPr>
        <w:tabs>
          <w:tab w:val="left" w:pos="851"/>
        </w:tabs>
        <w:spacing w:after="0" w:line="240" w:lineRule="auto"/>
        <w:ind w:left="0" w:firstLine="567"/>
        <w:rPr>
          <w:rFonts w:ascii="Times New Roman" w:hAnsi="Times New Roman" w:cs="Times New Roman"/>
          <w:sz w:val="28"/>
          <w:szCs w:val="28"/>
          <w:lang w:val="ru-RU"/>
        </w:rPr>
      </w:pPr>
      <w:r w:rsidRPr="00223DB6">
        <w:rPr>
          <w:rFonts w:ascii="Times New Roman" w:hAnsi="Times New Roman" w:cs="Times New Roman"/>
          <w:sz w:val="28"/>
          <w:szCs w:val="28"/>
          <w:lang w:val="ru-RU"/>
        </w:rPr>
        <w:t>Войтенко Т.П. Игра как метод обучения и личностного развития: Метод. пос. для педагогов начальной и средней школы. – Калуга: Адель, 2008. – 361 с.</w:t>
      </w:r>
      <w:r w:rsidRPr="00223DB6">
        <w:rPr>
          <w:rFonts w:ascii="Times New Roman" w:hAnsi="Times New Roman" w:cs="Times New Roman"/>
          <w:i/>
          <w:sz w:val="28"/>
          <w:szCs w:val="28"/>
          <w:lang w:val="ru-RU"/>
        </w:rPr>
        <w:t xml:space="preserve"> </w:t>
      </w:r>
    </w:p>
    <w:p w14:paraId="0C00D8C3" w14:textId="77777777" w:rsidR="0096507E" w:rsidRPr="00223DB6" w:rsidRDefault="0096507E" w:rsidP="00487599">
      <w:pPr>
        <w:pStyle w:val="ab"/>
        <w:numPr>
          <w:ilvl w:val="0"/>
          <w:numId w:val="90"/>
        </w:numPr>
        <w:tabs>
          <w:tab w:val="left" w:pos="851"/>
        </w:tabs>
        <w:spacing w:after="0" w:line="240" w:lineRule="auto"/>
        <w:ind w:left="0" w:firstLine="567"/>
        <w:rPr>
          <w:rFonts w:ascii="Times New Roman" w:hAnsi="Times New Roman" w:cs="Times New Roman"/>
          <w:sz w:val="28"/>
          <w:szCs w:val="28"/>
        </w:rPr>
      </w:pPr>
      <w:r w:rsidRPr="00223DB6">
        <w:rPr>
          <w:rFonts w:ascii="Times New Roman" w:hAnsi="Times New Roman" w:cs="Times New Roman"/>
          <w:sz w:val="28"/>
          <w:szCs w:val="28"/>
          <w:lang w:val="ru-RU"/>
        </w:rPr>
        <w:t xml:space="preserve"> Волков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А Г. Семья – объект демографии. – М.: Мысль. </w:t>
      </w:r>
      <w:r w:rsidRPr="00223DB6">
        <w:rPr>
          <w:rFonts w:ascii="Times New Roman" w:hAnsi="Times New Roman" w:cs="Times New Roman"/>
          <w:sz w:val="28"/>
          <w:szCs w:val="28"/>
        </w:rPr>
        <w:t>2016. – С. 11-13.</w:t>
      </w:r>
    </w:p>
    <w:p w14:paraId="17886584" w14:textId="77777777" w:rsidR="0096507E" w:rsidRPr="00223DB6" w:rsidRDefault="0096507E" w:rsidP="00487599">
      <w:pPr>
        <w:pStyle w:val="ab"/>
        <w:numPr>
          <w:ilvl w:val="0"/>
          <w:numId w:val="90"/>
        </w:numPr>
        <w:tabs>
          <w:tab w:val="left" w:pos="851"/>
        </w:tabs>
        <w:spacing w:after="0" w:line="240" w:lineRule="auto"/>
        <w:ind w:left="0" w:firstLine="567"/>
        <w:rPr>
          <w:rFonts w:ascii="Times New Roman" w:hAnsi="Times New Roman" w:cs="Times New Roman"/>
          <w:sz w:val="28"/>
          <w:szCs w:val="28"/>
          <w:lang w:val="ru-RU"/>
        </w:rPr>
      </w:pPr>
      <w:r w:rsidRPr="00223DB6">
        <w:rPr>
          <w:rFonts w:ascii="Times New Roman" w:hAnsi="Times New Roman" w:cs="Times New Roman"/>
          <w:sz w:val="28"/>
          <w:szCs w:val="28"/>
          <w:lang w:val="ru-RU"/>
        </w:rPr>
        <w:t>Ожегов</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С.И</w:t>
      </w:r>
      <w:proofErr w:type="spellEnd"/>
      <w:r w:rsidRPr="00223DB6">
        <w:rPr>
          <w:rFonts w:ascii="Times New Roman" w:hAnsi="Times New Roman" w:cs="Times New Roman"/>
          <w:sz w:val="28"/>
          <w:szCs w:val="28"/>
          <w:lang w:val="ru-RU"/>
        </w:rPr>
        <w:t xml:space="preserve">. Толковый словарь русского языка : около 100 000 слов, терминов и фразеологических выражений / С. И. Ожегов ; под ред. Л. И. Скворцова. – 26-е изд., </w:t>
      </w:r>
      <w:proofErr w:type="spellStart"/>
      <w:r w:rsidRPr="00223DB6">
        <w:rPr>
          <w:rFonts w:ascii="Times New Roman" w:hAnsi="Times New Roman" w:cs="Times New Roman"/>
          <w:sz w:val="28"/>
          <w:szCs w:val="28"/>
          <w:lang w:val="ru-RU"/>
        </w:rPr>
        <w:t>испр</w:t>
      </w:r>
      <w:proofErr w:type="spellEnd"/>
      <w:r w:rsidRPr="00223DB6">
        <w:rPr>
          <w:rFonts w:ascii="Times New Roman" w:hAnsi="Times New Roman" w:cs="Times New Roman"/>
          <w:sz w:val="28"/>
          <w:szCs w:val="28"/>
          <w:lang w:val="ru-RU"/>
        </w:rPr>
        <w:t xml:space="preserve">. и доп. – М. : Оникс [и др.], 2009. – 1359 </w:t>
      </w:r>
      <w:r w:rsidRPr="00223DB6">
        <w:rPr>
          <w:rFonts w:ascii="Times New Roman" w:hAnsi="Times New Roman" w:cs="Times New Roman"/>
          <w:sz w:val="28"/>
          <w:szCs w:val="28"/>
        </w:rPr>
        <w:t>c</w:t>
      </w:r>
      <w:r w:rsidRPr="00223DB6">
        <w:rPr>
          <w:rFonts w:ascii="Times New Roman" w:hAnsi="Times New Roman" w:cs="Times New Roman"/>
          <w:sz w:val="28"/>
          <w:szCs w:val="28"/>
          <w:lang w:val="ru-RU"/>
        </w:rPr>
        <w:t>.</w:t>
      </w:r>
    </w:p>
    <w:p w14:paraId="66AB4707" w14:textId="77777777" w:rsidR="0096507E" w:rsidRPr="00223DB6" w:rsidRDefault="0096507E" w:rsidP="00487599">
      <w:pPr>
        <w:pStyle w:val="ab"/>
        <w:numPr>
          <w:ilvl w:val="0"/>
          <w:numId w:val="90"/>
        </w:numPr>
        <w:tabs>
          <w:tab w:val="left" w:pos="851"/>
        </w:tabs>
        <w:spacing w:after="0" w:line="240" w:lineRule="auto"/>
        <w:ind w:left="0" w:firstLine="567"/>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 Теория и методика игры</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учебник и практикум для вузов</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О.</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Степанова, М.</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Э.</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Вайнер, Н.</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Я.</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Чутко</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под редакцией Г.</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Ф.</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Кумариной</w:t>
      </w:r>
      <w:proofErr w:type="spellEnd"/>
      <w:r w:rsidRPr="00223DB6">
        <w:rPr>
          <w:rFonts w:ascii="Times New Roman" w:hAnsi="Times New Roman" w:cs="Times New Roman"/>
          <w:sz w:val="28"/>
          <w:szCs w:val="28"/>
          <w:lang w:val="ru-RU"/>
        </w:rPr>
        <w:t>, О.</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Степановой.</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2-е изд., </w:t>
      </w:r>
      <w:proofErr w:type="spellStart"/>
      <w:r w:rsidRPr="00223DB6">
        <w:rPr>
          <w:rFonts w:ascii="Times New Roman" w:hAnsi="Times New Roman" w:cs="Times New Roman"/>
          <w:sz w:val="28"/>
          <w:szCs w:val="28"/>
          <w:lang w:val="ru-RU"/>
        </w:rPr>
        <w:t>испр</w:t>
      </w:r>
      <w:proofErr w:type="spellEnd"/>
      <w:r w:rsidRPr="00223DB6">
        <w:rPr>
          <w:rFonts w:ascii="Times New Roman" w:hAnsi="Times New Roman" w:cs="Times New Roman"/>
          <w:sz w:val="28"/>
          <w:szCs w:val="28"/>
          <w:lang w:val="ru-RU"/>
        </w:rPr>
        <w:t>. и доп. –</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Москва</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Издательство </w:t>
      </w:r>
      <w:proofErr w:type="spellStart"/>
      <w:r w:rsidRPr="00223DB6">
        <w:rPr>
          <w:rFonts w:ascii="Times New Roman" w:hAnsi="Times New Roman" w:cs="Times New Roman"/>
          <w:sz w:val="28"/>
          <w:szCs w:val="28"/>
          <w:lang w:val="ru-RU"/>
        </w:rPr>
        <w:t>Юрайт</w:t>
      </w:r>
      <w:proofErr w:type="spellEnd"/>
      <w:r w:rsidRPr="00223DB6">
        <w:rPr>
          <w:rFonts w:ascii="Times New Roman" w:hAnsi="Times New Roman" w:cs="Times New Roman"/>
          <w:sz w:val="28"/>
          <w:szCs w:val="28"/>
          <w:lang w:val="ru-RU"/>
        </w:rPr>
        <w:t>, 2020.</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265</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с.</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(Высшее образование).</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ISBN </w:t>
      </w:r>
      <w:r w:rsidRPr="00223DB6">
        <w:rPr>
          <w:rFonts w:ascii="Times New Roman" w:hAnsi="Times New Roman" w:cs="Times New Roman"/>
          <w:sz w:val="28"/>
          <w:szCs w:val="28"/>
          <w:lang w:val="ru-RU"/>
        </w:rPr>
        <w:t xml:space="preserve">978-5-534-06397-4. – Текст : электронный // </w:t>
      </w:r>
      <w:proofErr w:type="spellStart"/>
      <w:r w:rsidRPr="00223DB6">
        <w:rPr>
          <w:rFonts w:ascii="Times New Roman" w:hAnsi="Times New Roman" w:cs="Times New Roman"/>
          <w:sz w:val="28"/>
          <w:szCs w:val="28"/>
          <w:lang w:val="ru-RU"/>
        </w:rPr>
        <w:t>ЭБС</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Юрайт</w:t>
      </w:r>
      <w:proofErr w:type="spellEnd"/>
      <w:r w:rsidRPr="00223DB6">
        <w:rPr>
          <w:rFonts w:ascii="Times New Roman" w:hAnsi="Times New Roman" w:cs="Times New Roman"/>
          <w:sz w:val="28"/>
          <w:szCs w:val="28"/>
          <w:lang w:val="ru-RU"/>
        </w:rPr>
        <w:t xml:space="preserve"> [сайт]. с. 56 – </w:t>
      </w:r>
      <w:r w:rsidRPr="00223DB6">
        <w:rPr>
          <w:rFonts w:ascii="Times New Roman" w:hAnsi="Times New Roman" w:cs="Times New Roman"/>
          <w:sz w:val="28"/>
          <w:szCs w:val="28"/>
        </w:rPr>
        <w:t>URL</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https</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urait</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ru</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bcode</w:t>
      </w:r>
      <w:proofErr w:type="spellEnd"/>
      <w:r w:rsidRPr="00223DB6">
        <w:rPr>
          <w:rFonts w:ascii="Times New Roman" w:hAnsi="Times New Roman" w:cs="Times New Roman"/>
          <w:sz w:val="28"/>
          <w:szCs w:val="28"/>
          <w:lang w:val="ru-RU"/>
        </w:rPr>
        <w:t>/451165/</w:t>
      </w:r>
      <w:r w:rsidRPr="00223DB6">
        <w:rPr>
          <w:rFonts w:ascii="Times New Roman" w:hAnsi="Times New Roman" w:cs="Times New Roman"/>
          <w:sz w:val="28"/>
          <w:szCs w:val="28"/>
        </w:rPr>
        <w:t>p</w:t>
      </w:r>
      <w:r w:rsidRPr="00223DB6">
        <w:rPr>
          <w:rFonts w:ascii="Times New Roman" w:hAnsi="Times New Roman" w:cs="Times New Roman"/>
          <w:sz w:val="28"/>
          <w:szCs w:val="28"/>
          <w:lang w:val="ru-RU"/>
        </w:rPr>
        <w:t>.56 (дата обращения: 19.03.2021).</w:t>
      </w:r>
    </w:p>
    <w:p w14:paraId="53D0BBB9" w14:textId="77777777" w:rsidR="008E018B" w:rsidRPr="00223DB6" w:rsidRDefault="0096507E" w:rsidP="00487599">
      <w:pPr>
        <w:pStyle w:val="ab"/>
        <w:numPr>
          <w:ilvl w:val="0"/>
          <w:numId w:val="90"/>
        </w:numPr>
        <w:tabs>
          <w:tab w:val="left" w:pos="851"/>
        </w:tabs>
        <w:spacing w:after="0" w:line="240" w:lineRule="auto"/>
        <w:ind w:left="0" w:firstLine="567"/>
        <w:rPr>
          <w:rFonts w:ascii="Times New Roman" w:hAnsi="Times New Roman" w:cs="Times New Roman"/>
          <w:sz w:val="28"/>
          <w:szCs w:val="28"/>
          <w:lang w:val="ru-RU"/>
        </w:rPr>
      </w:pPr>
      <w:r w:rsidRPr="00223DB6">
        <w:rPr>
          <w:rFonts w:ascii="Times New Roman" w:hAnsi="Times New Roman" w:cs="Times New Roman"/>
          <w:sz w:val="28"/>
          <w:szCs w:val="28"/>
          <w:lang w:val="ru-RU"/>
        </w:rPr>
        <w:t>Ушаков</w:t>
      </w:r>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lang w:val="ru-RU"/>
        </w:rPr>
        <w:t>Д.Н</w:t>
      </w:r>
      <w:proofErr w:type="spellEnd"/>
      <w:r w:rsidRPr="00223DB6">
        <w:rPr>
          <w:rFonts w:ascii="Times New Roman" w:hAnsi="Times New Roman" w:cs="Times New Roman"/>
          <w:sz w:val="28"/>
          <w:szCs w:val="28"/>
          <w:lang w:val="ru-RU"/>
        </w:rPr>
        <w:t xml:space="preserve">. Большой толковый словарь современного русского языка: 180000 слов и словосочетаний / Д. Н. Ушаков. – М. : Альта-Принт [и др.], 2008. – 1239 </w:t>
      </w:r>
      <w:r w:rsidRPr="00223DB6">
        <w:rPr>
          <w:rFonts w:ascii="Times New Roman" w:hAnsi="Times New Roman" w:cs="Times New Roman"/>
          <w:sz w:val="28"/>
          <w:szCs w:val="28"/>
        </w:rPr>
        <w:t>c</w:t>
      </w:r>
      <w:r w:rsidRPr="00223DB6">
        <w:rPr>
          <w:rFonts w:ascii="Times New Roman" w:hAnsi="Times New Roman" w:cs="Times New Roman"/>
          <w:sz w:val="28"/>
          <w:szCs w:val="28"/>
          <w:lang w:val="ru-RU"/>
        </w:rPr>
        <w:t>.</w:t>
      </w:r>
    </w:p>
    <w:p w14:paraId="3E33AB39" w14:textId="77777777" w:rsidR="009D0C88" w:rsidRDefault="009D0C88" w:rsidP="00487599">
      <w:pPr>
        <w:spacing w:after="0" w:line="240" w:lineRule="auto"/>
        <w:ind w:firstLine="567"/>
        <w:rPr>
          <w:rFonts w:ascii="Times New Roman" w:eastAsia="Calibri" w:hAnsi="Times New Roman" w:cs="Times New Roman"/>
          <w:b/>
          <w:sz w:val="28"/>
          <w:szCs w:val="28"/>
        </w:rPr>
      </w:pPr>
    </w:p>
    <w:p w14:paraId="2C08CC24" w14:textId="77777777" w:rsidR="009D0C88" w:rsidRDefault="009D0C88" w:rsidP="00487599">
      <w:pPr>
        <w:spacing w:after="0" w:line="240" w:lineRule="auto"/>
        <w:ind w:firstLine="567"/>
        <w:rPr>
          <w:rFonts w:ascii="Times New Roman" w:eastAsia="Calibri" w:hAnsi="Times New Roman" w:cs="Times New Roman"/>
          <w:b/>
          <w:sz w:val="28"/>
          <w:szCs w:val="28"/>
        </w:rPr>
      </w:pPr>
    </w:p>
    <w:p w14:paraId="09BE7C6E" w14:textId="6D611A6D" w:rsidR="008202EA" w:rsidRPr="00223DB6" w:rsidRDefault="008202EA" w:rsidP="00487599">
      <w:pPr>
        <w:spacing w:after="0" w:line="240" w:lineRule="auto"/>
        <w:rPr>
          <w:rFonts w:ascii="Times New Roman" w:eastAsia="Calibri" w:hAnsi="Times New Roman" w:cs="Times New Roman"/>
          <w:b/>
          <w:sz w:val="28"/>
          <w:szCs w:val="28"/>
        </w:rPr>
      </w:pPr>
      <w:r w:rsidRPr="00223DB6">
        <w:rPr>
          <w:rFonts w:ascii="Times New Roman" w:eastAsia="Calibri" w:hAnsi="Times New Roman" w:cs="Times New Roman"/>
          <w:b/>
          <w:sz w:val="28"/>
          <w:szCs w:val="28"/>
        </w:rPr>
        <w:t>УДК 159.9.07</w:t>
      </w:r>
    </w:p>
    <w:p w14:paraId="09236FE3" w14:textId="77777777" w:rsidR="009E7D3F" w:rsidRDefault="009E7D3F" w:rsidP="00487599">
      <w:pPr>
        <w:spacing w:after="0" w:line="240" w:lineRule="auto"/>
        <w:jc w:val="center"/>
        <w:rPr>
          <w:rFonts w:ascii="Times New Roman" w:eastAsia="Calibri" w:hAnsi="Times New Roman" w:cs="Times New Roman"/>
          <w:b/>
          <w:sz w:val="28"/>
          <w:szCs w:val="28"/>
        </w:rPr>
      </w:pPr>
    </w:p>
    <w:p w14:paraId="66A8150F" w14:textId="4606ACE4" w:rsidR="009D0C88" w:rsidRDefault="008202EA"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 xml:space="preserve">ИЗУЧЕНИЕ ОСОБЕННОСТЕЙ ТРАНСФОРМАЦИИ РОЛЕЙ </w:t>
      </w:r>
    </w:p>
    <w:p w14:paraId="16BE7E80" w14:textId="078078D4" w:rsidR="008202EA" w:rsidRPr="00223DB6" w:rsidRDefault="008202EA" w:rsidP="00487599">
      <w:pPr>
        <w:spacing w:after="0" w:line="24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В СЕМЬЕ В ПСИХОЛОГИЧЕСКИХ ИССЛЕДОВАНИЯХ</w:t>
      </w:r>
    </w:p>
    <w:p w14:paraId="0EBFC123" w14:textId="77777777" w:rsidR="009D0C88" w:rsidRDefault="009D0C88" w:rsidP="00487599">
      <w:pPr>
        <w:spacing w:after="0" w:line="240" w:lineRule="auto"/>
        <w:ind w:firstLine="567"/>
        <w:jc w:val="right"/>
        <w:rPr>
          <w:rFonts w:ascii="Times New Roman" w:eastAsia="Calibri" w:hAnsi="Times New Roman" w:cs="Times New Roman"/>
          <w:b/>
          <w:i/>
          <w:sz w:val="28"/>
          <w:szCs w:val="28"/>
        </w:rPr>
      </w:pPr>
    </w:p>
    <w:p w14:paraId="2507A6C7" w14:textId="593CDB8E" w:rsidR="008202EA" w:rsidRPr="00223DB6" w:rsidRDefault="008202EA" w:rsidP="00487599">
      <w:pPr>
        <w:spacing w:after="0" w:line="240" w:lineRule="auto"/>
        <w:ind w:firstLine="567"/>
        <w:jc w:val="right"/>
        <w:rPr>
          <w:rFonts w:ascii="Times New Roman" w:eastAsia="Calibri" w:hAnsi="Times New Roman" w:cs="Times New Roman"/>
          <w:b/>
          <w:i/>
          <w:sz w:val="28"/>
          <w:szCs w:val="28"/>
        </w:rPr>
      </w:pPr>
      <w:r w:rsidRPr="00223DB6">
        <w:rPr>
          <w:rFonts w:ascii="Times New Roman" w:eastAsia="Calibri" w:hAnsi="Times New Roman" w:cs="Times New Roman"/>
          <w:b/>
          <w:i/>
          <w:sz w:val="28"/>
          <w:szCs w:val="28"/>
        </w:rPr>
        <w:t xml:space="preserve">Самсоненко </w:t>
      </w:r>
      <w:proofErr w:type="spellStart"/>
      <w:r w:rsidRPr="00223DB6">
        <w:rPr>
          <w:rFonts w:ascii="Times New Roman" w:eastAsia="Calibri" w:hAnsi="Times New Roman" w:cs="Times New Roman"/>
          <w:b/>
          <w:i/>
          <w:sz w:val="28"/>
          <w:szCs w:val="28"/>
        </w:rPr>
        <w:t>Л.С</w:t>
      </w:r>
      <w:proofErr w:type="spellEnd"/>
      <w:r w:rsidRPr="00223DB6">
        <w:rPr>
          <w:rFonts w:ascii="Times New Roman" w:eastAsia="Calibri" w:hAnsi="Times New Roman" w:cs="Times New Roman"/>
          <w:b/>
          <w:i/>
          <w:sz w:val="28"/>
          <w:szCs w:val="28"/>
        </w:rPr>
        <w:t>.</w:t>
      </w:r>
      <w:r w:rsidR="00C32990" w:rsidRPr="00223DB6">
        <w:rPr>
          <w:rFonts w:ascii="Times New Roman" w:eastAsia="Calibri" w:hAnsi="Times New Roman" w:cs="Times New Roman"/>
          <w:b/>
          <w:i/>
          <w:sz w:val="28"/>
          <w:szCs w:val="28"/>
        </w:rPr>
        <w:t>,</w:t>
      </w:r>
    </w:p>
    <w:p w14:paraId="17983556" w14:textId="77777777" w:rsidR="009D0C88" w:rsidRDefault="008202EA" w:rsidP="00487599">
      <w:pPr>
        <w:spacing w:after="0" w:line="240" w:lineRule="auto"/>
        <w:ind w:firstLine="567"/>
        <w:jc w:val="right"/>
        <w:rPr>
          <w:rFonts w:ascii="Times New Roman" w:eastAsia="Calibri" w:hAnsi="Times New Roman" w:cs="Times New Roman"/>
          <w:i/>
          <w:sz w:val="28"/>
          <w:szCs w:val="28"/>
        </w:rPr>
      </w:pPr>
      <w:proofErr w:type="spellStart"/>
      <w:r w:rsidRPr="00223DB6">
        <w:rPr>
          <w:rFonts w:ascii="Times New Roman" w:eastAsia="Calibri" w:hAnsi="Times New Roman" w:cs="Times New Roman"/>
          <w:i/>
          <w:sz w:val="28"/>
          <w:szCs w:val="28"/>
        </w:rPr>
        <w:t>к.психол.наук</w:t>
      </w:r>
      <w:proofErr w:type="spellEnd"/>
      <w:r w:rsidRPr="00223DB6">
        <w:rPr>
          <w:rFonts w:ascii="Times New Roman" w:eastAsia="Calibri" w:hAnsi="Times New Roman" w:cs="Times New Roman"/>
          <w:i/>
          <w:sz w:val="28"/>
          <w:szCs w:val="28"/>
        </w:rPr>
        <w:t>, доцент кафедры возрастной</w:t>
      </w:r>
      <w:r w:rsidR="009D0C88">
        <w:rPr>
          <w:rFonts w:ascii="Times New Roman" w:eastAsia="Calibri" w:hAnsi="Times New Roman" w:cs="Times New Roman"/>
          <w:i/>
          <w:sz w:val="28"/>
          <w:szCs w:val="28"/>
        </w:rPr>
        <w:t xml:space="preserve"> </w:t>
      </w:r>
    </w:p>
    <w:p w14:paraId="60FA63E9" w14:textId="4542EB33" w:rsidR="008202EA" w:rsidRPr="00223DB6" w:rsidRDefault="008202EA"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и педагогической психологии, </w:t>
      </w:r>
    </w:p>
    <w:p w14:paraId="00D7D03E"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ФГБОУ ВО «Оренбургский государственный </w:t>
      </w:r>
    </w:p>
    <w:p w14:paraId="725C91E5" w14:textId="77777777" w:rsidR="008202EA" w:rsidRPr="00223DB6" w:rsidRDefault="00605EAE"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педагогический университет», </w:t>
      </w:r>
      <w:r w:rsidR="008202EA" w:rsidRPr="00223DB6">
        <w:rPr>
          <w:rFonts w:ascii="Times New Roman" w:eastAsia="Calibri" w:hAnsi="Times New Roman" w:cs="Times New Roman"/>
          <w:i/>
          <w:sz w:val="28"/>
          <w:szCs w:val="28"/>
        </w:rPr>
        <w:t>г. Оренбург</w:t>
      </w:r>
    </w:p>
    <w:p w14:paraId="6455E0F2" w14:textId="77777777" w:rsidR="008202EA" w:rsidRPr="00223DB6" w:rsidRDefault="008202EA" w:rsidP="00487599">
      <w:pPr>
        <w:spacing w:after="0" w:line="240" w:lineRule="auto"/>
        <w:ind w:firstLine="567"/>
        <w:jc w:val="right"/>
        <w:rPr>
          <w:rFonts w:ascii="Times New Roman" w:eastAsia="Calibri" w:hAnsi="Times New Roman" w:cs="Times New Roman"/>
          <w:b/>
          <w:i/>
          <w:sz w:val="28"/>
          <w:szCs w:val="28"/>
        </w:rPr>
      </w:pPr>
      <w:r w:rsidRPr="00223DB6">
        <w:rPr>
          <w:rFonts w:ascii="Times New Roman" w:eastAsia="Calibri" w:hAnsi="Times New Roman" w:cs="Times New Roman"/>
          <w:i/>
          <w:sz w:val="28"/>
          <w:szCs w:val="28"/>
          <w:lang w:val="en-US"/>
        </w:rPr>
        <w:t>E</w:t>
      </w:r>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mail</w:t>
      </w:r>
      <w:r w:rsidRPr="00223DB6">
        <w:rPr>
          <w:rFonts w:ascii="Times New Roman" w:eastAsia="Calibri" w:hAnsi="Times New Roman" w:cs="Times New Roman"/>
          <w:i/>
          <w:sz w:val="28"/>
          <w:szCs w:val="28"/>
        </w:rPr>
        <w:t xml:space="preserve">: </w:t>
      </w:r>
      <w:proofErr w:type="spellStart"/>
      <w:r w:rsidRPr="00223DB6">
        <w:rPr>
          <w:rFonts w:ascii="Times New Roman" w:eastAsia="Calibri" w:hAnsi="Times New Roman" w:cs="Times New Roman"/>
          <w:i/>
          <w:sz w:val="28"/>
          <w:szCs w:val="28"/>
          <w:lang w:val="en-US"/>
        </w:rPr>
        <w:t>lsamsonenko</w:t>
      </w:r>
      <w:proofErr w:type="spellEnd"/>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yandex</w:t>
      </w:r>
      <w:proofErr w:type="spellEnd"/>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ru</w:t>
      </w:r>
      <w:proofErr w:type="spellEnd"/>
    </w:p>
    <w:p w14:paraId="4DA398BA" w14:textId="77777777" w:rsidR="008202EA" w:rsidRPr="00223DB6" w:rsidRDefault="008202EA" w:rsidP="00487599">
      <w:pPr>
        <w:spacing w:after="0" w:line="240" w:lineRule="auto"/>
        <w:ind w:firstLine="567"/>
        <w:jc w:val="right"/>
        <w:rPr>
          <w:rFonts w:ascii="Times New Roman" w:eastAsia="Calibri" w:hAnsi="Times New Roman" w:cs="Times New Roman"/>
          <w:b/>
          <w:i/>
          <w:sz w:val="28"/>
          <w:szCs w:val="28"/>
        </w:rPr>
      </w:pPr>
      <w:proofErr w:type="spellStart"/>
      <w:r w:rsidRPr="00223DB6">
        <w:rPr>
          <w:rFonts w:ascii="Times New Roman" w:eastAsia="Calibri" w:hAnsi="Times New Roman" w:cs="Times New Roman"/>
          <w:b/>
          <w:i/>
          <w:sz w:val="28"/>
          <w:szCs w:val="28"/>
        </w:rPr>
        <w:t>Асманкина</w:t>
      </w:r>
      <w:proofErr w:type="spellEnd"/>
      <w:r w:rsidRPr="00223DB6">
        <w:rPr>
          <w:rFonts w:ascii="Times New Roman" w:eastAsia="Calibri" w:hAnsi="Times New Roman" w:cs="Times New Roman"/>
          <w:b/>
          <w:i/>
          <w:sz w:val="28"/>
          <w:szCs w:val="28"/>
        </w:rPr>
        <w:t xml:space="preserve"> </w:t>
      </w:r>
      <w:proofErr w:type="spellStart"/>
      <w:r w:rsidRPr="00223DB6">
        <w:rPr>
          <w:rFonts w:ascii="Times New Roman" w:eastAsia="Calibri" w:hAnsi="Times New Roman" w:cs="Times New Roman"/>
          <w:b/>
          <w:i/>
          <w:sz w:val="28"/>
          <w:szCs w:val="28"/>
        </w:rPr>
        <w:t>Е.Е</w:t>
      </w:r>
      <w:proofErr w:type="spellEnd"/>
      <w:r w:rsidRPr="00223DB6">
        <w:rPr>
          <w:rFonts w:ascii="Times New Roman" w:eastAsia="Calibri" w:hAnsi="Times New Roman" w:cs="Times New Roman"/>
          <w:b/>
          <w:i/>
          <w:sz w:val="28"/>
          <w:szCs w:val="28"/>
        </w:rPr>
        <w:t>.</w:t>
      </w:r>
      <w:r w:rsidR="00C32990" w:rsidRPr="00223DB6">
        <w:rPr>
          <w:rFonts w:ascii="Times New Roman" w:eastAsia="Calibri" w:hAnsi="Times New Roman" w:cs="Times New Roman"/>
          <w:b/>
          <w:i/>
          <w:sz w:val="28"/>
          <w:szCs w:val="28"/>
        </w:rPr>
        <w:t>,</w:t>
      </w:r>
    </w:p>
    <w:p w14:paraId="1826F83B"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студент 1 курса</w:t>
      </w:r>
    </w:p>
    <w:p w14:paraId="2A0DAF0D"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ФГБОУ ВО «Оренбургский государственный </w:t>
      </w:r>
    </w:p>
    <w:p w14:paraId="6A01415D" w14:textId="77777777" w:rsidR="008202EA" w:rsidRPr="00223DB6" w:rsidRDefault="00605EAE"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rPr>
        <w:t xml:space="preserve">педагогический университет», </w:t>
      </w:r>
      <w:r w:rsidR="008202EA" w:rsidRPr="00223DB6">
        <w:rPr>
          <w:rFonts w:ascii="Times New Roman" w:eastAsia="Calibri" w:hAnsi="Times New Roman" w:cs="Times New Roman"/>
          <w:i/>
          <w:sz w:val="28"/>
          <w:szCs w:val="28"/>
        </w:rPr>
        <w:t>г. Оренбург</w:t>
      </w:r>
    </w:p>
    <w:p w14:paraId="4D357D1A"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rPr>
      </w:pPr>
      <w:r w:rsidRPr="00223DB6">
        <w:rPr>
          <w:rFonts w:ascii="Times New Roman" w:eastAsia="Calibri" w:hAnsi="Times New Roman" w:cs="Times New Roman"/>
          <w:i/>
          <w:sz w:val="28"/>
          <w:szCs w:val="28"/>
          <w:lang w:val="en-US"/>
        </w:rPr>
        <w:t>E</w:t>
      </w:r>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mail</w:t>
      </w:r>
      <w:r w:rsidRPr="00223DB6">
        <w:rPr>
          <w:rFonts w:ascii="Times New Roman" w:eastAsia="Calibri" w:hAnsi="Times New Roman" w:cs="Times New Roman"/>
          <w:i/>
          <w:sz w:val="28"/>
          <w:szCs w:val="28"/>
        </w:rPr>
        <w:t xml:space="preserve">: </w:t>
      </w:r>
      <w:proofErr w:type="spellStart"/>
      <w:r w:rsidRPr="00223DB6">
        <w:rPr>
          <w:rFonts w:ascii="Times New Roman" w:eastAsia="Calibri" w:hAnsi="Times New Roman" w:cs="Times New Roman"/>
          <w:i/>
          <w:sz w:val="28"/>
          <w:szCs w:val="28"/>
          <w:lang w:val="en-US"/>
        </w:rPr>
        <w:t>alex</w:t>
      </w:r>
      <w:proofErr w:type="spellEnd"/>
      <w:r w:rsidRPr="00223DB6">
        <w:rPr>
          <w:rFonts w:ascii="Times New Roman" w:eastAsia="Calibri" w:hAnsi="Times New Roman" w:cs="Times New Roman"/>
          <w:i/>
          <w:sz w:val="28"/>
          <w:szCs w:val="28"/>
        </w:rPr>
        <w:t>_</w:t>
      </w:r>
      <w:proofErr w:type="spellStart"/>
      <w:r w:rsidRPr="00223DB6">
        <w:rPr>
          <w:rFonts w:ascii="Times New Roman" w:eastAsia="Calibri" w:hAnsi="Times New Roman" w:cs="Times New Roman"/>
          <w:i/>
          <w:sz w:val="28"/>
          <w:szCs w:val="28"/>
          <w:lang w:val="en-US"/>
        </w:rPr>
        <w:t>attwod</w:t>
      </w:r>
      <w:proofErr w:type="spellEnd"/>
      <w:r w:rsidRPr="00223DB6">
        <w:rPr>
          <w:rFonts w:ascii="Times New Roman" w:eastAsia="Calibri" w:hAnsi="Times New Roman" w:cs="Times New Roman"/>
          <w:i/>
          <w:sz w:val="28"/>
          <w:szCs w:val="28"/>
        </w:rPr>
        <w:t>@</w:t>
      </w:r>
      <w:r w:rsidRPr="00223DB6">
        <w:rPr>
          <w:rFonts w:ascii="Times New Roman" w:eastAsia="Calibri" w:hAnsi="Times New Roman" w:cs="Times New Roman"/>
          <w:i/>
          <w:sz w:val="28"/>
          <w:szCs w:val="28"/>
          <w:lang w:val="en-US"/>
        </w:rPr>
        <w:t>mail</w:t>
      </w:r>
      <w:r w:rsidRPr="00223DB6">
        <w:rPr>
          <w:rFonts w:ascii="Times New Roman" w:eastAsia="Calibri" w:hAnsi="Times New Roman" w:cs="Times New Roman"/>
          <w:i/>
          <w:sz w:val="28"/>
          <w:szCs w:val="28"/>
        </w:rPr>
        <w:t>.</w:t>
      </w:r>
      <w:proofErr w:type="spellStart"/>
      <w:r w:rsidRPr="00223DB6">
        <w:rPr>
          <w:rFonts w:ascii="Times New Roman" w:eastAsia="Calibri" w:hAnsi="Times New Roman" w:cs="Times New Roman"/>
          <w:i/>
          <w:sz w:val="28"/>
          <w:szCs w:val="28"/>
          <w:lang w:val="en-US"/>
        </w:rPr>
        <w:t>ru</w:t>
      </w:r>
      <w:proofErr w:type="spellEnd"/>
    </w:p>
    <w:p w14:paraId="1A5E4FEB" w14:textId="77777777" w:rsidR="009D0C88" w:rsidRDefault="009D0C88" w:rsidP="00487599">
      <w:pPr>
        <w:spacing w:after="0" w:line="240" w:lineRule="auto"/>
        <w:ind w:firstLine="567"/>
        <w:jc w:val="both"/>
        <w:rPr>
          <w:rFonts w:ascii="Times New Roman" w:eastAsia="Calibri" w:hAnsi="Times New Roman" w:cs="Times New Roman"/>
          <w:b/>
          <w:i/>
          <w:sz w:val="28"/>
          <w:szCs w:val="28"/>
        </w:rPr>
      </w:pPr>
    </w:p>
    <w:p w14:paraId="180D3300" w14:textId="3345DDE4" w:rsidR="008202EA" w:rsidRPr="00223DB6" w:rsidRDefault="008202EA"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b/>
          <w:i/>
          <w:sz w:val="28"/>
          <w:szCs w:val="28"/>
        </w:rPr>
        <w:t xml:space="preserve">Аннотация. </w:t>
      </w:r>
      <w:r w:rsidRPr="00223DB6">
        <w:rPr>
          <w:rFonts w:ascii="Times New Roman" w:eastAsia="Calibri" w:hAnsi="Times New Roman" w:cs="Times New Roman"/>
          <w:i/>
          <w:sz w:val="28"/>
          <w:szCs w:val="28"/>
        </w:rPr>
        <w:t>В статье актуализируется вопрос изменения ролевых позиций в современной семье. Авторы рассматривают традиционное и современное понимание семейных ролей. Представлено несколько подходов к описанию брачно-семейных отношений в современной социальной ситуации. Делается вывод об уникальности преобразований в семейных отношениях.</w:t>
      </w:r>
    </w:p>
    <w:p w14:paraId="4D6A57B3" w14:textId="77777777" w:rsidR="008202EA" w:rsidRPr="00223DB6" w:rsidRDefault="008202EA" w:rsidP="00487599">
      <w:pPr>
        <w:spacing w:after="0" w:line="240" w:lineRule="auto"/>
        <w:ind w:firstLine="567"/>
        <w:jc w:val="both"/>
        <w:rPr>
          <w:rFonts w:ascii="Times New Roman" w:eastAsia="Calibri" w:hAnsi="Times New Roman" w:cs="Times New Roman"/>
          <w:b/>
          <w:i/>
          <w:sz w:val="28"/>
          <w:szCs w:val="28"/>
        </w:rPr>
      </w:pPr>
      <w:r w:rsidRPr="00223DB6">
        <w:rPr>
          <w:rFonts w:ascii="Times New Roman" w:eastAsia="Calibri" w:hAnsi="Times New Roman" w:cs="Times New Roman"/>
          <w:b/>
          <w:i/>
          <w:sz w:val="28"/>
          <w:szCs w:val="28"/>
        </w:rPr>
        <w:lastRenderedPageBreak/>
        <w:t>Ключевые слова</w:t>
      </w:r>
      <w:r w:rsidRPr="00223DB6">
        <w:rPr>
          <w:rFonts w:ascii="Times New Roman" w:eastAsia="Calibri" w:hAnsi="Times New Roman" w:cs="Times New Roman"/>
          <w:i/>
          <w:sz w:val="28"/>
          <w:szCs w:val="28"/>
        </w:rPr>
        <w:t>: семья, институт семьи, брачно-семейные отношения, семейная и гендерная роль.</w:t>
      </w:r>
    </w:p>
    <w:p w14:paraId="03B3398F" w14:textId="77777777" w:rsidR="008202EA" w:rsidRPr="00223DB6" w:rsidRDefault="008202EA" w:rsidP="00487599">
      <w:pPr>
        <w:spacing w:after="0" w:line="240" w:lineRule="auto"/>
        <w:ind w:firstLine="567"/>
        <w:jc w:val="both"/>
        <w:rPr>
          <w:rFonts w:ascii="Times New Roman" w:eastAsia="Calibri" w:hAnsi="Times New Roman" w:cs="Times New Roman"/>
          <w:sz w:val="28"/>
          <w:szCs w:val="28"/>
        </w:rPr>
      </w:pPr>
    </w:p>
    <w:p w14:paraId="0DB3DA06" w14:textId="77777777" w:rsidR="008202EA" w:rsidRPr="00223DB6" w:rsidRDefault="008202EA" w:rsidP="00487599">
      <w:pPr>
        <w:spacing w:after="0" w:line="240" w:lineRule="auto"/>
        <w:jc w:val="center"/>
        <w:rPr>
          <w:rFonts w:ascii="Times New Roman" w:eastAsia="Calibri" w:hAnsi="Times New Roman" w:cs="Times New Roman"/>
          <w:b/>
          <w:sz w:val="28"/>
          <w:szCs w:val="28"/>
          <w:lang w:val="en-US"/>
        </w:rPr>
      </w:pPr>
      <w:r w:rsidRPr="00223DB6">
        <w:rPr>
          <w:rFonts w:ascii="Times New Roman" w:eastAsia="Calibri" w:hAnsi="Times New Roman" w:cs="Times New Roman"/>
          <w:b/>
          <w:sz w:val="28"/>
          <w:szCs w:val="28"/>
          <w:lang w:val="en-US"/>
        </w:rPr>
        <w:t>THE STUDY OF THE FEATURES OF THE TRANSFORMATION OF ROLES IN THE FAMILY IN PSYCHOLOGICAL RESEARCH</w:t>
      </w:r>
    </w:p>
    <w:p w14:paraId="3A465A25" w14:textId="77777777" w:rsidR="009D0C88" w:rsidRDefault="009D0C88" w:rsidP="00487599">
      <w:pPr>
        <w:spacing w:after="0" w:line="240" w:lineRule="auto"/>
        <w:ind w:firstLine="567"/>
        <w:jc w:val="right"/>
        <w:rPr>
          <w:rFonts w:ascii="Times New Roman" w:eastAsia="Calibri" w:hAnsi="Times New Roman" w:cs="Times New Roman"/>
          <w:b/>
          <w:i/>
          <w:sz w:val="28"/>
          <w:szCs w:val="28"/>
          <w:lang w:val="en-US"/>
        </w:rPr>
      </w:pPr>
    </w:p>
    <w:p w14:paraId="47BFDF10" w14:textId="68F5D702" w:rsidR="008202EA" w:rsidRPr="00223DB6" w:rsidRDefault="008202EA" w:rsidP="00487599">
      <w:pPr>
        <w:spacing w:after="0" w:line="240" w:lineRule="auto"/>
        <w:ind w:firstLine="567"/>
        <w:jc w:val="right"/>
        <w:rPr>
          <w:rFonts w:ascii="Times New Roman" w:eastAsia="Calibri" w:hAnsi="Times New Roman" w:cs="Times New Roman"/>
          <w:i/>
          <w:sz w:val="28"/>
          <w:szCs w:val="28"/>
          <w:lang w:val="en-US"/>
        </w:rPr>
      </w:pPr>
      <w:proofErr w:type="spellStart"/>
      <w:r w:rsidRPr="00223DB6">
        <w:rPr>
          <w:rFonts w:ascii="Times New Roman" w:eastAsia="Calibri" w:hAnsi="Times New Roman" w:cs="Times New Roman"/>
          <w:b/>
          <w:i/>
          <w:sz w:val="28"/>
          <w:szCs w:val="28"/>
          <w:lang w:val="en-US"/>
        </w:rPr>
        <w:t>Samsonenko</w:t>
      </w:r>
      <w:proofErr w:type="spellEnd"/>
      <w:r w:rsidRPr="00223DB6">
        <w:rPr>
          <w:rFonts w:ascii="Times New Roman" w:eastAsia="Calibri" w:hAnsi="Times New Roman" w:cs="Times New Roman"/>
          <w:b/>
          <w:i/>
          <w:sz w:val="28"/>
          <w:szCs w:val="28"/>
          <w:lang w:val="en-US"/>
        </w:rPr>
        <w:t xml:space="preserve"> </w:t>
      </w:r>
      <w:proofErr w:type="spellStart"/>
      <w:r w:rsidRPr="00223DB6">
        <w:rPr>
          <w:rFonts w:ascii="Times New Roman" w:eastAsia="Calibri" w:hAnsi="Times New Roman" w:cs="Times New Roman"/>
          <w:b/>
          <w:i/>
          <w:sz w:val="28"/>
          <w:szCs w:val="28"/>
          <w:lang w:val="en-US"/>
        </w:rPr>
        <w:t>L.S</w:t>
      </w:r>
      <w:proofErr w:type="spellEnd"/>
      <w:r w:rsidRPr="00223DB6">
        <w:rPr>
          <w:rFonts w:ascii="Times New Roman" w:eastAsia="Calibri" w:hAnsi="Times New Roman" w:cs="Times New Roman"/>
          <w:b/>
          <w:i/>
          <w:sz w:val="28"/>
          <w:szCs w:val="28"/>
          <w:lang w:val="en-US"/>
        </w:rPr>
        <w:t>.</w:t>
      </w:r>
      <w:r w:rsidR="00C32990" w:rsidRPr="00223DB6">
        <w:rPr>
          <w:rFonts w:ascii="Times New Roman" w:eastAsia="Calibri" w:hAnsi="Times New Roman" w:cs="Times New Roman"/>
          <w:b/>
          <w:i/>
          <w:sz w:val="28"/>
          <w:szCs w:val="28"/>
          <w:lang w:val="en-US"/>
        </w:rPr>
        <w:t>,</w:t>
      </w:r>
    </w:p>
    <w:p w14:paraId="7FCCC0DB" w14:textId="77777777" w:rsidR="009D0C88" w:rsidRDefault="008202EA"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 xml:space="preserve">candidate of psychological sciences, associate </w:t>
      </w:r>
    </w:p>
    <w:p w14:paraId="08C51E1C" w14:textId="77777777" w:rsidR="009D0C88" w:rsidRDefault="008202EA"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 xml:space="preserve">Professor of the Department of Age and Educational Psychology, </w:t>
      </w:r>
    </w:p>
    <w:p w14:paraId="26DD3C36" w14:textId="6D0F8DF0" w:rsidR="008202EA" w:rsidRPr="00223DB6" w:rsidRDefault="008202EA"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Orenburg state pedagogical university, Orenburg</w:t>
      </w:r>
    </w:p>
    <w:p w14:paraId="105B9D77"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E-mail: lsamsonenko@yandex.ru</w:t>
      </w:r>
    </w:p>
    <w:p w14:paraId="25B49A66" w14:textId="77777777" w:rsidR="008202EA" w:rsidRPr="00223DB6" w:rsidRDefault="008202EA" w:rsidP="00487599">
      <w:pPr>
        <w:spacing w:after="0" w:line="240" w:lineRule="auto"/>
        <w:ind w:firstLine="567"/>
        <w:jc w:val="right"/>
        <w:rPr>
          <w:rFonts w:ascii="Times New Roman" w:eastAsia="Calibri" w:hAnsi="Times New Roman" w:cs="Times New Roman"/>
          <w:b/>
          <w:i/>
          <w:sz w:val="28"/>
          <w:szCs w:val="28"/>
          <w:lang w:val="en-US"/>
        </w:rPr>
      </w:pPr>
      <w:proofErr w:type="spellStart"/>
      <w:r w:rsidRPr="00223DB6">
        <w:rPr>
          <w:rFonts w:ascii="Times New Roman" w:eastAsia="Calibri" w:hAnsi="Times New Roman" w:cs="Times New Roman"/>
          <w:b/>
          <w:i/>
          <w:sz w:val="28"/>
          <w:szCs w:val="28"/>
          <w:lang w:val="en-US"/>
        </w:rPr>
        <w:t>Asmankina</w:t>
      </w:r>
      <w:proofErr w:type="spellEnd"/>
      <w:r w:rsidRPr="00223DB6">
        <w:rPr>
          <w:rFonts w:ascii="Times New Roman" w:eastAsia="Calibri" w:hAnsi="Times New Roman" w:cs="Times New Roman"/>
          <w:b/>
          <w:i/>
          <w:sz w:val="28"/>
          <w:szCs w:val="28"/>
          <w:lang w:val="en-US"/>
        </w:rPr>
        <w:t xml:space="preserve"> E.E.</w:t>
      </w:r>
      <w:r w:rsidR="00C32990" w:rsidRPr="00223DB6">
        <w:rPr>
          <w:rFonts w:ascii="Times New Roman" w:eastAsia="Calibri" w:hAnsi="Times New Roman" w:cs="Times New Roman"/>
          <w:b/>
          <w:i/>
          <w:sz w:val="28"/>
          <w:szCs w:val="28"/>
          <w:lang w:val="en-US"/>
        </w:rPr>
        <w:t>,</w:t>
      </w:r>
    </w:p>
    <w:p w14:paraId="1C940F6D"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 xml:space="preserve">1rd year student </w:t>
      </w:r>
    </w:p>
    <w:p w14:paraId="7720904D"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Orenburg state pedagogical university, Orenburg</w:t>
      </w:r>
    </w:p>
    <w:p w14:paraId="374CD3A8" w14:textId="77777777" w:rsidR="008202EA" w:rsidRPr="00223DB6" w:rsidRDefault="008202EA" w:rsidP="00487599">
      <w:pPr>
        <w:spacing w:after="0" w:line="240" w:lineRule="auto"/>
        <w:ind w:firstLine="567"/>
        <w:jc w:val="right"/>
        <w:rPr>
          <w:rFonts w:ascii="Times New Roman" w:eastAsia="Calibri" w:hAnsi="Times New Roman" w:cs="Times New Roman"/>
          <w:i/>
          <w:sz w:val="28"/>
          <w:szCs w:val="28"/>
          <w:lang w:val="en-US"/>
        </w:rPr>
      </w:pPr>
      <w:r w:rsidRPr="00223DB6">
        <w:rPr>
          <w:rFonts w:ascii="Times New Roman" w:eastAsia="Calibri" w:hAnsi="Times New Roman" w:cs="Times New Roman"/>
          <w:i/>
          <w:sz w:val="28"/>
          <w:szCs w:val="28"/>
          <w:lang w:val="en-US"/>
        </w:rPr>
        <w:t>E-mail: alex_attwod@mail.ru</w:t>
      </w:r>
    </w:p>
    <w:p w14:paraId="40E351F0" w14:textId="77777777" w:rsidR="009D0C88" w:rsidRDefault="009D0C88" w:rsidP="00487599">
      <w:pPr>
        <w:spacing w:after="0" w:line="240" w:lineRule="auto"/>
        <w:ind w:firstLine="567"/>
        <w:jc w:val="both"/>
        <w:rPr>
          <w:rFonts w:ascii="Times New Roman" w:eastAsia="Calibri" w:hAnsi="Times New Roman" w:cs="Times New Roman"/>
          <w:b/>
          <w:i/>
          <w:sz w:val="28"/>
          <w:szCs w:val="28"/>
          <w:lang w:val="en-US"/>
        </w:rPr>
      </w:pPr>
    </w:p>
    <w:p w14:paraId="1960AD46" w14:textId="0D20DDA2" w:rsidR="008202EA" w:rsidRPr="00223DB6" w:rsidRDefault="008202EA"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Annotation.</w:t>
      </w:r>
      <w:r w:rsidRPr="00223DB6">
        <w:rPr>
          <w:rFonts w:ascii="Times New Roman" w:eastAsia="Calibri" w:hAnsi="Times New Roman" w:cs="Times New Roman"/>
          <w:i/>
          <w:sz w:val="28"/>
          <w:szCs w:val="28"/>
          <w:lang w:val="en-US"/>
        </w:rPr>
        <w:t xml:space="preserve"> The article actualizes the issue of changing role positions in the modern family. The authors consider the traditional and modern understanding of family roles. Several approaches to the description of marriage and family relations in the modern social situation are presented. The conclusion is made about the uniqueness of transformations in family relations. </w:t>
      </w:r>
    </w:p>
    <w:p w14:paraId="2CE416B8" w14:textId="77777777" w:rsidR="008202EA" w:rsidRPr="00223DB6" w:rsidRDefault="008202EA" w:rsidP="00487599">
      <w:pPr>
        <w:spacing w:after="0" w:line="240" w:lineRule="auto"/>
        <w:ind w:firstLine="567"/>
        <w:jc w:val="both"/>
        <w:rPr>
          <w:rFonts w:ascii="Times New Roman" w:eastAsia="Calibri" w:hAnsi="Times New Roman" w:cs="Times New Roman"/>
          <w:i/>
          <w:sz w:val="28"/>
          <w:szCs w:val="28"/>
          <w:lang w:val="en-US"/>
        </w:rPr>
      </w:pPr>
      <w:r w:rsidRPr="00223DB6">
        <w:rPr>
          <w:rFonts w:ascii="Times New Roman" w:eastAsia="Calibri" w:hAnsi="Times New Roman" w:cs="Times New Roman"/>
          <w:b/>
          <w:i/>
          <w:sz w:val="28"/>
          <w:szCs w:val="28"/>
          <w:lang w:val="en-US"/>
        </w:rPr>
        <w:t>Keywords:</w:t>
      </w:r>
      <w:r w:rsidRPr="00223DB6">
        <w:rPr>
          <w:rFonts w:ascii="Times New Roman" w:eastAsia="Calibri" w:hAnsi="Times New Roman" w:cs="Times New Roman"/>
          <w:i/>
          <w:sz w:val="28"/>
          <w:szCs w:val="28"/>
          <w:lang w:val="en-US"/>
        </w:rPr>
        <w:t xml:space="preserve"> family, family institution, marriage and family relations, family and gender role.</w:t>
      </w:r>
    </w:p>
    <w:p w14:paraId="11AB2AA1" w14:textId="77777777" w:rsidR="009E7D3F" w:rsidRPr="00882D2A" w:rsidRDefault="009E7D3F" w:rsidP="00487599">
      <w:pPr>
        <w:spacing w:after="0" w:line="240" w:lineRule="auto"/>
        <w:ind w:firstLine="567"/>
        <w:jc w:val="both"/>
        <w:rPr>
          <w:rFonts w:ascii="Times New Roman" w:eastAsia="Calibri" w:hAnsi="Times New Roman" w:cs="Times New Roman"/>
          <w:sz w:val="28"/>
          <w:szCs w:val="28"/>
          <w:lang w:val="en-US"/>
        </w:rPr>
      </w:pPr>
    </w:p>
    <w:p w14:paraId="05515756" w14:textId="2F880EC3" w:rsidR="008202EA" w:rsidRPr="00223DB6" w:rsidRDefault="008202EA"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Институт семьи играл немаловажную роль в процессе исторического развития общества и сохраняет свою значимость в условиях современности. Именно в семье происходят различные процессы, такие как деторождение, организация совместного быта, поддержание и обеспечение уровня материального благосостояния, а также процессы более сложные, обладающие социальным и психологическим характером: формирование поведенческих норм и организация первичного социального контроля; развитие, становление и самореализация личности; социализация молодого поколения семьи; раскрытие индивидуальных качеств личности. То есть на протяжении истории человечества семья выступает каркасом и основой социальности.</w:t>
      </w:r>
    </w:p>
    <w:p w14:paraId="1C903FCF" w14:textId="77777777" w:rsidR="008202EA" w:rsidRPr="00223DB6" w:rsidRDefault="008202EA"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Институт семьи ввиду его важной роли всегда привлекал внимание исследователей. Зарождение интереса связывают с появлением в научной сфере науки обществознания. Но в современном мире интерес к институту семьи проявляют исследователи различных областей научного знания, будь то социологи, юристы или экономисты, медики и педагоги, также рассматривающие семью под особым углом. В различных областях научного знания сформировано конкретное и специфичное видение структуры и содержания института семьи, но на данный момент времени даже разные ракурсы рассмотрения семьи не образуют целостную картину этого института. </w:t>
      </w:r>
    </w:p>
    <w:p w14:paraId="64EC9933" w14:textId="77777777" w:rsidR="008202EA" w:rsidRPr="00223DB6" w:rsidRDefault="008202EA"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 xml:space="preserve">Особый интерес институт семьи представляет для исследователей в сфере современной психологии. Различными авторами анализируется проблема семейных отношений, ролевых позиций, семейных сценариев и другие вопросы. Можно проследить трансформацию ролей в семейных отношениях от классических до современных. </w:t>
      </w:r>
    </w:p>
    <w:p w14:paraId="63BE31C9" w14:textId="77777777" w:rsidR="008202EA" w:rsidRPr="00223DB6" w:rsidRDefault="008202EA" w:rsidP="00487599">
      <w:pPr>
        <w:spacing w:after="0" w:line="24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rPr>
        <w:t>Так, в</w:t>
      </w:r>
      <w:r w:rsidRPr="00223DB6">
        <w:rPr>
          <w:rFonts w:ascii="Times New Roman" w:eastAsia="Calibri" w:hAnsi="Times New Roman" w:cs="Times New Roman"/>
          <w:sz w:val="28"/>
          <w:szCs w:val="28"/>
          <w:lang w:eastAsia="ru-RU"/>
        </w:rPr>
        <w:t xml:space="preserve"> классических теориях по разделению ролей между женщиной и мужчиной в браке, например, в исследовании Т. Патерсона [5], представлен поло-ролевой подход, включающий в себя разграничение функций семьи на инструментальную (взаимодействие семьи с внешним миром) и экспрессивную (поддержание целостности элементов внутри семьи), а также создание определенных ролей и ярлыков. Женщина играет роль «матери» и «хозяйки», в то время как мужчине отводится роль «кормильца» и «добытчика». Схожие взгляды на семейные и гендерные роли, существующие в рамках института семьи можно отследить в работах Р. </w:t>
      </w:r>
      <w:proofErr w:type="spellStart"/>
      <w:r w:rsidRPr="00223DB6">
        <w:rPr>
          <w:rFonts w:ascii="Times New Roman" w:eastAsia="Calibri" w:hAnsi="Times New Roman" w:cs="Times New Roman"/>
          <w:sz w:val="28"/>
          <w:szCs w:val="28"/>
          <w:lang w:eastAsia="ru-RU"/>
        </w:rPr>
        <w:t>Бейлса</w:t>
      </w:r>
      <w:proofErr w:type="spellEnd"/>
      <w:r w:rsidRPr="00223DB6">
        <w:rPr>
          <w:rFonts w:ascii="Times New Roman" w:eastAsia="Calibri" w:hAnsi="Times New Roman" w:cs="Times New Roman"/>
          <w:sz w:val="28"/>
          <w:szCs w:val="28"/>
          <w:lang w:eastAsia="ru-RU"/>
        </w:rPr>
        <w:t xml:space="preserve">, Э. Дюркгейм и некоторых других исследователей [5]. Они же, соответственно, описывают систему ролей в типичной традиционно-патриархальной модели семьи, что в ходе исторического развития была подвергнута критике со стороны исследователей, придерживающихся иных взглядов на роли, распределяемые между участниками брачно-семейных отношений, такими как Э. </w:t>
      </w:r>
      <w:proofErr w:type="spellStart"/>
      <w:r w:rsidRPr="00223DB6">
        <w:rPr>
          <w:rFonts w:ascii="Times New Roman" w:eastAsia="Calibri" w:hAnsi="Times New Roman" w:cs="Times New Roman"/>
          <w:sz w:val="28"/>
          <w:szCs w:val="28"/>
          <w:lang w:eastAsia="ru-RU"/>
        </w:rPr>
        <w:t>Гидденс</w:t>
      </w:r>
      <w:proofErr w:type="spellEnd"/>
      <w:r w:rsidRPr="00223DB6">
        <w:rPr>
          <w:rFonts w:ascii="Times New Roman" w:eastAsia="Calibri" w:hAnsi="Times New Roman" w:cs="Times New Roman"/>
          <w:sz w:val="28"/>
          <w:szCs w:val="28"/>
          <w:lang w:eastAsia="ru-RU"/>
        </w:rPr>
        <w:t xml:space="preserve">, П. </w:t>
      </w:r>
      <w:proofErr w:type="spellStart"/>
      <w:r w:rsidRPr="00223DB6">
        <w:rPr>
          <w:rFonts w:ascii="Times New Roman" w:eastAsia="Calibri" w:hAnsi="Times New Roman" w:cs="Times New Roman"/>
          <w:sz w:val="28"/>
          <w:szCs w:val="28"/>
          <w:lang w:eastAsia="ru-RU"/>
        </w:rPr>
        <w:t>Бурдье</w:t>
      </w:r>
      <w:proofErr w:type="spellEnd"/>
      <w:r w:rsidRPr="00223DB6">
        <w:rPr>
          <w:rFonts w:ascii="Times New Roman" w:eastAsia="Calibri" w:hAnsi="Times New Roman" w:cs="Times New Roman"/>
          <w:sz w:val="28"/>
          <w:szCs w:val="28"/>
          <w:lang w:eastAsia="ru-RU"/>
        </w:rPr>
        <w:t>, представителями марксизма и представительницами социалистического и радикального феминизма, также придерживающихся гендерного подхода.</w:t>
      </w:r>
    </w:p>
    <w:p w14:paraId="1288DA51" w14:textId="77777777" w:rsidR="008202EA" w:rsidRPr="00FC31DD" w:rsidRDefault="008202EA" w:rsidP="00487599">
      <w:pPr>
        <w:spacing w:after="0" w:line="240" w:lineRule="auto"/>
        <w:ind w:firstLine="567"/>
        <w:jc w:val="both"/>
        <w:rPr>
          <w:rFonts w:ascii="Times New Roman" w:eastAsia="Calibri" w:hAnsi="Times New Roman" w:cs="Times New Roman"/>
          <w:spacing w:val="-2"/>
          <w:sz w:val="28"/>
          <w:szCs w:val="28"/>
        </w:rPr>
      </w:pPr>
      <w:r w:rsidRPr="00FC31DD">
        <w:rPr>
          <w:rFonts w:ascii="Times New Roman" w:eastAsia="Calibri" w:hAnsi="Times New Roman" w:cs="Times New Roman"/>
          <w:spacing w:val="-2"/>
          <w:sz w:val="28"/>
          <w:szCs w:val="28"/>
        </w:rPr>
        <w:t xml:space="preserve">При изучении классических теорий, описывающих семейную роль отца и ее значение, можно выделить консервативный взгляд З. Фрейда </w:t>
      </w:r>
      <w:r w:rsidRPr="00FC31DD">
        <w:rPr>
          <w:rFonts w:ascii="Times New Roman" w:eastAsia="Calibri" w:hAnsi="Times New Roman" w:cs="Times New Roman"/>
          <w:spacing w:val="-2"/>
          <w:sz w:val="28"/>
          <w:szCs w:val="28"/>
          <w:lang w:eastAsia="ru-RU"/>
        </w:rPr>
        <w:t>[5]</w:t>
      </w:r>
      <w:r w:rsidRPr="00FC31DD">
        <w:rPr>
          <w:rFonts w:ascii="Times New Roman" w:eastAsia="Calibri" w:hAnsi="Times New Roman" w:cs="Times New Roman"/>
          <w:spacing w:val="-2"/>
          <w:sz w:val="28"/>
          <w:szCs w:val="28"/>
        </w:rPr>
        <w:t xml:space="preserve">, который выделял такие важные аспекты отцовства: отец, в </w:t>
      </w:r>
      <w:proofErr w:type="spellStart"/>
      <w:r w:rsidRPr="00FC31DD">
        <w:rPr>
          <w:rFonts w:ascii="Times New Roman" w:eastAsia="Calibri" w:hAnsi="Times New Roman" w:cs="Times New Roman"/>
          <w:spacing w:val="-2"/>
          <w:sz w:val="28"/>
          <w:szCs w:val="28"/>
        </w:rPr>
        <w:t>качествеобъекта</w:t>
      </w:r>
      <w:proofErr w:type="spellEnd"/>
      <w:r w:rsidRPr="00FC31DD">
        <w:rPr>
          <w:rFonts w:ascii="Times New Roman" w:eastAsia="Calibri" w:hAnsi="Times New Roman" w:cs="Times New Roman"/>
          <w:spacing w:val="-2"/>
          <w:sz w:val="28"/>
          <w:szCs w:val="28"/>
        </w:rPr>
        <w:t xml:space="preserve"> восхищения и любви, как символ </w:t>
      </w:r>
      <w:proofErr w:type="spellStart"/>
      <w:r w:rsidRPr="00FC31DD">
        <w:rPr>
          <w:rFonts w:ascii="Times New Roman" w:eastAsia="Calibri" w:hAnsi="Times New Roman" w:cs="Times New Roman"/>
          <w:spacing w:val="-2"/>
          <w:sz w:val="28"/>
          <w:szCs w:val="28"/>
        </w:rPr>
        <w:t>силы;отец</w:t>
      </w:r>
      <w:proofErr w:type="spellEnd"/>
      <w:r w:rsidRPr="00FC31DD">
        <w:rPr>
          <w:rFonts w:ascii="Times New Roman" w:eastAsia="Calibri" w:hAnsi="Times New Roman" w:cs="Times New Roman"/>
          <w:spacing w:val="-2"/>
          <w:sz w:val="28"/>
          <w:szCs w:val="28"/>
        </w:rPr>
        <w:t xml:space="preserve"> как </w:t>
      </w:r>
      <w:proofErr w:type="spellStart"/>
      <w:r w:rsidRPr="00FC31DD">
        <w:rPr>
          <w:rFonts w:ascii="Times New Roman" w:eastAsia="Calibri" w:hAnsi="Times New Roman" w:cs="Times New Roman"/>
          <w:spacing w:val="-2"/>
          <w:sz w:val="28"/>
          <w:szCs w:val="28"/>
        </w:rPr>
        <w:t>объект,способствующий</w:t>
      </w:r>
      <w:proofErr w:type="spellEnd"/>
      <w:r w:rsidRPr="00FC31DD">
        <w:rPr>
          <w:rFonts w:ascii="Times New Roman" w:eastAsia="Calibri" w:hAnsi="Times New Roman" w:cs="Times New Roman"/>
          <w:spacing w:val="-2"/>
          <w:sz w:val="28"/>
          <w:szCs w:val="28"/>
        </w:rPr>
        <w:t xml:space="preserve"> в реализации потребности в безопасности и защите; отец, выступающий как авторитетная фигура, регулирующая поведение и формирующая моральные установки человека, путем наказания и </w:t>
      </w:r>
      <w:proofErr w:type="spellStart"/>
      <w:r w:rsidRPr="00FC31DD">
        <w:rPr>
          <w:rFonts w:ascii="Times New Roman" w:eastAsia="Calibri" w:hAnsi="Times New Roman" w:cs="Times New Roman"/>
          <w:spacing w:val="-2"/>
          <w:sz w:val="28"/>
          <w:szCs w:val="28"/>
        </w:rPr>
        <w:t>поощрения.Исходя</w:t>
      </w:r>
      <w:proofErr w:type="spellEnd"/>
      <w:r w:rsidRPr="00FC31DD">
        <w:rPr>
          <w:rFonts w:ascii="Times New Roman" w:eastAsia="Calibri" w:hAnsi="Times New Roman" w:cs="Times New Roman"/>
          <w:spacing w:val="-2"/>
          <w:sz w:val="28"/>
          <w:szCs w:val="28"/>
        </w:rPr>
        <w:t xml:space="preserve"> из данной теории можно сделать вывод о том, что личность, играющая отцовскую роль в институте </w:t>
      </w:r>
      <w:proofErr w:type="spellStart"/>
      <w:r w:rsidRPr="00FC31DD">
        <w:rPr>
          <w:rFonts w:ascii="Times New Roman" w:eastAsia="Calibri" w:hAnsi="Times New Roman" w:cs="Times New Roman"/>
          <w:spacing w:val="-2"/>
          <w:sz w:val="28"/>
          <w:szCs w:val="28"/>
        </w:rPr>
        <w:t>семьи,содействует</w:t>
      </w:r>
      <w:proofErr w:type="spellEnd"/>
      <w:r w:rsidRPr="00FC31DD">
        <w:rPr>
          <w:rFonts w:ascii="Times New Roman" w:eastAsia="Calibri" w:hAnsi="Times New Roman" w:cs="Times New Roman"/>
          <w:spacing w:val="-2"/>
          <w:sz w:val="28"/>
          <w:szCs w:val="28"/>
        </w:rPr>
        <w:t xml:space="preserve"> в социализации личности, передает социально-культурные нормы и традиции, удовлетворяет потребности членов семьи в стабильности и безопасности. То есть играет роль воспитателя и контролера.</w:t>
      </w:r>
    </w:p>
    <w:p w14:paraId="272C174A" w14:textId="77777777" w:rsidR="008202EA" w:rsidRPr="00223DB6" w:rsidRDefault="008202EA"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По мнению современной ученой, </w:t>
      </w:r>
      <w:proofErr w:type="spellStart"/>
      <w:r w:rsidRPr="00223DB6">
        <w:rPr>
          <w:rFonts w:ascii="Times New Roman" w:eastAsia="Calibri" w:hAnsi="Times New Roman" w:cs="Times New Roman"/>
          <w:sz w:val="28"/>
          <w:szCs w:val="28"/>
        </w:rPr>
        <w:t>Ю.А</w:t>
      </w:r>
      <w:proofErr w:type="spellEnd"/>
      <w:r w:rsidRPr="00223DB6">
        <w:rPr>
          <w:rFonts w:ascii="Times New Roman" w:eastAsia="Calibri" w:hAnsi="Times New Roman" w:cs="Times New Roman"/>
          <w:sz w:val="28"/>
          <w:szCs w:val="28"/>
        </w:rPr>
        <w:t xml:space="preserve">. Латышевой </w:t>
      </w:r>
      <w:r w:rsidRPr="00223DB6">
        <w:rPr>
          <w:rFonts w:ascii="Times New Roman" w:eastAsia="Calibri" w:hAnsi="Times New Roman" w:cs="Times New Roman"/>
          <w:sz w:val="28"/>
          <w:szCs w:val="28"/>
          <w:lang w:eastAsia="ru-RU"/>
        </w:rPr>
        <w:t>[6]</w:t>
      </w:r>
      <w:r w:rsidRPr="00223DB6">
        <w:rPr>
          <w:rFonts w:ascii="Times New Roman" w:eastAsia="Calibri" w:hAnsi="Times New Roman" w:cs="Times New Roman"/>
          <w:sz w:val="28"/>
          <w:szCs w:val="28"/>
        </w:rPr>
        <w:t>, именно роль отца вызывает наибольший интерес у исследователей, что связано с общественными изменениями. По мнению исследовательницы, трансформация ролей и качественные изменения в институте семьи стали следствием явления активного участия женщин в общественной жизни и производственных отношениях, ввиду тенденции их социализации. В связи с этим требования к отцу увеличились за счет того, что права и обязанности женщин в различных сферах, в том числе и профессиональной, возросли, а контакт между ребенком и матерью уменьшился. Соответственно, его семейная роль начала не только трансформироваться, но и возрастать.</w:t>
      </w:r>
    </w:p>
    <w:p w14:paraId="61863EC2" w14:textId="77777777" w:rsidR="008202EA" w:rsidRPr="00223DB6" w:rsidRDefault="008202EA"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 xml:space="preserve">Если также обращаться к классическим взглядам на материнство, то можно отдельно выделить позицию </w:t>
      </w:r>
      <w:proofErr w:type="spellStart"/>
      <w:r w:rsidRPr="00223DB6">
        <w:rPr>
          <w:rFonts w:ascii="Times New Roman" w:eastAsia="Calibri" w:hAnsi="Times New Roman" w:cs="Times New Roman"/>
          <w:sz w:val="28"/>
          <w:szCs w:val="28"/>
        </w:rPr>
        <w:t>Д.А</w:t>
      </w:r>
      <w:proofErr w:type="spellEnd"/>
      <w:r w:rsidRPr="00223DB6">
        <w:rPr>
          <w:rFonts w:ascii="Times New Roman" w:eastAsia="Calibri" w:hAnsi="Times New Roman" w:cs="Times New Roman"/>
          <w:sz w:val="28"/>
          <w:szCs w:val="28"/>
        </w:rPr>
        <w:t xml:space="preserve">. Леонтьева </w:t>
      </w:r>
      <w:r w:rsidRPr="00223DB6">
        <w:rPr>
          <w:rFonts w:ascii="Times New Roman" w:eastAsia="Calibri" w:hAnsi="Times New Roman" w:cs="Times New Roman"/>
          <w:sz w:val="28"/>
          <w:szCs w:val="28"/>
          <w:lang w:eastAsia="ru-RU"/>
        </w:rPr>
        <w:t>[7]</w:t>
      </w:r>
      <w:r w:rsidRPr="00223DB6">
        <w:rPr>
          <w:rFonts w:ascii="Times New Roman" w:eastAsia="Calibri" w:hAnsi="Times New Roman" w:cs="Times New Roman"/>
          <w:sz w:val="28"/>
          <w:szCs w:val="28"/>
        </w:rPr>
        <w:t xml:space="preserve">, заключающуюся в том, что для женщины наиболее актуальны именно семейные роли в брачно-семейных отношениях, поскольку таким образом она </w:t>
      </w:r>
      <w:proofErr w:type="spellStart"/>
      <w:r w:rsidRPr="00223DB6">
        <w:rPr>
          <w:rFonts w:ascii="Times New Roman" w:eastAsia="Calibri" w:hAnsi="Times New Roman" w:cs="Times New Roman"/>
          <w:sz w:val="28"/>
          <w:szCs w:val="28"/>
        </w:rPr>
        <w:t>самоактуализируется</w:t>
      </w:r>
      <w:proofErr w:type="spellEnd"/>
      <w:r w:rsidRPr="00223DB6">
        <w:rPr>
          <w:rFonts w:ascii="Times New Roman" w:eastAsia="Calibri" w:hAnsi="Times New Roman" w:cs="Times New Roman"/>
          <w:sz w:val="28"/>
          <w:szCs w:val="28"/>
        </w:rPr>
        <w:t xml:space="preserve"> (данный процесс заключается в самореализации за счет личностных вкладов в других людях). По мнению автора, роль матери связана с гендерной ролью женщины, и она позволяет женщине самореализовываться за счет реализации в ребенке. Таким образом, можно заключить, что распределение ролей происходит в соответствие с транслируемыми женщинам и мужчинам ценностями. При этом женщинам транслируются такие ценности, как семья и любовь, а работа и самореализация вне рамок семьи – мужчинам. </w:t>
      </w:r>
    </w:p>
    <w:p w14:paraId="76228040" w14:textId="77777777" w:rsidR="008202EA" w:rsidRPr="00223DB6" w:rsidRDefault="008202EA" w:rsidP="00487599">
      <w:pPr>
        <w:spacing w:after="0" w:line="24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 xml:space="preserve">В связи с внешней обстановкой в современной российской семье отмечаются такие явления, как размывание системы норм поведения, регулирующих семейно-брачные отношения, а также трансформация семейных ролей. В связи с чем происходит логичное формировании новых норм и принципов, которые по итогу составляют новейшую основу супружеских и семейных отношений. На данном этапе в России становятся заметны тенденции, в рамках которых происходят изменения института семьи, схожие с трансформациями, происходящими и произошедшими во всех индустриально развитых странах. По мнению </w:t>
      </w:r>
      <w:proofErr w:type="spellStart"/>
      <w:r w:rsidRPr="00223DB6">
        <w:rPr>
          <w:rFonts w:ascii="Times New Roman" w:eastAsia="Calibri" w:hAnsi="Times New Roman" w:cs="Times New Roman"/>
          <w:sz w:val="28"/>
          <w:szCs w:val="28"/>
          <w:lang w:eastAsia="ru-RU"/>
        </w:rPr>
        <w:t>Л.В.Тимашевой</w:t>
      </w:r>
      <w:proofErr w:type="spellEnd"/>
      <w:r w:rsidRPr="00223DB6">
        <w:rPr>
          <w:rFonts w:ascii="Times New Roman" w:eastAsia="Calibri" w:hAnsi="Times New Roman" w:cs="Times New Roman"/>
          <w:sz w:val="28"/>
          <w:szCs w:val="28"/>
          <w:lang w:eastAsia="ru-RU"/>
        </w:rPr>
        <w:t xml:space="preserve"> [8], семья на данный момент времени переживает сложный этап развития, который характеризуется переходом от традиционных форм к новым моделям семьи, сопровождающимся глобальными изменениями в структуре брачно-семейных отношений под влиянием внешних факторов среды. То есть воздействие объективных процессов общественной жизни порождают различные изменения в брачно-семейных отношениях, системе власти и подчинения в семейной жизни, положение детей в семье. Без изменений не остаются и функциональная зависимость супругов, их семейные и гендерные роли.</w:t>
      </w:r>
    </w:p>
    <w:p w14:paraId="249F070C" w14:textId="77777777" w:rsidR="008202EA" w:rsidRPr="00223DB6" w:rsidRDefault="008202EA" w:rsidP="00487599">
      <w:pPr>
        <w:tabs>
          <w:tab w:val="left" w:pos="2410"/>
        </w:tabs>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При обращении к исследованиям </w:t>
      </w:r>
      <w:proofErr w:type="spellStart"/>
      <w:r w:rsidRPr="00223DB6">
        <w:rPr>
          <w:rFonts w:ascii="Times New Roman" w:eastAsia="Calibri" w:hAnsi="Times New Roman" w:cs="Times New Roman"/>
          <w:sz w:val="28"/>
          <w:szCs w:val="28"/>
        </w:rPr>
        <w:t>Е.В</w:t>
      </w:r>
      <w:proofErr w:type="spellEnd"/>
      <w:r w:rsidRPr="00223DB6">
        <w:rPr>
          <w:rFonts w:ascii="Times New Roman" w:eastAsia="Calibri" w:hAnsi="Times New Roman" w:cs="Times New Roman"/>
          <w:sz w:val="28"/>
          <w:szCs w:val="28"/>
        </w:rPr>
        <w:t xml:space="preserve">. </w:t>
      </w:r>
      <w:proofErr w:type="spellStart"/>
      <w:r w:rsidRPr="00223DB6">
        <w:rPr>
          <w:rFonts w:ascii="Times New Roman" w:eastAsia="Calibri" w:hAnsi="Times New Roman" w:cs="Times New Roman"/>
          <w:sz w:val="28"/>
          <w:szCs w:val="28"/>
        </w:rPr>
        <w:t>Гуткевича</w:t>
      </w:r>
      <w:proofErr w:type="spellEnd"/>
      <w:r w:rsidRPr="00223DB6">
        <w:rPr>
          <w:rFonts w:ascii="Times New Roman" w:eastAsia="Calibri" w:hAnsi="Times New Roman" w:cs="Times New Roman"/>
          <w:sz w:val="28"/>
          <w:szCs w:val="28"/>
        </w:rPr>
        <w:t xml:space="preserve"> [4], можно отметить, что в исследователи различных научных областей именуют данный этап развития общества и цивилизации, кризисным для классической нуклеарной семьи. Данное явление может быть обусловлено изменением потребностей и возможностей, как отдельно взятой личности, так и семьи, которую в данном контексте необходимо рассматривать как малую социальную группу. Трансформация гендерных и семейных ролей в институте семьи связана с трансформацией и возрастающим значением роли личности в современном обществе и социальной жизни. Явен и процесс нарастания индивидуализма в структуре самой личности. Особенностью этого явления может быть глобальная тенденция различных изменений в институте семьи, которые идут в разрез с консервативным сложившимися представлениям о жизненном цикле семьи. Таким образом, нынешний этап развития современной российской охарактеризован многообразием моделей семейно-ролевого функционирования.</w:t>
      </w:r>
    </w:p>
    <w:p w14:paraId="03DE0B24" w14:textId="77777777" w:rsidR="008202EA" w:rsidRPr="00223DB6" w:rsidRDefault="008202EA" w:rsidP="00FC31DD">
      <w:pPr>
        <w:spacing w:after="0" w:line="233"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Если углубляться в изучение распределения семейных ролей в институте семьи, то можно выделить две основополагающие роли «мать» и «отец». В рамках социальной или гендерной психологии материнство и отцовство изучаются не только как роли, но и как элементы иных феноменов (гендерные и сексуальные стереотипы, процесс формирования социальных, гендерных, сексуальных ролей и пр.). Проходя современный этап развития данные роли видоизменяются по отношению к классическим взглядам и совершенствуются [6].</w:t>
      </w:r>
    </w:p>
    <w:p w14:paraId="785E04E5" w14:textId="77777777" w:rsidR="008202EA" w:rsidRPr="00223DB6" w:rsidRDefault="008202EA" w:rsidP="00FC31DD">
      <w:pPr>
        <w:spacing w:after="0" w:line="233"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Ссылаясь на точку зрения современной исследовательницы </w:t>
      </w:r>
      <w:proofErr w:type="spellStart"/>
      <w:r w:rsidRPr="00223DB6">
        <w:rPr>
          <w:rFonts w:ascii="Times New Roman" w:eastAsia="Calibri" w:hAnsi="Times New Roman" w:cs="Times New Roman"/>
          <w:sz w:val="28"/>
          <w:szCs w:val="28"/>
        </w:rPr>
        <w:t>М.О</w:t>
      </w:r>
      <w:proofErr w:type="spellEnd"/>
      <w:r w:rsidRPr="00223DB6">
        <w:rPr>
          <w:rFonts w:ascii="Times New Roman" w:eastAsia="Calibri" w:hAnsi="Times New Roman" w:cs="Times New Roman"/>
          <w:sz w:val="28"/>
          <w:szCs w:val="28"/>
        </w:rPr>
        <w:t xml:space="preserve">. Вахрушиной </w:t>
      </w:r>
      <w:r w:rsidRPr="00223DB6">
        <w:rPr>
          <w:rFonts w:ascii="Times New Roman" w:eastAsia="Calibri" w:hAnsi="Times New Roman" w:cs="Times New Roman"/>
          <w:sz w:val="28"/>
          <w:szCs w:val="28"/>
          <w:lang w:eastAsia="ru-RU"/>
        </w:rPr>
        <w:t>[2]</w:t>
      </w:r>
      <w:r w:rsidRPr="00223DB6">
        <w:rPr>
          <w:rFonts w:ascii="Times New Roman" w:eastAsia="Calibri" w:hAnsi="Times New Roman" w:cs="Times New Roman"/>
          <w:sz w:val="28"/>
          <w:szCs w:val="28"/>
        </w:rPr>
        <w:t xml:space="preserve">, можно отметить влияние на брачно-семейные отношения различных процессов, сопровождающих развитие общества, а также ускоряющегося процесса развития личности женщины как в семейной, так и в профессиональной сферах. Тем самым, под влиянием того, что современная российская женщина обретает возможности реализации и самоактуализации в профессиональных сферах, происходит трансформация ее традиционных ролей – жены, воспитательницы детей, хозяйки, и в том числе, матери. </w:t>
      </w:r>
    </w:p>
    <w:p w14:paraId="49EEB476" w14:textId="77777777" w:rsidR="008202EA" w:rsidRPr="009D0C88" w:rsidRDefault="008202EA" w:rsidP="00FC31DD">
      <w:pPr>
        <w:spacing w:after="0" w:line="233" w:lineRule="auto"/>
        <w:ind w:firstLine="567"/>
        <w:jc w:val="both"/>
        <w:rPr>
          <w:rFonts w:ascii="Times New Roman" w:eastAsia="Calibri" w:hAnsi="Times New Roman" w:cs="Times New Roman"/>
          <w:spacing w:val="-2"/>
          <w:sz w:val="28"/>
          <w:szCs w:val="28"/>
        </w:rPr>
      </w:pPr>
      <w:r w:rsidRPr="009D0C88">
        <w:rPr>
          <w:rFonts w:ascii="Times New Roman" w:eastAsia="Calibri" w:hAnsi="Times New Roman" w:cs="Times New Roman"/>
          <w:spacing w:val="-2"/>
          <w:sz w:val="28"/>
          <w:szCs w:val="28"/>
        </w:rPr>
        <w:t xml:space="preserve">Таким образом, можно наблюдать различные последствия данной трансформации, к примеру, осознанная социальная бездетность семей, изменение ценностных ориентиров женщины в пользу самоактуализации и саморазвития в профессиональной среде, совмещение современной женщиной нескольких ролей «работница», «жена», «мать». Но по мнению </w:t>
      </w:r>
      <w:proofErr w:type="spellStart"/>
      <w:r w:rsidRPr="009D0C88">
        <w:rPr>
          <w:rFonts w:ascii="Times New Roman" w:eastAsia="Calibri" w:hAnsi="Times New Roman" w:cs="Times New Roman"/>
          <w:spacing w:val="-2"/>
          <w:sz w:val="28"/>
          <w:szCs w:val="28"/>
        </w:rPr>
        <w:t>М.О</w:t>
      </w:r>
      <w:proofErr w:type="spellEnd"/>
      <w:r w:rsidRPr="009D0C88">
        <w:rPr>
          <w:rFonts w:ascii="Times New Roman" w:eastAsia="Calibri" w:hAnsi="Times New Roman" w:cs="Times New Roman"/>
          <w:spacing w:val="-2"/>
          <w:sz w:val="28"/>
          <w:szCs w:val="28"/>
        </w:rPr>
        <w:t>. Вахрушиной, хоть научный интерес к этой проблематике и растет, но вопрос, касающийся семейной роли и деятельности, самоактуализации личности современной женщины до сих пор остается недостаточно изученным [2].</w:t>
      </w:r>
    </w:p>
    <w:p w14:paraId="658DE2AA" w14:textId="77777777" w:rsidR="008202EA" w:rsidRPr="00223DB6" w:rsidRDefault="008202EA" w:rsidP="00FC31DD">
      <w:pPr>
        <w:spacing w:after="0" w:line="233"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Также интересен и анализ роли матери и ее значения в современном социокультурном пространстве, проведенный </w:t>
      </w:r>
      <w:proofErr w:type="spellStart"/>
      <w:r w:rsidRPr="00223DB6">
        <w:rPr>
          <w:rFonts w:ascii="Times New Roman" w:eastAsia="Calibri" w:hAnsi="Times New Roman" w:cs="Times New Roman"/>
          <w:sz w:val="28"/>
          <w:szCs w:val="28"/>
        </w:rPr>
        <w:t>Н.Н</w:t>
      </w:r>
      <w:proofErr w:type="spellEnd"/>
      <w:r w:rsidRPr="00223DB6">
        <w:rPr>
          <w:rFonts w:ascii="Times New Roman" w:eastAsia="Calibri" w:hAnsi="Times New Roman" w:cs="Times New Roman"/>
          <w:sz w:val="28"/>
          <w:szCs w:val="28"/>
        </w:rPr>
        <w:t xml:space="preserve">. Васягиной </w:t>
      </w:r>
      <w:r w:rsidRPr="00223DB6">
        <w:rPr>
          <w:rFonts w:ascii="Times New Roman" w:eastAsia="Calibri" w:hAnsi="Times New Roman" w:cs="Times New Roman"/>
          <w:sz w:val="28"/>
          <w:szCs w:val="28"/>
          <w:lang w:eastAsia="ru-RU"/>
        </w:rPr>
        <w:t>[1]</w:t>
      </w:r>
      <w:r w:rsidRPr="00223DB6">
        <w:rPr>
          <w:rFonts w:ascii="Times New Roman" w:eastAsia="Calibri" w:hAnsi="Times New Roman" w:cs="Times New Roman"/>
          <w:sz w:val="28"/>
          <w:szCs w:val="28"/>
        </w:rPr>
        <w:t xml:space="preserve">. Исходя из ее </w:t>
      </w:r>
      <w:proofErr w:type="spellStart"/>
      <w:r w:rsidRPr="00223DB6">
        <w:rPr>
          <w:rFonts w:ascii="Times New Roman" w:eastAsia="Calibri" w:hAnsi="Times New Roman" w:cs="Times New Roman"/>
          <w:sz w:val="28"/>
          <w:szCs w:val="28"/>
        </w:rPr>
        <w:t>исследования,можно</w:t>
      </w:r>
      <w:proofErr w:type="spellEnd"/>
      <w:r w:rsidRPr="00223DB6">
        <w:rPr>
          <w:rFonts w:ascii="Times New Roman" w:eastAsia="Calibri" w:hAnsi="Times New Roman" w:cs="Times New Roman"/>
          <w:sz w:val="28"/>
          <w:szCs w:val="28"/>
        </w:rPr>
        <w:t xml:space="preserve"> сделать вывод о двойственности представлений о материнстве в современном российском обществе, обусловленный двумя тенденциями. Первая заключается в изменении ориентации современных женщин с брачно-семейных отношений на </w:t>
      </w:r>
      <w:proofErr w:type="spellStart"/>
      <w:r w:rsidRPr="00223DB6">
        <w:rPr>
          <w:rFonts w:ascii="Times New Roman" w:eastAsia="Calibri" w:hAnsi="Times New Roman" w:cs="Times New Roman"/>
          <w:sz w:val="28"/>
          <w:szCs w:val="28"/>
        </w:rPr>
        <w:t>профессиональнуюдеятельность</w:t>
      </w:r>
      <w:proofErr w:type="spellEnd"/>
      <w:r w:rsidRPr="00223DB6">
        <w:rPr>
          <w:rFonts w:ascii="Times New Roman" w:eastAsia="Calibri" w:hAnsi="Times New Roman" w:cs="Times New Roman"/>
          <w:sz w:val="28"/>
          <w:szCs w:val="28"/>
        </w:rPr>
        <w:t xml:space="preserve">, что выражается в осознанном отказе женщин от материнств, воспитательного вклад женщины в жизнь детей снижается. Вторая тенденция противопоставлена первой и выражена в возрождении аутентичной сущности материнства, роли матери. В связи с этим можно отметить явление возрастающей потребности современной женщины в реализации себя в традиционных семейных ролях. </w:t>
      </w:r>
      <w:proofErr w:type="spellStart"/>
      <w:r w:rsidRPr="00223DB6">
        <w:rPr>
          <w:rFonts w:ascii="Times New Roman" w:eastAsia="Calibri" w:hAnsi="Times New Roman" w:cs="Times New Roman"/>
          <w:sz w:val="28"/>
          <w:szCs w:val="28"/>
        </w:rPr>
        <w:t>Н.Н</w:t>
      </w:r>
      <w:proofErr w:type="spellEnd"/>
      <w:r w:rsidRPr="00223DB6">
        <w:rPr>
          <w:rFonts w:ascii="Times New Roman" w:eastAsia="Calibri" w:hAnsi="Times New Roman" w:cs="Times New Roman"/>
          <w:sz w:val="28"/>
          <w:szCs w:val="28"/>
        </w:rPr>
        <w:t>. Васягина также отмечает актуальность данной темы, касающейся трансформации современной роли матери, ввиду ее не изученности в полной мере и необходимости того в дальнейшем. Таким образом, ввиду полярности и двойственности современных тенденций, в современном общественном сознании отсутствует четкое представление и целостная картина роли матери в институте семьи [1].</w:t>
      </w:r>
    </w:p>
    <w:p w14:paraId="0F3D7EC2" w14:textId="77777777" w:rsidR="008202EA" w:rsidRPr="00223DB6" w:rsidRDefault="008202EA" w:rsidP="00FC31DD">
      <w:pPr>
        <w:spacing w:after="0" w:line="23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rPr>
        <w:t>На основе анализа психологических исследований института семьи, можно сделать вывод о том, что исследователи в области брачно-семейных отношений имеют различные позиции по отношению к вопросу трансфор</w:t>
      </w:r>
      <w:r w:rsidRPr="00223DB6">
        <w:rPr>
          <w:rFonts w:ascii="Times New Roman" w:eastAsia="Calibri" w:hAnsi="Times New Roman" w:cs="Times New Roman"/>
          <w:sz w:val="28"/>
          <w:szCs w:val="28"/>
        </w:rPr>
        <w:lastRenderedPageBreak/>
        <w:t xml:space="preserve">мации ролей в современной российской семье, которые варьируется, в зависимости от аксиологических позиций. Но большинство сходится на мнении о нормативном «кризисе развития семьи». В данный момент времени можно наблюдать положительные изменения в процессах трансформации и перераспределении ролей в институте семьи. </w:t>
      </w:r>
    </w:p>
    <w:p w14:paraId="45349AA3" w14:textId="77777777" w:rsidR="008202EA" w:rsidRPr="009D0C88" w:rsidRDefault="008202EA" w:rsidP="00FC31DD">
      <w:pPr>
        <w:spacing w:after="0" w:line="230" w:lineRule="auto"/>
        <w:ind w:firstLine="567"/>
        <w:jc w:val="both"/>
        <w:rPr>
          <w:rFonts w:ascii="Times New Roman" w:eastAsia="Calibri" w:hAnsi="Times New Roman" w:cs="Times New Roman"/>
          <w:spacing w:val="-2"/>
          <w:sz w:val="28"/>
          <w:szCs w:val="28"/>
        </w:rPr>
      </w:pPr>
      <w:r w:rsidRPr="009D0C88">
        <w:rPr>
          <w:rFonts w:ascii="Times New Roman" w:eastAsia="Calibri" w:hAnsi="Times New Roman" w:cs="Times New Roman"/>
          <w:spacing w:val="-2"/>
          <w:sz w:val="28"/>
          <w:szCs w:val="28"/>
        </w:rPr>
        <w:t>Можно сделать вывод о том, что в современном российском обществе, стремящемся к модернизации брачно-семейных отношений, проведенной в индустриально развитых государствах, существует неоднозначная и специфическая система распределения ролей в институте семьи. С одной стороны, в общественных взглядах заметны неискорененные традиционные гендерные стереотипы, свойственные устаревшей патриархальной модели семьи, а с другой – преобладают и эгалитарная идеология и квази-эгалитарная практика. Складывается уникальная ситуация – происходит наслоение традиционного и современного образов мужчины и женщины, норм, ценностей.</w:t>
      </w:r>
    </w:p>
    <w:p w14:paraId="0E1D47F8" w14:textId="77777777" w:rsidR="008202EA" w:rsidRPr="00223DB6" w:rsidRDefault="008202EA" w:rsidP="00FC31DD">
      <w:pPr>
        <w:spacing w:after="0" w:line="23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Подобные изменения можно признать предпосылками больших перемен в социальной сфере, которые ведут к пересмотру брачно-семейных </w:t>
      </w:r>
      <w:proofErr w:type="spellStart"/>
      <w:r w:rsidRPr="00223DB6">
        <w:rPr>
          <w:rFonts w:ascii="Times New Roman" w:eastAsia="Calibri" w:hAnsi="Times New Roman" w:cs="Times New Roman"/>
          <w:sz w:val="28"/>
          <w:szCs w:val="28"/>
        </w:rPr>
        <w:t>отношений,семейных</w:t>
      </w:r>
      <w:proofErr w:type="spellEnd"/>
      <w:r w:rsidRPr="00223DB6">
        <w:rPr>
          <w:rFonts w:ascii="Times New Roman" w:eastAsia="Calibri" w:hAnsi="Times New Roman" w:cs="Times New Roman"/>
          <w:sz w:val="28"/>
          <w:szCs w:val="28"/>
        </w:rPr>
        <w:t xml:space="preserve"> стратегий, ценностей, а также к дальнейшей «перестройке» традиционных ролей в институте семьи, что бесспорно, будет способствовать развитию российского общества, в целом, гуманизации его общественных взглядов и достижения гендерного равенства.</w:t>
      </w:r>
    </w:p>
    <w:p w14:paraId="145EA606" w14:textId="77777777" w:rsidR="00605EAE" w:rsidRPr="00223DB6" w:rsidRDefault="00605EAE" w:rsidP="00FC31DD">
      <w:pPr>
        <w:tabs>
          <w:tab w:val="left" w:pos="993"/>
        </w:tabs>
        <w:spacing w:after="0" w:line="230" w:lineRule="auto"/>
        <w:ind w:firstLine="567"/>
        <w:jc w:val="center"/>
        <w:rPr>
          <w:rFonts w:ascii="Times New Roman" w:eastAsia="Calibri" w:hAnsi="Times New Roman" w:cs="Times New Roman"/>
          <w:b/>
          <w:sz w:val="28"/>
          <w:szCs w:val="28"/>
        </w:rPr>
      </w:pPr>
    </w:p>
    <w:p w14:paraId="0E13FF1D" w14:textId="6BCB45F7" w:rsidR="008202EA" w:rsidRPr="00223DB6" w:rsidRDefault="008202EA" w:rsidP="00FC31DD">
      <w:pPr>
        <w:tabs>
          <w:tab w:val="left" w:pos="993"/>
        </w:tabs>
        <w:spacing w:after="0" w:line="230" w:lineRule="auto"/>
        <w:jc w:val="center"/>
        <w:rPr>
          <w:rFonts w:ascii="Times New Roman" w:eastAsia="Calibri" w:hAnsi="Times New Roman" w:cs="Times New Roman"/>
          <w:b/>
          <w:sz w:val="28"/>
          <w:szCs w:val="28"/>
        </w:rPr>
      </w:pPr>
      <w:r w:rsidRPr="00223DB6">
        <w:rPr>
          <w:rFonts w:ascii="Times New Roman" w:eastAsia="Calibri" w:hAnsi="Times New Roman" w:cs="Times New Roman"/>
          <w:b/>
          <w:sz w:val="28"/>
          <w:szCs w:val="28"/>
        </w:rPr>
        <w:t>Список литературы:</w:t>
      </w:r>
    </w:p>
    <w:p w14:paraId="302EA13A" w14:textId="77777777" w:rsidR="008202EA" w:rsidRPr="00223DB6" w:rsidRDefault="008202EA" w:rsidP="00FC31DD">
      <w:pPr>
        <w:numPr>
          <w:ilvl w:val="0"/>
          <w:numId w:val="91"/>
        </w:numPr>
        <w:tabs>
          <w:tab w:val="left" w:pos="851"/>
        </w:tabs>
        <w:spacing w:after="0" w:line="230" w:lineRule="auto"/>
        <w:ind w:left="0"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Васягина </w:t>
      </w:r>
      <w:proofErr w:type="spellStart"/>
      <w:r w:rsidRPr="00223DB6">
        <w:rPr>
          <w:rFonts w:ascii="Times New Roman" w:eastAsia="Times New Roman" w:hAnsi="Times New Roman" w:cs="Times New Roman"/>
          <w:sz w:val="28"/>
          <w:szCs w:val="28"/>
          <w:lang w:eastAsia="ru-RU"/>
        </w:rPr>
        <w:t>Н.Н</w:t>
      </w:r>
      <w:proofErr w:type="spellEnd"/>
      <w:r w:rsidRPr="00223DB6">
        <w:rPr>
          <w:rFonts w:ascii="Times New Roman" w:eastAsia="Times New Roman" w:hAnsi="Times New Roman" w:cs="Times New Roman"/>
          <w:sz w:val="28"/>
          <w:szCs w:val="28"/>
          <w:lang w:eastAsia="ru-RU"/>
        </w:rPr>
        <w:t xml:space="preserve">. Теоретико-методологические основания субъектного становления матери в социокультурном пространстве // Мир науки культуры и образования, 2010. </w:t>
      </w:r>
      <w:r w:rsidR="00C32990"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 4.</w:t>
      </w:r>
      <w:r w:rsidR="00C32990"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 xml:space="preserve"> С. 250-256.</w:t>
      </w:r>
    </w:p>
    <w:p w14:paraId="07EBEF90" w14:textId="77777777" w:rsidR="008202EA" w:rsidRPr="009D0C88" w:rsidRDefault="008202EA" w:rsidP="00FC31DD">
      <w:pPr>
        <w:numPr>
          <w:ilvl w:val="0"/>
          <w:numId w:val="91"/>
        </w:numPr>
        <w:tabs>
          <w:tab w:val="left" w:pos="851"/>
        </w:tabs>
        <w:spacing w:after="0" w:line="230" w:lineRule="auto"/>
        <w:ind w:left="0" w:firstLine="567"/>
        <w:contextualSpacing/>
        <w:jc w:val="both"/>
        <w:rPr>
          <w:rFonts w:ascii="Times New Roman" w:eastAsia="Times New Roman" w:hAnsi="Times New Roman" w:cs="Times New Roman"/>
          <w:spacing w:val="-4"/>
          <w:sz w:val="28"/>
          <w:szCs w:val="28"/>
          <w:lang w:eastAsia="ru-RU"/>
        </w:rPr>
      </w:pPr>
      <w:r w:rsidRPr="009D0C88">
        <w:rPr>
          <w:rFonts w:ascii="Times New Roman" w:eastAsia="Times New Roman" w:hAnsi="Times New Roman" w:cs="Times New Roman"/>
          <w:spacing w:val="-4"/>
          <w:sz w:val="28"/>
          <w:szCs w:val="28"/>
          <w:lang w:eastAsia="ru-RU"/>
        </w:rPr>
        <w:t xml:space="preserve">Вахрушина </w:t>
      </w:r>
      <w:proofErr w:type="spellStart"/>
      <w:r w:rsidRPr="009D0C88">
        <w:rPr>
          <w:rFonts w:ascii="Times New Roman" w:eastAsia="Times New Roman" w:hAnsi="Times New Roman" w:cs="Times New Roman"/>
          <w:spacing w:val="-4"/>
          <w:sz w:val="28"/>
          <w:szCs w:val="28"/>
          <w:lang w:eastAsia="ru-RU"/>
        </w:rPr>
        <w:t>М.О</w:t>
      </w:r>
      <w:proofErr w:type="spellEnd"/>
      <w:r w:rsidRPr="009D0C88">
        <w:rPr>
          <w:rFonts w:ascii="Times New Roman" w:eastAsia="Times New Roman" w:hAnsi="Times New Roman" w:cs="Times New Roman"/>
          <w:spacing w:val="-4"/>
          <w:sz w:val="28"/>
          <w:szCs w:val="28"/>
          <w:lang w:eastAsia="ru-RU"/>
        </w:rPr>
        <w:t xml:space="preserve">. К вопросу о самоактуализации личности современной женщины в семье // Наука и современность.  2011. </w:t>
      </w:r>
      <w:r w:rsidR="00C32990" w:rsidRPr="009D0C88">
        <w:rPr>
          <w:rFonts w:ascii="Times New Roman" w:eastAsia="Times New Roman" w:hAnsi="Times New Roman" w:cs="Times New Roman"/>
          <w:spacing w:val="-4"/>
          <w:sz w:val="28"/>
          <w:szCs w:val="28"/>
          <w:lang w:eastAsia="ru-RU"/>
        </w:rPr>
        <w:t xml:space="preserve">- </w:t>
      </w:r>
      <w:r w:rsidRPr="009D0C88">
        <w:rPr>
          <w:rFonts w:ascii="Times New Roman" w:eastAsia="Times New Roman" w:hAnsi="Times New Roman" w:cs="Times New Roman"/>
          <w:spacing w:val="-4"/>
          <w:sz w:val="28"/>
          <w:szCs w:val="28"/>
          <w:lang w:eastAsia="ru-RU"/>
        </w:rPr>
        <w:t xml:space="preserve">№ 13–1. </w:t>
      </w:r>
      <w:r w:rsidR="00C32990" w:rsidRPr="009D0C88">
        <w:rPr>
          <w:rFonts w:ascii="Times New Roman" w:eastAsia="Times New Roman" w:hAnsi="Times New Roman" w:cs="Times New Roman"/>
          <w:spacing w:val="-4"/>
          <w:sz w:val="28"/>
          <w:szCs w:val="28"/>
          <w:lang w:eastAsia="ru-RU"/>
        </w:rPr>
        <w:t xml:space="preserve">- </w:t>
      </w:r>
      <w:r w:rsidRPr="009D0C88">
        <w:rPr>
          <w:rFonts w:ascii="Times New Roman" w:eastAsia="Times New Roman" w:hAnsi="Times New Roman" w:cs="Times New Roman"/>
          <w:spacing w:val="-4"/>
          <w:sz w:val="28"/>
          <w:szCs w:val="28"/>
          <w:lang w:eastAsia="ru-RU"/>
        </w:rPr>
        <w:t xml:space="preserve"> С. 224–226. </w:t>
      </w:r>
    </w:p>
    <w:p w14:paraId="0152115A" w14:textId="77777777" w:rsidR="008202EA" w:rsidRPr="00223DB6" w:rsidRDefault="008202EA" w:rsidP="00FC31DD">
      <w:pPr>
        <w:numPr>
          <w:ilvl w:val="0"/>
          <w:numId w:val="91"/>
        </w:numPr>
        <w:tabs>
          <w:tab w:val="left" w:pos="851"/>
        </w:tabs>
        <w:spacing w:after="0" w:line="230" w:lineRule="auto"/>
        <w:ind w:left="0"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Газизова </w:t>
      </w:r>
      <w:proofErr w:type="spellStart"/>
      <w:r w:rsidRPr="00223DB6">
        <w:rPr>
          <w:rFonts w:ascii="Times New Roman" w:eastAsia="Times New Roman" w:hAnsi="Times New Roman" w:cs="Times New Roman"/>
          <w:sz w:val="28"/>
          <w:szCs w:val="28"/>
          <w:lang w:eastAsia="ru-RU"/>
        </w:rPr>
        <w:t>Ю.С</w:t>
      </w:r>
      <w:proofErr w:type="spellEnd"/>
      <w:r w:rsidRPr="00223DB6">
        <w:rPr>
          <w:rFonts w:ascii="Times New Roman" w:eastAsia="Times New Roman" w:hAnsi="Times New Roman" w:cs="Times New Roman"/>
          <w:sz w:val="28"/>
          <w:szCs w:val="28"/>
          <w:lang w:eastAsia="ru-RU"/>
        </w:rPr>
        <w:t xml:space="preserve">. Роль матери в современном социуме : Дискуссия // Журнал научных публикаций. 2012. </w:t>
      </w:r>
      <w:r w:rsidR="00C32990" w:rsidRPr="00223DB6">
        <w:rPr>
          <w:rFonts w:ascii="Times New Roman" w:eastAsia="Times New Roman" w:hAnsi="Times New Roman" w:cs="Times New Roman"/>
          <w:sz w:val="28"/>
          <w:szCs w:val="28"/>
          <w:lang w:eastAsia="ru-RU"/>
        </w:rPr>
        <w:t xml:space="preserve">- № 8 (26). - </w:t>
      </w:r>
      <w:r w:rsidRPr="00223DB6">
        <w:rPr>
          <w:rFonts w:ascii="Times New Roman" w:eastAsia="Times New Roman" w:hAnsi="Times New Roman" w:cs="Times New Roman"/>
          <w:sz w:val="28"/>
          <w:szCs w:val="28"/>
          <w:lang w:eastAsia="ru-RU"/>
        </w:rPr>
        <w:t>С. 122-127</w:t>
      </w:r>
    </w:p>
    <w:p w14:paraId="4470595A" w14:textId="77777777" w:rsidR="008202EA" w:rsidRPr="00223DB6" w:rsidRDefault="008202EA" w:rsidP="00FC31DD">
      <w:pPr>
        <w:numPr>
          <w:ilvl w:val="0"/>
          <w:numId w:val="91"/>
        </w:numPr>
        <w:tabs>
          <w:tab w:val="left" w:pos="851"/>
        </w:tabs>
        <w:spacing w:after="0" w:line="230" w:lineRule="auto"/>
        <w:ind w:left="0" w:firstLine="567"/>
        <w:contextualSpacing/>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Гуткевич</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Е.В</w:t>
      </w:r>
      <w:proofErr w:type="spellEnd"/>
      <w:r w:rsidRPr="00223DB6">
        <w:rPr>
          <w:rFonts w:ascii="Times New Roman" w:eastAsia="Times New Roman" w:hAnsi="Times New Roman" w:cs="Times New Roman"/>
          <w:sz w:val="28"/>
          <w:szCs w:val="28"/>
          <w:lang w:eastAsia="ru-RU"/>
        </w:rPr>
        <w:t xml:space="preserve">. Современная семья в аспекте психологии здоровья личности: проблемы развития и возможности превенции // Сибирский психологический журнал. 2014. </w:t>
      </w:r>
      <w:r w:rsidR="00C32990"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51. </w:t>
      </w:r>
      <w:r w:rsidR="00C32990"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С. 120-131.</w:t>
      </w:r>
    </w:p>
    <w:p w14:paraId="25209941" w14:textId="77777777" w:rsidR="008202EA" w:rsidRPr="00223DB6" w:rsidRDefault="008202EA" w:rsidP="00FC31DD">
      <w:pPr>
        <w:numPr>
          <w:ilvl w:val="0"/>
          <w:numId w:val="91"/>
        </w:numPr>
        <w:tabs>
          <w:tab w:val="left" w:pos="633"/>
          <w:tab w:val="left" w:pos="851"/>
        </w:tabs>
        <w:spacing w:after="0" w:line="230" w:lineRule="auto"/>
        <w:ind w:left="0" w:firstLine="567"/>
        <w:contextualSpacing/>
        <w:jc w:val="both"/>
        <w:rPr>
          <w:rFonts w:ascii="Times New Roman" w:eastAsia="Times New Roman" w:hAnsi="Times New Roman" w:cs="Times New Roman"/>
          <w:sz w:val="28"/>
          <w:szCs w:val="28"/>
          <w:lang w:eastAsia="ru-RU"/>
        </w:rPr>
      </w:pPr>
      <w:proofErr w:type="spellStart"/>
      <w:r w:rsidRPr="00223DB6">
        <w:rPr>
          <w:rFonts w:ascii="Times New Roman" w:eastAsia="Times New Roman" w:hAnsi="Times New Roman" w:cs="Times New Roman"/>
          <w:sz w:val="28"/>
          <w:szCs w:val="28"/>
          <w:lang w:eastAsia="ru-RU"/>
        </w:rPr>
        <w:t>Задворнова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Ю.С</w:t>
      </w:r>
      <w:proofErr w:type="spellEnd"/>
      <w:r w:rsidRPr="00223DB6">
        <w:rPr>
          <w:rFonts w:ascii="Times New Roman" w:eastAsia="Times New Roman" w:hAnsi="Times New Roman" w:cs="Times New Roman"/>
          <w:sz w:val="28"/>
          <w:szCs w:val="28"/>
          <w:lang w:eastAsia="ru-RU"/>
        </w:rPr>
        <w:t xml:space="preserve">. Трансформация моделей распределения гендерных ролей в современной провинциальной российской семье: </w:t>
      </w:r>
      <w:proofErr w:type="spellStart"/>
      <w:r w:rsidRPr="00223DB6">
        <w:rPr>
          <w:rFonts w:ascii="Times New Roman" w:eastAsia="Times New Roman" w:hAnsi="Times New Roman" w:cs="Times New Roman"/>
          <w:sz w:val="28"/>
          <w:szCs w:val="28"/>
          <w:lang w:eastAsia="ru-RU"/>
        </w:rPr>
        <w:t>автореф</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дис</w:t>
      </w:r>
      <w:proofErr w:type="spellEnd"/>
      <w:r w:rsidRPr="00223DB6">
        <w:rPr>
          <w:rFonts w:ascii="Times New Roman" w:eastAsia="Times New Roman" w:hAnsi="Times New Roman" w:cs="Times New Roman"/>
          <w:sz w:val="28"/>
          <w:szCs w:val="28"/>
          <w:lang w:eastAsia="ru-RU"/>
        </w:rPr>
        <w:t xml:space="preserve"> ... канд. социологических наук : 22.00.04 / Ю. С. </w:t>
      </w:r>
      <w:proofErr w:type="spellStart"/>
      <w:r w:rsidRPr="00223DB6">
        <w:rPr>
          <w:rFonts w:ascii="Times New Roman" w:eastAsia="Times New Roman" w:hAnsi="Times New Roman" w:cs="Times New Roman"/>
          <w:sz w:val="28"/>
          <w:szCs w:val="28"/>
          <w:lang w:eastAsia="ru-RU"/>
        </w:rPr>
        <w:t>Задворнова</w:t>
      </w:r>
      <w:proofErr w:type="spellEnd"/>
      <w:r w:rsidRPr="00223DB6">
        <w:rPr>
          <w:rFonts w:ascii="Times New Roman" w:eastAsia="Times New Roman" w:hAnsi="Times New Roman" w:cs="Times New Roman"/>
          <w:sz w:val="28"/>
          <w:szCs w:val="28"/>
          <w:lang w:eastAsia="ru-RU"/>
        </w:rPr>
        <w:t xml:space="preserve">. Нижний Новгород: Ивановский гос. ун-т, 2016. </w:t>
      </w:r>
      <w:r w:rsidR="00C32990"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24 с. </w:t>
      </w:r>
    </w:p>
    <w:p w14:paraId="6EA42375" w14:textId="77777777" w:rsidR="008202EA" w:rsidRPr="00223DB6" w:rsidRDefault="008202EA" w:rsidP="00FC31DD">
      <w:pPr>
        <w:numPr>
          <w:ilvl w:val="0"/>
          <w:numId w:val="91"/>
        </w:numPr>
        <w:tabs>
          <w:tab w:val="left" w:pos="633"/>
          <w:tab w:val="left" w:pos="851"/>
        </w:tabs>
        <w:spacing w:after="0" w:line="230" w:lineRule="auto"/>
        <w:ind w:left="0" w:firstLine="567"/>
        <w:contextualSpacing/>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Латышева </w:t>
      </w:r>
      <w:proofErr w:type="spellStart"/>
      <w:r w:rsidRPr="00223DB6">
        <w:rPr>
          <w:rFonts w:ascii="Times New Roman" w:eastAsia="Times New Roman" w:hAnsi="Times New Roman" w:cs="Times New Roman"/>
          <w:sz w:val="28"/>
          <w:szCs w:val="28"/>
          <w:lang w:eastAsia="ru-RU"/>
        </w:rPr>
        <w:t>Ю.А</w:t>
      </w:r>
      <w:proofErr w:type="spellEnd"/>
      <w:r w:rsidRPr="00223DB6">
        <w:rPr>
          <w:rFonts w:ascii="Times New Roman" w:eastAsia="Times New Roman" w:hAnsi="Times New Roman" w:cs="Times New Roman"/>
          <w:sz w:val="28"/>
          <w:szCs w:val="28"/>
          <w:lang w:eastAsia="ru-RU"/>
        </w:rPr>
        <w:t xml:space="preserve">. Специфика отцовской роли: традиционный и новый взгляд на проблему // Вестник </w:t>
      </w:r>
      <w:proofErr w:type="spellStart"/>
      <w:r w:rsidRPr="00223DB6">
        <w:rPr>
          <w:rFonts w:ascii="Times New Roman" w:eastAsia="Times New Roman" w:hAnsi="Times New Roman" w:cs="Times New Roman"/>
          <w:sz w:val="28"/>
          <w:szCs w:val="28"/>
          <w:lang w:eastAsia="ru-RU"/>
        </w:rPr>
        <w:t>КГУ</w:t>
      </w:r>
      <w:proofErr w:type="spellEnd"/>
      <w:r w:rsidRPr="00223DB6">
        <w:rPr>
          <w:rFonts w:ascii="Times New Roman" w:eastAsia="Times New Roman" w:hAnsi="Times New Roman" w:cs="Times New Roman"/>
          <w:sz w:val="28"/>
          <w:szCs w:val="28"/>
          <w:lang w:eastAsia="ru-RU"/>
        </w:rPr>
        <w:t xml:space="preserve"> им </w:t>
      </w:r>
      <w:proofErr w:type="spellStart"/>
      <w:r w:rsidRPr="00223DB6">
        <w:rPr>
          <w:rFonts w:ascii="Times New Roman" w:eastAsia="Times New Roman" w:hAnsi="Times New Roman" w:cs="Times New Roman"/>
          <w:sz w:val="28"/>
          <w:szCs w:val="28"/>
          <w:lang w:eastAsia="ru-RU"/>
        </w:rPr>
        <w:t>Н.А</w:t>
      </w:r>
      <w:proofErr w:type="spellEnd"/>
      <w:r w:rsidRPr="00223DB6">
        <w:rPr>
          <w:rFonts w:ascii="Times New Roman" w:eastAsia="Times New Roman" w:hAnsi="Times New Roman" w:cs="Times New Roman"/>
          <w:sz w:val="28"/>
          <w:szCs w:val="28"/>
          <w:lang w:eastAsia="ru-RU"/>
        </w:rPr>
        <w:t>. Некрасова, Кострома, 2012</w:t>
      </w:r>
      <w:r w:rsidR="00C32990"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Т. 18.</w:t>
      </w:r>
      <w:r w:rsidR="00C32990"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 4.</w:t>
      </w:r>
      <w:r w:rsidR="00C32990"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С. 36-39.</w:t>
      </w:r>
    </w:p>
    <w:p w14:paraId="29F13F55" w14:textId="77777777" w:rsidR="008202EA" w:rsidRPr="00223DB6" w:rsidRDefault="008202EA" w:rsidP="00FC31DD">
      <w:pPr>
        <w:numPr>
          <w:ilvl w:val="0"/>
          <w:numId w:val="91"/>
        </w:numPr>
        <w:tabs>
          <w:tab w:val="left" w:pos="851"/>
        </w:tabs>
        <w:spacing w:after="0" w:line="230" w:lineRule="auto"/>
        <w:ind w:left="0" w:firstLine="567"/>
        <w:contextualSpacing/>
        <w:jc w:val="both"/>
        <w:rPr>
          <w:rFonts w:ascii="Times New Roman" w:eastAsia="Calibri" w:hAnsi="Times New Roman" w:cs="Times New Roman"/>
          <w:sz w:val="28"/>
          <w:szCs w:val="28"/>
        </w:rPr>
      </w:pPr>
      <w:r w:rsidRPr="00223DB6">
        <w:rPr>
          <w:rFonts w:ascii="Times New Roman" w:eastAsia="Times New Roman" w:hAnsi="Times New Roman" w:cs="Times New Roman"/>
          <w:sz w:val="28"/>
          <w:szCs w:val="28"/>
          <w:lang w:eastAsia="ru-RU"/>
        </w:rPr>
        <w:t xml:space="preserve">Нечаева </w:t>
      </w:r>
      <w:proofErr w:type="spellStart"/>
      <w:r w:rsidRPr="00223DB6">
        <w:rPr>
          <w:rFonts w:ascii="Times New Roman" w:eastAsia="Times New Roman" w:hAnsi="Times New Roman" w:cs="Times New Roman"/>
          <w:sz w:val="28"/>
          <w:szCs w:val="28"/>
          <w:lang w:eastAsia="ru-RU"/>
        </w:rPr>
        <w:t>Н.А</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Патриархатная</w:t>
      </w:r>
      <w:proofErr w:type="spellEnd"/>
      <w:r w:rsidRPr="00223DB6">
        <w:rPr>
          <w:rFonts w:ascii="Times New Roman" w:eastAsia="Times New Roman" w:hAnsi="Times New Roman" w:cs="Times New Roman"/>
          <w:sz w:val="28"/>
          <w:szCs w:val="28"/>
          <w:lang w:eastAsia="ru-RU"/>
        </w:rPr>
        <w:t xml:space="preserve"> и феминистская картины мира: на путик типологизации // Феминистская теория и практика: Восток-Запад. Материалы международной научно-практической конференции. Санкт-Петербург, Репине. 9-12 июня 1995 г. / Отв. ред. Ю. Жукова / Петербургский Центр Гендерных Проблем. СПб. 1996. </w:t>
      </w:r>
    </w:p>
    <w:p w14:paraId="27177539" w14:textId="77777777" w:rsidR="008202EA" w:rsidRPr="00223DB6" w:rsidRDefault="008202EA" w:rsidP="00FC31DD">
      <w:pPr>
        <w:numPr>
          <w:ilvl w:val="0"/>
          <w:numId w:val="91"/>
        </w:numPr>
        <w:tabs>
          <w:tab w:val="left" w:pos="851"/>
        </w:tabs>
        <w:spacing w:after="0" w:line="230" w:lineRule="auto"/>
        <w:ind w:left="0" w:firstLine="567"/>
        <w:contextualSpacing/>
        <w:jc w:val="both"/>
        <w:rPr>
          <w:rFonts w:ascii="Times New Roman" w:eastAsia="Calibri" w:hAnsi="Times New Roman" w:cs="Times New Roman"/>
          <w:sz w:val="28"/>
          <w:szCs w:val="28"/>
        </w:rPr>
      </w:pPr>
      <w:r w:rsidRPr="00223DB6">
        <w:rPr>
          <w:rFonts w:ascii="Times New Roman" w:eastAsia="Times New Roman" w:hAnsi="Times New Roman" w:cs="Times New Roman"/>
          <w:sz w:val="28"/>
          <w:szCs w:val="28"/>
          <w:lang w:eastAsia="ru-RU"/>
        </w:rPr>
        <w:t xml:space="preserve">Тимашева </w:t>
      </w:r>
      <w:proofErr w:type="spellStart"/>
      <w:r w:rsidRPr="00223DB6">
        <w:rPr>
          <w:rFonts w:ascii="Times New Roman" w:eastAsia="Times New Roman" w:hAnsi="Times New Roman" w:cs="Times New Roman"/>
          <w:sz w:val="28"/>
          <w:szCs w:val="28"/>
          <w:lang w:eastAsia="ru-RU"/>
        </w:rPr>
        <w:t>Л.В</w:t>
      </w:r>
      <w:proofErr w:type="spellEnd"/>
      <w:r w:rsidRPr="00223DB6">
        <w:rPr>
          <w:rFonts w:ascii="Times New Roman" w:eastAsia="Times New Roman" w:hAnsi="Times New Roman" w:cs="Times New Roman"/>
          <w:sz w:val="28"/>
          <w:szCs w:val="28"/>
          <w:lang w:eastAsia="ru-RU"/>
        </w:rPr>
        <w:t xml:space="preserve">. Особенности общения в современной семье // </w:t>
      </w:r>
      <w:proofErr w:type="spellStart"/>
      <w:r w:rsidRPr="00223DB6">
        <w:rPr>
          <w:rFonts w:ascii="Times New Roman" w:eastAsia="Times New Roman" w:hAnsi="Times New Roman" w:cs="Times New Roman"/>
          <w:sz w:val="28"/>
          <w:szCs w:val="28"/>
          <w:lang w:eastAsia="ru-RU"/>
        </w:rPr>
        <w:t>Logos</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et</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Praxis</w:t>
      </w:r>
      <w:proofErr w:type="spellEnd"/>
      <w:r w:rsidRPr="00223DB6">
        <w:rPr>
          <w:rFonts w:ascii="Times New Roman" w:eastAsia="Times New Roman" w:hAnsi="Times New Roman" w:cs="Times New Roman"/>
          <w:sz w:val="28"/>
          <w:szCs w:val="28"/>
          <w:lang w:eastAsia="ru-RU"/>
        </w:rPr>
        <w:t xml:space="preserve">. 2017. </w:t>
      </w:r>
      <w:r w:rsidR="00C32990"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Т. 16. </w:t>
      </w:r>
      <w:r w:rsidR="00C32990" w:rsidRPr="00223DB6">
        <w:rPr>
          <w:rFonts w:ascii="Times New Roman" w:eastAsia="Times New Roman" w:hAnsi="Times New Roman" w:cs="Times New Roman"/>
          <w:sz w:val="28"/>
          <w:szCs w:val="28"/>
          <w:lang w:eastAsia="ru-RU"/>
        </w:rPr>
        <w:t>-</w:t>
      </w:r>
      <w:r w:rsidRPr="00223DB6">
        <w:rPr>
          <w:rFonts w:ascii="Times New Roman" w:eastAsia="Times New Roman" w:hAnsi="Times New Roman" w:cs="Times New Roman"/>
          <w:sz w:val="28"/>
          <w:szCs w:val="28"/>
          <w:lang w:eastAsia="ru-RU"/>
        </w:rPr>
        <w:t xml:space="preserve">№ 4. </w:t>
      </w:r>
      <w:r w:rsidR="00C32990" w:rsidRPr="00223DB6">
        <w:rPr>
          <w:rFonts w:ascii="Times New Roman" w:eastAsia="Times New Roman" w:hAnsi="Times New Roman" w:cs="Times New Roman"/>
          <w:sz w:val="28"/>
          <w:szCs w:val="28"/>
          <w:lang w:eastAsia="ru-RU"/>
        </w:rPr>
        <w:t xml:space="preserve">- </w:t>
      </w:r>
      <w:r w:rsidRPr="00223DB6">
        <w:rPr>
          <w:rFonts w:ascii="Times New Roman" w:eastAsia="Times New Roman" w:hAnsi="Times New Roman" w:cs="Times New Roman"/>
          <w:sz w:val="28"/>
          <w:szCs w:val="28"/>
          <w:lang w:eastAsia="ru-RU"/>
        </w:rPr>
        <w:t xml:space="preserve">С.113-118. </w:t>
      </w:r>
    </w:p>
    <w:p w14:paraId="1D7F9008" w14:textId="28B7C6BA" w:rsidR="00605EAE" w:rsidRPr="00223DB6" w:rsidRDefault="00C32990" w:rsidP="00487599">
      <w:pPr>
        <w:spacing w:after="0" w:line="240" w:lineRule="auto"/>
        <w:rPr>
          <w:rFonts w:ascii="Times New Roman" w:hAnsi="Times New Roman" w:cs="Times New Roman"/>
          <w:b/>
          <w:sz w:val="28"/>
          <w:szCs w:val="28"/>
        </w:rPr>
      </w:pPr>
      <w:r w:rsidRPr="00223DB6">
        <w:rPr>
          <w:rStyle w:val="12"/>
          <w:rFonts w:ascii="Times New Roman" w:hAnsi="Times New Roman" w:cs="Times New Roman"/>
          <w:b/>
          <w:sz w:val="28"/>
          <w:szCs w:val="28"/>
        </w:rPr>
        <w:lastRenderedPageBreak/>
        <w:t xml:space="preserve">УДК </w:t>
      </w:r>
      <w:r w:rsidRPr="00223DB6">
        <w:rPr>
          <w:rFonts w:ascii="Times New Roman" w:hAnsi="Times New Roman" w:cs="Times New Roman"/>
          <w:b/>
          <w:color w:val="000000"/>
          <w:sz w:val="28"/>
          <w:szCs w:val="28"/>
        </w:rPr>
        <w:t>159.922.6</w:t>
      </w:r>
    </w:p>
    <w:p w14:paraId="0538B4A7" w14:textId="77777777" w:rsidR="009E7D3F" w:rsidRDefault="009E7D3F" w:rsidP="00487599">
      <w:pPr>
        <w:spacing w:after="0" w:line="240" w:lineRule="auto"/>
        <w:jc w:val="center"/>
        <w:rPr>
          <w:rFonts w:ascii="Times New Roman" w:hAnsi="Times New Roman" w:cs="Times New Roman"/>
          <w:b/>
          <w:bCs/>
          <w:sz w:val="28"/>
          <w:szCs w:val="28"/>
        </w:rPr>
      </w:pPr>
    </w:p>
    <w:p w14:paraId="77276AE2" w14:textId="6E8F2985" w:rsidR="009D0C88" w:rsidRDefault="008202EA"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 xml:space="preserve">ПРЕДСТАВЛЕНИЯ МОЛОДЁЖИ О СЕМЬЕ </w:t>
      </w:r>
    </w:p>
    <w:p w14:paraId="13BE61F3" w14:textId="3E3C5058" w:rsidR="008202EA" w:rsidRPr="00223DB6" w:rsidRDefault="008202EA"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И СЕМЕЙНЫХ ОТНОШЕНИЯХ</w:t>
      </w:r>
    </w:p>
    <w:p w14:paraId="65F76525" w14:textId="77777777" w:rsidR="009D0C88" w:rsidRDefault="009D0C88" w:rsidP="00487599">
      <w:pPr>
        <w:spacing w:after="0" w:line="240" w:lineRule="auto"/>
        <w:ind w:firstLine="567"/>
        <w:jc w:val="right"/>
        <w:rPr>
          <w:rFonts w:ascii="Times New Roman" w:eastAsia="Times New Roman" w:hAnsi="Times New Roman" w:cs="Times New Roman"/>
          <w:b/>
          <w:i/>
          <w:sz w:val="28"/>
          <w:szCs w:val="28"/>
          <w:lang w:eastAsia="ru-RU"/>
        </w:rPr>
      </w:pPr>
    </w:p>
    <w:p w14:paraId="09C06A1E" w14:textId="2AE31DB5" w:rsidR="008202EA" w:rsidRPr="00223DB6" w:rsidRDefault="008202EA" w:rsidP="00487599">
      <w:pPr>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Сатарб</w:t>
      </w:r>
      <w:r w:rsidR="00605EAE" w:rsidRPr="00223DB6">
        <w:rPr>
          <w:rFonts w:ascii="Times New Roman" w:eastAsia="Times New Roman" w:hAnsi="Times New Roman" w:cs="Times New Roman"/>
          <w:b/>
          <w:i/>
          <w:sz w:val="28"/>
          <w:szCs w:val="28"/>
          <w:lang w:eastAsia="ru-RU"/>
        </w:rPr>
        <w:t>иева</w:t>
      </w:r>
      <w:proofErr w:type="spellEnd"/>
      <w:r w:rsidR="00605EAE" w:rsidRPr="00223DB6">
        <w:rPr>
          <w:rFonts w:ascii="Times New Roman" w:eastAsia="Times New Roman" w:hAnsi="Times New Roman" w:cs="Times New Roman"/>
          <w:b/>
          <w:i/>
          <w:sz w:val="28"/>
          <w:szCs w:val="28"/>
          <w:lang w:eastAsia="ru-RU"/>
        </w:rPr>
        <w:t xml:space="preserve"> </w:t>
      </w:r>
      <w:proofErr w:type="spellStart"/>
      <w:r w:rsidR="00605EAE" w:rsidRPr="00223DB6">
        <w:rPr>
          <w:rFonts w:ascii="Times New Roman" w:eastAsia="Times New Roman" w:hAnsi="Times New Roman" w:cs="Times New Roman"/>
          <w:b/>
          <w:i/>
          <w:sz w:val="28"/>
          <w:szCs w:val="28"/>
          <w:lang w:eastAsia="ru-RU"/>
        </w:rPr>
        <w:t>Ирсе</w:t>
      </w:r>
      <w:proofErr w:type="spellEnd"/>
      <w:r w:rsidR="00605EAE" w:rsidRPr="00223DB6">
        <w:rPr>
          <w:rFonts w:ascii="Times New Roman" w:eastAsia="Times New Roman" w:hAnsi="Times New Roman" w:cs="Times New Roman"/>
          <w:b/>
          <w:i/>
          <w:sz w:val="28"/>
          <w:szCs w:val="28"/>
          <w:lang w:eastAsia="ru-RU"/>
        </w:rPr>
        <w:t xml:space="preserve"> </w:t>
      </w:r>
      <w:proofErr w:type="spellStart"/>
      <w:r w:rsidR="00605EAE" w:rsidRPr="00223DB6">
        <w:rPr>
          <w:rFonts w:ascii="Times New Roman" w:eastAsia="Times New Roman" w:hAnsi="Times New Roman" w:cs="Times New Roman"/>
          <w:b/>
          <w:i/>
          <w:sz w:val="28"/>
          <w:szCs w:val="28"/>
          <w:lang w:eastAsia="ru-RU"/>
        </w:rPr>
        <w:t>Ибрагимовна</w:t>
      </w:r>
      <w:proofErr w:type="spellEnd"/>
      <w:r w:rsidR="00C32990" w:rsidRPr="00223DB6">
        <w:rPr>
          <w:rFonts w:ascii="Times New Roman" w:eastAsia="Times New Roman" w:hAnsi="Times New Roman" w:cs="Times New Roman"/>
          <w:b/>
          <w:i/>
          <w:sz w:val="28"/>
          <w:szCs w:val="28"/>
          <w:lang w:eastAsia="ru-RU"/>
        </w:rPr>
        <w:t>,</w:t>
      </w:r>
    </w:p>
    <w:p w14:paraId="4A3E16FF" w14:textId="3DE3BF30" w:rsidR="008202EA" w:rsidRPr="00223DB6" w:rsidRDefault="00C32990" w:rsidP="00487599">
      <w:pPr>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с</w:t>
      </w:r>
      <w:r w:rsidR="008202EA" w:rsidRPr="00223DB6">
        <w:rPr>
          <w:rFonts w:ascii="Times New Roman" w:eastAsia="Times New Roman" w:hAnsi="Times New Roman" w:cs="Times New Roman"/>
          <w:i/>
          <w:sz w:val="28"/>
          <w:szCs w:val="28"/>
          <w:lang w:eastAsia="ru-RU"/>
        </w:rPr>
        <w:t>тудентка 1 курса, профили подготовки «История» и «Право»</w:t>
      </w:r>
    </w:p>
    <w:p w14:paraId="4B0502F0" w14:textId="77777777" w:rsidR="008202EA" w:rsidRPr="009D0C88" w:rsidRDefault="008202EA" w:rsidP="00487599">
      <w:pPr>
        <w:spacing w:after="0" w:line="240" w:lineRule="auto"/>
        <w:ind w:firstLine="567"/>
        <w:jc w:val="right"/>
        <w:rPr>
          <w:rFonts w:ascii="Times New Roman" w:eastAsia="Times New Roman" w:hAnsi="Times New Roman" w:cs="Times New Roman"/>
          <w:i/>
          <w:sz w:val="28"/>
          <w:szCs w:val="28"/>
          <w:lang w:eastAsia="ru-RU"/>
        </w:rPr>
      </w:pPr>
      <w:r w:rsidRPr="009D0C88">
        <w:rPr>
          <w:rFonts w:ascii="Times New Roman" w:eastAsia="Times New Roman" w:hAnsi="Times New Roman" w:cs="Times New Roman"/>
          <w:i/>
          <w:sz w:val="28"/>
          <w:szCs w:val="28"/>
          <w:lang w:eastAsia="ru-RU"/>
        </w:rPr>
        <w:t xml:space="preserve">ФГБОУ ВО "Чеченский государственный </w:t>
      </w:r>
    </w:p>
    <w:p w14:paraId="1A4E83E9" w14:textId="77777777" w:rsidR="008202EA" w:rsidRPr="009D0C88" w:rsidRDefault="008202EA" w:rsidP="00487599">
      <w:pPr>
        <w:spacing w:after="0" w:line="240" w:lineRule="auto"/>
        <w:ind w:firstLine="567"/>
        <w:jc w:val="right"/>
        <w:rPr>
          <w:rFonts w:ascii="Times New Roman" w:eastAsia="Times New Roman" w:hAnsi="Times New Roman" w:cs="Times New Roman"/>
          <w:i/>
          <w:sz w:val="28"/>
          <w:szCs w:val="28"/>
          <w:lang w:eastAsia="ru-RU"/>
        </w:rPr>
      </w:pPr>
      <w:r w:rsidRPr="009D0C88">
        <w:rPr>
          <w:rFonts w:ascii="Times New Roman" w:eastAsia="Times New Roman" w:hAnsi="Times New Roman" w:cs="Times New Roman"/>
          <w:i/>
          <w:sz w:val="28"/>
          <w:szCs w:val="28"/>
          <w:lang w:eastAsia="ru-RU"/>
        </w:rPr>
        <w:t>педагогический университет" г. Грозный</w:t>
      </w:r>
    </w:p>
    <w:p w14:paraId="51274980" w14:textId="248A8B3C" w:rsidR="008202EA" w:rsidRPr="009E7D3F" w:rsidRDefault="008202EA" w:rsidP="00487599">
      <w:pPr>
        <w:spacing w:after="0" w:line="240" w:lineRule="auto"/>
        <w:ind w:firstLine="567"/>
        <w:jc w:val="right"/>
        <w:rPr>
          <w:rFonts w:ascii="Times New Roman" w:eastAsia="Times New Roman" w:hAnsi="Times New Roman" w:cs="Times New Roman"/>
          <w:i/>
          <w:sz w:val="28"/>
          <w:szCs w:val="28"/>
          <w:lang w:eastAsia="ru-RU"/>
        </w:rPr>
      </w:pPr>
      <w:r w:rsidRPr="009E7D3F">
        <w:rPr>
          <w:rFonts w:ascii="Times New Roman" w:eastAsia="Times New Roman" w:hAnsi="Times New Roman" w:cs="Times New Roman"/>
          <w:i/>
          <w:sz w:val="28"/>
          <w:szCs w:val="28"/>
          <w:lang w:eastAsia="ru-RU"/>
        </w:rPr>
        <w:t>Е-</w:t>
      </w:r>
      <w:proofErr w:type="spellStart"/>
      <w:r w:rsidRPr="009E7D3F">
        <w:rPr>
          <w:rFonts w:ascii="Times New Roman" w:eastAsia="Times New Roman" w:hAnsi="Times New Roman" w:cs="Times New Roman"/>
          <w:i/>
          <w:sz w:val="28"/>
          <w:szCs w:val="28"/>
          <w:lang w:eastAsia="ru-RU"/>
        </w:rPr>
        <w:t>mail</w:t>
      </w:r>
      <w:proofErr w:type="spellEnd"/>
      <w:r w:rsidRPr="009E7D3F">
        <w:rPr>
          <w:rFonts w:ascii="Times New Roman" w:eastAsia="Times New Roman" w:hAnsi="Times New Roman" w:cs="Times New Roman"/>
          <w:i/>
          <w:sz w:val="28"/>
          <w:szCs w:val="28"/>
          <w:lang w:eastAsia="ru-RU"/>
        </w:rPr>
        <w:t>. irsemironova@gmail.com</w:t>
      </w:r>
    </w:p>
    <w:p w14:paraId="41374C63" w14:textId="77777777" w:rsidR="009D0C88" w:rsidRPr="009E7D3F" w:rsidRDefault="008202EA" w:rsidP="00487599">
      <w:pPr>
        <w:spacing w:after="0" w:line="240" w:lineRule="auto"/>
        <w:ind w:firstLineChars="567" w:firstLine="1594"/>
        <w:jc w:val="right"/>
        <w:rPr>
          <w:rFonts w:ascii="Times New Roman" w:hAnsi="Times New Roman" w:cs="Times New Roman"/>
          <w:b/>
          <w:i/>
          <w:sz w:val="28"/>
          <w:szCs w:val="28"/>
        </w:rPr>
      </w:pPr>
      <w:r w:rsidRPr="009E7D3F">
        <w:rPr>
          <w:rFonts w:ascii="Times New Roman" w:hAnsi="Times New Roman" w:cs="Times New Roman"/>
          <w:b/>
          <w:i/>
          <w:sz w:val="28"/>
          <w:szCs w:val="28"/>
        </w:rPr>
        <w:t>Научный</w:t>
      </w:r>
      <w:r w:rsidR="00605EAE" w:rsidRPr="009E7D3F">
        <w:rPr>
          <w:rFonts w:ascii="Times New Roman" w:hAnsi="Times New Roman" w:cs="Times New Roman"/>
          <w:b/>
          <w:i/>
          <w:sz w:val="28"/>
          <w:szCs w:val="28"/>
        </w:rPr>
        <w:t xml:space="preserve"> </w:t>
      </w:r>
      <w:proofErr w:type="spellStart"/>
      <w:r w:rsidRPr="009E7D3F">
        <w:rPr>
          <w:rFonts w:ascii="Times New Roman" w:hAnsi="Times New Roman" w:cs="Times New Roman"/>
          <w:b/>
          <w:i/>
          <w:sz w:val="28"/>
          <w:szCs w:val="28"/>
        </w:rPr>
        <w:t>уководитель</w:t>
      </w:r>
      <w:proofErr w:type="spellEnd"/>
      <w:r w:rsidRPr="009E7D3F">
        <w:rPr>
          <w:rFonts w:ascii="Times New Roman" w:hAnsi="Times New Roman" w:cs="Times New Roman"/>
          <w:b/>
          <w:i/>
          <w:sz w:val="28"/>
          <w:szCs w:val="28"/>
        </w:rPr>
        <w:t>:</w:t>
      </w:r>
      <w:r w:rsidR="009D0C88" w:rsidRPr="009E7D3F">
        <w:rPr>
          <w:rFonts w:ascii="Times New Roman" w:hAnsi="Times New Roman" w:cs="Times New Roman"/>
          <w:b/>
          <w:i/>
          <w:sz w:val="28"/>
          <w:szCs w:val="28"/>
        </w:rPr>
        <w:t xml:space="preserve"> </w:t>
      </w:r>
    </w:p>
    <w:p w14:paraId="4B13B46F" w14:textId="3DBAC57E" w:rsidR="008202EA" w:rsidRPr="009E7D3F" w:rsidRDefault="008202EA" w:rsidP="00487599">
      <w:pPr>
        <w:spacing w:after="0" w:line="240" w:lineRule="auto"/>
        <w:ind w:firstLineChars="567" w:firstLine="1594"/>
        <w:jc w:val="right"/>
        <w:rPr>
          <w:rFonts w:ascii="Times New Roman" w:hAnsi="Times New Roman" w:cs="Times New Roman"/>
          <w:b/>
          <w:i/>
          <w:sz w:val="28"/>
          <w:szCs w:val="28"/>
        </w:rPr>
      </w:pPr>
      <w:r w:rsidRPr="009E7D3F">
        <w:rPr>
          <w:rFonts w:ascii="Times New Roman" w:hAnsi="Times New Roman" w:cs="Times New Roman"/>
          <w:b/>
          <w:i/>
          <w:sz w:val="28"/>
          <w:szCs w:val="28"/>
        </w:rPr>
        <w:t xml:space="preserve">Верещагина Марина </w:t>
      </w:r>
      <w:proofErr w:type="spellStart"/>
      <w:r w:rsidRPr="009E7D3F">
        <w:rPr>
          <w:rFonts w:ascii="Times New Roman" w:hAnsi="Times New Roman" w:cs="Times New Roman"/>
          <w:b/>
          <w:i/>
          <w:sz w:val="28"/>
          <w:szCs w:val="28"/>
        </w:rPr>
        <w:t>Влалдимировна</w:t>
      </w:r>
      <w:proofErr w:type="spellEnd"/>
      <w:r w:rsidR="00C32990" w:rsidRPr="009E7D3F">
        <w:rPr>
          <w:rFonts w:ascii="Times New Roman" w:hAnsi="Times New Roman" w:cs="Times New Roman"/>
          <w:b/>
          <w:i/>
          <w:sz w:val="28"/>
          <w:szCs w:val="28"/>
        </w:rPr>
        <w:t>,</w:t>
      </w:r>
    </w:p>
    <w:p w14:paraId="4DFDDA3E" w14:textId="77777777" w:rsidR="008202EA" w:rsidRPr="009E7D3F" w:rsidRDefault="008202EA" w:rsidP="00487599">
      <w:pPr>
        <w:spacing w:after="0" w:line="240" w:lineRule="auto"/>
        <w:ind w:firstLine="567"/>
        <w:jc w:val="right"/>
        <w:rPr>
          <w:rFonts w:ascii="Times New Roman" w:hAnsi="Times New Roman" w:cs="Times New Roman"/>
          <w:i/>
          <w:sz w:val="28"/>
          <w:szCs w:val="28"/>
        </w:rPr>
      </w:pPr>
      <w:r w:rsidRPr="009E7D3F">
        <w:rPr>
          <w:rFonts w:ascii="Times New Roman" w:hAnsi="Times New Roman" w:cs="Times New Roman"/>
          <w:i/>
          <w:sz w:val="28"/>
          <w:szCs w:val="28"/>
        </w:rPr>
        <w:t xml:space="preserve">К. псих. наук, доцент, доцент кафедры психологии </w:t>
      </w:r>
    </w:p>
    <w:p w14:paraId="1EAA6726" w14:textId="77777777" w:rsidR="008202EA" w:rsidRPr="009E7D3F" w:rsidRDefault="008202EA" w:rsidP="00487599">
      <w:pPr>
        <w:spacing w:after="0" w:line="240" w:lineRule="auto"/>
        <w:ind w:firstLine="567"/>
        <w:jc w:val="right"/>
        <w:rPr>
          <w:rFonts w:ascii="Times New Roman" w:hAnsi="Times New Roman" w:cs="Times New Roman"/>
          <w:i/>
          <w:sz w:val="28"/>
          <w:szCs w:val="28"/>
        </w:rPr>
      </w:pPr>
      <w:r w:rsidRPr="009E7D3F">
        <w:rPr>
          <w:rFonts w:ascii="Times New Roman" w:hAnsi="Times New Roman" w:cs="Times New Roman"/>
          <w:i/>
          <w:sz w:val="28"/>
          <w:szCs w:val="28"/>
        </w:rPr>
        <w:t xml:space="preserve">ФГБОУ ВО «Чеченский государственный </w:t>
      </w:r>
    </w:p>
    <w:p w14:paraId="0A43E27E" w14:textId="77777777" w:rsidR="008202EA" w:rsidRPr="009E7D3F" w:rsidRDefault="008202EA" w:rsidP="00487599">
      <w:pPr>
        <w:spacing w:after="0" w:line="240" w:lineRule="auto"/>
        <w:ind w:firstLine="567"/>
        <w:jc w:val="right"/>
        <w:rPr>
          <w:rFonts w:ascii="Times New Roman" w:hAnsi="Times New Roman" w:cs="Times New Roman"/>
          <w:i/>
          <w:sz w:val="28"/>
          <w:szCs w:val="28"/>
        </w:rPr>
      </w:pPr>
      <w:r w:rsidRPr="009E7D3F">
        <w:rPr>
          <w:rFonts w:ascii="Times New Roman" w:hAnsi="Times New Roman" w:cs="Times New Roman"/>
          <w:i/>
          <w:sz w:val="28"/>
          <w:szCs w:val="28"/>
        </w:rPr>
        <w:t xml:space="preserve">педагогический университет», </w:t>
      </w:r>
      <w:proofErr w:type="spellStart"/>
      <w:r w:rsidRPr="009E7D3F">
        <w:rPr>
          <w:rFonts w:ascii="Times New Roman" w:hAnsi="Times New Roman" w:cs="Times New Roman"/>
          <w:i/>
          <w:sz w:val="28"/>
          <w:szCs w:val="28"/>
        </w:rPr>
        <w:t>г.Грозный</w:t>
      </w:r>
      <w:proofErr w:type="spellEnd"/>
    </w:p>
    <w:p w14:paraId="6954AC66" w14:textId="58E11C62" w:rsidR="009F3CF0" w:rsidRPr="009E7D3F" w:rsidRDefault="008202EA" w:rsidP="00487599">
      <w:pPr>
        <w:spacing w:after="0" w:line="240" w:lineRule="auto"/>
        <w:ind w:firstLine="567"/>
        <w:jc w:val="right"/>
        <w:rPr>
          <w:rFonts w:ascii="Times New Roman" w:eastAsia="Times New Roman" w:hAnsi="Times New Roman" w:cs="Times New Roman"/>
          <w:i/>
          <w:sz w:val="28"/>
          <w:szCs w:val="28"/>
          <w:lang w:eastAsia="ru-RU"/>
        </w:rPr>
      </w:pPr>
      <w:r w:rsidRPr="009E7D3F">
        <w:rPr>
          <w:rFonts w:ascii="Times New Roman" w:eastAsia="Times New Roman" w:hAnsi="Times New Roman" w:cs="Times New Roman"/>
          <w:i/>
          <w:sz w:val="28"/>
          <w:szCs w:val="28"/>
          <w:lang w:eastAsia="ru-RU"/>
        </w:rPr>
        <w:t>vermarina@inbox.ru</w:t>
      </w:r>
    </w:p>
    <w:p w14:paraId="4D1F5F79" w14:textId="77777777" w:rsidR="009D0C88" w:rsidRPr="009D0C88" w:rsidRDefault="009D0C88" w:rsidP="00487599">
      <w:pPr>
        <w:spacing w:after="0" w:line="240" w:lineRule="auto"/>
        <w:ind w:firstLine="567"/>
        <w:jc w:val="both"/>
        <w:rPr>
          <w:rFonts w:ascii="Times New Roman" w:hAnsi="Times New Roman" w:cs="Times New Roman"/>
          <w:b/>
          <w:bCs/>
          <w:i/>
          <w:sz w:val="28"/>
          <w:szCs w:val="28"/>
        </w:rPr>
      </w:pPr>
    </w:p>
    <w:p w14:paraId="7066C0D5" w14:textId="017A5519" w:rsidR="008202EA" w:rsidRPr="00223DB6" w:rsidRDefault="008202EA"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t>Аннотация</w:t>
      </w:r>
      <w:r w:rsidR="00C32990" w:rsidRPr="00223DB6">
        <w:rPr>
          <w:rFonts w:ascii="Times New Roman" w:hAnsi="Times New Roman" w:cs="Times New Roman"/>
          <w:i/>
          <w:sz w:val="28"/>
          <w:szCs w:val="28"/>
        </w:rPr>
        <w:t>.</w:t>
      </w:r>
      <w:r w:rsidRPr="00223DB6">
        <w:rPr>
          <w:rFonts w:ascii="Times New Roman" w:hAnsi="Times New Roman" w:cs="Times New Roman"/>
          <w:i/>
          <w:sz w:val="28"/>
          <w:szCs w:val="28"/>
        </w:rPr>
        <w:t xml:space="preserve"> Данная статья посвящена теме отношения современной молодежи к семье и браку, определены основные мотивы вступления в брак, а также обозначены причины кризиса семейно-брачных отношений в современном обществе.</w:t>
      </w:r>
    </w:p>
    <w:p w14:paraId="3100AE48" w14:textId="77777777" w:rsidR="008202EA" w:rsidRPr="00223DB6" w:rsidRDefault="008202EA"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t>Ключевые</w:t>
      </w:r>
      <w:r w:rsidRPr="00223DB6">
        <w:rPr>
          <w:rFonts w:ascii="Times New Roman" w:hAnsi="Times New Roman" w:cs="Times New Roman"/>
          <w:i/>
          <w:sz w:val="28"/>
          <w:szCs w:val="28"/>
        </w:rPr>
        <w:t xml:space="preserve"> </w:t>
      </w:r>
      <w:r w:rsidRPr="00223DB6">
        <w:rPr>
          <w:rFonts w:ascii="Times New Roman" w:hAnsi="Times New Roman" w:cs="Times New Roman"/>
          <w:b/>
          <w:bCs/>
          <w:i/>
          <w:sz w:val="28"/>
          <w:szCs w:val="28"/>
        </w:rPr>
        <w:t>слова</w:t>
      </w:r>
      <w:r w:rsidRPr="00223DB6">
        <w:rPr>
          <w:rFonts w:ascii="Times New Roman" w:hAnsi="Times New Roman" w:cs="Times New Roman"/>
          <w:i/>
          <w:sz w:val="28"/>
          <w:szCs w:val="28"/>
        </w:rPr>
        <w:t>: семья, брак, гражданский брак, брачно-семейные отношения, представление о семье, молодежь.</w:t>
      </w:r>
    </w:p>
    <w:p w14:paraId="022AC039" w14:textId="77777777" w:rsidR="008202EA" w:rsidRPr="00223DB6" w:rsidRDefault="008202EA" w:rsidP="00487599">
      <w:pPr>
        <w:spacing w:after="0" w:line="240" w:lineRule="auto"/>
        <w:ind w:firstLineChars="567" w:firstLine="1588"/>
        <w:jc w:val="both"/>
        <w:rPr>
          <w:rFonts w:ascii="Times New Roman" w:hAnsi="Times New Roman" w:cs="Times New Roman"/>
          <w:sz w:val="28"/>
          <w:szCs w:val="28"/>
        </w:rPr>
      </w:pPr>
    </w:p>
    <w:p w14:paraId="55BEF618" w14:textId="77777777" w:rsidR="009D0C88" w:rsidRDefault="008202EA"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 xml:space="preserve">PRESENTATION OF YOUTH ABOUT FAMILY </w:t>
      </w:r>
    </w:p>
    <w:p w14:paraId="1E0DAEB5" w14:textId="3BAB7791" w:rsidR="008202EA" w:rsidRPr="00223DB6" w:rsidRDefault="008202EA" w:rsidP="00487599">
      <w:pPr>
        <w:spacing w:after="0" w:line="240" w:lineRule="auto"/>
        <w:jc w:val="center"/>
        <w:rPr>
          <w:rFonts w:ascii="Times New Roman" w:hAnsi="Times New Roman" w:cs="Times New Roman"/>
          <w:b/>
          <w:bCs/>
          <w:sz w:val="28"/>
          <w:szCs w:val="28"/>
          <w:lang w:val="en-US"/>
        </w:rPr>
      </w:pPr>
      <w:r w:rsidRPr="00223DB6">
        <w:rPr>
          <w:rFonts w:ascii="Times New Roman" w:hAnsi="Times New Roman" w:cs="Times New Roman"/>
          <w:b/>
          <w:bCs/>
          <w:sz w:val="28"/>
          <w:szCs w:val="28"/>
          <w:lang w:val="en-US"/>
        </w:rPr>
        <w:t>AND FAMILY</w:t>
      </w:r>
      <w:r w:rsidR="009D0C88" w:rsidRPr="009D0C88">
        <w:rPr>
          <w:rFonts w:ascii="Times New Roman" w:hAnsi="Times New Roman" w:cs="Times New Roman"/>
          <w:b/>
          <w:bCs/>
          <w:sz w:val="28"/>
          <w:szCs w:val="28"/>
          <w:lang w:val="en-US"/>
        </w:rPr>
        <w:t xml:space="preserve"> </w:t>
      </w:r>
      <w:r w:rsidRPr="00223DB6">
        <w:rPr>
          <w:rFonts w:ascii="Times New Roman" w:hAnsi="Times New Roman" w:cs="Times New Roman"/>
          <w:b/>
          <w:bCs/>
          <w:sz w:val="28"/>
          <w:szCs w:val="28"/>
          <w:lang w:val="en-US"/>
        </w:rPr>
        <w:t>RELATIONS</w:t>
      </w:r>
    </w:p>
    <w:p w14:paraId="522F4C1B" w14:textId="77777777" w:rsidR="009D0C88" w:rsidRDefault="009D0C88" w:rsidP="00487599">
      <w:pPr>
        <w:spacing w:after="0" w:line="240" w:lineRule="auto"/>
        <w:ind w:firstLine="567"/>
        <w:jc w:val="right"/>
        <w:rPr>
          <w:rFonts w:ascii="Times New Roman" w:hAnsi="Times New Roman" w:cs="Times New Roman"/>
          <w:b/>
          <w:bCs/>
          <w:i/>
          <w:sz w:val="28"/>
          <w:szCs w:val="28"/>
          <w:lang w:val="en-US"/>
        </w:rPr>
      </w:pPr>
    </w:p>
    <w:p w14:paraId="0DF406D6" w14:textId="3C16CFD1" w:rsidR="008202EA" w:rsidRPr="00223DB6" w:rsidRDefault="008202EA"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Satarbieva</w:t>
      </w:r>
      <w:proofErr w:type="spellEnd"/>
      <w:r w:rsidRPr="00223DB6">
        <w:rPr>
          <w:rFonts w:ascii="Times New Roman" w:hAnsi="Times New Roman" w:cs="Times New Roman"/>
          <w:b/>
          <w:bCs/>
          <w:i/>
          <w:sz w:val="28"/>
          <w:szCs w:val="28"/>
          <w:lang w:val="en-US"/>
        </w:rPr>
        <w:t xml:space="preserve"> </w:t>
      </w:r>
      <w:proofErr w:type="spellStart"/>
      <w:r w:rsidRPr="00223DB6">
        <w:rPr>
          <w:rFonts w:ascii="Times New Roman" w:hAnsi="Times New Roman" w:cs="Times New Roman"/>
          <w:b/>
          <w:bCs/>
          <w:i/>
          <w:sz w:val="28"/>
          <w:szCs w:val="28"/>
          <w:lang w:val="en-US"/>
        </w:rPr>
        <w:t>Irse</w:t>
      </w:r>
      <w:proofErr w:type="spellEnd"/>
      <w:r w:rsidRPr="00223DB6">
        <w:rPr>
          <w:rFonts w:ascii="Times New Roman" w:hAnsi="Times New Roman" w:cs="Times New Roman"/>
          <w:b/>
          <w:bCs/>
          <w:i/>
          <w:sz w:val="28"/>
          <w:szCs w:val="28"/>
          <w:lang w:val="en-US"/>
        </w:rPr>
        <w:t xml:space="preserve"> </w:t>
      </w:r>
      <w:proofErr w:type="spellStart"/>
      <w:r w:rsidRPr="00223DB6">
        <w:rPr>
          <w:rFonts w:ascii="Times New Roman" w:hAnsi="Times New Roman" w:cs="Times New Roman"/>
          <w:b/>
          <w:bCs/>
          <w:i/>
          <w:sz w:val="28"/>
          <w:szCs w:val="28"/>
          <w:lang w:val="en-US"/>
        </w:rPr>
        <w:t>Ibragimovna</w:t>
      </w:r>
      <w:proofErr w:type="spellEnd"/>
      <w:r w:rsidR="00C32990" w:rsidRPr="00223DB6">
        <w:rPr>
          <w:rFonts w:ascii="Times New Roman" w:hAnsi="Times New Roman" w:cs="Times New Roman"/>
          <w:b/>
          <w:bCs/>
          <w:i/>
          <w:sz w:val="28"/>
          <w:szCs w:val="28"/>
          <w:lang w:val="en-US"/>
        </w:rPr>
        <w:t>,</w:t>
      </w:r>
    </w:p>
    <w:p w14:paraId="65B6F23E" w14:textId="77777777" w:rsidR="008202EA" w:rsidRPr="00223DB6" w:rsidRDefault="008202EA"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1st year student of specialty «History» and «Law»</w:t>
      </w:r>
    </w:p>
    <w:p w14:paraId="2B4B4809" w14:textId="77777777" w:rsidR="009D0C88" w:rsidRDefault="008202EA"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Pedagogical University", </w:t>
      </w:r>
    </w:p>
    <w:p w14:paraId="2D0BA90F" w14:textId="1B468849" w:rsidR="008202EA" w:rsidRPr="00FC31DD" w:rsidRDefault="008202EA" w:rsidP="00487599">
      <w:pPr>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hAnsi="Times New Roman" w:cs="Times New Roman"/>
          <w:i/>
          <w:sz w:val="28"/>
          <w:szCs w:val="28"/>
          <w:lang w:val="en-US"/>
        </w:rPr>
        <w:t>Grozny</w:t>
      </w:r>
      <w:r w:rsidR="009D0C88" w:rsidRPr="009D0C88">
        <w:rPr>
          <w:rFonts w:ascii="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eastAsia="ru-RU"/>
        </w:rPr>
        <w:t>Е</w:t>
      </w:r>
      <w:r w:rsidRPr="00223DB6">
        <w:rPr>
          <w:rFonts w:ascii="Times New Roman" w:eastAsia="Times New Roman" w:hAnsi="Times New Roman" w:cs="Times New Roman"/>
          <w:i/>
          <w:sz w:val="28"/>
          <w:szCs w:val="28"/>
          <w:lang w:val="en-US" w:eastAsia="ru-RU"/>
        </w:rPr>
        <w:t>-mail</w:t>
      </w:r>
      <w:r w:rsidRPr="00FC31DD">
        <w:rPr>
          <w:rFonts w:ascii="Times New Roman" w:eastAsia="Times New Roman" w:hAnsi="Times New Roman" w:cs="Times New Roman"/>
          <w:i/>
          <w:sz w:val="28"/>
          <w:szCs w:val="28"/>
          <w:lang w:val="en-US" w:eastAsia="ru-RU"/>
        </w:rPr>
        <w:t>. irsemironova@gmail.com</w:t>
      </w:r>
    </w:p>
    <w:p w14:paraId="3D36DA11" w14:textId="6417A300" w:rsidR="008202EA" w:rsidRPr="00FC31DD" w:rsidRDefault="008202EA" w:rsidP="00487599">
      <w:pPr>
        <w:spacing w:after="0" w:line="240" w:lineRule="auto"/>
        <w:ind w:firstLine="567"/>
        <w:jc w:val="right"/>
        <w:rPr>
          <w:rFonts w:ascii="Times New Roman" w:hAnsi="Times New Roman" w:cs="Times New Roman"/>
          <w:b/>
          <w:i/>
          <w:sz w:val="28"/>
          <w:szCs w:val="28"/>
          <w:lang w:val="en-US"/>
        </w:rPr>
      </w:pPr>
      <w:r w:rsidRPr="00FC31DD">
        <w:rPr>
          <w:rFonts w:ascii="Times New Roman" w:hAnsi="Times New Roman" w:cs="Times New Roman"/>
          <w:b/>
          <w:i/>
          <w:sz w:val="28"/>
          <w:szCs w:val="28"/>
          <w:lang w:val="en-US"/>
        </w:rPr>
        <w:t>Scientific director</w:t>
      </w:r>
      <w:r w:rsidR="009D0C88" w:rsidRPr="00FC31DD">
        <w:rPr>
          <w:rFonts w:ascii="Times New Roman" w:hAnsi="Times New Roman" w:cs="Times New Roman"/>
          <w:b/>
          <w:i/>
          <w:sz w:val="28"/>
          <w:szCs w:val="28"/>
          <w:lang w:val="en-US"/>
        </w:rPr>
        <w:t xml:space="preserve"> </w:t>
      </w:r>
      <w:proofErr w:type="spellStart"/>
      <w:r w:rsidRPr="00FC31DD">
        <w:rPr>
          <w:rFonts w:ascii="Times New Roman" w:hAnsi="Times New Roman" w:cs="Times New Roman"/>
          <w:b/>
          <w:i/>
          <w:sz w:val="28"/>
          <w:szCs w:val="28"/>
          <w:lang w:val="en-US"/>
        </w:rPr>
        <w:t>Veresh’agina</w:t>
      </w:r>
      <w:proofErr w:type="spellEnd"/>
      <w:r w:rsidRPr="00FC31DD">
        <w:rPr>
          <w:rFonts w:ascii="Times New Roman" w:hAnsi="Times New Roman" w:cs="Times New Roman"/>
          <w:b/>
          <w:i/>
          <w:sz w:val="28"/>
          <w:szCs w:val="28"/>
          <w:lang w:val="en-US"/>
        </w:rPr>
        <w:t xml:space="preserve"> Marina Vladimirovna</w:t>
      </w:r>
      <w:r w:rsidR="00C32990" w:rsidRPr="00FC31DD">
        <w:rPr>
          <w:rFonts w:ascii="Times New Roman" w:hAnsi="Times New Roman" w:cs="Times New Roman"/>
          <w:b/>
          <w:i/>
          <w:sz w:val="28"/>
          <w:szCs w:val="28"/>
          <w:lang w:val="en-US"/>
        </w:rPr>
        <w:t>.</w:t>
      </w:r>
    </w:p>
    <w:p w14:paraId="7C5886B4" w14:textId="77777777" w:rsidR="008202EA" w:rsidRPr="00FC31DD" w:rsidRDefault="008202EA" w:rsidP="00487599">
      <w:pPr>
        <w:spacing w:after="0" w:line="240" w:lineRule="auto"/>
        <w:ind w:firstLine="567"/>
        <w:jc w:val="right"/>
        <w:rPr>
          <w:rFonts w:ascii="Times New Roman" w:hAnsi="Times New Roman" w:cs="Times New Roman"/>
          <w:i/>
          <w:sz w:val="28"/>
          <w:szCs w:val="28"/>
          <w:lang w:val="en-US"/>
        </w:rPr>
      </w:pPr>
      <w:r w:rsidRPr="00FC31DD">
        <w:rPr>
          <w:rFonts w:ascii="Times New Roman" w:hAnsi="Times New Roman" w:cs="Times New Roman"/>
          <w:i/>
          <w:sz w:val="28"/>
          <w:szCs w:val="28"/>
          <w:lang w:val="en-US"/>
        </w:rPr>
        <w:t>PhD in Psychology, Associate Professor of the Department of Psychology</w:t>
      </w:r>
    </w:p>
    <w:p w14:paraId="5260CA58" w14:textId="77777777" w:rsidR="009D0C88" w:rsidRPr="00FC31DD" w:rsidRDefault="008202EA" w:rsidP="00487599">
      <w:pPr>
        <w:spacing w:after="0" w:line="240" w:lineRule="auto"/>
        <w:ind w:firstLine="567"/>
        <w:jc w:val="right"/>
        <w:rPr>
          <w:rFonts w:ascii="Times New Roman" w:hAnsi="Times New Roman" w:cs="Times New Roman"/>
          <w:i/>
          <w:sz w:val="28"/>
          <w:szCs w:val="28"/>
          <w:lang w:val="en-US"/>
        </w:rPr>
      </w:pPr>
      <w:proofErr w:type="spellStart"/>
      <w:r w:rsidRPr="00FC31DD">
        <w:rPr>
          <w:rFonts w:ascii="Times New Roman" w:hAnsi="Times New Roman" w:cs="Times New Roman"/>
          <w:i/>
          <w:sz w:val="28"/>
          <w:szCs w:val="28"/>
          <w:lang w:val="en-US"/>
        </w:rPr>
        <w:t>FSBEI</w:t>
      </w:r>
      <w:proofErr w:type="spellEnd"/>
      <w:r w:rsidRPr="00FC31DD">
        <w:rPr>
          <w:rFonts w:ascii="Times New Roman" w:hAnsi="Times New Roman" w:cs="Times New Roman"/>
          <w:i/>
          <w:sz w:val="28"/>
          <w:szCs w:val="28"/>
          <w:lang w:val="en-US"/>
        </w:rPr>
        <w:t xml:space="preserve"> of HE "Chechen State Pedagogical University", </w:t>
      </w:r>
    </w:p>
    <w:p w14:paraId="7C1DD4C8" w14:textId="4D9E4B65" w:rsidR="008202EA" w:rsidRPr="00FC31DD" w:rsidRDefault="008202EA" w:rsidP="00487599">
      <w:pPr>
        <w:spacing w:after="0" w:line="240" w:lineRule="auto"/>
        <w:ind w:firstLine="567"/>
        <w:jc w:val="right"/>
        <w:rPr>
          <w:rFonts w:ascii="Times New Roman" w:eastAsia="Times New Roman" w:hAnsi="Times New Roman" w:cs="Times New Roman"/>
          <w:i/>
          <w:sz w:val="28"/>
          <w:szCs w:val="28"/>
          <w:lang w:val="en-US" w:eastAsia="ru-RU"/>
        </w:rPr>
      </w:pPr>
      <w:r w:rsidRPr="00FC31DD">
        <w:rPr>
          <w:rFonts w:ascii="Times New Roman" w:hAnsi="Times New Roman" w:cs="Times New Roman"/>
          <w:i/>
          <w:sz w:val="28"/>
          <w:szCs w:val="28"/>
          <w:lang w:val="en-US"/>
        </w:rPr>
        <w:t>Grozny</w:t>
      </w:r>
      <w:r w:rsidR="009D0C88" w:rsidRPr="00FC31DD">
        <w:rPr>
          <w:rFonts w:ascii="Times New Roman" w:hAnsi="Times New Roman" w:cs="Times New Roman"/>
          <w:i/>
          <w:sz w:val="28"/>
          <w:szCs w:val="28"/>
          <w:lang w:val="en-US"/>
        </w:rPr>
        <w:t xml:space="preserve">, </w:t>
      </w:r>
      <w:r w:rsidRPr="00FC31DD">
        <w:rPr>
          <w:rFonts w:ascii="Times New Roman" w:eastAsia="Times New Roman" w:hAnsi="Times New Roman" w:cs="Times New Roman"/>
          <w:i/>
          <w:sz w:val="28"/>
          <w:szCs w:val="28"/>
          <w:lang w:val="en-US" w:eastAsia="ru-RU"/>
        </w:rPr>
        <w:t>vermarina@inbox.ru</w:t>
      </w:r>
    </w:p>
    <w:p w14:paraId="1F78F97D" w14:textId="77777777" w:rsidR="008202EA" w:rsidRPr="00FC31DD" w:rsidRDefault="008202EA" w:rsidP="00487599">
      <w:pPr>
        <w:spacing w:after="0" w:line="240" w:lineRule="auto"/>
        <w:ind w:firstLine="567"/>
        <w:jc w:val="right"/>
        <w:rPr>
          <w:rFonts w:ascii="Times New Roman" w:hAnsi="Times New Roman" w:cs="Times New Roman"/>
          <w:b/>
          <w:bCs/>
          <w:sz w:val="28"/>
          <w:szCs w:val="28"/>
          <w:lang w:val="en-US"/>
        </w:rPr>
      </w:pPr>
    </w:p>
    <w:p w14:paraId="7F07FB8F" w14:textId="77777777" w:rsidR="008202EA" w:rsidRPr="00223DB6" w:rsidRDefault="008202EA"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C32990"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This article is devoted to the topic of the attitude of modern youth to family and marriage, identifies the main motives for marriage, and also talks about the reasons for the crisis of family and marriage relations in modern society.</w:t>
      </w:r>
    </w:p>
    <w:p w14:paraId="704AA444" w14:textId="77777777" w:rsidR="008202EA" w:rsidRPr="00223DB6" w:rsidRDefault="008202EA"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family, marriage, civil marriage, marriage and family relations, the idea of the family, youth.</w:t>
      </w:r>
    </w:p>
    <w:p w14:paraId="7A8CC6B3" w14:textId="77777777" w:rsidR="008202EA" w:rsidRPr="00223DB6" w:rsidRDefault="008202EA" w:rsidP="00487599">
      <w:pPr>
        <w:spacing w:after="0" w:line="240" w:lineRule="auto"/>
        <w:ind w:firstLineChars="567" w:firstLine="1588"/>
        <w:jc w:val="both"/>
        <w:rPr>
          <w:rFonts w:ascii="Times New Roman" w:hAnsi="Times New Roman" w:cs="Times New Roman"/>
          <w:sz w:val="28"/>
          <w:szCs w:val="28"/>
          <w:lang w:val="en-US"/>
        </w:rPr>
      </w:pPr>
    </w:p>
    <w:p w14:paraId="05AFC6EE"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На первый взгляд семья, кажется, одним из самых простых для понимания социологических понятий. Этот термин используется в повседневном языке, и почти у каждого есть личный опыт семейной жизни. Мы привыкли слышать это слово от политиков со всех сторон, утверждающих, что они являются сторонниками семьи и семейных ценностей. Однако на самом деле этот термин не так прост, как он определяется, когда мы хотим определить разнообразный образ жизни, который мы будем описывать как семью. В последние годы одна из основных социологических дискуссий заключается в том, как лучше определить семью и можно ли отличить ее от других образов жизни. Иногда выявляется сходство между семьей и браком [4].</w:t>
      </w:r>
    </w:p>
    <w:p w14:paraId="436F3C5A"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Характерными чертами семейной жизни являются материальные и духовные процессы. В семье рождается человек, в ней сменяются поколения, в ней сохраняется и продолжает развиваться этническая культура. Функции и форма семьи зависят от культурного развития и социальных отношений в обществе. При этом, чем выше социальная культура, тем выше и семейная культура.</w:t>
      </w:r>
    </w:p>
    <w:p w14:paraId="1D6B22C3"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Процесс вхождения молодых людей во взрослый мир характеризуется следующими противоречиями. С одной стороны, выход на профессиональный и карьерный путь сопровождается стремительным переходом от подросткового возраста и потребностью в профессиональном самоопределении, что, в свою очередь, может сузить границы вступления в брак и начало построения семейных отношений. С другой стороны, этот бурный рост сопровождается психологической незрелостью личности, в результате чего возрастной предел возраста вступления в брак сдвигается до неопределенного возраста. Исследователи подчеркивают, что с точки зрения подрастающего поколения сохранение и укрепление авторитета семьи выступает приоритетной задачей современного общества. Судьба семьи как социального института в будущем будет зависеть от отношений современной молодежи к семье и особенностей построения семейных отношений. </w:t>
      </w:r>
    </w:p>
    <w:p w14:paraId="3221530E" w14:textId="77777777" w:rsidR="008202EA" w:rsidRPr="009D0C88" w:rsidRDefault="008202EA" w:rsidP="00487599">
      <w:pPr>
        <w:spacing w:after="0" w:line="240" w:lineRule="auto"/>
        <w:ind w:firstLine="567"/>
        <w:jc w:val="both"/>
        <w:rPr>
          <w:rFonts w:ascii="Times New Roman" w:hAnsi="Times New Roman" w:cs="Times New Roman"/>
          <w:spacing w:val="-2"/>
          <w:sz w:val="28"/>
          <w:szCs w:val="28"/>
        </w:rPr>
      </w:pPr>
      <w:r w:rsidRPr="009D0C88">
        <w:rPr>
          <w:rFonts w:ascii="Times New Roman" w:hAnsi="Times New Roman" w:cs="Times New Roman"/>
          <w:spacing w:val="-2"/>
          <w:sz w:val="28"/>
          <w:szCs w:val="28"/>
        </w:rPr>
        <w:t>Отношение каждого поколения к любви и браку оставило отпечаток на нравственные и эстетические устои, а сложившуюся психологию людей и условия жизни в обществе. По мнению экспертов, отсутствие значимости современного брака во многом связано с отсутствием у молодых людей образования, направленного на формирование уважения семейной системы [4].</w:t>
      </w:r>
    </w:p>
    <w:p w14:paraId="437C0D1D" w14:textId="4CBF4A3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Бесспорно, семья – одна из важнейших жизненных ценностей человека. На протяжении многих веков роль семьи и брака доминировала в жизни каждого человека и общества в целом. Как носительница духовных и культурных ценностей, она является источником нравственных идеалов и моделей поведения. Нельзя отрицать, что в современном мире семья выступает основой общества. В семье закладываются основные качества человека с самого раннего возраста, формируются базовые ценности, идеалы и этические принципы, закладываются первые уроки нравственности, обеспечивая тем самым полноценное формирование личности. Семья как социальный инсти</w:t>
      </w:r>
      <w:r w:rsidRPr="00223DB6">
        <w:rPr>
          <w:rFonts w:ascii="Times New Roman" w:hAnsi="Times New Roman" w:cs="Times New Roman"/>
          <w:sz w:val="28"/>
          <w:szCs w:val="28"/>
        </w:rPr>
        <w:lastRenderedPageBreak/>
        <w:t>тут обеспечивает стабильное развитие общества, регулирует многие процессы и явления общественной жизни и выполняет множество других важных функций, способствующих эффективному и всестороннему развитию общества.</w:t>
      </w:r>
    </w:p>
    <w:p w14:paraId="090FE0E3"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Однако, как отмечают многие исследователи, сегодня семья и дети больше не являются ценностными приоритетами современной молодежи. Особое внимание уделяется таким ценностям, как независимость и профессиональное развитие [5].</w:t>
      </w:r>
    </w:p>
    <w:p w14:paraId="413325A7"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Зачастую, когда молодые люди женятся, они не задумываются всерьез о принимаемых решениях, потому что не имеют достаточно четкого представления о семейной жизни. Можно найти тенденцию, согласно которой большинство из них не хотят создавать семью и официально регистрировать свои отношения. В результате одной из наиболее распространенных форм взаимоотношений сегодня является гражданский брак. Гражданские браки не нацелены на рождение и воспитание детей и, следовательно, не могут выполнять основные функции семьи как зрелого социального института. По мнению многих исследователей, преобладание гражданского брака среди молодежи вызвало множество проблем, которые детерминировали кризис в семейной системе и вызвали демографическую нестабильность в современном обществе.</w:t>
      </w:r>
    </w:p>
    <w:p w14:paraId="6238528E"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Несмотря на положительное отношение к близким внебрачным отношениям, опрос, проведенный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Долбик</w:t>
      </w:r>
      <w:proofErr w:type="spellEnd"/>
      <w:r w:rsidRPr="00223DB6">
        <w:rPr>
          <w:rFonts w:ascii="Times New Roman" w:hAnsi="Times New Roman" w:cs="Times New Roman"/>
          <w:sz w:val="28"/>
          <w:szCs w:val="28"/>
        </w:rPr>
        <w:t>-Воробей в ее работе «</w:t>
      </w:r>
      <w:r w:rsidRPr="00223DB6">
        <w:rPr>
          <w:rFonts w:ascii="Times New Roman" w:hAnsi="Times New Roman" w:cs="Times New Roman"/>
          <w:bCs/>
          <w:sz w:val="28"/>
          <w:szCs w:val="28"/>
        </w:rPr>
        <w:t>Студенческая молодежь о проблемах брака и рождаемости</w:t>
      </w:r>
      <w:r w:rsidRPr="00223DB6">
        <w:rPr>
          <w:rFonts w:ascii="Times New Roman" w:hAnsi="Times New Roman" w:cs="Times New Roman"/>
          <w:sz w:val="28"/>
          <w:szCs w:val="28"/>
        </w:rPr>
        <w:t>, показывает, что официально зарегистрированные союзы по-прежнему являются основным ориентиром молодежи, что составило 61% выборов опрошенных исследователем студентов. Они имеют законные формальные браки, а 39% — это гражданские браки [1, с. 80-81].</w:t>
      </w:r>
    </w:p>
    <w:p w14:paraId="25C3F817"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Представления молодежи о семейных ценностях формируются под влиянием семьи, в которой они родились, и общества, начиная с детского возраста [2]. Кризис семьи в современном обществе привел к изменению взглядов и представлений юношей и девушек, для которых семья сейчас является скорее партнерским союзом, причем изменения в представлениях девушек выражены более значительно. Юноши же ожидают, что девушки будут выполнять традиционно женские обязанности, в то время как сами девушки настроены на активную социальную жизнь и предполагают разделение обязанностей.</w:t>
      </w:r>
    </w:p>
    <w:p w14:paraId="6A115069"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Исследователи по-разному объясняют причины, по которым молодые люди изменили свои взгляды на систему семьи и брака. Например, социолог </w:t>
      </w:r>
      <w:proofErr w:type="spellStart"/>
      <w:r w:rsidRPr="00223DB6">
        <w:rPr>
          <w:rFonts w:ascii="Times New Roman" w:hAnsi="Times New Roman" w:cs="Times New Roman"/>
          <w:sz w:val="28"/>
          <w:szCs w:val="28"/>
        </w:rPr>
        <w:t>Р.В</w:t>
      </w:r>
      <w:proofErr w:type="spellEnd"/>
      <w:r w:rsidRPr="00223DB6">
        <w:rPr>
          <w:rFonts w:ascii="Times New Roman" w:hAnsi="Times New Roman" w:cs="Times New Roman"/>
          <w:sz w:val="28"/>
          <w:szCs w:val="28"/>
        </w:rPr>
        <w:t xml:space="preserve">. Сергеев считает, что причиной уменьшения количества браков, распространения сожительства, снижения рождаемости, преобладания малых семей и увеличения числа детей, рожденных вне брака, у студенческой молодежи стало изменение системы ценностей в сторону рационализма и индивидуализма. </w:t>
      </w:r>
      <w:proofErr w:type="spellStart"/>
      <w:r w:rsidRPr="00223DB6">
        <w:rPr>
          <w:rFonts w:ascii="Times New Roman" w:hAnsi="Times New Roman" w:cs="Times New Roman"/>
          <w:sz w:val="28"/>
          <w:szCs w:val="28"/>
        </w:rPr>
        <w:t>М.Э</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Юрданова</w:t>
      </w:r>
      <w:proofErr w:type="spellEnd"/>
      <w:r w:rsidRPr="00223DB6">
        <w:rPr>
          <w:rFonts w:ascii="Times New Roman" w:hAnsi="Times New Roman" w:cs="Times New Roman"/>
          <w:sz w:val="28"/>
          <w:szCs w:val="28"/>
        </w:rPr>
        <w:t xml:space="preserve"> также отметила существенный сдвиг в созна</w:t>
      </w:r>
      <w:r w:rsidRPr="00223DB6">
        <w:rPr>
          <w:rFonts w:ascii="Times New Roman" w:hAnsi="Times New Roman" w:cs="Times New Roman"/>
          <w:sz w:val="28"/>
          <w:szCs w:val="28"/>
        </w:rPr>
        <w:lastRenderedPageBreak/>
        <w:t xml:space="preserve">нии людей - от традиционных коллективистских семейных ценностей к ценностям личного руководства. В свою очередь, исследователи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Антонов и </w:t>
      </w:r>
      <w:proofErr w:type="spellStart"/>
      <w:r w:rsidRPr="00223DB6">
        <w:rPr>
          <w:rFonts w:ascii="Times New Roman" w:hAnsi="Times New Roman" w:cs="Times New Roman"/>
          <w:sz w:val="28"/>
          <w:szCs w:val="28"/>
        </w:rPr>
        <w:t>В.М.Медков</w:t>
      </w:r>
      <w:proofErr w:type="spellEnd"/>
      <w:r w:rsidRPr="00223DB6">
        <w:rPr>
          <w:rFonts w:ascii="Times New Roman" w:hAnsi="Times New Roman" w:cs="Times New Roman"/>
          <w:sz w:val="28"/>
          <w:szCs w:val="28"/>
        </w:rPr>
        <w:t xml:space="preserve"> считают, что причиной кризиса в России является семейная аномалия, то есть нарушение семейного баланса, распад семейных отношений и ценностных ориентаций. Этот процесс получил название «семейный кризис цивилизации» [3].</w:t>
      </w:r>
    </w:p>
    <w:p w14:paraId="3546C5FB"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формирование общественного мнения о браке и семье во многом влияют СМИ, передающие информацию молодым людям, у которых еще не сформировалось духовно-нравственное мировоззрение. Обычно они распространяют информацию, в которой признаются поведенческие «неправильные нормы» и «неправильные ценности»: однополые браки, пропаганда феминизации, сожительство вместо законного брака и т.д.</w:t>
      </w:r>
    </w:p>
    <w:p w14:paraId="7725EEFE"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Рассмотрим важный вопрос в области отношения к семейным ценностям — это отказ девушек и юношей иметь детей. Среди причин отказа наиболее частыми являются: материальные неудобства, желание построить успешную карьеру, отсутствие образовательных навыков и т. д. Есть много причин, по которым юноши отказываются от отцовства: нежелание брать на себя ответственность за своих детей, неуверенность, страх финансовой несостоятельности, не любовь к детям, отсутствие своего собственного жилья и капитала, стремление пожить «в свое удовольствие» [2].</w:t>
      </w:r>
    </w:p>
    <w:p w14:paraId="054E8B0D"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Как основная характеристика человека, общее отношение к жизни будет иметь значительное влияние на семейные концепции и практики. В свою очередь, семейные ценности и установки молодежи, в том числе студентов, широко отражены в отечественных публикациях.</w:t>
      </w:r>
    </w:p>
    <w:p w14:paraId="3139201B"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Характеристики отношения современной молодежи к семье и браку:</w:t>
      </w:r>
    </w:p>
    <w:p w14:paraId="77916FFE"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в общей структуре жизненных ценностей молодежи семья занимает одно из важнейших мест;</w:t>
      </w:r>
    </w:p>
    <w:p w14:paraId="2182485B"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учитывая, что наиболее подходящий возраст для вступления в брак - от 20 до 30 лет, более половины молодых людей отрицательно относятся к раннему браку. По сравнению с девушками, молодые люди предпочитают вступать в брак позже (от 30 лет и старше);</w:t>
      </w:r>
    </w:p>
    <w:p w14:paraId="1E1E7FE3"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w:t>
      </w:r>
      <w:r w:rsidRPr="00223DB6">
        <w:rPr>
          <w:rFonts w:ascii="Times New Roman" w:hAnsi="Times New Roman" w:cs="Times New Roman"/>
          <w:sz w:val="28"/>
          <w:szCs w:val="28"/>
        </w:rPr>
        <w:tab/>
        <w:t>официально зарегистрированный брак - самая надежная форма брака;</w:t>
      </w:r>
    </w:p>
    <w:p w14:paraId="131CDD1E"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w:t>
      </w:r>
      <w:r w:rsidRPr="00223DB6">
        <w:rPr>
          <w:rFonts w:ascii="Times New Roman" w:hAnsi="Times New Roman" w:cs="Times New Roman"/>
          <w:sz w:val="28"/>
          <w:szCs w:val="28"/>
        </w:rPr>
        <w:tab/>
        <w:t>у молодых людей есть желание иметь одного ребенка. Они считают, что беременность и роды — это основа брака;</w:t>
      </w:r>
    </w:p>
    <w:p w14:paraId="555B7D79"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w:t>
      </w:r>
      <w:r w:rsidRPr="00223DB6">
        <w:rPr>
          <w:rFonts w:ascii="Times New Roman" w:hAnsi="Times New Roman" w:cs="Times New Roman"/>
          <w:sz w:val="28"/>
          <w:szCs w:val="28"/>
        </w:rPr>
        <w:tab/>
        <w:t>большинство молодых людей считают, что верность браку — это показатель счастливого брака;</w:t>
      </w:r>
    </w:p>
    <w:p w14:paraId="31E95FED"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w:t>
      </w:r>
      <w:r w:rsidRPr="00223DB6">
        <w:rPr>
          <w:rFonts w:ascii="Times New Roman" w:hAnsi="Times New Roman" w:cs="Times New Roman"/>
          <w:sz w:val="28"/>
          <w:szCs w:val="28"/>
        </w:rPr>
        <w:tab/>
        <w:t>большинство молодых людей полагаются только на себя, создавая семью, и лишь немногие хотят получить помощь от родственников или государства;</w:t>
      </w:r>
    </w:p>
    <w:p w14:paraId="6111E030"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w:t>
      </w:r>
      <w:r w:rsidRPr="00223DB6">
        <w:rPr>
          <w:rFonts w:ascii="Times New Roman" w:hAnsi="Times New Roman" w:cs="Times New Roman"/>
          <w:sz w:val="28"/>
          <w:szCs w:val="28"/>
        </w:rPr>
        <w:tab/>
        <w:t>жилищный вопрос важен для большинства молодых людей [6].</w:t>
      </w:r>
    </w:p>
    <w:p w14:paraId="05D26A28"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можно сделать выводы о взглядах современной молодежи на систему семьи и брака. Во-первых, изменился возраст вступления в брак, но эта тенденция не повлияла на желание создать семью. В основном </w:t>
      </w:r>
      <w:r w:rsidRPr="00223DB6">
        <w:rPr>
          <w:rFonts w:ascii="Times New Roman" w:hAnsi="Times New Roman" w:cs="Times New Roman"/>
          <w:sz w:val="28"/>
          <w:szCs w:val="28"/>
        </w:rPr>
        <w:lastRenderedPageBreak/>
        <w:t>изменились условия готовности молодых людей к легализации брака. Большая часть современной молодежи считает, что наличие материальной основы как необходимой составляющей семейной жизни, является залогом уверенности в «будущем». Несомненно, это положительный момент, ведь при финансовой стабильности молодые супруги смогут позволить себе выстроить успешный совместный семейный бизнес. Однако, несмотря на это, у данной позиции есть и отрицательная сторона: из-за нестабильной экономической ситуации в нашей стране накопление материальных благ может затягиваться на длительное время, что, в свою очередь, задерживает процесс экономического развития государства в целом. Отрицательно сказывается на данном процессе и демографический статус населения, потому что хорошо известно, что с возрастом репродуктивный потенциал снижается.</w:t>
      </w:r>
    </w:p>
    <w:p w14:paraId="743F3667"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мы показали, </w:t>
      </w:r>
      <w:r w:rsidR="00605EAE" w:rsidRPr="00223DB6">
        <w:rPr>
          <w:rFonts w:ascii="Times New Roman" w:hAnsi="Times New Roman" w:cs="Times New Roman"/>
          <w:sz w:val="28"/>
          <w:szCs w:val="28"/>
        </w:rPr>
        <w:t>как важно</w:t>
      </w:r>
      <w:r w:rsidRPr="00223DB6">
        <w:rPr>
          <w:rFonts w:ascii="Times New Roman" w:hAnsi="Times New Roman" w:cs="Times New Roman"/>
          <w:sz w:val="28"/>
          <w:szCs w:val="28"/>
        </w:rPr>
        <w:t xml:space="preserve"> изучать отношение молодежи к семье и семейным ценностям, которые оказывают влияние не только на жизнь отдельной личности, но и на развитие государства </w:t>
      </w:r>
      <w:r w:rsidR="00605EAE" w:rsidRPr="00223DB6">
        <w:rPr>
          <w:rFonts w:ascii="Times New Roman" w:hAnsi="Times New Roman" w:cs="Times New Roman"/>
          <w:sz w:val="28"/>
          <w:szCs w:val="28"/>
        </w:rPr>
        <w:t>в целом</w:t>
      </w:r>
      <w:r w:rsidRPr="00223DB6">
        <w:rPr>
          <w:rFonts w:ascii="Times New Roman" w:hAnsi="Times New Roman" w:cs="Times New Roman"/>
          <w:sz w:val="28"/>
          <w:szCs w:val="28"/>
        </w:rPr>
        <w:t xml:space="preserve">. Проблемы, поднятые в данной работе, необходимо </w:t>
      </w:r>
      <w:r w:rsidR="00605EAE" w:rsidRPr="00223DB6">
        <w:rPr>
          <w:rFonts w:ascii="Times New Roman" w:hAnsi="Times New Roman" w:cs="Times New Roman"/>
          <w:sz w:val="28"/>
          <w:szCs w:val="28"/>
        </w:rPr>
        <w:t>разрабатывать дальше</w:t>
      </w:r>
      <w:r w:rsidRPr="00223DB6">
        <w:rPr>
          <w:rFonts w:ascii="Times New Roman" w:hAnsi="Times New Roman" w:cs="Times New Roman"/>
          <w:sz w:val="28"/>
          <w:szCs w:val="28"/>
        </w:rPr>
        <w:t xml:space="preserve"> с целью усиления значимости и ценности семьи, в связи с чем особое внимание уделять образованию, направленному на формирование уважения семейной системы.</w:t>
      </w:r>
    </w:p>
    <w:p w14:paraId="474EC53A" w14:textId="77777777" w:rsidR="009D0C88" w:rsidRDefault="009D0C88" w:rsidP="00487599">
      <w:pPr>
        <w:spacing w:after="0" w:line="240" w:lineRule="auto"/>
        <w:ind w:firstLine="567"/>
        <w:jc w:val="center"/>
        <w:rPr>
          <w:rFonts w:ascii="Times New Roman" w:hAnsi="Times New Roman" w:cs="Times New Roman"/>
          <w:b/>
          <w:sz w:val="28"/>
          <w:szCs w:val="28"/>
        </w:rPr>
      </w:pPr>
    </w:p>
    <w:p w14:paraId="3816FE43" w14:textId="4CA9866C" w:rsidR="008202EA" w:rsidRPr="00223DB6" w:rsidRDefault="008202EA"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65251918" w14:textId="77777777" w:rsidR="008202EA" w:rsidRPr="00223DB6" w:rsidRDefault="008202EA" w:rsidP="00487599">
      <w:pPr>
        <w:spacing w:after="0" w:line="240" w:lineRule="auto"/>
        <w:ind w:firstLine="567"/>
        <w:jc w:val="both"/>
        <w:rPr>
          <w:rFonts w:ascii="Times New Roman" w:hAnsi="Times New Roman" w:cs="Times New Roman"/>
          <w:bCs/>
          <w:sz w:val="28"/>
          <w:szCs w:val="28"/>
        </w:rPr>
      </w:pPr>
      <w:r w:rsidRPr="00223DB6">
        <w:rPr>
          <w:rFonts w:ascii="Times New Roman" w:hAnsi="Times New Roman" w:cs="Times New Roman"/>
          <w:sz w:val="28"/>
          <w:szCs w:val="28"/>
        </w:rPr>
        <w:t>1.</w:t>
      </w:r>
      <w:r w:rsidRPr="00223DB6">
        <w:rPr>
          <w:rFonts w:ascii="Times New Roman" w:hAnsi="Times New Roman" w:cs="Times New Roman"/>
          <w:bCs/>
          <w:sz w:val="28"/>
          <w:szCs w:val="28"/>
        </w:rPr>
        <w:t xml:space="preserve">Долюбик-Воробей </w:t>
      </w:r>
      <w:proofErr w:type="spellStart"/>
      <w:r w:rsidRPr="00223DB6">
        <w:rPr>
          <w:rFonts w:ascii="Times New Roman" w:hAnsi="Times New Roman" w:cs="Times New Roman"/>
          <w:bCs/>
          <w:sz w:val="28"/>
          <w:szCs w:val="28"/>
        </w:rPr>
        <w:t>Т.А</w:t>
      </w:r>
      <w:proofErr w:type="spellEnd"/>
      <w:r w:rsidRPr="00223DB6">
        <w:rPr>
          <w:rFonts w:ascii="Times New Roman" w:hAnsi="Times New Roman" w:cs="Times New Roman"/>
          <w:bCs/>
          <w:sz w:val="28"/>
          <w:szCs w:val="28"/>
        </w:rPr>
        <w:t>. Студенческая молодежь о проблемах брака и рождаемости // Социологические исследования, 2009. – № 11. – С. 78-83.</w:t>
      </w:r>
    </w:p>
    <w:p w14:paraId="5B4095DE"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Жиров Ю. С. Семья в системе ценностей учащейся молодежи // Социально -педагогическая работа, 2008. – № 6. – С. 3 – 12.</w:t>
      </w:r>
    </w:p>
    <w:p w14:paraId="57C251EB"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3.Современная молодежь о браке и семье. Режим доступа: https://idaten.ru/sociology/molodej-o-brake-i-seme</w:t>
      </w:r>
    </w:p>
    <w:p w14:paraId="54CD9044"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4.Актуальные проблемы семей в России / Под ред.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Гурко. – М.: Институт социологии РАН, 2006. – 223 с.</w:t>
      </w:r>
    </w:p>
    <w:p w14:paraId="6D24701E"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5.Нечаева Н. А. Гендерные идеалы молодёжи (1999–2014 гг.) // Петербургская социология сегодня, 2017, Выпуск 8. – С. 160–178.</w:t>
      </w:r>
    </w:p>
    <w:p w14:paraId="29EE32EC"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6.Емалетдинов </w:t>
      </w:r>
      <w:proofErr w:type="spellStart"/>
      <w:r w:rsidRPr="00223DB6">
        <w:rPr>
          <w:rFonts w:ascii="Times New Roman" w:hAnsi="Times New Roman" w:cs="Times New Roman"/>
          <w:sz w:val="28"/>
          <w:szCs w:val="28"/>
        </w:rPr>
        <w:t>Б.М</w:t>
      </w:r>
      <w:proofErr w:type="spellEnd"/>
      <w:r w:rsidRPr="00223DB6">
        <w:rPr>
          <w:rFonts w:ascii="Times New Roman" w:hAnsi="Times New Roman" w:cs="Times New Roman"/>
          <w:sz w:val="28"/>
          <w:szCs w:val="28"/>
        </w:rPr>
        <w:t>. Проблемы безбрачия и распада семей // Российский гуманитарный журнал, 2013. – Т. 2. – № 1. – С. 21–49.</w:t>
      </w:r>
    </w:p>
    <w:p w14:paraId="322463AC" w14:textId="77777777" w:rsidR="008202EA" w:rsidRPr="009E7D3F" w:rsidRDefault="008202EA" w:rsidP="00487599">
      <w:pPr>
        <w:spacing w:after="0" w:line="240" w:lineRule="auto"/>
        <w:ind w:firstLine="567"/>
        <w:rPr>
          <w:rFonts w:ascii="Times New Roman" w:hAnsi="Times New Roman" w:cs="Times New Roman"/>
          <w:sz w:val="24"/>
          <w:szCs w:val="24"/>
        </w:rPr>
      </w:pPr>
    </w:p>
    <w:p w14:paraId="1B1039CF" w14:textId="77777777" w:rsidR="009D0C88" w:rsidRPr="009E7D3F" w:rsidRDefault="009D0C88" w:rsidP="00487599">
      <w:pPr>
        <w:tabs>
          <w:tab w:val="left" w:pos="9638"/>
        </w:tabs>
        <w:spacing w:after="0" w:line="240" w:lineRule="auto"/>
        <w:ind w:firstLine="567"/>
        <w:rPr>
          <w:rFonts w:ascii="Times New Roman" w:hAnsi="Times New Roman" w:cs="Times New Roman"/>
          <w:b/>
          <w:sz w:val="24"/>
          <w:szCs w:val="24"/>
        </w:rPr>
      </w:pPr>
    </w:p>
    <w:p w14:paraId="42691438" w14:textId="77777777" w:rsidR="00FC31DD" w:rsidRDefault="00FC31DD">
      <w:pPr>
        <w:rPr>
          <w:rFonts w:ascii="Times New Roman" w:hAnsi="Times New Roman" w:cs="Times New Roman"/>
          <w:b/>
          <w:sz w:val="28"/>
          <w:szCs w:val="28"/>
        </w:rPr>
      </w:pPr>
      <w:r>
        <w:rPr>
          <w:rFonts w:ascii="Times New Roman" w:hAnsi="Times New Roman" w:cs="Times New Roman"/>
          <w:b/>
          <w:sz w:val="28"/>
          <w:szCs w:val="28"/>
        </w:rPr>
        <w:br w:type="page"/>
      </w:r>
    </w:p>
    <w:p w14:paraId="39109274" w14:textId="509D6CF0" w:rsidR="008202EA" w:rsidRPr="00223DB6" w:rsidRDefault="008202EA" w:rsidP="00487599">
      <w:pPr>
        <w:tabs>
          <w:tab w:val="left" w:pos="9638"/>
        </w:tabs>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316.36-022.218-053.2</w:t>
      </w:r>
    </w:p>
    <w:p w14:paraId="0CF1A1CA" w14:textId="77777777" w:rsidR="009E7D3F" w:rsidRPr="009E7D3F" w:rsidRDefault="009E7D3F" w:rsidP="00487599">
      <w:pPr>
        <w:tabs>
          <w:tab w:val="left" w:pos="9638"/>
        </w:tabs>
        <w:spacing w:after="0" w:line="240" w:lineRule="auto"/>
        <w:jc w:val="center"/>
        <w:rPr>
          <w:rFonts w:ascii="Times New Roman" w:hAnsi="Times New Roman" w:cs="Times New Roman"/>
          <w:b/>
          <w:sz w:val="24"/>
          <w:szCs w:val="24"/>
        </w:rPr>
      </w:pPr>
    </w:p>
    <w:p w14:paraId="4BCF453B" w14:textId="270BDB87" w:rsidR="008202EA" w:rsidRPr="00223DB6" w:rsidRDefault="008202EA" w:rsidP="00487599">
      <w:pPr>
        <w:tabs>
          <w:tab w:val="left" w:pos="9638"/>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ТИПОЛОГИЯ И ПРОБЛЕМАТИКА МНОГОДЕТНОЙ СЕМЬИ</w:t>
      </w:r>
    </w:p>
    <w:p w14:paraId="699FC125" w14:textId="77777777" w:rsidR="008202EA" w:rsidRPr="00223DB6" w:rsidRDefault="008202EA" w:rsidP="00487599">
      <w:pPr>
        <w:tabs>
          <w:tab w:val="left" w:pos="9638"/>
        </w:tabs>
        <w:spacing w:after="0" w:line="240" w:lineRule="auto"/>
        <w:ind w:firstLine="567"/>
        <w:jc w:val="center"/>
        <w:rPr>
          <w:rFonts w:ascii="Times New Roman" w:hAnsi="Times New Roman" w:cs="Times New Roman"/>
          <w:b/>
          <w:sz w:val="28"/>
          <w:szCs w:val="28"/>
        </w:rPr>
      </w:pPr>
    </w:p>
    <w:p w14:paraId="30C1AB0B" w14:textId="77777777" w:rsidR="008202EA" w:rsidRPr="00223DB6" w:rsidRDefault="008202EA" w:rsidP="00487599">
      <w:pPr>
        <w:tabs>
          <w:tab w:val="left" w:pos="9638"/>
        </w:tabs>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Старцева Т. О.</w:t>
      </w:r>
      <w:r w:rsidR="00C32990" w:rsidRPr="00223DB6">
        <w:rPr>
          <w:rFonts w:ascii="Times New Roman" w:hAnsi="Times New Roman" w:cs="Times New Roman"/>
          <w:b/>
          <w:i/>
          <w:sz w:val="28"/>
          <w:szCs w:val="28"/>
        </w:rPr>
        <w:t>,</w:t>
      </w:r>
    </w:p>
    <w:p w14:paraId="6C4C03EC" w14:textId="44C152D5"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обучающаяся 2 курса, группы Е/ППО-б-о-191</w:t>
      </w:r>
      <w:r w:rsidR="00337B9F">
        <w:rPr>
          <w:rFonts w:ascii="Times New Roman" w:hAnsi="Times New Roman" w:cs="Times New Roman"/>
          <w:i/>
          <w:sz w:val="28"/>
          <w:szCs w:val="28"/>
        </w:rPr>
        <w:t xml:space="preserve"> </w:t>
      </w:r>
      <w:r w:rsidRPr="00223DB6">
        <w:rPr>
          <w:rFonts w:ascii="Times New Roman" w:hAnsi="Times New Roman" w:cs="Times New Roman"/>
          <w:i/>
          <w:sz w:val="28"/>
          <w:szCs w:val="28"/>
        </w:rPr>
        <w:t>направления подготовки</w:t>
      </w:r>
    </w:p>
    <w:p w14:paraId="3B3F7550"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44.03.02. «Психолого-педагогическое образование»</w:t>
      </w:r>
    </w:p>
    <w:p w14:paraId="0C844C37"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направленность «Психология и социальная педагогика»</w:t>
      </w:r>
    </w:p>
    <w:p w14:paraId="4413954D" w14:textId="00B3E27F" w:rsidR="008202EA" w:rsidRPr="00223DB6" w:rsidRDefault="008202EA" w:rsidP="00487599">
      <w:pPr>
        <w:tabs>
          <w:tab w:val="left" w:pos="9638"/>
        </w:tabs>
        <w:spacing w:after="0" w:line="240" w:lineRule="auto"/>
        <w:ind w:firstLine="567"/>
        <w:jc w:val="right"/>
        <w:rPr>
          <w:rFonts w:ascii="Times New Roman" w:hAnsi="Times New Roman" w:cs="Times New Roman"/>
          <w:b/>
          <w:i/>
          <w:sz w:val="28"/>
          <w:szCs w:val="28"/>
        </w:rPr>
      </w:pPr>
      <w:r w:rsidRPr="00337B9F">
        <w:rPr>
          <w:rFonts w:ascii="Times New Roman" w:hAnsi="Times New Roman" w:cs="Times New Roman"/>
          <w:b/>
          <w:bCs/>
          <w:i/>
          <w:sz w:val="28"/>
          <w:szCs w:val="28"/>
        </w:rPr>
        <w:t>научный руководитель:</w:t>
      </w:r>
      <w:r w:rsidR="00337B9F">
        <w:rPr>
          <w:rFonts w:ascii="Times New Roman" w:hAnsi="Times New Roman" w:cs="Times New Roman"/>
          <w:b/>
          <w:bCs/>
          <w:i/>
          <w:sz w:val="28"/>
          <w:szCs w:val="28"/>
        </w:rPr>
        <w:t xml:space="preserve"> </w:t>
      </w:r>
      <w:r w:rsidRPr="00223DB6">
        <w:rPr>
          <w:rFonts w:ascii="Times New Roman" w:hAnsi="Times New Roman" w:cs="Times New Roman"/>
          <w:b/>
          <w:i/>
          <w:sz w:val="28"/>
          <w:szCs w:val="28"/>
        </w:rPr>
        <w:t xml:space="preserve">Красникова </w:t>
      </w:r>
      <w:proofErr w:type="spellStart"/>
      <w:r w:rsidRPr="00223DB6">
        <w:rPr>
          <w:rFonts w:ascii="Times New Roman" w:hAnsi="Times New Roman" w:cs="Times New Roman"/>
          <w:b/>
          <w:i/>
          <w:sz w:val="28"/>
          <w:szCs w:val="28"/>
        </w:rPr>
        <w:t>Т.В</w:t>
      </w:r>
      <w:proofErr w:type="spellEnd"/>
      <w:r w:rsidRPr="00223DB6">
        <w:rPr>
          <w:rFonts w:ascii="Times New Roman" w:hAnsi="Times New Roman" w:cs="Times New Roman"/>
          <w:b/>
          <w:i/>
          <w:sz w:val="28"/>
          <w:szCs w:val="28"/>
        </w:rPr>
        <w:t>.</w:t>
      </w:r>
      <w:r w:rsidR="00C32990" w:rsidRPr="00223DB6">
        <w:rPr>
          <w:rFonts w:ascii="Times New Roman" w:hAnsi="Times New Roman" w:cs="Times New Roman"/>
          <w:b/>
          <w:i/>
          <w:sz w:val="28"/>
          <w:szCs w:val="28"/>
        </w:rPr>
        <w:t>,</w:t>
      </w:r>
    </w:p>
    <w:p w14:paraId="593C6B6D" w14:textId="77777777" w:rsidR="00337B9F" w:rsidRDefault="008202EA" w:rsidP="00487599">
      <w:pPr>
        <w:tabs>
          <w:tab w:val="left" w:pos="9638"/>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старший преподаватель</w:t>
      </w:r>
      <w:r w:rsidR="00337B9F">
        <w:rPr>
          <w:rFonts w:ascii="Times New Roman" w:hAnsi="Times New Roman" w:cs="Times New Roman"/>
          <w:i/>
          <w:sz w:val="28"/>
          <w:szCs w:val="28"/>
        </w:rPr>
        <w:t xml:space="preserve"> </w:t>
      </w:r>
      <w:r w:rsidRPr="00223DB6">
        <w:rPr>
          <w:rFonts w:ascii="Times New Roman" w:hAnsi="Times New Roman" w:cs="Times New Roman"/>
          <w:i/>
          <w:sz w:val="28"/>
          <w:szCs w:val="28"/>
        </w:rPr>
        <w:t xml:space="preserve">кафедры социальной </w:t>
      </w:r>
    </w:p>
    <w:p w14:paraId="261AC5BA" w14:textId="17A6133B"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педагогики и психологии</w:t>
      </w:r>
    </w:p>
    <w:p w14:paraId="6C203474"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Евпаторийский институт социальных наук (филиал)</w:t>
      </w:r>
    </w:p>
    <w:p w14:paraId="2A8935B6"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w:t>
      </w:r>
      <w:proofErr w:type="spellStart"/>
      <w:r w:rsidRPr="00223DB6">
        <w:rPr>
          <w:rFonts w:ascii="Times New Roman" w:hAnsi="Times New Roman" w:cs="Times New Roman"/>
          <w:i/>
          <w:sz w:val="28"/>
          <w:szCs w:val="28"/>
        </w:rPr>
        <w:t>КФУ</w:t>
      </w:r>
      <w:proofErr w:type="spellEnd"/>
      <w:r w:rsidRPr="00223DB6">
        <w:rPr>
          <w:rFonts w:ascii="Times New Roman" w:hAnsi="Times New Roman" w:cs="Times New Roman"/>
          <w:i/>
          <w:sz w:val="28"/>
          <w:szCs w:val="28"/>
        </w:rPr>
        <w:t xml:space="preserve"> им. В. И. Вернадского»</w:t>
      </w:r>
    </w:p>
    <w:p w14:paraId="2726CC1D" w14:textId="17AF95FD"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Евпатория</w:t>
      </w:r>
      <w:r w:rsidR="00337B9F">
        <w:rPr>
          <w:rFonts w:ascii="Times New Roman" w:hAnsi="Times New Roman" w:cs="Times New Roman"/>
          <w:i/>
          <w:sz w:val="28"/>
          <w:szCs w:val="28"/>
        </w:rPr>
        <w:t xml:space="preserve">, </w:t>
      </w:r>
      <w:r w:rsidRPr="00223DB6">
        <w:rPr>
          <w:rFonts w:ascii="Times New Roman" w:hAnsi="Times New Roman" w:cs="Times New Roman"/>
          <w:i/>
          <w:sz w:val="28"/>
          <w:szCs w:val="28"/>
        </w:rPr>
        <w:t>E-</w:t>
      </w:r>
      <w:proofErr w:type="spellStart"/>
      <w:r w:rsidRPr="00223DB6">
        <w:rPr>
          <w:rFonts w:ascii="Times New Roman" w:hAnsi="Times New Roman" w:cs="Times New Roman"/>
          <w:i/>
          <w:sz w:val="28"/>
          <w:szCs w:val="28"/>
        </w:rPr>
        <w:t>mail</w:t>
      </w:r>
      <w:proofErr w:type="spellEnd"/>
      <w:r w:rsidRPr="00223DB6">
        <w:rPr>
          <w:rFonts w:ascii="Times New Roman" w:hAnsi="Times New Roman" w:cs="Times New Roman"/>
          <w:i/>
          <w:sz w:val="28"/>
          <w:szCs w:val="28"/>
        </w:rPr>
        <w:t xml:space="preserve">. </w:t>
      </w:r>
      <w:proofErr w:type="spellStart"/>
      <w:r w:rsidRPr="00337B9F">
        <w:rPr>
          <w:rFonts w:ascii="Times New Roman" w:hAnsi="Times New Roman" w:cs="Times New Roman"/>
          <w:i/>
          <w:sz w:val="28"/>
          <w:szCs w:val="28"/>
          <w:lang w:val="en-US"/>
        </w:rPr>
        <w:t>idapelsinovaja</w:t>
      </w:r>
      <w:proofErr w:type="spellEnd"/>
      <w:r w:rsidRPr="00337B9F">
        <w:rPr>
          <w:rFonts w:ascii="Times New Roman" w:hAnsi="Times New Roman" w:cs="Times New Roman"/>
          <w:i/>
          <w:sz w:val="28"/>
          <w:szCs w:val="28"/>
        </w:rPr>
        <w:t>@</w:t>
      </w:r>
      <w:proofErr w:type="spellStart"/>
      <w:r w:rsidRPr="00337B9F">
        <w:rPr>
          <w:rFonts w:ascii="Times New Roman" w:hAnsi="Times New Roman" w:cs="Times New Roman"/>
          <w:i/>
          <w:sz w:val="28"/>
          <w:szCs w:val="28"/>
          <w:lang w:val="en-US"/>
        </w:rPr>
        <w:t>gmail</w:t>
      </w:r>
      <w:proofErr w:type="spellEnd"/>
      <w:r w:rsidRPr="00337B9F">
        <w:rPr>
          <w:rFonts w:ascii="Times New Roman" w:hAnsi="Times New Roman" w:cs="Times New Roman"/>
          <w:i/>
          <w:sz w:val="28"/>
          <w:szCs w:val="28"/>
        </w:rPr>
        <w:t>.</w:t>
      </w:r>
      <w:r w:rsidRPr="00337B9F">
        <w:rPr>
          <w:rFonts w:ascii="Times New Roman" w:hAnsi="Times New Roman" w:cs="Times New Roman"/>
          <w:i/>
          <w:sz w:val="28"/>
          <w:szCs w:val="28"/>
          <w:lang w:val="en-US"/>
        </w:rPr>
        <w:t>com</w:t>
      </w:r>
    </w:p>
    <w:p w14:paraId="64CF0BF4" w14:textId="77777777" w:rsidR="00337B9F" w:rsidRDefault="00337B9F" w:rsidP="00487599">
      <w:pPr>
        <w:tabs>
          <w:tab w:val="left" w:pos="9638"/>
        </w:tabs>
        <w:spacing w:after="0" w:line="240" w:lineRule="auto"/>
        <w:ind w:firstLine="567"/>
        <w:jc w:val="both"/>
        <w:rPr>
          <w:rFonts w:ascii="Times New Roman" w:hAnsi="Times New Roman" w:cs="Times New Roman"/>
          <w:b/>
          <w:i/>
          <w:sz w:val="28"/>
          <w:szCs w:val="28"/>
        </w:rPr>
      </w:pPr>
    </w:p>
    <w:p w14:paraId="16713833" w14:textId="4619BF5C" w:rsidR="008202EA" w:rsidRPr="00223DB6" w:rsidRDefault="008202EA" w:rsidP="00487599">
      <w:pPr>
        <w:tabs>
          <w:tab w:val="left" w:pos="9638"/>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C32990" w:rsidRPr="00223DB6">
        <w:rPr>
          <w:rFonts w:ascii="Times New Roman" w:hAnsi="Times New Roman" w:cs="Times New Roman"/>
          <w:b/>
          <w:i/>
          <w:sz w:val="28"/>
          <w:szCs w:val="28"/>
        </w:rPr>
        <w:t xml:space="preserve">. </w:t>
      </w:r>
      <w:r w:rsidR="00C32990" w:rsidRPr="00223DB6">
        <w:rPr>
          <w:rFonts w:ascii="Times New Roman" w:hAnsi="Times New Roman" w:cs="Times New Roman"/>
          <w:i/>
          <w:sz w:val="28"/>
          <w:szCs w:val="28"/>
        </w:rPr>
        <w:t>В</w:t>
      </w:r>
      <w:r w:rsidRPr="00223DB6">
        <w:rPr>
          <w:rFonts w:ascii="Times New Roman" w:hAnsi="Times New Roman" w:cs="Times New Roman"/>
          <w:i/>
          <w:sz w:val="28"/>
          <w:szCs w:val="28"/>
        </w:rPr>
        <w:t xml:space="preserve"> статье рассматривается актуальная проблема стабилизации и устойчивого развития многодетных семей и проблемы, с которыми они сталкиваются.</w:t>
      </w:r>
    </w:p>
    <w:p w14:paraId="1085B0D5" w14:textId="77777777" w:rsidR="008202EA" w:rsidRPr="00223DB6" w:rsidRDefault="008202EA" w:rsidP="00487599">
      <w:pPr>
        <w:tabs>
          <w:tab w:val="left" w:pos="9638"/>
        </w:tabs>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многодетная семья, категории многодетных семей, проблемы многодетных семей.</w:t>
      </w:r>
    </w:p>
    <w:p w14:paraId="73DD869C"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p>
    <w:p w14:paraId="14820776" w14:textId="77777777" w:rsidR="008202EA" w:rsidRPr="00223DB6" w:rsidRDefault="008202EA" w:rsidP="00487599">
      <w:pPr>
        <w:tabs>
          <w:tab w:val="left" w:pos="9638"/>
        </w:tabs>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TYPOLOGY OF A LARGE FAMILY AND ARISING PROBLEMS</w:t>
      </w:r>
    </w:p>
    <w:p w14:paraId="5B64E5D9" w14:textId="77777777" w:rsidR="008202EA" w:rsidRPr="00223DB6" w:rsidRDefault="008202EA" w:rsidP="00487599">
      <w:pPr>
        <w:tabs>
          <w:tab w:val="left" w:pos="9638"/>
        </w:tabs>
        <w:spacing w:after="0" w:line="240" w:lineRule="auto"/>
        <w:ind w:firstLine="567"/>
        <w:jc w:val="center"/>
        <w:rPr>
          <w:rFonts w:ascii="Times New Roman" w:hAnsi="Times New Roman" w:cs="Times New Roman"/>
          <w:b/>
          <w:sz w:val="28"/>
          <w:szCs w:val="28"/>
          <w:lang w:val="en-US"/>
        </w:rPr>
      </w:pPr>
    </w:p>
    <w:p w14:paraId="48D2A793" w14:textId="77777777" w:rsidR="008202EA" w:rsidRPr="00223DB6" w:rsidRDefault="008202EA" w:rsidP="00487599">
      <w:pPr>
        <w:tabs>
          <w:tab w:val="left" w:pos="9638"/>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Startseva</w:t>
      </w:r>
      <w:proofErr w:type="spellEnd"/>
      <w:r w:rsidRPr="00223DB6">
        <w:rPr>
          <w:rFonts w:ascii="Times New Roman" w:hAnsi="Times New Roman" w:cs="Times New Roman"/>
          <w:b/>
          <w:i/>
          <w:sz w:val="28"/>
          <w:szCs w:val="28"/>
          <w:lang w:val="en-US"/>
        </w:rPr>
        <w:t xml:space="preserve"> T. O.</w:t>
      </w:r>
      <w:r w:rsidR="00C32990" w:rsidRPr="00223DB6">
        <w:rPr>
          <w:rFonts w:ascii="Times New Roman" w:hAnsi="Times New Roman" w:cs="Times New Roman"/>
          <w:b/>
          <w:i/>
          <w:sz w:val="28"/>
          <w:szCs w:val="28"/>
          <w:lang w:val="en-US"/>
        </w:rPr>
        <w:t>,</w:t>
      </w:r>
    </w:p>
    <w:p w14:paraId="6E4B4A0A" w14:textId="0B4AFDA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 of 2 courses, groups E / PPO-b-o-191</w:t>
      </w:r>
      <w:r w:rsidR="00337B9F" w:rsidRPr="00337B9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directions of training</w:t>
      </w:r>
    </w:p>
    <w:p w14:paraId="59645AA4"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44.03.02. «Psychological and pedagogical education»</w:t>
      </w:r>
    </w:p>
    <w:p w14:paraId="79F62CE7"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focus «Psychology and Social Pedagogy»</w:t>
      </w:r>
    </w:p>
    <w:p w14:paraId="5E9CAB5A" w14:textId="1BA9B267" w:rsidR="008202EA" w:rsidRPr="00337B9F" w:rsidRDefault="008202EA" w:rsidP="00487599">
      <w:pPr>
        <w:tabs>
          <w:tab w:val="left" w:pos="9638"/>
        </w:tabs>
        <w:spacing w:after="0" w:line="240" w:lineRule="auto"/>
        <w:ind w:firstLine="567"/>
        <w:jc w:val="right"/>
        <w:rPr>
          <w:rFonts w:ascii="Times New Roman" w:hAnsi="Times New Roman" w:cs="Times New Roman"/>
          <w:b/>
          <w:bCs/>
          <w:i/>
          <w:sz w:val="28"/>
          <w:szCs w:val="28"/>
          <w:lang w:val="en-US"/>
        </w:rPr>
      </w:pPr>
      <w:r w:rsidRPr="00337B9F">
        <w:rPr>
          <w:rFonts w:ascii="Times New Roman" w:hAnsi="Times New Roman" w:cs="Times New Roman"/>
          <w:b/>
          <w:bCs/>
          <w:i/>
          <w:sz w:val="28"/>
          <w:szCs w:val="28"/>
          <w:lang w:val="en-US"/>
        </w:rPr>
        <w:t xml:space="preserve">research supervisor: T. V. </w:t>
      </w:r>
      <w:proofErr w:type="spellStart"/>
      <w:r w:rsidRPr="00337B9F">
        <w:rPr>
          <w:rFonts w:ascii="Times New Roman" w:hAnsi="Times New Roman" w:cs="Times New Roman"/>
          <w:b/>
          <w:bCs/>
          <w:i/>
          <w:sz w:val="28"/>
          <w:szCs w:val="28"/>
          <w:lang w:val="en-US"/>
        </w:rPr>
        <w:t>Krasnikova</w:t>
      </w:r>
      <w:proofErr w:type="spellEnd"/>
      <w:r w:rsidRPr="00337B9F">
        <w:rPr>
          <w:rFonts w:ascii="Times New Roman" w:hAnsi="Times New Roman" w:cs="Times New Roman"/>
          <w:b/>
          <w:bCs/>
          <w:i/>
          <w:sz w:val="28"/>
          <w:szCs w:val="28"/>
          <w:lang w:val="en-US"/>
        </w:rPr>
        <w:t xml:space="preserve"> </w:t>
      </w:r>
    </w:p>
    <w:p w14:paraId="696F241F" w14:textId="2F4CE586"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Senior Lecturer of the Department of Social Pedagogy and Psychology</w:t>
      </w:r>
    </w:p>
    <w:p w14:paraId="67C9B484"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Pr="00223DB6">
        <w:rPr>
          <w:rFonts w:ascii="Times New Roman" w:hAnsi="Times New Roman" w:cs="Times New Roman"/>
          <w:i/>
          <w:sz w:val="28"/>
          <w:szCs w:val="28"/>
          <w:lang w:val="en-US"/>
        </w:rPr>
        <w:t xml:space="preserve"> Institute of Social Sciences (branch)</w:t>
      </w:r>
    </w:p>
    <w:p w14:paraId="401F2470" w14:textId="77777777"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FGAOU</w:t>
      </w:r>
      <w:proofErr w:type="spellEnd"/>
      <w:r w:rsidRPr="00223DB6">
        <w:rPr>
          <w:rFonts w:ascii="Times New Roman" w:hAnsi="Times New Roman" w:cs="Times New Roman"/>
          <w:i/>
          <w:sz w:val="28"/>
          <w:szCs w:val="28"/>
          <w:lang w:val="en-US"/>
        </w:rPr>
        <w:t xml:space="preserve"> VO «C F U named after V. I.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w:t>
      </w:r>
    </w:p>
    <w:p w14:paraId="0D6B258C" w14:textId="0AB8A4FF" w:rsidR="008202EA" w:rsidRPr="00223DB6" w:rsidRDefault="008202EA" w:rsidP="00487599">
      <w:pPr>
        <w:tabs>
          <w:tab w:val="left" w:pos="9638"/>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00337B9F" w:rsidRPr="00EB1CD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E-mail. </w:t>
      </w:r>
      <w:r w:rsidRPr="009E7D3F">
        <w:rPr>
          <w:rFonts w:ascii="Times New Roman" w:hAnsi="Times New Roman" w:cs="Times New Roman"/>
          <w:i/>
          <w:sz w:val="28"/>
          <w:szCs w:val="28"/>
          <w:lang w:val="en-US"/>
        </w:rPr>
        <w:t>idapelsinovaja@gmail.com</w:t>
      </w:r>
    </w:p>
    <w:p w14:paraId="3E8EA7E0" w14:textId="77777777" w:rsidR="00FC31DD" w:rsidRDefault="00FC31DD" w:rsidP="00487599">
      <w:pPr>
        <w:tabs>
          <w:tab w:val="left" w:pos="9638"/>
        </w:tabs>
        <w:spacing w:after="0" w:line="240" w:lineRule="auto"/>
        <w:ind w:firstLine="567"/>
        <w:jc w:val="both"/>
        <w:rPr>
          <w:rFonts w:ascii="Times New Roman" w:hAnsi="Times New Roman" w:cs="Times New Roman"/>
          <w:b/>
          <w:i/>
          <w:sz w:val="28"/>
          <w:szCs w:val="28"/>
          <w:lang w:val="en-US"/>
        </w:rPr>
      </w:pPr>
    </w:p>
    <w:p w14:paraId="628C137F" w14:textId="54398ACC" w:rsidR="008202EA" w:rsidRPr="00223DB6" w:rsidRDefault="008202EA" w:rsidP="00487599">
      <w:pPr>
        <w:tabs>
          <w:tab w:val="left" w:pos="9638"/>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C32990"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US"/>
        </w:rPr>
        <w:t>The article examines the topical problem of stabilization and sustainable development of large families and the problems they face.</w:t>
      </w:r>
    </w:p>
    <w:p w14:paraId="32D4CC59" w14:textId="77777777" w:rsidR="008202EA" w:rsidRPr="00223DB6" w:rsidRDefault="008202EA" w:rsidP="00487599">
      <w:pPr>
        <w:tabs>
          <w:tab w:val="left" w:pos="9638"/>
        </w:tabs>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large family, categories of large famili</w:t>
      </w:r>
      <w:r w:rsidR="00605EAE" w:rsidRPr="00223DB6">
        <w:rPr>
          <w:rFonts w:ascii="Times New Roman" w:hAnsi="Times New Roman" w:cs="Times New Roman"/>
          <w:i/>
          <w:sz w:val="28"/>
          <w:szCs w:val="28"/>
          <w:lang w:val="en-US"/>
        </w:rPr>
        <w:t>es, problems of large families.</w:t>
      </w:r>
    </w:p>
    <w:p w14:paraId="0E78F1DE" w14:textId="77777777" w:rsidR="00337B9F" w:rsidRPr="00EB1CDF" w:rsidRDefault="00337B9F" w:rsidP="00487599">
      <w:pPr>
        <w:tabs>
          <w:tab w:val="left" w:pos="9638"/>
        </w:tabs>
        <w:spacing w:after="0" w:line="240" w:lineRule="auto"/>
        <w:ind w:firstLine="567"/>
        <w:jc w:val="both"/>
        <w:rPr>
          <w:rFonts w:ascii="Times New Roman" w:hAnsi="Times New Roman" w:cs="Times New Roman"/>
          <w:sz w:val="28"/>
          <w:szCs w:val="28"/>
          <w:lang w:val="en-US"/>
        </w:rPr>
      </w:pPr>
    </w:p>
    <w:p w14:paraId="28B04AAD" w14:textId="037A8625"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стабилизации и устойчивого развития многодетных семей государство предпринимает определенные меры, однако все еще нет четкой системы их социальной поддержки. Для успешного решения возникающих проблем необходимы совместные усилия специалистов в различных областях деятельности, в том числе, профессиональных социальных работников, владеющих различными технологиями решения социальных проблем.</w:t>
      </w:r>
    </w:p>
    <w:p w14:paraId="0E2D883F"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lastRenderedPageBreak/>
        <w:t>Е.Ф</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Агильдиева</w:t>
      </w:r>
      <w:proofErr w:type="spellEnd"/>
      <w:r w:rsidRPr="00223DB6">
        <w:rPr>
          <w:rFonts w:ascii="Times New Roman" w:hAnsi="Times New Roman" w:cs="Times New Roman"/>
          <w:sz w:val="28"/>
          <w:szCs w:val="28"/>
        </w:rPr>
        <w:t xml:space="preserve"> описывает многодетную семью так – семья, имеющая трех и более детей (в том числе усыновленных, а также пасынков и падчериц) в возрасте до 16 лет, а также в возрасте до 18 лет, если они обучаются в образовательных учреждениях, реализующих общеобразовательные программы. [1, с. 5].</w:t>
      </w:r>
    </w:p>
    <w:p w14:paraId="03D0919D"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Юридическое определение семьи можно обнаружить в работах </w:t>
      </w:r>
      <w:proofErr w:type="spellStart"/>
      <w:r w:rsidRPr="00223DB6">
        <w:rPr>
          <w:rFonts w:ascii="Times New Roman" w:hAnsi="Times New Roman" w:cs="Times New Roman"/>
          <w:sz w:val="28"/>
          <w:szCs w:val="28"/>
        </w:rPr>
        <w:t>Л.В</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Мардахаева</w:t>
      </w:r>
      <w:proofErr w:type="spellEnd"/>
      <w:r w:rsidRPr="00223DB6">
        <w:rPr>
          <w:rFonts w:ascii="Times New Roman" w:hAnsi="Times New Roman" w:cs="Times New Roman"/>
          <w:sz w:val="28"/>
          <w:szCs w:val="28"/>
        </w:rPr>
        <w:t>: «семья – это объединение чаще всего совместно проживающих лиц, связанных взаимными правами и обязанностями, возникающими из брака, родства, усыновления или иной формы устройства детей на воспитание в семью» [5, с. 368].</w:t>
      </w:r>
    </w:p>
    <w:p w14:paraId="736ED467"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Т.С</w:t>
      </w:r>
      <w:proofErr w:type="spellEnd"/>
      <w:r w:rsidRPr="00223DB6">
        <w:rPr>
          <w:rFonts w:ascii="Times New Roman" w:hAnsi="Times New Roman" w:cs="Times New Roman"/>
          <w:sz w:val="28"/>
          <w:szCs w:val="28"/>
        </w:rPr>
        <w:t xml:space="preserve">. Зубкова, </w:t>
      </w:r>
      <w:proofErr w:type="spellStart"/>
      <w:r w:rsidRPr="00223DB6">
        <w:rPr>
          <w:rFonts w:ascii="Times New Roman" w:hAnsi="Times New Roman" w:cs="Times New Roman"/>
          <w:sz w:val="28"/>
          <w:szCs w:val="28"/>
        </w:rPr>
        <w:t>Н.В</w:t>
      </w:r>
      <w:proofErr w:type="spellEnd"/>
      <w:r w:rsidRPr="00223DB6">
        <w:rPr>
          <w:rFonts w:ascii="Times New Roman" w:hAnsi="Times New Roman" w:cs="Times New Roman"/>
          <w:sz w:val="28"/>
          <w:szCs w:val="28"/>
        </w:rPr>
        <w:t xml:space="preserve">. Тимошина различают три категории многодетных семей: </w:t>
      </w:r>
    </w:p>
    <w:p w14:paraId="7DD75F3D" w14:textId="77777777" w:rsidR="008202EA" w:rsidRPr="00337B9F" w:rsidRDefault="008202EA" w:rsidP="00487599">
      <w:pPr>
        <w:tabs>
          <w:tab w:val="left" w:pos="9638"/>
        </w:tabs>
        <w:spacing w:after="0" w:line="240" w:lineRule="auto"/>
        <w:ind w:firstLine="567"/>
        <w:jc w:val="both"/>
        <w:rPr>
          <w:rFonts w:ascii="Times New Roman" w:hAnsi="Times New Roman" w:cs="Times New Roman"/>
          <w:spacing w:val="-2"/>
          <w:sz w:val="28"/>
          <w:szCs w:val="28"/>
        </w:rPr>
      </w:pPr>
      <w:r w:rsidRPr="00337B9F">
        <w:rPr>
          <w:rFonts w:ascii="Times New Roman" w:hAnsi="Times New Roman" w:cs="Times New Roman"/>
          <w:spacing w:val="-2"/>
          <w:sz w:val="28"/>
          <w:szCs w:val="28"/>
        </w:rPr>
        <w:t xml:space="preserve">1. Семьи, многодетность в которых запланирована (например, в связи с культурно-идеологическими позициями, религиозными предписаниями, семейными и национальными традициями). Такие семьи сталкиваются с рядом проблем, включающих в себя загруженность родителей, не соответствующее норме состояние здоровья, тесное жилье, малообеспеченность, но, несмотря на это родители не теряют мотивацию заниматься воспитанием детей. </w:t>
      </w:r>
    </w:p>
    <w:p w14:paraId="4A6D8FAF"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Семьи, образовавшиеся в результате второго и последующих браков матери (реже – отца), в которых рождаются новые дети. Как показывают исследования, семьи такого типа достаточно благополучны. И все же, члены семьи испытывают ощущение неполной семьи. </w:t>
      </w:r>
    </w:p>
    <w:p w14:paraId="682E1566"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Неблагополучные семьи, возникшие вследствие безответственности родителей, асоциального образа жизни, интеллектуально-психической </w:t>
      </w:r>
      <w:proofErr w:type="spellStart"/>
      <w:r w:rsidRPr="00223DB6">
        <w:rPr>
          <w:rFonts w:ascii="Times New Roman" w:hAnsi="Times New Roman" w:cs="Times New Roman"/>
          <w:sz w:val="28"/>
          <w:szCs w:val="28"/>
        </w:rPr>
        <w:t>сниженности</w:t>
      </w:r>
      <w:proofErr w:type="spellEnd"/>
      <w:r w:rsidRPr="00223DB6">
        <w:rPr>
          <w:rFonts w:ascii="Times New Roman" w:hAnsi="Times New Roman" w:cs="Times New Roman"/>
          <w:sz w:val="28"/>
          <w:szCs w:val="28"/>
        </w:rPr>
        <w:t xml:space="preserve">, алкоголизма. Детям из подобных семей наиболее часто необходима поддержка, реабилитационная помощь. Они страдают от недоразвития и вытекающих болезней из-за несоответствующего образа жизни. В случае утраты попечения родителей, дальнейшая судьба таких детей устраивается непросто, так как усыновить 3–6 детей разного уровня социальной дезадаптации и возраста чаще всего невозможно, а семейное законодательство категорически не поддерживает разделение детей из одной семьи. </w:t>
      </w:r>
    </w:p>
    <w:p w14:paraId="4AF7C850"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Опекунские семьи и с усыновленными детьми, и те, кто не может иметь детей самостоятельно, но при желании имеют право оформить опекунство или усыновить ребенка. Чаще всего, такие родители могут усыновить несколько детей одновременно [4, с. 224].</w:t>
      </w:r>
    </w:p>
    <w:p w14:paraId="1ECC923C"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Функция семьи представляет собой способ проявления активности, жизнедеятельности ее членов, то есть выполнение своей роли в малой социальной группе или в социальной системе. Существуют категории многодетных семей, которые плохо справляются с функцией семьи и различаются они по уровню социальной адаптации:</w:t>
      </w:r>
    </w:p>
    <w:p w14:paraId="2912D43A"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Семьи группы риска. Подобные семьи определяются отклонением от нормы, что не дает возможности назвать их благополучными, к примеру, малоимущая или неполная семья могут иметь сниженные адаптивные спо</w:t>
      </w:r>
      <w:r w:rsidRPr="00223DB6">
        <w:rPr>
          <w:rFonts w:ascii="Times New Roman" w:hAnsi="Times New Roman" w:cs="Times New Roman"/>
          <w:sz w:val="28"/>
          <w:szCs w:val="28"/>
        </w:rPr>
        <w:lastRenderedPageBreak/>
        <w:t xml:space="preserve">собности. Социальный педагог должен следить за состоянием семьи, на которую влияют </w:t>
      </w:r>
      <w:proofErr w:type="spellStart"/>
      <w:r w:rsidRPr="00223DB6">
        <w:rPr>
          <w:rFonts w:ascii="Times New Roman" w:hAnsi="Times New Roman" w:cs="Times New Roman"/>
          <w:sz w:val="28"/>
          <w:szCs w:val="28"/>
        </w:rPr>
        <w:t>дезадаптирующие</w:t>
      </w:r>
      <w:proofErr w:type="spellEnd"/>
      <w:r w:rsidRPr="00223DB6">
        <w:rPr>
          <w:rFonts w:ascii="Times New Roman" w:hAnsi="Times New Roman" w:cs="Times New Roman"/>
          <w:sz w:val="28"/>
          <w:szCs w:val="28"/>
        </w:rPr>
        <w:t xml:space="preserve"> факторы, так как в одиночку им особенно сложно справляться с необходимостью воспитания детей. А также вести контроль за положительными характеристиками, компенсирующими недостатки. Все это нужно для того, чтобы по мере необходимости вовремя оказать профессиональную поддержку.</w:t>
      </w:r>
    </w:p>
    <w:p w14:paraId="52647309" w14:textId="0A3B4423"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Неблагополучные семьи. Адаптивные способности таких семей достаточно низкие, как и социальный статус в одной или нескольких сферах жизнедеятельности. Родителям трудно выполнять свои функции, воспитание детей в семье осуществляется в замедленном режиме и с особыми сложностями. Как правило, такой тип многодетной семьи нуждается в длительной и активной помощи. Для данного типа семьи необходима активная и обычно продолжительная поддержка со стороны социального педагога. Социальный педагог, исходя из характера проблем оказывает таким семьям продолжительную </w:t>
      </w:r>
      <w:proofErr w:type="spellStart"/>
      <w:proofErr w:type="gramStart"/>
      <w:r w:rsidRPr="00223DB6">
        <w:rPr>
          <w:rFonts w:ascii="Times New Roman" w:hAnsi="Times New Roman" w:cs="Times New Roman"/>
          <w:sz w:val="28"/>
          <w:szCs w:val="28"/>
        </w:rPr>
        <w:t>психологическую,образовательную</w:t>
      </w:r>
      <w:proofErr w:type="spellEnd"/>
      <w:proofErr w:type="gramEnd"/>
      <w:r w:rsidRPr="00223DB6">
        <w:rPr>
          <w:rFonts w:ascii="Times New Roman" w:hAnsi="Times New Roman" w:cs="Times New Roman"/>
          <w:sz w:val="28"/>
          <w:szCs w:val="28"/>
        </w:rPr>
        <w:t>,</w:t>
      </w:r>
      <w:r w:rsidR="009E7D3F">
        <w:rPr>
          <w:rFonts w:ascii="Times New Roman" w:hAnsi="Times New Roman" w:cs="Times New Roman"/>
          <w:sz w:val="28"/>
          <w:szCs w:val="28"/>
        </w:rPr>
        <w:t xml:space="preserve"> </w:t>
      </w:r>
      <w:r w:rsidRPr="00223DB6">
        <w:rPr>
          <w:rFonts w:ascii="Times New Roman" w:hAnsi="Times New Roman" w:cs="Times New Roman"/>
          <w:sz w:val="28"/>
          <w:szCs w:val="28"/>
        </w:rPr>
        <w:t>посредническую поддержку.</w:t>
      </w:r>
    </w:p>
    <w:p w14:paraId="729E026C"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Асоциальные семьи. Родители в таких семьях ведут противоправный, аморальный образ жизни, а жилищные условия совершенно не соответствуют санитарно-гигиеническим нормам. Полуголодные дети становятся безнадзорными и предоставлены сами себе, их воспитанию не уделяется внимание, их развитие притормаживается. К сожалению, дети могут стать жертвами насилия как со стороны граждан низшего социального слоя, так и собственных же родителей. Семьям такого типа требуются глобальные изменения, взаимодействовать с </w:t>
      </w:r>
      <w:proofErr w:type="spellStart"/>
      <w:r w:rsidRPr="00223DB6">
        <w:rPr>
          <w:rFonts w:ascii="Times New Roman" w:hAnsi="Times New Roman" w:cs="Times New Roman"/>
          <w:sz w:val="28"/>
          <w:szCs w:val="28"/>
        </w:rPr>
        <w:t>нимидостаточно</w:t>
      </w:r>
      <w:proofErr w:type="spellEnd"/>
      <w:r w:rsidRPr="00223DB6">
        <w:rPr>
          <w:rFonts w:ascii="Times New Roman" w:hAnsi="Times New Roman" w:cs="Times New Roman"/>
          <w:sz w:val="28"/>
          <w:szCs w:val="28"/>
        </w:rPr>
        <w:t xml:space="preserve"> трудно. В таком случае, социальный педагог должен тесно сотрудничать с органами опеки и попечительства, с правоохранительными органами. Только так можно достигнуть положительного результата</w:t>
      </w:r>
      <w:bookmarkStart w:id="31" w:name="_Hlk66830445"/>
      <w:r w:rsidRPr="00223DB6">
        <w:rPr>
          <w:rFonts w:ascii="Times New Roman" w:hAnsi="Times New Roman" w:cs="Times New Roman"/>
          <w:sz w:val="28"/>
          <w:szCs w:val="28"/>
        </w:rPr>
        <w:t xml:space="preserve"> [6, с. 273].</w:t>
      </w:r>
    </w:p>
    <w:p w14:paraId="32CFE77D"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Существует ряд проблем, с которыми сталкивается многодетная семья. В связи с чем и нуждается в помощи социального педагога.</w:t>
      </w:r>
    </w:p>
    <w:bookmarkEnd w:id="31"/>
    <w:p w14:paraId="6CF082CB"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Согласно </w:t>
      </w:r>
      <w:proofErr w:type="spellStart"/>
      <w:r w:rsidRPr="00223DB6">
        <w:rPr>
          <w:rFonts w:ascii="Times New Roman" w:hAnsi="Times New Roman" w:cs="Times New Roman"/>
          <w:sz w:val="28"/>
          <w:szCs w:val="28"/>
        </w:rPr>
        <w:t>О.И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Дониной</w:t>
      </w:r>
      <w:proofErr w:type="spellEnd"/>
      <w:r w:rsidRPr="00223DB6">
        <w:rPr>
          <w:rFonts w:ascii="Times New Roman" w:hAnsi="Times New Roman" w:cs="Times New Roman"/>
          <w:sz w:val="28"/>
          <w:szCs w:val="28"/>
        </w:rPr>
        <w:t xml:space="preserve"> можно выделить проблематику такого характера как: </w:t>
      </w:r>
    </w:p>
    <w:p w14:paraId="61D6A486" w14:textId="77777777" w:rsidR="008202EA" w:rsidRPr="00223DB6" w:rsidRDefault="008202EA" w:rsidP="00487599">
      <w:pPr>
        <w:tabs>
          <w:tab w:val="left" w:pos="9638"/>
        </w:tabs>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Материальная обеспеченность. Многодетные семьи имеют низкий ежемесячный доход на одного члена семьи, соответственно уровень обеспеченности не доходит до </w:t>
      </w:r>
      <w:proofErr w:type="spellStart"/>
      <w:r w:rsidRPr="00223DB6">
        <w:rPr>
          <w:rFonts w:ascii="Times New Roman" w:hAnsi="Times New Roman" w:cs="Times New Roman"/>
          <w:sz w:val="28"/>
          <w:szCs w:val="28"/>
        </w:rPr>
        <w:t>нормы.Детские</w:t>
      </w:r>
      <w:proofErr w:type="spellEnd"/>
      <w:r w:rsidRPr="00223DB6">
        <w:rPr>
          <w:rFonts w:ascii="Times New Roman" w:hAnsi="Times New Roman" w:cs="Times New Roman"/>
          <w:sz w:val="28"/>
          <w:szCs w:val="28"/>
        </w:rPr>
        <w:t xml:space="preserve"> пособия гораздо ниже, чем затраты на товары продовольствия. Питание не отличается разнообразием. Помимо этого, отмечается ценовой рост, что еще больше ограничивает возможность обеспечить детей. Даже в наиболее необходимых предметах, таких как канцелярские принадлежности, обувь, одежда, наблюдается дефицит. А материальная и натуральная поддержка так редка, что полностью не охватывает решение проблемы. В семьях, где воспитываются 1-2 ребенка нет такой бедности, как в трети многодетных семей [3, с. 191].</w:t>
      </w:r>
    </w:p>
    <w:p w14:paraId="02728F69" w14:textId="68B7CDE8"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Трудоустройство. Несмотря на достойный уровень образования и опыт, устройство на работу многодетным родителям дается не всегда просто, а иногда вовсе невозможно. Ни один работодатель не захочет рисковать </w:t>
      </w:r>
      <w:r w:rsidRPr="00223DB6">
        <w:rPr>
          <w:rFonts w:ascii="Times New Roman" w:hAnsi="Times New Roman" w:cs="Times New Roman"/>
          <w:sz w:val="28"/>
          <w:szCs w:val="28"/>
        </w:rPr>
        <w:lastRenderedPageBreak/>
        <w:t>зная, что работник имеет право брать больничный лист. Ведь детей не 1-2, соответственно это могут быть регулярные уходы на больничный.  Не спасают даже заверения в том, что один из супругов находится всегда дома и сможет самостоятельно обеспечить необходимый уход детям [3, с.195].</w:t>
      </w:r>
    </w:p>
    <w:p w14:paraId="7FF463BE" w14:textId="422C5D2B"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highlight w:val="yellow"/>
        </w:rPr>
      </w:pPr>
      <w:r w:rsidRPr="00223DB6">
        <w:rPr>
          <w:rFonts w:ascii="Times New Roman" w:hAnsi="Times New Roman" w:cs="Times New Roman"/>
          <w:sz w:val="28"/>
          <w:szCs w:val="28"/>
        </w:rPr>
        <w:t xml:space="preserve">3. Психолого-педагогические проблемы. В многодетной семье, обладающей статусом благополучности, дети находятся в одинаковом положении: происходит формирование таких нравственных качеств как человечность, чуткость, уважение к страшим, старшие проявляют заботу о младших, отсутствует дефицит общения. Но все же трудности проявляются в дефиците знаний относительно воспитания и недостаточности времени. </w:t>
      </w:r>
    </w:p>
    <w:p w14:paraId="5DA35D7F" w14:textId="77777777" w:rsidR="008202EA" w:rsidRPr="00FC31DD" w:rsidRDefault="008202EA" w:rsidP="00FC31DD">
      <w:pPr>
        <w:tabs>
          <w:tab w:val="left" w:pos="9638"/>
        </w:tabs>
        <w:spacing w:after="0" w:line="235" w:lineRule="auto"/>
        <w:ind w:firstLine="567"/>
        <w:jc w:val="both"/>
        <w:rPr>
          <w:rFonts w:ascii="Times New Roman" w:hAnsi="Times New Roman" w:cs="Times New Roman"/>
          <w:spacing w:val="-4"/>
          <w:sz w:val="28"/>
          <w:szCs w:val="28"/>
        </w:rPr>
      </w:pPr>
      <w:r w:rsidRPr="00FC31DD">
        <w:rPr>
          <w:rFonts w:ascii="Times New Roman" w:hAnsi="Times New Roman" w:cs="Times New Roman"/>
          <w:spacing w:val="-4"/>
          <w:sz w:val="28"/>
          <w:szCs w:val="28"/>
        </w:rPr>
        <w:t xml:space="preserve">Психолого-педагогическая культура находится на низком уровне развития, что подтверждается исследованием </w:t>
      </w:r>
      <w:proofErr w:type="spellStart"/>
      <w:r w:rsidRPr="00FC31DD">
        <w:rPr>
          <w:rFonts w:ascii="Times New Roman" w:hAnsi="Times New Roman" w:cs="Times New Roman"/>
          <w:spacing w:val="-4"/>
          <w:sz w:val="28"/>
          <w:szCs w:val="28"/>
        </w:rPr>
        <w:t>Т.В</w:t>
      </w:r>
      <w:proofErr w:type="spellEnd"/>
      <w:r w:rsidRPr="00FC31DD">
        <w:rPr>
          <w:rFonts w:ascii="Times New Roman" w:hAnsi="Times New Roman" w:cs="Times New Roman"/>
          <w:spacing w:val="-4"/>
          <w:sz w:val="28"/>
          <w:szCs w:val="28"/>
        </w:rPr>
        <w:t>. Лодкиной, где 77% родителей многодетных семей указали на недостаточность собственных знаний в воспитании. Зачастую подростки достаточно рано присоединяются к выполнению домашних обязанностей, что приводит к повышению их социального возраста. Дети идут работать раньше, чем следует, из-за чего оставляют школу, и имеют риск приобрести вредные привычки или девиантное поведение, желая подражать взрослым, на которых не следовало бы ровняться [3, с. 193].</w:t>
      </w:r>
    </w:p>
    <w:p w14:paraId="5F46AA13"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Проблемы правового и юридического характера. Отсутствие основных знаний в области законодательства нередко приводит к тому, что люди даже не пытаются получить положенные государством им субсидии и пособия. Основным признаком того, что многодетные родители не интересуются положенными им благами являются проблемы семьи в ее социальном обеспечении. Именно поэтому, чтобы не попасть в такую ситуацию, правильны решением было бы обратиться к специалисту по социальной работе. Который в свою очередь осведомит семью обо всех положенных ей финансовых пособиях, а также окажет помощь в урегулировании большой части трудностей, испытываемых многодетной семьей.</w:t>
      </w:r>
    </w:p>
    <w:p w14:paraId="34F78C0C"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Жилищная проблема. Оплата жилищно-коммунальных услуг, которые постоянно растут, заметно уменьшает материальную обеспеченность. Жилищные условия находятся не в надлежащем состоянии и не отвечают нормативам по общему правилу, как и не могут быть улучшены за счет муниципального жилья. Для большей части многодетных семей не представляется возможным приобрести самостоятельно жилье. Если в сельской местности многодетные семьи особенно не выделяются среди других семей, то в городе степень жилищного благоустройства почти в 2 раза меньше, чем в семьях, воспитывающих одного ребенка. </w:t>
      </w:r>
    </w:p>
    <w:p w14:paraId="17C4667A"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Государство разработало специальные программы для поддержки многодетных семей, которые позволяют повысить уровень жилищных условий получив субсидию в порядке очереди. Но здесь тоже не все так просто, семья может получить отказ в помощи, если квартира или дом имеют площадь больше положенной в регионе, а также, если доходы превысят прожиточный минимум. Должно быть признано, что многодетная семья малоимущая и не в состоянии приобрести жилье за собственный счет. Исключением мо</w:t>
      </w:r>
      <w:r w:rsidRPr="00223DB6">
        <w:rPr>
          <w:rFonts w:ascii="Times New Roman" w:hAnsi="Times New Roman" w:cs="Times New Roman"/>
          <w:sz w:val="28"/>
          <w:szCs w:val="28"/>
        </w:rPr>
        <w:lastRenderedPageBreak/>
        <w:t>гут быть лишь семьи, не имеющие абсолютно никакой недвижимой собственности. После получения субсидий, ежегодно в обязательном порядке семье необходимо подтверждать статус малообеспеченности и отсутствие собственного жилища [3, с. 192].</w:t>
      </w:r>
    </w:p>
    <w:p w14:paraId="649C200C"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 Медицинские проблемы. В группу риска входят 53,8% многодетных семей из-за низкого уровня санитарной культуры. Недостаточно знаний ориентации в сексуальной жизни, использовании контрацепции, интервал меду беременностями не соблюдается, что приводит к плохому репродуктивному здоровью матерей. Так как обычно жилье достаточно тесное, многодетная семья имеет большие шансы заболеть полным составом вирусными или кишечными заболеваниями, если заболеет хоть один из ее членов. Учитывая, что все могут заразиться в разное время по очереди, болезнь вполне может присутствовать в семье продолжительное время. Помимо этого, могут проявляться и хронические патологии [3, с. 194].</w:t>
      </w:r>
    </w:p>
    <w:p w14:paraId="5486625F" w14:textId="77777777" w:rsidR="008202EA" w:rsidRPr="00337B9F" w:rsidRDefault="008202EA" w:rsidP="00FC31DD">
      <w:pPr>
        <w:tabs>
          <w:tab w:val="left" w:pos="9638"/>
        </w:tabs>
        <w:spacing w:after="0" w:line="235" w:lineRule="auto"/>
        <w:ind w:firstLine="567"/>
        <w:jc w:val="both"/>
        <w:rPr>
          <w:rFonts w:ascii="Times New Roman" w:hAnsi="Times New Roman" w:cs="Times New Roman"/>
          <w:spacing w:val="-2"/>
          <w:sz w:val="28"/>
          <w:szCs w:val="28"/>
        </w:rPr>
      </w:pPr>
      <w:r w:rsidRPr="00337B9F">
        <w:rPr>
          <w:rFonts w:ascii="Times New Roman" w:hAnsi="Times New Roman" w:cs="Times New Roman"/>
          <w:spacing w:val="-2"/>
          <w:sz w:val="28"/>
          <w:szCs w:val="28"/>
        </w:rPr>
        <w:t xml:space="preserve">Основываясь на понимание </w:t>
      </w:r>
      <w:proofErr w:type="spellStart"/>
      <w:r w:rsidRPr="00337B9F">
        <w:rPr>
          <w:rFonts w:ascii="Times New Roman" w:hAnsi="Times New Roman" w:cs="Times New Roman"/>
          <w:spacing w:val="-2"/>
          <w:sz w:val="28"/>
          <w:szCs w:val="28"/>
        </w:rPr>
        <w:t>Е.Ф</w:t>
      </w:r>
      <w:proofErr w:type="spellEnd"/>
      <w:r w:rsidRPr="00337B9F">
        <w:rPr>
          <w:rFonts w:ascii="Times New Roman" w:hAnsi="Times New Roman" w:cs="Times New Roman"/>
          <w:spacing w:val="-2"/>
          <w:sz w:val="28"/>
          <w:szCs w:val="28"/>
        </w:rPr>
        <w:t xml:space="preserve">. </w:t>
      </w:r>
      <w:proofErr w:type="spellStart"/>
      <w:r w:rsidRPr="00337B9F">
        <w:rPr>
          <w:rFonts w:ascii="Times New Roman" w:hAnsi="Times New Roman" w:cs="Times New Roman"/>
          <w:spacing w:val="-2"/>
          <w:sz w:val="28"/>
          <w:szCs w:val="28"/>
        </w:rPr>
        <w:t>Агильдиевой</w:t>
      </w:r>
      <w:proofErr w:type="spellEnd"/>
      <w:r w:rsidRPr="00337B9F">
        <w:rPr>
          <w:rFonts w:ascii="Times New Roman" w:hAnsi="Times New Roman" w:cs="Times New Roman"/>
          <w:spacing w:val="-2"/>
          <w:sz w:val="28"/>
          <w:szCs w:val="28"/>
        </w:rPr>
        <w:t>, становится ясно, что семья всегда будет важнейшей первичной социальной средой формирования личности и главнейшим институтом воспитания, которую не смогут заменить общественные воспитательные институты в способности давать ребенку ощущение психологической защищенности, «эмоционального тыла», поддержки, безусловного, без оценочного приятия. Семья также отвечает за социальное воспроизводство населения и за воссоздание определенного образа его жизни. Будучи особой самостоятельной частью, она в то же время тесно взаимодействует с определенной социальной средой. В семье находят отражения все основные достижения, трудности и противоречия общественной жизни, но вместе с тем сама семья влияет на жизнь общества [2, с. 6].</w:t>
      </w:r>
    </w:p>
    <w:p w14:paraId="4278B393"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можно сделать вывод, что создание эффективной системы социальной защиты многодетной семьи является неотъемлемым условием развития нашего общества.</w:t>
      </w:r>
    </w:p>
    <w:p w14:paraId="650685D6" w14:textId="77777777" w:rsidR="00FC31DD" w:rsidRDefault="00FC31DD" w:rsidP="00FC31DD">
      <w:pPr>
        <w:tabs>
          <w:tab w:val="left" w:pos="9638"/>
        </w:tabs>
        <w:spacing w:after="0" w:line="235" w:lineRule="auto"/>
        <w:jc w:val="center"/>
        <w:rPr>
          <w:rFonts w:ascii="Times New Roman" w:hAnsi="Times New Roman" w:cs="Times New Roman"/>
          <w:b/>
          <w:sz w:val="28"/>
          <w:szCs w:val="28"/>
        </w:rPr>
      </w:pPr>
    </w:p>
    <w:p w14:paraId="2B8DD8CF" w14:textId="01CB0835" w:rsidR="008202EA" w:rsidRPr="00223DB6" w:rsidRDefault="008202EA" w:rsidP="00FC31DD">
      <w:pPr>
        <w:tabs>
          <w:tab w:val="left" w:pos="9638"/>
        </w:tabs>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7BC33ED5"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w:t>
      </w:r>
      <w:proofErr w:type="spellStart"/>
      <w:r w:rsidRPr="00223DB6">
        <w:rPr>
          <w:rFonts w:ascii="Times New Roman" w:hAnsi="Times New Roman" w:cs="Times New Roman"/>
          <w:sz w:val="28"/>
          <w:szCs w:val="28"/>
        </w:rPr>
        <w:t>Агильдиева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Е.Ф</w:t>
      </w:r>
      <w:proofErr w:type="spellEnd"/>
      <w:r w:rsidRPr="00223DB6">
        <w:rPr>
          <w:rFonts w:ascii="Times New Roman" w:hAnsi="Times New Roman" w:cs="Times New Roman"/>
          <w:sz w:val="28"/>
          <w:szCs w:val="28"/>
        </w:rPr>
        <w:t xml:space="preserve">. Многодетная семья в современной России / </w:t>
      </w:r>
      <w:proofErr w:type="spellStart"/>
      <w:r w:rsidRPr="00223DB6">
        <w:rPr>
          <w:rFonts w:ascii="Times New Roman" w:hAnsi="Times New Roman" w:cs="Times New Roman"/>
          <w:sz w:val="28"/>
          <w:szCs w:val="28"/>
        </w:rPr>
        <w:t>Е.Ф</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Агильдиева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А.Б</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Сенельников</w:t>
      </w:r>
      <w:proofErr w:type="spellEnd"/>
      <w:r w:rsidRPr="00223DB6">
        <w:rPr>
          <w:rFonts w:ascii="Times New Roman" w:hAnsi="Times New Roman" w:cs="Times New Roman"/>
          <w:sz w:val="28"/>
          <w:szCs w:val="28"/>
        </w:rPr>
        <w:t xml:space="preserve"> // Семья в России. – 2014. – №2. – С. 5.</w:t>
      </w:r>
    </w:p>
    <w:p w14:paraId="0C4E7615"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Агильдиева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Е.Ф</w:t>
      </w:r>
      <w:proofErr w:type="spellEnd"/>
      <w:r w:rsidRPr="00223DB6">
        <w:rPr>
          <w:rFonts w:ascii="Times New Roman" w:hAnsi="Times New Roman" w:cs="Times New Roman"/>
          <w:sz w:val="28"/>
          <w:szCs w:val="28"/>
        </w:rPr>
        <w:t xml:space="preserve">. Многодетная семья в современной России: учебное пособие / </w:t>
      </w:r>
      <w:proofErr w:type="spellStart"/>
      <w:r w:rsidRPr="00223DB6">
        <w:rPr>
          <w:rFonts w:ascii="Times New Roman" w:hAnsi="Times New Roman" w:cs="Times New Roman"/>
          <w:sz w:val="28"/>
          <w:szCs w:val="28"/>
        </w:rPr>
        <w:t>Е.Ф</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Агильдиева</w:t>
      </w:r>
      <w:proofErr w:type="spellEnd"/>
      <w:r w:rsidRPr="00223DB6">
        <w:rPr>
          <w:rFonts w:ascii="Times New Roman" w:hAnsi="Times New Roman" w:cs="Times New Roman"/>
          <w:sz w:val="28"/>
          <w:szCs w:val="28"/>
        </w:rPr>
        <w:t xml:space="preserve">. – М.: </w:t>
      </w:r>
      <w:proofErr w:type="spellStart"/>
      <w:r w:rsidRPr="00223DB6">
        <w:rPr>
          <w:rFonts w:ascii="Times New Roman" w:hAnsi="Times New Roman" w:cs="Times New Roman"/>
          <w:sz w:val="28"/>
          <w:szCs w:val="28"/>
        </w:rPr>
        <w:t>ДГПУ</w:t>
      </w:r>
      <w:proofErr w:type="spellEnd"/>
      <w:r w:rsidRPr="00223DB6">
        <w:rPr>
          <w:rFonts w:ascii="Times New Roman" w:hAnsi="Times New Roman" w:cs="Times New Roman"/>
          <w:sz w:val="28"/>
          <w:szCs w:val="28"/>
        </w:rPr>
        <w:t xml:space="preserve">, 2016. </w:t>
      </w:r>
      <w:r w:rsidR="00C32990" w:rsidRPr="00223DB6">
        <w:rPr>
          <w:rFonts w:ascii="Times New Roman" w:hAnsi="Times New Roman" w:cs="Times New Roman"/>
          <w:sz w:val="28"/>
          <w:szCs w:val="28"/>
        </w:rPr>
        <w:t xml:space="preserve">- </w:t>
      </w:r>
      <w:r w:rsidRPr="00223DB6">
        <w:rPr>
          <w:rFonts w:ascii="Times New Roman" w:hAnsi="Times New Roman" w:cs="Times New Roman"/>
          <w:sz w:val="28"/>
          <w:szCs w:val="28"/>
        </w:rPr>
        <w:t>С. 6 – 7.</w:t>
      </w:r>
    </w:p>
    <w:p w14:paraId="3914AB1E" w14:textId="2288E238" w:rsidR="008202EA" w:rsidRPr="00337B9F" w:rsidRDefault="008202EA" w:rsidP="00FC31DD">
      <w:pPr>
        <w:tabs>
          <w:tab w:val="left" w:pos="9638"/>
        </w:tabs>
        <w:spacing w:after="0" w:line="235" w:lineRule="auto"/>
        <w:ind w:firstLine="567"/>
        <w:jc w:val="both"/>
        <w:rPr>
          <w:rFonts w:ascii="Times New Roman" w:hAnsi="Times New Roman" w:cs="Times New Roman"/>
          <w:spacing w:val="-4"/>
          <w:sz w:val="28"/>
          <w:szCs w:val="28"/>
        </w:rPr>
      </w:pPr>
      <w:r w:rsidRPr="00337B9F">
        <w:rPr>
          <w:rFonts w:ascii="Times New Roman" w:hAnsi="Times New Roman" w:cs="Times New Roman"/>
          <w:spacing w:val="-4"/>
          <w:sz w:val="28"/>
          <w:szCs w:val="28"/>
        </w:rPr>
        <w:t xml:space="preserve">3. Донина, О. И. Особенности социально- педагогической деятельности с малообеспеченными семьями / О. Ионина, М. М. </w:t>
      </w:r>
      <w:proofErr w:type="spellStart"/>
      <w:r w:rsidRPr="00337B9F">
        <w:rPr>
          <w:rFonts w:ascii="Times New Roman" w:hAnsi="Times New Roman" w:cs="Times New Roman"/>
          <w:spacing w:val="-4"/>
          <w:sz w:val="28"/>
          <w:szCs w:val="28"/>
        </w:rPr>
        <w:t>Шубович</w:t>
      </w:r>
      <w:proofErr w:type="spellEnd"/>
      <w:r w:rsidRPr="00337B9F">
        <w:rPr>
          <w:rFonts w:ascii="Times New Roman" w:hAnsi="Times New Roman" w:cs="Times New Roman"/>
          <w:spacing w:val="-4"/>
          <w:sz w:val="28"/>
          <w:szCs w:val="28"/>
        </w:rPr>
        <w:t xml:space="preserve"> // Социальная работа: личность и профессия : сб. ст. - Ульяновск : </w:t>
      </w:r>
      <w:proofErr w:type="spellStart"/>
      <w:r w:rsidRPr="00337B9F">
        <w:rPr>
          <w:rFonts w:ascii="Times New Roman" w:hAnsi="Times New Roman" w:cs="Times New Roman"/>
          <w:spacing w:val="-4"/>
          <w:sz w:val="28"/>
          <w:szCs w:val="28"/>
        </w:rPr>
        <w:t>УлГУ</w:t>
      </w:r>
      <w:proofErr w:type="spellEnd"/>
      <w:r w:rsidRPr="00337B9F">
        <w:rPr>
          <w:rFonts w:ascii="Times New Roman" w:hAnsi="Times New Roman" w:cs="Times New Roman"/>
          <w:spacing w:val="-4"/>
          <w:sz w:val="28"/>
          <w:szCs w:val="28"/>
        </w:rPr>
        <w:t>, 2012. – С. 191 – 196.</w:t>
      </w:r>
    </w:p>
    <w:p w14:paraId="68F56D2C"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 Зубкова </w:t>
      </w:r>
      <w:proofErr w:type="spellStart"/>
      <w:r w:rsidRPr="00223DB6">
        <w:rPr>
          <w:rFonts w:ascii="Times New Roman" w:hAnsi="Times New Roman" w:cs="Times New Roman"/>
          <w:sz w:val="28"/>
          <w:szCs w:val="28"/>
        </w:rPr>
        <w:t>Т.С</w:t>
      </w:r>
      <w:proofErr w:type="spellEnd"/>
      <w:r w:rsidRPr="00223DB6">
        <w:rPr>
          <w:rFonts w:ascii="Times New Roman" w:hAnsi="Times New Roman" w:cs="Times New Roman"/>
          <w:sz w:val="28"/>
          <w:szCs w:val="28"/>
        </w:rPr>
        <w:t xml:space="preserve">., Тимошина </w:t>
      </w:r>
      <w:proofErr w:type="spellStart"/>
      <w:r w:rsidRPr="00223DB6">
        <w:rPr>
          <w:rFonts w:ascii="Times New Roman" w:hAnsi="Times New Roman" w:cs="Times New Roman"/>
          <w:sz w:val="28"/>
          <w:szCs w:val="28"/>
        </w:rPr>
        <w:t>Н.В</w:t>
      </w:r>
      <w:proofErr w:type="spellEnd"/>
      <w:r w:rsidRPr="00223DB6">
        <w:rPr>
          <w:rFonts w:ascii="Times New Roman" w:hAnsi="Times New Roman" w:cs="Times New Roman"/>
          <w:sz w:val="28"/>
          <w:szCs w:val="28"/>
        </w:rPr>
        <w:t xml:space="preserve">. Организация и содержание работы по социальной защите женщин, детей и семьи: учеб. </w:t>
      </w:r>
      <w:proofErr w:type="spellStart"/>
      <w:r w:rsidRPr="00223DB6">
        <w:rPr>
          <w:rFonts w:ascii="Times New Roman" w:hAnsi="Times New Roman" w:cs="Times New Roman"/>
          <w:sz w:val="28"/>
          <w:szCs w:val="28"/>
        </w:rPr>
        <w:t>пособ</w:t>
      </w:r>
      <w:proofErr w:type="spellEnd"/>
      <w:r w:rsidRPr="00223DB6">
        <w:rPr>
          <w:rFonts w:ascii="Times New Roman" w:hAnsi="Times New Roman" w:cs="Times New Roman"/>
          <w:sz w:val="28"/>
          <w:szCs w:val="28"/>
        </w:rPr>
        <w:t>. для студ. сред. проф. учеб. заведений. – М.: Издательский центр «Академия», 2003. – 224с.</w:t>
      </w:r>
    </w:p>
    <w:p w14:paraId="2A6A1192"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proofErr w:type="spellStart"/>
      <w:r w:rsidRPr="00223DB6">
        <w:rPr>
          <w:rFonts w:ascii="Times New Roman" w:hAnsi="Times New Roman" w:cs="Times New Roman"/>
          <w:sz w:val="28"/>
          <w:szCs w:val="28"/>
        </w:rPr>
        <w:t>Мардахаев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Л.В</w:t>
      </w:r>
      <w:proofErr w:type="spellEnd"/>
      <w:r w:rsidRPr="00223DB6">
        <w:rPr>
          <w:rFonts w:ascii="Times New Roman" w:hAnsi="Times New Roman" w:cs="Times New Roman"/>
          <w:sz w:val="28"/>
          <w:szCs w:val="28"/>
        </w:rPr>
        <w:t xml:space="preserve">. Словарь по социальной педагогике / </w:t>
      </w:r>
      <w:proofErr w:type="spellStart"/>
      <w:r w:rsidRPr="00223DB6">
        <w:rPr>
          <w:rFonts w:ascii="Times New Roman" w:hAnsi="Times New Roman" w:cs="Times New Roman"/>
          <w:sz w:val="28"/>
          <w:szCs w:val="28"/>
        </w:rPr>
        <w:t>Под.ред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Л.В</w:t>
      </w:r>
      <w:proofErr w:type="spellEnd"/>
      <w:r w:rsidRPr="00223DB6">
        <w:rPr>
          <w:rFonts w:ascii="Times New Roman" w:hAnsi="Times New Roman" w:cs="Times New Roman"/>
          <w:sz w:val="28"/>
          <w:szCs w:val="28"/>
        </w:rPr>
        <w:t>. </w:t>
      </w:r>
      <w:proofErr w:type="spellStart"/>
      <w:r w:rsidRPr="00223DB6">
        <w:rPr>
          <w:rFonts w:ascii="Times New Roman" w:hAnsi="Times New Roman" w:cs="Times New Roman"/>
          <w:sz w:val="28"/>
          <w:szCs w:val="28"/>
        </w:rPr>
        <w:t>Мардахаева</w:t>
      </w:r>
      <w:proofErr w:type="spellEnd"/>
      <w:r w:rsidRPr="00223DB6">
        <w:rPr>
          <w:rFonts w:ascii="Times New Roman" w:hAnsi="Times New Roman" w:cs="Times New Roman"/>
          <w:sz w:val="28"/>
          <w:szCs w:val="28"/>
        </w:rPr>
        <w:t>. – М.: «Академия», 2002. – 368 с.</w:t>
      </w:r>
    </w:p>
    <w:p w14:paraId="4230C6AF" w14:textId="77777777" w:rsidR="008202EA" w:rsidRPr="00223DB6" w:rsidRDefault="008202EA" w:rsidP="00FC31DD">
      <w:pPr>
        <w:tabs>
          <w:tab w:val="left" w:pos="9638"/>
        </w:tabs>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6. </w:t>
      </w:r>
      <w:proofErr w:type="spellStart"/>
      <w:r w:rsidRPr="00223DB6">
        <w:rPr>
          <w:rFonts w:ascii="Times New Roman" w:hAnsi="Times New Roman" w:cs="Times New Roman"/>
          <w:sz w:val="28"/>
          <w:szCs w:val="28"/>
        </w:rPr>
        <w:t>Целуйко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В.М</w:t>
      </w:r>
      <w:proofErr w:type="spellEnd"/>
      <w:r w:rsidRPr="00223DB6">
        <w:rPr>
          <w:rFonts w:ascii="Times New Roman" w:hAnsi="Times New Roman" w:cs="Times New Roman"/>
          <w:sz w:val="28"/>
          <w:szCs w:val="28"/>
        </w:rPr>
        <w:t xml:space="preserve">. Психология неблагополучной семьи: книга для педагогов и родителей // Понятие и типы неблагополучных семей – М.: Издательство </w:t>
      </w:r>
      <w:proofErr w:type="spellStart"/>
      <w:r w:rsidRPr="00223DB6">
        <w:rPr>
          <w:rFonts w:ascii="Times New Roman" w:hAnsi="Times New Roman" w:cs="Times New Roman"/>
          <w:sz w:val="28"/>
          <w:szCs w:val="28"/>
        </w:rPr>
        <w:t>ВЛАДОС</w:t>
      </w:r>
      <w:proofErr w:type="spellEnd"/>
      <w:r w:rsidRPr="00223DB6">
        <w:rPr>
          <w:rFonts w:ascii="Times New Roman" w:hAnsi="Times New Roman" w:cs="Times New Roman"/>
          <w:sz w:val="28"/>
          <w:szCs w:val="28"/>
        </w:rPr>
        <w:t>-ПРЕСС, 2007. – 272 – 273 с.</w:t>
      </w:r>
    </w:p>
    <w:p w14:paraId="64430DB3" w14:textId="6CA07972" w:rsidR="008202EA" w:rsidRPr="00223DB6" w:rsidRDefault="008202EA" w:rsidP="00487599">
      <w:pPr>
        <w:tabs>
          <w:tab w:val="left" w:pos="1080"/>
        </w:tabs>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w:t>
      </w:r>
    </w:p>
    <w:p w14:paraId="1DEB9260" w14:textId="77777777" w:rsidR="009E7D3F" w:rsidRDefault="009E7D3F" w:rsidP="00487599">
      <w:pPr>
        <w:spacing w:after="0" w:line="240" w:lineRule="auto"/>
        <w:jc w:val="center"/>
        <w:rPr>
          <w:rFonts w:ascii="Times New Roman" w:hAnsi="Times New Roman" w:cs="Times New Roman"/>
          <w:b/>
          <w:caps/>
          <w:sz w:val="28"/>
          <w:szCs w:val="28"/>
        </w:rPr>
      </w:pPr>
    </w:p>
    <w:p w14:paraId="27E34DCE" w14:textId="1EB1969C" w:rsidR="00337B9F" w:rsidRDefault="008202EA"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 xml:space="preserve">Формирование </w:t>
      </w:r>
      <w:proofErr w:type="spellStart"/>
      <w:r w:rsidRPr="00223DB6">
        <w:rPr>
          <w:rFonts w:ascii="Times New Roman" w:hAnsi="Times New Roman" w:cs="Times New Roman"/>
          <w:b/>
          <w:caps/>
          <w:sz w:val="28"/>
          <w:szCs w:val="28"/>
        </w:rPr>
        <w:t>копинг</w:t>
      </w:r>
      <w:proofErr w:type="spellEnd"/>
      <w:r w:rsidRPr="00223DB6">
        <w:rPr>
          <w:rFonts w:ascii="Times New Roman" w:hAnsi="Times New Roman" w:cs="Times New Roman"/>
          <w:b/>
          <w:caps/>
          <w:sz w:val="28"/>
          <w:szCs w:val="28"/>
        </w:rPr>
        <w:t xml:space="preserve">-стратегий у подростков </w:t>
      </w:r>
    </w:p>
    <w:p w14:paraId="4BADC12B" w14:textId="01AEBF08" w:rsidR="008202EA" w:rsidRPr="00223DB6" w:rsidRDefault="008202EA" w:rsidP="00487599">
      <w:pPr>
        <w:spacing w:after="0" w:line="240" w:lineRule="auto"/>
        <w:jc w:val="center"/>
        <w:rPr>
          <w:rFonts w:ascii="Times New Roman" w:hAnsi="Times New Roman" w:cs="Times New Roman"/>
          <w:b/>
          <w:caps/>
          <w:sz w:val="28"/>
          <w:szCs w:val="28"/>
        </w:rPr>
      </w:pPr>
      <w:r w:rsidRPr="00223DB6">
        <w:rPr>
          <w:rFonts w:ascii="Times New Roman" w:hAnsi="Times New Roman" w:cs="Times New Roman"/>
          <w:b/>
          <w:caps/>
          <w:sz w:val="28"/>
          <w:szCs w:val="28"/>
        </w:rPr>
        <w:t>под влиянием семейного воспитания</w:t>
      </w:r>
    </w:p>
    <w:p w14:paraId="63D873FF" w14:textId="77777777" w:rsidR="008202EA" w:rsidRPr="00223DB6" w:rsidRDefault="008202EA" w:rsidP="00487599">
      <w:pPr>
        <w:spacing w:after="0" w:line="240" w:lineRule="auto"/>
        <w:ind w:firstLine="567"/>
        <w:jc w:val="center"/>
        <w:rPr>
          <w:rFonts w:ascii="Times New Roman" w:hAnsi="Times New Roman" w:cs="Times New Roman"/>
          <w:b/>
          <w:caps/>
          <w:sz w:val="28"/>
          <w:szCs w:val="28"/>
        </w:rPr>
      </w:pPr>
    </w:p>
    <w:p w14:paraId="01E6F4A1" w14:textId="77777777" w:rsidR="008202EA" w:rsidRPr="00223DB6" w:rsidRDefault="008202EA" w:rsidP="00487599">
      <w:pPr>
        <w:pStyle w:val="21"/>
        <w:ind w:firstLine="567"/>
        <w:jc w:val="right"/>
        <w:rPr>
          <w:rFonts w:eastAsiaTheme="minorHAnsi"/>
          <w:b/>
          <w:i/>
          <w:sz w:val="28"/>
          <w:szCs w:val="28"/>
          <w:lang w:eastAsia="en-US"/>
        </w:rPr>
      </w:pPr>
      <w:r w:rsidRPr="00223DB6">
        <w:rPr>
          <w:rFonts w:eastAsiaTheme="minorHAnsi"/>
          <w:b/>
          <w:i/>
          <w:sz w:val="28"/>
          <w:szCs w:val="28"/>
          <w:lang w:eastAsia="en-US"/>
        </w:rPr>
        <w:t xml:space="preserve">Сташкова Екатерина Александровна, </w:t>
      </w:r>
    </w:p>
    <w:p w14:paraId="144362B0" w14:textId="77777777" w:rsidR="008202EA" w:rsidRPr="00223DB6" w:rsidRDefault="008202EA"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обучающаяся5 курса, </w:t>
      </w:r>
    </w:p>
    <w:p w14:paraId="08CF0360" w14:textId="77777777" w:rsidR="00337B9F" w:rsidRDefault="008202EA" w:rsidP="00487599">
      <w:pPr>
        <w:pStyle w:val="21"/>
        <w:ind w:firstLine="567"/>
        <w:jc w:val="right"/>
        <w:rPr>
          <w:rFonts w:eastAsiaTheme="minorHAnsi"/>
          <w:i/>
          <w:sz w:val="28"/>
          <w:szCs w:val="28"/>
          <w:lang w:eastAsia="en-US"/>
        </w:rPr>
      </w:pPr>
      <w:r w:rsidRPr="00223DB6">
        <w:rPr>
          <w:rFonts w:eastAsiaTheme="minorHAnsi"/>
          <w:i/>
          <w:sz w:val="28"/>
          <w:szCs w:val="28"/>
          <w:lang w:eastAsia="en-US"/>
        </w:rPr>
        <w:t>направления подготовки</w:t>
      </w:r>
    </w:p>
    <w:p w14:paraId="782DB521" w14:textId="562C9EA5" w:rsidR="008202EA" w:rsidRPr="00223DB6" w:rsidRDefault="008202EA" w:rsidP="00487599">
      <w:pPr>
        <w:pStyle w:val="21"/>
        <w:ind w:firstLine="567"/>
        <w:jc w:val="right"/>
        <w:rPr>
          <w:rFonts w:eastAsiaTheme="minorHAnsi"/>
          <w:i/>
          <w:sz w:val="28"/>
          <w:szCs w:val="28"/>
          <w:lang w:eastAsia="en-US"/>
        </w:rPr>
      </w:pPr>
      <w:r w:rsidRPr="00223DB6">
        <w:rPr>
          <w:rFonts w:eastAsiaTheme="minorHAnsi"/>
          <w:i/>
          <w:sz w:val="28"/>
          <w:szCs w:val="28"/>
          <w:lang w:eastAsia="en-US"/>
        </w:rPr>
        <w:t>44.03.02 «Психолого-педагогическое образование»,</w:t>
      </w:r>
    </w:p>
    <w:p w14:paraId="0C8AB6DE" w14:textId="77777777" w:rsidR="008202EA" w:rsidRPr="00223DB6" w:rsidRDefault="008202EA" w:rsidP="00487599">
      <w:pPr>
        <w:pStyle w:val="21"/>
        <w:ind w:firstLine="567"/>
        <w:jc w:val="right"/>
        <w:rPr>
          <w:rFonts w:eastAsiaTheme="minorHAnsi"/>
          <w:i/>
          <w:sz w:val="28"/>
          <w:szCs w:val="28"/>
          <w:lang w:eastAsia="en-US"/>
        </w:rPr>
      </w:pPr>
      <w:r w:rsidRPr="00223DB6">
        <w:rPr>
          <w:rFonts w:eastAsiaTheme="minorHAnsi"/>
          <w:i/>
          <w:sz w:val="28"/>
          <w:szCs w:val="28"/>
          <w:lang w:eastAsia="en-US"/>
        </w:rPr>
        <w:t>направленность «Психология и социальная педагогика».</w:t>
      </w:r>
    </w:p>
    <w:p w14:paraId="40960A23" w14:textId="77777777" w:rsidR="008202EA" w:rsidRPr="00223DB6" w:rsidRDefault="008202EA" w:rsidP="00487599">
      <w:pPr>
        <w:pStyle w:val="21"/>
        <w:ind w:firstLine="567"/>
        <w:jc w:val="right"/>
        <w:rPr>
          <w:rFonts w:eastAsiaTheme="minorHAnsi"/>
          <w:i/>
          <w:sz w:val="28"/>
          <w:szCs w:val="28"/>
          <w:lang w:eastAsia="en-US"/>
        </w:rPr>
      </w:pPr>
      <w:r w:rsidRPr="00223DB6">
        <w:rPr>
          <w:rFonts w:eastAsiaTheme="minorHAnsi"/>
          <w:i/>
          <w:sz w:val="28"/>
          <w:szCs w:val="28"/>
          <w:lang w:val="en-US" w:eastAsia="en-US"/>
        </w:rPr>
        <w:t>E</w:t>
      </w:r>
      <w:r w:rsidRPr="00223DB6">
        <w:rPr>
          <w:rFonts w:eastAsiaTheme="minorHAnsi"/>
          <w:i/>
          <w:sz w:val="28"/>
          <w:szCs w:val="28"/>
          <w:lang w:eastAsia="en-US"/>
        </w:rPr>
        <w:t>-</w:t>
      </w:r>
      <w:r w:rsidRPr="00223DB6">
        <w:rPr>
          <w:rFonts w:eastAsiaTheme="minorHAnsi"/>
          <w:i/>
          <w:sz w:val="28"/>
          <w:szCs w:val="28"/>
          <w:lang w:val="en-US" w:eastAsia="en-US"/>
        </w:rPr>
        <w:t>mail</w:t>
      </w:r>
      <w:r w:rsidRPr="00223DB6">
        <w:rPr>
          <w:rFonts w:eastAsiaTheme="minorHAnsi"/>
          <w:i/>
          <w:sz w:val="28"/>
          <w:szCs w:val="28"/>
          <w:lang w:eastAsia="en-US"/>
        </w:rPr>
        <w:t xml:space="preserve">: </w:t>
      </w:r>
      <w:proofErr w:type="spellStart"/>
      <w:r w:rsidRPr="00223DB6">
        <w:rPr>
          <w:rFonts w:eastAsiaTheme="minorHAnsi"/>
          <w:i/>
          <w:sz w:val="28"/>
          <w:szCs w:val="28"/>
          <w:lang w:val="en-US" w:eastAsia="en-US"/>
        </w:rPr>
        <w:t>stashkova</w:t>
      </w:r>
      <w:proofErr w:type="spellEnd"/>
      <w:r w:rsidRPr="00223DB6">
        <w:rPr>
          <w:rFonts w:eastAsiaTheme="minorHAnsi"/>
          <w:i/>
          <w:sz w:val="28"/>
          <w:szCs w:val="28"/>
          <w:lang w:eastAsia="en-US"/>
        </w:rPr>
        <w:t>050399@</w:t>
      </w:r>
      <w:r w:rsidRPr="00223DB6">
        <w:rPr>
          <w:rFonts w:eastAsiaTheme="minorHAnsi"/>
          <w:i/>
          <w:sz w:val="28"/>
          <w:szCs w:val="28"/>
          <w:lang w:val="en-US" w:eastAsia="en-US"/>
        </w:rPr>
        <w:t>mail</w:t>
      </w:r>
      <w:r w:rsidRPr="00223DB6">
        <w:rPr>
          <w:rFonts w:eastAsiaTheme="minorHAnsi"/>
          <w:i/>
          <w:sz w:val="28"/>
          <w:szCs w:val="28"/>
          <w:lang w:eastAsia="en-US"/>
        </w:rPr>
        <w:t>.</w:t>
      </w:r>
      <w:proofErr w:type="spellStart"/>
      <w:r w:rsidRPr="00223DB6">
        <w:rPr>
          <w:rFonts w:eastAsiaTheme="minorHAnsi"/>
          <w:i/>
          <w:sz w:val="28"/>
          <w:szCs w:val="28"/>
          <w:lang w:val="en-US" w:eastAsia="en-US"/>
        </w:rPr>
        <w:t>ru</w:t>
      </w:r>
      <w:proofErr w:type="spellEnd"/>
    </w:p>
    <w:p w14:paraId="570FAFFD" w14:textId="77777777" w:rsidR="008202EA" w:rsidRPr="00223DB6" w:rsidRDefault="008202EA" w:rsidP="00487599">
      <w:pPr>
        <w:pStyle w:val="21"/>
        <w:ind w:firstLine="567"/>
        <w:jc w:val="right"/>
        <w:rPr>
          <w:rFonts w:eastAsiaTheme="minorHAnsi"/>
          <w:b/>
          <w:i/>
          <w:sz w:val="28"/>
          <w:szCs w:val="28"/>
          <w:lang w:eastAsia="en-US"/>
        </w:rPr>
      </w:pPr>
      <w:r w:rsidRPr="00337B9F">
        <w:rPr>
          <w:rFonts w:eastAsiaTheme="minorHAnsi"/>
          <w:b/>
          <w:bCs/>
          <w:i/>
          <w:sz w:val="28"/>
          <w:szCs w:val="28"/>
          <w:lang w:eastAsia="en-US"/>
        </w:rPr>
        <w:t>Научный руководитель:</w:t>
      </w:r>
      <w:r w:rsidRPr="00223DB6">
        <w:rPr>
          <w:rFonts w:eastAsiaTheme="minorHAnsi"/>
          <w:i/>
          <w:sz w:val="28"/>
          <w:szCs w:val="28"/>
          <w:lang w:eastAsia="en-US"/>
        </w:rPr>
        <w:t xml:space="preserve"> </w:t>
      </w:r>
      <w:r w:rsidRPr="00223DB6">
        <w:rPr>
          <w:rFonts w:eastAsiaTheme="minorHAnsi"/>
          <w:b/>
          <w:i/>
          <w:sz w:val="28"/>
          <w:szCs w:val="28"/>
          <w:lang w:eastAsia="en-US"/>
        </w:rPr>
        <w:t xml:space="preserve">Хитрова Анна Викторовна, </w:t>
      </w:r>
    </w:p>
    <w:p w14:paraId="0FDF5D7F" w14:textId="77777777" w:rsidR="008202EA" w:rsidRPr="00223DB6" w:rsidRDefault="008202EA" w:rsidP="00487599">
      <w:pPr>
        <w:pStyle w:val="21"/>
        <w:ind w:firstLine="567"/>
        <w:jc w:val="right"/>
        <w:rPr>
          <w:rFonts w:eastAsiaTheme="minorHAnsi"/>
          <w:i/>
          <w:sz w:val="28"/>
          <w:szCs w:val="28"/>
          <w:lang w:eastAsia="en-US"/>
        </w:rPr>
      </w:pPr>
      <w:proofErr w:type="spellStart"/>
      <w:r w:rsidRPr="00223DB6">
        <w:rPr>
          <w:rFonts w:eastAsiaTheme="minorHAnsi"/>
          <w:i/>
          <w:sz w:val="28"/>
          <w:szCs w:val="28"/>
          <w:lang w:eastAsia="en-US"/>
        </w:rPr>
        <w:t>к.п.н</w:t>
      </w:r>
      <w:proofErr w:type="spellEnd"/>
      <w:r w:rsidRPr="00223DB6">
        <w:rPr>
          <w:rFonts w:eastAsiaTheme="minorHAnsi"/>
          <w:i/>
          <w:sz w:val="28"/>
          <w:szCs w:val="28"/>
          <w:lang w:eastAsia="en-US"/>
        </w:rPr>
        <w:t xml:space="preserve">., доцент кафедры социальной педагогики и психологии. </w:t>
      </w:r>
    </w:p>
    <w:p w14:paraId="071289C9" w14:textId="1B5C7677" w:rsidR="008202EA" w:rsidRPr="00223DB6" w:rsidRDefault="008202EA" w:rsidP="00487599">
      <w:pPr>
        <w:pStyle w:val="21"/>
        <w:ind w:firstLine="567"/>
        <w:jc w:val="right"/>
        <w:rPr>
          <w:rFonts w:eastAsiaTheme="minorHAnsi"/>
          <w:i/>
          <w:sz w:val="28"/>
          <w:szCs w:val="28"/>
          <w:lang w:eastAsia="en-US"/>
        </w:rPr>
      </w:pPr>
      <w:r w:rsidRPr="00223DB6">
        <w:rPr>
          <w:rFonts w:eastAsiaTheme="minorHAnsi"/>
          <w:i/>
          <w:sz w:val="28"/>
          <w:szCs w:val="28"/>
          <w:lang w:eastAsia="en-US"/>
        </w:rPr>
        <w:t xml:space="preserve">Евпаторийский институт социальных наук (филиал) </w:t>
      </w:r>
      <w:proofErr w:type="spellStart"/>
      <w:r w:rsidRPr="00223DB6">
        <w:rPr>
          <w:rFonts w:eastAsiaTheme="minorHAnsi"/>
          <w:i/>
          <w:sz w:val="28"/>
          <w:szCs w:val="28"/>
          <w:lang w:eastAsia="en-US"/>
        </w:rPr>
        <w:t>ФГАОУ</w:t>
      </w:r>
      <w:proofErr w:type="spellEnd"/>
      <w:r w:rsidRPr="00223DB6">
        <w:rPr>
          <w:rFonts w:eastAsiaTheme="minorHAnsi"/>
          <w:i/>
          <w:sz w:val="28"/>
          <w:szCs w:val="28"/>
          <w:lang w:eastAsia="en-US"/>
        </w:rPr>
        <w:t xml:space="preserve"> ВО «Крымский федеральный университет им. </w:t>
      </w:r>
      <w:proofErr w:type="spellStart"/>
      <w:r w:rsidRPr="00223DB6">
        <w:rPr>
          <w:rFonts w:eastAsiaTheme="minorHAnsi"/>
          <w:i/>
          <w:sz w:val="28"/>
          <w:szCs w:val="28"/>
          <w:lang w:eastAsia="en-US"/>
        </w:rPr>
        <w:t>В.И</w:t>
      </w:r>
      <w:proofErr w:type="spellEnd"/>
      <w:r w:rsidRPr="00223DB6">
        <w:rPr>
          <w:rFonts w:eastAsiaTheme="minorHAnsi"/>
          <w:i/>
          <w:sz w:val="28"/>
          <w:szCs w:val="28"/>
          <w:lang w:eastAsia="en-US"/>
        </w:rPr>
        <w:t>. Вернадского»</w:t>
      </w:r>
    </w:p>
    <w:p w14:paraId="6D3CA3C8" w14:textId="77777777" w:rsidR="008202EA" w:rsidRPr="00223DB6" w:rsidRDefault="00605EAE" w:rsidP="00487599">
      <w:pPr>
        <w:pStyle w:val="21"/>
        <w:ind w:firstLine="567"/>
        <w:jc w:val="right"/>
        <w:rPr>
          <w:rFonts w:eastAsiaTheme="minorHAnsi"/>
          <w:i/>
          <w:sz w:val="28"/>
          <w:szCs w:val="28"/>
          <w:lang w:eastAsia="en-US"/>
        </w:rPr>
      </w:pPr>
      <w:r w:rsidRPr="00223DB6">
        <w:rPr>
          <w:rFonts w:eastAsiaTheme="minorHAnsi"/>
          <w:i/>
          <w:sz w:val="28"/>
          <w:szCs w:val="28"/>
          <w:lang w:eastAsia="en-US"/>
        </w:rPr>
        <w:t>г. Евпатория</w:t>
      </w:r>
    </w:p>
    <w:p w14:paraId="4579872F" w14:textId="77777777" w:rsidR="00337B9F" w:rsidRDefault="00337B9F" w:rsidP="00487599">
      <w:pPr>
        <w:spacing w:after="0" w:line="240" w:lineRule="auto"/>
        <w:ind w:firstLine="567"/>
        <w:jc w:val="both"/>
        <w:rPr>
          <w:rFonts w:ascii="Times New Roman" w:eastAsia="Times New Roman" w:hAnsi="Times New Roman" w:cs="Times New Roman"/>
          <w:b/>
          <w:i/>
          <w:sz w:val="28"/>
          <w:szCs w:val="28"/>
          <w:lang w:eastAsia="ru-RU"/>
        </w:rPr>
      </w:pPr>
    </w:p>
    <w:p w14:paraId="4A641F99" w14:textId="45396236" w:rsidR="008202EA" w:rsidRPr="00223DB6" w:rsidRDefault="008202EA" w:rsidP="00487599">
      <w:pPr>
        <w:spacing w:after="0" w:line="240" w:lineRule="auto"/>
        <w:ind w:firstLine="567"/>
        <w:jc w:val="both"/>
        <w:rPr>
          <w:rFonts w:ascii="Times New Roman" w:hAnsi="Times New Roman" w:cs="Times New Roman"/>
          <w:i/>
          <w:sz w:val="28"/>
          <w:szCs w:val="28"/>
        </w:rPr>
      </w:pPr>
      <w:r w:rsidRPr="00223DB6">
        <w:rPr>
          <w:rFonts w:ascii="Times New Roman" w:eastAsia="Times New Roman" w:hAnsi="Times New Roman" w:cs="Times New Roman"/>
          <w:b/>
          <w:i/>
          <w:sz w:val="28"/>
          <w:szCs w:val="28"/>
          <w:lang w:eastAsia="ru-RU"/>
        </w:rPr>
        <w:t>Аннотация</w:t>
      </w:r>
      <w:r w:rsidR="00C32990"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 xml:space="preserve"> </w:t>
      </w:r>
      <w:r w:rsidRPr="00223DB6">
        <w:rPr>
          <w:rFonts w:ascii="Times New Roman" w:hAnsi="Times New Roman" w:cs="Times New Roman"/>
          <w:i/>
          <w:sz w:val="28"/>
          <w:szCs w:val="28"/>
        </w:rPr>
        <w:t xml:space="preserve">В статье обоснована актуальность изучения проблемы </w:t>
      </w:r>
      <w:proofErr w:type="spellStart"/>
      <w:r w:rsidRPr="00223DB6">
        <w:rPr>
          <w:rFonts w:ascii="Times New Roman" w:hAnsi="Times New Roman" w:cs="Times New Roman"/>
          <w:i/>
          <w:sz w:val="28"/>
          <w:szCs w:val="28"/>
        </w:rPr>
        <w:t>копинг</w:t>
      </w:r>
      <w:proofErr w:type="spellEnd"/>
      <w:r w:rsidRPr="00223DB6">
        <w:rPr>
          <w:rFonts w:ascii="Times New Roman" w:hAnsi="Times New Roman" w:cs="Times New Roman"/>
          <w:i/>
          <w:sz w:val="28"/>
          <w:szCs w:val="28"/>
        </w:rPr>
        <w:t xml:space="preserve">-стратегий и </w:t>
      </w:r>
      <w:proofErr w:type="spellStart"/>
      <w:r w:rsidRPr="00223DB6">
        <w:rPr>
          <w:rFonts w:ascii="Times New Roman" w:hAnsi="Times New Roman" w:cs="Times New Roman"/>
          <w:i/>
          <w:sz w:val="28"/>
          <w:szCs w:val="28"/>
        </w:rPr>
        <w:t>совладающего</w:t>
      </w:r>
      <w:proofErr w:type="spellEnd"/>
      <w:r w:rsidRPr="00223DB6">
        <w:rPr>
          <w:rFonts w:ascii="Times New Roman" w:hAnsi="Times New Roman" w:cs="Times New Roman"/>
          <w:i/>
          <w:sz w:val="28"/>
          <w:szCs w:val="28"/>
        </w:rPr>
        <w:t xml:space="preserve"> подростков, рассмотрены классификации видов </w:t>
      </w:r>
      <w:proofErr w:type="spellStart"/>
      <w:r w:rsidRPr="00223DB6">
        <w:rPr>
          <w:rFonts w:ascii="Times New Roman" w:hAnsi="Times New Roman" w:cs="Times New Roman"/>
          <w:i/>
          <w:sz w:val="28"/>
          <w:szCs w:val="28"/>
        </w:rPr>
        <w:t>копинг</w:t>
      </w:r>
      <w:proofErr w:type="spellEnd"/>
      <w:r w:rsidRPr="00223DB6">
        <w:rPr>
          <w:rFonts w:ascii="Times New Roman" w:hAnsi="Times New Roman" w:cs="Times New Roman"/>
          <w:i/>
          <w:sz w:val="28"/>
          <w:szCs w:val="28"/>
        </w:rPr>
        <w:t>-стратегий, складывающиеся под влиянием семьи и стиля семейного воспитания.</w:t>
      </w:r>
    </w:p>
    <w:p w14:paraId="7E1D18CE" w14:textId="77777777" w:rsidR="008202EA" w:rsidRPr="00223DB6" w:rsidRDefault="008202EA" w:rsidP="00487599">
      <w:pPr>
        <w:tabs>
          <w:tab w:val="left" w:pos="851"/>
          <w:tab w:val="left" w:pos="993"/>
        </w:tabs>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 xml:space="preserve">Ключевые слова: </w:t>
      </w:r>
      <w:r w:rsidR="00605EAE" w:rsidRPr="00223DB6">
        <w:rPr>
          <w:rFonts w:ascii="Times New Roman" w:eastAsia="Times New Roman" w:hAnsi="Times New Roman" w:cs="Times New Roman"/>
          <w:i/>
          <w:sz w:val="28"/>
          <w:szCs w:val="28"/>
          <w:lang w:eastAsia="ru-RU"/>
        </w:rPr>
        <w:t>семья, подростки</w:t>
      </w:r>
      <w:r w:rsidRPr="00223DB6">
        <w:rPr>
          <w:rFonts w:ascii="Times New Roman" w:eastAsia="Times New Roman" w:hAnsi="Times New Roman" w:cs="Times New Roman"/>
          <w:i/>
          <w:sz w:val="28"/>
          <w:szCs w:val="28"/>
          <w:lang w:eastAsia="ru-RU"/>
        </w:rPr>
        <w:t xml:space="preserve">, </w:t>
      </w:r>
      <w:proofErr w:type="spellStart"/>
      <w:r w:rsidRPr="00223DB6">
        <w:rPr>
          <w:rFonts w:ascii="Times New Roman" w:eastAsia="Times New Roman" w:hAnsi="Times New Roman" w:cs="Times New Roman"/>
          <w:i/>
          <w:sz w:val="28"/>
          <w:szCs w:val="28"/>
          <w:lang w:eastAsia="ru-RU"/>
        </w:rPr>
        <w:t>совладающее</w:t>
      </w:r>
      <w:proofErr w:type="spellEnd"/>
      <w:r w:rsidRPr="00223DB6">
        <w:rPr>
          <w:rFonts w:ascii="Times New Roman" w:eastAsia="Times New Roman" w:hAnsi="Times New Roman" w:cs="Times New Roman"/>
          <w:i/>
          <w:sz w:val="28"/>
          <w:szCs w:val="28"/>
          <w:lang w:eastAsia="ru-RU"/>
        </w:rPr>
        <w:t xml:space="preserve"> поведение, </w:t>
      </w:r>
      <w:proofErr w:type="spellStart"/>
      <w:r w:rsidRPr="00223DB6">
        <w:rPr>
          <w:rFonts w:ascii="Times New Roman" w:eastAsia="Times New Roman" w:hAnsi="Times New Roman" w:cs="Times New Roman"/>
          <w:i/>
          <w:sz w:val="28"/>
          <w:szCs w:val="28"/>
          <w:lang w:eastAsia="ru-RU"/>
        </w:rPr>
        <w:t>копинг</w:t>
      </w:r>
      <w:proofErr w:type="spellEnd"/>
      <w:r w:rsidRPr="00223DB6">
        <w:rPr>
          <w:rFonts w:ascii="Times New Roman" w:eastAsia="Times New Roman" w:hAnsi="Times New Roman" w:cs="Times New Roman"/>
          <w:i/>
          <w:sz w:val="28"/>
          <w:szCs w:val="28"/>
          <w:lang w:eastAsia="ru-RU"/>
        </w:rPr>
        <w:t>-стратегии.</w:t>
      </w:r>
    </w:p>
    <w:p w14:paraId="3D4D8A13" w14:textId="77777777" w:rsidR="008202EA" w:rsidRPr="00223DB6" w:rsidRDefault="008202EA" w:rsidP="00487599">
      <w:pPr>
        <w:tabs>
          <w:tab w:val="left" w:pos="851"/>
          <w:tab w:val="left" w:pos="993"/>
        </w:tabs>
        <w:spacing w:after="0" w:line="240" w:lineRule="auto"/>
        <w:ind w:firstLine="567"/>
        <w:rPr>
          <w:rFonts w:ascii="Times New Roman" w:eastAsia="Times New Roman" w:hAnsi="Times New Roman" w:cs="Times New Roman"/>
          <w:i/>
          <w:sz w:val="28"/>
          <w:szCs w:val="28"/>
          <w:lang w:eastAsia="ru-RU"/>
        </w:rPr>
      </w:pPr>
    </w:p>
    <w:p w14:paraId="62B6E2D3" w14:textId="77777777" w:rsidR="008202EA" w:rsidRPr="00223DB6" w:rsidRDefault="008202EA" w:rsidP="00487599">
      <w:pPr>
        <w:pStyle w:val="21"/>
        <w:jc w:val="center"/>
        <w:rPr>
          <w:rFonts w:eastAsiaTheme="minorHAnsi"/>
          <w:b/>
          <w:caps/>
          <w:sz w:val="28"/>
          <w:szCs w:val="28"/>
          <w:lang w:val="en-US" w:eastAsia="en-US"/>
        </w:rPr>
      </w:pPr>
      <w:r w:rsidRPr="00223DB6">
        <w:rPr>
          <w:rFonts w:eastAsiaTheme="minorHAnsi"/>
          <w:b/>
          <w:caps/>
          <w:sz w:val="28"/>
          <w:szCs w:val="28"/>
          <w:lang w:val="en-US" w:eastAsia="en-US"/>
        </w:rPr>
        <w:t>FORMATION OF COPING STRATEGIES IN ADOLESCENTS UNDER THE INFLUENCE OF FAMILY EDUCATION</w:t>
      </w:r>
    </w:p>
    <w:p w14:paraId="1D28B662" w14:textId="5358B21A"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Stashkova</w:t>
      </w:r>
      <w:proofErr w:type="spellEnd"/>
      <w:r w:rsidRPr="00223DB6">
        <w:rPr>
          <w:rFonts w:ascii="Times New Roman" w:hAnsi="Times New Roman" w:cs="Times New Roman"/>
          <w:b/>
          <w:i/>
          <w:sz w:val="28"/>
          <w:szCs w:val="28"/>
          <w:lang w:val="en-US"/>
        </w:rPr>
        <w:t xml:space="preserve"> Ekaterina </w:t>
      </w:r>
      <w:proofErr w:type="spellStart"/>
      <w:r w:rsidRPr="00223DB6">
        <w:rPr>
          <w:rFonts w:ascii="Times New Roman" w:hAnsi="Times New Roman" w:cs="Times New Roman"/>
          <w:b/>
          <w:i/>
          <w:sz w:val="28"/>
          <w:szCs w:val="28"/>
          <w:lang w:val="en-US"/>
        </w:rPr>
        <w:t>Aleksandrovna</w:t>
      </w:r>
      <w:proofErr w:type="spellEnd"/>
      <w:r w:rsidRPr="00223DB6">
        <w:rPr>
          <w:rFonts w:ascii="Times New Roman" w:hAnsi="Times New Roman" w:cs="Times New Roman"/>
          <w:b/>
          <w:i/>
          <w:sz w:val="28"/>
          <w:szCs w:val="28"/>
          <w:lang w:val="en-US"/>
        </w:rPr>
        <w:t>,</w:t>
      </w:r>
    </w:p>
    <w:p w14:paraId="19FD2528" w14:textId="77777777" w:rsidR="00337B9F"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5th year student,</w:t>
      </w:r>
      <w:r w:rsidR="00337B9F" w:rsidRPr="00337B9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areas of training 44.03.02 "Psychological</w:t>
      </w:r>
    </w:p>
    <w:p w14:paraId="6C0E992F" w14:textId="201D00F8"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and pedagogical education",</w:t>
      </w:r>
      <w:r w:rsidR="00337B9F" w:rsidRPr="00337B9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focus "Psychology and Social Pedagogy".</w:t>
      </w:r>
    </w:p>
    <w:p w14:paraId="07179351" w14:textId="77777777"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stashkova050399@mail.ru</w:t>
      </w:r>
    </w:p>
    <w:p w14:paraId="2E7B4BFD" w14:textId="77777777" w:rsidR="008202EA" w:rsidRPr="00337B9F"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b/>
          <w:bCs/>
          <w:i/>
          <w:sz w:val="28"/>
          <w:szCs w:val="28"/>
          <w:lang w:val="en-US"/>
        </w:rPr>
      </w:pPr>
      <w:r w:rsidRPr="00337B9F">
        <w:rPr>
          <w:rFonts w:ascii="Times New Roman" w:hAnsi="Times New Roman" w:cs="Times New Roman"/>
          <w:b/>
          <w:bCs/>
          <w:i/>
          <w:sz w:val="28"/>
          <w:szCs w:val="28"/>
          <w:lang w:val="en-US"/>
        </w:rPr>
        <w:t xml:space="preserve">Academic Supervisor: </w:t>
      </w:r>
      <w:proofErr w:type="spellStart"/>
      <w:r w:rsidRPr="00337B9F">
        <w:rPr>
          <w:rFonts w:ascii="Times New Roman" w:hAnsi="Times New Roman" w:cs="Times New Roman"/>
          <w:b/>
          <w:bCs/>
          <w:i/>
          <w:sz w:val="28"/>
          <w:szCs w:val="28"/>
          <w:lang w:val="en-US"/>
        </w:rPr>
        <w:t>Khitrova</w:t>
      </w:r>
      <w:proofErr w:type="spellEnd"/>
      <w:r w:rsidRPr="00337B9F">
        <w:rPr>
          <w:rFonts w:ascii="Times New Roman" w:hAnsi="Times New Roman" w:cs="Times New Roman"/>
          <w:b/>
          <w:bCs/>
          <w:i/>
          <w:sz w:val="28"/>
          <w:szCs w:val="28"/>
          <w:lang w:val="en-US"/>
        </w:rPr>
        <w:t xml:space="preserve"> Anna Viktorovna,</w:t>
      </w:r>
    </w:p>
    <w:p w14:paraId="02E9FAAE" w14:textId="77777777" w:rsidR="00337B9F"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Ph.D., Associate Professor of the Department </w:t>
      </w:r>
    </w:p>
    <w:p w14:paraId="4B1F0047" w14:textId="13BADE2C"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Social Pedagogy and Psychology.</w:t>
      </w:r>
    </w:p>
    <w:p w14:paraId="7F5A75B0" w14:textId="77777777"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Pr="00223DB6">
        <w:rPr>
          <w:rFonts w:ascii="Times New Roman" w:hAnsi="Times New Roman" w:cs="Times New Roman"/>
          <w:i/>
          <w:sz w:val="28"/>
          <w:szCs w:val="28"/>
          <w:lang w:val="en-US"/>
        </w:rPr>
        <w:t xml:space="preserve"> Institute of Social Sciences (branch) of the Crimean Federal University named after IN AND. </w:t>
      </w:r>
      <w:proofErr w:type="spellStart"/>
      <w:r w:rsidRPr="00223DB6">
        <w:rPr>
          <w:rFonts w:ascii="Times New Roman" w:hAnsi="Times New Roman" w:cs="Times New Roman"/>
          <w:i/>
          <w:sz w:val="28"/>
          <w:szCs w:val="28"/>
          <w:lang w:val="en-US"/>
        </w:rPr>
        <w:t>Vernadsky</w:t>
      </w:r>
      <w:proofErr w:type="spellEnd"/>
      <w:r w:rsidRPr="00223DB6">
        <w:rPr>
          <w:rFonts w:ascii="Times New Roman" w:hAnsi="Times New Roman" w:cs="Times New Roman"/>
          <w:i/>
          <w:sz w:val="28"/>
          <w:szCs w:val="28"/>
          <w:lang w:val="en-US"/>
        </w:rPr>
        <w:t xml:space="preserve"> "</w:t>
      </w:r>
    </w:p>
    <w:p w14:paraId="4C61CF3B" w14:textId="77777777"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Calibri" w:hAnsi="Times New Roman" w:cs="Times New Roman"/>
          <w:b/>
          <w:i/>
          <w:sz w:val="28"/>
          <w:szCs w:val="28"/>
          <w:lang w:val="en-US" w:eastAsia="ru-RU"/>
        </w:rPr>
      </w:pPr>
      <w:proofErr w:type="spellStart"/>
      <w:r w:rsidRPr="00223DB6">
        <w:rPr>
          <w:rFonts w:ascii="Times New Roman" w:hAnsi="Times New Roman" w:cs="Times New Roman"/>
          <w:i/>
          <w:sz w:val="28"/>
          <w:szCs w:val="28"/>
          <w:lang w:val="en-US"/>
        </w:rPr>
        <w:t>Evpatoria</w:t>
      </w:r>
      <w:proofErr w:type="spellEnd"/>
    </w:p>
    <w:p w14:paraId="5F57F2A8" w14:textId="77777777"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lang w:val="en-US" w:eastAsia="ru-RU"/>
        </w:rPr>
      </w:pPr>
    </w:p>
    <w:p w14:paraId="4C050A45" w14:textId="77777777"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Annotation</w:t>
      </w:r>
      <w:r w:rsidR="00C32990" w:rsidRPr="00223DB6">
        <w:rPr>
          <w:rFonts w:ascii="Times New Roman" w:eastAsia="Calibri" w:hAnsi="Times New Roman" w:cs="Times New Roman"/>
          <w:b/>
          <w:i/>
          <w:sz w:val="28"/>
          <w:szCs w:val="28"/>
          <w:lang w:val="en-US" w:eastAsia="ru-RU"/>
        </w:rPr>
        <w:t>.</w:t>
      </w:r>
      <w:r w:rsidRPr="00223DB6">
        <w:rPr>
          <w:rFonts w:ascii="Times New Roman" w:eastAsia="Calibri" w:hAnsi="Times New Roman" w:cs="Times New Roman"/>
          <w:b/>
          <w:i/>
          <w:sz w:val="28"/>
          <w:szCs w:val="28"/>
          <w:lang w:val="en-US" w:eastAsia="ru-RU"/>
        </w:rPr>
        <w:t xml:space="preserve"> </w:t>
      </w:r>
      <w:r w:rsidRPr="00223DB6">
        <w:rPr>
          <w:rFonts w:ascii="Times New Roman" w:eastAsia="Calibri" w:hAnsi="Times New Roman" w:cs="Times New Roman"/>
          <w:i/>
          <w:sz w:val="28"/>
          <w:szCs w:val="28"/>
          <w:lang w:val="en-US" w:eastAsia="ru-RU"/>
        </w:rPr>
        <w:t>The article substantiates the urgency of studying the problem of coping strategies and coping adolescents, considers the classifications of types of coping strategies that are formed under the influence of the family and the style of family education.</w:t>
      </w:r>
    </w:p>
    <w:p w14:paraId="7867E0D7" w14:textId="77777777"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Key words</w:t>
      </w:r>
      <w:r w:rsidRPr="00223DB6">
        <w:rPr>
          <w:rFonts w:ascii="Times New Roman" w:eastAsia="Calibri" w:hAnsi="Times New Roman" w:cs="Times New Roman"/>
          <w:i/>
          <w:sz w:val="28"/>
          <w:szCs w:val="28"/>
          <w:lang w:val="en-US" w:eastAsia="ru-RU"/>
        </w:rPr>
        <w:t>: family, adolescents, coping behavior, coping strategies.</w:t>
      </w:r>
    </w:p>
    <w:p w14:paraId="442987E6" w14:textId="77777777" w:rsidR="008202EA" w:rsidRPr="00223DB6" w:rsidRDefault="008202EA"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i/>
          <w:sz w:val="28"/>
          <w:szCs w:val="28"/>
          <w:lang w:val="en-US"/>
        </w:rPr>
      </w:pPr>
    </w:p>
    <w:p w14:paraId="084F5CB2" w14:textId="77777777" w:rsidR="008202EA" w:rsidRPr="00223DB6" w:rsidRDefault="008202EA" w:rsidP="00FC31DD">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hAnsi="Times New Roman" w:cs="Times New Roman"/>
          <w:sz w:val="28"/>
          <w:szCs w:val="28"/>
        </w:rPr>
        <w:lastRenderedPageBreak/>
        <w:t xml:space="preserve">В настоящее время стремительно изменяющиеся условия современности требует от подрастающего поколения максимальной собранности, гибкости и мобильности. Что в свою очередь порождает у подростков кризисные и стрессовые ситуации, с которыми они зачастую не могут справиться продуктивными способами. Именно поэтому актуализируется потребность в изучении сущности </w:t>
      </w:r>
      <w:proofErr w:type="spellStart"/>
      <w:r w:rsidRPr="00223DB6">
        <w:rPr>
          <w:rFonts w:ascii="Times New Roman" w:hAnsi="Times New Roman" w:cs="Times New Roman"/>
          <w:sz w:val="28"/>
          <w:szCs w:val="28"/>
        </w:rPr>
        <w:t>совладающего</w:t>
      </w:r>
      <w:proofErr w:type="spellEnd"/>
      <w:r w:rsidRPr="00223DB6">
        <w:rPr>
          <w:rFonts w:ascii="Times New Roman" w:hAnsi="Times New Roman" w:cs="Times New Roman"/>
          <w:sz w:val="28"/>
          <w:szCs w:val="28"/>
        </w:rPr>
        <w:t xml:space="preserve"> поведения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-поведения) подростков. </w:t>
      </w:r>
      <w:proofErr w:type="spellStart"/>
      <w:r w:rsidRPr="00223DB6">
        <w:rPr>
          <w:rFonts w:ascii="Times New Roman" w:eastAsia="Times New Roman" w:hAnsi="Times New Roman" w:cs="Times New Roman"/>
          <w:sz w:val="28"/>
          <w:szCs w:val="28"/>
          <w:lang w:eastAsia="ru-RU"/>
        </w:rPr>
        <w:t>Совладающее</w:t>
      </w:r>
      <w:proofErr w:type="spellEnd"/>
      <w:r w:rsidRPr="00223DB6">
        <w:rPr>
          <w:rFonts w:ascii="Times New Roman" w:eastAsia="Times New Roman" w:hAnsi="Times New Roman" w:cs="Times New Roman"/>
          <w:sz w:val="28"/>
          <w:szCs w:val="28"/>
          <w:lang w:eastAsia="ru-RU"/>
        </w:rPr>
        <w:t xml:space="preserve"> поведение направлено на повышение адаптации подростков к среде и определяется через совокупность </w:t>
      </w:r>
      <w:proofErr w:type="spellStart"/>
      <w:r w:rsidRPr="00223DB6">
        <w:rPr>
          <w:rFonts w:ascii="Times New Roman" w:eastAsia="Times New Roman" w:hAnsi="Times New Roman" w:cs="Times New Roman"/>
          <w:sz w:val="28"/>
          <w:szCs w:val="28"/>
          <w:lang w:eastAsia="ru-RU"/>
        </w:rPr>
        <w:t>копинг</w:t>
      </w:r>
      <w:proofErr w:type="spellEnd"/>
      <w:r w:rsidRPr="00223DB6">
        <w:rPr>
          <w:rFonts w:ascii="Times New Roman" w:eastAsia="Times New Roman" w:hAnsi="Times New Roman" w:cs="Times New Roman"/>
          <w:sz w:val="28"/>
          <w:szCs w:val="28"/>
          <w:lang w:eastAsia="ru-RU"/>
        </w:rPr>
        <w:t>-стратегий, которые формируются под влиянием различных факторов, одним из которых является семейное воспитание.</w:t>
      </w:r>
    </w:p>
    <w:p w14:paraId="67A3DFD8" w14:textId="77777777" w:rsidR="008202EA" w:rsidRPr="00223DB6" w:rsidRDefault="008202EA" w:rsidP="00FC31DD">
      <w:pPr>
        <w:spacing w:after="0" w:line="235" w:lineRule="auto"/>
        <w:ind w:firstLine="567"/>
        <w:jc w:val="both"/>
        <w:rPr>
          <w:rFonts w:ascii="Times New Roman" w:eastAsia="Times New Roman" w:hAnsi="Times New Roman" w:cs="Times New Roman"/>
          <w:sz w:val="28"/>
          <w:szCs w:val="28"/>
          <w:lang w:eastAsia="ru-RU"/>
        </w:rPr>
      </w:pPr>
      <w:r w:rsidRPr="00223DB6">
        <w:rPr>
          <w:rFonts w:ascii="Times New Roman" w:hAnsi="Times New Roman" w:cs="Times New Roman"/>
          <w:sz w:val="28"/>
          <w:szCs w:val="28"/>
        </w:rPr>
        <w:t xml:space="preserve">Исследования, изучающие механизм действия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-стратегий, их связь с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-ресурсами представлены в трудах Е. В. </w:t>
      </w:r>
      <w:proofErr w:type="spellStart"/>
      <w:r w:rsidRPr="00223DB6">
        <w:rPr>
          <w:rFonts w:ascii="Times New Roman" w:hAnsi="Times New Roman" w:cs="Times New Roman"/>
          <w:sz w:val="28"/>
          <w:szCs w:val="28"/>
        </w:rPr>
        <w:t>Куфтяка</w:t>
      </w:r>
      <w:proofErr w:type="spellEnd"/>
      <w:r w:rsidRPr="00223DB6">
        <w:rPr>
          <w:rFonts w:ascii="Times New Roman" w:hAnsi="Times New Roman" w:cs="Times New Roman"/>
          <w:sz w:val="28"/>
          <w:szCs w:val="28"/>
        </w:rPr>
        <w:t>, М. В. </w:t>
      </w:r>
      <w:proofErr w:type="spellStart"/>
      <w:r w:rsidRPr="00223DB6">
        <w:rPr>
          <w:rFonts w:ascii="Times New Roman" w:hAnsi="Times New Roman" w:cs="Times New Roman"/>
          <w:sz w:val="28"/>
          <w:szCs w:val="28"/>
        </w:rPr>
        <w:t>Сапоровской</w:t>
      </w:r>
      <w:proofErr w:type="spellEnd"/>
      <w:r w:rsidRPr="00223DB6">
        <w:rPr>
          <w:rFonts w:ascii="Times New Roman" w:hAnsi="Times New Roman" w:cs="Times New Roman"/>
          <w:sz w:val="28"/>
          <w:szCs w:val="28"/>
        </w:rPr>
        <w:t>, Н. А. Сирота, В. М. </w:t>
      </w:r>
      <w:proofErr w:type="spellStart"/>
      <w:r w:rsidRPr="00223DB6">
        <w:rPr>
          <w:rFonts w:ascii="Times New Roman" w:hAnsi="Times New Roman" w:cs="Times New Roman"/>
          <w:sz w:val="28"/>
          <w:szCs w:val="28"/>
        </w:rPr>
        <w:t>Ялтонского</w:t>
      </w:r>
      <w:proofErr w:type="spellEnd"/>
      <w:r w:rsidRPr="00223DB6">
        <w:rPr>
          <w:rFonts w:ascii="Times New Roman" w:hAnsi="Times New Roman" w:cs="Times New Roman"/>
          <w:sz w:val="28"/>
          <w:szCs w:val="28"/>
        </w:rPr>
        <w:t>.</w:t>
      </w:r>
    </w:p>
    <w:p w14:paraId="14CF50BD"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b/>
          <w:sz w:val="28"/>
          <w:szCs w:val="28"/>
        </w:rPr>
        <w:t>Целью</w:t>
      </w:r>
      <w:r w:rsidRPr="00223DB6">
        <w:rPr>
          <w:rFonts w:ascii="Times New Roman" w:hAnsi="Times New Roman" w:cs="Times New Roman"/>
          <w:sz w:val="28"/>
          <w:szCs w:val="28"/>
        </w:rPr>
        <w:t xml:space="preserve"> работы является исследование роли семьи в формировании различных видов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-стратегий у подростков.</w:t>
      </w:r>
    </w:p>
    <w:p w14:paraId="70593262"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Процессы преодоления подростком трудных жизненных событий в современной педагогической науке принято обозначать как </w:t>
      </w:r>
      <w:proofErr w:type="spellStart"/>
      <w:r w:rsidRPr="00223DB6">
        <w:rPr>
          <w:rFonts w:ascii="Times New Roman" w:hAnsi="Times New Roman" w:cs="Times New Roman"/>
          <w:sz w:val="28"/>
          <w:szCs w:val="28"/>
        </w:rPr>
        <w:t>совладающее</w:t>
      </w:r>
      <w:proofErr w:type="spellEnd"/>
      <w:r w:rsidRPr="00223DB6">
        <w:rPr>
          <w:rFonts w:ascii="Times New Roman" w:hAnsi="Times New Roman" w:cs="Times New Roman"/>
          <w:sz w:val="28"/>
          <w:szCs w:val="28"/>
        </w:rPr>
        <w:t xml:space="preserve"> или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-поведение. </w:t>
      </w:r>
    </w:p>
    <w:p w14:paraId="28EEBDA2" w14:textId="77777777" w:rsidR="008202EA" w:rsidRPr="00337B9F" w:rsidRDefault="008202EA" w:rsidP="00FC31DD">
      <w:pPr>
        <w:spacing w:after="0" w:line="235" w:lineRule="auto"/>
        <w:ind w:firstLine="567"/>
        <w:jc w:val="both"/>
        <w:rPr>
          <w:rFonts w:ascii="Times New Roman" w:hAnsi="Times New Roman" w:cs="Times New Roman"/>
          <w:spacing w:val="-2"/>
          <w:sz w:val="28"/>
          <w:szCs w:val="28"/>
        </w:rPr>
      </w:pPr>
      <w:r w:rsidRPr="00337B9F">
        <w:rPr>
          <w:rFonts w:ascii="Times New Roman" w:hAnsi="Times New Roman" w:cs="Times New Roman"/>
          <w:spacing w:val="-2"/>
          <w:sz w:val="28"/>
          <w:szCs w:val="28"/>
        </w:rPr>
        <w:t xml:space="preserve">Анализ современных психолого-педагогических исследований позволяет утверждать, что </w:t>
      </w:r>
      <w:proofErr w:type="spellStart"/>
      <w:r w:rsidRPr="00337B9F">
        <w:rPr>
          <w:rFonts w:ascii="Times New Roman" w:hAnsi="Times New Roman" w:cs="Times New Roman"/>
          <w:spacing w:val="-2"/>
          <w:sz w:val="28"/>
          <w:szCs w:val="28"/>
        </w:rPr>
        <w:t>копинг</w:t>
      </w:r>
      <w:proofErr w:type="spellEnd"/>
      <w:r w:rsidRPr="00337B9F">
        <w:rPr>
          <w:rFonts w:ascii="Times New Roman" w:hAnsi="Times New Roman" w:cs="Times New Roman"/>
          <w:spacing w:val="-2"/>
          <w:sz w:val="28"/>
          <w:szCs w:val="28"/>
        </w:rPr>
        <w:t xml:space="preserve">-поведение включает в себя все преднамеренные попытки личности справиться со стрессом. Исходя из этого, </w:t>
      </w:r>
      <w:proofErr w:type="spellStart"/>
      <w:r w:rsidRPr="00337B9F">
        <w:rPr>
          <w:rFonts w:ascii="Times New Roman" w:hAnsi="Times New Roman" w:cs="Times New Roman"/>
          <w:spacing w:val="-2"/>
          <w:sz w:val="28"/>
          <w:szCs w:val="28"/>
        </w:rPr>
        <w:t>копинг</w:t>
      </w:r>
      <w:proofErr w:type="spellEnd"/>
      <w:r w:rsidRPr="00337B9F">
        <w:rPr>
          <w:rFonts w:ascii="Times New Roman" w:hAnsi="Times New Roman" w:cs="Times New Roman"/>
          <w:spacing w:val="-2"/>
          <w:sz w:val="28"/>
          <w:szCs w:val="28"/>
        </w:rPr>
        <w:t>-поведение выполняет две основные функции, которые заключаются в следующем:</w:t>
      </w:r>
    </w:p>
    <w:p w14:paraId="69EDB635"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решение проблемы, которая детерминирует стресс;</w:t>
      </w:r>
    </w:p>
    <w:p w14:paraId="5F73FE99"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регулирование эмоций [1, 4].</w:t>
      </w:r>
    </w:p>
    <w:p w14:paraId="7FFB0A45"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Исходя из этого, </w:t>
      </w:r>
      <w:proofErr w:type="spellStart"/>
      <w:r w:rsidRPr="00223DB6">
        <w:rPr>
          <w:rFonts w:ascii="Times New Roman" w:hAnsi="Times New Roman" w:cs="Times New Roman"/>
          <w:sz w:val="28"/>
          <w:szCs w:val="28"/>
        </w:rPr>
        <w:t>совладающее</w:t>
      </w:r>
      <w:proofErr w:type="spellEnd"/>
      <w:r w:rsidRPr="00223DB6">
        <w:rPr>
          <w:rFonts w:ascii="Times New Roman" w:hAnsi="Times New Roman" w:cs="Times New Roman"/>
          <w:sz w:val="28"/>
          <w:szCs w:val="28"/>
        </w:rPr>
        <w:t xml:space="preserve"> поведение понимается нами, как целенаправленное социальное поведение, которое позволяет индивиду справиться с трудной жизненной ситуацией адекватными способами через осознанные стратегии действия.</w:t>
      </w:r>
    </w:p>
    <w:p w14:paraId="5CC5FF56"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Вслед за зарубежным исследователем Л. И. Анцыферовой предложена классификация стратегий </w:t>
      </w:r>
      <w:proofErr w:type="spellStart"/>
      <w:r w:rsidRPr="00223DB6">
        <w:rPr>
          <w:rFonts w:ascii="Times New Roman" w:hAnsi="Times New Roman" w:cs="Times New Roman"/>
          <w:sz w:val="28"/>
          <w:szCs w:val="28"/>
        </w:rPr>
        <w:t>совладания</w:t>
      </w:r>
      <w:proofErr w:type="spellEnd"/>
      <w:r w:rsidRPr="00223DB6">
        <w:rPr>
          <w:rFonts w:ascii="Times New Roman" w:hAnsi="Times New Roman" w:cs="Times New Roman"/>
          <w:sz w:val="28"/>
          <w:szCs w:val="28"/>
        </w:rPr>
        <w:t>, которая построена с учетом когнитивного и поведенческого уровня регуляции данного процесса и своеобразия трудных жизненных и рабочих ситуаций [1, с. 152].</w:t>
      </w:r>
    </w:p>
    <w:p w14:paraId="32E17344"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Анализ научных подходов к </w:t>
      </w:r>
      <w:proofErr w:type="spellStart"/>
      <w:r w:rsidRPr="00223DB6">
        <w:rPr>
          <w:rFonts w:ascii="Times New Roman" w:hAnsi="Times New Roman" w:cs="Times New Roman"/>
          <w:sz w:val="28"/>
          <w:szCs w:val="28"/>
        </w:rPr>
        <w:t>совладающему</w:t>
      </w:r>
      <w:proofErr w:type="spellEnd"/>
      <w:r w:rsidRPr="00223DB6">
        <w:rPr>
          <w:rFonts w:ascii="Times New Roman" w:hAnsi="Times New Roman" w:cs="Times New Roman"/>
          <w:sz w:val="28"/>
          <w:szCs w:val="28"/>
        </w:rPr>
        <w:t xml:space="preserve"> поведению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-поведению) позволил выделить два ведущих:</w:t>
      </w:r>
    </w:p>
    <w:p w14:paraId="0E0FB632"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1)диспозиционный – рассматривает личностные качества, которые </w:t>
      </w:r>
      <w:proofErr w:type="spellStart"/>
      <w:r w:rsidRPr="00223DB6">
        <w:rPr>
          <w:rFonts w:ascii="Times New Roman" w:hAnsi="Times New Roman" w:cs="Times New Roman"/>
          <w:sz w:val="28"/>
          <w:szCs w:val="28"/>
        </w:rPr>
        <w:t>способствуютуспешному</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совладанию</w:t>
      </w:r>
      <w:proofErr w:type="spellEnd"/>
      <w:r w:rsidRPr="00223DB6">
        <w:rPr>
          <w:rFonts w:ascii="Times New Roman" w:hAnsi="Times New Roman" w:cs="Times New Roman"/>
          <w:sz w:val="28"/>
          <w:szCs w:val="28"/>
        </w:rPr>
        <w:t xml:space="preserve"> с трудностями, а также стили преодоления стресса; </w:t>
      </w:r>
    </w:p>
    <w:p w14:paraId="0BCD6260"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ситуационный (динамический) – сосредоточен на процессе </w:t>
      </w:r>
      <w:proofErr w:type="spellStart"/>
      <w:r w:rsidRPr="00223DB6">
        <w:rPr>
          <w:rFonts w:ascii="Times New Roman" w:hAnsi="Times New Roman" w:cs="Times New Roman"/>
          <w:sz w:val="28"/>
          <w:szCs w:val="28"/>
        </w:rPr>
        <w:t>совладания</w:t>
      </w:r>
      <w:proofErr w:type="spellEnd"/>
      <w:r w:rsidRPr="00223DB6">
        <w:rPr>
          <w:rFonts w:ascii="Times New Roman" w:hAnsi="Times New Roman" w:cs="Times New Roman"/>
          <w:sz w:val="28"/>
          <w:szCs w:val="28"/>
        </w:rPr>
        <w:t xml:space="preserve"> со стрессом и изучении специфических стратегий, которые изменяются в соответствии с изменением конкретных ситуаций;</w:t>
      </w:r>
    </w:p>
    <w:p w14:paraId="6143B7EB" w14:textId="77777777" w:rsidR="008202EA" w:rsidRPr="00337B9F" w:rsidRDefault="008202EA" w:rsidP="00FC31DD">
      <w:pPr>
        <w:spacing w:after="0" w:line="235" w:lineRule="auto"/>
        <w:ind w:firstLine="567"/>
        <w:jc w:val="both"/>
        <w:rPr>
          <w:rFonts w:ascii="Times New Roman" w:hAnsi="Times New Roman" w:cs="Times New Roman"/>
          <w:spacing w:val="-4"/>
          <w:sz w:val="28"/>
          <w:szCs w:val="28"/>
        </w:rPr>
      </w:pPr>
      <w:r w:rsidRPr="00337B9F">
        <w:rPr>
          <w:rFonts w:ascii="Times New Roman" w:hAnsi="Times New Roman" w:cs="Times New Roman"/>
          <w:spacing w:val="-4"/>
          <w:sz w:val="28"/>
          <w:szCs w:val="28"/>
        </w:rPr>
        <w:t xml:space="preserve">3) интегративный – ориентирован на личностные и ситуационные факторы как предикторы, которые влияют на выбор </w:t>
      </w:r>
      <w:proofErr w:type="spellStart"/>
      <w:r w:rsidRPr="00337B9F">
        <w:rPr>
          <w:rFonts w:ascii="Times New Roman" w:hAnsi="Times New Roman" w:cs="Times New Roman"/>
          <w:spacing w:val="-4"/>
          <w:sz w:val="28"/>
          <w:szCs w:val="28"/>
        </w:rPr>
        <w:t>копинг</w:t>
      </w:r>
      <w:proofErr w:type="spellEnd"/>
      <w:r w:rsidRPr="00337B9F">
        <w:rPr>
          <w:rFonts w:ascii="Times New Roman" w:hAnsi="Times New Roman" w:cs="Times New Roman"/>
          <w:spacing w:val="-4"/>
          <w:sz w:val="28"/>
          <w:szCs w:val="28"/>
        </w:rPr>
        <w:t xml:space="preserve">-стратегий подростков. </w:t>
      </w:r>
    </w:p>
    <w:p w14:paraId="7DF3914D"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Исходя из этого, </w:t>
      </w:r>
      <w:proofErr w:type="spellStart"/>
      <w:r w:rsidRPr="00223DB6">
        <w:rPr>
          <w:rFonts w:ascii="Times New Roman" w:hAnsi="Times New Roman" w:cs="Times New Roman"/>
          <w:sz w:val="28"/>
          <w:szCs w:val="28"/>
        </w:rPr>
        <w:t>совладающее</w:t>
      </w:r>
      <w:proofErr w:type="spellEnd"/>
      <w:r w:rsidRPr="00223DB6">
        <w:rPr>
          <w:rFonts w:ascii="Times New Roman" w:hAnsi="Times New Roman" w:cs="Times New Roman"/>
          <w:sz w:val="28"/>
          <w:szCs w:val="28"/>
        </w:rPr>
        <w:t xml:space="preserve"> поведение понимается как целенаправленное социальное поведение, которое позволяет субъекту </w:t>
      </w:r>
      <w:proofErr w:type="spellStart"/>
      <w:r w:rsidRPr="00223DB6">
        <w:rPr>
          <w:rFonts w:ascii="Times New Roman" w:hAnsi="Times New Roman" w:cs="Times New Roman"/>
          <w:sz w:val="28"/>
          <w:szCs w:val="28"/>
        </w:rPr>
        <w:t>преодолетьстресс</w:t>
      </w:r>
      <w:proofErr w:type="spellEnd"/>
      <w:r w:rsidRPr="00223DB6">
        <w:rPr>
          <w:rFonts w:ascii="Times New Roman" w:hAnsi="Times New Roman" w:cs="Times New Roman"/>
          <w:sz w:val="28"/>
          <w:szCs w:val="28"/>
        </w:rPr>
        <w:t xml:space="preserve"> или ситуацию, субъективно оцениваемую как «</w:t>
      </w:r>
      <w:proofErr w:type="spellStart"/>
      <w:r w:rsidRPr="00223DB6">
        <w:rPr>
          <w:rFonts w:ascii="Times New Roman" w:hAnsi="Times New Roman" w:cs="Times New Roman"/>
          <w:sz w:val="28"/>
          <w:szCs w:val="28"/>
        </w:rPr>
        <w:t>трудная»способами</w:t>
      </w:r>
      <w:proofErr w:type="spellEnd"/>
      <w:r w:rsidRPr="00223DB6">
        <w:rPr>
          <w:rFonts w:ascii="Times New Roman" w:hAnsi="Times New Roman" w:cs="Times New Roman"/>
          <w:sz w:val="28"/>
          <w:szCs w:val="28"/>
        </w:rPr>
        <w:t xml:space="preserve">, </w:t>
      </w:r>
      <w:r w:rsidRPr="00223DB6">
        <w:rPr>
          <w:rFonts w:ascii="Times New Roman" w:hAnsi="Times New Roman" w:cs="Times New Roman"/>
          <w:sz w:val="28"/>
          <w:szCs w:val="28"/>
        </w:rPr>
        <w:lastRenderedPageBreak/>
        <w:t>которые  полностью соответствуют адекватным личностным особенностям и ситуации.</w:t>
      </w:r>
    </w:p>
    <w:p w14:paraId="041A3C80" w14:textId="77777777"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Сравнительный анализ различных классификаций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-стратегий представлен в научной статье Ю. А. </w:t>
      </w:r>
      <w:proofErr w:type="spellStart"/>
      <w:r w:rsidRPr="00223DB6">
        <w:rPr>
          <w:rFonts w:ascii="Times New Roman" w:hAnsi="Times New Roman" w:cs="Times New Roman"/>
          <w:sz w:val="28"/>
          <w:szCs w:val="28"/>
        </w:rPr>
        <w:t>Рокицкой</w:t>
      </w:r>
      <w:proofErr w:type="spellEnd"/>
      <w:r w:rsidRPr="00223DB6">
        <w:rPr>
          <w:rFonts w:ascii="Times New Roman" w:hAnsi="Times New Roman" w:cs="Times New Roman"/>
          <w:sz w:val="28"/>
          <w:szCs w:val="28"/>
        </w:rPr>
        <w:t xml:space="preserve"> (таблица 1)</w:t>
      </w:r>
    </w:p>
    <w:p w14:paraId="7D8FA1FC" w14:textId="77777777" w:rsidR="008202EA" w:rsidRPr="00FC31DD" w:rsidRDefault="008202EA" w:rsidP="00FC31DD">
      <w:pPr>
        <w:spacing w:after="0" w:line="235" w:lineRule="auto"/>
        <w:ind w:firstLine="567"/>
        <w:jc w:val="both"/>
        <w:rPr>
          <w:rFonts w:ascii="Times New Roman" w:hAnsi="Times New Roman" w:cs="Times New Roman"/>
        </w:rPr>
      </w:pPr>
    </w:p>
    <w:p w14:paraId="47A62113" w14:textId="4DF2DCB7" w:rsidR="00337B9F" w:rsidRPr="00337B9F" w:rsidRDefault="008202EA" w:rsidP="00FC31DD">
      <w:pPr>
        <w:spacing w:after="0" w:line="235" w:lineRule="auto"/>
        <w:ind w:firstLine="567"/>
        <w:jc w:val="right"/>
        <w:rPr>
          <w:rFonts w:ascii="Times New Roman" w:hAnsi="Times New Roman" w:cs="Times New Roman"/>
          <w:b/>
          <w:bCs/>
          <w:i/>
          <w:iCs/>
          <w:sz w:val="28"/>
          <w:szCs w:val="28"/>
        </w:rPr>
      </w:pPr>
      <w:r w:rsidRPr="00337B9F">
        <w:rPr>
          <w:rFonts w:ascii="Times New Roman" w:hAnsi="Times New Roman" w:cs="Times New Roman"/>
          <w:b/>
          <w:bCs/>
          <w:i/>
          <w:iCs/>
          <w:sz w:val="28"/>
          <w:szCs w:val="28"/>
        </w:rPr>
        <w:t>Таблица 1</w:t>
      </w:r>
    </w:p>
    <w:p w14:paraId="0A463630" w14:textId="790A492B" w:rsidR="008202EA" w:rsidRPr="00337B9F" w:rsidRDefault="008202EA" w:rsidP="00FC31DD">
      <w:pPr>
        <w:spacing w:after="0" w:line="235" w:lineRule="auto"/>
        <w:jc w:val="center"/>
        <w:rPr>
          <w:rFonts w:ascii="Times New Roman" w:hAnsi="Times New Roman" w:cs="Times New Roman"/>
          <w:b/>
          <w:bCs/>
          <w:sz w:val="28"/>
          <w:szCs w:val="28"/>
        </w:rPr>
      </w:pPr>
      <w:r w:rsidRPr="00337B9F">
        <w:rPr>
          <w:rFonts w:ascii="Times New Roman" w:hAnsi="Times New Roman" w:cs="Times New Roman"/>
          <w:b/>
          <w:bCs/>
          <w:sz w:val="28"/>
          <w:szCs w:val="28"/>
        </w:rPr>
        <w:t xml:space="preserve">Классификации </w:t>
      </w:r>
      <w:proofErr w:type="spellStart"/>
      <w:r w:rsidRPr="00337B9F">
        <w:rPr>
          <w:rFonts w:ascii="Times New Roman" w:hAnsi="Times New Roman" w:cs="Times New Roman"/>
          <w:b/>
          <w:bCs/>
          <w:sz w:val="28"/>
          <w:szCs w:val="28"/>
        </w:rPr>
        <w:t>копинг</w:t>
      </w:r>
      <w:proofErr w:type="spellEnd"/>
      <w:r w:rsidRPr="00337B9F">
        <w:rPr>
          <w:rFonts w:ascii="Times New Roman" w:hAnsi="Times New Roman" w:cs="Times New Roman"/>
          <w:b/>
          <w:bCs/>
          <w:sz w:val="28"/>
          <w:szCs w:val="28"/>
        </w:rPr>
        <w:t>-стратегий</w:t>
      </w:r>
    </w:p>
    <w:tbl>
      <w:tblPr>
        <w:tblStyle w:val="TableNormal"/>
        <w:tblW w:w="5000" w:type="pct"/>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ook w:val="01E0" w:firstRow="1" w:lastRow="1" w:firstColumn="1" w:lastColumn="1" w:noHBand="0" w:noVBand="0"/>
      </w:tblPr>
      <w:tblGrid>
        <w:gridCol w:w="287"/>
        <w:gridCol w:w="2545"/>
        <w:gridCol w:w="6232"/>
      </w:tblGrid>
      <w:tr w:rsidR="00531DB4" w:rsidRPr="00223DB6" w14:paraId="1FBE6CD4" w14:textId="77777777" w:rsidTr="00337B9F">
        <w:trPr>
          <w:trHeight w:val="347"/>
        </w:trPr>
        <w:tc>
          <w:tcPr>
            <w:tcW w:w="158" w:type="pct"/>
            <w:tcBorders>
              <w:top w:val="single" w:sz="2" w:space="0" w:color="231F20"/>
              <w:left w:val="single" w:sz="2" w:space="0" w:color="231F20"/>
              <w:bottom w:val="single" w:sz="2" w:space="0" w:color="231F20"/>
              <w:right w:val="single" w:sz="2" w:space="0" w:color="231F20"/>
            </w:tcBorders>
            <w:hideMark/>
          </w:tcPr>
          <w:p w14:paraId="429989CF" w14:textId="77777777" w:rsidR="008202EA" w:rsidRPr="00223DB6" w:rsidRDefault="008202EA" w:rsidP="00FC31DD">
            <w:pPr>
              <w:widowControl/>
              <w:spacing w:line="235" w:lineRule="auto"/>
              <w:jc w:val="center"/>
              <w:rPr>
                <w:rFonts w:ascii="Times New Roman" w:hAnsi="Times New Roman" w:cs="Times New Roman"/>
                <w:b/>
                <w:sz w:val="28"/>
                <w:szCs w:val="28"/>
                <w:lang w:val="ru-RU"/>
              </w:rPr>
            </w:pPr>
            <w:r w:rsidRPr="00223DB6">
              <w:rPr>
                <w:rFonts w:ascii="Times New Roman" w:hAnsi="Times New Roman" w:cs="Times New Roman"/>
                <w:b/>
                <w:sz w:val="28"/>
                <w:szCs w:val="28"/>
                <w:lang w:val="ru-RU"/>
              </w:rPr>
              <w:t>№</w:t>
            </w:r>
          </w:p>
        </w:tc>
        <w:tc>
          <w:tcPr>
            <w:tcW w:w="1404" w:type="pct"/>
            <w:tcBorders>
              <w:top w:val="single" w:sz="2" w:space="0" w:color="231F20"/>
              <w:left w:val="single" w:sz="2" w:space="0" w:color="231F20"/>
              <w:bottom w:val="single" w:sz="2" w:space="0" w:color="231F20"/>
              <w:right w:val="single" w:sz="2" w:space="0" w:color="231F20"/>
            </w:tcBorders>
            <w:hideMark/>
          </w:tcPr>
          <w:p w14:paraId="174890C9" w14:textId="77777777" w:rsidR="008202EA" w:rsidRPr="00223DB6" w:rsidRDefault="008202EA" w:rsidP="00FC31DD">
            <w:pPr>
              <w:widowControl/>
              <w:spacing w:line="235" w:lineRule="auto"/>
              <w:jc w:val="center"/>
              <w:rPr>
                <w:rFonts w:ascii="Times New Roman" w:hAnsi="Times New Roman" w:cs="Times New Roman"/>
                <w:b/>
                <w:sz w:val="28"/>
                <w:szCs w:val="28"/>
                <w:lang w:val="ru-RU"/>
              </w:rPr>
            </w:pPr>
            <w:r w:rsidRPr="00223DB6">
              <w:rPr>
                <w:rFonts w:ascii="Times New Roman" w:hAnsi="Times New Roman" w:cs="Times New Roman"/>
                <w:b/>
                <w:sz w:val="28"/>
                <w:szCs w:val="28"/>
                <w:lang w:val="ru-RU"/>
              </w:rPr>
              <w:t>Автор</w:t>
            </w:r>
          </w:p>
        </w:tc>
        <w:tc>
          <w:tcPr>
            <w:tcW w:w="3438" w:type="pct"/>
            <w:tcBorders>
              <w:top w:val="single" w:sz="2" w:space="0" w:color="231F20"/>
              <w:left w:val="single" w:sz="2" w:space="0" w:color="231F20"/>
              <w:bottom w:val="single" w:sz="2" w:space="0" w:color="231F20"/>
              <w:right w:val="single" w:sz="2" w:space="0" w:color="231F20"/>
            </w:tcBorders>
            <w:hideMark/>
          </w:tcPr>
          <w:p w14:paraId="55E7268A" w14:textId="77777777" w:rsidR="008202EA" w:rsidRPr="00223DB6" w:rsidRDefault="008202EA" w:rsidP="00FC31DD">
            <w:pPr>
              <w:widowControl/>
              <w:spacing w:line="235" w:lineRule="auto"/>
              <w:jc w:val="center"/>
              <w:rPr>
                <w:rFonts w:ascii="Times New Roman" w:hAnsi="Times New Roman" w:cs="Times New Roman"/>
                <w:b/>
                <w:sz w:val="28"/>
                <w:szCs w:val="28"/>
                <w:lang w:val="ru-RU"/>
              </w:rPr>
            </w:pPr>
            <w:r w:rsidRPr="00223DB6">
              <w:rPr>
                <w:rFonts w:ascii="Times New Roman" w:hAnsi="Times New Roman" w:cs="Times New Roman"/>
                <w:b/>
                <w:sz w:val="28"/>
                <w:szCs w:val="28"/>
                <w:lang w:val="ru-RU"/>
              </w:rPr>
              <w:t xml:space="preserve">Виды </w:t>
            </w:r>
            <w:proofErr w:type="spellStart"/>
            <w:r w:rsidRPr="00223DB6">
              <w:rPr>
                <w:rFonts w:ascii="Times New Roman" w:hAnsi="Times New Roman" w:cs="Times New Roman"/>
                <w:b/>
                <w:sz w:val="28"/>
                <w:szCs w:val="28"/>
                <w:lang w:val="ru-RU"/>
              </w:rPr>
              <w:t>копинг</w:t>
            </w:r>
            <w:proofErr w:type="spellEnd"/>
            <w:r w:rsidRPr="00223DB6">
              <w:rPr>
                <w:rFonts w:ascii="Times New Roman" w:hAnsi="Times New Roman" w:cs="Times New Roman"/>
                <w:b/>
                <w:sz w:val="28"/>
                <w:szCs w:val="28"/>
                <w:lang w:val="ru-RU"/>
              </w:rPr>
              <w:t>-стратегий</w:t>
            </w:r>
          </w:p>
        </w:tc>
      </w:tr>
      <w:tr w:rsidR="00531DB4" w:rsidRPr="00223DB6" w14:paraId="7C421786" w14:textId="77777777" w:rsidTr="00337B9F">
        <w:trPr>
          <w:trHeight w:val="940"/>
        </w:trPr>
        <w:tc>
          <w:tcPr>
            <w:tcW w:w="158" w:type="pct"/>
            <w:tcBorders>
              <w:top w:val="single" w:sz="2" w:space="0" w:color="231F20"/>
              <w:left w:val="single" w:sz="2" w:space="0" w:color="231F20"/>
              <w:bottom w:val="single" w:sz="2" w:space="0" w:color="231F20"/>
              <w:right w:val="single" w:sz="2" w:space="0" w:color="231F20"/>
            </w:tcBorders>
            <w:vAlign w:val="center"/>
            <w:hideMark/>
          </w:tcPr>
          <w:p w14:paraId="6761BBAF" w14:textId="77777777" w:rsidR="008202EA" w:rsidRPr="00223DB6" w:rsidRDefault="008202EA" w:rsidP="00FC31DD">
            <w:pPr>
              <w:widowControl/>
              <w:spacing w:line="235" w:lineRule="auto"/>
              <w:rPr>
                <w:rFonts w:ascii="Times New Roman" w:hAnsi="Times New Roman" w:cs="Times New Roman"/>
                <w:sz w:val="28"/>
                <w:szCs w:val="28"/>
                <w:lang w:val="ru-RU"/>
              </w:rPr>
            </w:pPr>
            <w:r w:rsidRPr="00223DB6">
              <w:rPr>
                <w:rFonts w:ascii="Times New Roman" w:hAnsi="Times New Roman" w:cs="Times New Roman"/>
                <w:sz w:val="28"/>
                <w:szCs w:val="28"/>
                <w:lang w:val="ru-RU"/>
              </w:rPr>
              <w:t>1</w:t>
            </w:r>
          </w:p>
        </w:tc>
        <w:tc>
          <w:tcPr>
            <w:tcW w:w="1404" w:type="pct"/>
            <w:tcBorders>
              <w:top w:val="single" w:sz="2" w:space="0" w:color="231F20"/>
              <w:left w:val="single" w:sz="2" w:space="0" w:color="231F20"/>
              <w:bottom w:val="single" w:sz="2" w:space="0" w:color="231F20"/>
              <w:right w:val="single" w:sz="2" w:space="0" w:color="231F20"/>
            </w:tcBorders>
            <w:vAlign w:val="center"/>
            <w:hideMark/>
          </w:tcPr>
          <w:p w14:paraId="2B6A0B08" w14:textId="77777777" w:rsidR="008202EA" w:rsidRPr="00223DB6" w:rsidRDefault="008202EA" w:rsidP="00FC31DD">
            <w:pPr>
              <w:widowControl/>
              <w:spacing w:line="235" w:lineRule="auto"/>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Дж.Aмирхан</w:t>
            </w:r>
            <w:proofErr w:type="spellEnd"/>
          </w:p>
        </w:tc>
        <w:tc>
          <w:tcPr>
            <w:tcW w:w="3438" w:type="pct"/>
            <w:tcBorders>
              <w:top w:val="single" w:sz="2" w:space="0" w:color="231F20"/>
              <w:left w:val="single" w:sz="2" w:space="0" w:color="231F20"/>
              <w:bottom w:val="single" w:sz="2" w:space="0" w:color="231F20"/>
              <w:right w:val="single" w:sz="2" w:space="0" w:color="231F20"/>
            </w:tcBorders>
            <w:hideMark/>
          </w:tcPr>
          <w:p w14:paraId="1E35FF4F"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стратегии разрешения проблем;</w:t>
            </w:r>
          </w:p>
          <w:p w14:paraId="18904588"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стратегии поиска социальной поддержки;</w:t>
            </w:r>
          </w:p>
          <w:p w14:paraId="71C81EFC"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стратегии избегания;</w:t>
            </w:r>
          </w:p>
          <w:p w14:paraId="2559ACAC"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стратегии самообвинения</w:t>
            </w:r>
          </w:p>
        </w:tc>
      </w:tr>
      <w:tr w:rsidR="00531DB4" w:rsidRPr="00223DB6" w14:paraId="287BE135" w14:textId="77777777" w:rsidTr="00337B9F">
        <w:trPr>
          <w:trHeight w:val="919"/>
        </w:trPr>
        <w:tc>
          <w:tcPr>
            <w:tcW w:w="158" w:type="pct"/>
            <w:tcBorders>
              <w:top w:val="single" w:sz="2" w:space="0" w:color="231F20"/>
              <w:left w:val="single" w:sz="2" w:space="0" w:color="231F20"/>
              <w:bottom w:val="single" w:sz="2" w:space="0" w:color="231F20"/>
              <w:right w:val="single" w:sz="2" w:space="0" w:color="231F20"/>
            </w:tcBorders>
            <w:vAlign w:val="center"/>
            <w:hideMark/>
          </w:tcPr>
          <w:p w14:paraId="0E8D761B" w14:textId="77777777" w:rsidR="008202EA" w:rsidRPr="00223DB6" w:rsidRDefault="008202EA" w:rsidP="00FC31DD">
            <w:pPr>
              <w:widowControl/>
              <w:spacing w:line="235" w:lineRule="auto"/>
              <w:rPr>
                <w:rFonts w:ascii="Times New Roman" w:hAnsi="Times New Roman" w:cs="Times New Roman"/>
                <w:sz w:val="28"/>
                <w:szCs w:val="28"/>
                <w:lang w:val="ru-RU"/>
              </w:rPr>
            </w:pPr>
            <w:r w:rsidRPr="00223DB6">
              <w:rPr>
                <w:rFonts w:ascii="Times New Roman" w:hAnsi="Times New Roman" w:cs="Times New Roman"/>
                <w:sz w:val="28"/>
                <w:szCs w:val="28"/>
                <w:lang w:val="ru-RU"/>
              </w:rPr>
              <w:t>2</w:t>
            </w:r>
          </w:p>
        </w:tc>
        <w:tc>
          <w:tcPr>
            <w:tcW w:w="1404" w:type="pct"/>
            <w:tcBorders>
              <w:top w:val="single" w:sz="2" w:space="0" w:color="231F20"/>
              <w:left w:val="single" w:sz="2" w:space="0" w:color="231F20"/>
              <w:bottom w:val="single" w:sz="2" w:space="0" w:color="231F20"/>
              <w:right w:val="single" w:sz="2" w:space="0" w:color="231F20"/>
            </w:tcBorders>
            <w:vAlign w:val="center"/>
            <w:hideMark/>
          </w:tcPr>
          <w:p w14:paraId="63F89830" w14:textId="77777777" w:rsidR="008202EA" w:rsidRPr="00223DB6" w:rsidRDefault="008202EA" w:rsidP="00FC31DD">
            <w:pPr>
              <w:widowControl/>
              <w:spacing w:line="235" w:lineRule="auto"/>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Л.И.Анцыферова</w:t>
            </w:r>
            <w:proofErr w:type="spellEnd"/>
            <w:r w:rsidRPr="00223DB6">
              <w:rPr>
                <w:rFonts w:ascii="Times New Roman" w:hAnsi="Times New Roman" w:cs="Times New Roman"/>
                <w:sz w:val="28"/>
                <w:szCs w:val="28"/>
                <w:lang w:val="ru-RU"/>
              </w:rPr>
              <w:t xml:space="preserve"> </w:t>
            </w:r>
          </w:p>
        </w:tc>
        <w:tc>
          <w:tcPr>
            <w:tcW w:w="3438" w:type="pct"/>
            <w:tcBorders>
              <w:top w:val="single" w:sz="2" w:space="0" w:color="231F20"/>
              <w:left w:val="single" w:sz="2" w:space="0" w:color="231F20"/>
              <w:bottom w:val="single" w:sz="2" w:space="0" w:color="231F20"/>
              <w:right w:val="single" w:sz="2" w:space="0" w:color="231F20"/>
            </w:tcBorders>
            <w:hideMark/>
          </w:tcPr>
          <w:p w14:paraId="52F353FC"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преобразующие стратегии </w:t>
            </w: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-поведения;</w:t>
            </w:r>
          </w:p>
          <w:p w14:paraId="5BE9CFA0" w14:textId="77777777" w:rsidR="008202EA" w:rsidRPr="00223DB6" w:rsidRDefault="008202EA" w:rsidP="00FC31DD">
            <w:pPr>
              <w:widowControl/>
              <w:spacing w:line="235" w:lineRule="auto"/>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-стратегии приспособления;</w:t>
            </w:r>
          </w:p>
          <w:p w14:paraId="33CF083D"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вспомогательные </w:t>
            </w: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-стратегии самосохранения</w:t>
            </w:r>
          </w:p>
        </w:tc>
      </w:tr>
      <w:tr w:rsidR="00531DB4" w:rsidRPr="00223DB6" w14:paraId="039C745D" w14:textId="77777777" w:rsidTr="00337B9F">
        <w:trPr>
          <w:trHeight w:val="699"/>
        </w:trPr>
        <w:tc>
          <w:tcPr>
            <w:tcW w:w="158" w:type="pct"/>
            <w:tcBorders>
              <w:top w:val="single" w:sz="2" w:space="0" w:color="231F20"/>
              <w:left w:val="single" w:sz="2" w:space="0" w:color="231F20"/>
              <w:bottom w:val="single" w:sz="2" w:space="0" w:color="231F20"/>
              <w:right w:val="single" w:sz="2" w:space="0" w:color="231F20"/>
            </w:tcBorders>
            <w:vAlign w:val="center"/>
            <w:hideMark/>
          </w:tcPr>
          <w:p w14:paraId="337B67F3" w14:textId="77777777" w:rsidR="008202EA" w:rsidRPr="00223DB6" w:rsidRDefault="008202EA" w:rsidP="00FC31DD">
            <w:pPr>
              <w:widowControl/>
              <w:spacing w:line="235" w:lineRule="auto"/>
              <w:rPr>
                <w:rFonts w:ascii="Times New Roman" w:hAnsi="Times New Roman" w:cs="Times New Roman"/>
                <w:sz w:val="28"/>
                <w:szCs w:val="28"/>
                <w:lang w:val="ru-RU"/>
              </w:rPr>
            </w:pPr>
            <w:r w:rsidRPr="00223DB6">
              <w:rPr>
                <w:rFonts w:ascii="Times New Roman" w:hAnsi="Times New Roman" w:cs="Times New Roman"/>
                <w:sz w:val="28"/>
                <w:szCs w:val="28"/>
                <w:lang w:val="ru-RU"/>
              </w:rPr>
              <w:t>3</w:t>
            </w:r>
          </w:p>
        </w:tc>
        <w:tc>
          <w:tcPr>
            <w:tcW w:w="1404" w:type="pct"/>
            <w:tcBorders>
              <w:top w:val="single" w:sz="2" w:space="0" w:color="231F20"/>
              <w:left w:val="single" w:sz="2" w:space="0" w:color="231F20"/>
              <w:bottom w:val="single" w:sz="2" w:space="0" w:color="231F20"/>
              <w:right w:val="single" w:sz="2" w:space="0" w:color="231F20"/>
            </w:tcBorders>
            <w:vAlign w:val="center"/>
            <w:hideMark/>
          </w:tcPr>
          <w:p w14:paraId="204FA9E0" w14:textId="77777777" w:rsidR="008202EA" w:rsidRPr="00223DB6" w:rsidRDefault="008202EA" w:rsidP="00FC31DD">
            <w:pPr>
              <w:widowControl/>
              <w:spacing w:line="235" w:lineRule="auto"/>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Э.Биллингс</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Р.Моос</w:t>
            </w:r>
            <w:proofErr w:type="spellEnd"/>
          </w:p>
        </w:tc>
        <w:tc>
          <w:tcPr>
            <w:tcW w:w="3438" w:type="pct"/>
            <w:tcBorders>
              <w:top w:val="single" w:sz="2" w:space="0" w:color="231F20"/>
              <w:left w:val="single" w:sz="2" w:space="0" w:color="231F20"/>
              <w:bottom w:val="single" w:sz="2" w:space="0" w:color="231F20"/>
              <w:right w:val="single" w:sz="2" w:space="0" w:color="231F20"/>
            </w:tcBorders>
            <w:hideMark/>
          </w:tcPr>
          <w:p w14:paraId="2B34ACA0" w14:textId="77777777" w:rsidR="008202EA" w:rsidRPr="00223DB6" w:rsidRDefault="008202EA" w:rsidP="00FC31DD">
            <w:pPr>
              <w:widowControl/>
              <w:spacing w:line="235" w:lineRule="auto"/>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-стратегии, которые направлены на оценку стрессовой ситуации;</w:t>
            </w:r>
          </w:p>
          <w:p w14:paraId="1ECF3D16" w14:textId="77777777" w:rsidR="008202EA" w:rsidRPr="00223DB6" w:rsidRDefault="008202EA" w:rsidP="00FC31DD">
            <w:pPr>
              <w:widowControl/>
              <w:spacing w:line="235" w:lineRule="auto"/>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-стратегии, направленные, нацеленные на разрешение проблемной ситуации;</w:t>
            </w:r>
          </w:p>
          <w:p w14:paraId="0F6728FF" w14:textId="77777777" w:rsidR="008202EA" w:rsidRPr="00223DB6" w:rsidRDefault="008202EA" w:rsidP="00FC31DD">
            <w:pPr>
              <w:widowControl/>
              <w:spacing w:line="235" w:lineRule="auto"/>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-стратегии, акцентирующие внимание на эмоциональную сферу</w:t>
            </w:r>
          </w:p>
        </w:tc>
      </w:tr>
      <w:tr w:rsidR="00531DB4" w:rsidRPr="00223DB6" w14:paraId="74542194" w14:textId="77777777" w:rsidTr="00337B9F">
        <w:trPr>
          <w:trHeight w:val="919"/>
        </w:trPr>
        <w:tc>
          <w:tcPr>
            <w:tcW w:w="158" w:type="pct"/>
            <w:tcBorders>
              <w:top w:val="single" w:sz="2" w:space="0" w:color="231F20"/>
              <w:left w:val="single" w:sz="2" w:space="0" w:color="231F20"/>
              <w:bottom w:val="single" w:sz="2" w:space="0" w:color="231F20"/>
              <w:right w:val="single" w:sz="2" w:space="0" w:color="231F20"/>
            </w:tcBorders>
            <w:vAlign w:val="center"/>
            <w:hideMark/>
          </w:tcPr>
          <w:p w14:paraId="2428D054" w14:textId="77777777" w:rsidR="008202EA" w:rsidRPr="00223DB6" w:rsidRDefault="008202EA" w:rsidP="00FC31DD">
            <w:pPr>
              <w:widowControl/>
              <w:spacing w:line="235" w:lineRule="auto"/>
              <w:rPr>
                <w:rFonts w:ascii="Times New Roman" w:hAnsi="Times New Roman" w:cs="Times New Roman"/>
                <w:sz w:val="28"/>
                <w:szCs w:val="28"/>
                <w:lang w:val="ru-RU"/>
              </w:rPr>
            </w:pPr>
            <w:r w:rsidRPr="00223DB6">
              <w:rPr>
                <w:rFonts w:ascii="Times New Roman" w:hAnsi="Times New Roman" w:cs="Times New Roman"/>
                <w:sz w:val="28"/>
                <w:szCs w:val="28"/>
                <w:lang w:val="ru-RU"/>
              </w:rPr>
              <w:t>4</w:t>
            </w:r>
          </w:p>
        </w:tc>
        <w:tc>
          <w:tcPr>
            <w:tcW w:w="1404" w:type="pct"/>
            <w:tcBorders>
              <w:top w:val="single" w:sz="2" w:space="0" w:color="231F20"/>
              <w:left w:val="single" w:sz="2" w:space="0" w:color="231F20"/>
              <w:bottom w:val="single" w:sz="2" w:space="0" w:color="231F20"/>
              <w:right w:val="single" w:sz="2" w:space="0" w:color="231F20"/>
            </w:tcBorders>
            <w:vAlign w:val="center"/>
            <w:hideMark/>
          </w:tcPr>
          <w:p w14:paraId="4CCCF75D" w14:textId="77777777" w:rsidR="008202EA" w:rsidRPr="00223DB6" w:rsidRDefault="008202EA" w:rsidP="00FC31DD">
            <w:pPr>
              <w:widowControl/>
              <w:spacing w:line="235" w:lineRule="auto"/>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Дж.Вэйллант</w:t>
            </w:r>
            <w:proofErr w:type="spellEnd"/>
          </w:p>
        </w:tc>
        <w:tc>
          <w:tcPr>
            <w:tcW w:w="3438" w:type="pct"/>
            <w:tcBorders>
              <w:top w:val="single" w:sz="2" w:space="0" w:color="231F20"/>
              <w:left w:val="single" w:sz="2" w:space="0" w:color="231F20"/>
              <w:bottom w:val="single" w:sz="2" w:space="0" w:color="231F20"/>
              <w:right w:val="single" w:sz="2" w:space="0" w:color="231F20"/>
            </w:tcBorders>
            <w:hideMark/>
          </w:tcPr>
          <w:p w14:paraId="6E3A843F" w14:textId="77777777" w:rsidR="008202EA" w:rsidRPr="00223DB6" w:rsidRDefault="008202EA" w:rsidP="00FC31DD">
            <w:pPr>
              <w:widowControl/>
              <w:spacing w:line="235" w:lineRule="auto"/>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-стратегии, которые связаны с поиском социальной поддержки;</w:t>
            </w:r>
          </w:p>
          <w:p w14:paraId="55F06071"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осознанные </w:t>
            </w: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-стратегии;</w:t>
            </w:r>
          </w:p>
          <w:p w14:paraId="01B0BD20"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непроизвольные психические механизмы</w:t>
            </w:r>
          </w:p>
        </w:tc>
      </w:tr>
      <w:tr w:rsidR="00531DB4" w:rsidRPr="00223DB6" w14:paraId="14F70BC8" w14:textId="77777777" w:rsidTr="00337B9F">
        <w:trPr>
          <w:trHeight w:val="791"/>
        </w:trPr>
        <w:tc>
          <w:tcPr>
            <w:tcW w:w="158" w:type="pct"/>
            <w:tcBorders>
              <w:top w:val="single" w:sz="2" w:space="0" w:color="231F20"/>
              <w:left w:val="single" w:sz="2" w:space="0" w:color="231F20"/>
              <w:bottom w:val="single" w:sz="2" w:space="0" w:color="231F20"/>
              <w:right w:val="single" w:sz="2" w:space="0" w:color="231F20"/>
            </w:tcBorders>
            <w:vAlign w:val="center"/>
            <w:hideMark/>
          </w:tcPr>
          <w:p w14:paraId="5A992A5F" w14:textId="77777777" w:rsidR="008202EA" w:rsidRPr="00223DB6" w:rsidRDefault="008202EA" w:rsidP="00FC31DD">
            <w:pPr>
              <w:widowControl/>
              <w:spacing w:line="235" w:lineRule="auto"/>
              <w:rPr>
                <w:rFonts w:ascii="Times New Roman" w:hAnsi="Times New Roman" w:cs="Times New Roman"/>
                <w:sz w:val="28"/>
                <w:szCs w:val="28"/>
                <w:lang w:val="ru-RU"/>
              </w:rPr>
            </w:pPr>
            <w:r w:rsidRPr="00223DB6">
              <w:rPr>
                <w:rFonts w:ascii="Times New Roman" w:hAnsi="Times New Roman" w:cs="Times New Roman"/>
                <w:sz w:val="28"/>
                <w:szCs w:val="28"/>
                <w:lang w:val="ru-RU"/>
              </w:rPr>
              <w:t>5</w:t>
            </w:r>
          </w:p>
        </w:tc>
        <w:tc>
          <w:tcPr>
            <w:tcW w:w="1404" w:type="pct"/>
            <w:tcBorders>
              <w:top w:val="single" w:sz="2" w:space="0" w:color="231F20"/>
              <w:left w:val="single" w:sz="2" w:space="0" w:color="231F20"/>
              <w:bottom w:val="single" w:sz="2" w:space="0" w:color="231F20"/>
              <w:right w:val="single" w:sz="2" w:space="0" w:color="231F20"/>
            </w:tcBorders>
            <w:vAlign w:val="center"/>
            <w:hideMark/>
          </w:tcPr>
          <w:p w14:paraId="40FB55CE" w14:textId="77777777" w:rsidR="008202EA" w:rsidRPr="00223DB6" w:rsidRDefault="008202EA" w:rsidP="00FC31DD">
            <w:pPr>
              <w:widowControl/>
              <w:spacing w:line="235" w:lineRule="auto"/>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Ч.Карвер</w:t>
            </w:r>
            <w:proofErr w:type="spellEnd"/>
          </w:p>
        </w:tc>
        <w:tc>
          <w:tcPr>
            <w:tcW w:w="3438" w:type="pct"/>
            <w:tcBorders>
              <w:top w:val="single" w:sz="2" w:space="0" w:color="231F20"/>
              <w:left w:val="single" w:sz="2" w:space="0" w:color="231F20"/>
              <w:bottom w:val="single" w:sz="2" w:space="0" w:color="231F20"/>
              <w:right w:val="single" w:sz="2" w:space="0" w:color="231F20"/>
            </w:tcBorders>
            <w:hideMark/>
          </w:tcPr>
          <w:p w14:paraId="05178AC5"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проблемно-ориентированные стратегии;</w:t>
            </w:r>
          </w:p>
          <w:p w14:paraId="73334D41" w14:textId="77777777" w:rsidR="008202EA" w:rsidRPr="00223DB6" w:rsidRDefault="008202EA" w:rsidP="00FC31DD">
            <w:pPr>
              <w:widowControl/>
              <w:spacing w:line="235" w:lineRule="auto"/>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эмоционально-ориентированные стратегии;</w:t>
            </w:r>
          </w:p>
          <w:p w14:paraId="12279E78" w14:textId="77777777" w:rsidR="008202EA" w:rsidRPr="00223DB6" w:rsidRDefault="008202EA" w:rsidP="00FC31DD">
            <w:pPr>
              <w:widowControl/>
              <w:spacing w:line="235" w:lineRule="auto"/>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дисфункциональные</w:t>
            </w:r>
            <w:proofErr w:type="spellEnd"/>
            <w:r w:rsidRPr="00223DB6">
              <w:rPr>
                <w:rFonts w:ascii="Times New Roman" w:hAnsi="Times New Roman" w:cs="Times New Roman"/>
                <w:sz w:val="28"/>
                <w:szCs w:val="28"/>
                <w:lang w:val="ru-RU"/>
              </w:rPr>
              <w:t xml:space="preserve"> стратегии</w:t>
            </w:r>
          </w:p>
        </w:tc>
      </w:tr>
    </w:tbl>
    <w:p w14:paraId="3B50A55E" w14:textId="77777777" w:rsidR="00FC31DD" w:rsidRDefault="00FC31DD" w:rsidP="00FC31DD">
      <w:pPr>
        <w:spacing w:after="0" w:line="235" w:lineRule="auto"/>
        <w:ind w:firstLine="567"/>
        <w:jc w:val="both"/>
        <w:rPr>
          <w:rFonts w:ascii="Times New Roman" w:hAnsi="Times New Roman" w:cs="Times New Roman"/>
          <w:sz w:val="28"/>
          <w:szCs w:val="28"/>
        </w:rPr>
      </w:pPr>
    </w:p>
    <w:p w14:paraId="5EB51790" w14:textId="6C5606D2" w:rsidR="008202EA" w:rsidRPr="00223DB6" w:rsidRDefault="008202EA" w:rsidP="00FC31DD">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w:t>
      </w:r>
      <w:proofErr w:type="spellStart"/>
      <w:r w:rsidRPr="00223DB6">
        <w:rPr>
          <w:rFonts w:ascii="Times New Roman" w:hAnsi="Times New Roman" w:cs="Times New Roman"/>
          <w:sz w:val="28"/>
          <w:szCs w:val="28"/>
        </w:rPr>
        <w:t>совладающее</w:t>
      </w:r>
      <w:proofErr w:type="spellEnd"/>
      <w:r w:rsidRPr="00223DB6">
        <w:rPr>
          <w:rFonts w:ascii="Times New Roman" w:hAnsi="Times New Roman" w:cs="Times New Roman"/>
          <w:sz w:val="28"/>
          <w:szCs w:val="28"/>
        </w:rPr>
        <w:t xml:space="preserve"> поведение направлено на повышение адаптации личности к среде и может складываться, и определяться через совокупность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-стратегий. Виды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-стратегий поведения разделяются и с учетом степени их адаптивных возможностей: адаптивные, относительно адаптивные, неадаптивные. Формирование рассмотренных стилей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-стратегий происходит под влиянием семьи и стиля семейного воспитания т.к. семья является самым важным и главным институтом социализации личности.</w:t>
      </w:r>
    </w:p>
    <w:p w14:paraId="63B0E346" w14:textId="77777777" w:rsidR="00337B9F" w:rsidRPr="00FC31DD" w:rsidRDefault="00337B9F" w:rsidP="00FC31DD">
      <w:pPr>
        <w:spacing w:after="0" w:line="235" w:lineRule="auto"/>
        <w:ind w:firstLine="567"/>
        <w:jc w:val="center"/>
        <w:rPr>
          <w:rFonts w:ascii="Times New Roman" w:hAnsi="Times New Roman" w:cs="Times New Roman"/>
          <w:b/>
        </w:rPr>
      </w:pPr>
    </w:p>
    <w:p w14:paraId="6455DBCF" w14:textId="6B4F7E65" w:rsidR="008202EA" w:rsidRPr="00223DB6" w:rsidRDefault="008202EA" w:rsidP="00FC31DD">
      <w:pPr>
        <w:spacing w:after="0" w:line="235" w:lineRule="auto"/>
        <w:jc w:val="center"/>
        <w:rPr>
          <w:rFonts w:ascii="Times New Roman" w:hAnsi="Times New Roman" w:cs="Times New Roman"/>
          <w:b/>
          <w:sz w:val="28"/>
          <w:szCs w:val="28"/>
        </w:rPr>
      </w:pPr>
      <w:r w:rsidRPr="00223DB6">
        <w:rPr>
          <w:rFonts w:ascii="Times New Roman" w:hAnsi="Times New Roman" w:cs="Times New Roman"/>
          <w:b/>
          <w:sz w:val="28"/>
          <w:szCs w:val="28"/>
          <w:lang w:val="en-US"/>
        </w:rPr>
        <w:t>C</w:t>
      </w:r>
      <w:r w:rsidRPr="00223DB6">
        <w:rPr>
          <w:rFonts w:ascii="Times New Roman" w:hAnsi="Times New Roman" w:cs="Times New Roman"/>
          <w:b/>
          <w:sz w:val="28"/>
          <w:szCs w:val="28"/>
        </w:rPr>
        <w:t>писок литературы:</w:t>
      </w:r>
    </w:p>
    <w:p w14:paraId="4CDE6EA3" w14:textId="77777777" w:rsidR="008202EA" w:rsidRPr="00337B9F" w:rsidRDefault="008202EA" w:rsidP="00FC31DD">
      <w:pPr>
        <w:pStyle w:val="ab"/>
        <w:numPr>
          <w:ilvl w:val="0"/>
          <w:numId w:val="92"/>
        </w:numPr>
        <w:tabs>
          <w:tab w:val="left" w:pos="709"/>
          <w:tab w:val="left" w:pos="851"/>
        </w:tabs>
        <w:spacing w:after="0" w:line="235" w:lineRule="auto"/>
        <w:ind w:left="0" w:firstLine="567"/>
        <w:jc w:val="both"/>
        <w:rPr>
          <w:rFonts w:ascii="Times New Roman" w:hAnsi="Times New Roman" w:cs="Times New Roman"/>
          <w:spacing w:val="-4"/>
          <w:sz w:val="28"/>
          <w:szCs w:val="28"/>
        </w:rPr>
      </w:pPr>
      <w:r w:rsidRPr="00337B9F">
        <w:rPr>
          <w:rFonts w:ascii="Times New Roman" w:hAnsi="Times New Roman" w:cs="Times New Roman"/>
          <w:spacing w:val="-4"/>
          <w:sz w:val="28"/>
          <w:szCs w:val="28"/>
          <w:lang w:val="ru-RU"/>
        </w:rPr>
        <w:t xml:space="preserve">Анцыферова, </w:t>
      </w:r>
      <w:proofErr w:type="spellStart"/>
      <w:r w:rsidRPr="00337B9F">
        <w:rPr>
          <w:rFonts w:ascii="Times New Roman" w:hAnsi="Times New Roman" w:cs="Times New Roman"/>
          <w:spacing w:val="-4"/>
          <w:sz w:val="28"/>
          <w:szCs w:val="28"/>
          <w:lang w:val="ru-RU"/>
        </w:rPr>
        <w:t>Л.И</w:t>
      </w:r>
      <w:proofErr w:type="spellEnd"/>
      <w:r w:rsidRPr="00337B9F">
        <w:rPr>
          <w:rFonts w:ascii="Times New Roman" w:hAnsi="Times New Roman" w:cs="Times New Roman"/>
          <w:spacing w:val="-4"/>
          <w:sz w:val="28"/>
          <w:szCs w:val="28"/>
          <w:lang w:val="ru-RU"/>
        </w:rPr>
        <w:t>. Личность в трудных жизненных условиях: переосмысление, преобразование ситуаций и психологическая защита / Л.</w:t>
      </w:r>
      <w:r w:rsidRPr="00337B9F">
        <w:rPr>
          <w:rFonts w:ascii="Times New Roman" w:hAnsi="Times New Roman" w:cs="Times New Roman"/>
          <w:spacing w:val="-4"/>
          <w:sz w:val="28"/>
          <w:szCs w:val="28"/>
        </w:rPr>
        <w:t> </w:t>
      </w:r>
      <w:r w:rsidRPr="00337B9F">
        <w:rPr>
          <w:rFonts w:ascii="Times New Roman" w:hAnsi="Times New Roman" w:cs="Times New Roman"/>
          <w:spacing w:val="-4"/>
          <w:sz w:val="28"/>
          <w:szCs w:val="28"/>
          <w:lang w:val="ru-RU"/>
        </w:rPr>
        <w:t>И.</w:t>
      </w:r>
      <w:r w:rsidRPr="00337B9F">
        <w:rPr>
          <w:rFonts w:ascii="Times New Roman" w:hAnsi="Times New Roman" w:cs="Times New Roman"/>
          <w:spacing w:val="-4"/>
          <w:sz w:val="28"/>
          <w:szCs w:val="28"/>
        </w:rPr>
        <w:t> </w:t>
      </w:r>
      <w:r w:rsidRPr="00337B9F">
        <w:rPr>
          <w:rFonts w:ascii="Times New Roman" w:hAnsi="Times New Roman" w:cs="Times New Roman"/>
          <w:spacing w:val="-4"/>
          <w:sz w:val="28"/>
          <w:szCs w:val="28"/>
          <w:lang w:val="ru-RU"/>
        </w:rPr>
        <w:t xml:space="preserve">Анцыферова // Психологические основы профессиональной деятельности: хрестоматия / сост. </w:t>
      </w:r>
      <w:proofErr w:type="spellStart"/>
      <w:r w:rsidRPr="00337B9F">
        <w:rPr>
          <w:rFonts w:ascii="Times New Roman" w:hAnsi="Times New Roman" w:cs="Times New Roman"/>
          <w:spacing w:val="-4"/>
          <w:sz w:val="28"/>
          <w:szCs w:val="28"/>
        </w:rPr>
        <w:t>В.А</w:t>
      </w:r>
      <w:proofErr w:type="spellEnd"/>
      <w:r w:rsidRPr="00337B9F">
        <w:rPr>
          <w:rFonts w:ascii="Times New Roman" w:hAnsi="Times New Roman" w:cs="Times New Roman"/>
          <w:spacing w:val="-4"/>
          <w:sz w:val="28"/>
          <w:szCs w:val="28"/>
        </w:rPr>
        <w:t xml:space="preserve">. </w:t>
      </w:r>
      <w:proofErr w:type="spellStart"/>
      <w:r w:rsidRPr="00337B9F">
        <w:rPr>
          <w:rFonts w:ascii="Times New Roman" w:hAnsi="Times New Roman" w:cs="Times New Roman"/>
          <w:spacing w:val="-4"/>
          <w:sz w:val="28"/>
          <w:szCs w:val="28"/>
        </w:rPr>
        <w:t>Бодров</w:t>
      </w:r>
      <w:proofErr w:type="spellEnd"/>
      <w:r w:rsidRPr="00337B9F">
        <w:rPr>
          <w:rFonts w:ascii="Times New Roman" w:hAnsi="Times New Roman" w:cs="Times New Roman"/>
          <w:spacing w:val="-4"/>
          <w:sz w:val="28"/>
          <w:szCs w:val="28"/>
        </w:rPr>
        <w:t xml:space="preserve">. – М.: </w:t>
      </w:r>
      <w:proofErr w:type="spellStart"/>
      <w:r w:rsidRPr="00337B9F">
        <w:rPr>
          <w:rFonts w:ascii="Times New Roman" w:hAnsi="Times New Roman" w:cs="Times New Roman"/>
          <w:spacing w:val="-4"/>
          <w:sz w:val="28"/>
          <w:szCs w:val="28"/>
        </w:rPr>
        <w:t>ПЕР</w:t>
      </w:r>
      <w:proofErr w:type="spellEnd"/>
      <w:r w:rsidRPr="00337B9F">
        <w:rPr>
          <w:rFonts w:ascii="Times New Roman" w:hAnsi="Times New Roman" w:cs="Times New Roman"/>
          <w:spacing w:val="-4"/>
          <w:sz w:val="28"/>
          <w:szCs w:val="28"/>
        </w:rPr>
        <w:t xml:space="preserve"> </w:t>
      </w:r>
      <w:proofErr w:type="spellStart"/>
      <w:r w:rsidRPr="00337B9F">
        <w:rPr>
          <w:rFonts w:ascii="Times New Roman" w:hAnsi="Times New Roman" w:cs="Times New Roman"/>
          <w:spacing w:val="-4"/>
          <w:sz w:val="28"/>
          <w:szCs w:val="28"/>
        </w:rPr>
        <w:t>СЭ</w:t>
      </w:r>
      <w:proofErr w:type="spellEnd"/>
      <w:r w:rsidRPr="00337B9F">
        <w:rPr>
          <w:rFonts w:ascii="Times New Roman" w:hAnsi="Times New Roman" w:cs="Times New Roman"/>
          <w:spacing w:val="-4"/>
          <w:sz w:val="28"/>
          <w:szCs w:val="28"/>
        </w:rPr>
        <w:t xml:space="preserve"> </w:t>
      </w:r>
      <w:proofErr w:type="spellStart"/>
      <w:r w:rsidRPr="00337B9F">
        <w:rPr>
          <w:rFonts w:ascii="Times New Roman" w:hAnsi="Times New Roman" w:cs="Times New Roman"/>
          <w:spacing w:val="-4"/>
          <w:sz w:val="28"/>
          <w:szCs w:val="28"/>
        </w:rPr>
        <w:t>Логос</w:t>
      </w:r>
      <w:proofErr w:type="spellEnd"/>
      <w:r w:rsidRPr="00337B9F">
        <w:rPr>
          <w:rFonts w:ascii="Times New Roman" w:hAnsi="Times New Roman" w:cs="Times New Roman"/>
          <w:spacing w:val="-4"/>
          <w:sz w:val="28"/>
          <w:szCs w:val="28"/>
        </w:rPr>
        <w:t>, 2007. – С. 143–154.</w:t>
      </w:r>
    </w:p>
    <w:p w14:paraId="0C474646" w14:textId="77777777" w:rsidR="008202EA" w:rsidRPr="00223DB6" w:rsidRDefault="008202EA" w:rsidP="00487599">
      <w:pPr>
        <w:pStyle w:val="ab"/>
        <w:numPr>
          <w:ilvl w:val="0"/>
          <w:numId w:val="92"/>
        </w:numPr>
        <w:tabs>
          <w:tab w:val="left" w:pos="709"/>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 xml:space="preserve">Исаева, </w:t>
      </w:r>
      <w:proofErr w:type="spellStart"/>
      <w:r w:rsidRPr="00223DB6">
        <w:rPr>
          <w:rFonts w:ascii="Times New Roman" w:hAnsi="Times New Roman" w:cs="Times New Roman"/>
          <w:sz w:val="28"/>
          <w:szCs w:val="28"/>
          <w:lang w:val="ru-RU"/>
        </w:rPr>
        <w:t>Е.Р</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Копинг</w:t>
      </w:r>
      <w:proofErr w:type="spellEnd"/>
      <w:r w:rsidRPr="00223DB6">
        <w:rPr>
          <w:rFonts w:ascii="Times New Roman" w:hAnsi="Times New Roman" w:cs="Times New Roman"/>
          <w:sz w:val="28"/>
          <w:szCs w:val="28"/>
          <w:lang w:val="ru-RU"/>
        </w:rPr>
        <w:t xml:space="preserve">-поведение и психологическая защита личности в условиях здоровья и болезни: монография / </w:t>
      </w:r>
      <w:proofErr w:type="spellStart"/>
      <w:r w:rsidRPr="00223DB6">
        <w:rPr>
          <w:rFonts w:ascii="Times New Roman" w:hAnsi="Times New Roman" w:cs="Times New Roman"/>
          <w:sz w:val="28"/>
          <w:szCs w:val="28"/>
          <w:lang w:val="ru-RU"/>
        </w:rPr>
        <w:t>Е.Р</w:t>
      </w:r>
      <w:proofErr w:type="spellEnd"/>
      <w:r w:rsidRPr="00223DB6">
        <w:rPr>
          <w:rFonts w:ascii="Times New Roman" w:hAnsi="Times New Roman" w:cs="Times New Roman"/>
          <w:sz w:val="28"/>
          <w:szCs w:val="28"/>
          <w:lang w:val="ru-RU"/>
        </w:rPr>
        <w:t xml:space="preserve">. Исаева. – СПб.: Издательство </w:t>
      </w:r>
      <w:proofErr w:type="spellStart"/>
      <w:r w:rsidRPr="00223DB6">
        <w:rPr>
          <w:rFonts w:ascii="Times New Roman" w:hAnsi="Times New Roman" w:cs="Times New Roman"/>
          <w:sz w:val="28"/>
          <w:szCs w:val="28"/>
          <w:lang w:val="ru-RU"/>
        </w:rPr>
        <w:t>СПбГМУ</w:t>
      </w:r>
      <w:proofErr w:type="spellEnd"/>
      <w:r w:rsidRPr="00223DB6">
        <w:rPr>
          <w:rFonts w:ascii="Times New Roman" w:hAnsi="Times New Roman" w:cs="Times New Roman"/>
          <w:sz w:val="28"/>
          <w:szCs w:val="28"/>
          <w:lang w:val="ru-RU"/>
        </w:rPr>
        <w:t xml:space="preserve">, 2009. – 136 </w:t>
      </w:r>
      <w:r w:rsidRPr="00223DB6">
        <w:rPr>
          <w:rFonts w:ascii="Times New Roman" w:hAnsi="Times New Roman" w:cs="Times New Roman"/>
          <w:sz w:val="28"/>
          <w:szCs w:val="28"/>
        </w:rPr>
        <w:t>c</w:t>
      </w:r>
      <w:r w:rsidRPr="00223DB6">
        <w:rPr>
          <w:rFonts w:ascii="Times New Roman" w:hAnsi="Times New Roman" w:cs="Times New Roman"/>
          <w:sz w:val="28"/>
          <w:szCs w:val="28"/>
          <w:lang w:val="ru-RU"/>
        </w:rPr>
        <w:t>.</w:t>
      </w:r>
    </w:p>
    <w:p w14:paraId="255FA3DA" w14:textId="77777777" w:rsidR="008202EA" w:rsidRPr="00223DB6" w:rsidRDefault="008202EA" w:rsidP="00487599">
      <w:pPr>
        <w:pStyle w:val="ab"/>
        <w:numPr>
          <w:ilvl w:val="0"/>
          <w:numId w:val="92"/>
        </w:numPr>
        <w:tabs>
          <w:tab w:val="left" w:pos="709"/>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eastAsia="ru-RU"/>
        </w:rPr>
        <w:t>Корытова</w:t>
      </w:r>
      <w:proofErr w:type="spellEnd"/>
      <w:r w:rsidRPr="00223DB6">
        <w:rPr>
          <w:rFonts w:ascii="Times New Roman" w:hAnsi="Times New Roman" w:cs="Times New Roman"/>
          <w:sz w:val="28"/>
          <w:szCs w:val="28"/>
          <w:lang w:val="ru-RU" w:eastAsia="ru-RU"/>
        </w:rPr>
        <w:t xml:space="preserve">, Г. С. Защитное и </w:t>
      </w:r>
      <w:proofErr w:type="spellStart"/>
      <w:r w:rsidRPr="00223DB6">
        <w:rPr>
          <w:rFonts w:ascii="Times New Roman" w:hAnsi="Times New Roman" w:cs="Times New Roman"/>
          <w:sz w:val="28"/>
          <w:szCs w:val="28"/>
          <w:lang w:val="ru-RU" w:eastAsia="ru-RU"/>
        </w:rPr>
        <w:t>совладающее</w:t>
      </w:r>
      <w:proofErr w:type="spellEnd"/>
      <w:r w:rsidRPr="00223DB6">
        <w:rPr>
          <w:rFonts w:ascii="Times New Roman" w:hAnsi="Times New Roman" w:cs="Times New Roman"/>
          <w:sz w:val="28"/>
          <w:szCs w:val="28"/>
          <w:lang w:val="ru-RU" w:eastAsia="ru-RU"/>
        </w:rPr>
        <w:t xml:space="preserve"> поведение личности: теоретические основание: </w:t>
      </w:r>
      <w:proofErr w:type="spellStart"/>
      <w:r w:rsidRPr="00223DB6">
        <w:rPr>
          <w:rFonts w:ascii="Times New Roman" w:hAnsi="Times New Roman" w:cs="Times New Roman"/>
          <w:sz w:val="28"/>
          <w:szCs w:val="28"/>
          <w:lang w:val="ru-RU" w:eastAsia="ru-RU"/>
        </w:rPr>
        <w:t>моногр</w:t>
      </w:r>
      <w:proofErr w:type="spellEnd"/>
      <w:r w:rsidRPr="00223DB6">
        <w:rPr>
          <w:rFonts w:ascii="Times New Roman" w:hAnsi="Times New Roman" w:cs="Times New Roman"/>
          <w:sz w:val="28"/>
          <w:szCs w:val="28"/>
          <w:lang w:val="ru-RU" w:eastAsia="ru-RU"/>
        </w:rPr>
        <w:t>. / Г.</w:t>
      </w:r>
      <w:r w:rsidRPr="00223DB6">
        <w:rPr>
          <w:rFonts w:ascii="Times New Roman" w:hAnsi="Times New Roman" w:cs="Times New Roman"/>
          <w:sz w:val="28"/>
          <w:szCs w:val="28"/>
          <w:lang w:eastAsia="ru-RU"/>
        </w:rPr>
        <w:t> </w:t>
      </w:r>
      <w:r w:rsidRPr="00223DB6">
        <w:rPr>
          <w:rFonts w:ascii="Times New Roman" w:hAnsi="Times New Roman" w:cs="Times New Roman"/>
          <w:sz w:val="28"/>
          <w:szCs w:val="28"/>
          <w:lang w:val="ru-RU" w:eastAsia="ru-RU"/>
        </w:rPr>
        <w:t>С.</w:t>
      </w:r>
      <w:r w:rsidRPr="00223DB6">
        <w:rPr>
          <w:rFonts w:ascii="Times New Roman" w:hAnsi="Times New Roman" w:cs="Times New Roman"/>
          <w:sz w:val="28"/>
          <w:szCs w:val="28"/>
          <w:lang w:eastAsia="ru-RU"/>
        </w:rPr>
        <w:t> </w:t>
      </w:r>
      <w:proofErr w:type="spellStart"/>
      <w:r w:rsidRPr="00223DB6">
        <w:rPr>
          <w:rFonts w:ascii="Times New Roman" w:hAnsi="Times New Roman" w:cs="Times New Roman"/>
          <w:sz w:val="28"/>
          <w:szCs w:val="28"/>
          <w:lang w:val="ru-RU" w:eastAsia="ru-RU"/>
        </w:rPr>
        <w:t>Корытова</w:t>
      </w:r>
      <w:proofErr w:type="spellEnd"/>
      <w:r w:rsidRPr="00223DB6">
        <w:rPr>
          <w:rFonts w:ascii="Times New Roman" w:hAnsi="Times New Roman" w:cs="Times New Roman"/>
          <w:sz w:val="28"/>
          <w:szCs w:val="28"/>
          <w:lang w:val="ru-RU" w:eastAsia="ru-RU"/>
        </w:rPr>
        <w:t xml:space="preserve"> – Улан-Удэ: Изд-во БГУ, 2005. – 292 с.</w:t>
      </w:r>
    </w:p>
    <w:p w14:paraId="611DB36A" w14:textId="77777777" w:rsidR="008202EA" w:rsidRPr="00223DB6" w:rsidRDefault="008202EA" w:rsidP="00487599">
      <w:pPr>
        <w:pStyle w:val="ab"/>
        <w:numPr>
          <w:ilvl w:val="0"/>
          <w:numId w:val="92"/>
        </w:numPr>
        <w:tabs>
          <w:tab w:val="left" w:pos="709"/>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Крюкова, </w:t>
      </w:r>
      <w:proofErr w:type="spellStart"/>
      <w:r w:rsidRPr="00223DB6">
        <w:rPr>
          <w:rFonts w:ascii="Times New Roman" w:hAnsi="Times New Roman" w:cs="Times New Roman"/>
          <w:sz w:val="28"/>
          <w:szCs w:val="28"/>
          <w:lang w:val="ru-RU"/>
        </w:rPr>
        <w:t>Т.Л</w:t>
      </w:r>
      <w:proofErr w:type="spellEnd"/>
      <w:r w:rsidRPr="00223DB6">
        <w:rPr>
          <w:rFonts w:ascii="Times New Roman" w:hAnsi="Times New Roman" w:cs="Times New Roman"/>
          <w:sz w:val="28"/>
          <w:szCs w:val="28"/>
          <w:lang w:val="ru-RU"/>
        </w:rPr>
        <w:t xml:space="preserve">. Психология </w:t>
      </w:r>
      <w:proofErr w:type="spellStart"/>
      <w:r w:rsidRPr="00223DB6">
        <w:rPr>
          <w:rFonts w:ascii="Times New Roman" w:hAnsi="Times New Roman" w:cs="Times New Roman"/>
          <w:sz w:val="28"/>
          <w:szCs w:val="28"/>
          <w:lang w:val="ru-RU"/>
        </w:rPr>
        <w:t>совладающего</w:t>
      </w:r>
      <w:proofErr w:type="spellEnd"/>
      <w:r w:rsidRPr="00223DB6">
        <w:rPr>
          <w:rFonts w:ascii="Times New Roman" w:hAnsi="Times New Roman" w:cs="Times New Roman"/>
          <w:sz w:val="28"/>
          <w:szCs w:val="28"/>
          <w:lang w:val="ru-RU"/>
        </w:rPr>
        <w:t xml:space="preserve"> поведения / Т.</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Л.</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Крюкова. – Кострома: Студия оперативной полиграфии «</w:t>
      </w:r>
      <w:proofErr w:type="spellStart"/>
      <w:r w:rsidRPr="00223DB6">
        <w:rPr>
          <w:rFonts w:ascii="Times New Roman" w:hAnsi="Times New Roman" w:cs="Times New Roman"/>
          <w:sz w:val="28"/>
          <w:szCs w:val="28"/>
          <w:lang w:val="ru-RU"/>
        </w:rPr>
        <w:t>Аквантитул</w:t>
      </w:r>
      <w:proofErr w:type="spellEnd"/>
      <w:r w:rsidRPr="00223DB6">
        <w:rPr>
          <w:rFonts w:ascii="Times New Roman" w:hAnsi="Times New Roman" w:cs="Times New Roman"/>
          <w:sz w:val="28"/>
          <w:szCs w:val="28"/>
          <w:lang w:val="ru-RU"/>
        </w:rPr>
        <w:t>», 2004. – 344 с.</w:t>
      </w:r>
    </w:p>
    <w:p w14:paraId="4B78E5D0" w14:textId="77777777" w:rsidR="008202EA" w:rsidRPr="00223DB6" w:rsidRDefault="008202EA" w:rsidP="00487599">
      <w:pPr>
        <w:pStyle w:val="ab"/>
        <w:spacing w:after="0" w:line="240" w:lineRule="auto"/>
        <w:ind w:left="0" w:firstLine="567"/>
        <w:rPr>
          <w:rFonts w:ascii="Times New Roman" w:hAnsi="Times New Roman" w:cs="Times New Roman"/>
          <w:sz w:val="28"/>
          <w:szCs w:val="28"/>
          <w:lang w:val="ru-RU"/>
        </w:rPr>
      </w:pPr>
    </w:p>
    <w:p w14:paraId="1DA25F92" w14:textId="77777777" w:rsidR="00337B9F" w:rsidRDefault="00337B9F" w:rsidP="00487599">
      <w:pPr>
        <w:spacing w:after="0" w:line="240" w:lineRule="auto"/>
        <w:jc w:val="center"/>
        <w:rPr>
          <w:rFonts w:ascii="Times New Roman" w:hAnsi="Times New Roman" w:cs="Times New Roman"/>
          <w:b/>
          <w:bCs/>
          <w:sz w:val="28"/>
          <w:szCs w:val="28"/>
        </w:rPr>
      </w:pPr>
    </w:p>
    <w:p w14:paraId="78154383" w14:textId="17E74081" w:rsidR="005C1A84" w:rsidRPr="00223DB6" w:rsidRDefault="005C1A84" w:rsidP="00487599">
      <w:pPr>
        <w:spacing w:after="0" w:line="240" w:lineRule="auto"/>
        <w:jc w:val="center"/>
        <w:rPr>
          <w:rFonts w:ascii="Times New Roman" w:hAnsi="Times New Roman" w:cs="Times New Roman"/>
          <w:b/>
          <w:bCs/>
          <w:sz w:val="28"/>
          <w:szCs w:val="28"/>
        </w:rPr>
      </w:pPr>
      <w:r w:rsidRPr="00223DB6">
        <w:rPr>
          <w:rFonts w:ascii="Times New Roman" w:hAnsi="Times New Roman" w:cs="Times New Roman"/>
          <w:b/>
          <w:bCs/>
          <w:sz w:val="28"/>
          <w:szCs w:val="28"/>
        </w:rPr>
        <w:t>АСПЕКТЫ УЧЕБНОЙ МОТИВАЦИИ СТУДЕНТОВ</w:t>
      </w:r>
    </w:p>
    <w:p w14:paraId="1ED4CE4A" w14:textId="77777777" w:rsidR="00337B9F" w:rsidRDefault="00337B9F" w:rsidP="00487599">
      <w:pPr>
        <w:spacing w:after="0" w:line="240" w:lineRule="auto"/>
        <w:ind w:firstLine="567"/>
        <w:jc w:val="right"/>
        <w:rPr>
          <w:rFonts w:ascii="Times New Roman" w:hAnsi="Times New Roman" w:cs="Times New Roman"/>
          <w:b/>
          <w:bCs/>
          <w:i/>
          <w:sz w:val="28"/>
          <w:szCs w:val="28"/>
        </w:rPr>
      </w:pPr>
    </w:p>
    <w:p w14:paraId="62CBE875" w14:textId="79391B2F" w:rsidR="005C1A84" w:rsidRPr="00223DB6" w:rsidRDefault="005C1A84" w:rsidP="00487599">
      <w:pPr>
        <w:spacing w:after="0" w:line="240" w:lineRule="auto"/>
        <w:ind w:firstLine="567"/>
        <w:jc w:val="right"/>
        <w:rPr>
          <w:rFonts w:ascii="Times New Roman" w:hAnsi="Times New Roman" w:cs="Times New Roman"/>
          <w:b/>
          <w:bCs/>
          <w:i/>
          <w:sz w:val="28"/>
          <w:szCs w:val="28"/>
        </w:rPr>
      </w:pPr>
      <w:r w:rsidRPr="00223DB6">
        <w:rPr>
          <w:rFonts w:ascii="Times New Roman" w:hAnsi="Times New Roman" w:cs="Times New Roman"/>
          <w:b/>
          <w:bCs/>
          <w:i/>
          <w:sz w:val="28"/>
          <w:szCs w:val="28"/>
        </w:rPr>
        <w:t xml:space="preserve">Тагирова Раиса </w:t>
      </w:r>
      <w:proofErr w:type="spellStart"/>
      <w:r w:rsidRPr="00223DB6">
        <w:rPr>
          <w:rFonts w:ascii="Times New Roman" w:hAnsi="Times New Roman" w:cs="Times New Roman"/>
          <w:b/>
          <w:bCs/>
          <w:i/>
          <w:sz w:val="28"/>
          <w:szCs w:val="28"/>
        </w:rPr>
        <w:t>Абдуллаевна</w:t>
      </w:r>
      <w:proofErr w:type="spellEnd"/>
      <w:r w:rsidRPr="00223DB6">
        <w:rPr>
          <w:rFonts w:ascii="Times New Roman" w:hAnsi="Times New Roman" w:cs="Times New Roman"/>
          <w:b/>
          <w:bCs/>
          <w:i/>
          <w:sz w:val="28"/>
          <w:szCs w:val="28"/>
        </w:rPr>
        <w:t xml:space="preserve">, </w:t>
      </w:r>
    </w:p>
    <w:p w14:paraId="6312C8D4" w14:textId="77777777" w:rsidR="00337B9F" w:rsidRDefault="005C1A84" w:rsidP="00487599">
      <w:pPr>
        <w:spacing w:after="0" w:line="240" w:lineRule="auto"/>
        <w:ind w:firstLine="567"/>
        <w:jc w:val="right"/>
        <w:rPr>
          <w:rFonts w:ascii="Times New Roman" w:hAnsi="Times New Roman" w:cs="Times New Roman"/>
          <w:bCs/>
          <w:i/>
          <w:sz w:val="28"/>
          <w:szCs w:val="28"/>
        </w:rPr>
      </w:pPr>
      <w:proofErr w:type="spellStart"/>
      <w:r w:rsidRPr="00223DB6">
        <w:rPr>
          <w:rFonts w:ascii="Times New Roman" w:hAnsi="Times New Roman" w:cs="Times New Roman"/>
          <w:bCs/>
          <w:i/>
          <w:sz w:val="28"/>
          <w:szCs w:val="28"/>
        </w:rPr>
        <w:t>к.псих.н</w:t>
      </w:r>
      <w:proofErr w:type="spellEnd"/>
      <w:r w:rsidRPr="00223DB6">
        <w:rPr>
          <w:rFonts w:ascii="Times New Roman" w:hAnsi="Times New Roman" w:cs="Times New Roman"/>
          <w:bCs/>
          <w:i/>
          <w:sz w:val="28"/>
          <w:szCs w:val="28"/>
        </w:rPr>
        <w:t xml:space="preserve">., доцент кафедры педагогики </w:t>
      </w:r>
    </w:p>
    <w:p w14:paraId="2D2A76F8" w14:textId="55F6406F" w:rsidR="005C1A84" w:rsidRPr="00223DB6" w:rsidRDefault="005C1A84"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ФГБОУ ВО «</w:t>
      </w:r>
      <w:proofErr w:type="spellStart"/>
      <w:r w:rsidRPr="00223DB6">
        <w:rPr>
          <w:rFonts w:ascii="Times New Roman" w:hAnsi="Times New Roman" w:cs="Times New Roman"/>
          <w:bCs/>
          <w:i/>
          <w:sz w:val="28"/>
          <w:szCs w:val="28"/>
        </w:rPr>
        <w:t>ЧГПУ</w:t>
      </w:r>
      <w:proofErr w:type="spellEnd"/>
      <w:r w:rsidRPr="00223DB6">
        <w:rPr>
          <w:rFonts w:ascii="Times New Roman" w:hAnsi="Times New Roman" w:cs="Times New Roman"/>
          <w:bCs/>
          <w:i/>
          <w:sz w:val="28"/>
          <w:szCs w:val="28"/>
        </w:rPr>
        <w:t>»</w:t>
      </w:r>
    </w:p>
    <w:p w14:paraId="5122CD40" w14:textId="77777777" w:rsidR="005C1A84" w:rsidRPr="00223DB6" w:rsidRDefault="005C1A84" w:rsidP="00487599">
      <w:pPr>
        <w:spacing w:after="0" w:line="240" w:lineRule="auto"/>
        <w:ind w:firstLine="567"/>
        <w:jc w:val="right"/>
        <w:rPr>
          <w:rFonts w:ascii="Times New Roman" w:hAnsi="Times New Roman" w:cs="Times New Roman"/>
          <w:b/>
          <w:bCs/>
          <w:i/>
          <w:sz w:val="28"/>
          <w:szCs w:val="28"/>
        </w:rPr>
      </w:pPr>
      <w:proofErr w:type="spellStart"/>
      <w:r w:rsidRPr="00223DB6">
        <w:rPr>
          <w:rFonts w:ascii="Times New Roman" w:hAnsi="Times New Roman" w:cs="Times New Roman"/>
          <w:b/>
          <w:bCs/>
          <w:i/>
          <w:sz w:val="28"/>
          <w:szCs w:val="28"/>
        </w:rPr>
        <w:t>Арсунукаева</w:t>
      </w:r>
      <w:proofErr w:type="spellEnd"/>
      <w:r w:rsidRPr="00223DB6">
        <w:rPr>
          <w:rFonts w:ascii="Times New Roman" w:hAnsi="Times New Roman" w:cs="Times New Roman"/>
          <w:b/>
          <w:bCs/>
          <w:i/>
          <w:sz w:val="28"/>
          <w:szCs w:val="28"/>
        </w:rPr>
        <w:t xml:space="preserve"> </w:t>
      </w:r>
      <w:proofErr w:type="spellStart"/>
      <w:r w:rsidRPr="00223DB6">
        <w:rPr>
          <w:rFonts w:ascii="Times New Roman" w:hAnsi="Times New Roman" w:cs="Times New Roman"/>
          <w:b/>
          <w:bCs/>
          <w:i/>
          <w:sz w:val="28"/>
          <w:szCs w:val="28"/>
        </w:rPr>
        <w:t>Раяна</w:t>
      </w:r>
      <w:proofErr w:type="spellEnd"/>
      <w:r w:rsidRPr="00223DB6">
        <w:rPr>
          <w:rFonts w:ascii="Times New Roman" w:hAnsi="Times New Roman" w:cs="Times New Roman"/>
          <w:b/>
          <w:bCs/>
          <w:i/>
          <w:sz w:val="28"/>
          <w:szCs w:val="28"/>
        </w:rPr>
        <w:t xml:space="preserve"> </w:t>
      </w:r>
      <w:proofErr w:type="spellStart"/>
      <w:r w:rsidRPr="00223DB6">
        <w:rPr>
          <w:rFonts w:ascii="Times New Roman" w:hAnsi="Times New Roman" w:cs="Times New Roman"/>
          <w:b/>
          <w:bCs/>
          <w:i/>
          <w:sz w:val="28"/>
          <w:szCs w:val="28"/>
        </w:rPr>
        <w:t>Жамалайлаевна</w:t>
      </w:r>
      <w:proofErr w:type="spellEnd"/>
      <w:r w:rsidRPr="00223DB6">
        <w:rPr>
          <w:rFonts w:ascii="Times New Roman" w:hAnsi="Times New Roman" w:cs="Times New Roman"/>
          <w:b/>
          <w:bCs/>
          <w:i/>
          <w:sz w:val="28"/>
          <w:szCs w:val="28"/>
        </w:rPr>
        <w:t xml:space="preserve">, </w:t>
      </w:r>
    </w:p>
    <w:p w14:paraId="3F290331" w14:textId="77777777" w:rsidR="005C1A84" w:rsidRPr="00223DB6" w:rsidRDefault="005C1A84"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студентка ФЭ-19</w:t>
      </w:r>
    </w:p>
    <w:p w14:paraId="276555DE" w14:textId="77777777" w:rsidR="00337B9F" w:rsidRDefault="005C1A84"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ФГБОУ ВО «</w:t>
      </w:r>
      <w:proofErr w:type="spellStart"/>
      <w:r w:rsidRPr="00223DB6">
        <w:rPr>
          <w:rFonts w:ascii="Times New Roman" w:hAnsi="Times New Roman" w:cs="Times New Roman"/>
          <w:bCs/>
          <w:i/>
          <w:sz w:val="28"/>
          <w:szCs w:val="28"/>
        </w:rPr>
        <w:t>ЧГПУ</w:t>
      </w:r>
      <w:proofErr w:type="spellEnd"/>
      <w:r w:rsidRPr="00223DB6">
        <w:rPr>
          <w:rFonts w:ascii="Times New Roman" w:hAnsi="Times New Roman" w:cs="Times New Roman"/>
          <w:bCs/>
          <w:i/>
          <w:sz w:val="28"/>
          <w:szCs w:val="28"/>
        </w:rPr>
        <w:t>»</w:t>
      </w:r>
      <w:r w:rsidR="00337B9F">
        <w:rPr>
          <w:rFonts w:ascii="Times New Roman" w:hAnsi="Times New Roman" w:cs="Times New Roman"/>
          <w:bCs/>
          <w:i/>
          <w:sz w:val="28"/>
          <w:szCs w:val="28"/>
        </w:rPr>
        <w:t xml:space="preserve">, </w:t>
      </w:r>
    </w:p>
    <w:p w14:paraId="0A14E54F" w14:textId="01DD71D9" w:rsidR="005C1A84" w:rsidRPr="00223DB6" w:rsidRDefault="005C1A84" w:rsidP="00487599">
      <w:pPr>
        <w:spacing w:after="0" w:line="240" w:lineRule="auto"/>
        <w:ind w:firstLine="567"/>
        <w:jc w:val="right"/>
        <w:rPr>
          <w:rFonts w:ascii="Times New Roman" w:hAnsi="Times New Roman" w:cs="Times New Roman"/>
          <w:bCs/>
          <w:i/>
          <w:sz w:val="28"/>
          <w:szCs w:val="28"/>
        </w:rPr>
      </w:pPr>
      <w:proofErr w:type="spellStart"/>
      <w:r w:rsidRPr="00223DB6">
        <w:rPr>
          <w:rFonts w:ascii="Times New Roman" w:hAnsi="Times New Roman" w:cs="Times New Roman"/>
          <w:bCs/>
          <w:i/>
          <w:sz w:val="28"/>
          <w:szCs w:val="28"/>
          <w:lang w:val="en-US"/>
        </w:rPr>
        <w:t>rayana</w:t>
      </w:r>
      <w:proofErr w:type="spellEnd"/>
      <w:r w:rsidRPr="00223DB6">
        <w:rPr>
          <w:rFonts w:ascii="Times New Roman" w:hAnsi="Times New Roman" w:cs="Times New Roman"/>
          <w:bCs/>
          <w:i/>
          <w:sz w:val="28"/>
          <w:szCs w:val="28"/>
        </w:rPr>
        <w:t>.</w:t>
      </w:r>
      <w:proofErr w:type="spellStart"/>
      <w:r w:rsidRPr="00223DB6">
        <w:rPr>
          <w:rFonts w:ascii="Times New Roman" w:hAnsi="Times New Roman" w:cs="Times New Roman"/>
          <w:bCs/>
          <w:i/>
          <w:sz w:val="28"/>
          <w:szCs w:val="28"/>
          <w:lang w:val="en-US"/>
        </w:rPr>
        <w:t>arsunukayeva</w:t>
      </w:r>
      <w:proofErr w:type="spellEnd"/>
      <w:r w:rsidRPr="00223DB6">
        <w:rPr>
          <w:rFonts w:ascii="Times New Roman" w:hAnsi="Times New Roman" w:cs="Times New Roman"/>
          <w:bCs/>
          <w:i/>
          <w:sz w:val="28"/>
          <w:szCs w:val="28"/>
        </w:rPr>
        <w:t>@</w:t>
      </w:r>
      <w:r w:rsidRPr="00223DB6">
        <w:rPr>
          <w:rFonts w:ascii="Times New Roman" w:hAnsi="Times New Roman" w:cs="Times New Roman"/>
          <w:bCs/>
          <w:i/>
          <w:sz w:val="28"/>
          <w:szCs w:val="28"/>
          <w:lang w:val="en-US"/>
        </w:rPr>
        <w:t>bk</w:t>
      </w:r>
      <w:r w:rsidRPr="00223DB6">
        <w:rPr>
          <w:rFonts w:ascii="Times New Roman" w:hAnsi="Times New Roman" w:cs="Times New Roman"/>
          <w:bCs/>
          <w:i/>
          <w:sz w:val="28"/>
          <w:szCs w:val="28"/>
        </w:rPr>
        <w:t>.</w:t>
      </w:r>
      <w:proofErr w:type="spellStart"/>
      <w:r w:rsidRPr="00223DB6">
        <w:rPr>
          <w:rFonts w:ascii="Times New Roman" w:hAnsi="Times New Roman" w:cs="Times New Roman"/>
          <w:bCs/>
          <w:i/>
          <w:sz w:val="28"/>
          <w:szCs w:val="28"/>
          <w:lang w:val="en-US"/>
        </w:rPr>
        <w:t>ru</w:t>
      </w:r>
      <w:proofErr w:type="spellEnd"/>
    </w:p>
    <w:p w14:paraId="38CBEA04" w14:textId="77777777" w:rsidR="00337B9F" w:rsidRDefault="00337B9F" w:rsidP="00487599">
      <w:pPr>
        <w:pStyle w:val="a8"/>
        <w:ind w:firstLine="567"/>
        <w:jc w:val="both"/>
        <w:rPr>
          <w:rFonts w:ascii="Times New Roman" w:hAnsi="Times New Roman" w:cs="Times New Roman"/>
          <w:b/>
          <w:bCs/>
          <w:i/>
          <w:sz w:val="28"/>
          <w:szCs w:val="28"/>
        </w:rPr>
      </w:pPr>
    </w:p>
    <w:p w14:paraId="5EADB9F9" w14:textId="5EB09EE0" w:rsidR="005C1A84" w:rsidRPr="00223DB6" w:rsidRDefault="005C1A84" w:rsidP="00487599">
      <w:pPr>
        <w:pStyle w:val="a8"/>
        <w:ind w:firstLine="567"/>
        <w:jc w:val="both"/>
        <w:rPr>
          <w:rFonts w:ascii="Times New Roman" w:hAnsi="Times New Roman" w:cs="Times New Roman"/>
          <w:i/>
          <w:sz w:val="28"/>
          <w:szCs w:val="28"/>
        </w:rPr>
      </w:pPr>
      <w:r w:rsidRPr="00223DB6">
        <w:rPr>
          <w:rFonts w:ascii="Times New Roman" w:hAnsi="Times New Roman" w:cs="Times New Roman"/>
          <w:b/>
          <w:bCs/>
          <w:i/>
          <w:sz w:val="28"/>
          <w:szCs w:val="28"/>
        </w:rPr>
        <w:t>Аннотация</w:t>
      </w:r>
      <w:r w:rsidR="00C32990" w:rsidRPr="00223DB6">
        <w:rPr>
          <w:rFonts w:ascii="Times New Roman" w:hAnsi="Times New Roman" w:cs="Times New Roman"/>
          <w:b/>
          <w:bCs/>
          <w:i/>
          <w:sz w:val="28"/>
          <w:szCs w:val="28"/>
        </w:rPr>
        <w:t>.</w:t>
      </w:r>
      <w:r w:rsidRPr="00223DB6">
        <w:rPr>
          <w:rFonts w:ascii="Times New Roman" w:hAnsi="Times New Roman" w:cs="Times New Roman"/>
          <w:i/>
          <w:sz w:val="28"/>
          <w:szCs w:val="28"/>
        </w:rPr>
        <w:t xml:space="preserve"> В статье дается теоретический обзор зарубежных и отечественных исследований мотивации. Рассмотрены вопросы выбора студентов преодоления трудностей, изменения неблагоприятных для учебной деятельности мотивационных убеждений, влияния среды обучения, педагогов на мотивацию студентов.</w:t>
      </w:r>
    </w:p>
    <w:p w14:paraId="49C48117" w14:textId="759BFCCA" w:rsidR="005C1A84" w:rsidRPr="00223DB6" w:rsidRDefault="005C1A84" w:rsidP="00487599">
      <w:pPr>
        <w:pStyle w:val="a8"/>
        <w:ind w:firstLine="567"/>
        <w:rPr>
          <w:rFonts w:ascii="Times New Roman" w:hAnsi="Times New Roman" w:cs="Times New Roman"/>
          <w:i/>
          <w:sz w:val="28"/>
          <w:szCs w:val="28"/>
        </w:rPr>
      </w:pPr>
      <w:r w:rsidRPr="00223DB6">
        <w:rPr>
          <w:rFonts w:ascii="Times New Roman" w:hAnsi="Times New Roman" w:cs="Times New Roman"/>
          <w:b/>
          <w:bCs/>
          <w:i/>
          <w:sz w:val="28"/>
          <w:szCs w:val="28"/>
        </w:rPr>
        <w:t>Ключевые слова</w:t>
      </w:r>
      <w:r w:rsidRPr="00223DB6">
        <w:rPr>
          <w:rFonts w:ascii="Times New Roman" w:hAnsi="Times New Roman" w:cs="Times New Roman"/>
          <w:i/>
          <w:sz w:val="28"/>
          <w:szCs w:val="28"/>
        </w:rPr>
        <w:t>: мотивация, мотивационные убеждения, когнитивная мотивация, социальная мотивация, учебная мотивация, потребности.</w:t>
      </w:r>
    </w:p>
    <w:p w14:paraId="12991DF5" w14:textId="77777777" w:rsidR="005C1A84" w:rsidRPr="00223DB6" w:rsidRDefault="005C1A84" w:rsidP="00487599">
      <w:pPr>
        <w:pStyle w:val="a8"/>
        <w:ind w:firstLine="567"/>
        <w:rPr>
          <w:rFonts w:ascii="Times New Roman" w:hAnsi="Times New Roman" w:cs="Times New Roman"/>
          <w:i/>
          <w:sz w:val="28"/>
          <w:szCs w:val="28"/>
        </w:rPr>
      </w:pPr>
    </w:p>
    <w:p w14:paraId="171F083D" w14:textId="77777777" w:rsidR="005C1A84" w:rsidRPr="00223DB6" w:rsidRDefault="005C1A84" w:rsidP="00487599">
      <w:pPr>
        <w:pStyle w:val="a8"/>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ASPECTS OF LEARNING MOTIVATION OF STUDENTS</w:t>
      </w:r>
    </w:p>
    <w:p w14:paraId="1C8BC389" w14:textId="77777777" w:rsidR="005C1A84" w:rsidRPr="00223DB6" w:rsidRDefault="005C1A84" w:rsidP="00487599">
      <w:pPr>
        <w:pStyle w:val="a8"/>
        <w:ind w:firstLine="567"/>
        <w:jc w:val="center"/>
        <w:rPr>
          <w:rFonts w:ascii="Times New Roman" w:hAnsi="Times New Roman" w:cs="Times New Roman"/>
          <w:b/>
          <w:sz w:val="28"/>
          <w:szCs w:val="28"/>
          <w:lang w:val="en-US"/>
        </w:rPr>
      </w:pPr>
    </w:p>
    <w:p w14:paraId="38D91B2A" w14:textId="77777777" w:rsidR="005C1A84" w:rsidRPr="00223DB6" w:rsidRDefault="005C1A84"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Tagirova</w:t>
      </w:r>
      <w:proofErr w:type="spellEnd"/>
      <w:r w:rsidRPr="00223DB6">
        <w:rPr>
          <w:rFonts w:ascii="Times New Roman" w:hAnsi="Times New Roman" w:cs="Times New Roman"/>
          <w:b/>
          <w:i/>
          <w:sz w:val="28"/>
          <w:szCs w:val="28"/>
          <w:lang w:val="en-US"/>
        </w:rPr>
        <w:t xml:space="preserve"> Raisa </w:t>
      </w:r>
      <w:proofErr w:type="spellStart"/>
      <w:r w:rsidRPr="00223DB6">
        <w:rPr>
          <w:rFonts w:ascii="Times New Roman" w:hAnsi="Times New Roman" w:cs="Times New Roman"/>
          <w:b/>
          <w:i/>
          <w:sz w:val="28"/>
          <w:szCs w:val="28"/>
          <w:lang w:val="en-US"/>
        </w:rPr>
        <w:t>Abdullaevna</w:t>
      </w:r>
      <w:proofErr w:type="spellEnd"/>
      <w:r w:rsidRPr="00223DB6">
        <w:rPr>
          <w:rFonts w:ascii="Times New Roman" w:hAnsi="Times New Roman" w:cs="Times New Roman"/>
          <w:b/>
          <w:i/>
          <w:sz w:val="28"/>
          <w:szCs w:val="28"/>
          <w:lang w:val="en-US"/>
        </w:rPr>
        <w:t>,</w:t>
      </w:r>
    </w:p>
    <w:p w14:paraId="7BF3DD2A" w14:textId="77777777" w:rsidR="005C1A84" w:rsidRPr="00223DB6" w:rsidRDefault="005C1A84"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PhD in Psychology, Associate Professor </w:t>
      </w:r>
    </w:p>
    <w:p w14:paraId="55789C54" w14:textId="77777777" w:rsidR="005C1A84" w:rsidRPr="00223DB6" w:rsidRDefault="005C1A84"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Department pedagogy </w:t>
      </w: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w:t>
      </w:r>
      <w:proofErr w:type="spellStart"/>
      <w:r w:rsidRPr="00223DB6">
        <w:rPr>
          <w:rFonts w:ascii="Times New Roman" w:hAnsi="Times New Roman" w:cs="Times New Roman"/>
          <w:i/>
          <w:sz w:val="28"/>
          <w:szCs w:val="28"/>
          <w:lang w:val="en-US"/>
        </w:rPr>
        <w:t>ChSPU</w:t>
      </w:r>
      <w:proofErr w:type="spellEnd"/>
      <w:r w:rsidRPr="00223DB6">
        <w:rPr>
          <w:rFonts w:ascii="Times New Roman" w:hAnsi="Times New Roman" w:cs="Times New Roman"/>
          <w:i/>
          <w:sz w:val="28"/>
          <w:szCs w:val="28"/>
          <w:lang w:val="en-US"/>
        </w:rPr>
        <w:t>"</w:t>
      </w:r>
    </w:p>
    <w:p w14:paraId="0F1216F7" w14:textId="77777777" w:rsidR="005C1A84" w:rsidRPr="00223DB6" w:rsidRDefault="005C1A84" w:rsidP="00487599">
      <w:pPr>
        <w:pStyle w:val="a8"/>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Arsunukaeva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Rayana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Zhamalaylaevna</w:t>
      </w:r>
      <w:proofErr w:type="spellEnd"/>
      <w:r w:rsidRPr="00223DB6">
        <w:rPr>
          <w:rFonts w:ascii="Times New Roman" w:hAnsi="Times New Roman" w:cs="Times New Roman"/>
          <w:b/>
          <w:i/>
          <w:sz w:val="28"/>
          <w:szCs w:val="28"/>
          <w:lang w:val="en-US"/>
        </w:rPr>
        <w:t>,</w:t>
      </w:r>
    </w:p>
    <w:p w14:paraId="4407AA0B" w14:textId="77777777" w:rsidR="005C1A84" w:rsidRPr="00223DB6" w:rsidRDefault="005C1A84"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 FE-19</w:t>
      </w:r>
    </w:p>
    <w:p w14:paraId="75133731" w14:textId="39A0659A" w:rsidR="005C1A84" w:rsidRPr="00223DB6" w:rsidRDefault="005C1A84" w:rsidP="00487599">
      <w:pPr>
        <w:pStyle w:val="a8"/>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w:t>
      </w:r>
      <w:proofErr w:type="spellStart"/>
      <w:r w:rsidRPr="00223DB6">
        <w:rPr>
          <w:rFonts w:ascii="Times New Roman" w:hAnsi="Times New Roman" w:cs="Times New Roman"/>
          <w:i/>
          <w:sz w:val="28"/>
          <w:szCs w:val="28"/>
          <w:lang w:val="en-US"/>
        </w:rPr>
        <w:t>ChSPU</w:t>
      </w:r>
      <w:proofErr w:type="spellEnd"/>
      <w:r w:rsidRPr="00223DB6">
        <w:rPr>
          <w:rFonts w:ascii="Times New Roman" w:hAnsi="Times New Roman" w:cs="Times New Roman"/>
          <w:i/>
          <w:sz w:val="28"/>
          <w:szCs w:val="28"/>
          <w:lang w:val="en-US"/>
        </w:rPr>
        <w:t>"</w:t>
      </w:r>
    </w:p>
    <w:p w14:paraId="7D3952C6" w14:textId="77777777" w:rsidR="005C1A84" w:rsidRPr="00223DB6" w:rsidRDefault="00605EAE" w:rsidP="00487599">
      <w:pPr>
        <w:pStyle w:val="a8"/>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rayana.arsunukayeva@bk.ru</w:t>
      </w:r>
    </w:p>
    <w:p w14:paraId="2FF5F503" w14:textId="77777777" w:rsidR="00337B9F" w:rsidRDefault="00337B9F" w:rsidP="00487599">
      <w:pPr>
        <w:pStyle w:val="a8"/>
        <w:ind w:firstLine="567"/>
        <w:jc w:val="both"/>
        <w:rPr>
          <w:rFonts w:ascii="Times New Roman" w:hAnsi="Times New Roman" w:cs="Times New Roman"/>
          <w:b/>
          <w:bCs/>
          <w:sz w:val="28"/>
          <w:szCs w:val="28"/>
          <w:lang w:val="en-US"/>
        </w:rPr>
      </w:pPr>
    </w:p>
    <w:p w14:paraId="1B297F6D" w14:textId="4EB5CFE9" w:rsidR="005C1A84" w:rsidRPr="00223DB6" w:rsidRDefault="005C1A84" w:rsidP="00487599">
      <w:pPr>
        <w:pStyle w:val="a8"/>
        <w:ind w:firstLine="567"/>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Abstract</w:t>
      </w:r>
      <w:r w:rsidR="00C32990" w:rsidRPr="00223DB6">
        <w:rPr>
          <w:rFonts w:ascii="Times New Roman" w:hAnsi="Times New Roman" w:cs="Times New Roman"/>
          <w:b/>
          <w:bCs/>
          <w:i/>
          <w:sz w:val="28"/>
          <w:szCs w:val="28"/>
          <w:lang w:val="en-US"/>
        </w:rPr>
        <w:t>.</w:t>
      </w:r>
      <w:r w:rsidRPr="00223DB6">
        <w:rPr>
          <w:rFonts w:ascii="Times New Roman" w:hAnsi="Times New Roman" w:cs="Times New Roman"/>
          <w:i/>
          <w:sz w:val="28"/>
          <w:szCs w:val="28"/>
          <w:lang w:val="en-US"/>
        </w:rPr>
        <w:t xml:space="preserve"> The specifics of the motivation of students ' learning activities can be attributed to the most acute problems, when there is a problem not just of the student's participation in any subject, but of his interest and participation in the course of studying the subject. Do not forget that the psychological characteristics of any activity, including educational, are the motivation of students to learn. The </w:t>
      </w:r>
      <w:r w:rsidRPr="00223DB6">
        <w:rPr>
          <w:rFonts w:ascii="Times New Roman" w:hAnsi="Times New Roman" w:cs="Times New Roman"/>
          <w:i/>
          <w:sz w:val="28"/>
          <w:szCs w:val="28"/>
          <w:lang w:val="en-US"/>
        </w:rPr>
        <w:lastRenderedPageBreak/>
        <w:t>basis of successful educational activity of any student is a high degree of motivation for this type of activity.</w:t>
      </w:r>
    </w:p>
    <w:p w14:paraId="220A3810" w14:textId="09C545FD" w:rsidR="005C1A84" w:rsidRPr="00223DB6" w:rsidRDefault="005C1A84" w:rsidP="00487599">
      <w:pPr>
        <w:pStyle w:val="HTML"/>
        <w:ind w:firstLine="567"/>
        <w:rPr>
          <w:rFonts w:ascii="Times New Roman" w:hAnsi="Times New Roman" w:cs="Times New Roman"/>
          <w:i/>
          <w:color w:val="202124"/>
          <w:sz w:val="28"/>
          <w:szCs w:val="28"/>
          <w:lang w:val="en-US"/>
        </w:rPr>
      </w:pPr>
      <w:r w:rsidRPr="00223DB6">
        <w:rPr>
          <w:rFonts w:ascii="Times New Roman" w:hAnsi="Times New Roman" w:cs="Times New Roman"/>
          <w:b/>
          <w:bCs/>
          <w:i/>
          <w:sz w:val="28"/>
          <w:szCs w:val="28"/>
          <w:lang w:val="en-US"/>
        </w:rPr>
        <w:t>Keywords:</w:t>
      </w:r>
      <w:r w:rsidRPr="00223DB6">
        <w:rPr>
          <w:rFonts w:ascii="Times New Roman" w:hAnsi="Times New Roman" w:cs="Times New Roman"/>
          <w:i/>
          <w:sz w:val="28"/>
          <w:szCs w:val="28"/>
          <w:lang w:val="en-US"/>
        </w:rPr>
        <w:t xml:space="preserve"> </w:t>
      </w:r>
      <w:r w:rsidRPr="00223DB6">
        <w:rPr>
          <w:rFonts w:ascii="Times New Roman" w:hAnsi="Times New Roman" w:cs="Times New Roman"/>
          <w:i/>
          <w:color w:val="202124"/>
          <w:sz w:val="28"/>
          <w:szCs w:val="28"/>
          <w:lang w:val="en"/>
        </w:rPr>
        <w:t>motivation, motivational beliefs, cognitive motivation, social motivation, learning motivation, needs.</w:t>
      </w:r>
    </w:p>
    <w:p w14:paraId="4DB19A55" w14:textId="77777777" w:rsidR="00337B9F" w:rsidRDefault="00337B9F" w:rsidP="00487599">
      <w:pPr>
        <w:pStyle w:val="a9"/>
        <w:spacing w:before="0" w:beforeAutospacing="0" w:after="0" w:afterAutospacing="0"/>
        <w:ind w:firstLine="567"/>
        <w:jc w:val="both"/>
        <w:rPr>
          <w:rFonts w:eastAsiaTheme="minorHAnsi"/>
          <w:sz w:val="28"/>
          <w:szCs w:val="28"/>
          <w:lang w:val="en-US" w:eastAsia="en-US"/>
        </w:rPr>
      </w:pPr>
    </w:p>
    <w:p w14:paraId="7D1591E1" w14:textId="701AC2D7" w:rsidR="005C1A84" w:rsidRPr="00223DB6" w:rsidRDefault="005C1A84" w:rsidP="00487599">
      <w:pPr>
        <w:pStyle w:val="a9"/>
        <w:spacing w:before="0" w:beforeAutospacing="0" w:after="0" w:afterAutospacing="0"/>
        <w:ind w:firstLine="567"/>
        <w:jc w:val="both"/>
        <w:rPr>
          <w:rFonts w:eastAsiaTheme="minorHAnsi"/>
          <w:sz w:val="28"/>
          <w:szCs w:val="28"/>
          <w:lang w:eastAsia="en-US"/>
        </w:rPr>
      </w:pPr>
      <w:r w:rsidRPr="00223DB6">
        <w:rPr>
          <w:rFonts w:eastAsiaTheme="minorHAnsi"/>
          <w:sz w:val="28"/>
          <w:szCs w:val="28"/>
          <w:lang w:eastAsia="en-US"/>
        </w:rPr>
        <w:t xml:space="preserve">Современная система высшего образования функционирует и развивается в новых политических, социальных и экономических условиях, определяющих не только пути и направления ее развития, но и связанные с ней проблемы. Совершенствование подготовки студентов в современном образовании обусловлено многими факторами, среди которых большое значение имеет мотивация студентов образовательных учреждений к учебной деятельности. </w:t>
      </w:r>
    </w:p>
    <w:p w14:paraId="3F8A5D4C" w14:textId="77777777" w:rsidR="005C1A84" w:rsidRPr="00223DB6" w:rsidRDefault="005C1A84" w:rsidP="00487599">
      <w:pPr>
        <w:pStyle w:val="a9"/>
        <w:spacing w:before="0" w:beforeAutospacing="0" w:after="0" w:afterAutospacing="0"/>
        <w:ind w:firstLine="567"/>
        <w:jc w:val="both"/>
        <w:rPr>
          <w:rFonts w:eastAsiaTheme="minorHAnsi"/>
          <w:sz w:val="28"/>
          <w:szCs w:val="28"/>
          <w:lang w:eastAsia="en-US"/>
        </w:rPr>
      </w:pPr>
      <w:r w:rsidRPr="00223DB6">
        <w:rPr>
          <w:rFonts w:eastAsiaTheme="minorHAnsi"/>
          <w:sz w:val="28"/>
          <w:szCs w:val="28"/>
          <w:lang w:eastAsia="en-US"/>
        </w:rPr>
        <w:t>Проблема мотивации учебной деятельности является одной из основных проблем в психологии обучения. Она имеет такой высокий статус значимости потому, что, с одной стороны, мотивация является основной психологической характеристикой любой деятельности, в том числе и учебной. С другой стороны, управление мотивацией к обучению позволяет контролировать учебный процесс, что является очень важным достижением данного процесса.</w:t>
      </w:r>
    </w:p>
    <w:p w14:paraId="3A2A107D" w14:textId="77777777" w:rsidR="005C1A84" w:rsidRPr="00223DB6" w:rsidRDefault="005C1A84" w:rsidP="00487599">
      <w:pPr>
        <w:pStyle w:val="a9"/>
        <w:spacing w:before="0" w:beforeAutospacing="0" w:after="0" w:afterAutospacing="0"/>
        <w:ind w:firstLine="567"/>
        <w:jc w:val="both"/>
        <w:rPr>
          <w:rFonts w:eastAsiaTheme="minorHAnsi"/>
          <w:sz w:val="28"/>
          <w:szCs w:val="28"/>
          <w:lang w:eastAsia="en-US"/>
        </w:rPr>
      </w:pPr>
      <w:r w:rsidRPr="00223DB6">
        <w:rPr>
          <w:rFonts w:eastAsiaTheme="minorHAnsi"/>
          <w:sz w:val="28"/>
          <w:szCs w:val="28"/>
          <w:lang w:eastAsia="en-US"/>
        </w:rPr>
        <w:t xml:space="preserve">Основными проблемами, с которыми сталкиваются такие психологи, как </w:t>
      </w:r>
      <w:proofErr w:type="spellStart"/>
      <w:r w:rsidRPr="00223DB6">
        <w:rPr>
          <w:rFonts w:eastAsiaTheme="minorHAnsi"/>
          <w:sz w:val="28"/>
          <w:szCs w:val="28"/>
          <w:lang w:eastAsia="en-US"/>
        </w:rPr>
        <w:t>А.Г.Здравомыслов</w:t>
      </w:r>
      <w:proofErr w:type="spellEnd"/>
      <w:r w:rsidRPr="00223DB6">
        <w:rPr>
          <w:rFonts w:eastAsiaTheme="minorHAnsi"/>
          <w:sz w:val="28"/>
          <w:szCs w:val="28"/>
          <w:lang w:eastAsia="en-US"/>
        </w:rPr>
        <w:t xml:space="preserve">, </w:t>
      </w:r>
      <w:proofErr w:type="spellStart"/>
      <w:r w:rsidRPr="00223DB6">
        <w:rPr>
          <w:rFonts w:eastAsiaTheme="minorHAnsi"/>
          <w:sz w:val="28"/>
          <w:szCs w:val="28"/>
          <w:lang w:eastAsia="en-US"/>
        </w:rPr>
        <w:t>В.Н.Рогожин</w:t>
      </w:r>
      <w:proofErr w:type="spellEnd"/>
      <w:r w:rsidRPr="00223DB6">
        <w:rPr>
          <w:rFonts w:eastAsiaTheme="minorHAnsi"/>
          <w:sz w:val="28"/>
          <w:szCs w:val="28"/>
          <w:lang w:eastAsia="en-US"/>
        </w:rPr>
        <w:t xml:space="preserve">, </w:t>
      </w:r>
      <w:proofErr w:type="spellStart"/>
      <w:r w:rsidRPr="00223DB6">
        <w:rPr>
          <w:rFonts w:eastAsiaTheme="minorHAnsi"/>
          <w:sz w:val="28"/>
          <w:szCs w:val="28"/>
          <w:lang w:eastAsia="en-US"/>
        </w:rPr>
        <w:t>В.Н.Ядов</w:t>
      </w:r>
      <w:proofErr w:type="spellEnd"/>
      <w:r w:rsidRPr="00223DB6">
        <w:rPr>
          <w:rFonts w:eastAsiaTheme="minorHAnsi"/>
          <w:sz w:val="28"/>
          <w:szCs w:val="28"/>
          <w:lang w:eastAsia="en-US"/>
        </w:rPr>
        <w:t xml:space="preserve">, </w:t>
      </w:r>
      <w:proofErr w:type="spellStart"/>
      <w:r w:rsidRPr="00223DB6">
        <w:rPr>
          <w:rFonts w:eastAsiaTheme="minorHAnsi"/>
          <w:sz w:val="28"/>
          <w:szCs w:val="28"/>
          <w:lang w:eastAsia="en-US"/>
        </w:rPr>
        <w:t>А.Маслоу</w:t>
      </w:r>
      <w:proofErr w:type="spellEnd"/>
      <w:r w:rsidRPr="00223DB6">
        <w:rPr>
          <w:rFonts w:eastAsiaTheme="minorHAnsi"/>
          <w:sz w:val="28"/>
          <w:szCs w:val="28"/>
          <w:lang w:eastAsia="en-US"/>
        </w:rPr>
        <w:t xml:space="preserve">, </w:t>
      </w:r>
      <w:proofErr w:type="spellStart"/>
      <w:r w:rsidRPr="00223DB6">
        <w:rPr>
          <w:rFonts w:eastAsiaTheme="minorHAnsi"/>
          <w:sz w:val="28"/>
          <w:szCs w:val="28"/>
          <w:lang w:eastAsia="en-US"/>
        </w:rPr>
        <w:t>А.Н.Леонтьев</w:t>
      </w:r>
      <w:proofErr w:type="spellEnd"/>
      <w:r w:rsidRPr="00223DB6">
        <w:rPr>
          <w:rFonts w:eastAsiaTheme="minorHAnsi"/>
          <w:sz w:val="28"/>
          <w:szCs w:val="28"/>
          <w:lang w:eastAsia="en-US"/>
        </w:rPr>
        <w:t xml:space="preserve"> при изучении мотивации, особенно мотивации учебной деятельности, являются: разработка понятийных аппаратов, связанных с мотивами и мотивацией, определение структурных компонентов, изучение психологических механизмов мотивации, изучение поведенческой мотивации и формы сферы личностной мотивации, формирование и развитие мотивации к различным видам деятельности. Изучению вопроса мотивации учебной деятельности посвящены работы многих психологов и педагогов: Е. Ю. </w:t>
      </w:r>
      <w:proofErr w:type="spellStart"/>
      <w:r w:rsidRPr="00223DB6">
        <w:rPr>
          <w:rFonts w:eastAsiaTheme="minorHAnsi"/>
          <w:sz w:val="28"/>
          <w:szCs w:val="28"/>
          <w:lang w:eastAsia="en-US"/>
        </w:rPr>
        <w:t>Патяева</w:t>
      </w:r>
      <w:proofErr w:type="spellEnd"/>
      <w:r w:rsidRPr="00223DB6">
        <w:rPr>
          <w:rFonts w:eastAsiaTheme="minorHAnsi"/>
          <w:sz w:val="28"/>
          <w:szCs w:val="28"/>
          <w:lang w:eastAsia="en-US"/>
        </w:rPr>
        <w:t xml:space="preserve">, А. А. </w:t>
      </w:r>
      <w:proofErr w:type="spellStart"/>
      <w:r w:rsidRPr="00223DB6">
        <w:rPr>
          <w:rFonts w:eastAsiaTheme="minorHAnsi"/>
          <w:sz w:val="28"/>
          <w:szCs w:val="28"/>
          <w:lang w:eastAsia="en-US"/>
        </w:rPr>
        <w:t>Реан</w:t>
      </w:r>
      <w:proofErr w:type="spellEnd"/>
      <w:r w:rsidRPr="00223DB6">
        <w:rPr>
          <w:rFonts w:eastAsiaTheme="minorHAnsi"/>
          <w:sz w:val="28"/>
          <w:szCs w:val="28"/>
          <w:lang w:eastAsia="en-US"/>
        </w:rPr>
        <w:t xml:space="preserve">, П. М. Якобсон, В. А. Якунина и др. Е. П. Ильин и др. Ильин считает, что мотив -это динамический процесс, формирующий мотивацию, сложное целостное (системное) психологическое образование, которое обосновывает и приводит к сознательной деятельности и действию. </w:t>
      </w:r>
    </w:p>
    <w:p w14:paraId="7AC76A1E"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Впервые термин «Мотивация» был использован А. Шопенгауэром в статье «Четыре принципа достаточного основания» (1900-1910). Затем этот термин прочно вошел в психологический обиход для объяснения причин поведения людей и животных.</w:t>
      </w:r>
    </w:p>
    <w:p w14:paraId="4F3EF184"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Великие мыслители прошлого, такие как Сократ, Платон, Аристотель, Гераклит, Демокрит и Лукреций, заложили основы научного изучения рассуждений о деятельности людей и животных и их определениях. </w:t>
      </w:r>
    </w:p>
    <w:p w14:paraId="3CC42F18"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Слово «мотив» (от латинского </w:t>
      </w:r>
      <w:proofErr w:type="spellStart"/>
      <w:r w:rsidRPr="00223DB6">
        <w:rPr>
          <w:color w:val="222222"/>
          <w:sz w:val="28"/>
          <w:szCs w:val="28"/>
        </w:rPr>
        <w:t>motif</w:t>
      </w:r>
      <w:proofErr w:type="spellEnd"/>
      <w:r w:rsidRPr="00223DB6">
        <w:rPr>
          <w:color w:val="222222"/>
          <w:sz w:val="28"/>
          <w:szCs w:val="28"/>
        </w:rPr>
        <w:t xml:space="preserve"> — двигаться) можно трактовать по-разному. Во-первых, под мотивом понимается побуждение человека к деятельности. С другой стороны, мотив-это сознательная потребность, являющаяся источником деятельности человека, следовательно, мотив выражает направление его деятельности. Мотивы-это связанные цели человека.</w:t>
      </w:r>
    </w:p>
    <w:p w14:paraId="4D4F72E6"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lastRenderedPageBreak/>
        <w:t xml:space="preserve">Существует множество теорий мотивации. Поведенческие подходы в теории поведенческого обучения постулируют первичный фактор мотивации. Классическое </w:t>
      </w:r>
      <w:proofErr w:type="spellStart"/>
      <w:r w:rsidRPr="00223DB6">
        <w:rPr>
          <w:color w:val="222222"/>
          <w:sz w:val="28"/>
          <w:szCs w:val="28"/>
        </w:rPr>
        <w:t>обусловливание</w:t>
      </w:r>
      <w:proofErr w:type="spellEnd"/>
      <w:r w:rsidRPr="00223DB6">
        <w:rPr>
          <w:color w:val="222222"/>
          <w:sz w:val="28"/>
          <w:szCs w:val="28"/>
        </w:rPr>
        <w:t xml:space="preserve"> утверждает, что биологические реакции на сопутствующие стимулы активизируют и направляют поведение. Оперантное обучение утверждает, что первичным фактором являются последствия: применение подкрепления обеспечивает стимулы к увеличению поведения; применение карателей обеспечивает сдерживающие стимулы, которые приводят к снижению поведения.</w:t>
      </w:r>
    </w:p>
    <w:p w14:paraId="7BF7D0D2"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Подход в теории атрибуции </w:t>
      </w:r>
      <w:proofErr w:type="spellStart"/>
      <w:r w:rsidRPr="00223DB6">
        <w:rPr>
          <w:color w:val="222222"/>
          <w:sz w:val="28"/>
          <w:szCs w:val="28"/>
        </w:rPr>
        <w:t>Хайдера</w:t>
      </w:r>
      <w:proofErr w:type="spellEnd"/>
      <w:r w:rsidRPr="00223DB6">
        <w:rPr>
          <w:color w:val="222222"/>
          <w:sz w:val="28"/>
          <w:szCs w:val="28"/>
        </w:rPr>
        <w:t xml:space="preserve"> предполагает, что каждый индивид пытается объяснить успех или неудачу себя и других, предлагая определенные «атрибуции». Эти атрибуции являются либо внутренними, либо внешними и либо находятся под контролем, либо не находятся под контролем [1; 105].</w:t>
      </w:r>
    </w:p>
    <w:p w14:paraId="6D12FE60"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Одним из наиболее влиятельных авторов в области мотивации был Абрахам Маслоу (1954), который стремился синтезировать большое количество исследований, связанных с мотивацией человека. До Маслоу исследователи обычно фокусировались на таких факторах, как биология, достижения или власть, чтобы объяснить, что движет, направляет и поддерживает человеческое поведение. Американский психолог Абрахам Маслоу установил иерархию человеческих потребностей, основанную на двух группах: потребности в дефиците и потребности в росте. В рамках дефицитного спроса каждый более низкий спрос должен быть удовлетворен до перехода на следующий более высокий уровень. Как только каждая из этих потребностей будет удовлетворена, человек начнет принимать меры для устранения этого недостатка, если он будет обнаружен в будущем. Первые четыре уровня:</w:t>
      </w:r>
    </w:p>
    <w:p w14:paraId="0CB58CE8"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Согласно Маслоу, люди готовы действовать в соответствии с растущими потребностями, тогда и только тогда, когда удовлетворяются дефицитные потребности. Первоначальная концепция Маслоу включала только одну потребность,  потребность в самореализации. Позднее Маслоу выделил потребности роста в самореализации, специально назвав два нижних уровня потребностей роста общим уровнем самореализации и один за пределами этого уровня. </w:t>
      </w:r>
    </w:p>
    <w:p w14:paraId="2BEB66A4"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Основная позиция Маслоу о том, что высшие уровни самоактуализации носят трансцендентный характер, особенно важна, поскольку она исходит от человека, который провел большую часть своей профессиональной жизни, исследуя эту тему [1; 89].</w:t>
      </w:r>
    </w:p>
    <w:p w14:paraId="00CD6A90"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Если говорить о мотивации обучения, то можно сказать, что это одна из важных проблем в обучении, мотивация является фактором совершенствования образования. Дело в том, что люди вообще и студенты в частности-сложные существа со сложными потребностями и желаниями. Что касается студентов, то очень мало или вообще никакого обучения не может произойти, если студенты не мотивированы на постоянной основе.</w:t>
      </w:r>
    </w:p>
    <w:p w14:paraId="637DC6A4"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Существует множество исследований по изучению мотивации обучения, результаты которых описаны в работах Б. Г. Ананьевой, В. Г. Асеева, </w:t>
      </w:r>
      <w:r w:rsidRPr="00223DB6">
        <w:rPr>
          <w:color w:val="222222"/>
          <w:sz w:val="28"/>
          <w:szCs w:val="28"/>
        </w:rPr>
        <w:lastRenderedPageBreak/>
        <w:t xml:space="preserve">Л. И. </w:t>
      </w:r>
      <w:proofErr w:type="spellStart"/>
      <w:r w:rsidRPr="00223DB6">
        <w:rPr>
          <w:color w:val="222222"/>
          <w:sz w:val="28"/>
          <w:szCs w:val="28"/>
        </w:rPr>
        <w:t>Божович</w:t>
      </w:r>
      <w:proofErr w:type="spellEnd"/>
      <w:r w:rsidRPr="00223DB6">
        <w:rPr>
          <w:color w:val="222222"/>
          <w:sz w:val="28"/>
          <w:szCs w:val="28"/>
        </w:rPr>
        <w:t xml:space="preserve">, П. Я. Гальперина, В. В. Давыдова, А. Н. Леонтьева, Д. А. Леонтьева, А. К. Маркова, Н. А. </w:t>
      </w:r>
      <w:proofErr w:type="spellStart"/>
      <w:r w:rsidRPr="00223DB6">
        <w:rPr>
          <w:color w:val="222222"/>
          <w:sz w:val="28"/>
          <w:szCs w:val="28"/>
        </w:rPr>
        <w:t>Менчинская</w:t>
      </w:r>
      <w:proofErr w:type="spellEnd"/>
      <w:r w:rsidRPr="00223DB6">
        <w:rPr>
          <w:color w:val="222222"/>
          <w:sz w:val="28"/>
          <w:szCs w:val="28"/>
        </w:rPr>
        <w:t xml:space="preserve">, Е. Ю. </w:t>
      </w:r>
      <w:proofErr w:type="spellStart"/>
      <w:r w:rsidRPr="00223DB6">
        <w:rPr>
          <w:color w:val="222222"/>
          <w:sz w:val="28"/>
          <w:szCs w:val="28"/>
        </w:rPr>
        <w:t>Патяева</w:t>
      </w:r>
      <w:proofErr w:type="spellEnd"/>
      <w:r w:rsidRPr="00223DB6">
        <w:rPr>
          <w:color w:val="222222"/>
          <w:sz w:val="28"/>
          <w:szCs w:val="28"/>
        </w:rPr>
        <w:t>, Д. Б. Эльконин, В. А. Якунин и др. [1; 132].</w:t>
      </w:r>
    </w:p>
    <w:p w14:paraId="6B3A617C"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Учебная мотивация определяется как специфический вид мотивации, включенный в деятельность студента, учебную деятельность. В качестве первого компонента структуры учебной деятельности, мотивация является основным признаком активного субъекта.</w:t>
      </w:r>
    </w:p>
    <w:p w14:paraId="39BACA88"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Е. Ю. </w:t>
      </w:r>
      <w:proofErr w:type="spellStart"/>
      <w:r w:rsidRPr="00223DB6">
        <w:rPr>
          <w:color w:val="222222"/>
          <w:sz w:val="28"/>
          <w:szCs w:val="28"/>
        </w:rPr>
        <w:t>Патяева</w:t>
      </w:r>
      <w:proofErr w:type="spellEnd"/>
      <w:r w:rsidRPr="00223DB6">
        <w:rPr>
          <w:color w:val="222222"/>
          <w:sz w:val="28"/>
          <w:szCs w:val="28"/>
        </w:rPr>
        <w:t xml:space="preserve"> разделяет типы учебной мотивации на основе различных типов учебных ситуаций [4].</w:t>
      </w:r>
    </w:p>
    <w:p w14:paraId="4DF8A03E"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Учебная мотивация основана на действиях, которые учащимся приказывают делать. Упорядоченное обучение предназначено для «исполнителей», которые не способны самостоятельно определять общую направленность своих действий, рефлексировать основы своих действий и действий других, осуществлять продуктивное взаимодействие с другими.</w:t>
      </w:r>
    </w:p>
    <w:p w14:paraId="56284662"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Учебная мотивация основана на действиях студента, который готов учиться, опираясь на свою природную любознательность. По мнению Е. Ю. </w:t>
      </w:r>
      <w:proofErr w:type="spellStart"/>
      <w:r w:rsidRPr="00223DB6">
        <w:rPr>
          <w:color w:val="222222"/>
          <w:sz w:val="28"/>
          <w:szCs w:val="28"/>
        </w:rPr>
        <w:t>Патяевой</w:t>
      </w:r>
      <w:proofErr w:type="spellEnd"/>
      <w:r w:rsidRPr="00223DB6">
        <w:rPr>
          <w:color w:val="222222"/>
          <w:sz w:val="28"/>
          <w:szCs w:val="28"/>
        </w:rPr>
        <w:t>, такой тип обучения может быть неустойчивым и бессистемным, так как не учит ставить перед собой определенные цели и достигать их, преодолевать трудности на пути к их достижению.</w:t>
      </w:r>
    </w:p>
    <w:p w14:paraId="622111F7"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Под учебным мотивом понимается направленность деятельности студента на некоторые стороны учебной деятельности. Существует несколько классификаций мотивов обучения. По мнению Л. И. </w:t>
      </w:r>
      <w:proofErr w:type="spellStart"/>
      <w:r w:rsidRPr="00223DB6">
        <w:rPr>
          <w:color w:val="222222"/>
          <w:sz w:val="28"/>
          <w:szCs w:val="28"/>
        </w:rPr>
        <w:t>Божович</w:t>
      </w:r>
      <w:proofErr w:type="spellEnd"/>
      <w:r w:rsidRPr="00223DB6">
        <w:rPr>
          <w:color w:val="222222"/>
          <w:sz w:val="28"/>
          <w:szCs w:val="28"/>
        </w:rPr>
        <w:t>, мотивы обучения подразделяются на внешние (не связанные с учебным процессом) и внутренние (производные от различных характеристик обучения) [1; 49]. А. Н. Леонтьев выделяет «мотивы побуждения» и «</w:t>
      </w:r>
      <w:proofErr w:type="spellStart"/>
      <w:r w:rsidRPr="00223DB6">
        <w:rPr>
          <w:color w:val="222222"/>
          <w:sz w:val="28"/>
          <w:szCs w:val="28"/>
        </w:rPr>
        <w:t>смыслотворческие</w:t>
      </w:r>
      <w:proofErr w:type="spellEnd"/>
      <w:r w:rsidRPr="00223DB6">
        <w:rPr>
          <w:color w:val="222222"/>
          <w:sz w:val="28"/>
          <w:szCs w:val="28"/>
        </w:rPr>
        <w:t xml:space="preserve">» мотивы. «Некоторые мотивы, побуждающие к деятельности, придают ей личностный смысл; назовем их мотивами </w:t>
      </w:r>
      <w:proofErr w:type="spellStart"/>
      <w:r w:rsidRPr="00223DB6">
        <w:rPr>
          <w:color w:val="222222"/>
          <w:sz w:val="28"/>
          <w:szCs w:val="28"/>
        </w:rPr>
        <w:t>смыслообразования</w:t>
      </w:r>
      <w:proofErr w:type="spellEnd"/>
      <w:r w:rsidRPr="00223DB6">
        <w:rPr>
          <w:color w:val="222222"/>
          <w:sz w:val="28"/>
          <w:szCs w:val="28"/>
        </w:rPr>
        <w:t xml:space="preserve">. Другие, сосуществующие с ними, выполняющие роль стимулирующих факторов (положительных или отрицательных) — иногда резко эмоциональных, аффективных, лишенных смыслообразующей функции; назовем такие мотивы — стимулы» (А. </w:t>
      </w:r>
      <w:proofErr w:type="spellStart"/>
      <w:r w:rsidRPr="00223DB6">
        <w:rPr>
          <w:color w:val="222222"/>
          <w:sz w:val="28"/>
          <w:szCs w:val="28"/>
        </w:rPr>
        <w:t>Н.Леонтьев</w:t>
      </w:r>
      <w:proofErr w:type="spellEnd"/>
      <w:r w:rsidRPr="00223DB6">
        <w:rPr>
          <w:color w:val="222222"/>
          <w:sz w:val="28"/>
          <w:szCs w:val="28"/>
        </w:rPr>
        <w:t>) [5]. Мотивы обучения делятся Леонтьевым на «знающие» («понимающие») и «реально действующие».</w:t>
      </w:r>
    </w:p>
    <w:p w14:paraId="29BB0DF1"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Наиболее полная классификация мотивов учения предложена А. К. Марковой. В ней выделяются две группы мотивов обучения: познавательные мотивы и социальные мотивы [6].</w:t>
      </w:r>
    </w:p>
    <w:p w14:paraId="0812AEE5"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Целью когнитивной мотивации является повышение эффективности ее результатов в процессе познания-знаний, умений, навыков и способов познания и приобретения знаний, методов обучения и методов обучения с целью повышения этих методов и уровня их усвоения знаний: экстенсивная когнитивная мотивация ориентирована на познание; учебно-познавательная мотивация ориентирована на способы приобретения знаний; самообразовательная мотивация ориентирована на способы приобретения знаний.</w:t>
      </w:r>
    </w:p>
    <w:p w14:paraId="4FCC4096"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lastRenderedPageBreak/>
        <w:t>Социальная мотивация характеризует определенные виды взаимодействия деятельности студента с другим человеком в процессе обучения, с результатами совместной деятельности и способом, при котором эти взаимодействия повышают эффективность результатов и способа этих взаимодействий. Их уровень: широкая социальная мотивация-ответственность, ответственность; узкая социальная или позиционная мотивация-желание признавать других; мотивация социального сотрудничества-желание овладеть способом взаимодействия с другими.</w:t>
      </w:r>
    </w:p>
    <w:p w14:paraId="69D69993"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Некоторые исследователи (Л. И. </w:t>
      </w:r>
      <w:proofErr w:type="spellStart"/>
      <w:r w:rsidRPr="00223DB6">
        <w:rPr>
          <w:color w:val="222222"/>
          <w:sz w:val="28"/>
          <w:szCs w:val="28"/>
        </w:rPr>
        <w:t>Божович</w:t>
      </w:r>
      <w:proofErr w:type="spellEnd"/>
      <w:r w:rsidRPr="00223DB6">
        <w:rPr>
          <w:color w:val="222222"/>
          <w:sz w:val="28"/>
          <w:szCs w:val="28"/>
        </w:rPr>
        <w:t>, П. М. Якобсон) постулируют необходимость наличия обоих компонентов (познавательных и социальных мотивов) для эффективности учебной деятельности.</w:t>
      </w:r>
    </w:p>
    <w:p w14:paraId="68CE897F"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xml:space="preserve">Общие тенденции развития представлений о мотивации обучения в отечественной психологии включают постепенный переход от недифференцированной мотивации обучения к дифференцированному пониманию мотивации обучения; от представления о мотивации как "двигателе", запускающем деятельность, к определению ее как важной внутренней психологической особенности деятельности. Дифференцированный подход предполагает распределение содержательных и динамических характеристик исследуемой психологической мотивации. </w:t>
      </w:r>
    </w:p>
    <w:p w14:paraId="567DB8F5"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А. К. Маркова выделяет содержательные и динамические характеристики мотива учения [6; 116]:</w:t>
      </w:r>
    </w:p>
    <w:p w14:paraId="302D7775"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содержательные характеристики: эффективность; доминирование в структуре мотивационной сферы; независимость возникновения; осознанность; общность;</w:t>
      </w:r>
    </w:p>
    <w:p w14:paraId="5B4C7EEC"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 динамические характеристики: устойчивость; выразительность и сила; эмоциональная окраска;</w:t>
      </w:r>
    </w:p>
    <w:p w14:paraId="20ADFF26" w14:textId="77777777" w:rsidR="005C1A84" w:rsidRPr="00FC31DD" w:rsidRDefault="005C1A84" w:rsidP="00487599">
      <w:pPr>
        <w:pStyle w:val="a9"/>
        <w:spacing w:before="0" w:beforeAutospacing="0" w:after="0" w:afterAutospacing="0"/>
        <w:ind w:firstLine="567"/>
        <w:jc w:val="both"/>
        <w:rPr>
          <w:color w:val="222222"/>
          <w:spacing w:val="-2"/>
          <w:sz w:val="28"/>
          <w:szCs w:val="28"/>
        </w:rPr>
      </w:pPr>
      <w:r w:rsidRPr="00FC31DD">
        <w:rPr>
          <w:color w:val="222222"/>
          <w:spacing w:val="-2"/>
          <w:sz w:val="28"/>
          <w:szCs w:val="28"/>
        </w:rPr>
        <w:t>На основе общей мотивации учебной деятельности (профессиональной, познавательной, прагматической, социальной и личностной) у студентов формируется определенное отношение к различным предметам. Это обусловлено: важностью темы для профессиональной подготовки; интересом к той или иной отрасли знаний и теме как ее неотъемлемой части; качеством преподавания (удовлетворенностью ходом темы); степенью сложности освоения темы в соответствии со своими способностями; отношением преподавателя к теме. Все эти мотивационные факторы могут по-разному влиять на обучение в интерактивных или конкурентных отношениях, поэтому полное понимание мотивации учебной деятельности можно получить только путем выявления того, что все эти компоненты сложной мотивационной структуры означают для каждого учащегося. Это позволит определить мотивационную напряженность данной темы, то есть сумму мотивационных компонентов учебной деятельности: чем больше компонентов вызвано этой деятельностью, тем больше мотивационной напряженности она имеет.</w:t>
      </w:r>
    </w:p>
    <w:p w14:paraId="4E221F5C" w14:textId="77777777" w:rsidR="005C1A84" w:rsidRPr="00223DB6" w:rsidRDefault="005C1A84" w:rsidP="00487599">
      <w:pPr>
        <w:pStyle w:val="a9"/>
        <w:spacing w:before="0" w:beforeAutospacing="0" w:after="0" w:afterAutospacing="0"/>
        <w:ind w:firstLine="567"/>
        <w:jc w:val="both"/>
        <w:rPr>
          <w:rFonts w:eastAsia="MS Mincho"/>
          <w:color w:val="222222"/>
          <w:sz w:val="28"/>
          <w:szCs w:val="28"/>
        </w:rPr>
      </w:pPr>
      <w:r w:rsidRPr="00223DB6">
        <w:rPr>
          <w:color w:val="222222"/>
          <w:sz w:val="28"/>
          <w:szCs w:val="28"/>
        </w:rPr>
        <w:t>В последние годы исследователи расширили свое понимание роли позитивной учебной мотивации в обеспечении успешного приобретения зна</w:t>
      </w:r>
      <w:r w:rsidRPr="00223DB6">
        <w:rPr>
          <w:color w:val="222222"/>
          <w:sz w:val="28"/>
          <w:szCs w:val="28"/>
        </w:rPr>
        <w:lastRenderedPageBreak/>
        <w:t>ний и умений. Поэтому было установлено, что высокая положительная мотивация может быть использована в качестве компенсаторного фактора отсутствия высокой способности; однако этот фактор не работает в обратном направлении -высокий уровень способности не может ни компенсировать отсутствие учебной мотивации, ни ее низкую выраженность.</w:t>
      </w:r>
    </w:p>
    <w:p w14:paraId="0E19DC00"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Осознание высокой значимости мотива учения для успешного обучения привело к формированию принципа мотивационного обеспечения образовательного процесса. Важность этого принципа вытекает из того факта, что в процессе обучения в вузе снижается сила мотива учения и освоения выбранной специальности. По мнению А. М. Василькова и С. С. Иванова, полученным при опросах курсантов военно-медицинского училища, причинами этого являются: неудовлетворительные перспективы работы, службы, недостатки организации учебного процесса, быта и досуга, недостатки воспитательной работы. Ими показано, что студенты, отличающиеся самостоятельностью и склонностью к авторитетности и ригидности, обнаруживают более существенное снижение профессиональной направленности.</w:t>
      </w:r>
    </w:p>
    <w:p w14:paraId="11199BBC" w14:textId="77777777" w:rsidR="005C1A84" w:rsidRPr="00223DB6" w:rsidRDefault="005C1A84" w:rsidP="00487599">
      <w:pPr>
        <w:pStyle w:val="a9"/>
        <w:spacing w:before="0" w:beforeAutospacing="0" w:after="0" w:afterAutospacing="0"/>
        <w:ind w:firstLine="567"/>
        <w:jc w:val="both"/>
        <w:rPr>
          <w:color w:val="222222"/>
          <w:sz w:val="28"/>
          <w:szCs w:val="28"/>
        </w:rPr>
      </w:pPr>
      <w:proofErr w:type="spellStart"/>
      <w:r w:rsidRPr="00223DB6">
        <w:rPr>
          <w:color w:val="222222"/>
          <w:sz w:val="28"/>
          <w:szCs w:val="28"/>
        </w:rPr>
        <w:t>А.И.Гебос</w:t>
      </w:r>
      <w:proofErr w:type="spellEnd"/>
      <w:r w:rsidRPr="00223DB6">
        <w:rPr>
          <w:color w:val="222222"/>
          <w:sz w:val="28"/>
          <w:szCs w:val="28"/>
        </w:rPr>
        <w:t xml:space="preserve"> выделил факторы, способствующие формированию положительной мотивации студентов к обучению: понимание прямой и конечной цели обучения; понимание теоретической и практической значимости полученных знаний; эмоциональные формы, представленные учебными материалами; любознательность и наличие «информационно-психологического климата» в учебной группе.</w:t>
      </w:r>
    </w:p>
    <w:p w14:paraId="1E782376" w14:textId="77777777" w:rsidR="005C1A84" w:rsidRPr="00223DB6" w:rsidRDefault="005C1A84" w:rsidP="00487599">
      <w:pPr>
        <w:pStyle w:val="a9"/>
        <w:spacing w:before="0" w:beforeAutospacing="0" w:after="0" w:afterAutospacing="0"/>
        <w:ind w:firstLine="567"/>
        <w:jc w:val="both"/>
        <w:rPr>
          <w:color w:val="222222"/>
          <w:sz w:val="28"/>
          <w:szCs w:val="28"/>
        </w:rPr>
      </w:pPr>
      <w:proofErr w:type="spellStart"/>
      <w:r w:rsidRPr="00223DB6">
        <w:rPr>
          <w:color w:val="222222"/>
          <w:sz w:val="28"/>
          <w:szCs w:val="28"/>
        </w:rPr>
        <w:t>Кейлин</w:t>
      </w:r>
      <w:proofErr w:type="spellEnd"/>
      <w:r w:rsidRPr="00223DB6">
        <w:rPr>
          <w:color w:val="222222"/>
          <w:sz w:val="28"/>
          <w:szCs w:val="28"/>
        </w:rPr>
        <w:t xml:space="preserve"> Уильямс выделил пять ключевых компонентов для повышения мотивации студентов. Пять ключевых компонентов, влияющих на мотивацию студентов: студент, преподаватель, содержание, метод/процесс и окружающая среда. Например, студенты должны иметь доступ к образованию, способности, интерес и ценность. Учителя должны быть хорошо обученными, сосредоточенными и контролирующими процесс обучения, лояльными и отзывчивыми к ученикам, вдохновляющими. Содержание должно быть точным, своевременным, стимулирующим и соответствующим текущим и будущим потребностям студента. Метод или процесс должны быть творческими, вдохновляющими, веселыми, полезными и обеспечивать инструменты, которые могут быть применены к реальной жизни студентов. Окружающая среда должна быть максимально доступной, безопасной, активной, персонализированной и авторизованной.</w:t>
      </w:r>
    </w:p>
    <w:p w14:paraId="01F52722"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Мотивация оптимизируется, когда студенты регулярно подвергаются воздействию большого количества этих мотивирующих переживаний и переменных.</w:t>
      </w:r>
    </w:p>
    <w:p w14:paraId="34EAFED8"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Как лучше всего мотивировать студентов? Короткий ответ заключается в том, что все эти стратегии можно использовать как можно чаще. Возможно, лучший способ понять мотивацию по-новому - это вспомнить все эти теории сразу, как огромную головоломку, чтобы увидеть, где есть хорошее понимание, а где есть пробел. Эти новые идеи затем могут быть пере</w:t>
      </w:r>
      <w:r w:rsidRPr="00223DB6">
        <w:rPr>
          <w:color w:val="222222"/>
          <w:sz w:val="28"/>
          <w:szCs w:val="28"/>
        </w:rPr>
        <w:lastRenderedPageBreak/>
        <w:t>ведены в класс с использованием конкретных элементов, которые эффективны и полезны в уникальных обстоятельствах каждого учителя в классе. По крайней мере, кажется, что мотивация в классе является функцией пяти компонентов: ученика, учителя, содержания, метода/процесса и окружающей среды. Аспекты любого из этих пяти компонентов могут помочь и/или помешать мотивации. Возможно, педагоги могут начать с простого выбора и опробования трех новых возможностей для повышения мотивации учащихся. Или, что более важно, педагоги могут наблюдать за собой и своим поведением и быть уверенными в новых представлениях о мотивации.</w:t>
      </w:r>
    </w:p>
    <w:p w14:paraId="363F86DA"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Анализ литературы показал, что в понимании сущности мотивации, ее роли в регуляции поведения, в понимании соотношений между мотивацией и мотивом нет единства взглядов. Ильин понимает мотивацию как динамический процесс формирования мотива, а мотив как сложное целостное (системное) психологическое образование, побуждающее к сознательной деятельности и поступкам и формирующее для них основу (обоснование). Многие исследователи понимают частный тип мотивации, включенной в деятельность учения, учебную деятельность как учебную мотивацию, а мотив учения понимается как направленность деятельности (деятельности) обучающихся как тех или иных сторон учебной деятельности.</w:t>
      </w:r>
    </w:p>
    <w:p w14:paraId="3E2536A2" w14:textId="77777777" w:rsidR="005C1A84" w:rsidRPr="00223DB6" w:rsidRDefault="005C1A84" w:rsidP="00487599">
      <w:pPr>
        <w:pStyle w:val="a9"/>
        <w:spacing w:before="0" w:beforeAutospacing="0" w:after="0" w:afterAutospacing="0"/>
        <w:ind w:firstLine="567"/>
        <w:jc w:val="both"/>
        <w:rPr>
          <w:color w:val="222222"/>
          <w:sz w:val="28"/>
          <w:szCs w:val="28"/>
        </w:rPr>
      </w:pPr>
      <w:r w:rsidRPr="00223DB6">
        <w:rPr>
          <w:color w:val="222222"/>
          <w:sz w:val="28"/>
          <w:szCs w:val="28"/>
        </w:rPr>
        <w:t>Уровень развития мотивационной сферы студента зависит от способов, условий и средств вузовского обучения, понимания собственного смысла учения, субъектно-рефлексивного отношения к обучению, субъектной деятельности и субъектного отношения. Качественные особенности развития мотивационной сферы личности студента зависят от идентификации образа я, образа мира, образа будущей профессиональной деятельности, самооценки и рефлексии. Мотивационная сфера личности определяется деятельностью. Для того чтобы деятельность стала компонентом развития и саморазвития, важно не только глубоко понимать характер ее содержания, но и постоянно совершенствовать мотивационную сторону личности. Глубокое знание и понимание мотивационной сферы может обеспечить успех, направить деятельность личности студен</w:t>
      </w:r>
      <w:r w:rsidR="00605EAE" w:rsidRPr="00223DB6">
        <w:rPr>
          <w:color w:val="222222"/>
          <w:sz w:val="28"/>
          <w:szCs w:val="28"/>
        </w:rPr>
        <w:t>та в нужное русло его развития.</w:t>
      </w:r>
    </w:p>
    <w:p w14:paraId="42ED62C3" w14:textId="77777777" w:rsidR="00337B9F" w:rsidRDefault="00337B9F" w:rsidP="00487599">
      <w:pPr>
        <w:pStyle w:val="a9"/>
        <w:spacing w:before="0" w:beforeAutospacing="0" w:after="0" w:afterAutospacing="0"/>
        <w:ind w:firstLine="567"/>
        <w:jc w:val="center"/>
        <w:rPr>
          <w:b/>
          <w:bCs/>
          <w:sz w:val="28"/>
          <w:szCs w:val="28"/>
        </w:rPr>
      </w:pPr>
    </w:p>
    <w:p w14:paraId="34ADABBC" w14:textId="317A7BD5" w:rsidR="005C1A84" w:rsidRPr="00223DB6" w:rsidRDefault="005C1A84" w:rsidP="00487599">
      <w:pPr>
        <w:pStyle w:val="a9"/>
        <w:spacing w:before="0" w:beforeAutospacing="0" w:after="0" w:afterAutospacing="0"/>
        <w:jc w:val="center"/>
        <w:rPr>
          <w:color w:val="222222"/>
          <w:sz w:val="28"/>
          <w:szCs w:val="28"/>
        </w:rPr>
      </w:pPr>
      <w:r w:rsidRPr="00223DB6">
        <w:rPr>
          <w:b/>
          <w:bCs/>
          <w:sz w:val="28"/>
          <w:szCs w:val="28"/>
        </w:rPr>
        <w:t>Список</w:t>
      </w:r>
      <w:r w:rsidRPr="00223DB6">
        <w:rPr>
          <w:b/>
          <w:bCs/>
          <w:sz w:val="28"/>
          <w:szCs w:val="28"/>
          <w:lang w:val="en-US"/>
        </w:rPr>
        <w:t xml:space="preserve"> </w:t>
      </w:r>
      <w:r w:rsidRPr="00223DB6">
        <w:rPr>
          <w:b/>
          <w:bCs/>
          <w:sz w:val="28"/>
          <w:szCs w:val="28"/>
        </w:rPr>
        <w:t>литературы</w:t>
      </w:r>
      <w:r w:rsidRPr="00223DB6">
        <w:rPr>
          <w:b/>
          <w:bCs/>
          <w:sz w:val="28"/>
          <w:szCs w:val="28"/>
          <w:lang w:val="en-US"/>
        </w:rPr>
        <w:t>:</w:t>
      </w:r>
    </w:p>
    <w:p w14:paraId="05A21EB2" w14:textId="77777777" w:rsidR="005C1A84" w:rsidRPr="00337B9F" w:rsidRDefault="005C1A84" w:rsidP="00487599">
      <w:pPr>
        <w:pStyle w:val="a8"/>
        <w:numPr>
          <w:ilvl w:val="0"/>
          <w:numId w:val="122"/>
        </w:numPr>
        <w:tabs>
          <w:tab w:val="left" w:pos="851"/>
        </w:tabs>
        <w:ind w:left="0" w:firstLine="567"/>
        <w:jc w:val="both"/>
        <w:rPr>
          <w:rFonts w:ascii="Times New Roman" w:hAnsi="Times New Roman" w:cs="Times New Roman"/>
          <w:spacing w:val="-2"/>
          <w:sz w:val="28"/>
          <w:szCs w:val="28"/>
        </w:rPr>
      </w:pPr>
      <w:r w:rsidRPr="00337B9F">
        <w:rPr>
          <w:rFonts w:ascii="Times New Roman" w:hAnsi="Times New Roman" w:cs="Times New Roman"/>
          <w:spacing w:val="-2"/>
          <w:sz w:val="28"/>
          <w:szCs w:val="28"/>
        </w:rPr>
        <w:t>Ильин П. Мотивация и мотивы, Санкт-Петербург: Питер, 2006</w:t>
      </w:r>
      <w:r w:rsidR="00C32990" w:rsidRPr="00337B9F">
        <w:rPr>
          <w:rFonts w:ascii="Times New Roman" w:hAnsi="Times New Roman" w:cs="Times New Roman"/>
          <w:spacing w:val="-2"/>
          <w:sz w:val="28"/>
          <w:szCs w:val="28"/>
        </w:rPr>
        <w:t>. -</w:t>
      </w:r>
      <w:r w:rsidRPr="00337B9F">
        <w:rPr>
          <w:rFonts w:ascii="Times New Roman" w:hAnsi="Times New Roman" w:cs="Times New Roman"/>
          <w:spacing w:val="-2"/>
          <w:sz w:val="28"/>
          <w:szCs w:val="28"/>
        </w:rPr>
        <w:t>502 с.</w:t>
      </w:r>
    </w:p>
    <w:p w14:paraId="37804C82" w14:textId="77777777" w:rsidR="005C1A84" w:rsidRPr="00223DB6" w:rsidRDefault="005C1A84" w:rsidP="00487599">
      <w:pPr>
        <w:pStyle w:val="a8"/>
        <w:numPr>
          <w:ilvl w:val="0"/>
          <w:numId w:val="122"/>
        </w:numPr>
        <w:tabs>
          <w:tab w:val="left" w:pos="851"/>
        </w:tabs>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Эрназарова</w:t>
      </w:r>
      <w:proofErr w:type="spellEnd"/>
      <w:r w:rsidRPr="00223DB6">
        <w:rPr>
          <w:rFonts w:ascii="Times New Roman" w:hAnsi="Times New Roman" w:cs="Times New Roman"/>
          <w:sz w:val="28"/>
          <w:szCs w:val="28"/>
        </w:rPr>
        <w:t xml:space="preserve"> С. Т., </w:t>
      </w:r>
      <w:proofErr w:type="spellStart"/>
      <w:r w:rsidRPr="00223DB6">
        <w:rPr>
          <w:rFonts w:ascii="Times New Roman" w:hAnsi="Times New Roman" w:cs="Times New Roman"/>
          <w:sz w:val="28"/>
          <w:szCs w:val="28"/>
        </w:rPr>
        <w:t>Абсаттарова</w:t>
      </w:r>
      <w:proofErr w:type="spellEnd"/>
      <w:r w:rsidRPr="00223DB6">
        <w:rPr>
          <w:rFonts w:ascii="Times New Roman" w:hAnsi="Times New Roman" w:cs="Times New Roman"/>
          <w:sz w:val="28"/>
          <w:szCs w:val="28"/>
        </w:rPr>
        <w:t xml:space="preserve"> Г. П., </w:t>
      </w:r>
      <w:proofErr w:type="spellStart"/>
      <w:r w:rsidRPr="00223DB6">
        <w:rPr>
          <w:rFonts w:ascii="Times New Roman" w:hAnsi="Times New Roman" w:cs="Times New Roman"/>
          <w:sz w:val="28"/>
          <w:szCs w:val="28"/>
        </w:rPr>
        <w:t>Мадалиева</w:t>
      </w:r>
      <w:proofErr w:type="spellEnd"/>
      <w:r w:rsidRPr="00223DB6">
        <w:rPr>
          <w:rFonts w:ascii="Times New Roman" w:hAnsi="Times New Roman" w:cs="Times New Roman"/>
          <w:sz w:val="28"/>
          <w:szCs w:val="28"/>
        </w:rPr>
        <w:t xml:space="preserve"> С. Х. Теоретические основы учебной мотивации студентов, http.kaznmu.kz/press/2014/09/25/студенттердің-оқу-мотивациясы-ерекш/ (дата обращения-02.2016).</w:t>
      </w:r>
    </w:p>
    <w:p w14:paraId="5003F9C2" w14:textId="77777777" w:rsidR="005C1A84" w:rsidRPr="00223DB6" w:rsidRDefault="005C1A84" w:rsidP="00487599">
      <w:pPr>
        <w:pStyle w:val="a8"/>
        <w:numPr>
          <w:ilvl w:val="0"/>
          <w:numId w:val="122"/>
        </w:numPr>
        <w:tabs>
          <w:tab w:val="left" w:pos="851"/>
        </w:tabs>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Лах</w:t>
      </w:r>
      <w:proofErr w:type="spellEnd"/>
      <w:r w:rsidRPr="00223DB6">
        <w:rPr>
          <w:rFonts w:ascii="Times New Roman" w:hAnsi="Times New Roman" w:cs="Times New Roman"/>
          <w:sz w:val="28"/>
          <w:szCs w:val="28"/>
        </w:rPr>
        <w:t xml:space="preserve"> Т. И. Опыт экспериментального формирования личностно значимого мотива воспитания/ / Тула: Изд-во </w:t>
      </w:r>
      <w:proofErr w:type="spellStart"/>
      <w:r w:rsidRPr="00223DB6">
        <w:rPr>
          <w:rFonts w:ascii="Times New Roman" w:hAnsi="Times New Roman" w:cs="Times New Roman"/>
          <w:sz w:val="28"/>
          <w:szCs w:val="28"/>
        </w:rPr>
        <w:t>Тул</w:t>
      </w:r>
      <w:proofErr w:type="spellEnd"/>
      <w:r w:rsidRPr="00223DB6">
        <w:rPr>
          <w:rFonts w:ascii="Times New Roman" w:hAnsi="Times New Roman" w:cs="Times New Roman"/>
          <w:sz w:val="28"/>
          <w:szCs w:val="28"/>
        </w:rPr>
        <w:t>. гос. пед. ун-т им. Л. Н. Толстого, 2004</w:t>
      </w:r>
      <w:r w:rsidR="00C32990" w:rsidRPr="00223DB6">
        <w:rPr>
          <w:rFonts w:ascii="Times New Roman" w:hAnsi="Times New Roman" w:cs="Times New Roman"/>
          <w:sz w:val="28"/>
          <w:szCs w:val="28"/>
        </w:rPr>
        <w:t>.-</w:t>
      </w:r>
      <w:r w:rsidRPr="00223DB6">
        <w:rPr>
          <w:rFonts w:ascii="Times New Roman" w:hAnsi="Times New Roman" w:cs="Times New Roman"/>
          <w:sz w:val="28"/>
          <w:szCs w:val="28"/>
        </w:rPr>
        <w:t xml:space="preserve"> 133с</w:t>
      </w:r>
    </w:p>
    <w:p w14:paraId="43915BD9" w14:textId="77777777" w:rsidR="005C1A84" w:rsidRPr="00223DB6" w:rsidRDefault="005C1A84" w:rsidP="00487599">
      <w:pPr>
        <w:pStyle w:val="a8"/>
        <w:numPr>
          <w:ilvl w:val="0"/>
          <w:numId w:val="12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Бугрименко А. Г. Психология в вузе, 2006</w:t>
      </w:r>
      <w:r w:rsidR="00C32990" w:rsidRPr="00223DB6">
        <w:rPr>
          <w:rFonts w:ascii="Times New Roman" w:hAnsi="Times New Roman" w:cs="Times New Roman"/>
          <w:sz w:val="28"/>
          <w:szCs w:val="28"/>
        </w:rPr>
        <w:t>.-</w:t>
      </w:r>
      <w:r w:rsidRPr="00223DB6">
        <w:rPr>
          <w:rFonts w:ascii="Times New Roman" w:hAnsi="Times New Roman" w:cs="Times New Roman"/>
          <w:sz w:val="28"/>
          <w:szCs w:val="28"/>
        </w:rPr>
        <w:t xml:space="preserve"> 3</w:t>
      </w:r>
      <w:r w:rsidR="00C32990" w:rsidRPr="00223DB6">
        <w:rPr>
          <w:rFonts w:ascii="Times New Roman" w:hAnsi="Times New Roman" w:cs="Times New Roman"/>
          <w:sz w:val="28"/>
          <w:szCs w:val="28"/>
        </w:rPr>
        <w:t>.-</w:t>
      </w:r>
      <w:r w:rsidRPr="00223DB6">
        <w:rPr>
          <w:rFonts w:ascii="Times New Roman" w:hAnsi="Times New Roman" w:cs="Times New Roman"/>
          <w:sz w:val="28"/>
          <w:szCs w:val="28"/>
        </w:rPr>
        <w:t>С. 51-60.</w:t>
      </w:r>
    </w:p>
    <w:p w14:paraId="3A7D5B8A" w14:textId="77777777" w:rsidR="005C1A84" w:rsidRPr="00223DB6" w:rsidRDefault="005C1A84" w:rsidP="00487599">
      <w:pPr>
        <w:pStyle w:val="a8"/>
        <w:numPr>
          <w:ilvl w:val="0"/>
          <w:numId w:val="12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Леонтьев А. Н. Деятельность. Сознание. Личность, М.: Смысл, 2005</w:t>
      </w:r>
      <w:r w:rsidR="00C32990" w:rsidRPr="00223DB6">
        <w:rPr>
          <w:rFonts w:ascii="Times New Roman" w:hAnsi="Times New Roman" w:cs="Times New Roman"/>
          <w:sz w:val="28"/>
          <w:szCs w:val="28"/>
        </w:rPr>
        <w:t>.-</w:t>
      </w:r>
      <w:r w:rsidRPr="00223DB6">
        <w:rPr>
          <w:rFonts w:ascii="Times New Roman" w:hAnsi="Times New Roman" w:cs="Times New Roman"/>
          <w:sz w:val="28"/>
          <w:szCs w:val="28"/>
        </w:rPr>
        <w:t xml:space="preserve"> 352 с.</w:t>
      </w:r>
    </w:p>
    <w:p w14:paraId="762D9073" w14:textId="77777777" w:rsidR="005C1A84" w:rsidRPr="00223DB6" w:rsidRDefault="005C1A84" w:rsidP="00487599">
      <w:pPr>
        <w:pStyle w:val="a8"/>
        <w:numPr>
          <w:ilvl w:val="0"/>
          <w:numId w:val="12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Маркова к. Формирование мотивации образования, Москва: Просвещение, 1990</w:t>
      </w:r>
      <w:r w:rsidR="00C32990" w:rsidRPr="00223DB6">
        <w:rPr>
          <w:rFonts w:ascii="Times New Roman" w:hAnsi="Times New Roman" w:cs="Times New Roman"/>
          <w:sz w:val="28"/>
          <w:szCs w:val="28"/>
        </w:rPr>
        <w:t>.-</w:t>
      </w:r>
      <w:r w:rsidRPr="00223DB6">
        <w:rPr>
          <w:rFonts w:ascii="Times New Roman" w:hAnsi="Times New Roman" w:cs="Times New Roman"/>
          <w:sz w:val="28"/>
          <w:szCs w:val="28"/>
        </w:rPr>
        <w:t xml:space="preserve"> 191 с.</w:t>
      </w:r>
    </w:p>
    <w:p w14:paraId="4D0B8B61" w14:textId="77777777" w:rsidR="005C1A84" w:rsidRPr="00223DB6" w:rsidRDefault="005C1A84" w:rsidP="00487599">
      <w:pPr>
        <w:pStyle w:val="a8"/>
        <w:numPr>
          <w:ilvl w:val="0"/>
          <w:numId w:val="12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Вербицкий А. А. Развитие мотивации студентов в контекстном обучении, Москва: Научный центр проблем качества обучения, 2000</w:t>
      </w:r>
      <w:r w:rsidR="00C32990" w:rsidRPr="00223DB6">
        <w:rPr>
          <w:rFonts w:ascii="Times New Roman" w:hAnsi="Times New Roman" w:cs="Times New Roman"/>
          <w:sz w:val="28"/>
          <w:szCs w:val="28"/>
        </w:rPr>
        <w:t>.-</w:t>
      </w:r>
      <w:r w:rsidRPr="00223DB6">
        <w:rPr>
          <w:rFonts w:ascii="Times New Roman" w:hAnsi="Times New Roman" w:cs="Times New Roman"/>
          <w:sz w:val="28"/>
          <w:szCs w:val="28"/>
        </w:rPr>
        <w:t xml:space="preserve"> 200с</w:t>
      </w:r>
    </w:p>
    <w:p w14:paraId="4EEEEEF7" w14:textId="77777777" w:rsidR="005C1A84" w:rsidRPr="00223DB6" w:rsidRDefault="005C1A84" w:rsidP="00487599">
      <w:pPr>
        <w:pStyle w:val="a8"/>
        <w:numPr>
          <w:ilvl w:val="0"/>
          <w:numId w:val="122"/>
        </w:numPr>
        <w:tabs>
          <w:tab w:val="left" w:pos="851"/>
        </w:tabs>
        <w:ind w:left="0" w:firstLine="567"/>
        <w:jc w:val="both"/>
        <w:rPr>
          <w:rFonts w:ascii="Times New Roman" w:hAnsi="Times New Roman" w:cs="Times New Roman"/>
          <w:sz w:val="28"/>
          <w:szCs w:val="28"/>
        </w:rPr>
      </w:pPr>
      <w:r w:rsidRPr="00223DB6">
        <w:rPr>
          <w:rFonts w:ascii="Times New Roman" w:hAnsi="Times New Roman" w:cs="Times New Roman"/>
          <w:sz w:val="28"/>
          <w:szCs w:val="28"/>
        </w:rPr>
        <w:t>Уильямс К. С. Пять ключевых ингредиентов для повышения мотивации студентов. Исследование в журнале высшего образования, [</w:t>
      </w:r>
      <w:proofErr w:type="spellStart"/>
      <w:r w:rsidRPr="00223DB6">
        <w:rPr>
          <w:rFonts w:ascii="Times New Roman" w:hAnsi="Times New Roman" w:cs="Times New Roman"/>
          <w:sz w:val="28"/>
          <w:szCs w:val="28"/>
        </w:rPr>
        <w:t>ER</w:t>
      </w:r>
      <w:proofErr w:type="spellEnd"/>
      <w:r w:rsidRPr="00223DB6">
        <w:rPr>
          <w:rFonts w:ascii="Times New Roman" w:hAnsi="Times New Roman" w:cs="Times New Roman"/>
          <w:sz w:val="28"/>
          <w:szCs w:val="28"/>
        </w:rPr>
        <w:t>]. Режим доступа: http://www.aabri.com/manuscripts/11834.pdf (дата обращения 02.2016).</w:t>
      </w:r>
    </w:p>
    <w:p w14:paraId="3F5254B2" w14:textId="77777777" w:rsidR="005C1A84" w:rsidRPr="00223DB6" w:rsidRDefault="005C1A84" w:rsidP="00487599">
      <w:pPr>
        <w:pStyle w:val="a8"/>
        <w:ind w:firstLine="567"/>
        <w:rPr>
          <w:rFonts w:ascii="Times New Roman" w:hAnsi="Times New Roman" w:cs="Times New Roman"/>
          <w:sz w:val="28"/>
          <w:szCs w:val="28"/>
        </w:rPr>
      </w:pPr>
    </w:p>
    <w:p w14:paraId="787C6284" w14:textId="77777777" w:rsidR="00337B9F" w:rsidRDefault="00337B9F" w:rsidP="00487599">
      <w:pPr>
        <w:spacing w:after="0" w:line="240" w:lineRule="auto"/>
        <w:ind w:firstLine="567"/>
        <w:jc w:val="center"/>
        <w:rPr>
          <w:rFonts w:ascii="Times New Roman" w:eastAsia="Times New Roman" w:hAnsi="Times New Roman" w:cs="Times New Roman"/>
          <w:b/>
          <w:sz w:val="28"/>
          <w:szCs w:val="28"/>
        </w:rPr>
      </w:pPr>
    </w:p>
    <w:p w14:paraId="6D503419" w14:textId="4840BBC5" w:rsidR="007A075A" w:rsidRDefault="007A075A" w:rsidP="00487599">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УДК 316.62</w:t>
      </w:r>
    </w:p>
    <w:p w14:paraId="24265971" w14:textId="77777777" w:rsidR="009E7D3F" w:rsidRDefault="009E7D3F" w:rsidP="00487599">
      <w:pPr>
        <w:spacing w:after="0" w:line="240" w:lineRule="auto"/>
        <w:jc w:val="center"/>
        <w:rPr>
          <w:rFonts w:ascii="Times New Roman" w:eastAsia="Times New Roman" w:hAnsi="Times New Roman" w:cs="Times New Roman"/>
          <w:b/>
          <w:sz w:val="28"/>
          <w:szCs w:val="28"/>
        </w:rPr>
      </w:pPr>
    </w:p>
    <w:p w14:paraId="50977E99" w14:textId="6EA0A6A7" w:rsidR="00337B9F" w:rsidRDefault="005C1A84" w:rsidP="00487599">
      <w:pPr>
        <w:spacing w:after="0" w:line="240" w:lineRule="auto"/>
        <w:jc w:val="center"/>
        <w:rPr>
          <w:rFonts w:ascii="Times New Roman" w:hAnsi="Times New Roman" w:cs="Times New Roman"/>
          <w:b/>
          <w:bCs/>
          <w:sz w:val="28"/>
          <w:szCs w:val="28"/>
        </w:rPr>
      </w:pPr>
      <w:r w:rsidRPr="00223DB6">
        <w:rPr>
          <w:rFonts w:ascii="Times New Roman" w:eastAsia="Times New Roman" w:hAnsi="Times New Roman" w:cs="Times New Roman"/>
          <w:b/>
          <w:sz w:val="28"/>
          <w:szCs w:val="28"/>
        </w:rPr>
        <w:t>ПСИХ</w:t>
      </w:r>
      <w:r w:rsidR="00605EAE" w:rsidRPr="00223DB6">
        <w:rPr>
          <w:rFonts w:ascii="Times New Roman" w:eastAsia="Times New Roman" w:hAnsi="Times New Roman" w:cs="Times New Roman"/>
          <w:b/>
          <w:sz w:val="28"/>
          <w:szCs w:val="28"/>
        </w:rPr>
        <w:t>ОЛОГИЧЕСКОЕ СОДЕРЖАНИЕ АГРЕССИИ</w:t>
      </w:r>
      <w:r w:rsidRPr="00223DB6">
        <w:rPr>
          <w:rFonts w:ascii="Times New Roman" w:hAnsi="Times New Roman" w:cs="Times New Roman"/>
          <w:b/>
          <w:bCs/>
          <w:sz w:val="28"/>
          <w:szCs w:val="28"/>
        </w:rPr>
        <w:t xml:space="preserve"> </w:t>
      </w:r>
    </w:p>
    <w:p w14:paraId="5DE70141" w14:textId="77777777" w:rsidR="00337B9F" w:rsidRDefault="00337B9F" w:rsidP="00487599">
      <w:pPr>
        <w:spacing w:after="0" w:line="240" w:lineRule="auto"/>
        <w:ind w:firstLine="567"/>
        <w:jc w:val="right"/>
        <w:rPr>
          <w:rFonts w:ascii="Times New Roman" w:hAnsi="Times New Roman" w:cs="Times New Roman"/>
          <w:b/>
          <w:bCs/>
          <w:sz w:val="28"/>
          <w:szCs w:val="28"/>
        </w:rPr>
      </w:pPr>
    </w:p>
    <w:p w14:paraId="7F3928DD" w14:textId="4D9EBDDF" w:rsidR="005C1A84" w:rsidRPr="00337B9F" w:rsidRDefault="005C1A84" w:rsidP="00487599">
      <w:pPr>
        <w:spacing w:after="0" w:line="240" w:lineRule="auto"/>
        <w:ind w:firstLine="567"/>
        <w:jc w:val="right"/>
        <w:rPr>
          <w:rFonts w:ascii="Times New Roman" w:hAnsi="Times New Roman" w:cs="Times New Roman"/>
          <w:b/>
          <w:bCs/>
          <w:i/>
          <w:iCs/>
          <w:sz w:val="28"/>
          <w:szCs w:val="28"/>
        </w:rPr>
      </w:pPr>
      <w:r w:rsidRPr="00337B9F">
        <w:rPr>
          <w:rFonts w:ascii="Times New Roman" w:hAnsi="Times New Roman" w:cs="Times New Roman"/>
          <w:b/>
          <w:bCs/>
          <w:i/>
          <w:iCs/>
          <w:sz w:val="28"/>
          <w:szCs w:val="28"/>
        </w:rPr>
        <w:t xml:space="preserve">Тагирова Раиса </w:t>
      </w:r>
      <w:proofErr w:type="spellStart"/>
      <w:r w:rsidRPr="00337B9F">
        <w:rPr>
          <w:rFonts w:ascii="Times New Roman" w:hAnsi="Times New Roman" w:cs="Times New Roman"/>
          <w:b/>
          <w:bCs/>
          <w:i/>
          <w:iCs/>
          <w:sz w:val="28"/>
          <w:szCs w:val="28"/>
        </w:rPr>
        <w:t>Абдуллаевна</w:t>
      </w:r>
      <w:proofErr w:type="spellEnd"/>
      <w:r w:rsidRPr="00337B9F">
        <w:rPr>
          <w:rFonts w:ascii="Times New Roman" w:hAnsi="Times New Roman" w:cs="Times New Roman"/>
          <w:b/>
          <w:bCs/>
          <w:i/>
          <w:iCs/>
          <w:sz w:val="28"/>
          <w:szCs w:val="28"/>
        </w:rPr>
        <w:t xml:space="preserve">, </w:t>
      </w:r>
    </w:p>
    <w:p w14:paraId="043281C0" w14:textId="77777777" w:rsidR="00337B9F" w:rsidRDefault="005C1A84" w:rsidP="00487599">
      <w:pPr>
        <w:spacing w:after="0" w:line="240" w:lineRule="auto"/>
        <w:ind w:firstLine="567"/>
        <w:jc w:val="right"/>
        <w:rPr>
          <w:rFonts w:ascii="Times New Roman" w:hAnsi="Times New Roman" w:cs="Times New Roman"/>
          <w:bCs/>
          <w:i/>
          <w:iCs/>
          <w:sz w:val="28"/>
          <w:szCs w:val="28"/>
        </w:rPr>
      </w:pPr>
      <w:proofErr w:type="spellStart"/>
      <w:r w:rsidRPr="00337B9F">
        <w:rPr>
          <w:rFonts w:ascii="Times New Roman" w:hAnsi="Times New Roman" w:cs="Times New Roman"/>
          <w:bCs/>
          <w:i/>
          <w:iCs/>
          <w:sz w:val="28"/>
          <w:szCs w:val="28"/>
        </w:rPr>
        <w:t>к.псих.н</w:t>
      </w:r>
      <w:proofErr w:type="spellEnd"/>
      <w:r w:rsidRPr="00337B9F">
        <w:rPr>
          <w:rFonts w:ascii="Times New Roman" w:hAnsi="Times New Roman" w:cs="Times New Roman"/>
          <w:bCs/>
          <w:i/>
          <w:iCs/>
          <w:sz w:val="28"/>
          <w:szCs w:val="28"/>
        </w:rPr>
        <w:t xml:space="preserve">., доцент кафедры педагогики </w:t>
      </w:r>
    </w:p>
    <w:p w14:paraId="40D6E581" w14:textId="06584A99" w:rsidR="005C1A84" w:rsidRPr="00337B9F" w:rsidRDefault="005C1A84" w:rsidP="00487599">
      <w:pPr>
        <w:spacing w:after="0" w:line="240" w:lineRule="auto"/>
        <w:ind w:firstLine="567"/>
        <w:jc w:val="right"/>
        <w:rPr>
          <w:rFonts w:ascii="Times New Roman" w:hAnsi="Times New Roman" w:cs="Times New Roman"/>
          <w:bCs/>
          <w:i/>
          <w:iCs/>
          <w:sz w:val="28"/>
          <w:szCs w:val="28"/>
        </w:rPr>
      </w:pPr>
      <w:r w:rsidRPr="00337B9F">
        <w:rPr>
          <w:rFonts w:ascii="Times New Roman" w:hAnsi="Times New Roman" w:cs="Times New Roman"/>
          <w:bCs/>
          <w:i/>
          <w:iCs/>
          <w:sz w:val="28"/>
          <w:szCs w:val="28"/>
        </w:rPr>
        <w:t>ФГБОУ ВО «</w:t>
      </w:r>
      <w:proofErr w:type="spellStart"/>
      <w:r w:rsidRPr="00337B9F">
        <w:rPr>
          <w:rFonts w:ascii="Times New Roman" w:hAnsi="Times New Roman" w:cs="Times New Roman"/>
          <w:bCs/>
          <w:i/>
          <w:iCs/>
          <w:sz w:val="28"/>
          <w:szCs w:val="28"/>
        </w:rPr>
        <w:t>ЧГПУ</w:t>
      </w:r>
      <w:proofErr w:type="spellEnd"/>
      <w:r w:rsidRPr="00337B9F">
        <w:rPr>
          <w:rFonts w:ascii="Times New Roman" w:hAnsi="Times New Roman" w:cs="Times New Roman"/>
          <w:bCs/>
          <w:i/>
          <w:iCs/>
          <w:sz w:val="28"/>
          <w:szCs w:val="28"/>
        </w:rPr>
        <w:t>»</w:t>
      </w:r>
    </w:p>
    <w:p w14:paraId="0F2F56A4" w14:textId="02281460" w:rsidR="005C1A84" w:rsidRPr="00337B9F" w:rsidRDefault="005C1A84" w:rsidP="00487599">
      <w:pPr>
        <w:spacing w:after="0" w:line="240" w:lineRule="auto"/>
        <w:ind w:firstLine="567"/>
        <w:jc w:val="right"/>
        <w:rPr>
          <w:rFonts w:ascii="Times New Roman" w:eastAsia="Times New Roman" w:hAnsi="Times New Roman" w:cs="Times New Roman"/>
          <w:b/>
          <w:i/>
          <w:iCs/>
          <w:sz w:val="28"/>
          <w:szCs w:val="28"/>
        </w:rPr>
      </w:pPr>
      <w:proofErr w:type="spellStart"/>
      <w:r w:rsidRPr="00337B9F">
        <w:rPr>
          <w:rFonts w:ascii="Times New Roman" w:eastAsia="Times New Roman" w:hAnsi="Times New Roman" w:cs="Times New Roman"/>
          <w:b/>
          <w:i/>
          <w:iCs/>
          <w:sz w:val="28"/>
          <w:szCs w:val="28"/>
        </w:rPr>
        <w:t>Илалдаева</w:t>
      </w:r>
      <w:proofErr w:type="spellEnd"/>
      <w:r w:rsidRPr="00337B9F">
        <w:rPr>
          <w:rFonts w:ascii="Times New Roman" w:eastAsia="Times New Roman" w:hAnsi="Times New Roman" w:cs="Times New Roman"/>
          <w:b/>
          <w:i/>
          <w:iCs/>
          <w:sz w:val="28"/>
          <w:szCs w:val="28"/>
        </w:rPr>
        <w:t xml:space="preserve"> Иман </w:t>
      </w:r>
      <w:proofErr w:type="spellStart"/>
      <w:r w:rsidRPr="00337B9F">
        <w:rPr>
          <w:rFonts w:ascii="Times New Roman" w:eastAsia="Times New Roman" w:hAnsi="Times New Roman" w:cs="Times New Roman"/>
          <w:b/>
          <w:i/>
          <w:iCs/>
          <w:sz w:val="28"/>
          <w:szCs w:val="28"/>
        </w:rPr>
        <w:t>Зарраевна</w:t>
      </w:r>
      <w:proofErr w:type="spellEnd"/>
      <w:r w:rsidR="00C32990" w:rsidRPr="00337B9F">
        <w:rPr>
          <w:rFonts w:ascii="Times New Roman" w:eastAsia="Times New Roman" w:hAnsi="Times New Roman" w:cs="Times New Roman"/>
          <w:b/>
          <w:i/>
          <w:iCs/>
          <w:sz w:val="28"/>
          <w:szCs w:val="28"/>
        </w:rPr>
        <w:t>,</w:t>
      </w:r>
    </w:p>
    <w:p w14:paraId="2E655561" w14:textId="77777777" w:rsidR="00337B9F" w:rsidRDefault="00C32990" w:rsidP="00487599">
      <w:pPr>
        <w:spacing w:after="0" w:line="240" w:lineRule="auto"/>
        <w:ind w:firstLine="567"/>
        <w:jc w:val="right"/>
        <w:rPr>
          <w:rFonts w:ascii="Times New Roman" w:eastAsia="Times New Roman" w:hAnsi="Times New Roman" w:cs="Times New Roman"/>
          <w:i/>
          <w:iCs/>
          <w:sz w:val="28"/>
          <w:szCs w:val="28"/>
        </w:rPr>
      </w:pPr>
      <w:r w:rsidRPr="00337B9F">
        <w:rPr>
          <w:rFonts w:ascii="Times New Roman" w:eastAsia="Times New Roman" w:hAnsi="Times New Roman" w:cs="Times New Roman"/>
          <w:i/>
          <w:iCs/>
          <w:sz w:val="28"/>
          <w:szCs w:val="28"/>
        </w:rPr>
        <w:t>с</w:t>
      </w:r>
      <w:r w:rsidR="005C1A84" w:rsidRPr="00337B9F">
        <w:rPr>
          <w:rFonts w:ascii="Times New Roman" w:eastAsia="Times New Roman" w:hAnsi="Times New Roman" w:cs="Times New Roman"/>
          <w:i/>
          <w:iCs/>
          <w:sz w:val="28"/>
          <w:szCs w:val="28"/>
        </w:rPr>
        <w:t xml:space="preserve">тудентка 2 курса МИ, </w:t>
      </w:r>
    </w:p>
    <w:p w14:paraId="261B7DB6" w14:textId="56A260B8" w:rsidR="005C1A84" w:rsidRPr="00337B9F" w:rsidRDefault="005C1A84" w:rsidP="00487599">
      <w:pPr>
        <w:spacing w:after="0" w:line="240" w:lineRule="auto"/>
        <w:ind w:firstLine="567"/>
        <w:jc w:val="right"/>
        <w:rPr>
          <w:rFonts w:ascii="Times New Roman" w:eastAsia="Times New Roman" w:hAnsi="Times New Roman" w:cs="Times New Roman"/>
          <w:i/>
          <w:iCs/>
          <w:sz w:val="28"/>
          <w:szCs w:val="28"/>
        </w:rPr>
      </w:pPr>
      <w:r w:rsidRPr="00337B9F">
        <w:rPr>
          <w:rFonts w:ascii="Times New Roman" w:eastAsia="Times New Roman" w:hAnsi="Times New Roman" w:cs="Times New Roman"/>
          <w:i/>
          <w:iCs/>
          <w:sz w:val="28"/>
          <w:szCs w:val="28"/>
        </w:rPr>
        <w:t>ФГБОУ ВО «</w:t>
      </w:r>
      <w:proofErr w:type="spellStart"/>
      <w:r w:rsidRPr="00337B9F">
        <w:rPr>
          <w:rFonts w:ascii="Times New Roman" w:eastAsia="Times New Roman" w:hAnsi="Times New Roman" w:cs="Times New Roman"/>
          <w:i/>
          <w:iCs/>
          <w:sz w:val="28"/>
          <w:szCs w:val="28"/>
        </w:rPr>
        <w:t>ЧГПУ</w:t>
      </w:r>
      <w:proofErr w:type="spellEnd"/>
      <w:r w:rsidRPr="00337B9F">
        <w:rPr>
          <w:rFonts w:ascii="Times New Roman" w:eastAsia="Times New Roman" w:hAnsi="Times New Roman" w:cs="Times New Roman"/>
          <w:i/>
          <w:iCs/>
          <w:sz w:val="28"/>
          <w:szCs w:val="28"/>
        </w:rPr>
        <w:t>»</w:t>
      </w:r>
    </w:p>
    <w:p w14:paraId="07B2886F" w14:textId="29E668E4" w:rsidR="005C1A84" w:rsidRPr="00EB1CDF" w:rsidRDefault="005C1A84" w:rsidP="00487599">
      <w:pPr>
        <w:spacing w:after="0" w:line="240" w:lineRule="auto"/>
        <w:ind w:firstLine="567"/>
        <w:jc w:val="right"/>
        <w:rPr>
          <w:rFonts w:ascii="Times New Roman" w:eastAsia="Times New Roman" w:hAnsi="Times New Roman" w:cs="Times New Roman"/>
          <w:i/>
          <w:iCs/>
          <w:sz w:val="28"/>
          <w:szCs w:val="28"/>
          <w:lang w:val="en-US"/>
        </w:rPr>
      </w:pPr>
      <w:r w:rsidRPr="00337B9F">
        <w:rPr>
          <w:rFonts w:ascii="Times New Roman" w:eastAsia="Times New Roman" w:hAnsi="Times New Roman" w:cs="Times New Roman"/>
          <w:i/>
          <w:iCs/>
          <w:sz w:val="28"/>
          <w:szCs w:val="28"/>
          <w:lang w:val="en-US"/>
        </w:rPr>
        <w:t>E</w:t>
      </w:r>
      <w:r w:rsidRPr="00EB1CDF">
        <w:rPr>
          <w:rFonts w:ascii="Times New Roman" w:eastAsia="Times New Roman" w:hAnsi="Times New Roman" w:cs="Times New Roman"/>
          <w:i/>
          <w:iCs/>
          <w:sz w:val="28"/>
          <w:szCs w:val="28"/>
          <w:lang w:val="en-US"/>
        </w:rPr>
        <w:t>-</w:t>
      </w:r>
      <w:r w:rsidRPr="00337B9F">
        <w:rPr>
          <w:rFonts w:ascii="Times New Roman" w:eastAsia="Times New Roman" w:hAnsi="Times New Roman" w:cs="Times New Roman"/>
          <w:i/>
          <w:iCs/>
          <w:sz w:val="28"/>
          <w:szCs w:val="28"/>
          <w:lang w:val="en-US"/>
        </w:rPr>
        <w:t>mail</w:t>
      </w:r>
      <w:r w:rsidRPr="00EB1CDF">
        <w:rPr>
          <w:rFonts w:ascii="Times New Roman" w:eastAsia="Times New Roman" w:hAnsi="Times New Roman" w:cs="Times New Roman"/>
          <w:i/>
          <w:iCs/>
          <w:sz w:val="28"/>
          <w:szCs w:val="28"/>
          <w:lang w:val="en-US"/>
        </w:rPr>
        <w:t xml:space="preserve">: </w:t>
      </w:r>
      <w:r w:rsidRPr="00337B9F">
        <w:rPr>
          <w:rFonts w:ascii="Times New Roman" w:eastAsia="Times New Roman" w:hAnsi="Times New Roman" w:cs="Times New Roman"/>
          <w:i/>
          <w:iCs/>
          <w:sz w:val="28"/>
          <w:szCs w:val="28"/>
          <w:lang w:val="en-US"/>
        </w:rPr>
        <w:t>iilaldaeva</w:t>
      </w:r>
      <w:r w:rsidRPr="00EB1CDF">
        <w:rPr>
          <w:rFonts w:ascii="Times New Roman" w:eastAsia="Times New Roman" w:hAnsi="Times New Roman" w:cs="Times New Roman"/>
          <w:i/>
          <w:iCs/>
          <w:sz w:val="28"/>
          <w:szCs w:val="28"/>
          <w:lang w:val="en-US"/>
        </w:rPr>
        <w:t>@</w:t>
      </w:r>
      <w:r w:rsidRPr="00337B9F">
        <w:rPr>
          <w:rFonts w:ascii="Times New Roman" w:eastAsia="Times New Roman" w:hAnsi="Times New Roman" w:cs="Times New Roman"/>
          <w:i/>
          <w:iCs/>
          <w:sz w:val="28"/>
          <w:szCs w:val="28"/>
          <w:lang w:val="en-US"/>
        </w:rPr>
        <w:t>bk</w:t>
      </w:r>
      <w:r w:rsidRPr="00EB1CDF">
        <w:rPr>
          <w:rFonts w:ascii="Times New Roman" w:eastAsia="Times New Roman" w:hAnsi="Times New Roman" w:cs="Times New Roman"/>
          <w:i/>
          <w:iCs/>
          <w:sz w:val="28"/>
          <w:szCs w:val="28"/>
          <w:lang w:val="en-US"/>
        </w:rPr>
        <w:t>.</w:t>
      </w:r>
      <w:r w:rsidRPr="00337B9F">
        <w:rPr>
          <w:rFonts w:ascii="Times New Roman" w:eastAsia="Times New Roman" w:hAnsi="Times New Roman" w:cs="Times New Roman"/>
          <w:i/>
          <w:iCs/>
          <w:sz w:val="28"/>
          <w:szCs w:val="28"/>
          <w:lang w:val="en-US"/>
        </w:rPr>
        <w:t>ru</w:t>
      </w:r>
    </w:p>
    <w:p w14:paraId="75A04990" w14:textId="77777777" w:rsidR="00337B9F" w:rsidRPr="00EB1CDF" w:rsidRDefault="00337B9F" w:rsidP="00487599">
      <w:pPr>
        <w:spacing w:after="0" w:line="240" w:lineRule="auto"/>
        <w:ind w:firstLine="567"/>
        <w:jc w:val="both"/>
        <w:rPr>
          <w:rFonts w:ascii="Times New Roman" w:eastAsia="Times New Roman" w:hAnsi="Times New Roman" w:cs="Times New Roman"/>
          <w:b/>
          <w:i/>
          <w:sz w:val="28"/>
          <w:szCs w:val="28"/>
          <w:lang w:val="en-US"/>
        </w:rPr>
      </w:pPr>
    </w:p>
    <w:p w14:paraId="6728D194" w14:textId="20A85A63" w:rsidR="005C1A84" w:rsidRPr="00223DB6" w:rsidRDefault="005C1A84"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b/>
          <w:i/>
          <w:sz w:val="28"/>
          <w:szCs w:val="28"/>
        </w:rPr>
        <w:t>Аннотация</w:t>
      </w:r>
      <w:r w:rsidRPr="00EB1CDF">
        <w:rPr>
          <w:rFonts w:ascii="Times New Roman" w:eastAsia="Times New Roman" w:hAnsi="Times New Roman" w:cs="Times New Roman"/>
          <w:b/>
          <w:i/>
          <w:sz w:val="28"/>
          <w:szCs w:val="28"/>
          <w:lang w:val="en-US"/>
        </w:rPr>
        <w:t xml:space="preserve">. </w:t>
      </w:r>
      <w:r w:rsidRPr="00223DB6">
        <w:rPr>
          <w:rFonts w:ascii="Times New Roman" w:eastAsia="Times New Roman" w:hAnsi="Times New Roman" w:cs="Times New Roman"/>
          <w:i/>
          <w:sz w:val="28"/>
          <w:szCs w:val="28"/>
        </w:rPr>
        <w:t xml:space="preserve">Агрессивное поведение – один из центральных вопросов понимания человеческой природы.  В данной статье анализируется причины возникновения агрессии и многообразия ее форм.  </w:t>
      </w:r>
    </w:p>
    <w:p w14:paraId="23FD1101" w14:textId="77777777" w:rsidR="005C1A84" w:rsidRPr="00223DB6" w:rsidRDefault="005C1A84" w:rsidP="00487599">
      <w:pPr>
        <w:spacing w:after="0" w:line="240" w:lineRule="auto"/>
        <w:ind w:firstLine="567"/>
        <w:jc w:val="both"/>
        <w:rPr>
          <w:rFonts w:ascii="Times New Roman" w:eastAsia="Times New Roman" w:hAnsi="Times New Roman" w:cs="Times New Roman"/>
          <w:i/>
          <w:sz w:val="28"/>
          <w:szCs w:val="28"/>
        </w:rPr>
      </w:pPr>
      <w:r w:rsidRPr="00223DB6">
        <w:rPr>
          <w:rFonts w:ascii="Times New Roman" w:eastAsia="Times New Roman" w:hAnsi="Times New Roman" w:cs="Times New Roman"/>
          <w:b/>
          <w:i/>
          <w:sz w:val="28"/>
          <w:szCs w:val="28"/>
        </w:rPr>
        <w:t xml:space="preserve">Ключевые слова: </w:t>
      </w:r>
      <w:r w:rsidRPr="00223DB6">
        <w:rPr>
          <w:rFonts w:ascii="Times New Roman" w:eastAsia="Times New Roman" w:hAnsi="Times New Roman" w:cs="Times New Roman"/>
          <w:i/>
          <w:sz w:val="28"/>
          <w:szCs w:val="28"/>
        </w:rPr>
        <w:t>агрессия, агрессивность, физическая агрессия, вербальная агрессия, прямая агрессия, фрустрация, агрессивный потенциал</w:t>
      </w:r>
    </w:p>
    <w:p w14:paraId="48970AD6" w14:textId="77777777" w:rsidR="00337B9F" w:rsidRDefault="00337B9F" w:rsidP="00487599">
      <w:pPr>
        <w:spacing w:after="0" w:line="240" w:lineRule="auto"/>
        <w:ind w:firstLine="567"/>
        <w:jc w:val="both"/>
        <w:rPr>
          <w:rFonts w:ascii="Times New Roman" w:eastAsia="Times New Roman" w:hAnsi="Times New Roman" w:cs="Times New Roman"/>
          <w:b/>
          <w:sz w:val="28"/>
          <w:szCs w:val="28"/>
        </w:rPr>
      </w:pPr>
    </w:p>
    <w:p w14:paraId="3E821EF7" w14:textId="3DAD9E19" w:rsidR="005C1A84" w:rsidRPr="00223DB6" w:rsidRDefault="005C1A84" w:rsidP="00487599">
      <w:pPr>
        <w:spacing w:after="0" w:line="240" w:lineRule="auto"/>
        <w:jc w:val="center"/>
        <w:rPr>
          <w:rFonts w:ascii="Times New Roman" w:eastAsia="Times New Roman" w:hAnsi="Times New Roman" w:cs="Times New Roman"/>
          <w:b/>
          <w:sz w:val="28"/>
          <w:szCs w:val="28"/>
          <w:lang w:val="en-US"/>
        </w:rPr>
      </w:pPr>
      <w:r w:rsidRPr="00223DB6">
        <w:rPr>
          <w:rFonts w:ascii="Times New Roman" w:eastAsia="Times New Roman" w:hAnsi="Times New Roman" w:cs="Times New Roman"/>
          <w:b/>
          <w:sz w:val="28"/>
          <w:szCs w:val="28"/>
          <w:lang w:val="en-US"/>
        </w:rPr>
        <w:t>PSYCHOLOGICAL CONTENT OF AGGRESSION</w:t>
      </w:r>
    </w:p>
    <w:p w14:paraId="2F38684F" w14:textId="77777777" w:rsidR="00FC31DD" w:rsidRDefault="00FC31DD" w:rsidP="00487599">
      <w:pPr>
        <w:spacing w:after="0" w:line="240" w:lineRule="auto"/>
        <w:ind w:firstLine="567"/>
        <w:jc w:val="right"/>
        <w:rPr>
          <w:rFonts w:ascii="Times New Roman" w:eastAsia="Times New Roman" w:hAnsi="Times New Roman" w:cs="Times New Roman"/>
          <w:b/>
          <w:i/>
          <w:sz w:val="28"/>
          <w:szCs w:val="28"/>
          <w:lang w:val="en-US"/>
        </w:rPr>
      </w:pPr>
    </w:p>
    <w:p w14:paraId="20EACE23" w14:textId="6AF0B40E" w:rsidR="005C1A84" w:rsidRPr="00223DB6" w:rsidRDefault="005C1A84" w:rsidP="00487599">
      <w:pPr>
        <w:spacing w:after="0" w:line="240" w:lineRule="auto"/>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US"/>
        </w:rPr>
        <w:t>Tagirova</w:t>
      </w:r>
      <w:proofErr w:type="spellEnd"/>
      <w:r w:rsidRPr="00223DB6">
        <w:rPr>
          <w:rFonts w:ascii="Times New Roman" w:eastAsia="Times New Roman" w:hAnsi="Times New Roman" w:cs="Times New Roman"/>
          <w:b/>
          <w:i/>
          <w:sz w:val="28"/>
          <w:szCs w:val="28"/>
          <w:lang w:val="en-US"/>
        </w:rPr>
        <w:t xml:space="preserve"> Raisa </w:t>
      </w:r>
      <w:proofErr w:type="spellStart"/>
      <w:r w:rsidRPr="00223DB6">
        <w:rPr>
          <w:rFonts w:ascii="Times New Roman" w:eastAsia="Times New Roman" w:hAnsi="Times New Roman" w:cs="Times New Roman"/>
          <w:b/>
          <w:i/>
          <w:sz w:val="28"/>
          <w:szCs w:val="28"/>
          <w:lang w:val="en-US"/>
        </w:rPr>
        <w:t>Abdullaevna</w:t>
      </w:r>
      <w:proofErr w:type="spellEnd"/>
      <w:r w:rsidRPr="00223DB6">
        <w:rPr>
          <w:rFonts w:ascii="Times New Roman" w:eastAsia="Times New Roman" w:hAnsi="Times New Roman" w:cs="Times New Roman"/>
          <w:b/>
          <w:i/>
          <w:sz w:val="28"/>
          <w:szCs w:val="28"/>
          <w:lang w:val="en-US"/>
        </w:rPr>
        <w:t>,</w:t>
      </w:r>
    </w:p>
    <w:p w14:paraId="592F85C0" w14:textId="77777777" w:rsidR="00337B9F" w:rsidRDefault="005C1A84"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PhD in Psychology, Associate Professor of the Department</w:t>
      </w:r>
      <w:r w:rsidR="00337B9F" w:rsidRPr="00337B9F">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US"/>
        </w:rPr>
        <w:t>pedagogy</w:t>
      </w:r>
    </w:p>
    <w:p w14:paraId="3DEB4A31" w14:textId="52AD30A2" w:rsidR="005C1A84" w:rsidRPr="00223DB6" w:rsidRDefault="005C1A84"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 xml:space="preserve"> </w:t>
      </w:r>
      <w:proofErr w:type="spellStart"/>
      <w:r w:rsidRPr="00223DB6">
        <w:rPr>
          <w:rFonts w:ascii="Times New Roman" w:eastAsia="Times New Roman" w:hAnsi="Times New Roman" w:cs="Times New Roman"/>
          <w:i/>
          <w:sz w:val="28"/>
          <w:szCs w:val="28"/>
          <w:lang w:val="en-US"/>
        </w:rPr>
        <w:t>FSBEI</w:t>
      </w:r>
      <w:proofErr w:type="spellEnd"/>
      <w:r w:rsidRPr="00223DB6">
        <w:rPr>
          <w:rFonts w:ascii="Times New Roman" w:eastAsia="Times New Roman" w:hAnsi="Times New Roman" w:cs="Times New Roman"/>
          <w:i/>
          <w:sz w:val="28"/>
          <w:szCs w:val="28"/>
          <w:lang w:val="en-US"/>
        </w:rPr>
        <w:t xml:space="preserve"> HE "</w:t>
      </w:r>
      <w:proofErr w:type="spellStart"/>
      <w:r w:rsidRPr="00223DB6">
        <w:rPr>
          <w:rFonts w:ascii="Times New Roman" w:eastAsia="Times New Roman" w:hAnsi="Times New Roman" w:cs="Times New Roman"/>
          <w:i/>
          <w:sz w:val="28"/>
          <w:szCs w:val="28"/>
          <w:lang w:val="en-US"/>
        </w:rPr>
        <w:t>ChSPU</w:t>
      </w:r>
      <w:proofErr w:type="spellEnd"/>
      <w:r w:rsidRPr="00223DB6">
        <w:rPr>
          <w:rFonts w:ascii="Times New Roman" w:eastAsia="Times New Roman" w:hAnsi="Times New Roman" w:cs="Times New Roman"/>
          <w:i/>
          <w:sz w:val="28"/>
          <w:szCs w:val="28"/>
          <w:lang w:val="en-US"/>
        </w:rPr>
        <w:t>"</w:t>
      </w:r>
    </w:p>
    <w:p w14:paraId="068A15AB" w14:textId="5EE09E6E" w:rsidR="005C1A84" w:rsidRPr="00223DB6" w:rsidRDefault="005C1A84" w:rsidP="00487599">
      <w:pPr>
        <w:spacing w:after="0" w:line="240" w:lineRule="auto"/>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US"/>
        </w:rPr>
        <w:t>Ilaldaeva</w:t>
      </w:r>
      <w:proofErr w:type="spellEnd"/>
      <w:r w:rsidRPr="00223DB6">
        <w:rPr>
          <w:rFonts w:ascii="Times New Roman" w:eastAsia="Times New Roman" w:hAnsi="Times New Roman" w:cs="Times New Roman"/>
          <w:b/>
          <w:i/>
          <w:sz w:val="28"/>
          <w:szCs w:val="28"/>
          <w:lang w:val="en-US"/>
        </w:rPr>
        <w:t xml:space="preserve"> Iman </w:t>
      </w:r>
      <w:proofErr w:type="spellStart"/>
      <w:r w:rsidRPr="00223DB6">
        <w:rPr>
          <w:rFonts w:ascii="Times New Roman" w:eastAsia="Times New Roman" w:hAnsi="Times New Roman" w:cs="Times New Roman"/>
          <w:b/>
          <w:i/>
          <w:sz w:val="28"/>
          <w:szCs w:val="28"/>
          <w:lang w:val="en-US"/>
        </w:rPr>
        <w:t>Zarraevna</w:t>
      </w:r>
      <w:proofErr w:type="spellEnd"/>
    </w:p>
    <w:p w14:paraId="7EE670CE" w14:textId="77777777" w:rsidR="00337B9F" w:rsidRDefault="005C1A84" w:rsidP="00487599">
      <w:pPr>
        <w:spacing w:after="0" w:line="240" w:lineRule="auto"/>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US"/>
        </w:rPr>
        <w:t xml:space="preserve">2nd year student of MI, </w:t>
      </w:r>
    </w:p>
    <w:p w14:paraId="7A6DF438" w14:textId="0F2AFADC" w:rsidR="005C1A84" w:rsidRPr="00223DB6" w:rsidRDefault="005C1A84" w:rsidP="00487599">
      <w:pPr>
        <w:spacing w:after="0" w:line="240" w:lineRule="auto"/>
        <w:ind w:firstLine="567"/>
        <w:jc w:val="right"/>
        <w:rPr>
          <w:rFonts w:ascii="Times New Roman" w:eastAsia="Times New Roman" w:hAnsi="Times New Roman" w:cs="Times New Roman"/>
          <w:i/>
          <w:sz w:val="28"/>
          <w:szCs w:val="28"/>
          <w:lang w:val="en-US"/>
        </w:rPr>
      </w:pPr>
      <w:proofErr w:type="spellStart"/>
      <w:r w:rsidRPr="00223DB6">
        <w:rPr>
          <w:rFonts w:ascii="Times New Roman" w:eastAsia="Times New Roman" w:hAnsi="Times New Roman" w:cs="Times New Roman"/>
          <w:i/>
          <w:sz w:val="28"/>
          <w:szCs w:val="28"/>
          <w:lang w:val="en-US"/>
        </w:rPr>
        <w:t>FGBOU</w:t>
      </w:r>
      <w:proofErr w:type="spellEnd"/>
      <w:r w:rsidRPr="00223DB6">
        <w:rPr>
          <w:rFonts w:ascii="Times New Roman" w:eastAsia="Times New Roman" w:hAnsi="Times New Roman" w:cs="Times New Roman"/>
          <w:i/>
          <w:sz w:val="28"/>
          <w:szCs w:val="28"/>
          <w:lang w:val="en-US"/>
        </w:rPr>
        <w:t xml:space="preserve"> VO "</w:t>
      </w:r>
      <w:proofErr w:type="spellStart"/>
      <w:r w:rsidRPr="00223DB6">
        <w:rPr>
          <w:rFonts w:ascii="Times New Roman" w:eastAsia="Times New Roman" w:hAnsi="Times New Roman" w:cs="Times New Roman"/>
          <w:i/>
          <w:sz w:val="28"/>
          <w:szCs w:val="28"/>
          <w:lang w:val="en-US"/>
        </w:rPr>
        <w:t>ChSPU</w:t>
      </w:r>
      <w:proofErr w:type="spellEnd"/>
      <w:r w:rsidRPr="00223DB6">
        <w:rPr>
          <w:rFonts w:ascii="Times New Roman" w:eastAsia="Times New Roman" w:hAnsi="Times New Roman" w:cs="Times New Roman"/>
          <w:i/>
          <w:sz w:val="28"/>
          <w:szCs w:val="28"/>
          <w:lang w:val="en-US"/>
        </w:rPr>
        <w:t>"</w:t>
      </w:r>
    </w:p>
    <w:p w14:paraId="673F03E6" w14:textId="77777777" w:rsidR="005C1A84" w:rsidRPr="00223DB6" w:rsidRDefault="005C1A84" w:rsidP="00487599">
      <w:pPr>
        <w:spacing w:after="0" w:line="240" w:lineRule="auto"/>
        <w:ind w:firstLine="567"/>
        <w:jc w:val="right"/>
        <w:rPr>
          <w:rFonts w:ascii="Times New Roman" w:eastAsia="Times New Roman" w:hAnsi="Times New Roman" w:cs="Times New Roman"/>
          <w:b/>
          <w:i/>
          <w:sz w:val="28"/>
          <w:szCs w:val="28"/>
          <w:lang w:val="en-US"/>
        </w:rPr>
      </w:pPr>
      <w:r w:rsidRPr="00223DB6">
        <w:rPr>
          <w:rFonts w:ascii="Times New Roman" w:eastAsia="Times New Roman" w:hAnsi="Times New Roman" w:cs="Times New Roman"/>
          <w:i/>
          <w:sz w:val="28"/>
          <w:szCs w:val="28"/>
          <w:lang w:val="en-US"/>
        </w:rPr>
        <w:t>E-mail: iilaldaeva@bk.ru</w:t>
      </w:r>
    </w:p>
    <w:p w14:paraId="5245D27A" w14:textId="77777777" w:rsidR="00337B9F" w:rsidRDefault="00337B9F" w:rsidP="00487599">
      <w:pPr>
        <w:spacing w:after="0" w:line="240" w:lineRule="auto"/>
        <w:ind w:firstLine="567"/>
        <w:jc w:val="both"/>
        <w:rPr>
          <w:rFonts w:ascii="Times New Roman" w:eastAsia="Times New Roman" w:hAnsi="Times New Roman" w:cs="Times New Roman"/>
          <w:b/>
          <w:i/>
          <w:sz w:val="28"/>
          <w:szCs w:val="28"/>
          <w:lang w:val="en-US"/>
        </w:rPr>
      </w:pPr>
    </w:p>
    <w:p w14:paraId="77857C9F" w14:textId="69829973" w:rsidR="005C1A84" w:rsidRPr="00223DB6" w:rsidRDefault="005C1A84"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Annotation.</w:t>
      </w:r>
      <w:r w:rsidRPr="00223DB6">
        <w:rPr>
          <w:rFonts w:ascii="Times New Roman" w:eastAsia="Times New Roman" w:hAnsi="Times New Roman" w:cs="Times New Roman"/>
          <w:i/>
          <w:sz w:val="28"/>
          <w:szCs w:val="28"/>
          <w:lang w:val="en-US"/>
        </w:rPr>
        <w:t xml:space="preserve"> Aggressive behavior is one of the central questions of understanding human nature. This article analyzes the causes of aggression and the variety of its forms.</w:t>
      </w:r>
    </w:p>
    <w:p w14:paraId="570AD972" w14:textId="77777777" w:rsidR="005C1A84" w:rsidRPr="00223DB6" w:rsidRDefault="005C1A84" w:rsidP="00487599">
      <w:pPr>
        <w:spacing w:after="0" w:line="240" w:lineRule="auto"/>
        <w:ind w:firstLine="567"/>
        <w:jc w:val="both"/>
        <w:rPr>
          <w:rFonts w:ascii="Times New Roman" w:eastAsia="Times New Roman" w:hAnsi="Times New Roman" w:cs="Times New Roman"/>
          <w:i/>
          <w:sz w:val="28"/>
          <w:szCs w:val="28"/>
          <w:lang w:val="en-US"/>
        </w:rPr>
      </w:pPr>
      <w:r w:rsidRPr="00223DB6">
        <w:rPr>
          <w:rFonts w:ascii="Times New Roman" w:eastAsia="Times New Roman" w:hAnsi="Times New Roman" w:cs="Times New Roman"/>
          <w:b/>
          <w:i/>
          <w:sz w:val="28"/>
          <w:szCs w:val="28"/>
          <w:lang w:val="en-US"/>
        </w:rPr>
        <w:t>Keywords:</w:t>
      </w:r>
      <w:r w:rsidRPr="00223DB6">
        <w:rPr>
          <w:rFonts w:ascii="Times New Roman" w:eastAsia="Times New Roman" w:hAnsi="Times New Roman" w:cs="Times New Roman"/>
          <w:i/>
          <w:sz w:val="28"/>
          <w:szCs w:val="28"/>
          <w:lang w:val="en-US"/>
        </w:rPr>
        <w:t xml:space="preserve"> aggression, aggressiveness, physical aggression, verbal aggression, direct aggression, frustration, aggressive potential</w:t>
      </w:r>
    </w:p>
    <w:p w14:paraId="69B436C2" w14:textId="77777777" w:rsidR="00337B9F" w:rsidRDefault="00337B9F" w:rsidP="00487599">
      <w:pPr>
        <w:spacing w:after="0" w:line="240" w:lineRule="auto"/>
        <w:ind w:firstLine="567"/>
        <w:jc w:val="both"/>
        <w:rPr>
          <w:rFonts w:ascii="Times New Roman" w:eastAsia="Times New Roman" w:hAnsi="Times New Roman" w:cs="Times New Roman"/>
          <w:sz w:val="28"/>
          <w:szCs w:val="28"/>
          <w:lang w:val="en-US"/>
        </w:rPr>
      </w:pPr>
    </w:p>
    <w:p w14:paraId="5644C3A7" w14:textId="41A5AC8F"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С детских лет в сознании формируется тип личности, который отражается на творчестве человека. Многие психологи утверждают, что агрессия в человеке устанавливается в момент становления характера, т.е. от года до пяти лет. Так ли это? И можно ли избежать размещения агрессии в человеческом характере? </w:t>
      </w:r>
    </w:p>
    <w:p w14:paraId="2712C452"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Во-первых, под агрессией понимается повышенная агрессивность, напористость, наступательный характер действий, стремление к самоутверждению. Так, Ф. Аллан описывает агрессию как некую внутреннюю силу (не объясняя ее происхождения), которая дает человеку возможность противостоять силам внешним, враждебным для него; во-вторых, агрессией часто называют акт враждебности, атаки, разрушения, то есть действия, которые активно вредят другому лицу или объекту. К примеру, Х. </w:t>
      </w:r>
      <w:proofErr w:type="spellStart"/>
      <w:r w:rsidRPr="00223DB6">
        <w:rPr>
          <w:rFonts w:ascii="Times New Roman" w:eastAsia="Times New Roman" w:hAnsi="Times New Roman" w:cs="Times New Roman"/>
          <w:sz w:val="28"/>
          <w:szCs w:val="28"/>
        </w:rPr>
        <w:t>Дельгадо</w:t>
      </w:r>
      <w:proofErr w:type="spellEnd"/>
      <w:r w:rsidRPr="00223DB6">
        <w:rPr>
          <w:rFonts w:ascii="Times New Roman" w:eastAsia="Times New Roman" w:hAnsi="Times New Roman" w:cs="Times New Roman"/>
          <w:sz w:val="28"/>
          <w:szCs w:val="28"/>
        </w:rPr>
        <w:t xml:space="preserve"> утверждает, что «человеческая агрессивность – есть поведенческая реакция, характеризующаяся проявлениями силы в попытке нанести вред или ущерб личности или обществу». Существенным недостатком приведенных определений, не позволяющим раскрыть психологическое содержание агрессии, является то, что конкретные действия рассматриваются независимо от их мотива, а тем более не учитывается детское восприятие мира. </w:t>
      </w:r>
    </w:p>
    <w:p w14:paraId="160251C9" w14:textId="77777777" w:rsidR="005C1A84" w:rsidRPr="00337B9F" w:rsidRDefault="005C1A84" w:rsidP="00487599">
      <w:pPr>
        <w:spacing w:after="0" w:line="240" w:lineRule="auto"/>
        <w:ind w:firstLine="567"/>
        <w:jc w:val="both"/>
        <w:rPr>
          <w:rFonts w:ascii="Times New Roman" w:eastAsia="Times New Roman" w:hAnsi="Times New Roman" w:cs="Times New Roman"/>
          <w:spacing w:val="-2"/>
          <w:sz w:val="28"/>
          <w:szCs w:val="28"/>
        </w:rPr>
      </w:pPr>
      <w:r w:rsidRPr="00337B9F">
        <w:rPr>
          <w:rFonts w:ascii="Times New Roman" w:eastAsia="Times New Roman" w:hAnsi="Times New Roman" w:cs="Times New Roman"/>
          <w:spacing w:val="-2"/>
          <w:sz w:val="28"/>
          <w:szCs w:val="28"/>
        </w:rPr>
        <w:t xml:space="preserve">Д. Майерс определил враждебную агрессию как побуждаемую злостью, ее единственной целью является причинение вреда и ущерба объекту агрессивных действий. Инструментальная же агрессия – есть средство для достижения какой-либо другой цели. Боль и страдания объекта агрессии – это своего рода ее «побочный продукт». Если рассматривать размещение агрессии в детском организме как прямую и косвенную, то необходимо отметить, что принцип прямой агрессии возникает изначально, и уж потом, когда сознание начинает осмысливать существующий мир, возникает косвенная. </w:t>
      </w:r>
    </w:p>
    <w:p w14:paraId="7208573F"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Агрессия проявляется у людей самыми разнообразными способами. Басс предложил концептуально ограничить изучение подобного поведения в рамках трех шкал: физическая – вербальная, активная – пассивная и прямая – непрямая. Восемь возможных категорий, которые дает комбинация этих трех шкал, охватывает большинство агрессивных действий. </w:t>
      </w:r>
    </w:p>
    <w:p w14:paraId="4507F3D0" w14:textId="1AF2D442" w:rsidR="005C1A84" w:rsidRPr="00337B9F" w:rsidRDefault="005C1A84" w:rsidP="00487599">
      <w:pPr>
        <w:spacing w:after="0" w:line="240" w:lineRule="auto"/>
        <w:ind w:firstLine="567"/>
        <w:jc w:val="both"/>
        <w:rPr>
          <w:rFonts w:ascii="Times New Roman" w:eastAsia="Times New Roman" w:hAnsi="Times New Roman" w:cs="Times New Roman"/>
          <w:spacing w:val="-2"/>
          <w:sz w:val="28"/>
          <w:szCs w:val="28"/>
        </w:rPr>
      </w:pPr>
      <w:r w:rsidRPr="00337B9F">
        <w:rPr>
          <w:rFonts w:ascii="Times New Roman" w:eastAsia="Times New Roman" w:hAnsi="Times New Roman" w:cs="Times New Roman"/>
          <w:spacing w:val="-2"/>
          <w:sz w:val="28"/>
          <w:szCs w:val="28"/>
        </w:rPr>
        <w:t>Например: словесная – соответствует типу агрессии «вербальная – активная – прямая», ябедничанье родителям на брата или сестру соответствует «вербальной – активной – непрямой» агрессии. Или нанесение объекту агрессии побоев будет отнесено к типу «физической – активной – прямой» агрессии, а стремление не позволить другому человеку достичь желаемой цели или заняться желаемой деятельностью – это уже «физическая – пассивная – прямая» агрессия, например, ограничение свободы объекта агрессии, допустим, содержание меньшого брата в манеже, когда он этого не хочет.  Общим и неустранимым недостатком всех классификаций подобного рода является отсутствие связи «агрессии», как определенного понятия, с ее мотивом.</w:t>
      </w:r>
    </w:p>
    <w:p w14:paraId="5D214A01"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 Дэвид Майерс дает наиболее адекватное определение понятию «агрессия» – это «физическое или вербальное поведение, направленное на причинение вреда кому-либо».</w:t>
      </w:r>
    </w:p>
    <w:p w14:paraId="6120E13A"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В свете работ последних лет это определение стоит несколько уточнить. Еще одной дихотомией понятия агрессии является ее деление на реактивную и </w:t>
      </w:r>
      <w:proofErr w:type="spellStart"/>
      <w:r w:rsidRPr="00223DB6">
        <w:rPr>
          <w:rFonts w:ascii="Times New Roman" w:eastAsia="Times New Roman" w:hAnsi="Times New Roman" w:cs="Times New Roman"/>
          <w:sz w:val="28"/>
          <w:szCs w:val="28"/>
        </w:rPr>
        <w:t>проактивную</w:t>
      </w:r>
      <w:proofErr w:type="spellEnd"/>
      <w:r w:rsidRPr="00223DB6">
        <w:rPr>
          <w:rFonts w:ascii="Times New Roman" w:eastAsia="Times New Roman" w:hAnsi="Times New Roman" w:cs="Times New Roman"/>
          <w:sz w:val="28"/>
          <w:szCs w:val="28"/>
        </w:rPr>
        <w:t xml:space="preserve">, согласно Доджу и </w:t>
      </w:r>
      <w:proofErr w:type="spellStart"/>
      <w:r w:rsidRPr="00223DB6">
        <w:rPr>
          <w:rFonts w:ascii="Times New Roman" w:eastAsia="Times New Roman" w:hAnsi="Times New Roman" w:cs="Times New Roman"/>
          <w:sz w:val="28"/>
          <w:szCs w:val="28"/>
        </w:rPr>
        <w:t>Койну</w:t>
      </w:r>
      <w:proofErr w:type="spellEnd"/>
      <w:r w:rsidRPr="00223DB6">
        <w:rPr>
          <w:rFonts w:ascii="Times New Roman" w:eastAsia="Times New Roman" w:hAnsi="Times New Roman" w:cs="Times New Roman"/>
          <w:sz w:val="28"/>
          <w:szCs w:val="28"/>
        </w:rPr>
        <w:t xml:space="preserve">. Авторы этой теории экспериментально доказали (на примере учащихся младших классов), что те, кто проявляет реактивную агрессию склонны преувеличивать агрессивность своих сверстников и в силу этого, отвечают на кажущуюся враждебность агрессивными действиями. Те учащиеся, которые были склонны к </w:t>
      </w:r>
      <w:proofErr w:type="spellStart"/>
      <w:r w:rsidRPr="00223DB6">
        <w:rPr>
          <w:rFonts w:ascii="Times New Roman" w:eastAsia="Times New Roman" w:hAnsi="Times New Roman" w:cs="Times New Roman"/>
          <w:sz w:val="28"/>
          <w:szCs w:val="28"/>
        </w:rPr>
        <w:t>проактивной</w:t>
      </w:r>
      <w:proofErr w:type="spellEnd"/>
      <w:r w:rsidRPr="00223DB6">
        <w:rPr>
          <w:rFonts w:ascii="Times New Roman" w:eastAsia="Times New Roman" w:hAnsi="Times New Roman" w:cs="Times New Roman"/>
          <w:sz w:val="28"/>
          <w:szCs w:val="28"/>
        </w:rPr>
        <w:t xml:space="preserve"> агрессии, не ошибались подобным образом при интерпретации поведения своих соучеников.</w:t>
      </w:r>
    </w:p>
    <w:p w14:paraId="456D583E" w14:textId="3B0DFB81"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 настоящей работе мы будем исходить из того, что «агрессия – это любая форма поведения, нацеленного на оскорбление или причинение вреда другому живому существу, не желающему подобного обращения». Это определение удачно совмещает как рассмотрение актуального причинения жертв ущерба, так и категорию намерения, мотива агрессивного поведения. </w:t>
      </w:r>
    </w:p>
    <w:p w14:paraId="0EDF2B20"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 свете такого определения (принятого большинством психологов) агрессия рассматривается не как установка, эмоция, мотив, но как модель поведения. Это, кстати, позволяет более объективно подходить к агрессивным эксцессам и эффективно использовать методологический аппарат психодиагностики и психометрии при изучении этого феномена. Мало того: отношение к агрессии, как к форме поведения, способу межличностных отношений и межгрупповых контактов, позволят избежать опасной путаницы. Дело в том, что обыденное сознание часто ассоциирует интересующие нас понятия с негативными установками (этническими, расовыми, конфессиональными, политическими и прочими.), негативными мотивами (стремление унизить, оскорбить, навредить и т.д.) или с негативными эмоциями (такими как злость). Но хотя все эти факторы, несомненно, играют важную роль в поведении, результатом которого становится причинение ущерба, их значение не абсолютно и наличие этих факторов не является необходимым условием агрессивных действий. Так, например, злость вовсе не является непременным спутником и спусковым механизмом агрессии, она может происходить не только в моменты сильного эмоционального возбуждения, аффекта, но в состоянии полного хладнокровия агрессора. Аналогично нет никакой необходимости в том, чтобы агрессор испытывал к объекту агрессии ненависть. Многочисленные случаи насилия в семье показывают, что зачастую насилию подвергаются те члены семьи, к которым агрессор относится скорее положительно, чем отрицательно.</w:t>
      </w:r>
    </w:p>
    <w:p w14:paraId="228633FB" w14:textId="227663D9"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Анализируя причины возникновения агрессии и многообразия ее форм, исследователи выдвигали многочисленные концепции, объясняющие этот феномен. В самом общем виде эти концепции можно отнести к трем основным группам. Первой из них будет группа теорий врожденной агрессии. Все эти теории рассматривают агрессию как инстинктивное поведение, врожденное стремление к смерти и разрушению. Философы издавна спорили, является ли человек по своей природе добродушным и покладистым «благо</w:t>
      </w:r>
      <w:r w:rsidRPr="00223DB6">
        <w:rPr>
          <w:rFonts w:ascii="Times New Roman" w:eastAsia="Times New Roman" w:hAnsi="Times New Roman" w:cs="Times New Roman"/>
          <w:sz w:val="28"/>
          <w:szCs w:val="28"/>
        </w:rPr>
        <w:lastRenderedPageBreak/>
        <w:t xml:space="preserve">родным дикарем» или все же в основе своей он представляет собой неуправляемое, импульсивное животное. Первая точка зрения обычно связывается с известным французским философом Жан-Жаком Руссо. Он утверждал, что люди в своем естественном состоянии являются добрыми, порядочными и счастливыми существами, которым дурно устроенное общество, полное запретов и ограничений навязывает агрессию и порочность. Вторая позиция связывается с именем философа Томаса Гоббса. В ее рамках социальные ограничения рассматриваются как благо; они необходимы для обуздания животных проявлений человеческой натуры, нуждающейся в постоянном и строгом контроле. В нашем столетии взгляды Гоббса, сводящиеся к тезису: агрессивные побуждения являются врожденными и поэтому неизбежными, развивались Зигмундом Фрейдом, Конрадом Лоренсом и их учениками. Фрейд объяснял агрессию с позиций психоанализа. В своих работах Фрейд утверждал, что все человеческое поведение проистекает, прямо или косвенно, из эроса, инстинкта жизни, чья энергия (известная как либидо) направлена на упрочнение, сохранение и воспроизведение жизни. В этом общем контексте агрессия рассматривалась как реакция на блокирование или разрушение </w:t>
      </w:r>
      <w:proofErr w:type="spellStart"/>
      <w:r w:rsidRPr="00223DB6">
        <w:rPr>
          <w:rFonts w:ascii="Times New Roman" w:eastAsia="Times New Roman" w:hAnsi="Times New Roman" w:cs="Times New Roman"/>
          <w:sz w:val="28"/>
          <w:szCs w:val="28"/>
        </w:rPr>
        <w:t>либидозных</w:t>
      </w:r>
      <w:proofErr w:type="spellEnd"/>
      <w:r w:rsidRPr="00223DB6">
        <w:rPr>
          <w:rFonts w:ascii="Times New Roman" w:eastAsia="Times New Roman" w:hAnsi="Times New Roman" w:cs="Times New Roman"/>
          <w:sz w:val="28"/>
          <w:szCs w:val="28"/>
        </w:rPr>
        <w:t xml:space="preserve"> импульсов. Агрессия не трактовалась ни как неотъемлемая, ни как неизбежная часть жизни. Положение об инстинкте стремления к смерти является одним из наиболее спорных в теории психоанализа. Оно было фактически отвергнуто многими учениками Фрейда, разделявшими его взгляды по другим вопросам. Тем не менее, утверждение о том, что агрессия берет начало из врожденных, инстинктивных сил, в целом находило поддержку даже у критиков.</w:t>
      </w:r>
    </w:p>
    <w:p w14:paraId="1184F75B" w14:textId="32E14975" w:rsidR="005C1A84" w:rsidRPr="00337B9F" w:rsidRDefault="005C1A84" w:rsidP="00487599">
      <w:pPr>
        <w:spacing w:after="0" w:line="240" w:lineRule="auto"/>
        <w:ind w:firstLine="567"/>
        <w:jc w:val="both"/>
        <w:rPr>
          <w:rFonts w:ascii="Times New Roman" w:eastAsia="Times New Roman" w:hAnsi="Times New Roman" w:cs="Times New Roman"/>
          <w:spacing w:val="-4"/>
          <w:sz w:val="28"/>
          <w:szCs w:val="28"/>
        </w:rPr>
      </w:pPr>
      <w:r w:rsidRPr="00337B9F">
        <w:rPr>
          <w:rFonts w:ascii="Times New Roman" w:eastAsia="Times New Roman" w:hAnsi="Times New Roman" w:cs="Times New Roman"/>
          <w:spacing w:val="-4"/>
          <w:sz w:val="28"/>
          <w:szCs w:val="28"/>
        </w:rPr>
        <w:t xml:space="preserve">Сделав еще один шаг вперед в развитии теории врожденной инстинктивной агрессии, некоторые ученые пришли к выводу, что человеческая тяга к агрессии, насилию и разрушению уникальна и не свойственна другим общественным животным, а человек в естественном состоянии (по их мнению) – насильник и убийца. Аронсон  в своей монографии приводит следующие слова: «Мы принадлежим к наиболее жестокому и безжалостному виду, который когда-либо населял Землю. И ... в глубине души мы знаем, что внутри каждого из нас скрыты те дикие импульсы, которые ведут к преступлениям, мучениям, войнам, убийствам». Это и есть, та самая биологически аномальная, филогенетически незапрограммированная «злокачественная» агрессия, которая представляет серьезную проблему и опасность для выживания человечества. Выяснение сущности и условий возникновения такой деструктивной агрессии как раз и составляет основную цель исследований в этой области. </w:t>
      </w:r>
    </w:p>
    <w:p w14:paraId="3512295D"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То, что агрессия является следствием инстинктивных, врожденных факторов, логически ведет к заключению, что агрессивные проявления почти невозможно устранить. Ни удовлетворение всех материальных потребностей, ни устранение социальной несправедливости, ни другие позитивные изменения в структуре человеческого общества не смогут предотвратить зарождения и проявления агрессивных импульсов. Самое большое, чего </w:t>
      </w:r>
      <w:r w:rsidRPr="00223DB6">
        <w:rPr>
          <w:rFonts w:ascii="Times New Roman" w:eastAsia="Times New Roman" w:hAnsi="Times New Roman" w:cs="Times New Roman"/>
          <w:sz w:val="28"/>
          <w:szCs w:val="28"/>
        </w:rPr>
        <w:lastRenderedPageBreak/>
        <w:t>можно достичь, - это временно не допускать подобных явлений, или ослабить их интенсивность. Поэтому, согласно данной теории, агрессия в той или иной форме всегда будет нас сопровождать. И в самом деле, агрессия является неотъемлемой частью нашей человеческой природы.</w:t>
      </w:r>
    </w:p>
    <w:p w14:paraId="14C99D52" w14:textId="07CBEE3D"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Вторая (и наиболее обширная) группа теорий происхождения агрессии базируется на предложении, согласно которому агрессия берет начало от побуждения, определяемого как </w:t>
      </w:r>
      <w:proofErr w:type="spellStart"/>
      <w:r w:rsidRPr="00223DB6">
        <w:rPr>
          <w:rFonts w:ascii="Times New Roman" w:eastAsia="Times New Roman" w:hAnsi="Times New Roman" w:cs="Times New Roman"/>
          <w:sz w:val="28"/>
          <w:szCs w:val="28"/>
        </w:rPr>
        <w:t>неинстинктивная</w:t>
      </w:r>
      <w:proofErr w:type="spellEnd"/>
      <w:r w:rsidRPr="00223DB6">
        <w:rPr>
          <w:rFonts w:ascii="Times New Roman" w:eastAsia="Times New Roman" w:hAnsi="Times New Roman" w:cs="Times New Roman"/>
          <w:sz w:val="28"/>
          <w:szCs w:val="28"/>
        </w:rPr>
        <w:t xml:space="preserve"> мотивационная сила, являющаяся результатом лишения личности каких-либо существенных для нее вещей, условий и проч. и возрастающая по мере усиления такого рода деприваций. Очевидно, что подобная точка зрения тесным образом связывает агрессию с понятием фрустрации, понимая под фрустрацией внешнее блокирование целенаправленного поведения личности, все, что препятствует (активно или пассивно) личности в достижении ее целей. Центральное и наиболее презентабельное место в этой группе теорий занимает теория, выдвинутая </w:t>
      </w:r>
      <w:proofErr w:type="spellStart"/>
      <w:r w:rsidRPr="00223DB6">
        <w:rPr>
          <w:rFonts w:ascii="Times New Roman" w:eastAsia="Times New Roman" w:hAnsi="Times New Roman" w:cs="Times New Roman"/>
          <w:sz w:val="28"/>
          <w:szCs w:val="28"/>
        </w:rPr>
        <w:t>Доллардом</w:t>
      </w:r>
      <w:proofErr w:type="spellEnd"/>
      <w:r w:rsidRPr="00223DB6">
        <w:rPr>
          <w:rFonts w:ascii="Times New Roman" w:eastAsia="Times New Roman" w:hAnsi="Times New Roman" w:cs="Times New Roman"/>
          <w:sz w:val="28"/>
          <w:szCs w:val="28"/>
        </w:rPr>
        <w:t xml:space="preserve"> с его учениками. В основе теории агрессии, сформулированной </w:t>
      </w:r>
      <w:proofErr w:type="spellStart"/>
      <w:r w:rsidRPr="00223DB6">
        <w:rPr>
          <w:rFonts w:ascii="Times New Roman" w:eastAsia="Times New Roman" w:hAnsi="Times New Roman" w:cs="Times New Roman"/>
          <w:sz w:val="28"/>
          <w:szCs w:val="28"/>
        </w:rPr>
        <w:t>Доллардом</w:t>
      </w:r>
      <w:proofErr w:type="spellEnd"/>
      <w:r w:rsidRPr="00223DB6">
        <w:rPr>
          <w:rFonts w:ascii="Times New Roman" w:eastAsia="Times New Roman" w:hAnsi="Times New Roman" w:cs="Times New Roman"/>
          <w:sz w:val="28"/>
          <w:szCs w:val="28"/>
        </w:rPr>
        <w:t xml:space="preserve">, лежат два положения: </w:t>
      </w:r>
    </w:p>
    <w:p w14:paraId="15A4FFAD"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1) фрустрация всегда приводит к агрессии в какой-либо форме; </w:t>
      </w:r>
    </w:p>
    <w:p w14:paraId="75F13BC1"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2) агрессия всегда является результатом фрустрации. </w:t>
      </w:r>
    </w:p>
    <w:p w14:paraId="428E45E3" w14:textId="77777777"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При этом не предполагается, что фрустрация, определяемая как блокирование или создание помех для какого-либо целенаправленного поведения, вызывает агрессию напрямую. Считается, что она провоцирует агрессию (побуждает к агрессии), что, облегчает проявление или поддерживает агрессивное поведение.</w:t>
      </w:r>
    </w:p>
    <w:p w14:paraId="671BE928" w14:textId="357F60BE" w:rsidR="005C1A84" w:rsidRPr="00223DB6" w:rsidRDefault="005C1A84"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Теория фрустрации – агрессии была объектом пристального внимания и выдержала не одну ревизию. Берковец внес наиболее значительные поправки и уточнения в эту теорию. Он утверждал, что фрустрации – один из множества различных стимулов, которые способны спровоцировать агрессивные реакции, но не приводят к агрессивному поведению напрямую, а скорее создают готовность к агрессивным действиям. Подобное поведение возникает лишь только тогда, когда присутствуют соответствующие посылки к агрессии - средовые стимулы, которые могут постепенно склонять к агрессивным действиям индивидуумов, ранее спровоцированных, или </w:t>
      </w:r>
      <w:proofErr w:type="spellStart"/>
      <w:r w:rsidRPr="00223DB6">
        <w:rPr>
          <w:rFonts w:ascii="Times New Roman" w:eastAsia="Times New Roman" w:hAnsi="Times New Roman" w:cs="Times New Roman"/>
          <w:sz w:val="28"/>
          <w:szCs w:val="28"/>
        </w:rPr>
        <w:t>фрустированных</w:t>
      </w:r>
      <w:proofErr w:type="spellEnd"/>
      <w:r w:rsidRPr="00223DB6">
        <w:rPr>
          <w:rFonts w:ascii="Times New Roman" w:eastAsia="Times New Roman" w:hAnsi="Times New Roman" w:cs="Times New Roman"/>
          <w:sz w:val="28"/>
          <w:szCs w:val="28"/>
        </w:rPr>
        <w:t>.</w:t>
      </w:r>
    </w:p>
    <w:p w14:paraId="34CC9F9D" w14:textId="72AF36E8"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Необходимо во избежание путаницы, ясно различать понятия фрустрации и депривации. «Человек испытывает депривацию, если он безнадежно лишен чего-либо, но только тогда он может считаться </w:t>
      </w:r>
      <w:proofErr w:type="spellStart"/>
      <w:r w:rsidRPr="00223DB6">
        <w:rPr>
          <w:rFonts w:ascii="Times New Roman" w:eastAsia="Times New Roman" w:hAnsi="Times New Roman" w:cs="Times New Roman"/>
          <w:sz w:val="28"/>
          <w:szCs w:val="28"/>
        </w:rPr>
        <w:t>фрустированным</w:t>
      </w:r>
      <w:proofErr w:type="spellEnd"/>
      <w:r w:rsidRPr="00223DB6">
        <w:rPr>
          <w:rFonts w:ascii="Times New Roman" w:eastAsia="Times New Roman" w:hAnsi="Times New Roman" w:cs="Times New Roman"/>
          <w:sz w:val="28"/>
          <w:szCs w:val="28"/>
        </w:rPr>
        <w:t xml:space="preserve">, когда он уже предвкушал удовольствие от обладания объектом своего желания, но его ожидания не сбылись», - писал Леонард Берковец. Дети, у которых нет игрушек, с гораздо меньшей вероятностью будут вести себя агрессивно, чем те дети, у которых игрушки отняли, или пообещали их купить, подарить и прочее, а затем отказали. В приведенном примере фрустрация будет особенно сильной, если отказ не мотивирован. Таким образом, фрустрация есть не просто результат депривации, это результат сравнительной </w:t>
      </w:r>
      <w:r w:rsidRPr="00223DB6">
        <w:rPr>
          <w:rFonts w:ascii="Times New Roman" w:eastAsia="Times New Roman" w:hAnsi="Times New Roman" w:cs="Times New Roman"/>
          <w:sz w:val="28"/>
          <w:szCs w:val="28"/>
        </w:rPr>
        <w:lastRenderedPageBreak/>
        <w:t>депривации. Фрустрация произрастает из разрыва между ожиданиями и достижениями.</w:t>
      </w:r>
    </w:p>
    <w:p w14:paraId="29141C15" w14:textId="46DA52F9"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Резюмируя вышесказанное в данном разделе настоящей работы, нужно отметить, что все определения агрессии и теории ее происхождения хорошо и адекватно описывают какие-то одни стороны анализируемого феномена и слабо освещают другие его стороны и особенности. Это, по всей видимости, неизбежно при изучении столь сложного психического явления. </w:t>
      </w:r>
    </w:p>
    <w:p w14:paraId="03862780" w14:textId="77777777"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Агрессия, в какой бы форме она не проявлялась, представляет собой поведение, направленное на причинение вреда или ущерба другому существу, имеющему все основания избегать подобного с собой обращения. Данное комплексное определение включает в себя по нашему мнению следующие частные положения: </w:t>
      </w:r>
    </w:p>
    <w:p w14:paraId="4CA6131F" w14:textId="77777777"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а) агрессия обязательно подразумевает преднамеренное, целенаправленное причинение вреда жертве; </w:t>
      </w:r>
    </w:p>
    <w:p w14:paraId="1A3859E4" w14:textId="77777777"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б) в качестве агрессии может рассматриваться только такое поведение, которое подразумевает причинение вреда или ущерба живым организмам;</w:t>
      </w:r>
    </w:p>
    <w:p w14:paraId="7EDD3A32" w14:textId="40ADFB7D" w:rsidR="005C1A84" w:rsidRPr="00337B9F" w:rsidRDefault="005C1A84" w:rsidP="00FC31DD">
      <w:pPr>
        <w:spacing w:after="0" w:line="235" w:lineRule="auto"/>
        <w:ind w:firstLine="567"/>
        <w:jc w:val="both"/>
        <w:rPr>
          <w:rFonts w:ascii="Times New Roman" w:eastAsia="Times New Roman" w:hAnsi="Times New Roman" w:cs="Times New Roman"/>
          <w:spacing w:val="-4"/>
          <w:sz w:val="28"/>
          <w:szCs w:val="28"/>
        </w:rPr>
      </w:pPr>
      <w:r w:rsidRPr="00337B9F">
        <w:rPr>
          <w:rFonts w:ascii="Times New Roman" w:eastAsia="Times New Roman" w:hAnsi="Times New Roman" w:cs="Times New Roman"/>
          <w:spacing w:val="-4"/>
          <w:sz w:val="28"/>
          <w:szCs w:val="28"/>
        </w:rPr>
        <w:t xml:space="preserve">в) жертвы должны обладать </w:t>
      </w:r>
      <w:proofErr w:type="spellStart"/>
      <w:r w:rsidRPr="00337B9F">
        <w:rPr>
          <w:rFonts w:ascii="Times New Roman" w:eastAsia="Times New Roman" w:hAnsi="Times New Roman" w:cs="Times New Roman"/>
          <w:spacing w:val="-4"/>
          <w:sz w:val="28"/>
          <w:szCs w:val="28"/>
        </w:rPr>
        <w:t>мотивизацией</w:t>
      </w:r>
      <w:proofErr w:type="spellEnd"/>
      <w:r w:rsidRPr="00337B9F">
        <w:rPr>
          <w:rFonts w:ascii="Times New Roman" w:eastAsia="Times New Roman" w:hAnsi="Times New Roman" w:cs="Times New Roman"/>
          <w:spacing w:val="-4"/>
          <w:sz w:val="28"/>
          <w:szCs w:val="28"/>
        </w:rPr>
        <w:t xml:space="preserve"> подобного с собой обращения.</w:t>
      </w:r>
    </w:p>
    <w:p w14:paraId="080E7D1D" w14:textId="6D95CCDD"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Агрессивное поведение – один из центральных вопросов понимания человеческой природы. Многие вопросы в контексте исследований агрессии еще ждут своего разрешения, например, агрессия и право, юридическое оформление агрессии со стороны государства по отношению к правонарушителю. Или вопрос, является ли угроза и месть упреждающей реакцией на угрозу, актом агрессии. Важной является проблема антиципации правовых последствий агрессии – «</w:t>
      </w:r>
      <w:proofErr w:type="spellStart"/>
      <w:r w:rsidRPr="00223DB6">
        <w:rPr>
          <w:rFonts w:ascii="Times New Roman" w:eastAsia="Times New Roman" w:hAnsi="Times New Roman" w:cs="Times New Roman"/>
          <w:sz w:val="28"/>
          <w:szCs w:val="28"/>
        </w:rPr>
        <w:t>контрагрессия</w:t>
      </w:r>
      <w:proofErr w:type="spellEnd"/>
      <w:r w:rsidRPr="00223DB6">
        <w:rPr>
          <w:rFonts w:ascii="Times New Roman" w:eastAsia="Times New Roman" w:hAnsi="Times New Roman" w:cs="Times New Roman"/>
          <w:sz w:val="28"/>
          <w:szCs w:val="28"/>
        </w:rPr>
        <w:t xml:space="preserve">» и ее воздействие на индивидуальное и общественное сознание. </w:t>
      </w:r>
    </w:p>
    <w:p w14:paraId="2EE27935" w14:textId="77777777"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Конрад Лоренц язвительно заметил, что человек, видимо, произошел от хорька, а не от обезьяны, имея в виду репутацию этого зверька, как самого злобного животного. Только за 20 век насильственной смертью погибло около 200 млн. человеческих существ. Есть печальная ирония в том, что хотя сегодня мы понимаем человеческую агрессию лучше, «человеческая бесчеловечность» едва ли уменьшилась. Однако не стоит терять надежды и активное внедрение прогрессивных научных методов психодиагностики и психометрии дают к тому все основания.  </w:t>
      </w:r>
    </w:p>
    <w:p w14:paraId="27B074A0" w14:textId="77777777" w:rsidR="00337B9F" w:rsidRDefault="00337B9F" w:rsidP="00FC31DD">
      <w:pPr>
        <w:spacing w:after="0" w:line="235" w:lineRule="auto"/>
        <w:ind w:firstLine="567"/>
        <w:jc w:val="center"/>
        <w:rPr>
          <w:rFonts w:ascii="Times New Roman" w:eastAsia="Times New Roman" w:hAnsi="Times New Roman" w:cs="Times New Roman"/>
          <w:b/>
          <w:sz w:val="28"/>
          <w:szCs w:val="28"/>
        </w:rPr>
      </w:pPr>
    </w:p>
    <w:p w14:paraId="4150BE85" w14:textId="26E12E0D" w:rsidR="005C1A84" w:rsidRPr="00223DB6" w:rsidRDefault="00605EAE" w:rsidP="00FC31DD">
      <w:pPr>
        <w:spacing w:after="0" w:line="235"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t>Список литературы:</w:t>
      </w:r>
    </w:p>
    <w:p w14:paraId="51A9CD1B" w14:textId="7C31ABE2"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1. Аронсон Э. Общественное животное. М., 2018.- С.45.</w:t>
      </w:r>
    </w:p>
    <w:p w14:paraId="7A2E6803" w14:textId="68F8134B"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 2.  </w:t>
      </w:r>
      <w:proofErr w:type="spellStart"/>
      <w:r w:rsidRPr="00223DB6">
        <w:rPr>
          <w:rFonts w:ascii="Times New Roman" w:eastAsia="Times New Roman" w:hAnsi="Times New Roman" w:cs="Times New Roman"/>
          <w:sz w:val="28"/>
          <w:szCs w:val="28"/>
        </w:rPr>
        <w:t>Барланчук</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Л.Ф</w:t>
      </w:r>
      <w:proofErr w:type="spellEnd"/>
      <w:r w:rsidRPr="00223DB6">
        <w:rPr>
          <w:rFonts w:ascii="Times New Roman" w:eastAsia="Times New Roman" w:hAnsi="Times New Roman" w:cs="Times New Roman"/>
          <w:sz w:val="28"/>
          <w:szCs w:val="28"/>
        </w:rPr>
        <w:t xml:space="preserve">., Морозов </w:t>
      </w:r>
      <w:proofErr w:type="spellStart"/>
      <w:r w:rsidRPr="00223DB6">
        <w:rPr>
          <w:rFonts w:ascii="Times New Roman" w:eastAsia="Times New Roman" w:hAnsi="Times New Roman" w:cs="Times New Roman"/>
          <w:sz w:val="28"/>
          <w:szCs w:val="28"/>
        </w:rPr>
        <w:t>С.М</w:t>
      </w:r>
      <w:proofErr w:type="spellEnd"/>
      <w:r w:rsidRPr="00223DB6">
        <w:rPr>
          <w:rFonts w:ascii="Times New Roman" w:eastAsia="Times New Roman" w:hAnsi="Times New Roman" w:cs="Times New Roman"/>
          <w:sz w:val="28"/>
          <w:szCs w:val="28"/>
        </w:rPr>
        <w:t>. Словарь - справочник по психологической диагностике. Киев, 1989.-С.78.</w:t>
      </w:r>
    </w:p>
    <w:p w14:paraId="615927CF" w14:textId="6A23AAD5"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3. Майерс Д. Социальная психология. СПб., 2006.</w:t>
      </w:r>
      <w:r w:rsidR="00C32990" w:rsidRPr="00223DB6">
        <w:rPr>
          <w:rFonts w:ascii="Times New Roman" w:eastAsia="Times New Roman" w:hAnsi="Times New Roman" w:cs="Times New Roman"/>
          <w:sz w:val="28"/>
          <w:szCs w:val="28"/>
        </w:rPr>
        <w:t>-</w:t>
      </w:r>
      <w:r w:rsidRPr="00223DB6">
        <w:rPr>
          <w:rFonts w:ascii="Times New Roman" w:eastAsia="Times New Roman" w:hAnsi="Times New Roman" w:cs="Times New Roman"/>
          <w:sz w:val="28"/>
          <w:szCs w:val="28"/>
        </w:rPr>
        <w:t>С.-69</w:t>
      </w:r>
    </w:p>
    <w:p w14:paraId="34591F9E" w14:textId="755DAA95"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4. </w:t>
      </w:r>
      <w:proofErr w:type="spellStart"/>
      <w:r w:rsidRPr="00223DB6">
        <w:rPr>
          <w:rFonts w:ascii="Times New Roman" w:eastAsia="Times New Roman" w:hAnsi="Times New Roman" w:cs="Times New Roman"/>
          <w:sz w:val="28"/>
          <w:szCs w:val="28"/>
        </w:rPr>
        <w:t>Михалевская</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М.Б</w:t>
      </w:r>
      <w:proofErr w:type="spellEnd"/>
      <w:r w:rsidRPr="00223DB6">
        <w:rPr>
          <w:rFonts w:ascii="Times New Roman" w:eastAsia="Times New Roman" w:hAnsi="Times New Roman" w:cs="Times New Roman"/>
          <w:sz w:val="28"/>
          <w:szCs w:val="28"/>
        </w:rPr>
        <w:t xml:space="preserve">., Измайлов </w:t>
      </w:r>
      <w:proofErr w:type="spellStart"/>
      <w:r w:rsidRPr="00223DB6">
        <w:rPr>
          <w:rFonts w:ascii="Times New Roman" w:eastAsia="Times New Roman" w:hAnsi="Times New Roman" w:cs="Times New Roman"/>
          <w:sz w:val="28"/>
          <w:szCs w:val="28"/>
        </w:rPr>
        <w:t>Ч.А</w:t>
      </w:r>
      <w:proofErr w:type="spellEnd"/>
      <w:r w:rsidRPr="00223DB6">
        <w:rPr>
          <w:rFonts w:ascii="Times New Roman" w:eastAsia="Times New Roman" w:hAnsi="Times New Roman" w:cs="Times New Roman"/>
          <w:sz w:val="28"/>
          <w:szCs w:val="28"/>
        </w:rPr>
        <w:t>. Практикум по психологии. ч.1. Обща психология. М., 2014-С.302.</w:t>
      </w:r>
    </w:p>
    <w:p w14:paraId="5A1ECE0F" w14:textId="5A863F24"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5. Немов </w:t>
      </w:r>
      <w:proofErr w:type="spellStart"/>
      <w:r w:rsidRPr="00223DB6">
        <w:rPr>
          <w:rFonts w:ascii="Times New Roman" w:eastAsia="Times New Roman" w:hAnsi="Times New Roman" w:cs="Times New Roman"/>
          <w:sz w:val="28"/>
          <w:szCs w:val="28"/>
        </w:rPr>
        <w:t>Р.С</w:t>
      </w:r>
      <w:proofErr w:type="spellEnd"/>
      <w:r w:rsidRPr="00223DB6">
        <w:rPr>
          <w:rFonts w:ascii="Times New Roman" w:eastAsia="Times New Roman" w:hAnsi="Times New Roman" w:cs="Times New Roman"/>
          <w:sz w:val="28"/>
          <w:szCs w:val="28"/>
        </w:rPr>
        <w:t>. Психология т. 3. Психодиагностика., М., 2008. -</w:t>
      </w:r>
      <w:r w:rsidR="00C32990" w:rsidRPr="00223DB6">
        <w:rPr>
          <w:rFonts w:ascii="Times New Roman" w:eastAsia="Times New Roman" w:hAnsi="Times New Roman" w:cs="Times New Roman"/>
          <w:sz w:val="28"/>
          <w:szCs w:val="28"/>
        </w:rPr>
        <w:t xml:space="preserve"> </w:t>
      </w:r>
      <w:r w:rsidRPr="00223DB6">
        <w:rPr>
          <w:rFonts w:ascii="Times New Roman" w:eastAsia="Times New Roman" w:hAnsi="Times New Roman" w:cs="Times New Roman"/>
          <w:sz w:val="28"/>
          <w:szCs w:val="28"/>
        </w:rPr>
        <w:t>С.214</w:t>
      </w:r>
    </w:p>
    <w:p w14:paraId="6AD3F13C" w14:textId="6C8CA314"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6. Р. </w:t>
      </w:r>
      <w:proofErr w:type="spellStart"/>
      <w:r w:rsidRPr="00223DB6">
        <w:rPr>
          <w:rFonts w:ascii="Times New Roman" w:eastAsia="Times New Roman" w:hAnsi="Times New Roman" w:cs="Times New Roman"/>
          <w:sz w:val="28"/>
          <w:szCs w:val="28"/>
        </w:rPr>
        <w:t>Бэрон</w:t>
      </w:r>
      <w:proofErr w:type="spellEnd"/>
      <w:r w:rsidRPr="00223DB6">
        <w:rPr>
          <w:rFonts w:ascii="Times New Roman" w:eastAsia="Times New Roman" w:hAnsi="Times New Roman" w:cs="Times New Roman"/>
          <w:sz w:val="28"/>
          <w:szCs w:val="28"/>
        </w:rPr>
        <w:t xml:space="preserve">, Д. Ричардсон. Агрессия. СПб., 2000. - С.77. </w:t>
      </w:r>
    </w:p>
    <w:p w14:paraId="5FDA7831" w14:textId="77777777" w:rsidR="005C1A84" w:rsidRPr="00223DB6" w:rsidRDefault="005C1A84" w:rsidP="00FC31DD">
      <w:pPr>
        <w:spacing w:after="0" w:line="235"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7. Семенюк </w:t>
      </w:r>
      <w:proofErr w:type="spellStart"/>
      <w:r w:rsidRPr="00223DB6">
        <w:rPr>
          <w:rFonts w:ascii="Times New Roman" w:eastAsia="Times New Roman" w:hAnsi="Times New Roman" w:cs="Times New Roman"/>
          <w:sz w:val="28"/>
          <w:szCs w:val="28"/>
        </w:rPr>
        <w:t>Л.М</w:t>
      </w:r>
      <w:proofErr w:type="spellEnd"/>
      <w:r w:rsidRPr="00223DB6">
        <w:rPr>
          <w:rFonts w:ascii="Times New Roman" w:eastAsia="Times New Roman" w:hAnsi="Times New Roman" w:cs="Times New Roman"/>
          <w:sz w:val="28"/>
          <w:szCs w:val="28"/>
        </w:rPr>
        <w:t>. Психологические особенности агрессивного поведения подростков. М., 2017.-</w:t>
      </w:r>
      <w:r w:rsidR="00C32990" w:rsidRPr="00223DB6">
        <w:rPr>
          <w:rFonts w:ascii="Times New Roman" w:eastAsia="Times New Roman" w:hAnsi="Times New Roman" w:cs="Times New Roman"/>
          <w:sz w:val="28"/>
          <w:szCs w:val="28"/>
        </w:rPr>
        <w:t xml:space="preserve"> </w:t>
      </w:r>
      <w:r w:rsidRPr="00223DB6">
        <w:rPr>
          <w:rFonts w:ascii="Times New Roman" w:eastAsia="Times New Roman" w:hAnsi="Times New Roman" w:cs="Times New Roman"/>
          <w:sz w:val="28"/>
          <w:szCs w:val="28"/>
        </w:rPr>
        <w:t>С.47.</w:t>
      </w:r>
    </w:p>
    <w:p w14:paraId="0E55B193" w14:textId="66ABF066" w:rsidR="00337B9F" w:rsidRDefault="00427254" w:rsidP="00487599">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УДК 316.62</w:t>
      </w:r>
    </w:p>
    <w:p w14:paraId="69D96B85" w14:textId="77777777" w:rsidR="009E7D3F" w:rsidRDefault="009E7D3F" w:rsidP="00487599">
      <w:pPr>
        <w:spacing w:after="0" w:line="240" w:lineRule="auto"/>
        <w:jc w:val="center"/>
        <w:rPr>
          <w:rFonts w:ascii="Times New Roman" w:hAnsi="Times New Roman" w:cs="Times New Roman"/>
          <w:b/>
          <w:sz w:val="28"/>
          <w:szCs w:val="28"/>
        </w:rPr>
      </w:pPr>
    </w:p>
    <w:p w14:paraId="0CDB087A" w14:textId="3F1027F3" w:rsidR="00337B9F" w:rsidRDefault="005C1A8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МЕХАНИЗМЫ РЕГУЛИРОВАНИЯ ПСИХОЛОГИЧЕСКОЙ </w:t>
      </w:r>
    </w:p>
    <w:p w14:paraId="0700DD52" w14:textId="289C3CF3" w:rsidR="005C1A84" w:rsidRPr="00223DB6" w:rsidRDefault="005C1A8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ЗАЩИТЫ ЛИЧНОСТИ</w:t>
      </w:r>
    </w:p>
    <w:p w14:paraId="47374FB5" w14:textId="77777777" w:rsidR="005C1A84" w:rsidRPr="00223DB6" w:rsidRDefault="005C1A84" w:rsidP="00487599">
      <w:pPr>
        <w:spacing w:after="0" w:line="240" w:lineRule="auto"/>
        <w:ind w:firstLine="567"/>
        <w:jc w:val="center"/>
        <w:rPr>
          <w:rFonts w:ascii="Times New Roman" w:hAnsi="Times New Roman" w:cs="Times New Roman"/>
          <w:b/>
          <w:bCs/>
          <w:sz w:val="28"/>
          <w:szCs w:val="28"/>
        </w:rPr>
      </w:pPr>
    </w:p>
    <w:p w14:paraId="2FF9A015" w14:textId="49E0EDC3" w:rsidR="005C1A84" w:rsidRPr="00223DB6" w:rsidRDefault="005C1A84" w:rsidP="00487599">
      <w:pPr>
        <w:spacing w:after="0" w:line="240" w:lineRule="auto"/>
        <w:ind w:firstLine="567"/>
        <w:jc w:val="right"/>
        <w:rPr>
          <w:rFonts w:ascii="Times New Roman" w:hAnsi="Times New Roman" w:cs="Times New Roman"/>
          <w:b/>
          <w:bCs/>
          <w:i/>
          <w:sz w:val="28"/>
          <w:szCs w:val="28"/>
        </w:rPr>
      </w:pPr>
      <w:r w:rsidRPr="00223DB6">
        <w:rPr>
          <w:rFonts w:ascii="Times New Roman" w:hAnsi="Times New Roman" w:cs="Times New Roman"/>
          <w:b/>
          <w:bCs/>
          <w:i/>
          <w:sz w:val="28"/>
          <w:szCs w:val="28"/>
        </w:rPr>
        <w:t xml:space="preserve">Тагирова Раиса </w:t>
      </w:r>
      <w:proofErr w:type="spellStart"/>
      <w:r w:rsidRPr="00223DB6">
        <w:rPr>
          <w:rFonts w:ascii="Times New Roman" w:hAnsi="Times New Roman" w:cs="Times New Roman"/>
          <w:b/>
          <w:bCs/>
          <w:i/>
          <w:sz w:val="28"/>
          <w:szCs w:val="28"/>
        </w:rPr>
        <w:t>Абдуллаевна</w:t>
      </w:r>
      <w:proofErr w:type="spellEnd"/>
      <w:r w:rsidRPr="00223DB6">
        <w:rPr>
          <w:rFonts w:ascii="Times New Roman" w:hAnsi="Times New Roman" w:cs="Times New Roman"/>
          <w:b/>
          <w:bCs/>
          <w:i/>
          <w:sz w:val="28"/>
          <w:szCs w:val="28"/>
        </w:rPr>
        <w:t xml:space="preserve">, </w:t>
      </w:r>
    </w:p>
    <w:p w14:paraId="27A16B6C" w14:textId="77777777" w:rsidR="00337B9F" w:rsidRDefault="005C1A84" w:rsidP="00487599">
      <w:pPr>
        <w:spacing w:after="0" w:line="240" w:lineRule="auto"/>
        <w:ind w:firstLine="567"/>
        <w:jc w:val="right"/>
        <w:rPr>
          <w:rFonts w:ascii="Times New Roman" w:hAnsi="Times New Roman" w:cs="Times New Roman"/>
          <w:bCs/>
          <w:i/>
          <w:sz w:val="28"/>
          <w:szCs w:val="28"/>
        </w:rPr>
      </w:pPr>
      <w:proofErr w:type="spellStart"/>
      <w:r w:rsidRPr="00223DB6">
        <w:rPr>
          <w:rFonts w:ascii="Times New Roman" w:hAnsi="Times New Roman" w:cs="Times New Roman"/>
          <w:bCs/>
          <w:i/>
          <w:sz w:val="28"/>
          <w:szCs w:val="28"/>
        </w:rPr>
        <w:t>к.псих.н</w:t>
      </w:r>
      <w:proofErr w:type="spellEnd"/>
      <w:r w:rsidRPr="00223DB6">
        <w:rPr>
          <w:rFonts w:ascii="Times New Roman" w:hAnsi="Times New Roman" w:cs="Times New Roman"/>
          <w:bCs/>
          <w:i/>
          <w:sz w:val="28"/>
          <w:szCs w:val="28"/>
        </w:rPr>
        <w:t xml:space="preserve">., доцент кафедры </w:t>
      </w:r>
      <w:proofErr w:type="spellStart"/>
      <w:r w:rsidRPr="00223DB6">
        <w:rPr>
          <w:rFonts w:ascii="Times New Roman" w:hAnsi="Times New Roman" w:cs="Times New Roman"/>
          <w:bCs/>
          <w:i/>
          <w:sz w:val="28"/>
          <w:szCs w:val="28"/>
        </w:rPr>
        <w:t>едагогики</w:t>
      </w:r>
      <w:proofErr w:type="spellEnd"/>
      <w:r w:rsidRPr="00223DB6">
        <w:rPr>
          <w:rFonts w:ascii="Times New Roman" w:hAnsi="Times New Roman" w:cs="Times New Roman"/>
          <w:bCs/>
          <w:i/>
          <w:sz w:val="28"/>
          <w:szCs w:val="28"/>
        </w:rPr>
        <w:t xml:space="preserve"> </w:t>
      </w:r>
    </w:p>
    <w:p w14:paraId="22C2347B" w14:textId="5DA54052" w:rsidR="005C1A84" w:rsidRPr="00223DB6" w:rsidRDefault="005C1A84"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ФГБОУ ВО «</w:t>
      </w:r>
      <w:proofErr w:type="spellStart"/>
      <w:r w:rsidRPr="00223DB6">
        <w:rPr>
          <w:rFonts w:ascii="Times New Roman" w:hAnsi="Times New Roman" w:cs="Times New Roman"/>
          <w:bCs/>
          <w:i/>
          <w:sz w:val="28"/>
          <w:szCs w:val="28"/>
        </w:rPr>
        <w:t>ЧГПУ</w:t>
      </w:r>
      <w:proofErr w:type="spellEnd"/>
      <w:r w:rsidRPr="00223DB6">
        <w:rPr>
          <w:rFonts w:ascii="Times New Roman" w:hAnsi="Times New Roman" w:cs="Times New Roman"/>
          <w:bCs/>
          <w:i/>
          <w:sz w:val="28"/>
          <w:szCs w:val="28"/>
        </w:rPr>
        <w:t>»</w:t>
      </w:r>
    </w:p>
    <w:p w14:paraId="628B7420" w14:textId="77777777" w:rsidR="00337B9F" w:rsidRDefault="005C1A84"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Келоева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Ф.С</w:t>
      </w:r>
      <w:proofErr w:type="spellEnd"/>
      <w:r w:rsidRPr="00223DB6">
        <w:rPr>
          <w:rFonts w:ascii="Times New Roman" w:hAnsi="Times New Roman" w:cs="Times New Roman"/>
          <w:b/>
          <w:i/>
          <w:sz w:val="28"/>
          <w:szCs w:val="28"/>
        </w:rPr>
        <w:t xml:space="preserve">., </w:t>
      </w:r>
    </w:p>
    <w:p w14:paraId="0F6408B6" w14:textId="76A2E72C" w:rsidR="005C1A84" w:rsidRPr="00223DB6" w:rsidRDefault="005C1A84"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 xml:space="preserve">студентка ФЭ-19 </w:t>
      </w:r>
    </w:p>
    <w:p w14:paraId="0BAEE02C" w14:textId="77777777" w:rsidR="005C1A84" w:rsidRPr="00223DB6" w:rsidRDefault="005C1A84" w:rsidP="00487599">
      <w:pPr>
        <w:spacing w:after="0" w:line="240" w:lineRule="auto"/>
        <w:ind w:firstLine="567"/>
        <w:jc w:val="right"/>
        <w:rPr>
          <w:rFonts w:ascii="Times New Roman" w:hAnsi="Times New Roman" w:cs="Times New Roman"/>
          <w:bCs/>
          <w:i/>
          <w:sz w:val="28"/>
          <w:szCs w:val="28"/>
        </w:rPr>
      </w:pPr>
      <w:r w:rsidRPr="00223DB6">
        <w:rPr>
          <w:rFonts w:ascii="Times New Roman" w:hAnsi="Times New Roman" w:cs="Times New Roman"/>
          <w:bCs/>
          <w:i/>
          <w:sz w:val="28"/>
          <w:szCs w:val="28"/>
        </w:rPr>
        <w:t>ФГБОУ ВО «</w:t>
      </w:r>
      <w:proofErr w:type="spellStart"/>
      <w:r w:rsidRPr="00223DB6">
        <w:rPr>
          <w:rFonts w:ascii="Times New Roman" w:hAnsi="Times New Roman" w:cs="Times New Roman"/>
          <w:bCs/>
          <w:i/>
          <w:sz w:val="28"/>
          <w:szCs w:val="28"/>
        </w:rPr>
        <w:t>ЧГПУ</w:t>
      </w:r>
      <w:proofErr w:type="spellEnd"/>
      <w:r w:rsidRPr="00223DB6">
        <w:rPr>
          <w:rFonts w:ascii="Times New Roman" w:hAnsi="Times New Roman" w:cs="Times New Roman"/>
          <w:bCs/>
          <w:i/>
          <w:sz w:val="28"/>
          <w:szCs w:val="28"/>
        </w:rPr>
        <w:t xml:space="preserve">»              </w:t>
      </w:r>
    </w:p>
    <w:p w14:paraId="4F04CB50" w14:textId="77777777" w:rsidR="00337B9F" w:rsidRDefault="00337B9F" w:rsidP="00487599">
      <w:pPr>
        <w:spacing w:after="0" w:line="240" w:lineRule="auto"/>
        <w:ind w:firstLine="567"/>
        <w:jc w:val="both"/>
        <w:rPr>
          <w:rFonts w:ascii="Times New Roman" w:hAnsi="Times New Roman" w:cs="Times New Roman"/>
          <w:b/>
          <w:i/>
          <w:sz w:val="28"/>
          <w:szCs w:val="28"/>
        </w:rPr>
      </w:pPr>
    </w:p>
    <w:p w14:paraId="4EDAB859" w14:textId="69C1E897" w:rsidR="005C1A84" w:rsidRPr="00223DB6" w:rsidRDefault="005C1A8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статье рассматриваются статьи механизмы психологических защит личности. У каждого человека есть защитные механизмы собственной личности, которые, в свою очередь, помогают ему свести к минимуму свои негативные эмоции и переживания, повышают его адаптационные способности, играют важную роль в регулировке его различных поведенческих аспектов, поддерживают нервно-психическую устойчивость. В этой статье приведены примеры таких защит, и их влияние на социальную и психологическую составляющую человека.</w:t>
      </w:r>
    </w:p>
    <w:p w14:paraId="37DF094C" w14:textId="05F88978" w:rsidR="005C1A84" w:rsidRPr="00223DB6" w:rsidRDefault="005C1A8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личность, механизмы развития личности, механизмы защиты, психологическая защита личности, </w:t>
      </w:r>
      <w:proofErr w:type="spellStart"/>
      <w:r w:rsidRPr="00223DB6">
        <w:rPr>
          <w:rFonts w:ascii="Times New Roman" w:hAnsi="Times New Roman" w:cs="Times New Roman"/>
          <w:i/>
          <w:sz w:val="28"/>
          <w:szCs w:val="28"/>
        </w:rPr>
        <w:t>копинг</w:t>
      </w:r>
      <w:proofErr w:type="spellEnd"/>
      <w:r w:rsidRPr="00223DB6">
        <w:rPr>
          <w:rFonts w:ascii="Times New Roman" w:hAnsi="Times New Roman" w:cs="Times New Roman"/>
          <w:i/>
          <w:sz w:val="28"/>
          <w:szCs w:val="28"/>
        </w:rPr>
        <w:t>- механизмы, механизмы психологической защиты, психическое состояние.</w:t>
      </w:r>
    </w:p>
    <w:p w14:paraId="02746FB8" w14:textId="77777777" w:rsidR="005C1A84" w:rsidRPr="00223DB6" w:rsidRDefault="005C1A84" w:rsidP="00487599">
      <w:pPr>
        <w:spacing w:after="0" w:line="240" w:lineRule="auto"/>
        <w:jc w:val="both"/>
        <w:rPr>
          <w:rFonts w:ascii="Times New Roman" w:hAnsi="Times New Roman" w:cs="Times New Roman"/>
          <w:sz w:val="28"/>
          <w:szCs w:val="28"/>
        </w:rPr>
      </w:pPr>
    </w:p>
    <w:p w14:paraId="0B24B67B" w14:textId="77777777" w:rsidR="009E7D3F" w:rsidRDefault="005C1A84"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MECHANISMS FOR REGULATING THE PSYCHOLOGICAL </w:t>
      </w:r>
    </w:p>
    <w:p w14:paraId="5592C5E4" w14:textId="77777777" w:rsidR="00FC31DD" w:rsidRDefault="005C1A84"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DEFENSE OF THE INDIVIDUAL</w:t>
      </w:r>
    </w:p>
    <w:p w14:paraId="7E637D10" w14:textId="77777777" w:rsidR="00FC31DD" w:rsidRDefault="00FC31DD" w:rsidP="00487599">
      <w:pPr>
        <w:spacing w:after="0" w:line="240" w:lineRule="auto"/>
        <w:ind w:firstLine="567"/>
        <w:jc w:val="right"/>
        <w:rPr>
          <w:rFonts w:ascii="Times New Roman" w:hAnsi="Times New Roman" w:cs="Times New Roman"/>
          <w:b/>
          <w:i/>
          <w:sz w:val="28"/>
          <w:szCs w:val="28"/>
          <w:lang w:val="en-US"/>
        </w:rPr>
      </w:pPr>
    </w:p>
    <w:p w14:paraId="29A77781" w14:textId="7ABEA240" w:rsidR="005C1A84" w:rsidRPr="00223DB6" w:rsidRDefault="005C1A84"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Tagirova</w:t>
      </w:r>
      <w:proofErr w:type="spellEnd"/>
      <w:r w:rsidRPr="00223DB6">
        <w:rPr>
          <w:rFonts w:ascii="Times New Roman" w:hAnsi="Times New Roman" w:cs="Times New Roman"/>
          <w:b/>
          <w:i/>
          <w:sz w:val="28"/>
          <w:szCs w:val="28"/>
          <w:lang w:val="en-US"/>
        </w:rPr>
        <w:t xml:space="preserve"> Raisa </w:t>
      </w:r>
      <w:proofErr w:type="spellStart"/>
      <w:r w:rsidRPr="00223DB6">
        <w:rPr>
          <w:rFonts w:ascii="Times New Roman" w:hAnsi="Times New Roman" w:cs="Times New Roman"/>
          <w:b/>
          <w:i/>
          <w:sz w:val="28"/>
          <w:szCs w:val="28"/>
          <w:lang w:val="en-US"/>
        </w:rPr>
        <w:t>Abdullaevna</w:t>
      </w:r>
      <w:proofErr w:type="spellEnd"/>
      <w:r w:rsidRPr="00223DB6">
        <w:rPr>
          <w:rFonts w:ascii="Times New Roman" w:hAnsi="Times New Roman" w:cs="Times New Roman"/>
          <w:b/>
          <w:i/>
          <w:sz w:val="28"/>
          <w:szCs w:val="28"/>
          <w:lang w:val="en-US"/>
        </w:rPr>
        <w:t>,</w:t>
      </w:r>
    </w:p>
    <w:p w14:paraId="17C30789" w14:textId="77777777" w:rsidR="00337B9F" w:rsidRDefault="005C1A8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PhD in Psychology, Associate Professor of the Department</w:t>
      </w:r>
      <w:r w:rsidR="00337B9F" w:rsidRPr="00337B9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 xml:space="preserve">pedagogy </w:t>
      </w:r>
    </w:p>
    <w:p w14:paraId="1AC2D34C" w14:textId="6A45EDDC" w:rsidR="005C1A84" w:rsidRPr="00223DB6" w:rsidRDefault="005C1A84"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w:t>
      </w:r>
      <w:proofErr w:type="spellStart"/>
      <w:r w:rsidRPr="00223DB6">
        <w:rPr>
          <w:rFonts w:ascii="Times New Roman" w:hAnsi="Times New Roman" w:cs="Times New Roman"/>
          <w:i/>
          <w:sz w:val="28"/>
          <w:szCs w:val="28"/>
          <w:lang w:val="en-US"/>
        </w:rPr>
        <w:t>ChSPU</w:t>
      </w:r>
      <w:proofErr w:type="spellEnd"/>
      <w:r w:rsidRPr="00223DB6">
        <w:rPr>
          <w:rFonts w:ascii="Times New Roman" w:hAnsi="Times New Roman" w:cs="Times New Roman"/>
          <w:i/>
          <w:sz w:val="28"/>
          <w:szCs w:val="28"/>
          <w:lang w:val="en-US"/>
        </w:rPr>
        <w:t>"</w:t>
      </w:r>
    </w:p>
    <w:p w14:paraId="454CACFE" w14:textId="77777777" w:rsidR="00337B9F" w:rsidRDefault="005C1A84"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Keloeva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F.S</w:t>
      </w:r>
      <w:proofErr w:type="spellEnd"/>
      <w:r w:rsidRPr="00223DB6">
        <w:rPr>
          <w:rFonts w:ascii="Times New Roman" w:hAnsi="Times New Roman" w:cs="Times New Roman"/>
          <w:b/>
          <w:i/>
          <w:sz w:val="28"/>
          <w:szCs w:val="28"/>
          <w:lang w:val="en-US"/>
        </w:rPr>
        <w:t>.,</w:t>
      </w:r>
    </w:p>
    <w:p w14:paraId="3F30BD1D" w14:textId="29957746" w:rsidR="005C1A84" w:rsidRPr="00223DB6" w:rsidRDefault="005C1A8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student of FE-19</w:t>
      </w:r>
    </w:p>
    <w:p w14:paraId="4BD3C558" w14:textId="77777777" w:rsidR="005C1A84" w:rsidRPr="00223DB6" w:rsidRDefault="005C1A84"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w:t>
      </w:r>
      <w:proofErr w:type="spellStart"/>
      <w:r w:rsidRPr="00223DB6">
        <w:rPr>
          <w:rFonts w:ascii="Times New Roman" w:hAnsi="Times New Roman" w:cs="Times New Roman"/>
          <w:i/>
          <w:sz w:val="28"/>
          <w:szCs w:val="28"/>
          <w:lang w:val="en-US"/>
        </w:rPr>
        <w:t>ChSPU</w:t>
      </w:r>
      <w:proofErr w:type="spellEnd"/>
      <w:r w:rsidR="00605EAE" w:rsidRPr="00223DB6">
        <w:rPr>
          <w:rFonts w:ascii="Times New Roman" w:hAnsi="Times New Roman" w:cs="Times New Roman"/>
          <w:b/>
          <w:i/>
          <w:sz w:val="28"/>
          <w:szCs w:val="28"/>
          <w:lang w:val="en-US"/>
        </w:rPr>
        <w:t>"</w:t>
      </w:r>
    </w:p>
    <w:p w14:paraId="5709A099" w14:textId="77777777" w:rsidR="00337B9F" w:rsidRDefault="00337B9F"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i/>
          <w:color w:val="202124"/>
          <w:sz w:val="28"/>
          <w:szCs w:val="28"/>
          <w:lang w:val="en" w:eastAsia="ru-RU"/>
        </w:rPr>
      </w:pPr>
    </w:p>
    <w:p w14:paraId="1646A992" w14:textId="2E24DB9B" w:rsidR="005C1A84" w:rsidRPr="00223DB6" w:rsidRDefault="005C1A84"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color w:val="202124"/>
          <w:sz w:val="28"/>
          <w:szCs w:val="28"/>
          <w:lang w:val="en-US" w:eastAsia="ru-RU"/>
        </w:rPr>
      </w:pPr>
      <w:r w:rsidRPr="00223DB6">
        <w:rPr>
          <w:rFonts w:ascii="Times New Roman" w:eastAsia="Times New Roman" w:hAnsi="Times New Roman" w:cs="Times New Roman"/>
          <w:b/>
          <w:i/>
          <w:color w:val="202124"/>
          <w:sz w:val="28"/>
          <w:szCs w:val="28"/>
          <w:lang w:val="en" w:eastAsia="ru-RU"/>
        </w:rPr>
        <w:t>Resume</w:t>
      </w:r>
      <w:r w:rsidR="00C32990" w:rsidRPr="00223DB6">
        <w:rPr>
          <w:rFonts w:ascii="Times New Roman" w:eastAsia="Times New Roman" w:hAnsi="Times New Roman" w:cs="Times New Roman"/>
          <w:b/>
          <w:i/>
          <w:color w:val="202124"/>
          <w:sz w:val="28"/>
          <w:szCs w:val="28"/>
          <w:lang w:val="en-US" w:eastAsia="ru-RU"/>
        </w:rPr>
        <w:t>.</w:t>
      </w:r>
      <w:r w:rsidRPr="00223DB6">
        <w:rPr>
          <w:rFonts w:ascii="Times New Roman" w:eastAsia="Times New Roman" w:hAnsi="Times New Roman" w:cs="Times New Roman"/>
          <w:i/>
          <w:color w:val="202124"/>
          <w:sz w:val="28"/>
          <w:szCs w:val="28"/>
          <w:lang w:val="en" w:eastAsia="ru-RU"/>
        </w:rPr>
        <w:t xml:space="preserve"> The article deals with the mechanisms of psychological protection of the individual. Each person has protective mechanisms of his own personality, which, in turn, help him to minimize his negative emotions and experiences, increase his adaptive abilities, play an important role in regulating his various behavioral aspects, and maintain neuropsychic stability. This article provides examples of such defenses and their impact on the social and psychological component of a person.</w:t>
      </w:r>
    </w:p>
    <w:p w14:paraId="2FE40F65" w14:textId="2762FEE0" w:rsidR="005C1A84" w:rsidRPr="00223DB6" w:rsidRDefault="005C1A84"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personality, personality defense mechanism, defense mechanisms, psychological defense of personality, coping mechanisms, psychological, mental state.</w:t>
      </w:r>
    </w:p>
    <w:p w14:paraId="5B2F68DC" w14:textId="1BD8A36E"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Поведение личности — это внешне наблюдаемые поступки, действия индивидов, их определенная последовательность, так или иначе затрагивающая интересы других людей, их групп, всего общества.</w:t>
      </w:r>
    </w:p>
    <w:p w14:paraId="44D6B197"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Развитие личности происходит по двум векторам: индивидуализация и социализация, а сопутствующими механизмами являются обособление и идентификация.</w:t>
      </w:r>
    </w:p>
    <w:p w14:paraId="7B67B662"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Психологический механизм личности используется для интеграции и дифференциации психологии человека и осуществляют ее связи с духовной структурой и телесностью. По функциональной нагрузке это:</w:t>
      </w:r>
    </w:p>
    <w:p w14:paraId="54CCC736"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механизмы развития;</w:t>
      </w:r>
    </w:p>
    <w:p w14:paraId="4F0334F6"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механизмы защиты;</w:t>
      </w:r>
    </w:p>
    <w:p w14:paraId="4913B31C"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-механизмы.</w:t>
      </w:r>
    </w:p>
    <w:p w14:paraId="13CB08AC" w14:textId="77777777" w:rsidR="005C1A84" w:rsidRPr="00337B9F" w:rsidRDefault="005C1A84" w:rsidP="00487599">
      <w:pPr>
        <w:spacing w:after="0" w:line="240" w:lineRule="auto"/>
        <w:ind w:firstLine="567"/>
        <w:jc w:val="both"/>
        <w:rPr>
          <w:rFonts w:ascii="Times New Roman" w:hAnsi="Times New Roman" w:cs="Times New Roman"/>
          <w:spacing w:val="-4"/>
          <w:sz w:val="28"/>
          <w:szCs w:val="28"/>
        </w:rPr>
      </w:pPr>
      <w:proofErr w:type="spellStart"/>
      <w:r w:rsidRPr="00337B9F">
        <w:rPr>
          <w:rFonts w:ascii="Times New Roman" w:hAnsi="Times New Roman" w:cs="Times New Roman"/>
          <w:spacing w:val="-4"/>
          <w:sz w:val="28"/>
          <w:szCs w:val="28"/>
        </w:rPr>
        <w:t>В.С.Мухина</w:t>
      </w:r>
      <w:proofErr w:type="spellEnd"/>
      <w:r w:rsidRPr="00337B9F">
        <w:rPr>
          <w:rFonts w:ascii="Times New Roman" w:hAnsi="Times New Roman" w:cs="Times New Roman"/>
          <w:spacing w:val="-4"/>
          <w:sz w:val="28"/>
          <w:szCs w:val="28"/>
        </w:rPr>
        <w:t xml:space="preserve"> выделила два механизма развития личности - идентификацию и обособление в развитии отношений: идентификация отвечает за социализацию, а обособление - за индивидуализацию. Стоит отметить, что идентификация оказывается максимально нагруженной эмоциональностью [1]. </w:t>
      </w:r>
    </w:p>
    <w:p w14:paraId="6F187D9B"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Идентификация — это центральный механизм, формирующий способность Я-субъекта к саморазвитию. При этом между субъектом и отражаемым объектом устанавливается определенная эмоциональная связь, содержанием которой является переживание идентичности человека с объектом. Психологическая основа идентификации состоит в готовности субъекта чувствовать, переживать и действовать в отношении другого так, как если бы им был сам субъект.</w:t>
      </w:r>
    </w:p>
    <w:p w14:paraId="19979C52" w14:textId="363A302D"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Современные исследователи понимают  идентичность как важнейший механизм социализации, вызванный эмоциональным стрессом, охватывающий несколько совпадающих областей психологической реальности;</w:t>
      </w:r>
    </w:p>
    <w:p w14:paraId="6854B6C0"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Преимущественное понимание как процесс и результат самоидентификации с другим человеком, группой, образом или символом, основанными на установленной эмоциональной связи, и включение их в свой внутренний мир и принятие его как свои собственные нормы, ценности и модели; уподобление, отождествление с кем-то или чем-то.</w:t>
      </w:r>
    </w:p>
    <w:p w14:paraId="14F3D019"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Понимание и интерпретация состояния другого человека путем отождествления себя с ним. Идентификация в этом смысле — это эмоциональный когнитивный процесс, в котором человек бессознательно идентифицирует себя с другим субъектом, группой или образцом. Механизм, который ставит себя в другую позицию, который проявляется в форме погружения, то есть индивид переносит себя в область, пространство, среду индивида и вызывает поглощение своего собственного смысла. Это позволяет моделировать смысловые поля партнеров по коммуникации, обеспечивать взаимопонимание и вызывать соответствующее поведение. Как механизм взаимопонимания, это способ понять других, сознательно или бессознательно сливая его с собственными характеристиками субъекта [21].</w:t>
      </w:r>
    </w:p>
    <w:p w14:paraId="68831B95"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Понятие психологической защиты личности было введено З. Фрейдом. Идея психологической защиты личности впервые появилась в классическом </w:t>
      </w:r>
      <w:r w:rsidRPr="00223DB6">
        <w:rPr>
          <w:rFonts w:ascii="Times New Roman" w:hAnsi="Times New Roman" w:cs="Times New Roman"/>
          <w:sz w:val="28"/>
          <w:szCs w:val="28"/>
        </w:rPr>
        <w:lastRenderedPageBreak/>
        <w:t xml:space="preserve">психоанализе как категория объяснения для многих факторов человеческого поведения, которые могут смягчить конфликт между «Оно» и «Супер-Я» и сохранить психическое здоровье [3]. </w:t>
      </w:r>
    </w:p>
    <w:p w14:paraId="08C60E6E"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Роль психологической защиты - защитить поле сознания от негативных, травмирующих переживаний и стабилизировать систему в процессе ее развития. Однако став привычным стилем совладения, является препятствием для личностного роста.</w:t>
      </w:r>
    </w:p>
    <w:p w14:paraId="312449A2"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широком смысле, этот термин используется для обозначения любого поведения, которое устраняет психологический дискомфорт, в результате которого могут возникать альтернативные виды деятельности, система взаимоотношений может измениться и т. д.</w:t>
      </w:r>
    </w:p>
    <w:p w14:paraId="5829A41E"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Из-за функции множественных защитных механизмов психологическая защита приводит к определенным изменениям в содержании сознания. Психологическая защита обычно делится на успешную  и неуспешную. Защита считается успешной, если в результате перестает генерировать беспокойство и внутренние импульсы. Неуспешная - защита от тревожного состояния невозможно остановить, и роль защитного механизма повторяется.</w:t>
      </w:r>
    </w:p>
    <w:p w14:paraId="5089EBB0"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психологическом анализе основным условием возникновения защитных механизмов является возникновение внутренних конфликтов, которые в основном сопровождаются страхом и неудовлетворенностью. Отличительной чертой психоанализа является то, что их поведение не осознается.</w:t>
      </w:r>
    </w:p>
    <w:p w14:paraId="5623A224"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Механизм психологической защиты — это совокупность различных процессов, которые могут использоваться для различных целей, не только для предотвращения негативных воздействий, но и для поддержания внутреннего психологического динамического баланса и устойчивости модели восприятия мира [4].</w:t>
      </w:r>
    </w:p>
    <w:p w14:paraId="30102BCD"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связи с этим сложно отделить механизм психологической защиты от других психологических процессов, и его сложно объединить с четким стандартом классификации. Механизм реализации и причину механизма психологической защиты нельзя рассматривать отдельно от всей личности и психологической модели, поскольку они явно связаны с этой моделью и являются одним из ее основных компонентов. </w:t>
      </w:r>
    </w:p>
    <w:p w14:paraId="776D2073"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Защитный механизм расположен на периферии сознательного мира и бессознательного, и является своеобразным фильтром между ними. Роль этого фильтра разнообразна, от предотвращения негативных эмоций, чувств и связанной с ними информации до серьезных заболеваний.</w:t>
      </w:r>
    </w:p>
    <w:p w14:paraId="3082D8D5" w14:textId="77777777" w:rsidR="005C1A84" w:rsidRPr="00696459" w:rsidRDefault="005C1A84" w:rsidP="00696459">
      <w:pPr>
        <w:spacing w:after="0" w:line="230" w:lineRule="auto"/>
        <w:ind w:firstLine="567"/>
        <w:jc w:val="both"/>
        <w:rPr>
          <w:rFonts w:ascii="Times New Roman" w:hAnsi="Times New Roman" w:cs="Times New Roman"/>
          <w:spacing w:val="-4"/>
          <w:sz w:val="28"/>
          <w:szCs w:val="28"/>
        </w:rPr>
      </w:pPr>
      <w:r w:rsidRPr="00696459">
        <w:rPr>
          <w:rFonts w:ascii="Times New Roman" w:hAnsi="Times New Roman" w:cs="Times New Roman"/>
          <w:spacing w:val="-4"/>
          <w:sz w:val="28"/>
          <w:szCs w:val="28"/>
        </w:rPr>
        <w:t>В целом, одна из их важных психологических функций - поддерживать динамический баланс личности, психики и защищать их от внезапных и резких изменений. Если их там нет, не будет разнообразия характеров, личностей, акцентов, психических заболеваний, потому что человек может легко впитывать новую информацию всякий раз, когда она приходит к нему, и становиться другим человеком в течение дня таких изменений могло бы быть несколько.</w:t>
      </w:r>
    </w:p>
    <w:p w14:paraId="26C5435D"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первую очередь из-за механизма психологической защиты мы не можем быстро меняться в хорошую или плохую сторону. Если человек претерпел колоссальные изменения, то он либо сойдет с ума, либо накопит эти изменения в модели личности и в какой-то момент покажет их.</w:t>
      </w:r>
    </w:p>
    <w:p w14:paraId="78B61468"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Психическая система может не только защитить себя от негативных эмоций, чувств и недопустимых изменений информации, но также может предотвратить изменение любых других взглядов, информации, которые неприемлемы для системы взглядов и установок человека. Следовательно, можно изменить, только изменив картину всего мира вместе с механизмами психологической защиты, которые можно найти в себе, а также проанализировав и изменив их влияние в благоприятном направлении.</w:t>
      </w:r>
    </w:p>
    <w:p w14:paraId="7C39E0E0"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процессе развития человека механизм психологической защиты может трансформироваться в индивидуальные репертуары людей,  переживших травматические события. Эти репертуары включены в систему условий деятельности и становятся внутренними факторами, которые определяют поведение субъекта и опосредующими его отношения с миром.</w:t>
      </w:r>
    </w:p>
    <w:p w14:paraId="5374DE65"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отечественной психологии наибольший вклад в раскрытие данной проблемы внес Ф. </w:t>
      </w:r>
      <w:proofErr w:type="spellStart"/>
      <w:r w:rsidRPr="00223DB6">
        <w:rPr>
          <w:rFonts w:ascii="Times New Roman" w:hAnsi="Times New Roman" w:cs="Times New Roman"/>
          <w:sz w:val="28"/>
          <w:szCs w:val="28"/>
        </w:rPr>
        <w:t>Бассин</w:t>
      </w:r>
      <w:proofErr w:type="spellEnd"/>
      <w:r w:rsidRPr="00223DB6">
        <w:rPr>
          <w:rFonts w:ascii="Times New Roman" w:hAnsi="Times New Roman" w:cs="Times New Roman"/>
          <w:sz w:val="28"/>
          <w:szCs w:val="28"/>
        </w:rPr>
        <w:t>. Он считал, что основная цель защиты сознания от дезорганизующих воздействия травмы - снижение субъективной значимости травматических факторов. По его мнению, основная психологическая защита — это реорганизация системы установок, цель которой - устранить эмоциональное напряжение и предотвратить путаницу в поведении [3].</w:t>
      </w:r>
    </w:p>
    <w:p w14:paraId="4584AD9F"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Многие авторы указывают на связь между </w:t>
      </w:r>
      <w:proofErr w:type="spellStart"/>
      <w:r w:rsidRPr="00223DB6">
        <w:rPr>
          <w:rFonts w:ascii="Times New Roman" w:hAnsi="Times New Roman" w:cs="Times New Roman"/>
          <w:sz w:val="28"/>
          <w:szCs w:val="28"/>
        </w:rPr>
        <w:t>копингом</w:t>
      </w:r>
      <w:proofErr w:type="spellEnd"/>
      <w:r w:rsidRPr="00223DB6">
        <w:rPr>
          <w:rFonts w:ascii="Times New Roman" w:hAnsi="Times New Roman" w:cs="Times New Roman"/>
          <w:sz w:val="28"/>
          <w:szCs w:val="28"/>
        </w:rPr>
        <w:t xml:space="preserve"> и механизмами психологической защиты. Некоторые думают, что психологическая защита — это особый «психологический ответ» или «механизм совладения с внутренним беспокойством»; другие же относят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 к внешним проявления механизмов психологической защиты [5]. </w:t>
      </w:r>
    </w:p>
    <w:p w14:paraId="0E0579F1"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считается, что психологическая защита направляет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которое формируется на более поздних этапах индивидуального развития и закрепляется в процессе накопления жизненного опыта. Стратегии, которые человек использует для разрешения ситуаций и преодоления требований среды на протяжении всей своей жизни, в значительной степени зависят от структуры основных типов психологических защит, выработанных в раннем детстве.</w:t>
      </w:r>
    </w:p>
    <w:p w14:paraId="0323C97A"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Преодоление стресса тесно связано с переживаемым эмоциональным состоянием. Современная наука очень мало знает о том, как эмоциональные состояния влияют на стили совладения, но каждая ситуация может вызвать эмоциональные состояния, и каждая эмоция может привести к определенным стилям совладения.</w:t>
      </w:r>
    </w:p>
    <w:p w14:paraId="0EF50645" w14:textId="77777777" w:rsidR="005C1A84" w:rsidRPr="00223DB6" w:rsidRDefault="005C1A8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Механизм психологической защиты формируется в соответствии с динамическими характеристиками психологии личности, которая определяет основные характерные особенности личности и формирование всей системы взаимоотношений между индивидом и окружающей средой. В случае конфликта защитный механизм реализуется в виде психологического процесса, а затем на психологическом и </w:t>
      </w:r>
      <w:proofErr w:type="spellStart"/>
      <w:r w:rsidRPr="00223DB6">
        <w:rPr>
          <w:rFonts w:ascii="Times New Roman" w:hAnsi="Times New Roman" w:cs="Times New Roman"/>
          <w:sz w:val="28"/>
          <w:szCs w:val="28"/>
        </w:rPr>
        <w:t>межпсихологическом</w:t>
      </w:r>
      <w:proofErr w:type="spellEnd"/>
      <w:r w:rsidRPr="00223DB6">
        <w:rPr>
          <w:rFonts w:ascii="Times New Roman" w:hAnsi="Times New Roman" w:cs="Times New Roman"/>
          <w:sz w:val="28"/>
          <w:szCs w:val="28"/>
        </w:rPr>
        <w:t xml:space="preserve"> уровне изучаются различные способы защитного поведения. На фоне действия «защитной системы» психики происходит процесс адаптации индивида к внешним условиям среды.</w:t>
      </w:r>
    </w:p>
    <w:p w14:paraId="68FE3A57"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В настоящее время при постановке психотерапевтических задач принято объединять защитные механизмы и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-механизмы в единую систему адаптивных личностных реакций. В целом отечественная психология считает, что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-механизмы и психологические защитные механизмы являются важнейшими формами процесса адаптации личности.</w:t>
      </w:r>
    </w:p>
    <w:p w14:paraId="7C111210"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понимание механизма психологической адаптации человека как целостной системы, включая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 xml:space="preserve">-механизм и механизм психологической защиты, кажется временной мерой, поскольку механизм адаптации личности к различным жизненным ситуациям очень обширен: -от конструктивных, активных и довольно гибких </w:t>
      </w:r>
      <w:proofErr w:type="spellStart"/>
      <w:r w:rsidRPr="00223DB6">
        <w:rPr>
          <w:rFonts w:ascii="Times New Roman" w:hAnsi="Times New Roman" w:cs="Times New Roman"/>
          <w:sz w:val="28"/>
          <w:szCs w:val="28"/>
        </w:rPr>
        <w:t>копинг</w:t>
      </w:r>
      <w:proofErr w:type="spellEnd"/>
      <w:r w:rsidRPr="00223DB6">
        <w:rPr>
          <w:rFonts w:ascii="Times New Roman" w:hAnsi="Times New Roman" w:cs="Times New Roman"/>
          <w:sz w:val="28"/>
          <w:szCs w:val="28"/>
        </w:rPr>
        <w:t>-стратегий с очень жесткими и пассивными механизмами психологической защиты, до ригидных и пассивных механизмов психологической защиты.</w:t>
      </w:r>
    </w:p>
    <w:p w14:paraId="35EEF6AF" w14:textId="77777777" w:rsidR="005C1A84" w:rsidRPr="00223DB6" w:rsidRDefault="005C1A84" w:rsidP="00696459">
      <w:pPr>
        <w:spacing w:after="0" w:line="230" w:lineRule="auto"/>
        <w:ind w:firstLine="567"/>
        <w:jc w:val="center"/>
        <w:rPr>
          <w:rFonts w:ascii="Times New Roman" w:hAnsi="Times New Roman" w:cs="Times New Roman"/>
          <w:b/>
          <w:sz w:val="28"/>
          <w:szCs w:val="28"/>
        </w:rPr>
      </w:pPr>
    </w:p>
    <w:p w14:paraId="2B7A6F9E" w14:textId="77777777" w:rsidR="005C1A84" w:rsidRPr="00223DB6" w:rsidRDefault="005C1A84" w:rsidP="00696459">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318C449"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1. Мухина </w:t>
      </w:r>
      <w:proofErr w:type="spellStart"/>
      <w:r w:rsidRPr="00223DB6">
        <w:rPr>
          <w:rFonts w:ascii="Times New Roman" w:hAnsi="Times New Roman" w:cs="Times New Roman"/>
          <w:sz w:val="28"/>
          <w:szCs w:val="28"/>
        </w:rPr>
        <w:t>В.С</w:t>
      </w:r>
      <w:proofErr w:type="spellEnd"/>
      <w:r w:rsidRPr="00223DB6">
        <w:rPr>
          <w:rFonts w:ascii="Times New Roman" w:hAnsi="Times New Roman" w:cs="Times New Roman"/>
          <w:sz w:val="28"/>
          <w:szCs w:val="28"/>
        </w:rPr>
        <w:t>. Возрастная психология: феноменология развития, детство, отрочество: Учебник. - М.: Академия, 2010.- 452 с.</w:t>
      </w:r>
    </w:p>
    <w:p w14:paraId="382EEDBA" w14:textId="56568891"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2.Психологические механизмы личности- </w:t>
      </w:r>
      <w:r w:rsidRPr="00337B9F">
        <w:rPr>
          <w:rFonts w:ascii="Times New Roman" w:hAnsi="Times New Roman" w:cs="Times New Roman"/>
          <w:sz w:val="28"/>
          <w:szCs w:val="28"/>
        </w:rPr>
        <w:t>https://helpiks.org/5-106848.html</w:t>
      </w:r>
      <w:r w:rsidRPr="00223DB6">
        <w:rPr>
          <w:rFonts w:ascii="Times New Roman" w:hAnsi="Times New Roman" w:cs="Times New Roman"/>
          <w:sz w:val="28"/>
          <w:szCs w:val="28"/>
        </w:rPr>
        <w:t>.</w:t>
      </w:r>
    </w:p>
    <w:p w14:paraId="7B62BDCD" w14:textId="77777777" w:rsidR="005C1A84" w:rsidRPr="009E7D3F" w:rsidRDefault="005C1A84" w:rsidP="00696459">
      <w:pPr>
        <w:spacing w:after="0" w:line="230" w:lineRule="auto"/>
        <w:ind w:firstLine="567"/>
        <w:jc w:val="both"/>
        <w:rPr>
          <w:rFonts w:ascii="Times New Roman" w:hAnsi="Times New Roman" w:cs="Times New Roman"/>
          <w:spacing w:val="-10"/>
          <w:sz w:val="28"/>
          <w:szCs w:val="28"/>
        </w:rPr>
      </w:pPr>
      <w:r w:rsidRPr="009E7D3F">
        <w:rPr>
          <w:rFonts w:ascii="Times New Roman" w:hAnsi="Times New Roman" w:cs="Times New Roman"/>
          <w:spacing w:val="-10"/>
          <w:sz w:val="28"/>
          <w:szCs w:val="28"/>
        </w:rPr>
        <w:t xml:space="preserve">3.Бассин Ф. В. О силе Я и психологической защите / </w:t>
      </w:r>
      <w:proofErr w:type="spellStart"/>
      <w:r w:rsidRPr="009E7D3F">
        <w:rPr>
          <w:rFonts w:ascii="Times New Roman" w:hAnsi="Times New Roman" w:cs="Times New Roman"/>
          <w:spacing w:val="-10"/>
          <w:sz w:val="28"/>
          <w:szCs w:val="28"/>
        </w:rPr>
        <w:t>Вопр</w:t>
      </w:r>
      <w:proofErr w:type="spellEnd"/>
      <w:r w:rsidRPr="009E7D3F">
        <w:rPr>
          <w:rFonts w:ascii="Times New Roman" w:hAnsi="Times New Roman" w:cs="Times New Roman"/>
          <w:spacing w:val="-10"/>
          <w:sz w:val="28"/>
          <w:szCs w:val="28"/>
        </w:rPr>
        <w:t>. филос. 1969</w:t>
      </w:r>
      <w:r w:rsidR="00C32990" w:rsidRPr="009E7D3F">
        <w:rPr>
          <w:rFonts w:ascii="Times New Roman" w:hAnsi="Times New Roman" w:cs="Times New Roman"/>
          <w:spacing w:val="-10"/>
          <w:sz w:val="28"/>
          <w:szCs w:val="28"/>
        </w:rPr>
        <w:t>.-</w:t>
      </w:r>
      <w:r w:rsidRPr="009E7D3F">
        <w:rPr>
          <w:rFonts w:ascii="Times New Roman" w:hAnsi="Times New Roman" w:cs="Times New Roman"/>
          <w:spacing w:val="-10"/>
          <w:sz w:val="28"/>
          <w:szCs w:val="28"/>
        </w:rPr>
        <w:t xml:space="preserve"> № 2.  </w:t>
      </w:r>
    </w:p>
    <w:p w14:paraId="16185B62"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4.Назарова </w:t>
      </w:r>
      <w:proofErr w:type="spellStart"/>
      <w:r w:rsidRPr="00223DB6">
        <w:rPr>
          <w:rFonts w:ascii="Times New Roman" w:hAnsi="Times New Roman" w:cs="Times New Roman"/>
          <w:sz w:val="28"/>
          <w:szCs w:val="28"/>
        </w:rPr>
        <w:t>И.Э</w:t>
      </w:r>
      <w:proofErr w:type="spellEnd"/>
      <w:r w:rsidRPr="00223DB6">
        <w:rPr>
          <w:rFonts w:ascii="Times New Roman" w:hAnsi="Times New Roman" w:cs="Times New Roman"/>
          <w:sz w:val="28"/>
          <w:szCs w:val="28"/>
        </w:rPr>
        <w:t>. Защитные механизмы</w:t>
      </w:r>
      <w:r w:rsidR="00C32990" w:rsidRPr="00223DB6">
        <w:rPr>
          <w:rFonts w:ascii="Times New Roman" w:hAnsi="Times New Roman" w:cs="Times New Roman"/>
          <w:sz w:val="28"/>
          <w:szCs w:val="28"/>
        </w:rPr>
        <w:t xml:space="preserve">, </w:t>
      </w:r>
      <w:r w:rsidRPr="00223DB6">
        <w:rPr>
          <w:rFonts w:ascii="Times New Roman" w:hAnsi="Times New Roman" w:cs="Times New Roman"/>
          <w:sz w:val="28"/>
          <w:szCs w:val="28"/>
        </w:rPr>
        <w:t xml:space="preserve"> 2002</w:t>
      </w:r>
      <w:r w:rsidR="00C32990" w:rsidRPr="00223DB6">
        <w:rPr>
          <w:rFonts w:ascii="Times New Roman" w:hAnsi="Times New Roman" w:cs="Times New Roman"/>
          <w:sz w:val="28"/>
          <w:szCs w:val="28"/>
        </w:rPr>
        <w:t>.</w:t>
      </w:r>
    </w:p>
    <w:p w14:paraId="3F768675" w14:textId="77777777" w:rsidR="005C1A84" w:rsidRPr="00223DB6" w:rsidRDefault="00C32990"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w:t>
      </w:r>
      <w:r w:rsidR="005C1A84" w:rsidRPr="00223DB6">
        <w:rPr>
          <w:rFonts w:ascii="Times New Roman" w:hAnsi="Times New Roman" w:cs="Times New Roman"/>
          <w:sz w:val="28"/>
          <w:szCs w:val="28"/>
        </w:rPr>
        <w:t>Эрика Г. Эриксона // Принцип развития в психологии. М., 1978.</w:t>
      </w:r>
    </w:p>
    <w:p w14:paraId="411117C3" w14:textId="77777777" w:rsidR="005C1A84" w:rsidRPr="00223DB6" w:rsidRDefault="00C32990"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6</w:t>
      </w:r>
      <w:r w:rsidR="005C1A84" w:rsidRPr="00223DB6">
        <w:rPr>
          <w:rFonts w:ascii="Times New Roman" w:hAnsi="Times New Roman" w:cs="Times New Roman"/>
          <w:sz w:val="28"/>
          <w:szCs w:val="28"/>
        </w:rPr>
        <w:t>.Березин Ф. Б. Психологическая и психофизическая адаптация человека. Л.: Наука, 1988. 260 с.</w:t>
      </w:r>
    </w:p>
    <w:p w14:paraId="47C964D6" w14:textId="77777777" w:rsidR="005C1A84" w:rsidRPr="00223DB6" w:rsidRDefault="005C1A84"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9.Прохоров </w:t>
      </w:r>
      <w:proofErr w:type="spellStart"/>
      <w:r w:rsidRPr="00223DB6">
        <w:rPr>
          <w:rFonts w:ascii="Times New Roman" w:hAnsi="Times New Roman" w:cs="Times New Roman"/>
          <w:sz w:val="28"/>
          <w:szCs w:val="28"/>
        </w:rPr>
        <w:t>А.О</w:t>
      </w:r>
      <w:proofErr w:type="spellEnd"/>
      <w:r w:rsidRPr="00223DB6">
        <w:rPr>
          <w:rFonts w:ascii="Times New Roman" w:hAnsi="Times New Roman" w:cs="Times New Roman"/>
          <w:sz w:val="28"/>
          <w:szCs w:val="28"/>
        </w:rPr>
        <w:t>. Саморегуляция психических состояний: феноменология, механизмы, закономерности. – М.: ПЕР СЭ, 2005. – 352с.</w:t>
      </w:r>
    </w:p>
    <w:p w14:paraId="2ADF21D3" w14:textId="77777777" w:rsidR="00FC31DD" w:rsidRDefault="00FC31DD" w:rsidP="00696459">
      <w:pPr>
        <w:spacing w:after="0" w:line="230" w:lineRule="auto"/>
        <w:contextualSpacing/>
        <w:rPr>
          <w:rFonts w:ascii="Times New Roman" w:hAnsi="Times New Roman" w:cs="Times New Roman"/>
          <w:b/>
          <w:sz w:val="28"/>
          <w:szCs w:val="28"/>
        </w:rPr>
      </w:pPr>
    </w:p>
    <w:p w14:paraId="12EB0AE5" w14:textId="77777777" w:rsidR="00FC31DD" w:rsidRDefault="00FC31DD" w:rsidP="00696459">
      <w:pPr>
        <w:spacing w:after="0" w:line="230" w:lineRule="auto"/>
        <w:contextualSpacing/>
        <w:rPr>
          <w:rFonts w:ascii="Times New Roman" w:hAnsi="Times New Roman" w:cs="Times New Roman"/>
          <w:b/>
          <w:sz w:val="28"/>
          <w:szCs w:val="28"/>
        </w:rPr>
      </w:pPr>
    </w:p>
    <w:p w14:paraId="4F525164" w14:textId="4D2155F2" w:rsidR="008202EA" w:rsidRPr="00223DB6" w:rsidRDefault="008202EA" w:rsidP="00696459">
      <w:pPr>
        <w:spacing w:after="0" w:line="230" w:lineRule="auto"/>
        <w:contextualSpacing/>
        <w:rPr>
          <w:rFonts w:ascii="Times New Roman" w:hAnsi="Times New Roman" w:cs="Times New Roman"/>
          <w:b/>
          <w:i/>
          <w:sz w:val="28"/>
          <w:szCs w:val="28"/>
        </w:rPr>
      </w:pPr>
      <w:r w:rsidRPr="00223DB6">
        <w:rPr>
          <w:rFonts w:ascii="Times New Roman" w:hAnsi="Times New Roman" w:cs="Times New Roman"/>
          <w:b/>
          <w:sz w:val="28"/>
          <w:szCs w:val="28"/>
        </w:rPr>
        <w:t>УДК 37.017.92</w:t>
      </w:r>
    </w:p>
    <w:p w14:paraId="0784FACA" w14:textId="77777777" w:rsidR="009E7D3F" w:rsidRDefault="009E7D3F" w:rsidP="00696459">
      <w:pPr>
        <w:spacing w:after="0" w:line="230" w:lineRule="auto"/>
        <w:contextualSpacing/>
        <w:jc w:val="center"/>
        <w:rPr>
          <w:rFonts w:ascii="Times New Roman" w:hAnsi="Times New Roman" w:cs="Times New Roman"/>
          <w:b/>
          <w:caps/>
          <w:sz w:val="28"/>
          <w:szCs w:val="28"/>
        </w:rPr>
      </w:pPr>
    </w:p>
    <w:p w14:paraId="0C4000A8" w14:textId="0E48522B" w:rsidR="00337B9F" w:rsidRDefault="008202EA" w:rsidP="00696459">
      <w:pPr>
        <w:spacing w:after="0" w:line="230" w:lineRule="auto"/>
        <w:contextualSpacing/>
        <w:jc w:val="center"/>
        <w:rPr>
          <w:rFonts w:ascii="Times New Roman" w:hAnsi="Times New Roman" w:cs="Times New Roman"/>
          <w:b/>
          <w:caps/>
          <w:sz w:val="28"/>
          <w:szCs w:val="28"/>
        </w:rPr>
      </w:pPr>
      <w:r w:rsidRPr="00223DB6">
        <w:rPr>
          <w:rFonts w:ascii="Times New Roman" w:hAnsi="Times New Roman" w:cs="Times New Roman"/>
          <w:b/>
          <w:caps/>
          <w:sz w:val="28"/>
          <w:szCs w:val="28"/>
        </w:rPr>
        <w:t xml:space="preserve">ПРОБЛЕМЫ НЕПОЛНЫХ СЕМЕЙ: </w:t>
      </w:r>
    </w:p>
    <w:p w14:paraId="15849637" w14:textId="25AA2AFD" w:rsidR="008202EA" w:rsidRPr="00223DB6" w:rsidRDefault="008202EA" w:rsidP="00696459">
      <w:pPr>
        <w:spacing w:after="0" w:line="230" w:lineRule="auto"/>
        <w:contextualSpacing/>
        <w:jc w:val="center"/>
        <w:rPr>
          <w:rFonts w:ascii="Times New Roman" w:hAnsi="Times New Roman" w:cs="Times New Roman"/>
          <w:b/>
          <w:caps/>
          <w:sz w:val="28"/>
          <w:szCs w:val="28"/>
        </w:rPr>
      </w:pPr>
      <w:r w:rsidRPr="00223DB6">
        <w:rPr>
          <w:rFonts w:ascii="Times New Roman" w:hAnsi="Times New Roman" w:cs="Times New Roman"/>
          <w:b/>
          <w:caps/>
          <w:sz w:val="28"/>
          <w:szCs w:val="28"/>
        </w:rPr>
        <w:t>СОЦИАЛЬНО-ПЕДАГОГИЧЕСКИЙ АСПЕКТ ИССЛЕДОВАНИЯ</w:t>
      </w:r>
    </w:p>
    <w:p w14:paraId="1A837022" w14:textId="77777777" w:rsidR="008202EA" w:rsidRPr="00223DB6" w:rsidRDefault="008202EA" w:rsidP="00696459">
      <w:pPr>
        <w:spacing w:after="0" w:line="230" w:lineRule="auto"/>
        <w:ind w:firstLine="567"/>
        <w:contextualSpacing/>
        <w:rPr>
          <w:rFonts w:ascii="Times New Roman" w:hAnsi="Times New Roman" w:cs="Times New Roman"/>
          <w:b/>
          <w:sz w:val="28"/>
          <w:szCs w:val="28"/>
        </w:rPr>
      </w:pPr>
    </w:p>
    <w:p w14:paraId="3F718C03" w14:textId="77777777" w:rsidR="008202EA" w:rsidRPr="00223DB6" w:rsidRDefault="008202EA" w:rsidP="00696459">
      <w:pPr>
        <w:spacing w:after="0" w:line="230" w:lineRule="auto"/>
        <w:ind w:firstLine="567"/>
        <w:contextualSpacing/>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Таджиева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В.С</w:t>
      </w:r>
      <w:proofErr w:type="spellEnd"/>
      <w:r w:rsidR="00C32990" w:rsidRPr="00223DB6">
        <w:rPr>
          <w:rFonts w:ascii="Times New Roman" w:hAnsi="Times New Roman" w:cs="Times New Roman"/>
          <w:b/>
          <w:i/>
          <w:sz w:val="28"/>
          <w:szCs w:val="28"/>
        </w:rPr>
        <w:t>.,</w:t>
      </w:r>
    </w:p>
    <w:p w14:paraId="77E3B00E" w14:textId="77777777" w:rsidR="00337B9F" w:rsidRDefault="00C32990"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н</w:t>
      </w:r>
      <w:r w:rsidR="008202EA" w:rsidRPr="00223DB6">
        <w:rPr>
          <w:rFonts w:ascii="Times New Roman" w:hAnsi="Times New Roman" w:cs="Times New Roman"/>
          <w:i/>
          <w:sz w:val="28"/>
          <w:szCs w:val="28"/>
        </w:rPr>
        <w:t xml:space="preserve">аучный руководитель: </w:t>
      </w:r>
      <w:proofErr w:type="spellStart"/>
      <w:r w:rsidR="008202EA" w:rsidRPr="00223DB6">
        <w:rPr>
          <w:rFonts w:ascii="Times New Roman" w:hAnsi="Times New Roman" w:cs="Times New Roman"/>
          <w:i/>
          <w:sz w:val="28"/>
          <w:szCs w:val="28"/>
        </w:rPr>
        <w:t>к.п.н</w:t>
      </w:r>
      <w:proofErr w:type="spellEnd"/>
      <w:r w:rsidR="008202EA" w:rsidRPr="00223DB6">
        <w:rPr>
          <w:rFonts w:ascii="Times New Roman" w:hAnsi="Times New Roman" w:cs="Times New Roman"/>
          <w:i/>
          <w:sz w:val="28"/>
          <w:szCs w:val="28"/>
        </w:rPr>
        <w:t xml:space="preserve">., старший преподаватель </w:t>
      </w:r>
    </w:p>
    <w:p w14:paraId="021529C2" w14:textId="0E65F138" w:rsidR="008202EA" w:rsidRPr="00223DB6" w:rsidRDefault="008202EA"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кафедры социальной педагогики и психологии Безносюк </w:t>
      </w:r>
      <w:proofErr w:type="spellStart"/>
      <w:r w:rsidRPr="00223DB6">
        <w:rPr>
          <w:rFonts w:ascii="Times New Roman" w:hAnsi="Times New Roman" w:cs="Times New Roman"/>
          <w:i/>
          <w:sz w:val="28"/>
          <w:szCs w:val="28"/>
        </w:rPr>
        <w:t>Е.В</w:t>
      </w:r>
      <w:proofErr w:type="spellEnd"/>
      <w:r w:rsidRPr="00223DB6">
        <w:rPr>
          <w:rFonts w:ascii="Times New Roman" w:hAnsi="Times New Roman" w:cs="Times New Roman"/>
          <w:i/>
          <w:sz w:val="28"/>
          <w:szCs w:val="28"/>
        </w:rPr>
        <w:t>.</w:t>
      </w:r>
    </w:p>
    <w:p w14:paraId="00EFA2B7" w14:textId="77777777" w:rsidR="008202EA" w:rsidRPr="00223DB6" w:rsidRDefault="008202EA"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Евпаторийский институт социальных наук (филиал)</w:t>
      </w:r>
    </w:p>
    <w:p w14:paraId="38300B5B" w14:textId="77777777" w:rsidR="00337B9F" w:rsidRDefault="008202EA" w:rsidP="00696459">
      <w:pPr>
        <w:spacing w:after="0" w:line="23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ФГАОУ</w:t>
      </w:r>
      <w:proofErr w:type="spellEnd"/>
      <w:r w:rsidRPr="00223DB6">
        <w:rPr>
          <w:rFonts w:ascii="Times New Roman" w:hAnsi="Times New Roman" w:cs="Times New Roman"/>
          <w:i/>
          <w:sz w:val="28"/>
          <w:szCs w:val="28"/>
        </w:rPr>
        <w:t xml:space="preserve"> ВО «Крымский федеральный </w:t>
      </w:r>
    </w:p>
    <w:p w14:paraId="0441F28B" w14:textId="26308232" w:rsidR="008202EA" w:rsidRPr="00223DB6" w:rsidRDefault="008202EA"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университет им. </w:t>
      </w:r>
      <w:proofErr w:type="spellStart"/>
      <w:r w:rsidRPr="00223DB6">
        <w:rPr>
          <w:rFonts w:ascii="Times New Roman" w:hAnsi="Times New Roman" w:cs="Times New Roman"/>
          <w:i/>
          <w:sz w:val="28"/>
          <w:szCs w:val="28"/>
        </w:rPr>
        <w:t>В.И</w:t>
      </w:r>
      <w:proofErr w:type="spellEnd"/>
      <w:r w:rsidRPr="00223DB6">
        <w:rPr>
          <w:rFonts w:ascii="Times New Roman" w:hAnsi="Times New Roman" w:cs="Times New Roman"/>
          <w:i/>
          <w:sz w:val="28"/>
          <w:szCs w:val="28"/>
        </w:rPr>
        <w:t>. Вернадского»</w:t>
      </w:r>
    </w:p>
    <w:p w14:paraId="082DFAE0" w14:textId="7187A81F" w:rsidR="008202EA" w:rsidRPr="00223DB6" w:rsidRDefault="008202EA"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Евпатория</w:t>
      </w:r>
      <w:r w:rsidR="00337B9F">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velikaaviktoria</w:t>
      </w:r>
      <w:proofErr w:type="spellEnd"/>
      <w:r w:rsidRPr="00223DB6">
        <w:rPr>
          <w:rFonts w:ascii="Times New Roman" w:hAnsi="Times New Roman" w:cs="Times New Roman"/>
          <w:i/>
          <w:sz w:val="28"/>
          <w:szCs w:val="28"/>
        </w:rPr>
        <w:t>22@</w:t>
      </w:r>
      <w:proofErr w:type="spellStart"/>
      <w:r w:rsidRPr="00223DB6">
        <w:rPr>
          <w:rFonts w:ascii="Times New Roman" w:hAnsi="Times New Roman" w:cs="Times New Roman"/>
          <w:i/>
          <w:sz w:val="28"/>
          <w:szCs w:val="28"/>
          <w:lang w:val="en-US"/>
        </w:rPr>
        <w:t>gmail</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com</w:t>
      </w:r>
    </w:p>
    <w:p w14:paraId="311D8527" w14:textId="77777777" w:rsidR="00337B9F" w:rsidRDefault="00337B9F" w:rsidP="00696459">
      <w:pPr>
        <w:pStyle w:val="af5"/>
        <w:keepNext w:val="0"/>
        <w:keepLines w:val="0"/>
        <w:spacing w:line="230" w:lineRule="auto"/>
        <w:ind w:firstLine="567"/>
        <w:rPr>
          <w:b/>
        </w:rPr>
      </w:pPr>
    </w:p>
    <w:p w14:paraId="66FE0910" w14:textId="7C49AA77" w:rsidR="008202EA" w:rsidRPr="00223DB6" w:rsidRDefault="008202EA" w:rsidP="00696459">
      <w:pPr>
        <w:pStyle w:val="af5"/>
        <w:keepNext w:val="0"/>
        <w:keepLines w:val="0"/>
        <w:spacing w:line="230" w:lineRule="auto"/>
        <w:ind w:firstLine="567"/>
      </w:pPr>
      <w:r w:rsidRPr="00223DB6">
        <w:rPr>
          <w:b/>
        </w:rPr>
        <w:t>Аннотация</w:t>
      </w:r>
      <w:r w:rsidR="00C32990" w:rsidRPr="00223DB6">
        <w:rPr>
          <w:b/>
        </w:rPr>
        <w:t>.</w:t>
      </w:r>
      <w:r w:rsidRPr="00223DB6">
        <w:rPr>
          <w:b/>
        </w:rPr>
        <w:t xml:space="preserve"> </w:t>
      </w:r>
      <w:r w:rsidRPr="00223DB6">
        <w:t>Проведен ретроспективный анализ сущности понятия «неполная семья», обоснована взаимосвязь психологического состояния личности, воспитывающейся в неполной семье. Обобщена компонентная структура проблематики неполных семей.</w:t>
      </w:r>
    </w:p>
    <w:p w14:paraId="3AAE92AA"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b/>
          <w:sz w:val="28"/>
          <w:szCs w:val="28"/>
        </w:rPr>
        <w:t xml:space="preserve"> </w:t>
      </w:r>
      <w:r w:rsidRPr="00223DB6">
        <w:rPr>
          <w:rFonts w:ascii="Times New Roman" w:hAnsi="Times New Roman" w:cs="Times New Roman"/>
          <w:i/>
          <w:sz w:val="28"/>
          <w:szCs w:val="28"/>
        </w:rPr>
        <w:t>неполная семья,</w:t>
      </w: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межличностные отношения, личность, структура, типы неполных семей, проблемы неполных семей.</w:t>
      </w:r>
    </w:p>
    <w:p w14:paraId="09D2588D" w14:textId="77777777" w:rsidR="008202EA" w:rsidRPr="00223DB6" w:rsidRDefault="008202EA" w:rsidP="00696459">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lastRenderedPageBreak/>
        <w:t>PROBLEMS OF SINGLE-PARENT FAMILIES:</w:t>
      </w:r>
    </w:p>
    <w:p w14:paraId="659BE0C7" w14:textId="77777777" w:rsidR="008202EA" w:rsidRPr="00223DB6" w:rsidRDefault="008202EA" w:rsidP="00696459">
      <w:pPr>
        <w:spacing w:after="0" w:line="235"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SOCIO- PEDAGOGICAL ASPECT OF THE STUDY</w:t>
      </w:r>
    </w:p>
    <w:p w14:paraId="75494371" w14:textId="77777777" w:rsidR="009E7D3F" w:rsidRDefault="009E7D3F" w:rsidP="00696459">
      <w:pPr>
        <w:spacing w:after="0" w:line="235" w:lineRule="auto"/>
        <w:ind w:firstLine="567"/>
        <w:jc w:val="right"/>
        <w:rPr>
          <w:rFonts w:ascii="Times New Roman" w:hAnsi="Times New Roman" w:cs="Times New Roman"/>
          <w:b/>
          <w:i/>
          <w:sz w:val="28"/>
          <w:szCs w:val="28"/>
          <w:lang w:val="en-US"/>
        </w:rPr>
      </w:pPr>
    </w:p>
    <w:p w14:paraId="4D8C471D" w14:textId="1395CF95" w:rsidR="008202EA" w:rsidRPr="00223DB6" w:rsidRDefault="008202EA" w:rsidP="00696459">
      <w:pPr>
        <w:spacing w:after="0" w:line="235"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Tadzhieva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V.S</w:t>
      </w:r>
      <w:proofErr w:type="spellEnd"/>
      <w:r w:rsidRPr="00223DB6">
        <w:rPr>
          <w:rFonts w:ascii="Times New Roman" w:hAnsi="Times New Roman" w:cs="Times New Roman"/>
          <w:b/>
          <w:i/>
          <w:sz w:val="28"/>
          <w:szCs w:val="28"/>
          <w:lang w:val="en-US"/>
        </w:rPr>
        <w:t>.</w:t>
      </w:r>
    </w:p>
    <w:p w14:paraId="19910971" w14:textId="77777777" w:rsidR="008202EA" w:rsidRPr="00223DB6" w:rsidRDefault="008202EA" w:rsidP="00696459">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Supervisor</w:t>
      </w:r>
      <w:r w:rsidR="00C32990" w:rsidRPr="00223DB6">
        <w:rPr>
          <w:rFonts w:ascii="Times New Roman" w:hAnsi="Times New Roman" w:cs="Times New Roman"/>
          <w:i/>
          <w:sz w:val="28"/>
          <w:szCs w:val="28"/>
          <w:lang w:val="en-US"/>
        </w:rPr>
        <w:t>.</w:t>
      </w:r>
      <w:r w:rsidRPr="00223DB6">
        <w:rPr>
          <w:rFonts w:ascii="Times New Roman" w:hAnsi="Times New Roman" w:cs="Times New Roman"/>
          <w:i/>
          <w:sz w:val="28"/>
          <w:szCs w:val="28"/>
          <w:lang w:val="en-US"/>
        </w:rPr>
        <w:t xml:space="preserve"> Ph. D., Senior lecturer of the Department of Social Pedagogy and Psychology </w:t>
      </w:r>
      <w:proofErr w:type="spellStart"/>
      <w:r w:rsidRPr="00223DB6">
        <w:rPr>
          <w:rFonts w:ascii="Times New Roman" w:hAnsi="Times New Roman" w:cs="Times New Roman"/>
          <w:i/>
          <w:sz w:val="28"/>
          <w:szCs w:val="28"/>
          <w:lang w:val="en-US"/>
        </w:rPr>
        <w:t>Beznosyuk</w:t>
      </w:r>
      <w:proofErr w:type="spellEnd"/>
      <w:r w:rsidRPr="00223DB6">
        <w:rPr>
          <w:rFonts w:ascii="Times New Roman" w:hAnsi="Times New Roman" w:cs="Times New Roman"/>
          <w:i/>
          <w:sz w:val="28"/>
          <w:szCs w:val="28"/>
          <w:lang w:val="en-US"/>
        </w:rPr>
        <w:t xml:space="preserve"> E. V.</w:t>
      </w:r>
    </w:p>
    <w:p w14:paraId="6C23E8B9" w14:textId="77777777" w:rsidR="008202EA" w:rsidRPr="00223DB6" w:rsidRDefault="008202EA" w:rsidP="00696459">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Pr="00223DB6">
        <w:rPr>
          <w:rFonts w:ascii="Times New Roman" w:hAnsi="Times New Roman" w:cs="Times New Roman"/>
          <w:i/>
          <w:sz w:val="28"/>
          <w:szCs w:val="28"/>
          <w:lang w:val="en-US"/>
        </w:rPr>
        <w:t xml:space="preserve"> Institute of Social Sciences (branch)</w:t>
      </w:r>
    </w:p>
    <w:p w14:paraId="38A3F5A5" w14:textId="77777777" w:rsidR="008202EA" w:rsidRPr="00223DB6" w:rsidRDefault="008202EA" w:rsidP="00696459">
      <w:pPr>
        <w:spacing w:after="0" w:line="235"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the Crimean Federal University named after V. I. </w:t>
      </w:r>
      <w:proofErr w:type="spellStart"/>
      <w:r w:rsidRPr="00223DB6">
        <w:rPr>
          <w:rFonts w:ascii="Times New Roman" w:hAnsi="Times New Roman" w:cs="Times New Roman"/>
          <w:i/>
          <w:sz w:val="28"/>
          <w:szCs w:val="28"/>
          <w:lang w:val="en-US"/>
        </w:rPr>
        <w:t>Vernadsky</w:t>
      </w:r>
      <w:proofErr w:type="spellEnd"/>
    </w:p>
    <w:p w14:paraId="5CD1FC39" w14:textId="5EB40B8A" w:rsidR="008202EA" w:rsidRPr="00223DB6" w:rsidRDefault="008202EA" w:rsidP="00696459">
      <w:pPr>
        <w:spacing w:after="0" w:line="235"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Evpatoria</w:t>
      </w:r>
      <w:proofErr w:type="spellEnd"/>
      <w:r w:rsidR="00337B9F" w:rsidRPr="00337B9F">
        <w:rPr>
          <w:rFonts w:ascii="Times New Roman" w:hAnsi="Times New Roman" w:cs="Times New Roman"/>
          <w:i/>
          <w:sz w:val="28"/>
          <w:szCs w:val="28"/>
          <w:lang w:val="en-US"/>
        </w:rPr>
        <w:t xml:space="preserve">, </w:t>
      </w:r>
      <w:r w:rsidRPr="00337B9F">
        <w:rPr>
          <w:rFonts w:ascii="Times New Roman" w:hAnsi="Times New Roman" w:cs="Times New Roman"/>
          <w:i/>
          <w:sz w:val="28"/>
          <w:szCs w:val="28"/>
          <w:lang w:val="en-US"/>
        </w:rPr>
        <w:t>E–mail.velikaaviktoria22@gmail.com</w:t>
      </w:r>
    </w:p>
    <w:p w14:paraId="6FBFEF47" w14:textId="77777777" w:rsidR="00337B9F" w:rsidRDefault="00337B9F" w:rsidP="00696459">
      <w:pPr>
        <w:spacing w:after="0" w:line="235" w:lineRule="auto"/>
        <w:ind w:firstLine="567"/>
        <w:jc w:val="both"/>
        <w:rPr>
          <w:rFonts w:ascii="Times New Roman" w:hAnsi="Times New Roman" w:cs="Times New Roman"/>
          <w:b/>
          <w:i/>
          <w:sz w:val="28"/>
          <w:szCs w:val="28"/>
          <w:lang w:val="en-US"/>
        </w:rPr>
      </w:pPr>
    </w:p>
    <w:p w14:paraId="7EC5EE98" w14:textId="3C2B9A01" w:rsidR="008202EA" w:rsidRPr="00223DB6" w:rsidRDefault="008202EA" w:rsidP="00696459">
      <w:pPr>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C32990" w:rsidRPr="00223DB6">
        <w:rPr>
          <w:rFonts w:ascii="Times New Roman" w:hAnsi="Times New Roman" w:cs="Times New Roman"/>
          <w:i/>
          <w:sz w:val="28"/>
          <w:szCs w:val="28"/>
          <w:lang w:val="en-US"/>
        </w:rPr>
        <w:t>.</w:t>
      </w:r>
      <w:r w:rsidRPr="00223DB6">
        <w:rPr>
          <w:rFonts w:ascii="Times New Roman" w:hAnsi="Times New Roman" w:cs="Times New Roman"/>
          <w:i/>
          <w:sz w:val="28"/>
          <w:szCs w:val="28"/>
          <w:lang w:val="en-US"/>
        </w:rPr>
        <w:t xml:space="preserve"> A retrospective analysis of the essence of the concept of "incomplete family" is carried out, the relationship of the psychological state of a person raised in an incomplete family is justified. The component structure of the problem of single-parent families is generalized.</w:t>
      </w:r>
    </w:p>
    <w:p w14:paraId="0A5F3FE6" w14:textId="77777777" w:rsidR="008202EA" w:rsidRPr="00223DB6" w:rsidRDefault="008202EA" w:rsidP="00696459">
      <w:pPr>
        <w:spacing w:after="0" w:line="235"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 xml:space="preserve">Key words: </w:t>
      </w:r>
      <w:r w:rsidRPr="00223DB6">
        <w:rPr>
          <w:rFonts w:ascii="Times New Roman" w:hAnsi="Times New Roman" w:cs="Times New Roman"/>
          <w:i/>
          <w:sz w:val="28"/>
          <w:szCs w:val="28"/>
          <w:lang w:val="en-US"/>
        </w:rPr>
        <w:t>incomplete family, interpersonal relations, personality, structure, types of incomplete families, problems of incomplete families.</w:t>
      </w:r>
    </w:p>
    <w:p w14:paraId="032305A4" w14:textId="77777777" w:rsidR="008202EA" w:rsidRPr="00223DB6" w:rsidRDefault="008202EA" w:rsidP="00696459">
      <w:pPr>
        <w:spacing w:after="0" w:line="235" w:lineRule="auto"/>
        <w:ind w:firstLine="567"/>
        <w:jc w:val="both"/>
        <w:rPr>
          <w:rFonts w:ascii="Times New Roman" w:hAnsi="Times New Roman" w:cs="Times New Roman"/>
          <w:i/>
          <w:sz w:val="28"/>
          <w:szCs w:val="28"/>
          <w:lang w:val="en-US"/>
        </w:rPr>
      </w:pPr>
    </w:p>
    <w:p w14:paraId="719C290F" w14:textId="356BFA0B" w:rsidR="008202EA" w:rsidRPr="00223DB6" w:rsidRDefault="008202EA" w:rsidP="00696459">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Сегодня проблемы неполных семей являются предметом изучения многих специалистов в области психологии и социальной педагогики. Каждый год новые исследования научных экспертов показывают, насколько остро стоит вопрос о трудностях неполных семей. В нашей стране модель современной семьи пребывает в состоянии кризиса, который выражается в виде таких процессов, как снижение жизненного уровня и здоровья, резкое повышение числа разводов супругов, бытовая преступность и рост конфликтов в семье, упадок рождаемости, уменьшение педагогического потенциала семьи и возможности развития гармоничной полноценной личности будущего члена общества. К большому огорчению, психолого-педагогическая доктрина и практика отстают от требований времени. В наше время перед социальными педагогами и психологами стоят определенные задачи, которые необходимо решить, эти задачи подразумевают включение ребенка из неполной семьи в систему полноценных детско-взрослых отношений, нейтрализация негативных мыслей ребенка, настрой ребенка на конструктивное поведение в обществе, поддержка и консультация неполных семей, соучастие в преодолении трудных ситуаций. С научной точки зрения проблема неполных семей является междисциплинарной, что объясняется взаимосвязью криминологического, психологического, педагогического, социологического, медицинского и других аспектов. </w:t>
      </w:r>
    </w:p>
    <w:p w14:paraId="0EE02568" w14:textId="77777777" w:rsidR="008202EA" w:rsidRPr="00223DB6" w:rsidRDefault="008202EA" w:rsidP="00696459">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Ретроспективный анализ использования в научном обороте дефиниции «неполная семья» показал, что впервые упоминания о нем относятся к 1981 году. </w:t>
      </w:r>
    </w:p>
    <w:p w14:paraId="4807C20D" w14:textId="77777777" w:rsidR="008202EA" w:rsidRPr="00223DB6" w:rsidRDefault="008202EA" w:rsidP="00696459">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 категории неполных семей принадлежат те, у кого никогда не было, либо в настоящее время нет супруга или супруги, и которые содержат и воспитывают, по крайней мере, одного ребенка [2, с. 23].</w:t>
      </w:r>
    </w:p>
    <w:p w14:paraId="6CAC3A32" w14:textId="77777777" w:rsidR="008202EA" w:rsidRPr="00223DB6" w:rsidRDefault="008202EA" w:rsidP="00696459">
      <w:pPr>
        <w:spacing w:after="0" w:line="235"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Интересной представляется точка зрения </w:t>
      </w:r>
      <w:proofErr w:type="spellStart"/>
      <w:r w:rsidRPr="00223DB6">
        <w:rPr>
          <w:rFonts w:ascii="Times New Roman" w:hAnsi="Times New Roman" w:cs="Times New Roman"/>
          <w:sz w:val="28"/>
          <w:szCs w:val="28"/>
        </w:rPr>
        <w:t>Г.З</w:t>
      </w:r>
      <w:proofErr w:type="spellEnd"/>
      <w:r w:rsidRPr="00223DB6">
        <w:rPr>
          <w:rFonts w:ascii="Times New Roman" w:hAnsi="Times New Roman" w:cs="Times New Roman"/>
          <w:sz w:val="28"/>
          <w:szCs w:val="28"/>
        </w:rPr>
        <w:t xml:space="preserve">. Нафиковой, которая  направила свои социально-педагогические исследования непосредственно </w:t>
      </w:r>
      <w:r w:rsidRPr="00223DB6">
        <w:rPr>
          <w:rFonts w:ascii="Times New Roman" w:hAnsi="Times New Roman" w:cs="Times New Roman"/>
          <w:sz w:val="28"/>
          <w:szCs w:val="28"/>
        </w:rPr>
        <w:lastRenderedPageBreak/>
        <w:t xml:space="preserve">на решение проблемы институционализации неполной семьи, состоящей из детей (или одного ребенка) и одного из родителей (в большинстве случаев матери) в условиях интенсивно деформирующегося общества, выявила и описала тенденцию развития современной семьи, которая наглядно свидетельствует о снижении функциональной значимости семьи, выявила нетрадиционные и традиционные источники возникновения неполных семей и выявила тот факт, что в связи с социально-экономическими изменениями нового времени уровень жизни неполных семей значительно снизился. [3,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241]. Каждый тип неполной семьи содержит свои специфические особенности, связанные с характером внутрисемейных отношений, что не может не сказаться на развитии психики ребенка и формировании его личностных особенностей поведения.</w:t>
      </w:r>
    </w:p>
    <w:p w14:paraId="26418953" w14:textId="77777777" w:rsidR="008202EA" w:rsidRPr="009E7D3F" w:rsidRDefault="008202EA" w:rsidP="00487599">
      <w:pPr>
        <w:spacing w:after="0" w:line="240" w:lineRule="auto"/>
        <w:ind w:firstLine="567"/>
        <w:jc w:val="both"/>
        <w:rPr>
          <w:rFonts w:ascii="Times New Roman" w:hAnsi="Times New Roman" w:cs="Times New Roman"/>
          <w:spacing w:val="-4"/>
          <w:sz w:val="28"/>
          <w:szCs w:val="28"/>
        </w:rPr>
      </w:pPr>
      <w:r w:rsidRPr="009E7D3F">
        <w:rPr>
          <w:rFonts w:ascii="Times New Roman" w:hAnsi="Times New Roman" w:cs="Times New Roman"/>
          <w:spacing w:val="-4"/>
          <w:sz w:val="28"/>
          <w:szCs w:val="28"/>
        </w:rPr>
        <w:t xml:space="preserve">Анализ социально-педагогических исследований позволил выявить классификацию проблем, возникающих в неполной семье, а именно [5, с. 178]: </w:t>
      </w:r>
    </w:p>
    <w:p w14:paraId="3B3E040D" w14:textId="77777777" w:rsidR="008202EA" w:rsidRPr="00223DB6" w:rsidRDefault="008202EA" w:rsidP="00487599">
      <w:pPr>
        <w:numPr>
          <w:ilvl w:val="0"/>
          <w:numId w:val="93"/>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Социально-экономические проблемы [2, с. 64]. </w:t>
      </w:r>
      <w:proofErr w:type="spellStart"/>
      <w:r w:rsidRPr="00223DB6">
        <w:rPr>
          <w:rFonts w:ascii="Times New Roman" w:hAnsi="Times New Roman" w:cs="Times New Roman"/>
          <w:sz w:val="28"/>
          <w:szCs w:val="28"/>
        </w:rPr>
        <w:t>А.И</w:t>
      </w:r>
      <w:proofErr w:type="spellEnd"/>
      <w:r w:rsidRPr="00223DB6">
        <w:rPr>
          <w:rFonts w:ascii="Times New Roman" w:hAnsi="Times New Roman" w:cs="Times New Roman"/>
          <w:sz w:val="28"/>
          <w:szCs w:val="28"/>
        </w:rPr>
        <w:t xml:space="preserve">. Антонов отмечал, что социальные трудности неполных семей связаны прежде всего с  нехваткой материальных благ. Совокупный бюджет неполных семей складывается из индивидуальных трудовых доходов самих женщин-матерей, а также из пенсионных выплат, компенсационных отчислений и льгот, определяемых государством, так называемых социальных трансфертов, и частных трансфертов – алиментов на детей после развода, подарков в деньгах или вещами, продуктов от родственников или друзей. </w:t>
      </w:r>
    </w:p>
    <w:p w14:paraId="552E4AD3" w14:textId="77777777" w:rsidR="008202EA" w:rsidRPr="00223DB6" w:rsidRDefault="008202EA" w:rsidP="00487599">
      <w:pPr>
        <w:numPr>
          <w:ilvl w:val="0"/>
          <w:numId w:val="93"/>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Социально-психологические проблемы [1, с. 149]. Во-первых, обида, стресс, гнев, чувство неполноценности, которые дети могут испытывать после расторжения брака своих родителей. В большинстве случаев именно дети винят себя в распаде семьи. Во-вторых, чувство вины перед детьми, что не редкость у женщин (так как в большинстве случаев в неполных семьях мать воспитывает детей одна), что и является причиной их чрезмерной опеки. Самая большая сложность – это трудности в правильной гендерно-ролевой идентификации и ориентации детей. Ребенок формирует стереотипы своего восприятия и поведения, руководствуясь той моделью, которой для него являются взрослые, прежде всего родители. Хотя гендерно-ролевое поведение людей в разных культурах до конца не изучено, наиболее ярко оно проявляется в семейных отношениях.</w:t>
      </w:r>
    </w:p>
    <w:p w14:paraId="6BF97444" w14:textId="42C191A7" w:rsidR="008202EA" w:rsidRPr="00223DB6" w:rsidRDefault="008202EA" w:rsidP="00487599">
      <w:pPr>
        <w:numPr>
          <w:ilvl w:val="0"/>
          <w:numId w:val="93"/>
        </w:numPr>
        <w:tabs>
          <w:tab w:val="left" w:pos="851"/>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rPr>
        <w:t>Проблемы воспитания и социализации детей [4, с. 16]. Дети, которые проживают в неполных семьях, очень часто оказываются в трудных психоэмоциональных ситуациях, являются участниками и свидетелями обстоятельств, которые подрывают не только их психическое, но и физическое здоровье. Данные обстоятельства, в первую очередь, связаны с разводом родителей, проживанием с отчимом или мачехой, жизнь в конфликтной семье и т.д. Все это, естественно, негативно сказывается на воспитательном потенциале семей и процессе социализации детей.</w:t>
      </w:r>
    </w:p>
    <w:p w14:paraId="5BEE38F5" w14:textId="15D780AC"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Интересные исследования в области медицины провели ученые-педиатры, такие как: </w:t>
      </w:r>
      <w:proofErr w:type="spellStart"/>
      <w:r w:rsidRPr="00223DB6">
        <w:rPr>
          <w:rFonts w:ascii="Times New Roman" w:hAnsi="Times New Roman" w:cs="Times New Roman"/>
          <w:sz w:val="28"/>
          <w:szCs w:val="28"/>
        </w:rPr>
        <w:t>Н.И</w:t>
      </w:r>
      <w:proofErr w:type="spellEnd"/>
      <w:r w:rsidRPr="00223DB6">
        <w:rPr>
          <w:rFonts w:ascii="Times New Roman" w:hAnsi="Times New Roman" w:cs="Times New Roman"/>
          <w:sz w:val="28"/>
          <w:szCs w:val="28"/>
        </w:rPr>
        <w:t xml:space="preserve">. Быстров, </w:t>
      </w:r>
      <w:proofErr w:type="spellStart"/>
      <w:r w:rsidRPr="00223DB6">
        <w:rPr>
          <w:rFonts w:ascii="Times New Roman" w:hAnsi="Times New Roman" w:cs="Times New Roman"/>
          <w:sz w:val="28"/>
          <w:szCs w:val="28"/>
        </w:rPr>
        <w:t>Н.П</w:t>
      </w:r>
      <w:proofErr w:type="spellEnd"/>
      <w:r w:rsidRPr="00223DB6">
        <w:rPr>
          <w:rFonts w:ascii="Times New Roman" w:hAnsi="Times New Roman" w:cs="Times New Roman"/>
          <w:sz w:val="28"/>
          <w:szCs w:val="28"/>
        </w:rPr>
        <w:t xml:space="preserve">. Гундобин, </w:t>
      </w:r>
      <w:proofErr w:type="spellStart"/>
      <w:r w:rsidRPr="00223DB6">
        <w:rPr>
          <w:rFonts w:ascii="Times New Roman" w:hAnsi="Times New Roman" w:cs="Times New Roman"/>
          <w:sz w:val="28"/>
          <w:szCs w:val="28"/>
        </w:rPr>
        <w:t>Г.П</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Крачун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Гарбуз</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И.Ф</w:t>
      </w:r>
      <w:proofErr w:type="spellEnd"/>
      <w:r w:rsidRPr="00223DB6">
        <w:rPr>
          <w:rFonts w:ascii="Times New Roman" w:hAnsi="Times New Roman" w:cs="Times New Roman"/>
          <w:sz w:val="28"/>
          <w:szCs w:val="28"/>
        </w:rPr>
        <w:t xml:space="preserve">, </w:t>
      </w:r>
      <w:r w:rsidRPr="00223DB6">
        <w:rPr>
          <w:rFonts w:ascii="Times New Roman" w:hAnsi="Times New Roman" w:cs="Times New Roman"/>
          <w:sz w:val="28"/>
          <w:szCs w:val="28"/>
        </w:rPr>
        <w:lastRenderedPageBreak/>
        <w:t xml:space="preserve">изучая уровень здоровья детей, пришли к выводу: дети, которые растут в  неполных семьях значительно чаще, чем дети из полных семей подвержены острым и хроническим заболеваниям, протекающим в более тяжелой форме. Выявленные неблагоприятные характеристики здоровья детей специалисты связывают не только с воздействием стресса от разрыва родительских отношений, но и с </w:t>
      </w:r>
      <w:proofErr w:type="spellStart"/>
      <w:r w:rsidRPr="00223DB6">
        <w:rPr>
          <w:rFonts w:ascii="Times New Roman" w:hAnsi="Times New Roman" w:cs="Times New Roman"/>
          <w:sz w:val="28"/>
          <w:szCs w:val="28"/>
        </w:rPr>
        <w:t>постразводной</w:t>
      </w:r>
      <w:proofErr w:type="spellEnd"/>
      <w:r w:rsidRPr="00223DB6">
        <w:rPr>
          <w:rFonts w:ascii="Times New Roman" w:hAnsi="Times New Roman" w:cs="Times New Roman"/>
          <w:sz w:val="28"/>
          <w:szCs w:val="28"/>
        </w:rPr>
        <w:t xml:space="preserve"> адаптацией матери, которая требует от нее выполнения в первую очередь функции материального обеспечения семьи в ущерб традиционным материнским обязанностям по воспитанию и укреплению самочувствия детей.</w:t>
      </w:r>
    </w:p>
    <w:p w14:paraId="5D0BEA57" w14:textId="7E6949A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Среди последствий, вытекающих из воспитания в </w:t>
      </w:r>
      <w:proofErr w:type="spellStart"/>
      <w:r w:rsidRPr="00223DB6">
        <w:rPr>
          <w:rFonts w:ascii="Times New Roman" w:hAnsi="Times New Roman" w:cs="Times New Roman"/>
          <w:sz w:val="28"/>
          <w:szCs w:val="28"/>
        </w:rPr>
        <w:t>монородительской</w:t>
      </w:r>
      <w:proofErr w:type="spellEnd"/>
      <w:r w:rsidRPr="00223DB6">
        <w:rPr>
          <w:rFonts w:ascii="Times New Roman" w:hAnsi="Times New Roman" w:cs="Times New Roman"/>
          <w:sz w:val="28"/>
          <w:szCs w:val="28"/>
        </w:rPr>
        <w:t xml:space="preserve"> семье, можно выделить следующие проблемы, подробно рассмотренные </w:t>
      </w:r>
      <w:proofErr w:type="spellStart"/>
      <w:r w:rsidRPr="00223DB6">
        <w:rPr>
          <w:rFonts w:ascii="Times New Roman" w:hAnsi="Times New Roman" w:cs="Times New Roman"/>
          <w:sz w:val="28"/>
          <w:szCs w:val="28"/>
        </w:rPr>
        <w:t>Е.Г</w:t>
      </w:r>
      <w:proofErr w:type="spellEnd"/>
      <w:r w:rsidRPr="00223DB6">
        <w:rPr>
          <w:rFonts w:ascii="Times New Roman" w:hAnsi="Times New Roman" w:cs="Times New Roman"/>
          <w:sz w:val="28"/>
          <w:szCs w:val="28"/>
        </w:rPr>
        <w:t xml:space="preserve">. Якушенко, </w:t>
      </w:r>
      <w:proofErr w:type="spellStart"/>
      <w:r w:rsidRPr="00223DB6">
        <w:rPr>
          <w:rFonts w:ascii="Times New Roman" w:hAnsi="Times New Roman" w:cs="Times New Roman"/>
          <w:sz w:val="28"/>
          <w:szCs w:val="28"/>
        </w:rPr>
        <w:t>Д.Н</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Черткоева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С.И</w:t>
      </w:r>
      <w:proofErr w:type="spellEnd"/>
      <w:r w:rsidRPr="00223DB6">
        <w:rPr>
          <w:rFonts w:ascii="Times New Roman" w:hAnsi="Times New Roman" w:cs="Times New Roman"/>
          <w:sz w:val="28"/>
          <w:szCs w:val="28"/>
        </w:rPr>
        <w:t>.  Голод [6, с. 32]:</w:t>
      </w:r>
    </w:p>
    <w:p w14:paraId="2D29F58E" w14:textId="7332C981"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за последние годы в России существенно сократился перечень социальных гарантий для неполной семьи и снизился их уровень социальной защиты. Родитель, который воспитывает ребенка самостоятельно, сам вынужден нести полную ответственность не только за материальное, но и психоэмоциональное благосостояние своей семьи;</w:t>
      </w:r>
    </w:p>
    <w:p w14:paraId="3DBE1C48" w14:textId="283B8C2C"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проживание ребенка в </w:t>
      </w:r>
      <w:proofErr w:type="spellStart"/>
      <w:r w:rsidRPr="00223DB6">
        <w:rPr>
          <w:rFonts w:ascii="Times New Roman" w:hAnsi="Times New Roman" w:cs="Times New Roman"/>
          <w:sz w:val="28"/>
          <w:szCs w:val="28"/>
        </w:rPr>
        <w:t>монородительской</w:t>
      </w:r>
      <w:proofErr w:type="spellEnd"/>
      <w:r w:rsidRPr="00223DB6">
        <w:rPr>
          <w:rFonts w:ascii="Times New Roman" w:hAnsi="Times New Roman" w:cs="Times New Roman"/>
          <w:sz w:val="28"/>
          <w:szCs w:val="28"/>
        </w:rPr>
        <w:t xml:space="preserve"> семье имеет вероятность явиться причиной суженного, неправильного понятия о «нормальной» семье, неполноценного, одностороннего, неудачного воспитания ребенка или детей, которые не видят адекватный формат семейных отношений «мать-отец-ребенок». Также у детей из неполных семей может быть выявлена не сформированность нормального, здорового представления о ролевых функциях мужчины, мужа, отца или женщины, жены, матери;</w:t>
      </w:r>
    </w:p>
    <w:p w14:paraId="414FCBE0"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 безразличие бывшего супруга или супруги к судьбе своего ребенка, что, безусловно, травмирует психику ребенка, формирует негативные мысли и чувство ненужности своим родителям;</w:t>
      </w:r>
    </w:p>
    <w:p w14:paraId="2D4D226C"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дети из неполных семей проявляют чувство собственной неполноценности (обида, угнетение, чувство вины за распад семьи), что приводит к психологической травме;</w:t>
      </w:r>
    </w:p>
    <w:p w14:paraId="032E5F1B"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5) трудности в общении ребенка с родителем, покинувшим семью, либо с другим ребенком, рожденным от другого брака одного из родителей, на этом фоне у ребенка от первого брака начинают проявляться психологические проблемы, а в некоторых случаях развивается чувство ненависти.</w:t>
      </w:r>
    </w:p>
    <w:p w14:paraId="2503486E"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Таким образом, в неполных семьях формируется большое количество проблем совершенно разного плана, решение которых должно быть комплексным. Прежде всего, на государственном уровне – это законодательная защита, материальное обеспечение неполных семей. На уровне социальных институтов – это помощь в трудоустройстве и психологическая поддержка. Также на уровне медицинских учреждений - это медицинская помощь, как матерям, так и детям. На сегодняшний день вопрос проблематики неполных семей как направления социально-педагогической деятельности является трудной общественной реальностью, именно специалисты социально-педа</w:t>
      </w:r>
      <w:r w:rsidRPr="00223DB6">
        <w:rPr>
          <w:rFonts w:ascii="Times New Roman" w:hAnsi="Times New Roman" w:cs="Times New Roman"/>
          <w:sz w:val="28"/>
          <w:szCs w:val="28"/>
        </w:rPr>
        <w:lastRenderedPageBreak/>
        <w:t xml:space="preserve">гогической направленности занимаются изучением и решением данной проблемы, задача не из легких, требуется осуществлять кропотливую, ответственную работу с </w:t>
      </w:r>
      <w:proofErr w:type="spellStart"/>
      <w:r w:rsidRPr="00223DB6">
        <w:rPr>
          <w:rFonts w:ascii="Times New Roman" w:hAnsi="Times New Roman" w:cs="Times New Roman"/>
          <w:sz w:val="28"/>
          <w:szCs w:val="28"/>
        </w:rPr>
        <w:t>монородительскими</w:t>
      </w:r>
      <w:proofErr w:type="spellEnd"/>
      <w:r w:rsidRPr="00223DB6">
        <w:rPr>
          <w:rFonts w:ascii="Times New Roman" w:hAnsi="Times New Roman" w:cs="Times New Roman"/>
          <w:sz w:val="28"/>
          <w:szCs w:val="28"/>
        </w:rPr>
        <w:t xml:space="preserve"> семьями. Семья в наше время призвана не только для того, чтобы улаживать бессчетные трудности, связанные с будничной жизнедеятельностью собственных членов, с рождением и воспитанием чада, помощью недееспособным, но и быть специфическим эмоционально-психологическим укрытием для человека. Она обеспечивает экономическую, социальную, психологическую и физическую безопасность и защищенность своим членам. Сегодня многие семьи нуждаются в помощи и поддержке для того, чтобы в полной мере выполнять предписанные обществом функции. В такой помощи нуждаются семьи с одним родителем.</w:t>
      </w:r>
    </w:p>
    <w:p w14:paraId="09FE7198"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w:t>
      </w:r>
    </w:p>
    <w:p w14:paraId="01587F3B" w14:textId="77777777" w:rsidR="008202EA" w:rsidRPr="00223DB6" w:rsidRDefault="008202EA" w:rsidP="00696459">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3B15B7F3" w14:textId="77777777" w:rsidR="008202EA" w:rsidRPr="00223DB6" w:rsidRDefault="008202EA" w:rsidP="00696459">
      <w:pPr>
        <w:pStyle w:val="ab"/>
        <w:numPr>
          <w:ilvl w:val="0"/>
          <w:numId w:val="94"/>
        </w:numPr>
        <w:tabs>
          <w:tab w:val="left" w:pos="851"/>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Гурко </w:t>
      </w:r>
      <w:proofErr w:type="spellStart"/>
      <w:r w:rsidRPr="00223DB6">
        <w:rPr>
          <w:rFonts w:ascii="Times New Roman" w:hAnsi="Times New Roman" w:cs="Times New Roman"/>
          <w:sz w:val="28"/>
          <w:szCs w:val="28"/>
          <w:lang w:val="ru-RU"/>
        </w:rPr>
        <w:t>Т.А</w:t>
      </w:r>
      <w:proofErr w:type="spellEnd"/>
      <w:r w:rsidRPr="00223DB6">
        <w:rPr>
          <w:rFonts w:ascii="Times New Roman" w:hAnsi="Times New Roman" w:cs="Times New Roman"/>
          <w:sz w:val="28"/>
          <w:szCs w:val="28"/>
          <w:lang w:val="ru-RU"/>
        </w:rPr>
        <w:t xml:space="preserve">. Актуальные проблемы семей в России - М.: Институт социологии РАН, 2006 - С. 149- 153. </w:t>
      </w:r>
    </w:p>
    <w:p w14:paraId="4B3EC3FD" w14:textId="77777777" w:rsidR="008202EA" w:rsidRPr="00223DB6" w:rsidRDefault="008202EA" w:rsidP="00696459">
      <w:pPr>
        <w:pStyle w:val="ab"/>
        <w:numPr>
          <w:ilvl w:val="0"/>
          <w:numId w:val="94"/>
        </w:numPr>
        <w:tabs>
          <w:tab w:val="left" w:pos="851"/>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Ивер-Жалю, Неполные семьи во Франции / Э. Ивер-Жалю. // Изд., доп. – М.: </w:t>
      </w:r>
      <w:proofErr w:type="spellStart"/>
      <w:r w:rsidRPr="00223DB6">
        <w:rPr>
          <w:rFonts w:ascii="Times New Roman" w:hAnsi="Times New Roman" w:cs="Times New Roman"/>
          <w:sz w:val="28"/>
          <w:szCs w:val="28"/>
          <w:lang w:val="ru-RU"/>
        </w:rPr>
        <w:t>Социс</w:t>
      </w:r>
      <w:proofErr w:type="spellEnd"/>
      <w:r w:rsidRPr="00223DB6">
        <w:rPr>
          <w:rFonts w:ascii="Times New Roman" w:hAnsi="Times New Roman" w:cs="Times New Roman"/>
          <w:sz w:val="28"/>
          <w:szCs w:val="28"/>
          <w:lang w:val="ru-RU"/>
        </w:rPr>
        <w:t xml:space="preserve">., 1991 г. – №5. – 118 с. </w:t>
      </w:r>
    </w:p>
    <w:p w14:paraId="41F196A1" w14:textId="77777777" w:rsidR="008202EA" w:rsidRPr="00223DB6" w:rsidRDefault="008202EA" w:rsidP="00696459">
      <w:pPr>
        <w:pStyle w:val="ab"/>
        <w:numPr>
          <w:ilvl w:val="0"/>
          <w:numId w:val="94"/>
        </w:numPr>
        <w:tabs>
          <w:tab w:val="left" w:pos="851"/>
          <w:tab w:val="left" w:pos="6360"/>
        </w:tabs>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Нафикова, </w:t>
      </w:r>
      <w:proofErr w:type="spellStart"/>
      <w:r w:rsidRPr="00223DB6">
        <w:rPr>
          <w:rFonts w:ascii="Times New Roman" w:hAnsi="Times New Roman" w:cs="Times New Roman"/>
          <w:sz w:val="28"/>
          <w:szCs w:val="28"/>
          <w:lang w:val="ru-RU"/>
        </w:rPr>
        <w:t>Г.З</w:t>
      </w:r>
      <w:proofErr w:type="spellEnd"/>
      <w:r w:rsidRPr="00223DB6">
        <w:rPr>
          <w:rFonts w:ascii="Times New Roman" w:hAnsi="Times New Roman" w:cs="Times New Roman"/>
          <w:sz w:val="28"/>
          <w:szCs w:val="28"/>
          <w:lang w:val="ru-RU"/>
        </w:rPr>
        <w:t xml:space="preserve">. Понятие неполной семьи и ее типы // Вестник Башкирского университета.  </w:t>
      </w:r>
      <w:proofErr w:type="spellStart"/>
      <w:r w:rsidRPr="00223DB6">
        <w:rPr>
          <w:rFonts w:ascii="Times New Roman" w:hAnsi="Times New Roman" w:cs="Times New Roman"/>
          <w:sz w:val="28"/>
          <w:szCs w:val="28"/>
        </w:rPr>
        <w:t>Изд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доп</w:t>
      </w:r>
      <w:proofErr w:type="spellEnd"/>
      <w:r w:rsidRPr="00223DB6">
        <w:rPr>
          <w:rFonts w:ascii="Times New Roman" w:hAnsi="Times New Roman" w:cs="Times New Roman"/>
          <w:sz w:val="28"/>
          <w:szCs w:val="28"/>
        </w:rPr>
        <w:t xml:space="preserve">. – М.: </w:t>
      </w:r>
      <w:proofErr w:type="spellStart"/>
      <w:r w:rsidRPr="00223DB6">
        <w:rPr>
          <w:rFonts w:ascii="Times New Roman" w:hAnsi="Times New Roman" w:cs="Times New Roman"/>
          <w:sz w:val="28"/>
          <w:szCs w:val="28"/>
        </w:rPr>
        <w:t>Просвещение</w:t>
      </w:r>
      <w:proofErr w:type="spellEnd"/>
      <w:r w:rsidRPr="00223DB6">
        <w:rPr>
          <w:rFonts w:ascii="Times New Roman" w:hAnsi="Times New Roman" w:cs="Times New Roman"/>
          <w:sz w:val="28"/>
          <w:szCs w:val="28"/>
        </w:rPr>
        <w:t xml:space="preserve">, 2009 г. – 14 № 1  –  241 – 243 с.   </w:t>
      </w:r>
    </w:p>
    <w:p w14:paraId="6C2C7088" w14:textId="77777777" w:rsidR="008202EA" w:rsidRPr="00223DB6" w:rsidRDefault="008202EA" w:rsidP="00696459">
      <w:pPr>
        <w:pStyle w:val="ab"/>
        <w:numPr>
          <w:ilvl w:val="0"/>
          <w:numId w:val="94"/>
        </w:numPr>
        <w:tabs>
          <w:tab w:val="left" w:pos="851"/>
        </w:tabs>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Токарева Т.Н. Проблемы личности в психологии// Психология.- </w:t>
      </w:r>
      <w:r w:rsidRPr="00223DB6">
        <w:rPr>
          <w:rFonts w:ascii="Times New Roman" w:hAnsi="Times New Roman" w:cs="Times New Roman"/>
          <w:sz w:val="28"/>
          <w:szCs w:val="28"/>
        </w:rPr>
        <w:t>2007 – С.16 – 26.</w:t>
      </w:r>
    </w:p>
    <w:p w14:paraId="7FE60DA2" w14:textId="77777777" w:rsidR="008202EA" w:rsidRPr="00223DB6" w:rsidRDefault="008202EA" w:rsidP="00696459">
      <w:pPr>
        <w:pStyle w:val="ab"/>
        <w:numPr>
          <w:ilvl w:val="0"/>
          <w:numId w:val="94"/>
        </w:numPr>
        <w:tabs>
          <w:tab w:val="left" w:pos="851"/>
        </w:tabs>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Фонарева </w:t>
      </w:r>
      <w:proofErr w:type="spellStart"/>
      <w:r w:rsidRPr="00223DB6">
        <w:rPr>
          <w:rFonts w:ascii="Times New Roman" w:hAnsi="Times New Roman" w:cs="Times New Roman"/>
          <w:sz w:val="28"/>
          <w:szCs w:val="28"/>
          <w:lang w:val="ru-RU"/>
        </w:rPr>
        <w:t>А.М</w:t>
      </w:r>
      <w:proofErr w:type="spellEnd"/>
      <w:r w:rsidRPr="00223DB6">
        <w:rPr>
          <w:rFonts w:ascii="Times New Roman" w:hAnsi="Times New Roman" w:cs="Times New Roman"/>
          <w:sz w:val="28"/>
          <w:szCs w:val="28"/>
          <w:lang w:val="ru-RU"/>
        </w:rPr>
        <w:t xml:space="preserve">. Развитие личности ребенка: Пер с англ./ Общ. ред. </w:t>
      </w:r>
      <w:proofErr w:type="spellStart"/>
      <w:r w:rsidRPr="00223DB6">
        <w:rPr>
          <w:rFonts w:ascii="Times New Roman" w:hAnsi="Times New Roman" w:cs="Times New Roman"/>
          <w:sz w:val="28"/>
          <w:szCs w:val="28"/>
          <w:lang w:val="ru-RU"/>
        </w:rPr>
        <w:t>А.М</w:t>
      </w:r>
      <w:proofErr w:type="spellEnd"/>
      <w:r w:rsidRPr="00223DB6">
        <w:rPr>
          <w:rFonts w:ascii="Times New Roman" w:hAnsi="Times New Roman" w:cs="Times New Roman"/>
          <w:sz w:val="28"/>
          <w:szCs w:val="28"/>
          <w:lang w:val="ru-RU"/>
        </w:rPr>
        <w:t xml:space="preserve">. Фонарева.– </w:t>
      </w:r>
      <w:r w:rsidRPr="00223DB6">
        <w:rPr>
          <w:rFonts w:ascii="Times New Roman" w:hAnsi="Times New Roman" w:cs="Times New Roman"/>
          <w:sz w:val="28"/>
          <w:szCs w:val="28"/>
        </w:rPr>
        <w:t xml:space="preserve">М.: </w:t>
      </w:r>
      <w:proofErr w:type="spellStart"/>
      <w:r w:rsidRPr="00223DB6">
        <w:rPr>
          <w:rFonts w:ascii="Times New Roman" w:hAnsi="Times New Roman" w:cs="Times New Roman"/>
          <w:sz w:val="28"/>
          <w:szCs w:val="28"/>
        </w:rPr>
        <w:t>Прогресс</w:t>
      </w:r>
      <w:proofErr w:type="spellEnd"/>
      <w:r w:rsidRPr="00223DB6">
        <w:rPr>
          <w:rFonts w:ascii="Times New Roman" w:hAnsi="Times New Roman" w:cs="Times New Roman"/>
          <w:sz w:val="28"/>
          <w:szCs w:val="28"/>
        </w:rPr>
        <w:t xml:space="preserve">, 1987.– С. 178–181. </w:t>
      </w:r>
    </w:p>
    <w:p w14:paraId="37A60659" w14:textId="77777777" w:rsidR="008202EA" w:rsidRPr="00223DB6" w:rsidRDefault="008202EA" w:rsidP="00696459">
      <w:pPr>
        <w:pStyle w:val="ab"/>
        <w:numPr>
          <w:ilvl w:val="0"/>
          <w:numId w:val="94"/>
        </w:numPr>
        <w:tabs>
          <w:tab w:val="left" w:pos="851"/>
        </w:tabs>
        <w:spacing w:after="0" w:line="23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Черткоева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Д.Н</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Хадикова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И.М</w:t>
      </w:r>
      <w:proofErr w:type="spellEnd"/>
      <w:r w:rsidRPr="00223DB6">
        <w:rPr>
          <w:rFonts w:ascii="Times New Roman" w:hAnsi="Times New Roman" w:cs="Times New Roman"/>
          <w:sz w:val="28"/>
          <w:szCs w:val="28"/>
          <w:lang w:val="ru-RU"/>
        </w:rPr>
        <w:t xml:space="preserve">. Роль семьи в воспитании ценностных ориентаций детей / Материалы Всероссийской научно–практической конференции «Педагогическая деятельность как творческий процесс». </w:t>
      </w:r>
      <w:proofErr w:type="spellStart"/>
      <w:r w:rsidRPr="00223DB6">
        <w:rPr>
          <w:rFonts w:ascii="Times New Roman" w:hAnsi="Times New Roman" w:cs="Times New Roman"/>
          <w:sz w:val="28"/>
          <w:szCs w:val="28"/>
        </w:rPr>
        <w:t>Изд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доп</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Грозный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Серена</w:t>
      </w:r>
      <w:proofErr w:type="spellEnd"/>
      <w:r w:rsidRPr="00223DB6">
        <w:rPr>
          <w:rFonts w:ascii="Times New Roman" w:hAnsi="Times New Roman" w:cs="Times New Roman"/>
          <w:sz w:val="28"/>
          <w:szCs w:val="28"/>
        </w:rPr>
        <w:t xml:space="preserve">, 2016 г. – 423 – 429 с.   </w:t>
      </w:r>
    </w:p>
    <w:p w14:paraId="774E5FF7" w14:textId="77777777" w:rsidR="008202EA" w:rsidRPr="00223DB6" w:rsidRDefault="008202EA" w:rsidP="00696459">
      <w:pPr>
        <w:tabs>
          <w:tab w:val="left" w:pos="993"/>
        </w:tabs>
        <w:spacing w:after="0" w:line="230" w:lineRule="auto"/>
        <w:ind w:firstLine="567"/>
        <w:rPr>
          <w:rFonts w:ascii="Times New Roman" w:hAnsi="Times New Roman" w:cs="Times New Roman"/>
          <w:sz w:val="28"/>
          <w:szCs w:val="28"/>
        </w:rPr>
      </w:pPr>
    </w:p>
    <w:p w14:paraId="6C8D6B33" w14:textId="77777777" w:rsidR="00337B9F" w:rsidRDefault="00337B9F" w:rsidP="00696459">
      <w:pPr>
        <w:spacing w:after="0" w:line="230" w:lineRule="auto"/>
        <w:ind w:firstLine="567"/>
        <w:jc w:val="both"/>
        <w:rPr>
          <w:rFonts w:ascii="Times New Roman" w:eastAsia="Calibri" w:hAnsi="Times New Roman" w:cs="Times New Roman"/>
          <w:b/>
          <w:sz w:val="28"/>
          <w:szCs w:val="28"/>
          <w:lang w:eastAsia="ru-RU"/>
        </w:rPr>
      </w:pPr>
    </w:p>
    <w:p w14:paraId="14C48C8E" w14:textId="69FB6638" w:rsidR="008202EA" w:rsidRPr="00223DB6" w:rsidRDefault="008202EA" w:rsidP="00696459">
      <w:pPr>
        <w:spacing w:after="0" w:line="230" w:lineRule="auto"/>
        <w:jc w:val="both"/>
        <w:rPr>
          <w:rFonts w:ascii="Times New Roman" w:eastAsia="Calibri" w:hAnsi="Times New Roman" w:cs="Times New Roman"/>
          <w:b/>
          <w:sz w:val="28"/>
          <w:szCs w:val="28"/>
          <w:lang w:eastAsia="ru-RU"/>
        </w:rPr>
      </w:pPr>
      <w:r w:rsidRPr="00223DB6">
        <w:rPr>
          <w:rFonts w:ascii="Times New Roman" w:eastAsia="Calibri" w:hAnsi="Times New Roman" w:cs="Times New Roman"/>
          <w:b/>
          <w:sz w:val="28"/>
          <w:szCs w:val="28"/>
          <w:lang w:eastAsia="ru-RU"/>
        </w:rPr>
        <w:t>УДК 378.8</w:t>
      </w:r>
      <w:r w:rsidRPr="00223DB6">
        <w:rPr>
          <w:rFonts w:ascii="Times New Roman" w:hAnsi="Times New Roman" w:cs="Times New Roman"/>
          <w:b/>
          <w:sz w:val="28"/>
          <w:szCs w:val="28"/>
        </w:rPr>
        <w:t xml:space="preserve">        </w:t>
      </w:r>
    </w:p>
    <w:p w14:paraId="11B1CEAD" w14:textId="77777777" w:rsidR="009E7D3F" w:rsidRDefault="009E7D3F" w:rsidP="00696459">
      <w:pPr>
        <w:spacing w:after="0" w:line="230" w:lineRule="auto"/>
        <w:jc w:val="center"/>
        <w:rPr>
          <w:rFonts w:ascii="Times New Roman" w:hAnsi="Times New Roman" w:cs="Times New Roman"/>
          <w:b/>
          <w:sz w:val="28"/>
          <w:szCs w:val="28"/>
        </w:rPr>
      </w:pPr>
    </w:p>
    <w:p w14:paraId="61B8B711" w14:textId="16AD4EB9" w:rsidR="008202EA" w:rsidRPr="00223DB6" w:rsidRDefault="00427254" w:rsidP="00696459">
      <w:pPr>
        <w:spacing w:after="0" w:line="230" w:lineRule="auto"/>
        <w:jc w:val="center"/>
        <w:rPr>
          <w:rFonts w:ascii="Times New Roman" w:hAnsi="Times New Roman" w:cs="Times New Roman"/>
          <w:b/>
          <w:sz w:val="28"/>
          <w:szCs w:val="28"/>
        </w:rPr>
      </w:pPr>
      <w:r>
        <w:rPr>
          <w:rFonts w:ascii="Times New Roman" w:hAnsi="Times New Roman" w:cs="Times New Roman"/>
          <w:b/>
          <w:sz w:val="28"/>
          <w:szCs w:val="28"/>
        </w:rPr>
        <w:t>ИЗОБРАЗИТЕЛЬНОЕ ИСКУССТВО</w:t>
      </w:r>
      <w:r w:rsidR="008202EA" w:rsidRPr="00223DB6">
        <w:rPr>
          <w:rFonts w:ascii="Times New Roman" w:hAnsi="Times New Roman" w:cs="Times New Roman"/>
          <w:b/>
          <w:sz w:val="28"/>
          <w:szCs w:val="28"/>
        </w:rPr>
        <w:t xml:space="preserve"> КАК ПОМОЩЬ СЕМЬЕ В</w:t>
      </w:r>
    </w:p>
    <w:p w14:paraId="0653E943" w14:textId="40E25365" w:rsidR="008202EA" w:rsidRPr="00223DB6" w:rsidRDefault="008202EA" w:rsidP="00696459">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РАЗВИТИИ ДУХОВНЫХ КАЧЕСТВ РЕБЕНКА.</w:t>
      </w:r>
    </w:p>
    <w:p w14:paraId="251153B7" w14:textId="77777777" w:rsidR="00337B9F" w:rsidRDefault="00337B9F" w:rsidP="00696459">
      <w:pPr>
        <w:spacing w:after="0" w:line="230" w:lineRule="auto"/>
        <w:ind w:firstLine="567"/>
        <w:jc w:val="right"/>
        <w:rPr>
          <w:rFonts w:ascii="Times New Roman" w:hAnsi="Times New Roman" w:cs="Times New Roman"/>
          <w:b/>
          <w:sz w:val="28"/>
          <w:szCs w:val="28"/>
        </w:rPr>
      </w:pPr>
    </w:p>
    <w:p w14:paraId="130DACFE" w14:textId="0FED7E42" w:rsidR="008202EA" w:rsidRPr="00223DB6" w:rsidRDefault="008202EA" w:rsidP="00696459">
      <w:pPr>
        <w:spacing w:after="0" w:line="230" w:lineRule="auto"/>
        <w:ind w:firstLine="567"/>
        <w:jc w:val="right"/>
        <w:rPr>
          <w:rFonts w:ascii="Times New Roman" w:hAnsi="Times New Roman" w:cs="Times New Roman"/>
          <w:b/>
          <w:sz w:val="28"/>
          <w:szCs w:val="28"/>
        </w:rPr>
      </w:pPr>
      <w:proofErr w:type="spellStart"/>
      <w:r w:rsidRPr="00223DB6">
        <w:rPr>
          <w:rFonts w:ascii="Times New Roman" w:hAnsi="Times New Roman" w:cs="Times New Roman"/>
          <w:b/>
          <w:sz w:val="28"/>
          <w:szCs w:val="28"/>
        </w:rPr>
        <w:t>Тарамова</w:t>
      </w:r>
      <w:proofErr w:type="spellEnd"/>
      <w:r w:rsidRPr="00223DB6">
        <w:rPr>
          <w:rFonts w:ascii="Times New Roman" w:hAnsi="Times New Roman" w:cs="Times New Roman"/>
          <w:b/>
          <w:sz w:val="28"/>
          <w:szCs w:val="28"/>
        </w:rPr>
        <w:t xml:space="preserve"> </w:t>
      </w:r>
      <w:proofErr w:type="spellStart"/>
      <w:r w:rsidRPr="00223DB6">
        <w:rPr>
          <w:rFonts w:ascii="Times New Roman" w:hAnsi="Times New Roman" w:cs="Times New Roman"/>
          <w:b/>
          <w:sz w:val="28"/>
          <w:szCs w:val="28"/>
        </w:rPr>
        <w:t>М.Ю</w:t>
      </w:r>
      <w:proofErr w:type="spellEnd"/>
      <w:r w:rsidRPr="00223DB6">
        <w:rPr>
          <w:rFonts w:ascii="Times New Roman" w:hAnsi="Times New Roman" w:cs="Times New Roman"/>
          <w:b/>
          <w:sz w:val="28"/>
          <w:szCs w:val="28"/>
        </w:rPr>
        <w:t>.</w:t>
      </w:r>
      <w:r w:rsidR="00C32990" w:rsidRPr="00223DB6">
        <w:rPr>
          <w:rFonts w:ascii="Times New Roman" w:hAnsi="Times New Roman" w:cs="Times New Roman"/>
          <w:b/>
          <w:sz w:val="28"/>
          <w:szCs w:val="28"/>
        </w:rPr>
        <w:t>,</w:t>
      </w:r>
    </w:p>
    <w:p w14:paraId="0EB236FC" w14:textId="24C54DA0" w:rsidR="008202EA" w:rsidRPr="00223DB6" w:rsidRDefault="008202EA"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Магистрант 1 курса «Художественное образование»,</w:t>
      </w:r>
    </w:p>
    <w:p w14:paraId="62EAF56A" w14:textId="50740096" w:rsidR="008202EA" w:rsidRPr="00223DB6" w:rsidRDefault="008202EA"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w:t>
      </w:r>
      <w:r w:rsidR="00337B9F">
        <w:rPr>
          <w:rFonts w:ascii="Times New Roman" w:hAnsi="Times New Roman" w:cs="Times New Roman"/>
          <w:i/>
          <w:sz w:val="28"/>
          <w:szCs w:val="28"/>
        </w:rPr>
        <w:t xml:space="preserve"> </w:t>
      </w:r>
      <w:r w:rsidRPr="00223DB6">
        <w:rPr>
          <w:rFonts w:ascii="Times New Roman" w:hAnsi="Times New Roman" w:cs="Times New Roman"/>
          <w:i/>
          <w:sz w:val="28"/>
          <w:szCs w:val="28"/>
        </w:rPr>
        <w:t>педагогический университет,</w:t>
      </w:r>
    </w:p>
    <w:p w14:paraId="27FE2C47" w14:textId="0EB4C9C9" w:rsidR="008202EA" w:rsidRPr="00223DB6" w:rsidRDefault="008202EA" w:rsidP="00696459">
      <w:pPr>
        <w:spacing w:after="0" w:line="23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337B9F">
        <w:rPr>
          <w:rFonts w:ascii="Times New Roman" w:hAnsi="Times New Roman" w:cs="Times New Roman"/>
          <w:i/>
          <w:sz w:val="28"/>
          <w:szCs w:val="28"/>
        </w:rPr>
        <w:t xml:space="preserve">, </w:t>
      </w:r>
      <w:r w:rsidRPr="009E7D3F">
        <w:rPr>
          <w:rFonts w:ascii="Times New Roman" w:hAnsi="Times New Roman" w:cs="Times New Roman"/>
          <w:i/>
          <w:sz w:val="28"/>
          <w:szCs w:val="28"/>
          <w:lang w:val="en-US"/>
        </w:rPr>
        <w:t>E</w:t>
      </w:r>
      <w:r w:rsidRPr="009E7D3F">
        <w:rPr>
          <w:rFonts w:ascii="Times New Roman" w:hAnsi="Times New Roman" w:cs="Times New Roman"/>
          <w:i/>
          <w:sz w:val="28"/>
          <w:szCs w:val="28"/>
        </w:rPr>
        <w:t>-</w:t>
      </w:r>
      <w:r w:rsidRPr="009E7D3F">
        <w:rPr>
          <w:rFonts w:ascii="Times New Roman" w:hAnsi="Times New Roman" w:cs="Times New Roman"/>
          <w:i/>
          <w:sz w:val="28"/>
          <w:szCs w:val="28"/>
          <w:lang w:val="en-US"/>
        </w:rPr>
        <w:t>mail</w:t>
      </w:r>
      <w:r w:rsidRPr="009E7D3F">
        <w:rPr>
          <w:rFonts w:ascii="Times New Roman" w:hAnsi="Times New Roman" w:cs="Times New Roman"/>
          <w:i/>
          <w:sz w:val="28"/>
          <w:szCs w:val="28"/>
        </w:rPr>
        <w:t>.</w:t>
      </w:r>
      <w:proofErr w:type="spellStart"/>
      <w:r w:rsidRPr="009E7D3F">
        <w:rPr>
          <w:rFonts w:ascii="Times New Roman" w:hAnsi="Times New Roman" w:cs="Times New Roman"/>
          <w:i/>
          <w:sz w:val="28"/>
          <w:szCs w:val="28"/>
          <w:lang w:val="en-US"/>
        </w:rPr>
        <w:t>mariam</w:t>
      </w:r>
      <w:proofErr w:type="spellEnd"/>
      <w:r w:rsidRPr="009E7D3F">
        <w:rPr>
          <w:rFonts w:ascii="Times New Roman" w:hAnsi="Times New Roman" w:cs="Times New Roman"/>
          <w:i/>
          <w:sz w:val="28"/>
          <w:szCs w:val="28"/>
        </w:rPr>
        <w:t>.</w:t>
      </w:r>
      <w:proofErr w:type="spellStart"/>
      <w:r w:rsidRPr="009E7D3F">
        <w:rPr>
          <w:rFonts w:ascii="Times New Roman" w:hAnsi="Times New Roman" w:cs="Times New Roman"/>
          <w:i/>
          <w:sz w:val="28"/>
          <w:szCs w:val="28"/>
          <w:lang w:val="en-US"/>
        </w:rPr>
        <w:t>taramova</w:t>
      </w:r>
      <w:proofErr w:type="spellEnd"/>
      <w:r w:rsidRPr="009E7D3F">
        <w:rPr>
          <w:rFonts w:ascii="Times New Roman" w:hAnsi="Times New Roman" w:cs="Times New Roman"/>
          <w:i/>
          <w:sz w:val="28"/>
          <w:szCs w:val="28"/>
        </w:rPr>
        <w:t>@</w:t>
      </w:r>
      <w:r w:rsidRPr="009E7D3F">
        <w:rPr>
          <w:rFonts w:ascii="Times New Roman" w:hAnsi="Times New Roman" w:cs="Times New Roman"/>
          <w:i/>
          <w:sz w:val="28"/>
          <w:szCs w:val="28"/>
          <w:lang w:val="en-US"/>
        </w:rPr>
        <w:t>mail</w:t>
      </w:r>
      <w:r w:rsidRPr="009E7D3F">
        <w:rPr>
          <w:rFonts w:ascii="Times New Roman" w:hAnsi="Times New Roman" w:cs="Times New Roman"/>
          <w:i/>
          <w:sz w:val="28"/>
          <w:szCs w:val="28"/>
        </w:rPr>
        <w:t>.</w:t>
      </w:r>
      <w:proofErr w:type="spellStart"/>
      <w:r w:rsidRPr="009E7D3F">
        <w:rPr>
          <w:rFonts w:ascii="Times New Roman" w:hAnsi="Times New Roman" w:cs="Times New Roman"/>
          <w:i/>
          <w:sz w:val="28"/>
          <w:szCs w:val="28"/>
          <w:lang w:val="en-US"/>
        </w:rPr>
        <w:t>ru</w:t>
      </w:r>
      <w:proofErr w:type="spellEnd"/>
      <w:r w:rsidRPr="00223DB6">
        <w:rPr>
          <w:rFonts w:ascii="Times New Roman" w:hAnsi="Times New Roman" w:cs="Times New Roman"/>
          <w:b/>
          <w:sz w:val="28"/>
          <w:szCs w:val="28"/>
        </w:rPr>
        <w:t xml:space="preserve">                                                                                      </w:t>
      </w:r>
    </w:p>
    <w:p w14:paraId="4EA0A95A" w14:textId="77777777" w:rsidR="00337B9F" w:rsidRDefault="00337B9F" w:rsidP="00696459">
      <w:pPr>
        <w:spacing w:after="0" w:line="230" w:lineRule="auto"/>
        <w:ind w:firstLine="567"/>
        <w:jc w:val="both"/>
        <w:rPr>
          <w:rFonts w:ascii="Times New Roman" w:hAnsi="Times New Roman" w:cs="Times New Roman"/>
          <w:b/>
          <w:i/>
          <w:sz w:val="28"/>
          <w:szCs w:val="28"/>
        </w:rPr>
      </w:pPr>
    </w:p>
    <w:p w14:paraId="5CF565D9" w14:textId="47B38FCE" w:rsidR="008202EA" w:rsidRPr="00223DB6" w:rsidRDefault="008202EA" w:rsidP="00696459">
      <w:pPr>
        <w:spacing w:after="0" w:line="23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данной статье рассматривается роль изобразительного искусства, как помощь семье в развитии духовных качеств ребенка. Какую пользу приносит детям рисование и что нужно делать, чтобы ребенок занимался изобразительным искусством? </w:t>
      </w:r>
    </w:p>
    <w:p w14:paraId="4D512FAA" w14:textId="77777777" w:rsidR="008202EA" w:rsidRPr="00223DB6" w:rsidRDefault="008202EA" w:rsidP="00696459">
      <w:pPr>
        <w:spacing w:after="0" w:line="23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изобразительное искусство, рисование, ребенок, родители, детская художественная школа, народное творчество.</w:t>
      </w:r>
    </w:p>
    <w:p w14:paraId="280EB08B" w14:textId="048DC188" w:rsidR="008202EA" w:rsidRPr="00223DB6" w:rsidRDefault="008202EA"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lastRenderedPageBreak/>
        <w:t>FINE ARTS AS HELPING THE FAMILY IN</w:t>
      </w:r>
    </w:p>
    <w:p w14:paraId="569788AE" w14:textId="4D463E18" w:rsidR="008202EA" w:rsidRPr="00223DB6" w:rsidRDefault="008202EA"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DEVELOPMENT OF SPIRITUAL QUALITIES OF A CHILD.</w:t>
      </w:r>
    </w:p>
    <w:p w14:paraId="0E63604B" w14:textId="77777777" w:rsidR="008202EA" w:rsidRPr="00223DB6" w:rsidRDefault="008202EA" w:rsidP="00487599">
      <w:pPr>
        <w:spacing w:after="0" w:line="240" w:lineRule="auto"/>
        <w:ind w:firstLine="567"/>
        <w:jc w:val="both"/>
        <w:rPr>
          <w:rFonts w:ascii="Times New Roman" w:hAnsi="Times New Roman" w:cs="Times New Roman"/>
          <w:i/>
          <w:sz w:val="28"/>
          <w:szCs w:val="28"/>
          <w:lang w:val="en-US"/>
        </w:rPr>
      </w:pPr>
    </w:p>
    <w:p w14:paraId="1571D200" w14:textId="03596328" w:rsidR="008202EA" w:rsidRPr="00223DB6" w:rsidRDefault="008202EA" w:rsidP="00487599">
      <w:pPr>
        <w:spacing w:after="0" w:line="240" w:lineRule="auto"/>
        <w:ind w:firstLine="567"/>
        <w:jc w:val="right"/>
        <w:rPr>
          <w:rFonts w:ascii="Times New Roman" w:hAnsi="Times New Roman" w:cs="Times New Roman"/>
          <w:b/>
          <w:sz w:val="28"/>
          <w:szCs w:val="28"/>
          <w:lang w:val="en-US"/>
        </w:rPr>
      </w:pPr>
      <w:proofErr w:type="spellStart"/>
      <w:r w:rsidRPr="00223DB6">
        <w:rPr>
          <w:rFonts w:ascii="Times New Roman" w:hAnsi="Times New Roman" w:cs="Times New Roman"/>
          <w:b/>
          <w:sz w:val="28"/>
          <w:szCs w:val="28"/>
          <w:lang w:val="en"/>
        </w:rPr>
        <w:t>Taramova</w:t>
      </w:r>
      <w:proofErr w:type="spellEnd"/>
      <w:r w:rsidRPr="00223DB6">
        <w:rPr>
          <w:rFonts w:ascii="Times New Roman" w:hAnsi="Times New Roman" w:cs="Times New Roman"/>
          <w:b/>
          <w:sz w:val="28"/>
          <w:szCs w:val="28"/>
          <w:lang w:val="en"/>
        </w:rPr>
        <w:t xml:space="preserve"> </w:t>
      </w:r>
      <w:proofErr w:type="spellStart"/>
      <w:r w:rsidRPr="00223DB6">
        <w:rPr>
          <w:rFonts w:ascii="Times New Roman" w:hAnsi="Times New Roman" w:cs="Times New Roman"/>
          <w:b/>
          <w:sz w:val="28"/>
          <w:szCs w:val="28"/>
          <w:lang w:val="en"/>
        </w:rPr>
        <w:t>M.Yu</w:t>
      </w:r>
      <w:proofErr w:type="spellEnd"/>
      <w:r w:rsidRPr="00223DB6">
        <w:rPr>
          <w:rFonts w:ascii="Times New Roman" w:hAnsi="Times New Roman" w:cs="Times New Roman"/>
          <w:b/>
          <w:sz w:val="28"/>
          <w:szCs w:val="28"/>
          <w:lang w:val="en"/>
        </w:rPr>
        <w:t>.</w:t>
      </w:r>
      <w:r w:rsidR="00C32990" w:rsidRPr="00223DB6">
        <w:rPr>
          <w:rFonts w:ascii="Times New Roman" w:hAnsi="Times New Roman" w:cs="Times New Roman"/>
          <w:b/>
          <w:sz w:val="28"/>
          <w:szCs w:val="28"/>
          <w:lang w:val="en-US"/>
        </w:rPr>
        <w:t>,</w:t>
      </w:r>
    </w:p>
    <w:p w14:paraId="4A91F8AE" w14:textId="173DA26B" w:rsidR="008202EA" w:rsidRPr="00223DB6" w:rsidRDefault="008202EA" w:rsidP="00487599">
      <w:pPr>
        <w:spacing w:after="0" w:line="240" w:lineRule="auto"/>
        <w:ind w:firstLine="567"/>
        <w:jc w:val="right"/>
        <w:rPr>
          <w:rFonts w:ascii="Times New Roman" w:hAnsi="Times New Roman" w:cs="Times New Roman"/>
          <w:i/>
          <w:sz w:val="28"/>
          <w:szCs w:val="28"/>
          <w:lang w:val="en"/>
        </w:rPr>
      </w:pPr>
      <w:r w:rsidRPr="00223DB6">
        <w:rPr>
          <w:rFonts w:ascii="Times New Roman" w:hAnsi="Times New Roman" w:cs="Times New Roman"/>
          <w:i/>
          <w:sz w:val="28"/>
          <w:szCs w:val="28"/>
          <w:lang w:val="en"/>
        </w:rPr>
        <w:t>1st year master student "Art Education",</w:t>
      </w:r>
    </w:p>
    <w:p w14:paraId="19032AAA" w14:textId="0865D889" w:rsidR="008202EA" w:rsidRPr="00223DB6" w:rsidRDefault="008202EA" w:rsidP="00487599">
      <w:pPr>
        <w:spacing w:after="0" w:line="240" w:lineRule="auto"/>
        <w:ind w:firstLine="567"/>
        <w:jc w:val="right"/>
        <w:rPr>
          <w:rFonts w:ascii="Times New Roman" w:hAnsi="Times New Roman" w:cs="Times New Roman"/>
          <w:i/>
          <w:sz w:val="28"/>
          <w:szCs w:val="28"/>
          <w:lang w:val="en"/>
        </w:rPr>
      </w:pPr>
      <w:r w:rsidRPr="00223DB6">
        <w:rPr>
          <w:rFonts w:ascii="Times New Roman" w:hAnsi="Times New Roman" w:cs="Times New Roman"/>
          <w:i/>
          <w:sz w:val="28"/>
          <w:szCs w:val="28"/>
          <w:lang w:val="en"/>
        </w:rPr>
        <w:t>Chechen State</w:t>
      </w:r>
      <w:r w:rsidR="00337B9F" w:rsidRPr="00337B9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
        </w:rPr>
        <w:t>Pedagogical University,</w:t>
      </w:r>
    </w:p>
    <w:p w14:paraId="728A7DAE" w14:textId="4D336139" w:rsidR="008202EA" w:rsidRPr="00223DB6" w:rsidRDefault="008202EA" w:rsidP="00487599">
      <w:pPr>
        <w:spacing w:after="0" w:line="240" w:lineRule="auto"/>
        <w:ind w:firstLine="567"/>
        <w:jc w:val="right"/>
        <w:rPr>
          <w:rFonts w:ascii="Times New Roman" w:hAnsi="Times New Roman" w:cs="Times New Roman"/>
          <w:i/>
          <w:sz w:val="28"/>
          <w:szCs w:val="28"/>
          <w:lang w:val="en"/>
        </w:rPr>
      </w:pPr>
      <w:r w:rsidRPr="00223DB6">
        <w:rPr>
          <w:rFonts w:ascii="Times New Roman" w:hAnsi="Times New Roman" w:cs="Times New Roman"/>
          <w:i/>
          <w:sz w:val="28"/>
          <w:szCs w:val="28"/>
          <w:lang w:val="en"/>
        </w:rPr>
        <w:t>Grozny</w:t>
      </w:r>
      <w:r w:rsidR="00337B9F" w:rsidRPr="00337B9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
        </w:rPr>
        <w:t>E-mail.mariam.taramova@mail.ru</w:t>
      </w:r>
    </w:p>
    <w:p w14:paraId="57EE6BD0" w14:textId="77777777" w:rsidR="00337B9F" w:rsidRDefault="00337B9F" w:rsidP="00487599">
      <w:pPr>
        <w:spacing w:after="0" w:line="240" w:lineRule="auto"/>
        <w:ind w:firstLine="567"/>
        <w:jc w:val="both"/>
        <w:rPr>
          <w:rFonts w:ascii="Times New Roman" w:hAnsi="Times New Roman" w:cs="Times New Roman"/>
          <w:b/>
          <w:i/>
          <w:sz w:val="28"/>
          <w:szCs w:val="28"/>
          <w:lang w:val="en-US"/>
        </w:rPr>
      </w:pPr>
    </w:p>
    <w:p w14:paraId="46047CF0" w14:textId="4630C47B" w:rsidR="008202EA" w:rsidRPr="00337B9F" w:rsidRDefault="008202EA" w:rsidP="00487599">
      <w:pPr>
        <w:spacing w:after="0" w:line="240" w:lineRule="auto"/>
        <w:ind w:firstLine="567"/>
        <w:jc w:val="both"/>
        <w:rPr>
          <w:rFonts w:ascii="Times New Roman" w:hAnsi="Times New Roman" w:cs="Times New Roman"/>
          <w:i/>
          <w:spacing w:val="-4"/>
          <w:sz w:val="28"/>
          <w:szCs w:val="28"/>
          <w:lang w:val="en-US"/>
        </w:rPr>
      </w:pPr>
      <w:r w:rsidRPr="00337B9F">
        <w:rPr>
          <w:rFonts w:ascii="Times New Roman" w:hAnsi="Times New Roman" w:cs="Times New Roman"/>
          <w:b/>
          <w:i/>
          <w:spacing w:val="-4"/>
          <w:sz w:val="28"/>
          <w:szCs w:val="28"/>
          <w:lang w:val="en-US"/>
        </w:rPr>
        <w:t>Annotation.</w:t>
      </w:r>
      <w:r w:rsidRPr="00337B9F">
        <w:rPr>
          <w:rFonts w:ascii="Times New Roman" w:hAnsi="Times New Roman" w:cs="Times New Roman"/>
          <w:i/>
          <w:spacing w:val="-4"/>
          <w:sz w:val="28"/>
          <w:szCs w:val="28"/>
          <w:lang w:val="en-US"/>
        </w:rPr>
        <w:t xml:space="preserve"> This article examines the role of fine arts as helping the family in the development of the spiritual qualities of the child. What benefits does drawing bring to children and what needs to be done for a child to practice the visual arts?</w:t>
      </w:r>
    </w:p>
    <w:p w14:paraId="3539DF6D" w14:textId="77777777" w:rsidR="008202EA" w:rsidRPr="00223DB6" w:rsidRDefault="008202EA"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fine arts, drawing, child, parents, children's art school, folk art.</w:t>
      </w:r>
    </w:p>
    <w:p w14:paraId="083D2315" w14:textId="77777777" w:rsidR="008202EA" w:rsidRPr="00223DB6" w:rsidRDefault="008202EA" w:rsidP="00487599">
      <w:pPr>
        <w:spacing w:after="0" w:line="240" w:lineRule="auto"/>
        <w:ind w:firstLine="567"/>
        <w:jc w:val="both"/>
        <w:rPr>
          <w:rFonts w:ascii="Times New Roman" w:hAnsi="Times New Roman" w:cs="Times New Roman"/>
          <w:sz w:val="28"/>
          <w:szCs w:val="28"/>
          <w:lang w:val="en-US"/>
        </w:rPr>
      </w:pPr>
    </w:p>
    <w:p w14:paraId="2C777EDF" w14:textId="77777777" w:rsidR="008202EA" w:rsidRPr="00696459" w:rsidRDefault="008202EA" w:rsidP="00487599">
      <w:pPr>
        <w:spacing w:after="0" w:line="240" w:lineRule="auto"/>
        <w:ind w:firstLine="567"/>
        <w:jc w:val="both"/>
        <w:rPr>
          <w:rFonts w:ascii="Times New Roman" w:hAnsi="Times New Roman" w:cs="Times New Roman"/>
          <w:spacing w:val="-2"/>
          <w:sz w:val="28"/>
          <w:szCs w:val="28"/>
        </w:rPr>
      </w:pPr>
      <w:r w:rsidRPr="00696459">
        <w:rPr>
          <w:rFonts w:ascii="Times New Roman" w:hAnsi="Times New Roman" w:cs="Times New Roman"/>
          <w:spacing w:val="-2"/>
          <w:sz w:val="28"/>
          <w:szCs w:val="28"/>
        </w:rPr>
        <w:t xml:space="preserve">Изобразительное искусство формируют у детей духовные и нравственные качества личности. Под </w:t>
      </w:r>
      <w:r w:rsidRPr="00696459">
        <w:rPr>
          <w:rFonts w:ascii="Times New Roman" w:hAnsi="Times New Roman" w:cs="Times New Roman"/>
          <w:bCs/>
          <w:spacing w:val="-2"/>
          <w:sz w:val="28"/>
          <w:szCs w:val="28"/>
        </w:rPr>
        <w:t>духовными качествами мы понимаем -</w:t>
      </w:r>
      <w:r w:rsidRPr="00696459">
        <w:rPr>
          <w:rFonts w:ascii="Times New Roman" w:hAnsi="Times New Roman" w:cs="Times New Roman"/>
          <w:spacing w:val="-2"/>
          <w:sz w:val="28"/>
          <w:szCs w:val="28"/>
        </w:rPr>
        <w:t xml:space="preserve"> кротость, смирение, терпение, умение прощать, а нравственными являются милосердие, уважение, честность, справедливость и т. д. Изобразительное искусство развивает у них способность чувствовать, учит понимать прекрасное, возвышенное, безобразное. Учит оценивать и понимать красоту в природе, окружающей действительности, в общественной жизни, в искусстве и труде.</w:t>
      </w:r>
    </w:p>
    <w:p w14:paraId="7F4B0B39"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Чтобы ознакомить детей с изобразительным искусством и народным творчеством, родители должны вместе с ними посещать музеи, выставки, театры и т. д. Большое впечатление производят на ребенка экскурсии по историческим местам родного города, республики, страны. Если нет возможности путешествовать по стране, на помощь придет краеведческий музей. В музее емко представлены народное творчество и творчество знаменитых художников, которые красочно изобразили весь колорит и народа, и отчизны. </w:t>
      </w:r>
    </w:p>
    <w:p w14:paraId="7CFA7E38"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Изобразительное искусство помогает духовному росту не только детей, но и обогащает духовный мир взрослых. Ученые, провели множество исследований и выявили, что заниматься рисованием, особенно живописью необходимо всем без исключения, независимо от наличия таланта и специального образования:</w:t>
      </w:r>
    </w:p>
    <w:p w14:paraId="30C91591"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уменьшается стресс и чувство тревоги;</w:t>
      </w:r>
    </w:p>
    <w:p w14:paraId="2D4D32D2"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улучшается работа головного мозга;</w:t>
      </w:r>
    </w:p>
    <w:p w14:paraId="05A35F49"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преодолевается печаль и уныние. [4]</w:t>
      </w:r>
    </w:p>
    <w:p w14:paraId="678B2173"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 детей развивается: моторика рук, зрительная память, восприятие, внимательность, эстетический вкус, активность головного мозга. В основном, все дети любят рисовать, но есть дети, которые не хотят рисовать. </w:t>
      </w:r>
    </w:p>
    <w:p w14:paraId="5F8F1FE1" w14:textId="77777777" w:rsidR="008202EA" w:rsidRPr="00223DB6" w:rsidRDefault="008202EA"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 Ю. Шуваева, кандидат педагогических наук, отмечает, что многие дети не рисуют не потому что они не хотят, а потому что не знают как, они рады бы изобразить цветущий луг, цветы, горы и т.д. Но попробовав раз другой испытывают разочарование, так как реальность не соответствует изображению на листе. Она утверждает, что психологи выделяют три причины, по которым ребенок не рисует:</w:t>
      </w:r>
    </w:p>
    <w:p w14:paraId="10C6D22F" w14:textId="77777777" w:rsidR="008202EA" w:rsidRPr="00223DB6" w:rsidRDefault="008202EA" w:rsidP="00696459">
      <w:pPr>
        <w:pStyle w:val="ab"/>
        <w:numPr>
          <w:ilvl w:val="0"/>
          <w:numId w:val="95"/>
        </w:numPr>
        <w:spacing w:after="0" w:line="230" w:lineRule="auto"/>
        <w:ind w:left="0" w:firstLine="567"/>
        <w:jc w:val="both"/>
        <w:rPr>
          <w:rFonts w:ascii="Times New Roman" w:hAnsi="Times New Roman" w:cs="Times New Roman"/>
          <w:b/>
          <w:sz w:val="28"/>
          <w:szCs w:val="28"/>
        </w:rPr>
      </w:pPr>
      <w:proofErr w:type="spellStart"/>
      <w:r w:rsidRPr="00223DB6">
        <w:rPr>
          <w:rFonts w:ascii="Times New Roman" w:hAnsi="Times New Roman" w:cs="Times New Roman"/>
          <w:b/>
          <w:sz w:val="28"/>
          <w:szCs w:val="28"/>
        </w:rPr>
        <w:lastRenderedPageBreak/>
        <w:t>Не</w:t>
      </w:r>
      <w:proofErr w:type="spellEnd"/>
      <w:r w:rsidRPr="00223DB6">
        <w:rPr>
          <w:rFonts w:ascii="Times New Roman" w:hAnsi="Times New Roman" w:cs="Times New Roman"/>
          <w:b/>
          <w:sz w:val="28"/>
          <w:szCs w:val="28"/>
        </w:rPr>
        <w:t xml:space="preserve"> </w:t>
      </w:r>
      <w:proofErr w:type="spellStart"/>
      <w:r w:rsidRPr="00223DB6">
        <w:rPr>
          <w:rFonts w:ascii="Times New Roman" w:hAnsi="Times New Roman" w:cs="Times New Roman"/>
          <w:b/>
          <w:sz w:val="28"/>
          <w:szCs w:val="28"/>
        </w:rPr>
        <w:t>знает</w:t>
      </w:r>
      <w:proofErr w:type="spellEnd"/>
      <w:r w:rsidRPr="00223DB6">
        <w:rPr>
          <w:rFonts w:ascii="Times New Roman" w:hAnsi="Times New Roman" w:cs="Times New Roman"/>
          <w:b/>
          <w:sz w:val="28"/>
          <w:szCs w:val="28"/>
        </w:rPr>
        <w:t xml:space="preserve"> </w:t>
      </w:r>
      <w:proofErr w:type="spellStart"/>
      <w:r w:rsidRPr="00223DB6">
        <w:rPr>
          <w:rFonts w:ascii="Times New Roman" w:hAnsi="Times New Roman" w:cs="Times New Roman"/>
          <w:b/>
          <w:sz w:val="28"/>
          <w:szCs w:val="28"/>
        </w:rPr>
        <w:t>как</w:t>
      </w:r>
      <w:proofErr w:type="spellEnd"/>
      <w:r w:rsidRPr="00223DB6">
        <w:rPr>
          <w:rFonts w:ascii="Times New Roman" w:hAnsi="Times New Roman" w:cs="Times New Roman"/>
          <w:b/>
          <w:sz w:val="28"/>
          <w:szCs w:val="28"/>
        </w:rPr>
        <w:t xml:space="preserve">.  </w:t>
      </w:r>
    </w:p>
    <w:p w14:paraId="367A0794" w14:textId="77777777" w:rsidR="008202EA" w:rsidRPr="00223DB6" w:rsidRDefault="008202EA" w:rsidP="00696459">
      <w:pPr>
        <w:pStyle w:val="ab"/>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Навыки ребенка не соответствуют его богатому воображению, не имея возможности обучиться техническим приемам, ребенок раз от раза терпит неудачу. </w:t>
      </w:r>
      <w:proofErr w:type="spellStart"/>
      <w:r w:rsidRPr="00223DB6">
        <w:rPr>
          <w:rFonts w:ascii="Times New Roman" w:hAnsi="Times New Roman" w:cs="Times New Roman"/>
          <w:b/>
          <w:sz w:val="28"/>
          <w:szCs w:val="28"/>
        </w:rPr>
        <w:t>Вывод</w:t>
      </w:r>
      <w:proofErr w:type="spellEnd"/>
      <w:r w:rsidRPr="00223DB6">
        <w:rPr>
          <w:rFonts w:ascii="Times New Roman" w:hAnsi="Times New Roman" w:cs="Times New Roman"/>
          <w:b/>
          <w:sz w:val="28"/>
          <w:szCs w:val="28"/>
        </w:rPr>
        <w:t>:</w:t>
      </w:r>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сначала</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надо</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научить</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как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рисовать</w:t>
      </w:r>
      <w:proofErr w:type="spellEnd"/>
      <w:r w:rsidRPr="00223DB6">
        <w:rPr>
          <w:rFonts w:ascii="Times New Roman" w:hAnsi="Times New Roman" w:cs="Times New Roman"/>
          <w:sz w:val="28"/>
          <w:szCs w:val="28"/>
        </w:rPr>
        <w:t>.</w:t>
      </w:r>
    </w:p>
    <w:p w14:paraId="02817C94" w14:textId="77777777" w:rsidR="008202EA" w:rsidRPr="00223DB6" w:rsidRDefault="008202EA" w:rsidP="00696459">
      <w:pPr>
        <w:pStyle w:val="ab"/>
        <w:numPr>
          <w:ilvl w:val="0"/>
          <w:numId w:val="95"/>
        </w:numPr>
        <w:spacing w:after="0" w:line="230" w:lineRule="auto"/>
        <w:ind w:left="0" w:firstLine="567"/>
        <w:jc w:val="both"/>
        <w:rPr>
          <w:rFonts w:ascii="Times New Roman" w:hAnsi="Times New Roman" w:cs="Times New Roman"/>
          <w:b/>
          <w:sz w:val="28"/>
          <w:szCs w:val="28"/>
          <w:lang w:val="ru-RU"/>
        </w:rPr>
      </w:pPr>
      <w:r w:rsidRPr="00223DB6">
        <w:rPr>
          <w:rFonts w:ascii="Times New Roman" w:hAnsi="Times New Roman" w:cs="Times New Roman"/>
          <w:b/>
          <w:sz w:val="28"/>
          <w:szCs w:val="28"/>
          <w:lang w:val="ru-RU"/>
        </w:rPr>
        <w:t>Не созданы условия для рисования.</w:t>
      </w:r>
    </w:p>
    <w:p w14:paraId="3C94FC01" w14:textId="77777777" w:rsidR="008202EA" w:rsidRPr="00223DB6" w:rsidRDefault="008202EA" w:rsidP="00696459">
      <w:pPr>
        <w:pStyle w:val="ab"/>
        <w:spacing w:after="0" w:line="230" w:lineRule="auto"/>
        <w:ind w:left="0" w:firstLine="567"/>
        <w:jc w:val="both"/>
        <w:rPr>
          <w:rFonts w:ascii="Times New Roman" w:hAnsi="Times New Roman" w:cs="Times New Roman"/>
          <w:b/>
          <w:sz w:val="28"/>
          <w:szCs w:val="28"/>
          <w:lang w:val="ru-RU"/>
        </w:rPr>
      </w:pPr>
      <w:r w:rsidRPr="00223DB6">
        <w:rPr>
          <w:rFonts w:ascii="Times New Roman" w:hAnsi="Times New Roman" w:cs="Times New Roman"/>
          <w:sz w:val="28"/>
          <w:szCs w:val="28"/>
          <w:lang w:val="ru-RU"/>
        </w:rPr>
        <w:t xml:space="preserve">Место, где в любой момент творчество ребенка может быть прервано. </w:t>
      </w:r>
      <w:r w:rsidRPr="00223DB6">
        <w:rPr>
          <w:rStyle w:val="af"/>
          <w:rFonts w:ascii="Times New Roman" w:hAnsi="Times New Roman" w:cs="Times New Roman"/>
          <w:sz w:val="28"/>
          <w:szCs w:val="28"/>
          <w:lang w:val="ru-RU"/>
        </w:rPr>
        <w:t>Вывод:</w:t>
      </w:r>
      <w:r w:rsidRPr="00223DB6">
        <w:rPr>
          <w:rFonts w:ascii="Times New Roman" w:hAnsi="Times New Roman" w:cs="Times New Roman"/>
          <w:sz w:val="28"/>
          <w:szCs w:val="28"/>
        </w:rPr>
        <w:t> </w:t>
      </w:r>
      <w:r w:rsidRPr="00223DB6">
        <w:rPr>
          <w:rFonts w:ascii="Times New Roman" w:hAnsi="Times New Roman" w:cs="Times New Roman"/>
          <w:sz w:val="28"/>
          <w:szCs w:val="28"/>
          <w:lang w:val="ru-RU"/>
        </w:rPr>
        <w:t>Для творчества необходима спокойная и гармоничная обстановка, все должно быть собрано и приготовлено к тому, что ребенок в любое время захочет что-то нарисовать, создать свой шедевр.</w:t>
      </w:r>
    </w:p>
    <w:p w14:paraId="3A947BB9" w14:textId="77777777" w:rsidR="008202EA" w:rsidRPr="00223DB6" w:rsidRDefault="008202EA" w:rsidP="00696459">
      <w:pPr>
        <w:pStyle w:val="ab"/>
        <w:numPr>
          <w:ilvl w:val="0"/>
          <w:numId w:val="95"/>
        </w:numPr>
        <w:spacing w:after="0" w:line="230" w:lineRule="auto"/>
        <w:ind w:left="0" w:firstLine="567"/>
        <w:jc w:val="both"/>
        <w:rPr>
          <w:rFonts w:ascii="Times New Roman" w:hAnsi="Times New Roman" w:cs="Times New Roman"/>
          <w:b/>
          <w:sz w:val="28"/>
          <w:szCs w:val="28"/>
        </w:rPr>
      </w:pPr>
      <w:proofErr w:type="spellStart"/>
      <w:r w:rsidRPr="00223DB6">
        <w:rPr>
          <w:rFonts w:ascii="Times New Roman" w:hAnsi="Times New Roman" w:cs="Times New Roman"/>
          <w:b/>
          <w:sz w:val="28"/>
          <w:szCs w:val="28"/>
        </w:rPr>
        <w:t>Страх</w:t>
      </w:r>
      <w:proofErr w:type="spellEnd"/>
      <w:r w:rsidRPr="00223DB6">
        <w:rPr>
          <w:rFonts w:ascii="Times New Roman" w:hAnsi="Times New Roman" w:cs="Times New Roman"/>
          <w:b/>
          <w:sz w:val="28"/>
          <w:szCs w:val="28"/>
        </w:rPr>
        <w:t xml:space="preserve"> </w:t>
      </w:r>
      <w:proofErr w:type="spellStart"/>
      <w:r w:rsidRPr="00223DB6">
        <w:rPr>
          <w:rFonts w:ascii="Times New Roman" w:hAnsi="Times New Roman" w:cs="Times New Roman"/>
          <w:b/>
          <w:sz w:val="28"/>
          <w:szCs w:val="28"/>
        </w:rPr>
        <w:t>оценивания</w:t>
      </w:r>
      <w:proofErr w:type="spellEnd"/>
      <w:r w:rsidRPr="00223DB6">
        <w:rPr>
          <w:rFonts w:ascii="Times New Roman" w:hAnsi="Times New Roman" w:cs="Times New Roman"/>
          <w:b/>
          <w:sz w:val="28"/>
          <w:szCs w:val="28"/>
        </w:rPr>
        <w:t>.</w:t>
      </w:r>
    </w:p>
    <w:p w14:paraId="6D5B2C04" w14:textId="77777777" w:rsidR="008202EA" w:rsidRPr="00223DB6" w:rsidRDefault="008202EA" w:rsidP="00696459">
      <w:pPr>
        <w:pStyle w:val="ab"/>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Нельзя оценивать работу ребенка негативно или насмешливо. Недоброжелательное оценивание рисунка обижает ребенка, поскольку рисунок ребенка – это продолжение его самого, негативно отзываясь о нем, мы задеваем личность малыша. </w:t>
      </w:r>
      <w:r w:rsidRPr="00223DB6">
        <w:rPr>
          <w:rFonts w:ascii="Times New Roman" w:hAnsi="Times New Roman" w:cs="Times New Roman"/>
          <w:b/>
          <w:sz w:val="28"/>
          <w:szCs w:val="28"/>
          <w:lang w:val="ru-RU"/>
        </w:rPr>
        <w:t xml:space="preserve">Вывод: </w:t>
      </w:r>
      <w:r w:rsidRPr="00223DB6">
        <w:rPr>
          <w:rFonts w:ascii="Times New Roman" w:hAnsi="Times New Roman" w:cs="Times New Roman"/>
          <w:sz w:val="28"/>
          <w:szCs w:val="28"/>
          <w:lang w:val="ru-RU"/>
        </w:rPr>
        <w:t>Хвалить и восторгаться. Это позволит поддерживать веру ребенка в свои силы. Родители должны поддерживать в ребенке положительный образ «Я». [3]</w:t>
      </w:r>
    </w:p>
    <w:p w14:paraId="5DB47E0D" w14:textId="77777777" w:rsidR="008202EA" w:rsidRPr="00696459" w:rsidRDefault="008202EA" w:rsidP="00696459">
      <w:pPr>
        <w:spacing w:after="0" w:line="230" w:lineRule="auto"/>
        <w:ind w:firstLine="567"/>
        <w:jc w:val="both"/>
        <w:rPr>
          <w:rFonts w:ascii="Times New Roman" w:hAnsi="Times New Roman" w:cs="Times New Roman"/>
          <w:spacing w:val="-2"/>
          <w:sz w:val="28"/>
          <w:szCs w:val="28"/>
        </w:rPr>
      </w:pPr>
      <w:r w:rsidRPr="00696459">
        <w:rPr>
          <w:rFonts w:ascii="Times New Roman" w:hAnsi="Times New Roman" w:cs="Times New Roman"/>
          <w:spacing w:val="-2"/>
          <w:sz w:val="28"/>
          <w:szCs w:val="28"/>
        </w:rPr>
        <w:t xml:space="preserve">Лучшей возможностью развить интерес к изобразительному искусству является детская художественная школа, в которой под руководством педагогов поступательно будут изучаться основы изобразительной грамоты в рисовании и в живописи. На занятиях изобразительного искусства проводятся активное изучение натуры (наблюдения, наброски и зарисовки по теме, рисованию по памяти), предметов декоративно-прикладного искусства, культуры и быта, исторических архитектурных деталей. В детских художественных школах систематически проводятся конкурсы на лучший рисунок, темы разные: Времена года, праздники, знаменательные даты, патриотизм т. д. </w:t>
      </w:r>
    </w:p>
    <w:p w14:paraId="7054A870" w14:textId="77777777" w:rsidR="008202EA" w:rsidRPr="00696459" w:rsidRDefault="008202EA" w:rsidP="00696459">
      <w:pPr>
        <w:spacing w:after="0" w:line="230" w:lineRule="auto"/>
        <w:ind w:firstLine="567"/>
        <w:jc w:val="both"/>
        <w:rPr>
          <w:rFonts w:ascii="Times New Roman" w:hAnsi="Times New Roman" w:cs="Times New Roman"/>
          <w:spacing w:val="-6"/>
          <w:sz w:val="28"/>
          <w:szCs w:val="28"/>
        </w:rPr>
      </w:pPr>
      <w:r w:rsidRPr="00696459">
        <w:rPr>
          <w:rFonts w:ascii="Times New Roman" w:hAnsi="Times New Roman" w:cs="Times New Roman"/>
          <w:spacing w:val="-6"/>
          <w:sz w:val="28"/>
          <w:szCs w:val="28"/>
        </w:rPr>
        <w:t>Дети по своей природе очень любознательны, они рисуют на бумаге то, что видят вокруг и то, что они воображают. Рисунок передает настроение, и переживаемые эмоции, порою то, что они не могут сказать словами. Самовыражение ребенка через рисунок, позволяет родителям проникнуть во внутренний мир ребенка и понять его, что позволяет стать ближе друг к другу. [2. с. 64]</w:t>
      </w:r>
    </w:p>
    <w:p w14:paraId="7ACECA38"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Родителям следует следить за развитием творчества ребенка и быть ответственными к требованиям преподавателя. Это могут быть творческие конкурсы, проекты, походы в музеи или покупки художественных материалов. Активное участие родителей в творческой жизни ребенка способствует уверенному настрою на его успех в данном направлении.</w:t>
      </w:r>
    </w:p>
    <w:p w14:paraId="6A30B828"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Отдавая ребенка в детскую художественную школу родители избавляют от стресса ежедневной учебной нагрузки и обыденности. Рисование, как таковое, является арт-терапией.</w:t>
      </w:r>
    </w:p>
    <w:p w14:paraId="6A15D36F"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Поощряя в ребенке стремление взять в руки бумагу и кисть, родители направляют его к будущей профессии. </w:t>
      </w:r>
    </w:p>
    <w:p w14:paraId="625D41A8"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Навыки, приобретенные в процессе рисования ему пригодятся во взрослой жизни, так как рисование развитию моторики рук, творческое воображение, аккуратность, пространственное и ассоциативное мышления, креативность, внимательность и наблюдательность. Эти качества универсальны и необходимы в любой профессии будь то музыкант, хирург, инженер, дизайнер и. т. д. </w:t>
      </w:r>
    </w:p>
    <w:p w14:paraId="2EACBF4C"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Также родителям следует развивать у ребенка народное творчество средством изобразительного искусства. Народное творчество – создаваемое народом на основе коллективного творческого опыта, национальных традиций и бытующие в народных массах поэзия, музыка, театр, танец, архитектура, изобразительное и декоративно-прикладное искусство. [1, с. 49]</w:t>
      </w:r>
    </w:p>
    <w:p w14:paraId="3433845A"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Каждый человек должен знать родной язык, историю своей нации и страны. Главная роль в обучении ребенка родному языку, национальной культуре, народных обычаев и традиций отведена родителям.</w:t>
      </w:r>
    </w:p>
    <w:p w14:paraId="37693DF2"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Родителям следует ознакомить своего ребенка с народной культурой, посещая музеи народного творчества, концерты народных танцев и песен, ознакомиться с литературой народного творчества. </w:t>
      </w:r>
    </w:p>
    <w:p w14:paraId="5B7A512B"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свою очередь, изобразительное искусство носит познавательный характер, так как увиденное, можно выразить на бумаге. Например, национальный орнамент, иллюстрации к сказке, танцы народов, костюмы, национальная архитектура, народные традиции, обычаи и т. д. </w:t>
      </w:r>
    </w:p>
    <w:p w14:paraId="7E88B9CE" w14:textId="77777777" w:rsidR="008202EA" w:rsidRPr="00223DB6" w:rsidRDefault="008202EA" w:rsidP="00696459">
      <w:pPr>
        <w:spacing w:after="0" w:line="230" w:lineRule="auto"/>
        <w:ind w:firstLine="567"/>
        <w:jc w:val="both"/>
        <w:rPr>
          <w:rFonts w:ascii="Times New Roman" w:hAnsi="Times New Roman" w:cs="Times New Roman"/>
          <w:sz w:val="28"/>
          <w:szCs w:val="28"/>
          <w:highlight w:val="yellow"/>
        </w:rPr>
      </w:pPr>
      <w:r w:rsidRPr="00223DB6">
        <w:rPr>
          <w:rFonts w:ascii="Times New Roman" w:hAnsi="Times New Roman" w:cs="Times New Roman"/>
          <w:sz w:val="28"/>
          <w:szCs w:val="28"/>
        </w:rPr>
        <w:t>Если ребенок учится в детской художественной школе, то обо всем выше сказанном он узнает от преподавателей, которые разрабатывают уроки, которые способствуют доходчивому объяснению данного материала по народному творчеству. Проводится творческая беседа поданной теме в процессе которой ребенок включает познавательное восприятие и участвует в диалогах. Беседа включает себя диалог, презентацию ролика, предметы народного быта, музыкальные инструменты и т. д</w:t>
      </w:r>
      <w:r w:rsidRPr="00223DB6">
        <w:rPr>
          <w:rFonts w:ascii="Times New Roman" w:hAnsi="Times New Roman" w:cs="Times New Roman"/>
          <w:sz w:val="28"/>
          <w:szCs w:val="28"/>
          <w:highlight w:val="yellow"/>
        </w:rPr>
        <w:t xml:space="preserve"> </w:t>
      </w:r>
    </w:p>
    <w:p w14:paraId="5E4D1636"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Закрепляется эта тема заданием для детей: нарисовать карандашом или краской понравившиеся орнамент, национальные костюмы, пейзаж с национальной архитектурой и т.д. </w:t>
      </w:r>
    </w:p>
    <w:p w14:paraId="4E59F18E"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Такие уроки учат детей ценить и любить Родину, родную культуру и свой народ, уважать и любить родителей и гордиться своей историей. </w:t>
      </w:r>
    </w:p>
    <w:p w14:paraId="6B94A98D" w14:textId="77777777" w:rsidR="008202EA" w:rsidRPr="00223DB6" w:rsidRDefault="008202EA" w:rsidP="00696459">
      <w:pPr>
        <w:spacing w:after="0" w:line="230" w:lineRule="auto"/>
        <w:ind w:firstLine="567"/>
        <w:jc w:val="both"/>
        <w:rPr>
          <w:rFonts w:ascii="Times New Roman" w:hAnsi="Times New Roman" w:cs="Times New Roman"/>
          <w:sz w:val="28"/>
          <w:szCs w:val="28"/>
          <w:highlight w:val="yellow"/>
        </w:rPr>
      </w:pPr>
      <w:r w:rsidRPr="00223DB6">
        <w:rPr>
          <w:rFonts w:ascii="Times New Roman" w:hAnsi="Times New Roman" w:cs="Times New Roman"/>
          <w:sz w:val="28"/>
          <w:szCs w:val="28"/>
        </w:rPr>
        <w:t>Для полноценного воспитания духовных качеств ребенка средством изобразительного искусства родителям целесообразно определить ребенка в детскую художественную школу. Школа научит не только рисовать, но и окажет огромную помощь в воспитании и развитии личности ребенка. Родители + школа = умная, творческая, креативная, гуманная, яркая личность.</w:t>
      </w:r>
    </w:p>
    <w:p w14:paraId="413985AD" w14:textId="77777777" w:rsidR="008202EA" w:rsidRPr="00223DB6" w:rsidRDefault="008202EA" w:rsidP="00696459">
      <w:pPr>
        <w:spacing w:after="0" w:line="23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Бесспорно, изобразительное искусство является интересным и лучшим помощником когнитивного развития детей, благородного воспитания и развития духовных и нравственных качеств. </w:t>
      </w:r>
    </w:p>
    <w:p w14:paraId="56CA16A3" w14:textId="77777777" w:rsidR="008202EA" w:rsidRPr="00223DB6" w:rsidRDefault="008202EA" w:rsidP="00696459">
      <w:pPr>
        <w:spacing w:after="0" w:line="230" w:lineRule="auto"/>
        <w:ind w:firstLine="567"/>
        <w:jc w:val="both"/>
        <w:rPr>
          <w:rFonts w:ascii="Times New Roman" w:hAnsi="Times New Roman" w:cs="Times New Roman"/>
          <w:sz w:val="28"/>
          <w:szCs w:val="28"/>
        </w:rPr>
      </w:pPr>
    </w:p>
    <w:p w14:paraId="21D34E6C" w14:textId="5D809436" w:rsidR="008202EA" w:rsidRPr="00223DB6" w:rsidRDefault="008202EA" w:rsidP="00696459">
      <w:pPr>
        <w:spacing w:after="0" w:line="23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2744B98" w14:textId="77777777" w:rsidR="008202EA" w:rsidRPr="00223DB6" w:rsidRDefault="008202EA" w:rsidP="00696459">
      <w:pPr>
        <w:pStyle w:val="ab"/>
        <w:numPr>
          <w:ilvl w:val="0"/>
          <w:numId w:val="96"/>
        </w:numPr>
        <w:tabs>
          <w:tab w:val="left" w:pos="851"/>
        </w:tabs>
        <w:spacing w:after="0" w:line="23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Сокольникова Н. М. Изобразительное искусство: Учебник для уч. 5 – 8 </w:t>
      </w:r>
      <w:proofErr w:type="spellStart"/>
      <w:r w:rsidRPr="00223DB6">
        <w:rPr>
          <w:rFonts w:ascii="Times New Roman" w:hAnsi="Times New Roman" w:cs="Times New Roman"/>
          <w:sz w:val="28"/>
          <w:szCs w:val="28"/>
          <w:lang w:val="ru-RU"/>
        </w:rPr>
        <w:t>кл</w:t>
      </w:r>
      <w:proofErr w:type="spellEnd"/>
      <w:r w:rsidRPr="00223DB6">
        <w:rPr>
          <w:rFonts w:ascii="Times New Roman" w:hAnsi="Times New Roman" w:cs="Times New Roman"/>
          <w:sz w:val="28"/>
          <w:szCs w:val="28"/>
          <w:lang w:val="ru-RU"/>
        </w:rPr>
        <w:t xml:space="preserve">.: В 4 ч. Ч. 4. </w:t>
      </w:r>
      <w:proofErr w:type="spellStart"/>
      <w:r w:rsidRPr="00223DB6">
        <w:rPr>
          <w:rFonts w:ascii="Times New Roman" w:hAnsi="Times New Roman" w:cs="Times New Roman"/>
          <w:sz w:val="28"/>
          <w:szCs w:val="28"/>
        </w:rPr>
        <w:t>Краткий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словарь</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художественных</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терминов</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Обнинск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Титул</w:t>
      </w:r>
      <w:proofErr w:type="spellEnd"/>
      <w:r w:rsidRPr="00223DB6">
        <w:rPr>
          <w:rFonts w:ascii="Times New Roman" w:hAnsi="Times New Roman" w:cs="Times New Roman"/>
          <w:sz w:val="28"/>
          <w:szCs w:val="28"/>
        </w:rPr>
        <w:t xml:space="preserve">, 2000. – 80 с.: </w:t>
      </w:r>
      <w:proofErr w:type="spellStart"/>
      <w:r w:rsidRPr="00223DB6">
        <w:rPr>
          <w:rFonts w:ascii="Times New Roman" w:hAnsi="Times New Roman" w:cs="Times New Roman"/>
          <w:sz w:val="28"/>
          <w:szCs w:val="28"/>
        </w:rPr>
        <w:t>цв</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ил</w:t>
      </w:r>
      <w:proofErr w:type="spellEnd"/>
      <w:r w:rsidRPr="00223DB6">
        <w:rPr>
          <w:rFonts w:ascii="Times New Roman" w:hAnsi="Times New Roman" w:cs="Times New Roman"/>
          <w:sz w:val="28"/>
          <w:szCs w:val="28"/>
        </w:rPr>
        <w:t>.</w:t>
      </w:r>
    </w:p>
    <w:p w14:paraId="0284CF34" w14:textId="77777777" w:rsidR="008202EA" w:rsidRPr="00223DB6" w:rsidRDefault="008202EA" w:rsidP="00696459">
      <w:pPr>
        <w:pStyle w:val="ab"/>
        <w:numPr>
          <w:ilvl w:val="0"/>
          <w:numId w:val="96"/>
        </w:numPr>
        <w:tabs>
          <w:tab w:val="left" w:pos="851"/>
        </w:tabs>
        <w:spacing w:after="0" w:line="23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Юсупхаджиева</w:t>
      </w:r>
      <w:proofErr w:type="spellEnd"/>
      <w:r w:rsidRPr="00223DB6">
        <w:rPr>
          <w:rFonts w:ascii="Times New Roman" w:hAnsi="Times New Roman" w:cs="Times New Roman"/>
          <w:sz w:val="28"/>
          <w:szCs w:val="28"/>
          <w:lang w:val="ru-RU"/>
        </w:rPr>
        <w:t xml:space="preserve"> Т. В. Методика обучения и воспитания изобразительному искусству – г. Грозный, </w:t>
      </w:r>
      <w:proofErr w:type="spellStart"/>
      <w:r w:rsidRPr="00223DB6">
        <w:rPr>
          <w:rFonts w:ascii="Times New Roman" w:hAnsi="Times New Roman" w:cs="Times New Roman"/>
          <w:sz w:val="28"/>
          <w:szCs w:val="28"/>
          <w:lang w:val="ru-RU"/>
        </w:rPr>
        <w:t>ЧГПУ</w:t>
      </w:r>
      <w:proofErr w:type="spellEnd"/>
      <w:r w:rsidRPr="00223DB6">
        <w:rPr>
          <w:rFonts w:ascii="Times New Roman" w:hAnsi="Times New Roman" w:cs="Times New Roman"/>
          <w:sz w:val="28"/>
          <w:szCs w:val="28"/>
          <w:lang w:val="ru-RU"/>
        </w:rPr>
        <w:t xml:space="preserve">. – Махачкала: АЛЕФ, 2018. – 92 с. </w:t>
      </w:r>
    </w:p>
    <w:p w14:paraId="3C0DAE38" w14:textId="77777777" w:rsidR="008202EA" w:rsidRPr="00223DB6" w:rsidRDefault="008202EA" w:rsidP="00696459">
      <w:pPr>
        <w:pStyle w:val="ab"/>
        <w:numPr>
          <w:ilvl w:val="0"/>
          <w:numId w:val="96"/>
        </w:numPr>
        <w:tabs>
          <w:tab w:val="left" w:pos="851"/>
        </w:tabs>
        <w:spacing w:after="0" w:line="23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rPr>
        <w:t>https</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krylia</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nn</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ru</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blog</w:t>
      </w:r>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ochen</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korotkij</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zagolovok</w:t>
      </w:r>
      <w:proofErr w:type="spellEnd"/>
      <w:r w:rsidRPr="00223DB6">
        <w:rPr>
          <w:rFonts w:ascii="Times New Roman" w:hAnsi="Times New Roman" w:cs="Times New Roman"/>
          <w:sz w:val="28"/>
          <w:szCs w:val="28"/>
          <w:lang w:val="ru-RU"/>
        </w:rPr>
        <w:t>-</w:t>
      </w:r>
      <w:proofErr w:type="spellStart"/>
      <w:r w:rsidRPr="00223DB6">
        <w:rPr>
          <w:rFonts w:ascii="Times New Roman" w:hAnsi="Times New Roman" w:cs="Times New Roman"/>
          <w:sz w:val="28"/>
          <w:szCs w:val="28"/>
        </w:rPr>
        <w:t>stati</w:t>
      </w:r>
      <w:proofErr w:type="spellEnd"/>
      <w:r w:rsidRPr="00223DB6">
        <w:rPr>
          <w:rFonts w:ascii="Times New Roman" w:hAnsi="Times New Roman" w:cs="Times New Roman"/>
          <w:sz w:val="28"/>
          <w:szCs w:val="28"/>
          <w:lang w:val="ru-RU"/>
        </w:rPr>
        <w:t>.</w:t>
      </w:r>
      <w:r w:rsidRPr="00223DB6">
        <w:rPr>
          <w:rFonts w:ascii="Times New Roman" w:hAnsi="Times New Roman" w:cs="Times New Roman"/>
          <w:sz w:val="28"/>
          <w:szCs w:val="28"/>
        </w:rPr>
        <w:t>html</w:t>
      </w:r>
    </w:p>
    <w:p w14:paraId="73E17A40" w14:textId="5D8CA440" w:rsidR="008202EA" w:rsidRPr="00223DB6" w:rsidRDefault="008202EA" w:rsidP="00696459">
      <w:pPr>
        <w:pStyle w:val="ab"/>
        <w:numPr>
          <w:ilvl w:val="0"/>
          <w:numId w:val="96"/>
        </w:numPr>
        <w:tabs>
          <w:tab w:val="left" w:pos="851"/>
        </w:tabs>
        <w:spacing w:after="0" w:line="230" w:lineRule="auto"/>
        <w:ind w:left="0" w:firstLine="567"/>
        <w:jc w:val="both"/>
        <w:rPr>
          <w:rFonts w:ascii="Times New Roman" w:hAnsi="Times New Roman" w:cs="Times New Roman"/>
          <w:sz w:val="28"/>
          <w:szCs w:val="28"/>
          <w:lang w:val="ru-RU"/>
        </w:rPr>
      </w:pPr>
      <w:r w:rsidRPr="009E7D3F">
        <w:rPr>
          <w:rFonts w:ascii="Times New Roman" w:hAnsi="Times New Roman" w:cs="Times New Roman"/>
          <w:sz w:val="28"/>
          <w:szCs w:val="28"/>
        </w:rPr>
        <w:t>https</w:t>
      </w:r>
      <w:r w:rsidRPr="009E7D3F">
        <w:rPr>
          <w:rFonts w:ascii="Times New Roman" w:hAnsi="Times New Roman" w:cs="Times New Roman"/>
          <w:sz w:val="28"/>
          <w:szCs w:val="28"/>
          <w:lang w:val="ru-RU"/>
        </w:rPr>
        <w:t>://</w:t>
      </w:r>
      <w:r w:rsidRPr="009E7D3F">
        <w:rPr>
          <w:rFonts w:ascii="Times New Roman" w:hAnsi="Times New Roman" w:cs="Times New Roman"/>
          <w:sz w:val="28"/>
          <w:szCs w:val="28"/>
        </w:rPr>
        <w:t>lifehacker</w:t>
      </w:r>
      <w:r w:rsidRPr="009E7D3F">
        <w:rPr>
          <w:rFonts w:ascii="Times New Roman" w:hAnsi="Times New Roman" w:cs="Times New Roman"/>
          <w:sz w:val="28"/>
          <w:szCs w:val="28"/>
          <w:lang w:val="ru-RU"/>
        </w:rPr>
        <w:t>.</w:t>
      </w:r>
      <w:proofErr w:type="spellStart"/>
      <w:r w:rsidRPr="009E7D3F">
        <w:rPr>
          <w:rFonts w:ascii="Times New Roman" w:hAnsi="Times New Roman" w:cs="Times New Roman"/>
          <w:sz w:val="28"/>
          <w:szCs w:val="28"/>
        </w:rPr>
        <w:t>ru</w:t>
      </w:r>
      <w:proofErr w:type="spellEnd"/>
      <w:r w:rsidRPr="009E7D3F">
        <w:rPr>
          <w:rFonts w:ascii="Times New Roman" w:hAnsi="Times New Roman" w:cs="Times New Roman"/>
          <w:sz w:val="28"/>
          <w:szCs w:val="28"/>
          <w:lang w:val="ru-RU"/>
        </w:rPr>
        <w:t>/</w:t>
      </w:r>
      <w:r w:rsidRPr="009E7D3F">
        <w:rPr>
          <w:rFonts w:ascii="Times New Roman" w:hAnsi="Times New Roman" w:cs="Times New Roman"/>
          <w:sz w:val="28"/>
          <w:szCs w:val="28"/>
        </w:rPr>
        <w:t>start</w:t>
      </w:r>
      <w:r w:rsidRPr="009E7D3F">
        <w:rPr>
          <w:rFonts w:ascii="Times New Roman" w:hAnsi="Times New Roman" w:cs="Times New Roman"/>
          <w:sz w:val="28"/>
          <w:szCs w:val="28"/>
          <w:lang w:val="ru-RU"/>
        </w:rPr>
        <w:t>-</w:t>
      </w:r>
      <w:r w:rsidRPr="009E7D3F">
        <w:rPr>
          <w:rFonts w:ascii="Times New Roman" w:hAnsi="Times New Roman" w:cs="Times New Roman"/>
          <w:sz w:val="28"/>
          <w:szCs w:val="28"/>
        </w:rPr>
        <w:t>drawing</w:t>
      </w:r>
      <w:r w:rsidRPr="009E7D3F">
        <w:rPr>
          <w:rFonts w:ascii="Times New Roman" w:hAnsi="Times New Roman" w:cs="Times New Roman"/>
          <w:sz w:val="28"/>
          <w:szCs w:val="28"/>
          <w:lang w:val="ru-RU"/>
        </w:rPr>
        <w:t>/</w:t>
      </w:r>
    </w:p>
    <w:p w14:paraId="2C1BED46" w14:textId="77777777" w:rsidR="008202EA" w:rsidRPr="00223DB6" w:rsidRDefault="008202EA" w:rsidP="00487599">
      <w:pPr>
        <w:spacing w:after="0" w:line="240" w:lineRule="auto"/>
        <w:ind w:firstLine="567"/>
        <w:jc w:val="both"/>
        <w:rPr>
          <w:rFonts w:ascii="Times New Roman" w:hAnsi="Times New Roman" w:cs="Times New Roman"/>
          <w:sz w:val="28"/>
          <w:szCs w:val="28"/>
        </w:rPr>
      </w:pPr>
    </w:p>
    <w:p w14:paraId="76CB3207" w14:textId="77777777" w:rsidR="00337B9F" w:rsidRDefault="00337B9F" w:rsidP="00487599">
      <w:pPr>
        <w:pStyle w:val="13"/>
        <w:spacing w:line="240" w:lineRule="auto"/>
        <w:ind w:firstLine="567"/>
        <w:jc w:val="left"/>
        <w:rPr>
          <w:sz w:val="28"/>
          <w:szCs w:val="28"/>
        </w:rPr>
      </w:pPr>
    </w:p>
    <w:p w14:paraId="466A725E" w14:textId="48ADE189" w:rsidR="00531DB4" w:rsidRPr="00223DB6" w:rsidRDefault="00531DB4" w:rsidP="00487599">
      <w:pPr>
        <w:pStyle w:val="13"/>
        <w:spacing w:line="240" w:lineRule="auto"/>
        <w:jc w:val="left"/>
        <w:rPr>
          <w:sz w:val="28"/>
          <w:szCs w:val="28"/>
        </w:rPr>
      </w:pPr>
      <w:r w:rsidRPr="00223DB6">
        <w:rPr>
          <w:sz w:val="28"/>
          <w:szCs w:val="28"/>
        </w:rPr>
        <w:lastRenderedPageBreak/>
        <w:t>УДК 37.062.1</w:t>
      </w:r>
    </w:p>
    <w:p w14:paraId="6D66BF0A" w14:textId="77777777" w:rsidR="009E7D3F" w:rsidRDefault="009E7D3F" w:rsidP="00487599">
      <w:pPr>
        <w:pStyle w:val="13"/>
        <w:spacing w:line="240" w:lineRule="auto"/>
        <w:rPr>
          <w:sz w:val="28"/>
          <w:szCs w:val="28"/>
        </w:rPr>
      </w:pPr>
    </w:p>
    <w:p w14:paraId="7915912C" w14:textId="778611D3" w:rsidR="00337B9F" w:rsidRDefault="00564B50" w:rsidP="00487599">
      <w:pPr>
        <w:pStyle w:val="13"/>
        <w:spacing w:line="240" w:lineRule="auto"/>
        <w:rPr>
          <w:sz w:val="28"/>
          <w:szCs w:val="28"/>
        </w:rPr>
      </w:pPr>
      <w:r w:rsidRPr="00223DB6">
        <w:rPr>
          <w:sz w:val="28"/>
          <w:szCs w:val="28"/>
        </w:rPr>
        <w:t>ВЗАИМОДЕ</w:t>
      </w:r>
      <w:r w:rsidR="007948D6" w:rsidRPr="00223DB6">
        <w:rPr>
          <w:sz w:val="28"/>
          <w:szCs w:val="28"/>
        </w:rPr>
        <w:t>Й</w:t>
      </w:r>
      <w:r w:rsidRPr="00223DB6">
        <w:rPr>
          <w:sz w:val="28"/>
          <w:szCs w:val="28"/>
        </w:rPr>
        <w:t xml:space="preserve">СТВИЕ СЕМЬИ И ШКОЛЫ </w:t>
      </w:r>
    </w:p>
    <w:p w14:paraId="7CB2551D" w14:textId="4B6F3108" w:rsidR="00531DB4" w:rsidRPr="00223DB6" w:rsidRDefault="00564B50" w:rsidP="00487599">
      <w:pPr>
        <w:pStyle w:val="13"/>
        <w:spacing w:line="240" w:lineRule="auto"/>
        <w:rPr>
          <w:sz w:val="28"/>
          <w:szCs w:val="28"/>
        </w:rPr>
      </w:pPr>
      <w:r w:rsidRPr="00223DB6">
        <w:rPr>
          <w:sz w:val="28"/>
          <w:szCs w:val="28"/>
        </w:rPr>
        <w:t>В РАЗВИТИИ ЛИЧНОСТИ</w:t>
      </w:r>
    </w:p>
    <w:p w14:paraId="082F05BF" w14:textId="77777777" w:rsidR="00337B9F" w:rsidRDefault="00337B9F" w:rsidP="00487599">
      <w:pPr>
        <w:pStyle w:val="13"/>
        <w:spacing w:line="240" w:lineRule="auto"/>
        <w:ind w:firstLine="567"/>
        <w:jc w:val="right"/>
        <w:rPr>
          <w:i/>
          <w:iCs/>
          <w:sz w:val="28"/>
          <w:szCs w:val="28"/>
        </w:rPr>
      </w:pPr>
    </w:p>
    <w:p w14:paraId="607838FD" w14:textId="0B8BAB15" w:rsidR="00531DB4" w:rsidRPr="00223DB6" w:rsidRDefault="00531DB4" w:rsidP="00487599">
      <w:pPr>
        <w:pStyle w:val="13"/>
        <w:spacing w:line="240" w:lineRule="auto"/>
        <w:ind w:firstLine="567"/>
        <w:jc w:val="right"/>
        <w:rPr>
          <w:i/>
          <w:iCs/>
          <w:sz w:val="28"/>
          <w:szCs w:val="28"/>
        </w:rPr>
      </w:pPr>
      <w:proofErr w:type="spellStart"/>
      <w:r w:rsidRPr="00223DB6">
        <w:rPr>
          <w:i/>
          <w:iCs/>
          <w:sz w:val="28"/>
          <w:szCs w:val="28"/>
        </w:rPr>
        <w:t>Тепсуркаева</w:t>
      </w:r>
      <w:proofErr w:type="spellEnd"/>
      <w:r w:rsidRPr="00223DB6">
        <w:rPr>
          <w:i/>
          <w:iCs/>
          <w:sz w:val="28"/>
          <w:szCs w:val="28"/>
        </w:rPr>
        <w:t xml:space="preserve"> </w:t>
      </w:r>
      <w:proofErr w:type="spellStart"/>
      <w:r w:rsidRPr="00223DB6">
        <w:rPr>
          <w:i/>
          <w:iCs/>
          <w:sz w:val="28"/>
          <w:szCs w:val="28"/>
        </w:rPr>
        <w:t>Зайлехан</w:t>
      </w:r>
      <w:proofErr w:type="spellEnd"/>
      <w:r w:rsidRPr="00223DB6">
        <w:rPr>
          <w:i/>
          <w:iCs/>
          <w:sz w:val="28"/>
          <w:szCs w:val="28"/>
        </w:rPr>
        <w:t xml:space="preserve"> </w:t>
      </w:r>
      <w:proofErr w:type="spellStart"/>
      <w:r w:rsidRPr="00223DB6">
        <w:rPr>
          <w:i/>
          <w:iCs/>
          <w:sz w:val="28"/>
          <w:szCs w:val="28"/>
        </w:rPr>
        <w:t>Вахаевна</w:t>
      </w:r>
      <w:proofErr w:type="spellEnd"/>
      <w:r w:rsidR="00C32990" w:rsidRPr="00223DB6">
        <w:rPr>
          <w:i/>
          <w:iCs/>
          <w:sz w:val="28"/>
          <w:szCs w:val="28"/>
        </w:rPr>
        <w:t>,</w:t>
      </w:r>
    </w:p>
    <w:p w14:paraId="7F2F1AB2" w14:textId="77777777" w:rsidR="00531DB4" w:rsidRPr="00223DB6" w:rsidRDefault="00531DB4" w:rsidP="00487599">
      <w:pPr>
        <w:pStyle w:val="13"/>
        <w:spacing w:line="240" w:lineRule="auto"/>
        <w:ind w:firstLine="567"/>
        <w:jc w:val="right"/>
        <w:rPr>
          <w:b w:val="0"/>
          <w:i/>
          <w:iCs/>
          <w:sz w:val="28"/>
          <w:szCs w:val="28"/>
        </w:rPr>
      </w:pPr>
      <w:r w:rsidRPr="00223DB6">
        <w:rPr>
          <w:b w:val="0"/>
          <w:i/>
          <w:iCs/>
          <w:sz w:val="28"/>
          <w:szCs w:val="28"/>
        </w:rPr>
        <w:t xml:space="preserve">ФГБОУ ВО «Чеченский государственный </w:t>
      </w:r>
    </w:p>
    <w:p w14:paraId="4D20283B" w14:textId="77777777" w:rsidR="00531DB4" w:rsidRPr="00223DB6" w:rsidRDefault="00531DB4" w:rsidP="00487599">
      <w:pPr>
        <w:pStyle w:val="13"/>
        <w:spacing w:line="240" w:lineRule="auto"/>
        <w:ind w:firstLine="567"/>
        <w:jc w:val="right"/>
        <w:rPr>
          <w:b w:val="0"/>
          <w:i/>
          <w:iCs/>
          <w:sz w:val="28"/>
          <w:szCs w:val="28"/>
        </w:rPr>
      </w:pPr>
      <w:r w:rsidRPr="00223DB6">
        <w:rPr>
          <w:b w:val="0"/>
          <w:i/>
          <w:iCs/>
          <w:sz w:val="28"/>
          <w:szCs w:val="28"/>
        </w:rPr>
        <w:t>педагогический университет»,</w:t>
      </w:r>
    </w:p>
    <w:p w14:paraId="50DA6383" w14:textId="48986D08" w:rsidR="00531DB4" w:rsidRPr="00223DB6" w:rsidRDefault="00531DB4" w:rsidP="00487599">
      <w:pPr>
        <w:pStyle w:val="13"/>
        <w:spacing w:line="240" w:lineRule="auto"/>
        <w:ind w:firstLine="567"/>
        <w:jc w:val="right"/>
        <w:rPr>
          <w:b w:val="0"/>
          <w:i/>
          <w:iCs/>
          <w:sz w:val="28"/>
          <w:szCs w:val="28"/>
        </w:rPr>
      </w:pPr>
      <w:r w:rsidRPr="00223DB6">
        <w:rPr>
          <w:b w:val="0"/>
          <w:i/>
          <w:iCs/>
          <w:sz w:val="28"/>
          <w:szCs w:val="28"/>
        </w:rPr>
        <w:t>г. Грозный.</w:t>
      </w:r>
      <w:r w:rsidR="00337B9F">
        <w:rPr>
          <w:b w:val="0"/>
          <w:i/>
          <w:iCs/>
          <w:sz w:val="28"/>
          <w:szCs w:val="28"/>
        </w:rPr>
        <w:t xml:space="preserve"> </w:t>
      </w:r>
      <w:proofErr w:type="spellStart"/>
      <w:r w:rsidRPr="00337B9F">
        <w:rPr>
          <w:b w:val="0"/>
          <w:i/>
          <w:iCs/>
          <w:sz w:val="28"/>
          <w:szCs w:val="28"/>
          <w:lang w:val="en-US"/>
        </w:rPr>
        <w:t>zulihan</w:t>
      </w:r>
      <w:proofErr w:type="spellEnd"/>
      <w:r w:rsidRPr="00337B9F">
        <w:rPr>
          <w:b w:val="0"/>
          <w:i/>
          <w:iCs/>
          <w:sz w:val="28"/>
          <w:szCs w:val="28"/>
        </w:rPr>
        <w:t>-</w:t>
      </w:r>
      <w:proofErr w:type="spellStart"/>
      <w:r w:rsidRPr="00337B9F">
        <w:rPr>
          <w:b w:val="0"/>
          <w:i/>
          <w:iCs/>
          <w:sz w:val="28"/>
          <w:szCs w:val="28"/>
          <w:lang w:val="en-US"/>
        </w:rPr>
        <w:t>zav</w:t>
      </w:r>
      <w:proofErr w:type="spellEnd"/>
      <w:r w:rsidRPr="00337B9F">
        <w:rPr>
          <w:b w:val="0"/>
          <w:i/>
          <w:iCs/>
          <w:sz w:val="28"/>
          <w:szCs w:val="28"/>
        </w:rPr>
        <w:t>@</w:t>
      </w:r>
      <w:proofErr w:type="spellStart"/>
      <w:r w:rsidRPr="00337B9F">
        <w:rPr>
          <w:b w:val="0"/>
          <w:i/>
          <w:iCs/>
          <w:sz w:val="28"/>
          <w:szCs w:val="28"/>
          <w:lang w:val="en-US"/>
        </w:rPr>
        <w:t>yandex</w:t>
      </w:r>
      <w:proofErr w:type="spellEnd"/>
      <w:r w:rsidRPr="00337B9F">
        <w:rPr>
          <w:b w:val="0"/>
          <w:i/>
          <w:iCs/>
          <w:sz w:val="28"/>
          <w:szCs w:val="28"/>
        </w:rPr>
        <w:t>.</w:t>
      </w:r>
      <w:proofErr w:type="spellStart"/>
      <w:r w:rsidRPr="00337B9F">
        <w:rPr>
          <w:b w:val="0"/>
          <w:i/>
          <w:iCs/>
          <w:sz w:val="28"/>
          <w:szCs w:val="28"/>
          <w:lang w:val="en-US"/>
        </w:rPr>
        <w:t>ru</w:t>
      </w:r>
      <w:proofErr w:type="spellEnd"/>
    </w:p>
    <w:p w14:paraId="65286F48" w14:textId="77777777" w:rsidR="00531DB4" w:rsidRPr="00223DB6" w:rsidRDefault="00531DB4" w:rsidP="00487599">
      <w:pPr>
        <w:pStyle w:val="13"/>
        <w:spacing w:line="240" w:lineRule="auto"/>
        <w:ind w:firstLine="567"/>
        <w:jc w:val="right"/>
        <w:rPr>
          <w:i/>
          <w:iCs/>
          <w:sz w:val="28"/>
          <w:szCs w:val="28"/>
        </w:rPr>
      </w:pPr>
      <w:proofErr w:type="spellStart"/>
      <w:r w:rsidRPr="00223DB6">
        <w:rPr>
          <w:i/>
          <w:iCs/>
          <w:sz w:val="28"/>
          <w:szCs w:val="28"/>
        </w:rPr>
        <w:t>Тепсуркаева</w:t>
      </w:r>
      <w:proofErr w:type="spellEnd"/>
      <w:r w:rsidRPr="00223DB6">
        <w:rPr>
          <w:i/>
          <w:iCs/>
          <w:sz w:val="28"/>
          <w:szCs w:val="28"/>
        </w:rPr>
        <w:t xml:space="preserve"> Залина </w:t>
      </w:r>
      <w:proofErr w:type="spellStart"/>
      <w:r w:rsidRPr="00223DB6">
        <w:rPr>
          <w:i/>
          <w:iCs/>
          <w:sz w:val="28"/>
          <w:szCs w:val="28"/>
        </w:rPr>
        <w:t>Вахаевна</w:t>
      </w:r>
      <w:proofErr w:type="spellEnd"/>
      <w:r w:rsidR="00C32990" w:rsidRPr="00223DB6">
        <w:rPr>
          <w:i/>
          <w:iCs/>
          <w:sz w:val="28"/>
          <w:szCs w:val="28"/>
        </w:rPr>
        <w:t>,</w:t>
      </w:r>
    </w:p>
    <w:p w14:paraId="5B41FD10" w14:textId="77777777" w:rsidR="00531DB4" w:rsidRPr="00223DB6" w:rsidRDefault="00531DB4" w:rsidP="00487599">
      <w:pPr>
        <w:pStyle w:val="13"/>
        <w:spacing w:line="240" w:lineRule="auto"/>
        <w:ind w:firstLine="567"/>
        <w:jc w:val="right"/>
        <w:rPr>
          <w:b w:val="0"/>
          <w:i/>
          <w:iCs/>
          <w:sz w:val="28"/>
          <w:szCs w:val="28"/>
        </w:rPr>
      </w:pPr>
      <w:r w:rsidRPr="00223DB6">
        <w:rPr>
          <w:b w:val="0"/>
          <w:i/>
          <w:iCs/>
          <w:sz w:val="28"/>
          <w:szCs w:val="28"/>
        </w:rPr>
        <w:t xml:space="preserve">ФГБОУ ВО «Чеченский государственный </w:t>
      </w:r>
    </w:p>
    <w:p w14:paraId="0D963BD6" w14:textId="77777777" w:rsidR="00531DB4" w:rsidRPr="00223DB6" w:rsidRDefault="00531DB4" w:rsidP="00487599">
      <w:pPr>
        <w:pStyle w:val="13"/>
        <w:spacing w:line="240" w:lineRule="auto"/>
        <w:ind w:firstLine="567"/>
        <w:jc w:val="right"/>
        <w:rPr>
          <w:b w:val="0"/>
          <w:i/>
          <w:iCs/>
          <w:sz w:val="28"/>
          <w:szCs w:val="28"/>
        </w:rPr>
      </w:pPr>
      <w:r w:rsidRPr="00223DB6">
        <w:rPr>
          <w:b w:val="0"/>
          <w:i/>
          <w:iCs/>
          <w:sz w:val="28"/>
          <w:szCs w:val="28"/>
        </w:rPr>
        <w:t>педагогический университет»,</w:t>
      </w:r>
    </w:p>
    <w:p w14:paraId="3AC0A701" w14:textId="1B97A9D8" w:rsidR="00531DB4" w:rsidRPr="00223DB6" w:rsidRDefault="00531DB4" w:rsidP="00487599">
      <w:pPr>
        <w:pStyle w:val="13"/>
        <w:spacing w:line="240" w:lineRule="auto"/>
        <w:ind w:firstLine="567"/>
        <w:jc w:val="right"/>
        <w:rPr>
          <w:b w:val="0"/>
          <w:i/>
          <w:iCs/>
          <w:sz w:val="28"/>
          <w:szCs w:val="28"/>
        </w:rPr>
      </w:pPr>
      <w:r w:rsidRPr="00223DB6">
        <w:rPr>
          <w:b w:val="0"/>
          <w:i/>
          <w:iCs/>
          <w:sz w:val="28"/>
          <w:szCs w:val="28"/>
        </w:rPr>
        <w:t>г. Грозный.</w:t>
      </w:r>
      <w:r w:rsidR="00337B9F">
        <w:rPr>
          <w:b w:val="0"/>
          <w:i/>
          <w:iCs/>
          <w:sz w:val="28"/>
          <w:szCs w:val="28"/>
        </w:rPr>
        <w:t xml:space="preserve"> </w:t>
      </w:r>
      <w:proofErr w:type="spellStart"/>
      <w:r w:rsidRPr="00337B9F">
        <w:rPr>
          <w:b w:val="0"/>
          <w:i/>
          <w:iCs/>
          <w:sz w:val="28"/>
          <w:szCs w:val="28"/>
          <w:lang w:val="en-US"/>
        </w:rPr>
        <w:t>tepsurkaevaz</w:t>
      </w:r>
      <w:proofErr w:type="spellEnd"/>
      <w:r w:rsidRPr="00337B9F">
        <w:rPr>
          <w:b w:val="0"/>
          <w:i/>
          <w:iCs/>
          <w:sz w:val="28"/>
          <w:szCs w:val="28"/>
        </w:rPr>
        <w:t>@</w:t>
      </w:r>
      <w:r w:rsidRPr="00337B9F">
        <w:rPr>
          <w:b w:val="0"/>
          <w:i/>
          <w:iCs/>
          <w:sz w:val="28"/>
          <w:szCs w:val="28"/>
          <w:lang w:val="en-US"/>
        </w:rPr>
        <w:t>mail</w:t>
      </w:r>
      <w:r w:rsidRPr="00337B9F">
        <w:rPr>
          <w:b w:val="0"/>
          <w:i/>
          <w:iCs/>
          <w:sz w:val="28"/>
          <w:szCs w:val="28"/>
        </w:rPr>
        <w:t>.</w:t>
      </w:r>
      <w:proofErr w:type="spellStart"/>
      <w:r w:rsidRPr="00337B9F">
        <w:rPr>
          <w:b w:val="0"/>
          <w:i/>
          <w:iCs/>
          <w:sz w:val="28"/>
          <w:szCs w:val="28"/>
          <w:lang w:val="en-US"/>
        </w:rPr>
        <w:t>ru</w:t>
      </w:r>
      <w:proofErr w:type="spellEnd"/>
    </w:p>
    <w:p w14:paraId="67364DD2" w14:textId="77777777" w:rsidR="00337B9F" w:rsidRDefault="00337B9F" w:rsidP="00487599">
      <w:pPr>
        <w:spacing w:after="0" w:line="240" w:lineRule="auto"/>
        <w:ind w:firstLine="567"/>
        <w:contextualSpacing/>
        <w:jc w:val="both"/>
        <w:rPr>
          <w:rFonts w:ascii="Times New Roman" w:hAnsi="Times New Roman" w:cs="Times New Roman"/>
          <w:b/>
          <w:bCs/>
          <w:i/>
          <w:sz w:val="28"/>
          <w:szCs w:val="28"/>
        </w:rPr>
      </w:pPr>
    </w:p>
    <w:p w14:paraId="0BD3B2C6" w14:textId="245B8CD3" w:rsidR="00531DB4" w:rsidRPr="00223DB6" w:rsidRDefault="00531DB4" w:rsidP="00487599">
      <w:pPr>
        <w:spacing w:after="0" w:line="240" w:lineRule="auto"/>
        <w:ind w:firstLine="567"/>
        <w:contextualSpacing/>
        <w:jc w:val="both"/>
        <w:rPr>
          <w:rFonts w:ascii="Times New Roman" w:hAnsi="Times New Roman" w:cs="Times New Roman"/>
          <w:i/>
          <w:sz w:val="28"/>
          <w:szCs w:val="28"/>
        </w:rPr>
      </w:pPr>
      <w:r w:rsidRPr="00223DB6">
        <w:rPr>
          <w:rFonts w:ascii="Times New Roman" w:hAnsi="Times New Roman" w:cs="Times New Roman"/>
          <w:b/>
          <w:bCs/>
          <w:i/>
          <w:sz w:val="28"/>
          <w:szCs w:val="28"/>
        </w:rPr>
        <w:t>Аннотация.</w:t>
      </w:r>
      <w:r w:rsidRPr="00223DB6">
        <w:rPr>
          <w:rFonts w:ascii="Times New Roman" w:hAnsi="Times New Roman" w:cs="Times New Roman"/>
          <w:i/>
          <w:sz w:val="28"/>
          <w:szCs w:val="28"/>
        </w:rPr>
        <w:t xml:space="preserve"> В данной статье проанализирована роль семьи в развитии личности ребенка в образовательном учреждении (школе). Автором выявлены основные проблемы взаимодействия семьи и образовательного учреждения на современном этапе, рассмотрено значение успешного взаимодействия данных социальных институтов для успешного развития личности ребенка в школе. Автор пришел к выводу, что семья оказывает очень значительное влияние на развитие личности ребенка в образовательном учреждении, которое проявляется, в первую очередь, в примере, который показывается ребенку дома, в отношении самих родителей к образовательному учреждению и системе образования.</w:t>
      </w:r>
    </w:p>
    <w:p w14:paraId="537E0E80" w14:textId="77777777" w:rsidR="00531DB4" w:rsidRPr="00223DB6" w:rsidRDefault="00531DB4" w:rsidP="00487599">
      <w:pPr>
        <w:spacing w:after="0" w:line="240" w:lineRule="auto"/>
        <w:ind w:firstLine="567"/>
        <w:contextualSpacing/>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семья, образовательное учреждение, ребенок, учащийся, школа, развитие личности.</w:t>
      </w:r>
    </w:p>
    <w:p w14:paraId="25FF23A9" w14:textId="77777777" w:rsidR="00531DB4" w:rsidRPr="00223DB6" w:rsidRDefault="00531DB4" w:rsidP="00487599">
      <w:pPr>
        <w:spacing w:after="0" w:line="240" w:lineRule="auto"/>
        <w:ind w:firstLine="567"/>
        <w:contextualSpacing/>
        <w:jc w:val="both"/>
        <w:rPr>
          <w:rFonts w:ascii="Times New Roman" w:hAnsi="Times New Roman" w:cs="Times New Roman"/>
          <w:i/>
          <w:sz w:val="28"/>
          <w:szCs w:val="28"/>
        </w:rPr>
      </w:pPr>
    </w:p>
    <w:p w14:paraId="1B277343" w14:textId="77777777" w:rsidR="00337B9F" w:rsidRDefault="00531DB4" w:rsidP="00487599">
      <w:pPr>
        <w:spacing w:after="0" w:line="240" w:lineRule="auto"/>
        <w:contextualSpacing/>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THE ROLE OF THE FAMILY IN THE DEVELOPMENT OF </w:t>
      </w:r>
    </w:p>
    <w:p w14:paraId="4807D818" w14:textId="311203C5" w:rsidR="00531DB4" w:rsidRPr="00223DB6" w:rsidRDefault="00531DB4" w:rsidP="00487599">
      <w:pPr>
        <w:spacing w:after="0" w:line="240" w:lineRule="auto"/>
        <w:contextualSpacing/>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PERSONALITY IN THE EDUCATIONAL INSTITUTION (SCHOOL)</w:t>
      </w:r>
    </w:p>
    <w:p w14:paraId="1245ED20" w14:textId="77777777" w:rsidR="00337B9F" w:rsidRDefault="00337B9F" w:rsidP="00487599">
      <w:pPr>
        <w:pStyle w:val="13"/>
        <w:spacing w:line="240" w:lineRule="auto"/>
        <w:ind w:firstLine="567"/>
        <w:jc w:val="right"/>
        <w:rPr>
          <w:i/>
          <w:iCs/>
          <w:sz w:val="28"/>
          <w:szCs w:val="28"/>
          <w:lang w:val="en-US"/>
        </w:rPr>
      </w:pPr>
    </w:p>
    <w:p w14:paraId="6FF9F86B" w14:textId="537D8AE2" w:rsidR="00531DB4" w:rsidRPr="00223DB6" w:rsidRDefault="00531DB4" w:rsidP="00487599">
      <w:pPr>
        <w:pStyle w:val="13"/>
        <w:spacing w:line="240" w:lineRule="auto"/>
        <w:ind w:firstLine="567"/>
        <w:jc w:val="right"/>
        <w:rPr>
          <w:i/>
          <w:iCs/>
          <w:sz w:val="28"/>
          <w:szCs w:val="28"/>
          <w:lang w:val="en-US"/>
        </w:rPr>
      </w:pPr>
      <w:proofErr w:type="spellStart"/>
      <w:r w:rsidRPr="00223DB6">
        <w:rPr>
          <w:i/>
          <w:iCs/>
          <w:sz w:val="28"/>
          <w:szCs w:val="28"/>
          <w:lang w:val="en-US"/>
        </w:rPr>
        <w:t>Tepsurkaeva</w:t>
      </w:r>
      <w:proofErr w:type="spellEnd"/>
      <w:r w:rsidRPr="00223DB6">
        <w:rPr>
          <w:i/>
          <w:iCs/>
          <w:sz w:val="28"/>
          <w:szCs w:val="28"/>
          <w:lang w:val="en-US"/>
        </w:rPr>
        <w:t xml:space="preserve"> </w:t>
      </w:r>
      <w:proofErr w:type="spellStart"/>
      <w:r w:rsidRPr="00223DB6">
        <w:rPr>
          <w:i/>
          <w:iCs/>
          <w:sz w:val="28"/>
          <w:szCs w:val="28"/>
          <w:lang w:val="en-US"/>
        </w:rPr>
        <w:t>Zajlekhan</w:t>
      </w:r>
      <w:proofErr w:type="spellEnd"/>
      <w:r w:rsidRPr="00223DB6">
        <w:rPr>
          <w:i/>
          <w:iCs/>
          <w:sz w:val="28"/>
          <w:szCs w:val="28"/>
          <w:lang w:val="en-US"/>
        </w:rPr>
        <w:t xml:space="preserve"> </w:t>
      </w:r>
      <w:proofErr w:type="spellStart"/>
      <w:r w:rsidRPr="00223DB6">
        <w:rPr>
          <w:i/>
          <w:iCs/>
          <w:sz w:val="28"/>
          <w:szCs w:val="28"/>
          <w:lang w:val="en-US"/>
        </w:rPr>
        <w:t>Vahaevna</w:t>
      </w:r>
      <w:proofErr w:type="spellEnd"/>
      <w:r w:rsidR="00C32990" w:rsidRPr="00223DB6">
        <w:rPr>
          <w:i/>
          <w:iCs/>
          <w:sz w:val="28"/>
          <w:szCs w:val="28"/>
          <w:lang w:val="en-US"/>
        </w:rPr>
        <w:t>,</w:t>
      </w:r>
    </w:p>
    <w:p w14:paraId="3FCCD000" w14:textId="7DC1F936" w:rsidR="00531DB4" w:rsidRPr="00223DB6" w:rsidRDefault="00531DB4" w:rsidP="00487599">
      <w:pPr>
        <w:pStyle w:val="13"/>
        <w:spacing w:line="240" w:lineRule="auto"/>
        <w:ind w:firstLine="567"/>
        <w:jc w:val="right"/>
        <w:rPr>
          <w:b w:val="0"/>
          <w:i/>
          <w:iCs/>
          <w:sz w:val="28"/>
          <w:szCs w:val="28"/>
          <w:lang w:val="en-US"/>
        </w:rPr>
      </w:pPr>
      <w:proofErr w:type="spellStart"/>
      <w:r w:rsidRPr="00223DB6">
        <w:rPr>
          <w:b w:val="0"/>
          <w:i/>
          <w:iCs/>
          <w:sz w:val="28"/>
          <w:szCs w:val="28"/>
          <w:lang w:val="en-US"/>
        </w:rPr>
        <w:t>FSBEI</w:t>
      </w:r>
      <w:proofErr w:type="spellEnd"/>
      <w:r w:rsidRPr="00223DB6">
        <w:rPr>
          <w:b w:val="0"/>
          <w:i/>
          <w:iCs/>
          <w:sz w:val="28"/>
          <w:szCs w:val="28"/>
          <w:lang w:val="en-US"/>
        </w:rPr>
        <w:t xml:space="preserve"> of HE "Chechen State Pedagogical University",</w:t>
      </w:r>
    </w:p>
    <w:p w14:paraId="529E6399" w14:textId="2FD74970" w:rsidR="00531DB4" w:rsidRPr="00223DB6" w:rsidRDefault="00531DB4" w:rsidP="00487599">
      <w:pPr>
        <w:pStyle w:val="13"/>
        <w:spacing w:line="240" w:lineRule="auto"/>
        <w:ind w:firstLine="567"/>
        <w:jc w:val="right"/>
        <w:rPr>
          <w:b w:val="0"/>
          <w:i/>
          <w:iCs/>
          <w:sz w:val="28"/>
          <w:szCs w:val="28"/>
          <w:lang w:val="en-US"/>
        </w:rPr>
      </w:pPr>
      <w:r w:rsidRPr="00223DB6">
        <w:rPr>
          <w:b w:val="0"/>
          <w:i/>
          <w:iCs/>
          <w:sz w:val="28"/>
          <w:szCs w:val="28"/>
          <w:lang w:val="en-US"/>
        </w:rPr>
        <w:t>Grozny.</w:t>
      </w:r>
      <w:r w:rsidR="00337B9F" w:rsidRPr="00337B9F">
        <w:rPr>
          <w:b w:val="0"/>
          <w:i/>
          <w:iCs/>
          <w:sz w:val="28"/>
          <w:szCs w:val="28"/>
          <w:lang w:val="en-US"/>
        </w:rPr>
        <w:t xml:space="preserve"> </w:t>
      </w:r>
      <w:r w:rsidRPr="00337B9F">
        <w:rPr>
          <w:b w:val="0"/>
          <w:i/>
          <w:iCs/>
          <w:sz w:val="28"/>
          <w:szCs w:val="28"/>
          <w:lang w:val="en-US"/>
        </w:rPr>
        <w:t>zulihan-zav@yandex.ru</w:t>
      </w:r>
    </w:p>
    <w:p w14:paraId="215FC94A" w14:textId="51E5FBFB" w:rsidR="00531DB4" w:rsidRPr="00223DB6" w:rsidRDefault="00531DB4" w:rsidP="00487599">
      <w:pPr>
        <w:pStyle w:val="13"/>
        <w:spacing w:line="240" w:lineRule="auto"/>
        <w:ind w:firstLine="567"/>
        <w:jc w:val="right"/>
        <w:rPr>
          <w:i/>
          <w:iCs/>
          <w:sz w:val="28"/>
          <w:szCs w:val="28"/>
          <w:lang w:val="en-US"/>
        </w:rPr>
      </w:pPr>
      <w:proofErr w:type="spellStart"/>
      <w:r w:rsidRPr="00223DB6">
        <w:rPr>
          <w:i/>
          <w:iCs/>
          <w:sz w:val="28"/>
          <w:szCs w:val="28"/>
          <w:lang w:val="en-US"/>
        </w:rPr>
        <w:t>Tepsurkaeva</w:t>
      </w:r>
      <w:proofErr w:type="spellEnd"/>
      <w:r w:rsidRPr="00223DB6">
        <w:rPr>
          <w:i/>
          <w:iCs/>
          <w:sz w:val="28"/>
          <w:szCs w:val="28"/>
          <w:lang w:val="en-US"/>
        </w:rPr>
        <w:t xml:space="preserve"> </w:t>
      </w:r>
      <w:proofErr w:type="spellStart"/>
      <w:r w:rsidRPr="00223DB6">
        <w:rPr>
          <w:i/>
          <w:iCs/>
          <w:sz w:val="28"/>
          <w:szCs w:val="28"/>
          <w:lang w:val="en-US"/>
        </w:rPr>
        <w:t>Zalina</w:t>
      </w:r>
      <w:proofErr w:type="spellEnd"/>
      <w:r w:rsidRPr="00223DB6">
        <w:rPr>
          <w:i/>
          <w:iCs/>
          <w:sz w:val="28"/>
          <w:szCs w:val="28"/>
          <w:lang w:val="en-US"/>
        </w:rPr>
        <w:t xml:space="preserve"> </w:t>
      </w:r>
      <w:proofErr w:type="spellStart"/>
      <w:r w:rsidRPr="00223DB6">
        <w:rPr>
          <w:i/>
          <w:iCs/>
          <w:sz w:val="28"/>
          <w:szCs w:val="28"/>
          <w:lang w:val="en-US"/>
        </w:rPr>
        <w:t>Vahaevna</w:t>
      </w:r>
      <w:proofErr w:type="spellEnd"/>
      <w:r w:rsidR="00C32990" w:rsidRPr="00223DB6">
        <w:rPr>
          <w:i/>
          <w:iCs/>
          <w:sz w:val="28"/>
          <w:szCs w:val="28"/>
          <w:lang w:val="en-US"/>
        </w:rPr>
        <w:t>,</w:t>
      </w:r>
    </w:p>
    <w:p w14:paraId="5E0CC5D1" w14:textId="1A4BD120" w:rsidR="00531DB4" w:rsidRPr="00223DB6" w:rsidRDefault="00531DB4" w:rsidP="00487599">
      <w:pPr>
        <w:pStyle w:val="13"/>
        <w:spacing w:line="240" w:lineRule="auto"/>
        <w:ind w:firstLine="567"/>
        <w:jc w:val="right"/>
        <w:rPr>
          <w:b w:val="0"/>
          <w:i/>
          <w:iCs/>
          <w:sz w:val="28"/>
          <w:szCs w:val="28"/>
          <w:lang w:val="en-US"/>
        </w:rPr>
      </w:pPr>
      <w:proofErr w:type="spellStart"/>
      <w:r w:rsidRPr="00223DB6">
        <w:rPr>
          <w:b w:val="0"/>
          <w:i/>
          <w:iCs/>
          <w:sz w:val="28"/>
          <w:szCs w:val="28"/>
          <w:lang w:val="en-US"/>
        </w:rPr>
        <w:t>FSBEI</w:t>
      </w:r>
      <w:proofErr w:type="spellEnd"/>
      <w:r w:rsidRPr="00223DB6">
        <w:rPr>
          <w:b w:val="0"/>
          <w:i/>
          <w:iCs/>
          <w:sz w:val="28"/>
          <w:szCs w:val="28"/>
          <w:lang w:val="en-US"/>
        </w:rPr>
        <w:t xml:space="preserve"> of HE "Chechen State Pedagogical University",</w:t>
      </w:r>
    </w:p>
    <w:p w14:paraId="49BBF51D" w14:textId="0A28B926" w:rsidR="00531DB4" w:rsidRPr="00223DB6" w:rsidRDefault="00531DB4" w:rsidP="00487599">
      <w:pPr>
        <w:pStyle w:val="13"/>
        <w:spacing w:line="240" w:lineRule="auto"/>
        <w:ind w:firstLine="567"/>
        <w:jc w:val="right"/>
        <w:rPr>
          <w:b w:val="0"/>
          <w:i/>
          <w:iCs/>
          <w:sz w:val="28"/>
          <w:szCs w:val="28"/>
          <w:lang w:val="en-US"/>
        </w:rPr>
      </w:pPr>
      <w:r w:rsidRPr="00223DB6">
        <w:rPr>
          <w:b w:val="0"/>
          <w:i/>
          <w:iCs/>
          <w:sz w:val="28"/>
          <w:szCs w:val="28"/>
          <w:lang w:val="en-US"/>
        </w:rPr>
        <w:t>Grozny.</w:t>
      </w:r>
      <w:r w:rsidR="00337B9F" w:rsidRPr="00337B9F">
        <w:rPr>
          <w:b w:val="0"/>
          <w:i/>
          <w:iCs/>
          <w:sz w:val="28"/>
          <w:szCs w:val="28"/>
          <w:lang w:val="en-US"/>
        </w:rPr>
        <w:t xml:space="preserve"> </w:t>
      </w:r>
      <w:r w:rsidRPr="00337B9F">
        <w:rPr>
          <w:b w:val="0"/>
          <w:i/>
          <w:iCs/>
          <w:sz w:val="28"/>
          <w:szCs w:val="28"/>
          <w:lang w:val="en-US"/>
        </w:rPr>
        <w:t>tepsurkaevaz@mail.ru</w:t>
      </w:r>
    </w:p>
    <w:p w14:paraId="56678F98" w14:textId="77777777" w:rsidR="009E7D3F" w:rsidRDefault="009E7D3F" w:rsidP="00487599">
      <w:pPr>
        <w:spacing w:after="0" w:line="240" w:lineRule="auto"/>
        <w:ind w:firstLine="567"/>
        <w:contextualSpacing/>
        <w:jc w:val="both"/>
        <w:rPr>
          <w:rFonts w:ascii="Times New Roman" w:hAnsi="Times New Roman" w:cs="Times New Roman"/>
          <w:b/>
          <w:bCs/>
          <w:i/>
          <w:sz w:val="28"/>
          <w:szCs w:val="28"/>
          <w:lang w:val="en-US"/>
        </w:rPr>
      </w:pPr>
    </w:p>
    <w:p w14:paraId="4AB74834" w14:textId="19BBD859" w:rsidR="00531DB4" w:rsidRPr="00223DB6" w:rsidRDefault="00531DB4" w:rsidP="00487599">
      <w:pPr>
        <w:spacing w:after="0" w:line="240" w:lineRule="auto"/>
        <w:ind w:firstLine="567"/>
        <w:contextualSpacing/>
        <w:jc w:val="both"/>
        <w:rPr>
          <w:rFonts w:ascii="Times New Roman" w:hAnsi="Times New Roman" w:cs="Times New Roman"/>
          <w:i/>
          <w:sz w:val="28"/>
          <w:szCs w:val="28"/>
          <w:lang w:val="en-US"/>
        </w:rPr>
      </w:pPr>
      <w:r w:rsidRPr="00223DB6">
        <w:rPr>
          <w:rFonts w:ascii="Times New Roman" w:hAnsi="Times New Roman" w:cs="Times New Roman"/>
          <w:b/>
          <w:bCs/>
          <w:i/>
          <w:sz w:val="28"/>
          <w:szCs w:val="28"/>
          <w:lang w:val="en-US"/>
        </w:rPr>
        <w:t>Annotation.</w:t>
      </w:r>
      <w:r w:rsidRPr="00223DB6">
        <w:rPr>
          <w:rFonts w:ascii="Times New Roman" w:hAnsi="Times New Roman" w:cs="Times New Roman"/>
          <w:i/>
          <w:sz w:val="28"/>
          <w:szCs w:val="28"/>
          <w:lang w:val="en-US"/>
        </w:rPr>
        <w:t xml:space="preserve"> This article analyzes the role of the family in the development of the child’s personality in an educational institution (school). The author identified the main problems of interaction between the family and the educational institution at the present stage, considered the importance of successful interaction of these social institutions for the successful development of the child’s personality in school. The author came to the conclusion that the family has a very significant impact on the development of the child’s personality in an educational </w:t>
      </w:r>
      <w:r w:rsidRPr="00223DB6">
        <w:rPr>
          <w:rFonts w:ascii="Times New Roman" w:hAnsi="Times New Roman" w:cs="Times New Roman"/>
          <w:i/>
          <w:sz w:val="28"/>
          <w:szCs w:val="28"/>
          <w:lang w:val="en-US"/>
        </w:rPr>
        <w:lastRenderedPageBreak/>
        <w:t>institution, which manifests itself primarily in the example that is shown to the child at home, in the attitude of the parents themselves to the educational institution and education system.</w:t>
      </w:r>
    </w:p>
    <w:p w14:paraId="7459D797" w14:textId="77777777" w:rsidR="00531DB4" w:rsidRPr="00223DB6" w:rsidRDefault="00531DB4" w:rsidP="00487599">
      <w:pPr>
        <w:spacing w:after="0" w:line="240" w:lineRule="auto"/>
        <w:ind w:firstLine="567"/>
        <w:contextualSpacing/>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educational institution, child, student, school, personal development.</w:t>
      </w:r>
    </w:p>
    <w:p w14:paraId="35B0C0DB"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lang w:val="en-US"/>
        </w:rPr>
      </w:pPr>
    </w:p>
    <w:p w14:paraId="58E354EB"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Актуальность данной темы заключена в том, что семье отведено центральное место в воспитании ребенка, она играет основную роль в формировании мировоззрения и нравственных норм поведения ребенка. Помимо указанного, как отмечают </w:t>
      </w:r>
      <w:proofErr w:type="spellStart"/>
      <w:r w:rsidRPr="00223DB6">
        <w:rPr>
          <w:rFonts w:ascii="Times New Roman" w:hAnsi="Times New Roman" w:cs="Times New Roman"/>
          <w:sz w:val="28"/>
          <w:szCs w:val="28"/>
        </w:rPr>
        <w:t>Ю.М</w:t>
      </w:r>
      <w:proofErr w:type="spellEnd"/>
      <w:r w:rsidRPr="00223DB6">
        <w:rPr>
          <w:rFonts w:ascii="Times New Roman" w:hAnsi="Times New Roman" w:cs="Times New Roman"/>
          <w:sz w:val="28"/>
          <w:szCs w:val="28"/>
        </w:rPr>
        <w:t xml:space="preserve">. Бабарыкина и </w:t>
      </w:r>
      <w:proofErr w:type="spellStart"/>
      <w:r w:rsidRPr="00223DB6">
        <w:rPr>
          <w:rFonts w:ascii="Times New Roman" w:hAnsi="Times New Roman" w:cs="Times New Roman"/>
          <w:sz w:val="28"/>
          <w:szCs w:val="28"/>
        </w:rPr>
        <w:t>Д.А</w:t>
      </w:r>
      <w:proofErr w:type="spellEnd"/>
      <w:r w:rsidRPr="00223DB6">
        <w:rPr>
          <w:rFonts w:ascii="Times New Roman" w:hAnsi="Times New Roman" w:cs="Times New Roman"/>
          <w:sz w:val="28"/>
          <w:szCs w:val="28"/>
        </w:rPr>
        <w:t>. Романов, семья является ячейкой школьного коллектива [1, с. 328]. От семьи во многом зависит развитие личности ребенка в школе.</w:t>
      </w:r>
    </w:p>
    <w:p w14:paraId="243DA087"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Вся система школьного образования в целом является направленной на максимальное раскрытие и взращивание личностных качеств каждого из учащихся. Так, процесс обучения детей в школе, являющейся, по сути, не только образовательным, но и воспитательным учреждением, создает множество возможностей для реализации обучающимися активности в областях познания, предметно-практической деятельности, спорта. Если же рассматривать школу в качестве социально-психологической группы, то здесь можно отметить, что выступая социальным пространством контактов учащихся, она создает множество возможностей для активизации и реализации в сферах игры и общения, а частично и в иных сферах жизнедеятельности учеников.</w:t>
      </w:r>
    </w:p>
    <w:p w14:paraId="6B4416C2"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Важно отметить, что мера реализации названных возможностей является связанной во многом именно с тем, насколько интенсивно и с кем осуществляет взаимодействие ученик. Многочисленные исследования психологов, социологов и педагогов показывают, что определенная часть обучающихся в школе детей вовсе не стремиться взаимодействовать с другими детьми в школе, а другие, не находя в таком взаимодействии удовлетворения по различным причинам стараются свести его к самому минимуму.</w:t>
      </w:r>
    </w:p>
    <w:p w14:paraId="2E2A07C4"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Естественно, формирование ребенка как развитой личности требует от школы беспрерывного и сознательно организуемого совершенствования системы воспитания, преодоления традиционных, часто застойных и стихийно сложившихся форм. Однако такая практика преобразования сложившихся на современном этапе форм воспитания будет бесполезна без поддержки семей учащихся.</w:t>
      </w:r>
    </w:p>
    <w:p w14:paraId="1D78A446"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Семья является социальным институтом, который осуществляет формирование личности в целенаправленной форме в процессе осуществления воспитания. </w:t>
      </w:r>
    </w:p>
    <w:p w14:paraId="3842E281"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Однако, при этом важно то, как отмечают </w:t>
      </w:r>
      <w:proofErr w:type="spellStart"/>
      <w:r w:rsidRPr="00223DB6">
        <w:rPr>
          <w:rFonts w:ascii="Times New Roman" w:hAnsi="Times New Roman" w:cs="Times New Roman"/>
          <w:sz w:val="28"/>
          <w:szCs w:val="28"/>
        </w:rPr>
        <w:t>Л.У</w:t>
      </w:r>
      <w:proofErr w:type="spellEnd"/>
      <w:r w:rsidRPr="00223DB6">
        <w:rPr>
          <w:rFonts w:ascii="Times New Roman" w:hAnsi="Times New Roman" w:cs="Times New Roman"/>
          <w:sz w:val="28"/>
          <w:szCs w:val="28"/>
        </w:rPr>
        <w:t xml:space="preserve">. Жданова, </w:t>
      </w:r>
      <w:proofErr w:type="spellStart"/>
      <w:r w:rsidRPr="00223DB6">
        <w:rPr>
          <w:rFonts w:ascii="Times New Roman" w:hAnsi="Times New Roman" w:cs="Times New Roman"/>
          <w:sz w:val="28"/>
          <w:szCs w:val="28"/>
        </w:rPr>
        <w:t>Н.Ю</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Машутина</w:t>
      </w:r>
      <w:proofErr w:type="spellEnd"/>
      <w:r w:rsidRPr="00223DB6">
        <w:rPr>
          <w:rFonts w:ascii="Times New Roman" w:hAnsi="Times New Roman" w:cs="Times New Roman"/>
          <w:sz w:val="28"/>
          <w:szCs w:val="28"/>
        </w:rPr>
        <w:t xml:space="preserve"> и </w:t>
      </w:r>
      <w:proofErr w:type="spellStart"/>
      <w:r w:rsidRPr="00223DB6">
        <w:rPr>
          <w:rFonts w:ascii="Times New Roman" w:hAnsi="Times New Roman" w:cs="Times New Roman"/>
          <w:sz w:val="28"/>
          <w:szCs w:val="28"/>
        </w:rPr>
        <w:t>Т.А</w:t>
      </w:r>
      <w:proofErr w:type="spellEnd"/>
      <w:r w:rsidRPr="00223DB6">
        <w:rPr>
          <w:rFonts w:ascii="Times New Roman" w:hAnsi="Times New Roman" w:cs="Times New Roman"/>
          <w:sz w:val="28"/>
          <w:szCs w:val="28"/>
        </w:rPr>
        <w:t>. Сергеева, что происходящие в настоящее время стремительные социальные изменения в нашем государстве не оставляют современной се</w:t>
      </w:r>
      <w:r w:rsidRPr="00223DB6">
        <w:rPr>
          <w:rFonts w:ascii="Times New Roman" w:hAnsi="Times New Roman" w:cs="Times New Roman"/>
          <w:sz w:val="28"/>
          <w:szCs w:val="28"/>
        </w:rPr>
        <w:lastRenderedPageBreak/>
        <w:t>мье возможностей для осуществления длительной адаптации: «смена воспитательных ориентиров подготовки ребенка к самостоятельной жизни требует адекватной современным условиям, идеологии воспитания» [2, с. 172].</w:t>
      </w:r>
    </w:p>
    <w:p w14:paraId="78F836DE"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Итак, говоря об особенной роли семьи в осуществлении воспитания ребенка, считаем важным отметить, что развитию личностных качеств в наибольшей степени способствует разностороннее влияние семьи на воспитуемого. Именно семья выступает основным и при этом самым требовательным заказчиком самостоятельной и успешной личности. Именно семью принято рассматривать в качестве основополагающего звена в закладке основных качеств личности ребенка. В семье осуществляется формирование личностных качеств, характера ребенка, семья – это для ребенка убежище от негативного влияния внешнего мира. Первоначально именно в семье ребенок обучается благожелательному и уважительному отношению к старшим, заботите о младших детях (своих сестрах и братьях), о дедушках и бабушках  [4, с. 159].</w:t>
      </w:r>
    </w:p>
    <w:p w14:paraId="655DD1D7"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Семья, так или иначе, взаимодействует со школой. Чаще всего, педагогическое взаимодействие семьи и школы состоит в создании благоприятных условий для личностного развития и роста ребенка, организации для него активной жизни человека, который ведет достойную жизнь [1, с. 328].</w:t>
      </w:r>
    </w:p>
    <w:p w14:paraId="5B481439"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При этом важно отметить, что развитие личности ребенка осуществляется на основе задатков формирования индивидуальности, которыми являются: </w:t>
      </w:r>
    </w:p>
    <w:p w14:paraId="773CB6DB" w14:textId="77777777" w:rsidR="00531DB4" w:rsidRPr="00223DB6" w:rsidRDefault="00531DB4" w:rsidP="00487599">
      <w:pPr>
        <w:pStyle w:val="ab"/>
        <w:numPr>
          <w:ilvl w:val="0"/>
          <w:numId w:val="97"/>
        </w:numPr>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природные</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задатки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ребенка</w:t>
      </w:r>
      <w:proofErr w:type="spellEnd"/>
      <w:r w:rsidRPr="00223DB6">
        <w:rPr>
          <w:rFonts w:ascii="Times New Roman" w:hAnsi="Times New Roman" w:cs="Times New Roman"/>
          <w:sz w:val="28"/>
          <w:szCs w:val="28"/>
        </w:rPr>
        <w:t>;</w:t>
      </w:r>
    </w:p>
    <w:p w14:paraId="6F3FDBD4" w14:textId="77777777" w:rsidR="00531DB4" w:rsidRPr="00223DB6" w:rsidRDefault="00531DB4" w:rsidP="00487599">
      <w:pPr>
        <w:pStyle w:val="ab"/>
        <w:numPr>
          <w:ilvl w:val="0"/>
          <w:numId w:val="97"/>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особенности семьи и социума, в коем растет ребенок, их отношение к нему (очень часто именно отсутствие доброжелательных отношений есть причина недостаточно хорошего обучения или взаимоотношений с одноклассниками);</w:t>
      </w:r>
    </w:p>
    <w:p w14:paraId="7FE13FFC" w14:textId="77777777" w:rsidR="00531DB4" w:rsidRPr="00223DB6" w:rsidRDefault="00531DB4" w:rsidP="00487599">
      <w:pPr>
        <w:pStyle w:val="ab"/>
        <w:numPr>
          <w:ilvl w:val="0"/>
          <w:numId w:val="97"/>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образовательно-воспитательное учреждение, в котором происходит обучение ребенка, особенности этого учреждения, которые на современном этапе достаточно часто являются вынужденными осуществлять восполнение пробелов семейного воспитания.</w:t>
      </w:r>
    </w:p>
    <w:p w14:paraId="7F609D01"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Еще один внутренним фактором, влияющим на развитие личности ребенка в образовательном учреждении, как отмечает А.В. </w:t>
      </w:r>
      <w:proofErr w:type="spellStart"/>
      <w:r w:rsidRPr="00223DB6">
        <w:rPr>
          <w:rFonts w:ascii="Times New Roman" w:hAnsi="Times New Roman" w:cs="Times New Roman"/>
          <w:sz w:val="28"/>
          <w:szCs w:val="28"/>
        </w:rPr>
        <w:t>Туртугешев</w:t>
      </w:r>
      <w:proofErr w:type="spellEnd"/>
      <w:r w:rsidRPr="00223DB6">
        <w:rPr>
          <w:rFonts w:ascii="Times New Roman" w:hAnsi="Times New Roman" w:cs="Times New Roman"/>
          <w:sz w:val="28"/>
          <w:szCs w:val="28"/>
        </w:rPr>
        <w:t>, выступает система воспитания, которая, как является известным, состоит не только лишь из воспитательной атмосферы семьи (в настоящее время достаточно часто разрушающей нравственный стержень ребенка), но так же и непосредственно сама жизнь ребенка [5, с. 322].</w:t>
      </w:r>
    </w:p>
    <w:p w14:paraId="3874364F"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На современном этапе можно выделить множество проблем, влияющих на развитие личности ребенка. Выделим некоторые из них:</w:t>
      </w:r>
    </w:p>
    <w:p w14:paraId="5D5453C8" w14:textId="77777777" w:rsidR="00531DB4" w:rsidRPr="00223DB6" w:rsidRDefault="00531DB4" w:rsidP="00487599">
      <w:pPr>
        <w:pStyle w:val="ab"/>
        <w:numPr>
          <w:ilvl w:val="0"/>
          <w:numId w:val="98"/>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в настоящее время существенно ухудшились все ключевые характеристики развития личности ребенка, а именно – эмоциональные, когнитивные, волевые, что привело к появлению трудностей в процессе педагогической деятельности по развитию, воспитанию, социализации ребенка; </w:t>
      </w:r>
    </w:p>
    <w:p w14:paraId="071F0CC1" w14:textId="77777777" w:rsidR="00531DB4" w:rsidRPr="00223DB6" w:rsidRDefault="00531DB4" w:rsidP="00487599">
      <w:pPr>
        <w:pStyle w:val="ab"/>
        <w:numPr>
          <w:ilvl w:val="0"/>
          <w:numId w:val="98"/>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lastRenderedPageBreak/>
        <w:t xml:space="preserve">на современном этапе в качестве дополнительного риска в развитии личности ребенка можно выделить стихийный характер его социализации в глобальном информационном пространстве, в первую очередь, в интернете. Как показывают исследования отечественных специалистов, в настоящее время семья (большая часть родителей) являются не способными оказать значительное педагогическое влияние на ребенка, защищая его от современных социальных рисков, </w:t>
      </w:r>
      <w:proofErr w:type="spellStart"/>
      <w:r w:rsidRPr="00223DB6">
        <w:rPr>
          <w:rFonts w:ascii="Times New Roman" w:hAnsi="Times New Roman" w:cs="Times New Roman"/>
          <w:sz w:val="28"/>
          <w:szCs w:val="28"/>
          <w:lang w:val="ru-RU"/>
        </w:rPr>
        <w:t>транслирующихся</w:t>
      </w:r>
      <w:proofErr w:type="spellEnd"/>
      <w:r w:rsidRPr="00223DB6">
        <w:rPr>
          <w:rFonts w:ascii="Times New Roman" w:hAnsi="Times New Roman" w:cs="Times New Roman"/>
          <w:sz w:val="28"/>
          <w:szCs w:val="28"/>
          <w:lang w:val="ru-RU"/>
        </w:rPr>
        <w:t xml:space="preserve"> через сеть «Интернет»; </w:t>
      </w:r>
    </w:p>
    <w:p w14:paraId="4D390D92" w14:textId="77777777" w:rsidR="00531DB4" w:rsidRPr="00223DB6" w:rsidRDefault="00531DB4" w:rsidP="00487599">
      <w:pPr>
        <w:pStyle w:val="ab"/>
        <w:numPr>
          <w:ilvl w:val="0"/>
          <w:numId w:val="98"/>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на современном этапе наблюдается значительное снижение эффективности воспитательного влияния семьи в качестве первичного института социализации ребенка на формирование ключевых социальных характеристик его личности, что во многом является обусловленным кризисным, переходным характером развития самого института семьи; </w:t>
      </w:r>
    </w:p>
    <w:p w14:paraId="20CA827E" w14:textId="77777777" w:rsidR="00531DB4" w:rsidRPr="00223DB6" w:rsidRDefault="00531DB4" w:rsidP="00487599">
      <w:pPr>
        <w:pStyle w:val="ab"/>
        <w:numPr>
          <w:ilvl w:val="0"/>
          <w:numId w:val="98"/>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в настоящее время наблюдается повышение требовательности родителей, семьи, как к учебной деятельности ребенка, так и к деятельности школы, что приводит к высокому уровню конфликтов родителей с детьми и школьными педагогами [6, с. 34].</w:t>
      </w:r>
    </w:p>
    <w:p w14:paraId="13FCD732"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В свою очередь, что касается проблем именно взаимоотношений семьи и школы, влияющих непосредственно на развитие личности ребенка в образовательном учреждении, то является возможным выделить следующие проблемы:</w:t>
      </w:r>
    </w:p>
    <w:p w14:paraId="65D84E36" w14:textId="77777777" w:rsidR="00531DB4" w:rsidRPr="00223DB6" w:rsidRDefault="00531DB4" w:rsidP="00487599">
      <w:pPr>
        <w:pStyle w:val="ab"/>
        <w:numPr>
          <w:ilvl w:val="0"/>
          <w:numId w:val="100"/>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безразличное отношение со стороны родителей к образованию детей и нежелание осуществлять участие в школьных делах;</w:t>
      </w:r>
    </w:p>
    <w:p w14:paraId="363D5E89" w14:textId="77777777" w:rsidR="00531DB4" w:rsidRPr="00223DB6" w:rsidRDefault="00531DB4" w:rsidP="00487599">
      <w:pPr>
        <w:pStyle w:val="ab"/>
        <w:numPr>
          <w:ilvl w:val="0"/>
          <w:numId w:val="100"/>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чрезмерная занятость родителей материальными заботами, которая, как правило, ведет к сокращению времени внимания к воспитанию детей;</w:t>
      </w:r>
    </w:p>
    <w:p w14:paraId="6B607D57" w14:textId="77777777" w:rsidR="00531DB4" w:rsidRPr="00223DB6" w:rsidRDefault="00531DB4" w:rsidP="00487599">
      <w:pPr>
        <w:pStyle w:val="ab"/>
        <w:numPr>
          <w:ilvl w:val="0"/>
          <w:numId w:val="100"/>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низкий уровень доверия и достаточно часто даже негативное отношение к школьному воспитанию;</w:t>
      </w:r>
    </w:p>
    <w:p w14:paraId="6FB56F0F" w14:textId="77777777" w:rsidR="00531DB4" w:rsidRPr="00223DB6" w:rsidRDefault="00531DB4" w:rsidP="00487599">
      <w:pPr>
        <w:pStyle w:val="ab"/>
        <w:numPr>
          <w:ilvl w:val="0"/>
          <w:numId w:val="100"/>
        </w:numPr>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низкий образовательный уровень родителей, и как следствие этого, снижение культурных потребностей (в том числе, в образовании) у них и у их детей.</w:t>
      </w:r>
    </w:p>
    <w:p w14:paraId="1E72876A"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По мнению автора настоящей работы, все вышеназванные проблемы показывают высокую роль семьи в развитии личности ребенка в школе. Так, к примеру, безразличное отношение со стороны родителей к образованию детей может привести к нежеланию учиться, плохой успеваемости ребенка, прогулам и проч. В свою очередь, нежелание родителей осуществлять участие в школьных делах может привести к ощущению ребенком себя не нужным, часто у такого ребенка появляется обида и на родителей и на школу, при этом, на школу даже в большей степени (ведь именно из-за нее конфликт), так же ребенку часто стыдно перед сверстниками, чьи родители участие в делах школы осуществляют. Такая проблема, как низкий уровень доверия и достаточно часто даже негативное отношение к школьному воспитанию так же оказывает огромное влияние, ведь в данном случае очень часто родители своим примером наглядно показывают детям, что школа «до</w:t>
      </w:r>
      <w:r w:rsidRPr="00223DB6">
        <w:rPr>
          <w:rFonts w:ascii="Times New Roman" w:hAnsi="Times New Roman" w:cs="Times New Roman"/>
          <w:sz w:val="28"/>
          <w:szCs w:val="28"/>
        </w:rPr>
        <w:lastRenderedPageBreak/>
        <w:t>стала», что там все неправильно. Часто дети в негативном свете высказываются о качестве образования и воспитания в школе именно со слов своих родителей и других взрослых членов семьи. Все указанные и рассмотренные проблемы показывают значимую роль семьи в развитии личности ребенка в школе.</w:t>
      </w:r>
    </w:p>
    <w:p w14:paraId="2AC1B5D1"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Нельзя не согласиться с </w:t>
      </w:r>
      <w:proofErr w:type="spellStart"/>
      <w:r w:rsidRPr="00223DB6">
        <w:rPr>
          <w:rFonts w:ascii="Times New Roman" w:hAnsi="Times New Roman" w:cs="Times New Roman"/>
          <w:sz w:val="28"/>
          <w:szCs w:val="28"/>
        </w:rPr>
        <w:t>Т.И</w:t>
      </w:r>
      <w:proofErr w:type="spellEnd"/>
      <w:r w:rsidRPr="00223DB6">
        <w:rPr>
          <w:rFonts w:ascii="Times New Roman" w:hAnsi="Times New Roman" w:cs="Times New Roman"/>
          <w:sz w:val="28"/>
          <w:szCs w:val="28"/>
        </w:rPr>
        <w:t>. Каштановой, которая отмечает, что успех воспитания и обучения детей в образовательном учреждении во многом зависит от согласованности и единства воспитательного влияния семьи и данного образовательного учреждения [3, с. 196].</w:t>
      </w:r>
    </w:p>
    <w:p w14:paraId="6468D144"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Главным условием взаимодействия семьи и образовательного учреждения в процессе развития личности ребенка выступает полное представление о функциях и содержании деятельности друг друга. Как отмечают </w:t>
      </w:r>
      <w:proofErr w:type="spellStart"/>
      <w:r w:rsidRPr="00223DB6">
        <w:rPr>
          <w:rFonts w:ascii="Times New Roman" w:hAnsi="Times New Roman" w:cs="Times New Roman"/>
          <w:sz w:val="28"/>
          <w:szCs w:val="28"/>
        </w:rPr>
        <w:t>Ю.М</w:t>
      </w:r>
      <w:proofErr w:type="spellEnd"/>
      <w:r w:rsidRPr="00223DB6">
        <w:rPr>
          <w:rFonts w:ascii="Times New Roman" w:hAnsi="Times New Roman" w:cs="Times New Roman"/>
          <w:sz w:val="28"/>
          <w:szCs w:val="28"/>
        </w:rPr>
        <w:t xml:space="preserve">. Бабарыкина, </w:t>
      </w:r>
      <w:proofErr w:type="spellStart"/>
      <w:r w:rsidRPr="00223DB6">
        <w:rPr>
          <w:rFonts w:ascii="Times New Roman" w:hAnsi="Times New Roman" w:cs="Times New Roman"/>
          <w:sz w:val="28"/>
          <w:szCs w:val="28"/>
        </w:rPr>
        <w:t>Д.А</w:t>
      </w:r>
      <w:proofErr w:type="spellEnd"/>
      <w:r w:rsidRPr="00223DB6">
        <w:rPr>
          <w:rFonts w:ascii="Times New Roman" w:hAnsi="Times New Roman" w:cs="Times New Roman"/>
          <w:sz w:val="28"/>
          <w:szCs w:val="28"/>
        </w:rPr>
        <w:t xml:space="preserve">. Романов, указанное необходимо, чтобы данные субъекты «могли полностью понимать друг друга и представлять образ воспитательных возможностей друг друга, могли устанавливать реальные действия взаимопомощи, отдавать себе отчет, зачем это делается и четко представлять задачи воспитания, средства и конечный результат» [1, с. 329-330]. </w:t>
      </w:r>
    </w:p>
    <w:p w14:paraId="2430FC57"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Достаточно часто семья передает «эстафету воспитания» образовательному учреждению, тем самым, практически самоустраняясь от процесса воспитания своего ребенка, как личности. Однако очень важно, чтобы в личностном формировании ребенка участвовали обе стороны, при полном взаимопонимании и взаимопомощи друг другу. «Семейное воспитание вносит эмоциональность в отношения, предполагает любовь родителей к своим детям и их ответное чувство к родителям. Теплота домашнего очага, комфортность состояния в домашней атмосфере стимулируют ребенка к восприятию бытующих в семье правил, манеры поведения, взглядов и стремлений. И для того чтобы семья успешно справилась с воспитанием детей, родители должны знать основные педагогические требования и создать необходимые условия для воспитания ребенка в семье» [1, с. 330].</w:t>
      </w:r>
    </w:p>
    <w:p w14:paraId="064D58E5"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Однако на современном этапе очень часто наблюдается </w:t>
      </w:r>
      <w:proofErr w:type="spellStart"/>
      <w:r w:rsidRPr="00223DB6">
        <w:rPr>
          <w:rFonts w:ascii="Times New Roman" w:hAnsi="Times New Roman" w:cs="Times New Roman"/>
          <w:sz w:val="28"/>
          <w:szCs w:val="28"/>
        </w:rPr>
        <w:t>равнонапревленные</w:t>
      </w:r>
      <w:proofErr w:type="spellEnd"/>
      <w:r w:rsidRPr="00223DB6">
        <w:rPr>
          <w:rFonts w:ascii="Times New Roman" w:hAnsi="Times New Roman" w:cs="Times New Roman"/>
          <w:sz w:val="28"/>
          <w:szCs w:val="28"/>
        </w:rPr>
        <w:t xml:space="preserve"> влияния, оказываемые семьей и образовательным учреждением на ребенка. Указанное приводит к социальной дезадаптации ребенка, обострению отношений между семьей и образовательным учреждением, к появлению взаимного непониманию между школой, родителями и ребенком, снижению эффективности воспитательных воздействий на ребенка, как и семьи, так и образовательного учреждения.</w:t>
      </w:r>
    </w:p>
    <w:p w14:paraId="60580103"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Изменения, которые произошли в последнее время в обществе и в системе школьного образования, в значительной степени негативным образом отразились на взаимодействии семьи и образовательного учреждения. Спектр вопросов взаимодействия семьи и школы сузился до вопросов, которые касаются, в основном, непосредственно обучения ребенка, отклонений в его поведении и материальным вопросам поддержки образовательного учреждения. Содержание взаимодействия семьи и школы часто не от</w:t>
      </w:r>
      <w:r w:rsidRPr="00223DB6">
        <w:rPr>
          <w:rFonts w:ascii="Times New Roman" w:hAnsi="Times New Roman" w:cs="Times New Roman"/>
          <w:sz w:val="28"/>
          <w:szCs w:val="28"/>
        </w:rPr>
        <w:lastRenderedPageBreak/>
        <w:t>вечает актуальным потребностям семьи и школы в сфере воспитания ребенка. Решение названной проблемы, по мнению автора настоящей статьи, заключено в формировании единой воспитательной среды семьи, школы, класса, коллектива.</w:t>
      </w:r>
    </w:p>
    <w:p w14:paraId="2B2BB64B"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Таким образом, на основе анализа представленных в статье проблем, можно сделать вывод о том, что семья оказывает очень значительное влияние на развитие личности ребенка в образовательном учреждении, которое проявляется, в первую очередь, в примере, который показывается ребенку дома, в отношении самих родителей к образовательному учреждению и системе образования.</w:t>
      </w:r>
    </w:p>
    <w:p w14:paraId="46FD2BCB" w14:textId="77777777" w:rsidR="00531DB4" w:rsidRPr="00223DB6" w:rsidRDefault="00531DB4" w:rsidP="00487599">
      <w:pPr>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В заключение отметим, что при осуществлении взаимодействия семьи и образовательного учреждения, на наш взгляд, важно учитывать, помимо рассмотренного и проанализированного в статье, так же следующие современные проблемы: воспитание в семье одного ребенка; особенности осуществления воспитания ребенка в неполной семье; недостаточное общение родителей со своим ребенком. Также считаем необходимым выделить, то, что взаимодействие семьи и образовательного учреждения необходимо, так как любой родитель хочет видеть в своем ребенке достойного гражданина и представителя социума, общества.</w:t>
      </w:r>
    </w:p>
    <w:p w14:paraId="7985EEB2" w14:textId="77777777" w:rsidR="00531DB4" w:rsidRPr="00223DB6" w:rsidRDefault="00531DB4" w:rsidP="00487599">
      <w:pPr>
        <w:spacing w:after="0" w:line="240" w:lineRule="auto"/>
        <w:ind w:firstLine="567"/>
        <w:contextualSpacing/>
        <w:jc w:val="center"/>
        <w:rPr>
          <w:rFonts w:ascii="Times New Roman" w:hAnsi="Times New Roman" w:cs="Times New Roman"/>
          <w:b/>
          <w:bCs/>
          <w:sz w:val="28"/>
          <w:szCs w:val="28"/>
        </w:rPr>
      </w:pPr>
    </w:p>
    <w:p w14:paraId="22232EB5" w14:textId="77777777" w:rsidR="00531DB4" w:rsidRPr="00223DB6" w:rsidRDefault="00531DB4" w:rsidP="00487599">
      <w:pPr>
        <w:spacing w:after="0" w:line="240" w:lineRule="auto"/>
        <w:contextualSpacing/>
        <w:jc w:val="center"/>
        <w:rPr>
          <w:rFonts w:ascii="Times New Roman" w:hAnsi="Times New Roman" w:cs="Times New Roman"/>
          <w:b/>
          <w:bCs/>
          <w:sz w:val="28"/>
          <w:szCs w:val="28"/>
        </w:rPr>
      </w:pPr>
      <w:r w:rsidRPr="00223DB6">
        <w:rPr>
          <w:rFonts w:ascii="Times New Roman" w:hAnsi="Times New Roman" w:cs="Times New Roman"/>
          <w:b/>
          <w:bCs/>
          <w:sz w:val="28"/>
          <w:szCs w:val="28"/>
        </w:rPr>
        <w:t>Список литературы:</w:t>
      </w:r>
    </w:p>
    <w:p w14:paraId="3AC39BF6" w14:textId="77777777" w:rsidR="00531DB4" w:rsidRPr="00223DB6" w:rsidRDefault="00531DB4" w:rsidP="00487599">
      <w:pPr>
        <w:pStyle w:val="ab"/>
        <w:numPr>
          <w:ilvl w:val="0"/>
          <w:numId w:val="99"/>
        </w:numPr>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Бабарыкина </w:t>
      </w:r>
      <w:proofErr w:type="spellStart"/>
      <w:r w:rsidRPr="00223DB6">
        <w:rPr>
          <w:rFonts w:ascii="Times New Roman" w:hAnsi="Times New Roman" w:cs="Times New Roman"/>
          <w:sz w:val="28"/>
          <w:szCs w:val="28"/>
          <w:lang w:val="ru-RU"/>
        </w:rPr>
        <w:t>Ю.М</w:t>
      </w:r>
      <w:proofErr w:type="spellEnd"/>
      <w:r w:rsidRPr="00223DB6">
        <w:rPr>
          <w:rFonts w:ascii="Times New Roman" w:hAnsi="Times New Roman" w:cs="Times New Roman"/>
          <w:sz w:val="28"/>
          <w:szCs w:val="28"/>
          <w:lang w:val="ru-RU"/>
        </w:rPr>
        <w:t xml:space="preserve">., Романов </w:t>
      </w:r>
      <w:proofErr w:type="spellStart"/>
      <w:r w:rsidRPr="00223DB6">
        <w:rPr>
          <w:rFonts w:ascii="Times New Roman" w:hAnsi="Times New Roman" w:cs="Times New Roman"/>
          <w:sz w:val="28"/>
          <w:szCs w:val="28"/>
          <w:lang w:val="ru-RU"/>
        </w:rPr>
        <w:t>Д.А</w:t>
      </w:r>
      <w:proofErr w:type="spellEnd"/>
      <w:r w:rsidRPr="00223DB6">
        <w:rPr>
          <w:rFonts w:ascii="Times New Roman" w:hAnsi="Times New Roman" w:cs="Times New Roman"/>
          <w:sz w:val="28"/>
          <w:szCs w:val="28"/>
          <w:lang w:val="ru-RU"/>
        </w:rPr>
        <w:t xml:space="preserve">. Взаимодействие семьи и школы как важное условие эффективности воспитательного процесса // Вестник </w:t>
      </w:r>
      <w:proofErr w:type="spellStart"/>
      <w:r w:rsidRPr="00223DB6">
        <w:rPr>
          <w:rFonts w:ascii="Times New Roman" w:hAnsi="Times New Roman" w:cs="Times New Roman"/>
          <w:sz w:val="28"/>
          <w:szCs w:val="28"/>
          <w:lang w:val="ru-RU"/>
        </w:rPr>
        <w:t>ТОГИРРО</w:t>
      </w:r>
      <w:proofErr w:type="spellEnd"/>
      <w:r w:rsidRPr="00223DB6">
        <w:rPr>
          <w:rFonts w:ascii="Times New Roman" w:hAnsi="Times New Roman" w:cs="Times New Roman"/>
          <w:sz w:val="28"/>
          <w:szCs w:val="28"/>
          <w:lang w:val="ru-RU"/>
        </w:rPr>
        <w:t xml:space="preserve">, 2015.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1 (31).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rPr>
        <w:t xml:space="preserve"> С. 328-331.</w:t>
      </w:r>
    </w:p>
    <w:p w14:paraId="7D430DC5" w14:textId="77777777" w:rsidR="00531DB4" w:rsidRPr="00223DB6" w:rsidRDefault="00531DB4" w:rsidP="00487599">
      <w:pPr>
        <w:pStyle w:val="ab"/>
        <w:numPr>
          <w:ilvl w:val="0"/>
          <w:numId w:val="99"/>
        </w:numPr>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Жданова </w:t>
      </w:r>
      <w:proofErr w:type="spellStart"/>
      <w:r w:rsidRPr="00223DB6">
        <w:rPr>
          <w:rFonts w:ascii="Times New Roman" w:hAnsi="Times New Roman" w:cs="Times New Roman"/>
          <w:sz w:val="28"/>
          <w:szCs w:val="28"/>
          <w:lang w:val="ru-RU"/>
        </w:rPr>
        <w:t>Л.У</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Машутина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Н.Ю</w:t>
      </w:r>
      <w:proofErr w:type="spellEnd"/>
      <w:r w:rsidRPr="00223DB6">
        <w:rPr>
          <w:rFonts w:ascii="Times New Roman" w:hAnsi="Times New Roman" w:cs="Times New Roman"/>
          <w:sz w:val="28"/>
          <w:szCs w:val="28"/>
          <w:lang w:val="ru-RU"/>
        </w:rPr>
        <w:t xml:space="preserve">., Сергеева </w:t>
      </w:r>
      <w:proofErr w:type="spellStart"/>
      <w:r w:rsidRPr="00223DB6">
        <w:rPr>
          <w:rFonts w:ascii="Times New Roman" w:hAnsi="Times New Roman" w:cs="Times New Roman"/>
          <w:sz w:val="28"/>
          <w:szCs w:val="28"/>
          <w:lang w:val="ru-RU"/>
        </w:rPr>
        <w:t>Т.А</w:t>
      </w:r>
      <w:proofErr w:type="spellEnd"/>
      <w:r w:rsidRPr="00223DB6">
        <w:rPr>
          <w:rFonts w:ascii="Times New Roman" w:hAnsi="Times New Roman" w:cs="Times New Roman"/>
          <w:sz w:val="28"/>
          <w:szCs w:val="28"/>
          <w:lang w:val="ru-RU"/>
        </w:rPr>
        <w:t xml:space="preserve">. Взаимодействие школы и семьи // </w:t>
      </w:r>
      <w:r w:rsidRPr="00223DB6">
        <w:rPr>
          <w:rFonts w:ascii="Times New Roman" w:hAnsi="Times New Roman" w:cs="Times New Roman"/>
          <w:sz w:val="28"/>
          <w:szCs w:val="28"/>
        </w:rPr>
        <w:t>Science</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Time</w:t>
      </w:r>
      <w:r w:rsidRPr="00223DB6">
        <w:rPr>
          <w:rFonts w:ascii="Times New Roman" w:hAnsi="Times New Roman" w:cs="Times New Roman"/>
          <w:sz w:val="28"/>
          <w:szCs w:val="28"/>
          <w:lang w:val="ru-RU"/>
        </w:rPr>
        <w:t xml:space="preserve">, 2015.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5 (17).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rPr>
        <w:t xml:space="preserve"> С. 171-173.</w:t>
      </w:r>
    </w:p>
    <w:p w14:paraId="107443DE" w14:textId="77777777" w:rsidR="00531DB4" w:rsidRPr="00223DB6" w:rsidRDefault="00531DB4" w:rsidP="00487599">
      <w:pPr>
        <w:pStyle w:val="ab"/>
        <w:numPr>
          <w:ilvl w:val="0"/>
          <w:numId w:val="99"/>
        </w:numPr>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Каштанова </w:t>
      </w:r>
      <w:proofErr w:type="spellStart"/>
      <w:r w:rsidRPr="00223DB6">
        <w:rPr>
          <w:rFonts w:ascii="Times New Roman" w:hAnsi="Times New Roman" w:cs="Times New Roman"/>
          <w:sz w:val="28"/>
          <w:szCs w:val="28"/>
          <w:lang w:val="ru-RU"/>
        </w:rPr>
        <w:t>Т.И</w:t>
      </w:r>
      <w:proofErr w:type="spellEnd"/>
      <w:r w:rsidRPr="00223DB6">
        <w:rPr>
          <w:rFonts w:ascii="Times New Roman" w:hAnsi="Times New Roman" w:cs="Times New Roman"/>
          <w:sz w:val="28"/>
          <w:szCs w:val="28"/>
          <w:lang w:val="ru-RU"/>
        </w:rPr>
        <w:t xml:space="preserve">. К вопросу о взаимодействии школы и семьи // В сборнике: Категория "социального" в современной педагогике и психологии Материалы 2-й научно-практической конференции (заочной) с международным участием в 2 частях. Редакционная коллегия: Анна Юрьевна </w:t>
      </w:r>
      <w:proofErr w:type="spellStart"/>
      <w:r w:rsidRPr="00223DB6">
        <w:rPr>
          <w:rFonts w:ascii="Times New Roman" w:hAnsi="Times New Roman" w:cs="Times New Roman"/>
          <w:sz w:val="28"/>
          <w:szCs w:val="28"/>
          <w:lang w:val="ru-RU"/>
        </w:rPr>
        <w:t>Нагорнова</w:t>
      </w:r>
      <w:proofErr w:type="spellEnd"/>
      <w:r w:rsidRPr="00223DB6">
        <w:rPr>
          <w:rFonts w:ascii="Times New Roman" w:hAnsi="Times New Roman" w:cs="Times New Roman"/>
          <w:sz w:val="28"/>
          <w:szCs w:val="28"/>
          <w:lang w:val="ru-RU"/>
        </w:rPr>
        <w:t xml:space="preserve"> (ответственный редактор), Анатолий Николаевич Ярыгин; Ольга Ивановна Донина; Николай Иванович Мешков; Любовь Владимировна </w:t>
      </w:r>
      <w:proofErr w:type="spellStart"/>
      <w:r w:rsidRPr="00223DB6">
        <w:rPr>
          <w:rFonts w:ascii="Times New Roman" w:hAnsi="Times New Roman" w:cs="Times New Roman"/>
          <w:sz w:val="28"/>
          <w:szCs w:val="28"/>
          <w:lang w:val="ru-RU"/>
        </w:rPr>
        <w:t>Гурылева</w:t>
      </w:r>
      <w:proofErr w:type="spellEnd"/>
      <w:r w:rsidRPr="00223DB6">
        <w:rPr>
          <w:rFonts w:ascii="Times New Roman" w:hAnsi="Times New Roman" w:cs="Times New Roman"/>
          <w:sz w:val="28"/>
          <w:szCs w:val="28"/>
          <w:lang w:val="ru-RU"/>
        </w:rPr>
        <w:t xml:space="preserve">; Лариса Ивановна Еремина, 2014.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С. 196-199.</w:t>
      </w:r>
    </w:p>
    <w:p w14:paraId="575C5485" w14:textId="77777777" w:rsidR="00531DB4" w:rsidRPr="00223DB6" w:rsidRDefault="00531DB4" w:rsidP="00487599">
      <w:pPr>
        <w:pStyle w:val="ab"/>
        <w:numPr>
          <w:ilvl w:val="0"/>
          <w:numId w:val="99"/>
        </w:numPr>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Коврижкина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С.С</w:t>
      </w:r>
      <w:proofErr w:type="spellEnd"/>
      <w:r w:rsidRPr="00223DB6">
        <w:rPr>
          <w:rFonts w:ascii="Times New Roman" w:hAnsi="Times New Roman" w:cs="Times New Roman"/>
          <w:sz w:val="28"/>
          <w:szCs w:val="28"/>
          <w:lang w:val="ru-RU"/>
        </w:rPr>
        <w:t xml:space="preserve">. Развитие личностных качеств ребенка в условиях взаимодействия семьи и школы // Вестник Ставропольского государственного университета, 2008.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4.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rPr>
        <w:t xml:space="preserve"> С. 156-160.</w:t>
      </w:r>
    </w:p>
    <w:p w14:paraId="0C2346FD" w14:textId="77777777" w:rsidR="00531DB4" w:rsidRPr="00223DB6" w:rsidRDefault="00531DB4" w:rsidP="00487599">
      <w:pPr>
        <w:pStyle w:val="ab"/>
        <w:numPr>
          <w:ilvl w:val="0"/>
          <w:numId w:val="99"/>
        </w:numPr>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Туртугешев</w:t>
      </w:r>
      <w:proofErr w:type="spellEnd"/>
      <w:r w:rsidRPr="00223DB6">
        <w:rPr>
          <w:rFonts w:ascii="Times New Roman" w:hAnsi="Times New Roman" w:cs="Times New Roman"/>
          <w:sz w:val="28"/>
          <w:szCs w:val="28"/>
          <w:lang w:val="ru-RU"/>
        </w:rPr>
        <w:t xml:space="preserve"> А.В. Факторы, влияющие на качество образования // Аллея науки, 2017.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Т. 4. № 15.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rPr>
        <w:t xml:space="preserve"> С. 322-325.</w:t>
      </w:r>
    </w:p>
    <w:p w14:paraId="40671520" w14:textId="77777777" w:rsidR="00531DB4" w:rsidRPr="00223DB6" w:rsidRDefault="00531DB4" w:rsidP="00487599">
      <w:pPr>
        <w:pStyle w:val="ab"/>
        <w:numPr>
          <w:ilvl w:val="0"/>
          <w:numId w:val="99"/>
        </w:numPr>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Эрлих </w:t>
      </w:r>
      <w:proofErr w:type="spellStart"/>
      <w:r w:rsidRPr="00223DB6">
        <w:rPr>
          <w:rFonts w:ascii="Times New Roman" w:hAnsi="Times New Roman" w:cs="Times New Roman"/>
          <w:sz w:val="28"/>
          <w:szCs w:val="28"/>
          <w:lang w:val="ru-RU"/>
        </w:rPr>
        <w:t>О.В</w:t>
      </w:r>
      <w:proofErr w:type="spellEnd"/>
      <w:r w:rsidRPr="00223DB6">
        <w:rPr>
          <w:rFonts w:ascii="Times New Roman" w:hAnsi="Times New Roman" w:cs="Times New Roman"/>
          <w:sz w:val="28"/>
          <w:szCs w:val="28"/>
          <w:lang w:val="ru-RU"/>
        </w:rPr>
        <w:t xml:space="preserve">. Взаимодействие семьи и школы в новых социально-педагогических условиях // Человек и образование, 2017.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2 (51). </w:t>
      </w:r>
      <w:r w:rsidRPr="00223DB6">
        <w:rPr>
          <w:rFonts w:ascii="Times New Roman" w:hAnsi="Times New Roman" w:cs="Times New Roman"/>
          <w:sz w:val="28"/>
          <w:szCs w:val="28"/>
        </w:rPr>
        <w:sym w:font="Symbol" w:char="F02D"/>
      </w:r>
      <w:r w:rsidRPr="00223DB6">
        <w:rPr>
          <w:rFonts w:ascii="Times New Roman" w:hAnsi="Times New Roman" w:cs="Times New Roman"/>
          <w:sz w:val="28"/>
          <w:szCs w:val="28"/>
        </w:rPr>
        <w:t xml:space="preserve"> С. 34-37.</w:t>
      </w:r>
    </w:p>
    <w:p w14:paraId="50A102F8" w14:textId="77777777" w:rsidR="00696459" w:rsidRDefault="00696459" w:rsidP="00487599">
      <w:pPr>
        <w:pStyle w:val="ab"/>
        <w:spacing w:after="0" w:line="240" w:lineRule="auto"/>
        <w:ind w:left="0"/>
        <w:jc w:val="both"/>
        <w:rPr>
          <w:rFonts w:ascii="Times New Roman" w:hAnsi="Times New Roman" w:cs="Times New Roman"/>
          <w:b/>
          <w:sz w:val="28"/>
          <w:szCs w:val="28"/>
          <w:lang w:val="ru-RU"/>
        </w:rPr>
      </w:pPr>
    </w:p>
    <w:p w14:paraId="128A38D2" w14:textId="77777777" w:rsidR="00696459" w:rsidRDefault="00696459" w:rsidP="00487599">
      <w:pPr>
        <w:pStyle w:val="ab"/>
        <w:spacing w:after="0" w:line="240" w:lineRule="auto"/>
        <w:ind w:left="0"/>
        <w:jc w:val="both"/>
        <w:rPr>
          <w:rFonts w:ascii="Times New Roman" w:hAnsi="Times New Roman" w:cs="Times New Roman"/>
          <w:b/>
          <w:sz w:val="28"/>
          <w:szCs w:val="28"/>
          <w:lang w:val="ru-RU"/>
        </w:rPr>
      </w:pPr>
    </w:p>
    <w:p w14:paraId="7ED21AE3" w14:textId="77777777" w:rsidR="00696459" w:rsidRDefault="00696459">
      <w:pPr>
        <w:rPr>
          <w:rFonts w:ascii="Times New Roman" w:hAnsi="Times New Roman" w:cs="Times New Roman"/>
          <w:b/>
          <w:sz w:val="28"/>
          <w:szCs w:val="28"/>
        </w:rPr>
      </w:pPr>
      <w:r>
        <w:rPr>
          <w:rFonts w:ascii="Times New Roman" w:hAnsi="Times New Roman" w:cs="Times New Roman"/>
          <w:b/>
          <w:sz w:val="28"/>
          <w:szCs w:val="28"/>
        </w:rPr>
        <w:br w:type="page"/>
      </w:r>
    </w:p>
    <w:p w14:paraId="67C35A63" w14:textId="7FC68B11" w:rsidR="00790DEC" w:rsidRDefault="00790DEC" w:rsidP="00487599">
      <w:pPr>
        <w:pStyle w:val="ab"/>
        <w:spacing w:after="0" w:line="240" w:lineRule="auto"/>
        <w:ind w:left="0"/>
        <w:jc w:val="both"/>
        <w:rPr>
          <w:rFonts w:ascii="Times New Roman" w:eastAsia="Times New Roman" w:hAnsi="Times New Roman" w:cs="Times New Roman"/>
          <w:b/>
          <w:sz w:val="28"/>
          <w:szCs w:val="28"/>
          <w:lang w:val="ru-RU"/>
        </w:rPr>
      </w:pPr>
      <w:r w:rsidRPr="00223DB6">
        <w:rPr>
          <w:rFonts w:ascii="Times New Roman" w:hAnsi="Times New Roman" w:cs="Times New Roman"/>
          <w:b/>
          <w:sz w:val="28"/>
          <w:szCs w:val="28"/>
          <w:lang w:val="ru-RU"/>
        </w:rPr>
        <w:lastRenderedPageBreak/>
        <w:t xml:space="preserve">УДК </w:t>
      </w:r>
      <w:r w:rsidRPr="00223DB6">
        <w:rPr>
          <w:rFonts w:ascii="Times New Roman" w:eastAsia="Times New Roman" w:hAnsi="Times New Roman" w:cs="Times New Roman"/>
          <w:b/>
          <w:sz w:val="28"/>
          <w:szCs w:val="28"/>
          <w:lang w:val="ru-RU"/>
        </w:rPr>
        <w:t>159.923.2</w:t>
      </w:r>
    </w:p>
    <w:p w14:paraId="1D0A5D97" w14:textId="77777777" w:rsidR="009E7D3F" w:rsidRDefault="009E7D3F" w:rsidP="00487599">
      <w:pPr>
        <w:spacing w:after="0" w:line="240" w:lineRule="auto"/>
        <w:jc w:val="center"/>
        <w:rPr>
          <w:rFonts w:ascii="Times New Roman" w:hAnsi="Times New Roman" w:cs="Times New Roman"/>
          <w:b/>
          <w:sz w:val="28"/>
          <w:szCs w:val="28"/>
        </w:rPr>
      </w:pPr>
    </w:p>
    <w:p w14:paraId="6D96CD7D" w14:textId="741321F3" w:rsidR="00531DB4" w:rsidRPr="00223DB6" w:rsidRDefault="00531DB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БЕЗУСЛОВНАЯ</w:t>
      </w:r>
      <w:r w:rsidR="00605EAE" w:rsidRPr="00223DB6">
        <w:rPr>
          <w:rFonts w:ascii="Times New Roman" w:hAnsi="Times New Roman" w:cs="Times New Roman"/>
          <w:b/>
          <w:sz w:val="28"/>
          <w:szCs w:val="28"/>
        </w:rPr>
        <w:t xml:space="preserve"> И УСЛОВНАЯ РОДИТЕЛЬСКАЯ ЛЮБОВЬ</w:t>
      </w:r>
    </w:p>
    <w:p w14:paraId="63CC2203" w14:textId="77777777" w:rsidR="00694CC7" w:rsidRDefault="00694CC7" w:rsidP="00487599">
      <w:pPr>
        <w:spacing w:after="0" w:line="240" w:lineRule="auto"/>
        <w:ind w:firstLine="567"/>
        <w:jc w:val="right"/>
        <w:rPr>
          <w:rFonts w:ascii="Times New Roman" w:hAnsi="Times New Roman" w:cs="Times New Roman"/>
          <w:b/>
          <w:i/>
          <w:sz w:val="28"/>
          <w:szCs w:val="28"/>
        </w:rPr>
      </w:pPr>
    </w:p>
    <w:p w14:paraId="4D562D7E" w14:textId="26D5668E" w:rsidR="00531DB4" w:rsidRPr="00223DB6" w:rsidRDefault="00531DB4"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Томкаева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Танзила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Измаиловна</w:t>
      </w:r>
      <w:proofErr w:type="spellEnd"/>
      <w:r w:rsidRPr="00223DB6">
        <w:rPr>
          <w:rFonts w:ascii="Times New Roman" w:hAnsi="Times New Roman" w:cs="Times New Roman"/>
          <w:i/>
          <w:sz w:val="28"/>
          <w:szCs w:val="28"/>
        </w:rPr>
        <w:t xml:space="preserve">, </w:t>
      </w:r>
    </w:p>
    <w:p w14:paraId="4B08CDFD" w14:textId="77777777" w:rsidR="00694CC7"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2 курса Института педагогики, </w:t>
      </w:r>
    </w:p>
    <w:p w14:paraId="7E1C28FD" w14:textId="3C1349F3" w:rsidR="00531DB4" w:rsidRPr="00223DB6"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психологии и дефектологии</w:t>
      </w:r>
    </w:p>
    <w:p w14:paraId="195D7988" w14:textId="77777777" w:rsidR="00531DB4" w:rsidRPr="00223DB6"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 педагогический университет»</w:t>
      </w:r>
    </w:p>
    <w:p w14:paraId="320C278E" w14:textId="77777777" w:rsidR="00531DB4" w:rsidRPr="00223DB6"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Грозный, РФ</w:t>
      </w:r>
    </w:p>
    <w:p w14:paraId="17564190" w14:textId="77777777" w:rsidR="00531DB4" w:rsidRPr="00223DB6" w:rsidRDefault="00531DB4" w:rsidP="00487599">
      <w:pPr>
        <w:spacing w:after="0" w:line="240" w:lineRule="auto"/>
        <w:ind w:firstLine="567"/>
        <w:jc w:val="right"/>
        <w:rPr>
          <w:rFonts w:ascii="Times New Roman" w:hAnsi="Times New Roman" w:cs="Times New Roman"/>
          <w:b/>
          <w:i/>
          <w:sz w:val="28"/>
          <w:szCs w:val="28"/>
        </w:rPr>
      </w:pPr>
      <w:r w:rsidRPr="00694CC7">
        <w:rPr>
          <w:rFonts w:ascii="Times New Roman" w:hAnsi="Times New Roman" w:cs="Times New Roman"/>
          <w:b/>
          <w:bCs/>
          <w:i/>
          <w:sz w:val="28"/>
          <w:szCs w:val="28"/>
        </w:rPr>
        <w:t>Научный руководитель:</w:t>
      </w:r>
      <w:r w:rsidRPr="00223DB6">
        <w:rPr>
          <w:rFonts w:ascii="Times New Roman" w:hAnsi="Times New Roman" w:cs="Times New Roman"/>
          <w:b/>
          <w:i/>
          <w:sz w:val="28"/>
          <w:szCs w:val="28"/>
        </w:rPr>
        <w:t xml:space="preserve"> Яхьяева Амина </w:t>
      </w:r>
      <w:proofErr w:type="spellStart"/>
      <w:r w:rsidRPr="00223DB6">
        <w:rPr>
          <w:rFonts w:ascii="Times New Roman" w:hAnsi="Times New Roman" w:cs="Times New Roman"/>
          <w:b/>
          <w:i/>
          <w:sz w:val="28"/>
          <w:szCs w:val="28"/>
        </w:rPr>
        <w:t>Хасановна</w:t>
      </w:r>
      <w:proofErr w:type="spellEnd"/>
      <w:r w:rsidRPr="00223DB6">
        <w:rPr>
          <w:rFonts w:ascii="Times New Roman" w:hAnsi="Times New Roman" w:cs="Times New Roman"/>
          <w:b/>
          <w:i/>
          <w:sz w:val="28"/>
          <w:szCs w:val="28"/>
        </w:rPr>
        <w:t>,</w:t>
      </w:r>
    </w:p>
    <w:p w14:paraId="5F787E52" w14:textId="77777777" w:rsidR="00694CC7"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кандидат педагогических наук, доцент кафедры специальной </w:t>
      </w:r>
    </w:p>
    <w:p w14:paraId="1D02412D" w14:textId="77777777" w:rsidR="00694CC7"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психологии и дошкольной дефектологии, научный руководитель </w:t>
      </w:r>
    </w:p>
    <w:p w14:paraId="47F1D637" w14:textId="77777777" w:rsidR="00694CC7"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студенческого научного общества (</w:t>
      </w:r>
      <w:proofErr w:type="spellStart"/>
      <w:r w:rsidRPr="00223DB6">
        <w:rPr>
          <w:rFonts w:ascii="Times New Roman" w:hAnsi="Times New Roman" w:cs="Times New Roman"/>
          <w:i/>
          <w:sz w:val="28"/>
          <w:szCs w:val="28"/>
        </w:rPr>
        <w:t>СНО</w:t>
      </w:r>
      <w:proofErr w:type="spellEnd"/>
      <w:r w:rsidRPr="00223DB6">
        <w:rPr>
          <w:rFonts w:ascii="Times New Roman" w:hAnsi="Times New Roman" w:cs="Times New Roman"/>
          <w:i/>
          <w:sz w:val="28"/>
          <w:szCs w:val="28"/>
        </w:rPr>
        <w:t xml:space="preserve">) </w:t>
      </w:r>
    </w:p>
    <w:p w14:paraId="631DF605" w14:textId="7A8B2AB2" w:rsidR="00531DB4" w:rsidRPr="00223DB6" w:rsidRDefault="00531DB4"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Чеченский государственный педагогический университет</w:t>
      </w:r>
    </w:p>
    <w:p w14:paraId="0F740D50" w14:textId="77777777" w:rsidR="00531DB4" w:rsidRPr="00223DB6" w:rsidRDefault="00605EA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Грозный, РФ</w:t>
      </w:r>
    </w:p>
    <w:p w14:paraId="454CA8E4" w14:textId="77777777" w:rsidR="00694CC7" w:rsidRDefault="00694CC7" w:rsidP="00487599">
      <w:pPr>
        <w:spacing w:after="0" w:line="240" w:lineRule="auto"/>
        <w:ind w:firstLine="567"/>
        <w:jc w:val="both"/>
        <w:rPr>
          <w:rFonts w:ascii="Times New Roman" w:hAnsi="Times New Roman" w:cs="Times New Roman"/>
          <w:b/>
          <w:i/>
          <w:sz w:val="28"/>
          <w:szCs w:val="28"/>
        </w:rPr>
      </w:pPr>
    </w:p>
    <w:p w14:paraId="722F7453" w14:textId="23B3D705" w:rsidR="00531DB4" w:rsidRPr="00223DB6" w:rsidRDefault="00531DB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 данной статье рассматривается проблема родительской любви – условной и безусловной. Рассматриваются отношения родителей к детям и их влияние на развитие личности ребенка. </w:t>
      </w:r>
    </w:p>
    <w:p w14:paraId="218E922F" w14:textId="77777777" w:rsidR="00531DB4" w:rsidRPr="00223DB6" w:rsidRDefault="00531DB4"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личность, ребенок, развитие, безусловность, любовь, принятие.</w:t>
      </w:r>
    </w:p>
    <w:p w14:paraId="758ADCA1" w14:textId="77777777" w:rsidR="00605EAE" w:rsidRPr="00223DB6" w:rsidRDefault="00605EAE" w:rsidP="00487599">
      <w:pPr>
        <w:spacing w:after="0" w:line="240" w:lineRule="auto"/>
        <w:ind w:firstLine="567"/>
        <w:jc w:val="center"/>
        <w:rPr>
          <w:rFonts w:ascii="Times New Roman" w:hAnsi="Times New Roman" w:cs="Times New Roman"/>
          <w:b/>
          <w:sz w:val="28"/>
          <w:szCs w:val="28"/>
        </w:rPr>
      </w:pPr>
    </w:p>
    <w:p w14:paraId="6B3EF83C" w14:textId="77777777" w:rsidR="00531DB4" w:rsidRPr="00223DB6" w:rsidRDefault="00531DB4"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UNCONDITIONAL AND CONDITIONAL PARENTAL LOVE</w:t>
      </w:r>
    </w:p>
    <w:p w14:paraId="1AAD3EF6" w14:textId="77777777" w:rsidR="00694CC7" w:rsidRDefault="00694CC7" w:rsidP="00487599">
      <w:pPr>
        <w:spacing w:after="0" w:line="240" w:lineRule="auto"/>
        <w:ind w:firstLine="567"/>
        <w:jc w:val="right"/>
        <w:rPr>
          <w:rFonts w:ascii="Times New Roman" w:hAnsi="Times New Roman" w:cs="Times New Roman"/>
          <w:b/>
          <w:i/>
          <w:sz w:val="28"/>
          <w:szCs w:val="28"/>
          <w:lang w:val="en-US"/>
        </w:rPr>
      </w:pPr>
    </w:p>
    <w:p w14:paraId="69C5F76D" w14:textId="6EA713BD" w:rsidR="00531DB4" w:rsidRPr="00223DB6" w:rsidRDefault="00531DB4"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Tomkaeva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Tanzila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Izmailovna</w:t>
      </w:r>
      <w:proofErr w:type="spellEnd"/>
      <w:r w:rsidRPr="00223DB6">
        <w:rPr>
          <w:rFonts w:ascii="Times New Roman" w:hAnsi="Times New Roman" w:cs="Times New Roman"/>
          <w:b/>
          <w:i/>
          <w:sz w:val="28"/>
          <w:szCs w:val="28"/>
          <w:lang w:val="en-US"/>
        </w:rPr>
        <w:t>,</w:t>
      </w:r>
    </w:p>
    <w:p w14:paraId="6AB20482" w14:textId="77777777" w:rsidR="00531DB4" w:rsidRPr="00223DB6" w:rsidRDefault="00531DB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2nd year student of the Institute of Pedagogy, Psychology and </w:t>
      </w:r>
      <w:proofErr w:type="spellStart"/>
      <w:r w:rsidRPr="00223DB6">
        <w:rPr>
          <w:rFonts w:ascii="Times New Roman" w:hAnsi="Times New Roman" w:cs="Times New Roman"/>
          <w:i/>
          <w:sz w:val="28"/>
          <w:szCs w:val="28"/>
          <w:lang w:val="en-US"/>
        </w:rPr>
        <w:t>Defectology</w:t>
      </w:r>
      <w:proofErr w:type="spellEnd"/>
    </w:p>
    <w:p w14:paraId="4A63EF5B" w14:textId="77777777" w:rsidR="00531DB4" w:rsidRPr="00223DB6" w:rsidRDefault="00531DB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76E240C2" w14:textId="77777777" w:rsidR="00531DB4" w:rsidRPr="00223DB6" w:rsidRDefault="00605EA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 RF</w:t>
      </w:r>
    </w:p>
    <w:p w14:paraId="60DB5659" w14:textId="77777777" w:rsidR="00531DB4" w:rsidRPr="00223DB6" w:rsidRDefault="00531DB4" w:rsidP="00487599">
      <w:pPr>
        <w:spacing w:after="0" w:line="240" w:lineRule="auto"/>
        <w:ind w:firstLine="567"/>
        <w:jc w:val="right"/>
        <w:rPr>
          <w:rFonts w:ascii="Times New Roman" w:hAnsi="Times New Roman" w:cs="Times New Roman"/>
          <w:i/>
          <w:sz w:val="28"/>
          <w:szCs w:val="28"/>
          <w:lang w:val="en-US"/>
        </w:rPr>
      </w:pPr>
      <w:r w:rsidRPr="00694CC7">
        <w:rPr>
          <w:rFonts w:ascii="Times New Roman" w:hAnsi="Times New Roman" w:cs="Times New Roman"/>
          <w:b/>
          <w:bCs/>
          <w:i/>
          <w:sz w:val="28"/>
          <w:szCs w:val="28"/>
          <w:lang w:val="en-US"/>
        </w:rPr>
        <w:t>Scientific adviser:</w:t>
      </w:r>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b/>
          <w:i/>
          <w:sz w:val="28"/>
          <w:szCs w:val="28"/>
          <w:lang w:val="en-US"/>
        </w:rPr>
        <w:t>Yakhyaeva</w:t>
      </w:r>
      <w:proofErr w:type="spellEnd"/>
      <w:r w:rsidRPr="00223DB6">
        <w:rPr>
          <w:rFonts w:ascii="Times New Roman" w:hAnsi="Times New Roman" w:cs="Times New Roman"/>
          <w:b/>
          <w:i/>
          <w:sz w:val="28"/>
          <w:szCs w:val="28"/>
          <w:lang w:val="en-US"/>
        </w:rPr>
        <w:t xml:space="preserve"> Amina </w:t>
      </w:r>
      <w:proofErr w:type="spellStart"/>
      <w:r w:rsidRPr="00223DB6">
        <w:rPr>
          <w:rFonts w:ascii="Times New Roman" w:hAnsi="Times New Roman" w:cs="Times New Roman"/>
          <w:b/>
          <w:i/>
          <w:sz w:val="28"/>
          <w:szCs w:val="28"/>
          <w:lang w:val="en-US"/>
        </w:rPr>
        <w:t>Khasanovna</w:t>
      </w:r>
      <w:proofErr w:type="spellEnd"/>
      <w:r w:rsidRPr="00223DB6">
        <w:rPr>
          <w:rFonts w:ascii="Times New Roman" w:hAnsi="Times New Roman" w:cs="Times New Roman"/>
          <w:i/>
          <w:sz w:val="28"/>
          <w:szCs w:val="28"/>
          <w:lang w:val="en-US"/>
        </w:rPr>
        <w:t>,</w:t>
      </w:r>
    </w:p>
    <w:p w14:paraId="422E136C" w14:textId="77777777" w:rsidR="00694CC7" w:rsidRDefault="00531DB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Pedagogy, Associate Professor of the Department </w:t>
      </w:r>
    </w:p>
    <w:p w14:paraId="75457DBD" w14:textId="77777777" w:rsidR="00694CC7" w:rsidRDefault="00531DB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of Special Psychology and Preschool </w:t>
      </w:r>
      <w:proofErr w:type="spellStart"/>
      <w:r w:rsidRPr="00223DB6">
        <w:rPr>
          <w:rFonts w:ascii="Times New Roman" w:hAnsi="Times New Roman" w:cs="Times New Roman"/>
          <w:i/>
          <w:sz w:val="28"/>
          <w:szCs w:val="28"/>
          <w:lang w:val="en-US"/>
        </w:rPr>
        <w:t>Defectology</w:t>
      </w:r>
      <w:proofErr w:type="spellEnd"/>
      <w:r w:rsidRPr="00223DB6">
        <w:rPr>
          <w:rFonts w:ascii="Times New Roman" w:hAnsi="Times New Roman" w:cs="Times New Roman"/>
          <w:i/>
          <w:sz w:val="28"/>
          <w:szCs w:val="28"/>
          <w:lang w:val="en-US"/>
        </w:rPr>
        <w:t xml:space="preserve">, Scientific </w:t>
      </w:r>
    </w:p>
    <w:p w14:paraId="69EC88AB" w14:textId="3243FCC9" w:rsidR="00694CC7" w:rsidRDefault="00531DB4"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Director of the Student Scientific </w:t>
      </w:r>
      <w:r w:rsidR="00605EAE" w:rsidRPr="00223DB6">
        <w:rPr>
          <w:rFonts w:ascii="Times New Roman" w:hAnsi="Times New Roman" w:cs="Times New Roman"/>
          <w:i/>
          <w:sz w:val="28"/>
          <w:szCs w:val="28"/>
          <w:lang w:val="en-US"/>
        </w:rPr>
        <w:t xml:space="preserve">Society </w:t>
      </w:r>
    </w:p>
    <w:p w14:paraId="598C888B" w14:textId="4B2B00C4" w:rsidR="00531DB4" w:rsidRPr="00223DB6" w:rsidRDefault="00605EA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Pedagogical University, </w:t>
      </w:r>
      <w:r w:rsidR="00531DB4" w:rsidRPr="00223DB6">
        <w:rPr>
          <w:rFonts w:ascii="Times New Roman" w:hAnsi="Times New Roman" w:cs="Times New Roman"/>
          <w:i/>
          <w:sz w:val="28"/>
          <w:szCs w:val="28"/>
          <w:lang w:val="en-US"/>
        </w:rPr>
        <w:t>Grozny, RF</w:t>
      </w:r>
    </w:p>
    <w:p w14:paraId="732924D4" w14:textId="77777777" w:rsidR="00694CC7" w:rsidRPr="00694CC7" w:rsidRDefault="00694CC7" w:rsidP="00487599">
      <w:pPr>
        <w:spacing w:after="0" w:line="240" w:lineRule="auto"/>
        <w:ind w:firstLine="567"/>
        <w:jc w:val="both"/>
        <w:rPr>
          <w:rFonts w:ascii="Times New Roman" w:hAnsi="Times New Roman" w:cs="Times New Roman"/>
          <w:b/>
          <w:i/>
          <w:sz w:val="28"/>
          <w:szCs w:val="28"/>
          <w:lang w:val="en-US"/>
        </w:rPr>
      </w:pPr>
    </w:p>
    <w:p w14:paraId="7F5F3221" w14:textId="03551C3E" w:rsidR="00531DB4" w:rsidRPr="00223DB6" w:rsidRDefault="00531DB4"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rPr>
        <w:t>А</w:t>
      </w:r>
      <w:proofErr w:type="spellStart"/>
      <w:r w:rsidRPr="00223DB6">
        <w:rPr>
          <w:rFonts w:ascii="Times New Roman" w:hAnsi="Times New Roman" w:cs="Times New Roman"/>
          <w:b/>
          <w:i/>
          <w:sz w:val="28"/>
          <w:szCs w:val="28"/>
          <w:lang w:val="en-US"/>
        </w:rPr>
        <w:t>nnotation</w:t>
      </w:r>
      <w:proofErr w:type="spellEnd"/>
      <w:r w:rsidRPr="00223DB6">
        <w:rPr>
          <w:rFonts w:ascii="Times New Roman" w:hAnsi="Times New Roman" w:cs="Times New Roman"/>
          <w:i/>
          <w:sz w:val="28"/>
          <w:szCs w:val="28"/>
          <w:lang w:val="en-US"/>
        </w:rPr>
        <w:t>. This article deals with the problem of parental love – conditional and unconditional. The author considers and compares these concepts in a meaningful way.</w:t>
      </w:r>
    </w:p>
    <w:p w14:paraId="021322F0" w14:textId="77777777" w:rsidR="00531DB4" w:rsidRPr="00223DB6" w:rsidRDefault="00531DB4"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conditional, u</w:t>
      </w:r>
      <w:r w:rsidR="00605EAE" w:rsidRPr="00223DB6">
        <w:rPr>
          <w:rFonts w:ascii="Times New Roman" w:hAnsi="Times New Roman" w:cs="Times New Roman"/>
          <w:i/>
          <w:sz w:val="28"/>
          <w:szCs w:val="28"/>
          <w:lang w:val="en-US"/>
        </w:rPr>
        <w:t>nconditional, love, acceptance.</w:t>
      </w:r>
    </w:p>
    <w:p w14:paraId="78A0C824" w14:textId="77777777" w:rsidR="00694CC7" w:rsidRPr="00EB1CDF" w:rsidRDefault="00694CC7" w:rsidP="00487599">
      <w:pPr>
        <w:spacing w:after="0" w:line="240" w:lineRule="auto"/>
        <w:ind w:firstLine="567"/>
        <w:jc w:val="both"/>
        <w:rPr>
          <w:rFonts w:ascii="Times New Roman" w:hAnsi="Times New Roman" w:cs="Times New Roman"/>
          <w:sz w:val="28"/>
          <w:szCs w:val="28"/>
          <w:lang w:val="en-US"/>
        </w:rPr>
      </w:pPr>
    </w:p>
    <w:p w14:paraId="333009E9" w14:textId="0859D082"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Любовь для человека самая важная из потребностей. Другие потребности для личности - в признании, дружбе, уважении, они изначально основываются на потребности в любви. Любовь - основополагающая среда, которая необходима для развития гармоничной личности. Для развития личности </w:t>
      </w:r>
      <w:r w:rsidRPr="00223DB6">
        <w:rPr>
          <w:rFonts w:ascii="Times New Roman" w:hAnsi="Times New Roman" w:cs="Times New Roman"/>
          <w:sz w:val="28"/>
          <w:szCs w:val="28"/>
        </w:rPr>
        <w:lastRenderedPageBreak/>
        <w:t>необходимо, чтоб потребности удовлетворялись. Фрустрированные потребности ведут к дисбалансу в развитии. Для большинства людей в обществе самое дорогое, что есть - это жизнь и дети. С первых дней жизни ребенка, родители стараются окружить его любовью, заботой, трепетным отношением, всячески ограждая от всего негативного. Известный немецкий социолог, философ и психоаналитик Эрих Фромм дал следующее определение понятия безусловная любовь - «Это принятие и любовь к кому-нибудь, не зависящее от каких-либо временных условий, а опирающиеся на его устойчивый целостный образ».</w:t>
      </w:r>
    </w:p>
    <w:p w14:paraId="54F8F661"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Безусловная любовь - это когда мы любим и полностью принимаем себя, это когда мы любим и принимаем близких и окружающих нас людей такими, какие они есть, а не такими, какими мы хотели бы их видеть. Не навязывая свои понятия о том, что надо говорить, как себя вести и что делать. Для ребенка любовь родителей, особенно материнская любовь – это больше, чем просто любовь. Это возможность жить, жить в гармонии с собой. Противоположность такой любви – любовь условная, она присутствует только до того момента, пока ее объект соответствует сложившимся условиям, нормам, принципам.  В воспитании появляется некий шаблон и постепенно начинает формироваться модель «правильного» и «не правильного» поведения [2].</w:t>
      </w:r>
    </w:p>
    <w:p w14:paraId="6E10C3B3"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У многих людей сложилась не правильная установка по поводу любви, которая дается за что-то, ее надо заслужить, за нее нужно бороться, она как награда. Неправильно, когда любовь сопоставляют с деньгами и ее нужно заработать. Такая установка «условной любви» формируется с самого детства. Например, мама говорит своему ребенку: «Если ты не приберешь игрушки, то я тебя любить не буду», или «Если ты получишь плохую оценку в школе – ты не мой ребенок». На таких условиях ребенок попадает в конфликтную ситуацию: остаться собой, с правом собственного мнения, но без любви или соответствовать ожиданиям, преломив себя, но заполучить эту же любовь. Для ребенка любовь настолько необходима, как воздух, как потребность в еде. </w:t>
      </w:r>
    </w:p>
    <w:p w14:paraId="1430896A"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связи с этим, происходит установка «прилежного ребенка» с душевным расколом между хорошей и плохой частью себя. Любовь становится средством манипуляции, ее могут дать, ее могут обратно отнять. Такая установка ведет к тому, что человек начинает руководствоваться принципами «условной любви» [3]. Поэтому формируется жизненный сценарий, в котором он обречен никого не любить и не дать другим полюбить себя. У человека появляются убеждения, которым следует всю свою жизнь:  1) Просто так любить никого нельзя и если любить, то того кто это заслуживает, что бы это проверить нужно присмотреться, подумать; 2) Нельзя никому говорить о своих чувствах, о потребности в ласке и душевном тепле. Если раскрыться перед другими, то тем самым показать свою зависимость от их любви. Лучше сделать вид, что любовь в жизни не так сильно нужна; 3) Если человек не дал любовь, душевную теплоту, то не в коем случае нельзя это </w:t>
      </w:r>
      <w:r w:rsidRPr="00223DB6">
        <w:rPr>
          <w:rFonts w:ascii="Times New Roman" w:hAnsi="Times New Roman" w:cs="Times New Roman"/>
          <w:sz w:val="28"/>
          <w:szCs w:val="28"/>
        </w:rPr>
        <w:lastRenderedPageBreak/>
        <w:t xml:space="preserve">показывать. Здесь явно ведется какая-то игра, в которой придется расплачиваться за эту любовь. Ее можно принять, но сделать это как должное, как одолжение;  4) Если к тебе испытываю не те чувства, которых ты ждешь, нельзя показывать этого. А вдруг потом, вообще, никаких чувств не будет, то можно остаться ни с чем; 5) Любовь к самому себе малоценна, лучше всего любовь окружающих. </w:t>
      </w:r>
    </w:p>
    <w:p w14:paraId="251463D4" w14:textId="33DA4695" w:rsidR="00531DB4" w:rsidRPr="00694CC7" w:rsidRDefault="00531DB4" w:rsidP="00487599">
      <w:pPr>
        <w:spacing w:after="0" w:line="240" w:lineRule="auto"/>
        <w:ind w:firstLine="567"/>
        <w:jc w:val="both"/>
        <w:rPr>
          <w:rFonts w:ascii="Times New Roman" w:hAnsi="Times New Roman" w:cs="Times New Roman"/>
          <w:spacing w:val="-2"/>
          <w:sz w:val="28"/>
          <w:szCs w:val="28"/>
        </w:rPr>
      </w:pPr>
      <w:r w:rsidRPr="00694CC7">
        <w:rPr>
          <w:rFonts w:ascii="Times New Roman" w:hAnsi="Times New Roman" w:cs="Times New Roman"/>
          <w:spacing w:val="-2"/>
          <w:sz w:val="28"/>
          <w:szCs w:val="28"/>
        </w:rPr>
        <w:t xml:space="preserve">С такими сложившимися стереотипами пробиться к такому человеку практически невозможно. Говоря о настоящей любви, не побоюсь этого слова – божественной, то она по своей природе безусловна. Мы принимаем ребенка </w:t>
      </w:r>
      <w:proofErr w:type="spellStart"/>
      <w:r w:rsidRPr="00694CC7">
        <w:rPr>
          <w:rFonts w:ascii="Times New Roman" w:hAnsi="Times New Roman" w:cs="Times New Roman"/>
          <w:spacing w:val="-2"/>
          <w:sz w:val="28"/>
          <w:szCs w:val="28"/>
        </w:rPr>
        <w:t>безоценочно</w:t>
      </w:r>
      <w:proofErr w:type="spellEnd"/>
      <w:r w:rsidRPr="00694CC7">
        <w:rPr>
          <w:rFonts w:ascii="Times New Roman" w:hAnsi="Times New Roman" w:cs="Times New Roman"/>
          <w:spacing w:val="-2"/>
          <w:sz w:val="28"/>
          <w:szCs w:val="28"/>
        </w:rPr>
        <w:t xml:space="preserve">, ни за что-то, а просто за то, что он есть. Чувствуя это, он вырастает с адекватной самооценкой, психологически стабильной личностью, где любовь присутствует, безусловно. Конечно, родитель не должен просто слепо любить, принося в жертву многие принципы и рамки поведения. Нужно четко видеть тонкую грань между условной и безусловной любовью. </w:t>
      </w:r>
    </w:p>
    <w:p w14:paraId="1A4677F6"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Родительская любовь должна быть направлена не только на ребенка, она должна делиться между всеми членами семьи, только тогда любовь принесет счастье и психологически здоровый климат в семье. Ненависть привлекает ненависть, любовь привлекает любовь. Родителям стоит начинать работать над собой с самого момента появления малыша на свет, пытаясь приблизить свою любовь к безусловной. Это поможет не только ребенку вырасти максимально правильно ориентированным на жизнь и неприятности, с которыми он может столкнуться, но и обеспечит родителям спокойную старость. </w:t>
      </w:r>
    </w:p>
    <w:p w14:paraId="1C74D7D5"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Детей нужно просто любить: чтобы во взрослой  жизни человек мог дарить любовь другим, он должен сам в детстве получить достаточное ее количество, без каких-либо условий и препятствий. Можно дать один совет родителям: каждый день нужно развивать в себе любовь к детям просто за то, что они есть, а не за поступки, которые они совершили, пусть даже самые хорошие. </w:t>
      </w:r>
    </w:p>
    <w:p w14:paraId="4988DA73"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И обязательно необходимо эту любовь демонстрировать ребенку, чтобы он всегда знал и чувствовал: «Меня любят!». Только это принесет ему неоценимую пользу в жизни. Безраздельная забота – время, когда родительское внимание всецело сконцентрировано на ребенке и абсолютно ему принадлежит. Малютка чувствует себя уникально -возлюбленным, осознает свою значимость и безмерную любовь мамы и папы. Детей нужно обожать, только не показывать этого, самое главное, не просить ничего взамен за такую безмерную любовь. </w:t>
      </w:r>
    </w:p>
    <w:p w14:paraId="22313FFA"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родителям нужно трудиться над собой самого рождения ребенка, пробуя приблизить собственную приверженность абсолютной. Умение родителя грамотно различать условную и безусловную любовь станет главным фактором в становлении их ребенка как психологически здоровой личности. </w:t>
      </w:r>
    </w:p>
    <w:p w14:paraId="56701743" w14:textId="77777777" w:rsidR="00531DB4" w:rsidRPr="00223DB6" w:rsidRDefault="00531DB4"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Ребенка нужно любить «здоровой» любовью, чтобы он во взрослой жизни смог передать эту любовь кому-то еще, это очень важно. Можно дать </w:t>
      </w:r>
      <w:r w:rsidRPr="00223DB6">
        <w:rPr>
          <w:rFonts w:ascii="Times New Roman" w:hAnsi="Times New Roman" w:cs="Times New Roman"/>
          <w:sz w:val="28"/>
          <w:szCs w:val="28"/>
        </w:rPr>
        <w:lastRenderedPageBreak/>
        <w:t>один совет родителям – как можно чаще говорите ребенку о своих чувствах, обнимайте его без всякого смущения.</w:t>
      </w:r>
    </w:p>
    <w:p w14:paraId="10DEE1C1" w14:textId="77777777" w:rsidR="009E7D3F" w:rsidRDefault="009E7D3F" w:rsidP="00487599">
      <w:pPr>
        <w:spacing w:after="0" w:line="240" w:lineRule="auto"/>
        <w:jc w:val="center"/>
        <w:rPr>
          <w:rFonts w:ascii="Times New Roman" w:hAnsi="Times New Roman" w:cs="Times New Roman"/>
          <w:b/>
          <w:sz w:val="28"/>
          <w:szCs w:val="28"/>
        </w:rPr>
      </w:pPr>
    </w:p>
    <w:p w14:paraId="25393D15" w14:textId="31B53C81" w:rsidR="00531DB4" w:rsidRPr="00223DB6" w:rsidRDefault="00531DB4"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FE91D02" w14:textId="77777777" w:rsidR="00531DB4" w:rsidRPr="00223DB6" w:rsidRDefault="00531DB4"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1. Головин </w:t>
      </w:r>
      <w:proofErr w:type="spellStart"/>
      <w:r w:rsidRPr="00223DB6">
        <w:rPr>
          <w:rFonts w:ascii="Times New Roman" w:hAnsi="Times New Roman" w:cs="Times New Roman"/>
          <w:sz w:val="28"/>
          <w:szCs w:val="28"/>
        </w:rPr>
        <w:t>С.Ю</w:t>
      </w:r>
      <w:proofErr w:type="spellEnd"/>
      <w:r w:rsidRPr="00223DB6">
        <w:rPr>
          <w:rFonts w:ascii="Times New Roman" w:hAnsi="Times New Roman" w:cs="Times New Roman"/>
          <w:sz w:val="28"/>
          <w:szCs w:val="28"/>
        </w:rPr>
        <w:t xml:space="preserve">. Словарь практического психолога. – М.: АСТ, </w:t>
      </w:r>
      <w:proofErr w:type="spellStart"/>
      <w:r w:rsidRPr="00223DB6">
        <w:rPr>
          <w:rFonts w:ascii="Times New Roman" w:hAnsi="Times New Roman" w:cs="Times New Roman"/>
          <w:sz w:val="28"/>
          <w:szCs w:val="28"/>
        </w:rPr>
        <w:t>Харвест</w:t>
      </w:r>
      <w:proofErr w:type="spellEnd"/>
      <w:r w:rsidRPr="00223DB6">
        <w:rPr>
          <w:rFonts w:ascii="Times New Roman" w:hAnsi="Times New Roman" w:cs="Times New Roman"/>
          <w:sz w:val="28"/>
          <w:szCs w:val="28"/>
        </w:rPr>
        <w:t>. 1998. – 800 с.</w:t>
      </w:r>
    </w:p>
    <w:p w14:paraId="4D0A890D" w14:textId="77777777" w:rsidR="00531DB4" w:rsidRPr="00223DB6" w:rsidRDefault="00531DB4"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2. Теофраст Парацельс. Магический </w:t>
      </w:r>
      <w:proofErr w:type="spellStart"/>
      <w:r w:rsidRPr="00223DB6">
        <w:rPr>
          <w:rFonts w:ascii="Times New Roman" w:hAnsi="Times New Roman" w:cs="Times New Roman"/>
          <w:sz w:val="28"/>
          <w:szCs w:val="28"/>
        </w:rPr>
        <w:t>Архидокс</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М.:Сфера</w:t>
      </w:r>
      <w:proofErr w:type="spellEnd"/>
      <w:r w:rsidRPr="00223DB6">
        <w:rPr>
          <w:rFonts w:ascii="Times New Roman" w:hAnsi="Times New Roman" w:cs="Times New Roman"/>
          <w:sz w:val="28"/>
          <w:szCs w:val="28"/>
        </w:rPr>
        <w:t>,</w:t>
      </w:r>
      <w:r w:rsidR="00790DEC" w:rsidRPr="00223DB6">
        <w:rPr>
          <w:rFonts w:ascii="Times New Roman" w:hAnsi="Times New Roman" w:cs="Times New Roman"/>
          <w:sz w:val="28"/>
          <w:szCs w:val="28"/>
        </w:rPr>
        <w:t xml:space="preserve"> </w:t>
      </w:r>
      <w:r w:rsidRPr="00223DB6">
        <w:rPr>
          <w:rFonts w:ascii="Times New Roman" w:hAnsi="Times New Roman" w:cs="Times New Roman"/>
          <w:sz w:val="28"/>
          <w:szCs w:val="28"/>
        </w:rPr>
        <w:t>2002.–400с.</w:t>
      </w:r>
    </w:p>
    <w:p w14:paraId="2838A1D3" w14:textId="77777777" w:rsidR="00531DB4" w:rsidRPr="00223DB6" w:rsidRDefault="00531DB4"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3. </w:t>
      </w:r>
      <w:proofErr w:type="spellStart"/>
      <w:r w:rsidRPr="00223DB6">
        <w:rPr>
          <w:rFonts w:ascii="Times New Roman" w:hAnsi="Times New Roman" w:cs="Times New Roman"/>
          <w:sz w:val="28"/>
          <w:szCs w:val="28"/>
        </w:rPr>
        <w:t>Хорни</w:t>
      </w:r>
      <w:proofErr w:type="spellEnd"/>
      <w:r w:rsidRPr="00223DB6">
        <w:rPr>
          <w:rFonts w:ascii="Times New Roman" w:hAnsi="Times New Roman" w:cs="Times New Roman"/>
          <w:sz w:val="28"/>
          <w:szCs w:val="28"/>
        </w:rPr>
        <w:t xml:space="preserve"> К. Невротическая личность нашего времени. – СПб: Академический проект, 2009. – 208 с.</w:t>
      </w:r>
    </w:p>
    <w:p w14:paraId="1FA4D6EC" w14:textId="77777777" w:rsidR="00531DB4" w:rsidRPr="00223DB6" w:rsidRDefault="00531DB4"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4. </w:t>
      </w:r>
      <w:proofErr w:type="spellStart"/>
      <w:r w:rsidRPr="00223DB6">
        <w:rPr>
          <w:rFonts w:ascii="Times New Roman" w:hAnsi="Times New Roman" w:cs="Times New Roman"/>
          <w:sz w:val="28"/>
          <w:szCs w:val="28"/>
        </w:rPr>
        <w:t>Шичалин</w:t>
      </w:r>
      <w:proofErr w:type="spellEnd"/>
      <w:r w:rsidRPr="00223DB6">
        <w:rPr>
          <w:rFonts w:ascii="Times New Roman" w:hAnsi="Times New Roman" w:cs="Times New Roman"/>
          <w:sz w:val="28"/>
          <w:szCs w:val="28"/>
        </w:rPr>
        <w:t xml:space="preserve"> Ю. А. Пир // Новая философская энциклопедия – 2-е изд., </w:t>
      </w:r>
      <w:proofErr w:type="spellStart"/>
      <w:r w:rsidRPr="00223DB6">
        <w:rPr>
          <w:rFonts w:ascii="Times New Roman" w:hAnsi="Times New Roman" w:cs="Times New Roman"/>
          <w:sz w:val="28"/>
          <w:szCs w:val="28"/>
        </w:rPr>
        <w:t>испр</w:t>
      </w:r>
      <w:proofErr w:type="spellEnd"/>
      <w:r w:rsidRPr="00223DB6">
        <w:rPr>
          <w:rFonts w:ascii="Times New Roman" w:hAnsi="Times New Roman" w:cs="Times New Roman"/>
          <w:sz w:val="28"/>
          <w:szCs w:val="28"/>
        </w:rPr>
        <w:t xml:space="preserve">. и доп. – М.: Мысль, 2010. </w:t>
      </w:r>
    </w:p>
    <w:p w14:paraId="11D5E937" w14:textId="77777777" w:rsidR="00531DB4" w:rsidRPr="00223DB6" w:rsidRDefault="00531DB4"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5. Шнейдер Л. Основы семейной психологии. – Воронеж: </w:t>
      </w:r>
      <w:proofErr w:type="spellStart"/>
      <w:r w:rsidRPr="00223DB6">
        <w:rPr>
          <w:rFonts w:ascii="Times New Roman" w:hAnsi="Times New Roman" w:cs="Times New Roman"/>
          <w:sz w:val="28"/>
          <w:szCs w:val="28"/>
        </w:rPr>
        <w:t>МОДЭК</w:t>
      </w:r>
      <w:proofErr w:type="spellEnd"/>
      <w:r w:rsidRPr="00223DB6">
        <w:rPr>
          <w:rFonts w:ascii="Times New Roman" w:hAnsi="Times New Roman" w:cs="Times New Roman"/>
          <w:sz w:val="28"/>
          <w:szCs w:val="28"/>
        </w:rPr>
        <w:t xml:space="preserve">, 2010. – 928 с. </w:t>
      </w:r>
    </w:p>
    <w:p w14:paraId="56608F69" w14:textId="77777777" w:rsidR="00531DB4" w:rsidRPr="00694CC7" w:rsidRDefault="00531DB4" w:rsidP="00487599">
      <w:pPr>
        <w:spacing w:after="0" w:line="240" w:lineRule="auto"/>
        <w:ind w:firstLine="567"/>
        <w:rPr>
          <w:rFonts w:ascii="Times New Roman" w:hAnsi="Times New Roman" w:cs="Times New Roman"/>
          <w:spacing w:val="-2"/>
          <w:sz w:val="28"/>
          <w:szCs w:val="28"/>
        </w:rPr>
      </w:pPr>
      <w:r w:rsidRPr="00694CC7">
        <w:rPr>
          <w:rFonts w:ascii="Times New Roman" w:hAnsi="Times New Roman" w:cs="Times New Roman"/>
          <w:spacing w:val="-2"/>
          <w:sz w:val="28"/>
          <w:szCs w:val="28"/>
        </w:rPr>
        <w:t xml:space="preserve">6. Фрейд А. Введение в детский психоанализ. Норма и патология детского развития. «Я» и механизмы защиты. – Минск: </w:t>
      </w:r>
      <w:proofErr w:type="spellStart"/>
      <w:r w:rsidRPr="00694CC7">
        <w:rPr>
          <w:rFonts w:ascii="Times New Roman" w:hAnsi="Times New Roman" w:cs="Times New Roman"/>
          <w:spacing w:val="-2"/>
          <w:sz w:val="28"/>
          <w:szCs w:val="28"/>
        </w:rPr>
        <w:t>Поппури</w:t>
      </w:r>
      <w:proofErr w:type="spellEnd"/>
      <w:r w:rsidRPr="00694CC7">
        <w:rPr>
          <w:rFonts w:ascii="Times New Roman" w:hAnsi="Times New Roman" w:cs="Times New Roman"/>
          <w:spacing w:val="-2"/>
          <w:sz w:val="28"/>
          <w:szCs w:val="28"/>
        </w:rPr>
        <w:t xml:space="preserve">, 2010. – 448 с. </w:t>
      </w:r>
    </w:p>
    <w:p w14:paraId="516AA455" w14:textId="77777777" w:rsidR="00531DB4" w:rsidRPr="00223DB6" w:rsidRDefault="00531DB4"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7.Фромм Э. Искусство любить исследование природы любви. Пер. </w:t>
      </w:r>
      <w:proofErr w:type="spellStart"/>
      <w:r w:rsidRPr="00223DB6">
        <w:rPr>
          <w:rFonts w:ascii="Times New Roman" w:hAnsi="Times New Roman" w:cs="Times New Roman"/>
          <w:sz w:val="28"/>
          <w:szCs w:val="28"/>
        </w:rPr>
        <w:t>Л.А</w:t>
      </w:r>
      <w:proofErr w:type="spellEnd"/>
      <w:r w:rsidRPr="00223DB6">
        <w:rPr>
          <w:rFonts w:ascii="Times New Roman" w:hAnsi="Times New Roman" w:cs="Times New Roman"/>
          <w:sz w:val="28"/>
          <w:szCs w:val="28"/>
        </w:rPr>
        <w:t>. Чернышевой. – М: Педагогика, 1990. – 157 с.</w:t>
      </w:r>
    </w:p>
    <w:p w14:paraId="032F2E05" w14:textId="77777777" w:rsidR="00531DB4" w:rsidRPr="00223DB6" w:rsidRDefault="00531DB4"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8. Яхьяева </w:t>
      </w:r>
      <w:proofErr w:type="spellStart"/>
      <w:r w:rsidRPr="00223DB6">
        <w:rPr>
          <w:rFonts w:ascii="Times New Roman" w:hAnsi="Times New Roman" w:cs="Times New Roman"/>
          <w:sz w:val="28"/>
          <w:szCs w:val="28"/>
        </w:rPr>
        <w:t>А.Х</w:t>
      </w:r>
      <w:proofErr w:type="spellEnd"/>
      <w:r w:rsidRPr="00223DB6">
        <w:rPr>
          <w:rFonts w:ascii="Times New Roman" w:hAnsi="Times New Roman" w:cs="Times New Roman"/>
          <w:sz w:val="28"/>
          <w:szCs w:val="28"/>
        </w:rPr>
        <w:t xml:space="preserve">. Влияние стиля семейных отношений на психологическое здоровье младших подростков. В сборнике: Педагогика и психология в современном мире. Материалы Всероссийской научно-практической конференции молодых ученых, аспирантов, магистрантов и студентов. 2019. </w:t>
      </w:r>
      <w:r w:rsidR="00790DEC" w:rsidRPr="00223DB6">
        <w:rPr>
          <w:rFonts w:ascii="Times New Roman" w:hAnsi="Times New Roman" w:cs="Times New Roman"/>
          <w:sz w:val="28"/>
          <w:szCs w:val="28"/>
        </w:rPr>
        <w:t xml:space="preserve">- </w:t>
      </w:r>
      <w:r w:rsidRPr="00223DB6">
        <w:rPr>
          <w:rFonts w:ascii="Times New Roman" w:hAnsi="Times New Roman" w:cs="Times New Roman"/>
          <w:sz w:val="28"/>
          <w:szCs w:val="28"/>
        </w:rPr>
        <w:t>С. 600-604.</w:t>
      </w:r>
      <w:r w:rsidRPr="00223DB6">
        <w:rPr>
          <w:rFonts w:ascii="Times New Roman" w:hAnsi="Times New Roman" w:cs="Times New Roman"/>
          <w:sz w:val="28"/>
          <w:szCs w:val="28"/>
        </w:rPr>
        <w:tab/>
      </w:r>
    </w:p>
    <w:p w14:paraId="440520D3" w14:textId="77777777" w:rsidR="00531DB4" w:rsidRPr="00223DB6" w:rsidRDefault="00531DB4" w:rsidP="00487599">
      <w:pPr>
        <w:spacing w:after="0" w:line="240" w:lineRule="auto"/>
        <w:ind w:firstLine="567"/>
        <w:rPr>
          <w:rFonts w:ascii="Times New Roman" w:hAnsi="Times New Roman" w:cs="Times New Roman"/>
          <w:sz w:val="28"/>
          <w:szCs w:val="28"/>
        </w:rPr>
      </w:pPr>
    </w:p>
    <w:p w14:paraId="421014CC" w14:textId="77777777" w:rsidR="00694CC7" w:rsidRDefault="00694CC7" w:rsidP="00487599">
      <w:pPr>
        <w:spacing w:after="0" w:line="240" w:lineRule="auto"/>
        <w:ind w:firstLine="567"/>
        <w:outlineLvl w:val="0"/>
        <w:rPr>
          <w:rFonts w:ascii="Times New Roman" w:eastAsia="Times New Roman" w:hAnsi="Times New Roman" w:cs="Times New Roman"/>
          <w:b/>
          <w:bCs/>
          <w:color w:val="000000" w:themeColor="text1"/>
          <w:kern w:val="36"/>
          <w:sz w:val="28"/>
          <w:szCs w:val="28"/>
          <w:lang w:eastAsia="ru-RU"/>
        </w:rPr>
      </w:pPr>
    </w:p>
    <w:p w14:paraId="13C9228A" w14:textId="0FC93FD3" w:rsidR="006046DC" w:rsidRDefault="006046DC" w:rsidP="00487599">
      <w:pPr>
        <w:spacing w:after="0" w:line="240" w:lineRule="auto"/>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УДК 37.371</w:t>
      </w:r>
    </w:p>
    <w:p w14:paraId="36A23D25" w14:textId="77777777" w:rsidR="00427254" w:rsidRPr="00223DB6" w:rsidRDefault="00427254" w:rsidP="00487599">
      <w:pPr>
        <w:spacing w:after="0" w:line="240" w:lineRule="auto"/>
        <w:outlineLvl w:val="0"/>
        <w:rPr>
          <w:rFonts w:ascii="Times New Roman" w:eastAsia="Times New Roman" w:hAnsi="Times New Roman" w:cs="Times New Roman"/>
          <w:b/>
          <w:bCs/>
          <w:color w:val="000000" w:themeColor="text1"/>
          <w:kern w:val="36"/>
          <w:sz w:val="28"/>
          <w:szCs w:val="28"/>
          <w:lang w:eastAsia="ru-RU"/>
        </w:rPr>
      </w:pPr>
    </w:p>
    <w:p w14:paraId="35AB4907" w14:textId="77777777" w:rsidR="00694CC7" w:rsidRDefault="006046DC" w:rsidP="00487599">
      <w:pPr>
        <w:spacing w:after="0" w:line="240" w:lineRule="auto"/>
        <w:jc w:val="center"/>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 xml:space="preserve">ПЕДАГОГИЧЕСКАЯ СИСТЕМА ПРАВОВОГО ВОСПИТАНИЯ СТУДЕНТОВ В ПРОЦЕССЕ ПРОФЕССИОНАЛЬНОГО </w:t>
      </w:r>
    </w:p>
    <w:p w14:paraId="263EB11F" w14:textId="50C1CB91" w:rsidR="006046DC" w:rsidRPr="00223DB6" w:rsidRDefault="006046DC" w:rsidP="00487599">
      <w:pPr>
        <w:spacing w:after="0" w:line="240" w:lineRule="auto"/>
        <w:jc w:val="center"/>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ОБРАЗОВАНИЯ КАК ЗАЛОГ СЕМЕЙНОГО БЛАГОПОЛУЧИЯ.</w:t>
      </w:r>
    </w:p>
    <w:p w14:paraId="4E1DB373" w14:textId="77777777" w:rsidR="006046DC" w:rsidRPr="00223DB6" w:rsidRDefault="006046DC" w:rsidP="00487599">
      <w:pPr>
        <w:tabs>
          <w:tab w:val="left" w:pos="3360"/>
        </w:tabs>
        <w:spacing w:after="0" w:line="240" w:lineRule="auto"/>
        <w:ind w:firstLine="567"/>
        <w:jc w:val="right"/>
        <w:rPr>
          <w:rFonts w:ascii="Times New Roman" w:hAnsi="Times New Roman" w:cs="Times New Roman"/>
          <w:b/>
          <w:i/>
          <w:sz w:val="28"/>
          <w:szCs w:val="28"/>
        </w:rPr>
      </w:pPr>
    </w:p>
    <w:p w14:paraId="647A1DAA" w14:textId="77777777" w:rsidR="006046DC" w:rsidRPr="00223DB6" w:rsidRDefault="006046DC" w:rsidP="00487599">
      <w:pPr>
        <w:tabs>
          <w:tab w:val="left" w:pos="3360"/>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Туркаева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Л.В</w:t>
      </w:r>
      <w:proofErr w:type="spellEnd"/>
      <w:r w:rsidRPr="00223DB6">
        <w:rPr>
          <w:rFonts w:ascii="Times New Roman" w:hAnsi="Times New Roman" w:cs="Times New Roman"/>
          <w:b/>
          <w:i/>
          <w:sz w:val="28"/>
          <w:szCs w:val="28"/>
        </w:rPr>
        <w:t>.</w:t>
      </w:r>
      <w:r w:rsidR="00790DEC" w:rsidRPr="00223DB6">
        <w:rPr>
          <w:rFonts w:ascii="Times New Roman" w:hAnsi="Times New Roman" w:cs="Times New Roman"/>
          <w:b/>
          <w:i/>
          <w:sz w:val="28"/>
          <w:szCs w:val="28"/>
        </w:rPr>
        <w:t>,</w:t>
      </w:r>
    </w:p>
    <w:p w14:paraId="3BD0E943" w14:textId="77777777" w:rsidR="006046DC" w:rsidRPr="00223DB6" w:rsidRDefault="006046DC" w:rsidP="00487599">
      <w:pPr>
        <w:tabs>
          <w:tab w:val="left" w:pos="3360"/>
        </w:tabs>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xml:space="preserve">., старший преподаватель кафедры </w:t>
      </w:r>
    </w:p>
    <w:p w14:paraId="58917566" w14:textId="77777777" w:rsidR="006046DC" w:rsidRPr="00223DB6" w:rsidRDefault="006046DC" w:rsidP="00487599">
      <w:pPr>
        <w:tabs>
          <w:tab w:val="left" w:pos="336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«Информатика и вычислительная техника»</w:t>
      </w:r>
    </w:p>
    <w:p w14:paraId="5F519D86"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«Грозненский государственный </w:t>
      </w:r>
    </w:p>
    <w:p w14:paraId="591504DB"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нефтяной технический университет </w:t>
      </w:r>
    </w:p>
    <w:p w14:paraId="166823F9"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имени академика </w:t>
      </w:r>
      <w:proofErr w:type="spellStart"/>
      <w:r w:rsidRPr="00223DB6">
        <w:rPr>
          <w:rFonts w:ascii="Times New Roman" w:hAnsi="Times New Roman" w:cs="Times New Roman"/>
          <w:i/>
          <w:sz w:val="28"/>
          <w:szCs w:val="28"/>
        </w:rPr>
        <w:t>М.Д</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Миллионщикова</w:t>
      </w:r>
      <w:proofErr w:type="spellEnd"/>
      <w:r w:rsidRPr="00223DB6">
        <w:rPr>
          <w:rFonts w:ascii="Times New Roman" w:hAnsi="Times New Roman" w:cs="Times New Roman"/>
          <w:i/>
          <w:sz w:val="28"/>
          <w:szCs w:val="28"/>
        </w:rPr>
        <w:t>,</w:t>
      </w:r>
    </w:p>
    <w:p w14:paraId="7EA4BD49" w14:textId="0E189F62"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694CC7">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694CC7">
        <w:rPr>
          <w:rFonts w:ascii="Times New Roman" w:hAnsi="Times New Roman" w:cs="Times New Roman"/>
          <w:sz w:val="28"/>
          <w:szCs w:val="28"/>
          <w:lang w:val="en-US"/>
        </w:rPr>
        <w:t>medinaturkaeva</w:t>
      </w:r>
      <w:proofErr w:type="spellEnd"/>
      <w:r w:rsidRPr="00694CC7">
        <w:rPr>
          <w:rFonts w:ascii="Times New Roman" w:hAnsi="Times New Roman" w:cs="Times New Roman"/>
          <w:sz w:val="28"/>
          <w:szCs w:val="28"/>
        </w:rPr>
        <w:t>@</w:t>
      </w:r>
      <w:r w:rsidRPr="00694CC7">
        <w:rPr>
          <w:rFonts w:ascii="Times New Roman" w:hAnsi="Times New Roman" w:cs="Times New Roman"/>
          <w:sz w:val="28"/>
          <w:szCs w:val="28"/>
          <w:lang w:val="en-US"/>
        </w:rPr>
        <w:t>mail</w:t>
      </w:r>
      <w:r w:rsidRPr="00694CC7">
        <w:rPr>
          <w:rFonts w:ascii="Times New Roman" w:hAnsi="Times New Roman" w:cs="Times New Roman"/>
          <w:sz w:val="28"/>
          <w:szCs w:val="28"/>
        </w:rPr>
        <w:t>.</w:t>
      </w:r>
      <w:proofErr w:type="spellStart"/>
      <w:r w:rsidRPr="00694CC7">
        <w:rPr>
          <w:rFonts w:ascii="Times New Roman" w:hAnsi="Times New Roman" w:cs="Times New Roman"/>
          <w:sz w:val="28"/>
          <w:szCs w:val="28"/>
          <w:lang w:val="en-US"/>
        </w:rPr>
        <w:t>ru</w:t>
      </w:r>
      <w:proofErr w:type="spellEnd"/>
      <w:r w:rsidRPr="00223DB6">
        <w:rPr>
          <w:rFonts w:ascii="Times New Roman" w:hAnsi="Times New Roman" w:cs="Times New Roman"/>
          <w:i/>
          <w:sz w:val="28"/>
          <w:szCs w:val="28"/>
        </w:rPr>
        <w:t xml:space="preserve"> </w:t>
      </w:r>
    </w:p>
    <w:p w14:paraId="67779BE3" w14:textId="77777777" w:rsidR="00694CC7" w:rsidRDefault="00694CC7" w:rsidP="00487599">
      <w:pPr>
        <w:tabs>
          <w:tab w:val="left" w:pos="2115"/>
        </w:tabs>
        <w:spacing w:after="0" w:line="240" w:lineRule="auto"/>
        <w:ind w:firstLine="567"/>
        <w:jc w:val="both"/>
        <w:rPr>
          <w:rFonts w:ascii="Times New Roman" w:hAnsi="Times New Roman" w:cs="Times New Roman"/>
          <w:b/>
          <w:i/>
          <w:color w:val="000000" w:themeColor="text1"/>
          <w:sz w:val="28"/>
          <w:szCs w:val="28"/>
        </w:rPr>
      </w:pPr>
    </w:p>
    <w:p w14:paraId="10FEA4F7" w14:textId="61A73A62" w:rsidR="006046DC" w:rsidRPr="00223DB6" w:rsidRDefault="006046DC" w:rsidP="00487599">
      <w:pPr>
        <w:tabs>
          <w:tab w:val="left" w:pos="2115"/>
        </w:tabs>
        <w:spacing w:after="0" w:line="240" w:lineRule="auto"/>
        <w:ind w:firstLine="567"/>
        <w:jc w:val="both"/>
        <w:rPr>
          <w:rFonts w:ascii="Times New Roman" w:hAnsi="Times New Roman" w:cs="Times New Roman"/>
          <w:i/>
          <w:color w:val="000000" w:themeColor="text1"/>
          <w:sz w:val="28"/>
          <w:szCs w:val="28"/>
        </w:rPr>
      </w:pPr>
      <w:r w:rsidRPr="00223DB6">
        <w:rPr>
          <w:rFonts w:ascii="Times New Roman" w:hAnsi="Times New Roman" w:cs="Times New Roman"/>
          <w:b/>
          <w:i/>
          <w:color w:val="000000" w:themeColor="text1"/>
          <w:sz w:val="28"/>
          <w:szCs w:val="28"/>
        </w:rPr>
        <w:t>Аннотация</w:t>
      </w:r>
      <w:r w:rsidR="00790DEC" w:rsidRPr="00223DB6">
        <w:rPr>
          <w:rFonts w:ascii="Times New Roman" w:hAnsi="Times New Roman" w:cs="Times New Roman"/>
          <w:b/>
          <w:i/>
          <w:color w:val="000000" w:themeColor="text1"/>
          <w:sz w:val="28"/>
          <w:szCs w:val="28"/>
        </w:rPr>
        <w:t>.</w:t>
      </w:r>
      <w:r w:rsidRPr="00223DB6">
        <w:rPr>
          <w:rFonts w:ascii="Times New Roman" w:hAnsi="Times New Roman" w:cs="Times New Roman"/>
          <w:i/>
          <w:color w:val="000000" w:themeColor="text1"/>
          <w:sz w:val="28"/>
          <w:szCs w:val="28"/>
        </w:rPr>
        <w:t xml:space="preserve"> На сегодняшний день в условиях низкого показателя правовой культуры российского общества проблема правовой социализации молодежи становится настолько актуальной, что затрагивает интересы многих специалистов в различных областях деятельности. Прежде всего, </w:t>
      </w:r>
      <w:r w:rsidRPr="00223DB6">
        <w:rPr>
          <w:rFonts w:ascii="Times New Roman" w:hAnsi="Times New Roman" w:cs="Times New Roman"/>
          <w:i/>
          <w:color w:val="000000" w:themeColor="text1"/>
          <w:sz w:val="28"/>
          <w:szCs w:val="28"/>
        </w:rPr>
        <w:lastRenderedPageBreak/>
        <w:t xml:space="preserve">такое повышенное внимание объясняется некими факторами, как социальная трансформация личности и модификация образовательной системы, которые в первую очередь способствуют определенным трудностям в процессе правовой адаптации подрастающего поколения к новым реалиям окружающего мира. </w:t>
      </w:r>
    </w:p>
    <w:p w14:paraId="140B4C8F" w14:textId="77777777" w:rsidR="006046DC" w:rsidRPr="00694CC7" w:rsidRDefault="006046DC" w:rsidP="00487599">
      <w:pPr>
        <w:tabs>
          <w:tab w:val="left" w:pos="2115"/>
        </w:tabs>
        <w:spacing w:after="0" w:line="240" w:lineRule="auto"/>
        <w:ind w:firstLine="567"/>
        <w:jc w:val="both"/>
        <w:rPr>
          <w:rFonts w:ascii="Times New Roman" w:hAnsi="Times New Roman" w:cs="Times New Roman"/>
          <w:b/>
          <w:i/>
          <w:color w:val="000000" w:themeColor="text1"/>
          <w:spacing w:val="-2"/>
          <w:sz w:val="28"/>
          <w:szCs w:val="28"/>
        </w:rPr>
      </w:pPr>
      <w:r w:rsidRPr="00694CC7">
        <w:rPr>
          <w:rFonts w:ascii="Times New Roman" w:hAnsi="Times New Roman" w:cs="Times New Roman"/>
          <w:b/>
          <w:i/>
          <w:color w:val="000000" w:themeColor="text1"/>
          <w:spacing w:val="-2"/>
          <w:sz w:val="28"/>
          <w:szCs w:val="28"/>
        </w:rPr>
        <w:t xml:space="preserve">Ключевые слова: </w:t>
      </w:r>
      <w:r w:rsidRPr="00694CC7">
        <w:rPr>
          <w:rFonts w:ascii="Times New Roman" w:hAnsi="Times New Roman" w:cs="Times New Roman"/>
          <w:i/>
          <w:color w:val="000000" w:themeColor="text1"/>
          <w:spacing w:val="-2"/>
          <w:sz w:val="28"/>
          <w:szCs w:val="28"/>
        </w:rPr>
        <w:t>правовая культура, личность, общество, социальная трансформация, институты социализации, профессиональное образование.</w:t>
      </w:r>
    </w:p>
    <w:p w14:paraId="1084BF9A" w14:textId="72A44EF2" w:rsidR="006046DC" w:rsidRPr="00223DB6" w:rsidRDefault="006046DC" w:rsidP="00487599">
      <w:pPr>
        <w:tabs>
          <w:tab w:val="left" w:pos="8775"/>
        </w:tabs>
        <w:spacing w:after="0" w:line="240" w:lineRule="auto"/>
        <w:ind w:firstLine="567"/>
        <w:jc w:val="both"/>
        <w:rPr>
          <w:rFonts w:ascii="Times New Roman" w:hAnsi="Times New Roman" w:cs="Times New Roman"/>
          <w:i/>
          <w:color w:val="000000" w:themeColor="text1"/>
          <w:sz w:val="28"/>
          <w:szCs w:val="28"/>
        </w:rPr>
      </w:pPr>
    </w:p>
    <w:p w14:paraId="4FB72C85"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8"/>
          <w:szCs w:val="28"/>
          <w:lang w:val="en-US" w:eastAsia="ru-RU"/>
        </w:rPr>
      </w:pPr>
      <w:r w:rsidRPr="00223DB6">
        <w:rPr>
          <w:rFonts w:ascii="Times New Roman" w:eastAsia="Times New Roman" w:hAnsi="Times New Roman" w:cs="Times New Roman"/>
          <w:b/>
          <w:color w:val="000000" w:themeColor="text1"/>
          <w:sz w:val="28"/>
          <w:szCs w:val="28"/>
          <w:lang w:val="en-US" w:eastAsia="ru-RU"/>
        </w:rPr>
        <w:t xml:space="preserve">PEDAGOGICAL SYSTEM OF LEGAL EDUCATION OF STUDENTS IN THE PROCESS OF PROFESSIONAL EDUCATION AS A GUARANTEE OF FAMILY WELL-BEING. </w:t>
      </w:r>
    </w:p>
    <w:p w14:paraId="7AC1412F" w14:textId="77777777" w:rsidR="00694CC7" w:rsidRDefault="00694CC7"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color w:val="000000" w:themeColor="text1"/>
          <w:sz w:val="28"/>
          <w:szCs w:val="28"/>
          <w:lang w:val="en-US" w:eastAsia="ru-RU"/>
        </w:rPr>
      </w:pPr>
    </w:p>
    <w:p w14:paraId="4133BF49" w14:textId="65E77004"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color w:val="000000" w:themeColor="text1"/>
          <w:sz w:val="28"/>
          <w:szCs w:val="28"/>
          <w:lang w:val="en-US" w:eastAsia="ru-RU"/>
        </w:rPr>
      </w:pPr>
      <w:proofErr w:type="spellStart"/>
      <w:r w:rsidRPr="00223DB6">
        <w:rPr>
          <w:rFonts w:ascii="Times New Roman" w:eastAsia="Times New Roman" w:hAnsi="Times New Roman" w:cs="Times New Roman"/>
          <w:b/>
          <w:i/>
          <w:color w:val="000000" w:themeColor="text1"/>
          <w:sz w:val="28"/>
          <w:szCs w:val="28"/>
          <w:lang w:val="en-US" w:eastAsia="ru-RU"/>
        </w:rPr>
        <w:t>Turkaeva</w:t>
      </w:r>
      <w:proofErr w:type="spellEnd"/>
      <w:r w:rsidRPr="00223DB6">
        <w:rPr>
          <w:rFonts w:ascii="Times New Roman" w:eastAsia="Times New Roman" w:hAnsi="Times New Roman" w:cs="Times New Roman"/>
          <w:b/>
          <w:i/>
          <w:color w:val="000000" w:themeColor="text1"/>
          <w:sz w:val="28"/>
          <w:szCs w:val="28"/>
          <w:lang w:val="en-US" w:eastAsia="ru-RU"/>
        </w:rPr>
        <w:t xml:space="preserve"> L.V.</w:t>
      </w:r>
      <w:r w:rsidR="00790DEC" w:rsidRPr="00223DB6">
        <w:rPr>
          <w:rFonts w:ascii="Times New Roman" w:eastAsia="Times New Roman" w:hAnsi="Times New Roman" w:cs="Times New Roman"/>
          <w:b/>
          <w:i/>
          <w:color w:val="000000" w:themeColor="text1"/>
          <w:sz w:val="28"/>
          <w:szCs w:val="28"/>
          <w:lang w:val="en-US" w:eastAsia="ru-RU"/>
        </w:rPr>
        <w:t>,</w:t>
      </w:r>
    </w:p>
    <w:p w14:paraId="793E2C9B"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r w:rsidRPr="00223DB6">
        <w:rPr>
          <w:rFonts w:ascii="Times New Roman" w:eastAsia="Times New Roman" w:hAnsi="Times New Roman" w:cs="Times New Roman"/>
          <w:i/>
          <w:color w:val="000000" w:themeColor="text1"/>
          <w:sz w:val="28"/>
          <w:szCs w:val="28"/>
          <w:lang w:val="en-US" w:eastAsia="ru-RU"/>
        </w:rPr>
        <w:t xml:space="preserve">Ph.D., Senior Lecturer of the Department of </w:t>
      </w:r>
    </w:p>
    <w:p w14:paraId="61423563"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r w:rsidRPr="00223DB6">
        <w:rPr>
          <w:rFonts w:ascii="Times New Roman" w:eastAsia="Times New Roman" w:hAnsi="Times New Roman" w:cs="Times New Roman"/>
          <w:i/>
          <w:color w:val="000000" w:themeColor="text1"/>
          <w:sz w:val="28"/>
          <w:szCs w:val="28"/>
          <w:lang w:val="en-US" w:eastAsia="ru-RU"/>
        </w:rPr>
        <w:t>«Informatics and Computer Engineering»</w:t>
      </w:r>
    </w:p>
    <w:p w14:paraId="4406F334"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proofErr w:type="spellStart"/>
      <w:r w:rsidRPr="00223DB6">
        <w:rPr>
          <w:rFonts w:ascii="Times New Roman" w:eastAsia="Times New Roman" w:hAnsi="Times New Roman" w:cs="Times New Roman"/>
          <w:i/>
          <w:color w:val="000000" w:themeColor="text1"/>
          <w:sz w:val="28"/>
          <w:szCs w:val="28"/>
          <w:lang w:val="en-US" w:eastAsia="ru-RU"/>
        </w:rPr>
        <w:t>FSOU</w:t>
      </w:r>
      <w:proofErr w:type="spellEnd"/>
      <w:r w:rsidRPr="00223DB6">
        <w:rPr>
          <w:rFonts w:ascii="Times New Roman" w:eastAsia="Times New Roman" w:hAnsi="Times New Roman" w:cs="Times New Roman"/>
          <w:i/>
          <w:color w:val="000000" w:themeColor="text1"/>
          <w:sz w:val="28"/>
          <w:szCs w:val="28"/>
          <w:lang w:val="en-US" w:eastAsia="ru-RU"/>
        </w:rPr>
        <w:t xml:space="preserve"> VO «Grozny State Oil Technical University </w:t>
      </w:r>
    </w:p>
    <w:p w14:paraId="59ACDC5E"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r w:rsidRPr="00223DB6">
        <w:rPr>
          <w:rFonts w:ascii="Times New Roman" w:eastAsia="Times New Roman" w:hAnsi="Times New Roman" w:cs="Times New Roman"/>
          <w:i/>
          <w:color w:val="000000" w:themeColor="text1"/>
          <w:sz w:val="28"/>
          <w:szCs w:val="28"/>
          <w:lang w:val="en-US" w:eastAsia="ru-RU"/>
        </w:rPr>
        <w:t xml:space="preserve">named after acad. M.D. </w:t>
      </w:r>
      <w:proofErr w:type="spellStart"/>
      <w:r w:rsidRPr="00223DB6">
        <w:rPr>
          <w:rFonts w:ascii="Times New Roman" w:eastAsia="Times New Roman" w:hAnsi="Times New Roman" w:cs="Times New Roman"/>
          <w:i/>
          <w:color w:val="000000" w:themeColor="text1"/>
          <w:sz w:val="28"/>
          <w:szCs w:val="28"/>
          <w:lang w:val="en-US" w:eastAsia="ru-RU"/>
        </w:rPr>
        <w:t>Millionshchikova</w:t>
      </w:r>
      <w:proofErr w:type="spellEnd"/>
      <w:r w:rsidRPr="00223DB6">
        <w:rPr>
          <w:rFonts w:ascii="Times New Roman" w:eastAsia="Times New Roman" w:hAnsi="Times New Roman" w:cs="Times New Roman"/>
          <w:i/>
          <w:color w:val="000000" w:themeColor="text1"/>
          <w:sz w:val="28"/>
          <w:szCs w:val="28"/>
          <w:lang w:val="en-US" w:eastAsia="ru-RU"/>
        </w:rPr>
        <w:t>»</w:t>
      </w:r>
    </w:p>
    <w:p w14:paraId="21C4E61D" w14:textId="653B2814"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b/>
          <w:i/>
          <w:sz w:val="28"/>
          <w:szCs w:val="28"/>
          <w:lang w:val="en-US"/>
        </w:rPr>
      </w:pPr>
      <w:r w:rsidRPr="00223DB6">
        <w:rPr>
          <w:rFonts w:ascii="Times New Roman" w:eastAsia="Times New Roman" w:hAnsi="Times New Roman" w:cs="Times New Roman"/>
          <w:i/>
          <w:color w:val="000000" w:themeColor="text1"/>
          <w:sz w:val="28"/>
          <w:szCs w:val="28"/>
          <w:lang w:val="en-US" w:eastAsia="ru-RU"/>
        </w:rPr>
        <w:t>Grozny</w:t>
      </w:r>
      <w:r w:rsidR="00694CC7" w:rsidRPr="00694CC7">
        <w:rPr>
          <w:rFonts w:ascii="Times New Roman" w:eastAsia="Times New Roman" w:hAnsi="Times New Roman" w:cs="Times New Roman"/>
          <w:i/>
          <w:color w:val="000000" w:themeColor="text1"/>
          <w:sz w:val="28"/>
          <w:szCs w:val="28"/>
          <w:lang w:val="en-US" w:eastAsia="ru-RU"/>
        </w:rPr>
        <w:t xml:space="preserve">. </w:t>
      </w:r>
      <w:r w:rsidRPr="00223DB6">
        <w:rPr>
          <w:rFonts w:ascii="Times New Roman" w:hAnsi="Times New Roman" w:cs="Times New Roman"/>
          <w:i/>
          <w:sz w:val="28"/>
          <w:szCs w:val="28"/>
          <w:lang w:val="en-US"/>
        </w:rPr>
        <w:t xml:space="preserve">E-mail: </w:t>
      </w:r>
      <w:r w:rsidRPr="00694CC7">
        <w:rPr>
          <w:rFonts w:ascii="Times New Roman" w:hAnsi="Times New Roman" w:cs="Times New Roman"/>
          <w:sz w:val="28"/>
          <w:szCs w:val="28"/>
          <w:lang w:val="en-US"/>
        </w:rPr>
        <w:t>medinaturkaeva@mail.ru</w:t>
      </w:r>
    </w:p>
    <w:p w14:paraId="4D4A74B7" w14:textId="77777777" w:rsidR="00694CC7" w:rsidRDefault="00694CC7" w:rsidP="00487599">
      <w:pPr>
        <w:pStyle w:val="HTML"/>
        <w:ind w:firstLine="567"/>
        <w:jc w:val="both"/>
        <w:rPr>
          <w:rFonts w:ascii="Times New Roman" w:hAnsi="Times New Roman" w:cs="Times New Roman"/>
          <w:b/>
          <w:i/>
          <w:color w:val="202124"/>
          <w:sz w:val="28"/>
          <w:szCs w:val="28"/>
          <w:lang w:val="en-US"/>
        </w:rPr>
      </w:pPr>
    </w:p>
    <w:p w14:paraId="19BCB4B0" w14:textId="297D76FC" w:rsidR="006046DC" w:rsidRPr="00223DB6" w:rsidRDefault="006046DC" w:rsidP="00487599">
      <w:pPr>
        <w:pStyle w:val="HTML"/>
        <w:ind w:firstLine="567"/>
        <w:jc w:val="both"/>
        <w:rPr>
          <w:rFonts w:ascii="Times New Roman" w:hAnsi="Times New Roman" w:cs="Times New Roman"/>
          <w:i/>
          <w:color w:val="202124"/>
          <w:sz w:val="28"/>
          <w:szCs w:val="28"/>
          <w:lang w:val="en-US"/>
        </w:rPr>
      </w:pPr>
      <w:r w:rsidRPr="00223DB6">
        <w:rPr>
          <w:rFonts w:ascii="Times New Roman" w:hAnsi="Times New Roman" w:cs="Times New Roman"/>
          <w:b/>
          <w:i/>
          <w:color w:val="202124"/>
          <w:sz w:val="28"/>
          <w:szCs w:val="28"/>
          <w:lang w:val="en-US"/>
        </w:rPr>
        <w:t>Annotation</w:t>
      </w:r>
      <w:r w:rsidR="00790DEC" w:rsidRPr="00223DB6">
        <w:rPr>
          <w:rFonts w:ascii="Times New Roman" w:hAnsi="Times New Roman" w:cs="Times New Roman"/>
          <w:b/>
          <w:i/>
          <w:color w:val="202124"/>
          <w:sz w:val="28"/>
          <w:szCs w:val="28"/>
          <w:lang w:val="en-US"/>
        </w:rPr>
        <w:t>.</w:t>
      </w:r>
      <w:r w:rsidRPr="00223DB6">
        <w:rPr>
          <w:rFonts w:ascii="Times New Roman" w:hAnsi="Times New Roman" w:cs="Times New Roman"/>
          <w:i/>
          <w:color w:val="202124"/>
          <w:sz w:val="28"/>
          <w:szCs w:val="28"/>
          <w:lang w:val="en-US"/>
        </w:rPr>
        <w:t xml:space="preserve"> Today, in the conditions of a low indicator of the legal culture of Russian society, the problem of legal socialization of young people is becoming so urgent that it affects the interests of many specialists in various fields of activity. First of all, such increased attention is explained by certain factors such as the social transformation of the individual and the modification of the educational system, which, first of all, contribute to certain difficulties in the process of legal adaptation of the younger generation to the new realities of the surrounding world. </w:t>
      </w:r>
    </w:p>
    <w:p w14:paraId="776C88B8" w14:textId="77777777" w:rsidR="006046DC" w:rsidRPr="00223DB6" w:rsidRDefault="006046DC" w:rsidP="00487599">
      <w:pPr>
        <w:pStyle w:val="HTML"/>
        <w:ind w:firstLine="567"/>
        <w:jc w:val="both"/>
        <w:rPr>
          <w:rFonts w:ascii="Times New Roman" w:hAnsi="Times New Roman" w:cs="Times New Roman"/>
          <w:color w:val="202124"/>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legal culture, personality, society, social transformation, institutions of socialization, professional education.</w:t>
      </w:r>
    </w:p>
    <w:p w14:paraId="19C5F14F" w14:textId="77777777" w:rsidR="006046DC" w:rsidRPr="00223DB6" w:rsidRDefault="006046DC" w:rsidP="00487599">
      <w:pPr>
        <w:tabs>
          <w:tab w:val="left" w:pos="2115"/>
        </w:tabs>
        <w:spacing w:after="0" w:line="240" w:lineRule="auto"/>
        <w:ind w:firstLine="567"/>
        <w:jc w:val="both"/>
        <w:rPr>
          <w:rFonts w:ascii="Times New Roman" w:hAnsi="Times New Roman" w:cs="Times New Roman"/>
          <w:color w:val="000000" w:themeColor="text1"/>
          <w:sz w:val="28"/>
          <w:szCs w:val="28"/>
          <w:lang w:val="en-US"/>
        </w:rPr>
      </w:pPr>
    </w:p>
    <w:p w14:paraId="59C71DEB" w14:textId="77777777" w:rsidR="006046DC" w:rsidRPr="00223DB6" w:rsidRDefault="006046DC" w:rsidP="00487599">
      <w:pPr>
        <w:tabs>
          <w:tab w:val="left" w:pos="2115"/>
        </w:tabs>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sz w:val="28"/>
          <w:szCs w:val="28"/>
        </w:rPr>
        <w:t xml:space="preserve">В условиях модернизации современного гражданского общества правовое воспитание подрастающего поколения является неотъемлемым атрибутом формирования полноценного социального института общества и </w:t>
      </w:r>
      <w:r w:rsidRPr="00223DB6">
        <w:rPr>
          <w:rFonts w:ascii="Times New Roman" w:hAnsi="Times New Roman" w:cs="Times New Roman"/>
          <w:color w:val="000000" w:themeColor="text1"/>
          <w:sz w:val="28"/>
          <w:szCs w:val="28"/>
        </w:rPr>
        <w:t xml:space="preserve">нормативного поведения в социуме. </w:t>
      </w:r>
      <w:r w:rsidRPr="00223DB6">
        <w:rPr>
          <w:rFonts w:ascii="Times New Roman" w:hAnsi="Times New Roman" w:cs="Times New Roman"/>
          <w:sz w:val="28"/>
          <w:szCs w:val="28"/>
        </w:rPr>
        <w:t>Коренные преобразования, происходящие сегодня в современной России, заставляют задуматься о благополучии в завтрашнем д</w:t>
      </w:r>
      <w:r w:rsidRPr="00223DB6">
        <w:rPr>
          <w:rFonts w:ascii="Times New Roman" w:hAnsi="Times New Roman" w:cs="Times New Roman"/>
          <w:color w:val="000000" w:themeColor="text1"/>
          <w:sz w:val="28"/>
          <w:szCs w:val="28"/>
        </w:rPr>
        <w:t>не. Такие факторы, как строительство правового государства, переход к рыночной экономике, социально-политический кризис, популяризация общественных организаций, совершенствование законодательства и многое другое актуализировали ценности семейного-правового воспитания. В настоящее время перед высшими учебными заведениями поставлена не простая задача, заключающаяся в подготовке не только высокопрофессиональных специалистов, но и нравственных людей с повышенным уровнем правовой культуры, способные самостоятельно и грамотно решать возникающие ситуации с применением правовых знаний.</w:t>
      </w:r>
    </w:p>
    <w:p w14:paraId="46D39F61" w14:textId="77777777" w:rsidR="006046DC" w:rsidRPr="00694CC7" w:rsidRDefault="006046DC" w:rsidP="00487599">
      <w:pPr>
        <w:spacing w:after="0" w:line="240" w:lineRule="auto"/>
        <w:ind w:firstLine="567"/>
        <w:jc w:val="both"/>
        <w:rPr>
          <w:rFonts w:ascii="Times New Roman" w:hAnsi="Times New Roman" w:cs="Times New Roman"/>
          <w:color w:val="FF0000"/>
          <w:spacing w:val="-2"/>
          <w:sz w:val="28"/>
          <w:szCs w:val="28"/>
        </w:rPr>
      </w:pPr>
      <w:r w:rsidRPr="00694CC7">
        <w:rPr>
          <w:rFonts w:ascii="Times New Roman" w:hAnsi="Times New Roman" w:cs="Times New Roman"/>
          <w:color w:val="000000" w:themeColor="text1"/>
          <w:spacing w:val="-2"/>
          <w:sz w:val="28"/>
          <w:szCs w:val="28"/>
        </w:rPr>
        <w:lastRenderedPageBreak/>
        <w:t>Правовая культура, являясь важным компонентом общей культуры человека, оказывает неоценимое воздействие на развитие сознания людей в различных сферах жизнедеятельности. Если в недалеком прошлом для характеристики компетентности работника было достаточно заглянуть в его диплом и оценить степень знаний, то на сегодняшний день спектр требований, предъявляемых к уровню профессионализма, значительно расширился. Исходя из анализа теории и практики по проблеме правового воспитания будущего специалиста, можно определить всю важность правового просвещения в свете повседневной и профессиональной деятельности. Правовая грамотность способствует тому, что человек может свободно ориентироваться в потоке информации по вопросам государства и законодательства [1].</w:t>
      </w:r>
    </w:p>
    <w:p w14:paraId="3F96325E"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color w:val="000000" w:themeColor="text1"/>
          <w:sz w:val="28"/>
          <w:szCs w:val="28"/>
        </w:rPr>
        <w:t xml:space="preserve">С точки зрения известного социолога Ильинского </w:t>
      </w:r>
      <w:proofErr w:type="spellStart"/>
      <w:r w:rsidRPr="00223DB6">
        <w:rPr>
          <w:rFonts w:ascii="Times New Roman" w:hAnsi="Times New Roman" w:cs="Times New Roman"/>
          <w:color w:val="000000" w:themeColor="text1"/>
          <w:sz w:val="28"/>
          <w:szCs w:val="28"/>
        </w:rPr>
        <w:t>И.М</w:t>
      </w:r>
      <w:proofErr w:type="spellEnd"/>
      <w:r w:rsidRPr="00223DB6">
        <w:rPr>
          <w:rFonts w:ascii="Times New Roman" w:hAnsi="Times New Roman" w:cs="Times New Roman"/>
          <w:color w:val="000000" w:themeColor="text1"/>
          <w:sz w:val="28"/>
          <w:szCs w:val="28"/>
        </w:rPr>
        <w:t>., определившего фундаментальное ядро содержания подлинного образования, это не что иное, как истинный процесс формирования целостного всестороннего познания окружающего мира, осмысления ее основ и содержания. Современные жизненные реалии побуждают человека к получению определенных знаний, чтобы понимать окружающую нас действительность. В этом и проявляется первостепенная задача по-настоящему образованного человека, обладающего личным мировоззрением и познаниями в основных сферах жизнедеятельности общества (политика, экономика, культура и т.д.). Человек становится специалистом, пройдя определенный путь обучения и развития [2, с. 69-70].</w:t>
      </w:r>
    </w:p>
    <w:p w14:paraId="001709BB" w14:textId="77777777" w:rsidR="006046DC" w:rsidRPr="00223DB6" w:rsidRDefault="006046DC" w:rsidP="00487599">
      <w:pPr>
        <w:spacing w:after="0" w:line="240" w:lineRule="auto"/>
        <w:ind w:firstLine="567"/>
        <w:jc w:val="both"/>
        <w:rPr>
          <w:rFonts w:ascii="Times New Roman" w:hAnsi="Times New Roman" w:cs="Times New Roman"/>
          <w:color w:val="FF0000"/>
          <w:sz w:val="28"/>
          <w:szCs w:val="28"/>
        </w:rPr>
      </w:pPr>
      <w:r w:rsidRPr="00223DB6">
        <w:rPr>
          <w:rFonts w:ascii="Times New Roman" w:hAnsi="Times New Roman" w:cs="Times New Roman"/>
          <w:color w:val="000000" w:themeColor="text1"/>
          <w:sz w:val="28"/>
          <w:szCs w:val="28"/>
        </w:rPr>
        <w:t xml:space="preserve">Рассматривая правовую культуру студентов, необходимо задуматься о </w:t>
      </w:r>
      <w:r w:rsidR="00605EAE" w:rsidRPr="00223DB6">
        <w:rPr>
          <w:rFonts w:ascii="Times New Roman" w:hAnsi="Times New Roman" w:cs="Times New Roman"/>
          <w:color w:val="000000" w:themeColor="text1"/>
          <w:sz w:val="28"/>
          <w:szCs w:val="28"/>
        </w:rPr>
        <w:t>соотношении понятий</w:t>
      </w:r>
      <w:r w:rsidRPr="00223DB6">
        <w:rPr>
          <w:rFonts w:ascii="Times New Roman" w:hAnsi="Times New Roman" w:cs="Times New Roman"/>
          <w:color w:val="000000" w:themeColor="text1"/>
          <w:sz w:val="28"/>
          <w:szCs w:val="28"/>
        </w:rPr>
        <w:t xml:space="preserve"> «компетентность» и «компетенция» как с юридической точки зрения, так и в педагогическом осмыслении. По мнению выдающегося лингвиста, автора знаменитого толкового словаря русского языка Ожегова </w:t>
      </w:r>
      <w:proofErr w:type="spellStart"/>
      <w:r w:rsidRPr="00223DB6">
        <w:rPr>
          <w:rFonts w:ascii="Times New Roman" w:hAnsi="Times New Roman" w:cs="Times New Roman"/>
          <w:color w:val="000000" w:themeColor="text1"/>
          <w:sz w:val="28"/>
          <w:szCs w:val="28"/>
        </w:rPr>
        <w:t>С.И</w:t>
      </w:r>
      <w:proofErr w:type="spellEnd"/>
      <w:r w:rsidRPr="00223DB6">
        <w:rPr>
          <w:rFonts w:ascii="Times New Roman" w:hAnsi="Times New Roman" w:cs="Times New Roman"/>
          <w:color w:val="000000" w:themeColor="text1"/>
          <w:sz w:val="28"/>
          <w:szCs w:val="28"/>
        </w:rPr>
        <w:t xml:space="preserve">. термин «компетенция» - это подготовленность, авторитетность в какой-либо конкретной области знаний, в то время как «компетентность» представляет собой совокупность знаний, позволяющие рассуждать о чем-либо, высказывать обоснованное, субъективное мнение. </w:t>
      </w:r>
      <w:r w:rsidRPr="00223DB6">
        <w:rPr>
          <w:rFonts w:ascii="Times New Roman" w:hAnsi="Times New Roman" w:cs="Times New Roman"/>
          <w:sz w:val="28"/>
          <w:szCs w:val="28"/>
        </w:rPr>
        <w:t xml:space="preserve">В </w:t>
      </w:r>
      <w:r w:rsidRPr="00223DB6">
        <w:rPr>
          <w:rFonts w:ascii="Times New Roman" w:hAnsi="Times New Roman" w:cs="Times New Roman"/>
          <w:color w:val="000000" w:themeColor="text1"/>
          <w:sz w:val="28"/>
          <w:szCs w:val="28"/>
        </w:rPr>
        <w:t>связи с этим некоторые исследователи рассматривают понятия компетенция и компетентность в педагогическом плане как синонимы. Если с педагогической точки зрения образовательная компетенция – степень личностного развития обучающегося и качественного освоения содержательной стороны образования, то юридическая версия придерживается того, что образовательная компетенция - способность обучающегося внедрять в практику сложные виды деятельности культурной среды [3, 14].</w:t>
      </w:r>
    </w:p>
    <w:p w14:paraId="0EDD0CA6" w14:textId="77777777" w:rsidR="006046DC" w:rsidRPr="00223DB6" w:rsidRDefault="006046DC" w:rsidP="00487599">
      <w:pPr>
        <w:spacing w:after="0" w:line="240" w:lineRule="auto"/>
        <w:ind w:firstLine="567"/>
        <w:jc w:val="both"/>
        <w:rPr>
          <w:rFonts w:ascii="Times New Roman" w:hAnsi="Times New Roman" w:cs="Times New Roman"/>
          <w:color w:val="FF0000"/>
          <w:sz w:val="28"/>
          <w:szCs w:val="28"/>
        </w:rPr>
      </w:pPr>
      <w:r w:rsidRPr="00223DB6">
        <w:rPr>
          <w:rFonts w:ascii="Times New Roman" w:hAnsi="Times New Roman" w:cs="Times New Roman"/>
          <w:color w:val="000000" w:themeColor="text1"/>
          <w:sz w:val="28"/>
          <w:szCs w:val="28"/>
        </w:rPr>
        <w:t xml:space="preserve">По своему историческому происхождению понятия «правовая компетентность» и «правовая культура» очень тесно сочетаются друг с другом. Можно согласиться с таким суждением, учитывая то, что правовая культура является разновидностью культуры в целом, сложившаяся под воздействием многочисленных экономических, политических, социальных и духовных факторов общественного развития. </w:t>
      </w:r>
      <w:r w:rsidR="00605EAE" w:rsidRPr="00223DB6">
        <w:rPr>
          <w:rFonts w:ascii="Times New Roman" w:hAnsi="Times New Roman" w:cs="Times New Roman"/>
          <w:color w:val="000000" w:themeColor="text1"/>
          <w:sz w:val="28"/>
          <w:szCs w:val="28"/>
        </w:rPr>
        <w:t>Кроме того,</w:t>
      </w:r>
      <w:r w:rsidRPr="00223DB6">
        <w:rPr>
          <w:rFonts w:ascii="Times New Roman" w:hAnsi="Times New Roman" w:cs="Times New Roman"/>
          <w:color w:val="000000" w:themeColor="text1"/>
          <w:sz w:val="28"/>
          <w:szCs w:val="28"/>
        </w:rPr>
        <w:t xml:space="preserve"> правовая культура </w:t>
      </w:r>
      <w:r w:rsidRPr="00223DB6">
        <w:rPr>
          <w:rFonts w:ascii="Times New Roman" w:hAnsi="Times New Roman" w:cs="Times New Roman"/>
          <w:color w:val="000000" w:themeColor="text1"/>
          <w:sz w:val="28"/>
          <w:szCs w:val="28"/>
        </w:rPr>
        <w:lastRenderedPageBreak/>
        <w:t>как ориентир правового поведения и показатель правового развития личности способствует формированию, передаче и сохранению правовых ценностей [4, 10].</w:t>
      </w:r>
    </w:p>
    <w:p w14:paraId="513AFB3F"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В настоящее время актуальность проблемы правового образования диктует необходимость внедрения в высшие учебные заведения эффективной методики по формированию правового сознания и правовой культуры студенческой молодежи на протяжении всего периода их обучения. Применительно к рассматриваемой проблеме можно определить основополагающие подходы и методы решения: </w:t>
      </w:r>
    </w:p>
    <w:p w14:paraId="5EC57732"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обогащение подрастающей молодежи (студентов) правовой информацией; </w:t>
      </w:r>
    </w:p>
    <w:p w14:paraId="587AA296"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развитие представлений относительно значимости права и правоприменительной практики с целью соблюдения и уважительного отношения к закону; </w:t>
      </w:r>
    </w:p>
    <w:p w14:paraId="73BC4422"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формирование понимания о персональной ответственности в случае отступления от предписанных норм действующего законодательства; </w:t>
      </w:r>
    </w:p>
    <w:p w14:paraId="188EBEEB"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освоение стереотипов и принципов правового поведения в обществе;</w:t>
      </w:r>
    </w:p>
    <w:p w14:paraId="373F0CDF"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w:t>
      </w:r>
      <w:r w:rsidRPr="00223DB6">
        <w:rPr>
          <w:rFonts w:ascii="Times New Roman" w:hAnsi="Times New Roman" w:cs="Times New Roman"/>
          <w:sz w:val="28"/>
          <w:szCs w:val="28"/>
        </w:rPr>
        <w:t> </w:t>
      </w:r>
      <w:r w:rsidRPr="00223DB6">
        <w:rPr>
          <w:rFonts w:ascii="Times New Roman" w:hAnsi="Times New Roman" w:cs="Times New Roman"/>
          <w:color w:val="000000" w:themeColor="text1"/>
          <w:sz w:val="28"/>
          <w:szCs w:val="28"/>
        </w:rPr>
        <w:t>обучение привычке готовности активного участия в охране правопорядка и противостояния правонарушениям.</w:t>
      </w:r>
    </w:p>
    <w:p w14:paraId="08DD9624"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В первую очередь сами высшие учебные заведения должны быть заинтересованы в том, чтобы уже в первые годы обучения студентов направить учебную деятельность в русло изучения правовых дисциплин с целью формирования у них правосознания или закрепления имеющихся познаний. Знакомство с правоприменительной практикой можно начать, к примеру, с освоения азов внутреннего Устава данного образовательного учреждения. Студенты четко должны понимать, что в случае нарушения установленных правил внутреннего распорядка ответственность будет носить сугубо индивидуальный характер, причем особое внимание стоит акцентировать на некоторые формы аморального </w:t>
      </w:r>
      <w:r w:rsidR="00605EAE" w:rsidRPr="00223DB6">
        <w:rPr>
          <w:rFonts w:ascii="Times New Roman" w:hAnsi="Times New Roman" w:cs="Times New Roman"/>
          <w:color w:val="000000" w:themeColor="text1"/>
          <w:sz w:val="28"/>
          <w:szCs w:val="28"/>
        </w:rPr>
        <w:t>поведения, предусматривающие</w:t>
      </w:r>
      <w:r w:rsidRPr="00223DB6">
        <w:rPr>
          <w:rFonts w:ascii="Times New Roman" w:hAnsi="Times New Roman" w:cs="Times New Roman"/>
          <w:color w:val="000000" w:themeColor="text1"/>
          <w:sz w:val="28"/>
          <w:szCs w:val="28"/>
        </w:rPr>
        <w:t xml:space="preserve"> высшую меру наказания вплоть до исключения из вуза: </w:t>
      </w:r>
    </w:p>
    <w:p w14:paraId="37D58F5D"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злоупотребление наркотическими, токсическими и иными психотропными веществами в стенах высшего учебного заведения; </w:t>
      </w:r>
    </w:p>
    <w:p w14:paraId="16E9A3AD"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причинение вреда государственному имуществу, в частности, поломка и повреждение учебной мебели;</w:t>
      </w:r>
    </w:p>
    <w:p w14:paraId="1C38E2DD"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хищение предметов, представляющих особую ценность; </w:t>
      </w:r>
    </w:p>
    <w:p w14:paraId="4D6408E8"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распитие спиртных напитков в учебных корпусах и общежитиях; </w:t>
      </w:r>
    </w:p>
    <w:p w14:paraId="11B69735"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злоупотребление инструкциями по технике пожарной безопасности.</w:t>
      </w:r>
    </w:p>
    <w:p w14:paraId="24D38773"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При организации учебно-воспитательной деятельности по правовому обучению и просвещению студенческой молодежи, к примеру, открытые лекции, мастер-классы, встречи с известными представителями органов государственной власти, тематические вечера, просмотры познавательных видеороликов и т.д., педагоги вынуждены оказывать максимальное противодействие разрушительной идеологии некоторых современных средств мас</w:t>
      </w:r>
      <w:r w:rsidRPr="00223DB6">
        <w:rPr>
          <w:rFonts w:ascii="Times New Roman" w:hAnsi="Times New Roman" w:cs="Times New Roman"/>
          <w:color w:val="000000" w:themeColor="text1"/>
          <w:sz w:val="28"/>
          <w:szCs w:val="28"/>
        </w:rPr>
        <w:lastRenderedPageBreak/>
        <w:t>совой информации. В последнее время очень участились случаи, когда печатные издания, телевидение, радио, интернет-ресурсы посредством демонстрации неуважительного отношения</w:t>
      </w:r>
      <w:r w:rsidRPr="00223DB6">
        <w:rPr>
          <w:rFonts w:ascii="Times New Roman" w:hAnsi="Times New Roman" w:cs="Times New Roman"/>
          <w:color w:val="FF0000"/>
          <w:sz w:val="28"/>
          <w:szCs w:val="28"/>
        </w:rPr>
        <w:t xml:space="preserve"> </w:t>
      </w:r>
      <w:r w:rsidRPr="00223DB6">
        <w:rPr>
          <w:rFonts w:ascii="Times New Roman" w:hAnsi="Times New Roman" w:cs="Times New Roman"/>
          <w:color w:val="000000" w:themeColor="text1"/>
          <w:sz w:val="28"/>
          <w:szCs w:val="28"/>
        </w:rPr>
        <w:t>к правовой действительности дестабилизируют обстановку в молодежной среде. К сожалению, прежние нравственно-правовые ценности утратили былую славу, что о существовании нового законодательства многие молодые люди знают лишь понаслышке [5, с. 29-30].</w:t>
      </w:r>
      <w:r w:rsidRPr="00223DB6">
        <w:rPr>
          <w:rFonts w:ascii="Times New Roman" w:hAnsi="Times New Roman" w:cs="Times New Roman"/>
          <w:color w:val="FF0000"/>
          <w:sz w:val="28"/>
          <w:szCs w:val="28"/>
        </w:rPr>
        <w:t> </w:t>
      </w:r>
    </w:p>
    <w:p w14:paraId="62000D48" w14:textId="77777777" w:rsidR="006046DC" w:rsidRPr="00223DB6" w:rsidRDefault="006046DC" w:rsidP="00487599">
      <w:pPr>
        <w:spacing w:after="0" w:line="240" w:lineRule="auto"/>
        <w:ind w:firstLine="567"/>
        <w:jc w:val="both"/>
        <w:rPr>
          <w:rFonts w:ascii="Times New Roman" w:hAnsi="Times New Roman" w:cs="Times New Roman"/>
          <w:color w:val="FF0000"/>
          <w:sz w:val="28"/>
          <w:szCs w:val="28"/>
        </w:rPr>
      </w:pPr>
      <w:r w:rsidRPr="00223DB6">
        <w:rPr>
          <w:rFonts w:ascii="Times New Roman" w:hAnsi="Times New Roman" w:cs="Times New Roman"/>
          <w:color w:val="000000" w:themeColor="text1"/>
          <w:sz w:val="28"/>
          <w:szCs w:val="28"/>
        </w:rPr>
        <w:t>Высокий уровень правовой культуры характеризуется качественным показателем правового прогресса и семейного благополучия. Многие ученые, исследовавшие данную проблему, различают три разновидности правовой культуры в зависимости от ее носителя: правовая культура общества, личности и группы. Правовая культура общества представляет собой частичку общей культуры правового пространства социума, включающий в себя такие составляющие, как правосознание, режим правопорядка и состояние законодательства. Под правовой культурой личности следует понимать степень нравственно-правового развития человека, обеспечивающая ее правомерную деятельность. В научной литературе выделяют еще третью категорию правовой культуры, именуемая как «правовая культура социальной группы», определяющая коэффициент правового сознания данной группы и уровень правового поведения. Но при этом, учитывая то, что по своей правовой природе культуре социальной группы предшествует культура общества, рассматривать две эти культуры под разным углом целесообразно только при характеристике определенной социальной страты, а не правовой культуры в целом [6].</w:t>
      </w:r>
      <w:r w:rsidRPr="00223DB6">
        <w:rPr>
          <w:rFonts w:ascii="Times New Roman" w:hAnsi="Times New Roman" w:cs="Times New Roman"/>
          <w:color w:val="FF0000"/>
          <w:sz w:val="28"/>
          <w:szCs w:val="28"/>
        </w:rPr>
        <w:t> </w:t>
      </w:r>
    </w:p>
    <w:p w14:paraId="370A8070"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Правовое воспитание способствует формированию у подрастающего поколения правовых потребностей, ценностного отношения к правовым нормам, что равным образом регламентирует показатель совершаемых ими действий и поступков. Вот, к примеру, если взять за образец степень правовой культуры выпускника высшего учебного заведения, обучавшегося как на факультете неюридического профиля, так и правовому направлению подготовки, то можно </w:t>
      </w:r>
      <w:proofErr w:type="spellStart"/>
      <w:r w:rsidRPr="00223DB6">
        <w:rPr>
          <w:rFonts w:ascii="Times New Roman" w:hAnsi="Times New Roman" w:cs="Times New Roman"/>
          <w:color w:val="000000" w:themeColor="text1"/>
          <w:sz w:val="28"/>
          <w:szCs w:val="28"/>
        </w:rPr>
        <w:t>придти</w:t>
      </w:r>
      <w:proofErr w:type="spellEnd"/>
      <w:r w:rsidRPr="00223DB6">
        <w:rPr>
          <w:rFonts w:ascii="Times New Roman" w:hAnsi="Times New Roman" w:cs="Times New Roman"/>
          <w:color w:val="000000" w:themeColor="text1"/>
          <w:sz w:val="28"/>
          <w:szCs w:val="28"/>
        </w:rPr>
        <w:t xml:space="preserve"> к такому мнению, что это есть целостное ядро его нравственно-правового развития, складывающийся на определенном уровне эволюции позитивного правосознания [7, с. 192]. </w:t>
      </w:r>
    </w:p>
    <w:p w14:paraId="29C9B456" w14:textId="2640AA66" w:rsidR="00694CC7" w:rsidRDefault="006046DC" w:rsidP="00487599">
      <w:pPr>
        <w:spacing w:after="0" w:line="240" w:lineRule="auto"/>
        <w:ind w:firstLine="567"/>
        <w:jc w:val="both"/>
        <w:rPr>
          <w:rFonts w:ascii="Times New Roman" w:hAnsi="Times New Roman" w:cs="Times New Roman"/>
          <w:b/>
          <w:sz w:val="28"/>
          <w:szCs w:val="28"/>
        </w:rPr>
      </w:pPr>
      <w:r w:rsidRPr="00223DB6">
        <w:rPr>
          <w:rFonts w:ascii="Times New Roman" w:hAnsi="Times New Roman" w:cs="Times New Roman"/>
          <w:color w:val="000000" w:themeColor="text1"/>
          <w:sz w:val="28"/>
          <w:szCs w:val="28"/>
        </w:rPr>
        <w:t xml:space="preserve">Прежде всего, методика </w:t>
      </w:r>
      <w:proofErr w:type="spellStart"/>
      <w:r w:rsidRPr="00223DB6">
        <w:rPr>
          <w:rFonts w:ascii="Times New Roman" w:hAnsi="Times New Roman" w:cs="Times New Roman"/>
          <w:color w:val="000000" w:themeColor="text1"/>
          <w:sz w:val="28"/>
          <w:szCs w:val="28"/>
        </w:rPr>
        <w:t>правовоспитательной</w:t>
      </w:r>
      <w:proofErr w:type="spellEnd"/>
      <w:r w:rsidRPr="00223DB6">
        <w:rPr>
          <w:rFonts w:ascii="Times New Roman" w:hAnsi="Times New Roman" w:cs="Times New Roman"/>
          <w:color w:val="000000" w:themeColor="text1"/>
          <w:sz w:val="28"/>
          <w:szCs w:val="28"/>
        </w:rPr>
        <w:t xml:space="preserve"> работы в учреждениях высшего образования заключается в </w:t>
      </w:r>
      <w:r w:rsidRPr="00223DB6">
        <w:rPr>
          <w:rStyle w:val="ac"/>
          <w:rFonts w:ascii="Times New Roman" w:hAnsi="Times New Roman" w:cs="Times New Roman"/>
          <w:bCs/>
          <w:color w:val="000000" w:themeColor="text1"/>
          <w:sz w:val="28"/>
          <w:szCs w:val="28"/>
        </w:rPr>
        <w:t>формировании</w:t>
      </w:r>
      <w:r w:rsidRPr="00223DB6">
        <w:rPr>
          <w:rFonts w:ascii="Times New Roman" w:hAnsi="Times New Roman" w:cs="Times New Roman"/>
          <w:color w:val="000000" w:themeColor="text1"/>
          <w:sz w:val="28"/>
          <w:szCs w:val="28"/>
        </w:rPr>
        <w:t> базовой правовой</w:t>
      </w:r>
      <w:r w:rsidRPr="00223DB6">
        <w:rPr>
          <w:rStyle w:val="ac"/>
          <w:rFonts w:ascii="Times New Roman" w:hAnsi="Times New Roman" w:cs="Times New Roman"/>
          <w:bCs/>
          <w:color w:val="000000" w:themeColor="text1"/>
          <w:sz w:val="28"/>
          <w:szCs w:val="28"/>
        </w:rPr>
        <w:t xml:space="preserve"> культуры у обучающихся</w:t>
      </w:r>
      <w:r w:rsidRPr="00223DB6">
        <w:rPr>
          <w:rFonts w:ascii="Times New Roman" w:hAnsi="Times New Roman" w:cs="Times New Roman"/>
          <w:color w:val="000000" w:themeColor="text1"/>
          <w:sz w:val="28"/>
          <w:szCs w:val="28"/>
        </w:rPr>
        <w:t xml:space="preserve">, а также в разработке уникальной модели по типу индивидуального подхода. В целях получения эффективного результата в плане правового образования и воспитания предложенный вариант может быть внедрен в практику учебной деятельности посредством реализации творческого потенциала студенческой молодежи. Различные психолого-педагогические средства, методы взаимоотношений преподавателей, студентов и родителей, оснащенные достаточным содержанием, а также апробированные в различных ситуациях и получаемый при этом результат являются составляющими педагогического процесса. </w:t>
      </w:r>
    </w:p>
    <w:p w14:paraId="3435747D" w14:textId="3C6C8226" w:rsidR="006046DC" w:rsidRPr="00223DB6" w:rsidRDefault="006046DC" w:rsidP="00487599">
      <w:pPr>
        <w:tabs>
          <w:tab w:val="left" w:pos="4140"/>
        </w:tabs>
        <w:spacing w:after="0" w:line="240" w:lineRule="auto"/>
        <w:ind w:firstLine="567"/>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Список литературы:</w:t>
      </w:r>
    </w:p>
    <w:p w14:paraId="01C2C16C" w14:textId="77777777" w:rsidR="006046DC" w:rsidRPr="00223DB6" w:rsidRDefault="006046DC" w:rsidP="00487599">
      <w:pPr>
        <w:pStyle w:val="ab"/>
        <w:numPr>
          <w:ilvl w:val="0"/>
          <w:numId w:val="101"/>
        </w:numPr>
        <w:tabs>
          <w:tab w:val="left" w:pos="851"/>
          <w:tab w:val="left" w:pos="4140"/>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Киселева </w:t>
      </w:r>
      <w:proofErr w:type="spellStart"/>
      <w:r w:rsidRPr="00223DB6">
        <w:rPr>
          <w:rFonts w:ascii="Times New Roman" w:hAnsi="Times New Roman" w:cs="Times New Roman"/>
          <w:sz w:val="28"/>
          <w:szCs w:val="28"/>
          <w:lang w:val="ru-RU"/>
        </w:rPr>
        <w:t>Т.В</w:t>
      </w:r>
      <w:proofErr w:type="spellEnd"/>
      <w:r w:rsidRPr="00223DB6">
        <w:rPr>
          <w:rFonts w:ascii="Times New Roman" w:hAnsi="Times New Roman" w:cs="Times New Roman"/>
          <w:sz w:val="28"/>
          <w:szCs w:val="28"/>
          <w:lang w:val="ru-RU"/>
        </w:rPr>
        <w:t xml:space="preserve">. Правовая культура современных студентов // Успехи новейшей науки. </w:t>
      </w:r>
      <w:r w:rsidRPr="00223DB6">
        <w:rPr>
          <w:rFonts w:ascii="Times New Roman" w:hAnsi="Times New Roman" w:cs="Times New Roman"/>
          <w:sz w:val="28"/>
          <w:szCs w:val="28"/>
        </w:rPr>
        <w:t xml:space="preserve">2017. </w:t>
      </w:r>
      <w:r w:rsidR="00790DEC" w:rsidRPr="00223DB6">
        <w:rPr>
          <w:rFonts w:ascii="Times New Roman" w:hAnsi="Times New Roman" w:cs="Times New Roman"/>
          <w:sz w:val="28"/>
          <w:szCs w:val="28"/>
          <w:lang w:val="ru-RU"/>
        </w:rPr>
        <w:t>-</w:t>
      </w:r>
      <w:r w:rsidRPr="00223DB6">
        <w:rPr>
          <w:rFonts w:ascii="Times New Roman" w:hAnsi="Times New Roman" w:cs="Times New Roman"/>
          <w:sz w:val="28"/>
          <w:szCs w:val="28"/>
        </w:rPr>
        <w:t>Т. 8. № 4.</w:t>
      </w:r>
      <w:r w:rsidR="00790DEC" w:rsidRPr="00223DB6">
        <w:rPr>
          <w:rFonts w:ascii="Times New Roman" w:hAnsi="Times New Roman" w:cs="Times New Roman"/>
          <w:sz w:val="28"/>
          <w:szCs w:val="28"/>
          <w:lang w:val="ru-RU"/>
        </w:rPr>
        <w:t>-</w:t>
      </w:r>
      <w:r w:rsidRPr="00223DB6">
        <w:rPr>
          <w:rFonts w:ascii="Times New Roman" w:hAnsi="Times New Roman" w:cs="Times New Roman"/>
          <w:sz w:val="28"/>
          <w:szCs w:val="28"/>
        </w:rPr>
        <w:t xml:space="preserve"> С. 131-133;</w:t>
      </w:r>
    </w:p>
    <w:p w14:paraId="2782EFD4" w14:textId="77777777" w:rsidR="006046DC" w:rsidRPr="00223DB6" w:rsidRDefault="006046DC" w:rsidP="00487599">
      <w:pPr>
        <w:pStyle w:val="ab"/>
        <w:numPr>
          <w:ilvl w:val="0"/>
          <w:numId w:val="101"/>
        </w:numPr>
        <w:tabs>
          <w:tab w:val="left" w:pos="851"/>
          <w:tab w:val="left" w:pos="4140"/>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Ильинский, И. М. Критерии оценки эффективности молодежной политики // Наша молодежь, 2019</w:t>
      </w:r>
      <w:r w:rsidR="00790DEC"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ru-RU"/>
        </w:rPr>
        <w:t xml:space="preserve">№ 1. </w:t>
      </w:r>
      <w:r w:rsidR="00790DEC"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С. 5-7;</w:t>
      </w:r>
    </w:p>
    <w:p w14:paraId="65375635" w14:textId="77777777" w:rsidR="006046DC" w:rsidRPr="00223DB6" w:rsidRDefault="006046DC" w:rsidP="00487599">
      <w:pPr>
        <w:pStyle w:val="ab"/>
        <w:numPr>
          <w:ilvl w:val="0"/>
          <w:numId w:val="101"/>
        </w:numPr>
        <w:tabs>
          <w:tab w:val="left" w:pos="851"/>
          <w:tab w:val="left" w:pos="4140"/>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Панова </w:t>
      </w:r>
      <w:proofErr w:type="spellStart"/>
      <w:r w:rsidRPr="00223DB6">
        <w:rPr>
          <w:rFonts w:ascii="Times New Roman" w:hAnsi="Times New Roman" w:cs="Times New Roman"/>
          <w:sz w:val="28"/>
          <w:szCs w:val="28"/>
          <w:lang w:val="ru-RU"/>
        </w:rPr>
        <w:t>О.А</w:t>
      </w:r>
      <w:proofErr w:type="spellEnd"/>
      <w:r w:rsidRPr="00223DB6">
        <w:rPr>
          <w:rFonts w:ascii="Times New Roman" w:hAnsi="Times New Roman" w:cs="Times New Roman"/>
          <w:sz w:val="28"/>
          <w:szCs w:val="28"/>
          <w:lang w:val="ru-RU"/>
        </w:rPr>
        <w:t xml:space="preserve">. Аспекты формирования правовой компетентности педагогов высших учебных заведений: </w:t>
      </w:r>
      <w:proofErr w:type="spellStart"/>
      <w:r w:rsidRPr="00223DB6">
        <w:rPr>
          <w:rFonts w:ascii="Times New Roman" w:hAnsi="Times New Roman" w:cs="Times New Roman"/>
          <w:sz w:val="28"/>
          <w:szCs w:val="28"/>
          <w:lang w:val="ru-RU"/>
        </w:rPr>
        <w:t>автореф</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дис</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rPr>
        <w:t>канд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пед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наук</w:t>
      </w:r>
      <w:proofErr w:type="spellEnd"/>
      <w:r w:rsidRPr="00223DB6">
        <w:rPr>
          <w:rFonts w:ascii="Times New Roman" w:hAnsi="Times New Roman" w:cs="Times New Roman"/>
          <w:sz w:val="28"/>
          <w:szCs w:val="28"/>
        </w:rPr>
        <w:t xml:space="preserve">. – М., 2015. </w:t>
      </w:r>
      <w:r w:rsidR="00790DEC"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С. 14;</w:t>
      </w:r>
    </w:p>
    <w:p w14:paraId="16F316F5" w14:textId="77777777" w:rsidR="006046DC" w:rsidRPr="00223DB6" w:rsidRDefault="006046DC" w:rsidP="00487599">
      <w:pPr>
        <w:pStyle w:val="ab"/>
        <w:numPr>
          <w:ilvl w:val="0"/>
          <w:numId w:val="101"/>
        </w:numPr>
        <w:tabs>
          <w:tab w:val="left" w:pos="851"/>
          <w:tab w:val="left" w:pos="4140"/>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Правовая культура: учебное пособие / </w:t>
      </w:r>
      <w:proofErr w:type="spellStart"/>
      <w:r w:rsidRPr="00223DB6">
        <w:rPr>
          <w:rFonts w:ascii="Times New Roman" w:hAnsi="Times New Roman" w:cs="Times New Roman"/>
          <w:sz w:val="28"/>
          <w:szCs w:val="28"/>
          <w:lang w:val="ru-RU"/>
        </w:rPr>
        <w:t>Л.М</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Блакина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А.М</w:t>
      </w:r>
      <w:proofErr w:type="spellEnd"/>
      <w:r w:rsidRPr="00223DB6">
        <w:rPr>
          <w:rFonts w:ascii="Times New Roman" w:hAnsi="Times New Roman" w:cs="Times New Roman"/>
          <w:sz w:val="28"/>
          <w:szCs w:val="28"/>
          <w:lang w:val="ru-RU"/>
        </w:rPr>
        <w:t xml:space="preserve">. Дроздова, </w:t>
      </w:r>
      <w:proofErr w:type="spellStart"/>
      <w:r w:rsidRPr="00223DB6">
        <w:rPr>
          <w:rFonts w:ascii="Times New Roman" w:hAnsi="Times New Roman" w:cs="Times New Roman"/>
          <w:sz w:val="28"/>
          <w:szCs w:val="28"/>
          <w:lang w:val="ru-RU"/>
        </w:rPr>
        <w:t>Е.А</w:t>
      </w:r>
      <w:proofErr w:type="spellEnd"/>
      <w:r w:rsidRPr="00223DB6">
        <w:rPr>
          <w:rFonts w:ascii="Times New Roman" w:hAnsi="Times New Roman" w:cs="Times New Roman"/>
          <w:sz w:val="28"/>
          <w:szCs w:val="28"/>
          <w:lang w:val="ru-RU"/>
        </w:rPr>
        <w:t xml:space="preserve">. Терещенко, </w:t>
      </w:r>
      <w:proofErr w:type="spellStart"/>
      <w:r w:rsidRPr="00223DB6">
        <w:rPr>
          <w:rFonts w:ascii="Times New Roman" w:hAnsi="Times New Roman" w:cs="Times New Roman"/>
          <w:sz w:val="28"/>
          <w:szCs w:val="28"/>
          <w:lang w:val="ru-RU"/>
        </w:rPr>
        <w:t>И.В</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Жужгов</w:t>
      </w:r>
      <w:proofErr w:type="spellEnd"/>
      <w:r w:rsidRPr="00223DB6">
        <w:rPr>
          <w:rFonts w:ascii="Times New Roman" w:hAnsi="Times New Roman" w:cs="Times New Roman"/>
          <w:sz w:val="28"/>
          <w:szCs w:val="28"/>
          <w:lang w:val="ru-RU"/>
        </w:rPr>
        <w:t xml:space="preserve"> и др. – Ставрополь, 2015. </w:t>
      </w:r>
      <w:r w:rsidR="00790DEC"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10 с.;</w:t>
      </w:r>
    </w:p>
    <w:p w14:paraId="06C47778" w14:textId="77777777" w:rsidR="006046DC" w:rsidRPr="00223DB6" w:rsidRDefault="006046DC" w:rsidP="00487599">
      <w:pPr>
        <w:pStyle w:val="ab"/>
        <w:numPr>
          <w:ilvl w:val="0"/>
          <w:numId w:val="101"/>
        </w:numPr>
        <w:tabs>
          <w:tab w:val="left" w:pos="851"/>
          <w:tab w:val="left" w:pos="4140"/>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Семитко</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А.П</w:t>
      </w:r>
      <w:proofErr w:type="spellEnd"/>
      <w:r w:rsidRPr="00223DB6">
        <w:rPr>
          <w:rFonts w:ascii="Times New Roman" w:hAnsi="Times New Roman" w:cs="Times New Roman"/>
          <w:sz w:val="28"/>
          <w:szCs w:val="28"/>
          <w:lang w:val="ru-RU"/>
        </w:rPr>
        <w:t xml:space="preserve">. Развитие правовой культуры как правовой прогресс (проблемы теории). </w:t>
      </w:r>
      <w:proofErr w:type="spellStart"/>
      <w:r w:rsidRPr="00223DB6">
        <w:rPr>
          <w:rFonts w:ascii="Times New Roman" w:hAnsi="Times New Roman" w:cs="Times New Roman"/>
          <w:sz w:val="28"/>
          <w:szCs w:val="28"/>
        </w:rPr>
        <w:t>Автореф.дис</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докт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юрид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Екатеринбург</w:t>
      </w:r>
      <w:proofErr w:type="spellEnd"/>
      <w:r w:rsidRPr="00223DB6">
        <w:rPr>
          <w:rFonts w:ascii="Times New Roman" w:hAnsi="Times New Roman" w:cs="Times New Roman"/>
          <w:sz w:val="28"/>
          <w:szCs w:val="28"/>
        </w:rPr>
        <w:t>, 1996.</w:t>
      </w:r>
      <w:r w:rsidR="00790DEC" w:rsidRPr="00223DB6">
        <w:rPr>
          <w:rFonts w:ascii="Times New Roman" w:hAnsi="Times New Roman" w:cs="Times New Roman"/>
          <w:sz w:val="28"/>
          <w:szCs w:val="28"/>
          <w:lang w:val="ru-RU"/>
        </w:rPr>
        <w:t>-</w:t>
      </w:r>
      <w:r w:rsidRPr="00223DB6">
        <w:rPr>
          <w:rFonts w:ascii="Times New Roman" w:hAnsi="Times New Roman" w:cs="Times New Roman"/>
          <w:sz w:val="28"/>
          <w:szCs w:val="28"/>
        </w:rPr>
        <w:t xml:space="preserve"> С. 29-30;</w:t>
      </w:r>
    </w:p>
    <w:p w14:paraId="3A27EE7E" w14:textId="77777777" w:rsidR="006046DC" w:rsidRPr="00223DB6" w:rsidRDefault="006046DC" w:rsidP="00487599">
      <w:pPr>
        <w:pStyle w:val="ab"/>
        <w:numPr>
          <w:ilvl w:val="0"/>
          <w:numId w:val="101"/>
        </w:numPr>
        <w:tabs>
          <w:tab w:val="left" w:pos="851"/>
          <w:tab w:val="left" w:pos="4140"/>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Григорьева </w:t>
      </w:r>
      <w:proofErr w:type="spellStart"/>
      <w:r w:rsidRPr="00223DB6">
        <w:rPr>
          <w:rFonts w:ascii="Times New Roman" w:hAnsi="Times New Roman" w:cs="Times New Roman"/>
          <w:sz w:val="28"/>
          <w:szCs w:val="28"/>
          <w:lang w:val="ru-RU"/>
        </w:rPr>
        <w:t>Е.И</w:t>
      </w:r>
      <w:proofErr w:type="spellEnd"/>
      <w:r w:rsidRPr="00223DB6">
        <w:rPr>
          <w:rFonts w:ascii="Times New Roman" w:hAnsi="Times New Roman" w:cs="Times New Roman"/>
          <w:sz w:val="28"/>
          <w:szCs w:val="28"/>
          <w:lang w:val="ru-RU"/>
        </w:rPr>
        <w:t xml:space="preserve">., Зайцева </w:t>
      </w:r>
      <w:proofErr w:type="spellStart"/>
      <w:r w:rsidRPr="00223DB6">
        <w:rPr>
          <w:rFonts w:ascii="Times New Roman" w:hAnsi="Times New Roman" w:cs="Times New Roman"/>
          <w:sz w:val="28"/>
          <w:szCs w:val="28"/>
          <w:lang w:val="ru-RU"/>
        </w:rPr>
        <w:t>С.П</w:t>
      </w:r>
      <w:proofErr w:type="spellEnd"/>
      <w:r w:rsidRPr="00223DB6">
        <w:rPr>
          <w:rFonts w:ascii="Times New Roman" w:hAnsi="Times New Roman" w:cs="Times New Roman"/>
          <w:sz w:val="28"/>
          <w:szCs w:val="28"/>
          <w:lang w:val="ru-RU"/>
        </w:rPr>
        <w:t xml:space="preserve">. Особенности формирования правовой культуры студенческой молодежи // Социально-экономические явления и процессы, 2014. </w:t>
      </w:r>
      <w:r w:rsidR="00790DEC"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lang w:val="ru-RU"/>
        </w:rPr>
        <w:t>№ 12;</w:t>
      </w:r>
    </w:p>
    <w:p w14:paraId="28F51E95" w14:textId="77777777" w:rsidR="00605EAE" w:rsidRPr="00223DB6" w:rsidRDefault="006046DC" w:rsidP="00487599">
      <w:pPr>
        <w:pStyle w:val="ab"/>
        <w:numPr>
          <w:ilvl w:val="0"/>
          <w:numId w:val="101"/>
        </w:numPr>
        <w:tabs>
          <w:tab w:val="left" w:pos="851"/>
          <w:tab w:val="left" w:pos="4140"/>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Бабанский </w:t>
      </w:r>
      <w:proofErr w:type="spellStart"/>
      <w:r w:rsidRPr="00223DB6">
        <w:rPr>
          <w:rFonts w:ascii="Times New Roman" w:hAnsi="Times New Roman" w:cs="Times New Roman"/>
          <w:sz w:val="28"/>
          <w:szCs w:val="28"/>
          <w:lang w:val="ru-RU"/>
        </w:rPr>
        <w:t>Ю.К</w:t>
      </w:r>
      <w:proofErr w:type="spellEnd"/>
      <w:r w:rsidRPr="00223DB6">
        <w:rPr>
          <w:rFonts w:ascii="Times New Roman" w:hAnsi="Times New Roman" w:cs="Times New Roman"/>
          <w:sz w:val="28"/>
          <w:szCs w:val="28"/>
          <w:lang w:val="ru-RU"/>
        </w:rPr>
        <w:t xml:space="preserve">. Проблемы повышения эффективности педагогических исследований: Дидактический аспект. </w:t>
      </w:r>
      <w:r w:rsidRPr="00223DB6">
        <w:rPr>
          <w:rFonts w:ascii="Times New Roman" w:hAnsi="Times New Roman" w:cs="Times New Roman"/>
          <w:sz w:val="28"/>
          <w:szCs w:val="28"/>
        </w:rPr>
        <w:t xml:space="preserve">М.: </w:t>
      </w:r>
      <w:proofErr w:type="spellStart"/>
      <w:r w:rsidRPr="00223DB6">
        <w:rPr>
          <w:rFonts w:ascii="Times New Roman" w:hAnsi="Times New Roman" w:cs="Times New Roman"/>
          <w:sz w:val="28"/>
          <w:szCs w:val="28"/>
        </w:rPr>
        <w:t>Педагогика</w:t>
      </w:r>
      <w:proofErr w:type="spellEnd"/>
      <w:r w:rsidRPr="00223DB6">
        <w:rPr>
          <w:rFonts w:ascii="Times New Roman" w:hAnsi="Times New Roman" w:cs="Times New Roman"/>
          <w:sz w:val="28"/>
          <w:szCs w:val="28"/>
        </w:rPr>
        <w:t>, 2012.</w:t>
      </w:r>
      <w:r w:rsidR="00790DEC" w:rsidRPr="00223DB6">
        <w:rPr>
          <w:rFonts w:ascii="Times New Roman" w:hAnsi="Times New Roman" w:cs="Times New Roman"/>
          <w:sz w:val="28"/>
          <w:szCs w:val="28"/>
          <w:lang w:val="ru-RU"/>
        </w:rPr>
        <w:t>-</w:t>
      </w:r>
      <w:r w:rsidRPr="00223DB6">
        <w:rPr>
          <w:rFonts w:ascii="Times New Roman" w:hAnsi="Times New Roman" w:cs="Times New Roman"/>
          <w:sz w:val="28"/>
          <w:szCs w:val="28"/>
        </w:rPr>
        <w:t xml:space="preserve"> 192 с.</w:t>
      </w:r>
    </w:p>
    <w:p w14:paraId="49BCFFAE" w14:textId="72A9A0FB" w:rsidR="00694CC7" w:rsidRDefault="00694CC7" w:rsidP="00487599">
      <w:pPr>
        <w:tabs>
          <w:tab w:val="left" w:pos="851"/>
        </w:tabs>
        <w:spacing w:after="0" w:line="240" w:lineRule="auto"/>
        <w:ind w:firstLine="567"/>
        <w:outlineLvl w:val="0"/>
        <w:rPr>
          <w:rFonts w:ascii="Times New Roman" w:eastAsia="Times New Roman" w:hAnsi="Times New Roman" w:cs="Times New Roman"/>
          <w:b/>
          <w:bCs/>
          <w:color w:val="000000" w:themeColor="text1"/>
          <w:kern w:val="36"/>
          <w:sz w:val="28"/>
          <w:szCs w:val="28"/>
          <w:lang w:eastAsia="ru-RU"/>
        </w:rPr>
      </w:pPr>
    </w:p>
    <w:p w14:paraId="7091B72A" w14:textId="77777777" w:rsidR="00694CC7" w:rsidRDefault="00694CC7" w:rsidP="00487599">
      <w:pPr>
        <w:tabs>
          <w:tab w:val="left" w:pos="851"/>
        </w:tabs>
        <w:spacing w:after="0" w:line="240" w:lineRule="auto"/>
        <w:ind w:firstLine="567"/>
        <w:outlineLvl w:val="0"/>
        <w:rPr>
          <w:rFonts w:ascii="Times New Roman" w:eastAsia="Times New Roman" w:hAnsi="Times New Roman" w:cs="Times New Roman"/>
          <w:b/>
          <w:bCs/>
          <w:color w:val="000000" w:themeColor="text1"/>
          <w:kern w:val="36"/>
          <w:sz w:val="28"/>
          <w:szCs w:val="28"/>
          <w:lang w:eastAsia="ru-RU"/>
        </w:rPr>
      </w:pPr>
    </w:p>
    <w:p w14:paraId="5EA3068E" w14:textId="3A181A7D" w:rsidR="006046DC" w:rsidRPr="00223DB6" w:rsidRDefault="006046DC" w:rsidP="00487599">
      <w:pPr>
        <w:tabs>
          <w:tab w:val="left" w:pos="851"/>
        </w:tabs>
        <w:spacing w:after="0" w:line="240" w:lineRule="auto"/>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УДК 37.371</w:t>
      </w:r>
    </w:p>
    <w:p w14:paraId="597A7817" w14:textId="77777777" w:rsidR="009E7D3F" w:rsidRDefault="009E7D3F" w:rsidP="00487599">
      <w:pPr>
        <w:spacing w:after="0" w:line="240" w:lineRule="auto"/>
        <w:jc w:val="center"/>
        <w:outlineLvl w:val="0"/>
        <w:rPr>
          <w:rFonts w:ascii="Times New Roman" w:eastAsia="Times New Roman" w:hAnsi="Times New Roman" w:cs="Times New Roman"/>
          <w:b/>
          <w:bCs/>
          <w:color w:val="000000" w:themeColor="text1"/>
          <w:kern w:val="36"/>
          <w:sz w:val="28"/>
          <w:szCs w:val="28"/>
          <w:lang w:eastAsia="ru-RU"/>
        </w:rPr>
      </w:pPr>
    </w:p>
    <w:p w14:paraId="7A1FB940" w14:textId="30FC489D" w:rsidR="00694CC7" w:rsidRDefault="006046DC" w:rsidP="00487599">
      <w:pPr>
        <w:spacing w:after="0" w:line="240" w:lineRule="auto"/>
        <w:jc w:val="center"/>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 xml:space="preserve">ПРАВОВАЯ КУЛЬТУРА ПОДРАСТАЮЩЕГО ПОКОЛЕНИЯ </w:t>
      </w:r>
    </w:p>
    <w:p w14:paraId="212EFBFE" w14:textId="77777777" w:rsidR="00694CC7" w:rsidRDefault="006046DC" w:rsidP="00487599">
      <w:pPr>
        <w:spacing w:after="0" w:line="240" w:lineRule="auto"/>
        <w:jc w:val="center"/>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 xml:space="preserve">В СИСТЕМЕ ПРОФЕССИОНАЛЬНОГО ОБРАЗОВАНИЯ </w:t>
      </w:r>
    </w:p>
    <w:p w14:paraId="09B58ACB" w14:textId="77777777" w:rsidR="00694CC7" w:rsidRDefault="006046DC" w:rsidP="00487599">
      <w:pPr>
        <w:spacing w:after="0" w:line="240" w:lineRule="auto"/>
        <w:jc w:val="center"/>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 xml:space="preserve">ВУЗОВ КАК ОДНА ИЗ ОСНОВ ФОРМИРОВАНИЯ </w:t>
      </w:r>
    </w:p>
    <w:p w14:paraId="2C69482A" w14:textId="2285FFDD" w:rsidR="006046DC" w:rsidRPr="00223DB6" w:rsidRDefault="006046DC" w:rsidP="00487599">
      <w:pPr>
        <w:spacing w:after="0" w:line="240" w:lineRule="auto"/>
        <w:jc w:val="center"/>
        <w:outlineLvl w:val="0"/>
        <w:rPr>
          <w:rFonts w:ascii="Times New Roman" w:eastAsia="Times New Roman" w:hAnsi="Times New Roman" w:cs="Times New Roman"/>
          <w:b/>
          <w:bCs/>
          <w:color w:val="000000" w:themeColor="text1"/>
          <w:kern w:val="36"/>
          <w:sz w:val="28"/>
          <w:szCs w:val="28"/>
          <w:lang w:eastAsia="ru-RU"/>
        </w:rPr>
      </w:pPr>
      <w:r w:rsidRPr="00223DB6">
        <w:rPr>
          <w:rFonts w:ascii="Times New Roman" w:eastAsia="Times New Roman" w:hAnsi="Times New Roman" w:cs="Times New Roman"/>
          <w:b/>
          <w:bCs/>
          <w:color w:val="000000" w:themeColor="text1"/>
          <w:kern w:val="36"/>
          <w:sz w:val="28"/>
          <w:szCs w:val="28"/>
          <w:lang w:eastAsia="ru-RU"/>
        </w:rPr>
        <w:t xml:space="preserve">СОВРЕМЕННОГО ИНСТИТУТА СЕМЬИ. </w:t>
      </w:r>
    </w:p>
    <w:p w14:paraId="5E024B26" w14:textId="77777777" w:rsidR="006046DC" w:rsidRPr="00223DB6" w:rsidRDefault="006046DC" w:rsidP="00487599">
      <w:pPr>
        <w:tabs>
          <w:tab w:val="left" w:pos="3360"/>
        </w:tabs>
        <w:spacing w:after="0" w:line="240" w:lineRule="auto"/>
        <w:ind w:firstLine="567"/>
        <w:jc w:val="right"/>
        <w:rPr>
          <w:rFonts w:ascii="Times New Roman" w:hAnsi="Times New Roman" w:cs="Times New Roman"/>
          <w:b/>
          <w:i/>
          <w:sz w:val="28"/>
          <w:szCs w:val="28"/>
        </w:rPr>
      </w:pPr>
    </w:p>
    <w:p w14:paraId="1909CD1E" w14:textId="77777777" w:rsidR="006046DC" w:rsidRPr="00223DB6" w:rsidRDefault="006046DC" w:rsidP="00487599">
      <w:pPr>
        <w:tabs>
          <w:tab w:val="left" w:pos="3360"/>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Туркаева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Л.В</w:t>
      </w:r>
      <w:proofErr w:type="spellEnd"/>
      <w:r w:rsidRPr="00223DB6">
        <w:rPr>
          <w:rFonts w:ascii="Times New Roman" w:hAnsi="Times New Roman" w:cs="Times New Roman"/>
          <w:b/>
          <w:i/>
          <w:sz w:val="28"/>
          <w:szCs w:val="28"/>
        </w:rPr>
        <w:t>.</w:t>
      </w:r>
      <w:r w:rsidR="00790DEC" w:rsidRPr="00223DB6">
        <w:rPr>
          <w:rFonts w:ascii="Times New Roman" w:hAnsi="Times New Roman" w:cs="Times New Roman"/>
          <w:b/>
          <w:i/>
          <w:sz w:val="28"/>
          <w:szCs w:val="28"/>
        </w:rPr>
        <w:t>,</w:t>
      </w:r>
    </w:p>
    <w:p w14:paraId="280EC959" w14:textId="77777777" w:rsidR="006046DC" w:rsidRPr="00223DB6" w:rsidRDefault="006046DC" w:rsidP="00487599">
      <w:pPr>
        <w:tabs>
          <w:tab w:val="left" w:pos="3360"/>
        </w:tabs>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к.п.н</w:t>
      </w:r>
      <w:proofErr w:type="spellEnd"/>
      <w:r w:rsidRPr="00223DB6">
        <w:rPr>
          <w:rFonts w:ascii="Times New Roman" w:hAnsi="Times New Roman" w:cs="Times New Roman"/>
          <w:i/>
          <w:sz w:val="28"/>
          <w:szCs w:val="28"/>
        </w:rPr>
        <w:t xml:space="preserve">., старший преподаватель кафедры </w:t>
      </w:r>
    </w:p>
    <w:p w14:paraId="5A4F1FD1" w14:textId="77777777" w:rsidR="006046DC" w:rsidRPr="00223DB6" w:rsidRDefault="006046DC" w:rsidP="00487599">
      <w:pPr>
        <w:tabs>
          <w:tab w:val="left" w:pos="3360"/>
        </w:tabs>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«Информатика и вычислительная техника»</w:t>
      </w:r>
    </w:p>
    <w:p w14:paraId="28846F84"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«Грозненский государственный </w:t>
      </w:r>
    </w:p>
    <w:p w14:paraId="7BB6E594"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нефтяной технический университет </w:t>
      </w:r>
    </w:p>
    <w:p w14:paraId="32925BAC"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имени академика </w:t>
      </w:r>
      <w:proofErr w:type="spellStart"/>
      <w:r w:rsidRPr="00223DB6">
        <w:rPr>
          <w:rFonts w:ascii="Times New Roman" w:hAnsi="Times New Roman" w:cs="Times New Roman"/>
          <w:i/>
          <w:sz w:val="28"/>
          <w:szCs w:val="28"/>
        </w:rPr>
        <w:t>М.Д</w:t>
      </w:r>
      <w:proofErr w:type="spellEnd"/>
      <w:r w:rsidRPr="00223DB6">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rPr>
        <w:t>Миллионщикова</w:t>
      </w:r>
      <w:proofErr w:type="spellEnd"/>
      <w:r w:rsidRPr="00223DB6">
        <w:rPr>
          <w:rFonts w:ascii="Times New Roman" w:hAnsi="Times New Roman" w:cs="Times New Roman"/>
          <w:i/>
          <w:sz w:val="28"/>
          <w:szCs w:val="28"/>
        </w:rPr>
        <w:t>,</w:t>
      </w:r>
    </w:p>
    <w:p w14:paraId="59CEE246" w14:textId="2118D7D8"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694CC7">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E</w:t>
      </w:r>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223DB6">
        <w:rPr>
          <w:rFonts w:ascii="Times New Roman" w:hAnsi="Times New Roman" w:cs="Times New Roman"/>
          <w:i/>
          <w:sz w:val="28"/>
          <w:szCs w:val="28"/>
        </w:rPr>
        <w:t xml:space="preserve">: </w:t>
      </w:r>
      <w:proofErr w:type="spellStart"/>
      <w:r w:rsidRPr="00694CC7">
        <w:rPr>
          <w:rFonts w:ascii="Times New Roman" w:hAnsi="Times New Roman" w:cs="Times New Roman"/>
          <w:sz w:val="28"/>
          <w:szCs w:val="28"/>
          <w:lang w:val="en-US"/>
        </w:rPr>
        <w:t>medinaturkaeva</w:t>
      </w:r>
      <w:proofErr w:type="spellEnd"/>
      <w:r w:rsidRPr="00694CC7">
        <w:rPr>
          <w:rFonts w:ascii="Times New Roman" w:hAnsi="Times New Roman" w:cs="Times New Roman"/>
          <w:sz w:val="28"/>
          <w:szCs w:val="28"/>
        </w:rPr>
        <w:t>@</w:t>
      </w:r>
      <w:r w:rsidRPr="00694CC7">
        <w:rPr>
          <w:rFonts w:ascii="Times New Roman" w:hAnsi="Times New Roman" w:cs="Times New Roman"/>
          <w:sz w:val="28"/>
          <w:szCs w:val="28"/>
          <w:lang w:val="en-US"/>
        </w:rPr>
        <w:t>mail</w:t>
      </w:r>
      <w:r w:rsidRPr="00694CC7">
        <w:rPr>
          <w:rFonts w:ascii="Times New Roman" w:hAnsi="Times New Roman" w:cs="Times New Roman"/>
          <w:sz w:val="28"/>
          <w:szCs w:val="28"/>
        </w:rPr>
        <w:t>.</w:t>
      </w:r>
      <w:proofErr w:type="spellStart"/>
      <w:r w:rsidRPr="00694CC7">
        <w:rPr>
          <w:rFonts w:ascii="Times New Roman" w:hAnsi="Times New Roman" w:cs="Times New Roman"/>
          <w:sz w:val="28"/>
          <w:szCs w:val="28"/>
          <w:lang w:val="en-US"/>
        </w:rPr>
        <w:t>ru</w:t>
      </w:r>
      <w:proofErr w:type="spellEnd"/>
    </w:p>
    <w:p w14:paraId="6A3D6FF5" w14:textId="77777777" w:rsidR="00694CC7" w:rsidRDefault="00694CC7" w:rsidP="00487599">
      <w:pPr>
        <w:tabs>
          <w:tab w:val="left" w:pos="2115"/>
        </w:tabs>
        <w:spacing w:after="0" w:line="240" w:lineRule="auto"/>
        <w:ind w:firstLine="567"/>
        <w:jc w:val="both"/>
        <w:rPr>
          <w:rFonts w:ascii="Times New Roman" w:hAnsi="Times New Roman" w:cs="Times New Roman"/>
          <w:b/>
          <w:i/>
          <w:color w:val="000000" w:themeColor="text1"/>
          <w:sz w:val="28"/>
          <w:szCs w:val="28"/>
        </w:rPr>
      </w:pPr>
    </w:p>
    <w:p w14:paraId="70CB7769" w14:textId="511D406D" w:rsidR="006046DC" w:rsidRPr="00223DB6" w:rsidRDefault="006046DC" w:rsidP="00487599">
      <w:pPr>
        <w:tabs>
          <w:tab w:val="left" w:pos="2115"/>
        </w:tabs>
        <w:spacing w:after="0" w:line="240" w:lineRule="auto"/>
        <w:ind w:firstLine="567"/>
        <w:jc w:val="both"/>
        <w:rPr>
          <w:rFonts w:ascii="Times New Roman" w:hAnsi="Times New Roman" w:cs="Times New Roman"/>
          <w:i/>
          <w:color w:val="FF0000"/>
          <w:sz w:val="28"/>
          <w:szCs w:val="28"/>
        </w:rPr>
      </w:pPr>
      <w:r w:rsidRPr="00223DB6">
        <w:rPr>
          <w:rFonts w:ascii="Times New Roman" w:hAnsi="Times New Roman" w:cs="Times New Roman"/>
          <w:b/>
          <w:i/>
          <w:color w:val="000000" w:themeColor="text1"/>
          <w:sz w:val="28"/>
          <w:szCs w:val="28"/>
        </w:rPr>
        <w:t>Аннотаци</w:t>
      </w:r>
      <w:r w:rsidR="00790DEC" w:rsidRPr="00223DB6">
        <w:rPr>
          <w:rFonts w:ascii="Times New Roman" w:hAnsi="Times New Roman" w:cs="Times New Roman"/>
          <w:b/>
          <w:i/>
          <w:color w:val="000000" w:themeColor="text1"/>
          <w:sz w:val="28"/>
          <w:szCs w:val="28"/>
        </w:rPr>
        <w:t>я.</w:t>
      </w:r>
      <w:r w:rsidRPr="00223DB6">
        <w:rPr>
          <w:rFonts w:ascii="Times New Roman" w:hAnsi="Times New Roman" w:cs="Times New Roman"/>
          <w:i/>
          <w:color w:val="000000" w:themeColor="text1"/>
          <w:sz w:val="28"/>
          <w:szCs w:val="28"/>
        </w:rPr>
        <w:t xml:space="preserve"> Правовое воспитание подрастающего поколения на сегодняшний день является глобальной проблемой в процессе формирования современного института семьи как ячейки гражданского общества. В данной работе анализируются новейшие тенденции в развитии методики преподавания правовых дисциплин в высших учреждениях профессиональной системы образования, а также роль семьи в правовом воспитании молодежи. Кроме того представлено влияние правовой культуры на  поведение человека при реализации творческого потенциала в процессе правовой деятельности и социального взаимодействия.</w:t>
      </w:r>
    </w:p>
    <w:p w14:paraId="48B0EB22" w14:textId="77777777" w:rsidR="006046DC" w:rsidRPr="00223DB6" w:rsidRDefault="006046DC" w:rsidP="00487599">
      <w:pPr>
        <w:tabs>
          <w:tab w:val="left" w:pos="2115"/>
        </w:tabs>
        <w:spacing w:after="0" w:line="240" w:lineRule="auto"/>
        <w:ind w:firstLine="567"/>
        <w:jc w:val="both"/>
        <w:rPr>
          <w:rFonts w:ascii="Times New Roman" w:hAnsi="Times New Roman" w:cs="Times New Roman"/>
          <w:b/>
          <w:i/>
          <w:color w:val="000000" w:themeColor="text1"/>
          <w:sz w:val="28"/>
          <w:szCs w:val="28"/>
        </w:rPr>
      </w:pPr>
      <w:r w:rsidRPr="00223DB6">
        <w:rPr>
          <w:rFonts w:ascii="Times New Roman" w:hAnsi="Times New Roman" w:cs="Times New Roman"/>
          <w:b/>
          <w:i/>
          <w:color w:val="000000" w:themeColor="text1"/>
          <w:sz w:val="28"/>
          <w:szCs w:val="28"/>
        </w:rPr>
        <w:lastRenderedPageBreak/>
        <w:t xml:space="preserve">Ключевые слова: </w:t>
      </w:r>
      <w:r w:rsidRPr="00223DB6">
        <w:rPr>
          <w:rFonts w:ascii="Times New Roman" w:hAnsi="Times New Roman" w:cs="Times New Roman"/>
          <w:i/>
          <w:color w:val="000000" w:themeColor="text1"/>
          <w:sz w:val="28"/>
          <w:szCs w:val="28"/>
        </w:rPr>
        <w:t>правовое воспитание, институт семьи, гражданское общество, правовая культура, личность, социальная трансформация, институты социализации, профессиональное образование.</w:t>
      </w:r>
    </w:p>
    <w:p w14:paraId="46395815" w14:textId="51FD0C74" w:rsidR="006046DC" w:rsidRPr="00223DB6" w:rsidRDefault="006046DC" w:rsidP="00487599">
      <w:pPr>
        <w:tabs>
          <w:tab w:val="left" w:pos="8775"/>
        </w:tabs>
        <w:spacing w:after="0" w:line="240" w:lineRule="auto"/>
        <w:ind w:firstLine="567"/>
        <w:jc w:val="both"/>
        <w:rPr>
          <w:rFonts w:ascii="Times New Roman" w:hAnsi="Times New Roman" w:cs="Times New Roman"/>
          <w:i/>
          <w:color w:val="000000" w:themeColor="text1"/>
          <w:sz w:val="28"/>
          <w:szCs w:val="28"/>
        </w:rPr>
      </w:pPr>
    </w:p>
    <w:p w14:paraId="2310E0B6" w14:textId="77777777" w:rsidR="00694CC7"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8"/>
          <w:szCs w:val="28"/>
          <w:lang w:val="en-US" w:eastAsia="ru-RU"/>
        </w:rPr>
      </w:pPr>
      <w:r w:rsidRPr="00223DB6">
        <w:rPr>
          <w:rFonts w:ascii="Times New Roman" w:eastAsia="Times New Roman" w:hAnsi="Times New Roman" w:cs="Times New Roman"/>
          <w:b/>
          <w:color w:val="000000" w:themeColor="text1"/>
          <w:sz w:val="28"/>
          <w:szCs w:val="28"/>
          <w:lang w:val="en-US" w:eastAsia="ru-RU"/>
        </w:rPr>
        <w:t xml:space="preserve">LEGAL CULTURE OF THE YOUNGER GENERATION IN THE </w:t>
      </w:r>
    </w:p>
    <w:p w14:paraId="08A306D6" w14:textId="77777777" w:rsidR="00694CC7"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8"/>
          <w:szCs w:val="28"/>
          <w:lang w:val="en-US" w:eastAsia="ru-RU"/>
        </w:rPr>
      </w:pPr>
      <w:r w:rsidRPr="00223DB6">
        <w:rPr>
          <w:rFonts w:ascii="Times New Roman" w:eastAsia="Times New Roman" w:hAnsi="Times New Roman" w:cs="Times New Roman"/>
          <w:b/>
          <w:color w:val="000000" w:themeColor="text1"/>
          <w:sz w:val="28"/>
          <w:szCs w:val="28"/>
          <w:lang w:val="en-US" w:eastAsia="ru-RU"/>
        </w:rPr>
        <w:t xml:space="preserve">VOCATIONAL SYSTEM OF UNIVERSITIES AS ONE OF </w:t>
      </w:r>
    </w:p>
    <w:p w14:paraId="402958CE" w14:textId="77777777" w:rsidR="00694CC7"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8"/>
          <w:szCs w:val="28"/>
          <w:lang w:val="en-US" w:eastAsia="ru-RU"/>
        </w:rPr>
      </w:pPr>
      <w:r w:rsidRPr="00223DB6">
        <w:rPr>
          <w:rFonts w:ascii="Times New Roman" w:eastAsia="Times New Roman" w:hAnsi="Times New Roman" w:cs="Times New Roman"/>
          <w:b/>
          <w:color w:val="000000" w:themeColor="text1"/>
          <w:sz w:val="28"/>
          <w:szCs w:val="28"/>
          <w:lang w:val="en-US" w:eastAsia="ru-RU"/>
        </w:rPr>
        <w:t xml:space="preserve">THE FOUNDATIONS FOR THE FORMATION OF </w:t>
      </w:r>
    </w:p>
    <w:p w14:paraId="20F50A94" w14:textId="714A0832"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8"/>
          <w:szCs w:val="28"/>
          <w:lang w:val="en-US" w:eastAsia="ru-RU"/>
        </w:rPr>
      </w:pPr>
      <w:r w:rsidRPr="00223DB6">
        <w:rPr>
          <w:rFonts w:ascii="Times New Roman" w:eastAsia="Times New Roman" w:hAnsi="Times New Roman" w:cs="Times New Roman"/>
          <w:b/>
          <w:color w:val="000000" w:themeColor="text1"/>
          <w:sz w:val="28"/>
          <w:szCs w:val="28"/>
          <w:lang w:val="en-US" w:eastAsia="ru-RU"/>
        </w:rPr>
        <w:t xml:space="preserve">MODERN FAMILY INSTITUTION. </w:t>
      </w:r>
    </w:p>
    <w:p w14:paraId="73A38749"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b/>
          <w:i/>
          <w:color w:val="000000" w:themeColor="text1"/>
          <w:sz w:val="28"/>
          <w:szCs w:val="28"/>
          <w:lang w:val="en-US" w:eastAsia="ru-RU"/>
        </w:rPr>
      </w:pPr>
    </w:p>
    <w:p w14:paraId="6389EC36"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
          <w:i/>
          <w:color w:val="000000" w:themeColor="text1"/>
          <w:sz w:val="28"/>
          <w:szCs w:val="28"/>
          <w:lang w:val="en-US" w:eastAsia="ru-RU"/>
        </w:rPr>
      </w:pPr>
      <w:proofErr w:type="spellStart"/>
      <w:r w:rsidRPr="00223DB6">
        <w:rPr>
          <w:rFonts w:ascii="Times New Roman" w:eastAsia="Times New Roman" w:hAnsi="Times New Roman" w:cs="Times New Roman"/>
          <w:b/>
          <w:i/>
          <w:color w:val="000000" w:themeColor="text1"/>
          <w:sz w:val="28"/>
          <w:szCs w:val="28"/>
          <w:lang w:val="en-US" w:eastAsia="ru-RU"/>
        </w:rPr>
        <w:t>Turkaeva</w:t>
      </w:r>
      <w:proofErr w:type="spellEnd"/>
      <w:r w:rsidRPr="00223DB6">
        <w:rPr>
          <w:rFonts w:ascii="Times New Roman" w:eastAsia="Times New Roman" w:hAnsi="Times New Roman" w:cs="Times New Roman"/>
          <w:b/>
          <w:i/>
          <w:color w:val="000000" w:themeColor="text1"/>
          <w:sz w:val="28"/>
          <w:szCs w:val="28"/>
          <w:lang w:val="en-US" w:eastAsia="ru-RU"/>
        </w:rPr>
        <w:t xml:space="preserve"> L.V.</w:t>
      </w:r>
      <w:r w:rsidR="00790DEC" w:rsidRPr="00223DB6">
        <w:rPr>
          <w:rFonts w:ascii="Times New Roman" w:eastAsia="Times New Roman" w:hAnsi="Times New Roman" w:cs="Times New Roman"/>
          <w:b/>
          <w:i/>
          <w:color w:val="000000" w:themeColor="text1"/>
          <w:sz w:val="28"/>
          <w:szCs w:val="28"/>
          <w:lang w:val="en-US" w:eastAsia="ru-RU"/>
        </w:rPr>
        <w:t>,</w:t>
      </w:r>
    </w:p>
    <w:p w14:paraId="3D37B4A6"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r w:rsidRPr="00223DB6">
        <w:rPr>
          <w:rFonts w:ascii="Times New Roman" w:eastAsia="Times New Roman" w:hAnsi="Times New Roman" w:cs="Times New Roman"/>
          <w:i/>
          <w:color w:val="000000" w:themeColor="text1"/>
          <w:sz w:val="28"/>
          <w:szCs w:val="28"/>
          <w:lang w:val="en-US" w:eastAsia="ru-RU"/>
        </w:rPr>
        <w:t xml:space="preserve">Ph.D., Senior Lecturer of the Department of </w:t>
      </w:r>
    </w:p>
    <w:p w14:paraId="1D1A26C3"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r w:rsidRPr="00223DB6">
        <w:rPr>
          <w:rFonts w:ascii="Times New Roman" w:eastAsia="Times New Roman" w:hAnsi="Times New Roman" w:cs="Times New Roman"/>
          <w:i/>
          <w:color w:val="000000" w:themeColor="text1"/>
          <w:sz w:val="28"/>
          <w:szCs w:val="28"/>
          <w:lang w:val="en-US" w:eastAsia="ru-RU"/>
        </w:rPr>
        <w:t>«Informatics and Computer Engineering»</w:t>
      </w:r>
    </w:p>
    <w:p w14:paraId="0F4DD43E"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proofErr w:type="spellStart"/>
      <w:r w:rsidRPr="00223DB6">
        <w:rPr>
          <w:rFonts w:ascii="Times New Roman" w:eastAsia="Times New Roman" w:hAnsi="Times New Roman" w:cs="Times New Roman"/>
          <w:i/>
          <w:color w:val="000000" w:themeColor="text1"/>
          <w:sz w:val="28"/>
          <w:szCs w:val="28"/>
          <w:lang w:val="en-US" w:eastAsia="ru-RU"/>
        </w:rPr>
        <w:t>FSOU</w:t>
      </w:r>
      <w:proofErr w:type="spellEnd"/>
      <w:r w:rsidRPr="00223DB6">
        <w:rPr>
          <w:rFonts w:ascii="Times New Roman" w:eastAsia="Times New Roman" w:hAnsi="Times New Roman" w:cs="Times New Roman"/>
          <w:i/>
          <w:color w:val="000000" w:themeColor="text1"/>
          <w:sz w:val="28"/>
          <w:szCs w:val="28"/>
          <w:lang w:val="en-US" w:eastAsia="ru-RU"/>
        </w:rPr>
        <w:t xml:space="preserve"> VO «Grozny State Oil Technical University </w:t>
      </w:r>
    </w:p>
    <w:p w14:paraId="37D41A5A" w14:textId="77777777"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i/>
          <w:color w:val="000000" w:themeColor="text1"/>
          <w:sz w:val="28"/>
          <w:szCs w:val="28"/>
          <w:lang w:val="en-US" w:eastAsia="ru-RU"/>
        </w:rPr>
      </w:pPr>
      <w:r w:rsidRPr="00223DB6">
        <w:rPr>
          <w:rFonts w:ascii="Times New Roman" w:eastAsia="Times New Roman" w:hAnsi="Times New Roman" w:cs="Times New Roman"/>
          <w:i/>
          <w:color w:val="000000" w:themeColor="text1"/>
          <w:sz w:val="28"/>
          <w:szCs w:val="28"/>
          <w:lang w:val="en-US" w:eastAsia="ru-RU"/>
        </w:rPr>
        <w:t xml:space="preserve">named after acad. M.D. </w:t>
      </w:r>
      <w:proofErr w:type="spellStart"/>
      <w:r w:rsidRPr="00223DB6">
        <w:rPr>
          <w:rFonts w:ascii="Times New Roman" w:eastAsia="Times New Roman" w:hAnsi="Times New Roman" w:cs="Times New Roman"/>
          <w:i/>
          <w:color w:val="000000" w:themeColor="text1"/>
          <w:sz w:val="28"/>
          <w:szCs w:val="28"/>
          <w:lang w:val="en-US" w:eastAsia="ru-RU"/>
        </w:rPr>
        <w:t>Millionshchikova</w:t>
      </w:r>
      <w:proofErr w:type="spellEnd"/>
      <w:r w:rsidRPr="00223DB6">
        <w:rPr>
          <w:rFonts w:ascii="Times New Roman" w:eastAsia="Times New Roman" w:hAnsi="Times New Roman" w:cs="Times New Roman"/>
          <w:i/>
          <w:color w:val="000000" w:themeColor="text1"/>
          <w:sz w:val="28"/>
          <w:szCs w:val="28"/>
          <w:lang w:val="en-US" w:eastAsia="ru-RU"/>
        </w:rPr>
        <w:t>»</w:t>
      </w:r>
    </w:p>
    <w:p w14:paraId="2E288D57" w14:textId="0B9815BA" w:rsidR="006046DC" w:rsidRPr="00223DB6" w:rsidRDefault="006046DC" w:rsidP="00487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cs="Times New Roman"/>
          <w:i/>
          <w:sz w:val="28"/>
          <w:szCs w:val="28"/>
          <w:lang w:val="en-US"/>
        </w:rPr>
      </w:pPr>
      <w:r w:rsidRPr="00223DB6">
        <w:rPr>
          <w:rFonts w:ascii="Times New Roman" w:eastAsia="Times New Roman" w:hAnsi="Times New Roman" w:cs="Times New Roman"/>
          <w:i/>
          <w:color w:val="000000" w:themeColor="text1"/>
          <w:sz w:val="28"/>
          <w:szCs w:val="28"/>
          <w:lang w:val="en-US" w:eastAsia="ru-RU"/>
        </w:rPr>
        <w:t>Grozny</w:t>
      </w:r>
      <w:r w:rsidR="00694CC7" w:rsidRPr="00694CC7">
        <w:rPr>
          <w:rFonts w:ascii="Times New Roman" w:eastAsia="Times New Roman" w:hAnsi="Times New Roman" w:cs="Times New Roman"/>
          <w:i/>
          <w:color w:val="000000" w:themeColor="text1"/>
          <w:sz w:val="28"/>
          <w:szCs w:val="28"/>
          <w:lang w:val="en-US" w:eastAsia="ru-RU"/>
        </w:rPr>
        <w:t xml:space="preserve">, </w:t>
      </w:r>
      <w:r w:rsidRPr="00223DB6">
        <w:rPr>
          <w:rFonts w:ascii="Times New Roman" w:hAnsi="Times New Roman" w:cs="Times New Roman"/>
          <w:i/>
          <w:sz w:val="28"/>
          <w:szCs w:val="28"/>
          <w:lang w:val="en-US"/>
        </w:rPr>
        <w:t xml:space="preserve">E-mail: </w:t>
      </w:r>
      <w:r w:rsidRPr="00694CC7">
        <w:rPr>
          <w:rFonts w:ascii="Times New Roman" w:hAnsi="Times New Roman" w:cs="Times New Roman"/>
          <w:sz w:val="28"/>
          <w:szCs w:val="28"/>
          <w:lang w:val="en-US"/>
        </w:rPr>
        <w:t>medinaturkaeva@mail.ru</w:t>
      </w:r>
    </w:p>
    <w:p w14:paraId="0A9BCCA4" w14:textId="77777777" w:rsidR="00694CC7" w:rsidRDefault="00694CC7" w:rsidP="00487599">
      <w:pPr>
        <w:pStyle w:val="HTML"/>
        <w:ind w:firstLine="567"/>
        <w:jc w:val="both"/>
        <w:rPr>
          <w:rFonts w:ascii="Times New Roman" w:hAnsi="Times New Roman" w:cs="Times New Roman"/>
          <w:b/>
          <w:i/>
          <w:color w:val="202124"/>
          <w:sz w:val="28"/>
          <w:szCs w:val="28"/>
          <w:lang w:val="en-US"/>
        </w:rPr>
      </w:pPr>
    </w:p>
    <w:p w14:paraId="64C3177F" w14:textId="64862DE6" w:rsidR="006046DC" w:rsidRPr="00223DB6" w:rsidRDefault="006046DC" w:rsidP="00487599">
      <w:pPr>
        <w:pStyle w:val="HTML"/>
        <w:ind w:firstLine="567"/>
        <w:jc w:val="both"/>
        <w:rPr>
          <w:rFonts w:ascii="Times New Roman" w:hAnsi="Times New Roman" w:cs="Times New Roman"/>
          <w:i/>
          <w:color w:val="202124"/>
          <w:sz w:val="28"/>
          <w:szCs w:val="28"/>
          <w:lang w:val="en-US"/>
        </w:rPr>
      </w:pPr>
      <w:r w:rsidRPr="00223DB6">
        <w:rPr>
          <w:rFonts w:ascii="Times New Roman" w:hAnsi="Times New Roman" w:cs="Times New Roman"/>
          <w:b/>
          <w:i/>
          <w:color w:val="202124"/>
          <w:sz w:val="28"/>
          <w:szCs w:val="28"/>
          <w:lang w:val="en-US"/>
        </w:rPr>
        <w:t>Annotation</w:t>
      </w:r>
      <w:r w:rsidR="00790DEC" w:rsidRPr="00223DB6">
        <w:rPr>
          <w:rFonts w:ascii="Times New Roman" w:hAnsi="Times New Roman" w:cs="Times New Roman"/>
          <w:b/>
          <w:i/>
          <w:color w:val="202124"/>
          <w:sz w:val="28"/>
          <w:szCs w:val="28"/>
          <w:lang w:val="en-US"/>
        </w:rPr>
        <w:t>.</w:t>
      </w:r>
      <w:r w:rsidRPr="00223DB6">
        <w:rPr>
          <w:rFonts w:ascii="Times New Roman" w:hAnsi="Times New Roman" w:cs="Times New Roman"/>
          <w:i/>
          <w:color w:val="202124"/>
          <w:sz w:val="28"/>
          <w:szCs w:val="28"/>
          <w:lang w:val="en-US"/>
        </w:rPr>
        <w:t xml:space="preserve"> Legal education of the younger generation today is a global problem in the process of forming the modern institution of the family as a cell of civil society. This paper analyzes the latest trends in the development of methods of teaching legal disciplines in higher institutions of the professional education system. In addition, the influence of legal culture on human behavior in the implementation of creative potential in the process of legal activity and social interaction is presented.</w:t>
      </w:r>
    </w:p>
    <w:p w14:paraId="2B695B9F" w14:textId="77777777" w:rsidR="006046DC" w:rsidRPr="00223DB6" w:rsidRDefault="006046DC" w:rsidP="00487599">
      <w:pPr>
        <w:pStyle w:val="HTML"/>
        <w:ind w:firstLine="567"/>
        <w:jc w:val="both"/>
        <w:rPr>
          <w:rFonts w:ascii="Times New Roman" w:hAnsi="Times New Roman" w:cs="Times New Roman"/>
          <w:color w:val="202124"/>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legal </w:t>
      </w:r>
      <w:r w:rsidRPr="00223DB6">
        <w:rPr>
          <w:rFonts w:ascii="Times New Roman" w:hAnsi="Times New Roman" w:cs="Times New Roman"/>
          <w:i/>
          <w:color w:val="202124"/>
          <w:sz w:val="28"/>
          <w:szCs w:val="28"/>
          <w:lang w:val="en-US"/>
        </w:rPr>
        <w:t>education</w:t>
      </w:r>
      <w:r w:rsidRPr="00223DB6">
        <w:rPr>
          <w:rFonts w:ascii="Times New Roman" w:hAnsi="Times New Roman" w:cs="Times New Roman"/>
          <w:i/>
          <w:sz w:val="28"/>
          <w:szCs w:val="28"/>
          <w:lang w:val="en-US"/>
        </w:rPr>
        <w:t xml:space="preserve">, </w:t>
      </w:r>
      <w:r w:rsidRPr="00223DB6">
        <w:rPr>
          <w:rFonts w:ascii="Times New Roman" w:hAnsi="Times New Roman" w:cs="Times New Roman"/>
          <w:i/>
          <w:color w:val="202124"/>
          <w:sz w:val="28"/>
          <w:szCs w:val="28"/>
          <w:lang w:val="en-US"/>
        </w:rPr>
        <w:t>family</w:t>
      </w:r>
      <w:r w:rsidRPr="00223DB6">
        <w:rPr>
          <w:rFonts w:ascii="Times New Roman" w:hAnsi="Times New Roman" w:cs="Times New Roman"/>
          <w:b/>
          <w:color w:val="000000" w:themeColor="text1"/>
          <w:sz w:val="28"/>
          <w:szCs w:val="28"/>
          <w:lang w:val="en-US"/>
        </w:rPr>
        <w:t xml:space="preserve"> </w:t>
      </w:r>
      <w:r w:rsidRPr="00223DB6">
        <w:rPr>
          <w:rFonts w:ascii="Times New Roman" w:hAnsi="Times New Roman" w:cs="Times New Roman"/>
          <w:i/>
          <w:color w:val="000000" w:themeColor="text1"/>
          <w:sz w:val="28"/>
          <w:szCs w:val="28"/>
          <w:lang w:val="en-US"/>
        </w:rPr>
        <w:t>institution</w:t>
      </w:r>
      <w:r w:rsidRPr="00223DB6">
        <w:rPr>
          <w:rFonts w:ascii="Times New Roman" w:hAnsi="Times New Roman" w:cs="Times New Roman"/>
          <w:i/>
          <w:sz w:val="28"/>
          <w:szCs w:val="28"/>
          <w:lang w:val="en-US"/>
        </w:rPr>
        <w:t xml:space="preserve">, </w:t>
      </w:r>
      <w:r w:rsidRPr="00223DB6">
        <w:rPr>
          <w:rFonts w:ascii="Times New Roman" w:hAnsi="Times New Roman" w:cs="Times New Roman"/>
          <w:i/>
          <w:color w:val="202124"/>
          <w:sz w:val="28"/>
          <w:szCs w:val="28"/>
          <w:lang w:val="en-US"/>
        </w:rPr>
        <w:t>civil society, legal culture, personality,</w:t>
      </w:r>
      <w:r w:rsidRPr="00223DB6">
        <w:rPr>
          <w:rFonts w:ascii="Times New Roman" w:hAnsi="Times New Roman" w:cs="Times New Roman"/>
          <w:i/>
          <w:sz w:val="28"/>
          <w:szCs w:val="28"/>
          <w:lang w:val="en-US"/>
        </w:rPr>
        <w:t xml:space="preserve"> social transformation, institutions of socialization, professional education.</w:t>
      </w:r>
    </w:p>
    <w:p w14:paraId="03ECBF9A" w14:textId="77777777" w:rsidR="006046DC" w:rsidRPr="00223DB6" w:rsidRDefault="006046DC" w:rsidP="00487599">
      <w:pPr>
        <w:tabs>
          <w:tab w:val="left" w:pos="2115"/>
        </w:tabs>
        <w:spacing w:after="0" w:line="240" w:lineRule="auto"/>
        <w:ind w:firstLine="567"/>
        <w:jc w:val="both"/>
        <w:rPr>
          <w:rFonts w:ascii="Times New Roman" w:hAnsi="Times New Roman" w:cs="Times New Roman"/>
          <w:color w:val="000000" w:themeColor="text1"/>
          <w:sz w:val="28"/>
          <w:szCs w:val="28"/>
          <w:lang w:val="en-US"/>
        </w:rPr>
      </w:pPr>
    </w:p>
    <w:p w14:paraId="2C7F2C72" w14:textId="77777777" w:rsidR="006046DC" w:rsidRPr="00223DB6" w:rsidRDefault="006046DC" w:rsidP="00487599">
      <w:pPr>
        <w:tabs>
          <w:tab w:val="left" w:pos="2115"/>
        </w:tabs>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Насущность проблемы правового воспитания в учреждениях высшего профессионального образования с научной точки зрения обусловлена высокой значимостью правовой культуры в профессиональной подготовке и социализации личности в структуре целостного воспитательного процесса. В свою очередь ряд положительных изменений в обществе несут с собой и негативные последствия, в числе которых можно назвать правовой нигилизм, рост преступности и нравственная деградация человека. Криминализация молодежной среды выступает весомым аргументом нравственно-правовой характеристики общества, что обуславливает остроту проблемы, стоящей перед федеральными и региональными органами государственной власти Российской Федерации при реализации государственной молодежной политики.</w:t>
      </w:r>
    </w:p>
    <w:p w14:paraId="25D8DF6B" w14:textId="77777777" w:rsidR="006046DC" w:rsidRPr="00223DB6" w:rsidRDefault="006046DC" w:rsidP="00487599">
      <w:pPr>
        <w:tabs>
          <w:tab w:val="left" w:pos="2115"/>
        </w:tabs>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Нынче проблема правового образования личности студента и умение использовать возможности правовой системы государства приобретают практическое значение в механизме профессионального образования. В современном профессиональном образовании прослеживается тенденция ориентирования студентов на актуальные, востребованные работодателями </w:t>
      </w:r>
      <w:r w:rsidRPr="00223DB6">
        <w:rPr>
          <w:rFonts w:ascii="Times New Roman" w:hAnsi="Times New Roman" w:cs="Times New Roman"/>
          <w:color w:val="000000" w:themeColor="text1"/>
          <w:sz w:val="28"/>
          <w:szCs w:val="28"/>
        </w:rPr>
        <w:lastRenderedPageBreak/>
        <w:t xml:space="preserve">профессиональные компетенции. Одной из таких компетенций является умение пользоваться правовыми знаниями для осуществления профессиональной деятельности. Действительно, будущий специалист должен иметь представление о нормативных актах, своих правах и обязанностях в рамках последующей профессиональной деятельности. Это представление позволит будущему бакалавру или магистранту соотносить свои действия с нормами права и осуществлять профессиональные функции в правовом поле. Кроме того, студент не только должен быть осведомлен о правовых нормах, но и обладать определённым качеством, которое будет свидетельствовать о стабильной реализации данной компетенции [1, </w:t>
      </w:r>
      <w:r w:rsidRPr="00223DB6">
        <w:rPr>
          <w:rFonts w:ascii="Times New Roman" w:hAnsi="Times New Roman" w:cs="Times New Roman"/>
          <w:color w:val="000000" w:themeColor="text1"/>
          <w:sz w:val="28"/>
          <w:szCs w:val="28"/>
          <w:lang w:val="en-US"/>
        </w:rPr>
        <w:t>c</w:t>
      </w:r>
      <w:r w:rsidRPr="00223DB6">
        <w:rPr>
          <w:rFonts w:ascii="Times New Roman" w:hAnsi="Times New Roman" w:cs="Times New Roman"/>
          <w:color w:val="000000" w:themeColor="text1"/>
          <w:sz w:val="28"/>
          <w:szCs w:val="28"/>
        </w:rPr>
        <w:t>. 39].</w:t>
      </w:r>
    </w:p>
    <w:p w14:paraId="0BFFC2B9" w14:textId="77777777" w:rsidR="006046DC" w:rsidRPr="009E7D3F" w:rsidRDefault="006046DC" w:rsidP="00487599">
      <w:pPr>
        <w:spacing w:after="0" w:line="240" w:lineRule="auto"/>
        <w:ind w:firstLine="567"/>
        <w:jc w:val="both"/>
        <w:rPr>
          <w:rFonts w:ascii="Times New Roman" w:hAnsi="Times New Roman" w:cs="Times New Roman"/>
          <w:color w:val="000000" w:themeColor="text1"/>
          <w:spacing w:val="-2"/>
          <w:sz w:val="28"/>
          <w:szCs w:val="28"/>
        </w:rPr>
      </w:pPr>
      <w:r w:rsidRPr="009E7D3F">
        <w:rPr>
          <w:rFonts w:ascii="Times New Roman" w:hAnsi="Times New Roman" w:cs="Times New Roman"/>
          <w:color w:val="000000" w:themeColor="text1"/>
          <w:spacing w:val="-2"/>
          <w:sz w:val="28"/>
          <w:szCs w:val="28"/>
        </w:rPr>
        <w:t xml:space="preserve">Проблема низкого уровня правовой культуры молодежи в сложившейся ситуации приобретает особую остроту, вследствие чего, возрастает роль и значимость педагогических работников в данном направлении. Вполне очевидно, что в нынешних условиях современной молодежи не хватает: </w:t>
      </w:r>
    </w:p>
    <w:p w14:paraId="6DDDE52F"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нравственно-правовой готовности адаптации к внешней среде;</w:t>
      </w:r>
    </w:p>
    <w:p w14:paraId="74AE1BD4"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теоретических знаний, опыта и навыков, позволяющих достойно справляться с непростыми жизненными ситуациями;</w:t>
      </w:r>
    </w:p>
    <w:p w14:paraId="566E999D"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духовно-нравственных качеств и морально-этических установок, помогающих человеку принять верное решение. </w:t>
      </w:r>
    </w:p>
    <w:p w14:paraId="6C07F0C7" w14:textId="77777777" w:rsidR="006046DC" w:rsidRPr="009E7D3F" w:rsidRDefault="006046DC" w:rsidP="00487599">
      <w:pPr>
        <w:spacing w:after="0" w:line="240" w:lineRule="auto"/>
        <w:ind w:firstLine="567"/>
        <w:jc w:val="both"/>
        <w:rPr>
          <w:rFonts w:ascii="Times New Roman" w:hAnsi="Times New Roman" w:cs="Times New Roman"/>
          <w:color w:val="000000" w:themeColor="text1"/>
          <w:spacing w:val="-2"/>
          <w:sz w:val="28"/>
          <w:szCs w:val="28"/>
        </w:rPr>
      </w:pPr>
      <w:r w:rsidRPr="009E7D3F">
        <w:rPr>
          <w:rFonts w:ascii="Times New Roman" w:hAnsi="Times New Roman" w:cs="Times New Roman"/>
          <w:color w:val="000000" w:themeColor="text1"/>
          <w:spacing w:val="-2"/>
          <w:sz w:val="28"/>
          <w:szCs w:val="28"/>
        </w:rPr>
        <w:t>Содержательную базу правовой культуры студента, обучающегося в высшем учебном заведении, составляют, во-первых, комплекс правовых знаний, во-вторых, способность использования этих знаний для применения в различных сферах жизнедеятельности. Правовая компетентность в конкретной сфере деятельности  подтверждается простым фактом присутствия в человеке определенного уровня правовой культуры, а за процессом правовой социализации личности можно наблюдать в течение всей жизни</w:t>
      </w:r>
      <w:r w:rsidRPr="009E7D3F">
        <w:rPr>
          <w:rFonts w:ascii="Times New Roman" w:hAnsi="Times New Roman" w:cs="Times New Roman"/>
          <w:color w:val="00B050"/>
          <w:spacing w:val="-2"/>
          <w:sz w:val="28"/>
          <w:szCs w:val="28"/>
        </w:rPr>
        <w:t xml:space="preserve"> </w:t>
      </w:r>
      <w:r w:rsidRPr="009E7D3F">
        <w:rPr>
          <w:rFonts w:ascii="Times New Roman" w:hAnsi="Times New Roman" w:cs="Times New Roman"/>
          <w:color w:val="000000" w:themeColor="text1"/>
          <w:spacing w:val="-2"/>
          <w:sz w:val="28"/>
          <w:szCs w:val="28"/>
        </w:rPr>
        <w:t xml:space="preserve">[2, </w:t>
      </w:r>
      <w:r w:rsidRPr="009E7D3F">
        <w:rPr>
          <w:rFonts w:ascii="Times New Roman" w:hAnsi="Times New Roman" w:cs="Times New Roman"/>
          <w:color w:val="000000" w:themeColor="text1"/>
          <w:spacing w:val="-2"/>
          <w:sz w:val="28"/>
          <w:szCs w:val="28"/>
          <w:lang w:val="en-US"/>
        </w:rPr>
        <w:t>c</w:t>
      </w:r>
      <w:r w:rsidRPr="009E7D3F">
        <w:rPr>
          <w:rFonts w:ascii="Times New Roman" w:hAnsi="Times New Roman" w:cs="Times New Roman"/>
          <w:color w:val="000000" w:themeColor="text1"/>
          <w:spacing w:val="-2"/>
          <w:sz w:val="28"/>
          <w:szCs w:val="28"/>
        </w:rPr>
        <w:t>. 29-30].</w:t>
      </w:r>
    </w:p>
    <w:p w14:paraId="07ACECD8"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Сегодня актуальность проблемы правового образования диктует необходимость внедрения в высшие учебные заведения эффективной методики по формированию правового сознания и правовой культуры студенческой молодежи на протяжении всего периода их обучения. Применительно к рассматриваемой проблеме можно определить основополагающие подходы и методы решения: </w:t>
      </w:r>
    </w:p>
    <w:p w14:paraId="1006D956"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обогащение подрастающей молодежи (студентов) правовой информацией; </w:t>
      </w:r>
    </w:p>
    <w:p w14:paraId="71CC7AED"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развитие представлений относительно значимости права и правоприменительной практики с целью соблюдения и уважительного отношения к закону; </w:t>
      </w:r>
    </w:p>
    <w:p w14:paraId="4C94C943"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 формирование понимания о персональной ответственности в случае отступления от предписанных норм действующего законодательства; </w:t>
      </w:r>
    </w:p>
    <w:p w14:paraId="02F9F03A"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освоение стереотипов и принципов правового поведения в обществе;</w:t>
      </w:r>
    </w:p>
    <w:p w14:paraId="49818F3A"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w:t>
      </w:r>
      <w:r w:rsidRPr="00223DB6">
        <w:rPr>
          <w:rFonts w:ascii="Times New Roman" w:hAnsi="Times New Roman" w:cs="Times New Roman"/>
          <w:sz w:val="28"/>
          <w:szCs w:val="28"/>
        </w:rPr>
        <w:t> </w:t>
      </w:r>
      <w:r w:rsidRPr="00223DB6">
        <w:rPr>
          <w:rFonts w:ascii="Times New Roman" w:hAnsi="Times New Roman" w:cs="Times New Roman"/>
          <w:color w:val="000000" w:themeColor="text1"/>
          <w:sz w:val="28"/>
          <w:szCs w:val="28"/>
        </w:rPr>
        <w:t>обучение привычке готовности активного участия в охране правопорядка и противостояния правонарушениям.</w:t>
      </w:r>
    </w:p>
    <w:p w14:paraId="0A6079B8"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Правовое воспитание способствует формированию у подрастающего поколения правовых потребностей, ценностного отношения к правовым </w:t>
      </w:r>
      <w:r w:rsidRPr="00223DB6">
        <w:rPr>
          <w:rFonts w:ascii="Times New Roman" w:hAnsi="Times New Roman" w:cs="Times New Roman"/>
          <w:color w:val="000000" w:themeColor="text1"/>
          <w:sz w:val="28"/>
          <w:szCs w:val="28"/>
        </w:rPr>
        <w:lastRenderedPageBreak/>
        <w:t xml:space="preserve">нормам, что равным образом регламентирует показатель совершаемых ими действий и поступков. Вот, к примеру, если взять за образец степень правовой культуры выпускника высшего учебного заведения, обучавшегося как на факультете неюридического профиля, так и правовому направлению подготовки, то можно </w:t>
      </w:r>
      <w:proofErr w:type="spellStart"/>
      <w:r w:rsidRPr="00223DB6">
        <w:rPr>
          <w:rFonts w:ascii="Times New Roman" w:hAnsi="Times New Roman" w:cs="Times New Roman"/>
          <w:color w:val="000000" w:themeColor="text1"/>
          <w:sz w:val="28"/>
          <w:szCs w:val="28"/>
        </w:rPr>
        <w:t>придти</w:t>
      </w:r>
      <w:proofErr w:type="spellEnd"/>
      <w:r w:rsidRPr="00223DB6">
        <w:rPr>
          <w:rFonts w:ascii="Times New Roman" w:hAnsi="Times New Roman" w:cs="Times New Roman"/>
          <w:color w:val="000000" w:themeColor="text1"/>
          <w:sz w:val="28"/>
          <w:szCs w:val="28"/>
        </w:rPr>
        <w:t xml:space="preserve"> к такому мнению, что это есть целостное ядро его нравственно-правового развития, складывающийся на определенном уровне эволюции позитивного правосознания [3, с. 41]. </w:t>
      </w:r>
    </w:p>
    <w:p w14:paraId="322A4390"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К сожалению, сегодня</w:t>
      </w:r>
      <w:r w:rsidRPr="00223DB6">
        <w:rPr>
          <w:rFonts w:ascii="Times New Roman" w:hAnsi="Times New Roman" w:cs="Times New Roman"/>
          <w:color w:val="00B050"/>
          <w:sz w:val="28"/>
          <w:szCs w:val="28"/>
        </w:rPr>
        <w:t xml:space="preserve"> </w:t>
      </w:r>
      <w:r w:rsidRPr="00223DB6">
        <w:rPr>
          <w:rFonts w:ascii="Times New Roman" w:hAnsi="Times New Roman" w:cs="Times New Roman"/>
          <w:color w:val="000000" w:themeColor="text1"/>
          <w:sz w:val="28"/>
          <w:szCs w:val="28"/>
        </w:rPr>
        <w:t>большинство исследований демонстрируют низкий показатель правовой культуры среди подрастающего поколения, в частности, будущих специалистов, порой приводящий к правовому нигилизму.</w:t>
      </w:r>
      <w:r w:rsidRPr="00223DB6">
        <w:rPr>
          <w:rFonts w:ascii="Times New Roman" w:hAnsi="Times New Roman" w:cs="Times New Roman"/>
          <w:color w:val="FF0000"/>
          <w:sz w:val="28"/>
          <w:szCs w:val="28"/>
        </w:rPr>
        <w:t xml:space="preserve"> </w:t>
      </w:r>
      <w:r w:rsidRPr="00223DB6">
        <w:rPr>
          <w:rFonts w:ascii="Times New Roman" w:hAnsi="Times New Roman" w:cs="Times New Roman"/>
          <w:color w:val="000000" w:themeColor="text1"/>
          <w:sz w:val="28"/>
          <w:szCs w:val="28"/>
        </w:rPr>
        <w:t xml:space="preserve">Ильин </w:t>
      </w:r>
      <w:proofErr w:type="spellStart"/>
      <w:r w:rsidRPr="00223DB6">
        <w:rPr>
          <w:rFonts w:ascii="Times New Roman" w:hAnsi="Times New Roman" w:cs="Times New Roman"/>
          <w:color w:val="000000" w:themeColor="text1"/>
          <w:sz w:val="28"/>
          <w:szCs w:val="28"/>
        </w:rPr>
        <w:t>О.Ю</w:t>
      </w:r>
      <w:proofErr w:type="spellEnd"/>
      <w:r w:rsidRPr="00223DB6">
        <w:rPr>
          <w:rFonts w:ascii="Times New Roman" w:hAnsi="Times New Roman" w:cs="Times New Roman"/>
          <w:color w:val="000000" w:themeColor="text1"/>
          <w:sz w:val="28"/>
          <w:szCs w:val="28"/>
        </w:rPr>
        <w:t>. отмечает, что дефицит чувства собственного достоинства в российском обществе есть следствие особенностей механизма правового мышления нынешней молодежи [4].</w:t>
      </w:r>
    </w:p>
    <w:p w14:paraId="1A6EBC3D" w14:textId="77777777" w:rsidR="006046DC" w:rsidRPr="00223DB6" w:rsidRDefault="006046DC" w:rsidP="00487599">
      <w:pPr>
        <w:spacing w:after="0" w:line="240" w:lineRule="auto"/>
        <w:ind w:firstLine="567"/>
        <w:jc w:val="both"/>
        <w:rPr>
          <w:rFonts w:ascii="Times New Roman" w:hAnsi="Times New Roman" w:cs="Times New Roman"/>
          <w:color w:val="00B050"/>
          <w:sz w:val="28"/>
          <w:szCs w:val="28"/>
        </w:rPr>
      </w:pPr>
      <w:r w:rsidRPr="00223DB6">
        <w:rPr>
          <w:rFonts w:ascii="Times New Roman" w:hAnsi="Times New Roman" w:cs="Times New Roman"/>
          <w:color w:val="000000" w:themeColor="text1"/>
          <w:sz w:val="28"/>
          <w:szCs w:val="28"/>
        </w:rPr>
        <w:t>Правовая культура студента, как будущего специалиста служит важной составляющей общей профессиональной культуры, которая во многом способствует формированию правовых установок и ценностных ориентаций личности в сфере профессиональной деятельности.</w:t>
      </w:r>
      <w:r w:rsidRPr="00223DB6">
        <w:rPr>
          <w:rFonts w:ascii="Times New Roman" w:hAnsi="Times New Roman" w:cs="Times New Roman"/>
          <w:color w:val="FF0000"/>
          <w:sz w:val="28"/>
          <w:szCs w:val="28"/>
        </w:rPr>
        <w:t xml:space="preserve"> </w:t>
      </w:r>
      <w:r w:rsidRPr="00223DB6">
        <w:rPr>
          <w:rFonts w:ascii="Times New Roman" w:hAnsi="Times New Roman" w:cs="Times New Roman"/>
          <w:color w:val="000000" w:themeColor="text1"/>
          <w:sz w:val="28"/>
          <w:szCs w:val="28"/>
        </w:rPr>
        <w:t>Кроме того, она отражает основные ее компоненты, благодаря которым элементарные правовые знания непосредственно воплощаются и реализуются на практике. Сама процедура развития правовой культуры представляет собой сложное, многогранное явление, в которой ведущее место отводится целостному педагогическому процессу.  Благодаря популяризации и распространению правовых знаний, а также их реальной востребованности жизненными практиками возможно повышение потенциала правовой культуры.</w:t>
      </w:r>
      <w:r w:rsidRPr="00223DB6">
        <w:rPr>
          <w:rFonts w:ascii="Times New Roman" w:hAnsi="Times New Roman" w:cs="Times New Roman"/>
          <w:color w:val="FF0000"/>
          <w:sz w:val="28"/>
          <w:szCs w:val="28"/>
        </w:rPr>
        <w:t xml:space="preserve"> </w:t>
      </w:r>
      <w:r w:rsidRPr="00223DB6">
        <w:rPr>
          <w:rFonts w:ascii="Times New Roman" w:hAnsi="Times New Roman" w:cs="Times New Roman"/>
          <w:color w:val="000000" w:themeColor="text1"/>
          <w:sz w:val="28"/>
          <w:szCs w:val="28"/>
        </w:rPr>
        <w:t>Если сделать более углубленный акцент на правовой курс в образовательной программе вузов, то можно достичь желаемого результата в плане правового просвещения подрастающей молодежи в лице студентов.</w:t>
      </w:r>
      <w:r w:rsidRPr="00223DB6">
        <w:rPr>
          <w:rFonts w:ascii="Times New Roman" w:hAnsi="Times New Roman" w:cs="Times New Roman"/>
          <w:color w:val="FF0000"/>
          <w:sz w:val="28"/>
          <w:szCs w:val="28"/>
        </w:rPr>
        <w:t xml:space="preserve"> </w:t>
      </w:r>
      <w:r w:rsidRPr="00223DB6">
        <w:rPr>
          <w:rStyle w:val="ac"/>
          <w:rFonts w:ascii="Times New Roman" w:hAnsi="Times New Roman" w:cs="Times New Roman"/>
          <w:bCs/>
          <w:color w:val="000000" w:themeColor="text1"/>
          <w:sz w:val="28"/>
          <w:szCs w:val="28"/>
        </w:rPr>
        <w:t>Широкие потребности правовых знаний диктуют</w:t>
      </w:r>
      <w:r w:rsidRPr="00223DB6">
        <w:rPr>
          <w:rFonts w:ascii="Times New Roman" w:hAnsi="Times New Roman" w:cs="Times New Roman"/>
          <w:color w:val="000000" w:themeColor="text1"/>
          <w:sz w:val="28"/>
          <w:szCs w:val="28"/>
        </w:rPr>
        <w:t> необходимость развивать и совершенствовать юридическое образование в системе учебной деятельности высших учебных заведений. Правовое развитие социума в большинстве своем определяют степень правовой культуры и ценность таких составляющих правовых феноменов, как:</w:t>
      </w:r>
      <w:r w:rsidRPr="00223DB6">
        <w:rPr>
          <w:rFonts w:ascii="Times New Roman" w:hAnsi="Times New Roman" w:cs="Times New Roman"/>
          <w:color w:val="00B050"/>
          <w:sz w:val="28"/>
          <w:szCs w:val="28"/>
        </w:rPr>
        <w:t xml:space="preserve"> </w:t>
      </w:r>
    </w:p>
    <w:p w14:paraId="25382A3B"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права и свободы человека и гражданина;</w:t>
      </w:r>
    </w:p>
    <w:p w14:paraId="76B8EA81"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значимость права и законодательства в целом при рассмотрении вопросов спорного характера;</w:t>
      </w:r>
    </w:p>
    <w:p w14:paraId="2F09453C" w14:textId="77777777" w:rsidR="006046DC" w:rsidRPr="00223DB6" w:rsidRDefault="006046DC" w:rsidP="00487599">
      <w:pPr>
        <w:spacing w:after="0" w:line="240" w:lineRule="auto"/>
        <w:ind w:firstLine="567"/>
        <w:jc w:val="both"/>
        <w:rPr>
          <w:rFonts w:ascii="Times New Roman" w:hAnsi="Times New Roman" w:cs="Times New Roman"/>
          <w:color w:val="FF0000"/>
          <w:sz w:val="28"/>
          <w:szCs w:val="28"/>
        </w:rPr>
      </w:pPr>
      <w:r w:rsidRPr="00223DB6">
        <w:rPr>
          <w:rFonts w:ascii="Times New Roman" w:hAnsi="Times New Roman" w:cs="Times New Roman"/>
          <w:color w:val="000000" w:themeColor="text1"/>
          <w:sz w:val="28"/>
          <w:szCs w:val="28"/>
        </w:rPr>
        <w:t>- правовая информированность населения;</w:t>
      </w:r>
    </w:p>
    <w:p w14:paraId="11B1D7B5" w14:textId="77777777" w:rsidR="006046DC" w:rsidRPr="00223DB6" w:rsidRDefault="006046DC" w:rsidP="00487599">
      <w:pPr>
        <w:spacing w:after="0" w:line="240" w:lineRule="auto"/>
        <w:ind w:firstLine="567"/>
        <w:jc w:val="both"/>
        <w:rPr>
          <w:rFonts w:ascii="Times New Roman" w:hAnsi="Times New Roman" w:cs="Times New Roman"/>
          <w:color w:val="FF0000"/>
          <w:sz w:val="28"/>
          <w:szCs w:val="28"/>
        </w:rPr>
      </w:pPr>
      <w:r w:rsidRPr="00223DB6">
        <w:rPr>
          <w:rFonts w:ascii="Times New Roman" w:hAnsi="Times New Roman" w:cs="Times New Roman"/>
          <w:color w:val="000000" w:themeColor="text1"/>
          <w:sz w:val="28"/>
          <w:szCs w:val="28"/>
        </w:rPr>
        <w:t xml:space="preserve">- эмоциональное отношение общества к предписаниям норм действующего законодательства, судопроизводству и правовым процедурам юридической практики [5, с. 48-62]. </w:t>
      </w:r>
    </w:p>
    <w:p w14:paraId="6EACE41D" w14:textId="77777777" w:rsidR="006046DC" w:rsidRPr="00223DB6" w:rsidRDefault="006046DC" w:rsidP="00487599">
      <w:pPr>
        <w:spacing w:after="0" w:line="240" w:lineRule="auto"/>
        <w:ind w:firstLine="567"/>
        <w:jc w:val="both"/>
        <w:rPr>
          <w:rFonts w:ascii="Times New Roman" w:hAnsi="Times New Roman" w:cs="Times New Roman"/>
          <w:color w:val="000000" w:themeColor="text1"/>
          <w:sz w:val="28"/>
          <w:szCs w:val="28"/>
        </w:rPr>
      </w:pPr>
      <w:r w:rsidRPr="00223DB6">
        <w:rPr>
          <w:rFonts w:ascii="Times New Roman" w:hAnsi="Times New Roman" w:cs="Times New Roman"/>
          <w:color w:val="000000" w:themeColor="text1"/>
          <w:sz w:val="28"/>
          <w:szCs w:val="28"/>
        </w:rPr>
        <w:t xml:space="preserve">Из этого следует, что проблема правового воспитания студентов, обучающихся в высших учебных заведениях, рассматривается как одна из задач и значимый результат как современного профессионально-педагогического образования, так и неотъемлемый фактор формирования института семьи и гражданского общества в целом. </w:t>
      </w:r>
    </w:p>
    <w:p w14:paraId="25605109" w14:textId="77777777" w:rsidR="006046DC" w:rsidRPr="00223DB6" w:rsidRDefault="006046DC" w:rsidP="00487599">
      <w:pPr>
        <w:tabs>
          <w:tab w:val="left" w:pos="4140"/>
        </w:tabs>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lastRenderedPageBreak/>
        <w:t>Список литературы:</w:t>
      </w:r>
    </w:p>
    <w:p w14:paraId="7B118F52" w14:textId="77777777" w:rsidR="006046DC" w:rsidRPr="00223DB6" w:rsidRDefault="006046DC" w:rsidP="00487599">
      <w:pPr>
        <w:pStyle w:val="ab"/>
        <w:numPr>
          <w:ilvl w:val="0"/>
          <w:numId w:val="144"/>
        </w:numPr>
        <w:tabs>
          <w:tab w:val="left" w:pos="851"/>
          <w:tab w:val="left" w:pos="4140"/>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Кирьякова А.В. Ориентация личности в мире ценностей: монография. – Оренбург, 1996. – С. 39.;</w:t>
      </w:r>
    </w:p>
    <w:p w14:paraId="6BB440CF" w14:textId="77777777" w:rsidR="006046DC" w:rsidRPr="00223DB6" w:rsidRDefault="006046DC" w:rsidP="00487599">
      <w:pPr>
        <w:pStyle w:val="ab"/>
        <w:numPr>
          <w:ilvl w:val="0"/>
          <w:numId w:val="144"/>
        </w:numPr>
        <w:tabs>
          <w:tab w:val="left" w:pos="851"/>
          <w:tab w:val="left" w:pos="4140"/>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lang w:val="ru-RU"/>
        </w:rPr>
        <w:t>Семитко</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А.П</w:t>
      </w:r>
      <w:proofErr w:type="spellEnd"/>
      <w:r w:rsidRPr="00223DB6">
        <w:rPr>
          <w:rFonts w:ascii="Times New Roman" w:hAnsi="Times New Roman" w:cs="Times New Roman"/>
          <w:sz w:val="28"/>
          <w:szCs w:val="28"/>
          <w:lang w:val="ru-RU"/>
        </w:rPr>
        <w:t xml:space="preserve">. Развитие правовой культуры как правовой прогресс (проблемы теории). </w:t>
      </w:r>
      <w:proofErr w:type="spellStart"/>
      <w:r w:rsidRPr="00223DB6">
        <w:rPr>
          <w:rFonts w:ascii="Times New Roman" w:hAnsi="Times New Roman" w:cs="Times New Roman"/>
          <w:sz w:val="28"/>
          <w:szCs w:val="28"/>
        </w:rPr>
        <w:t>Автореф.дис</w:t>
      </w:r>
      <w:proofErr w:type="spellEnd"/>
      <w:r w:rsidRPr="00223DB6">
        <w:rPr>
          <w:rFonts w:ascii="Times New Roman" w:hAnsi="Times New Roman" w:cs="Times New Roman"/>
          <w:sz w:val="28"/>
          <w:szCs w:val="28"/>
        </w:rPr>
        <w:t xml:space="preserve">. … </w:t>
      </w:r>
      <w:proofErr w:type="spellStart"/>
      <w:r w:rsidRPr="00223DB6">
        <w:rPr>
          <w:rFonts w:ascii="Times New Roman" w:hAnsi="Times New Roman" w:cs="Times New Roman"/>
          <w:sz w:val="28"/>
          <w:szCs w:val="28"/>
        </w:rPr>
        <w:t>докт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юрид</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наук</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Екатеринбург</w:t>
      </w:r>
      <w:proofErr w:type="spellEnd"/>
      <w:r w:rsidRPr="00223DB6">
        <w:rPr>
          <w:rFonts w:ascii="Times New Roman" w:hAnsi="Times New Roman" w:cs="Times New Roman"/>
          <w:sz w:val="28"/>
          <w:szCs w:val="28"/>
        </w:rPr>
        <w:t xml:space="preserve">, 1996. </w:t>
      </w:r>
      <w:r w:rsidR="00790DEC"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С. 29-30;</w:t>
      </w:r>
    </w:p>
    <w:p w14:paraId="7D27477F" w14:textId="77777777" w:rsidR="006046DC" w:rsidRPr="00223DB6" w:rsidRDefault="006046DC" w:rsidP="00487599">
      <w:pPr>
        <w:pStyle w:val="ab"/>
        <w:numPr>
          <w:ilvl w:val="0"/>
          <w:numId w:val="144"/>
        </w:numPr>
        <w:tabs>
          <w:tab w:val="left" w:pos="851"/>
          <w:tab w:val="left" w:pos="4140"/>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sz w:val="28"/>
          <w:szCs w:val="28"/>
          <w:lang w:val="ru-RU"/>
        </w:rPr>
        <w:t xml:space="preserve">Григорьева </w:t>
      </w:r>
      <w:proofErr w:type="spellStart"/>
      <w:r w:rsidRPr="00223DB6">
        <w:rPr>
          <w:rFonts w:ascii="Times New Roman" w:hAnsi="Times New Roman" w:cs="Times New Roman"/>
          <w:sz w:val="28"/>
          <w:szCs w:val="28"/>
          <w:lang w:val="ru-RU"/>
        </w:rPr>
        <w:t>Е.И</w:t>
      </w:r>
      <w:proofErr w:type="spellEnd"/>
      <w:r w:rsidRPr="00223DB6">
        <w:rPr>
          <w:rFonts w:ascii="Times New Roman" w:hAnsi="Times New Roman" w:cs="Times New Roman"/>
          <w:sz w:val="28"/>
          <w:szCs w:val="28"/>
          <w:lang w:val="ru-RU"/>
        </w:rPr>
        <w:t xml:space="preserve">., Зайцева </w:t>
      </w:r>
      <w:proofErr w:type="spellStart"/>
      <w:r w:rsidRPr="00223DB6">
        <w:rPr>
          <w:rFonts w:ascii="Times New Roman" w:hAnsi="Times New Roman" w:cs="Times New Roman"/>
          <w:sz w:val="28"/>
          <w:szCs w:val="28"/>
          <w:lang w:val="ru-RU"/>
        </w:rPr>
        <w:t>С.П</w:t>
      </w:r>
      <w:proofErr w:type="spellEnd"/>
      <w:r w:rsidRPr="00223DB6">
        <w:rPr>
          <w:rFonts w:ascii="Times New Roman" w:hAnsi="Times New Roman" w:cs="Times New Roman"/>
          <w:sz w:val="28"/>
          <w:szCs w:val="28"/>
          <w:lang w:val="ru-RU"/>
        </w:rPr>
        <w:t>. Особенности формирования правовой культуры студенческой молодежи // Социально-экономические явления и процессы, 2014.</w:t>
      </w:r>
      <w:r w:rsidR="00790DEC" w:rsidRPr="00223DB6">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 </w:t>
      </w:r>
      <w:r w:rsidRPr="00223DB6">
        <w:rPr>
          <w:rFonts w:ascii="Times New Roman" w:hAnsi="Times New Roman" w:cs="Times New Roman"/>
          <w:sz w:val="28"/>
          <w:szCs w:val="28"/>
        </w:rPr>
        <w:t xml:space="preserve">№ 12. </w:t>
      </w:r>
      <w:r w:rsidR="00790DEC" w:rsidRPr="00223DB6">
        <w:rPr>
          <w:rFonts w:ascii="Times New Roman" w:hAnsi="Times New Roman" w:cs="Times New Roman"/>
          <w:sz w:val="28"/>
          <w:szCs w:val="28"/>
          <w:lang w:val="ru-RU"/>
        </w:rPr>
        <w:t>-</w:t>
      </w:r>
      <w:r w:rsidRPr="00223DB6">
        <w:rPr>
          <w:rFonts w:ascii="Times New Roman" w:hAnsi="Times New Roman" w:cs="Times New Roman"/>
          <w:sz w:val="28"/>
          <w:szCs w:val="28"/>
        </w:rPr>
        <w:t>41 с.;</w:t>
      </w:r>
    </w:p>
    <w:p w14:paraId="66EECE8B" w14:textId="77777777" w:rsidR="006046DC" w:rsidRPr="00223DB6" w:rsidRDefault="006046DC" w:rsidP="00487599">
      <w:pPr>
        <w:pStyle w:val="ab"/>
        <w:numPr>
          <w:ilvl w:val="0"/>
          <w:numId w:val="144"/>
        </w:numPr>
        <w:tabs>
          <w:tab w:val="left" w:pos="851"/>
          <w:tab w:val="left" w:pos="4140"/>
        </w:tabs>
        <w:spacing w:after="0" w:line="240" w:lineRule="auto"/>
        <w:ind w:left="0" w:firstLine="567"/>
        <w:jc w:val="both"/>
        <w:rPr>
          <w:rFonts w:ascii="Times New Roman" w:hAnsi="Times New Roman" w:cs="Times New Roman"/>
          <w:sz w:val="28"/>
          <w:szCs w:val="28"/>
        </w:rPr>
      </w:pPr>
      <w:r w:rsidRPr="00223DB6">
        <w:rPr>
          <w:rFonts w:ascii="Times New Roman" w:hAnsi="Times New Roman" w:cs="Times New Roman"/>
          <w:color w:val="000000" w:themeColor="text1"/>
          <w:sz w:val="28"/>
          <w:szCs w:val="28"/>
          <w:lang w:val="ru-RU"/>
        </w:rPr>
        <w:t xml:space="preserve">Ильин </w:t>
      </w:r>
      <w:proofErr w:type="spellStart"/>
      <w:r w:rsidRPr="00223DB6">
        <w:rPr>
          <w:rFonts w:ascii="Times New Roman" w:hAnsi="Times New Roman" w:cs="Times New Roman"/>
          <w:color w:val="000000" w:themeColor="text1"/>
          <w:sz w:val="28"/>
          <w:szCs w:val="28"/>
          <w:lang w:val="ru-RU"/>
        </w:rPr>
        <w:t>О.Ю</w:t>
      </w:r>
      <w:proofErr w:type="spellEnd"/>
      <w:r w:rsidRPr="00223DB6">
        <w:rPr>
          <w:rFonts w:ascii="Times New Roman" w:hAnsi="Times New Roman" w:cs="Times New Roman"/>
          <w:color w:val="000000" w:themeColor="text1"/>
          <w:sz w:val="28"/>
          <w:szCs w:val="28"/>
          <w:lang w:val="ru-RU"/>
        </w:rPr>
        <w:t>. Новейшие проблемы правосознания и правовой культуры в представлении студенческой</w:t>
      </w:r>
      <w:r w:rsidRPr="00223DB6">
        <w:rPr>
          <w:rFonts w:ascii="Times New Roman" w:hAnsi="Times New Roman" w:cs="Times New Roman"/>
          <w:color w:val="000000" w:themeColor="text1"/>
          <w:sz w:val="28"/>
          <w:szCs w:val="28"/>
        </w:rPr>
        <w:t> </w:t>
      </w:r>
      <w:r w:rsidRPr="00223DB6">
        <w:rPr>
          <w:rFonts w:ascii="Times New Roman" w:hAnsi="Times New Roman" w:cs="Times New Roman"/>
          <w:color w:val="000000" w:themeColor="text1"/>
          <w:sz w:val="28"/>
          <w:szCs w:val="28"/>
          <w:lang w:val="ru-RU"/>
        </w:rPr>
        <w:t>молодежи</w:t>
      </w:r>
      <w:r w:rsidRPr="00223DB6">
        <w:rPr>
          <w:rFonts w:ascii="Times New Roman" w:hAnsi="Times New Roman" w:cs="Times New Roman"/>
          <w:color w:val="000000" w:themeColor="text1"/>
          <w:sz w:val="28"/>
          <w:szCs w:val="28"/>
        </w:rPr>
        <w:t> </w:t>
      </w:r>
      <w:r w:rsidRPr="00223DB6">
        <w:rPr>
          <w:rFonts w:ascii="Times New Roman" w:hAnsi="Times New Roman" w:cs="Times New Roman"/>
          <w:color w:val="000000" w:themeColor="text1"/>
          <w:sz w:val="28"/>
          <w:szCs w:val="28"/>
          <w:lang w:val="ru-RU"/>
        </w:rPr>
        <w:t>//</w:t>
      </w:r>
      <w:r w:rsidRPr="00223DB6">
        <w:rPr>
          <w:rFonts w:ascii="Times New Roman" w:hAnsi="Times New Roman" w:cs="Times New Roman"/>
          <w:color w:val="000000" w:themeColor="text1"/>
          <w:sz w:val="28"/>
          <w:szCs w:val="28"/>
        </w:rPr>
        <w:t> </w:t>
      </w:r>
      <w:r w:rsidRPr="00223DB6">
        <w:rPr>
          <w:rFonts w:ascii="Times New Roman" w:hAnsi="Times New Roman" w:cs="Times New Roman"/>
          <w:color w:val="000000" w:themeColor="text1"/>
          <w:sz w:val="28"/>
          <w:szCs w:val="28"/>
          <w:lang w:val="ru-RU"/>
        </w:rPr>
        <w:t>Власть,</w:t>
      </w:r>
      <w:r w:rsidRPr="00223DB6">
        <w:rPr>
          <w:rFonts w:ascii="Times New Roman" w:hAnsi="Times New Roman" w:cs="Times New Roman"/>
          <w:color w:val="000000" w:themeColor="text1"/>
          <w:sz w:val="28"/>
          <w:szCs w:val="28"/>
        </w:rPr>
        <w:t> </w:t>
      </w:r>
      <w:r w:rsidRPr="00223DB6">
        <w:rPr>
          <w:rFonts w:ascii="Times New Roman" w:hAnsi="Times New Roman" w:cs="Times New Roman"/>
          <w:color w:val="000000" w:themeColor="text1"/>
          <w:sz w:val="28"/>
          <w:szCs w:val="28"/>
          <w:lang w:val="ru-RU"/>
        </w:rPr>
        <w:t>2015.</w:t>
      </w:r>
      <w:r w:rsidR="00790DEC" w:rsidRPr="00223DB6">
        <w:rPr>
          <w:rFonts w:ascii="Times New Roman" w:hAnsi="Times New Roman" w:cs="Times New Roman"/>
          <w:color w:val="000000" w:themeColor="text1"/>
          <w:sz w:val="28"/>
          <w:szCs w:val="28"/>
          <w:lang w:val="ru-RU"/>
        </w:rPr>
        <w:t>-</w:t>
      </w:r>
      <w:r w:rsidRPr="00223DB6">
        <w:rPr>
          <w:rFonts w:ascii="Times New Roman" w:hAnsi="Times New Roman" w:cs="Times New Roman"/>
          <w:color w:val="000000" w:themeColor="text1"/>
          <w:sz w:val="28"/>
          <w:szCs w:val="28"/>
        </w:rPr>
        <w:t> № 1;</w:t>
      </w:r>
    </w:p>
    <w:p w14:paraId="72768AA0" w14:textId="77777777" w:rsidR="006046DC" w:rsidRPr="00694CC7" w:rsidRDefault="006046DC" w:rsidP="00487599">
      <w:pPr>
        <w:pStyle w:val="ab"/>
        <w:numPr>
          <w:ilvl w:val="0"/>
          <w:numId w:val="144"/>
        </w:numPr>
        <w:tabs>
          <w:tab w:val="left" w:pos="851"/>
          <w:tab w:val="left" w:pos="4140"/>
        </w:tabs>
        <w:spacing w:after="0" w:line="240" w:lineRule="auto"/>
        <w:ind w:left="0" w:firstLine="567"/>
        <w:jc w:val="both"/>
        <w:rPr>
          <w:rFonts w:ascii="Times New Roman" w:hAnsi="Times New Roman" w:cs="Times New Roman"/>
          <w:spacing w:val="-4"/>
          <w:sz w:val="28"/>
          <w:szCs w:val="28"/>
          <w:lang w:val="ru-RU"/>
        </w:rPr>
      </w:pPr>
      <w:proofErr w:type="spellStart"/>
      <w:r w:rsidRPr="00694CC7">
        <w:rPr>
          <w:rFonts w:ascii="Times New Roman" w:hAnsi="Times New Roman" w:cs="Times New Roman"/>
          <w:spacing w:val="-4"/>
          <w:sz w:val="28"/>
          <w:szCs w:val="28"/>
          <w:lang w:val="ru-RU"/>
        </w:rPr>
        <w:t>Тягаенко</w:t>
      </w:r>
      <w:proofErr w:type="spellEnd"/>
      <w:r w:rsidRPr="00694CC7">
        <w:rPr>
          <w:rFonts w:ascii="Times New Roman" w:hAnsi="Times New Roman" w:cs="Times New Roman"/>
          <w:spacing w:val="-4"/>
          <w:sz w:val="28"/>
          <w:szCs w:val="28"/>
          <w:lang w:val="ru-RU"/>
        </w:rPr>
        <w:t xml:space="preserve"> </w:t>
      </w:r>
      <w:proofErr w:type="spellStart"/>
      <w:r w:rsidRPr="00694CC7">
        <w:rPr>
          <w:rFonts w:ascii="Times New Roman" w:hAnsi="Times New Roman" w:cs="Times New Roman"/>
          <w:spacing w:val="-4"/>
          <w:sz w:val="28"/>
          <w:szCs w:val="28"/>
          <w:lang w:val="ru-RU"/>
        </w:rPr>
        <w:t>И.Ю</w:t>
      </w:r>
      <w:proofErr w:type="spellEnd"/>
      <w:r w:rsidRPr="00694CC7">
        <w:rPr>
          <w:rFonts w:ascii="Times New Roman" w:hAnsi="Times New Roman" w:cs="Times New Roman"/>
          <w:spacing w:val="-4"/>
          <w:sz w:val="28"/>
          <w:szCs w:val="28"/>
          <w:lang w:val="ru-RU"/>
        </w:rPr>
        <w:t xml:space="preserve">. Правовая культура и юридическая грамотность современного российского общества: </w:t>
      </w:r>
      <w:proofErr w:type="spellStart"/>
      <w:r w:rsidRPr="00694CC7">
        <w:rPr>
          <w:rFonts w:ascii="Times New Roman" w:hAnsi="Times New Roman" w:cs="Times New Roman"/>
          <w:spacing w:val="-4"/>
          <w:sz w:val="28"/>
          <w:szCs w:val="28"/>
          <w:lang w:val="ru-RU"/>
        </w:rPr>
        <w:t>дис</w:t>
      </w:r>
      <w:proofErr w:type="spellEnd"/>
      <w:r w:rsidRPr="00694CC7">
        <w:rPr>
          <w:rFonts w:ascii="Times New Roman" w:hAnsi="Times New Roman" w:cs="Times New Roman"/>
          <w:spacing w:val="-4"/>
          <w:sz w:val="28"/>
          <w:szCs w:val="28"/>
          <w:lang w:val="ru-RU"/>
        </w:rPr>
        <w:t xml:space="preserve">. канд. соц. наук. – М., 2017. </w:t>
      </w:r>
      <w:r w:rsidR="00790DEC" w:rsidRPr="00694CC7">
        <w:rPr>
          <w:rFonts w:ascii="Times New Roman" w:hAnsi="Times New Roman" w:cs="Times New Roman"/>
          <w:spacing w:val="-4"/>
          <w:sz w:val="28"/>
          <w:szCs w:val="28"/>
          <w:lang w:val="ru-RU"/>
        </w:rPr>
        <w:t xml:space="preserve">- </w:t>
      </w:r>
      <w:r w:rsidRPr="00694CC7">
        <w:rPr>
          <w:rFonts w:ascii="Times New Roman" w:hAnsi="Times New Roman" w:cs="Times New Roman"/>
          <w:spacing w:val="-4"/>
          <w:sz w:val="28"/>
          <w:szCs w:val="28"/>
          <w:lang w:val="ru-RU"/>
        </w:rPr>
        <w:t>С. 48-62.</w:t>
      </w:r>
    </w:p>
    <w:p w14:paraId="48B11E0D" w14:textId="77777777" w:rsidR="006046DC" w:rsidRPr="00223DB6" w:rsidRDefault="006046DC" w:rsidP="00487599">
      <w:pPr>
        <w:tabs>
          <w:tab w:val="left" w:pos="3915"/>
        </w:tabs>
        <w:spacing w:after="0" w:line="240" w:lineRule="auto"/>
        <w:ind w:firstLine="567"/>
        <w:rPr>
          <w:rFonts w:ascii="Times New Roman" w:hAnsi="Times New Roman" w:cs="Times New Roman"/>
          <w:sz w:val="28"/>
          <w:szCs w:val="28"/>
        </w:rPr>
      </w:pPr>
    </w:p>
    <w:p w14:paraId="4BF4F5F8" w14:textId="77777777" w:rsidR="00694CC7" w:rsidRDefault="00694CC7" w:rsidP="00487599">
      <w:pPr>
        <w:spacing w:after="0" w:line="240" w:lineRule="auto"/>
        <w:ind w:firstLineChars="100" w:firstLine="281"/>
        <w:jc w:val="both"/>
        <w:rPr>
          <w:rFonts w:ascii="Times New Roman" w:hAnsi="Times New Roman" w:cs="Times New Roman"/>
          <w:b/>
          <w:sz w:val="28"/>
          <w:szCs w:val="28"/>
        </w:rPr>
      </w:pPr>
    </w:p>
    <w:p w14:paraId="4DDAB15D" w14:textId="21621CBB" w:rsidR="006046DC" w:rsidRPr="00223DB6" w:rsidRDefault="00605EAE"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УДК 37.017.92</w:t>
      </w:r>
    </w:p>
    <w:p w14:paraId="0F9ABD3E" w14:textId="77777777" w:rsidR="009E7D3F" w:rsidRDefault="009E7D3F" w:rsidP="00487599">
      <w:pPr>
        <w:spacing w:after="0" w:line="240" w:lineRule="auto"/>
        <w:jc w:val="center"/>
        <w:rPr>
          <w:rFonts w:ascii="Times New Roman" w:hAnsi="Times New Roman" w:cs="Times New Roman"/>
          <w:b/>
          <w:sz w:val="28"/>
          <w:szCs w:val="28"/>
        </w:rPr>
      </w:pPr>
    </w:p>
    <w:p w14:paraId="555304C7" w14:textId="4A5DE804" w:rsidR="00694CC7"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ВЗАИМООТНОШЕНИЯ РОДИТЕЛЕЙ И ДЕТЕЙ В ПЕРИОД </w:t>
      </w:r>
    </w:p>
    <w:p w14:paraId="59D3120D" w14:textId="79DAAE06" w:rsidR="006046DC" w:rsidRPr="00223DB6"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СТАНОВЛЕНИЯ ЛИЧНОСТИ</w:t>
      </w:r>
    </w:p>
    <w:p w14:paraId="1683E443" w14:textId="77777777" w:rsidR="00694CC7" w:rsidRDefault="00694CC7" w:rsidP="00487599">
      <w:pPr>
        <w:spacing w:after="0" w:line="240" w:lineRule="auto"/>
        <w:ind w:firstLine="567"/>
        <w:jc w:val="right"/>
        <w:rPr>
          <w:rFonts w:ascii="Times New Roman" w:hAnsi="Times New Roman" w:cs="Times New Roman"/>
          <w:b/>
          <w:sz w:val="28"/>
          <w:szCs w:val="28"/>
        </w:rPr>
      </w:pPr>
    </w:p>
    <w:p w14:paraId="116871B0" w14:textId="6CEB3602" w:rsidR="006046DC" w:rsidRPr="00223DB6" w:rsidRDefault="006046DC" w:rsidP="00487599">
      <w:pPr>
        <w:spacing w:after="0" w:line="240" w:lineRule="auto"/>
        <w:ind w:firstLine="567"/>
        <w:jc w:val="right"/>
        <w:rPr>
          <w:rFonts w:ascii="Times New Roman" w:hAnsi="Times New Roman" w:cs="Times New Roman"/>
          <w:b/>
          <w:sz w:val="28"/>
          <w:szCs w:val="28"/>
        </w:rPr>
      </w:pPr>
      <w:r w:rsidRPr="00223DB6">
        <w:rPr>
          <w:rFonts w:ascii="Times New Roman" w:hAnsi="Times New Roman" w:cs="Times New Roman"/>
          <w:b/>
          <w:sz w:val="28"/>
          <w:szCs w:val="28"/>
        </w:rPr>
        <w:t xml:space="preserve">Умарова Петимат </w:t>
      </w:r>
      <w:proofErr w:type="spellStart"/>
      <w:r w:rsidRPr="00223DB6">
        <w:rPr>
          <w:rFonts w:ascii="Times New Roman" w:hAnsi="Times New Roman" w:cs="Times New Roman"/>
          <w:b/>
          <w:sz w:val="28"/>
          <w:szCs w:val="28"/>
        </w:rPr>
        <w:t>Вахидовна</w:t>
      </w:r>
      <w:proofErr w:type="spellEnd"/>
      <w:r w:rsidR="00790DEC" w:rsidRPr="00223DB6">
        <w:rPr>
          <w:rFonts w:ascii="Times New Roman" w:hAnsi="Times New Roman" w:cs="Times New Roman"/>
          <w:b/>
          <w:sz w:val="28"/>
          <w:szCs w:val="28"/>
        </w:rPr>
        <w:t>,</w:t>
      </w:r>
    </w:p>
    <w:p w14:paraId="6EDE352A" w14:textId="77777777" w:rsidR="006046DC" w:rsidRPr="00223DB6" w:rsidRDefault="00790DE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6046DC" w:rsidRPr="00223DB6">
        <w:rPr>
          <w:rFonts w:ascii="Times New Roman" w:hAnsi="Times New Roman" w:cs="Times New Roman"/>
          <w:i/>
          <w:sz w:val="28"/>
          <w:szCs w:val="28"/>
        </w:rPr>
        <w:t xml:space="preserve">тудентка </w:t>
      </w:r>
      <w:proofErr w:type="spellStart"/>
      <w:r w:rsidR="006046DC" w:rsidRPr="00223DB6">
        <w:rPr>
          <w:rFonts w:ascii="Times New Roman" w:hAnsi="Times New Roman" w:cs="Times New Roman"/>
          <w:i/>
          <w:sz w:val="28"/>
          <w:szCs w:val="28"/>
        </w:rPr>
        <w:t>ИФИП</w:t>
      </w:r>
      <w:proofErr w:type="spellEnd"/>
      <w:r w:rsidR="006046DC" w:rsidRPr="00223DB6">
        <w:rPr>
          <w:rFonts w:ascii="Times New Roman" w:hAnsi="Times New Roman" w:cs="Times New Roman"/>
          <w:i/>
          <w:sz w:val="28"/>
          <w:szCs w:val="28"/>
        </w:rPr>
        <w:t>, ППД-219 (2 курс)</w:t>
      </w:r>
    </w:p>
    <w:p w14:paraId="7EF6A736" w14:textId="77777777" w:rsidR="00694CC7"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5DAA905B" w14:textId="5CD8A9CB"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7370D5E3" w14:textId="77777777" w:rsidR="006046DC" w:rsidRPr="00EB1CDF"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lang w:val="en-US"/>
        </w:rPr>
        <w:t>e</w:t>
      </w:r>
      <w:r w:rsidRPr="00EB1CDF">
        <w:rPr>
          <w:rFonts w:ascii="Times New Roman" w:hAnsi="Times New Roman" w:cs="Times New Roman"/>
          <w:i/>
          <w:sz w:val="28"/>
          <w:szCs w:val="28"/>
        </w:rPr>
        <w:t>-</w:t>
      </w:r>
      <w:r w:rsidRPr="00223DB6">
        <w:rPr>
          <w:rFonts w:ascii="Times New Roman" w:hAnsi="Times New Roman" w:cs="Times New Roman"/>
          <w:i/>
          <w:sz w:val="28"/>
          <w:szCs w:val="28"/>
          <w:lang w:val="en-US"/>
        </w:rPr>
        <w:t>mail</w:t>
      </w:r>
      <w:r w:rsidRPr="00EB1CDF">
        <w:rPr>
          <w:rFonts w:ascii="Times New Roman" w:hAnsi="Times New Roman" w:cs="Times New Roman"/>
          <w:i/>
          <w:sz w:val="28"/>
          <w:szCs w:val="28"/>
        </w:rPr>
        <w:t xml:space="preserve">: </w:t>
      </w:r>
      <w:proofErr w:type="spellStart"/>
      <w:r w:rsidRPr="00223DB6">
        <w:rPr>
          <w:rFonts w:ascii="Times New Roman" w:hAnsi="Times New Roman" w:cs="Times New Roman"/>
          <w:i/>
          <w:sz w:val="28"/>
          <w:szCs w:val="28"/>
          <w:lang w:val="en-US"/>
        </w:rPr>
        <w:t>petimat</w:t>
      </w:r>
      <w:proofErr w:type="spellEnd"/>
      <w:r w:rsidRPr="00EB1CDF">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umarova</w:t>
      </w:r>
      <w:proofErr w:type="spellEnd"/>
      <w:r w:rsidRPr="00EB1CDF">
        <w:rPr>
          <w:rFonts w:ascii="Times New Roman" w:hAnsi="Times New Roman" w:cs="Times New Roman"/>
          <w:i/>
          <w:sz w:val="28"/>
          <w:szCs w:val="28"/>
        </w:rPr>
        <w:t>1825@</w:t>
      </w:r>
      <w:r w:rsidRPr="00223DB6">
        <w:rPr>
          <w:rFonts w:ascii="Times New Roman" w:hAnsi="Times New Roman" w:cs="Times New Roman"/>
          <w:i/>
          <w:sz w:val="28"/>
          <w:szCs w:val="28"/>
          <w:lang w:val="en-US"/>
        </w:rPr>
        <w:t>mail</w:t>
      </w:r>
      <w:r w:rsidRPr="00EB1CDF">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72FA9DA4" w14:textId="77777777" w:rsidR="00694CC7" w:rsidRDefault="006046DC" w:rsidP="00487599">
      <w:pPr>
        <w:spacing w:after="0" w:line="240" w:lineRule="auto"/>
        <w:ind w:firstLine="567"/>
        <w:jc w:val="right"/>
        <w:rPr>
          <w:rFonts w:ascii="Times New Roman" w:hAnsi="Times New Roman" w:cs="Times New Roman"/>
          <w:i/>
          <w:sz w:val="28"/>
          <w:szCs w:val="28"/>
        </w:rPr>
      </w:pPr>
      <w:r w:rsidRPr="00694CC7">
        <w:rPr>
          <w:rFonts w:ascii="Times New Roman" w:hAnsi="Times New Roman" w:cs="Times New Roman"/>
          <w:b/>
          <w:bCs/>
          <w:i/>
          <w:sz w:val="28"/>
          <w:szCs w:val="28"/>
        </w:rPr>
        <w:t xml:space="preserve">Науч. рук </w:t>
      </w:r>
      <w:r w:rsidRPr="00223DB6">
        <w:rPr>
          <w:rFonts w:ascii="Times New Roman" w:hAnsi="Times New Roman" w:cs="Times New Roman"/>
          <w:b/>
          <w:i/>
          <w:sz w:val="28"/>
          <w:szCs w:val="28"/>
        </w:rPr>
        <w:t xml:space="preserve">Ахмедова </w:t>
      </w:r>
      <w:proofErr w:type="spellStart"/>
      <w:r w:rsidRPr="00223DB6">
        <w:rPr>
          <w:rFonts w:ascii="Times New Roman" w:hAnsi="Times New Roman" w:cs="Times New Roman"/>
          <w:b/>
          <w:i/>
          <w:sz w:val="28"/>
          <w:szCs w:val="28"/>
        </w:rPr>
        <w:t>К.Б</w:t>
      </w:r>
      <w:proofErr w:type="spellEnd"/>
      <w:r w:rsidRPr="00223DB6">
        <w:rPr>
          <w:rFonts w:ascii="Times New Roman" w:hAnsi="Times New Roman" w:cs="Times New Roman"/>
          <w:b/>
          <w:i/>
          <w:sz w:val="28"/>
          <w:szCs w:val="28"/>
        </w:rPr>
        <w:t>.</w:t>
      </w:r>
      <w:r w:rsidR="00790DEC"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w:t>
      </w:r>
    </w:p>
    <w:p w14:paraId="4F46DE7D" w14:textId="78187B71"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кандидат политических наук</w:t>
      </w:r>
      <w:r w:rsidR="00790DEC" w:rsidRPr="00223DB6">
        <w:rPr>
          <w:rFonts w:ascii="Times New Roman" w:hAnsi="Times New Roman" w:cs="Times New Roman"/>
          <w:i/>
          <w:sz w:val="28"/>
          <w:szCs w:val="28"/>
        </w:rPr>
        <w:t>,</w:t>
      </w:r>
      <w:r w:rsidR="00694CC7">
        <w:rPr>
          <w:rFonts w:ascii="Times New Roman" w:hAnsi="Times New Roman" w:cs="Times New Roman"/>
          <w:i/>
          <w:sz w:val="28"/>
          <w:szCs w:val="28"/>
        </w:rPr>
        <w:t xml:space="preserve"> </w:t>
      </w:r>
      <w:r w:rsidR="00790DEC" w:rsidRPr="00223DB6">
        <w:rPr>
          <w:rFonts w:ascii="Times New Roman" w:hAnsi="Times New Roman" w:cs="Times New Roman"/>
          <w:i/>
          <w:sz w:val="28"/>
          <w:szCs w:val="28"/>
        </w:rPr>
        <w:t>д</w:t>
      </w:r>
      <w:r w:rsidRPr="00223DB6">
        <w:rPr>
          <w:rFonts w:ascii="Times New Roman" w:hAnsi="Times New Roman" w:cs="Times New Roman"/>
          <w:i/>
          <w:sz w:val="28"/>
          <w:szCs w:val="28"/>
        </w:rPr>
        <w:t>оцент кафедры педагогики</w:t>
      </w:r>
    </w:p>
    <w:p w14:paraId="6CD2442A" w14:textId="77777777" w:rsidR="006046DC" w:rsidRPr="00223DB6" w:rsidRDefault="00605EAE"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Россия, г. Грозный</w:t>
      </w:r>
    </w:p>
    <w:p w14:paraId="086CA177" w14:textId="77777777" w:rsidR="00694CC7" w:rsidRDefault="00694CC7" w:rsidP="00487599">
      <w:pPr>
        <w:spacing w:after="0" w:line="240" w:lineRule="auto"/>
        <w:ind w:firstLine="567"/>
        <w:jc w:val="both"/>
        <w:rPr>
          <w:rFonts w:ascii="Times New Roman" w:hAnsi="Times New Roman" w:cs="Times New Roman"/>
          <w:b/>
          <w:i/>
          <w:sz w:val="28"/>
          <w:szCs w:val="28"/>
        </w:rPr>
      </w:pPr>
    </w:p>
    <w:p w14:paraId="598DE888" w14:textId="5E449749" w:rsidR="006046DC" w:rsidRPr="00223DB6" w:rsidRDefault="006046D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790DEC"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В данной статье рассматривается взаимоотношения родителей и детей. Какое место занимает семья в жизни ребенка. Как должно проходить воспитание детей. Отношения детей к родителям в современном обществе. Актуальность данной темы в наши дни очень высока и ей уделяется большое внимание.</w:t>
      </w:r>
    </w:p>
    <w:p w14:paraId="341E8B30" w14:textId="77777777" w:rsidR="006046DC" w:rsidRPr="00223DB6" w:rsidRDefault="006046D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Родители, ребенок, воспитание, связь, внимание, взаимосвязь.</w:t>
      </w:r>
    </w:p>
    <w:p w14:paraId="12CE8BDA"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p>
    <w:p w14:paraId="07FDBBE3" w14:textId="77777777" w:rsidR="00694CC7" w:rsidRDefault="006046D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RELATIONSHIP OF PARENTS AND CHILDREN DURING </w:t>
      </w:r>
    </w:p>
    <w:p w14:paraId="18D7F4C0" w14:textId="074F4B05" w:rsidR="006046DC" w:rsidRPr="00223DB6" w:rsidRDefault="006046D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THE PERIOD OF PERSONALITY</w:t>
      </w:r>
    </w:p>
    <w:p w14:paraId="08D0DAC5" w14:textId="77777777" w:rsidR="00694CC7" w:rsidRDefault="00694CC7" w:rsidP="00487599">
      <w:pPr>
        <w:spacing w:after="0" w:line="240" w:lineRule="auto"/>
        <w:ind w:firstLine="567"/>
        <w:jc w:val="right"/>
        <w:rPr>
          <w:rFonts w:ascii="Times New Roman" w:hAnsi="Times New Roman" w:cs="Times New Roman"/>
          <w:b/>
          <w:i/>
          <w:sz w:val="28"/>
          <w:szCs w:val="28"/>
          <w:lang w:val="en-US"/>
        </w:rPr>
      </w:pPr>
    </w:p>
    <w:p w14:paraId="2FD53953" w14:textId="444A9FAB" w:rsidR="006046DC" w:rsidRPr="00223DB6" w:rsidRDefault="006046DC"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Umarova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Petimat</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Vakhidovna</w:t>
      </w:r>
      <w:proofErr w:type="spellEnd"/>
      <w:r w:rsidR="00790DEC" w:rsidRPr="00223DB6">
        <w:rPr>
          <w:rFonts w:ascii="Times New Roman" w:hAnsi="Times New Roman" w:cs="Times New Roman"/>
          <w:b/>
          <w:i/>
          <w:sz w:val="28"/>
          <w:szCs w:val="28"/>
          <w:lang w:val="en-US"/>
        </w:rPr>
        <w:t>,</w:t>
      </w:r>
    </w:p>
    <w:p w14:paraId="7F448C76" w14:textId="77777777" w:rsidR="00694CC7" w:rsidRDefault="006046D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IPHL</w:t>
      </w:r>
      <w:proofErr w:type="spellEnd"/>
      <w:r w:rsidRPr="00223DB6">
        <w:rPr>
          <w:rFonts w:ascii="Times New Roman" w:hAnsi="Times New Roman" w:cs="Times New Roman"/>
          <w:i/>
          <w:sz w:val="28"/>
          <w:szCs w:val="28"/>
          <w:lang w:val="en-US"/>
        </w:rPr>
        <w:t xml:space="preserve"> student, PPD-219 </w:t>
      </w:r>
    </w:p>
    <w:p w14:paraId="34276E6A" w14:textId="007ABA2A"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Pedagogical University</w:t>
      </w:r>
    </w:p>
    <w:p w14:paraId="67C399C5" w14:textId="77777777"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e-mail: petimat.umarova1825@mail.ru</w:t>
      </w:r>
    </w:p>
    <w:p w14:paraId="4C569D9D" w14:textId="03CD7558" w:rsidR="006046DC" w:rsidRPr="00223DB6" w:rsidRDefault="006046D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Annotation</w:t>
      </w:r>
      <w:r w:rsidR="00790DEC"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This article examines the relationship between parents and children. What place does the family take in a child's life? How children should be raised. The relationship of children to their parents in modern society. The relevance of this topic today is very high and much attention is paid to it.</w:t>
      </w:r>
    </w:p>
    <w:p w14:paraId="31E97CD5" w14:textId="77777777" w:rsidR="006046DC" w:rsidRPr="00223DB6" w:rsidRDefault="006046DC" w:rsidP="00487599">
      <w:pPr>
        <w:spacing w:after="0" w:line="240" w:lineRule="auto"/>
        <w:ind w:firstLine="567"/>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Parents, child, educa</w:t>
      </w:r>
      <w:r w:rsidR="00605EAE" w:rsidRPr="00223DB6">
        <w:rPr>
          <w:rFonts w:ascii="Times New Roman" w:hAnsi="Times New Roman" w:cs="Times New Roman"/>
          <w:i/>
          <w:sz w:val="28"/>
          <w:szCs w:val="28"/>
          <w:lang w:val="en-US"/>
        </w:rPr>
        <w:t>tion, communication, attention</w:t>
      </w:r>
    </w:p>
    <w:p w14:paraId="491A5BED" w14:textId="77777777" w:rsidR="00694CC7" w:rsidRPr="00EB1CDF" w:rsidRDefault="00694CC7" w:rsidP="00487599">
      <w:pPr>
        <w:spacing w:after="0" w:line="240" w:lineRule="auto"/>
        <w:ind w:firstLine="567"/>
        <w:jc w:val="both"/>
        <w:rPr>
          <w:rFonts w:ascii="Times New Roman" w:hAnsi="Times New Roman" w:cs="Times New Roman"/>
          <w:sz w:val="28"/>
          <w:szCs w:val="28"/>
          <w:lang w:val="en-US"/>
        </w:rPr>
      </w:pPr>
    </w:p>
    <w:p w14:paraId="6566C753" w14:textId="065D6C8F"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этой статье исследуются отношения между детьми и родителями. Отношения между родителем и ребенком. Какую роль играет семья в жизни ребенка? Формирование и развитие детского воспитания и детской психики. Так как эта тема всегда актуальна. На отношения между родителем и ребенком стоит внимательно присмотреться. Воспитание ребенка - одна из самых сложных задач для родителей, и мы должны это понимать.</w:t>
      </w:r>
    </w:p>
    <w:p w14:paraId="32F9B416"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Большое внимание уделяется роли семьи и влиянию родителей на ребенка в современном мире. Такая связь между родителями и детьми должна быть первым жизненным опытом их взаимодействия с внешним миром, и, конечно же, с помощью семейного климата для обеспечения гармоничного психологического здоровья ребенка. По словам Андреевой, один из факторов влияния семьи на социализацию индивида: он никому не брат ... Формирование в семье оказывается чем-то другим, даже если мы не участвуем в спорах по поводу стиля воспитания "[1]</w:t>
      </w:r>
    </w:p>
    <w:p w14:paraId="307E9047"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Семья по-прежнему является основным социальным институтом развития ребенка как личности. Именно семья находится в авангарде воспитания жизненных ценностей ребенка и его или ее моральных принципов. Многие психологи, социологи и педагоги утверждают, что психологическое здоровье ребенка является результатом психологической атмосферы и семейных отношений. [5]</w:t>
      </w:r>
    </w:p>
    <w:p w14:paraId="0271B6EF"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При этом следует учитывать, что психологическое состояние и здоровье напрямую связаны с взаимоотношениями ребенка и родителя. Фактически, родители закладывают основу для безопасного и позитивного развития психологического здоровья ребенка. Эмоциональная связь между родителем и ребенком зависит от честности родителей со своим ребенком. Эта связь между ребенком и родителем должна быть прочной для благополучия семьи. Алешина Ю. говорит о факторах развития личности: «Наиболее статистически значимые взаимосвязи были получены между различными личными, внутрисемейными и социальными характеристиками, а также отсутствием или отсутствием детей, живущих со своими родителями. Немного меньше, но также много взаимосвязи между продолжительностью брака и другими особенностями. "[2]</w:t>
      </w:r>
    </w:p>
    <w:p w14:paraId="5F8398B5"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большинстве обществ семья иная. С одной стороны, это социальный институт, а с другой - небольшая общественная группа. В результате семья подчиняется общественному порядку. [1]</w:t>
      </w:r>
    </w:p>
    <w:p w14:paraId="56864633"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На темперамент взаимоотношений в семье, а также на воспитательные функции семьи влияют различные факторы, такие как: материальное положение, условия жизни и так далее. Формирование ценностей в современной семье - непростая задача. [1]</w:t>
      </w:r>
    </w:p>
    <w:p w14:paraId="783FF953"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Жалко, что в последние годы возникла ложь истинных ценностей, моральная деформация - и общество, которое продолжает избавлять общество от высоких ценностей, которые всегда существовали. Согласно представлениям гуманистической психологии, стремление человека к безопасности является одной из самых важных потребностей в жизни. [3]</w:t>
      </w:r>
    </w:p>
    <w:p w14:paraId="494CED72"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Для ребенка семья - это центр жизни, развития и психологического становления. Фактически, в семье, будучи ребенком, ребенок учится владеть миром, понимает основные механизмы познания, основы межличностных отношений. Основные умения и способности ребенка - это в детстве психологические качества человеческой натуры, которые он развивает в будущей жизни. Институт семьи очень важен для ребенка, так как ребенок немного отличается от общества. [2]</w:t>
      </w:r>
    </w:p>
    <w:p w14:paraId="273E17D7"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Внутренними факторами, определяющими отношения между детьми и родителями, являются культура и воспитание родителей, духовность и нравственность, знание духовной ценности семьи, брака и отношений между близкими. По большей части отношения между родителями и детьми формируются семейной жизнью, благополучием и изобилием, чувством мира и доверия, желанием обеспечить безопасность всех членов семьи, а также желанием обеспечивать и развивать семью. [5]</w:t>
      </w:r>
    </w:p>
    <w:p w14:paraId="14255C63"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Серьезная и постоянная психологическая связь с ребенком - универсальное требование для воспитания, которое может предоставляться всем родителям на постоянной основе, и контакт необходим при воспитании любого ребенка в любом возрасте. Это чувство общения и опыта с родителями позволяет детям чувствовать любовь, любовь и заботу своих родителей. [1]</w:t>
      </w:r>
    </w:p>
    <w:p w14:paraId="78560E2A"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Потребность в эмоциональной связи родителей и семьи. Как социальная личность существует особая форма ориентации - обращать внимание на мысленный образ другого человека. Потребность в «ориентирах» в эмоциональном состоянии других людей называется потребностью в эмоциональном контакте. [5]</w:t>
      </w:r>
    </w:p>
    <w:p w14:paraId="186A570C"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Образование как внедрение определенной системы. Формирование воспитания в рамках определенной системы в семье можно рассматривать как вариант удовлетворения потребностей. Есть семьи, в которых основные обязанности по воспитанию передаются от самого ребенка и не направлены на него, а также введение системы воспитания, установленной родителями. Обычно это очень образованные родители, которые тратят много времени и сил на своих детей. Столкнувшись с определенной системой образования по разным причинам, они полагаются на нее, и родители целенаправленно ее применяют. Знания как формирование определенных качеств. Проблемы независимости также усугубляются в тех случаях, когда они подчиняются мотиву формирования качества, необходимого для родителей.</w:t>
      </w:r>
    </w:p>
    <w:p w14:paraId="429A2F84"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Воспитательный потенциал большой семьи имеет свои положительные и отрицательные характеристики, а процесс социализации детей имеет свои трудности и проблемы. [3]</w:t>
      </w:r>
    </w:p>
    <w:p w14:paraId="301DB1B9"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 одной стороны, здесь, как правило, воспитывается умение учитывать потребности мудрых и нужды других; ни у кого из детей нет привилегированного положения, а значит, нет оснований для формирования эгоистичных, ассоциативных качеств; больше возможностей для общения, заботы о молодежи и усвоения моральных и социальных норм и социальных норм; Моральные качества, такие как более успешная чуткость, человечность, ответственность, уважение к людям, а также социальное поведение - могут формироваться коммуникативные способности, адаптация. Дети в таких семьях более подготовлены к супружеской жизни, которые легче преодолевать в ролевых конфликтах, связанных с чрезмерными требованиями другого супруга и более низкими требованиями к себе. [5]</w:t>
      </w:r>
    </w:p>
    <w:p w14:paraId="7E37C6B8"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 мой взгляд, отношения между родителями и детьми очень важны в развитии ребенка как личности. Каждый год проходит этап развития отношений между родителями и детьми. Формирование ценностей и психологическое развитие - все это передается ребенку родителями. Важно понимать, что воспитание детей - очень ответственная работа. Семья - это главный социальный институт для ребенка, и в семье он учится понимать окружающий мир. А родителям нужно дать своим детям хорошее воспитание.[5]</w:t>
      </w:r>
    </w:p>
    <w:p w14:paraId="3CCF69BE"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настоящее время некоторые ценности меняются, часто не в лучшую сторону, поэтому в современном мире важно сохранять лучшие качества семьи. Несите ответственность за семью и давайте молодому поколению необходимые знания. Отношения между родителями и детьми должны быть надежными.[3]</w:t>
      </w:r>
    </w:p>
    <w:p w14:paraId="7C188340"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Родители несут ответственность за своих детей, поэтому родители должны с пониманием заботиться о своих детях по мере их взросления и достижения подросткового возраста. Дайте ему необходимое образование. Основная задача - понять, что ребенка ценят в семье, и тогда он постарается получить нужные ему </w:t>
      </w:r>
      <w:r w:rsidR="00605EAE" w:rsidRPr="00223DB6">
        <w:rPr>
          <w:rFonts w:ascii="Times New Roman" w:hAnsi="Times New Roman" w:cs="Times New Roman"/>
          <w:sz w:val="28"/>
          <w:szCs w:val="28"/>
        </w:rPr>
        <w:t>знания. [</w:t>
      </w:r>
      <w:r w:rsidRPr="00223DB6">
        <w:rPr>
          <w:rFonts w:ascii="Times New Roman" w:hAnsi="Times New Roman" w:cs="Times New Roman"/>
          <w:sz w:val="28"/>
          <w:szCs w:val="28"/>
        </w:rPr>
        <w:t>3]</w:t>
      </w:r>
    </w:p>
    <w:p w14:paraId="5370174C"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В заключение можно сказать, что эта тема всегда актуальна. Эти вопросы всегда разные. Родители должны дать своим детям достойное воспитание. В современном обществе отношения между родителями и детьми различаются, и изучение и решение этих вопросов поможет в воспитании детей в будущем.</w:t>
      </w:r>
    </w:p>
    <w:p w14:paraId="6A541AA4" w14:textId="77777777" w:rsidR="00694CC7" w:rsidRDefault="00694CC7" w:rsidP="00487599">
      <w:pPr>
        <w:spacing w:after="0" w:line="240" w:lineRule="auto"/>
        <w:ind w:firstLine="567"/>
        <w:jc w:val="center"/>
        <w:rPr>
          <w:rFonts w:ascii="Times New Roman" w:hAnsi="Times New Roman" w:cs="Times New Roman"/>
          <w:b/>
          <w:sz w:val="28"/>
          <w:szCs w:val="28"/>
        </w:rPr>
      </w:pPr>
    </w:p>
    <w:p w14:paraId="0E3AB1ED" w14:textId="378EF2AD" w:rsidR="006046DC" w:rsidRPr="00223DB6"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7CC8997A" w14:textId="77777777" w:rsidR="006046DC" w:rsidRPr="009E7D3F" w:rsidRDefault="006046DC" w:rsidP="00487599">
      <w:pPr>
        <w:spacing w:after="0" w:line="240" w:lineRule="auto"/>
        <w:ind w:firstLine="567"/>
        <w:jc w:val="both"/>
        <w:rPr>
          <w:rFonts w:ascii="Times New Roman" w:hAnsi="Times New Roman" w:cs="Times New Roman"/>
          <w:spacing w:val="-10"/>
          <w:sz w:val="28"/>
          <w:szCs w:val="28"/>
        </w:rPr>
      </w:pPr>
      <w:r w:rsidRPr="009E7D3F">
        <w:rPr>
          <w:rFonts w:ascii="Times New Roman" w:hAnsi="Times New Roman" w:cs="Times New Roman"/>
          <w:spacing w:val="-10"/>
          <w:sz w:val="28"/>
          <w:szCs w:val="28"/>
        </w:rPr>
        <w:t>1. Андреева, Т. В. Семейная психология / Т. В. Андреева. — СПб.: Речь, 2014.</w:t>
      </w:r>
    </w:p>
    <w:p w14:paraId="36B4C8FE"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2. Алешина, Ю. Е. Цикл развития семьи: исследования и проблемы [Текст] / Ю. Е. Алешина. — Самара.: издательский дом «БАХРАХ-М», 2012.</w:t>
      </w:r>
    </w:p>
    <w:p w14:paraId="508F92DC"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3.Горьковская, И. А. Влияние макросоциальных условий на жизнестойкость подростков/ И. А. Горьковская. — М.: 2015.</w:t>
      </w:r>
    </w:p>
    <w:p w14:paraId="2F01F2EA"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4.Минина А. В. Структура и содержание педагогической компетентности родителей в воспитании самостоятельности у детей дошкольного возраста / Образование. Наука. Инновации: Южное измерение. </w:t>
      </w:r>
      <w:proofErr w:type="spellStart"/>
      <w:r w:rsidRPr="00223DB6">
        <w:rPr>
          <w:rFonts w:ascii="Times New Roman" w:hAnsi="Times New Roman" w:cs="Times New Roman"/>
          <w:sz w:val="28"/>
          <w:szCs w:val="28"/>
        </w:rPr>
        <w:t>Ростов</w:t>
      </w:r>
      <w:proofErr w:type="spellEnd"/>
      <w:r w:rsidRPr="00223DB6">
        <w:rPr>
          <w:rFonts w:ascii="Times New Roman" w:hAnsi="Times New Roman" w:cs="Times New Roman"/>
          <w:sz w:val="28"/>
          <w:szCs w:val="28"/>
        </w:rPr>
        <w:t xml:space="preserve">-на-Дону: </w:t>
      </w:r>
      <w:proofErr w:type="spellStart"/>
      <w:r w:rsidRPr="00223DB6">
        <w:rPr>
          <w:rFonts w:ascii="Times New Roman" w:hAnsi="Times New Roman" w:cs="Times New Roman"/>
          <w:sz w:val="28"/>
          <w:szCs w:val="28"/>
        </w:rPr>
        <w:t>ИПО</w:t>
      </w:r>
      <w:proofErr w:type="spellEnd"/>
      <w:r w:rsidRPr="00223DB6">
        <w:rPr>
          <w:rFonts w:ascii="Times New Roman" w:hAnsi="Times New Roman" w:cs="Times New Roman"/>
          <w:sz w:val="28"/>
          <w:szCs w:val="28"/>
        </w:rPr>
        <w:t xml:space="preserve"> ЮФУ. 2013.</w:t>
      </w:r>
    </w:p>
    <w:p w14:paraId="78D0D18C"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5.Маленкова,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Педагоги, родители и дети/ </w:t>
      </w:r>
      <w:proofErr w:type="spellStart"/>
      <w:r w:rsidRPr="00223DB6">
        <w:rPr>
          <w:rFonts w:ascii="Times New Roman" w:hAnsi="Times New Roman" w:cs="Times New Roman"/>
          <w:sz w:val="28"/>
          <w:szCs w:val="28"/>
        </w:rPr>
        <w:t>Л.И</w:t>
      </w:r>
      <w:proofErr w:type="spellEnd"/>
      <w:r w:rsidRPr="00223DB6">
        <w:rPr>
          <w:rFonts w:ascii="Times New Roman" w:hAnsi="Times New Roman" w:cs="Times New Roman"/>
          <w:sz w:val="28"/>
          <w:szCs w:val="28"/>
        </w:rPr>
        <w:t xml:space="preserve">. </w:t>
      </w:r>
      <w:r w:rsidR="00605EAE" w:rsidRPr="00223DB6">
        <w:rPr>
          <w:rFonts w:ascii="Times New Roman" w:hAnsi="Times New Roman" w:cs="Times New Roman"/>
          <w:sz w:val="28"/>
          <w:szCs w:val="28"/>
        </w:rPr>
        <w:t>Маленкова. -</w:t>
      </w:r>
      <w:r w:rsidRPr="00223DB6">
        <w:rPr>
          <w:rFonts w:ascii="Times New Roman" w:hAnsi="Times New Roman" w:cs="Times New Roman"/>
          <w:sz w:val="28"/>
          <w:szCs w:val="28"/>
        </w:rPr>
        <w:t>М., 1999.</w:t>
      </w:r>
    </w:p>
    <w:p w14:paraId="0A2F6490" w14:textId="77777777" w:rsidR="00696459" w:rsidRDefault="00696459" w:rsidP="00487599">
      <w:pPr>
        <w:spacing w:after="0" w:line="240" w:lineRule="auto"/>
        <w:jc w:val="both"/>
        <w:rPr>
          <w:rFonts w:ascii="Times New Roman" w:hAnsi="Times New Roman" w:cs="Times New Roman"/>
          <w:b/>
          <w:sz w:val="28"/>
          <w:szCs w:val="28"/>
        </w:rPr>
      </w:pPr>
    </w:p>
    <w:p w14:paraId="27406E64" w14:textId="77777777" w:rsidR="00696459" w:rsidRDefault="00696459" w:rsidP="00487599">
      <w:pPr>
        <w:spacing w:after="0" w:line="240" w:lineRule="auto"/>
        <w:jc w:val="both"/>
        <w:rPr>
          <w:rFonts w:ascii="Times New Roman" w:hAnsi="Times New Roman" w:cs="Times New Roman"/>
          <w:b/>
          <w:sz w:val="28"/>
          <w:szCs w:val="28"/>
        </w:rPr>
      </w:pPr>
    </w:p>
    <w:p w14:paraId="624DE2BB" w14:textId="5731A980" w:rsidR="006046DC" w:rsidRPr="00223DB6" w:rsidRDefault="006046DC"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t xml:space="preserve">УДК - 159.9.072 </w:t>
      </w:r>
    </w:p>
    <w:p w14:paraId="39B3BAEB" w14:textId="77777777" w:rsidR="009E7D3F" w:rsidRDefault="009E7D3F" w:rsidP="00487599">
      <w:pPr>
        <w:spacing w:after="0" w:line="240" w:lineRule="auto"/>
        <w:jc w:val="center"/>
        <w:rPr>
          <w:rFonts w:ascii="Times New Roman" w:hAnsi="Times New Roman" w:cs="Times New Roman"/>
          <w:b/>
          <w:sz w:val="28"/>
          <w:szCs w:val="28"/>
        </w:rPr>
      </w:pPr>
    </w:p>
    <w:p w14:paraId="2B732B97" w14:textId="3E5ABA8E" w:rsidR="00694CC7"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СЕМЬЯ КАК ФАКТОР ФОРМИРОВАНИЯ СОЦИАЛЬНОЙ </w:t>
      </w:r>
    </w:p>
    <w:p w14:paraId="61001259" w14:textId="25C2563D" w:rsidR="006046DC" w:rsidRPr="00223DB6"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УВЕРЕННОСТИ И САМООЦЕНКИ РЕБЁНКА В </w:t>
      </w:r>
      <w:r w:rsidR="00605EAE" w:rsidRPr="00223DB6">
        <w:rPr>
          <w:rFonts w:ascii="Times New Roman" w:hAnsi="Times New Roman" w:cs="Times New Roman"/>
          <w:b/>
          <w:sz w:val="28"/>
          <w:szCs w:val="28"/>
        </w:rPr>
        <w:t>СЕМЬЕ.</w:t>
      </w:r>
    </w:p>
    <w:p w14:paraId="5804CB58" w14:textId="77777777" w:rsidR="00694CC7" w:rsidRDefault="00694CC7" w:rsidP="00487599">
      <w:pPr>
        <w:spacing w:after="0" w:line="240" w:lineRule="auto"/>
        <w:ind w:firstLine="567"/>
        <w:jc w:val="right"/>
        <w:rPr>
          <w:rFonts w:ascii="Times New Roman" w:hAnsi="Times New Roman" w:cs="Times New Roman"/>
          <w:b/>
          <w:i/>
          <w:sz w:val="28"/>
          <w:szCs w:val="28"/>
        </w:rPr>
      </w:pPr>
    </w:p>
    <w:p w14:paraId="5ACCC82E" w14:textId="745E12D1" w:rsidR="006046DC" w:rsidRPr="00223DB6" w:rsidRDefault="006046DC"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Хадаева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Р.А</w:t>
      </w:r>
      <w:proofErr w:type="spellEnd"/>
      <w:r w:rsidRPr="00223DB6">
        <w:rPr>
          <w:rFonts w:ascii="Times New Roman" w:hAnsi="Times New Roman" w:cs="Times New Roman"/>
          <w:b/>
          <w:i/>
          <w:sz w:val="28"/>
          <w:szCs w:val="28"/>
        </w:rPr>
        <w:t>.</w:t>
      </w:r>
      <w:r w:rsidR="00790DEC" w:rsidRPr="00223DB6">
        <w:rPr>
          <w:rFonts w:ascii="Times New Roman" w:hAnsi="Times New Roman" w:cs="Times New Roman"/>
          <w:b/>
          <w:i/>
          <w:sz w:val="28"/>
          <w:szCs w:val="28"/>
        </w:rPr>
        <w:t>,</w:t>
      </w:r>
    </w:p>
    <w:p w14:paraId="7D288378"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 </w:t>
      </w:r>
      <w:r w:rsidR="00790DEC" w:rsidRPr="00223DB6">
        <w:rPr>
          <w:rFonts w:ascii="Times New Roman" w:hAnsi="Times New Roman" w:cs="Times New Roman"/>
          <w:i/>
          <w:sz w:val="28"/>
          <w:szCs w:val="28"/>
        </w:rPr>
        <w:t>с</w:t>
      </w:r>
      <w:r w:rsidRPr="00223DB6">
        <w:rPr>
          <w:rFonts w:ascii="Times New Roman" w:hAnsi="Times New Roman" w:cs="Times New Roman"/>
          <w:i/>
          <w:sz w:val="28"/>
          <w:szCs w:val="28"/>
        </w:rPr>
        <w:t xml:space="preserve">тудентка 3 курса факультета </w:t>
      </w:r>
      <w:r w:rsidR="00790DEC" w:rsidRPr="00223DB6">
        <w:rPr>
          <w:rFonts w:ascii="Times New Roman" w:hAnsi="Times New Roman" w:cs="Times New Roman"/>
          <w:i/>
          <w:sz w:val="28"/>
          <w:szCs w:val="28"/>
        </w:rPr>
        <w:t>е</w:t>
      </w:r>
      <w:r w:rsidRPr="00223DB6">
        <w:rPr>
          <w:rFonts w:ascii="Times New Roman" w:hAnsi="Times New Roman" w:cs="Times New Roman"/>
          <w:i/>
          <w:sz w:val="28"/>
          <w:szCs w:val="28"/>
        </w:rPr>
        <w:t>стествознания</w:t>
      </w:r>
      <w:r w:rsidR="00790DEC" w:rsidRPr="00223DB6">
        <w:rPr>
          <w:rFonts w:ascii="Times New Roman" w:hAnsi="Times New Roman" w:cs="Times New Roman"/>
          <w:i/>
          <w:sz w:val="28"/>
          <w:szCs w:val="28"/>
        </w:rPr>
        <w:t>,</w:t>
      </w:r>
      <w:r w:rsidRPr="00223DB6">
        <w:rPr>
          <w:rFonts w:ascii="Times New Roman" w:hAnsi="Times New Roman" w:cs="Times New Roman"/>
          <w:i/>
          <w:sz w:val="28"/>
          <w:szCs w:val="28"/>
        </w:rPr>
        <w:t xml:space="preserve"> </w:t>
      </w:r>
    </w:p>
    <w:p w14:paraId="16488EFA"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профили «Биология» и «Экология»,</w:t>
      </w:r>
    </w:p>
    <w:p w14:paraId="6C2EF825" w14:textId="77777777" w:rsidR="00694CC7"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78A1D460" w14:textId="4AF9CCB4"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roofErr w:type="spellStart"/>
      <w:r w:rsidRPr="00223DB6">
        <w:rPr>
          <w:rFonts w:ascii="Times New Roman" w:hAnsi="Times New Roman" w:cs="Times New Roman"/>
          <w:i/>
          <w:sz w:val="28"/>
          <w:szCs w:val="28"/>
        </w:rPr>
        <w:t>г.Грозный</w:t>
      </w:r>
      <w:proofErr w:type="spellEnd"/>
    </w:p>
    <w:p w14:paraId="735D529E" w14:textId="181B27C1" w:rsidR="006046DC" w:rsidRPr="00223DB6" w:rsidRDefault="006046DC" w:rsidP="00487599">
      <w:pPr>
        <w:spacing w:after="0" w:line="240" w:lineRule="auto"/>
        <w:ind w:firstLine="567"/>
        <w:jc w:val="right"/>
        <w:rPr>
          <w:rFonts w:ascii="Times New Roman" w:hAnsi="Times New Roman" w:cs="Times New Roman"/>
          <w:i/>
          <w:sz w:val="28"/>
          <w:szCs w:val="28"/>
        </w:rPr>
      </w:pPr>
      <w:r w:rsidRPr="00694CC7">
        <w:rPr>
          <w:rFonts w:ascii="Times New Roman" w:hAnsi="Times New Roman" w:cs="Times New Roman"/>
          <w:i/>
          <w:sz w:val="28"/>
          <w:szCs w:val="28"/>
        </w:rPr>
        <w:t>95</w:t>
      </w:r>
      <w:proofErr w:type="spellStart"/>
      <w:r w:rsidRPr="00694CC7">
        <w:rPr>
          <w:rFonts w:ascii="Times New Roman" w:hAnsi="Times New Roman" w:cs="Times New Roman"/>
          <w:i/>
          <w:sz w:val="28"/>
          <w:szCs w:val="28"/>
          <w:lang w:val="en-US"/>
        </w:rPr>
        <w:t>pantera</w:t>
      </w:r>
      <w:proofErr w:type="spellEnd"/>
      <w:r w:rsidRPr="00694CC7">
        <w:rPr>
          <w:rFonts w:ascii="Times New Roman" w:hAnsi="Times New Roman" w:cs="Times New Roman"/>
          <w:i/>
          <w:sz w:val="28"/>
          <w:szCs w:val="28"/>
        </w:rPr>
        <w:t>95@</w:t>
      </w:r>
      <w:proofErr w:type="spellStart"/>
      <w:r w:rsidRPr="00694CC7">
        <w:rPr>
          <w:rFonts w:ascii="Times New Roman" w:hAnsi="Times New Roman" w:cs="Times New Roman"/>
          <w:i/>
          <w:sz w:val="28"/>
          <w:szCs w:val="28"/>
          <w:lang w:val="en-US"/>
        </w:rPr>
        <w:t>gmail</w:t>
      </w:r>
      <w:proofErr w:type="spellEnd"/>
      <w:r w:rsidRPr="00694CC7">
        <w:rPr>
          <w:rFonts w:ascii="Times New Roman" w:hAnsi="Times New Roman" w:cs="Times New Roman"/>
          <w:i/>
          <w:sz w:val="28"/>
          <w:szCs w:val="28"/>
        </w:rPr>
        <w:t>.</w:t>
      </w:r>
      <w:r w:rsidRPr="00694CC7">
        <w:rPr>
          <w:rFonts w:ascii="Times New Roman" w:hAnsi="Times New Roman" w:cs="Times New Roman"/>
          <w:i/>
          <w:sz w:val="28"/>
          <w:szCs w:val="28"/>
          <w:lang w:val="en-US"/>
        </w:rPr>
        <w:t>com</w:t>
      </w:r>
    </w:p>
    <w:p w14:paraId="5E377F64" w14:textId="64D0E1AA" w:rsidR="006046DC" w:rsidRPr="00223DB6" w:rsidRDefault="006046DC" w:rsidP="00487599">
      <w:pPr>
        <w:tabs>
          <w:tab w:val="left" w:pos="260"/>
          <w:tab w:val="left" w:pos="300"/>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Астамирова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М.А</w:t>
      </w:r>
      <w:proofErr w:type="spellEnd"/>
      <w:r w:rsidRPr="00223DB6">
        <w:rPr>
          <w:rFonts w:ascii="Times New Roman" w:hAnsi="Times New Roman" w:cs="Times New Roman"/>
          <w:b/>
          <w:i/>
          <w:sz w:val="28"/>
          <w:szCs w:val="28"/>
        </w:rPr>
        <w:t>.-М.</w:t>
      </w:r>
      <w:r w:rsidR="00790DEC"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
    <w:p w14:paraId="121F133F" w14:textId="77777777" w:rsidR="006046DC" w:rsidRPr="00223DB6" w:rsidRDefault="00790DE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w:t>
      </w:r>
      <w:r w:rsidR="006046DC" w:rsidRPr="00223DB6">
        <w:rPr>
          <w:rFonts w:ascii="Times New Roman" w:hAnsi="Times New Roman" w:cs="Times New Roman"/>
          <w:i/>
          <w:sz w:val="28"/>
          <w:szCs w:val="28"/>
        </w:rPr>
        <w:t>.б.н. , доцент кафедры биологии и методики ее преподавания</w:t>
      </w:r>
    </w:p>
    <w:p w14:paraId="69B57EC1" w14:textId="77777777" w:rsidR="00694CC7"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w:t>
      </w:r>
      <w:r w:rsidR="00790DEC" w:rsidRPr="00223DB6">
        <w:rPr>
          <w:rFonts w:ascii="Times New Roman" w:hAnsi="Times New Roman" w:cs="Times New Roman"/>
          <w:i/>
          <w:sz w:val="28"/>
          <w:szCs w:val="28"/>
        </w:rPr>
        <w:t>г</w:t>
      </w:r>
      <w:r w:rsidRPr="00223DB6">
        <w:rPr>
          <w:rFonts w:ascii="Times New Roman" w:hAnsi="Times New Roman" w:cs="Times New Roman"/>
          <w:i/>
          <w:sz w:val="28"/>
          <w:szCs w:val="28"/>
        </w:rPr>
        <w:t xml:space="preserve">осударственный </w:t>
      </w:r>
    </w:p>
    <w:p w14:paraId="4D320B49" w14:textId="3C6E2CB2" w:rsidR="006046DC" w:rsidRPr="00223DB6" w:rsidRDefault="006046D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roofErr w:type="spellStart"/>
      <w:r w:rsidRPr="00223DB6">
        <w:rPr>
          <w:rFonts w:ascii="Times New Roman" w:hAnsi="Times New Roman" w:cs="Times New Roman"/>
          <w:i/>
          <w:sz w:val="28"/>
          <w:szCs w:val="28"/>
        </w:rPr>
        <w:t>г.Грозный</w:t>
      </w:r>
      <w:proofErr w:type="spellEnd"/>
    </w:p>
    <w:p w14:paraId="13E7E097"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lang w:val="en-US"/>
        </w:rPr>
        <w:t>astamirova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bk</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r w:rsidRPr="00223DB6">
        <w:rPr>
          <w:rFonts w:ascii="Times New Roman" w:hAnsi="Times New Roman" w:cs="Times New Roman"/>
          <w:i/>
          <w:sz w:val="28"/>
          <w:szCs w:val="28"/>
        </w:rPr>
        <w:t xml:space="preserve"> </w:t>
      </w:r>
    </w:p>
    <w:p w14:paraId="302F92A1" w14:textId="77777777" w:rsidR="00694CC7" w:rsidRDefault="00694CC7" w:rsidP="00487599">
      <w:pPr>
        <w:spacing w:after="0" w:line="240" w:lineRule="auto"/>
        <w:ind w:firstLine="567"/>
        <w:jc w:val="both"/>
        <w:rPr>
          <w:rFonts w:ascii="Times New Roman" w:hAnsi="Times New Roman" w:cs="Times New Roman"/>
          <w:b/>
          <w:i/>
          <w:sz w:val="28"/>
          <w:szCs w:val="28"/>
        </w:rPr>
      </w:pPr>
    </w:p>
    <w:p w14:paraId="419FB801" w14:textId="72CCA700" w:rsidR="00605EAE" w:rsidRPr="00223DB6" w:rsidRDefault="00605EAE"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790DEC" w:rsidRPr="00223DB6">
        <w:rPr>
          <w:rFonts w:ascii="Times New Roman" w:hAnsi="Times New Roman" w:cs="Times New Roman"/>
          <w:b/>
          <w:i/>
          <w:sz w:val="28"/>
          <w:szCs w:val="28"/>
        </w:rPr>
        <w:t>.</w:t>
      </w:r>
      <w:r w:rsidRPr="00223DB6">
        <w:rPr>
          <w:rFonts w:ascii="Times New Roman" w:hAnsi="Times New Roman" w:cs="Times New Roman"/>
          <w:sz w:val="28"/>
          <w:szCs w:val="28"/>
        </w:rPr>
        <w:t xml:space="preserve"> </w:t>
      </w:r>
      <w:r w:rsidRPr="00223DB6">
        <w:rPr>
          <w:rFonts w:ascii="Times New Roman" w:hAnsi="Times New Roman" w:cs="Times New Roman"/>
          <w:i/>
          <w:sz w:val="28"/>
          <w:szCs w:val="28"/>
        </w:rPr>
        <w:t xml:space="preserve">В статье рассматривается влияние родителей на формирование и развитие самооценки ребенка и структура всей семьи. Анализируется важность формирования позитивной и правильной самооценки для поддержания психологического здоровья ребенка и успешности взаимодействия с социальной средой. Отмечены факторы, способствующие формированию правильной самооценки, а также основные негативные факторы, приводящие к снижению самооценки. Выявлено, что достаточная самооценка позволяет личности ребенка гармонично развиваться. </w:t>
      </w:r>
    </w:p>
    <w:p w14:paraId="2762CC37" w14:textId="230AF573" w:rsidR="00605EAE" w:rsidRPr="00223DB6" w:rsidRDefault="00605EAE"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самооценка, ребенок, семья, общество, факторы, </w:t>
      </w:r>
      <w:proofErr w:type="gramStart"/>
      <w:r w:rsidRPr="00223DB6">
        <w:rPr>
          <w:rFonts w:ascii="Times New Roman" w:hAnsi="Times New Roman" w:cs="Times New Roman"/>
          <w:i/>
          <w:sz w:val="28"/>
          <w:szCs w:val="28"/>
        </w:rPr>
        <w:t>здоровье .</w:t>
      </w:r>
      <w:proofErr w:type="gramEnd"/>
      <w:r w:rsidRPr="00223DB6">
        <w:rPr>
          <w:rFonts w:ascii="Times New Roman" w:hAnsi="Times New Roman" w:cs="Times New Roman"/>
          <w:i/>
          <w:sz w:val="28"/>
          <w:szCs w:val="28"/>
        </w:rPr>
        <w:t xml:space="preserve"> </w:t>
      </w:r>
    </w:p>
    <w:p w14:paraId="14412942" w14:textId="77777777" w:rsidR="006046DC" w:rsidRPr="00223DB6" w:rsidRDefault="006046DC" w:rsidP="00487599">
      <w:pPr>
        <w:spacing w:after="0" w:line="240" w:lineRule="auto"/>
        <w:ind w:firstLine="567"/>
        <w:rPr>
          <w:rFonts w:ascii="Times New Roman" w:hAnsi="Times New Roman" w:cs="Times New Roman"/>
          <w:i/>
          <w:sz w:val="28"/>
          <w:szCs w:val="28"/>
        </w:rPr>
      </w:pPr>
    </w:p>
    <w:p w14:paraId="22D88333" w14:textId="77777777" w:rsidR="006046DC" w:rsidRPr="00223DB6" w:rsidRDefault="006046D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FAMILY AS A FACTOR IN THE FORMATION OF SOCIAL CONFIDENCE AND SELF-ESTEEM OF THE CHILD IN THE FAMILY</w:t>
      </w:r>
    </w:p>
    <w:p w14:paraId="23833902" w14:textId="77777777" w:rsidR="009E7D3F" w:rsidRDefault="009E7D3F" w:rsidP="00487599">
      <w:pPr>
        <w:spacing w:after="0" w:line="240" w:lineRule="auto"/>
        <w:ind w:firstLine="567"/>
        <w:jc w:val="right"/>
        <w:rPr>
          <w:rFonts w:ascii="Times New Roman" w:hAnsi="Times New Roman" w:cs="Times New Roman"/>
          <w:b/>
          <w:bCs/>
          <w:i/>
          <w:sz w:val="28"/>
          <w:szCs w:val="28"/>
          <w:lang w:val="en-US"/>
        </w:rPr>
      </w:pPr>
    </w:p>
    <w:p w14:paraId="672DF42C" w14:textId="62384385" w:rsidR="006046DC" w:rsidRPr="00223DB6" w:rsidRDefault="006046DC"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Khadaeva</w:t>
      </w:r>
      <w:proofErr w:type="spellEnd"/>
      <w:r w:rsidRPr="00223DB6">
        <w:rPr>
          <w:rFonts w:ascii="Times New Roman" w:hAnsi="Times New Roman" w:cs="Times New Roman"/>
          <w:b/>
          <w:bCs/>
          <w:i/>
          <w:sz w:val="28"/>
          <w:szCs w:val="28"/>
          <w:lang w:val="en-US"/>
        </w:rPr>
        <w:t xml:space="preserve"> R.A.</w:t>
      </w:r>
      <w:r w:rsidR="00790DEC" w:rsidRPr="00223DB6">
        <w:rPr>
          <w:rFonts w:ascii="Times New Roman" w:hAnsi="Times New Roman" w:cs="Times New Roman"/>
          <w:b/>
          <w:bCs/>
          <w:i/>
          <w:sz w:val="28"/>
          <w:szCs w:val="28"/>
          <w:lang w:val="en-US"/>
        </w:rPr>
        <w:t>,</w:t>
      </w:r>
    </w:p>
    <w:p w14:paraId="68FD221C" w14:textId="77777777"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 3rd year student of the Faculty of Natural Sciences</w:t>
      </w:r>
    </w:p>
    <w:p w14:paraId="52127C1D" w14:textId="77777777"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profiles "Biology" and "Ecology",</w:t>
      </w:r>
    </w:p>
    <w:p w14:paraId="2A304C9D" w14:textId="77777777" w:rsidR="006046DC" w:rsidRPr="00223DB6" w:rsidRDefault="006046D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 Grozny</w:t>
      </w:r>
    </w:p>
    <w:p w14:paraId="19F7E1FA" w14:textId="1A44BA81"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694CC7">
        <w:rPr>
          <w:rFonts w:ascii="Times New Roman" w:hAnsi="Times New Roman" w:cs="Times New Roman"/>
          <w:i/>
          <w:sz w:val="28"/>
          <w:szCs w:val="28"/>
          <w:lang w:val="en-US"/>
        </w:rPr>
        <w:t>95pantera95@gmail.com</w:t>
      </w:r>
    </w:p>
    <w:p w14:paraId="55A4FD79" w14:textId="77777777" w:rsidR="006046DC" w:rsidRPr="00223DB6" w:rsidRDefault="006046DC"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lastRenderedPageBreak/>
        <w:t>Astamirova</w:t>
      </w:r>
      <w:proofErr w:type="spellEnd"/>
      <w:r w:rsidRPr="00223DB6">
        <w:rPr>
          <w:rFonts w:ascii="Times New Roman" w:hAnsi="Times New Roman" w:cs="Times New Roman"/>
          <w:b/>
          <w:bCs/>
          <w:i/>
          <w:sz w:val="28"/>
          <w:szCs w:val="28"/>
          <w:lang w:val="en-US"/>
        </w:rPr>
        <w:t xml:space="preserve"> M.A.-M.</w:t>
      </w:r>
      <w:r w:rsidR="00790DEC" w:rsidRPr="00223DB6">
        <w:rPr>
          <w:rFonts w:ascii="Times New Roman" w:hAnsi="Times New Roman" w:cs="Times New Roman"/>
          <w:b/>
          <w:bCs/>
          <w:i/>
          <w:sz w:val="28"/>
          <w:szCs w:val="28"/>
          <w:lang w:val="en-US"/>
        </w:rPr>
        <w:t>,</w:t>
      </w:r>
    </w:p>
    <w:p w14:paraId="5BFAF8D8" w14:textId="77777777" w:rsidR="00694CC7"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Ph.D. , Associate Professor of the Department </w:t>
      </w:r>
    </w:p>
    <w:p w14:paraId="359CFA00" w14:textId="59B3A62D"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Biology and Methods of its Teaching</w:t>
      </w:r>
    </w:p>
    <w:p w14:paraId="622FB32E" w14:textId="77777777" w:rsidR="006046DC" w:rsidRPr="00223DB6" w:rsidRDefault="006046D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 Grozny</w:t>
      </w:r>
    </w:p>
    <w:p w14:paraId="5AF9DC1A" w14:textId="77777777" w:rsidR="006046DC" w:rsidRPr="00223DB6" w:rsidRDefault="00605EAE"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astamirova@bk.ru</w:t>
      </w:r>
    </w:p>
    <w:p w14:paraId="3A11B756" w14:textId="77777777" w:rsidR="00694CC7" w:rsidRDefault="00694CC7" w:rsidP="00487599">
      <w:pPr>
        <w:spacing w:after="0" w:line="240" w:lineRule="auto"/>
        <w:ind w:firstLine="567"/>
        <w:jc w:val="both"/>
        <w:rPr>
          <w:rFonts w:ascii="Times New Roman" w:hAnsi="Times New Roman" w:cs="Times New Roman"/>
          <w:b/>
          <w:i/>
          <w:sz w:val="28"/>
          <w:szCs w:val="28"/>
          <w:lang w:val="en-US"/>
        </w:rPr>
      </w:pPr>
    </w:p>
    <w:p w14:paraId="3E7DBCF8" w14:textId="462950E8" w:rsidR="006046DC" w:rsidRPr="00223DB6" w:rsidRDefault="006046DC" w:rsidP="00487599">
      <w:pPr>
        <w:spacing w:after="0" w:line="240" w:lineRule="auto"/>
        <w:ind w:firstLine="567"/>
        <w:jc w:val="both"/>
        <w:rPr>
          <w:rFonts w:ascii="Times New Roman" w:hAnsi="Times New Roman" w:cs="Times New Roman"/>
          <w:i/>
          <w:sz w:val="28"/>
          <w:szCs w:val="28"/>
          <w:lang w:val="en" w:eastAsia="ru-RU"/>
        </w:rPr>
      </w:pPr>
      <w:r w:rsidRPr="00223DB6">
        <w:rPr>
          <w:rFonts w:ascii="Times New Roman" w:hAnsi="Times New Roman" w:cs="Times New Roman"/>
          <w:b/>
          <w:i/>
          <w:sz w:val="28"/>
          <w:szCs w:val="28"/>
          <w:lang w:val="en-US"/>
        </w:rPr>
        <w:t>Abstract</w:t>
      </w:r>
      <w:r w:rsidR="00790DEC" w:rsidRPr="00223DB6">
        <w:rPr>
          <w:rFonts w:ascii="Times New Roman" w:hAnsi="Times New Roman" w:cs="Times New Roman"/>
          <w:b/>
          <w:i/>
          <w:sz w:val="28"/>
          <w:szCs w:val="28"/>
          <w:lang w:val="en-US"/>
        </w:rPr>
        <w:t>.</w:t>
      </w:r>
      <w:r w:rsidRPr="00223DB6">
        <w:rPr>
          <w:rFonts w:ascii="Times New Roman" w:hAnsi="Times New Roman" w:cs="Times New Roman"/>
          <w:b/>
          <w:i/>
          <w:sz w:val="28"/>
          <w:szCs w:val="28"/>
          <w:lang w:val="en-US"/>
        </w:rPr>
        <w:t xml:space="preserve"> </w:t>
      </w:r>
      <w:r w:rsidRPr="00223DB6">
        <w:rPr>
          <w:rFonts w:ascii="Times New Roman" w:hAnsi="Times New Roman" w:cs="Times New Roman"/>
          <w:i/>
          <w:sz w:val="28"/>
          <w:szCs w:val="28"/>
          <w:lang w:val="en" w:eastAsia="ru-RU"/>
        </w:rPr>
        <w:t>The article examines the influence of parents on the formation and development of the child's self-esteem and the structure of the whole family. The importance of the formation of positive and correct self-esteem for maintaining the psychological health of the child and the success of interaction with the social environment is analyzed. The factors contributing to the formation of correct self-esteem, as well as the main negative factors leading to a decrease in self-esteem, are noted. It was revealed that sufficient self-esteem allows the child's personality to develop harmoniously.</w:t>
      </w:r>
    </w:p>
    <w:p w14:paraId="78C742AB" w14:textId="631DAE6C" w:rsidR="006046DC" w:rsidRPr="00223DB6" w:rsidRDefault="006046D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w:t>
      </w:r>
      <w:proofErr w:type="spellStart"/>
      <w:r w:rsidRPr="00223DB6">
        <w:rPr>
          <w:rFonts w:ascii="Times New Roman" w:hAnsi="Times New Roman" w:cs="Times New Roman"/>
          <w:i/>
          <w:sz w:val="28"/>
          <w:szCs w:val="28"/>
          <w:lang w:val="en-US"/>
        </w:rPr>
        <w:t>selfesteem</w:t>
      </w:r>
      <w:proofErr w:type="spellEnd"/>
      <w:r w:rsidRPr="00223DB6">
        <w:rPr>
          <w:rFonts w:ascii="Times New Roman" w:hAnsi="Times New Roman" w:cs="Times New Roman"/>
          <w:i/>
          <w:sz w:val="28"/>
          <w:szCs w:val="28"/>
          <w:lang w:val="en-US"/>
        </w:rPr>
        <w:t>,</w:t>
      </w:r>
      <w:r w:rsidR="00694CC7" w:rsidRPr="00694CC7">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child,</w:t>
      </w:r>
      <w:r w:rsidR="00694CC7" w:rsidRPr="00694CC7">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famil</w:t>
      </w:r>
      <w:r w:rsidR="00605EAE" w:rsidRPr="00223DB6">
        <w:rPr>
          <w:rFonts w:ascii="Times New Roman" w:hAnsi="Times New Roman" w:cs="Times New Roman"/>
          <w:i/>
          <w:sz w:val="28"/>
          <w:szCs w:val="28"/>
          <w:lang w:val="en-US"/>
        </w:rPr>
        <w:t>y, society, factors, health.</w:t>
      </w:r>
    </w:p>
    <w:p w14:paraId="0F558C64" w14:textId="77777777" w:rsidR="00605EAE" w:rsidRPr="00223DB6" w:rsidRDefault="00605EAE" w:rsidP="00487599">
      <w:pPr>
        <w:spacing w:after="0" w:line="240" w:lineRule="auto"/>
        <w:ind w:firstLine="567"/>
        <w:jc w:val="both"/>
        <w:rPr>
          <w:rFonts w:ascii="Times New Roman" w:hAnsi="Times New Roman" w:cs="Times New Roman"/>
          <w:i/>
          <w:sz w:val="28"/>
          <w:szCs w:val="28"/>
          <w:lang w:val="en-US"/>
        </w:rPr>
      </w:pPr>
    </w:p>
    <w:p w14:paraId="5FF78BF4"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Одной из важнейших составляющих самосознания любого человека в современном мире является, конечно же, восприятие самооценки. Самооценка играет важную роль в организации управления поведением человека, определяя критерии, по которым человек должен работать с самим собой и считать себя способным выполнять работу за счет имеющихся </w:t>
      </w:r>
      <w:r w:rsidR="00605EAE" w:rsidRPr="00223DB6">
        <w:rPr>
          <w:rFonts w:ascii="Times New Roman" w:hAnsi="Times New Roman" w:cs="Times New Roman"/>
          <w:sz w:val="28"/>
          <w:szCs w:val="28"/>
        </w:rPr>
        <w:t>навыков, умений</w:t>
      </w:r>
      <w:r w:rsidRPr="00223DB6">
        <w:rPr>
          <w:rFonts w:ascii="Times New Roman" w:hAnsi="Times New Roman" w:cs="Times New Roman"/>
          <w:sz w:val="28"/>
          <w:szCs w:val="28"/>
        </w:rPr>
        <w:t xml:space="preserve"> и способностей.</w:t>
      </w:r>
    </w:p>
    <w:p w14:paraId="36C0EF40"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Целеустремленность, точная самооценка позволяет принимать правильные </w:t>
      </w:r>
      <w:r w:rsidR="00605EAE" w:rsidRPr="00223DB6">
        <w:rPr>
          <w:rFonts w:ascii="Times New Roman" w:hAnsi="Times New Roman" w:cs="Times New Roman"/>
          <w:sz w:val="28"/>
          <w:szCs w:val="28"/>
        </w:rPr>
        <w:t>решения, сохранять</w:t>
      </w:r>
      <w:r w:rsidRPr="00223DB6">
        <w:rPr>
          <w:rFonts w:ascii="Times New Roman" w:hAnsi="Times New Roman" w:cs="Times New Roman"/>
          <w:sz w:val="28"/>
          <w:szCs w:val="28"/>
        </w:rPr>
        <w:t xml:space="preserve"> достоинство личности, удовлетворенность ею, а зачастую и определять факторы самоопределения человека ,в том числе и сферы его будущей профессиональной деятельности. Правильное или неправильное отношение к человеку может создать более гармоничное развитие ребенка в целом или наоборот, подрыв самооценки ребенка может в конечном итоге привести к конфликтам как с другими, так и с самим собой.</w:t>
      </w:r>
    </w:p>
    <w:p w14:paraId="22A73B66"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Стоит отметить, что проблема самооценки является одной из наиболее актуальных в современном мире исследований в огромном количестве работ как отечественных, так и зарубежных экспертов. Этот пункт очень интересен в силу того, что его формирование, правильная и эффективная самооценка в детском возрасте является залогом будущего успеха человека. В связи с этим влияние данного исследования на формирование у родителей и семей детской самооценки, безусловно, очень актуально в теме исследования. Поэтому семья играет решающую роль в формировании самооценки детей. В каждой семье есть свой стиль воспитания, который формируется отношением родителей, ценностями и эмоциональным отношением к своим детям. Каждый родитель непосредственно влияет на усвоение ребенком правил поведения и норм поведения по отношению к позиции ребенка в формировании общества, самого себя и мира [3, с. 400 ].</w:t>
      </w:r>
    </w:p>
    <w:p w14:paraId="049E8708"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Ребенку необходимо на ранней стадии получить поддержку и иметь положительное мнение о себе. Это часто является ключом к успеху и условием эффективной адаптации в быстро меняющейся социальной среде.</w:t>
      </w:r>
    </w:p>
    <w:p w14:paraId="50AF029D"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Дети с низкой самооценкой обычно чувствуют себя некомфортно, небезопасно и почти во всех коллективах тревожны и замкнуты, малое общение с внешним миром может нанести значительный вред ребенку в том, как растет и становится его личность.</w:t>
      </w:r>
    </w:p>
    <w:p w14:paraId="65043087"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Начиная мероприятие, дети с низкой самооценкой часто пытаются найти большое количество препятствий, чтобы не выполнить это мероприятие. По мнению большинства современных психологов ,низкая самооценка формируется под влиянием родителей и структуры всей семьи.</w:t>
      </w:r>
    </w:p>
    <w:p w14:paraId="6CC68FAB"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Сегодняшняя модель воспитания, очень распространенная у ребенка, постоянно требует за свои неудачи, недостатки поэзии, которая издевается над ним слишком высоко, а иногда и невозможно указать. Успехи ребенка в жизни, учебной деятельности родителей объясняются случайными сочетаниями и неудачами ситуаций.</w:t>
      </w:r>
    </w:p>
    <w:p w14:paraId="18829127"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Следует отметить, что многие современные родители с такой же позицией очень опасны, чтобы нанести большой вред психологическому здоровью ребенка под руководством необратимых негативных процессов [1, с. 496 ]:</w:t>
      </w:r>
    </w:p>
    <w:p w14:paraId="64074CB9"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Из непоседливых детей вырастают несчастные люди, которые не могут действовать, но в то же время склонны к самоубийству;</w:t>
      </w:r>
    </w:p>
    <w:p w14:paraId="071740F5"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 Заниженная самооценка приводит к </w:t>
      </w:r>
      <w:proofErr w:type="spellStart"/>
      <w:r w:rsidRPr="00223DB6">
        <w:rPr>
          <w:rFonts w:ascii="Times New Roman" w:hAnsi="Times New Roman" w:cs="Times New Roman"/>
          <w:sz w:val="28"/>
          <w:szCs w:val="28"/>
        </w:rPr>
        <w:t>тому,что</w:t>
      </w:r>
      <w:proofErr w:type="spellEnd"/>
      <w:r w:rsidRPr="00223DB6">
        <w:rPr>
          <w:rFonts w:ascii="Times New Roman" w:hAnsi="Times New Roman" w:cs="Times New Roman"/>
          <w:sz w:val="28"/>
          <w:szCs w:val="28"/>
        </w:rPr>
        <w:t xml:space="preserve"> эти дети всегда находятся в стороне и должны ждать, пока их найдут. Все это способствует только интеграции низкой самооценки;</w:t>
      </w:r>
    </w:p>
    <w:p w14:paraId="2223B220"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Дети с низкой самооценкой редко добиваются успеха, так как часто не могут выполнять определенные задачи из-за должной старательности и эффективности, в том числе и те, которые зависят от их самочувствия.</w:t>
      </w:r>
    </w:p>
    <w:p w14:paraId="4E75352A"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Эти проблемы очень актуальны для современного российского общества, и, конечно, именно родители виноваты в формировании такой ситуации. Такие родители не просто формируют веру в себя у своего ребенка, но и стимулируют его к вере в то, что не стоит подавать пример более успешным, более возможным сверстникам, постоянно оставляя его неудачником. Прежде всего, сами родители не верят в своих детей.</w:t>
      </w:r>
    </w:p>
    <w:p w14:paraId="0185674D"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Кроме того, важнейшим фактором, влияющим на формирование самооценки у детей, является признание структуры семьи. Эта проблема также очень актуальна, так как один из родителей из-за отсутствия внимания , детей лишают </w:t>
      </w:r>
      <w:proofErr w:type="spellStart"/>
      <w:r w:rsidRPr="00223DB6">
        <w:rPr>
          <w:rFonts w:ascii="Times New Roman" w:hAnsi="Times New Roman" w:cs="Times New Roman"/>
          <w:sz w:val="28"/>
          <w:szCs w:val="28"/>
        </w:rPr>
        <w:t>защиты,оскорбляют</w:t>
      </w:r>
      <w:proofErr w:type="spellEnd"/>
      <w:r w:rsidRPr="00223DB6">
        <w:rPr>
          <w:rFonts w:ascii="Times New Roman" w:hAnsi="Times New Roman" w:cs="Times New Roman"/>
          <w:sz w:val="28"/>
          <w:szCs w:val="28"/>
        </w:rPr>
        <w:t xml:space="preserve"> в какой-то степени, это негативно сказывается на доверии детей. Дети с одним родителем часто становятся объектами насмешек и ведут замкнутый образ жизни. Эти явления, конечно, отрицательно влияют на самооценку детей [2, с. 428 ].</w:t>
      </w:r>
    </w:p>
    <w:p w14:paraId="75D89CAF"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неполных семьях дети не чувствуют себя полностью защищенными, в том числе и близкими. Родители часто несчастны с детьми в одиночестве и не проявляют потребности во внимании и любви к ребенку, что приводит </w:t>
      </w:r>
      <w:r w:rsidRPr="00223DB6">
        <w:rPr>
          <w:rFonts w:ascii="Times New Roman" w:hAnsi="Times New Roman" w:cs="Times New Roman"/>
          <w:sz w:val="28"/>
          <w:szCs w:val="28"/>
        </w:rPr>
        <w:lastRenderedPageBreak/>
        <w:t>к формированию у ребенка чувства слабости, ничтожности, одиночества, может снизить самооценку ребенка и может нанести непоправимый вред психологическому здоровью.</w:t>
      </w:r>
    </w:p>
    <w:p w14:paraId="11FFC9C2"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Все вышеперечисленное отрицательно сказывается на развитии и формировании характера ребенка. Процесс психического развития непрерывен , и у </w:t>
      </w:r>
      <w:proofErr w:type="spellStart"/>
      <w:r w:rsidRPr="00223DB6">
        <w:rPr>
          <w:rFonts w:ascii="Times New Roman" w:hAnsi="Times New Roman" w:cs="Times New Roman"/>
          <w:sz w:val="28"/>
          <w:szCs w:val="28"/>
        </w:rPr>
        <w:t>ребенка,как</w:t>
      </w:r>
      <w:proofErr w:type="spellEnd"/>
      <w:r w:rsidRPr="00223DB6">
        <w:rPr>
          <w:rFonts w:ascii="Times New Roman" w:hAnsi="Times New Roman" w:cs="Times New Roman"/>
          <w:sz w:val="28"/>
          <w:szCs w:val="28"/>
        </w:rPr>
        <w:t xml:space="preserve"> и у всех, есть потребность в самосохранении, защите и самосовершенствовании. При этом формируется система отношений с самим собой и другими.</w:t>
      </w:r>
    </w:p>
    <w:p w14:paraId="1CEBD0F3"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Родители должны создавать определенные условия, необходимые для развития и формирования положительной и, главное, правильной самооценки. Факторы, которые помогают формировать у детей позитивную и правильную самооценку, включают в себя [5, с. 386.]:</w:t>
      </w:r>
    </w:p>
    <w:p w14:paraId="1DBBB9F8"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Воспитание ребенка с необходимой любовью и заботой;</w:t>
      </w:r>
    </w:p>
    <w:p w14:paraId="45DA21B4"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Убеждать ребенка в положительном отношении к нему других людей;</w:t>
      </w:r>
    </w:p>
    <w:p w14:paraId="5C4BE296"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Формирование у ребенка уверенности в способности выполнять различные виды деятельности;</w:t>
      </w:r>
    </w:p>
    <w:p w14:paraId="6640796B"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Формирование чувства собственной значимости;</w:t>
      </w:r>
    </w:p>
    <w:p w14:paraId="527EF169"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Поощрять инициативу со стороны ребенка в отношении определенных видов деятельности;</w:t>
      </w:r>
    </w:p>
    <w:p w14:paraId="6B00266E"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Развитие уверенности в ребенке;</w:t>
      </w:r>
    </w:p>
    <w:p w14:paraId="7FCF2944"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Помогает сформировать объективную оценку достоинств и недостатков, а также собственных сильных сторон ребенка.</w:t>
      </w:r>
    </w:p>
    <w:p w14:paraId="496F17B4"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Важно сосредоточиться на определенных моментах: самооценка должна быть адекватной, не только положительной, но и не менее важной. Именно близкие родственники должны помочь детям понять и объективно оценить их достоинства и недостатки, вовремя исправить их и </w:t>
      </w:r>
      <w:proofErr w:type="spellStart"/>
      <w:r w:rsidRPr="00223DB6">
        <w:rPr>
          <w:rFonts w:ascii="Times New Roman" w:hAnsi="Times New Roman" w:cs="Times New Roman"/>
          <w:sz w:val="28"/>
          <w:szCs w:val="28"/>
        </w:rPr>
        <w:t>поддержать,а</w:t>
      </w:r>
      <w:proofErr w:type="spellEnd"/>
      <w:r w:rsidRPr="00223DB6">
        <w:rPr>
          <w:rFonts w:ascii="Times New Roman" w:hAnsi="Times New Roman" w:cs="Times New Roman"/>
          <w:sz w:val="28"/>
          <w:szCs w:val="28"/>
        </w:rPr>
        <w:t xml:space="preserve"> не оскорблять или ,наоборот, несправедливо хвалить [4 , с.395-401.]</w:t>
      </w:r>
    </w:p>
    <w:p w14:paraId="45ED33ED"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Когда самооценка сильно завышена ,ребенок реагирует на мнения окружающих как на несправедливые, считает их неясными. Поведенческие дефекты со временем превратятся в привычки, которые впоследствии будет очень трудно или невозможно устранить. Нельзя сказать, что дети сознательно не хотят признавать и исправлять свои ошибки.</w:t>
      </w:r>
    </w:p>
    <w:p w14:paraId="37EDD547"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Недостатки .  Из-за своего возраста они не могут понять, что что-то не так в их поведении и отношениях с окружающими.</w:t>
      </w:r>
    </w:p>
    <w:p w14:paraId="3A1BD7E4"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Задача взрослых — не заставлять ребенка признавать свои ошибки и публично каяться в них, а помочь ему самому убедиться в существовании этих недостатков. Мы должны научить детей задумываться о себе, о своем поведении, о взаимоотношениях с ровесниками и взрослыми.</w:t>
      </w:r>
    </w:p>
    <w:p w14:paraId="59360A29"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родители и структура семьи оказывают первостепенное влияние на формирование самооценки у детей. В зависимости от модели воспитания самооценка может формироваться как положительная, так и отрицательная. Родителям необходимо формировать у детей адекватную, положительную самооценку так, как при отрицательной самооценке дети в некоторых случаях становятся отшельниками и не способны создать семью. В </w:t>
      </w:r>
      <w:r w:rsidRPr="00223DB6">
        <w:rPr>
          <w:rFonts w:ascii="Times New Roman" w:hAnsi="Times New Roman" w:cs="Times New Roman"/>
          <w:sz w:val="28"/>
          <w:szCs w:val="28"/>
        </w:rPr>
        <w:lastRenderedPageBreak/>
        <w:t>этой связи, необходимо всесторонне заботиться о ребенке, поощряя его стремление быть самостоятельным, в то же время, напоминая ему о важности самосовершенствования и адекватной оценки своих достоинств и недостатков.</w:t>
      </w:r>
    </w:p>
    <w:p w14:paraId="0930B9EA" w14:textId="77777777" w:rsidR="006046DC" w:rsidRPr="00223DB6" w:rsidRDefault="006046DC" w:rsidP="00487599">
      <w:pPr>
        <w:spacing w:after="0" w:line="240" w:lineRule="auto"/>
        <w:ind w:firstLine="567"/>
        <w:jc w:val="both"/>
        <w:rPr>
          <w:rFonts w:ascii="Times New Roman" w:hAnsi="Times New Roman" w:cs="Times New Roman"/>
          <w:sz w:val="28"/>
          <w:szCs w:val="28"/>
        </w:rPr>
      </w:pPr>
    </w:p>
    <w:p w14:paraId="2D58F284" w14:textId="77777777" w:rsidR="006046DC" w:rsidRPr="00223DB6"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85C87BF"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1. Абрамова Г. С. Общая психология. – М.: Академический проект, 2013. – 496 с.</w:t>
      </w:r>
    </w:p>
    <w:p w14:paraId="20D08367"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2. </w:t>
      </w:r>
      <w:proofErr w:type="spellStart"/>
      <w:r w:rsidRPr="00223DB6">
        <w:rPr>
          <w:rFonts w:ascii="Times New Roman" w:hAnsi="Times New Roman" w:cs="Times New Roman"/>
          <w:sz w:val="28"/>
          <w:szCs w:val="28"/>
        </w:rPr>
        <w:t>Алтунина</w:t>
      </w:r>
      <w:proofErr w:type="spellEnd"/>
      <w:r w:rsidRPr="00223DB6">
        <w:rPr>
          <w:rFonts w:ascii="Times New Roman" w:hAnsi="Times New Roman" w:cs="Times New Roman"/>
          <w:sz w:val="28"/>
          <w:szCs w:val="28"/>
        </w:rPr>
        <w:t xml:space="preserve"> И. Р. Социальная психология. – М.: </w:t>
      </w:r>
      <w:proofErr w:type="spellStart"/>
      <w:r w:rsidRPr="00223DB6">
        <w:rPr>
          <w:rFonts w:ascii="Times New Roman" w:hAnsi="Times New Roman" w:cs="Times New Roman"/>
          <w:sz w:val="28"/>
          <w:szCs w:val="28"/>
        </w:rPr>
        <w:t>Юрайт</w:t>
      </w:r>
      <w:proofErr w:type="spellEnd"/>
      <w:r w:rsidRPr="00223DB6">
        <w:rPr>
          <w:rFonts w:ascii="Times New Roman" w:hAnsi="Times New Roman" w:cs="Times New Roman"/>
          <w:sz w:val="28"/>
          <w:szCs w:val="28"/>
        </w:rPr>
        <w:t>, 2011. – 428 с.</w:t>
      </w:r>
    </w:p>
    <w:p w14:paraId="7A4DD829"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3. Мясищева В. Н. Психология отношений.– М.: </w:t>
      </w:r>
      <w:proofErr w:type="spellStart"/>
      <w:r w:rsidRPr="00223DB6">
        <w:rPr>
          <w:rFonts w:ascii="Times New Roman" w:hAnsi="Times New Roman" w:cs="Times New Roman"/>
          <w:sz w:val="28"/>
          <w:szCs w:val="28"/>
        </w:rPr>
        <w:t>МПСИ</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МОДЭК</w:t>
      </w:r>
      <w:proofErr w:type="spellEnd"/>
      <w:r w:rsidRPr="00223DB6">
        <w:rPr>
          <w:rFonts w:ascii="Times New Roman" w:hAnsi="Times New Roman" w:cs="Times New Roman"/>
          <w:sz w:val="28"/>
          <w:szCs w:val="28"/>
        </w:rPr>
        <w:t>, 2011. – 400 с.</w:t>
      </w:r>
    </w:p>
    <w:p w14:paraId="176AA39E"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4. Минакова С. С., Николаева А. А., Савченко И. А. Особенности коммуникативных навыков агрессивных детей // Бюллетень науки и практики. – 2019.</w:t>
      </w:r>
      <w:r w:rsidR="00790DEC" w:rsidRPr="00223DB6">
        <w:rPr>
          <w:rFonts w:ascii="Times New Roman" w:hAnsi="Times New Roman" w:cs="Times New Roman"/>
          <w:sz w:val="28"/>
          <w:szCs w:val="28"/>
        </w:rPr>
        <w:t>-</w:t>
      </w:r>
      <w:r w:rsidRPr="00223DB6">
        <w:rPr>
          <w:rFonts w:ascii="Times New Roman" w:hAnsi="Times New Roman" w:cs="Times New Roman"/>
          <w:sz w:val="28"/>
          <w:szCs w:val="28"/>
        </w:rPr>
        <w:t xml:space="preserve"> Т. 5. </w:t>
      </w:r>
      <w:r w:rsidR="00790DEC" w:rsidRPr="00223DB6">
        <w:rPr>
          <w:rFonts w:ascii="Times New Roman" w:hAnsi="Times New Roman" w:cs="Times New Roman"/>
          <w:sz w:val="28"/>
          <w:szCs w:val="28"/>
        </w:rPr>
        <w:t>-</w:t>
      </w:r>
      <w:r w:rsidRPr="00223DB6">
        <w:rPr>
          <w:rFonts w:ascii="Times New Roman" w:hAnsi="Times New Roman" w:cs="Times New Roman"/>
          <w:sz w:val="28"/>
          <w:szCs w:val="28"/>
        </w:rPr>
        <w:t xml:space="preserve">№7. – С. 395-401. </w:t>
      </w:r>
    </w:p>
    <w:p w14:paraId="7113AEA6"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5. </w:t>
      </w:r>
      <w:proofErr w:type="spellStart"/>
      <w:r w:rsidRPr="00223DB6">
        <w:rPr>
          <w:rFonts w:ascii="Times New Roman" w:hAnsi="Times New Roman" w:cs="Times New Roman"/>
          <w:sz w:val="28"/>
          <w:szCs w:val="28"/>
        </w:rPr>
        <w:t>Шат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А.Ч</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Келлоуэй</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Э.К</w:t>
      </w:r>
      <w:proofErr w:type="spellEnd"/>
      <w:r w:rsidRPr="00223DB6">
        <w:rPr>
          <w:rFonts w:ascii="Times New Roman" w:hAnsi="Times New Roman" w:cs="Times New Roman"/>
          <w:sz w:val="28"/>
          <w:szCs w:val="28"/>
        </w:rPr>
        <w:t>. Влияние воспринимаемого контроля на результаты агрессии и насилия на рабочем месте // Журнал профессиональной психологии здоровья.– 2000.</w:t>
      </w:r>
      <w:r w:rsidR="00790DEC" w:rsidRPr="00223DB6">
        <w:rPr>
          <w:rFonts w:ascii="Times New Roman" w:hAnsi="Times New Roman" w:cs="Times New Roman"/>
          <w:sz w:val="28"/>
          <w:szCs w:val="28"/>
        </w:rPr>
        <w:t>-</w:t>
      </w:r>
      <w:r w:rsidRPr="00223DB6">
        <w:rPr>
          <w:rFonts w:ascii="Times New Roman" w:hAnsi="Times New Roman" w:cs="Times New Roman"/>
          <w:sz w:val="28"/>
          <w:szCs w:val="28"/>
        </w:rPr>
        <w:t xml:space="preserve"> Т. 5. </w:t>
      </w:r>
      <w:r w:rsidR="00790DEC" w:rsidRPr="00223DB6">
        <w:rPr>
          <w:rFonts w:ascii="Times New Roman" w:hAnsi="Times New Roman" w:cs="Times New Roman"/>
          <w:sz w:val="28"/>
          <w:szCs w:val="28"/>
        </w:rPr>
        <w:t>-</w:t>
      </w:r>
      <w:r w:rsidRPr="00223DB6">
        <w:rPr>
          <w:rFonts w:ascii="Times New Roman" w:hAnsi="Times New Roman" w:cs="Times New Roman"/>
          <w:sz w:val="28"/>
          <w:szCs w:val="28"/>
        </w:rPr>
        <w:t xml:space="preserve">№3. – 386 </w:t>
      </w:r>
      <w:r w:rsidRPr="00223DB6">
        <w:rPr>
          <w:rFonts w:ascii="Times New Roman" w:hAnsi="Times New Roman" w:cs="Times New Roman"/>
          <w:sz w:val="28"/>
          <w:szCs w:val="28"/>
          <w:lang w:val="en-US"/>
        </w:rPr>
        <w:t>c</w:t>
      </w:r>
      <w:r w:rsidRPr="00223DB6">
        <w:rPr>
          <w:rFonts w:ascii="Times New Roman" w:hAnsi="Times New Roman" w:cs="Times New Roman"/>
          <w:sz w:val="28"/>
          <w:szCs w:val="28"/>
        </w:rPr>
        <w:t xml:space="preserve">. </w:t>
      </w:r>
    </w:p>
    <w:p w14:paraId="1B2016BC" w14:textId="77777777" w:rsidR="006046DC" w:rsidRPr="00223DB6" w:rsidRDefault="006046DC" w:rsidP="00487599">
      <w:pPr>
        <w:spacing w:after="0" w:line="240" w:lineRule="auto"/>
        <w:ind w:firstLine="567"/>
        <w:jc w:val="both"/>
        <w:rPr>
          <w:rFonts w:ascii="Times New Roman" w:hAnsi="Times New Roman" w:cs="Times New Roman"/>
          <w:sz w:val="28"/>
          <w:szCs w:val="28"/>
        </w:rPr>
      </w:pPr>
    </w:p>
    <w:p w14:paraId="3914EAA9" w14:textId="77777777" w:rsidR="006046DC" w:rsidRPr="00223DB6" w:rsidRDefault="006046DC" w:rsidP="00487599">
      <w:pPr>
        <w:spacing w:after="0" w:line="240" w:lineRule="auto"/>
        <w:ind w:firstLine="567"/>
        <w:jc w:val="both"/>
        <w:rPr>
          <w:rFonts w:ascii="Times New Roman" w:hAnsi="Times New Roman" w:cs="Times New Roman"/>
          <w:sz w:val="28"/>
          <w:szCs w:val="28"/>
        </w:rPr>
      </w:pPr>
    </w:p>
    <w:p w14:paraId="727B305B" w14:textId="77777777" w:rsidR="006046DC" w:rsidRPr="00223DB6" w:rsidRDefault="006046DC" w:rsidP="00487599">
      <w:pPr>
        <w:spacing w:after="0" w:line="240" w:lineRule="auto"/>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bCs/>
          <w:sz w:val="28"/>
          <w:szCs w:val="28"/>
          <w:lang w:eastAsia="ru-RU"/>
        </w:rPr>
        <w:t>УДК</w:t>
      </w:r>
      <w:r w:rsidRPr="00223DB6">
        <w:rPr>
          <w:rFonts w:ascii="Times New Roman" w:eastAsia="Times New Roman" w:hAnsi="Times New Roman" w:cs="Times New Roman"/>
          <w:b/>
          <w:sz w:val="28"/>
          <w:szCs w:val="28"/>
          <w:lang w:eastAsia="ru-RU"/>
        </w:rPr>
        <w:t> 37.</w:t>
      </w:r>
      <w:r w:rsidR="00605EAE" w:rsidRPr="00223DB6">
        <w:rPr>
          <w:rFonts w:ascii="Times New Roman" w:eastAsia="Times New Roman" w:hAnsi="Times New Roman" w:cs="Times New Roman"/>
          <w:b/>
          <w:sz w:val="28"/>
          <w:szCs w:val="28"/>
          <w:lang w:eastAsia="ru-RU"/>
        </w:rPr>
        <w:t>017</w:t>
      </w:r>
    </w:p>
    <w:p w14:paraId="5149C177" w14:textId="77777777" w:rsidR="009E7D3F" w:rsidRDefault="009E7D3F" w:rsidP="00487599">
      <w:pPr>
        <w:spacing w:after="0" w:line="240" w:lineRule="auto"/>
        <w:jc w:val="center"/>
        <w:rPr>
          <w:rFonts w:ascii="Times New Roman" w:eastAsia="Times New Roman" w:hAnsi="Times New Roman" w:cs="Times New Roman"/>
          <w:b/>
          <w:bCs/>
          <w:sz w:val="28"/>
          <w:szCs w:val="28"/>
          <w:lang w:eastAsia="ru-RU"/>
        </w:rPr>
      </w:pPr>
    </w:p>
    <w:p w14:paraId="0D3385AA" w14:textId="76771411" w:rsidR="00694CC7" w:rsidRDefault="006046DC" w:rsidP="00487599">
      <w:pPr>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 xml:space="preserve">ДУХОВНО-НРАВСТВЕННЫЕ АСПЕКТЫ СЕМЕЙНОГО </w:t>
      </w:r>
    </w:p>
    <w:p w14:paraId="7D0400A2" w14:textId="77777777" w:rsidR="00694CC7" w:rsidRDefault="006046DC" w:rsidP="00487599">
      <w:pPr>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 xml:space="preserve">ВОСПИТАНИЯ В УСЛОВИЯХ </w:t>
      </w:r>
    </w:p>
    <w:p w14:paraId="638C54D0" w14:textId="7642D576" w:rsidR="00694CC7" w:rsidRDefault="006046DC" w:rsidP="00487599">
      <w:pPr>
        <w:spacing w:after="0" w:line="240" w:lineRule="auto"/>
        <w:jc w:val="center"/>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t>МНОГОНАЦИОНАЛЬНОГО КРЫМА</w:t>
      </w:r>
    </w:p>
    <w:p w14:paraId="0A50236C" w14:textId="77777777" w:rsidR="006046DC" w:rsidRPr="00223DB6" w:rsidRDefault="006046DC" w:rsidP="00487599">
      <w:pPr>
        <w:spacing w:after="0" w:line="240" w:lineRule="auto"/>
        <w:ind w:firstLine="567"/>
        <w:jc w:val="center"/>
        <w:rPr>
          <w:rFonts w:ascii="Times New Roman" w:eastAsia="Times New Roman" w:hAnsi="Times New Roman" w:cs="Times New Roman"/>
          <w:sz w:val="28"/>
          <w:szCs w:val="28"/>
          <w:lang w:eastAsia="ru-RU"/>
        </w:rPr>
      </w:pPr>
    </w:p>
    <w:p w14:paraId="3F6B9AC2" w14:textId="5D0D2CAF" w:rsidR="006046DC" w:rsidRPr="00223DB6" w:rsidRDefault="006046DC" w:rsidP="00487599">
      <w:pPr>
        <w:spacing w:after="0" w:line="240" w:lineRule="auto"/>
        <w:ind w:firstLine="567"/>
        <w:jc w:val="right"/>
        <w:rPr>
          <w:rFonts w:ascii="Times New Roman" w:eastAsia="Times New Roman" w:hAnsi="Times New Roman" w:cs="Times New Roman"/>
          <w:b/>
          <w:bCs/>
          <w:i/>
          <w:sz w:val="28"/>
          <w:szCs w:val="28"/>
          <w:lang w:eastAsia="ru-RU"/>
        </w:rPr>
      </w:pPr>
      <w:proofErr w:type="spellStart"/>
      <w:r w:rsidRPr="00223DB6">
        <w:rPr>
          <w:rFonts w:ascii="Times New Roman" w:eastAsia="Times New Roman" w:hAnsi="Times New Roman" w:cs="Times New Roman"/>
          <w:b/>
          <w:i/>
          <w:sz w:val="28"/>
          <w:szCs w:val="28"/>
          <w:lang w:eastAsia="ru-RU"/>
        </w:rPr>
        <w:t>Хайруддинов</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М.А</w:t>
      </w:r>
      <w:proofErr w:type="spellEnd"/>
      <w:r w:rsidR="00790DEC" w:rsidRPr="00223DB6">
        <w:rPr>
          <w:rFonts w:ascii="Times New Roman" w:eastAsia="Times New Roman" w:hAnsi="Times New Roman" w:cs="Times New Roman"/>
          <w:b/>
          <w:i/>
          <w:sz w:val="28"/>
          <w:szCs w:val="28"/>
          <w:lang w:eastAsia="ru-RU"/>
        </w:rPr>
        <w:t>,</w:t>
      </w:r>
      <w:r w:rsidRPr="00223DB6">
        <w:rPr>
          <w:rFonts w:ascii="Times New Roman" w:eastAsia="Times New Roman" w:hAnsi="Times New Roman" w:cs="Times New Roman"/>
          <w:b/>
          <w:i/>
          <w:sz w:val="28"/>
          <w:szCs w:val="28"/>
          <w:lang w:eastAsia="ru-RU"/>
        </w:rPr>
        <w:t>.</w:t>
      </w:r>
    </w:p>
    <w:p w14:paraId="23F5B476" w14:textId="2418E9C9" w:rsidR="00694CC7" w:rsidRDefault="006046D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доктор пед. наук, профессор кафедры </w:t>
      </w:r>
      <w:proofErr w:type="spellStart"/>
      <w:r w:rsidRPr="00223DB6">
        <w:rPr>
          <w:rFonts w:ascii="Times New Roman" w:eastAsia="Times New Roman" w:hAnsi="Times New Roman" w:cs="Times New Roman"/>
          <w:i/>
          <w:sz w:val="28"/>
          <w:szCs w:val="28"/>
          <w:lang w:eastAsia="ru-RU"/>
        </w:rPr>
        <w:t>психологиии</w:t>
      </w:r>
      <w:proofErr w:type="spellEnd"/>
      <w:r w:rsidRPr="00223DB6">
        <w:rPr>
          <w:rFonts w:ascii="Times New Roman" w:eastAsia="Times New Roman" w:hAnsi="Times New Roman" w:cs="Times New Roman"/>
          <w:i/>
          <w:sz w:val="28"/>
          <w:szCs w:val="28"/>
          <w:lang w:eastAsia="ru-RU"/>
        </w:rPr>
        <w:t xml:space="preserve"> педагогики </w:t>
      </w:r>
    </w:p>
    <w:p w14:paraId="068F51E6" w14:textId="77777777" w:rsidR="00694CC7" w:rsidRDefault="006046DC" w:rsidP="00487599">
      <w:pPr>
        <w:tabs>
          <w:tab w:val="left" w:pos="851"/>
          <w:tab w:val="left" w:pos="993"/>
        </w:tabs>
        <w:spacing w:after="0" w:line="240" w:lineRule="auto"/>
        <w:ind w:firstLine="567"/>
        <w:jc w:val="right"/>
        <w:rPr>
          <w:rFonts w:ascii="Times New Roman" w:eastAsia="Times New Roman" w:hAnsi="Times New Roman" w:cs="Times New Roman"/>
          <w:bCs/>
          <w:i/>
          <w:sz w:val="28"/>
          <w:szCs w:val="28"/>
          <w:lang w:eastAsia="ru-RU"/>
        </w:rPr>
      </w:pPr>
      <w:proofErr w:type="spellStart"/>
      <w:r w:rsidRPr="00223DB6">
        <w:rPr>
          <w:rFonts w:ascii="Times New Roman" w:eastAsia="Times New Roman" w:hAnsi="Times New Roman" w:cs="Times New Roman"/>
          <w:bCs/>
          <w:i/>
          <w:sz w:val="28"/>
          <w:szCs w:val="28"/>
          <w:lang w:eastAsia="ru-RU"/>
        </w:rPr>
        <w:t>ГБОУ</w:t>
      </w:r>
      <w:proofErr w:type="spellEnd"/>
      <w:r w:rsidRPr="00223DB6">
        <w:rPr>
          <w:rFonts w:ascii="Times New Roman" w:eastAsia="Times New Roman" w:hAnsi="Times New Roman" w:cs="Times New Roman"/>
          <w:bCs/>
          <w:i/>
          <w:sz w:val="28"/>
          <w:szCs w:val="28"/>
          <w:lang w:eastAsia="ru-RU"/>
        </w:rPr>
        <w:t xml:space="preserve"> </w:t>
      </w:r>
      <w:proofErr w:type="spellStart"/>
      <w:r w:rsidRPr="00223DB6">
        <w:rPr>
          <w:rFonts w:ascii="Times New Roman" w:eastAsia="Times New Roman" w:hAnsi="Times New Roman" w:cs="Times New Roman"/>
          <w:bCs/>
          <w:i/>
          <w:sz w:val="28"/>
          <w:szCs w:val="28"/>
          <w:lang w:eastAsia="ru-RU"/>
        </w:rPr>
        <w:t>ДПО</w:t>
      </w:r>
      <w:proofErr w:type="spellEnd"/>
      <w:r w:rsidRPr="00223DB6">
        <w:rPr>
          <w:rFonts w:ascii="Times New Roman" w:eastAsia="Times New Roman" w:hAnsi="Times New Roman" w:cs="Times New Roman"/>
          <w:bCs/>
          <w:i/>
          <w:sz w:val="28"/>
          <w:szCs w:val="28"/>
          <w:lang w:eastAsia="ru-RU"/>
        </w:rPr>
        <w:t xml:space="preserve"> </w:t>
      </w:r>
      <w:proofErr w:type="spellStart"/>
      <w:r w:rsidRPr="00223DB6">
        <w:rPr>
          <w:rFonts w:ascii="Times New Roman" w:eastAsia="Times New Roman" w:hAnsi="Times New Roman" w:cs="Times New Roman"/>
          <w:bCs/>
          <w:i/>
          <w:sz w:val="28"/>
          <w:szCs w:val="28"/>
          <w:lang w:eastAsia="ru-RU"/>
        </w:rPr>
        <w:t>РК</w:t>
      </w:r>
      <w:proofErr w:type="spellEnd"/>
      <w:r w:rsidRPr="00223DB6">
        <w:rPr>
          <w:rFonts w:ascii="Times New Roman" w:eastAsia="Times New Roman" w:hAnsi="Times New Roman" w:cs="Times New Roman"/>
          <w:i/>
          <w:sz w:val="28"/>
          <w:szCs w:val="28"/>
          <w:lang w:eastAsia="ru-RU"/>
        </w:rPr>
        <w:t> «</w:t>
      </w:r>
      <w:r w:rsidRPr="00223DB6">
        <w:rPr>
          <w:rFonts w:ascii="Times New Roman" w:eastAsia="Times New Roman" w:hAnsi="Times New Roman" w:cs="Times New Roman"/>
          <w:bCs/>
          <w:i/>
          <w:sz w:val="28"/>
          <w:szCs w:val="28"/>
          <w:lang w:eastAsia="ru-RU"/>
        </w:rPr>
        <w:t xml:space="preserve">Крымский республиканский институт </w:t>
      </w:r>
    </w:p>
    <w:p w14:paraId="2A82177A" w14:textId="5D53FA31" w:rsidR="00694CC7" w:rsidRDefault="006046D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Cs/>
          <w:i/>
          <w:sz w:val="28"/>
          <w:szCs w:val="28"/>
          <w:lang w:eastAsia="ru-RU"/>
        </w:rPr>
        <w:t>постдипломного педагогического образования</w:t>
      </w:r>
      <w:r w:rsidRPr="00223DB6">
        <w:rPr>
          <w:rFonts w:ascii="Times New Roman" w:eastAsia="Times New Roman" w:hAnsi="Times New Roman" w:cs="Times New Roman"/>
          <w:i/>
          <w:sz w:val="28"/>
          <w:szCs w:val="28"/>
          <w:lang w:eastAsia="ru-RU"/>
        </w:rPr>
        <w:t xml:space="preserve">» </w:t>
      </w:r>
    </w:p>
    <w:p w14:paraId="3090CD73" w14:textId="51865BF1" w:rsidR="006046DC" w:rsidRPr="00EB1CDF" w:rsidRDefault="006046DC"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i/>
          <w:sz w:val="28"/>
          <w:szCs w:val="28"/>
          <w:lang w:eastAsia="ru-RU"/>
        </w:rPr>
        <w:t xml:space="preserve">г. Симферополь. </w:t>
      </w:r>
      <w:r w:rsidRPr="00223DB6">
        <w:rPr>
          <w:rFonts w:ascii="Times New Roman" w:eastAsia="Times New Roman" w:hAnsi="Times New Roman" w:cs="Times New Roman"/>
          <w:i/>
          <w:sz w:val="28"/>
          <w:szCs w:val="28"/>
          <w:lang w:val="en-US" w:eastAsia="ru-RU"/>
        </w:rPr>
        <w:t>E</w:t>
      </w:r>
      <w:r w:rsidRPr="00EB1CDF">
        <w:rPr>
          <w:rFonts w:ascii="Times New Roman" w:eastAsia="Times New Roman" w:hAnsi="Times New Roman" w:cs="Times New Roman"/>
          <w:i/>
          <w:sz w:val="28"/>
          <w:szCs w:val="28"/>
          <w:lang w:val="en-US" w:eastAsia="ru-RU"/>
        </w:rPr>
        <w:t>-</w:t>
      </w:r>
      <w:r w:rsidRPr="00223DB6">
        <w:rPr>
          <w:rFonts w:ascii="Times New Roman" w:eastAsia="Times New Roman" w:hAnsi="Times New Roman" w:cs="Times New Roman"/>
          <w:i/>
          <w:sz w:val="28"/>
          <w:szCs w:val="28"/>
          <w:lang w:val="en-US" w:eastAsia="ru-RU"/>
        </w:rPr>
        <w:t>mail</w:t>
      </w:r>
      <w:r w:rsidRPr="00EB1CDF">
        <w:rPr>
          <w:rFonts w:ascii="Times New Roman" w:eastAsia="Times New Roman" w:hAnsi="Times New Roman" w:cs="Times New Roman"/>
          <w:i/>
          <w:sz w:val="28"/>
          <w:szCs w:val="28"/>
          <w:lang w:val="en-US" w:eastAsia="ru-RU"/>
        </w:rPr>
        <w:t xml:space="preserve">. </w:t>
      </w:r>
      <w:hyperlink r:id="rId99" w:history="1">
        <w:r w:rsidRPr="00223DB6">
          <w:rPr>
            <w:rFonts w:ascii="Times New Roman" w:eastAsia="Times New Roman" w:hAnsi="Times New Roman" w:cs="Times New Roman"/>
            <w:i/>
            <w:sz w:val="28"/>
            <w:szCs w:val="28"/>
            <w:lang w:val="en-US" w:eastAsia="ru-RU"/>
          </w:rPr>
          <w:t>krippo</w:t>
        </w:r>
        <w:r w:rsidRPr="00EB1CDF">
          <w:rPr>
            <w:rFonts w:ascii="Times New Roman" w:eastAsia="Times New Roman" w:hAnsi="Times New Roman" w:cs="Times New Roman"/>
            <w:i/>
            <w:sz w:val="28"/>
            <w:szCs w:val="28"/>
            <w:lang w:val="en-US" w:eastAsia="ru-RU"/>
          </w:rPr>
          <w:t>@</w:t>
        </w:r>
        <w:r w:rsidRPr="00223DB6">
          <w:rPr>
            <w:rFonts w:ascii="Times New Roman" w:eastAsia="Times New Roman" w:hAnsi="Times New Roman" w:cs="Times New Roman"/>
            <w:i/>
            <w:sz w:val="28"/>
            <w:szCs w:val="28"/>
            <w:lang w:val="en-US" w:eastAsia="ru-RU"/>
          </w:rPr>
          <w:t>krippo</w:t>
        </w:r>
        <w:r w:rsidRPr="00EB1CDF">
          <w:rPr>
            <w:rFonts w:ascii="Times New Roman" w:eastAsia="Times New Roman" w:hAnsi="Times New Roman" w:cs="Times New Roman"/>
            <w:i/>
            <w:sz w:val="28"/>
            <w:szCs w:val="28"/>
            <w:lang w:val="en-US" w:eastAsia="ru-RU"/>
          </w:rPr>
          <w:t>.</w:t>
        </w:r>
        <w:r w:rsidRPr="00223DB6">
          <w:rPr>
            <w:rFonts w:ascii="Times New Roman" w:eastAsia="Times New Roman" w:hAnsi="Times New Roman" w:cs="Times New Roman"/>
            <w:i/>
            <w:sz w:val="28"/>
            <w:szCs w:val="28"/>
            <w:lang w:val="en-US" w:eastAsia="ru-RU"/>
          </w:rPr>
          <w:t>ru</w:t>
        </w:r>
      </w:hyperlink>
    </w:p>
    <w:p w14:paraId="18AA1F7A" w14:textId="77777777" w:rsidR="00694CC7" w:rsidRPr="00EB1CDF" w:rsidRDefault="00694CC7" w:rsidP="00487599">
      <w:pPr>
        <w:spacing w:after="0" w:line="240" w:lineRule="auto"/>
        <w:ind w:firstLine="567"/>
        <w:jc w:val="both"/>
        <w:rPr>
          <w:rFonts w:ascii="Times New Roman" w:eastAsia="Times New Roman" w:hAnsi="Times New Roman" w:cs="Times New Roman"/>
          <w:b/>
          <w:i/>
          <w:sz w:val="28"/>
          <w:szCs w:val="28"/>
          <w:lang w:val="en-US" w:eastAsia="ru-RU"/>
        </w:rPr>
      </w:pPr>
    </w:p>
    <w:p w14:paraId="3E269330" w14:textId="636FFDCD" w:rsidR="006046DC" w:rsidRPr="00223DB6" w:rsidRDefault="006046DC" w:rsidP="00487599">
      <w:pPr>
        <w:spacing w:after="0" w:line="240" w:lineRule="auto"/>
        <w:ind w:firstLine="567"/>
        <w:jc w:val="both"/>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b/>
          <w:i/>
          <w:sz w:val="28"/>
          <w:szCs w:val="28"/>
          <w:lang w:eastAsia="ru-RU"/>
        </w:rPr>
        <w:t>Аннотация</w:t>
      </w:r>
      <w:r w:rsidRPr="00EB1CDF">
        <w:rPr>
          <w:rFonts w:ascii="Times New Roman" w:eastAsia="Times New Roman" w:hAnsi="Times New Roman" w:cs="Times New Roman"/>
          <w:b/>
          <w:i/>
          <w:sz w:val="28"/>
          <w:szCs w:val="28"/>
          <w:lang w:val="en-US" w:eastAsia="ru-RU"/>
        </w:rPr>
        <w:t xml:space="preserve">. </w:t>
      </w:r>
      <w:r w:rsidRPr="00223DB6">
        <w:rPr>
          <w:rFonts w:ascii="Times New Roman" w:eastAsia="Times New Roman" w:hAnsi="Times New Roman" w:cs="Times New Roman"/>
          <w:i/>
          <w:sz w:val="28"/>
          <w:szCs w:val="28"/>
          <w:lang w:eastAsia="ru-RU"/>
        </w:rPr>
        <w:t>В статье рассматриваются духовно-нравственное аспекты семейного воспитания в условиях многонационального региона. Раскрыты основные подходы к изучению семьи как института становления личности на основе духовных и общечеловеческих ценностей. Особое внимание уделяется вопросам</w:t>
      </w:r>
      <w:r w:rsidR="00694CC7">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bCs/>
          <w:i/>
          <w:sz w:val="28"/>
          <w:szCs w:val="28"/>
          <w:lang w:eastAsia="ru-RU"/>
        </w:rPr>
        <w:t>традиционного народного воспитания</w:t>
      </w:r>
      <w:r w:rsidRPr="00223DB6">
        <w:rPr>
          <w:rFonts w:ascii="Times New Roman" w:eastAsia="Times New Roman" w:hAnsi="Times New Roman" w:cs="Times New Roman"/>
          <w:i/>
          <w:color w:val="4D5156"/>
          <w:sz w:val="28"/>
          <w:szCs w:val="28"/>
          <w:lang w:eastAsia="ru-RU"/>
        </w:rPr>
        <w:t>.</w:t>
      </w:r>
    </w:p>
    <w:p w14:paraId="68E96D2E" w14:textId="77777777" w:rsidR="006046DC" w:rsidRPr="00223DB6" w:rsidRDefault="006046DC" w:rsidP="00487599">
      <w:pPr>
        <w:tabs>
          <w:tab w:val="left" w:pos="851"/>
          <w:tab w:val="left" w:pos="993"/>
          <w:tab w:val="left" w:pos="3240"/>
        </w:tabs>
        <w:spacing w:after="0" w:line="240" w:lineRule="auto"/>
        <w:ind w:firstLine="567"/>
        <w:jc w:val="both"/>
        <w:rPr>
          <w:rFonts w:ascii="Times New Roman" w:eastAsia="Times New Roman" w:hAnsi="Times New Roman" w:cs="Times New Roman"/>
          <w:i/>
          <w:color w:val="000000"/>
          <w:sz w:val="28"/>
          <w:szCs w:val="28"/>
          <w:lang w:eastAsia="ru-RU"/>
        </w:rPr>
      </w:pPr>
      <w:r w:rsidRPr="00223DB6">
        <w:rPr>
          <w:rFonts w:ascii="Times New Roman" w:eastAsia="Times New Roman" w:hAnsi="Times New Roman" w:cs="Times New Roman"/>
          <w:b/>
          <w:i/>
          <w:sz w:val="28"/>
          <w:szCs w:val="28"/>
          <w:lang w:eastAsia="ru-RU"/>
        </w:rPr>
        <w:t>Ключевые слова:</w:t>
      </w:r>
      <w:r w:rsidRPr="00223DB6">
        <w:rPr>
          <w:rFonts w:ascii="Times New Roman" w:eastAsia="Times New Roman" w:hAnsi="Times New Roman" w:cs="Times New Roman"/>
          <w:i/>
          <w:color w:val="000000"/>
          <w:sz w:val="28"/>
          <w:szCs w:val="28"/>
          <w:lang w:eastAsia="ru-RU"/>
        </w:rPr>
        <w:t xml:space="preserve"> традиции семейного воспитания, духовно-нравственные ценности, общечеловеческая и национальная культура, народное воспитание.</w:t>
      </w:r>
    </w:p>
    <w:p w14:paraId="5E0E6842" w14:textId="77777777" w:rsidR="006046DC" w:rsidRPr="00223DB6" w:rsidRDefault="006046DC" w:rsidP="00487599">
      <w:pPr>
        <w:tabs>
          <w:tab w:val="left" w:pos="851"/>
          <w:tab w:val="left" w:pos="993"/>
          <w:tab w:val="left" w:pos="3240"/>
        </w:tabs>
        <w:spacing w:after="0" w:line="240" w:lineRule="auto"/>
        <w:ind w:firstLine="567"/>
        <w:jc w:val="both"/>
        <w:rPr>
          <w:rFonts w:ascii="Times New Roman" w:eastAsia="Times New Roman" w:hAnsi="Times New Roman" w:cs="Times New Roman"/>
          <w:i/>
          <w:color w:val="000000"/>
          <w:sz w:val="28"/>
          <w:szCs w:val="28"/>
          <w:lang w:eastAsia="ru-RU"/>
        </w:rPr>
      </w:pPr>
    </w:p>
    <w:p w14:paraId="69C2910D" w14:textId="77777777" w:rsidR="006046DC" w:rsidRPr="00223DB6" w:rsidRDefault="006046DC" w:rsidP="00487599">
      <w:pPr>
        <w:tabs>
          <w:tab w:val="left" w:pos="851"/>
          <w:tab w:val="left" w:pos="993"/>
          <w:tab w:val="left" w:pos="3240"/>
        </w:tabs>
        <w:spacing w:after="0" w:line="240" w:lineRule="auto"/>
        <w:jc w:val="center"/>
        <w:rPr>
          <w:rFonts w:ascii="Times New Roman" w:eastAsia="Times New Roman" w:hAnsi="Times New Roman" w:cs="Times New Roman"/>
          <w:b/>
          <w:color w:val="000000"/>
          <w:sz w:val="28"/>
          <w:szCs w:val="28"/>
          <w:lang w:val="en-US" w:eastAsia="ru-RU"/>
        </w:rPr>
      </w:pPr>
      <w:r w:rsidRPr="00223DB6">
        <w:rPr>
          <w:rFonts w:ascii="Times New Roman" w:eastAsia="Times New Roman" w:hAnsi="Times New Roman" w:cs="Times New Roman"/>
          <w:b/>
          <w:color w:val="000000"/>
          <w:sz w:val="28"/>
          <w:szCs w:val="28"/>
          <w:lang w:val="en-US" w:eastAsia="ru-RU"/>
        </w:rPr>
        <w:t>SPIRITUAL AND MORAL ASPECTS OF FAMILY EDUCATION IN THE CONDITIONS OF THE MULTINATIONAL CRIMEA</w:t>
      </w:r>
    </w:p>
    <w:p w14:paraId="6843A132" w14:textId="77777777" w:rsidR="006046DC" w:rsidRPr="00223DB6" w:rsidRDefault="006046DC" w:rsidP="00487599">
      <w:pPr>
        <w:tabs>
          <w:tab w:val="left" w:pos="851"/>
          <w:tab w:val="left" w:pos="993"/>
          <w:tab w:val="left" w:pos="3240"/>
        </w:tabs>
        <w:spacing w:after="0" w:line="240" w:lineRule="auto"/>
        <w:ind w:firstLine="567"/>
        <w:jc w:val="right"/>
        <w:rPr>
          <w:rFonts w:ascii="Times New Roman" w:eastAsia="Times New Roman" w:hAnsi="Times New Roman" w:cs="Times New Roman"/>
          <w:color w:val="000000"/>
          <w:sz w:val="28"/>
          <w:szCs w:val="28"/>
          <w:lang w:val="en-US" w:eastAsia="ru-RU"/>
        </w:rPr>
      </w:pPr>
    </w:p>
    <w:p w14:paraId="06E66BA8" w14:textId="77777777" w:rsidR="00696459" w:rsidRDefault="00696459">
      <w:pPr>
        <w:rPr>
          <w:rFonts w:ascii="Times New Roman" w:eastAsia="Times New Roman" w:hAnsi="Times New Roman" w:cs="Times New Roman"/>
          <w:b/>
          <w:i/>
          <w:color w:val="000000"/>
          <w:sz w:val="28"/>
          <w:szCs w:val="28"/>
          <w:lang w:val="en-US" w:eastAsia="ru-RU"/>
        </w:rPr>
      </w:pPr>
      <w:r>
        <w:rPr>
          <w:rFonts w:ascii="Times New Roman" w:eastAsia="Times New Roman" w:hAnsi="Times New Roman" w:cs="Times New Roman"/>
          <w:b/>
          <w:i/>
          <w:color w:val="000000"/>
          <w:sz w:val="28"/>
          <w:szCs w:val="28"/>
          <w:lang w:val="en-US" w:eastAsia="ru-RU"/>
        </w:rPr>
        <w:br w:type="page"/>
      </w:r>
    </w:p>
    <w:p w14:paraId="058BF693" w14:textId="6DD7B277" w:rsidR="006046DC" w:rsidRPr="00223DB6" w:rsidRDefault="006046DC" w:rsidP="00487599">
      <w:pPr>
        <w:tabs>
          <w:tab w:val="left" w:pos="851"/>
          <w:tab w:val="left" w:pos="993"/>
          <w:tab w:val="left" w:pos="3240"/>
        </w:tabs>
        <w:spacing w:after="0" w:line="240" w:lineRule="auto"/>
        <w:ind w:firstLine="567"/>
        <w:jc w:val="right"/>
        <w:rPr>
          <w:rFonts w:ascii="Times New Roman" w:eastAsia="Times New Roman" w:hAnsi="Times New Roman" w:cs="Times New Roman"/>
          <w:b/>
          <w:i/>
          <w:color w:val="000000"/>
          <w:sz w:val="28"/>
          <w:szCs w:val="28"/>
          <w:lang w:val="en-US" w:eastAsia="ru-RU"/>
        </w:rPr>
      </w:pPr>
      <w:proofErr w:type="spellStart"/>
      <w:r w:rsidRPr="00223DB6">
        <w:rPr>
          <w:rFonts w:ascii="Times New Roman" w:eastAsia="Times New Roman" w:hAnsi="Times New Roman" w:cs="Times New Roman"/>
          <w:b/>
          <w:i/>
          <w:color w:val="000000"/>
          <w:sz w:val="28"/>
          <w:szCs w:val="28"/>
          <w:lang w:val="en-US" w:eastAsia="ru-RU"/>
        </w:rPr>
        <w:lastRenderedPageBreak/>
        <w:t>Khairuddinov</w:t>
      </w:r>
      <w:proofErr w:type="spellEnd"/>
      <w:r w:rsidRPr="00223DB6">
        <w:rPr>
          <w:rFonts w:ascii="Times New Roman" w:eastAsia="Times New Roman" w:hAnsi="Times New Roman" w:cs="Times New Roman"/>
          <w:b/>
          <w:i/>
          <w:color w:val="000000"/>
          <w:sz w:val="28"/>
          <w:szCs w:val="28"/>
          <w:lang w:val="en-US" w:eastAsia="ru-RU"/>
        </w:rPr>
        <w:t xml:space="preserve"> M.A.</w:t>
      </w:r>
      <w:r w:rsidR="00790DEC" w:rsidRPr="00223DB6">
        <w:rPr>
          <w:rFonts w:ascii="Times New Roman" w:eastAsia="Times New Roman" w:hAnsi="Times New Roman" w:cs="Times New Roman"/>
          <w:b/>
          <w:i/>
          <w:color w:val="000000"/>
          <w:sz w:val="28"/>
          <w:szCs w:val="28"/>
          <w:lang w:val="en-US" w:eastAsia="ru-RU"/>
        </w:rPr>
        <w:t>,</w:t>
      </w:r>
    </w:p>
    <w:p w14:paraId="38ABC5FE" w14:textId="77777777" w:rsidR="00694CC7" w:rsidRDefault="006046DC" w:rsidP="00487599">
      <w:pPr>
        <w:tabs>
          <w:tab w:val="left" w:pos="851"/>
          <w:tab w:val="left" w:pos="993"/>
          <w:tab w:val="left" w:pos="3240"/>
        </w:tabs>
        <w:spacing w:after="0" w:line="240" w:lineRule="auto"/>
        <w:ind w:firstLine="567"/>
        <w:jc w:val="right"/>
        <w:rPr>
          <w:rFonts w:ascii="Times New Roman" w:eastAsia="Times New Roman" w:hAnsi="Times New Roman" w:cs="Times New Roman"/>
          <w:i/>
          <w:color w:val="000000"/>
          <w:sz w:val="28"/>
          <w:szCs w:val="28"/>
          <w:lang w:val="en-US" w:eastAsia="ru-RU"/>
        </w:rPr>
      </w:pPr>
      <w:r w:rsidRPr="00223DB6">
        <w:rPr>
          <w:rFonts w:ascii="Times New Roman" w:eastAsia="Times New Roman" w:hAnsi="Times New Roman" w:cs="Times New Roman"/>
          <w:i/>
          <w:color w:val="000000"/>
          <w:sz w:val="28"/>
          <w:szCs w:val="28"/>
          <w:lang w:val="en-US" w:eastAsia="ru-RU"/>
        </w:rPr>
        <w:t xml:space="preserve">Doctor of Sciences, Professor of the Department </w:t>
      </w:r>
    </w:p>
    <w:p w14:paraId="5694EDF4" w14:textId="77777777" w:rsidR="00694CC7" w:rsidRDefault="006046DC" w:rsidP="00487599">
      <w:pPr>
        <w:tabs>
          <w:tab w:val="left" w:pos="851"/>
          <w:tab w:val="left" w:pos="993"/>
          <w:tab w:val="left" w:pos="3240"/>
        </w:tabs>
        <w:spacing w:after="0" w:line="240" w:lineRule="auto"/>
        <w:ind w:firstLine="567"/>
        <w:jc w:val="right"/>
        <w:rPr>
          <w:rFonts w:ascii="Times New Roman" w:eastAsia="Times New Roman" w:hAnsi="Times New Roman" w:cs="Times New Roman"/>
          <w:i/>
          <w:color w:val="000000"/>
          <w:sz w:val="28"/>
          <w:szCs w:val="28"/>
          <w:lang w:val="en-US" w:eastAsia="ru-RU"/>
        </w:rPr>
      </w:pPr>
      <w:r w:rsidRPr="00223DB6">
        <w:rPr>
          <w:rFonts w:ascii="Times New Roman" w:eastAsia="Times New Roman" w:hAnsi="Times New Roman" w:cs="Times New Roman"/>
          <w:i/>
          <w:color w:val="000000"/>
          <w:sz w:val="28"/>
          <w:szCs w:val="28"/>
          <w:lang w:val="en-US" w:eastAsia="ru-RU"/>
        </w:rPr>
        <w:t xml:space="preserve">of </w:t>
      </w:r>
      <w:proofErr w:type="spellStart"/>
      <w:r w:rsidRPr="00223DB6">
        <w:rPr>
          <w:rFonts w:ascii="Times New Roman" w:eastAsia="Times New Roman" w:hAnsi="Times New Roman" w:cs="Times New Roman"/>
          <w:i/>
          <w:color w:val="000000"/>
          <w:sz w:val="28"/>
          <w:szCs w:val="28"/>
          <w:lang w:val="en-US" w:eastAsia="ru-RU"/>
        </w:rPr>
        <w:t>Psychologyand</w:t>
      </w:r>
      <w:proofErr w:type="spellEnd"/>
      <w:r w:rsidRPr="00223DB6">
        <w:rPr>
          <w:rFonts w:ascii="Times New Roman" w:eastAsia="Times New Roman" w:hAnsi="Times New Roman" w:cs="Times New Roman"/>
          <w:i/>
          <w:color w:val="000000"/>
          <w:sz w:val="28"/>
          <w:szCs w:val="28"/>
          <w:lang w:val="en-US" w:eastAsia="ru-RU"/>
        </w:rPr>
        <w:t xml:space="preserve"> pedagogy </w:t>
      </w:r>
    </w:p>
    <w:p w14:paraId="16678CCF" w14:textId="77777777" w:rsidR="00694CC7" w:rsidRDefault="006046DC" w:rsidP="00487599">
      <w:pPr>
        <w:tabs>
          <w:tab w:val="left" w:pos="851"/>
          <w:tab w:val="left" w:pos="993"/>
          <w:tab w:val="left" w:pos="3240"/>
        </w:tabs>
        <w:spacing w:after="0" w:line="240" w:lineRule="auto"/>
        <w:ind w:firstLine="567"/>
        <w:jc w:val="right"/>
        <w:rPr>
          <w:rFonts w:ascii="Times New Roman" w:eastAsia="Times New Roman" w:hAnsi="Times New Roman" w:cs="Times New Roman"/>
          <w:i/>
          <w:color w:val="000000"/>
          <w:sz w:val="28"/>
          <w:szCs w:val="28"/>
          <w:lang w:val="en-US" w:eastAsia="ru-RU"/>
        </w:rPr>
      </w:pPr>
      <w:proofErr w:type="spellStart"/>
      <w:r w:rsidRPr="00223DB6">
        <w:rPr>
          <w:rFonts w:ascii="Times New Roman" w:eastAsia="Times New Roman" w:hAnsi="Times New Roman" w:cs="Times New Roman"/>
          <w:i/>
          <w:color w:val="000000"/>
          <w:sz w:val="28"/>
          <w:szCs w:val="28"/>
          <w:lang w:val="en-US" w:eastAsia="ru-RU"/>
        </w:rPr>
        <w:t>GBOU</w:t>
      </w:r>
      <w:proofErr w:type="spellEnd"/>
      <w:r w:rsidRPr="00223DB6">
        <w:rPr>
          <w:rFonts w:ascii="Times New Roman" w:eastAsia="Times New Roman" w:hAnsi="Times New Roman" w:cs="Times New Roman"/>
          <w:i/>
          <w:color w:val="000000"/>
          <w:sz w:val="28"/>
          <w:szCs w:val="28"/>
          <w:lang w:val="en-US" w:eastAsia="ru-RU"/>
        </w:rPr>
        <w:t xml:space="preserve"> </w:t>
      </w:r>
      <w:proofErr w:type="spellStart"/>
      <w:r w:rsidRPr="00223DB6">
        <w:rPr>
          <w:rFonts w:ascii="Times New Roman" w:eastAsia="Times New Roman" w:hAnsi="Times New Roman" w:cs="Times New Roman"/>
          <w:i/>
          <w:color w:val="000000"/>
          <w:sz w:val="28"/>
          <w:szCs w:val="28"/>
          <w:lang w:val="en-US" w:eastAsia="ru-RU"/>
        </w:rPr>
        <w:t>DPO</w:t>
      </w:r>
      <w:proofErr w:type="spellEnd"/>
      <w:r w:rsidRPr="00223DB6">
        <w:rPr>
          <w:rFonts w:ascii="Times New Roman" w:eastAsia="Times New Roman" w:hAnsi="Times New Roman" w:cs="Times New Roman"/>
          <w:i/>
          <w:color w:val="000000"/>
          <w:sz w:val="28"/>
          <w:szCs w:val="28"/>
          <w:lang w:val="en-US" w:eastAsia="ru-RU"/>
        </w:rPr>
        <w:t xml:space="preserve"> </w:t>
      </w:r>
      <w:proofErr w:type="spellStart"/>
      <w:r w:rsidRPr="00223DB6">
        <w:rPr>
          <w:rFonts w:ascii="Times New Roman" w:eastAsia="Times New Roman" w:hAnsi="Times New Roman" w:cs="Times New Roman"/>
          <w:i/>
          <w:color w:val="000000"/>
          <w:sz w:val="28"/>
          <w:szCs w:val="28"/>
          <w:lang w:val="en-US" w:eastAsia="ru-RU"/>
        </w:rPr>
        <w:t>RK</w:t>
      </w:r>
      <w:proofErr w:type="spellEnd"/>
      <w:r w:rsidRPr="00223DB6">
        <w:rPr>
          <w:rFonts w:ascii="Times New Roman" w:eastAsia="Times New Roman" w:hAnsi="Times New Roman" w:cs="Times New Roman"/>
          <w:i/>
          <w:color w:val="000000"/>
          <w:sz w:val="28"/>
          <w:szCs w:val="28"/>
          <w:lang w:val="en-US" w:eastAsia="ru-RU"/>
        </w:rPr>
        <w:t xml:space="preserve"> "Crimean Republic </w:t>
      </w:r>
      <w:proofErr w:type="spellStart"/>
      <w:r w:rsidRPr="00223DB6">
        <w:rPr>
          <w:rFonts w:ascii="Times New Roman" w:eastAsia="Times New Roman" w:hAnsi="Times New Roman" w:cs="Times New Roman"/>
          <w:i/>
          <w:color w:val="000000"/>
          <w:sz w:val="28"/>
          <w:szCs w:val="28"/>
          <w:lang w:val="en-US" w:eastAsia="ru-RU"/>
        </w:rPr>
        <w:t>Kansk</w:t>
      </w:r>
      <w:proofErr w:type="spellEnd"/>
      <w:r w:rsidRPr="00223DB6">
        <w:rPr>
          <w:rFonts w:ascii="Times New Roman" w:eastAsia="Times New Roman" w:hAnsi="Times New Roman" w:cs="Times New Roman"/>
          <w:i/>
          <w:color w:val="000000"/>
          <w:sz w:val="28"/>
          <w:szCs w:val="28"/>
          <w:lang w:val="en-US" w:eastAsia="ru-RU"/>
        </w:rPr>
        <w:t xml:space="preserve"> Institute </w:t>
      </w:r>
    </w:p>
    <w:p w14:paraId="3D230711" w14:textId="77777777" w:rsidR="00694CC7" w:rsidRDefault="006046DC" w:rsidP="00487599">
      <w:pPr>
        <w:tabs>
          <w:tab w:val="left" w:pos="851"/>
          <w:tab w:val="left" w:pos="993"/>
          <w:tab w:val="left" w:pos="3240"/>
        </w:tabs>
        <w:spacing w:after="0" w:line="240" w:lineRule="auto"/>
        <w:ind w:firstLine="567"/>
        <w:jc w:val="right"/>
        <w:rPr>
          <w:rFonts w:ascii="Times New Roman" w:eastAsia="Times New Roman" w:hAnsi="Times New Roman" w:cs="Times New Roman"/>
          <w:i/>
          <w:color w:val="000000"/>
          <w:sz w:val="28"/>
          <w:szCs w:val="28"/>
          <w:lang w:val="en-US" w:eastAsia="ru-RU"/>
        </w:rPr>
      </w:pPr>
      <w:r w:rsidRPr="00223DB6">
        <w:rPr>
          <w:rFonts w:ascii="Times New Roman" w:eastAsia="Times New Roman" w:hAnsi="Times New Roman" w:cs="Times New Roman"/>
          <w:i/>
          <w:color w:val="000000"/>
          <w:sz w:val="28"/>
          <w:szCs w:val="28"/>
          <w:lang w:val="en-US" w:eastAsia="ru-RU"/>
        </w:rPr>
        <w:t>of Postgraduate Pedagogical</w:t>
      </w:r>
      <w:r w:rsidR="00694CC7" w:rsidRPr="00694CC7">
        <w:rPr>
          <w:rFonts w:ascii="Times New Roman" w:eastAsia="Times New Roman" w:hAnsi="Times New Roman" w:cs="Times New Roman"/>
          <w:i/>
          <w:color w:val="000000"/>
          <w:sz w:val="28"/>
          <w:szCs w:val="28"/>
          <w:lang w:val="en-US" w:eastAsia="ru-RU"/>
        </w:rPr>
        <w:t xml:space="preserve"> </w:t>
      </w:r>
      <w:r w:rsidRPr="00223DB6">
        <w:rPr>
          <w:rFonts w:ascii="Times New Roman" w:eastAsia="Times New Roman" w:hAnsi="Times New Roman" w:cs="Times New Roman"/>
          <w:i/>
          <w:color w:val="000000"/>
          <w:sz w:val="28"/>
          <w:szCs w:val="28"/>
          <w:lang w:val="en-US" w:eastAsia="ru-RU"/>
        </w:rPr>
        <w:t>education "</w:t>
      </w:r>
    </w:p>
    <w:p w14:paraId="58D8D6AD" w14:textId="0D16C227" w:rsidR="006046DC" w:rsidRPr="00223DB6" w:rsidRDefault="006046DC" w:rsidP="00487599">
      <w:pPr>
        <w:tabs>
          <w:tab w:val="left" w:pos="851"/>
          <w:tab w:val="left" w:pos="993"/>
          <w:tab w:val="left" w:pos="3240"/>
        </w:tabs>
        <w:spacing w:after="0" w:line="240" w:lineRule="auto"/>
        <w:ind w:firstLine="567"/>
        <w:jc w:val="right"/>
        <w:rPr>
          <w:rFonts w:ascii="Times New Roman" w:eastAsia="Times New Roman" w:hAnsi="Times New Roman" w:cs="Times New Roman"/>
          <w:i/>
          <w:color w:val="000000"/>
          <w:sz w:val="28"/>
          <w:szCs w:val="28"/>
          <w:lang w:val="en-US" w:eastAsia="ru-RU"/>
        </w:rPr>
      </w:pPr>
      <w:r w:rsidRPr="00223DB6">
        <w:rPr>
          <w:rFonts w:ascii="Times New Roman" w:eastAsia="Times New Roman" w:hAnsi="Times New Roman" w:cs="Times New Roman"/>
          <w:i/>
          <w:color w:val="000000"/>
          <w:sz w:val="28"/>
          <w:szCs w:val="28"/>
          <w:lang w:val="en-US" w:eastAsia="ru-RU"/>
        </w:rPr>
        <w:t>Simfe</w:t>
      </w:r>
      <w:r w:rsidR="00605EAE" w:rsidRPr="00223DB6">
        <w:rPr>
          <w:rFonts w:ascii="Times New Roman" w:eastAsia="Times New Roman" w:hAnsi="Times New Roman" w:cs="Times New Roman"/>
          <w:i/>
          <w:color w:val="000000"/>
          <w:sz w:val="28"/>
          <w:szCs w:val="28"/>
          <w:lang w:val="en-US" w:eastAsia="ru-RU"/>
        </w:rPr>
        <w:t>ropol. E-mail. krippo@krippo.ru</w:t>
      </w:r>
    </w:p>
    <w:p w14:paraId="731A3AC2" w14:textId="77777777" w:rsidR="00696459" w:rsidRDefault="00696459" w:rsidP="00487599">
      <w:pPr>
        <w:tabs>
          <w:tab w:val="left" w:pos="851"/>
          <w:tab w:val="left" w:pos="993"/>
          <w:tab w:val="left" w:pos="3240"/>
        </w:tabs>
        <w:spacing w:after="0" w:line="240" w:lineRule="auto"/>
        <w:ind w:firstLine="567"/>
        <w:jc w:val="both"/>
        <w:rPr>
          <w:rFonts w:ascii="Times New Roman" w:eastAsia="Times New Roman" w:hAnsi="Times New Roman" w:cs="Times New Roman"/>
          <w:b/>
          <w:i/>
          <w:sz w:val="28"/>
          <w:szCs w:val="28"/>
          <w:lang w:val="en-US" w:eastAsia="ru-RU"/>
        </w:rPr>
      </w:pPr>
    </w:p>
    <w:p w14:paraId="11B08776" w14:textId="50BCB936" w:rsidR="006046DC" w:rsidRPr="00223DB6" w:rsidRDefault="006046DC" w:rsidP="00487599">
      <w:pPr>
        <w:tabs>
          <w:tab w:val="left" w:pos="851"/>
          <w:tab w:val="left" w:pos="993"/>
          <w:tab w:val="left" w:pos="3240"/>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Annotation</w:t>
      </w:r>
      <w:r w:rsidR="00790DEC" w:rsidRPr="00223DB6">
        <w:rPr>
          <w:rFonts w:ascii="Times New Roman" w:eastAsia="Times New Roman" w:hAnsi="Times New Roman" w:cs="Times New Roman"/>
          <w:b/>
          <w:i/>
          <w:sz w:val="28"/>
          <w:szCs w:val="28"/>
          <w:lang w:val="en-US" w:eastAsia="ru-RU"/>
        </w:rPr>
        <w:t>.</w:t>
      </w:r>
      <w:r w:rsidRPr="00223DB6">
        <w:rPr>
          <w:rFonts w:ascii="Times New Roman" w:eastAsia="Times New Roman" w:hAnsi="Times New Roman" w:cs="Times New Roman"/>
          <w:b/>
          <w:i/>
          <w:sz w:val="28"/>
          <w:szCs w:val="28"/>
          <w:lang w:val="en-US" w:eastAsia="ru-RU"/>
        </w:rPr>
        <w:t xml:space="preserve"> </w:t>
      </w:r>
      <w:r w:rsidRPr="00223DB6">
        <w:rPr>
          <w:rFonts w:ascii="Times New Roman" w:eastAsia="Times New Roman" w:hAnsi="Times New Roman" w:cs="Times New Roman"/>
          <w:i/>
          <w:sz w:val="28"/>
          <w:szCs w:val="28"/>
          <w:lang w:val="en-US" w:eastAsia="ru-RU"/>
        </w:rPr>
        <w:t>The article examines the spiritual and moral aspects of family education in a multinational region. The main approaches to the study of the family as an institution of personality formation on the basis of spiritual and universal values are revealed. Particular attention is paid to the issues of traditional folk education.</w:t>
      </w:r>
    </w:p>
    <w:p w14:paraId="3C4980D3" w14:textId="77777777" w:rsidR="006046DC" w:rsidRPr="00223DB6" w:rsidRDefault="006046DC" w:rsidP="00487599">
      <w:pPr>
        <w:tabs>
          <w:tab w:val="left" w:pos="851"/>
          <w:tab w:val="left" w:pos="993"/>
          <w:tab w:val="left" w:pos="3240"/>
        </w:tabs>
        <w:spacing w:after="0" w:line="240" w:lineRule="auto"/>
        <w:ind w:firstLine="567"/>
        <w:jc w:val="both"/>
        <w:rPr>
          <w:rFonts w:ascii="Times New Roman" w:eastAsia="Times New Roman" w:hAnsi="Times New Roman" w:cs="Times New Roman"/>
          <w:i/>
          <w:sz w:val="28"/>
          <w:szCs w:val="28"/>
          <w:lang w:val="en-US" w:eastAsia="ru-RU"/>
        </w:rPr>
      </w:pPr>
      <w:r w:rsidRPr="00223DB6">
        <w:rPr>
          <w:rFonts w:ascii="Times New Roman" w:eastAsia="Times New Roman" w:hAnsi="Times New Roman" w:cs="Times New Roman"/>
          <w:b/>
          <w:i/>
          <w:sz w:val="28"/>
          <w:szCs w:val="28"/>
          <w:lang w:val="en-US" w:eastAsia="ru-RU"/>
        </w:rPr>
        <w:t>Key words:</w:t>
      </w:r>
      <w:r w:rsidRPr="00223DB6">
        <w:rPr>
          <w:rFonts w:ascii="Times New Roman" w:eastAsia="Times New Roman" w:hAnsi="Times New Roman" w:cs="Times New Roman"/>
          <w:i/>
          <w:sz w:val="28"/>
          <w:szCs w:val="28"/>
          <w:lang w:val="en-US" w:eastAsia="ru-RU"/>
        </w:rPr>
        <w:t xml:space="preserve"> traditions of family education, spiritual and moral values, universal and national culture, national education.</w:t>
      </w:r>
    </w:p>
    <w:p w14:paraId="6ADFF903" w14:textId="77777777" w:rsidR="006046DC" w:rsidRPr="00223DB6" w:rsidRDefault="006046DC" w:rsidP="00487599">
      <w:pPr>
        <w:spacing w:after="0" w:line="240" w:lineRule="auto"/>
        <w:ind w:firstLine="567"/>
        <w:jc w:val="center"/>
        <w:rPr>
          <w:rFonts w:ascii="Times New Roman" w:eastAsia="Times New Roman" w:hAnsi="Times New Roman" w:cs="Times New Roman"/>
          <w:b/>
          <w:bCs/>
          <w:sz w:val="28"/>
          <w:szCs w:val="28"/>
          <w:lang w:val="en-US" w:eastAsia="ru-RU"/>
        </w:rPr>
      </w:pPr>
    </w:p>
    <w:p w14:paraId="2D60EA8B" w14:textId="77777777" w:rsidR="006046DC" w:rsidRPr="00223DB6" w:rsidRDefault="006046DC" w:rsidP="00487599">
      <w:pPr>
        <w:spacing w:after="0" w:line="24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 xml:space="preserve">В Федеральном законе «Об образовании в Российской Федерации» указывается, что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w:t>
      </w:r>
      <w:r w:rsidR="00605EAE" w:rsidRPr="00223DB6">
        <w:rPr>
          <w:rFonts w:ascii="Times New Roman" w:eastAsia="Calibri" w:hAnsi="Times New Roman" w:cs="Times New Roman"/>
          <w:sz w:val="28"/>
          <w:szCs w:val="28"/>
          <w:lang w:eastAsia="ru-RU"/>
        </w:rPr>
        <w:t>принятых в обществе правил,</w:t>
      </w:r>
      <w:r w:rsidRPr="00223DB6">
        <w:rPr>
          <w:rFonts w:ascii="Times New Roman" w:eastAsia="Calibri" w:hAnsi="Times New Roman" w:cs="Times New Roman"/>
          <w:sz w:val="28"/>
          <w:szCs w:val="28"/>
          <w:lang w:eastAsia="ru-RU"/>
        </w:rPr>
        <w:t xml:space="preserve"> и норм поведения в интересах человека, семьи, общества и государства».</w:t>
      </w:r>
    </w:p>
    <w:p w14:paraId="7A12931C" w14:textId="77777777" w:rsidR="006046DC" w:rsidRPr="00223DB6" w:rsidRDefault="006046DC" w:rsidP="00487599">
      <w:pPr>
        <w:spacing w:after="0" w:line="24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 xml:space="preserve">В статье </w:t>
      </w:r>
      <w:r w:rsidR="00605EAE" w:rsidRPr="00223DB6">
        <w:rPr>
          <w:rFonts w:ascii="Times New Roman" w:eastAsia="Calibri" w:hAnsi="Times New Roman" w:cs="Times New Roman"/>
          <w:sz w:val="28"/>
          <w:szCs w:val="28"/>
          <w:lang w:eastAsia="ru-RU"/>
        </w:rPr>
        <w:t>44 Закона</w:t>
      </w:r>
      <w:r w:rsidRPr="00223DB6">
        <w:rPr>
          <w:rFonts w:ascii="Times New Roman" w:eastAsia="Calibri" w:hAnsi="Times New Roman" w:cs="Times New Roman"/>
          <w:sz w:val="28"/>
          <w:szCs w:val="28"/>
          <w:lang w:eastAsia="ru-RU"/>
        </w:rPr>
        <w:t xml:space="preserve"> особо подчеркивается: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 [9].</w:t>
      </w:r>
    </w:p>
    <w:p w14:paraId="35A2975A" w14:textId="77777777" w:rsidR="006046DC" w:rsidRPr="00223DB6" w:rsidRDefault="006046DC" w:rsidP="00487599">
      <w:pPr>
        <w:spacing w:after="0" w:line="240" w:lineRule="auto"/>
        <w:ind w:firstLine="567"/>
        <w:jc w:val="both"/>
        <w:textAlignment w:val="baseline"/>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 xml:space="preserve">В Концепции духовно-нравственного воспитания школьников, которая входит в </w:t>
      </w:r>
      <w:proofErr w:type="spellStart"/>
      <w:r w:rsidRPr="00223DB6">
        <w:rPr>
          <w:rFonts w:ascii="Times New Roman" w:eastAsia="Calibri" w:hAnsi="Times New Roman" w:cs="Times New Roman"/>
          <w:sz w:val="28"/>
          <w:szCs w:val="28"/>
          <w:lang w:eastAsia="ru-RU"/>
        </w:rPr>
        <w:t>ФГОС</w:t>
      </w:r>
      <w:proofErr w:type="spellEnd"/>
      <w:r w:rsidRPr="00223DB6">
        <w:rPr>
          <w:rFonts w:ascii="Times New Roman" w:eastAsia="Calibri" w:hAnsi="Times New Roman" w:cs="Times New Roman"/>
          <w:sz w:val="28"/>
          <w:szCs w:val="28"/>
          <w:lang w:eastAsia="ru-RU"/>
        </w:rPr>
        <w:t>, конкретно сформулирован идеал современного человека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народов России» [4 ].</w:t>
      </w:r>
    </w:p>
    <w:p w14:paraId="39952D0A"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color w:val="000000"/>
          <w:sz w:val="28"/>
          <w:szCs w:val="28"/>
          <w:bdr w:val="none" w:sz="0" w:space="0" w:color="auto" w:frame="1"/>
          <w:lang w:eastAsia="ru-RU"/>
        </w:rPr>
        <w:t xml:space="preserve">Госсовет Крыма утвердил законопроект "О патриотическом и духовно-нравственном воспитании в Республике Крым" (Симферополь, в </w:t>
      </w:r>
      <w:smartTag w:uri="urn:schemas-microsoft-com:office:smarttags" w:element="metricconverter">
        <w:smartTagPr>
          <w:attr w:name="ProductID" w:val="2015 г"/>
        </w:smartTagPr>
        <w:r w:rsidRPr="00223DB6">
          <w:rPr>
            <w:rFonts w:ascii="Times New Roman" w:eastAsia="Times New Roman" w:hAnsi="Times New Roman" w:cs="Times New Roman"/>
            <w:bCs/>
            <w:color w:val="000000"/>
            <w:sz w:val="28"/>
            <w:szCs w:val="28"/>
            <w:bdr w:val="none" w:sz="0" w:space="0" w:color="auto" w:frame="1"/>
            <w:lang w:eastAsia="ru-RU"/>
          </w:rPr>
          <w:t>2015 г</w:t>
        </w:r>
      </w:smartTag>
      <w:r w:rsidRPr="00223DB6">
        <w:rPr>
          <w:rFonts w:ascii="Times New Roman" w:eastAsia="Times New Roman" w:hAnsi="Times New Roman" w:cs="Times New Roman"/>
          <w:bCs/>
          <w:color w:val="000000"/>
          <w:sz w:val="28"/>
          <w:szCs w:val="28"/>
          <w:bdr w:val="none" w:sz="0" w:space="0" w:color="auto" w:frame="1"/>
          <w:lang w:eastAsia="ru-RU"/>
        </w:rPr>
        <w:t xml:space="preserve">), направленный на </w:t>
      </w:r>
      <w:r w:rsidRPr="00223DB6">
        <w:rPr>
          <w:rFonts w:ascii="Times New Roman" w:eastAsia="Times New Roman" w:hAnsi="Times New Roman" w:cs="Times New Roman"/>
          <w:sz w:val="28"/>
          <w:szCs w:val="28"/>
          <w:lang w:eastAsia="ru-RU"/>
        </w:rPr>
        <w:t>реализацию в Республике Крым общегосударственной политики в области формирования гражданской позиции и воспитания патриотизма [6].</w:t>
      </w:r>
    </w:p>
    <w:p w14:paraId="2AEDAE34"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Проведённый анализ современных государственных документов в области образования доказывает, что в обществе, наконец-то, </w:t>
      </w:r>
      <w:r w:rsidR="00605EAE" w:rsidRPr="00223DB6">
        <w:rPr>
          <w:rFonts w:ascii="Times New Roman" w:eastAsia="Times New Roman" w:hAnsi="Times New Roman" w:cs="Times New Roman"/>
          <w:sz w:val="28"/>
          <w:szCs w:val="28"/>
          <w:lang w:eastAsia="ru-RU"/>
        </w:rPr>
        <w:t>приходит понимание значимости</w:t>
      </w:r>
      <w:r w:rsidRPr="00223DB6">
        <w:rPr>
          <w:rFonts w:ascii="Times New Roman" w:eastAsia="Times New Roman" w:hAnsi="Times New Roman" w:cs="Times New Roman"/>
          <w:sz w:val="28"/>
          <w:szCs w:val="28"/>
          <w:lang w:eastAsia="ru-RU"/>
        </w:rPr>
        <w:t xml:space="preserve"> воспитания, начинается возрождение православных и исламских традиций семейного воспитания.</w:t>
      </w:r>
    </w:p>
    <w:p w14:paraId="7B40C4FF"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Семья – это основная ячейка общества, сложившаяся </w:t>
      </w:r>
      <w:r w:rsidR="00605EAE" w:rsidRPr="00223DB6">
        <w:rPr>
          <w:rFonts w:ascii="Times New Roman" w:eastAsia="Times New Roman" w:hAnsi="Times New Roman" w:cs="Times New Roman"/>
          <w:sz w:val="28"/>
          <w:szCs w:val="28"/>
          <w:lang w:eastAsia="ru-RU"/>
        </w:rPr>
        <w:t>эволюционно в</w:t>
      </w:r>
      <w:r w:rsidRPr="00223DB6">
        <w:rPr>
          <w:rFonts w:ascii="Times New Roman" w:eastAsia="Times New Roman" w:hAnsi="Times New Roman" w:cs="Times New Roman"/>
          <w:sz w:val="28"/>
          <w:szCs w:val="28"/>
          <w:lang w:eastAsia="ru-RU"/>
        </w:rPr>
        <w:t xml:space="preserve"> условиях цивилизационного развития человечества в формате первобытнообщинного, общинно-</w:t>
      </w:r>
      <w:r w:rsidR="00605EAE" w:rsidRPr="00223DB6">
        <w:rPr>
          <w:rFonts w:ascii="Times New Roman" w:eastAsia="Times New Roman" w:hAnsi="Times New Roman" w:cs="Times New Roman"/>
          <w:sz w:val="28"/>
          <w:szCs w:val="28"/>
          <w:lang w:eastAsia="ru-RU"/>
        </w:rPr>
        <w:t xml:space="preserve">родового, </w:t>
      </w:r>
      <w:proofErr w:type="spellStart"/>
      <w:r w:rsidR="00605EAE" w:rsidRPr="00223DB6">
        <w:rPr>
          <w:rFonts w:ascii="Times New Roman" w:eastAsia="Times New Roman" w:hAnsi="Times New Roman" w:cs="Times New Roman"/>
          <w:sz w:val="28"/>
          <w:szCs w:val="28"/>
          <w:lang w:eastAsia="ru-RU"/>
        </w:rPr>
        <w:t>этнонационального</w:t>
      </w:r>
      <w:proofErr w:type="spellEnd"/>
      <w:r w:rsidRPr="00223DB6">
        <w:rPr>
          <w:rFonts w:ascii="Times New Roman" w:eastAsia="Times New Roman" w:hAnsi="Times New Roman" w:cs="Times New Roman"/>
          <w:sz w:val="28"/>
          <w:szCs w:val="28"/>
          <w:lang w:eastAsia="ru-RU"/>
        </w:rPr>
        <w:t xml:space="preserve"> и </w:t>
      </w:r>
      <w:proofErr w:type="spellStart"/>
      <w:r w:rsidRPr="00223DB6">
        <w:rPr>
          <w:rFonts w:ascii="Times New Roman" w:eastAsia="Times New Roman" w:hAnsi="Times New Roman" w:cs="Times New Roman"/>
          <w:sz w:val="28"/>
          <w:szCs w:val="28"/>
          <w:lang w:eastAsia="ru-RU"/>
        </w:rPr>
        <w:t>этнонационально-</w:t>
      </w:r>
      <w:r w:rsidRPr="00223DB6">
        <w:rPr>
          <w:rFonts w:ascii="Times New Roman" w:eastAsia="Times New Roman" w:hAnsi="Times New Roman" w:cs="Times New Roman"/>
          <w:sz w:val="28"/>
          <w:szCs w:val="28"/>
          <w:lang w:eastAsia="ru-RU"/>
        </w:rPr>
        <w:lastRenderedPageBreak/>
        <w:t>граждаского</w:t>
      </w:r>
      <w:proofErr w:type="spellEnd"/>
      <w:r w:rsidRPr="00223DB6">
        <w:rPr>
          <w:rFonts w:ascii="Times New Roman" w:eastAsia="Times New Roman" w:hAnsi="Times New Roman" w:cs="Times New Roman"/>
          <w:sz w:val="28"/>
          <w:szCs w:val="28"/>
          <w:lang w:eastAsia="ru-RU"/>
        </w:rPr>
        <w:t xml:space="preserve"> образований, для выполнения </w:t>
      </w:r>
      <w:proofErr w:type="spellStart"/>
      <w:r w:rsidRPr="00223DB6">
        <w:rPr>
          <w:rFonts w:ascii="Times New Roman" w:eastAsia="Times New Roman" w:hAnsi="Times New Roman" w:cs="Times New Roman"/>
          <w:bCs/>
          <w:sz w:val="28"/>
          <w:szCs w:val="28"/>
          <w:lang w:eastAsia="ru-RU"/>
        </w:rPr>
        <w:t>жизнедеятельностных</w:t>
      </w:r>
      <w:proofErr w:type="spellEnd"/>
      <w:r w:rsidRPr="00223DB6">
        <w:rPr>
          <w:rFonts w:ascii="Times New Roman" w:eastAsia="Times New Roman" w:hAnsi="Times New Roman" w:cs="Times New Roman"/>
          <w:bCs/>
          <w:sz w:val="28"/>
          <w:szCs w:val="28"/>
          <w:lang w:eastAsia="ru-RU"/>
        </w:rPr>
        <w:t xml:space="preserve"> функций</w:t>
      </w:r>
      <w:r w:rsidRPr="00223DB6">
        <w:rPr>
          <w:rFonts w:ascii="Times New Roman" w:eastAsia="Times New Roman" w:hAnsi="Times New Roman" w:cs="Times New Roman"/>
          <w:sz w:val="28"/>
          <w:szCs w:val="28"/>
          <w:lang w:eastAsia="ru-RU"/>
        </w:rPr>
        <w:t>: репродуктивная, хозяйственно-бытовая, регулирующая (образование и социализация ребенка), включая ведение домашнего хозяйства, обеспечение полноценной жизни в обществе и воспитание здорового поколения.</w:t>
      </w:r>
    </w:p>
    <w:p w14:paraId="7ED26F1B"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У каждого народа складывается собственная система воспитания основу которой составляет </w:t>
      </w:r>
      <w:r w:rsidRPr="00223DB6">
        <w:rPr>
          <w:rFonts w:ascii="Times New Roman" w:eastAsia="Times New Roman" w:hAnsi="Times New Roman" w:cs="Times New Roman"/>
          <w:bCs/>
          <w:sz w:val="28"/>
          <w:szCs w:val="28"/>
          <w:lang w:eastAsia="ru-RU"/>
        </w:rPr>
        <w:t>сферы</w:t>
      </w:r>
      <w:r w:rsidRPr="00223DB6">
        <w:rPr>
          <w:rFonts w:ascii="Times New Roman" w:eastAsia="Times New Roman" w:hAnsi="Times New Roman" w:cs="Times New Roman"/>
          <w:sz w:val="28"/>
          <w:szCs w:val="28"/>
          <w:lang w:eastAsia="ru-RU"/>
        </w:rPr>
        <w:t> жизни общества: духовная, экономическая, </w:t>
      </w:r>
      <w:r w:rsidRPr="00223DB6">
        <w:rPr>
          <w:rFonts w:ascii="Times New Roman" w:eastAsia="Times New Roman" w:hAnsi="Times New Roman" w:cs="Times New Roman"/>
          <w:bCs/>
          <w:sz w:val="28"/>
          <w:szCs w:val="28"/>
          <w:lang w:eastAsia="ru-RU"/>
        </w:rPr>
        <w:t>социальная</w:t>
      </w:r>
      <w:r w:rsidRPr="00223DB6">
        <w:rPr>
          <w:rFonts w:ascii="Times New Roman" w:eastAsia="Times New Roman" w:hAnsi="Times New Roman" w:cs="Times New Roman"/>
          <w:sz w:val="28"/>
          <w:szCs w:val="28"/>
          <w:lang w:eastAsia="ru-RU"/>
        </w:rPr>
        <w:t xml:space="preserve">, политическая, которые находят </w:t>
      </w:r>
      <w:r w:rsidR="00605EAE" w:rsidRPr="00223DB6">
        <w:rPr>
          <w:rFonts w:ascii="Times New Roman" w:eastAsia="Times New Roman" w:hAnsi="Times New Roman" w:cs="Times New Roman"/>
          <w:sz w:val="28"/>
          <w:szCs w:val="28"/>
          <w:lang w:eastAsia="ru-RU"/>
        </w:rPr>
        <w:t>отражение в</w:t>
      </w:r>
      <w:r w:rsidRPr="00223DB6">
        <w:rPr>
          <w:rFonts w:ascii="Times New Roman" w:eastAsia="Times New Roman" w:hAnsi="Times New Roman" w:cs="Times New Roman"/>
          <w:sz w:val="28"/>
          <w:szCs w:val="28"/>
          <w:lang w:eastAsia="ru-RU"/>
        </w:rPr>
        <w:t xml:space="preserve"> воспитательной системе семьи.</w:t>
      </w:r>
    </w:p>
    <w:p w14:paraId="69FD6467"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Рассматривая тему семьи </w:t>
      </w:r>
      <w:r w:rsidR="00605EAE" w:rsidRPr="00223DB6">
        <w:rPr>
          <w:rFonts w:ascii="Times New Roman" w:eastAsia="Times New Roman" w:hAnsi="Times New Roman" w:cs="Times New Roman"/>
          <w:sz w:val="28"/>
          <w:szCs w:val="28"/>
          <w:lang w:eastAsia="ru-RU"/>
        </w:rPr>
        <w:t>в Ветхом и Новом Заветах,</w:t>
      </w:r>
      <w:r w:rsidRPr="00223DB6">
        <w:rPr>
          <w:rFonts w:ascii="Times New Roman" w:eastAsia="Times New Roman" w:hAnsi="Times New Roman" w:cs="Times New Roman"/>
          <w:sz w:val="28"/>
          <w:szCs w:val="28"/>
          <w:lang w:eastAsia="ru-RU"/>
        </w:rPr>
        <w:t xml:space="preserve"> мы приходим к библейскому определению: брак – это священное Божье установление, данное человеку в </w:t>
      </w:r>
      <w:proofErr w:type="spellStart"/>
      <w:r w:rsidRPr="00223DB6">
        <w:rPr>
          <w:rFonts w:ascii="Times New Roman" w:eastAsia="Times New Roman" w:hAnsi="Times New Roman" w:cs="Times New Roman"/>
          <w:sz w:val="28"/>
          <w:szCs w:val="28"/>
          <w:lang w:eastAsia="ru-RU"/>
        </w:rPr>
        <w:t>Едеме</w:t>
      </w:r>
      <w:proofErr w:type="spellEnd"/>
      <w:r w:rsidRPr="00223DB6">
        <w:rPr>
          <w:rFonts w:ascii="Times New Roman" w:eastAsia="Times New Roman" w:hAnsi="Times New Roman" w:cs="Times New Roman"/>
          <w:sz w:val="28"/>
          <w:szCs w:val="28"/>
          <w:lang w:eastAsia="ru-RU"/>
        </w:rPr>
        <w:t xml:space="preserve"> и утвержденное Христом как принимаемый на всю жизнь моногамный союз любви между двумя людьми – мужчиной и женщиной. От родителей ожидается, что они будут играть первичную роль в воспитании своих детей. Родителям также дается в Библии важный совет: «И вы, отцы, не раздражайте детей ваших, но воспитывайте их в учении и наставлении Господнем» [</w:t>
      </w:r>
      <w:proofErr w:type="spellStart"/>
      <w:r w:rsidRPr="00223DB6">
        <w:rPr>
          <w:rFonts w:ascii="Times New Roman" w:eastAsia="Times New Roman" w:hAnsi="Times New Roman" w:cs="Times New Roman"/>
          <w:sz w:val="28"/>
          <w:szCs w:val="28"/>
          <w:lang w:eastAsia="ru-RU"/>
        </w:rPr>
        <w:t>Еф</w:t>
      </w:r>
      <w:proofErr w:type="spellEnd"/>
      <w:r w:rsidRPr="00223DB6">
        <w:rPr>
          <w:rFonts w:ascii="Times New Roman" w:eastAsia="Times New Roman" w:hAnsi="Times New Roman" w:cs="Times New Roman"/>
          <w:sz w:val="28"/>
          <w:szCs w:val="28"/>
          <w:lang w:eastAsia="ru-RU"/>
        </w:rPr>
        <w:t>. 6:4; см. также Кол. 3:21].</w:t>
      </w:r>
    </w:p>
    <w:p w14:paraId="3901BE87"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Ислам целостная система воспитание человека, семьи и общества в целом. Коран - главный источник вероучения ислама, его нравственно-этических и правовых норм. Ислам призывает верующих воспитывать своих детей правильно, в соответствии с нормами вероучения – «Оберегайте себя и свои семьи от Огня» [Коран, 66:6].</w:t>
      </w:r>
    </w:p>
    <w:p w14:paraId="12F7053B"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Ислам обязывает супругов заботиться о детях. Долг родителей вырастить детей здоровыми, дать им образование, специальность, хорошее воспитание. Затем, когда достигнут совершеннолетия, сыновей женить, дочерей – выдать замуж, сделать свадьбу. Сыновьям в детстве делают обрезание («</w:t>
      </w:r>
      <w:proofErr w:type="spellStart"/>
      <w:r w:rsidRPr="00223DB6">
        <w:rPr>
          <w:rFonts w:ascii="Times New Roman" w:eastAsia="Times New Roman" w:hAnsi="Times New Roman" w:cs="Times New Roman"/>
          <w:sz w:val="28"/>
          <w:szCs w:val="28"/>
          <w:lang w:eastAsia="ru-RU"/>
        </w:rPr>
        <w:t>суннет</w:t>
      </w:r>
      <w:proofErr w:type="spellEnd"/>
      <w:r w:rsidRPr="00223DB6">
        <w:rPr>
          <w:rFonts w:ascii="Times New Roman" w:eastAsia="Times New Roman" w:hAnsi="Times New Roman" w:cs="Times New Roman"/>
          <w:sz w:val="28"/>
          <w:szCs w:val="28"/>
          <w:lang w:eastAsia="ru-RU"/>
        </w:rPr>
        <w:t>») . Нравственно-этические качества, сформированные в семье, служат ребенку всю жизнь.</w:t>
      </w:r>
    </w:p>
    <w:p w14:paraId="29906726"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современном глобальном мире </w:t>
      </w:r>
      <w:r w:rsidRPr="00223DB6">
        <w:rPr>
          <w:rFonts w:ascii="Times New Roman" w:eastAsia="Times New Roman" w:hAnsi="Times New Roman" w:cs="Times New Roman"/>
          <w:spacing w:val="-3"/>
          <w:sz w:val="28"/>
          <w:szCs w:val="28"/>
          <w:lang w:eastAsia="ru-RU"/>
        </w:rPr>
        <w:t xml:space="preserve">взаимодействие сменяется </w:t>
      </w:r>
      <w:proofErr w:type="spellStart"/>
      <w:r w:rsidRPr="00223DB6">
        <w:rPr>
          <w:rFonts w:ascii="Times New Roman" w:eastAsia="Times New Roman" w:hAnsi="Times New Roman" w:cs="Times New Roman"/>
          <w:spacing w:val="-3"/>
          <w:sz w:val="28"/>
          <w:szCs w:val="28"/>
          <w:lang w:eastAsia="ru-RU"/>
        </w:rPr>
        <w:t>кроссдействием</w:t>
      </w:r>
      <w:proofErr w:type="spellEnd"/>
      <w:r w:rsidRPr="00223DB6">
        <w:rPr>
          <w:rFonts w:ascii="Times New Roman" w:eastAsia="Times New Roman" w:hAnsi="Times New Roman" w:cs="Times New Roman"/>
          <w:spacing w:val="-3"/>
          <w:sz w:val="28"/>
          <w:szCs w:val="28"/>
          <w:lang w:eastAsia="ru-RU"/>
        </w:rPr>
        <w:t>. Формирующееся мировое информационное образовательное пространство</w:t>
      </w:r>
      <w:r w:rsidRPr="00223DB6">
        <w:rPr>
          <w:rFonts w:ascii="Times New Roman" w:eastAsia="Times New Roman" w:hAnsi="Times New Roman" w:cs="Times New Roman"/>
          <w:sz w:val="28"/>
          <w:szCs w:val="28"/>
          <w:lang w:eastAsia="ru-RU"/>
        </w:rPr>
        <w:t xml:space="preserve"> предоставляют возможность уже в семье и </w:t>
      </w:r>
      <w:proofErr w:type="spellStart"/>
      <w:r w:rsidRPr="00223DB6">
        <w:rPr>
          <w:rFonts w:ascii="Times New Roman" w:eastAsia="Times New Roman" w:hAnsi="Times New Roman" w:cs="Times New Roman"/>
          <w:sz w:val="28"/>
          <w:szCs w:val="28"/>
          <w:lang w:eastAsia="ru-RU"/>
        </w:rPr>
        <w:t>ДОО</w:t>
      </w:r>
      <w:proofErr w:type="spellEnd"/>
      <w:r w:rsidRPr="00223DB6">
        <w:rPr>
          <w:rFonts w:ascii="Times New Roman" w:eastAsia="Times New Roman" w:hAnsi="Times New Roman" w:cs="Times New Roman"/>
          <w:sz w:val="28"/>
          <w:szCs w:val="28"/>
          <w:lang w:eastAsia="ru-RU"/>
        </w:rPr>
        <w:t xml:space="preserve"> соединения ребенка со всем</w:t>
      </w:r>
      <w:r w:rsidRPr="00223DB6">
        <w:rPr>
          <w:rFonts w:ascii="Times New Roman" w:eastAsia="Times New Roman" w:hAnsi="Times New Roman" w:cs="Times New Roman"/>
          <w:spacing w:val="-2"/>
          <w:sz w:val="28"/>
          <w:szCs w:val="28"/>
          <w:lang w:eastAsia="ru-RU"/>
        </w:rPr>
        <w:t xml:space="preserve"> </w:t>
      </w:r>
      <w:r w:rsidRPr="00223DB6">
        <w:rPr>
          <w:rFonts w:ascii="Times New Roman" w:eastAsia="Times New Roman" w:hAnsi="Times New Roman" w:cs="Times New Roman"/>
          <w:sz w:val="28"/>
          <w:szCs w:val="28"/>
          <w:lang w:eastAsia="ru-RU"/>
        </w:rPr>
        <w:t xml:space="preserve">миром, в </w:t>
      </w:r>
      <w:r w:rsidR="00605EAE" w:rsidRPr="00223DB6">
        <w:rPr>
          <w:rFonts w:ascii="Times New Roman" w:eastAsia="Times New Roman" w:hAnsi="Times New Roman" w:cs="Times New Roman"/>
          <w:sz w:val="28"/>
          <w:szCs w:val="28"/>
          <w:lang w:eastAsia="ru-RU"/>
        </w:rPr>
        <w:t>котором существуют</w:t>
      </w:r>
      <w:r w:rsidRPr="00223DB6">
        <w:rPr>
          <w:rFonts w:ascii="Times New Roman" w:eastAsia="Times New Roman" w:hAnsi="Times New Roman" w:cs="Times New Roman"/>
          <w:spacing w:val="-3"/>
          <w:sz w:val="28"/>
          <w:szCs w:val="28"/>
          <w:lang w:eastAsia="ru-RU"/>
        </w:rPr>
        <w:t xml:space="preserve"> </w:t>
      </w:r>
      <w:r w:rsidRPr="00223DB6">
        <w:rPr>
          <w:rFonts w:ascii="Times New Roman" w:eastAsia="Times New Roman" w:hAnsi="Times New Roman" w:cs="Times New Roman"/>
          <w:sz w:val="28"/>
          <w:szCs w:val="28"/>
          <w:lang w:eastAsia="ru-RU"/>
        </w:rPr>
        <w:t xml:space="preserve">одновременно разные научные картины </w:t>
      </w:r>
      <w:r w:rsidRPr="00223DB6">
        <w:rPr>
          <w:rFonts w:ascii="Times New Roman" w:eastAsia="Times New Roman" w:hAnsi="Times New Roman" w:cs="Times New Roman"/>
          <w:spacing w:val="-3"/>
          <w:sz w:val="28"/>
          <w:szCs w:val="28"/>
          <w:lang w:eastAsia="ru-RU"/>
        </w:rPr>
        <w:t>мира,</w:t>
      </w:r>
      <w:r w:rsidRPr="00223DB6">
        <w:rPr>
          <w:rFonts w:ascii="Times New Roman" w:eastAsia="Times New Roman" w:hAnsi="Times New Roman" w:cs="Times New Roman"/>
          <w:sz w:val="28"/>
          <w:szCs w:val="28"/>
          <w:lang w:eastAsia="ru-RU"/>
        </w:rPr>
        <w:t xml:space="preserve"> отражающиеся в </w:t>
      </w:r>
      <w:r w:rsidRPr="00223DB6">
        <w:rPr>
          <w:rFonts w:ascii="Times New Roman" w:eastAsia="Times New Roman" w:hAnsi="Times New Roman" w:cs="Times New Roman"/>
          <w:spacing w:val="-3"/>
          <w:sz w:val="28"/>
          <w:szCs w:val="28"/>
          <w:lang w:eastAsia="ru-RU"/>
        </w:rPr>
        <w:t xml:space="preserve">мировоззренческие </w:t>
      </w:r>
      <w:proofErr w:type="spellStart"/>
      <w:r w:rsidR="00605EAE" w:rsidRPr="00223DB6">
        <w:rPr>
          <w:rFonts w:ascii="Times New Roman" w:eastAsia="Times New Roman" w:hAnsi="Times New Roman" w:cs="Times New Roman"/>
          <w:sz w:val="28"/>
          <w:szCs w:val="28"/>
          <w:lang w:eastAsia="ru-RU"/>
        </w:rPr>
        <w:t>позицияи</w:t>
      </w:r>
      <w:proofErr w:type="spellEnd"/>
      <w:r w:rsidR="00605EAE" w:rsidRPr="00223DB6">
        <w:rPr>
          <w:rFonts w:ascii="Times New Roman" w:eastAsia="Times New Roman" w:hAnsi="Times New Roman" w:cs="Times New Roman"/>
          <w:sz w:val="28"/>
          <w:szCs w:val="28"/>
          <w:lang w:eastAsia="ru-RU"/>
        </w:rPr>
        <w:t xml:space="preserve"> </w:t>
      </w:r>
      <w:r w:rsidR="00605EAE" w:rsidRPr="00223DB6">
        <w:rPr>
          <w:rFonts w:ascii="Times New Roman" w:eastAsia="Times New Roman" w:hAnsi="Times New Roman" w:cs="Times New Roman"/>
          <w:spacing w:val="-3"/>
          <w:sz w:val="28"/>
          <w:szCs w:val="28"/>
          <w:lang w:eastAsia="ru-RU"/>
        </w:rPr>
        <w:t>учащихся</w:t>
      </w:r>
      <w:r w:rsidRPr="00223DB6">
        <w:rPr>
          <w:rFonts w:ascii="Times New Roman" w:eastAsia="Times New Roman" w:hAnsi="Times New Roman" w:cs="Times New Roman"/>
          <w:spacing w:val="-3"/>
          <w:sz w:val="28"/>
          <w:szCs w:val="28"/>
          <w:lang w:eastAsia="ru-RU"/>
        </w:rPr>
        <w:t xml:space="preserve">. </w:t>
      </w:r>
      <w:r w:rsidRPr="00223DB6">
        <w:rPr>
          <w:rFonts w:ascii="Times New Roman" w:eastAsia="Times New Roman" w:hAnsi="Times New Roman" w:cs="Times New Roman"/>
          <w:sz w:val="28"/>
          <w:szCs w:val="28"/>
          <w:lang w:eastAsia="ru-RU"/>
        </w:rPr>
        <w:t xml:space="preserve">Ведущим в </w:t>
      </w:r>
      <w:r w:rsidR="00605EAE" w:rsidRPr="00223DB6">
        <w:rPr>
          <w:rFonts w:ascii="Times New Roman" w:eastAsia="Times New Roman" w:hAnsi="Times New Roman" w:cs="Times New Roman"/>
          <w:sz w:val="28"/>
          <w:szCs w:val="28"/>
          <w:lang w:eastAsia="ru-RU"/>
        </w:rPr>
        <w:t>образовании становится</w:t>
      </w:r>
      <w:r w:rsidRPr="00223DB6">
        <w:rPr>
          <w:rFonts w:ascii="Times New Roman" w:eastAsia="Times New Roman" w:hAnsi="Times New Roman" w:cs="Times New Roman"/>
          <w:sz w:val="28"/>
          <w:szCs w:val="28"/>
          <w:lang w:eastAsia="ru-RU"/>
        </w:rPr>
        <w:t xml:space="preserve"> </w:t>
      </w:r>
      <w:proofErr w:type="spellStart"/>
      <w:r w:rsidR="00605EAE" w:rsidRPr="00223DB6">
        <w:rPr>
          <w:rFonts w:ascii="Times New Roman" w:eastAsia="Times New Roman" w:hAnsi="Times New Roman" w:cs="Times New Roman"/>
          <w:sz w:val="28"/>
          <w:szCs w:val="28"/>
          <w:lang w:eastAsia="ru-RU"/>
        </w:rPr>
        <w:t>кросскультурное</w:t>
      </w:r>
      <w:proofErr w:type="spellEnd"/>
      <w:r w:rsidR="00605EAE" w:rsidRPr="00223DB6">
        <w:rPr>
          <w:rFonts w:ascii="Times New Roman" w:eastAsia="Times New Roman" w:hAnsi="Times New Roman" w:cs="Times New Roman"/>
          <w:sz w:val="28"/>
          <w:szCs w:val="28"/>
          <w:lang w:eastAsia="ru-RU"/>
        </w:rPr>
        <w:t xml:space="preserve"> обучение</w:t>
      </w:r>
      <w:r w:rsidRPr="00223DB6">
        <w:rPr>
          <w:rFonts w:ascii="Times New Roman" w:eastAsia="Times New Roman" w:hAnsi="Times New Roman" w:cs="Times New Roman"/>
          <w:sz w:val="28"/>
          <w:szCs w:val="28"/>
          <w:lang w:eastAsia="ru-RU"/>
        </w:rPr>
        <w:t xml:space="preserve"> и воспитание. В этих условиях возрастает роль диалога светского института образования и традиционных российских конфессий, более плодотворной становится тенденция </w:t>
      </w:r>
      <w:r w:rsidRPr="00223DB6">
        <w:rPr>
          <w:rFonts w:ascii="Times New Roman" w:eastAsia="Times New Roman" w:hAnsi="Times New Roman" w:cs="Times New Roman"/>
          <w:bCs/>
          <w:sz w:val="28"/>
          <w:szCs w:val="28"/>
          <w:lang w:eastAsia="ru-RU"/>
        </w:rPr>
        <w:t>сближения</w:t>
      </w:r>
      <w:r w:rsidRPr="00223DB6">
        <w:rPr>
          <w:rFonts w:ascii="Times New Roman" w:eastAsia="Times New Roman" w:hAnsi="Times New Roman" w:cs="Times New Roman"/>
          <w:sz w:val="28"/>
          <w:szCs w:val="28"/>
          <w:lang w:eastAsia="ru-RU"/>
        </w:rPr>
        <w:t> религиозного и </w:t>
      </w:r>
      <w:r w:rsidRPr="00223DB6">
        <w:rPr>
          <w:rFonts w:ascii="Times New Roman" w:eastAsia="Times New Roman" w:hAnsi="Times New Roman" w:cs="Times New Roman"/>
          <w:bCs/>
          <w:sz w:val="28"/>
          <w:szCs w:val="28"/>
          <w:lang w:eastAsia="ru-RU"/>
        </w:rPr>
        <w:t>светского образования</w:t>
      </w:r>
      <w:r w:rsidRPr="00223DB6">
        <w:rPr>
          <w:rFonts w:ascii="Times New Roman" w:eastAsia="Times New Roman" w:hAnsi="Times New Roman" w:cs="Times New Roman"/>
          <w:sz w:val="28"/>
          <w:szCs w:val="28"/>
          <w:lang w:eastAsia="ru-RU"/>
        </w:rPr>
        <w:t>.</w:t>
      </w:r>
    </w:p>
    <w:p w14:paraId="23D1F7EB"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Современная педагогическая практика руководствуется двумя основными концепциями воспитания (философская идея, кот лежит в основе воспитания): </w:t>
      </w:r>
      <w:r w:rsidRPr="00223DB6">
        <w:rPr>
          <w:rFonts w:ascii="Times New Roman" w:eastAsia="Times New Roman" w:hAnsi="Times New Roman" w:cs="Times New Roman"/>
          <w:i/>
          <w:sz w:val="28"/>
          <w:szCs w:val="28"/>
          <w:lang w:eastAsia="ru-RU"/>
        </w:rPr>
        <w:t xml:space="preserve">прагматической </w:t>
      </w:r>
      <w:r w:rsidR="00605EAE" w:rsidRPr="00223DB6">
        <w:rPr>
          <w:rFonts w:ascii="Times New Roman" w:eastAsia="Times New Roman" w:hAnsi="Times New Roman" w:cs="Times New Roman"/>
          <w:i/>
          <w:sz w:val="28"/>
          <w:szCs w:val="28"/>
          <w:lang w:eastAsia="ru-RU"/>
        </w:rPr>
        <w:t>и гуманистической</w:t>
      </w:r>
      <w:r w:rsidRPr="00223DB6">
        <w:rPr>
          <w:rFonts w:ascii="Times New Roman" w:eastAsia="Times New Roman" w:hAnsi="Times New Roman" w:cs="Times New Roman"/>
          <w:i/>
          <w:color w:val="000000"/>
          <w:sz w:val="28"/>
          <w:szCs w:val="28"/>
          <w:lang w:eastAsia="ru-RU"/>
        </w:rPr>
        <w:t>.</w:t>
      </w:r>
      <w:r w:rsidRPr="00223DB6">
        <w:rPr>
          <w:rFonts w:ascii="Times New Roman" w:eastAsia="Times New Roman" w:hAnsi="Times New Roman" w:cs="Times New Roman"/>
          <w:color w:val="000000"/>
          <w:sz w:val="28"/>
          <w:szCs w:val="28"/>
          <w:lang w:eastAsia="ru-RU"/>
        </w:rPr>
        <w:t xml:space="preserve"> </w:t>
      </w:r>
    </w:p>
    <w:p w14:paraId="4920C76A"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w:t>
      </w:r>
      <w:r w:rsidR="00605EAE" w:rsidRPr="00223DB6">
        <w:rPr>
          <w:rFonts w:ascii="Times New Roman" w:eastAsia="Times New Roman" w:hAnsi="Times New Roman" w:cs="Times New Roman"/>
          <w:sz w:val="28"/>
          <w:szCs w:val="28"/>
          <w:lang w:eastAsia="ru-RU"/>
        </w:rPr>
        <w:t>педагогической литературе</w:t>
      </w:r>
      <w:r w:rsidRPr="00223DB6">
        <w:rPr>
          <w:rFonts w:ascii="Times New Roman" w:eastAsia="Times New Roman" w:hAnsi="Times New Roman" w:cs="Times New Roman"/>
          <w:sz w:val="28"/>
          <w:szCs w:val="28"/>
          <w:lang w:eastAsia="ru-RU"/>
        </w:rPr>
        <w:t xml:space="preserve"> в значении «концепция» часто употребляется термин «модель». Существует несколько моделей семейного воспитания (а</w:t>
      </w:r>
      <w:r w:rsidRPr="00223DB6">
        <w:rPr>
          <w:rFonts w:ascii="Times New Roman" w:eastAsia="Times New Roman" w:hAnsi="Times New Roman" w:cs="Times New Roman"/>
          <w:iCs/>
          <w:sz w:val="28"/>
          <w:szCs w:val="28"/>
          <w:lang w:eastAsia="ru-RU"/>
        </w:rPr>
        <w:t>вторитарная, либеральная, демократическая).</w:t>
      </w:r>
      <w:r w:rsidRPr="00223DB6">
        <w:rPr>
          <w:rFonts w:ascii="Times New Roman" w:eastAsia="Times New Roman" w:hAnsi="Times New Roman" w:cs="Times New Roman"/>
          <w:sz w:val="28"/>
          <w:szCs w:val="28"/>
          <w:lang w:eastAsia="ru-RU"/>
        </w:rPr>
        <w:t xml:space="preserve"> С учетом целей, задач, методов и приемов воспитания, того, что можно и чего нельзя допустить в отношении </w:t>
      </w:r>
      <w:r w:rsidR="00605EAE" w:rsidRPr="00223DB6">
        <w:rPr>
          <w:rFonts w:ascii="Times New Roman" w:eastAsia="Times New Roman" w:hAnsi="Times New Roman" w:cs="Times New Roman"/>
          <w:sz w:val="28"/>
          <w:szCs w:val="28"/>
          <w:lang w:eastAsia="ru-RU"/>
        </w:rPr>
        <w:t>ребенка, в</w:t>
      </w:r>
      <w:r w:rsidRPr="00223DB6">
        <w:rPr>
          <w:rFonts w:ascii="Times New Roman" w:eastAsia="Times New Roman" w:hAnsi="Times New Roman" w:cs="Times New Roman"/>
          <w:sz w:val="28"/>
          <w:szCs w:val="28"/>
          <w:lang w:eastAsia="ru-RU"/>
        </w:rPr>
        <w:t xml:space="preserve"> обществе выделяют несколько моделей семейного </w:t>
      </w:r>
      <w:r w:rsidRPr="00223DB6">
        <w:rPr>
          <w:rFonts w:ascii="Times New Roman" w:eastAsia="Times New Roman" w:hAnsi="Times New Roman" w:cs="Times New Roman"/>
          <w:sz w:val="28"/>
          <w:szCs w:val="28"/>
          <w:lang w:eastAsia="ru-RU"/>
        </w:rPr>
        <w:lastRenderedPageBreak/>
        <w:t xml:space="preserve">воспитания: </w:t>
      </w:r>
      <w:proofErr w:type="spellStart"/>
      <w:r w:rsidRPr="00223DB6">
        <w:rPr>
          <w:rFonts w:ascii="Times New Roman" w:eastAsia="Times New Roman" w:hAnsi="Times New Roman" w:cs="Times New Roman"/>
          <w:sz w:val="28"/>
          <w:szCs w:val="28"/>
          <w:lang w:eastAsia="ru-RU"/>
        </w:rPr>
        <w:t>Адлеровская</w:t>
      </w:r>
      <w:proofErr w:type="spellEnd"/>
      <w:r w:rsidRPr="00223DB6">
        <w:rPr>
          <w:rFonts w:ascii="Times New Roman" w:eastAsia="Times New Roman" w:hAnsi="Times New Roman" w:cs="Times New Roman"/>
          <w:sz w:val="28"/>
          <w:szCs w:val="28"/>
          <w:lang w:eastAsia="ru-RU"/>
        </w:rPr>
        <w:t xml:space="preserve"> модель ( </w:t>
      </w:r>
      <w:proofErr w:type="spellStart"/>
      <w:r w:rsidRPr="00223DB6">
        <w:rPr>
          <w:rFonts w:ascii="Times New Roman" w:eastAsia="Times New Roman" w:hAnsi="Times New Roman" w:cs="Times New Roman"/>
          <w:sz w:val="28"/>
          <w:szCs w:val="28"/>
          <w:lang w:eastAsia="ru-RU"/>
        </w:rPr>
        <w:t>А.Адлер</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Р.Дрейкурс</w:t>
      </w:r>
      <w:proofErr w:type="spellEnd"/>
      <w:r w:rsidRPr="00223DB6">
        <w:rPr>
          <w:rFonts w:ascii="Times New Roman" w:eastAsia="Times New Roman" w:hAnsi="Times New Roman" w:cs="Times New Roman"/>
          <w:sz w:val="28"/>
          <w:szCs w:val="28"/>
          <w:lang w:eastAsia="ru-RU"/>
        </w:rPr>
        <w:t>), Модель групповых консультаций (</w:t>
      </w:r>
      <w:proofErr w:type="spellStart"/>
      <w:r w:rsidRPr="00223DB6">
        <w:rPr>
          <w:rFonts w:ascii="Times New Roman" w:eastAsia="Times New Roman" w:hAnsi="Times New Roman" w:cs="Times New Roman"/>
          <w:sz w:val="28"/>
          <w:szCs w:val="28"/>
          <w:lang w:eastAsia="ru-RU"/>
        </w:rPr>
        <w:t>Хайм</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Жино</w:t>
      </w:r>
      <w:proofErr w:type="spellEnd"/>
      <w:r w:rsidRPr="00223DB6">
        <w:rPr>
          <w:rFonts w:ascii="Times New Roman" w:eastAsia="Times New Roman" w:hAnsi="Times New Roman" w:cs="Times New Roman"/>
          <w:sz w:val="28"/>
          <w:szCs w:val="28"/>
          <w:lang w:eastAsia="ru-RU"/>
        </w:rPr>
        <w:t xml:space="preserve">), Модель чувственной коммуникации  (программа «Тренинг эффективности родителей» Томас Гордон), Модель, основанная на трансакционном анализе (Эрик Берн),  Модель «Терапия реальностью» (Уильям </w:t>
      </w:r>
      <w:proofErr w:type="spellStart"/>
      <w:r w:rsidRPr="00223DB6">
        <w:rPr>
          <w:rFonts w:ascii="Times New Roman" w:eastAsia="Times New Roman" w:hAnsi="Times New Roman" w:cs="Times New Roman"/>
          <w:sz w:val="28"/>
          <w:szCs w:val="28"/>
          <w:lang w:eastAsia="ru-RU"/>
        </w:rPr>
        <w:t>Глассер</w:t>
      </w:r>
      <w:proofErr w:type="spellEnd"/>
      <w:r w:rsidRPr="00223DB6">
        <w:rPr>
          <w:rFonts w:ascii="Times New Roman" w:eastAsia="Times New Roman" w:hAnsi="Times New Roman" w:cs="Times New Roman"/>
          <w:sz w:val="28"/>
          <w:szCs w:val="28"/>
          <w:lang w:eastAsia="ru-RU"/>
        </w:rPr>
        <w:t>) и др. [7, 100-102].</w:t>
      </w:r>
    </w:p>
    <w:p w14:paraId="098F0D92" w14:textId="77777777" w:rsidR="006046DC" w:rsidRPr="00223DB6" w:rsidRDefault="006046DC" w:rsidP="00487599">
      <w:pPr>
        <w:tabs>
          <w:tab w:val="left" w:pos="1484"/>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Известный педагог </w:t>
      </w:r>
      <w:proofErr w:type="spellStart"/>
      <w:r w:rsidRPr="00223DB6">
        <w:rPr>
          <w:rFonts w:ascii="Times New Roman" w:eastAsia="Times New Roman" w:hAnsi="Times New Roman" w:cs="Times New Roman"/>
          <w:sz w:val="28"/>
          <w:szCs w:val="28"/>
          <w:lang w:eastAsia="ru-RU"/>
        </w:rPr>
        <w:t>Г.Н</w:t>
      </w:r>
      <w:proofErr w:type="spellEnd"/>
      <w:r w:rsidRPr="00223DB6">
        <w:rPr>
          <w:rFonts w:ascii="Times New Roman" w:eastAsia="Times New Roman" w:hAnsi="Times New Roman" w:cs="Times New Roman"/>
          <w:sz w:val="28"/>
          <w:szCs w:val="28"/>
          <w:lang w:eastAsia="ru-RU"/>
        </w:rPr>
        <w:t>. Волков писал: «Магомет, учитель многих народов, был одним из величайших подвижников человечества. Его учение стало основой всей арабской культуры. Да и к народной педагогике тех, кто исповедует ислам, дороги не найдешь без Корана» [4, 150].</w:t>
      </w:r>
    </w:p>
    <w:p w14:paraId="50084845" w14:textId="77777777" w:rsidR="006046DC" w:rsidRPr="00223DB6" w:rsidRDefault="006046DC" w:rsidP="00487599">
      <w:pPr>
        <w:tabs>
          <w:tab w:val="left" w:pos="1484"/>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Основой этической системы ислама являются житие Пророка и история зарождения ислама, Коран и экзегетика, </w:t>
      </w:r>
      <w:proofErr w:type="spellStart"/>
      <w:r w:rsidRPr="00223DB6">
        <w:rPr>
          <w:rFonts w:ascii="Times New Roman" w:eastAsia="Times New Roman" w:hAnsi="Times New Roman" w:cs="Times New Roman"/>
          <w:sz w:val="28"/>
          <w:szCs w:val="28"/>
          <w:lang w:eastAsia="ru-RU"/>
        </w:rPr>
        <w:t>хадисоведение</w:t>
      </w:r>
      <w:proofErr w:type="spellEnd"/>
      <w:r w:rsidRPr="00223DB6">
        <w:rPr>
          <w:rFonts w:ascii="Times New Roman" w:eastAsia="Times New Roman" w:hAnsi="Times New Roman" w:cs="Times New Roman"/>
          <w:sz w:val="28"/>
          <w:szCs w:val="28"/>
          <w:lang w:eastAsia="ru-RU"/>
        </w:rPr>
        <w:t>, догматика, суфизм и мусульманское право.</w:t>
      </w:r>
    </w:p>
    <w:p w14:paraId="68C95BAD" w14:textId="77777777" w:rsidR="006046DC" w:rsidRPr="00223DB6" w:rsidRDefault="006046DC" w:rsidP="00487599">
      <w:pPr>
        <w:tabs>
          <w:tab w:val="left" w:pos="1484"/>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color w:val="000000"/>
          <w:sz w:val="28"/>
          <w:szCs w:val="28"/>
          <w:lang w:eastAsia="ru-RU"/>
        </w:rPr>
        <w:t xml:space="preserve">В книге Абдул-Мути А. “Воспитание в исламе» </w:t>
      </w:r>
      <w:r w:rsidRPr="00223DB6">
        <w:rPr>
          <w:rFonts w:ascii="Times New Roman" w:eastAsia="Times New Roman" w:hAnsi="Times New Roman" w:cs="Times New Roman"/>
          <w:sz w:val="28"/>
          <w:szCs w:val="28"/>
          <w:lang w:eastAsia="ru-RU"/>
        </w:rPr>
        <w:t>приводится следующие определения воспитания: Воспитание – это предоставление, как  телу, так и душе, всевозможных форм достижения совершенства и красоты. Воспитание подразумевает способ преображения ума в новый ум и превращения сердца в новое сердце. Воспитание означает совершенствование всех способностей ребенка единым и подходящим образом. Воспитание подразумевает нравственное обогащение природных способностей ребенка для того, чтобы он мог вести здоровую и счастливую жизнь. (3, 7-10).</w:t>
      </w:r>
    </w:p>
    <w:p w14:paraId="0FCEE92C" w14:textId="77777777" w:rsidR="006046DC" w:rsidRPr="00223DB6" w:rsidRDefault="006046DC" w:rsidP="00487599">
      <w:pPr>
        <w:tabs>
          <w:tab w:val="left" w:pos="1484"/>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Исламское воспитание имеет свои особенности: стремление человека к лику Всевышнего Господа и получение Его благосклонности;  ислам провозглашает мораль - господствующей во всех сферах жизни; достижение  образа жизни, построенного на добре.</w:t>
      </w:r>
    </w:p>
    <w:p w14:paraId="0FD3F0FD" w14:textId="77777777" w:rsidR="006046DC" w:rsidRPr="00223DB6" w:rsidRDefault="006046DC" w:rsidP="00487599">
      <w:pPr>
        <w:tabs>
          <w:tab w:val="left" w:pos="1484"/>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bCs/>
          <w:sz w:val="28"/>
          <w:szCs w:val="28"/>
          <w:lang w:eastAsia="ru-RU"/>
        </w:rPr>
        <w:t>Исламское воспитание ставит своей целью приобщение детей и молодежи к исламской культуре, воспитание достойного человека (хорошего человека), живущего в</w:t>
      </w:r>
      <w:r w:rsidRPr="00223DB6">
        <w:rPr>
          <w:rFonts w:ascii="Times New Roman" w:eastAsia="Times New Roman" w:hAnsi="Times New Roman" w:cs="Times New Roman"/>
          <w:sz w:val="28"/>
          <w:szCs w:val="28"/>
          <w:lang w:eastAsia="ru-RU"/>
        </w:rPr>
        <w:t xml:space="preserve"> соответствии с нормами ислама. Понятие «хороший человек» значительно шире понятий раб, крестьянин, рабочий, член какой-либо партии или движения и олицетворяет нечто большее, планетарное, общечеловеческое. </w:t>
      </w:r>
    </w:p>
    <w:p w14:paraId="50D0CFA2"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Качества, которыми должен обладать хороший человек установлены Кораном и Сунной: «Когда они делают пожертвования, то не </w:t>
      </w:r>
      <w:proofErr w:type="spellStart"/>
      <w:r w:rsidRPr="00223DB6">
        <w:rPr>
          <w:rFonts w:ascii="Times New Roman" w:eastAsia="Times New Roman" w:hAnsi="Times New Roman" w:cs="Times New Roman"/>
          <w:sz w:val="28"/>
          <w:szCs w:val="28"/>
          <w:lang w:eastAsia="ru-RU"/>
        </w:rPr>
        <w:t>расточительствуют</w:t>
      </w:r>
      <w:proofErr w:type="spellEnd"/>
      <w:r w:rsidRPr="00223DB6">
        <w:rPr>
          <w:rFonts w:ascii="Times New Roman" w:eastAsia="Times New Roman" w:hAnsi="Times New Roman" w:cs="Times New Roman"/>
          <w:sz w:val="28"/>
          <w:szCs w:val="28"/>
          <w:lang w:eastAsia="ru-RU"/>
        </w:rPr>
        <w:t xml:space="preserve"> и не скупятся, а придерживаются середины. Они не взывают, помимо Аллаха, к другим богам, не убивают людей вопреки запрету Аллаха, если только они не имеют право на это и не прелюбодействуют. А тот, кто поступает таким образом, получит наказание; его мучения будут приумножены в День воскресения, и он навечно останется в них униженным. Это не относится к тем, которые раскаялись, уверовали и поступали праведно. Их злые деяния Аллах заменит добрыми, ибо Аллах – Прощающий, Милосердный. Кто раскаивается и поступает праведно, тот действительно возвращается к Аллаху…» [Коран,  63 – 76].</w:t>
      </w:r>
    </w:p>
    <w:p w14:paraId="75BA5CC1"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Важнейшие аспекты воспитание в семье, которые формируются на основе Корана и хадисов: ценность знания для духовного развития и социаль</w:t>
      </w:r>
      <w:r w:rsidRPr="00223DB6">
        <w:rPr>
          <w:rFonts w:ascii="Times New Roman" w:eastAsia="Times New Roman" w:hAnsi="Times New Roman" w:cs="Times New Roman"/>
          <w:sz w:val="28"/>
          <w:szCs w:val="28"/>
          <w:lang w:eastAsia="ru-RU"/>
        </w:rPr>
        <w:lastRenderedPageBreak/>
        <w:t>ного престижа человека; раннее нравственное воспитание, привитие в дошкольном детстве уважения к родителям и старши</w:t>
      </w:r>
      <w:r w:rsidRPr="00223DB6">
        <w:rPr>
          <w:rFonts w:ascii="Times New Roman" w:eastAsia="Times New Roman" w:hAnsi="Times New Roman" w:cs="Times New Roman"/>
          <w:i/>
          <w:sz w:val="28"/>
          <w:szCs w:val="28"/>
          <w:lang w:eastAsia="ru-RU"/>
        </w:rPr>
        <w:t>м</w:t>
      </w:r>
      <w:r w:rsidRPr="00223DB6">
        <w:rPr>
          <w:rFonts w:ascii="Times New Roman" w:eastAsia="Times New Roman" w:hAnsi="Times New Roman" w:cs="Times New Roman"/>
          <w:sz w:val="28"/>
          <w:szCs w:val="28"/>
          <w:lang w:eastAsia="ru-RU"/>
        </w:rPr>
        <w:t xml:space="preserve">; ознакомление с историей рода и семьи, воспитание уважения к ней; трудолюбие и посильное участие детей в обустройстве быта, освоение народных ремёсел и промыслов; гостеприимство и деликатность в  межнациональных отношениях; деятельная взаимопомощь в </w:t>
      </w:r>
      <w:proofErr w:type="spellStart"/>
      <w:r w:rsidRPr="00223DB6">
        <w:rPr>
          <w:rFonts w:ascii="Times New Roman" w:eastAsia="Times New Roman" w:hAnsi="Times New Roman" w:cs="Times New Roman"/>
          <w:sz w:val="28"/>
          <w:szCs w:val="28"/>
          <w:lang w:eastAsia="ru-RU"/>
        </w:rPr>
        <w:t>махалле</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хашар</w:t>
      </w:r>
      <w:proofErr w:type="spellEnd"/>
      <w:r w:rsidRPr="00223DB6">
        <w:rPr>
          <w:rFonts w:ascii="Times New Roman" w:eastAsia="Times New Roman" w:hAnsi="Times New Roman" w:cs="Times New Roman"/>
          <w:sz w:val="28"/>
          <w:szCs w:val="28"/>
          <w:lang w:eastAsia="ru-RU"/>
        </w:rPr>
        <w:t>) и другие направления жизни и деятельности, необходимые для  становления,  роста и самоопределения личности [7].</w:t>
      </w:r>
    </w:p>
    <w:p w14:paraId="09854F54"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В основу методики воспитания в исламской семье положен принцип искренности, природности или так называемое непреднамеренное воспитание (которое ребенок естественно впитывает в среде родного языка, народной культуры, семейной жизни, мусульманской и православной религий)». Данный метод описан в широко известной притче о женщине с мальчиком  в изложении </w:t>
      </w:r>
      <w:proofErr w:type="spellStart"/>
      <w:r w:rsidRPr="00223DB6">
        <w:rPr>
          <w:rFonts w:ascii="Times New Roman" w:eastAsia="Times New Roman" w:hAnsi="Times New Roman" w:cs="Times New Roman"/>
          <w:sz w:val="28"/>
          <w:szCs w:val="28"/>
          <w:lang w:eastAsia="ru-RU"/>
        </w:rPr>
        <w:t>Ошо</w:t>
      </w:r>
      <w:proofErr w:type="spellEnd"/>
      <w:r w:rsidRPr="00223DB6">
        <w:rPr>
          <w:rFonts w:ascii="Times New Roman" w:eastAsia="Times New Roman" w:hAnsi="Times New Roman" w:cs="Times New Roman"/>
          <w:sz w:val="28"/>
          <w:szCs w:val="28"/>
          <w:lang w:eastAsia="ru-RU"/>
        </w:rPr>
        <w:t xml:space="preserve"> на примере жизни и деятельности выдающегося персидского поэта, исламский богослова </w:t>
      </w:r>
      <w:proofErr w:type="spellStart"/>
      <w:r w:rsidRPr="00223DB6">
        <w:rPr>
          <w:rFonts w:ascii="Times New Roman" w:eastAsia="Times New Roman" w:hAnsi="Times New Roman" w:cs="Times New Roman"/>
          <w:sz w:val="28"/>
          <w:szCs w:val="28"/>
          <w:lang w:eastAsia="ru-RU"/>
        </w:rPr>
        <w:t>Джалаладдина</w:t>
      </w:r>
      <w:proofErr w:type="spellEnd"/>
      <w:r w:rsidRPr="00223DB6">
        <w:rPr>
          <w:rFonts w:ascii="Times New Roman" w:eastAsia="Times New Roman" w:hAnsi="Times New Roman" w:cs="Times New Roman"/>
          <w:sz w:val="28"/>
          <w:szCs w:val="28"/>
          <w:lang w:eastAsia="ru-RU"/>
        </w:rPr>
        <w:t xml:space="preserve"> Руми.</w:t>
      </w:r>
    </w:p>
    <w:p w14:paraId="5A40FCB1"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Мусульманское воспитание подразумевает два вида вознаграждения:</w:t>
      </w:r>
      <w:r w:rsidRPr="00223DB6">
        <w:rPr>
          <w:rFonts w:ascii="Times New Roman" w:eastAsia="Times New Roman" w:hAnsi="Times New Roman" w:cs="Times New Roman"/>
          <w:b/>
          <w:sz w:val="28"/>
          <w:szCs w:val="28"/>
          <w:lang w:eastAsia="ru-RU"/>
        </w:rPr>
        <w:t xml:space="preserve"> </w:t>
      </w:r>
      <w:r w:rsidRPr="00223DB6">
        <w:rPr>
          <w:rFonts w:ascii="Times New Roman" w:eastAsia="Times New Roman" w:hAnsi="Times New Roman" w:cs="Times New Roman"/>
          <w:sz w:val="28"/>
          <w:szCs w:val="28"/>
          <w:lang w:eastAsia="ru-RU"/>
        </w:rPr>
        <w:t>мирскую награду и награду в жизни вечной. Важное значение в семейном воспитании имеет правильная оценка, пробуждение интереса, объяснение и стимулирование поведения ребенка.</w:t>
      </w:r>
    </w:p>
    <w:p w14:paraId="0A2AEE77" w14:textId="77777777" w:rsidR="006046DC" w:rsidRPr="00694CC7" w:rsidRDefault="006046DC" w:rsidP="00487599">
      <w:pPr>
        <w:spacing w:after="0" w:line="240" w:lineRule="auto"/>
        <w:ind w:firstLine="567"/>
        <w:jc w:val="both"/>
        <w:rPr>
          <w:rFonts w:ascii="Times New Roman" w:eastAsia="Times New Roman" w:hAnsi="Times New Roman" w:cs="Times New Roman"/>
          <w:spacing w:val="-2"/>
          <w:sz w:val="28"/>
          <w:szCs w:val="28"/>
          <w:lang w:eastAsia="ru-RU"/>
        </w:rPr>
      </w:pPr>
      <w:r w:rsidRPr="00694CC7">
        <w:rPr>
          <w:rFonts w:ascii="Times New Roman" w:eastAsia="Times New Roman" w:hAnsi="Times New Roman" w:cs="Times New Roman"/>
          <w:spacing w:val="-2"/>
          <w:sz w:val="28"/>
          <w:szCs w:val="28"/>
          <w:lang w:eastAsia="ru-RU"/>
        </w:rPr>
        <w:t>Духовно-нравственное воспитание – это новый вид воспитания в семье и образовательных организация Российской Федерации,</w:t>
      </w:r>
      <w:r w:rsidRPr="00694CC7">
        <w:rPr>
          <w:rFonts w:ascii="Times New Roman" w:eastAsia="Times New Roman" w:hAnsi="Times New Roman" w:cs="Times New Roman"/>
          <w:i/>
          <w:spacing w:val="-2"/>
          <w:sz w:val="28"/>
          <w:szCs w:val="28"/>
          <w:lang w:eastAsia="ru-RU"/>
        </w:rPr>
        <w:t xml:space="preserve"> </w:t>
      </w:r>
      <w:r w:rsidRPr="00694CC7">
        <w:rPr>
          <w:rFonts w:ascii="Times New Roman" w:eastAsia="Times New Roman" w:hAnsi="Times New Roman" w:cs="Times New Roman"/>
          <w:spacing w:val="-2"/>
          <w:sz w:val="28"/>
          <w:szCs w:val="28"/>
          <w:lang w:eastAsia="ru-RU"/>
        </w:rPr>
        <w:t>наряду с уже традиционно существующими умственным, физическим, трудовым, эстетическим и другими видами воспитания, направленный на усвоение подрастающими поколениями и претворение в практическое действие высших духовных ценностей: индивидуально-личностные (жизнь человека, права ребёнка, честь, достоинство);  семейные (отчий дом, родители, семейный лад, родословная семьи, её традиции);  национальные (образ жизни, поведения, общения; Родина, святыни страны, родной язык, родная земля, народная культура); общечеловеческие (экологическая культура, мир на Земле и так далее).</w:t>
      </w:r>
    </w:p>
    <w:p w14:paraId="2C0B0EBE"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Республика Крым является многонациональным регионом страны. Здесь проживают более 100 народов. Наибольшую группу составляют русские, крымские татары и украинцы. В связи с этим, духовно-нравственное воспитание молодежи в регионе должно осуществляться с учетом общечеловеческих, отечественных ценностей, достижений современной науки, отражая, прежде всего, национальное своеобразие морали, обычаев, традиций, нравов того или иного народа.</w:t>
      </w:r>
    </w:p>
    <w:p w14:paraId="3F415BC0"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Проведенный нами анализ семейных традиций и обычаев  крымчан в контексте семейного воспитания позволяет выделить следующие ее  компоненты: создание семейного коллектива, основанного на уважении личности всех его членов, справедливом распределении обязанностей и равном участии всех ее членов в общих делах, активное участие детей с раннего возраста в семейном труде, в процессе которого формируются навыки сотрудничества, взаимной помощи, взаимной поддержки, воспитании на положи</w:t>
      </w:r>
      <w:r w:rsidRPr="00223DB6">
        <w:rPr>
          <w:rFonts w:ascii="Times New Roman" w:eastAsia="Times New Roman" w:hAnsi="Times New Roman" w:cs="Times New Roman"/>
          <w:sz w:val="28"/>
          <w:szCs w:val="28"/>
          <w:lang w:eastAsia="ru-RU"/>
        </w:rPr>
        <w:lastRenderedPageBreak/>
        <w:t>тельном примере взрослых; соблюдение традиционного этикета; дифференцированный подход к воспитанию детей в зависимости от пола и возраста; воспитание общественным мнением; воспитание на семейных реликвиях; традициях фамильной (родовой) части и т.д.</w:t>
      </w:r>
    </w:p>
    <w:p w14:paraId="4969AE97" w14:textId="77777777" w:rsidR="006046DC" w:rsidRPr="00223DB6" w:rsidRDefault="006046DC" w:rsidP="00487599">
      <w:pPr>
        <w:tabs>
          <w:tab w:val="left" w:pos="1484"/>
        </w:tabs>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По нашему мнению, следует уделять больше внимания воспитанию </w:t>
      </w:r>
      <w:r w:rsidRPr="00223DB6">
        <w:rPr>
          <w:rFonts w:ascii="Times New Roman" w:eastAsia="Times New Roman" w:hAnsi="Times New Roman" w:cs="Times New Roman"/>
          <w:bCs/>
          <w:iCs/>
          <w:sz w:val="28"/>
          <w:szCs w:val="28"/>
          <w:lang w:eastAsia="ru-RU"/>
        </w:rPr>
        <w:t>духовности у детей</w:t>
      </w:r>
      <w:r w:rsidRPr="00223DB6">
        <w:rPr>
          <w:rFonts w:ascii="Times New Roman" w:eastAsia="Times New Roman" w:hAnsi="Times New Roman" w:cs="Times New Roman"/>
          <w:sz w:val="28"/>
          <w:szCs w:val="28"/>
          <w:lang w:eastAsia="ru-RU"/>
        </w:rPr>
        <w:t>. Объяснять им, что  духовность вносит в жизнь людей, и как Православие или Ислам прививают человеку духовные ценности (это обязательное и дополнительное поклонение, предписанное Всевышним, дела в угоду людям, обществу, а также глубокие размышления над творением Бога, чтобы приблизиться к Истине).</w:t>
      </w:r>
    </w:p>
    <w:p w14:paraId="765BA886"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Семейные ценности – это вечные ценности. Если мы признаем, что существуют вечные истины, то вынуждены будем признать, что семья и семейные ценности есть начало приобщения к истинам,  которые нельзя подвергать сомнению и тем более менять. В  мировой истории впервые такая попытка была предпринята представителями философского направления, распространённого в Греции во 2-й половине V — 1-й половине IV веков до н. - софистами. Полемика философов с софистами была ничем иным, как сражением за истину, за абсолютные ценности. Сегодня в условиях глобализации и усиления интеграционных процессов в обществе эта борьба приобретает еще более изощренные формы. Нам необходимо проявить твердость, отстоять незыблемость оснований нашего бытия, культуры.</w:t>
      </w:r>
    </w:p>
    <w:p w14:paraId="355D1C6F"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 xml:space="preserve">Таким образом, духовно-нравственное воспитания детей и молодежи в семье является актуальной педагогической проблемой. Потеря оснований семейной жизни имеет серьезнейшие, даже катастрофические последствия. </w:t>
      </w:r>
      <w:r w:rsidRPr="00223DB6">
        <w:rPr>
          <w:rFonts w:ascii="Times New Roman" w:eastAsia="Times New Roman" w:hAnsi="Times New Roman" w:cs="Times New Roman"/>
          <w:color w:val="000000"/>
          <w:sz w:val="28"/>
          <w:szCs w:val="28"/>
          <w:lang w:eastAsia="ru-RU"/>
        </w:rPr>
        <w:t xml:space="preserve"> И</w:t>
      </w:r>
      <w:r w:rsidRPr="00223DB6">
        <w:rPr>
          <w:rFonts w:ascii="Times New Roman" w:eastAsia="Times New Roman" w:hAnsi="Times New Roman" w:cs="Times New Roman"/>
          <w:sz w:val="28"/>
          <w:szCs w:val="28"/>
          <w:lang w:eastAsia="ru-RU"/>
        </w:rPr>
        <w:t>зменения, происходящие в жизни нашего общества, в том числе в сфере семейного воспитания требуют всестороннего осмысления. Исходя из вышеизложенного, мы склонны утверждать, что к семейным аспектам духовно-нравственного воспитания нужно подходить бережно,  с позиции патернализма и руководствуясь старейшим в медицинской этике принципом «</w:t>
      </w:r>
      <w:r w:rsidRPr="00223DB6">
        <w:rPr>
          <w:rFonts w:ascii="Times New Roman" w:eastAsia="Times New Roman" w:hAnsi="Times New Roman" w:cs="Times New Roman"/>
          <w:bCs/>
          <w:sz w:val="28"/>
          <w:szCs w:val="28"/>
          <w:lang w:eastAsia="ru-RU"/>
        </w:rPr>
        <w:t>не навреди</w:t>
      </w:r>
      <w:r w:rsidRPr="00223DB6">
        <w:rPr>
          <w:rFonts w:ascii="Times New Roman" w:eastAsia="Times New Roman" w:hAnsi="Times New Roman" w:cs="Times New Roman"/>
          <w:sz w:val="28"/>
          <w:szCs w:val="28"/>
          <w:lang w:eastAsia="ru-RU"/>
        </w:rPr>
        <w:t>». Использование современных трендов в семейном воспитании должно касаться больше формы, а не основополагающих идей и принципов жизнедеятельности.</w:t>
      </w:r>
    </w:p>
    <w:p w14:paraId="50189CA0" w14:textId="77777777" w:rsidR="006046DC" w:rsidRPr="00223DB6" w:rsidRDefault="006046DC" w:rsidP="00487599">
      <w:pPr>
        <w:spacing w:after="0" w:line="240" w:lineRule="auto"/>
        <w:ind w:firstLine="567"/>
        <w:rPr>
          <w:rFonts w:ascii="Times New Roman" w:eastAsia="Times New Roman" w:hAnsi="Times New Roman" w:cs="Times New Roman"/>
          <w:b/>
          <w:color w:val="000000"/>
          <w:sz w:val="28"/>
          <w:szCs w:val="28"/>
          <w:lang w:eastAsia="ru-RU"/>
        </w:rPr>
      </w:pPr>
      <w:r w:rsidRPr="00223DB6">
        <w:rPr>
          <w:rFonts w:ascii="Times New Roman" w:eastAsia="Times New Roman" w:hAnsi="Times New Roman" w:cs="Times New Roman"/>
          <w:b/>
          <w:color w:val="000000"/>
          <w:sz w:val="28"/>
          <w:szCs w:val="28"/>
          <w:lang w:eastAsia="ru-RU"/>
        </w:rPr>
        <w:t xml:space="preserve">        </w:t>
      </w:r>
    </w:p>
    <w:p w14:paraId="5B3D78D8" w14:textId="77777777" w:rsidR="006046DC" w:rsidRPr="00223DB6" w:rsidRDefault="006046DC" w:rsidP="00487599">
      <w:pPr>
        <w:spacing w:after="0" w:line="240" w:lineRule="auto"/>
        <w:jc w:val="center"/>
        <w:rPr>
          <w:rFonts w:ascii="Times New Roman" w:eastAsia="Times New Roman" w:hAnsi="Times New Roman" w:cs="Times New Roman"/>
          <w:b/>
          <w:color w:val="000000"/>
          <w:sz w:val="28"/>
          <w:szCs w:val="28"/>
          <w:lang w:eastAsia="ru-RU"/>
        </w:rPr>
      </w:pPr>
      <w:r w:rsidRPr="00223DB6">
        <w:rPr>
          <w:rFonts w:ascii="Times New Roman" w:eastAsia="Times New Roman" w:hAnsi="Times New Roman" w:cs="Times New Roman"/>
          <w:b/>
          <w:color w:val="000000"/>
          <w:sz w:val="28"/>
          <w:szCs w:val="28"/>
          <w:lang w:eastAsia="ru-RU"/>
        </w:rPr>
        <w:t>Список литературы:</w:t>
      </w:r>
    </w:p>
    <w:p w14:paraId="6051E4B0" w14:textId="77777777" w:rsidR="006046DC" w:rsidRPr="00223DB6"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val="ru-RU" w:eastAsia="ru-RU"/>
        </w:rPr>
        <w:t xml:space="preserve">Библия. – М.: Изд-во </w:t>
      </w:r>
      <w:proofErr w:type="spellStart"/>
      <w:r w:rsidRPr="00223DB6">
        <w:rPr>
          <w:rFonts w:ascii="Times New Roman" w:eastAsia="Times New Roman" w:hAnsi="Times New Roman" w:cs="Times New Roman"/>
          <w:sz w:val="28"/>
          <w:szCs w:val="28"/>
          <w:lang w:val="ru-RU" w:eastAsia="ru-RU"/>
        </w:rPr>
        <w:t>Моск</w:t>
      </w:r>
      <w:proofErr w:type="spellEnd"/>
      <w:r w:rsidRPr="00223DB6">
        <w:rPr>
          <w:rFonts w:ascii="Times New Roman" w:eastAsia="Times New Roman" w:hAnsi="Times New Roman" w:cs="Times New Roman"/>
          <w:sz w:val="28"/>
          <w:szCs w:val="28"/>
          <w:lang w:val="ru-RU" w:eastAsia="ru-RU"/>
        </w:rPr>
        <w:t xml:space="preserve">. </w:t>
      </w:r>
      <w:proofErr w:type="spellStart"/>
      <w:r w:rsidRPr="00223DB6">
        <w:rPr>
          <w:rFonts w:ascii="Times New Roman" w:eastAsia="Times New Roman" w:hAnsi="Times New Roman" w:cs="Times New Roman"/>
          <w:sz w:val="28"/>
          <w:szCs w:val="28"/>
          <w:lang w:eastAsia="ru-RU"/>
        </w:rPr>
        <w:t>Патриархии</w:t>
      </w:r>
      <w:proofErr w:type="spellEnd"/>
      <w:r w:rsidRPr="00223DB6">
        <w:rPr>
          <w:rFonts w:ascii="Times New Roman" w:eastAsia="Times New Roman" w:hAnsi="Times New Roman" w:cs="Times New Roman"/>
          <w:sz w:val="28"/>
          <w:szCs w:val="28"/>
          <w:lang w:eastAsia="ru-RU"/>
        </w:rPr>
        <w:t>, 1992.-  1376 с.</w:t>
      </w:r>
    </w:p>
    <w:p w14:paraId="40BF1532" w14:textId="77777777" w:rsidR="006046DC" w:rsidRPr="00223DB6"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 xml:space="preserve">Коран / Пер. с араб. акад. </w:t>
      </w:r>
      <w:proofErr w:type="spellStart"/>
      <w:r w:rsidRPr="00223DB6">
        <w:rPr>
          <w:rFonts w:ascii="Times New Roman" w:eastAsia="Times New Roman" w:hAnsi="Times New Roman" w:cs="Times New Roman"/>
          <w:sz w:val="28"/>
          <w:szCs w:val="28"/>
          <w:lang w:val="ru-RU" w:eastAsia="ru-RU"/>
        </w:rPr>
        <w:t>И.Ю</w:t>
      </w:r>
      <w:proofErr w:type="spellEnd"/>
      <w:r w:rsidRPr="00223DB6">
        <w:rPr>
          <w:rFonts w:ascii="Times New Roman" w:eastAsia="Times New Roman" w:hAnsi="Times New Roman" w:cs="Times New Roman"/>
          <w:sz w:val="28"/>
          <w:szCs w:val="28"/>
          <w:lang w:val="ru-RU" w:eastAsia="ru-RU"/>
        </w:rPr>
        <w:t xml:space="preserve">. Крачковского. Предисл. К изд. </w:t>
      </w:r>
      <w:smartTag w:uri="urn:schemas-microsoft-com:office:smarttags" w:element="metricconverter">
        <w:smartTagPr>
          <w:attr w:name="ProductID" w:val="1986 г"/>
        </w:smartTagPr>
        <w:r w:rsidRPr="00223DB6">
          <w:rPr>
            <w:rFonts w:ascii="Times New Roman" w:eastAsia="Times New Roman" w:hAnsi="Times New Roman" w:cs="Times New Roman"/>
            <w:sz w:val="28"/>
            <w:szCs w:val="28"/>
            <w:lang w:val="ru-RU" w:eastAsia="ru-RU"/>
          </w:rPr>
          <w:t>1986 г</w:t>
        </w:r>
      </w:smartTag>
      <w:r w:rsidRPr="00223DB6">
        <w:rPr>
          <w:rFonts w:ascii="Times New Roman" w:eastAsia="Times New Roman" w:hAnsi="Times New Roman" w:cs="Times New Roman"/>
          <w:sz w:val="28"/>
          <w:szCs w:val="28"/>
          <w:lang w:val="ru-RU" w:eastAsia="ru-RU"/>
        </w:rPr>
        <w:t xml:space="preserve">. П. </w:t>
      </w:r>
      <w:proofErr w:type="spellStart"/>
      <w:r w:rsidRPr="00223DB6">
        <w:rPr>
          <w:rFonts w:ascii="Times New Roman" w:eastAsia="Times New Roman" w:hAnsi="Times New Roman" w:cs="Times New Roman"/>
          <w:sz w:val="28"/>
          <w:szCs w:val="28"/>
          <w:lang w:val="ru-RU" w:eastAsia="ru-RU"/>
        </w:rPr>
        <w:t>Грязневича</w:t>
      </w:r>
      <w:proofErr w:type="spellEnd"/>
      <w:r w:rsidRPr="00223DB6">
        <w:rPr>
          <w:rFonts w:ascii="Times New Roman" w:eastAsia="Times New Roman" w:hAnsi="Times New Roman" w:cs="Times New Roman"/>
          <w:sz w:val="28"/>
          <w:szCs w:val="28"/>
          <w:lang w:val="ru-RU" w:eastAsia="ru-RU"/>
        </w:rPr>
        <w:t xml:space="preserve">; предисл. к изд.1963 г. В. Беляева, П. </w:t>
      </w:r>
      <w:proofErr w:type="spellStart"/>
      <w:r w:rsidRPr="00223DB6">
        <w:rPr>
          <w:rFonts w:ascii="Times New Roman" w:eastAsia="Times New Roman" w:hAnsi="Times New Roman" w:cs="Times New Roman"/>
          <w:sz w:val="28"/>
          <w:szCs w:val="28"/>
          <w:lang w:val="ru-RU" w:eastAsia="ru-RU"/>
        </w:rPr>
        <w:t>Грязневича</w:t>
      </w:r>
      <w:proofErr w:type="spellEnd"/>
      <w:r w:rsidRPr="00223DB6">
        <w:rPr>
          <w:rFonts w:ascii="Times New Roman" w:eastAsia="Times New Roman" w:hAnsi="Times New Roman" w:cs="Times New Roman"/>
          <w:sz w:val="28"/>
          <w:szCs w:val="28"/>
          <w:lang w:val="ru-RU" w:eastAsia="ru-RU"/>
        </w:rPr>
        <w:t xml:space="preserve">. – М.: </w:t>
      </w:r>
      <w:proofErr w:type="spellStart"/>
      <w:r w:rsidRPr="00223DB6">
        <w:rPr>
          <w:rFonts w:ascii="Times New Roman" w:eastAsia="Times New Roman" w:hAnsi="Times New Roman" w:cs="Times New Roman"/>
          <w:sz w:val="28"/>
          <w:szCs w:val="28"/>
          <w:lang w:val="ru-RU" w:eastAsia="ru-RU"/>
        </w:rPr>
        <w:t>Издательстко</w:t>
      </w:r>
      <w:proofErr w:type="spellEnd"/>
      <w:r w:rsidRPr="00223DB6">
        <w:rPr>
          <w:rFonts w:ascii="Times New Roman" w:eastAsia="Times New Roman" w:hAnsi="Times New Roman" w:cs="Times New Roman"/>
          <w:sz w:val="28"/>
          <w:szCs w:val="28"/>
          <w:lang w:val="ru-RU" w:eastAsia="ru-RU"/>
        </w:rPr>
        <w:t>-полиграфическая фирма «</w:t>
      </w:r>
      <w:proofErr w:type="spellStart"/>
      <w:r w:rsidRPr="00223DB6">
        <w:rPr>
          <w:rFonts w:ascii="Times New Roman" w:eastAsia="Times New Roman" w:hAnsi="Times New Roman" w:cs="Times New Roman"/>
          <w:sz w:val="28"/>
          <w:szCs w:val="28"/>
          <w:lang w:val="ru-RU" w:eastAsia="ru-RU"/>
        </w:rPr>
        <w:t>АНС</w:t>
      </w:r>
      <w:proofErr w:type="spellEnd"/>
      <w:r w:rsidRPr="00223DB6">
        <w:rPr>
          <w:rFonts w:ascii="Times New Roman" w:eastAsia="Times New Roman" w:hAnsi="Times New Roman" w:cs="Times New Roman"/>
          <w:sz w:val="28"/>
          <w:szCs w:val="28"/>
          <w:lang w:val="ru-RU" w:eastAsia="ru-RU"/>
        </w:rPr>
        <w:t>-Принт» Ассоциации «Новый стиль», 1990. – 512 с</w:t>
      </w:r>
    </w:p>
    <w:p w14:paraId="7D9CF028" w14:textId="77777777" w:rsidR="006046DC" w:rsidRPr="00223DB6"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val="ru-RU" w:eastAsia="ru-RU"/>
        </w:rPr>
        <w:t xml:space="preserve">Абдул-Мути А. Воспитание в исламе. Наши дети. Практическое руководство / Пер. с англ. – СПб.: : Издательство. </w:t>
      </w:r>
      <w:r w:rsidRPr="00223DB6">
        <w:rPr>
          <w:rFonts w:ascii="Times New Roman" w:eastAsia="Times New Roman" w:hAnsi="Times New Roman" w:cs="Times New Roman"/>
          <w:sz w:val="28"/>
          <w:szCs w:val="28"/>
          <w:lang w:eastAsia="ru-RU"/>
        </w:rPr>
        <w:t>«</w:t>
      </w:r>
      <w:proofErr w:type="spellStart"/>
      <w:r w:rsidRPr="00223DB6">
        <w:rPr>
          <w:rFonts w:ascii="Times New Roman" w:eastAsia="Times New Roman" w:hAnsi="Times New Roman" w:cs="Times New Roman"/>
          <w:sz w:val="28"/>
          <w:szCs w:val="28"/>
          <w:lang w:eastAsia="ru-RU"/>
        </w:rPr>
        <w:t>ДИЛЯ</w:t>
      </w:r>
      <w:proofErr w:type="spellEnd"/>
      <w:r w:rsidRPr="00223DB6">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2007 г"/>
        </w:smartTagPr>
        <w:r w:rsidRPr="00223DB6">
          <w:rPr>
            <w:rFonts w:ascii="Times New Roman" w:eastAsia="Times New Roman" w:hAnsi="Times New Roman" w:cs="Times New Roman"/>
            <w:sz w:val="28"/>
            <w:szCs w:val="28"/>
            <w:lang w:eastAsia="ru-RU"/>
          </w:rPr>
          <w:t>2007 г</w:t>
        </w:r>
      </w:smartTag>
      <w:r w:rsidRPr="00223DB6">
        <w:rPr>
          <w:rFonts w:ascii="Times New Roman" w:eastAsia="Times New Roman" w:hAnsi="Times New Roman" w:cs="Times New Roman"/>
          <w:sz w:val="28"/>
          <w:szCs w:val="28"/>
          <w:lang w:eastAsia="ru-RU"/>
        </w:rPr>
        <w:t>. – 384 с.</w:t>
      </w:r>
    </w:p>
    <w:p w14:paraId="08B63C4D" w14:textId="441A3E11" w:rsidR="006046DC" w:rsidRPr="00694CC7"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 xml:space="preserve">Волков </w:t>
      </w:r>
      <w:proofErr w:type="spellStart"/>
      <w:r w:rsidRPr="00223DB6">
        <w:rPr>
          <w:rFonts w:ascii="Times New Roman" w:eastAsia="Times New Roman" w:hAnsi="Times New Roman" w:cs="Times New Roman"/>
          <w:sz w:val="28"/>
          <w:szCs w:val="28"/>
          <w:lang w:val="ru-RU" w:eastAsia="ru-RU"/>
        </w:rPr>
        <w:t>Г.Н</w:t>
      </w:r>
      <w:proofErr w:type="spellEnd"/>
      <w:r w:rsidRPr="00223DB6">
        <w:rPr>
          <w:rFonts w:ascii="Times New Roman" w:eastAsia="Times New Roman" w:hAnsi="Times New Roman" w:cs="Times New Roman"/>
          <w:sz w:val="28"/>
          <w:szCs w:val="28"/>
          <w:lang w:val="ru-RU" w:eastAsia="ru-RU"/>
        </w:rPr>
        <w:t xml:space="preserve">. </w:t>
      </w:r>
      <w:proofErr w:type="spellStart"/>
      <w:r w:rsidRPr="00223DB6">
        <w:rPr>
          <w:rFonts w:ascii="Times New Roman" w:eastAsia="Times New Roman" w:hAnsi="Times New Roman" w:cs="Times New Roman"/>
          <w:sz w:val="28"/>
          <w:szCs w:val="28"/>
          <w:lang w:val="ru-RU" w:eastAsia="ru-RU"/>
        </w:rPr>
        <w:t>Этнопедагогика</w:t>
      </w:r>
      <w:proofErr w:type="spellEnd"/>
      <w:r w:rsidRPr="00223DB6">
        <w:rPr>
          <w:rFonts w:ascii="Times New Roman" w:eastAsia="Times New Roman" w:hAnsi="Times New Roman" w:cs="Times New Roman"/>
          <w:sz w:val="28"/>
          <w:szCs w:val="28"/>
          <w:lang w:val="ru-RU" w:eastAsia="ru-RU"/>
        </w:rPr>
        <w:t xml:space="preserve">: учебник для студентов средних и высших пед. учеб. </w:t>
      </w:r>
      <w:r w:rsidRPr="00694CC7">
        <w:rPr>
          <w:rFonts w:ascii="Times New Roman" w:eastAsia="Times New Roman" w:hAnsi="Times New Roman" w:cs="Times New Roman"/>
          <w:sz w:val="28"/>
          <w:szCs w:val="28"/>
          <w:lang w:val="ru-RU" w:eastAsia="ru-RU"/>
        </w:rPr>
        <w:t xml:space="preserve">заведений. – М.: </w:t>
      </w:r>
      <w:proofErr w:type="spellStart"/>
      <w:r w:rsidRPr="00223DB6">
        <w:rPr>
          <w:rFonts w:ascii="Times New Roman" w:eastAsia="Times New Roman" w:hAnsi="Times New Roman" w:cs="Times New Roman"/>
          <w:sz w:val="28"/>
          <w:szCs w:val="28"/>
          <w:lang w:eastAsia="ru-RU"/>
        </w:rPr>
        <w:t>Akademia</w:t>
      </w:r>
      <w:proofErr w:type="spellEnd"/>
      <w:r w:rsidRPr="00694CC7">
        <w:rPr>
          <w:rFonts w:ascii="Times New Roman" w:eastAsia="Times New Roman" w:hAnsi="Times New Roman" w:cs="Times New Roman"/>
          <w:sz w:val="28"/>
          <w:szCs w:val="28"/>
          <w:lang w:val="ru-RU" w:eastAsia="ru-RU"/>
        </w:rPr>
        <w:t>, 1999. – 168 с.</w:t>
      </w:r>
    </w:p>
    <w:p w14:paraId="5233FC8F" w14:textId="3DCBE56C" w:rsidR="006046DC" w:rsidRPr="00694CC7"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pacing w:val="-4"/>
          <w:sz w:val="28"/>
          <w:szCs w:val="28"/>
          <w:lang w:val="ru-RU" w:eastAsia="ru-RU"/>
        </w:rPr>
      </w:pPr>
      <w:r w:rsidRPr="00694CC7">
        <w:rPr>
          <w:rFonts w:ascii="Times New Roman" w:eastAsia="Times New Roman" w:hAnsi="Times New Roman" w:cs="Times New Roman"/>
          <w:spacing w:val="-4"/>
          <w:sz w:val="28"/>
          <w:szCs w:val="28"/>
          <w:lang w:val="ru-RU" w:eastAsia="ru-RU"/>
        </w:rPr>
        <w:lastRenderedPageBreak/>
        <w:t xml:space="preserve">Данилюк, </w:t>
      </w:r>
      <w:proofErr w:type="spellStart"/>
      <w:r w:rsidRPr="00694CC7">
        <w:rPr>
          <w:rFonts w:ascii="Times New Roman" w:eastAsia="Times New Roman" w:hAnsi="Times New Roman" w:cs="Times New Roman"/>
          <w:spacing w:val="-4"/>
          <w:sz w:val="28"/>
          <w:szCs w:val="28"/>
          <w:lang w:val="ru-RU" w:eastAsia="ru-RU"/>
        </w:rPr>
        <w:t>А.Я</w:t>
      </w:r>
      <w:proofErr w:type="spellEnd"/>
      <w:r w:rsidRPr="00694CC7">
        <w:rPr>
          <w:rFonts w:ascii="Times New Roman" w:eastAsia="Times New Roman" w:hAnsi="Times New Roman" w:cs="Times New Roman"/>
          <w:spacing w:val="-4"/>
          <w:sz w:val="28"/>
          <w:szCs w:val="28"/>
          <w:lang w:val="ru-RU" w:eastAsia="ru-RU"/>
        </w:rPr>
        <w:t xml:space="preserve">. Концепция духовно-нравственного развития и воспитания личности гражданина России / </w:t>
      </w:r>
      <w:proofErr w:type="spellStart"/>
      <w:r w:rsidRPr="00694CC7">
        <w:rPr>
          <w:rFonts w:ascii="Times New Roman" w:eastAsia="Times New Roman" w:hAnsi="Times New Roman" w:cs="Times New Roman"/>
          <w:spacing w:val="-4"/>
          <w:sz w:val="28"/>
          <w:szCs w:val="28"/>
          <w:lang w:val="ru-RU" w:eastAsia="ru-RU"/>
        </w:rPr>
        <w:t>А.Я</w:t>
      </w:r>
      <w:proofErr w:type="spellEnd"/>
      <w:r w:rsidRPr="00694CC7">
        <w:rPr>
          <w:rFonts w:ascii="Times New Roman" w:eastAsia="Times New Roman" w:hAnsi="Times New Roman" w:cs="Times New Roman"/>
          <w:spacing w:val="-4"/>
          <w:sz w:val="28"/>
          <w:szCs w:val="28"/>
          <w:lang w:val="ru-RU" w:eastAsia="ru-RU"/>
        </w:rPr>
        <w:t xml:space="preserve">. Данилюк, </w:t>
      </w:r>
      <w:proofErr w:type="spellStart"/>
      <w:r w:rsidRPr="00694CC7">
        <w:rPr>
          <w:rFonts w:ascii="Times New Roman" w:eastAsia="Times New Roman" w:hAnsi="Times New Roman" w:cs="Times New Roman"/>
          <w:spacing w:val="-4"/>
          <w:sz w:val="28"/>
          <w:szCs w:val="28"/>
          <w:lang w:val="ru-RU" w:eastAsia="ru-RU"/>
        </w:rPr>
        <w:t>А.М</w:t>
      </w:r>
      <w:proofErr w:type="spellEnd"/>
      <w:r w:rsidRPr="00694CC7">
        <w:rPr>
          <w:rFonts w:ascii="Times New Roman" w:eastAsia="Times New Roman" w:hAnsi="Times New Roman" w:cs="Times New Roman"/>
          <w:spacing w:val="-4"/>
          <w:sz w:val="28"/>
          <w:szCs w:val="28"/>
          <w:lang w:val="ru-RU" w:eastAsia="ru-RU"/>
        </w:rPr>
        <w:t xml:space="preserve">. Кондаков, </w:t>
      </w:r>
      <w:proofErr w:type="spellStart"/>
      <w:r w:rsidRPr="00694CC7">
        <w:rPr>
          <w:rFonts w:ascii="Times New Roman" w:eastAsia="Times New Roman" w:hAnsi="Times New Roman" w:cs="Times New Roman"/>
          <w:spacing w:val="-4"/>
          <w:sz w:val="28"/>
          <w:szCs w:val="28"/>
          <w:lang w:val="ru-RU" w:eastAsia="ru-RU"/>
        </w:rPr>
        <w:t>В.А</w:t>
      </w:r>
      <w:proofErr w:type="spellEnd"/>
      <w:r w:rsidRPr="00694CC7">
        <w:rPr>
          <w:rFonts w:ascii="Times New Roman" w:eastAsia="Times New Roman" w:hAnsi="Times New Roman" w:cs="Times New Roman"/>
          <w:spacing w:val="-4"/>
          <w:sz w:val="28"/>
          <w:szCs w:val="28"/>
          <w:lang w:val="ru-RU" w:eastAsia="ru-RU"/>
        </w:rPr>
        <w:t>. Тишков. – М.: «Просвещение», 2009. – 24 с. – (Стандарты второго поколения).</w:t>
      </w:r>
    </w:p>
    <w:p w14:paraId="2F6CE8B2" w14:textId="77777777" w:rsidR="006046DC" w:rsidRPr="00223DB6"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Концепция патриотического и духовно-нравственного воспитания населения в Республике Крым/ Приложение к Указу Главы Республики Крым от «18» декабря 2014 года № 522-У</w:t>
      </w:r>
    </w:p>
    <w:p w14:paraId="0027B9FA" w14:textId="77777777" w:rsidR="006046DC" w:rsidRPr="00223DB6"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val="ru-RU" w:eastAsia="ru-RU"/>
        </w:rPr>
        <w:t xml:space="preserve">Синицына </w:t>
      </w:r>
      <w:proofErr w:type="spellStart"/>
      <w:r w:rsidRPr="00223DB6">
        <w:rPr>
          <w:rFonts w:ascii="Times New Roman" w:eastAsia="Times New Roman" w:hAnsi="Times New Roman" w:cs="Times New Roman"/>
          <w:sz w:val="28"/>
          <w:szCs w:val="28"/>
          <w:lang w:val="ru-RU" w:eastAsia="ru-RU"/>
        </w:rPr>
        <w:t>Г.П</w:t>
      </w:r>
      <w:proofErr w:type="spellEnd"/>
      <w:r w:rsidRPr="00223DB6">
        <w:rPr>
          <w:rFonts w:ascii="Times New Roman" w:eastAsia="Times New Roman" w:hAnsi="Times New Roman" w:cs="Times New Roman"/>
          <w:sz w:val="28"/>
          <w:szCs w:val="28"/>
          <w:lang w:val="ru-RU" w:eastAsia="ru-RU"/>
        </w:rPr>
        <w:t>.</w:t>
      </w:r>
      <w:r w:rsidRPr="00223DB6">
        <w:rPr>
          <w:rFonts w:ascii="Times New Roman" w:eastAsia="Times New Roman" w:hAnsi="Times New Roman" w:cs="Times New Roman"/>
          <w:sz w:val="28"/>
          <w:szCs w:val="28"/>
          <w:lang w:eastAsia="ru-RU"/>
        </w:rPr>
        <w:t> </w:t>
      </w:r>
      <w:r w:rsidRPr="00223DB6">
        <w:rPr>
          <w:rFonts w:ascii="Times New Roman" w:eastAsia="Times New Roman" w:hAnsi="Times New Roman" w:cs="Times New Roman"/>
          <w:sz w:val="28"/>
          <w:szCs w:val="28"/>
          <w:lang w:val="ru-RU" w:eastAsia="ru-RU"/>
        </w:rPr>
        <w:t>Воспитание современного школьника: Учебное пособие.</w:t>
      </w:r>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eastAsia="ru-RU"/>
        </w:rPr>
        <w:t>Омск</w:t>
      </w:r>
      <w:proofErr w:type="spellEnd"/>
      <w:r w:rsidRPr="00223DB6">
        <w:rPr>
          <w:rFonts w:ascii="Times New Roman" w:eastAsia="Times New Roman" w:hAnsi="Times New Roman" w:cs="Times New Roman"/>
          <w:sz w:val="28"/>
          <w:szCs w:val="28"/>
          <w:lang w:eastAsia="ru-RU"/>
        </w:rPr>
        <w:t>: </w:t>
      </w:r>
      <w:proofErr w:type="spellStart"/>
      <w:r w:rsidRPr="00223DB6">
        <w:rPr>
          <w:rFonts w:ascii="Times New Roman" w:eastAsia="Times New Roman" w:hAnsi="Times New Roman" w:cs="Times New Roman"/>
          <w:sz w:val="28"/>
          <w:szCs w:val="28"/>
          <w:lang w:eastAsia="ru-RU"/>
        </w:rPr>
        <w:t>Издательство</w:t>
      </w:r>
      <w:proofErr w:type="spellEnd"/>
      <w:r w:rsidRPr="00223DB6">
        <w:rPr>
          <w:rFonts w:ascii="Times New Roman" w:eastAsia="Times New Roman" w:hAnsi="Times New Roman" w:cs="Times New Roman"/>
          <w:sz w:val="28"/>
          <w:szCs w:val="28"/>
          <w:lang w:eastAsia="ru-RU"/>
        </w:rPr>
        <w:t xml:space="preserve"> </w:t>
      </w:r>
      <w:proofErr w:type="spellStart"/>
      <w:r w:rsidRPr="00223DB6">
        <w:rPr>
          <w:rFonts w:ascii="Times New Roman" w:eastAsia="Times New Roman" w:hAnsi="Times New Roman" w:cs="Times New Roman"/>
          <w:sz w:val="28"/>
          <w:szCs w:val="28"/>
          <w:lang w:eastAsia="ru-RU"/>
        </w:rPr>
        <w:t>ОмГПУ</w:t>
      </w:r>
      <w:proofErr w:type="spellEnd"/>
      <w:r w:rsidRPr="00223DB6">
        <w:rPr>
          <w:rFonts w:ascii="Times New Roman" w:eastAsia="Times New Roman" w:hAnsi="Times New Roman" w:cs="Times New Roman"/>
          <w:sz w:val="28"/>
          <w:szCs w:val="28"/>
          <w:lang w:eastAsia="ru-RU"/>
        </w:rPr>
        <w:t>, 2000. - 167 с.</w:t>
      </w:r>
    </w:p>
    <w:p w14:paraId="0F165FF9" w14:textId="77777777" w:rsidR="006046DC" w:rsidRPr="00223DB6"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 xml:space="preserve">Умаров </w:t>
      </w:r>
      <w:proofErr w:type="spellStart"/>
      <w:r w:rsidRPr="00223DB6">
        <w:rPr>
          <w:rFonts w:ascii="Times New Roman" w:eastAsia="Times New Roman" w:hAnsi="Times New Roman" w:cs="Times New Roman"/>
          <w:sz w:val="28"/>
          <w:szCs w:val="28"/>
          <w:lang w:val="ru-RU" w:eastAsia="ru-RU"/>
        </w:rPr>
        <w:t>Ф.а.Семейное</w:t>
      </w:r>
      <w:proofErr w:type="spellEnd"/>
      <w:r w:rsidRPr="00223DB6">
        <w:rPr>
          <w:rFonts w:ascii="Times New Roman" w:eastAsia="Times New Roman" w:hAnsi="Times New Roman" w:cs="Times New Roman"/>
          <w:sz w:val="28"/>
          <w:szCs w:val="28"/>
          <w:lang w:val="ru-RU" w:eastAsia="ru-RU"/>
        </w:rPr>
        <w:t xml:space="preserve"> воспитание и традиционные ценности Ислама/ </w:t>
      </w:r>
      <w:r w:rsidRPr="00223DB6">
        <w:rPr>
          <w:rFonts w:ascii="Times New Roman" w:eastAsia="Times New Roman" w:hAnsi="Times New Roman" w:cs="Times New Roman"/>
          <w:sz w:val="28"/>
          <w:szCs w:val="28"/>
          <w:lang w:eastAsia="ru-RU"/>
        </w:rPr>
        <w:t>http</w:t>
      </w:r>
      <w:r w:rsidRPr="00223DB6">
        <w:rPr>
          <w:rFonts w:ascii="Times New Roman" w:eastAsia="Times New Roman" w:hAnsi="Times New Roman" w:cs="Times New Roman"/>
          <w:sz w:val="28"/>
          <w:szCs w:val="28"/>
          <w:lang w:val="ru-RU" w:eastAsia="ru-RU"/>
        </w:rPr>
        <w:t>://</w:t>
      </w:r>
      <w:proofErr w:type="spellStart"/>
      <w:r w:rsidRPr="00223DB6">
        <w:rPr>
          <w:rFonts w:ascii="Times New Roman" w:eastAsia="Times New Roman" w:hAnsi="Times New Roman" w:cs="Times New Roman"/>
          <w:sz w:val="28"/>
          <w:szCs w:val="28"/>
          <w:lang w:eastAsia="ru-RU"/>
        </w:rPr>
        <w:t>muslim</w:t>
      </w:r>
      <w:proofErr w:type="spellEnd"/>
      <w:r w:rsidRPr="00223DB6">
        <w:rPr>
          <w:rFonts w:ascii="Times New Roman" w:eastAsia="Times New Roman" w:hAnsi="Times New Roman" w:cs="Times New Roman"/>
          <w:sz w:val="28"/>
          <w:szCs w:val="28"/>
          <w:lang w:val="ru-RU" w:eastAsia="ru-RU"/>
        </w:rPr>
        <w:t>.</w:t>
      </w:r>
      <w:proofErr w:type="spellStart"/>
      <w:r w:rsidRPr="00223DB6">
        <w:rPr>
          <w:rFonts w:ascii="Times New Roman" w:eastAsia="Times New Roman" w:hAnsi="Times New Roman" w:cs="Times New Roman"/>
          <w:sz w:val="28"/>
          <w:szCs w:val="28"/>
          <w:lang w:eastAsia="ru-RU"/>
        </w:rPr>
        <w:t>uz</w:t>
      </w:r>
      <w:proofErr w:type="spellEnd"/>
      <w:r w:rsidRPr="00223DB6">
        <w:rPr>
          <w:rFonts w:ascii="Times New Roman" w:eastAsia="Times New Roman" w:hAnsi="Times New Roman" w:cs="Times New Roman"/>
          <w:sz w:val="28"/>
          <w:szCs w:val="28"/>
          <w:lang w:eastAsia="ru-RU"/>
        </w:rPr>
        <w:t> </w:t>
      </w:r>
      <w:r w:rsidRPr="00223DB6">
        <w:rPr>
          <w:rFonts w:ascii="Times New Roman" w:eastAsia="Times New Roman" w:hAnsi="Times New Roman" w:cs="Times New Roman"/>
          <w:sz w:val="28"/>
          <w:szCs w:val="28"/>
          <w:lang w:val="ru-RU" w:eastAsia="ru-RU"/>
        </w:rPr>
        <w:t xml:space="preserve">› </w:t>
      </w:r>
      <w:r w:rsidRPr="00223DB6">
        <w:rPr>
          <w:rFonts w:ascii="Times New Roman" w:eastAsia="Times New Roman" w:hAnsi="Times New Roman" w:cs="Times New Roman"/>
          <w:sz w:val="28"/>
          <w:szCs w:val="28"/>
          <w:lang w:eastAsia="ru-RU"/>
        </w:rPr>
        <w:t>index</w:t>
      </w:r>
      <w:r w:rsidRPr="00223DB6">
        <w:rPr>
          <w:rFonts w:ascii="Times New Roman" w:eastAsia="Times New Roman" w:hAnsi="Times New Roman" w:cs="Times New Roman"/>
          <w:sz w:val="28"/>
          <w:szCs w:val="28"/>
          <w:lang w:val="ru-RU" w:eastAsia="ru-RU"/>
        </w:rPr>
        <w:t>.</w:t>
      </w:r>
      <w:r w:rsidRPr="00223DB6">
        <w:rPr>
          <w:rFonts w:ascii="Times New Roman" w:eastAsia="Times New Roman" w:hAnsi="Times New Roman" w:cs="Times New Roman"/>
          <w:sz w:val="28"/>
          <w:szCs w:val="28"/>
          <w:lang w:eastAsia="ru-RU"/>
        </w:rPr>
        <w:t>php</w:t>
      </w:r>
      <w:r w:rsidRPr="00223DB6">
        <w:rPr>
          <w:rFonts w:ascii="Times New Roman" w:eastAsia="Times New Roman" w:hAnsi="Times New Roman" w:cs="Times New Roman"/>
          <w:sz w:val="28"/>
          <w:szCs w:val="28"/>
          <w:lang w:val="ru-RU" w:eastAsia="ru-RU"/>
        </w:rPr>
        <w:t xml:space="preserve"> › </w:t>
      </w:r>
      <w:proofErr w:type="spellStart"/>
      <w:r w:rsidRPr="00223DB6">
        <w:rPr>
          <w:rFonts w:ascii="Times New Roman" w:eastAsia="Times New Roman" w:hAnsi="Times New Roman" w:cs="Times New Roman"/>
          <w:sz w:val="28"/>
          <w:szCs w:val="28"/>
          <w:lang w:eastAsia="ru-RU"/>
        </w:rPr>
        <w:t>rus</w:t>
      </w:r>
      <w:proofErr w:type="spellEnd"/>
      <w:r w:rsidRPr="00223DB6">
        <w:rPr>
          <w:rFonts w:ascii="Times New Roman" w:eastAsia="Times New Roman" w:hAnsi="Times New Roman" w:cs="Times New Roman"/>
          <w:sz w:val="28"/>
          <w:szCs w:val="28"/>
          <w:lang w:val="ru-RU" w:eastAsia="ru-RU"/>
        </w:rPr>
        <w:t xml:space="preserve"> › </w:t>
      </w:r>
      <w:proofErr w:type="spellStart"/>
      <w:r w:rsidRPr="00223DB6">
        <w:rPr>
          <w:rFonts w:ascii="Times New Roman" w:eastAsia="Times New Roman" w:hAnsi="Times New Roman" w:cs="Times New Roman"/>
          <w:sz w:val="28"/>
          <w:szCs w:val="28"/>
          <w:lang w:eastAsia="ru-RU"/>
        </w:rPr>
        <w:t>stati</w:t>
      </w:r>
      <w:proofErr w:type="spellEnd"/>
      <w:r w:rsidRPr="00223DB6">
        <w:rPr>
          <w:rFonts w:ascii="Times New Roman" w:eastAsia="Times New Roman" w:hAnsi="Times New Roman" w:cs="Times New Roman"/>
          <w:sz w:val="28"/>
          <w:szCs w:val="28"/>
          <w:lang w:val="ru-RU" w:eastAsia="ru-RU"/>
        </w:rPr>
        <w:t xml:space="preserve"> › </w:t>
      </w:r>
      <w:r w:rsidRPr="00223DB6">
        <w:rPr>
          <w:rFonts w:ascii="Times New Roman" w:eastAsia="Times New Roman" w:hAnsi="Times New Roman" w:cs="Times New Roman"/>
          <w:sz w:val="28"/>
          <w:szCs w:val="28"/>
          <w:lang w:eastAsia="ru-RU"/>
        </w:rPr>
        <w:t>item</w:t>
      </w:r>
    </w:p>
    <w:p w14:paraId="686C971E" w14:textId="77777777" w:rsidR="006046DC" w:rsidRPr="00223DB6" w:rsidRDefault="006046DC" w:rsidP="00487599">
      <w:pPr>
        <w:pStyle w:val="ab"/>
        <w:numPr>
          <w:ilvl w:val="0"/>
          <w:numId w:val="136"/>
        </w:numPr>
        <w:tabs>
          <w:tab w:val="left" w:pos="851"/>
        </w:tabs>
        <w:spacing w:after="0" w:line="240" w:lineRule="auto"/>
        <w:ind w:left="0" w:firstLine="567"/>
        <w:jc w:val="both"/>
        <w:rPr>
          <w:rFonts w:ascii="Times New Roman" w:eastAsia="Times New Roman" w:hAnsi="Times New Roman" w:cs="Times New Roman"/>
          <w:sz w:val="28"/>
          <w:szCs w:val="28"/>
          <w:lang w:val="ru-RU" w:eastAsia="ru-RU"/>
        </w:rPr>
      </w:pPr>
      <w:r w:rsidRPr="00223DB6">
        <w:rPr>
          <w:rFonts w:ascii="Times New Roman" w:eastAsia="Times New Roman" w:hAnsi="Times New Roman" w:cs="Times New Roman"/>
          <w:sz w:val="28"/>
          <w:szCs w:val="28"/>
          <w:lang w:val="ru-RU" w:eastAsia="ru-RU"/>
        </w:rPr>
        <w:t>Федеральный закон от 29.12.2012 № 273 «Об образовании в Российской Федерации». – Режим доступа:</w:t>
      </w:r>
      <w:r w:rsidRPr="00223DB6">
        <w:rPr>
          <w:rFonts w:ascii="Times New Roman" w:eastAsia="Times New Roman" w:hAnsi="Times New Roman" w:cs="Times New Roman"/>
          <w:sz w:val="28"/>
          <w:szCs w:val="28"/>
          <w:lang w:eastAsia="ru-RU"/>
        </w:rPr>
        <w:t>https</w:t>
      </w:r>
      <w:r w:rsidRPr="00223DB6">
        <w:rPr>
          <w:rFonts w:ascii="Times New Roman" w:eastAsia="Times New Roman" w:hAnsi="Times New Roman" w:cs="Times New Roman"/>
          <w:sz w:val="28"/>
          <w:szCs w:val="28"/>
          <w:lang w:val="ru-RU" w:eastAsia="ru-RU"/>
        </w:rPr>
        <w:t>://</w:t>
      </w:r>
      <w:proofErr w:type="spellStart"/>
      <w:r w:rsidRPr="00223DB6">
        <w:rPr>
          <w:rFonts w:ascii="Times New Roman" w:eastAsia="Times New Roman" w:hAnsi="Times New Roman" w:cs="Times New Roman"/>
          <w:sz w:val="28"/>
          <w:szCs w:val="28"/>
          <w:lang w:eastAsia="ru-RU"/>
        </w:rPr>
        <w:t>fzrf</w:t>
      </w:r>
      <w:proofErr w:type="spellEnd"/>
      <w:r w:rsidRPr="00223DB6">
        <w:rPr>
          <w:rFonts w:ascii="Times New Roman" w:eastAsia="Times New Roman" w:hAnsi="Times New Roman" w:cs="Times New Roman"/>
          <w:sz w:val="28"/>
          <w:szCs w:val="28"/>
          <w:lang w:val="ru-RU" w:eastAsia="ru-RU"/>
        </w:rPr>
        <w:t>.</w:t>
      </w:r>
      <w:proofErr w:type="spellStart"/>
      <w:r w:rsidRPr="00223DB6">
        <w:rPr>
          <w:rFonts w:ascii="Times New Roman" w:eastAsia="Times New Roman" w:hAnsi="Times New Roman" w:cs="Times New Roman"/>
          <w:sz w:val="28"/>
          <w:szCs w:val="28"/>
          <w:lang w:eastAsia="ru-RU"/>
        </w:rPr>
        <w:t>su</w:t>
      </w:r>
      <w:proofErr w:type="spellEnd"/>
      <w:r w:rsidRPr="00223DB6">
        <w:rPr>
          <w:rFonts w:ascii="Times New Roman" w:eastAsia="Times New Roman" w:hAnsi="Times New Roman" w:cs="Times New Roman"/>
          <w:sz w:val="28"/>
          <w:szCs w:val="28"/>
          <w:lang w:eastAsia="ru-RU"/>
        </w:rPr>
        <w:t> </w:t>
      </w:r>
      <w:r w:rsidRPr="00223DB6">
        <w:rPr>
          <w:rFonts w:ascii="Times New Roman" w:eastAsia="Times New Roman" w:hAnsi="Times New Roman" w:cs="Times New Roman"/>
          <w:sz w:val="28"/>
          <w:szCs w:val="28"/>
          <w:lang w:val="ru-RU" w:eastAsia="ru-RU"/>
        </w:rPr>
        <w:t>› Федеральные законы</w:t>
      </w:r>
    </w:p>
    <w:p w14:paraId="28EE42EE" w14:textId="77777777" w:rsidR="006046DC" w:rsidRPr="00223DB6" w:rsidRDefault="006046DC" w:rsidP="00487599">
      <w:pPr>
        <w:spacing w:after="0" w:line="240" w:lineRule="auto"/>
        <w:ind w:firstLine="567"/>
        <w:rPr>
          <w:rFonts w:ascii="Times New Roman" w:eastAsia="Times New Roman" w:hAnsi="Times New Roman" w:cs="Times New Roman"/>
          <w:color w:val="202124"/>
          <w:sz w:val="28"/>
          <w:szCs w:val="28"/>
          <w:lang w:eastAsia="ru-RU"/>
        </w:rPr>
      </w:pPr>
    </w:p>
    <w:p w14:paraId="578A7921" w14:textId="77777777" w:rsidR="006046DC" w:rsidRPr="00223DB6" w:rsidRDefault="00AC577A" w:rsidP="00487599">
      <w:pPr>
        <w:spacing w:after="0" w:line="240" w:lineRule="auto"/>
        <w:ind w:firstLine="567"/>
        <w:textAlignment w:val="center"/>
        <w:rPr>
          <w:rFonts w:ascii="Times New Roman" w:eastAsia="Times New Roman" w:hAnsi="Times New Roman" w:cs="Times New Roman"/>
          <w:color w:val="202124"/>
          <w:sz w:val="28"/>
          <w:szCs w:val="28"/>
          <w:lang w:eastAsia="ru-RU"/>
        </w:rPr>
      </w:pPr>
      <w:hyperlink r:id="rId100" w:history="1"/>
      <w:hyperlink r:id="rId101" w:history="1"/>
    </w:p>
    <w:p w14:paraId="7655CA91" w14:textId="77777777" w:rsidR="006046DC" w:rsidRPr="00223DB6" w:rsidRDefault="006046DC"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t xml:space="preserve">УДК 159.9  </w:t>
      </w:r>
    </w:p>
    <w:p w14:paraId="4C4375CB" w14:textId="77777777" w:rsidR="009E7D3F" w:rsidRDefault="009E7D3F" w:rsidP="00487599">
      <w:pPr>
        <w:spacing w:after="0" w:line="240" w:lineRule="auto"/>
        <w:jc w:val="center"/>
        <w:rPr>
          <w:rFonts w:ascii="Times New Roman" w:hAnsi="Times New Roman" w:cs="Times New Roman"/>
          <w:b/>
          <w:sz w:val="28"/>
          <w:szCs w:val="28"/>
        </w:rPr>
      </w:pPr>
    </w:p>
    <w:p w14:paraId="2AF769A3" w14:textId="158FE4A6" w:rsidR="00694CC7"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РАЗВОД КАК ПОСЛЕДНЯЯ СТАДИЯ КРИЗИСНОГ</w:t>
      </w:r>
      <w:r w:rsidR="00605EAE" w:rsidRPr="00223DB6">
        <w:rPr>
          <w:rFonts w:ascii="Times New Roman" w:hAnsi="Times New Roman" w:cs="Times New Roman"/>
          <w:b/>
          <w:sz w:val="28"/>
          <w:szCs w:val="28"/>
        </w:rPr>
        <w:t xml:space="preserve">О </w:t>
      </w:r>
    </w:p>
    <w:p w14:paraId="544905E0" w14:textId="522D3281" w:rsidR="006046DC" w:rsidRPr="00223DB6" w:rsidRDefault="00605EAE"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ПЕРИОДА СУПРУЖЕСКИХ ОТНОШЕНИЙ</w:t>
      </w:r>
    </w:p>
    <w:p w14:paraId="10733D1E" w14:textId="77777777" w:rsidR="006046DC" w:rsidRPr="00223DB6" w:rsidRDefault="006046DC" w:rsidP="00487599">
      <w:pPr>
        <w:spacing w:after="0" w:line="240" w:lineRule="auto"/>
        <w:ind w:firstLine="567"/>
        <w:jc w:val="right"/>
        <w:rPr>
          <w:rFonts w:ascii="Times New Roman" w:hAnsi="Times New Roman" w:cs="Times New Roman"/>
          <w:i/>
          <w:sz w:val="28"/>
          <w:szCs w:val="28"/>
        </w:rPr>
      </w:pPr>
    </w:p>
    <w:p w14:paraId="2FFC5A1A" w14:textId="77777777" w:rsidR="006046DC" w:rsidRPr="00223DB6" w:rsidRDefault="006046DC" w:rsidP="00487599">
      <w:pPr>
        <w:spacing w:after="0" w:line="240" w:lineRule="auto"/>
        <w:ind w:firstLine="567"/>
        <w:jc w:val="right"/>
        <w:rPr>
          <w:rFonts w:ascii="Times New Roman" w:eastAsia="Times New Roman" w:hAnsi="Times New Roman" w:cs="Times New Roman"/>
          <w:b/>
          <w:i/>
          <w:sz w:val="28"/>
          <w:szCs w:val="28"/>
          <w:lang w:eastAsia="ko-KR"/>
        </w:rPr>
      </w:pPr>
      <w:proofErr w:type="spellStart"/>
      <w:r w:rsidRPr="00223DB6">
        <w:rPr>
          <w:rFonts w:ascii="Times New Roman" w:eastAsia="Times New Roman" w:hAnsi="Times New Roman" w:cs="Times New Roman"/>
          <w:b/>
          <w:i/>
          <w:sz w:val="28"/>
          <w:szCs w:val="28"/>
          <w:lang w:eastAsia="ko-KR"/>
        </w:rPr>
        <w:t>Хасханова</w:t>
      </w:r>
      <w:proofErr w:type="spellEnd"/>
      <w:r w:rsidRPr="00223DB6">
        <w:rPr>
          <w:rFonts w:ascii="Times New Roman" w:eastAsia="Times New Roman" w:hAnsi="Times New Roman" w:cs="Times New Roman"/>
          <w:b/>
          <w:i/>
          <w:sz w:val="28"/>
          <w:szCs w:val="28"/>
          <w:lang w:eastAsia="ko-KR"/>
        </w:rPr>
        <w:t xml:space="preserve"> Милана </w:t>
      </w:r>
      <w:proofErr w:type="spellStart"/>
      <w:r w:rsidRPr="00223DB6">
        <w:rPr>
          <w:rFonts w:ascii="Times New Roman" w:eastAsia="Times New Roman" w:hAnsi="Times New Roman" w:cs="Times New Roman"/>
          <w:b/>
          <w:i/>
          <w:sz w:val="28"/>
          <w:szCs w:val="28"/>
          <w:lang w:eastAsia="ko-KR"/>
        </w:rPr>
        <w:t>Тахировна</w:t>
      </w:r>
      <w:proofErr w:type="spellEnd"/>
      <w:r w:rsidR="00790DEC" w:rsidRPr="00223DB6">
        <w:rPr>
          <w:rFonts w:ascii="Times New Roman" w:eastAsia="Times New Roman" w:hAnsi="Times New Roman" w:cs="Times New Roman"/>
          <w:b/>
          <w:i/>
          <w:sz w:val="28"/>
          <w:szCs w:val="28"/>
          <w:lang w:eastAsia="ko-KR"/>
        </w:rPr>
        <w:t>,</w:t>
      </w:r>
    </w:p>
    <w:p w14:paraId="7F1965BE" w14:textId="77777777"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eastAsia="ko-KR"/>
        </w:rPr>
      </w:pPr>
      <w:r w:rsidRPr="00223DB6">
        <w:rPr>
          <w:rFonts w:ascii="Times New Roman" w:eastAsia="Times New Roman" w:hAnsi="Times New Roman" w:cs="Times New Roman"/>
          <w:i/>
          <w:sz w:val="28"/>
          <w:szCs w:val="28"/>
          <w:lang w:eastAsia="ko-KR"/>
        </w:rPr>
        <w:t>старший преподаватель кафедры психологии</w:t>
      </w:r>
    </w:p>
    <w:p w14:paraId="0C61231C" w14:textId="77777777"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eastAsia="ko-KR"/>
        </w:rPr>
      </w:pPr>
      <w:r w:rsidRPr="00223DB6">
        <w:rPr>
          <w:rFonts w:ascii="Times New Roman" w:eastAsia="Times New Roman" w:hAnsi="Times New Roman" w:cs="Times New Roman"/>
          <w:i/>
          <w:sz w:val="28"/>
          <w:szCs w:val="28"/>
          <w:lang w:eastAsia="ko-KR"/>
        </w:rPr>
        <w:t xml:space="preserve">ФГБОУ ВО ''Чеченский государственный </w:t>
      </w:r>
    </w:p>
    <w:p w14:paraId="058CB108" w14:textId="77777777"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eastAsia="ko-KR"/>
        </w:rPr>
      </w:pPr>
      <w:r w:rsidRPr="00223DB6">
        <w:rPr>
          <w:rFonts w:ascii="Times New Roman" w:eastAsia="Times New Roman" w:hAnsi="Times New Roman" w:cs="Times New Roman"/>
          <w:i/>
          <w:sz w:val="28"/>
          <w:szCs w:val="28"/>
          <w:lang w:eastAsia="ko-KR"/>
        </w:rPr>
        <w:t>педагогический университет''</w:t>
      </w:r>
    </w:p>
    <w:p w14:paraId="498C9B78" w14:textId="072EE4F0" w:rsidR="006046DC" w:rsidRPr="00694CC7" w:rsidRDefault="006046DC" w:rsidP="00487599">
      <w:pPr>
        <w:spacing w:after="0" w:line="240" w:lineRule="auto"/>
        <w:ind w:firstLine="567"/>
        <w:jc w:val="right"/>
        <w:rPr>
          <w:rFonts w:ascii="Times New Roman" w:eastAsia="Times New Roman" w:hAnsi="Times New Roman" w:cs="Times New Roman"/>
          <w:i/>
          <w:sz w:val="28"/>
          <w:szCs w:val="28"/>
          <w:lang w:eastAsia="ko-KR"/>
        </w:rPr>
      </w:pPr>
      <w:r w:rsidRPr="00223DB6">
        <w:rPr>
          <w:rFonts w:ascii="Times New Roman" w:eastAsia="Times New Roman" w:hAnsi="Times New Roman" w:cs="Times New Roman"/>
          <w:i/>
          <w:sz w:val="28"/>
          <w:szCs w:val="28"/>
          <w:lang w:eastAsia="ko-KR"/>
        </w:rPr>
        <w:t xml:space="preserve">г. Грозный, </w:t>
      </w:r>
      <w:proofErr w:type="spellStart"/>
      <w:r w:rsidRPr="00694CC7">
        <w:rPr>
          <w:rFonts w:ascii="Times New Roman" w:eastAsia="Times New Roman" w:hAnsi="Times New Roman" w:cs="Times New Roman"/>
          <w:i/>
          <w:sz w:val="28"/>
          <w:szCs w:val="28"/>
          <w:lang w:val="en-US" w:eastAsia="ko-KR"/>
        </w:rPr>
        <w:t>milana</w:t>
      </w:r>
      <w:proofErr w:type="spellEnd"/>
      <w:r w:rsidRPr="00694CC7">
        <w:rPr>
          <w:rFonts w:ascii="Times New Roman" w:eastAsia="Times New Roman" w:hAnsi="Times New Roman" w:cs="Times New Roman"/>
          <w:i/>
          <w:sz w:val="28"/>
          <w:szCs w:val="28"/>
          <w:lang w:eastAsia="ko-KR"/>
        </w:rPr>
        <w:t>-</w:t>
      </w:r>
      <w:proofErr w:type="spellStart"/>
      <w:r w:rsidRPr="00694CC7">
        <w:rPr>
          <w:rFonts w:ascii="Times New Roman" w:eastAsia="Times New Roman" w:hAnsi="Times New Roman" w:cs="Times New Roman"/>
          <w:i/>
          <w:sz w:val="28"/>
          <w:szCs w:val="28"/>
          <w:lang w:val="en-US" w:eastAsia="ko-KR"/>
        </w:rPr>
        <w:t>khaskhanova</w:t>
      </w:r>
      <w:proofErr w:type="spellEnd"/>
      <w:r w:rsidRPr="00694CC7">
        <w:rPr>
          <w:rFonts w:ascii="Times New Roman" w:eastAsia="Times New Roman" w:hAnsi="Times New Roman" w:cs="Times New Roman"/>
          <w:i/>
          <w:sz w:val="28"/>
          <w:szCs w:val="28"/>
          <w:lang w:eastAsia="ko-KR"/>
        </w:rPr>
        <w:t>@</w:t>
      </w:r>
      <w:r w:rsidRPr="00694CC7">
        <w:rPr>
          <w:rFonts w:ascii="Times New Roman" w:eastAsia="Times New Roman" w:hAnsi="Times New Roman" w:cs="Times New Roman"/>
          <w:i/>
          <w:sz w:val="28"/>
          <w:szCs w:val="28"/>
          <w:lang w:val="en-US" w:eastAsia="ko-KR"/>
        </w:rPr>
        <w:t>mail</w:t>
      </w:r>
      <w:r w:rsidRPr="00694CC7">
        <w:rPr>
          <w:rFonts w:ascii="Times New Roman" w:eastAsia="Times New Roman" w:hAnsi="Times New Roman" w:cs="Times New Roman"/>
          <w:i/>
          <w:sz w:val="28"/>
          <w:szCs w:val="28"/>
          <w:lang w:eastAsia="ko-KR"/>
        </w:rPr>
        <w:t>.</w:t>
      </w:r>
      <w:proofErr w:type="spellStart"/>
      <w:r w:rsidRPr="00694CC7">
        <w:rPr>
          <w:rFonts w:ascii="Times New Roman" w:eastAsia="Times New Roman" w:hAnsi="Times New Roman" w:cs="Times New Roman"/>
          <w:i/>
          <w:sz w:val="28"/>
          <w:szCs w:val="28"/>
          <w:lang w:val="en-US" w:eastAsia="ko-KR"/>
        </w:rPr>
        <w:t>ru</w:t>
      </w:r>
      <w:proofErr w:type="spellEnd"/>
    </w:p>
    <w:p w14:paraId="323531FF" w14:textId="77777777" w:rsidR="006046DC" w:rsidRPr="00223DB6" w:rsidRDefault="006046DC" w:rsidP="00487599">
      <w:pPr>
        <w:spacing w:after="0" w:line="240" w:lineRule="auto"/>
        <w:ind w:firstLine="567"/>
        <w:jc w:val="right"/>
        <w:rPr>
          <w:rFonts w:ascii="Times New Roman" w:eastAsia="Times New Roman" w:hAnsi="Times New Roman" w:cs="Times New Roman"/>
          <w:b/>
          <w:i/>
          <w:sz w:val="28"/>
          <w:szCs w:val="28"/>
          <w:lang w:eastAsia="ko-KR"/>
        </w:rPr>
      </w:pPr>
      <w:proofErr w:type="spellStart"/>
      <w:r w:rsidRPr="00223DB6">
        <w:rPr>
          <w:rFonts w:ascii="Times New Roman" w:eastAsia="Times New Roman" w:hAnsi="Times New Roman" w:cs="Times New Roman"/>
          <w:b/>
          <w:i/>
          <w:sz w:val="28"/>
          <w:szCs w:val="28"/>
          <w:lang w:eastAsia="ko-KR"/>
        </w:rPr>
        <w:t>Алероева</w:t>
      </w:r>
      <w:proofErr w:type="spellEnd"/>
      <w:r w:rsidRPr="00223DB6">
        <w:rPr>
          <w:rFonts w:ascii="Times New Roman" w:eastAsia="Times New Roman" w:hAnsi="Times New Roman" w:cs="Times New Roman"/>
          <w:b/>
          <w:i/>
          <w:sz w:val="28"/>
          <w:szCs w:val="28"/>
          <w:lang w:eastAsia="ko-KR"/>
        </w:rPr>
        <w:t xml:space="preserve"> Амина </w:t>
      </w:r>
      <w:proofErr w:type="spellStart"/>
      <w:r w:rsidRPr="00223DB6">
        <w:rPr>
          <w:rFonts w:ascii="Times New Roman" w:eastAsia="Times New Roman" w:hAnsi="Times New Roman" w:cs="Times New Roman"/>
          <w:b/>
          <w:i/>
          <w:sz w:val="28"/>
          <w:szCs w:val="28"/>
          <w:lang w:eastAsia="ko-KR"/>
        </w:rPr>
        <w:t>Хамзатовна</w:t>
      </w:r>
      <w:proofErr w:type="spellEnd"/>
      <w:r w:rsidR="00790DEC" w:rsidRPr="00223DB6">
        <w:rPr>
          <w:rFonts w:ascii="Times New Roman" w:eastAsia="Times New Roman" w:hAnsi="Times New Roman" w:cs="Times New Roman"/>
          <w:b/>
          <w:i/>
          <w:sz w:val="28"/>
          <w:szCs w:val="28"/>
          <w:lang w:eastAsia="ko-KR"/>
        </w:rPr>
        <w:t>,</w:t>
      </w:r>
    </w:p>
    <w:p w14:paraId="3DCBDC0D" w14:textId="77777777"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eastAsia="ko-KR"/>
        </w:rPr>
      </w:pPr>
      <w:r w:rsidRPr="00223DB6">
        <w:rPr>
          <w:rFonts w:ascii="Times New Roman" w:eastAsia="Times New Roman" w:hAnsi="Times New Roman" w:cs="Times New Roman"/>
          <w:i/>
          <w:sz w:val="28"/>
          <w:szCs w:val="28"/>
          <w:lang w:eastAsia="ko-KR"/>
        </w:rPr>
        <w:t xml:space="preserve">ФГБОУ ВО ''Чеченский государственный </w:t>
      </w:r>
    </w:p>
    <w:p w14:paraId="50C5C573" w14:textId="77777777"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eastAsia="ko-KR"/>
        </w:rPr>
      </w:pPr>
      <w:r w:rsidRPr="00223DB6">
        <w:rPr>
          <w:rFonts w:ascii="Times New Roman" w:eastAsia="Times New Roman" w:hAnsi="Times New Roman" w:cs="Times New Roman"/>
          <w:i/>
          <w:sz w:val="28"/>
          <w:szCs w:val="28"/>
          <w:lang w:eastAsia="ko-KR"/>
        </w:rPr>
        <w:t>педагогический университет''</w:t>
      </w:r>
    </w:p>
    <w:p w14:paraId="5513EB21" w14:textId="136E8ED9"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eastAsia="ko-KR"/>
        </w:rPr>
      </w:pPr>
      <w:r w:rsidRPr="00223DB6">
        <w:rPr>
          <w:rFonts w:ascii="Times New Roman" w:eastAsia="Times New Roman" w:hAnsi="Times New Roman" w:cs="Times New Roman"/>
          <w:i/>
          <w:sz w:val="28"/>
          <w:szCs w:val="28"/>
          <w:lang w:eastAsia="ko-KR"/>
        </w:rPr>
        <w:t xml:space="preserve">г. Грозный, </w:t>
      </w:r>
      <w:r w:rsidR="00605EAE" w:rsidRPr="00223DB6">
        <w:rPr>
          <w:rFonts w:ascii="Times New Roman" w:eastAsia="Times New Roman" w:hAnsi="Times New Roman" w:cs="Times New Roman"/>
          <w:i/>
          <w:sz w:val="28"/>
          <w:szCs w:val="28"/>
          <w:lang w:eastAsia="ko-KR"/>
        </w:rPr>
        <w:t>aler.aminaa@mail.ru</w:t>
      </w:r>
    </w:p>
    <w:p w14:paraId="637526EA" w14:textId="77777777" w:rsidR="00694CC7" w:rsidRDefault="00694CC7" w:rsidP="00487599">
      <w:pPr>
        <w:spacing w:after="0" w:line="240" w:lineRule="auto"/>
        <w:ind w:firstLine="567"/>
        <w:jc w:val="both"/>
        <w:rPr>
          <w:rFonts w:ascii="Times New Roman" w:hAnsi="Times New Roman" w:cs="Times New Roman"/>
          <w:b/>
          <w:i/>
          <w:sz w:val="28"/>
          <w:szCs w:val="28"/>
        </w:rPr>
      </w:pPr>
    </w:p>
    <w:p w14:paraId="78303949" w14:textId="60096504" w:rsidR="006046DC" w:rsidRPr="00223DB6" w:rsidRDefault="006046D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Pr="00223DB6">
        <w:rPr>
          <w:rFonts w:ascii="Times New Roman" w:hAnsi="Times New Roman" w:cs="Times New Roman"/>
          <w:i/>
          <w:sz w:val="28"/>
          <w:szCs w:val="28"/>
        </w:rPr>
        <w:t xml:space="preserve">. Вступая в брак, каждый человек наполнен безудержным счастьем, любовью и планами на грядущую жизнь. Их целью становится забота друг о друге, понимание и принятие друг друга такими, какие они есть, со всеми плюсами и минусами. Однако ни одна семья не обходится без ссор, обид и ругани. Не бывает долго и счастливо без перерыва «на обед и выходные». Эти проблемы, с которыми сталкивается каждая супружеская пара, являются кризисными периодами супружеских отношений. Вопрос только в том, насколько долго супруги готовы отдавать свое время на эти «трудности брака».  </w:t>
      </w:r>
    </w:p>
    <w:p w14:paraId="6D129FBA" w14:textId="77777777" w:rsidR="006046DC" w:rsidRPr="00223DB6" w:rsidRDefault="006046D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брак, развод, семья, семейный кризис, супружеская жизнь, супружеские отношения, супруги. </w:t>
      </w:r>
    </w:p>
    <w:p w14:paraId="7E86864C" w14:textId="77777777" w:rsidR="006046DC" w:rsidRPr="00223DB6" w:rsidRDefault="006046DC" w:rsidP="00487599">
      <w:pPr>
        <w:spacing w:after="0" w:line="240" w:lineRule="auto"/>
        <w:ind w:firstLine="567"/>
        <w:jc w:val="center"/>
        <w:rPr>
          <w:rFonts w:ascii="Times New Roman" w:hAnsi="Times New Roman" w:cs="Times New Roman"/>
          <w:b/>
          <w:sz w:val="28"/>
          <w:szCs w:val="28"/>
        </w:rPr>
      </w:pPr>
    </w:p>
    <w:p w14:paraId="1FECEBBC" w14:textId="77777777" w:rsidR="00694CC7" w:rsidRDefault="006046D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DIVORCE AS THE LAST STAGE OF THE CRISIS PERIOD </w:t>
      </w:r>
    </w:p>
    <w:p w14:paraId="09DB08D3" w14:textId="5C901E72" w:rsidR="006046DC" w:rsidRPr="00223DB6" w:rsidRDefault="006046D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OF MARITAL RELATIONS</w:t>
      </w:r>
    </w:p>
    <w:p w14:paraId="32EE39D4" w14:textId="77777777" w:rsidR="006046DC" w:rsidRPr="00223DB6" w:rsidRDefault="006046DC" w:rsidP="00487599">
      <w:pPr>
        <w:spacing w:after="0" w:line="240" w:lineRule="auto"/>
        <w:ind w:firstLine="567"/>
        <w:rPr>
          <w:rFonts w:ascii="Times New Roman" w:eastAsia="Times New Roman" w:hAnsi="Times New Roman" w:cs="Times New Roman"/>
          <w:b/>
          <w:i/>
          <w:sz w:val="28"/>
          <w:szCs w:val="28"/>
          <w:lang w:val="en" w:eastAsia="ko-KR"/>
        </w:rPr>
      </w:pPr>
    </w:p>
    <w:p w14:paraId="782D562D" w14:textId="77777777" w:rsidR="006046DC" w:rsidRPr="00223DB6" w:rsidRDefault="006046DC" w:rsidP="00487599">
      <w:pPr>
        <w:spacing w:after="0" w:line="240" w:lineRule="auto"/>
        <w:ind w:firstLine="567"/>
        <w:jc w:val="right"/>
        <w:rPr>
          <w:rFonts w:ascii="Times New Roman" w:eastAsia="Times New Roman" w:hAnsi="Times New Roman" w:cs="Times New Roman"/>
          <w:b/>
          <w:i/>
          <w:sz w:val="28"/>
          <w:szCs w:val="28"/>
          <w:lang w:val="en-US" w:eastAsia="ko-KR"/>
        </w:rPr>
      </w:pPr>
      <w:proofErr w:type="spellStart"/>
      <w:r w:rsidRPr="00223DB6">
        <w:rPr>
          <w:rFonts w:ascii="Times New Roman" w:eastAsia="Times New Roman" w:hAnsi="Times New Roman" w:cs="Times New Roman"/>
          <w:b/>
          <w:i/>
          <w:sz w:val="28"/>
          <w:szCs w:val="28"/>
          <w:lang w:val="en" w:eastAsia="ko-KR"/>
        </w:rPr>
        <w:lastRenderedPageBreak/>
        <w:t>Khaskhanova</w:t>
      </w:r>
      <w:proofErr w:type="spellEnd"/>
      <w:r w:rsidRPr="00223DB6">
        <w:rPr>
          <w:rFonts w:ascii="Times New Roman" w:eastAsia="Times New Roman" w:hAnsi="Times New Roman" w:cs="Times New Roman"/>
          <w:b/>
          <w:i/>
          <w:sz w:val="28"/>
          <w:szCs w:val="28"/>
          <w:lang w:val="en" w:eastAsia="ko-KR"/>
        </w:rPr>
        <w:t xml:space="preserve"> </w:t>
      </w:r>
      <w:proofErr w:type="spellStart"/>
      <w:r w:rsidRPr="00223DB6">
        <w:rPr>
          <w:rFonts w:ascii="Times New Roman" w:eastAsia="Times New Roman" w:hAnsi="Times New Roman" w:cs="Times New Roman"/>
          <w:b/>
          <w:i/>
          <w:sz w:val="28"/>
          <w:szCs w:val="28"/>
          <w:lang w:val="en" w:eastAsia="ko-KR"/>
        </w:rPr>
        <w:t>Milana</w:t>
      </w:r>
      <w:proofErr w:type="spellEnd"/>
      <w:r w:rsidRPr="00223DB6">
        <w:rPr>
          <w:rFonts w:ascii="Times New Roman" w:eastAsia="Times New Roman" w:hAnsi="Times New Roman" w:cs="Times New Roman"/>
          <w:b/>
          <w:i/>
          <w:sz w:val="28"/>
          <w:szCs w:val="28"/>
          <w:lang w:val="en" w:eastAsia="ko-KR"/>
        </w:rPr>
        <w:t xml:space="preserve"> </w:t>
      </w:r>
      <w:proofErr w:type="spellStart"/>
      <w:r w:rsidRPr="00223DB6">
        <w:rPr>
          <w:rFonts w:ascii="Times New Roman" w:eastAsia="Times New Roman" w:hAnsi="Times New Roman" w:cs="Times New Roman"/>
          <w:b/>
          <w:i/>
          <w:sz w:val="28"/>
          <w:szCs w:val="28"/>
          <w:lang w:val="en" w:eastAsia="ko-KR"/>
        </w:rPr>
        <w:t>Takhirovna</w:t>
      </w:r>
      <w:proofErr w:type="spellEnd"/>
      <w:r w:rsidR="00790DEC" w:rsidRPr="00223DB6">
        <w:rPr>
          <w:rFonts w:ascii="Times New Roman" w:eastAsia="Times New Roman" w:hAnsi="Times New Roman" w:cs="Times New Roman"/>
          <w:b/>
          <w:i/>
          <w:sz w:val="28"/>
          <w:szCs w:val="28"/>
          <w:lang w:val="en-US" w:eastAsia="ko-KR"/>
        </w:rPr>
        <w:t>,</w:t>
      </w:r>
    </w:p>
    <w:p w14:paraId="7E4FE638" w14:textId="77777777"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val="en" w:eastAsia="ko-KR"/>
        </w:rPr>
      </w:pPr>
      <w:r w:rsidRPr="00223DB6">
        <w:rPr>
          <w:rFonts w:ascii="Times New Roman" w:eastAsia="Times New Roman" w:hAnsi="Times New Roman" w:cs="Times New Roman"/>
          <w:i/>
          <w:sz w:val="28"/>
          <w:szCs w:val="28"/>
          <w:lang w:val="en" w:eastAsia="ko-KR"/>
        </w:rPr>
        <w:t>Senior Lecturer Department of Psychology</w:t>
      </w:r>
    </w:p>
    <w:p w14:paraId="60548D1B" w14:textId="5B3C111B"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val="en" w:eastAsia="ko-KR"/>
        </w:rPr>
      </w:pPr>
      <w:proofErr w:type="spellStart"/>
      <w:r w:rsidRPr="00223DB6">
        <w:rPr>
          <w:rFonts w:ascii="Times New Roman" w:eastAsia="Times New Roman" w:hAnsi="Times New Roman" w:cs="Times New Roman"/>
          <w:i/>
          <w:sz w:val="28"/>
          <w:szCs w:val="28"/>
          <w:lang w:val="en" w:eastAsia="ko-KR"/>
        </w:rPr>
        <w:t>FSBEI</w:t>
      </w:r>
      <w:proofErr w:type="spellEnd"/>
      <w:r w:rsidRPr="00223DB6">
        <w:rPr>
          <w:rFonts w:ascii="Times New Roman" w:eastAsia="Times New Roman" w:hAnsi="Times New Roman" w:cs="Times New Roman"/>
          <w:i/>
          <w:sz w:val="28"/>
          <w:szCs w:val="28"/>
          <w:lang w:val="en" w:eastAsia="ko-KR"/>
        </w:rPr>
        <w:t xml:space="preserve"> HE '' Chechen State</w:t>
      </w:r>
      <w:r w:rsidR="00694CC7" w:rsidRPr="00694CC7">
        <w:rPr>
          <w:rFonts w:ascii="Times New Roman" w:eastAsia="Times New Roman" w:hAnsi="Times New Roman" w:cs="Times New Roman"/>
          <w:i/>
          <w:sz w:val="28"/>
          <w:szCs w:val="28"/>
          <w:lang w:val="en-US" w:eastAsia="ko-KR"/>
        </w:rPr>
        <w:t xml:space="preserve"> </w:t>
      </w:r>
      <w:r w:rsidRPr="00223DB6">
        <w:rPr>
          <w:rFonts w:ascii="Times New Roman" w:eastAsia="Times New Roman" w:hAnsi="Times New Roman" w:cs="Times New Roman"/>
          <w:i/>
          <w:sz w:val="28"/>
          <w:szCs w:val="28"/>
          <w:lang w:val="en" w:eastAsia="ko-KR"/>
        </w:rPr>
        <w:t>Pedagogical University''</w:t>
      </w:r>
    </w:p>
    <w:p w14:paraId="38B63EF2" w14:textId="0A4ED9EF"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val="en-US" w:eastAsia="ko-KR"/>
        </w:rPr>
      </w:pPr>
      <w:r w:rsidRPr="00223DB6">
        <w:rPr>
          <w:rFonts w:ascii="Times New Roman" w:eastAsia="Times New Roman" w:hAnsi="Times New Roman" w:cs="Times New Roman"/>
          <w:i/>
          <w:sz w:val="28"/>
          <w:szCs w:val="28"/>
          <w:lang w:val="en" w:eastAsia="ko-KR"/>
        </w:rPr>
        <w:t xml:space="preserve">Grozny, </w:t>
      </w:r>
      <w:r w:rsidRPr="00694CC7">
        <w:rPr>
          <w:rFonts w:ascii="Times New Roman" w:eastAsia="Times New Roman" w:hAnsi="Times New Roman" w:cs="Times New Roman"/>
          <w:i/>
          <w:sz w:val="28"/>
          <w:szCs w:val="28"/>
          <w:lang w:val="en-US" w:eastAsia="ko-KR"/>
        </w:rPr>
        <w:t>milana-khaskhanova@mail.ru</w:t>
      </w:r>
    </w:p>
    <w:p w14:paraId="429994FE" w14:textId="77777777" w:rsidR="006046DC" w:rsidRPr="00223DB6" w:rsidRDefault="006046DC" w:rsidP="00487599">
      <w:pPr>
        <w:spacing w:after="0" w:line="240" w:lineRule="auto"/>
        <w:ind w:firstLine="567"/>
        <w:jc w:val="right"/>
        <w:rPr>
          <w:rFonts w:ascii="Times New Roman" w:eastAsia="Times New Roman" w:hAnsi="Times New Roman" w:cs="Times New Roman"/>
          <w:b/>
          <w:i/>
          <w:sz w:val="28"/>
          <w:szCs w:val="28"/>
          <w:lang w:val="en-US" w:eastAsia="ko-KR"/>
        </w:rPr>
      </w:pPr>
      <w:proofErr w:type="spellStart"/>
      <w:r w:rsidRPr="00223DB6">
        <w:rPr>
          <w:rFonts w:ascii="Times New Roman" w:eastAsia="Times New Roman" w:hAnsi="Times New Roman" w:cs="Times New Roman"/>
          <w:b/>
          <w:i/>
          <w:sz w:val="28"/>
          <w:szCs w:val="28"/>
          <w:lang w:val="en" w:eastAsia="ko-KR"/>
        </w:rPr>
        <w:t>Aleroeva</w:t>
      </w:r>
      <w:proofErr w:type="spellEnd"/>
      <w:r w:rsidRPr="00223DB6">
        <w:rPr>
          <w:rFonts w:ascii="Times New Roman" w:eastAsia="Times New Roman" w:hAnsi="Times New Roman" w:cs="Times New Roman"/>
          <w:b/>
          <w:i/>
          <w:sz w:val="28"/>
          <w:szCs w:val="28"/>
          <w:lang w:val="en" w:eastAsia="ko-KR"/>
        </w:rPr>
        <w:t xml:space="preserve"> Amina </w:t>
      </w:r>
      <w:proofErr w:type="spellStart"/>
      <w:r w:rsidRPr="00223DB6">
        <w:rPr>
          <w:rFonts w:ascii="Times New Roman" w:eastAsia="Times New Roman" w:hAnsi="Times New Roman" w:cs="Times New Roman"/>
          <w:b/>
          <w:i/>
          <w:sz w:val="28"/>
          <w:szCs w:val="28"/>
          <w:lang w:val="en" w:eastAsia="ko-KR"/>
        </w:rPr>
        <w:t>Khamzatovna</w:t>
      </w:r>
      <w:proofErr w:type="spellEnd"/>
      <w:r w:rsidR="00790DEC" w:rsidRPr="00223DB6">
        <w:rPr>
          <w:rFonts w:ascii="Times New Roman" w:eastAsia="Times New Roman" w:hAnsi="Times New Roman" w:cs="Times New Roman"/>
          <w:b/>
          <w:i/>
          <w:sz w:val="28"/>
          <w:szCs w:val="28"/>
          <w:lang w:val="en-US" w:eastAsia="ko-KR"/>
        </w:rPr>
        <w:t>,</w:t>
      </w:r>
    </w:p>
    <w:p w14:paraId="242B1FF3" w14:textId="656205A6"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val="en" w:eastAsia="ko-KR"/>
        </w:rPr>
      </w:pPr>
      <w:proofErr w:type="spellStart"/>
      <w:r w:rsidRPr="00223DB6">
        <w:rPr>
          <w:rFonts w:ascii="Times New Roman" w:eastAsia="Times New Roman" w:hAnsi="Times New Roman" w:cs="Times New Roman"/>
          <w:i/>
          <w:sz w:val="28"/>
          <w:szCs w:val="28"/>
          <w:lang w:val="en" w:eastAsia="ko-KR"/>
        </w:rPr>
        <w:t>FSBEI</w:t>
      </w:r>
      <w:proofErr w:type="spellEnd"/>
      <w:r w:rsidRPr="00223DB6">
        <w:rPr>
          <w:rFonts w:ascii="Times New Roman" w:eastAsia="Times New Roman" w:hAnsi="Times New Roman" w:cs="Times New Roman"/>
          <w:i/>
          <w:sz w:val="28"/>
          <w:szCs w:val="28"/>
          <w:lang w:val="en" w:eastAsia="ko-KR"/>
        </w:rPr>
        <w:t xml:space="preserve"> HE '' Chechen State</w:t>
      </w:r>
      <w:r w:rsidR="00694CC7" w:rsidRPr="00694CC7">
        <w:rPr>
          <w:rFonts w:ascii="Times New Roman" w:eastAsia="Times New Roman" w:hAnsi="Times New Roman" w:cs="Times New Roman"/>
          <w:i/>
          <w:sz w:val="28"/>
          <w:szCs w:val="28"/>
          <w:lang w:val="en-US" w:eastAsia="ko-KR"/>
        </w:rPr>
        <w:t xml:space="preserve"> </w:t>
      </w:r>
      <w:r w:rsidRPr="00223DB6">
        <w:rPr>
          <w:rFonts w:ascii="Times New Roman" w:eastAsia="Times New Roman" w:hAnsi="Times New Roman" w:cs="Times New Roman"/>
          <w:i/>
          <w:sz w:val="28"/>
          <w:szCs w:val="28"/>
          <w:lang w:val="en" w:eastAsia="ko-KR"/>
        </w:rPr>
        <w:t>Pedagogical University''</w:t>
      </w:r>
    </w:p>
    <w:p w14:paraId="277FEA93" w14:textId="7CBF4434" w:rsidR="006046DC" w:rsidRPr="00223DB6" w:rsidRDefault="006046DC" w:rsidP="00487599">
      <w:pPr>
        <w:spacing w:after="0" w:line="240" w:lineRule="auto"/>
        <w:ind w:firstLine="567"/>
        <w:jc w:val="right"/>
        <w:rPr>
          <w:rFonts w:ascii="Times New Roman" w:eastAsia="Times New Roman" w:hAnsi="Times New Roman" w:cs="Times New Roman"/>
          <w:i/>
          <w:sz w:val="28"/>
          <w:szCs w:val="28"/>
          <w:lang w:val="en" w:eastAsia="ko-KR"/>
        </w:rPr>
      </w:pPr>
      <w:r w:rsidRPr="00223DB6">
        <w:rPr>
          <w:rFonts w:ascii="Times New Roman" w:eastAsia="Times New Roman" w:hAnsi="Times New Roman" w:cs="Times New Roman"/>
          <w:i/>
          <w:sz w:val="28"/>
          <w:szCs w:val="28"/>
          <w:lang w:val="en" w:eastAsia="ko-KR"/>
        </w:rPr>
        <w:t xml:space="preserve">Grozny, </w:t>
      </w:r>
      <w:r w:rsidRPr="00694CC7">
        <w:rPr>
          <w:rFonts w:ascii="Times New Roman" w:eastAsia="Times New Roman" w:hAnsi="Times New Roman" w:cs="Times New Roman"/>
          <w:i/>
          <w:sz w:val="28"/>
          <w:szCs w:val="28"/>
          <w:lang w:val="en" w:eastAsia="ko-KR"/>
        </w:rPr>
        <w:t>aler.aminaa@mail.ru</w:t>
      </w:r>
    </w:p>
    <w:p w14:paraId="3A96382F" w14:textId="77777777" w:rsidR="00696459" w:rsidRDefault="00696459" w:rsidP="00487599">
      <w:pPr>
        <w:spacing w:after="0" w:line="240" w:lineRule="auto"/>
        <w:ind w:firstLine="567"/>
        <w:jc w:val="both"/>
        <w:rPr>
          <w:rFonts w:ascii="Times New Roman" w:hAnsi="Times New Roman" w:cs="Times New Roman"/>
          <w:b/>
          <w:i/>
          <w:sz w:val="28"/>
          <w:szCs w:val="28"/>
          <w:lang w:val="en-US"/>
        </w:rPr>
      </w:pPr>
    </w:p>
    <w:p w14:paraId="7156CE1C" w14:textId="504D2521" w:rsidR="006046DC" w:rsidRPr="00223DB6" w:rsidRDefault="006046D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Entering into marriage, each person is filled with unrestrained happiness, love and plans for the future life. Their goal is to take care of each other, to understand and accept each other for who they are, with all the pros and cons. However, no family is complete without quarrels, insults and swearing. There is no happily ever after without a break "for lunch and weekends". These problems, which every married couple faces, are the crisis periods of the marital relationship. The only question is how long the spouses are willing to give their time to these "difficulties of marriage". </w:t>
      </w:r>
    </w:p>
    <w:p w14:paraId="2A2DF7AB" w14:textId="77777777" w:rsidR="006046DC" w:rsidRPr="00223DB6" w:rsidRDefault="006046D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Keywords:</w:t>
      </w:r>
      <w:r w:rsidRPr="00223DB6">
        <w:rPr>
          <w:rFonts w:ascii="Times New Roman" w:hAnsi="Times New Roman" w:cs="Times New Roman"/>
          <w:i/>
          <w:sz w:val="28"/>
          <w:szCs w:val="28"/>
          <w:lang w:val="en-US"/>
        </w:rPr>
        <w:t xml:space="preserve"> marriage, divorce, family, family crisis, marital life, marital relati</w:t>
      </w:r>
      <w:r w:rsidR="00605EAE" w:rsidRPr="00223DB6">
        <w:rPr>
          <w:rFonts w:ascii="Times New Roman" w:hAnsi="Times New Roman" w:cs="Times New Roman"/>
          <w:i/>
          <w:sz w:val="28"/>
          <w:szCs w:val="28"/>
          <w:lang w:val="en-US"/>
        </w:rPr>
        <w:t>ons, spouses.</w:t>
      </w:r>
    </w:p>
    <w:p w14:paraId="5A6538A1" w14:textId="77777777" w:rsidR="00694CC7" w:rsidRPr="00EB1CDF" w:rsidRDefault="00694CC7" w:rsidP="00487599">
      <w:pPr>
        <w:spacing w:after="0" w:line="240" w:lineRule="auto"/>
        <w:ind w:firstLine="567"/>
        <w:rPr>
          <w:rFonts w:ascii="Times New Roman" w:hAnsi="Times New Roman" w:cs="Times New Roman"/>
          <w:sz w:val="28"/>
          <w:szCs w:val="28"/>
          <w:lang w:val="en-US"/>
        </w:rPr>
      </w:pPr>
    </w:p>
    <w:p w14:paraId="40831963" w14:textId="52C7E9E8" w:rsidR="006046DC" w:rsidRPr="00223DB6" w:rsidRDefault="006046DC"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 xml:space="preserve">Страшное слово «развод» - последнее, что хочет услышать любой женатый человек. Мужчина – это отражения жены. Также женщина, как зеркало отражает то, что получает от мужчины и имеет свойство усиливать это в десятки раз. В отношениях никак не обойтись без конфликтов. Уметь вовремя закончить ссору, не вспоминать прошлые обиды и не оперировать старыми аргументами является важной частью нормальных отношений в семье при разладе или решения проблемы. Но, к сожалению, многие семьи во время кризисного периоды в отношениях забывают взять на себя ответственность за свои действия, что приводит, в худшем его развитии, к бракоразводному процессу. На сегодняшний день самая </w:t>
      </w:r>
      <w:r w:rsidR="00605EAE" w:rsidRPr="00223DB6">
        <w:rPr>
          <w:rFonts w:ascii="Times New Roman" w:hAnsi="Times New Roman" w:cs="Times New Roman"/>
          <w:sz w:val="28"/>
          <w:szCs w:val="28"/>
        </w:rPr>
        <w:t>распространенная и актуальная причина разводов — это</w:t>
      </w:r>
      <w:r w:rsidRPr="00223DB6">
        <w:rPr>
          <w:rFonts w:ascii="Times New Roman" w:hAnsi="Times New Roman" w:cs="Times New Roman"/>
          <w:sz w:val="28"/>
          <w:szCs w:val="28"/>
        </w:rPr>
        <w:t xml:space="preserve"> измены. Чтобы изучить и проанализировать эту особенность мы провели исследование в области взаимоотношений супружеских пар, находящихся в периоде кризиса и на стадии бракоразводного процесса.</w:t>
      </w:r>
    </w:p>
    <w:p w14:paraId="0071C2A3" w14:textId="77777777" w:rsidR="006046DC" w:rsidRPr="00223DB6" w:rsidRDefault="006046DC"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Семейный кризис – состояние семейной системы, характеризующееся нарушением гомеостатических процессов, приводящих к фрустрации привычных способов функционирования семьи и невозможности справиться с новой ситуацией, используя старые модели поведения.</w:t>
      </w:r>
    </w:p>
    <w:p w14:paraId="27448843" w14:textId="77777777" w:rsidR="006046DC" w:rsidRPr="00223DB6" w:rsidRDefault="006046DC" w:rsidP="00487599">
      <w:pPr>
        <w:spacing w:after="0" w:line="240" w:lineRule="auto"/>
        <w:ind w:firstLine="567"/>
        <w:rPr>
          <w:rFonts w:ascii="Times New Roman" w:hAnsi="Times New Roman" w:cs="Times New Roman"/>
          <w:sz w:val="28"/>
          <w:szCs w:val="28"/>
        </w:rPr>
      </w:pPr>
      <w:r w:rsidRPr="00223DB6">
        <w:rPr>
          <w:rFonts w:ascii="Times New Roman" w:hAnsi="Times New Roman" w:cs="Times New Roman"/>
          <w:sz w:val="28"/>
          <w:szCs w:val="28"/>
        </w:rPr>
        <w:t>В семейном кризисе можно выделить две потенциальные линии дальнейшего развития семьи:</w:t>
      </w:r>
    </w:p>
    <w:p w14:paraId="0B2C29CB" w14:textId="77777777" w:rsidR="006046DC" w:rsidRPr="00223DB6" w:rsidRDefault="006046DC" w:rsidP="00487599">
      <w:pPr>
        <w:pStyle w:val="ab"/>
        <w:numPr>
          <w:ilvl w:val="0"/>
          <w:numId w:val="102"/>
        </w:numPr>
        <w:tabs>
          <w:tab w:val="left" w:pos="851"/>
        </w:tabs>
        <w:spacing w:after="0" w:line="240" w:lineRule="auto"/>
        <w:ind w:left="0" w:firstLine="567"/>
        <w:rPr>
          <w:rFonts w:ascii="Times New Roman" w:hAnsi="Times New Roman" w:cs="Times New Roman"/>
          <w:sz w:val="28"/>
          <w:szCs w:val="28"/>
          <w:lang w:val="ru-RU"/>
        </w:rPr>
      </w:pPr>
      <w:r w:rsidRPr="00223DB6">
        <w:rPr>
          <w:rFonts w:ascii="Times New Roman" w:hAnsi="Times New Roman" w:cs="Times New Roman"/>
          <w:sz w:val="28"/>
          <w:szCs w:val="28"/>
          <w:lang w:val="ru-RU"/>
        </w:rPr>
        <w:t>Деструктивная, ведущая к нарушению семейных отношений и содержащая опасность для их существования.</w:t>
      </w:r>
    </w:p>
    <w:p w14:paraId="384BF93F" w14:textId="77777777" w:rsidR="006046DC" w:rsidRPr="00223DB6" w:rsidRDefault="006046DC" w:rsidP="00487599">
      <w:pPr>
        <w:pStyle w:val="ab"/>
        <w:numPr>
          <w:ilvl w:val="0"/>
          <w:numId w:val="102"/>
        </w:numPr>
        <w:tabs>
          <w:tab w:val="left" w:pos="851"/>
        </w:tabs>
        <w:spacing w:after="0" w:line="240" w:lineRule="auto"/>
        <w:ind w:left="0" w:firstLine="567"/>
        <w:rPr>
          <w:rFonts w:ascii="Times New Roman" w:hAnsi="Times New Roman" w:cs="Times New Roman"/>
          <w:sz w:val="28"/>
          <w:szCs w:val="28"/>
        </w:rPr>
      </w:pPr>
      <w:r w:rsidRPr="00223DB6">
        <w:rPr>
          <w:rFonts w:ascii="Times New Roman" w:hAnsi="Times New Roman" w:cs="Times New Roman"/>
          <w:sz w:val="28"/>
          <w:szCs w:val="28"/>
          <w:lang w:val="ru-RU"/>
        </w:rPr>
        <w:t xml:space="preserve">Конструктивная, заключающая в себе потенциальную возможность перехода семьи на новый уровень функционирования. </w:t>
      </w:r>
      <w:r w:rsidRPr="00223DB6">
        <w:rPr>
          <w:rFonts w:ascii="Times New Roman" w:hAnsi="Times New Roman" w:cs="Times New Roman"/>
          <w:sz w:val="28"/>
          <w:szCs w:val="28"/>
        </w:rPr>
        <w:t>№1</w:t>
      </w:r>
    </w:p>
    <w:p w14:paraId="50DD599B" w14:textId="783A6009"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Брак – это двое. Чтобы отношения были крепкими, необходимо работать над их развитием. А учитывая, что они строятся на союзе двух людей, следовательно, и вкладываться в них должны оба. И как банально бы это не звучало, секрет счастливого брака – это любовь и уважение, которые, в первую очередь, являются фундаментом семьи. В браке неизбежно будут ссоры, недопонимания, но супруги всегда должны быть в глубине души настроены по отношению друг к другу позитивно. Именно любовь и уважение позволяет находиться рядом долгие годы в браке.</w:t>
      </w:r>
    </w:p>
    <w:p w14:paraId="56C38312" w14:textId="72833A85"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Однако ссорятся в любых семьях, в счастливых и несчастных, ведь поводов и проблем предостаточно, жизнь не бывает совершенно гладкой и радужной. Несмотря на счастливый брак, вы можете поссориться из – за любой глупости. Правда, в одних семьях ссоры, если можно так сказать, продуктивные, поскольку приводят к какому-то решению проблем или причин ссоры. Плюс люди ругаются без перехода на личности и оскорбления. А в других – иногда на пустом месте; на грани с криминалом, или чистый криминал. Счастливого брака в таком случае не построишь.</w:t>
      </w:r>
    </w:p>
    <w:p w14:paraId="25883BBB" w14:textId="44E6D38D" w:rsidR="006046DC"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Статистика браков и разводов в России по данным Росстат, на сегодняшний день, складывается не самым лучшим образом, но несмотря на это она имеет и свои преимущества. Количество вступивших в брак и распавшихся семей можно отобразить в таблице:</w:t>
      </w:r>
    </w:p>
    <w:p w14:paraId="664E9E8A" w14:textId="77777777" w:rsidR="00694CC7" w:rsidRPr="00223DB6" w:rsidRDefault="00694CC7" w:rsidP="00487599">
      <w:pPr>
        <w:spacing w:after="0" w:line="240" w:lineRule="auto"/>
        <w:ind w:firstLine="567"/>
        <w:jc w:val="both"/>
        <w:rPr>
          <w:rFonts w:ascii="Times New Roman" w:hAnsi="Times New Roman" w:cs="Times New Roman"/>
          <w:sz w:val="28"/>
          <w:szCs w:val="28"/>
        </w:rPr>
      </w:pPr>
    </w:p>
    <w:tbl>
      <w:tblPr>
        <w:tblStyle w:val="af7"/>
        <w:tblW w:w="5000" w:type="pct"/>
        <w:tblCellMar>
          <w:left w:w="28" w:type="dxa"/>
          <w:right w:w="28" w:type="dxa"/>
        </w:tblCellMar>
        <w:tblLook w:val="04A0" w:firstRow="1" w:lastRow="0" w:firstColumn="1" w:lastColumn="0" w:noHBand="0" w:noVBand="1"/>
      </w:tblPr>
      <w:tblGrid>
        <w:gridCol w:w="2265"/>
        <w:gridCol w:w="2265"/>
        <w:gridCol w:w="2265"/>
        <w:gridCol w:w="2265"/>
      </w:tblGrid>
      <w:tr w:rsidR="006046DC" w:rsidRPr="00223DB6" w14:paraId="09ADB62F" w14:textId="77777777" w:rsidTr="00694CC7">
        <w:trPr>
          <w:trHeight w:val="108"/>
        </w:trPr>
        <w:tc>
          <w:tcPr>
            <w:tcW w:w="1250" w:type="pct"/>
          </w:tcPr>
          <w:p w14:paraId="766847E0" w14:textId="77777777" w:rsidR="006046DC" w:rsidRPr="00223DB6" w:rsidRDefault="006046DC" w:rsidP="00487599">
            <w:pPr>
              <w:ind w:firstLine="22"/>
              <w:jc w:val="center"/>
              <w:rPr>
                <w:rFonts w:ascii="Times New Roman" w:hAnsi="Times New Roman" w:cs="Times New Roman"/>
                <w:b/>
                <w:sz w:val="28"/>
                <w:szCs w:val="28"/>
              </w:rPr>
            </w:pPr>
            <w:r w:rsidRPr="00223DB6">
              <w:rPr>
                <w:rFonts w:ascii="Times New Roman" w:hAnsi="Times New Roman" w:cs="Times New Roman"/>
                <w:b/>
                <w:sz w:val="28"/>
                <w:szCs w:val="28"/>
              </w:rPr>
              <w:t>год</w:t>
            </w:r>
          </w:p>
        </w:tc>
        <w:tc>
          <w:tcPr>
            <w:tcW w:w="1250" w:type="pct"/>
          </w:tcPr>
          <w:p w14:paraId="199A5F81" w14:textId="77777777" w:rsidR="006046DC" w:rsidRPr="00223DB6" w:rsidRDefault="006046DC" w:rsidP="00487599">
            <w:pPr>
              <w:ind w:firstLine="22"/>
              <w:jc w:val="center"/>
              <w:rPr>
                <w:rFonts w:ascii="Times New Roman" w:hAnsi="Times New Roman" w:cs="Times New Roman"/>
                <w:b/>
                <w:sz w:val="28"/>
                <w:szCs w:val="28"/>
              </w:rPr>
            </w:pPr>
            <w:r w:rsidRPr="00223DB6">
              <w:rPr>
                <w:rFonts w:ascii="Times New Roman" w:hAnsi="Times New Roman" w:cs="Times New Roman"/>
                <w:b/>
                <w:sz w:val="28"/>
                <w:szCs w:val="28"/>
              </w:rPr>
              <w:t>браков</w:t>
            </w:r>
          </w:p>
        </w:tc>
        <w:tc>
          <w:tcPr>
            <w:tcW w:w="1250" w:type="pct"/>
          </w:tcPr>
          <w:p w14:paraId="524E868B" w14:textId="77777777" w:rsidR="006046DC" w:rsidRPr="00223DB6" w:rsidRDefault="006046DC" w:rsidP="00487599">
            <w:pPr>
              <w:ind w:firstLine="22"/>
              <w:jc w:val="center"/>
              <w:rPr>
                <w:rFonts w:ascii="Times New Roman" w:hAnsi="Times New Roman" w:cs="Times New Roman"/>
                <w:b/>
                <w:sz w:val="28"/>
                <w:szCs w:val="28"/>
              </w:rPr>
            </w:pPr>
            <w:r w:rsidRPr="00223DB6">
              <w:rPr>
                <w:rFonts w:ascii="Times New Roman" w:hAnsi="Times New Roman" w:cs="Times New Roman"/>
                <w:b/>
                <w:sz w:val="28"/>
                <w:szCs w:val="28"/>
              </w:rPr>
              <w:t>разводов</w:t>
            </w:r>
          </w:p>
        </w:tc>
        <w:tc>
          <w:tcPr>
            <w:tcW w:w="1250" w:type="pct"/>
          </w:tcPr>
          <w:p w14:paraId="298C628E" w14:textId="77777777" w:rsidR="006046DC" w:rsidRPr="00223DB6" w:rsidRDefault="006046DC" w:rsidP="00487599">
            <w:pPr>
              <w:ind w:firstLine="22"/>
              <w:jc w:val="center"/>
              <w:rPr>
                <w:rFonts w:ascii="Times New Roman" w:hAnsi="Times New Roman" w:cs="Times New Roman"/>
                <w:b/>
                <w:sz w:val="28"/>
                <w:szCs w:val="28"/>
              </w:rPr>
            </w:pPr>
            <w:r w:rsidRPr="00223DB6">
              <w:rPr>
                <w:rFonts w:ascii="Times New Roman" w:hAnsi="Times New Roman" w:cs="Times New Roman"/>
                <w:b/>
                <w:sz w:val="28"/>
                <w:szCs w:val="28"/>
              </w:rPr>
              <w:t>%</w:t>
            </w:r>
          </w:p>
        </w:tc>
      </w:tr>
      <w:tr w:rsidR="006046DC" w:rsidRPr="00223DB6" w14:paraId="2DF65078" w14:textId="77777777" w:rsidTr="00694CC7">
        <w:trPr>
          <w:trHeight w:val="70"/>
        </w:trPr>
        <w:tc>
          <w:tcPr>
            <w:tcW w:w="1250" w:type="pct"/>
          </w:tcPr>
          <w:p w14:paraId="6832DF52"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2010</w:t>
            </w:r>
          </w:p>
        </w:tc>
        <w:tc>
          <w:tcPr>
            <w:tcW w:w="1250" w:type="pct"/>
            <w:vAlign w:val="bottom"/>
          </w:tcPr>
          <w:p w14:paraId="02AE3A1D"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1 215 066</w:t>
            </w:r>
          </w:p>
        </w:tc>
        <w:tc>
          <w:tcPr>
            <w:tcW w:w="1250" w:type="pct"/>
            <w:vAlign w:val="bottom"/>
          </w:tcPr>
          <w:p w14:paraId="70F81E88"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649 321</w:t>
            </w:r>
          </w:p>
        </w:tc>
        <w:tc>
          <w:tcPr>
            <w:tcW w:w="1250" w:type="pct"/>
          </w:tcPr>
          <w:p w14:paraId="79B849DB"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53</w:t>
            </w:r>
          </w:p>
        </w:tc>
      </w:tr>
      <w:tr w:rsidR="006046DC" w:rsidRPr="00223DB6" w14:paraId="12BE5EC3" w14:textId="77777777" w:rsidTr="00694CC7">
        <w:trPr>
          <w:trHeight w:val="70"/>
        </w:trPr>
        <w:tc>
          <w:tcPr>
            <w:tcW w:w="1250" w:type="pct"/>
          </w:tcPr>
          <w:p w14:paraId="5D79D373"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2011</w:t>
            </w:r>
          </w:p>
        </w:tc>
        <w:tc>
          <w:tcPr>
            <w:tcW w:w="1250" w:type="pct"/>
            <w:vAlign w:val="bottom"/>
          </w:tcPr>
          <w:p w14:paraId="25B1C409"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1 316 111</w:t>
            </w:r>
          </w:p>
        </w:tc>
        <w:tc>
          <w:tcPr>
            <w:tcW w:w="1250" w:type="pct"/>
            <w:vAlign w:val="bottom"/>
          </w:tcPr>
          <w:p w14:paraId="2FBA5E45"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669 376</w:t>
            </w:r>
          </w:p>
        </w:tc>
        <w:tc>
          <w:tcPr>
            <w:tcW w:w="1250" w:type="pct"/>
          </w:tcPr>
          <w:p w14:paraId="1BBF3E1B"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51</w:t>
            </w:r>
          </w:p>
        </w:tc>
      </w:tr>
      <w:tr w:rsidR="006046DC" w:rsidRPr="00223DB6" w14:paraId="3AD291C7" w14:textId="77777777" w:rsidTr="00694CC7">
        <w:trPr>
          <w:trHeight w:val="107"/>
        </w:trPr>
        <w:tc>
          <w:tcPr>
            <w:tcW w:w="1250" w:type="pct"/>
          </w:tcPr>
          <w:p w14:paraId="2C462739"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2012</w:t>
            </w:r>
          </w:p>
        </w:tc>
        <w:tc>
          <w:tcPr>
            <w:tcW w:w="1250" w:type="pct"/>
            <w:vAlign w:val="bottom"/>
          </w:tcPr>
          <w:p w14:paraId="1A5B7B05"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1 213 598</w:t>
            </w:r>
          </w:p>
        </w:tc>
        <w:tc>
          <w:tcPr>
            <w:tcW w:w="1250" w:type="pct"/>
            <w:vAlign w:val="bottom"/>
          </w:tcPr>
          <w:p w14:paraId="428B22F7"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644 101</w:t>
            </w:r>
          </w:p>
        </w:tc>
        <w:tc>
          <w:tcPr>
            <w:tcW w:w="1250" w:type="pct"/>
          </w:tcPr>
          <w:p w14:paraId="6EC947C0"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53</w:t>
            </w:r>
          </w:p>
        </w:tc>
      </w:tr>
      <w:tr w:rsidR="006046DC" w:rsidRPr="00223DB6" w14:paraId="183DE59B" w14:textId="77777777" w:rsidTr="00694CC7">
        <w:trPr>
          <w:trHeight w:val="70"/>
        </w:trPr>
        <w:tc>
          <w:tcPr>
            <w:tcW w:w="1250" w:type="pct"/>
          </w:tcPr>
          <w:p w14:paraId="3B2F510A"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2013</w:t>
            </w:r>
          </w:p>
        </w:tc>
        <w:tc>
          <w:tcPr>
            <w:tcW w:w="1250" w:type="pct"/>
            <w:vAlign w:val="bottom"/>
          </w:tcPr>
          <w:p w14:paraId="2144CCFE"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1 225 501</w:t>
            </w:r>
          </w:p>
        </w:tc>
        <w:tc>
          <w:tcPr>
            <w:tcW w:w="1250" w:type="pct"/>
            <w:vAlign w:val="bottom"/>
          </w:tcPr>
          <w:p w14:paraId="6778F660"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667 971</w:t>
            </w:r>
          </w:p>
        </w:tc>
        <w:tc>
          <w:tcPr>
            <w:tcW w:w="1250" w:type="pct"/>
          </w:tcPr>
          <w:p w14:paraId="2690B35E"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w:t>
            </w:r>
          </w:p>
        </w:tc>
      </w:tr>
      <w:tr w:rsidR="006046DC" w:rsidRPr="00223DB6" w14:paraId="5064C6EF" w14:textId="77777777" w:rsidTr="00694CC7">
        <w:trPr>
          <w:trHeight w:val="131"/>
        </w:trPr>
        <w:tc>
          <w:tcPr>
            <w:tcW w:w="1250" w:type="pct"/>
          </w:tcPr>
          <w:p w14:paraId="199E3797"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2014</w:t>
            </w:r>
          </w:p>
        </w:tc>
        <w:tc>
          <w:tcPr>
            <w:tcW w:w="1250" w:type="pct"/>
            <w:vAlign w:val="bottom"/>
          </w:tcPr>
          <w:p w14:paraId="65C74BE2"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1 225 985</w:t>
            </w:r>
          </w:p>
        </w:tc>
        <w:tc>
          <w:tcPr>
            <w:tcW w:w="1250" w:type="pct"/>
            <w:vAlign w:val="bottom"/>
          </w:tcPr>
          <w:p w14:paraId="29B70780"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693 730</w:t>
            </w:r>
          </w:p>
        </w:tc>
        <w:tc>
          <w:tcPr>
            <w:tcW w:w="1250" w:type="pct"/>
          </w:tcPr>
          <w:p w14:paraId="6DA790A4"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57</w:t>
            </w:r>
          </w:p>
        </w:tc>
      </w:tr>
      <w:tr w:rsidR="006046DC" w:rsidRPr="00223DB6" w14:paraId="2773A4CB" w14:textId="77777777" w:rsidTr="00694CC7">
        <w:trPr>
          <w:trHeight w:val="94"/>
        </w:trPr>
        <w:tc>
          <w:tcPr>
            <w:tcW w:w="1250" w:type="pct"/>
          </w:tcPr>
          <w:p w14:paraId="45309345"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2015</w:t>
            </w:r>
          </w:p>
        </w:tc>
        <w:tc>
          <w:tcPr>
            <w:tcW w:w="1250" w:type="pct"/>
            <w:vAlign w:val="bottom"/>
          </w:tcPr>
          <w:p w14:paraId="738E8CBD"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1 161 068</w:t>
            </w:r>
          </w:p>
        </w:tc>
        <w:tc>
          <w:tcPr>
            <w:tcW w:w="1250" w:type="pct"/>
            <w:vAlign w:val="bottom"/>
          </w:tcPr>
          <w:p w14:paraId="3EBA2439"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611 646</w:t>
            </w:r>
          </w:p>
        </w:tc>
        <w:tc>
          <w:tcPr>
            <w:tcW w:w="1250" w:type="pct"/>
          </w:tcPr>
          <w:p w14:paraId="060C7866"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53</w:t>
            </w:r>
          </w:p>
        </w:tc>
      </w:tr>
      <w:tr w:rsidR="006046DC" w:rsidRPr="00223DB6" w14:paraId="1F8F0D9C" w14:textId="77777777" w:rsidTr="00694CC7">
        <w:trPr>
          <w:trHeight w:val="70"/>
        </w:trPr>
        <w:tc>
          <w:tcPr>
            <w:tcW w:w="1250" w:type="pct"/>
          </w:tcPr>
          <w:p w14:paraId="1A85BB04"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2016</w:t>
            </w:r>
          </w:p>
        </w:tc>
        <w:tc>
          <w:tcPr>
            <w:tcW w:w="1250" w:type="pct"/>
            <w:vAlign w:val="bottom"/>
          </w:tcPr>
          <w:p w14:paraId="176455EF"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985 836</w:t>
            </w:r>
          </w:p>
        </w:tc>
        <w:tc>
          <w:tcPr>
            <w:tcW w:w="1250" w:type="pct"/>
            <w:vAlign w:val="bottom"/>
          </w:tcPr>
          <w:p w14:paraId="7F415E41"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608 336</w:t>
            </w:r>
          </w:p>
        </w:tc>
        <w:tc>
          <w:tcPr>
            <w:tcW w:w="1250" w:type="pct"/>
          </w:tcPr>
          <w:p w14:paraId="09C9D8CE"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62</w:t>
            </w:r>
          </w:p>
        </w:tc>
      </w:tr>
      <w:tr w:rsidR="006046DC" w:rsidRPr="00223DB6" w14:paraId="644EC0F3" w14:textId="77777777" w:rsidTr="00694CC7">
        <w:trPr>
          <w:trHeight w:val="145"/>
        </w:trPr>
        <w:tc>
          <w:tcPr>
            <w:tcW w:w="1250" w:type="pct"/>
          </w:tcPr>
          <w:p w14:paraId="4E09EB0B"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2017</w:t>
            </w:r>
          </w:p>
        </w:tc>
        <w:tc>
          <w:tcPr>
            <w:tcW w:w="1250" w:type="pct"/>
            <w:vAlign w:val="bottom"/>
          </w:tcPr>
          <w:p w14:paraId="6D8AE8E0"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1 049 735</w:t>
            </w:r>
          </w:p>
        </w:tc>
        <w:tc>
          <w:tcPr>
            <w:tcW w:w="1250" w:type="pct"/>
            <w:vAlign w:val="bottom"/>
          </w:tcPr>
          <w:p w14:paraId="0514B817"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611 436</w:t>
            </w:r>
          </w:p>
        </w:tc>
        <w:tc>
          <w:tcPr>
            <w:tcW w:w="1250" w:type="pct"/>
          </w:tcPr>
          <w:p w14:paraId="06E6EE40"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58</w:t>
            </w:r>
          </w:p>
        </w:tc>
      </w:tr>
      <w:tr w:rsidR="006046DC" w:rsidRPr="00223DB6" w14:paraId="216EA1DE" w14:textId="77777777" w:rsidTr="00694CC7">
        <w:trPr>
          <w:trHeight w:val="94"/>
        </w:trPr>
        <w:tc>
          <w:tcPr>
            <w:tcW w:w="1250" w:type="pct"/>
          </w:tcPr>
          <w:p w14:paraId="3C4D10DB"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2018</w:t>
            </w:r>
          </w:p>
        </w:tc>
        <w:tc>
          <w:tcPr>
            <w:tcW w:w="1250" w:type="pct"/>
            <w:vAlign w:val="bottom"/>
          </w:tcPr>
          <w:p w14:paraId="738C6E95"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863 039</w:t>
            </w:r>
          </w:p>
        </w:tc>
        <w:tc>
          <w:tcPr>
            <w:tcW w:w="1250" w:type="pct"/>
            <w:vAlign w:val="bottom"/>
          </w:tcPr>
          <w:p w14:paraId="6D7B3FD7"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583 942</w:t>
            </w:r>
          </w:p>
        </w:tc>
        <w:tc>
          <w:tcPr>
            <w:tcW w:w="1250" w:type="pct"/>
          </w:tcPr>
          <w:p w14:paraId="2C4D02BC"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68</w:t>
            </w:r>
          </w:p>
        </w:tc>
      </w:tr>
      <w:tr w:rsidR="006046DC" w:rsidRPr="00223DB6" w14:paraId="5F65F334" w14:textId="77777777" w:rsidTr="00694CC7">
        <w:trPr>
          <w:trHeight w:val="183"/>
        </w:trPr>
        <w:tc>
          <w:tcPr>
            <w:tcW w:w="1250" w:type="pct"/>
          </w:tcPr>
          <w:p w14:paraId="2C4484A3"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2019</w:t>
            </w:r>
          </w:p>
        </w:tc>
        <w:tc>
          <w:tcPr>
            <w:tcW w:w="1250" w:type="pct"/>
            <w:vAlign w:val="bottom"/>
          </w:tcPr>
          <w:p w14:paraId="5BA12386"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950 167</w:t>
            </w:r>
          </w:p>
        </w:tc>
        <w:tc>
          <w:tcPr>
            <w:tcW w:w="1250" w:type="pct"/>
            <w:vAlign w:val="bottom"/>
          </w:tcPr>
          <w:p w14:paraId="4FDCC25E" w14:textId="77777777" w:rsidR="006046DC" w:rsidRPr="00223DB6" w:rsidRDefault="006046DC" w:rsidP="00487599">
            <w:pPr>
              <w:ind w:firstLine="22"/>
              <w:jc w:val="center"/>
              <w:rPr>
                <w:rFonts w:ascii="Times New Roman" w:hAnsi="Times New Roman" w:cs="Times New Roman"/>
                <w:color w:val="000000"/>
                <w:sz w:val="28"/>
                <w:szCs w:val="28"/>
              </w:rPr>
            </w:pPr>
            <w:r w:rsidRPr="00223DB6">
              <w:rPr>
                <w:rFonts w:ascii="Times New Roman" w:hAnsi="Times New Roman" w:cs="Times New Roman"/>
                <w:color w:val="000000"/>
                <w:sz w:val="28"/>
                <w:szCs w:val="28"/>
              </w:rPr>
              <w:t>620 730</w:t>
            </w:r>
          </w:p>
        </w:tc>
        <w:tc>
          <w:tcPr>
            <w:tcW w:w="1250" w:type="pct"/>
          </w:tcPr>
          <w:p w14:paraId="63195F32"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65</w:t>
            </w:r>
          </w:p>
        </w:tc>
      </w:tr>
      <w:tr w:rsidR="006046DC" w:rsidRPr="00223DB6" w14:paraId="7033BBA7" w14:textId="77777777" w:rsidTr="00694CC7">
        <w:trPr>
          <w:trHeight w:val="70"/>
        </w:trPr>
        <w:tc>
          <w:tcPr>
            <w:tcW w:w="1250" w:type="pct"/>
          </w:tcPr>
          <w:p w14:paraId="652FFD43"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2020</w:t>
            </w:r>
          </w:p>
        </w:tc>
        <w:tc>
          <w:tcPr>
            <w:tcW w:w="1250" w:type="pct"/>
          </w:tcPr>
          <w:p w14:paraId="7D13D857"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770 760</w:t>
            </w:r>
          </w:p>
        </w:tc>
        <w:tc>
          <w:tcPr>
            <w:tcW w:w="1250" w:type="pct"/>
          </w:tcPr>
          <w:p w14:paraId="7D5F7C1C"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564 033</w:t>
            </w:r>
          </w:p>
        </w:tc>
        <w:tc>
          <w:tcPr>
            <w:tcW w:w="1250" w:type="pct"/>
          </w:tcPr>
          <w:p w14:paraId="53293DC6" w14:textId="77777777" w:rsidR="006046DC" w:rsidRPr="00223DB6" w:rsidRDefault="006046DC" w:rsidP="00487599">
            <w:pPr>
              <w:ind w:firstLine="22"/>
              <w:jc w:val="center"/>
              <w:rPr>
                <w:rFonts w:ascii="Times New Roman" w:hAnsi="Times New Roman" w:cs="Times New Roman"/>
                <w:sz w:val="28"/>
                <w:szCs w:val="28"/>
              </w:rPr>
            </w:pPr>
            <w:r w:rsidRPr="00223DB6">
              <w:rPr>
                <w:rFonts w:ascii="Times New Roman" w:hAnsi="Times New Roman" w:cs="Times New Roman"/>
                <w:sz w:val="28"/>
                <w:szCs w:val="28"/>
              </w:rPr>
              <w:t>56</w:t>
            </w:r>
          </w:p>
        </w:tc>
      </w:tr>
    </w:tbl>
    <w:p w14:paraId="0BB2F6FF" w14:textId="77777777" w:rsidR="006046DC" w:rsidRPr="00223DB6" w:rsidRDefault="006046DC" w:rsidP="00487599">
      <w:pPr>
        <w:spacing w:after="0" w:line="240" w:lineRule="auto"/>
        <w:ind w:firstLine="567"/>
        <w:rPr>
          <w:rFonts w:ascii="Times New Roman" w:hAnsi="Times New Roman" w:cs="Times New Roman"/>
          <w:sz w:val="28"/>
          <w:szCs w:val="28"/>
        </w:rPr>
      </w:pPr>
    </w:p>
    <w:p w14:paraId="6BBA5BE4" w14:textId="50C3574B"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официальной статистике мы видим, что число людей вступивших в брак, за последнее десятилетие, заметно сократилось. Однако и сократились бракоразводные процессы, что является, в данном случае, благоприятным показателем для социального общества и хорошим примером для будущего поколения. Это показывает, что граждане стали осмысленно и ответственно вступать в брак.</w:t>
      </w:r>
    </w:p>
    <w:p w14:paraId="67643010" w14:textId="1BC9F74B"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На сегодняшний день тот факт, что развод все еще остается неизменной частью расторжения брака, дает невольно задуматься об основных его причинах. Ведь именно развод является той заключительной и последней частью разлада супружеских отношений в период их семейного кризиса. </w:t>
      </w:r>
    </w:p>
    <w:p w14:paraId="0994C7EF"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Анкетирование дает возможность любому человеку свободно выразить свое мнение, даже если оно не совпадает с мнением большинства, поэтому для реализации собственного исследования мною была разработана анкета, в которой приняли участие 5супружеских пар, находящихся в периоде кризиса отношений.</w:t>
      </w:r>
    </w:p>
    <w:p w14:paraId="2BC6C171" w14:textId="2E20B0E5"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Каждой супружеской паре было задано 2 вопроса:</w:t>
      </w:r>
    </w:p>
    <w:p w14:paraId="02F7C693" w14:textId="77777777" w:rsidR="006046DC" w:rsidRPr="00223DB6" w:rsidRDefault="006046DC" w:rsidP="00487599">
      <w:pPr>
        <w:pStyle w:val="ab"/>
        <w:numPr>
          <w:ilvl w:val="0"/>
          <w:numId w:val="103"/>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Как долго длится ваш брак?</w:t>
      </w:r>
    </w:p>
    <w:p w14:paraId="7689A38E" w14:textId="2FF62AB5" w:rsidR="006046DC" w:rsidRDefault="006046DC" w:rsidP="00487599">
      <w:pPr>
        <w:pStyle w:val="ab"/>
        <w:numPr>
          <w:ilvl w:val="0"/>
          <w:numId w:val="103"/>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Какие основные проблемы возникают в период семейного кризиса? </w:t>
      </w:r>
    </w:p>
    <w:p w14:paraId="11D12E1C" w14:textId="77777777" w:rsidR="00696459" w:rsidRDefault="00696459" w:rsidP="00696459">
      <w:pPr>
        <w:pStyle w:val="ab"/>
        <w:tabs>
          <w:tab w:val="left" w:pos="851"/>
        </w:tabs>
        <w:spacing w:after="0" w:line="240" w:lineRule="auto"/>
        <w:ind w:left="567"/>
        <w:jc w:val="both"/>
        <w:rPr>
          <w:rFonts w:ascii="Times New Roman" w:hAnsi="Times New Roman" w:cs="Times New Roman"/>
          <w:sz w:val="28"/>
          <w:szCs w:val="28"/>
          <w:lang w:val="ru-RU"/>
        </w:rPr>
      </w:pPr>
    </w:p>
    <w:p w14:paraId="19547A99" w14:textId="77777777" w:rsidR="006046DC" w:rsidRPr="00223DB6" w:rsidRDefault="006046DC" w:rsidP="00487599">
      <w:pPr>
        <w:pStyle w:val="ab"/>
        <w:spacing w:after="0" w:line="240" w:lineRule="auto"/>
        <w:ind w:left="0"/>
        <w:jc w:val="center"/>
        <w:rPr>
          <w:rFonts w:ascii="Times New Roman" w:hAnsi="Times New Roman" w:cs="Times New Roman"/>
          <w:sz w:val="28"/>
          <w:szCs w:val="28"/>
        </w:rPr>
      </w:pPr>
      <w:r w:rsidRPr="00223DB6">
        <w:rPr>
          <w:rFonts w:ascii="Times New Roman" w:hAnsi="Times New Roman" w:cs="Times New Roman"/>
          <w:noProof/>
          <w:sz w:val="28"/>
          <w:szCs w:val="28"/>
          <w:lang w:val="ru-RU" w:eastAsia="ru-RU"/>
        </w:rPr>
        <w:drawing>
          <wp:inline distT="0" distB="0" distL="0" distR="0" wp14:anchorId="31C9ADDA" wp14:editId="0E5B799B">
            <wp:extent cx="5282045" cy="2992582"/>
            <wp:effectExtent l="38100" t="0" r="13970" b="1778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4404D3D2" w14:textId="77777777" w:rsidR="00694CC7" w:rsidRDefault="00694CC7" w:rsidP="00487599">
      <w:pPr>
        <w:spacing w:after="0" w:line="240" w:lineRule="auto"/>
        <w:ind w:firstLine="567"/>
        <w:rPr>
          <w:rFonts w:ascii="Times New Roman" w:hAnsi="Times New Roman" w:cs="Times New Roman"/>
          <w:sz w:val="28"/>
          <w:szCs w:val="28"/>
        </w:rPr>
      </w:pPr>
    </w:p>
    <w:p w14:paraId="58EFFB4C" w14:textId="6311FC31"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После обработки первого вопроса было выяснено, что 2 супружеские пары находятся в браке 1 год, 2 другие супружеские пары – 7 лет, 1 пара проживает вместе 14 лет. </w:t>
      </w:r>
    </w:p>
    <w:p w14:paraId="098889E6" w14:textId="502B187C"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На второй вопрос пары, прожившие 1 год, ответили, что супруги ограничивают им личную свободу; пары, прожившие, 7 лет утверждают, что на них возложена большая ответственность – необходимость много работать, чтобы иметь возможность прокормить семью; а пара, прожившая вместе 14 лет, ответила, что в их семейной жизни слишком много однообразия. </w:t>
      </w:r>
    </w:p>
    <w:p w14:paraId="561EF6A0" w14:textId="4385DCAB" w:rsidR="006046DC"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Если брать опрос масштабного характера, то мы увидим, что причин ухудшения взаимоотношений между супругами, а в дальнейшем и их разрыва очень много. Однако результаты социологического опроса о причинах разрыва семейных отношений, который прошел еще в 2013 году, показало, что это происходит из – за таких проблем, как: </w:t>
      </w:r>
    </w:p>
    <w:p w14:paraId="016F5687" w14:textId="77777777" w:rsidR="009E7D3F" w:rsidRPr="009E7D3F" w:rsidRDefault="009E7D3F" w:rsidP="00487599">
      <w:pPr>
        <w:spacing w:after="0" w:line="240" w:lineRule="auto"/>
        <w:ind w:firstLine="567"/>
        <w:jc w:val="both"/>
        <w:rPr>
          <w:rFonts w:ascii="Times New Roman" w:hAnsi="Times New Roman" w:cs="Times New Roman"/>
          <w:sz w:val="20"/>
          <w:szCs w:val="20"/>
        </w:rPr>
      </w:pPr>
    </w:p>
    <w:p w14:paraId="7CE82932" w14:textId="77777777" w:rsidR="006046DC" w:rsidRPr="00223DB6" w:rsidRDefault="006046DC" w:rsidP="00487599">
      <w:pPr>
        <w:spacing w:after="0" w:line="240" w:lineRule="auto"/>
        <w:jc w:val="center"/>
        <w:rPr>
          <w:rFonts w:ascii="Times New Roman" w:hAnsi="Times New Roman" w:cs="Times New Roman"/>
          <w:sz w:val="28"/>
          <w:szCs w:val="28"/>
        </w:rPr>
      </w:pPr>
      <w:r w:rsidRPr="00223DB6">
        <w:rPr>
          <w:rFonts w:ascii="Times New Roman" w:hAnsi="Times New Roman" w:cs="Times New Roman"/>
          <w:noProof/>
          <w:sz w:val="28"/>
          <w:szCs w:val="28"/>
          <w:lang w:eastAsia="ru-RU"/>
        </w:rPr>
        <w:lastRenderedPageBreak/>
        <w:drawing>
          <wp:inline distT="0" distB="0" distL="0" distR="0" wp14:anchorId="48F78D01" wp14:editId="75867D67">
            <wp:extent cx="5272644" cy="3004457"/>
            <wp:effectExtent l="0" t="0" r="4445" b="571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AF13CE9" w14:textId="77777777" w:rsidR="00694CC7" w:rsidRDefault="00694CC7" w:rsidP="00487599">
      <w:pPr>
        <w:spacing w:after="0" w:line="240" w:lineRule="auto"/>
        <w:ind w:firstLine="567"/>
        <w:rPr>
          <w:rFonts w:ascii="Times New Roman" w:hAnsi="Times New Roman" w:cs="Times New Roman"/>
          <w:sz w:val="28"/>
          <w:szCs w:val="28"/>
        </w:rPr>
      </w:pPr>
    </w:p>
    <w:p w14:paraId="71815188" w14:textId="21F40F0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Подведя итоги, я пришла к выводу, что семейные отношения это долгий и трудный путь. Причин для разрыва семьи или ссор, как показала статистика, очень много, основная из которых это измены. Да, жизнь в браке – это не один большой праздник. Однако, на любую проблему стоит смотреть объективно, замечая как свои недостатки, так и супруга. Не бывает так, что один человек в отношениях всегда прав, а другой ошибается. Таким образом, хочется подчеркнуть, что самое главное для долговременного, крепкого брака – это сочетание любви, доверия, взаимопомощи и желания, желания делать жизнь друг друга лучше и счастливее.</w:t>
      </w:r>
    </w:p>
    <w:p w14:paraId="0921BDAE" w14:textId="77777777" w:rsidR="00605EAE" w:rsidRPr="00223DB6" w:rsidRDefault="00605EAE" w:rsidP="00487599">
      <w:pPr>
        <w:spacing w:after="0" w:line="240" w:lineRule="auto"/>
        <w:ind w:firstLine="567"/>
        <w:jc w:val="center"/>
        <w:rPr>
          <w:rFonts w:ascii="Times New Roman" w:hAnsi="Times New Roman" w:cs="Times New Roman"/>
          <w:b/>
          <w:sz w:val="28"/>
          <w:szCs w:val="28"/>
        </w:rPr>
      </w:pPr>
    </w:p>
    <w:p w14:paraId="6E7665A5" w14:textId="77777777" w:rsidR="006046DC" w:rsidRPr="00223DB6" w:rsidRDefault="006046DC"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4F2655F0" w14:textId="77777777" w:rsidR="006046DC" w:rsidRPr="00223DB6" w:rsidRDefault="006046DC" w:rsidP="00487599">
      <w:pPr>
        <w:pStyle w:val="ab"/>
        <w:numPr>
          <w:ilvl w:val="0"/>
          <w:numId w:val="145"/>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Ковалев </w:t>
      </w:r>
      <w:proofErr w:type="spellStart"/>
      <w:r w:rsidRPr="00223DB6">
        <w:rPr>
          <w:rFonts w:ascii="Times New Roman" w:hAnsi="Times New Roman" w:cs="Times New Roman"/>
          <w:sz w:val="28"/>
          <w:szCs w:val="28"/>
          <w:lang w:val="ru-RU"/>
        </w:rPr>
        <w:t>С.В</w:t>
      </w:r>
      <w:proofErr w:type="spellEnd"/>
      <w:r w:rsidRPr="00223DB6">
        <w:rPr>
          <w:rFonts w:ascii="Times New Roman" w:hAnsi="Times New Roman" w:cs="Times New Roman"/>
          <w:sz w:val="28"/>
          <w:szCs w:val="28"/>
          <w:lang w:val="ru-RU"/>
        </w:rPr>
        <w:t>. психология семейных отношений //</w:t>
      </w:r>
      <w:proofErr w:type="spellStart"/>
      <w:r w:rsidRPr="00223DB6">
        <w:rPr>
          <w:rFonts w:ascii="Times New Roman" w:hAnsi="Times New Roman" w:cs="Times New Roman"/>
          <w:sz w:val="28"/>
          <w:szCs w:val="28"/>
          <w:lang w:val="ru-RU"/>
        </w:rPr>
        <w:t>С.В</w:t>
      </w:r>
      <w:proofErr w:type="spellEnd"/>
      <w:r w:rsidRPr="00223DB6">
        <w:rPr>
          <w:rFonts w:ascii="Times New Roman" w:hAnsi="Times New Roman" w:cs="Times New Roman"/>
          <w:sz w:val="28"/>
          <w:szCs w:val="28"/>
          <w:lang w:val="ru-RU"/>
        </w:rPr>
        <w:t xml:space="preserve">. Ковалев. – М.: Изд-во Педагогика, 1987 – 160 с. </w:t>
      </w:r>
    </w:p>
    <w:p w14:paraId="0CBBC0B7" w14:textId="77777777" w:rsidR="006046DC" w:rsidRPr="009E7D3F" w:rsidRDefault="006046DC" w:rsidP="00487599">
      <w:pPr>
        <w:pStyle w:val="ab"/>
        <w:numPr>
          <w:ilvl w:val="0"/>
          <w:numId w:val="145"/>
        </w:numPr>
        <w:tabs>
          <w:tab w:val="left" w:pos="851"/>
        </w:tabs>
        <w:spacing w:after="0" w:line="240" w:lineRule="auto"/>
        <w:ind w:left="0" w:firstLine="567"/>
        <w:jc w:val="both"/>
        <w:rPr>
          <w:rFonts w:ascii="Times New Roman" w:hAnsi="Times New Roman" w:cs="Times New Roman"/>
          <w:spacing w:val="-2"/>
          <w:sz w:val="28"/>
          <w:szCs w:val="28"/>
          <w:lang w:val="ru-RU"/>
        </w:rPr>
      </w:pPr>
      <w:proofErr w:type="spellStart"/>
      <w:r w:rsidRPr="009E7D3F">
        <w:rPr>
          <w:rFonts w:ascii="Times New Roman" w:hAnsi="Times New Roman" w:cs="Times New Roman"/>
          <w:spacing w:val="-2"/>
          <w:sz w:val="28"/>
          <w:szCs w:val="28"/>
          <w:lang w:val="ru-RU"/>
        </w:rPr>
        <w:t>Олифирович</w:t>
      </w:r>
      <w:proofErr w:type="spellEnd"/>
      <w:r w:rsidRPr="009E7D3F">
        <w:rPr>
          <w:rFonts w:ascii="Times New Roman" w:hAnsi="Times New Roman" w:cs="Times New Roman"/>
          <w:spacing w:val="-2"/>
          <w:sz w:val="28"/>
          <w:szCs w:val="28"/>
          <w:lang w:val="ru-RU"/>
        </w:rPr>
        <w:t xml:space="preserve"> </w:t>
      </w:r>
      <w:proofErr w:type="spellStart"/>
      <w:r w:rsidRPr="009E7D3F">
        <w:rPr>
          <w:rFonts w:ascii="Times New Roman" w:hAnsi="Times New Roman" w:cs="Times New Roman"/>
          <w:spacing w:val="-2"/>
          <w:sz w:val="28"/>
          <w:szCs w:val="28"/>
          <w:lang w:val="ru-RU"/>
        </w:rPr>
        <w:t>Н.И</w:t>
      </w:r>
      <w:proofErr w:type="spellEnd"/>
      <w:r w:rsidRPr="009E7D3F">
        <w:rPr>
          <w:rFonts w:ascii="Times New Roman" w:hAnsi="Times New Roman" w:cs="Times New Roman"/>
          <w:spacing w:val="-2"/>
          <w:sz w:val="28"/>
          <w:szCs w:val="28"/>
          <w:lang w:val="ru-RU"/>
        </w:rPr>
        <w:t>. Психология семейных кризисов//</w:t>
      </w:r>
      <w:proofErr w:type="spellStart"/>
      <w:r w:rsidRPr="009E7D3F">
        <w:rPr>
          <w:rFonts w:ascii="Times New Roman" w:hAnsi="Times New Roman" w:cs="Times New Roman"/>
          <w:spacing w:val="-2"/>
          <w:sz w:val="28"/>
          <w:szCs w:val="28"/>
          <w:lang w:val="ru-RU"/>
        </w:rPr>
        <w:t>Н.И.Олифирович</w:t>
      </w:r>
      <w:proofErr w:type="spellEnd"/>
      <w:r w:rsidRPr="009E7D3F">
        <w:rPr>
          <w:rFonts w:ascii="Times New Roman" w:hAnsi="Times New Roman" w:cs="Times New Roman"/>
          <w:spacing w:val="-2"/>
          <w:sz w:val="28"/>
          <w:szCs w:val="28"/>
          <w:lang w:val="ru-RU"/>
        </w:rPr>
        <w:t xml:space="preserve">, </w:t>
      </w:r>
      <w:proofErr w:type="spellStart"/>
      <w:r w:rsidRPr="009E7D3F">
        <w:rPr>
          <w:rFonts w:ascii="Times New Roman" w:hAnsi="Times New Roman" w:cs="Times New Roman"/>
          <w:spacing w:val="-2"/>
          <w:sz w:val="28"/>
          <w:szCs w:val="28"/>
          <w:lang w:val="ru-RU"/>
        </w:rPr>
        <w:t>Т.А.Зинкевич-Куземкина</w:t>
      </w:r>
      <w:proofErr w:type="spellEnd"/>
      <w:r w:rsidRPr="009E7D3F">
        <w:rPr>
          <w:rFonts w:ascii="Times New Roman" w:hAnsi="Times New Roman" w:cs="Times New Roman"/>
          <w:spacing w:val="-2"/>
          <w:sz w:val="28"/>
          <w:szCs w:val="28"/>
          <w:lang w:val="ru-RU"/>
        </w:rPr>
        <w:t xml:space="preserve">, </w:t>
      </w:r>
      <w:proofErr w:type="spellStart"/>
      <w:r w:rsidRPr="009E7D3F">
        <w:rPr>
          <w:rFonts w:ascii="Times New Roman" w:hAnsi="Times New Roman" w:cs="Times New Roman"/>
          <w:spacing w:val="-2"/>
          <w:sz w:val="28"/>
          <w:szCs w:val="28"/>
          <w:lang w:val="ru-RU"/>
        </w:rPr>
        <w:t>Т.Ф.Велента</w:t>
      </w:r>
      <w:proofErr w:type="spellEnd"/>
      <w:r w:rsidRPr="009E7D3F">
        <w:rPr>
          <w:rFonts w:ascii="Times New Roman" w:hAnsi="Times New Roman" w:cs="Times New Roman"/>
          <w:spacing w:val="-2"/>
          <w:sz w:val="28"/>
          <w:szCs w:val="28"/>
          <w:lang w:val="ru-RU"/>
        </w:rPr>
        <w:t xml:space="preserve">. – </w:t>
      </w:r>
      <w:proofErr w:type="spellStart"/>
      <w:r w:rsidRPr="009E7D3F">
        <w:rPr>
          <w:rFonts w:ascii="Times New Roman" w:hAnsi="Times New Roman" w:cs="Times New Roman"/>
          <w:spacing w:val="-2"/>
          <w:sz w:val="28"/>
          <w:szCs w:val="28"/>
          <w:lang w:val="ru-RU"/>
        </w:rPr>
        <w:t>СПб.:Изд-во</w:t>
      </w:r>
      <w:proofErr w:type="spellEnd"/>
      <w:r w:rsidRPr="009E7D3F">
        <w:rPr>
          <w:rFonts w:ascii="Times New Roman" w:hAnsi="Times New Roman" w:cs="Times New Roman"/>
          <w:spacing w:val="-2"/>
          <w:sz w:val="28"/>
          <w:szCs w:val="28"/>
          <w:lang w:val="ru-RU"/>
        </w:rPr>
        <w:t xml:space="preserve"> Речь</w:t>
      </w:r>
      <w:r w:rsidR="00790DEC" w:rsidRPr="009E7D3F">
        <w:rPr>
          <w:rFonts w:ascii="Times New Roman" w:hAnsi="Times New Roman" w:cs="Times New Roman"/>
          <w:spacing w:val="-2"/>
          <w:sz w:val="28"/>
          <w:szCs w:val="28"/>
          <w:lang w:val="ru-RU"/>
        </w:rPr>
        <w:t>.</w:t>
      </w:r>
      <w:r w:rsidRPr="009E7D3F">
        <w:rPr>
          <w:rFonts w:ascii="Times New Roman" w:hAnsi="Times New Roman" w:cs="Times New Roman"/>
          <w:spacing w:val="-2"/>
          <w:sz w:val="28"/>
          <w:szCs w:val="28"/>
          <w:lang w:val="ru-RU"/>
        </w:rPr>
        <w:t xml:space="preserve"> 2006 –360с.</w:t>
      </w:r>
    </w:p>
    <w:p w14:paraId="19DCEEDF" w14:textId="77777777" w:rsidR="00790DEC" w:rsidRPr="00223DB6" w:rsidRDefault="006046DC" w:rsidP="00487599">
      <w:pPr>
        <w:pStyle w:val="ab"/>
        <w:numPr>
          <w:ilvl w:val="0"/>
          <w:numId w:val="145"/>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Эйдемиллер </w:t>
      </w:r>
      <w:proofErr w:type="spellStart"/>
      <w:r w:rsidRPr="00223DB6">
        <w:rPr>
          <w:rFonts w:ascii="Times New Roman" w:hAnsi="Times New Roman" w:cs="Times New Roman"/>
          <w:sz w:val="28"/>
          <w:szCs w:val="28"/>
          <w:lang w:val="ru-RU"/>
        </w:rPr>
        <w:t>Э.Г</w:t>
      </w:r>
      <w:proofErr w:type="spellEnd"/>
      <w:r w:rsidRPr="00223DB6">
        <w:rPr>
          <w:rFonts w:ascii="Times New Roman" w:hAnsi="Times New Roman" w:cs="Times New Roman"/>
          <w:sz w:val="28"/>
          <w:szCs w:val="28"/>
          <w:lang w:val="ru-RU"/>
        </w:rPr>
        <w:t xml:space="preserve">., Юстицкий </w:t>
      </w:r>
      <w:proofErr w:type="spellStart"/>
      <w:r w:rsidRPr="00223DB6">
        <w:rPr>
          <w:rFonts w:ascii="Times New Roman" w:hAnsi="Times New Roman" w:cs="Times New Roman"/>
          <w:sz w:val="28"/>
          <w:szCs w:val="28"/>
          <w:lang w:val="ru-RU"/>
        </w:rPr>
        <w:t>В.В</w:t>
      </w:r>
      <w:proofErr w:type="spellEnd"/>
      <w:r w:rsidRPr="00223DB6">
        <w:rPr>
          <w:rFonts w:ascii="Times New Roman" w:hAnsi="Times New Roman" w:cs="Times New Roman"/>
          <w:sz w:val="28"/>
          <w:szCs w:val="28"/>
          <w:lang w:val="ru-RU"/>
        </w:rPr>
        <w:t xml:space="preserve">. Семейная психотерапия // </w:t>
      </w:r>
      <w:proofErr w:type="spellStart"/>
      <w:r w:rsidRPr="00223DB6">
        <w:rPr>
          <w:rFonts w:ascii="Times New Roman" w:hAnsi="Times New Roman" w:cs="Times New Roman"/>
          <w:sz w:val="28"/>
          <w:szCs w:val="28"/>
          <w:lang w:val="ru-RU"/>
        </w:rPr>
        <w:t>Э.Г</w:t>
      </w:r>
      <w:proofErr w:type="spellEnd"/>
      <w:r w:rsidRPr="00223DB6">
        <w:rPr>
          <w:rFonts w:ascii="Times New Roman" w:hAnsi="Times New Roman" w:cs="Times New Roman"/>
          <w:sz w:val="28"/>
          <w:szCs w:val="28"/>
          <w:lang w:val="ru-RU"/>
        </w:rPr>
        <w:t xml:space="preserve">. Эйдемиллер, </w:t>
      </w:r>
      <w:proofErr w:type="spellStart"/>
      <w:r w:rsidRPr="00223DB6">
        <w:rPr>
          <w:rFonts w:ascii="Times New Roman" w:hAnsi="Times New Roman" w:cs="Times New Roman"/>
          <w:sz w:val="28"/>
          <w:szCs w:val="28"/>
          <w:lang w:val="ru-RU"/>
        </w:rPr>
        <w:t>В.В</w:t>
      </w:r>
      <w:proofErr w:type="spellEnd"/>
      <w:r w:rsidRPr="00223DB6">
        <w:rPr>
          <w:rFonts w:ascii="Times New Roman" w:hAnsi="Times New Roman" w:cs="Times New Roman"/>
          <w:sz w:val="28"/>
          <w:szCs w:val="28"/>
          <w:lang w:val="ru-RU"/>
        </w:rPr>
        <w:t>. Юстицкий. – Л.: Изд-во Медицина, 1989.</w:t>
      </w:r>
      <w:r w:rsidR="00790DEC" w:rsidRPr="00223DB6">
        <w:rPr>
          <w:rFonts w:ascii="Times New Roman" w:hAnsi="Times New Roman" w:cs="Times New Roman"/>
          <w:sz w:val="28"/>
          <w:szCs w:val="28"/>
          <w:lang w:val="ru-RU"/>
        </w:rPr>
        <w:t xml:space="preserve"> - №1.</w:t>
      </w:r>
      <w:r w:rsidRPr="00223DB6">
        <w:rPr>
          <w:rFonts w:ascii="Times New Roman" w:hAnsi="Times New Roman" w:cs="Times New Roman"/>
          <w:sz w:val="28"/>
          <w:szCs w:val="28"/>
          <w:lang w:val="ru-RU"/>
        </w:rPr>
        <w:t xml:space="preserve"> – 192 с</w:t>
      </w:r>
      <w:r w:rsidR="00790DEC" w:rsidRPr="00223DB6">
        <w:rPr>
          <w:rFonts w:ascii="Times New Roman" w:hAnsi="Times New Roman" w:cs="Times New Roman"/>
          <w:sz w:val="28"/>
          <w:szCs w:val="28"/>
          <w:lang w:val="ru-RU"/>
        </w:rPr>
        <w:t>.</w:t>
      </w:r>
    </w:p>
    <w:p w14:paraId="4BC491F1" w14:textId="5873038C" w:rsidR="006046DC" w:rsidRPr="00223DB6" w:rsidRDefault="006046DC" w:rsidP="00487599">
      <w:pPr>
        <w:pStyle w:val="ab"/>
        <w:numPr>
          <w:ilvl w:val="0"/>
          <w:numId w:val="145"/>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Статистика разводов и браков </w:t>
      </w:r>
      <w:proofErr w:type="spellStart"/>
      <w:proofErr w:type="gramStart"/>
      <w:r w:rsidRPr="00223DB6">
        <w:rPr>
          <w:rFonts w:ascii="Times New Roman" w:hAnsi="Times New Roman" w:cs="Times New Roman"/>
          <w:sz w:val="28"/>
          <w:szCs w:val="28"/>
          <w:lang w:val="ru-RU"/>
        </w:rPr>
        <w:t>Росстат:по</w:t>
      </w:r>
      <w:proofErr w:type="spellEnd"/>
      <w:proofErr w:type="gramEnd"/>
      <w:r w:rsidRPr="00223DB6">
        <w:rPr>
          <w:rFonts w:ascii="Times New Roman" w:hAnsi="Times New Roman" w:cs="Times New Roman"/>
          <w:sz w:val="28"/>
          <w:szCs w:val="28"/>
          <w:lang w:val="ru-RU"/>
        </w:rPr>
        <w:t xml:space="preserve"> годам, месяцам – </w:t>
      </w:r>
      <w:r w:rsidRPr="00223DB6">
        <w:rPr>
          <w:rFonts w:ascii="Times New Roman" w:hAnsi="Times New Roman" w:cs="Times New Roman"/>
          <w:sz w:val="28"/>
          <w:szCs w:val="28"/>
          <w:lang w:val="en-US"/>
        </w:rPr>
        <w:t>URL</w:t>
      </w:r>
      <w:r w:rsidRPr="00223DB6">
        <w:rPr>
          <w:rFonts w:ascii="Times New Roman" w:hAnsi="Times New Roman" w:cs="Times New Roman"/>
          <w:sz w:val="28"/>
          <w:szCs w:val="28"/>
          <w:lang w:val="ru-RU"/>
        </w:rPr>
        <w:t xml:space="preserve">.: </w:t>
      </w:r>
      <w:r w:rsidRPr="009E7D3F">
        <w:rPr>
          <w:rFonts w:ascii="Times New Roman" w:hAnsi="Times New Roman" w:cs="Times New Roman"/>
          <w:sz w:val="28"/>
          <w:szCs w:val="28"/>
        </w:rPr>
        <w:t>https</w:t>
      </w:r>
      <w:r w:rsidRPr="009E7D3F">
        <w:rPr>
          <w:rFonts w:ascii="Times New Roman" w:hAnsi="Times New Roman" w:cs="Times New Roman"/>
          <w:sz w:val="28"/>
          <w:szCs w:val="28"/>
          <w:lang w:val="ru-RU"/>
        </w:rPr>
        <w:t>://</w:t>
      </w:r>
      <w:proofErr w:type="spellStart"/>
      <w:r w:rsidRPr="009E7D3F">
        <w:rPr>
          <w:rFonts w:ascii="Times New Roman" w:hAnsi="Times New Roman" w:cs="Times New Roman"/>
          <w:sz w:val="28"/>
          <w:szCs w:val="28"/>
        </w:rPr>
        <w:t>rosinfostat</w:t>
      </w:r>
      <w:proofErr w:type="spellEnd"/>
      <w:r w:rsidRPr="009E7D3F">
        <w:rPr>
          <w:rFonts w:ascii="Times New Roman" w:hAnsi="Times New Roman" w:cs="Times New Roman"/>
          <w:sz w:val="28"/>
          <w:szCs w:val="28"/>
          <w:lang w:val="ru-RU"/>
        </w:rPr>
        <w:t>.</w:t>
      </w:r>
      <w:proofErr w:type="spellStart"/>
      <w:r w:rsidRPr="009E7D3F">
        <w:rPr>
          <w:rFonts w:ascii="Times New Roman" w:hAnsi="Times New Roman" w:cs="Times New Roman"/>
          <w:sz w:val="28"/>
          <w:szCs w:val="28"/>
        </w:rPr>
        <w:t>ru</w:t>
      </w:r>
      <w:proofErr w:type="spellEnd"/>
      <w:r w:rsidRPr="009E7D3F">
        <w:rPr>
          <w:rFonts w:ascii="Times New Roman" w:hAnsi="Times New Roman" w:cs="Times New Roman"/>
          <w:sz w:val="28"/>
          <w:szCs w:val="28"/>
          <w:lang w:val="ru-RU"/>
        </w:rPr>
        <w:t>/</w:t>
      </w:r>
      <w:proofErr w:type="spellStart"/>
      <w:r w:rsidRPr="009E7D3F">
        <w:rPr>
          <w:rFonts w:ascii="Times New Roman" w:hAnsi="Times New Roman" w:cs="Times New Roman"/>
          <w:sz w:val="28"/>
          <w:szCs w:val="28"/>
        </w:rPr>
        <w:t>braki</w:t>
      </w:r>
      <w:proofErr w:type="spellEnd"/>
      <w:r w:rsidRPr="009E7D3F">
        <w:rPr>
          <w:rFonts w:ascii="Times New Roman" w:hAnsi="Times New Roman" w:cs="Times New Roman"/>
          <w:sz w:val="28"/>
          <w:szCs w:val="28"/>
          <w:lang w:val="ru-RU"/>
        </w:rPr>
        <w:t>-</w:t>
      </w:r>
      <w:proofErr w:type="spellStart"/>
      <w:r w:rsidRPr="009E7D3F">
        <w:rPr>
          <w:rFonts w:ascii="Times New Roman" w:hAnsi="Times New Roman" w:cs="Times New Roman"/>
          <w:sz w:val="28"/>
          <w:szCs w:val="28"/>
        </w:rPr>
        <w:t>razvodi</w:t>
      </w:r>
      <w:proofErr w:type="spellEnd"/>
      <w:r w:rsidRPr="009E7D3F">
        <w:rPr>
          <w:rFonts w:ascii="Times New Roman" w:hAnsi="Times New Roman" w:cs="Times New Roman"/>
          <w:sz w:val="28"/>
          <w:szCs w:val="28"/>
          <w:lang w:val="ru-RU"/>
        </w:rPr>
        <w:t>/</w:t>
      </w:r>
      <w:r w:rsidRPr="00223DB6">
        <w:rPr>
          <w:rFonts w:ascii="Times New Roman" w:hAnsi="Times New Roman" w:cs="Times New Roman"/>
          <w:sz w:val="28"/>
          <w:szCs w:val="28"/>
          <w:lang w:val="ru-RU"/>
        </w:rPr>
        <w:t xml:space="preserve">  Дата доступа 25.03.2021. </w:t>
      </w:r>
    </w:p>
    <w:p w14:paraId="4F1F957A" w14:textId="77777777" w:rsidR="006046DC" w:rsidRPr="00223DB6" w:rsidRDefault="006046DC" w:rsidP="00487599">
      <w:pPr>
        <w:spacing w:after="0" w:line="240" w:lineRule="auto"/>
        <w:ind w:firstLine="567"/>
        <w:rPr>
          <w:rFonts w:ascii="Times New Roman" w:eastAsia="Times New Roman" w:hAnsi="Times New Roman" w:cs="Times New Roman"/>
          <w:sz w:val="28"/>
          <w:szCs w:val="28"/>
          <w:lang w:eastAsia="ru-RU"/>
        </w:rPr>
      </w:pPr>
    </w:p>
    <w:p w14:paraId="09B65BBD" w14:textId="77777777" w:rsidR="00605EAE" w:rsidRPr="00223DB6" w:rsidRDefault="00605EAE" w:rsidP="00487599">
      <w:pPr>
        <w:spacing w:after="0" w:line="240" w:lineRule="auto"/>
        <w:ind w:firstLine="567"/>
        <w:rPr>
          <w:rFonts w:ascii="Times New Roman" w:eastAsia="Times New Roman" w:hAnsi="Times New Roman" w:cs="Times New Roman"/>
          <w:b/>
          <w:bCs/>
          <w:sz w:val="28"/>
          <w:szCs w:val="28"/>
        </w:rPr>
      </w:pPr>
    </w:p>
    <w:p w14:paraId="31011AE6" w14:textId="77777777" w:rsidR="00696459" w:rsidRDefault="00696459">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38533934" w14:textId="20E29F2C" w:rsidR="006046DC" w:rsidRPr="00223DB6" w:rsidRDefault="006046DC" w:rsidP="00487599">
      <w:pPr>
        <w:spacing w:after="0" w:line="240" w:lineRule="auto"/>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lastRenderedPageBreak/>
        <w:t>УДК 159.9</w:t>
      </w:r>
    </w:p>
    <w:p w14:paraId="145874A2" w14:textId="77777777" w:rsidR="009E7D3F" w:rsidRDefault="009E7D3F" w:rsidP="00487599">
      <w:pPr>
        <w:spacing w:after="0" w:line="240" w:lineRule="auto"/>
        <w:jc w:val="center"/>
        <w:rPr>
          <w:rFonts w:ascii="Times New Roman" w:eastAsia="Times New Roman" w:hAnsi="Times New Roman" w:cs="Times New Roman"/>
          <w:b/>
          <w:bCs/>
          <w:sz w:val="28"/>
          <w:szCs w:val="28"/>
        </w:rPr>
      </w:pPr>
    </w:p>
    <w:p w14:paraId="00FF8819" w14:textId="4F5BEB23" w:rsidR="00694CC7" w:rsidRDefault="006046DC"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 xml:space="preserve">К </w:t>
      </w:r>
      <w:r w:rsidR="00BF0CF0" w:rsidRPr="00223DB6">
        <w:rPr>
          <w:rFonts w:ascii="Times New Roman" w:eastAsia="Times New Roman" w:hAnsi="Times New Roman" w:cs="Times New Roman"/>
          <w:b/>
          <w:bCs/>
          <w:sz w:val="28"/>
          <w:szCs w:val="28"/>
        </w:rPr>
        <w:t xml:space="preserve">ВОПРОСУ О ПСИХОЛОГИЧЕСКОЙ </w:t>
      </w:r>
    </w:p>
    <w:p w14:paraId="6BC655E8" w14:textId="4FE0E009" w:rsidR="006046DC" w:rsidRPr="00223DB6" w:rsidRDefault="00BF0CF0"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КОМПЕ</w:t>
      </w:r>
      <w:r w:rsidR="006046DC" w:rsidRPr="00223DB6">
        <w:rPr>
          <w:rFonts w:ascii="Times New Roman" w:eastAsia="Times New Roman" w:hAnsi="Times New Roman" w:cs="Times New Roman"/>
          <w:b/>
          <w:bCs/>
          <w:sz w:val="28"/>
          <w:szCs w:val="28"/>
        </w:rPr>
        <w:t>ТЕНЦИИ РОДИТЕЛЕЙ</w:t>
      </w:r>
    </w:p>
    <w:p w14:paraId="32DA9334" w14:textId="77777777" w:rsidR="006046DC" w:rsidRPr="00223DB6" w:rsidRDefault="006046DC" w:rsidP="00487599">
      <w:pPr>
        <w:pStyle w:val="a8"/>
        <w:ind w:firstLine="567"/>
        <w:jc w:val="right"/>
        <w:rPr>
          <w:rFonts w:ascii="Times New Roman" w:eastAsia="Times New Roman" w:hAnsi="Times New Roman" w:cs="Times New Roman"/>
          <w:sz w:val="28"/>
          <w:szCs w:val="28"/>
        </w:rPr>
      </w:pPr>
    </w:p>
    <w:p w14:paraId="064DF75A" w14:textId="77777777" w:rsidR="006046DC" w:rsidRPr="00223DB6" w:rsidRDefault="006046DC" w:rsidP="00487599">
      <w:pPr>
        <w:pStyle w:val="a8"/>
        <w:ind w:firstLine="567"/>
        <w:jc w:val="right"/>
        <w:rPr>
          <w:rFonts w:ascii="Times New Roman" w:eastAsia="Times New Roman" w:hAnsi="Times New Roman" w:cs="Times New Roman"/>
          <w:b/>
          <w:i/>
          <w:sz w:val="28"/>
          <w:szCs w:val="28"/>
        </w:rPr>
      </w:pPr>
      <w:proofErr w:type="spellStart"/>
      <w:r w:rsidRPr="00223DB6">
        <w:rPr>
          <w:rFonts w:ascii="Times New Roman" w:eastAsia="Times New Roman" w:hAnsi="Times New Roman" w:cs="Times New Roman"/>
          <w:b/>
          <w:i/>
          <w:sz w:val="28"/>
          <w:szCs w:val="28"/>
        </w:rPr>
        <w:t>Хасханова</w:t>
      </w:r>
      <w:proofErr w:type="spellEnd"/>
      <w:r w:rsidRPr="00223DB6">
        <w:rPr>
          <w:rFonts w:ascii="Times New Roman" w:eastAsia="Times New Roman" w:hAnsi="Times New Roman" w:cs="Times New Roman"/>
          <w:b/>
          <w:i/>
          <w:sz w:val="28"/>
          <w:szCs w:val="28"/>
        </w:rPr>
        <w:t xml:space="preserve"> Милана </w:t>
      </w:r>
      <w:proofErr w:type="spellStart"/>
      <w:r w:rsidRPr="00223DB6">
        <w:rPr>
          <w:rFonts w:ascii="Times New Roman" w:eastAsia="Times New Roman" w:hAnsi="Times New Roman" w:cs="Times New Roman"/>
          <w:b/>
          <w:i/>
          <w:sz w:val="28"/>
          <w:szCs w:val="28"/>
        </w:rPr>
        <w:t>Тахировна</w:t>
      </w:r>
      <w:proofErr w:type="spellEnd"/>
      <w:r w:rsidR="00790DEC" w:rsidRPr="00223DB6">
        <w:rPr>
          <w:rFonts w:ascii="Times New Roman" w:eastAsia="Times New Roman" w:hAnsi="Times New Roman" w:cs="Times New Roman"/>
          <w:b/>
          <w:i/>
          <w:sz w:val="28"/>
          <w:szCs w:val="28"/>
        </w:rPr>
        <w:t>,</w:t>
      </w:r>
    </w:p>
    <w:p w14:paraId="7816F9C7" w14:textId="77777777" w:rsidR="006046DC" w:rsidRPr="00223DB6" w:rsidRDefault="006046DC" w:rsidP="00487599">
      <w:pPr>
        <w:pStyle w:val="a8"/>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старший преподаватель кафедры психологии</w:t>
      </w:r>
    </w:p>
    <w:p w14:paraId="24794F71" w14:textId="77777777" w:rsidR="006046DC" w:rsidRPr="00223DB6" w:rsidRDefault="006046DC" w:rsidP="00487599">
      <w:pPr>
        <w:pStyle w:val="a8"/>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ФГБОУ ВО ''Чеченский государственный </w:t>
      </w:r>
    </w:p>
    <w:p w14:paraId="5CE9572C" w14:textId="77777777" w:rsidR="006046DC" w:rsidRPr="00223DB6" w:rsidRDefault="006046DC" w:rsidP="00487599">
      <w:pPr>
        <w:pStyle w:val="a8"/>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педагогический университет''</w:t>
      </w:r>
    </w:p>
    <w:p w14:paraId="79F37876" w14:textId="0A07CD88" w:rsidR="006046DC" w:rsidRPr="00223DB6" w:rsidRDefault="006046DC" w:rsidP="00487599">
      <w:pPr>
        <w:pStyle w:val="a8"/>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г. Грозный, </w:t>
      </w:r>
      <w:proofErr w:type="spellStart"/>
      <w:r w:rsidRPr="00694CC7">
        <w:rPr>
          <w:rFonts w:ascii="Times New Roman" w:eastAsia="Times New Roman" w:hAnsi="Times New Roman" w:cs="Times New Roman"/>
          <w:i/>
          <w:sz w:val="28"/>
          <w:szCs w:val="28"/>
          <w:lang w:val="en-US"/>
        </w:rPr>
        <w:t>milana</w:t>
      </w:r>
      <w:proofErr w:type="spellEnd"/>
      <w:r w:rsidRPr="00694CC7">
        <w:rPr>
          <w:rFonts w:ascii="Times New Roman" w:eastAsia="Times New Roman" w:hAnsi="Times New Roman" w:cs="Times New Roman"/>
          <w:i/>
          <w:sz w:val="28"/>
          <w:szCs w:val="28"/>
        </w:rPr>
        <w:t>-</w:t>
      </w:r>
      <w:proofErr w:type="spellStart"/>
      <w:r w:rsidRPr="00694CC7">
        <w:rPr>
          <w:rFonts w:ascii="Times New Roman" w:eastAsia="Times New Roman" w:hAnsi="Times New Roman" w:cs="Times New Roman"/>
          <w:i/>
          <w:sz w:val="28"/>
          <w:szCs w:val="28"/>
          <w:lang w:val="en-US"/>
        </w:rPr>
        <w:t>khaskhanova</w:t>
      </w:r>
      <w:proofErr w:type="spellEnd"/>
      <w:r w:rsidRPr="00694CC7">
        <w:rPr>
          <w:rFonts w:ascii="Times New Roman" w:eastAsia="Times New Roman" w:hAnsi="Times New Roman" w:cs="Times New Roman"/>
          <w:i/>
          <w:sz w:val="28"/>
          <w:szCs w:val="28"/>
        </w:rPr>
        <w:t>@</w:t>
      </w:r>
      <w:r w:rsidRPr="00694CC7">
        <w:rPr>
          <w:rFonts w:ascii="Times New Roman" w:eastAsia="Times New Roman" w:hAnsi="Times New Roman" w:cs="Times New Roman"/>
          <w:i/>
          <w:sz w:val="28"/>
          <w:szCs w:val="28"/>
          <w:lang w:val="en-US"/>
        </w:rPr>
        <w:t>mail</w:t>
      </w:r>
      <w:r w:rsidRPr="00694CC7">
        <w:rPr>
          <w:rFonts w:ascii="Times New Roman" w:eastAsia="Times New Roman" w:hAnsi="Times New Roman" w:cs="Times New Roman"/>
          <w:i/>
          <w:sz w:val="28"/>
          <w:szCs w:val="28"/>
        </w:rPr>
        <w:t>.</w:t>
      </w:r>
      <w:proofErr w:type="spellStart"/>
      <w:r w:rsidRPr="00694CC7">
        <w:rPr>
          <w:rFonts w:ascii="Times New Roman" w:eastAsia="Times New Roman" w:hAnsi="Times New Roman" w:cs="Times New Roman"/>
          <w:i/>
          <w:sz w:val="28"/>
          <w:szCs w:val="28"/>
          <w:lang w:val="en-US"/>
        </w:rPr>
        <w:t>ru</w:t>
      </w:r>
      <w:proofErr w:type="spellEnd"/>
    </w:p>
    <w:p w14:paraId="0C6143C7" w14:textId="77777777" w:rsidR="006046DC" w:rsidRPr="00223DB6" w:rsidRDefault="006046DC" w:rsidP="00487599">
      <w:pPr>
        <w:pStyle w:val="a8"/>
        <w:ind w:firstLine="567"/>
        <w:jc w:val="right"/>
        <w:rPr>
          <w:rFonts w:ascii="Times New Roman" w:eastAsia="Times New Roman" w:hAnsi="Times New Roman" w:cs="Times New Roman"/>
          <w:b/>
          <w:i/>
          <w:sz w:val="28"/>
          <w:szCs w:val="28"/>
        </w:rPr>
      </w:pPr>
      <w:proofErr w:type="spellStart"/>
      <w:r w:rsidRPr="00223DB6">
        <w:rPr>
          <w:rFonts w:ascii="Times New Roman" w:eastAsia="Times New Roman" w:hAnsi="Times New Roman" w:cs="Times New Roman"/>
          <w:b/>
          <w:i/>
          <w:sz w:val="28"/>
          <w:szCs w:val="28"/>
        </w:rPr>
        <w:t>Яударова</w:t>
      </w:r>
      <w:proofErr w:type="spellEnd"/>
      <w:r w:rsidRPr="00223DB6">
        <w:rPr>
          <w:rFonts w:ascii="Times New Roman" w:eastAsia="Times New Roman" w:hAnsi="Times New Roman" w:cs="Times New Roman"/>
          <w:b/>
          <w:i/>
          <w:sz w:val="28"/>
          <w:szCs w:val="28"/>
        </w:rPr>
        <w:t xml:space="preserve"> Элина Сайд-Магомедовна</w:t>
      </w:r>
      <w:r w:rsidR="00790DEC" w:rsidRPr="00223DB6">
        <w:rPr>
          <w:rFonts w:ascii="Times New Roman" w:eastAsia="Times New Roman" w:hAnsi="Times New Roman" w:cs="Times New Roman"/>
          <w:b/>
          <w:i/>
          <w:sz w:val="28"/>
          <w:szCs w:val="28"/>
        </w:rPr>
        <w:t>,</w:t>
      </w:r>
    </w:p>
    <w:p w14:paraId="0A71D4FB" w14:textId="77777777" w:rsidR="006046DC" w:rsidRPr="00223DB6" w:rsidRDefault="006046DC" w:rsidP="00487599">
      <w:pPr>
        <w:pStyle w:val="a8"/>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ФГБОУ ВО ''Чеченский государственный </w:t>
      </w:r>
    </w:p>
    <w:p w14:paraId="4C0450B0" w14:textId="77777777" w:rsidR="006046DC" w:rsidRPr="00223DB6" w:rsidRDefault="006046DC" w:rsidP="00487599">
      <w:pPr>
        <w:pStyle w:val="a8"/>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педагогический университет''</w:t>
      </w:r>
    </w:p>
    <w:p w14:paraId="5A3EDE5C" w14:textId="758CBE4C" w:rsidR="006046DC" w:rsidRPr="00223DB6" w:rsidRDefault="006046DC" w:rsidP="00487599">
      <w:pPr>
        <w:pStyle w:val="a8"/>
        <w:ind w:firstLine="567"/>
        <w:jc w:val="right"/>
        <w:rPr>
          <w:rFonts w:ascii="Times New Roman" w:eastAsia="Times New Roman" w:hAnsi="Times New Roman" w:cs="Times New Roman"/>
          <w:i/>
          <w:sz w:val="28"/>
          <w:szCs w:val="28"/>
        </w:rPr>
      </w:pPr>
      <w:r w:rsidRPr="00223DB6">
        <w:rPr>
          <w:rFonts w:ascii="Times New Roman" w:eastAsia="Times New Roman" w:hAnsi="Times New Roman" w:cs="Times New Roman"/>
          <w:i/>
          <w:sz w:val="28"/>
          <w:szCs w:val="28"/>
        </w:rPr>
        <w:t xml:space="preserve">г. Грозный, </w:t>
      </w:r>
      <w:r w:rsidR="00605EAE" w:rsidRPr="00223DB6">
        <w:rPr>
          <w:rFonts w:ascii="Times New Roman" w:eastAsia="Times New Roman" w:hAnsi="Times New Roman" w:cs="Times New Roman"/>
          <w:i/>
          <w:sz w:val="28"/>
          <w:szCs w:val="28"/>
        </w:rPr>
        <w:t>yailina01@mail.ru</w:t>
      </w:r>
    </w:p>
    <w:p w14:paraId="0367F198" w14:textId="77777777" w:rsidR="00694CC7" w:rsidRDefault="00694CC7" w:rsidP="00487599">
      <w:pPr>
        <w:pStyle w:val="a8"/>
        <w:ind w:firstLineChars="208" w:firstLine="585"/>
        <w:jc w:val="both"/>
        <w:rPr>
          <w:rFonts w:ascii="Times New Roman" w:eastAsia="Times New Roman" w:hAnsi="Times New Roman" w:cs="Times New Roman"/>
          <w:b/>
          <w:bCs/>
          <w:i/>
          <w:iCs/>
          <w:sz w:val="28"/>
          <w:szCs w:val="28"/>
        </w:rPr>
      </w:pPr>
    </w:p>
    <w:p w14:paraId="38E55028" w14:textId="336D4E77" w:rsidR="006046DC" w:rsidRPr="00223DB6" w:rsidRDefault="006046DC" w:rsidP="00487599">
      <w:pPr>
        <w:pStyle w:val="a8"/>
        <w:ind w:firstLineChars="208" w:firstLine="585"/>
        <w:jc w:val="both"/>
        <w:rPr>
          <w:rFonts w:ascii="Times New Roman" w:eastAsia="Times New Roman" w:hAnsi="Times New Roman" w:cs="Times New Roman"/>
          <w:i/>
          <w:iCs/>
          <w:sz w:val="28"/>
          <w:szCs w:val="28"/>
        </w:rPr>
      </w:pPr>
      <w:r w:rsidRPr="00223DB6">
        <w:rPr>
          <w:rFonts w:ascii="Times New Roman" w:eastAsia="Times New Roman" w:hAnsi="Times New Roman" w:cs="Times New Roman"/>
          <w:b/>
          <w:bCs/>
          <w:i/>
          <w:iCs/>
          <w:sz w:val="28"/>
          <w:szCs w:val="28"/>
        </w:rPr>
        <w:t>Аннотация</w:t>
      </w:r>
      <w:r w:rsidR="00790DEC" w:rsidRPr="00223DB6">
        <w:rPr>
          <w:rFonts w:ascii="Times New Roman" w:eastAsia="Times New Roman" w:hAnsi="Times New Roman" w:cs="Times New Roman"/>
          <w:b/>
          <w:bCs/>
          <w:i/>
          <w:iCs/>
          <w:sz w:val="28"/>
          <w:szCs w:val="28"/>
        </w:rPr>
        <w:t>.</w:t>
      </w:r>
      <w:r w:rsidRPr="00223DB6">
        <w:rPr>
          <w:rFonts w:ascii="Times New Roman" w:eastAsia="Times New Roman" w:hAnsi="Times New Roman" w:cs="Times New Roman"/>
          <w:i/>
          <w:iCs/>
          <w:sz w:val="28"/>
          <w:szCs w:val="28"/>
        </w:rPr>
        <w:t xml:space="preserve"> В данной статье рассматривается проблема психологической компетенции родителей, важность семьи, как первичный институт социализации. Обозначаются сложности взаимоотношений родителей и детей. Дается определение психологической компетентности родителей и способы ее повышения.</w:t>
      </w:r>
    </w:p>
    <w:p w14:paraId="5040D51D" w14:textId="77777777" w:rsidR="006046DC" w:rsidRPr="00223DB6" w:rsidRDefault="006046DC" w:rsidP="00487599">
      <w:pPr>
        <w:pStyle w:val="a8"/>
        <w:ind w:firstLineChars="202" w:firstLine="568"/>
        <w:jc w:val="both"/>
        <w:rPr>
          <w:rFonts w:ascii="Times New Roman" w:eastAsia="Times New Roman" w:hAnsi="Times New Roman" w:cs="Times New Roman"/>
          <w:i/>
          <w:iCs/>
          <w:sz w:val="28"/>
          <w:szCs w:val="28"/>
        </w:rPr>
      </w:pPr>
      <w:r w:rsidRPr="00223DB6">
        <w:rPr>
          <w:rFonts w:ascii="Times New Roman" w:eastAsia="Times New Roman" w:hAnsi="Times New Roman" w:cs="Times New Roman"/>
          <w:b/>
          <w:bCs/>
          <w:i/>
          <w:iCs/>
          <w:sz w:val="28"/>
          <w:szCs w:val="28"/>
        </w:rPr>
        <w:t>Ключевые слова:</w:t>
      </w:r>
      <w:r w:rsidRPr="00223DB6">
        <w:rPr>
          <w:rFonts w:ascii="Times New Roman" w:eastAsia="Times New Roman" w:hAnsi="Times New Roman" w:cs="Times New Roman"/>
          <w:i/>
          <w:iCs/>
          <w:sz w:val="28"/>
          <w:szCs w:val="28"/>
        </w:rPr>
        <w:t xml:space="preserve"> </w:t>
      </w:r>
      <w:proofErr w:type="spellStart"/>
      <w:r w:rsidRPr="00223DB6">
        <w:rPr>
          <w:rFonts w:ascii="Times New Roman" w:eastAsia="Times New Roman" w:hAnsi="Times New Roman" w:cs="Times New Roman"/>
          <w:i/>
          <w:iCs/>
          <w:sz w:val="28"/>
          <w:szCs w:val="28"/>
        </w:rPr>
        <w:t>Компентентность</w:t>
      </w:r>
      <w:proofErr w:type="spellEnd"/>
      <w:r w:rsidRPr="00223DB6">
        <w:rPr>
          <w:rFonts w:ascii="Times New Roman" w:eastAsia="Times New Roman" w:hAnsi="Times New Roman" w:cs="Times New Roman"/>
          <w:i/>
          <w:iCs/>
          <w:sz w:val="28"/>
          <w:szCs w:val="28"/>
        </w:rPr>
        <w:t xml:space="preserve">, повышение, родители, ребенок, взаимоотношение, воспитание, семья. </w:t>
      </w:r>
    </w:p>
    <w:p w14:paraId="4BC61FA1" w14:textId="77777777" w:rsidR="009E7D3F" w:rsidRDefault="006046DC" w:rsidP="00487599">
      <w:pPr>
        <w:spacing w:after="0" w:line="240" w:lineRule="auto"/>
        <w:jc w:val="center"/>
        <w:rPr>
          <w:rFonts w:ascii="Times New Roman" w:eastAsia="Times New Roman" w:hAnsi="Times New Roman" w:cs="Times New Roman"/>
          <w:b/>
          <w:bCs/>
          <w:sz w:val="28"/>
          <w:szCs w:val="28"/>
          <w:lang w:val="en-US"/>
        </w:rPr>
      </w:pPr>
      <w:r w:rsidRPr="00694CC7">
        <w:rPr>
          <w:rFonts w:ascii="Times New Roman" w:eastAsia="Times New Roman" w:hAnsi="Times New Roman" w:cs="Times New Roman"/>
          <w:b/>
          <w:bCs/>
          <w:sz w:val="28"/>
          <w:szCs w:val="28"/>
          <w:lang w:val="en-US"/>
        </w:rPr>
        <w:t xml:space="preserve">ON THE QUESTION OF THE PSYCHOLOGICAL </w:t>
      </w:r>
    </w:p>
    <w:p w14:paraId="4989D490" w14:textId="207F394E" w:rsidR="006046DC" w:rsidRPr="00694CC7" w:rsidRDefault="006046DC" w:rsidP="00487599">
      <w:pPr>
        <w:spacing w:after="0" w:line="240" w:lineRule="auto"/>
        <w:jc w:val="center"/>
        <w:rPr>
          <w:rFonts w:ascii="Times New Roman" w:eastAsia="Times New Roman" w:hAnsi="Times New Roman" w:cs="Times New Roman"/>
          <w:b/>
          <w:bCs/>
          <w:sz w:val="28"/>
          <w:szCs w:val="28"/>
          <w:lang w:val="en-US"/>
        </w:rPr>
      </w:pPr>
      <w:r w:rsidRPr="00694CC7">
        <w:rPr>
          <w:rFonts w:ascii="Times New Roman" w:eastAsia="Times New Roman" w:hAnsi="Times New Roman" w:cs="Times New Roman"/>
          <w:b/>
          <w:bCs/>
          <w:sz w:val="28"/>
          <w:szCs w:val="28"/>
          <w:lang w:val="en-US"/>
        </w:rPr>
        <w:t>COMPETENCE OF PARENTS</w:t>
      </w:r>
    </w:p>
    <w:p w14:paraId="47AC7958" w14:textId="77777777" w:rsidR="006046DC" w:rsidRPr="00223DB6" w:rsidRDefault="006046DC" w:rsidP="00487599">
      <w:pPr>
        <w:spacing w:after="0" w:line="240" w:lineRule="auto"/>
        <w:ind w:firstLine="567"/>
        <w:jc w:val="both"/>
        <w:rPr>
          <w:rFonts w:ascii="Times New Roman" w:eastAsia="Times New Roman" w:hAnsi="Times New Roman" w:cs="Times New Roman"/>
          <w:i/>
          <w:iCs/>
          <w:sz w:val="28"/>
          <w:szCs w:val="28"/>
          <w:lang w:val="en-US"/>
        </w:rPr>
      </w:pPr>
    </w:p>
    <w:p w14:paraId="3EB8076D" w14:textId="77777777" w:rsidR="006046DC" w:rsidRPr="00223DB6" w:rsidRDefault="006046DC" w:rsidP="00487599">
      <w:pPr>
        <w:pStyle w:val="a8"/>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
        </w:rPr>
        <w:t>Khaskhanova</w:t>
      </w:r>
      <w:proofErr w:type="spellEnd"/>
      <w:r w:rsidRPr="00223DB6">
        <w:rPr>
          <w:rFonts w:ascii="Times New Roman" w:eastAsia="Times New Roman" w:hAnsi="Times New Roman" w:cs="Times New Roman"/>
          <w:b/>
          <w:i/>
          <w:sz w:val="28"/>
          <w:szCs w:val="28"/>
          <w:lang w:val="en"/>
        </w:rPr>
        <w:t xml:space="preserve"> </w:t>
      </w:r>
      <w:proofErr w:type="spellStart"/>
      <w:r w:rsidRPr="00223DB6">
        <w:rPr>
          <w:rFonts w:ascii="Times New Roman" w:eastAsia="Times New Roman" w:hAnsi="Times New Roman" w:cs="Times New Roman"/>
          <w:b/>
          <w:i/>
          <w:sz w:val="28"/>
          <w:szCs w:val="28"/>
          <w:lang w:val="en"/>
        </w:rPr>
        <w:t>Milana</w:t>
      </w:r>
      <w:proofErr w:type="spellEnd"/>
      <w:r w:rsidRPr="00223DB6">
        <w:rPr>
          <w:rFonts w:ascii="Times New Roman" w:eastAsia="Times New Roman" w:hAnsi="Times New Roman" w:cs="Times New Roman"/>
          <w:b/>
          <w:i/>
          <w:sz w:val="28"/>
          <w:szCs w:val="28"/>
          <w:lang w:val="en"/>
        </w:rPr>
        <w:t xml:space="preserve"> </w:t>
      </w:r>
      <w:proofErr w:type="spellStart"/>
      <w:r w:rsidRPr="00223DB6">
        <w:rPr>
          <w:rFonts w:ascii="Times New Roman" w:eastAsia="Times New Roman" w:hAnsi="Times New Roman" w:cs="Times New Roman"/>
          <w:b/>
          <w:i/>
          <w:sz w:val="28"/>
          <w:szCs w:val="28"/>
          <w:lang w:val="en"/>
        </w:rPr>
        <w:t>Takhirovna</w:t>
      </w:r>
      <w:proofErr w:type="spellEnd"/>
      <w:r w:rsidR="00790DEC" w:rsidRPr="00223DB6">
        <w:rPr>
          <w:rFonts w:ascii="Times New Roman" w:eastAsia="Times New Roman" w:hAnsi="Times New Roman" w:cs="Times New Roman"/>
          <w:b/>
          <w:i/>
          <w:sz w:val="28"/>
          <w:szCs w:val="28"/>
          <w:lang w:val="en-US"/>
        </w:rPr>
        <w:t>,</w:t>
      </w:r>
    </w:p>
    <w:p w14:paraId="3501AE00" w14:textId="77777777" w:rsidR="006046DC" w:rsidRPr="00223DB6" w:rsidRDefault="006046DC" w:rsidP="00487599">
      <w:pPr>
        <w:pStyle w:val="a8"/>
        <w:ind w:firstLine="567"/>
        <w:jc w:val="right"/>
        <w:rPr>
          <w:rFonts w:ascii="Times New Roman" w:eastAsia="Times New Roman" w:hAnsi="Times New Roman" w:cs="Times New Roman"/>
          <w:i/>
          <w:sz w:val="28"/>
          <w:szCs w:val="28"/>
          <w:lang w:val="en"/>
        </w:rPr>
      </w:pPr>
      <w:r w:rsidRPr="00223DB6">
        <w:rPr>
          <w:rFonts w:ascii="Times New Roman" w:eastAsia="Times New Roman" w:hAnsi="Times New Roman" w:cs="Times New Roman"/>
          <w:i/>
          <w:sz w:val="28"/>
          <w:szCs w:val="28"/>
          <w:lang w:val="en"/>
        </w:rPr>
        <w:t>Senior Lecturer Department of Psychology</w:t>
      </w:r>
    </w:p>
    <w:p w14:paraId="02BBF4F7" w14:textId="79D173D2" w:rsidR="006046DC" w:rsidRPr="00223DB6" w:rsidRDefault="006046DC" w:rsidP="00487599">
      <w:pPr>
        <w:pStyle w:val="a8"/>
        <w:ind w:firstLine="567"/>
        <w:jc w:val="right"/>
        <w:rPr>
          <w:rFonts w:ascii="Times New Roman" w:eastAsia="Times New Roman" w:hAnsi="Times New Roman" w:cs="Times New Roman"/>
          <w:i/>
          <w:sz w:val="28"/>
          <w:szCs w:val="28"/>
          <w:lang w:val="en"/>
        </w:rPr>
      </w:pPr>
      <w:proofErr w:type="spellStart"/>
      <w:r w:rsidRPr="00223DB6">
        <w:rPr>
          <w:rFonts w:ascii="Times New Roman" w:eastAsia="Times New Roman" w:hAnsi="Times New Roman" w:cs="Times New Roman"/>
          <w:i/>
          <w:sz w:val="28"/>
          <w:szCs w:val="28"/>
          <w:lang w:val="en"/>
        </w:rPr>
        <w:t>FSBEI</w:t>
      </w:r>
      <w:proofErr w:type="spellEnd"/>
      <w:r w:rsidRPr="00223DB6">
        <w:rPr>
          <w:rFonts w:ascii="Times New Roman" w:eastAsia="Times New Roman" w:hAnsi="Times New Roman" w:cs="Times New Roman"/>
          <w:i/>
          <w:sz w:val="28"/>
          <w:szCs w:val="28"/>
          <w:lang w:val="en"/>
        </w:rPr>
        <w:t xml:space="preserve"> HE '' Chechen State</w:t>
      </w:r>
      <w:r w:rsidR="00694CC7" w:rsidRPr="00694CC7">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
        </w:rPr>
        <w:t>Pedagogical University''</w:t>
      </w:r>
    </w:p>
    <w:p w14:paraId="5274ECE2" w14:textId="1DE652ED" w:rsidR="006046DC" w:rsidRPr="00223DB6" w:rsidRDefault="006046DC" w:rsidP="00487599">
      <w:pPr>
        <w:pStyle w:val="a8"/>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
        </w:rPr>
        <w:t xml:space="preserve">Grozny, </w:t>
      </w:r>
      <w:r w:rsidRPr="00694CC7">
        <w:rPr>
          <w:rFonts w:ascii="Times New Roman" w:eastAsia="Times New Roman" w:hAnsi="Times New Roman" w:cs="Times New Roman"/>
          <w:i/>
          <w:sz w:val="28"/>
          <w:szCs w:val="28"/>
          <w:lang w:val="en-US"/>
        </w:rPr>
        <w:t>milana-khaskhanova@mail.ru</w:t>
      </w:r>
    </w:p>
    <w:p w14:paraId="6AB08339" w14:textId="77777777" w:rsidR="006046DC" w:rsidRPr="00223DB6" w:rsidRDefault="006046DC" w:rsidP="00487599">
      <w:pPr>
        <w:pStyle w:val="a8"/>
        <w:ind w:firstLine="567"/>
        <w:jc w:val="right"/>
        <w:rPr>
          <w:rFonts w:ascii="Times New Roman" w:eastAsia="Times New Roman" w:hAnsi="Times New Roman" w:cs="Times New Roman"/>
          <w:b/>
          <w:i/>
          <w:sz w:val="28"/>
          <w:szCs w:val="28"/>
          <w:lang w:val="en-US"/>
        </w:rPr>
      </w:pPr>
      <w:proofErr w:type="spellStart"/>
      <w:r w:rsidRPr="00223DB6">
        <w:rPr>
          <w:rFonts w:ascii="Times New Roman" w:eastAsia="Times New Roman" w:hAnsi="Times New Roman" w:cs="Times New Roman"/>
          <w:b/>
          <w:i/>
          <w:sz w:val="28"/>
          <w:szCs w:val="28"/>
          <w:lang w:val="en-US"/>
        </w:rPr>
        <w:t>Yaudarova</w:t>
      </w:r>
      <w:proofErr w:type="spellEnd"/>
      <w:r w:rsidRPr="00223DB6">
        <w:rPr>
          <w:rFonts w:ascii="Times New Roman" w:eastAsia="Times New Roman" w:hAnsi="Times New Roman" w:cs="Times New Roman"/>
          <w:b/>
          <w:i/>
          <w:sz w:val="28"/>
          <w:szCs w:val="28"/>
          <w:lang w:val="en-US"/>
        </w:rPr>
        <w:t xml:space="preserve"> Elina </w:t>
      </w:r>
      <w:proofErr w:type="spellStart"/>
      <w:r w:rsidRPr="00223DB6">
        <w:rPr>
          <w:rFonts w:ascii="Times New Roman" w:eastAsia="Times New Roman" w:hAnsi="Times New Roman" w:cs="Times New Roman"/>
          <w:b/>
          <w:i/>
          <w:sz w:val="28"/>
          <w:szCs w:val="28"/>
          <w:lang w:val="en-US"/>
        </w:rPr>
        <w:t>Sayd-Magomedovna</w:t>
      </w:r>
      <w:proofErr w:type="spellEnd"/>
      <w:r w:rsidR="00790DEC" w:rsidRPr="00223DB6">
        <w:rPr>
          <w:rFonts w:ascii="Times New Roman" w:eastAsia="Times New Roman" w:hAnsi="Times New Roman" w:cs="Times New Roman"/>
          <w:b/>
          <w:i/>
          <w:sz w:val="28"/>
          <w:szCs w:val="28"/>
          <w:lang w:val="en-US"/>
        </w:rPr>
        <w:t>,</w:t>
      </w:r>
    </w:p>
    <w:p w14:paraId="75E3E3CA" w14:textId="39A284E0" w:rsidR="006046DC" w:rsidRPr="00223DB6" w:rsidRDefault="006046DC" w:rsidP="00487599">
      <w:pPr>
        <w:pStyle w:val="a8"/>
        <w:ind w:firstLine="567"/>
        <w:jc w:val="right"/>
        <w:rPr>
          <w:rFonts w:ascii="Times New Roman" w:eastAsia="Times New Roman" w:hAnsi="Times New Roman" w:cs="Times New Roman"/>
          <w:i/>
          <w:sz w:val="28"/>
          <w:szCs w:val="28"/>
          <w:lang w:val="en"/>
        </w:rPr>
      </w:pPr>
      <w:proofErr w:type="spellStart"/>
      <w:r w:rsidRPr="00223DB6">
        <w:rPr>
          <w:rFonts w:ascii="Times New Roman" w:eastAsia="Times New Roman" w:hAnsi="Times New Roman" w:cs="Times New Roman"/>
          <w:i/>
          <w:sz w:val="28"/>
          <w:szCs w:val="28"/>
          <w:lang w:val="en"/>
        </w:rPr>
        <w:t>FSBEI</w:t>
      </w:r>
      <w:proofErr w:type="spellEnd"/>
      <w:r w:rsidRPr="00223DB6">
        <w:rPr>
          <w:rFonts w:ascii="Times New Roman" w:eastAsia="Times New Roman" w:hAnsi="Times New Roman" w:cs="Times New Roman"/>
          <w:i/>
          <w:sz w:val="28"/>
          <w:szCs w:val="28"/>
          <w:lang w:val="en"/>
        </w:rPr>
        <w:t xml:space="preserve"> HE '' Chechen State</w:t>
      </w:r>
      <w:r w:rsidR="00694CC7" w:rsidRPr="00694CC7">
        <w:rPr>
          <w:rFonts w:ascii="Times New Roman" w:eastAsia="Times New Roman" w:hAnsi="Times New Roman" w:cs="Times New Roman"/>
          <w:i/>
          <w:sz w:val="28"/>
          <w:szCs w:val="28"/>
          <w:lang w:val="en-US"/>
        </w:rPr>
        <w:t xml:space="preserve"> </w:t>
      </w:r>
      <w:r w:rsidRPr="00223DB6">
        <w:rPr>
          <w:rFonts w:ascii="Times New Roman" w:eastAsia="Times New Roman" w:hAnsi="Times New Roman" w:cs="Times New Roman"/>
          <w:i/>
          <w:sz w:val="28"/>
          <w:szCs w:val="28"/>
          <w:lang w:val="en"/>
        </w:rPr>
        <w:t>Pedagogical University''</w:t>
      </w:r>
    </w:p>
    <w:p w14:paraId="0FD48CBB" w14:textId="1371FA3B" w:rsidR="006046DC" w:rsidRPr="00223DB6" w:rsidRDefault="006046DC" w:rsidP="00487599">
      <w:pPr>
        <w:pStyle w:val="a8"/>
        <w:ind w:firstLine="567"/>
        <w:jc w:val="right"/>
        <w:rPr>
          <w:rFonts w:ascii="Times New Roman" w:eastAsia="Times New Roman" w:hAnsi="Times New Roman" w:cs="Times New Roman"/>
          <w:i/>
          <w:sz w:val="28"/>
          <w:szCs w:val="28"/>
          <w:lang w:val="en-US"/>
        </w:rPr>
      </w:pPr>
      <w:r w:rsidRPr="00223DB6">
        <w:rPr>
          <w:rFonts w:ascii="Times New Roman" w:eastAsia="Times New Roman" w:hAnsi="Times New Roman" w:cs="Times New Roman"/>
          <w:i/>
          <w:sz w:val="28"/>
          <w:szCs w:val="28"/>
          <w:lang w:val="en"/>
        </w:rPr>
        <w:t xml:space="preserve">Grozny, </w:t>
      </w:r>
      <w:r w:rsidRPr="00223DB6">
        <w:rPr>
          <w:rFonts w:ascii="Times New Roman" w:eastAsia="Times New Roman" w:hAnsi="Times New Roman" w:cs="Times New Roman"/>
          <w:i/>
          <w:sz w:val="28"/>
          <w:szCs w:val="28"/>
          <w:lang w:val="en-US"/>
        </w:rPr>
        <w:t>yailina01@mail.ru</w:t>
      </w:r>
    </w:p>
    <w:p w14:paraId="5A41C742" w14:textId="77777777" w:rsidR="00694CC7" w:rsidRDefault="00694CC7" w:rsidP="00487599">
      <w:pPr>
        <w:pStyle w:val="a8"/>
        <w:ind w:firstLineChars="197" w:firstLine="554"/>
        <w:jc w:val="both"/>
        <w:rPr>
          <w:rFonts w:ascii="Times New Roman" w:eastAsia="Times New Roman" w:hAnsi="Times New Roman" w:cs="Times New Roman"/>
          <w:b/>
          <w:bCs/>
          <w:i/>
          <w:iCs/>
          <w:sz w:val="28"/>
          <w:szCs w:val="28"/>
          <w:lang w:val="en-US"/>
        </w:rPr>
      </w:pPr>
    </w:p>
    <w:p w14:paraId="68279808" w14:textId="28081CB3" w:rsidR="006046DC" w:rsidRPr="00223DB6" w:rsidRDefault="006046DC" w:rsidP="00487599">
      <w:pPr>
        <w:pStyle w:val="a8"/>
        <w:ind w:firstLineChars="197" w:firstLine="554"/>
        <w:jc w:val="both"/>
        <w:rPr>
          <w:rFonts w:ascii="Times New Roman" w:eastAsia="Times New Roman" w:hAnsi="Times New Roman" w:cs="Times New Roman"/>
          <w:i/>
          <w:iCs/>
          <w:sz w:val="28"/>
          <w:szCs w:val="28"/>
          <w:lang w:val="en-US"/>
        </w:rPr>
      </w:pPr>
      <w:r w:rsidRPr="00223DB6">
        <w:rPr>
          <w:rFonts w:ascii="Times New Roman" w:eastAsia="Times New Roman" w:hAnsi="Times New Roman" w:cs="Times New Roman"/>
          <w:b/>
          <w:bCs/>
          <w:i/>
          <w:iCs/>
          <w:sz w:val="28"/>
          <w:szCs w:val="28"/>
          <w:lang w:val="en-US"/>
        </w:rPr>
        <w:t>Abstract</w:t>
      </w:r>
      <w:r w:rsidR="00790DEC" w:rsidRPr="00223DB6">
        <w:rPr>
          <w:rFonts w:ascii="Times New Roman" w:eastAsia="Times New Roman" w:hAnsi="Times New Roman" w:cs="Times New Roman"/>
          <w:b/>
          <w:bCs/>
          <w:i/>
          <w:iCs/>
          <w:sz w:val="28"/>
          <w:szCs w:val="28"/>
          <w:lang w:val="en-US"/>
        </w:rPr>
        <w:t>.</w:t>
      </w:r>
      <w:r w:rsidRPr="00223DB6">
        <w:rPr>
          <w:rFonts w:ascii="Times New Roman" w:eastAsia="Times New Roman" w:hAnsi="Times New Roman" w:cs="Times New Roman"/>
          <w:i/>
          <w:iCs/>
          <w:sz w:val="28"/>
          <w:szCs w:val="28"/>
          <w:lang w:val="en-US"/>
        </w:rPr>
        <w:t xml:space="preserve"> This article deals with the problem of psychological competence of parents, the importance of the family as the primary institution of socialization. The difficulties of the relationship between parents and children are indicated. The definition of the psychological competence of parents and ways to improve it are given.</w:t>
      </w:r>
    </w:p>
    <w:p w14:paraId="52004A4A" w14:textId="77777777" w:rsidR="006046DC" w:rsidRPr="00223DB6" w:rsidRDefault="006046DC" w:rsidP="00487599">
      <w:pPr>
        <w:pStyle w:val="a8"/>
        <w:ind w:firstLineChars="202" w:firstLine="568"/>
        <w:jc w:val="both"/>
        <w:rPr>
          <w:rFonts w:ascii="Times New Roman" w:eastAsia="Times New Roman" w:hAnsi="Times New Roman" w:cs="Times New Roman"/>
          <w:i/>
          <w:iCs/>
          <w:sz w:val="28"/>
          <w:szCs w:val="28"/>
          <w:lang w:val="en-US"/>
        </w:rPr>
      </w:pPr>
      <w:r w:rsidRPr="00223DB6">
        <w:rPr>
          <w:rFonts w:ascii="Times New Roman" w:eastAsia="Times New Roman" w:hAnsi="Times New Roman" w:cs="Times New Roman"/>
          <w:b/>
          <w:bCs/>
          <w:i/>
          <w:iCs/>
          <w:sz w:val="28"/>
          <w:szCs w:val="28"/>
          <w:lang w:val="en-US"/>
        </w:rPr>
        <w:t>Keywords:</w:t>
      </w:r>
      <w:r w:rsidRPr="00223DB6">
        <w:rPr>
          <w:rFonts w:ascii="Times New Roman" w:eastAsia="Times New Roman" w:hAnsi="Times New Roman" w:cs="Times New Roman"/>
          <w:i/>
          <w:iCs/>
          <w:sz w:val="28"/>
          <w:szCs w:val="28"/>
          <w:lang w:val="en-US"/>
        </w:rPr>
        <w:t xml:space="preserve"> Competence, promotion, parents, child, re</w:t>
      </w:r>
      <w:r w:rsidR="00605EAE" w:rsidRPr="00223DB6">
        <w:rPr>
          <w:rFonts w:ascii="Times New Roman" w:eastAsia="Times New Roman" w:hAnsi="Times New Roman" w:cs="Times New Roman"/>
          <w:i/>
          <w:iCs/>
          <w:sz w:val="28"/>
          <w:szCs w:val="28"/>
          <w:lang w:val="en-US"/>
        </w:rPr>
        <w:t>lationship, upbringing, family.</w:t>
      </w:r>
    </w:p>
    <w:p w14:paraId="13BF31A2" w14:textId="77777777" w:rsidR="00694CC7" w:rsidRPr="00EB1CDF" w:rsidRDefault="00694CC7" w:rsidP="00487599">
      <w:pPr>
        <w:pStyle w:val="a8"/>
        <w:ind w:firstLineChars="208" w:firstLine="582"/>
        <w:jc w:val="both"/>
        <w:rPr>
          <w:rFonts w:ascii="Times New Roman" w:eastAsia="Times New Roman" w:hAnsi="Times New Roman" w:cs="Times New Roman"/>
          <w:sz w:val="28"/>
          <w:szCs w:val="28"/>
          <w:lang w:val="en-US"/>
        </w:rPr>
      </w:pPr>
    </w:p>
    <w:p w14:paraId="702EDB7C" w14:textId="16995784" w:rsidR="006046DC" w:rsidRPr="00223DB6" w:rsidRDefault="006046DC" w:rsidP="00487599">
      <w:pPr>
        <w:pStyle w:val="a8"/>
        <w:ind w:firstLineChars="208" w:firstLine="582"/>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Современные реалии окружающего мира диктуют его обывателям непрерывный рост, развитие, расширение и усовершенствование уже имеющихся навыков, умений и знаний. Постоянный апгрейд дает возможность </w:t>
      </w:r>
      <w:r w:rsidRPr="00223DB6">
        <w:rPr>
          <w:rFonts w:ascii="Times New Roman" w:eastAsia="Times New Roman" w:hAnsi="Times New Roman" w:cs="Times New Roman"/>
          <w:sz w:val="28"/>
          <w:szCs w:val="28"/>
        </w:rPr>
        <w:lastRenderedPageBreak/>
        <w:t xml:space="preserve">повысить </w:t>
      </w:r>
      <w:proofErr w:type="spellStart"/>
      <w:r w:rsidRPr="00223DB6">
        <w:rPr>
          <w:rFonts w:ascii="Times New Roman" w:eastAsia="Times New Roman" w:hAnsi="Times New Roman" w:cs="Times New Roman"/>
          <w:sz w:val="28"/>
          <w:szCs w:val="28"/>
        </w:rPr>
        <w:t>конкурентноспособность</w:t>
      </w:r>
      <w:proofErr w:type="spellEnd"/>
      <w:r w:rsidRPr="00223DB6">
        <w:rPr>
          <w:rFonts w:ascii="Times New Roman" w:eastAsia="Times New Roman" w:hAnsi="Times New Roman" w:cs="Times New Roman"/>
          <w:sz w:val="28"/>
          <w:szCs w:val="28"/>
        </w:rPr>
        <w:t xml:space="preserve"> свою и своего потомства. На сегодняшний день большинство людей активно занимаются самоусовершенствованием и речь идёт не только о специалистах в различных областях, но и о родителях, являющихся одними из основных заказчиков современного образования. Повышением компетентности родителей занимаются не только сфера образования, стараясь сделать их активными участниками образовательных отношений, но и социальная, медицинская и правовая сфера. </w:t>
      </w:r>
    </w:p>
    <w:p w14:paraId="50A725BF" w14:textId="77777777" w:rsidR="006046DC" w:rsidRPr="00223DB6" w:rsidRDefault="006046DC" w:rsidP="00487599">
      <w:pPr>
        <w:pStyle w:val="a8"/>
        <w:ind w:firstLineChars="208" w:firstLine="582"/>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Обращаясь к исследованиям современных ученых, которые подчеркивают важность семьи, как первичного института социализации и идентификации ребенка, нужно отметить, что большинство из них сходятся во мнении важности роли образования и образованности родителей в воспитании будущего </w:t>
      </w:r>
      <w:r w:rsidR="00605EAE" w:rsidRPr="00223DB6">
        <w:rPr>
          <w:rFonts w:ascii="Times New Roman" w:eastAsia="Times New Roman" w:hAnsi="Times New Roman" w:cs="Times New Roman"/>
          <w:sz w:val="28"/>
          <w:szCs w:val="28"/>
        </w:rPr>
        <w:t>поколения. (</w:t>
      </w:r>
      <w:proofErr w:type="spellStart"/>
      <w:r w:rsidRPr="00223DB6">
        <w:rPr>
          <w:rFonts w:ascii="Times New Roman" w:eastAsia="Times New Roman" w:hAnsi="Times New Roman" w:cs="Times New Roman"/>
          <w:sz w:val="28"/>
          <w:szCs w:val="28"/>
        </w:rPr>
        <w:t>К.Д</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Хломов</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Л.А</w:t>
      </w:r>
      <w:proofErr w:type="spellEnd"/>
      <w:r w:rsidRPr="00223DB6">
        <w:rPr>
          <w:rFonts w:ascii="Times New Roman" w:eastAsia="Times New Roman" w:hAnsi="Times New Roman" w:cs="Times New Roman"/>
          <w:sz w:val="28"/>
          <w:szCs w:val="28"/>
        </w:rPr>
        <w:t xml:space="preserve">. Назарова, </w:t>
      </w:r>
      <w:proofErr w:type="spellStart"/>
      <w:r w:rsidRPr="00223DB6">
        <w:rPr>
          <w:rFonts w:ascii="Times New Roman" w:eastAsia="Times New Roman" w:hAnsi="Times New Roman" w:cs="Times New Roman"/>
          <w:sz w:val="28"/>
          <w:szCs w:val="28"/>
        </w:rPr>
        <w:t>О.А</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Сковычева</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Н.Г</w:t>
      </w:r>
      <w:proofErr w:type="spellEnd"/>
      <w:r w:rsidRPr="00223DB6">
        <w:rPr>
          <w:rFonts w:ascii="Times New Roman" w:eastAsia="Times New Roman" w:hAnsi="Times New Roman" w:cs="Times New Roman"/>
          <w:sz w:val="28"/>
          <w:szCs w:val="28"/>
        </w:rPr>
        <w:t xml:space="preserve">. Инсарова, </w:t>
      </w:r>
      <w:proofErr w:type="spellStart"/>
      <w:r w:rsidRPr="00223DB6">
        <w:rPr>
          <w:rFonts w:ascii="Times New Roman" w:eastAsia="Times New Roman" w:hAnsi="Times New Roman" w:cs="Times New Roman"/>
          <w:sz w:val="28"/>
          <w:szCs w:val="28"/>
        </w:rPr>
        <w:t>А.А</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Бочавер</w:t>
      </w:r>
      <w:proofErr w:type="spellEnd"/>
      <w:r w:rsidRPr="00223DB6">
        <w:rPr>
          <w:rFonts w:ascii="Times New Roman" w:eastAsia="Times New Roman" w:hAnsi="Times New Roman" w:cs="Times New Roman"/>
          <w:sz w:val="28"/>
          <w:szCs w:val="28"/>
        </w:rPr>
        <w:t xml:space="preserve">, А.В. Жилинская, Т.Д. Марцинковская, </w:t>
      </w:r>
      <w:proofErr w:type="spellStart"/>
      <w:r w:rsidRPr="00223DB6">
        <w:rPr>
          <w:rFonts w:ascii="Times New Roman" w:eastAsia="Times New Roman" w:hAnsi="Times New Roman" w:cs="Times New Roman"/>
          <w:sz w:val="28"/>
          <w:szCs w:val="28"/>
        </w:rPr>
        <w:t>И.В</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Чумичева</w:t>
      </w:r>
      <w:proofErr w:type="spellEnd"/>
      <w:r w:rsidRPr="00223DB6">
        <w:rPr>
          <w:rFonts w:ascii="Times New Roman" w:eastAsia="Times New Roman" w:hAnsi="Times New Roman" w:cs="Times New Roman"/>
          <w:sz w:val="28"/>
          <w:szCs w:val="28"/>
        </w:rPr>
        <w:t>).</w:t>
      </w:r>
    </w:p>
    <w:p w14:paraId="375FFA69" w14:textId="77777777" w:rsidR="006046DC" w:rsidRPr="00223DB6" w:rsidRDefault="006046DC" w:rsidP="00487599">
      <w:pPr>
        <w:pStyle w:val="a8"/>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Опираясь на Федеральный государственный образовательный стандарт, где говорится о необходимости создания условий для развития психолого-педагогической компетентности не только педагогов, но и родителей, а также на концепцию развития психологической службы образования в РФ на период до 2025 года, где одной из целей является повышения уровня психологической культуры и компетентности родителей, субъекта образовательных отношений, важной задачей психологической службы образовательного учреждения, является развитие и повышение психологической </w:t>
      </w:r>
      <w:proofErr w:type="spellStart"/>
      <w:r w:rsidRPr="00223DB6">
        <w:rPr>
          <w:rFonts w:ascii="Times New Roman" w:eastAsia="Times New Roman" w:hAnsi="Times New Roman" w:cs="Times New Roman"/>
          <w:sz w:val="28"/>
          <w:szCs w:val="28"/>
        </w:rPr>
        <w:t>компентентности</w:t>
      </w:r>
      <w:proofErr w:type="spellEnd"/>
      <w:r w:rsidRPr="00223DB6">
        <w:rPr>
          <w:rFonts w:ascii="Times New Roman" w:eastAsia="Times New Roman" w:hAnsi="Times New Roman" w:cs="Times New Roman"/>
          <w:sz w:val="28"/>
          <w:szCs w:val="28"/>
        </w:rPr>
        <w:t xml:space="preserve"> родителей.</w:t>
      </w:r>
    </w:p>
    <w:p w14:paraId="781668CE" w14:textId="77777777" w:rsidR="006046DC" w:rsidRPr="00223DB6" w:rsidRDefault="006046DC" w:rsidP="00487599">
      <w:pPr>
        <w:pStyle w:val="a8"/>
        <w:ind w:firstLineChars="208" w:firstLine="582"/>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Поддержка и развитие в семьях находится в приоритете у нашего государства. Роль семьи в интеллектуальном, нравственном, а также в физическом становлении и развитии личности огромна. От родителей зависит многое, поэтому важен уровень психолого-педагогической грамотности, образованности. Важной составляющей в воспитании является стиль семейного воспитания, который зависит от сформированности родительских ценностных установок, ориентаций, особенностью восприятия ребенка родителями и способов взаимодействия с ним, эмоциональное отношение к нему. В семье должны быть доверительные отношения. Каждый ребенок так или иначе одарен, имеет свой уникальный талант, задача родителей увидеть это и помочь раскрыться в этом направлении.</w:t>
      </w:r>
    </w:p>
    <w:p w14:paraId="0EBF9ECD" w14:textId="77777777" w:rsidR="006046DC" w:rsidRPr="00223DB6" w:rsidRDefault="006046DC" w:rsidP="00487599">
      <w:pPr>
        <w:pStyle w:val="a8"/>
        <w:ind w:firstLineChars="208" w:firstLine="582"/>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Семейное воспитание, важной составляющей которого является компетентное отношение супругов к родительской роли, значительно влияет на психическое здоровье молодого поколения. Психологический климат в семье влияет на эмоциональное состояние и эмоциональную безопасность ребенка, непосредственно обуславливает процесс здорового развития ребенка на каждом возрастном этапе.</w:t>
      </w:r>
    </w:p>
    <w:p w14:paraId="683BCA9A" w14:textId="28DFBCB0" w:rsidR="006046DC" w:rsidRPr="00223DB6" w:rsidRDefault="006046DC" w:rsidP="00487599">
      <w:pPr>
        <w:pStyle w:val="a8"/>
        <w:ind w:firstLine="567"/>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В каждом народе складываются свои идеалы о взаимоотношениях между родителями и детьми, социальные стереотипы, определенные установки на воспитание в семье, способствующие развитию межличностной совместимости и несовместимости. </w:t>
      </w:r>
    </w:p>
    <w:p w14:paraId="58D8759F" w14:textId="77777777" w:rsidR="006046DC" w:rsidRPr="00223DB6" w:rsidRDefault="006046DC" w:rsidP="00487599">
      <w:pPr>
        <w:pStyle w:val="a8"/>
        <w:ind w:firstLineChars="208" w:firstLine="582"/>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 xml:space="preserve">Можно привести в пример нас, чеченцев. Чеченский народ более сдержан, родители воспитывают свое чадо по старым традициям, учат правилам, которые надо соблюдать: уважать старших, во всем их слушаться, помогать всем тем, кто нуждается в помощи, заботится о младших, слушаться мужчину, главу семьи. </w:t>
      </w:r>
    </w:p>
    <w:p w14:paraId="03254263" w14:textId="77777777" w:rsidR="006046DC" w:rsidRPr="00223DB6" w:rsidRDefault="006046DC" w:rsidP="00487599">
      <w:pPr>
        <w:pStyle w:val="a8"/>
        <w:ind w:firstLineChars="208" w:firstLine="582"/>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Чувства любви и симпатии играют значительную роль в воспитательном процессе. Воспитание - это тяжелый труд, который требует немало усилий, который обусловлен родительской любовью, отношением тем, что благо ребенка важно для них в большей степени, чем собственное. Поэтому нарушении в этом, может повлечь негативные последствия, также нарушить процесс педагогического воспитания. Позитивное или негативное влияния семейного воспитания человек чувствует даже тогда, когда находится вне дома, ребенок мысленно и чувственно связан со своей семьей. Семья выступает в качестве основы защищенности, предоставляет ребенку различные модели поведения, на которое он будет ориентироваться, семья имеет огромное значение в приобретение новых знаний, а также расширенного </w:t>
      </w:r>
      <w:proofErr w:type="spellStart"/>
      <w:r w:rsidRPr="00223DB6">
        <w:rPr>
          <w:rFonts w:ascii="Times New Roman" w:eastAsia="Times New Roman" w:hAnsi="Times New Roman" w:cs="Times New Roman"/>
          <w:sz w:val="28"/>
          <w:szCs w:val="28"/>
        </w:rPr>
        <w:t>кургозора</w:t>
      </w:r>
      <w:proofErr w:type="spellEnd"/>
      <w:r w:rsidRPr="00223DB6">
        <w:rPr>
          <w:rFonts w:ascii="Times New Roman" w:eastAsia="Times New Roman" w:hAnsi="Times New Roman" w:cs="Times New Roman"/>
          <w:sz w:val="28"/>
          <w:szCs w:val="28"/>
        </w:rPr>
        <w:t xml:space="preserve">, общение в семье становится образцом для ребенка. </w:t>
      </w:r>
    </w:p>
    <w:p w14:paraId="4770797A" w14:textId="77777777" w:rsidR="006046DC" w:rsidRPr="009E7D3F" w:rsidRDefault="006046DC" w:rsidP="00487599">
      <w:pPr>
        <w:pStyle w:val="a8"/>
        <w:ind w:firstLineChars="208" w:firstLine="578"/>
        <w:jc w:val="both"/>
        <w:rPr>
          <w:rFonts w:ascii="Times New Roman" w:eastAsia="Times New Roman" w:hAnsi="Times New Roman" w:cs="Times New Roman"/>
          <w:spacing w:val="-2"/>
          <w:sz w:val="28"/>
          <w:szCs w:val="28"/>
        </w:rPr>
      </w:pPr>
      <w:r w:rsidRPr="009E7D3F">
        <w:rPr>
          <w:rFonts w:ascii="Times New Roman" w:eastAsia="Times New Roman" w:hAnsi="Times New Roman" w:cs="Times New Roman"/>
          <w:spacing w:val="-2"/>
          <w:sz w:val="28"/>
          <w:szCs w:val="28"/>
        </w:rPr>
        <w:t xml:space="preserve">Из вышесказанного, можно сделать вывод насколько сильно влияние родителей на своих детей, что родители должны быть компетентны и чтобы ее повысить им нужно работать над собой, ведь они являются примером для подражания, от них зависит какой ребенок вырастет, каким он станет в будущем. Есть много способов повышения </w:t>
      </w:r>
      <w:proofErr w:type="spellStart"/>
      <w:r w:rsidRPr="009E7D3F">
        <w:rPr>
          <w:rFonts w:ascii="Times New Roman" w:eastAsia="Times New Roman" w:hAnsi="Times New Roman" w:cs="Times New Roman"/>
          <w:spacing w:val="-2"/>
          <w:sz w:val="28"/>
          <w:szCs w:val="28"/>
        </w:rPr>
        <w:t>компентентности</w:t>
      </w:r>
      <w:proofErr w:type="spellEnd"/>
      <w:r w:rsidRPr="009E7D3F">
        <w:rPr>
          <w:rFonts w:ascii="Times New Roman" w:eastAsia="Times New Roman" w:hAnsi="Times New Roman" w:cs="Times New Roman"/>
          <w:spacing w:val="-2"/>
          <w:sz w:val="28"/>
          <w:szCs w:val="28"/>
        </w:rPr>
        <w:t xml:space="preserve">: посещать различные тренинги, читать на эту тематику, консультироваться у специалистов. </w:t>
      </w:r>
    </w:p>
    <w:p w14:paraId="40F108ED" w14:textId="77777777" w:rsidR="006046DC" w:rsidRPr="00223DB6" w:rsidRDefault="006046DC" w:rsidP="00487599">
      <w:pPr>
        <w:pStyle w:val="a8"/>
        <w:ind w:firstLineChars="208" w:firstLine="582"/>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Поколения детей и родителей имеющие разные пространства для общений, занятий, становятся все более изолированными друг от друга. Большинство родителей применяют неэффективные формы отношения к ребенку, некомпетентны в вопросах воспитания и взаимодействия с ним, отсюда и появляются недопонимание между родителями и детьми, но это можно исправить, повышая </w:t>
      </w:r>
      <w:proofErr w:type="spellStart"/>
      <w:r w:rsidRPr="00223DB6">
        <w:rPr>
          <w:rFonts w:ascii="Times New Roman" w:eastAsia="Times New Roman" w:hAnsi="Times New Roman" w:cs="Times New Roman"/>
          <w:sz w:val="28"/>
          <w:szCs w:val="28"/>
        </w:rPr>
        <w:t>компентентность</w:t>
      </w:r>
      <w:proofErr w:type="spellEnd"/>
      <w:r w:rsidRPr="00223DB6">
        <w:rPr>
          <w:rFonts w:ascii="Times New Roman" w:eastAsia="Times New Roman" w:hAnsi="Times New Roman" w:cs="Times New Roman"/>
          <w:sz w:val="28"/>
          <w:szCs w:val="28"/>
        </w:rPr>
        <w:t xml:space="preserve"> родителей в этих вопросах. У каждой проблемы есть решение.</w:t>
      </w:r>
    </w:p>
    <w:p w14:paraId="79F04123" w14:textId="77777777" w:rsidR="006046DC" w:rsidRPr="00223DB6" w:rsidRDefault="006046DC" w:rsidP="00487599">
      <w:pPr>
        <w:spacing w:after="0" w:line="240" w:lineRule="auto"/>
        <w:ind w:firstLineChars="197" w:firstLine="552"/>
        <w:jc w:val="both"/>
        <w:rPr>
          <w:rFonts w:ascii="Times New Roman" w:eastAsia="Times New Roman" w:hAnsi="Times New Roman" w:cs="Times New Roman"/>
          <w:sz w:val="28"/>
          <w:szCs w:val="28"/>
        </w:rPr>
      </w:pPr>
    </w:p>
    <w:p w14:paraId="43932D75" w14:textId="77777777" w:rsidR="006046DC" w:rsidRPr="00223DB6" w:rsidRDefault="006046DC" w:rsidP="00487599">
      <w:pPr>
        <w:spacing w:after="0" w:line="240" w:lineRule="auto"/>
        <w:jc w:val="center"/>
        <w:rPr>
          <w:rFonts w:ascii="Times New Roman" w:eastAsia="Times New Roman" w:hAnsi="Times New Roman" w:cs="Times New Roman"/>
          <w:b/>
          <w:bCs/>
          <w:sz w:val="28"/>
          <w:szCs w:val="28"/>
        </w:rPr>
      </w:pPr>
      <w:r w:rsidRPr="00223DB6">
        <w:rPr>
          <w:rFonts w:ascii="Times New Roman" w:eastAsia="Times New Roman" w:hAnsi="Times New Roman" w:cs="Times New Roman"/>
          <w:b/>
          <w:bCs/>
          <w:sz w:val="28"/>
          <w:szCs w:val="28"/>
        </w:rPr>
        <w:t>Список литературы:</w:t>
      </w:r>
    </w:p>
    <w:p w14:paraId="0043CC0E" w14:textId="77777777" w:rsidR="006046DC" w:rsidRPr="00223DB6" w:rsidRDefault="006046DC" w:rsidP="00487599">
      <w:pPr>
        <w:pStyle w:val="a8"/>
        <w:ind w:firstLineChars="208" w:firstLine="582"/>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1.Александровская </w:t>
      </w:r>
      <w:proofErr w:type="spellStart"/>
      <w:r w:rsidRPr="00223DB6">
        <w:rPr>
          <w:rFonts w:ascii="Times New Roman" w:eastAsia="Times New Roman" w:hAnsi="Times New Roman" w:cs="Times New Roman"/>
          <w:sz w:val="28"/>
          <w:szCs w:val="28"/>
        </w:rPr>
        <w:t>Э.М</w:t>
      </w:r>
      <w:proofErr w:type="spellEnd"/>
      <w:r w:rsidRPr="00223DB6">
        <w:rPr>
          <w:rFonts w:ascii="Times New Roman" w:eastAsia="Times New Roman" w:hAnsi="Times New Roman" w:cs="Times New Roman"/>
          <w:sz w:val="28"/>
          <w:szCs w:val="28"/>
        </w:rPr>
        <w:t xml:space="preserve">. Психологическое сопровождение школьников: учебное пособие для студентов высших </w:t>
      </w:r>
      <w:proofErr w:type="spellStart"/>
      <w:r w:rsidRPr="00223DB6">
        <w:rPr>
          <w:rFonts w:ascii="Times New Roman" w:eastAsia="Times New Roman" w:hAnsi="Times New Roman" w:cs="Times New Roman"/>
          <w:sz w:val="28"/>
          <w:szCs w:val="28"/>
        </w:rPr>
        <w:t>педагогическихучебных</w:t>
      </w:r>
      <w:proofErr w:type="spellEnd"/>
      <w:r w:rsidRPr="00223DB6">
        <w:rPr>
          <w:rFonts w:ascii="Times New Roman" w:eastAsia="Times New Roman" w:hAnsi="Times New Roman" w:cs="Times New Roman"/>
          <w:sz w:val="28"/>
          <w:szCs w:val="28"/>
        </w:rPr>
        <w:t xml:space="preserve"> заведений, 2002.- С. 257</w:t>
      </w:r>
    </w:p>
    <w:p w14:paraId="43F7F3CD" w14:textId="77777777" w:rsidR="006046DC" w:rsidRPr="00223DB6" w:rsidRDefault="006046DC" w:rsidP="00487599">
      <w:pPr>
        <w:pStyle w:val="a8"/>
        <w:ind w:firstLineChars="208" w:firstLine="582"/>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2.Бреслав </w:t>
      </w:r>
      <w:proofErr w:type="spellStart"/>
      <w:r w:rsidRPr="00223DB6">
        <w:rPr>
          <w:rFonts w:ascii="Times New Roman" w:eastAsia="Times New Roman" w:hAnsi="Times New Roman" w:cs="Times New Roman"/>
          <w:sz w:val="28"/>
          <w:szCs w:val="28"/>
        </w:rPr>
        <w:t>Г.М</w:t>
      </w:r>
      <w:proofErr w:type="spellEnd"/>
      <w:r w:rsidRPr="00223DB6">
        <w:rPr>
          <w:rFonts w:ascii="Times New Roman" w:eastAsia="Times New Roman" w:hAnsi="Times New Roman" w:cs="Times New Roman"/>
          <w:sz w:val="28"/>
          <w:szCs w:val="28"/>
        </w:rPr>
        <w:t xml:space="preserve">. Эмоциональные особенности формирования </w:t>
      </w:r>
      <w:proofErr w:type="spellStart"/>
      <w:r w:rsidRPr="00223DB6">
        <w:rPr>
          <w:rFonts w:ascii="Times New Roman" w:eastAsia="Times New Roman" w:hAnsi="Times New Roman" w:cs="Times New Roman"/>
          <w:sz w:val="28"/>
          <w:szCs w:val="28"/>
        </w:rPr>
        <w:t>личностив</w:t>
      </w:r>
      <w:proofErr w:type="spellEnd"/>
      <w:r w:rsidRPr="00223DB6">
        <w:rPr>
          <w:rFonts w:ascii="Times New Roman" w:eastAsia="Times New Roman" w:hAnsi="Times New Roman" w:cs="Times New Roman"/>
          <w:sz w:val="28"/>
          <w:szCs w:val="28"/>
        </w:rPr>
        <w:t xml:space="preserve"> детстве / </w:t>
      </w:r>
      <w:proofErr w:type="spellStart"/>
      <w:r w:rsidRPr="00223DB6">
        <w:rPr>
          <w:rFonts w:ascii="Times New Roman" w:eastAsia="Times New Roman" w:hAnsi="Times New Roman" w:cs="Times New Roman"/>
          <w:sz w:val="28"/>
          <w:szCs w:val="28"/>
        </w:rPr>
        <w:t>Г.М</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Бреслав</w:t>
      </w:r>
      <w:proofErr w:type="spellEnd"/>
      <w:r w:rsidRPr="00223DB6">
        <w:rPr>
          <w:rFonts w:ascii="Times New Roman" w:eastAsia="Times New Roman" w:hAnsi="Times New Roman" w:cs="Times New Roman"/>
          <w:sz w:val="28"/>
          <w:szCs w:val="28"/>
        </w:rPr>
        <w:t>, 2006.- С. 148</w:t>
      </w:r>
    </w:p>
    <w:p w14:paraId="1A50DA97" w14:textId="77777777" w:rsidR="006046DC" w:rsidRPr="00694CC7" w:rsidRDefault="006046DC" w:rsidP="00487599">
      <w:pPr>
        <w:pStyle w:val="a8"/>
        <w:ind w:firstLineChars="208" w:firstLine="574"/>
        <w:jc w:val="both"/>
        <w:rPr>
          <w:rFonts w:ascii="Times New Roman" w:eastAsia="Times New Roman" w:hAnsi="Times New Roman" w:cs="Times New Roman"/>
          <w:spacing w:val="-4"/>
          <w:sz w:val="28"/>
          <w:szCs w:val="28"/>
        </w:rPr>
      </w:pPr>
      <w:r w:rsidRPr="00694CC7">
        <w:rPr>
          <w:rFonts w:ascii="Times New Roman" w:eastAsia="Times New Roman" w:hAnsi="Times New Roman" w:cs="Times New Roman"/>
          <w:spacing w:val="-4"/>
          <w:sz w:val="28"/>
          <w:szCs w:val="28"/>
        </w:rPr>
        <w:t xml:space="preserve">3.Бихметов </w:t>
      </w:r>
      <w:proofErr w:type="spellStart"/>
      <w:r w:rsidRPr="00694CC7">
        <w:rPr>
          <w:rFonts w:ascii="Times New Roman" w:eastAsia="Times New Roman" w:hAnsi="Times New Roman" w:cs="Times New Roman"/>
          <w:spacing w:val="-4"/>
          <w:sz w:val="28"/>
          <w:szCs w:val="28"/>
        </w:rPr>
        <w:t>Е.Ю</w:t>
      </w:r>
      <w:proofErr w:type="spellEnd"/>
      <w:r w:rsidRPr="00694CC7">
        <w:rPr>
          <w:rFonts w:ascii="Times New Roman" w:eastAsia="Times New Roman" w:hAnsi="Times New Roman" w:cs="Times New Roman"/>
          <w:spacing w:val="-4"/>
          <w:sz w:val="28"/>
          <w:szCs w:val="28"/>
        </w:rPr>
        <w:t xml:space="preserve">. Взаимодействие семьи и школы в </w:t>
      </w:r>
      <w:proofErr w:type="spellStart"/>
      <w:r w:rsidRPr="00694CC7">
        <w:rPr>
          <w:rFonts w:ascii="Times New Roman" w:eastAsia="Times New Roman" w:hAnsi="Times New Roman" w:cs="Times New Roman"/>
          <w:spacing w:val="-4"/>
          <w:sz w:val="28"/>
          <w:szCs w:val="28"/>
        </w:rPr>
        <w:t>социализациииндивида</w:t>
      </w:r>
      <w:proofErr w:type="spellEnd"/>
      <w:r w:rsidRPr="00694CC7">
        <w:rPr>
          <w:rFonts w:ascii="Times New Roman" w:eastAsia="Times New Roman" w:hAnsi="Times New Roman" w:cs="Times New Roman"/>
          <w:spacing w:val="-4"/>
          <w:sz w:val="28"/>
          <w:szCs w:val="28"/>
        </w:rPr>
        <w:t xml:space="preserve"> / </w:t>
      </w:r>
      <w:proofErr w:type="spellStart"/>
      <w:r w:rsidRPr="00694CC7">
        <w:rPr>
          <w:rFonts w:ascii="Times New Roman" w:eastAsia="Times New Roman" w:hAnsi="Times New Roman" w:cs="Times New Roman"/>
          <w:spacing w:val="-4"/>
          <w:sz w:val="28"/>
          <w:szCs w:val="28"/>
        </w:rPr>
        <w:t>Бихметов</w:t>
      </w:r>
      <w:proofErr w:type="spellEnd"/>
      <w:r w:rsidRPr="00694CC7">
        <w:rPr>
          <w:rFonts w:ascii="Times New Roman" w:eastAsia="Times New Roman" w:hAnsi="Times New Roman" w:cs="Times New Roman"/>
          <w:spacing w:val="-4"/>
          <w:sz w:val="28"/>
          <w:szCs w:val="28"/>
        </w:rPr>
        <w:t xml:space="preserve"> </w:t>
      </w:r>
      <w:proofErr w:type="spellStart"/>
      <w:r w:rsidRPr="00694CC7">
        <w:rPr>
          <w:rFonts w:ascii="Times New Roman" w:eastAsia="Times New Roman" w:hAnsi="Times New Roman" w:cs="Times New Roman"/>
          <w:spacing w:val="-4"/>
          <w:sz w:val="28"/>
          <w:szCs w:val="28"/>
        </w:rPr>
        <w:t>Е.Ю</w:t>
      </w:r>
      <w:proofErr w:type="spellEnd"/>
      <w:r w:rsidRPr="00694CC7">
        <w:rPr>
          <w:rFonts w:ascii="Times New Roman" w:eastAsia="Times New Roman" w:hAnsi="Times New Roman" w:cs="Times New Roman"/>
          <w:spacing w:val="-4"/>
          <w:sz w:val="28"/>
          <w:szCs w:val="28"/>
        </w:rPr>
        <w:t>. / Социологические исследования. - 2014. - №16. -С. - 92.</w:t>
      </w:r>
    </w:p>
    <w:p w14:paraId="2ADE8FEC" w14:textId="77777777" w:rsidR="006046DC" w:rsidRPr="00223DB6" w:rsidRDefault="006046DC" w:rsidP="00487599">
      <w:pPr>
        <w:spacing w:after="0" w:line="240" w:lineRule="auto"/>
        <w:ind w:firstLine="567"/>
        <w:jc w:val="both"/>
        <w:rPr>
          <w:rFonts w:ascii="Times New Roman" w:eastAsia="Times New Roman" w:hAnsi="Times New Roman" w:cs="Times New Roman"/>
          <w:sz w:val="28"/>
          <w:szCs w:val="28"/>
        </w:rPr>
      </w:pPr>
    </w:p>
    <w:p w14:paraId="3108AF60" w14:textId="77777777" w:rsidR="00696459" w:rsidRDefault="00696459">
      <w:pPr>
        <w:rPr>
          <w:rFonts w:ascii="Times New Roman" w:hAnsi="Times New Roman" w:cs="Times New Roman"/>
          <w:b/>
          <w:sz w:val="28"/>
          <w:szCs w:val="28"/>
        </w:rPr>
      </w:pPr>
      <w:r>
        <w:rPr>
          <w:rFonts w:ascii="Times New Roman" w:hAnsi="Times New Roman" w:cs="Times New Roman"/>
          <w:b/>
          <w:sz w:val="28"/>
          <w:szCs w:val="28"/>
        </w:rPr>
        <w:br w:type="page"/>
      </w:r>
    </w:p>
    <w:p w14:paraId="37442BFF" w14:textId="1271C113" w:rsidR="006046DC" w:rsidRPr="00223DB6" w:rsidRDefault="006046DC"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159.98</w:t>
      </w:r>
    </w:p>
    <w:p w14:paraId="5AE73C3C" w14:textId="77777777" w:rsidR="009E7D3F" w:rsidRDefault="009E7D3F" w:rsidP="00487599">
      <w:pPr>
        <w:pStyle w:val="ab"/>
        <w:spacing w:after="0" w:line="240" w:lineRule="auto"/>
        <w:ind w:left="0"/>
        <w:jc w:val="center"/>
        <w:rPr>
          <w:rFonts w:ascii="Times New Roman" w:hAnsi="Times New Roman" w:cs="Times New Roman"/>
          <w:b/>
          <w:sz w:val="28"/>
          <w:szCs w:val="28"/>
          <w:lang w:val="ru-RU"/>
        </w:rPr>
      </w:pPr>
    </w:p>
    <w:p w14:paraId="4CBABE98" w14:textId="0AB84978" w:rsidR="00694CC7" w:rsidRDefault="006046DC" w:rsidP="00487599">
      <w:pPr>
        <w:pStyle w:val="ab"/>
        <w:spacing w:after="0" w:line="240" w:lineRule="auto"/>
        <w:ind w:left="0"/>
        <w:jc w:val="center"/>
        <w:rPr>
          <w:rFonts w:ascii="Times New Roman" w:hAnsi="Times New Roman" w:cs="Times New Roman"/>
          <w:b/>
          <w:sz w:val="28"/>
          <w:szCs w:val="28"/>
          <w:lang w:val="ru-RU"/>
        </w:rPr>
      </w:pPr>
      <w:r w:rsidRPr="00223DB6">
        <w:rPr>
          <w:rFonts w:ascii="Times New Roman" w:hAnsi="Times New Roman" w:cs="Times New Roman"/>
          <w:b/>
          <w:sz w:val="28"/>
          <w:szCs w:val="28"/>
          <w:lang w:val="ru-RU"/>
        </w:rPr>
        <w:t xml:space="preserve">СЕМЕЙНОЕ КОНСУЛЬТИРОВАНИЕ КАК ВИД </w:t>
      </w:r>
    </w:p>
    <w:p w14:paraId="4D58B89E" w14:textId="085C01B9" w:rsidR="006046DC" w:rsidRPr="00223DB6" w:rsidRDefault="006046DC" w:rsidP="00487599">
      <w:pPr>
        <w:pStyle w:val="ab"/>
        <w:spacing w:after="0" w:line="240" w:lineRule="auto"/>
        <w:ind w:left="0"/>
        <w:jc w:val="center"/>
        <w:rPr>
          <w:rFonts w:ascii="Times New Roman" w:hAnsi="Times New Roman" w:cs="Times New Roman"/>
          <w:b/>
          <w:sz w:val="28"/>
          <w:szCs w:val="28"/>
          <w:lang w:val="ru-RU"/>
        </w:rPr>
      </w:pPr>
      <w:r w:rsidRPr="00223DB6">
        <w:rPr>
          <w:rFonts w:ascii="Times New Roman" w:hAnsi="Times New Roman" w:cs="Times New Roman"/>
          <w:b/>
          <w:sz w:val="28"/>
          <w:szCs w:val="28"/>
          <w:lang w:val="ru-RU"/>
        </w:rPr>
        <w:t xml:space="preserve">ПСИХОЛОГИЧЕСКОЙ ПОМОЩИ СЕМЬЕ </w:t>
      </w:r>
    </w:p>
    <w:p w14:paraId="1F3EE276" w14:textId="77777777" w:rsidR="00694CC7" w:rsidRDefault="00694CC7" w:rsidP="00487599">
      <w:pPr>
        <w:pStyle w:val="ab"/>
        <w:spacing w:after="0" w:line="240" w:lineRule="auto"/>
        <w:ind w:left="0" w:firstLine="567"/>
        <w:jc w:val="right"/>
        <w:rPr>
          <w:rFonts w:ascii="Times New Roman" w:hAnsi="Times New Roman" w:cs="Times New Roman"/>
          <w:b/>
          <w:i/>
          <w:sz w:val="28"/>
          <w:szCs w:val="28"/>
          <w:lang w:val="ru-RU"/>
        </w:rPr>
      </w:pPr>
    </w:p>
    <w:p w14:paraId="5FAF5D36" w14:textId="332EA363" w:rsidR="006046DC" w:rsidRPr="00223DB6" w:rsidRDefault="006046DC" w:rsidP="00487599">
      <w:pPr>
        <w:pStyle w:val="ab"/>
        <w:spacing w:after="0" w:line="240" w:lineRule="auto"/>
        <w:ind w:left="0" w:firstLine="567"/>
        <w:jc w:val="right"/>
        <w:rPr>
          <w:rFonts w:ascii="Times New Roman" w:hAnsi="Times New Roman" w:cs="Times New Roman"/>
          <w:b/>
          <w:i/>
          <w:sz w:val="28"/>
          <w:szCs w:val="28"/>
          <w:lang w:val="ru-RU"/>
        </w:rPr>
      </w:pPr>
      <w:proofErr w:type="spellStart"/>
      <w:r w:rsidRPr="00223DB6">
        <w:rPr>
          <w:rFonts w:ascii="Times New Roman" w:hAnsi="Times New Roman" w:cs="Times New Roman"/>
          <w:b/>
          <w:i/>
          <w:sz w:val="28"/>
          <w:szCs w:val="28"/>
          <w:lang w:val="ru-RU"/>
        </w:rPr>
        <w:t>Шкрябко</w:t>
      </w:r>
      <w:proofErr w:type="spellEnd"/>
      <w:r w:rsidRPr="00223DB6">
        <w:rPr>
          <w:rFonts w:ascii="Times New Roman" w:hAnsi="Times New Roman" w:cs="Times New Roman"/>
          <w:b/>
          <w:i/>
          <w:sz w:val="28"/>
          <w:szCs w:val="28"/>
          <w:lang w:val="ru-RU"/>
        </w:rPr>
        <w:t xml:space="preserve"> </w:t>
      </w:r>
      <w:proofErr w:type="spellStart"/>
      <w:r w:rsidRPr="00223DB6">
        <w:rPr>
          <w:rFonts w:ascii="Times New Roman" w:hAnsi="Times New Roman" w:cs="Times New Roman"/>
          <w:b/>
          <w:i/>
          <w:sz w:val="28"/>
          <w:szCs w:val="28"/>
          <w:lang w:val="ru-RU"/>
        </w:rPr>
        <w:t>И.П</w:t>
      </w:r>
      <w:proofErr w:type="spellEnd"/>
      <w:r w:rsidRPr="00223DB6">
        <w:rPr>
          <w:rFonts w:ascii="Times New Roman" w:hAnsi="Times New Roman" w:cs="Times New Roman"/>
          <w:b/>
          <w:i/>
          <w:sz w:val="28"/>
          <w:szCs w:val="28"/>
          <w:lang w:val="ru-RU"/>
        </w:rPr>
        <w:t>.</w:t>
      </w:r>
      <w:r w:rsidR="00790DEC" w:rsidRPr="00223DB6">
        <w:rPr>
          <w:rFonts w:ascii="Times New Roman" w:hAnsi="Times New Roman" w:cs="Times New Roman"/>
          <w:b/>
          <w:i/>
          <w:sz w:val="28"/>
          <w:szCs w:val="28"/>
          <w:lang w:val="ru-RU"/>
        </w:rPr>
        <w:t>,</w:t>
      </w:r>
    </w:p>
    <w:p w14:paraId="6597DC52" w14:textId="77777777" w:rsidR="006046DC" w:rsidRPr="00223DB6" w:rsidRDefault="006046DC" w:rsidP="00487599">
      <w:pPr>
        <w:pStyle w:val="a9"/>
        <w:spacing w:before="0" w:beforeAutospacing="0" w:after="0" w:afterAutospacing="0"/>
        <w:ind w:firstLine="567"/>
        <w:jc w:val="right"/>
        <w:rPr>
          <w:i/>
          <w:color w:val="000000"/>
          <w:sz w:val="28"/>
          <w:szCs w:val="28"/>
        </w:rPr>
      </w:pPr>
      <w:proofErr w:type="spellStart"/>
      <w:r w:rsidRPr="00223DB6">
        <w:rPr>
          <w:i/>
          <w:color w:val="000000"/>
          <w:sz w:val="28"/>
          <w:szCs w:val="28"/>
        </w:rPr>
        <w:t>к.п</w:t>
      </w:r>
      <w:proofErr w:type="spellEnd"/>
      <w:r w:rsidRPr="00223DB6">
        <w:rPr>
          <w:i/>
          <w:color w:val="000000"/>
          <w:sz w:val="28"/>
          <w:szCs w:val="28"/>
          <w:lang w:val="en-US"/>
        </w:rPr>
        <w:t>c</w:t>
      </w:r>
      <w:proofErr w:type="spellStart"/>
      <w:r w:rsidRPr="00223DB6">
        <w:rPr>
          <w:i/>
          <w:color w:val="000000"/>
          <w:sz w:val="28"/>
          <w:szCs w:val="28"/>
        </w:rPr>
        <w:t>х.наук</w:t>
      </w:r>
      <w:proofErr w:type="spellEnd"/>
      <w:r w:rsidRPr="00223DB6">
        <w:rPr>
          <w:i/>
          <w:color w:val="000000"/>
          <w:sz w:val="28"/>
          <w:szCs w:val="28"/>
        </w:rPr>
        <w:t xml:space="preserve">, доцент кафедры социальной, </w:t>
      </w:r>
    </w:p>
    <w:p w14:paraId="0DEC31B9" w14:textId="77777777" w:rsidR="006046DC" w:rsidRPr="00223DB6" w:rsidRDefault="006046DC" w:rsidP="00487599">
      <w:pPr>
        <w:pStyle w:val="a9"/>
        <w:spacing w:before="0" w:beforeAutospacing="0" w:after="0" w:afterAutospacing="0"/>
        <w:ind w:firstLine="567"/>
        <w:jc w:val="right"/>
        <w:rPr>
          <w:i/>
          <w:color w:val="000000"/>
          <w:sz w:val="28"/>
          <w:szCs w:val="28"/>
        </w:rPr>
      </w:pPr>
      <w:r w:rsidRPr="00223DB6">
        <w:rPr>
          <w:i/>
          <w:color w:val="000000"/>
          <w:sz w:val="28"/>
          <w:szCs w:val="28"/>
        </w:rPr>
        <w:t>специальной педагогики и психологии</w:t>
      </w:r>
    </w:p>
    <w:p w14:paraId="393C4A51" w14:textId="77777777" w:rsidR="006046DC" w:rsidRPr="00223DB6" w:rsidRDefault="006046DC" w:rsidP="00487599">
      <w:pPr>
        <w:pStyle w:val="a9"/>
        <w:spacing w:before="0" w:beforeAutospacing="0" w:after="0" w:afterAutospacing="0"/>
        <w:ind w:firstLine="567"/>
        <w:jc w:val="right"/>
        <w:rPr>
          <w:i/>
          <w:color w:val="000000"/>
          <w:sz w:val="28"/>
          <w:szCs w:val="28"/>
        </w:rPr>
      </w:pPr>
      <w:r w:rsidRPr="00223DB6">
        <w:rPr>
          <w:i/>
          <w:color w:val="000000"/>
          <w:sz w:val="28"/>
          <w:szCs w:val="28"/>
        </w:rPr>
        <w:t>ФГБОУ ВО «Армавирский государственный</w:t>
      </w:r>
    </w:p>
    <w:p w14:paraId="58FBE389" w14:textId="77777777" w:rsidR="006046DC" w:rsidRPr="00223DB6" w:rsidRDefault="00605EAE" w:rsidP="00487599">
      <w:pPr>
        <w:pStyle w:val="a9"/>
        <w:spacing w:before="0" w:beforeAutospacing="0" w:after="0" w:afterAutospacing="0"/>
        <w:ind w:firstLine="567"/>
        <w:jc w:val="right"/>
        <w:rPr>
          <w:i/>
          <w:color w:val="000000"/>
          <w:sz w:val="28"/>
          <w:szCs w:val="28"/>
        </w:rPr>
      </w:pPr>
      <w:r w:rsidRPr="00223DB6">
        <w:rPr>
          <w:i/>
          <w:color w:val="000000"/>
          <w:sz w:val="28"/>
          <w:szCs w:val="28"/>
        </w:rPr>
        <w:t xml:space="preserve">педагогический университет», </w:t>
      </w:r>
      <w:r w:rsidR="006046DC" w:rsidRPr="00223DB6">
        <w:rPr>
          <w:i/>
          <w:color w:val="000000"/>
          <w:sz w:val="28"/>
          <w:szCs w:val="28"/>
        </w:rPr>
        <w:t>г. Армавир.</w:t>
      </w:r>
    </w:p>
    <w:p w14:paraId="5254DE01" w14:textId="77777777" w:rsidR="006046DC" w:rsidRPr="00223DB6" w:rsidRDefault="006046DC" w:rsidP="00487599">
      <w:pPr>
        <w:pStyle w:val="a9"/>
        <w:spacing w:before="0" w:beforeAutospacing="0" w:after="0" w:afterAutospacing="0"/>
        <w:ind w:firstLine="567"/>
        <w:jc w:val="right"/>
        <w:rPr>
          <w:i/>
          <w:color w:val="000000"/>
          <w:sz w:val="28"/>
          <w:szCs w:val="28"/>
        </w:rPr>
      </w:pPr>
      <w:r w:rsidRPr="00223DB6">
        <w:rPr>
          <w:i/>
          <w:color w:val="000000"/>
          <w:sz w:val="28"/>
          <w:szCs w:val="28"/>
          <w:lang w:val="en-US"/>
        </w:rPr>
        <w:t>E</w:t>
      </w:r>
      <w:r w:rsidRPr="00223DB6">
        <w:rPr>
          <w:i/>
          <w:color w:val="000000"/>
          <w:sz w:val="28"/>
          <w:szCs w:val="28"/>
        </w:rPr>
        <w:t>-</w:t>
      </w:r>
      <w:r w:rsidRPr="00223DB6">
        <w:rPr>
          <w:i/>
          <w:color w:val="000000"/>
          <w:sz w:val="28"/>
          <w:szCs w:val="28"/>
          <w:lang w:val="en-US"/>
        </w:rPr>
        <w:t>mail</w:t>
      </w:r>
      <w:r w:rsidRPr="00223DB6">
        <w:rPr>
          <w:i/>
          <w:color w:val="000000"/>
          <w:sz w:val="28"/>
          <w:szCs w:val="28"/>
        </w:rPr>
        <w:t>.</w:t>
      </w:r>
      <w:r w:rsidRPr="00223DB6">
        <w:rPr>
          <w:i/>
          <w:color w:val="93969B"/>
          <w:sz w:val="28"/>
          <w:szCs w:val="28"/>
        </w:rPr>
        <w:t xml:space="preserve"> </w:t>
      </w:r>
      <w:proofErr w:type="spellStart"/>
      <w:r w:rsidRPr="00223DB6">
        <w:rPr>
          <w:i/>
          <w:color w:val="000000"/>
          <w:sz w:val="28"/>
          <w:szCs w:val="28"/>
          <w:lang w:val="en-US"/>
        </w:rPr>
        <w:t>irashkriabkoarm</w:t>
      </w:r>
      <w:proofErr w:type="spellEnd"/>
      <w:r w:rsidRPr="00223DB6">
        <w:rPr>
          <w:i/>
          <w:color w:val="000000"/>
          <w:sz w:val="28"/>
          <w:szCs w:val="28"/>
        </w:rPr>
        <w:t>@</w:t>
      </w:r>
      <w:r w:rsidRPr="00223DB6">
        <w:rPr>
          <w:i/>
          <w:color w:val="000000"/>
          <w:sz w:val="28"/>
          <w:szCs w:val="28"/>
          <w:lang w:val="en-US"/>
        </w:rPr>
        <w:t>mail</w:t>
      </w:r>
      <w:r w:rsidRPr="00223DB6">
        <w:rPr>
          <w:i/>
          <w:color w:val="000000"/>
          <w:sz w:val="28"/>
          <w:szCs w:val="28"/>
        </w:rPr>
        <w:t>.</w:t>
      </w:r>
      <w:proofErr w:type="spellStart"/>
      <w:r w:rsidRPr="00223DB6">
        <w:rPr>
          <w:i/>
          <w:color w:val="000000"/>
          <w:sz w:val="28"/>
          <w:szCs w:val="28"/>
          <w:lang w:val="en-US"/>
        </w:rPr>
        <w:t>ru</w:t>
      </w:r>
      <w:proofErr w:type="spellEnd"/>
    </w:p>
    <w:p w14:paraId="21E14793" w14:textId="77777777" w:rsidR="00925A4F" w:rsidRDefault="00925A4F" w:rsidP="00487599">
      <w:pPr>
        <w:spacing w:after="0" w:line="240" w:lineRule="auto"/>
        <w:ind w:firstLine="567"/>
        <w:jc w:val="both"/>
        <w:rPr>
          <w:rFonts w:ascii="Times New Roman" w:hAnsi="Times New Roman" w:cs="Times New Roman"/>
          <w:b/>
          <w:i/>
          <w:sz w:val="28"/>
          <w:szCs w:val="28"/>
        </w:rPr>
      </w:pPr>
    </w:p>
    <w:p w14:paraId="1CD5A109" w14:textId="40308EC1" w:rsidR="006046DC" w:rsidRPr="00223DB6" w:rsidRDefault="006046DC"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В статье рассматриваются особенности семейного консультирования как вида психологической помощи семье. Подробно представлены этапы психологического консультирования: подготовительный, этап настройки, диагностический, этап настройки и контрольный этап. Квалифицированная помощь семье в разрешении ее проблем опирается на систему теоретических взглядов консультанта, определяющую выбор технологии и методов в консультировании.</w:t>
      </w:r>
    </w:p>
    <w:p w14:paraId="4A8F937C" w14:textId="77777777" w:rsidR="006046DC" w:rsidRPr="00223DB6" w:rsidRDefault="006046DC" w:rsidP="00487599">
      <w:pPr>
        <w:pStyle w:val="a9"/>
        <w:spacing w:before="0" w:beforeAutospacing="0" w:after="0" w:afterAutospacing="0"/>
        <w:ind w:firstLine="567"/>
        <w:jc w:val="both"/>
        <w:rPr>
          <w:i/>
          <w:color w:val="000000"/>
          <w:sz w:val="28"/>
          <w:szCs w:val="28"/>
        </w:rPr>
      </w:pPr>
      <w:r w:rsidRPr="00223DB6">
        <w:rPr>
          <w:b/>
          <w:i/>
          <w:sz w:val="28"/>
          <w:szCs w:val="28"/>
        </w:rPr>
        <w:t>Ключевые слова:</w:t>
      </w:r>
      <w:r w:rsidRPr="00223DB6">
        <w:rPr>
          <w:i/>
          <w:color w:val="000000"/>
          <w:sz w:val="28"/>
          <w:szCs w:val="28"/>
        </w:rPr>
        <w:t xml:space="preserve"> семейные конфликты, психологическая помощь, консультирование, проблемы семьи.</w:t>
      </w:r>
    </w:p>
    <w:p w14:paraId="04E46132" w14:textId="77777777" w:rsidR="00925A4F" w:rsidRPr="00EB1CDF" w:rsidRDefault="00925A4F" w:rsidP="00487599">
      <w:pPr>
        <w:spacing w:after="0" w:line="240" w:lineRule="auto"/>
        <w:ind w:firstLine="567"/>
        <w:jc w:val="center"/>
        <w:rPr>
          <w:rFonts w:ascii="Times New Roman" w:hAnsi="Times New Roman" w:cs="Times New Roman"/>
          <w:b/>
          <w:sz w:val="28"/>
          <w:szCs w:val="28"/>
        </w:rPr>
      </w:pPr>
    </w:p>
    <w:p w14:paraId="7072E36D" w14:textId="77777777" w:rsidR="00925A4F" w:rsidRDefault="006046D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FAMILY COUNSELING AS A KIND OF PSYCHOLOGICAL </w:t>
      </w:r>
    </w:p>
    <w:p w14:paraId="0119E540" w14:textId="024A1E23" w:rsidR="006046DC" w:rsidRPr="00223DB6" w:rsidRDefault="006046DC"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ASSISTANCE TO THE FAMILY</w:t>
      </w:r>
    </w:p>
    <w:p w14:paraId="750E3E49" w14:textId="77777777" w:rsidR="00696459" w:rsidRDefault="00696459" w:rsidP="00487599">
      <w:pPr>
        <w:spacing w:after="0" w:line="240" w:lineRule="auto"/>
        <w:ind w:firstLine="567"/>
        <w:jc w:val="right"/>
        <w:rPr>
          <w:rFonts w:ascii="Times New Roman" w:hAnsi="Times New Roman" w:cs="Times New Roman"/>
          <w:b/>
          <w:i/>
          <w:sz w:val="28"/>
          <w:szCs w:val="28"/>
          <w:lang w:val="en-US"/>
        </w:rPr>
      </w:pPr>
    </w:p>
    <w:p w14:paraId="597C7CA0" w14:textId="353CB591" w:rsidR="006046DC" w:rsidRPr="00223DB6" w:rsidRDefault="006046DC"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Shkriabko</w:t>
      </w:r>
      <w:proofErr w:type="spellEnd"/>
      <w:r w:rsidRPr="00223DB6">
        <w:rPr>
          <w:rFonts w:ascii="Times New Roman" w:hAnsi="Times New Roman" w:cs="Times New Roman"/>
          <w:b/>
          <w:i/>
          <w:sz w:val="28"/>
          <w:szCs w:val="28"/>
          <w:lang w:val="en-US"/>
        </w:rPr>
        <w:t xml:space="preserve"> I.P.</w:t>
      </w:r>
      <w:r w:rsidR="00790DEC" w:rsidRPr="00223DB6">
        <w:rPr>
          <w:rFonts w:ascii="Times New Roman" w:hAnsi="Times New Roman" w:cs="Times New Roman"/>
          <w:b/>
          <w:i/>
          <w:sz w:val="28"/>
          <w:szCs w:val="28"/>
          <w:lang w:val="en-US"/>
        </w:rPr>
        <w:t>,</w:t>
      </w:r>
    </w:p>
    <w:p w14:paraId="17C5DEB2" w14:textId="77777777" w:rsidR="006046DC" w:rsidRPr="00223DB6" w:rsidRDefault="006046D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Phs.D</w:t>
      </w:r>
      <w:proofErr w:type="spellEnd"/>
      <w:r w:rsidRPr="00223DB6">
        <w:rPr>
          <w:rFonts w:ascii="Times New Roman" w:hAnsi="Times New Roman" w:cs="Times New Roman"/>
          <w:i/>
          <w:sz w:val="28"/>
          <w:szCs w:val="28"/>
          <w:lang w:val="en-US"/>
        </w:rPr>
        <w:t>. in Science, Associate Professor, Department of social,</w:t>
      </w:r>
    </w:p>
    <w:p w14:paraId="1CFD0611" w14:textId="77777777"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special pedagogy and psychology</w:t>
      </w:r>
    </w:p>
    <w:p w14:paraId="409C8940" w14:textId="68A83460" w:rsidR="006046DC" w:rsidRPr="00223DB6" w:rsidRDefault="006046DC"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"Armavir State</w:t>
      </w:r>
      <w:r w:rsidR="00925A4F" w:rsidRPr="00925A4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Pedagogical University",</w:t>
      </w:r>
    </w:p>
    <w:p w14:paraId="504A2A1A" w14:textId="42B21482" w:rsidR="006046DC" w:rsidRPr="00223DB6" w:rsidRDefault="006046D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Arma</w:t>
      </w:r>
      <w:r w:rsidR="00605EAE" w:rsidRPr="00223DB6">
        <w:rPr>
          <w:rFonts w:ascii="Times New Roman" w:hAnsi="Times New Roman" w:cs="Times New Roman"/>
          <w:i/>
          <w:sz w:val="28"/>
          <w:szCs w:val="28"/>
          <w:lang w:val="en-US"/>
        </w:rPr>
        <w:t>vir.</w:t>
      </w:r>
    </w:p>
    <w:p w14:paraId="2A43A649" w14:textId="77777777" w:rsidR="00925A4F" w:rsidRDefault="00925A4F" w:rsidP="00487599">
      <w:pPr>
        <w:spacing w:after="0" w:line="240" w:lineRule="auto"/>
        <w:ind w:firstLine="567"/>
        <w:jc w:val="both"/>
        <w:rPr>
          <w:rFonts w:ascii="Times New Roman" w:hAnsi="Times New Roman" w:cs="Times New Roman"/>
          <w:b/>
          <w:i/>
          <w:sz w:val="28"/>
          <w:szCs w:val="28"/>
          <w:lang w:val="en-US"/>
        </w:rPr>
      </w:pPr>
    </w:p>
    <w:p w14:paraId="483DF6B8" w14:textId="17EE4116" w:rsidR="006046DC" w:rsidRPr="00223DB6" w:rsidRDefault="006046D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Pr="00223DB6">
        <w:rPr>
          <w:rFonts w:ascii="Times New Roman" w:hAnsi="Times New Roman" w:cs="Times New Roman"/>
          <w:i/>
          <w:sz w:val="28"/>
          <w:szCs w:val="28"/>
          <w:lang w:val="en-US"/>
        </w:rPr>
        <w:t xml:space="preserve"> The article discusses the features of family counseling as a type of psychological assistance to the family. The stages of psychological counseling are presented in detail: preparatory, setup stage, diagnostic, setup stage and control stage. Qualified assistance to a family in resolving its problems is based on the system of theoretical views of the consultant, which determines the choice of technology and methods in counseling.</w:t>
      </w:r>
    </w:p>
    <w:p w14:paraId="0C2ED16E" w14:textId="77777777" w:rsidR="006046DC" w:rsidRPr="00223DB6" w:rsidRDefault="006046DC"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conflicts, psychological assistance, counseling, family problems.</w:t>
      </w:r>
    </w:p>
    <w:p w14:paraId="72FF2EC4" w14:textId="77777777" w:rsidR="00925A4F" w:rsidRPr="00EB1CDF" w:rsidRDefault="00925A4F" w:rsidP="00487599">
      <w:pPr>
        <w:spacing w:after="0" w:line="240" w:lineRule="auto"/>
        <w:ind w:firstLine="567"/>
        <w:jc w:val="both"/>
        <w:rPr>
          <w:rFonts w:ascii="Times New Roman" w:eastAsia="Times New Roman" w:hAnsi="Times New Roman" w:cs="Times New Roman"/>
          <w:color w:val="000000"/>
          <w:sz w:val="28"/>
          <w:szCs w:val="28"/>
          <w:lang w:val="en-US"/>
        </w:rPr>
      </w:pPr>
    </w:p>
    <w:p w14:paraId="7B25219A" w14:textId="004F0854" w:rsidR="006046DC" w:rsidRPr="00223DB6" w:rsidRDefault="006046DC" w:rsidP="00487599">
      <w:pPr>
        <w:spacing w:after="0" w:line="240" w:lineRule="auto"/>
        <w:ind w:firstLine="567"/>
        <w:jc w:val="both"/>
        <w:rPr>
          <w:rFonts w:ascii="Times New Roman" w:eastAsia="Times New Roman" w:hAnsi="Times New Roman" w:cs="Times New Roman"/>
          <w:color w:val="000000"/>
          <w:sz w:val="28"/>
          <w:szCs w:val="28"/>
        </w:rPr>
      </w:pPr>
      <w:r w:rsidRPr="00223DB6">
        <w:rPr>
          <w:rFonts w:ascii="Times New Roman" w:eastAsia="Times New Roman" w:hAnsi="Times New Roman" w:cs="Times New Roman"/>
          <w:color w:val="000000"/>
          <w:sz w:val="28"/>
          <w:szCs w:val="28"/>
        </w:rPr>
        <w:t xml:space="preserve">Важное значение в жизни семьи играют межсупружеские отношения, которые по своему содержанию значительно сложнее, чем может казаться на первый взгляд. От их психологического наполнения существенно зависит, является ли брак счастливым или неудачным, благополучна ли семья. </w:t>
      </w:r>
      <w:r w:rsidRPr="00223DB6">
        <w:rPr>
          <w:rFonts w:ascii="Times New Roman" w:eastAsia="Times New Roman" w:hAnsi="Times New Roman" w:cs="Times New Roman"/>
          <w:color w:val="000000"/>
          <w:sz w:val="28"/>
          <w:szCs w:val="28"/>
        </w:rPr>
        <w:lastRenderedPageBreak/>
        <w:t>Семья важна для психического развития детей, для удовлетворения таких психологических потребностей взрослых и детей, как признание (принятие, одобрение) человека значимыми для него людьми, моральная поддержка, сознание защищенности от посягательств, личностный комфорт.</w:t>
      </w:r>
    </w:p>
    <w:p w14:paraId="5A871D6F"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Уникальность семьи состоит в том, что несколько людей самым тесным образом взаимодействуют в течение длительного времени, насчитывающего десятки лет, то есть на протяжении большей части человеческой жизни. В такой системе интенсивного взаимодействия не могут не возникать споры, конфликты и кризисы. [3, с. 25]</w:t>
      </w:r>
    </w:p>
    <w:p w14:paraId="0C811B58"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Современная ситуация в России обострила проблемы семьи. Проблемы российской семьи выходят на поверхность, становятся заметными не только для специалистов, но и для широкого круга общественности. Негативные тенденции, связанные с семьей как социальным институтом, проявляются в снижении роли репродуктивной функции семьи, нарастанию внутренних противоречий и несогласий, отсутствием единого </w:t>
      </w:r>
      <w:proofErr w:type="spellStart"/>
      <w:r w:rsidRPr="00223DB6">
        <w:rPr>
          <w:rFonts w:ascii="Times New Roman" w:hAnsi="Times New Roman" w:cs="Times New Roman"/>
          <w:sz w:val="28"/>
          <w:szCs w:val="28"/>
        </w:rPr>
        <w:t>сплочающего</w:t>
      </w:r>
      <w:proofErr w:type="spellEnd"/>
      <w:r w:rsidRPr="00223DB6">
        <w:rPr>
          <w:rFonts w:ascii="Times New Roman" w:hAnsi="Times New Roman" w:cs="Times New Roman"/>
          <w:sz w:val="28"/>
          <w:szCs w:val="28"/>
        </w:rPr>
        <w:t xml:space="preserve"> фундамента мнений, уменьшении потребности в детях, а иногда и неготовность принять то, что дети в какой-то период жизни сами должны стать самостоятельной полноценной единицей общества и создать свою ячейку. Что в </w:t>
      </w:r>
      <w:proofErr w:type="spellStart"/>
      <w:r w:rsidRPr="00223DB6">
        <w:rPr>
          <w:rFonts w:ascii="Times New Roman" w:hAnsi="Times New Roman" w:cs="Times New Roman"/>
          <w:sz w:val="28"/>
          <w:szCs w:val="28"/>
        </w:rPr>
        <w:t>большенстве</w:t>
      </w:r>
      <w:proofErr w:type="spellEnd"/>
      <w:r w:rsidRPr="00223DB6">
        <w:rPr>
          <w:rFonts w:ascii="Times New Roman" w:hAnsi="Times New Roman" w:cs="Times New Roman"/>
          <w:sz w:val="28"/>
          <w:szCs w:val="28"/>
        </w:rPr>
        <w:t xml:space="preserve"> случаев приводит к кризисам, которые влияют на внутрисемейные отношения и как следствие на сохранность и прочность брака. [5, с. 88]</w:t>
      </w:r>
    </w:p>
    <w:p w14:paraId="5002C7A6"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Психологи, педагоги, социологи отмечают, что семейные ценности для современных людей имеют уже не такое большое значение, как много лет назад. Поэтому в современном обществе все чаще звучит призыв сохранить семью, ведутся поиски успешного преодоления семейных конфликтов и кризисов.</w:t>
      </w:r>
    </w:p>
    <w:p w14:paraId="15B20C7D"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Семейное консультирование как вид психологической помощи семье развивалось наряду с семейной психотерапией. Слово «консультация» имеет несколько значений:</w:t>
      </w:r>
    </w:p>
    <w:p w14:paraId="6A95E170" w14:textId="77777777" w:rsidR="006046DC" w:rsidRPr="00223DB6" w:rsidRDefault="006046DC" w:rsidP="00487599">
      <w:pPr>
        <w:pStyle w:val="ab"/>
        <w:numPr>
          <w:ilvl w:val="0"/>
          <w:numId w:val="109"/>
        </w:numPr>
        <w:tabs>
          <w:tab w:val="left" w:pos="993"/>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это совещание, обмен мнениями специалистов по какому-либо делу; </w:t>
      </w:r>
    </w:p>
    <w:p w14:paraId="12F67136" w14:textId="77777777" w:rsidR="006046DC" w:rsidRPr="00223DB6" w:rsidRDefault="006046DC" w:rsidP="00487599">
      <w:pPr>
        <w:pStyle w:val="ab"/>
        <w:numPr>
          <w:ilvl w:val="0"/>
          <w:numId w:val="109"/>
        </w:numPr>
        <w:tabs>
          <w:tab w:val="left" w:pos="993"/>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sz w:val="28"/>
          <w:szCs w:val="28"/>
        </w:rPr>
        <w:t>совет</w:t>
      </w:r>
      <w:proofErr w:type="spellEnd"/>
      <w:r w:rsidRPr="00223DB6">
        <w:rPr>
          <w:rFonts w:ascii="Times New Roman" w:hAnsi="Times New Roman" w:cs="Times New Roman"/>
          <w:sz w:val="28"/>
          <w:szCs w:val="28"/>
        </w:rPr>
        <w:t xml:space="preserve"> </w:t>
      </w:r>
      <w:proofErr w:type="spellStart"/>
      <w:r w:rsidRPr="00223DB6">
        <w:rPr>
          <w:rFonts w:ascii="Times New Roman" w:hAnsi="Times New Roman" w:cs="Times New Roman"/>
          <w:sz w:val="28"/>
          <w:szCs w:val="28"/>
        </w:rPr>
        <w:t>специалиста</w:t>
      </w:r>
      <w:proofErr w:type="spellEnd"/>
      <w:r w:rsidRPr="00223DB6">
        <w:rPr>
          <w:rFonts w:ascii="Times New Roman" w:hAnsi="Times New Roman" w:cs="Times New Roman"/>
          <w:sz w:val="28"/>
          <w:szCs w:val="28"/>
        </w:rPr>
        <w:t xml:space="preserve">; </w:t>
      </w:r>
    </w:p>
    <w:p w14:paraId="1361F132" w14:textId="77777777" w:rsidR="006046DC" w:rsidRPr="00223DB6" w:rsidRDefault="006046DC" w:rsidP="00487599">
      <w:pPr>
        <w:pStyle w:val="ab"/>
        <w:numPr>
          <w:ilvl w:val="0"/>
          <w:numId w:val="109"/>
        </w:numPr>
        <w:tabs>
          <w:tab w:val="left" w:pos="993"/>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учреждение, которое дает такие советы. </w:t>
      </w:r>
    </w:p>
    <w:p w14:paraId="2F6ED711"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Следовательно, консультироваться - значит советоваться со специалистом по какому-нибудь вопросу. [2, с. 45]</w:t>
      </w:r>
    </w:p>
    <w:p w14:paraId="4A3D8117"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Психологическое консультирование имеет свои особенности, которые определяются предметом, целями и задачами этого процесса, а также тем, как консультант осознает свою профессиональную роль в данном процессе и имеет некоторые отличительные признаки. Прежде всего, психологическое консультирование ориентировано на людей, не имеющих клинических нарушений, но испытывающих трудности в повседневной, в нашем случае, семейной жизни. </w:t>
      </w:r>
    </w:p>
    <w:p w14:paraId="348E27FF" w14:textId="77777777" w:rsidR="006046DC" w:rsidRPr="00223DB6" w:rsidRDefault="006046DC" w:rsidP="00487599">
      <w:pPr>
        <w:pStyle w:val="Standard"/>
        <w:widowControl/>
        <w:tabs>
          <w:tab w:val="left" w:pos="2820"/>
        </w:tabs>
        <w:suppressAutoHyphens w:val="0"/>
        <w:ind w:firstLine="567"/>
        <w:jc w:val="both"/>
        <w:rPr>
          <w:rFonts w:cs="Times New Roman"/>
          <w:sz w:val="28"/>
          <w:szCs w:val="28"/>
          <w:lang w:val="ru-RU"/>
        </w:rPr>
      </w:pPr>
      <w:r w:rsidRPr="00223DB6">
        <w:rPr>
          <w:rFonts w:cs="Times New Roman"/>
          <w:sz w:val="28"/>
          <w:szCs w:val="28"/>
          <w:lang w:val="ru-RU"/>
        </w:rPr>
        <w:t>Изначально, процесс психологического консультирования, вне зависимости от направленности работы, представляет собой рад последовательно</w:t>
      </w:r>
      <w:r w:rsidRPr="00223DB6">
        <w:rPr>
          <w:rFonts w:cs="Times New Roman"/>
          <w:sz w:val="28"/>
          <w:szCs w:val="28"/>
          <w:lang w:val="ru-RU"/>
        </w:rPr>
        <w:lastRenderedPageBreak/>
        <w:t>стей. Каждый из этапов, по-своему важен и способен в совокупности действий решать специфические задачи. В направлении исследования процесса психологического консультирования, большая работа была проведена отечественным психологом, доктором психологических наук Немовым Робертом Семёновичем. В частности, им были сформулированы следующие этапы:</w:t>
      </w:r>
    </w:p>
    <w:p w14:paraId="4CA136E8" w14:textId="77777777" w:rsidR="006046DC" w:rsidRPr="00223DB6" w:rsidRDefault="006046DC" w:rsidP="00487599">
      <w:pPr>
        <w:pStyle w:val="Standard"/>
        <w:widowControl/>
        <w:tabs>
          <w:tab w:val="left" w:pos="2820"/>
        </w:tabs>
        <w:suppressAutoHyphens w:val="0"/>
        <w:ind w:firstLine="567"/>
        <w:jc w:val="both"/>
        <w:rPr>
          <w:rFonts w:cs="Times New Roman"/>
          <w:sz w:val="28"/>
          <w:szCs w:val="28"/>
          <w:lang w:val="ru-RU"/>
        </w:rPr>
      </w:pPr>
      <w:r w:rsidRPr="00223DB6">
        <w:rPr>
          <w:rFonts w:cs="Times New Roman"/>
          <w:b/>
          <w:bCs/>
          <w:sz w:val="28"/>
          <w:szCs w:val="28"/>
          <w:lang w:val="ru-RU"/>
        </w:rPr>
        <w:t>Подготовительный этап.</w:t>
      </w:r>
      <w:r w:rsidRPr="00223DB6">
        <w:rPr>
          <w:rFonts w:cs="Times New Roman"/>
          <w:sz w:val="28"/>
          <w:szCs w:val="28"/>
          <w:lang w:val="ru-RU"/>
        </w:rPr>
        <w:t xml:space="preserve"> Исходя из названия следует, что на данном этапе, происходят действия необходимые для психолога и клиента. Речь идёт о том, что психолог готовит информационную базу в отношении тех обстоятельств, которые вынудили клиента обратиться за помощью. Данные суммируются исходя из следующих аспектов:</w:t>
      </w:r>
    </w:p>
    <w:p w14:paraId="5FC430E1" w14:textId="77777777" w:rsidR="006046DC" w:rsidRPr="00223DB6" w:rsidRDefault="006046DC" w:rsidP="00487599">
      <w:pPr>
        <w:pStyle w:val="Standard"/>
        <w:widowControl/>
        <w:numPr>
          <w:ilvl w:val="0"/>
          <w:numId w:val="105"/>
        </w:numPr>
        <w:tabs>
          <w:tab w:val="left" w:pos="851"/>
        </w:tabs>
        <w:suppressAutoHyphens w:val="0"/>
        <w:ind w:left="0" w:firstLine="567"/>
        <w:jc w:val="both"/>
        <w:rPr>
          <w:rFonts w:cs="Times New Roman"/>
          <w:sz w:val="28"/>
          <w:szCs w:val="28"/>
          <w:lang w:val="ru-RU"/>
        </w:rPr>
      </w:pPr>
      <w:r w:rsidRPr="00223DB6">
        <w:rPr>
          <w:rFonts w:cs="Times New Roman"/>
          <w:sz w:val="28"/>
          <w:szCs w:val="28"/>
          <w:lang w:val="ru-RU"/>
        </w:rPr>
        <w:t>Причина обращения клиента к психологу.</w:t>
      </w:r>
    </w:p>
    <w:p w14:paraId="04941656" w14:textId="77777777" w:rsidR="006046DC" w:rsidRPr="00223DB6" w:rsidRDefault="006046DC" w:rsidP="00487599">
      <w:pPr>
        <w:pStyle w:val="Standard"/>
        <w:widowControl/>
        <w:numPr>
          <w:ilvl w:val="0"/>
          <w:numId w:val="105"/>
        </w:numPr>
        <w:tabs>
          <w:tab w:val="left" w:pos="851"/>
        </w:tabs>
        <w:suppressAutoHyphens w:val="0"/>
        <w:ind w:left="0" w:firstLine="567"/>
        <w:jc w:val="both"/>
        <w:rPr>
          <w:rFonts w:cs="Times New Roman"/>
          <w:sz w:val="28"/>
          <w:szCs w:val="28"/>
          <w:lang w:val="ru-RU"/>
        </w:rPr>
      </w:pPr>
      <w:r w:rsidRPr="00223DB6">
        <w:rPr>
          <w:rFonts w:cs="Times New Roman"/>
          <w:sz w:val="28"/>
          <w:szCs w:val="28"/>
          <w:lang w:val="ru-RU"/>
        </w:rPr>
        <w:t xml:space="preserve">Особенности личности клиента характер, темперамент, уровень мышления (предварительно). </w:t>
      </w:r>
    </w:p>
    <w:p w14:paraId="4029989D" w14:textId="77777777" w:rsidR="006046DC" w:rsidRPr="00925A4F" w:rsidRDefault="006046DC" w:rsidP="00487599">
      <w:pPr>
        <w:pStyle w:val="Standard"/>
        <w:widowControl/>
        <w:numPr>
          <w:ilvl w:val="0"/>
          <w:numId w:val="105"/>
        </w:numPr>
        <w:tabs>
          <w:tab w:val="left" w:pos="851"/>
        </w:tabs>
        <w:suppressAutoHyphens w:val="0"/>
        <w:ind w:left="0" w:firstLine="567"/>
        <w:jc w:val="both"/>
        <w:rPr>
          <w:rFonts w:cs="Times New Roman"/>
          <w:spacing w:val="-6"/>
          <w:sz w:val="28"/>
          <w:szCs w:val="28"/>
          <w:lang w:val="ru-RU"/>
        </w:rPr>
      </w:pPr>
      <w:r w:rsidRPr="00925A4F">
        <w:rPr>
          <w:rFonts w:cs="Times New Roman"/>
          <w:spacing w:val="-6"/>
          <w:sz w:val="28"/>
          <w:szCs w:val="28"/>
          <w:lang w:val="ru-RU"/>
        </w:rPr>
        <w:t>Особенности психологического состояния клиента на время обращения.</w:t>
      </w:r>
    </w:p>
    <w:p w14:paraId="16D0A1CB" w14:textId="77777777" w:rsidR="006046DC" w:rsidRPr="00925A4F" w:rsidRDefault="006046DC" w:rsidP="00487599">
      <w:pPr>
        <w:pStyle w:val="Standard"/>
        <w:widowControl/>
        <w:tabs>
          <w:tab w:val="left" w:pos="2820"/>
        </w:tabs>
        <w:suppressAutoHyphens w:val="0"/>
        <w:ind w:firstLine="567"/>
        <w:jc w:val="both"/>
        <w:rPr>
          <w:rFonts w:cs="Times New Roman"/>
          <w:spacing w:val="-4"/>
          <w:sz w:val="28"/>
          <w:szCs w:val="28"/>
          <w:lang w:val="ru-RU"/>
        </w:rPr>
      </w:pPr>
      <w:r w:rsidRPr="00925A4F">
        <w:rPr>
          <w:rFonts w:cs="Times New Roman"/>
          <w:spacing w:val="-4"/>
          <w:sz w:val="28"/>
          <w:szCs w:val="28"/>
          <w:lang w:val="ru-RU"/>
        </w:rPr>
        <w:t>Время, на указанные действия, у психолога, составляет от 20 до 30 минут.</w:t>
      </w:r>
    </w:p>
    <w:p w14:paraId="5CDBABA8" w14:textId="77777777" w:rsidR="006046DC" w:rsidRPr="00223DB6" w:rsidRDefault="006046DC" w:rsidP="00487599">
      <w:pPr>
        <w:pStyle w:val="Standard"/>
        <w:widowControl/>
        <w:tabs>
          <w:tab w:val="left" w:pos="2820"/>
        </w:tabs>
        <w:suppressAutoHyphens w:val="0"/>
        <w:ind w:firstLine="567"/>
        <w:jc w:val="both"/>
        <w:rPr>
          <w:rFonts w:cs="Times New Roman"/>
          <w:sz w:val="28"/>
          <w:szCs w:val="28"/>
          <w:lang w:val="ru-RU"/>
        </w:rPr>
      </w:pPr>
      <w:r w:rsidRPr="00223DB6">
        <w:rPr>
          <w:rFonts w:cs="Times New Roman"/>
          <w:b/>
          <w:bCs/>
          <w:sz w:val="28"/>
          <w:szCs w:val="28"/>
          <w:lang w:val="ru-RU"/>
        </w:rPr>
        <w:t xml:space="preserve">Этап настройки. </w:t>
      </w:r>
      <w:r w:rsidRPr="00223DB6">
        <w:rPr>
          <w:rFonts w:cs="Times New Roman"/>
          <w:sz w:val="28"/>
          <w:szCs w:val="28"/>
          <w:lang w:val="ru-RU"/>
        </w:rPr>
        <w:t>На данном этапе психолог впервые может лично встречаться с клиентом. Конечно, в том случае если предварительная запись на консультацию, осуществлялась по средствам телефонной связи. Рассматриваемый этап может занимать от 5 до 7 минут, однако он крайне важен поскольку в этот период должен произойти процесс установления эмоционально – доверительных отношений, и снятия психологических барьеров между психологом и клиентом. Именно от того насколько будет прочной эмоционально – доверительная связь и зависит успешность будущей работы. Критерии, в отношении того, каким образом, в короткий период времени, расположить к себе клиента, в специальной литературе, встречается не мало. Однако, анализируя имеющиеся данные, стоит сказать, что для успешного начала работы, достаточно следующего:</w:t>
      </w:r>
    </w:p>
    <w:p w14:paraId="72552DBC" w14:textId="77777777" w:rsidR="006046DC" w:rsidRPr="00223DB6" w:rsidRDefault="006046DC" w:rsidP="00487599">
      <w:pPr>
        <w:pStyle w:val="Standard"/>
        <w:widowControl/>
        <w:numPr>
          <w:ilvl w:val="0"/>
          <w:numId w:val="104"/>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Доброжелательное поведение, опрятный и деловой внешний вид.</w:t>
      </w:r>
    </w:p>
    <w:p w14:paraId="48C8801B" w14:textId="77777777" w:rsidR="006046DC" w:rsidRPr="00223DB6" w:rsidRDefault="006046DC" w:rsidP="00487599">
      <w:pPr>
        <w:pStyle w:val="Standard"/>
        <w:widowControl/>
        <w:numPr>
          <w:ilvl w:val="0"/>
          <w:numId w:val="104"/>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 xml:space="preserve">Манера речи должна быть поставлена таким образом, чтобы психолог выступал в роли слушателя. При этом, вопросы, которые психолог, может задавать клиенту, должны быть максимально понятны и лишены специальной терминологии. </w:t>
      </w:r>
      <w:r w:rsidRPr="00223DB6">
        <w:rPr>
          <w:rFonts w:cs="Times New Roman"/>
          <w:sz w:val="28"/>
          <w:szCs w:val="28"/>
          <w:lang w:val="ru-RU"/>
        </w:rPr>
        <w:t>[</w:t>
      </w:r>
      <w:r w:rsidRPr="00223DB6">
        <w:rPr>
          <w:rFonts w:cs="Times New Roman"/>
          <w:sz w:val="28"/>
          <w:szCs w:val="28"/>
          <w:lang w:val="en-US"/>
        </w:rPr>
        <w:t>1</w:t>
      </w:r>
      <w:r w:rsidRPr="00223DB6">
        <w:rPr>
          <w:rFonts w:cs="Times New Roman"/>
          <w:sz w:val="28"/>
          <w:szCs w:val="28"/>
          <w:lang w:val="ru-RU"/>
        </w:rPr>
        <w:t xml:space="preserve">, </w:t>
      </w:r>
      <w:r w:rsidRPr="00223DB6">
        <w:rPr>
          <w:rFonts w:cs="Times New Roman"/>
          <w:sz w:val="28"/>
          <w:szCs w:val="28"/>
        </w:rPr>
        <w:t>с</w:t>
      </w:r>
      <w:r w:rsidRPr="00223DB6">
        <w:rPr>
          <w:rFonts w:cs="Times New Roman"/>
          <w:sz w:val="28"/>
          <w:szCs w:val="28"/>
          <w:lang w:val="ru-RU"/>
        </w:rPr>
        <w:t>. 58]</w:t>
      </w:r>
    </w:p>
    <w:p w14:paraId="4EE75A8F" w14:textId="77777777" w:rsidR="006046DC" w:rsidRPr="00223DB6" w:rsidRDefault="006046DC" w:rsidP="00487599">
      <w:pPr>
        <w:pStyle w:val="Standard"/>
        <w:widowControl/>
        <w:numPr>
          <w:ilvl w:val="0"/>
          <w:numId w:val="104"/>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Ничего не должно отвлекать или тем более раздражать клиента.</w:t>
      </w:r>
    </w:p>
    <w:p w14:paraId="1C89F61F" w14:textId="77777777" w:rsidR="006046DC" w:rsidRPr="00223DB6" w:rsidRDefault="006046DC" w:rsidP="00487599">
      <w:pPr>
        <w:pStyle w:val="Standard"/>
        <w:widowControl/>
        <w:tabs>
          <w:tab w:val="left" w:pos="851"/>
          <w:tab w:val="left" w:pos="2820"/>
        </w:tabs>
        <w:suppressAutoHyphens w:val="0"/>
        <w:ind w:firstLine="567"/>
        <w:jc w:val="both"/>
        <w:rPr>
          <w:rFonts w:cs="Times New Roman"/>
          <w:color w:val="000000"/>
          <w:sz w:val="28"/>
          <w:szCs w:val="28"/>
          <w:lang w:val="ru-RU"/>
        </w:rPr>
      </w:pPr>
      <w:r w:rsidRPr="00223DB6">
        <w:rPr>
          <w:rFonts w:cs="Times New Roman"/>
          <w:b/>
          <w:bCs/>
          <w:color w:val="000000"/>
          <w:sz w:val="28"/>
          <w:szCs w:val="28"/>
          <w:lang w:val="ru-RU"/>
        </w:rPr>
        <w:t xml:space="preserve">Диагностический этап – </w:t>
      </w:r>
      <w:r w:rsidRPr="00223DB6">
        <w:rPr>
          <w:rFonts w:cs="Times New Roman"/>
          <w:color w:val="000000"/>
          <w:sz w:val="28"/>
          <w:szCs w:val="28"/>
          <w:lang w:val="ru-RU"/>
        </w:rPr>
        <w:t>в котором клиент доводит до сведения психолога все обстоятельства того, что заставило его обратиться за помощью. Немаловажную роль, на данном этапе, могут сыграть методы диагностики, в частности, объективные психодиагностические методы (тесты), направленные на исследование психоэмоционального состояния клиента. Указанная процедура, может быть проведена по нескольким причинам:</w:t>
      </w:r>
    </w:p>
    <w:p w14:paraId="73B3B264" w14:textId="77777777" w:rsidR="006046DC" w:rsidRPr="00223DB6" w:rsidRDefault="006046DC" w:rsidP="00487599">
      <w:pPr>
        <w:pStyle w:val="Standard"/>
        <w:widowControl/>
        <w:numPr>
          <w:ilvl w:val="0"/>
          <w:numId w:val="106"/>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Тестирование позволяет определить степень наличия или выраженности того или иного отрицательного эмоционального состояния.</w:t>
      </w:r>
    </w:p>
    <w:p w14:paraId="4FCF89D5" w14:textId="77777777" w:rsidR="006046DC" w:rsidRPr="00223DB6" w:rsidRDefault="006046DC" w:rsidP="00487599">
      <w:pPr>
        <w:pStyle w:val="Standard"/>
        <w:widowControl/>
        <w:numPr>
          <w:ilvl w:val="0"/>
          <w:numId w:val="106"/>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lastRenderedPageBreak/>
        <w:t>Принимая во внимание, что в зависимости от возраста, половой принадлежности, состояния здоровья уровень проявления эмоций может изменяться. Результаты теста позволят объективно рассматривать уровень психоэмоционального состояния клиента.</w:t>
      </w:r>
    </w:p>
    <w:p w14:paraId="67E7929C" w14:textId="77777777" w:rsidR="006046DC" w:rsidRPr="00223DB6" w:rsidRDefault="006046DC" w:rsidP="00487599">
      <w:pPr>
        <w:pStyle w:val="Standard"/>
        <w:widowControl/>
        <w:numPr>
          <w:ilvl w:val="0"/>
          <w:numId w:val="106"/>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Одним из поводов для применения тестирования, может быть проявление клиентом различных форм депрессивных реакций, при которых происходит выраженное снижение психоэмоциональных проявлений. При этом сам клиент, формулирует сложившуюся ситуацию абстрактными высказываниями (скука, опустошенность и т.п.).</w:t>
      </w:r>
    </w:p>
    <w:p w14:paraId="39F04988" w14:textId="77777777" w:rsidR="006046DC" w:rsidRPr="00223DB6" w:rsidRDefault="006046DC" w:rsidP="00487599">
      <w:pPr>
        <w:pStyle w:val="Standard"/>
        <w:widowControl/>
        <w:numPr>
          <w:ilvl w:val="0"/>
          <w:numId w:val="106"/>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 xml:space="preserve">Дополнительно стоит сказать, что тестирование может носить элемент эмоциональной разрядки. Поскольку на этапе диагностики, со стороны клиента, возможны ситуации эмоционального «перегрева».   </w:t>
      </w:r>
    </w:p>
    <w:p w14:paraId="5241BE99" w14:textId="77777777" w:rsidR="006046DC" w:rsidRPr="00223DB6" w:rsidRDefault="006046DC" w:rsidP="00487599">
      <w:pPr>
        <w:pStyle w:val="Standard"/>
        <w:widowControl/>
        <w:tabs>
          <w:tab w:val="left" w:pos="2820"/>
        </w:tabs>
        <w:suppressAutoHyphens w:val="0"/>
        <w:ind w:firstLine="567"/>
        <w:jc w:val="both"/>
        <w:rPr>
          <w:rFonts w:cs="Times New Roman"/>
          <w:color w:val="000000"/>
          <w:sz w:val="28"/>
          <w:szCs w:val="28"/>
          <w:lang w:val="ru-RU"/>
        </w:rPr>
      </w:pPr>
      <w:r w:rsidRPr="00223DB6">
        <w:rPr>
          <w:rFonts w:cs="Times New Roman"/>
          <w:color w:val="000000"/>
          <w:sz w:val="28"/>
          <w:szCs w:val="28"/>
          <w:lang w:val="ru-RU"/>
        </w:rPr>
        <w:t>Стоит заметить, что, предлагая ту или иную тестовую форму, психолог, обязан объяснить клиенту, необходимость данной процедуры и чем она может помочь в решении сложившейся ситуации. В случае отказа от тестирования, психолог должен сообщит клиенту о том, что подобный шаг может оказать затруднения в процессе консультации. Время для проведения указанного комплекса работ, как правило носит неопределённый характер, поскольку многое зависит от характера сложностей, с которыми столкнулся клиент и его индивидуальных особенностей. В целом можно говорить о том, что для этапа диагностики необходимо от 4 до 6-8 часов, с учётом времени, отведённого на тестирование. В целом, указанный процесс, представляет собой ситуацию сбора анамнеза, тем более что психолог, с согласия клиента, может обратиться к третьим лицам, с целью прояснить обстоятельства того или иного вопроса.</w:t>
      </w:r>
    </w:p>
    <w:p w14:paraId="3F39C567" w14:textId="77777777" w:rsidR="006046DC" w:rsidRPr="00223DB6" w:rsidRDefault="006046DC" w:rsidP="00487599">
      <w:pPr>
        <w:pStyle w:val="Standard"/>
        <w:widowControl/>
        <w:tabs>
          <w:tab w:val="left" w:pos="2820"/>
        </w:tabs>
        <w:suppressAutoHyphens w:val="0"/>
        <w:ind w:firstLine="567"/>
        <w:jc w:val="both"/>
        <w:rPr>
          <w:rFonts w:cs="Times New Roman"/>
          <w:color w:val="000000"/>
          <w:sz w:val="28"/>
          <w:szCs w:val="28"/>
          <w:lang w:val="ru-RU"/>
        </w:rPr>
      </w:pPr>
      <w:r w:rsidRPr="00223DB6">
        <w:rPr>
          <w:rFonts w:cs="Times New Roman"/>
          <w:b/>
          <w:bCs/>
          <w:color w:val="000000"/>
          <w:sz w:val="28"/>
          <w:szCs w:val="28"/>
          <w:lang w:val="ru-RU"/>
        </w:rPr>
        <w:t xml:space="preserve">Рекомендательный этап. </w:t>
      </w:r>
      <w:r w:rsidRPr="00223DB6">
        <w:rPr>
          <w:rFonts w:cs="Times New Roman"/>
          <w:color w:val="000000"/>
          <w:sz w:val="28"/>
          <w:szCs w:val="28"/>
          <w:lang w:val="ru-RU"/>
        </w:rPr>
        <w:t>В данном случае, если, все указанные выше мероприятия, дали положительный результат. Психолог, на рекомендательном этапе, собрав всю необходимую информацию о сложившейся ситуации, вырабатывает практические рекомендации. Если в начале консультирования, психолог, только слушал клиента, то теперь, клиент, выступает в роли слушателя. Практические рекомендации психолога могут включать в себя:</w:t>
      </w:r>
    </w:p>
    <w:p w14:paraId="2656E7BF" w14:textId="77777777" w:rsidR="006046DC" w:rsidRPr="00223DB6" w:rsidRDefault="006046DC" w:rsidP="00487599">
      <w:pPr>
        <w:pStyle w:val="Standard"/>
        <w:widowControl/>
        <w:numPr>
          <w:ilvl w:val="0"/>
          <w:numId w:val="107"/>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Обстоятельный анализ ситуации, с которой столкнулся клиент, с точки зрения психолога.</w:t>
      </w:r>
    </w:p>
    <w:p w14:paraId="6F05505E" w14:textId="77777777" w:rsidR="006046DC" w:rsidRPr="00223DB6" w:rsidRDefault="006046DC" w:rsidP="00487599">
      <w:pPr>
        <w:pStyle w:val="Standard"/>
        <w:widowControl/>
        <w:numPr>
          <w:ilvl w:val="0"/>
          <w:numId w:val="107"/>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Рассмотрение результатов тестирования.</w:t>
      </w:r>
    </w:p>
    <w:p w14:paraId="39E91904" w14:textId="77777777" w:rsidR="006046DC" w:rsidRPr="00223DB6" w:rsidRDefault="006046DC" w:rsidP="00487599">
      <w:pPr>
        <w:pStyle w:val="Standard"/>
        <w:widowControl/>
        <w:numPr>
          <w:ilvl w:val="0"/>
          <w:numId w:val="107"/>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 xml:space="preserve">Высказывание в отношении возможных сценариев дальнейшего развития (мнение психолога о дальнейших действиях клиента в направлении выхода из сложившейся ситуации). </w:t>
      </w:r>
      <w:r w:rsidRPr="00223DB6">
        <w:rPr>
          <w:rFonts w:cs="Times New Roman"/>
          <w:sz w:val="28"/>
          <w:szCs w:val="28"/>
          <w:lang w:val="ru-RU"/>
        </w:rPr>
        <w:t xml:space="preserve">[1, </w:t>
      </w:r>
      <w:r w:rsidRPr="00223DB6">
        <w:rPr>
          <w:rFonts w:cs="Times New Roman"/>
          <w:sz w:val="28"/>
          <w:szCs w:val="28"/>
        </w:rPr>
        <w:t>с</w:t>
      </w:r>
      <w:r w:rsidRPr="00223DB6">
        <w:rPr>
          <w:rFonts w:cs="Times New Roman"/>
          <w:sz w:val="28"/>
          <w:szCs w:val="28"/>
          <w:lang w:val="ru-RU"/>
        </w:rPr>
        <w:t>.</w:t>
      </w:r>
      <w:r w:rsidRPr="00223DB6">
        <w:rPr>
          <w:rFonts w:cs="Times New Roman"/>
          <w:sz w:val="28"/>
          <w:szCs w:val="28"/>
          <w:lang w:val="en-US"/>
        </w:rPr>
        <w:t>109</w:t>
      </w:r>
      <w:r w:rsidRPr="00223DB6">
        <w:rPr>
          <w:rFonts w:cs="Times New Roman"/>
          <w:sz w:val="28"/>
          <w:szCs w:val="28"/>
          <w:lang w:val="ru-RU"/>
        </w:rPr>
        <w:t>]</w:t>
      </w:r>
    </w:p>
    <w:p w14:paraId="3E717376" w14:textId="77777777" w:rsidR="006046DC" w:rsidRPr="00223DB6" w:rsidRDefault="006046DC" w:rsidP="00487599">
      <w:pPr>
        <w:pStyle w:val="Standard"/>
        <w:widowControl/>
        <w:tabs>
          <w:tab w:val="left" w:pos="851"/>
          <w:tab w:val="left" w:pos="2820"/>
        </w:tabs>
        <w:suppressAutoHyphens w:val="0"/>
        <w:ind w:firstLine="567"/>
        <w:jc w:val="both"/>
        <w:rPr>
          <w:rFonts w:cs="Times New Roman"/>
          <w:color w:val="000000"/>
          <w:sz w:val="28"/>
          <w:szCs w:val="28"/>
          <w:lang w:val="ru-RU"/>
        </w:rPr>
      </w:pPr>
      <w:r w:rsidRPr="00223DB6">
        <w:rPr>
          <w:rFonts w:cs="Times New Roman"/>
          <w:b/>
          <w:bCs/>
          <w:color w:val="000000"/>
          <w:sz w:val="28"/>
          <w:szCs w:val="28"/>
          <w:lang w:val="ru-RU"/>
        </w:rPr>
        <w:t>Контрольный этап</w:t>
      </w:r>
      <w:r w:rsidRPr="00223DB6">
        <w:rPr>
          <w:rFonts w:cs="Times New Roman"/>
          <w:color w:val="000000"/>
          <w:sz w:val="28"/>
          <w:szCs w:val="28"/>
          <w:lang w:val="ru-RU"/>
        </w:rPr>
        <w:t xml:space="preserve"> – это некая точка, которая позволяет конкретизировать всё сказанное клиентом и психологом, после чего существует несколько вариантов действий:</w:t>
      </w:r>
    </w:p>
    <w:p w14:paraId="21675ADF" w14:textId="77777777" w:rsidR="006046DC" w:rsidRPr="00223DB6" w:rsidRDefault="006046DC" w:rsidP="00487599">
      <w:pPr>
        <w:pStyle w:val="Standard"/>
        <w:widowControl/>
        <w:numPr>
          <w:ilvl w:val="0"/>
          <w:numId w:val="107"/>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t>Клиент согласен с тем, что он услышал и осознавая ответственность за свой выбор, соглашается с мнением психолога в отношении психологической программы по выходу из сложившейся ситуации.</w:t>
      </w:r>
    </w:p>
    <w:p w14:paraId="1515F129" w14:textId="77777777" w:rsidR="006046DC" w:rsidRPr="00223DB6" w:rsidRDefault="006046DC" w:rsidP="00487599">
      <w:pPr>
        <w:pStyle w:val="Standard"/>
        <w:widowControl/>
        <w:numPr>
          <w:ilvl w:val="0"/>
          <w:numId w:val="107"/>
        </w:numPr>
        <w:tabs>
          <w:tab w:val="left" w:pos="0"/>
          <w:tab w:val="left" w:pos="851"/>
        </w:tabs>
        <w:suppressAutoHyphens w:val="0"/>
        <w:ind w:left="0" w:firstLine="567"/>
        <w:jc w:val="both"/>
        <w:rPr>
          <w:rFonts w:cs="Times New Roman"/>
          <w:color w:val="000000"/>
          <w:sz w:val="28"/>
          <w:szCs w:val="28"/>
          <w:lang w:val="ru-RU"/>
        </w:rPr>
      </w:pPr>
      <w:r w:rsidRPr="00223DB6">
        <w:rPr>
          <w:rFonts w:cs="Times New Roman"/>
          <w:color w:val="000000"/>
          <w:sz w:val="28"/>
          <w:szCs w:val="28"/>
          <w:lang w:val="ru-RU"/>
        </w:rPr>
        <w:lastRenderedPageBreak/>
        <w:t xml:space="preserve">Клиент выслушал информацию, высказанную психологам, и высказал мнение о неготовности действовать в направлении решения сложившейся ситуации. </w:t>
      </w:r>
      <w:r w:rsidRPr="00223DB6">
        <w:rPr>
          <w:rFonts w:cs="Times New Roman"/>
          <w:sz w:val="28"/>
          <w:szCs w:val="28"/>
          <w:lang w:val="ru-RU"/>
        </w:rPr>
        <w:t>[</w:t>
      </w:r>
      <w:r w:rsidRPr="00223DB6">
        <w:rPr>
          <w:rFonts w:cs="Times New Roman"/>
          <w:sz w:val="28"/>
          <w:szCs w:val="28"/>
          <w:lang w:val="en-US"/>
        </w:rPr>
        <w:t>1</w:t>
      </w:r>
      <w:r w:rsidRPr="00223DB6">
        <w:rPr>
          <w:rFonts w:cs="Times New Roman"/>
          <w:sz w:val="28"/>
          <w:szCs w:val="28"/>
          <w:lang w:val="ru-RU"/>
        </w:rPr>
        <w:t xml:space="preserve">, с. </w:t>
      </w:r>
      <w:r w:rsidRPr="00223DB6">
        <w:rPr>
          <w:rFonts w:cs="Times New Roman"/>
          <w:sz w:val="28"/>
          <w:szCs w:val="28"/>
          <w:lang w:val="en-US"/>
        </w:rPr>
        <w:t>114</w:t>
      </w:r>
      <w:r w:rsidRPr="00223DB6">
        <w:rPr>
          <w:rFonts w:cs="Times New Roman"/>
          <w:sz w:val="28"/>
          <w:szCs w:val="28"/>
          <w:lang w:val="ru-RU"/>
        </w:rPr>
        <w:t>]</w:t>
      </w:r>
    </w:p>
    <w:p w14:paraId="05D164B3" w14:textId="77777777" w:rsidR="006046DC" w:rsidRPr="00925A4F" w:rsidRDefault="006046DC" w:rsidP="00487599">
      <w:pPr>
        <w:pStyle w:val="Standard"/>
        <w:widowControl/>
        <w:numPr>
          <w:ilvl w:val="0"/>
          <w:numId w:val="108"/>
        </w:numPr>
        <w:tabs>
          <w:tab w:val="left" w:pos="0"/>
          <w:tab w:val="left" w:pos="851"/>
        </w:tabs>
        <w:suppressAutoHyphens w:val="0"/>
        <w:ind w:left="0" w:firstLine="567"/>
        <w:jc w:val="both"/>
        <w:rPr>
          <w:rFonts w:cs="Times New Roman"/>
          <w:color w:val="000000"/>
          <w:spacing w:val="-4"/>
          <w:sz w:val="28"/>
          <w:szCs w:val="28"/>
          <w:lang w:val="ru-RU"/>
        </w:rPr>
      </w:pPr>
      <w:r w:rsidRPr="00925A4F">
        <w:rPr>
          <w:rFonts w:cs="Times New Roman"/>
          <w:color w:val="000000"/>
          <w:spacing w:val="-4"/>
          <w:sz w:val="28"/>
          <w:szCs w:val="28"/>
          <w:lang w:val="ru-RU"/>
        </w:rPr>
        <w:t>В третьем случае, происходит симбиоз из первого и второго пункта, данного списка. Клиент частично высказывает одобрение в отношении мнения психолога и психолог, корректируя предложенную программу действий, соглашается с тем, что несмотря на изменения, результат, всё же может быть положительным. После внесённых изменений, клиент соглашается с психологом. В завершении каждого из представленных этапов, если в этом возникает необходимость, психолог и клиент, могут договориться о перерыве и о том, где и когда они могут встретиться вновь. В сумме, на все пять этапов психологического консультирования может понадобиться (с вычетом времени необходимого для психологического тестирования), от 2-3 до 10-12 часов.</w:t>
      </w:r>
    </w:p>
    <w:p w14:paraId="4D10E059"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Таким образом, психологическое консультирование имеет свои особенности, которые определяются предметом, целями и задачами этого процесса, а также тем, как консультант осознает свою профессиональную роль в данном процессе и имеет некоторые отличительные признаки. В ситуации семейного консультирования основной акцент делается на анализе системы взаимодействия в семье, также на нарушениях ролевого функционирования и способах разрешения внутренних и внешних конфликтов. </w:t>
      </w:r>
    </w:p>
    <w:p w14:paraId="1B7B8E73" w14:textId="77777777" w:rsidR="006046DC" w:rsidRPr="00223DB6" w:rsidRDefault="006046DC"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Квалифицированная помощь семье в разрешении ее проблем опирается на систему теоретических взглядов консультанта, определяющую выбор технологии и методов в консультировании. Задачи, формы и методы работы с семьей различаются в зависимости от того, в какой сфере семейных отношений и на каком этапе жизненного цикла развития семьи осуществляется консультирование.</w:t>
      </w:r>
    </w:p>
    <w:p w14:paraId="2F9A5BC3" w14:textId="77777777" w:rsidR="00925A4F" w:rsidRPr="00EB1CDF" w:rsidRDefault="00925A4F" w:rsidP="00487599">
      <w:pPr>
        <w:spacing w:after="0" w:line="240" w:lineRule="auto"/>
        <w:ind w:firstLine="567"/>
        <w:jc w:val="center"/>
        <w:rPr>
          <w:rFonts w:ascii="Times New Roman" w:hAnsi="Times New Roman" w:cs="Times New Roman"/>
          <w:b/>
          <w:sz w:val="28"/>
          <w:szCs w:val="28"/>
        </w:rPr>
      </w:pPr>
    </w:p>
    <w:p w14:paraId="6E149CA1" w14:textId="73FEBA1D" w:rsidR="006046DC" w:rsidRPr="00223DB6" w:rsidRDefault="006046DC" w:rsidP="00487599">
      <w:pPr>
        <w:tabs>
          <w:tab w:val="left" w:pos="851"/>
        </w:tabs>
        <w:spacing w:after="0" w:line="240" w:lineRule="auto"/>
        <w:jc w:val="center"/>
        <w:rPr>
          <w:rFonts w:ascii="Times New Roman" w:hAnsi="Times New Roman" w:cs="Times New Roman"/>
          <w:b/>
          <w:sz w:val="28"/>
          <w:szCs w:val="28"/>
          <w:lang w:val="en-US"/>
        </w:rPr>
      </w:pPr>
      <w:proofErr w:type="spellStart"/>
      <w:r w:rsidRPr="00223DB6">
        <w:rPr>
          <w:rFonts w:ascii="Times New Roman" w:hAnsi="Times New Roman" w:cs="Times New Roman"/>
          <w:b/>
          <w:sz w:val="28"/>
          <w:szCs w:val="28"/>
          <w:lang w:val="en-US"/>
        </w:rPr>
        <w:t>Список</w:t>
      </w:r>
      <w:proofErr w:type="spellEnd"/>
      <w:r w:rsidRPr="00223DB6">
        <w:rPr>
          <w:rFonts w:ascii="Times New Roman" w:hAnsi="Times New Roman" w:cs="Times New Roman"/>
          <w:b/>
          <w:sz w:val="28"/>
          <w:szCs w:val="28"/>
          <w:lang w:val="en-US"/>
        </w:rPr>
        <w:t xml:space="preserve"> </w:t>
      </w:r>
      <w:proofErr w:type="spellStart"/>
      <w:r w:rsidRPr="00223DB6">
        <w:rPr>
          <w:rFonts w:ascii="Times New Roman" w:hAnsi="Times New Roman" w:cs="Times New Roman"/>
          <w:b/>
          <w:sz w:val="28"/>
          <w:szCs w:val="28"/>
          <w:lang w:val="en-US"/>
        </w:rPr>
        <w:t>литературы</w:t>
      </w:r>
      <w:proofErr w:type="spellEnd"/>
      <w:r w:rsidRPr="00223DB6">
        <w:rPr>
          <w:rFonts w:ascii="Times New Roman" w:hAnsi="Times New Roman" w:cs="Times New Roman"/>
          <w:b/>
          <w:sz w:val="28"/>
          <w:szCs w:val="28"/>
          <w:lang w:val="en-US"/>
        </w:rPr>
        <w:t>:</w:t>
      </w:r>
    </w:p>
    <w:p w14:paraId="27C9B7F0" w14:textId="77777777" w:rsidR="006046DC" w:rsidRPr="00223DB6" w:rsidRDefault="006046DC" w:rsidP="00487599">
      <w:pPr>
        <w:pStyle w:val="ab"/>
        <w:numPr>
          <w:ilvl w:val="0"/>
          <w:numId w:val="110"/>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Карабанова О. А. Психология семейных отношений и основы семейного консультирования: Учебное пособие. - М.: Гардарики, 2005. </w:t>
      </w:r>
    </w:p>
    <w:p w14:paraId="00A237F3" w14:textId="77777777" w:rsidR="006046DC" w:rsidRPr="00223DB6" w:rsidRDefault="006046DC" w:rsidP="00487599">
      <w:pPr>
        <w:pStyle w:val="ab"/>
        <w:numPr>
          <w:ilvl w:val="0"/>
          <w:numId w:val="110"/>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Лидерс</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А.Г</w:t>
      </w:r>
      <w:proofErr w:type="spellEnd"/>
      <w:r w:rsidRPr="00223DB6">
        <w:rPr>
          <w:rFonts w:ascii="Times New Roman" w:hAnsi="Times New Roman" w:cs="Times New Roman"/>
          <w:sz w:val="28"/>
          <w:szCs w:val="28"/>
          <w:lang w:val="ru-RU"/>
        </w:rPr>
        <w:t xml:space="preserve">. Психологическое обследование семьи : учеб. пособие –практикум для студ. фак. психологии вузов / </w:t>
      </w:r>
      <w:proofErr w:type="spellStart"/>
      <w:r w:rsidRPr="00223DB6">
        <w:rPr>
          <w:rFonts w:ascii="Times New Roman" w:hAnsi="Times New Roman" w:cs="Times New Roman"/>
          <w:sz w:val="28"/>
          <w:szCs w:val="28"/>
          <w:lang w:val="ru-RU"/>
        </w:rPr>
        <w:t>А.Г</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Лидерс</w:t>
      </w:r>
      <w:proofErr w:type="spellEnd"/>
      <w:r w:rsidRPr="00223DB6">
        <w:rPr>
          <w:rFonts w:ascii="Times New Roman" w:hAnsi="Times New Roman" w:cs="Times New Roman"/>
          <w:sz w:val="28"/>
          <w:szCs w:val="28"/>
          <w:lang w:val="ru-RU"/>
        </w:rPr>
        <w:t xml:space="preserve">. – М. : Академия, 2006. </w:t>
      </w:r>
    </w:p>
    <w:p w14:paraId="6A491CDF" w14:textId="77777777" w:rsidR="006046DC" w:rsidRPr="00223DB6" w:rsidRDefault="006046DC" w:rsidP="00487599">
      <w:pPr>
        <w:pStyle w:val="ab"/>
        <w:numPr>
          <w:ilvl w:val="0"/>
          <w:numId w:val="110"/>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Меновщиков, </w:t>
      </w:r>
      <w:proofErr w:type="spellStart"/>
      <w:r w:rsidRPr="00223DB6">
        <w:rPr>
          <w:rFonts w:ascii="Times New Roman" w:hAnsi="Times New Roman" w:cs="Times New Roman"/>
          <w:sz w:val="28"/>
          <w:szCs w:val="28"/>
          <w:lang w:val="ru-RU"/>
        </w:rPr>
        <w:t>В.Ю</w:t>
      </w:r>
      <w:proofErr w:type="spellEnd"/>
      <w:r w:rsidRPr="00223DB6">
        <w:rPr>
          <w:rFonts w:ascii="Times New Roman" w:hAnsi="Times New Roman" w:cs="Times New Roman"/>
          <w:sz w:val="28"/>
          <w:szCs w:val="28"/>
          <w:lang w:val="ru-RU"/>
        </w:rPr>
        <w:t xml:space="preserve">. Психологическое консультирование: работа с кризисными и проблемными ситуациями. – 2-е изд., стер. / </w:t>
      </w:r>
      <w:proofErr w:type="spellStart"/>
      <w:r w:rsidRPr="00223DB6">
        <w:rPr>
          <w:rFonts w:ascii="Times New Roman" w:hAnsi="Times New Roman" w:cs="Times New Roman"/>
          <w:sz w:val="28"/>
          <w:szCs w:val="28"/>
          <w:lang w:val="ru-RU"/>
        </w:rPr>
        <w:t>В.Ю</w:t>
      </w:r>
      <w:proofErr w:type="spellEnd"/>
      <w:r w:rsidRPr="00223DB6">
        <w:rPr>
          <w:rFonts w:ascii="Times New Roman" w:hAnsi="Times New Roman" w:cs="Times New Roman"/>
          <w:sz w:val="28"/>
          <w:szCs w:val="28"/>
          <w:lang w:val="ru-RU"/>
        </w:rPr>
        <w:t>. Меновщиков. – М. : Смысл, 2005.</w:t>
      </w:r>
    </w:p>
    <w:p w14:paraId="11E58EAD" w14:textId="77777777" w:rsidR="006046DC" w:rsidRPr="00223DB6" w:rsidRDefault="006046DC" w:rsidP="00487599">
      <w:pPr>
        <w:pStyle w:val="ab"/>
        <w:numPr>
          <w:ilvl w:val="0"/>
          <w:numId w:val="110"/>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sz w:val="28"/>
          <w:szCs w:val="28"/>
          <w:lang w:val="ru-RU"/>
        </w:rPr>
        <w:t xml:space="preserve">Овчарова, Р. В. Психология родительства : учеб. пособие для студ. вузов / Р. В. Овчарова. – М. : Академия, 2005. </w:t>
      </w:r>
    </w:p>
    <w:p w14:paraId="2E9F44DC" w14:textId="77777777" w:rsidR="006046DC" w:rsidRPr="00223DB6" w:rsidRDefault="006046DC" w:rsidP="00487599">
      <w:pPr>
        <w:pStyle w:val="ab"/>
        <w:numPr>
          <w:ilvl w:val="0"/>
          <w:numId w:val="110"/>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Олифирович</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Н.И</w:t>
      </w:r>
      <w:proofErr w:type="spellEnd"/>
      <w:r w:rsidRPr="00223DB6">
        <w:rPr>
          <w:rFonts w:ascii="Times New Roman" w:hAnsi="Times New Roman" w:cs="Times New Roman"/>
          <w:sz w:val="28"/>
          <w:szCs w:val="28"/>
          <w:lang w:val="ru-RU"/>
        </w:rPr>
        <w:t xml:space="preserve">. Семейные кризисы: феноменология, диагностика, психологическая помощь / </w:t>
      </w:r>
      <w:proofErr w:type="spellStart"/>
      <w:r w:rsidRPr="00223DB6">
        <w:rPr>
          <w:rFonts w:ascii="Times New Roman" w:hAnsi="Times New Roman" w:cs="Times New Roman"/>
          <w:sz w:val="28"/>
          <w:szCs w:val="28"/>
          <w:lang w:val="ru-RU"/>
        </w:rPr>
        <w:t>Н.И</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Олифирович</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Т.А</w:t>
      </w:r>
      <w:proofErr w:type="spellEnd"/>
      <w:r w:rsidRPr="00223DB6">
        <w:rPr>
          <w:rFonts w:ascii="Times New Roman" w:hAnsi="Times New Roman" w:cs="Times New Roman"/>
          <w:sz w:val="28"/>
          <w:szCs w:val="28"/>
          <w:lang w:val="ru-RU"/>
        </w:rPr>
        <w:t xml:space="preserve">. Зинкевич, </w:t>
      </w:r>
      <w:proofErr w:type="spellStart"/>
      <w:r w:rsidRPr="00223DB6">
        <w:rPr>
          <w:rFonts w:ascii="Times New Roman" w:hAnsi="Times New Roman" w:cs="Times New Roman"/>
          <w:sz w:val="28"/>
          <w:szCs w:val="28"/>
          <w:lang w:val="ru-RU"/>
        </w:rPr>
        <w:t>Т.Ф</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Валента</w:t>
      </w:r>
      <w:proofErr w:type="spellEnd"/>
      <w:r w:rsidRPr="00223DB6">
        <w:rPr>
          <w:rFonts w:ascii="Times New Roman" w:hAnsi="Times New Roman" w:cs="Times New Roman"/>
          <w:sz w:val="28"/>
          <w:szCs w:val="28"/>
          <w:lang w:val="ru-RU"/>
        </w:rPr>
        <w:t xml:space="preserve">. – М. ; Обнинск, 2005. </w:t>
      </w:r>
    </w:p>
    <w:p w14:paraId="2F2186BC" w14:textId="77777777" w:rsidR="006046DC" w:rsidRPr="00223DB6" w:rsidRDefault="006046DC" w:rsidP="00487599">
      <w:pPr>
        <w:spacing w:after="0" w:line="240" w:lineRule="auto"/>
        <w:ind w:firstLine="567"/>
        <w:jc w:val="both"/>
        <w:rPr>
          <w:rFonts w:ascii="Times New Roman" w:hAnsi="Times New Roman" w:cs="Times New Roman"/>
          <w:b/>
          <w:sz w:val="28"/>
          <w:szCs w:val="28"/>
        </w:rPr>
      </w:pPr>
    </w:p>
    <w:p w14:paraId="6ACA825A" w14:textId="77777777" w:rsidR="009E7D3F" w:rsidRDefault="009E7D3F" w:rsidP="00487599">
      <w:pPr>
        <w:spacing w:after="0" w:line="240" w:lineRule="auto"/>
        <w:jc w:val="both"/>
        <w:rPr>
          <w:rFonts w:ascii="Times New Roman" w:hAnsi="Times New Roman" w:cs="Times New Roman"/>
          <w:b/>
          <w:sz w:val="28"/>
          <w:szCs w:val="28"/>
        </w:rPr>
      </w:pPr>
    </w:p>
    <w:p w14:paraId="2B6FEB69" w14:textId="77777777" w:rsidR="00696459" w:rsidRDefault="00696459">
      <w:pPr>
        <w:rPr>
          <w:rFonts w:ascii="Times New Roman" w:hAnsi="Times New Roman" w:cs="Times New Roman"/>
          <w:b/>
          <w:sz w:val="28"/>
          <w:szCs w:val="28"/>
        </w:rPr>
      </w:pPr>
      <w:r>
        <w:rPr>
          <w:rFonts w:ascii="Times New Roman" w:hAnsi="Times New Roman" w:cs="Times New Roman"/>
          <w:b/>
          <w:sz w:val="28"/>
          <w:szCs w:val="28"/>
        </w:rPr>
        <w:br w:type="page"/>
      </w:r>
    </w:p>
    <w:p w14:paraId="343AB9D5" w14:textId="3E7862B7" w:rsidR="00F12E9F" w:rsidRPr="00223DB6" w:rsidRDefault="00F12E9F" w:rsidP="00487599">
      <w:pPr>
        <w:spacing w:after="0" w:line="240" w:lineRule="auto"/>
        <w:jc w:val="both"/>
        <w:rPr>
          <w:rFonts w:ascii="Times New Roman" w:hAnsi="Times New Roman" w:cs="Times New Roman"/>
          <w:b/>
          <w:sz w:val="28"/>
          <w:szCs w:val="28"/>
        </w:rPr>
      </w:pPr>
      <w:r w:rsidRPr="00223DB6">
        <w:rPr>
          <w:rFonts w:ascii="Times New Roman" w:hAnsi="Times New Roman" w:cs="Times New Roman"/>
          <w:b/>
          <w:sz w:val="28"/>
          <w:szCs w:val="28"/>
        </w:rPr>
        <w:lastRenderedPageBreak/>
        <w:t>УДК 37.017.92</w:t>
      </w:r>
    </w:p>
    <w:p w14:paraId="3A7E2F52" w14:textId="77777777" w:rsidR="009E7D3F" w:rsidRDefault="009E7D3F" w:rsidP="00487599">
      <w:pPr>
        <w:spacing w:after="0" w:line="240" w:lineRule="auto"/>
        <w:jc w:val="center"/>
        <w:rPr>
          <w:rFonts w:ascii="Times New Roman" w:hAnsi="Times New Roman" w:cs="Times New Roman"/>
          <w:b/>
          <w:sz w:val="28"/>
          <w:szCs w:val="28"/>
        </w:rPr>
      </w:pPr>
    </w:p>
    <w:p w14:paraId="3FAB3BB1" w14:textId="75F7B240" w:rsidR="00925A4F" w:rsidRDefault="00F12E9F"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СЕМЬЯ КАК ФАКТОР СОЦИАЛЬНОЙ УВЕРЕННОСТИ </w:t>
      </w:r>
    </w:p>
    <w:p w14:paraId="4BF7EA8F" w14:textId="3AE35E73" w:rsidR="00F12E9F" w:rsidRPr="00223DB6" w:rsidRDefault="00F12E9F"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И САМООЦЕНКИ РЕБЁНКА</w:t>
      </w:r>
    </w:p>
    <w:p w14:paraId="3D726BD2" w14:textId="77777777" w:rsidR="00925A4F" w:rsidRDefault="00925A4F" w:rsidP="00487599">
      <w:pPr>
        <w:spacing w:after="0" w:line="240" w:lineRule="auto"/>
        <w:ind w:firstLine="567"/>
        <w:jc w:val="right"/>
        <w:rPr>
          <w:rFonts w:ascii="Times New Roman" w:hAnsi="Times New Roman" w:cs="Times New Roman"/>
          <w:b/>
          <w:i/>
          <w:sz w:val="28"/>
          <w:szCs w:val="28"/>
        </w:rPr>
      </w:pPr>
    </w:p>
    <w:p w14:paraId="00EE430D" w14:textId="271DCDF1" w:rsidR="00F12E9F" w:rsidRPr="00223DB6" w:rsidRDefault="00F12E9F"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Эзиева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Х.В</w:t>
      </w:r>
      <w:proofErr w:type="spellEnd"/>
      <w:r w:rsidRPr="00223DB6">
        <w:rPr>
          <w:rFonts w:ascii="Times New Roman" w:hAnsi="Times New Roman" w:cs="Times New Roman"/>
          <w:b/>
          <w:i/>
          <w:sz w:val="28"/>
          <w:szCs w:val="28"/>
        </w:rPr>
        <w:t>.</w:t>
      </w:r>
      <w:r w:rsidR="00790DEC" w:rsidRPr="00223DB6">
        <w:rPr>
          <w:rFonts w:ascii="Times New Roman" w:hAnsi="Times New Roman" w:cs="Times New Roman"/>
          <w:b/>
          <w:i/>
          <w:sz w:val="28"/>
          <w:szCs w:val="28"/>
        </w:rPr>
        <w:t>,</w:t>
      </w:r>
    </w:p>
    <w:p w14:paraId="4F8EE7B1" w14:textId="77777777"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студентка 5 курса </w:t>
      </w:r>
      <w:proofErr w:type="spellStart"/>
      <w:r w:rsidRPr="00223DB6">
        <w:rPr>
          <w:rFonts w:ascii="Times New Roman" w:hAnsi="Times New Roman" w:cs="Times New Roman"/>
          <w:i/>
          <w:sz w:val="28"/>
          <w:szCs w:val="28"/>
        </w:rPr>
        <w:t>ИФИП</w:t>
      </w:r>
      <w:proofErr w:type="spellEnd"/>
    </w:p>
    <w:p w14:paraId="197D6410" w14:textId="77777777" w:rsidR="00925A4F"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385B6451" w14:textId="699F25E3"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7DFAE79D" w14:textId="67593854"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925A4F">
        <w:rPr>
          <w:rFonts w:ascii="Times New Roman" w:hAnsi="Times New Roman" w:cs="Times New Roman"/>
          <w:i/>
          <w:sz w:val="28"/>
          <w:szCs w:val="28"/>
        </w:rPr>
        <w:t xml:space="preserve"> </w:t>
      </w:r>
      <w:proofErr w:type="spellStart"/>
      <w:r w:rsidRPr="00925A4F">
        <w:rPr>
          <w:rFonts w:ascii="Times New Roman" w:hAnsi="Times New Roman" w:cs="Times New Roman"/>
          <w:i/>
          <w:sz w:val="28"/>
          <w:szCs w:val="28"/>
          <w:lang w:val="en-US"/>
        </w:rPr>
        <w:t>hediezieva</w:t>
      </w:r>
      <w:proofErr w:type="spellEnd"/>
      <w:r w:rsidRPr="00925A4F">
        <w:rPr>
          <w:rFonts w:ascii="Times New Roman" w:hAnsi="Times New Roman" w:cs="Times New Roman"/>
          <w:i/>
          <w:sz w:val="28"/>
          <w:szCs w:val="28"/>
        </w:rPr>
        <w:t>@</w:t>
      </w:r>
      <w:r w:rsidRPr="00925A4F">
        <w:rPr>
          <w:rFonts w:ascii="Times New Roman" w:hAnsi="Times New Roman" w:cs="Times New Roman"/>
          <w:i/>
          <w:sz w:val="28"/>
          <w:szCs w:val="28"/>
          <w:lang w:val="en-US"/>
        </w:rPr>
        <w:t>mail</w:t>
      </w:r>
      <w:r w:rsidRPr="00925A4F">
        <w:rPr>
          <w:rFonts w:ascii="Times New Roman" w:hAnsi="Times New Roman" w:cs="Times New Roman"/>
          <w:i/>
          <w:sz w:val="28"/>
          <w:szCs w:val="28"/>
        </w:rPr>
        <w:t>.</w:t>
      </w:r>
      <w:proofErr w:type="spellStart"/>
      <w:r w:rsidRPr="00925A4F">
        <w:rPr>
          <w:rFonts w:ascii="Times New Roman" w:hAnsi="Times New Roman" w:cs="Times New Roman"/>
          <w:i/>
          <w:sz w:val="28"/>
          <w:szCs w:val="28"/>
          <w:lang w:val="en-US"/>
        </w:rPr>
        <w:t>ru</w:t>
      </w:r>
      <w:proofErr w:type="spellEnd"/>
      <w:r w:rsidRPr="00223DB6">
        <w:rPr>
          <w:rFonts w:ascii="Times New Roman" w:hAnsi="Times New Roman" w:cs="Times New Roman"/>
          <w:i/>
          <w:sz w:val="28"/>
          <w:szCs w:val="28"/>
        </w:rPr>
        <w:t xml:space="preserve"> </w:t>
      </w:r>
    </w:p>
    <w:p w14:paraId="1D9460B5" w14:textId="77777777" w:rsidR="00F12E9F" w:rsidRPr="00223DB6" w:rsidRDefault="00F12E9F" w:rsidP="00487599">
      <w:pPr>
        <w:spacing w:after="0" w:line="240" w:lineRule="auto"/>
        <w:ind w:firstLine="567"/>
        <w:jc w:val="right"/>
        <w:rPr>
          <w:rFonts w:ascii="Times New Roman" w:hAnsi="Times New Roman" w:cs="Times New Roman"/>
          <w:b/>
          <w:i/>
          <w:sz w:val="28"/>
          <w:szCs w:val="28"/>
        </w:rPr>
      </w:pPr>
      <w:r w:rsidRPr="00223DB6">
        <w:rPr>
          <w:rFonts w:ascii="Times New Roman" w:hAnsi="Times New Roman" w:cs="Times New Roman"/>
          <w:b/>
          <w:i/>
          <w:sz w:val="28"/>
          <w:szCs w:val="28"/>
        </w:rPr>
        <w:t xml:space="preserve">Ахмедова </w:t>
      </w:r>
      <w:proofErr w:type="spellStart"/>
      <w:r w:rsidRPr="00223DB6">
        <w:rPr>
          <w:rFonts w:ascii="Times New Roman" w:hAnsi="Times New Roman" w:cs="Times New Roman"/>
          <w:b/>
          <w:i/>
          <w:sz w:val="28"/>
          <w:szCs w:val="28"/>
        </w:rPr>
        <w:t>К.Б</w:t>
      </w:r>
      <w:proofErr w:type="spellEnd"/>
      <w:r w:rsidRPr="00223DB6">
        <w:rPr>
          <w:rFonts w:ascii="Times New Roman" w:hAnsi="Times New Roman" w:cs="Times New Roman"/>
          <w:b/>
          <w:i/>
          <w:sz w:val="28"/>
          <w:szCs w:val="28"/>
        </w:rPr>
        <w:t>.</w:t>
      </w:r>
      <w:r w:rsidR="00790DEC" w:rsidRPr="00223DB6">
        <w:rPr>
          <w:rFonts w:ascii="Times New Roman" w:hAnsi="Times New Roman" w:cs="Times New Roman"/>
          <w:b/>
          <w:i/>
          <w:sz w:val="28"/>
          <w:szCs w:val="28"/>
        </w:rPr>
        <w:t>,</w:t>
      </w:r>
    </w:p>
    <w:p w14:paraId="604EBE2B" w14:textId="77777777"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доцент кафедры педагогики</w:t>
      </w:r>
    </w:p>
    <w:p w14:paraId="0911B20E" w14:textId="77777777" w:rsidR="00925A4F"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47E25D39" w14:textId="64D2E114"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12E3915C" w14:textId="1C4E8461"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925A4F">
        <w:rPr>
          <w:rFonts w:ascii="Times New Roman" w:hAnsi="Times New Roman" w:cs="Times New Roman"/>
          <w:i/>
          <w:sz w:val="28"/>
          <w:szCs w:val="28"/>
        </w:rPr>
        <w:t xml:space="preserve"> </w:t>
      </w:r>
      <w:proofErr w:type="spellStart"/>
      <w:r w:rsidRPr="00925A4F">
        <w:rPr>
          <w:rFonts w:ascii="Times New Roman" w:hAnsi="Times New Roman" w:cs="Times New Roman"/>
          <w:i/>
          <w:sz w:val="28"/>
          <w:szCs w:val="28"/>
          <w:lang w:val="en-US"/>
        </w:rPr>
        <w:t>akhmedovakb</w:t>
      </w:r>
      <w:proofErr w:type="spellEnd"/>
      <w:r w:rsidRPr="00925A4F">
        <w:rPr>
          <w:rFonts w:ascii="Times New Roman" w:hAnsi="Times New Roman" w:cs="Times New Roman"/>
          <w:i/>
          <w:sz w:val="28"/>
          <w:szCs w:val="28"/>
        </w:rPr>
        <w:t>@</w:t>
      </w:r>
      <w:proofErr w:type="spellStart"/>
      <w:r w:rsidRPr="00925A4F">
        <w:rPr>
          <w:rFonts w:ascii="Times New Roman" w:hAnsi="Times New Roman" w:cs="Times New Roman"/>
          <w:i/>
          <w:sz w:val="28"/>
          <w:szCs w:val="28"/>
          <w:lang w:val="en-US"/>
        </w:rPr>
        <w:t>yandex</w:t>
      </w:r>
      <w:proofErr w:type="spellEnd"/>
      <w:r w:rsidRPr="00925A4F">
        <w:rPr>
          <w:rFonts w:ascii="Times New Roman" w:hAnsi="Times New Roman" w:cs="Times New Roman"/>
          <w:i/>
          <w:sz w:val="28"/>
          <w:szCs w:val="28"/>
        </w:rPr>
        <w:t>.</w:t>
      </w:r>
      <w:proofErr w:type="spellStart"/>
      <w:r w:rsidRPr="00925A4F">
        <w:rPr>
          <w:rFonts w:ascii="Times New Roman" w:hAnsi="Times New Roman" w:cs="Times New Roman"/>
          <w:i/>
          <w:sz w:val="28"/>
          <w:szCs w:val="28"/>
          <w:lang w:val="en-US"/>
        </w:rPr>
        <w:t>ru</w:t>
      </w:r>
      <w:proofErr w:type="spellEnd"/>
      <w:r w:rsidRPr="00223DB6">
        <w:rPr>
          <w:rFonts w:ascii="Times New Roman" w:hAnsi="Times New Roman" w:cs="Times New Roman"/>
          <w:i/>
          <w:sz w:val="28"/>
          <w:szCs w:val="28"/>
        </w:rPr>
        <w:t xml:space="preserve"> </w:t>
      </w:r>
    </w:p>
    <w:p w14:paraId="2DC39A7F" w14:textId="77777777" w:rsidR="00925A4F" w:rsidRDefault="00925A4F" w:rsidP="00487599">
      <w:pPr>
        <w:spacing w:after="0" w:line="240" w:lineRule="auto"/>
        <w:ind w:firstLine="567"/>
        <w:jc w:val="both"/>
        <w:rPr>
          <w:rFonts w:ascii="Times New Roman" w:hAnsi="Times New Roman" w:cs="Times New Roman"/>
          <w:b/>
          <w:i/>
          <w:sz w:val="28"/>
          <w:szCs w:val="28"/>
        </w:rPr>
      </w:pPr>
    </w:p>
    <w:p w14:paraId="3F4C32BD" w14:textId="0B393C1B" w:rsidR="00F12E9F" w:rsidRPr="00223DB6" w:rsidRDefault="00F12E9F"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790DEC"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Самооценка является важным фактором личности человека: она имеет решающее значение для академической успеваемости, активности детей, социальных отношений и, в конечном итоге, для их чувства благополучия. Отсюда следует, что поддержка ребенка по мере его роста и развития самооценки может улучшить его психологическое благополучие и то, что он извлекает из жизни и вкладывает в нее. В данной статье рассматривается взаимосвязь формирования самооценки ребенка под влиянием родителей.</w:t>
      </w:r>
    </w:p>
    <w:p w14:paraId="69435EF7" w14:textId="77777777" w:rsidR="00F12E9F" w:rsidRPr="00223DB6" w:rsidRDefault="00F12E9F"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Ключевые слова:</w:t>
      </w:r>
      <w:r w:rsidRPr="00223DB6">
        <w:rPr>
          <w:rFonts w:ascii="Times New Roman" w:hAnsi="Times New Roman" w:cs="Times New Roman"/>
          <w:i/>
          <w:sz w:val="28"/>
          <w:szCs w:val="28"/>
        </w:rPr>
        <w:t xml:space="preserve"> самооценка, детско-родительские отношения, воспитание, формирование личности.</w:t>
      </w:r>
    </w:p>
    <w:p w14:paraId="6C7EC5FE" w14:textId="77777777" w:rsidR="00925A4F" w:rsidRPr="00EB1CDF" w:rsidRDefault="00925A4F" w:rsidP="00487599">
      <w:pPr>
        <w:spacing w:after="0" w:line="240" w:lineRule="auto"/>
        <w:ind w:firstLine="567"/>
        <w:jc w:val="center"/>
        <w:rPr>
          <w:rFonts w:ascii="Times New Roman" w:hAnsi="Times New Roman" w:cs="Times New Roman"/>
          <w:b/>
          <w:sz w:val="28"/>
          <w:szCs w:val="28"/>
        </w:rPr>
      </w:pPr>
    </w:p>
    <w:p w14:paraId="2F9DB7FB" w14:textId="77777777" w:rsidR="00925A4F" w:rsidRDefault="00F12E9F"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 xml:space="preserve">FAMILY AS A FACTOR OF CHILD'S SOCIAL CONFIDENCE </w:t>
      </w:r>
    </w:p>
    <w:p w14:paraId="589F0F8F" w14:textId="1D06F97B" w:rsidR="00F12E9F" w:rsidRPr="00223DB6" w:rsidRDefault="00F12E9F"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AND SELF-ESTEEM</w:t>
      </w:r>
    </w:p>
    <w:p w14:paraId="6924B504" w14:textId="50A7D8EC" w:rsidR="00F12E9F" w:rsidRPr="00223DB6" w:rsidRDefault="00F12E9F"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Ezieva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H.V</w:t>
      </w:r>
      <w:proofErr w:type="spellEnd"/>
      <w:r w:rsidRPr="00223DB6">
        <w:rPr>
          <w:rFonts w:ascii="Times New Roman" w:hAnsi="Times New Roman" w:cs="Times New Roman"/>
          <w:b/>
          <w:i/>
          <w:sz w:val="28"/>
          <w:szCs w:val="28"/>
          <w:lang w:val="en-US"/>
        </w:rPr>
        <w:t>.</w:t>
      </w:r>
      <w:r w:rsidR="00790DEC" w:rsidRPr="00223DB6">
        <w:rPr>
          <w:rFonts w:ascii="Times New Roman" w:hAnsi="Times New Roman" w:cs="Times New Roman"/>
          <w:b/>
          <w:i/>
          <w:sz w:val="28"/>
          <w:szCs w:val="28"/>
          <w:lang w:val="en-US"/>
        </w:rPr>
        <w:t>,</w:t>
      </w:r>
    </w:p>
    <w:p w14:paraId="40415303"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5th year student of </w:t>
      </w:r>
      <w:proofErr w:type="spellStart"/>
      <w:r w:rsidRPr="00223DB6">
        <w:rPr>
          <w:rFonts w:ascii="Times New Roman" w:hAnsi="Times New Roman" w:cs="Times New Roman"/>
          <w:i/>
          <w:sz w:val="28"/>
          <w:szCs w:val="28"/>
          <w:lang w:val="en-US"/>
        </w:rPr>
        <w:t>IFIP</w:t>
      </w:r>
      <w:proofErr w:type="spellEnd"/>
    </w:p>
    <w:p w14:paraId="251A7DE5"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of HE «Chechen State Pedagogical University»,</w:t>
      </w:r>
    </w:p>
    <w:p w14:paraId="6E574C32" w14:textId="26D5DEE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925A4F" w:rsidRPr="00EB1CDF">
        <w:rPr>
          <w:rFonts w:ascii="Times New Roman" w:hAnsi="Times New Roman" w:cs="Times New Roman"/>
          <w:i/>
          <w:sz w:val="28"/>
          <w:szCs w:val="28"/>
          <w:lang w:val="en-US"/>
        </w:rPr>
        <w:t xml:space="preserve"> </w:t>
      </w:r>
      <w:r w:rsidRPr="00925A4F">
        <w:rPr>
          <w:rFonts w:ascii="Times New Roman" w:hAnsi="Times New Roman" w:cs="Times New Roman"/>
          <w:i/>
          <w:sz w:val="28"/>
          <w:szCs w:val="28"/>
          <w:lang w:val="en-US"/>
        </w:rPr>
        <w:t>hediezieva@mail.ru</w:t>
      </w:r>
      <w:r w:rsidRPr="00223DB6">
        <w:rPr>
          <w:rFonts w:ascii="Times New Roman" w:hAnsi="Times New Roman" w:cs="Times New Roman"/>
          <w:i/>
          <w:sz w:val="28"/>
          <w:szCs w:val="28"/>
          <w:lang w:val="en-US"/>
        </w:rPr>
        <w:t xml:space="preserve"> </w:t>
      </w:r>
    </w:p>
    <w:p w14:paraId="26131A38" w14:textId="77777777" w:rsidR="00F12E9F" w:rsidRPr="00223DB6" w:rsidRDefault="00F12E9F"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Akhmedova</w:t>
      </w:r>
      <w:proofErr w:type="spellEnd"/>
      <w:r w:rsidRPr="00223DB6">
        <w:rPr>
          <w:rFonts w:ascii="Times New Roman" w:hAnsi="Times New Roman" w:cs="Times New Roman"/>
          <w:b/>
          <w:i/>
          <w:sz w:val="28"/>
          <w:szCs w:val="28"/>
          <w:lang w:val="en-US"/>
        </w:rPr>
        <w:t xml:space="preserve"> </w:t>
      </w:r>
      <w:proofErr w:type="spellStart"/>
      <w:r w:rsidRPr="00223DB6">
        <w:rPr>
          <w:rFonts w:ascii="Times New Roman" w:hAnsi="Times New Roman" w:cs="Times New Roman"/>
          <w:b/>
          <w:i/>
          <w:sz w:val="28"/>
          <w:szCs w:val="28"/>
          <w:lang w:val="en-US"/>
        </w:rPr>
        <w:t>K.B</w:t>
      </w:r>
      <w:proofErr w:type="spellEnd"/>
      <w:r w:rsidRPr="00223DB6">
        <w:rPr>
          <w:rFonts w:ascii="Times New Roman" w:hAnsi="Times New Roman" w:cs="Times New Roman"/>
          <w:b/>
          <w:i/>
          <w:sz w:val="28"/>
          <w:szCs w:val="28"/>
          <w:lang w:val="en-US"/>
        </w:rPr>
        <w:t>.</w:t>
      </w:r>
      <w:r w:rsidR="00790DEC" w:rsidRPr="00223DB6">
        <w:rPr>
          <w:rFonts w:ascii="Times New Roman" w:hAnsi="Times New Roman" w:cs="Times New Roman"/>
          <w:b/>
          <w:i/>
          <w:sz w:val="28"/>
          <w:szCs w:val="28"/>
          <w:lang w:val="en-US"/>
        </w:rPr>
        <w:t>,</w:t>
      </w:r>
    </w:p>
    <w:p w14:paraId="45E19A27"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Associate Professor of the Department of Pedagogy</w:t>
      </w:r>
    </w:p>
    <w:p w14:paraId="7AE3B2C4"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w:t>
      </w:r>
    </w:p>
    <w:p w14:paraId="265348FB" w14:textId="1BF75E3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925A4F" w:rsidRPr="00EB1CDF">
        <w:rPr>
          <w:rFonts w:ascii="Times New Roman" w:hAnsi="Times New Roman" w:cs="Times New Roman"/>
          <w:i/>
          <w:sz w:val="28"/>
          <w:szCs w:val="28"/>
          <w:lang w:val="en-US"/>
        </w:rPr>
        <w:t xml:space="preserve"> </w:t>
      </w:r>
      <w:r w:rsidRPr="00925A4F">
        <w:rPr>
          <w:rFonts w:ascii="Times New Roman" w:hAnsi="Times New Roman" w:cs="Times New Roman"/>
          <w:i/>
          <w:sz w:val="28"/>
          <w:szCs w:val="28"/>
          <w:lang w:val="en-US"/>
        </w:rPr>
        <w:t>akhmedovakb@yandex.ru</w:t>
      </w:r>
      <w:r w:rsidRPr="00223DB6">
        <w:rPr>
          <w:rFonts w:ascii="Times New Roman" w:hAnsi="Times New Roman" w:cs="Times New Roman"/>
          <w:i/>
          <w:sz w:val="28"/>
          <w:szCs w:val="28"/>
          <w:lang w:val="en-US"/>
        </w:rPr>
        <w:t xml:space="preserve"> </w:t>
      </w:r>
    </w:p>
    <w:p w14:paraId="491E0723" w14:textId="77777777" w:rsidR="00925A4F" w:rsidRDefault="00925A4F" w:rsidP="00487599">
      <w:pPr>
        <w:spacing w:after="0" w:line="240" w:lineRule="auto"/>
        <w:ind w:firstLine="567"/>
        <w:jc w:val="both"/>
        <w:rPr>
          <w:rFonts w:ascii="Times New Roman" w:hAnsi="Times New Roman" w:cs="Times New Roman"/>
          <w:b/>
          <w:i/>
          <w:sz w:val="28"/>
          <w:szCs w:val="28"/>
          <w:lang w:val="en-US"/>
        </w:rPr>
      </w:pPr>
    </w:p>
    <w:p w14:paraId="64239774" w14:textId="7BE63221" w:rsidR="00F12E9F" w:rsidRPr="00223DB6" w:rsidRDefault="00F12E9F"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Annotation</w:t>
      </w:r>
      <w:r w:rsidR="00790DEC"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Self-esteem is an important factor of a person's personality: it is crucial for the academic performance, activity of children, social relations and, ultimately, for their sense of well-being. It follows that supporting a child as they grow and develop their self-esteem can improve their psychological well-being and what they take out of life and put into it. This article examines the relationship between the formation of a child's self-esteem under the influence of parents.</w:t>
      </w:r>
    </w:p>
    <w:p w14:paraId="447627EA" w14:textId="77777777" w:rsidR="00F12E9F" w:rsidRPr="00223DB6" w:rsidRDefault="00F12E9F"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lastRenderedPageBreak/>
        <w:t>Key words:</w:t>
      </w:r>
      <w:r w:rsidRPr="00223DB6">
        <w:rPr>
          <w:rFonts w:ascii="Times New Roman" w:hAnsi="Times New Roman" w:cs="Times New Roman"/>
          <w:i/>
          <w:sz w:val="28"/>
          <w:szCs w:val="28"/>
          <w:lang w:val="en-US"/>
        </w:rPr>
        <w:t xml:space="preserve"> self-esteem, child-parent relations, upbringing, personality f</w:t>
      </w:r>
      <w:r w:rsidR="00605EAE" w:rsidRPr="00223DB6">
        <w:rPr>
          <w:rFonts w:ascii="Times New Roman" w:hAnsi="Times New Roman" w:cs="Times New Roman"/>
          <w:i/>
          <w:sz w:val="28"/>
          <w:szCs w:val="28"/>
          <w:lang w:val="en-US"/>
        </w:rPr>
        <w:t>ormation.</w:t>
      </w:r>
    </w:p>
    <w:p w14:paraId="6B9360CF" w14:textId="77777777" w:rsidR="00925A4F" w:rsidRPr="00EB1CDF" w:rsidRDefault="00925A4F" w:rsidP="00487599">
      <w:pPr>
        <w:spacing w:after="0" w:line="240" w:lineRule="auto"/>
        <w:ind w:firstLine="567"/>
        <w:jc w:val="both"/>
        <w:rPr>
          <w:rFonts w:ascii="Times New Roman" w:hAnsi="Times New Roman" w:cs="Times New Roman"/>
          <w:sz w:val="28"/>
          <w:szCs w:val="28"/>
          <w:lang w:val="en-US"/>
        </w:rPr>
      </w:pPr>
    </w:p>
    <w:p w14:paraId="03E60FA2" w14:textId="200499F7" w:rsidR="00F12E9F" w:rsidRPr="00925A4F" w:rsidRDefault="00F12E9F" w:rsidP="00487599">
      <w:pPr>
        <w:spacing w:after="0" w:line="240" w:lineRule="auto"/>
        <w:ind w:firstLine="567"/>
        <w:jc w:val="both"/>
        <w:rPr>
          <w:rFonts w:ascii="Times New Roman" w:hAnsi="Times New Roman" w:cs="Times New Roman"/>
          <w:spacing w:val="-2"/>
          <w:sz w:val="28"/>
          <w:szCs w:val="28"/>
        </w:rPr>
      </w:pPr>
      <w:r w:rsidRPr="00925A4F">
        <w:rPr>
          <w:rFonts w:ascii="Times New Roman" w:hAnsi="Times New Roman" w:cs="Times New Roman"/>
          <w:spacing w:val="-2"/>
          <w:sz w:val="28"/>
          <w:szCs w:val="28"/>
        </w:rPr>
        <w:t xml:space="preserve">Известный американский психолог и психиатр Эрик Берн как-то сказал: «Быть красивой – это вопрос не анатомии, а родительского разрешения» и был абсолютно прав. Наверное, только глупый будет спорить с этой истиной. </w:t>
      </w:r>
    </w:p>
    <w:p w14:paraId="2BF2623D"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Мы все появляемся на этот свет крохотными, беспомощными созданиями, нуждающимися в ласке, любви, заботе. Самыми первыми и важными людьми, кто помогает нам сформировать базисное доверие к миру, кто проявляет к нам чуткость, учит быть благодарными, окружает нас любовью и учит нас дарить эту любовь другим, являются родители. </w:t>
      </w:r>
    </w:p>
    <w:p w14:paraId="0CAF9455"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 большому сожалению, мы редко можем похвастаться здоровой самооценкой, принятием и любовью к себе. Чаще бывает так, что существует только оценка других, а уже самооценка возникает как производная от оценки окружающих. Такое явление во многом является результатом нарушенных взаимоотношений детей и родителей. </w:t>
      </w:r>
    </w:p>
    <w:p w14:paraId="46DA3002"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Никто не признавался тебе в любви, не обнимал тебя, пытаясь защитить от всего зла, не хвалил за полученную пятерку или отлично сыгранную роль в спектакле, не говорил, что твои веснушки – самое красивое, что могло создать человечество, не вселял в тебя уверенность в то, что ты уникален и ценен уже тем, что ты просто есть. Так и сформировалась твоя самооценка.</w:t>
      </w:r>
    </w:p>
    <w:p w14:paraId="3B70A03B" w14:textId="77777777" w:rsidR="00F12E9F" w:rsidRPr="00223DB6" w:rsidRDefault="00F12E9F" w:rsidP="00487599">
      <w:pPr>
        <w:spacing w:after="0" w:line="240" w:lineRule="auto"/>
        <w:ind w:firstLine="567"/>
        <w:jc w:val="both"/>
        <w:rPr>
          <w:rFonts w:ascii="Times New Roman" w:eastAsia="Calibri" w:hAnsi="Times New Roman" w:cs="Times New Roman"/>
          <w:sz w:val="28"/>
          <w:szCs w:val="28"/>
        </w:rPr>
      </w:pPr>
      <w:r w:rsidRPr="00223DB6">
        <w:rPr>
          <w:rFonts w:ascii="Times New Roman" w:hAnsi="Times New Roman" w:cs="Times New Roman"/>
          <w:sz w:val="28"/>
          <w:szCs w:val="28"/>
        </w:rPr>
        <w:t xml:space="preserve">В самых общих чертах, термин «самооценка» в психологической литературе понимается как сложная система, определяющая характер </w:t>
      </w:r>
      <w:proofErr w:type="spellStart"/>
      <w:r w:rsidRPr="00223DB6">
        <w:rPr>
          <w:rFonts w:ascii="Times New Roman" w:hAnsi="Times New Roman" w:cs="Times New Roman"/>
          <w:sz w:val="28"/>
          <w:szCs w:val="28"/>
        </w:rPr>
        <w:t>самоотношения</w:t>
      </w:r>
      <w:proofErr w:type="spellEnd"/>
      <w:r w:rsidRPr="00223DB6">
        <w:rPr>
          <w:rFonts w:ascii="Times New Roman" w:hAnsi="Times New Roman" w:cs="Times New Roman"/>
          <w:sz w:val="28"/>
          <w:szCs w:val="28"/>
        </w:rPr>
        <w:t xml:space="preserve"> индивида и включающая общую самооценку, отражающая уровень самоуважения, принятие или непринятие себя и частные самооценки, характеризующие отношение к отдельным сторонам своей личности [4, с. 343]. </w:t>
      </w:r>
    </w:p>
    <w:p w14:paraId="6ABFD9AA"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По мнению </w:t>
      </w:r>
      <w:r w:rsidR="00605EAE" w:rsidRPr="00223DB6">
        <w:rPr>
          <w:rFonts w:ascii="Times New Roman" w:eastAsia="Times New Roman" w:hAnsi="Times New Roman" w:cs="Times New Roman"/>
          <w:sz w:val="28"/>
          <w:szCs w:val="28"/>
        </w:rPr>
        <w:t>большинства исследователей данного вопроса,</w:t>
      </w:r>
      <w:r w:rsidRPr="00223DB6">
        <w:rPr>
          <w:rFonts w:ascii="Times New Roman" w:eastAsia="Times New Roman" w:hAnsi="Times New Roman" w:cs="Times New Roman"/>
          <w:sz w:val="28"/>
          <w:szCs w:val="28"/>
        </w:rPr>
        <w:t xml:space="preserve"> (Захарова, Берне, </w:t>
      </w:r>
      <w:proofErr w:type="spellStart"/>
      <w:r w:rsidRPr="00223DB6">
        <w:rPr>
          <w:rFonts w:ascii="Times New Roman" w:eastAsia="Times New Roman" w:hAnsi="Times New Roman" w:cs="Times New Roman"/>
          <w:sz w:val="28"/>
          <w:szCs w:val="28"/>
        </w:rPr>
        <w:t>Столин</w:t>
      </w:r>
      <w:proofErr w:type="spellEnd"/>
      <w:r w:rsidRPr="00223DB6">
        <w:rPr>
          <w:rFonts w:ascii="Times New Roman" w:eastAsia="Times New Roman" w:hAnsi="Times New Roman" w:cs="Times New Roman"/>
          <w:sz w:val="28"/>
          <w:szCs w:val="28"/>
        </w:rPr>
        <w:t xml:space="preserve">), действенная природа самооценки проявляется в единстве двух ее компонентов – когнитивного и эмоционального. </w:t>
      </w:r>
      <w:proofErr w:type="spellStart"/>
      <w:r w:rsidRPr="00223DB6">
        <w:rPr>
          <w:rFonts w:ascii="Times New Roman" w:eastAsia="Times New Roman" w:hAnsi="Times New Roman" w:cs="Times New Roman"/>
          <w:sz w:val="28"/>
          <w:szCs w:val="28"/>
        </w:rPr>
        <w:t>М.И</w:t>
      </w:r>
      <w:proofErr w:type="spellEnd"/>
      <w:r w:rsidRPr="00223DB6">
        <w:rPr>
          <w:rFonts w:ascii="Times New Roman" w:eastAsia="Times New Roman" w:hAnsi="Times New Roman" w:cs="Times New Roman"/>
          <w:sz w:val="28"/>
          <w:szCs w:val="28"/>
        </w:rPr>
        <w:t>. Лисина и другие исследователи отмечают принципиальные различия данных психических образований. Так, когнитивная часть образа возникает в результате индивидуальной деятельности ребенка, аффективная же – благодаря общению и взаимодействию с другими людьми.</w:t>
      </w:r>
    </w:p>
    <w:p w14:paraId="5D0E2D9E"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Наиболее продуктивна позиция в изучении вопроса развития самосознания детей представлена в трудах </w:t>
      </w:r>
      <w:proofErr w:type="spellStart"/>
      <w:r w:rsidRPr="00223DB6">
        <w:rPr>
          <w:rFonts w:ascii="Times New Roman" w:eastAsia="Times New Roman" w:hAnsi="Times New Roman" w:cs="Times New Roman"/>
          <w:sz w:val="28"/>
          <w:szCs w:val="28"/>
        </w:rPr>
        <w:t>М.И</w:t>
      </w:r>
      <w:proofErr w:type="spellEnd"/>
      <w:r w:rsidRPr="00223DB6">
        <w:rPr>
          <w:rFonts w:ascii="Times New Roman" w:eastAsia="Times New Roman" w:hAnsi="Times New Roman" w:cs="Times New Roman"/>
          <w:sz w:val="28"/>
          <w:szCs w:val="28"/>
        </w:rPr>
        <w:t xml:space="preserve">. Лисиной и ее последователей. Характеризуя структуру самосознания ребенка, она подчеркивала, что отражение отдельных качеств находится на периферии образа Я, центральное же место занимает «целостное отношение ребенка к себе», которое базируется на отношении близких взрослых к ребенку. В случаях, когда взрослые не выражают теплых чувств, ограничиваясь физическим уходом, ребенок не выделяет себя, а его самосознание остается неразвитым [3, с. 76]. </w:t>
      </w:r>
    </w:p>
    <w:p w14:paraId="03F8DE98"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Из современных разработок, большой интерес представляет теория О. А. </w:t>
      </w:r>
      <w:proofErr w:type="spellStart"/>
      <w:r w:rsidRPr="00223DB6">
        <w:rPr>
          <w:rFonts w:ascii="Times New Roman" w:eastAsia="Times New Roman" w:hAnsi="Times New Roman" w:cs="Times New Roman"/>
          <w:sz w:val="28"/>
          <w:szCs w:val="28"/>
        </w:rPr>
        <w:t>Белобрыкиной</w:t>
      </w:r>
      <w:proofErr w:type="spellEnd"/>
      <w:r w:rsidRPr="00223DB6">
        <w:rPr>
          <w:rFonts w:ascii="Times New Roman" w:eastAsia="Times New Roman" w:hAnsi="Times New Roman" w:cs="Times New Roman"/>
          <w:sz w:val="28"/>
          <w:szCs w:val="28"/>
        </w:rPr>
        <w:t xml:space="preserve">, которая выделяет общую самооценку как базовое ядро </w:t>
      </w:r>
      <w:r w:rsidRPr="00223DB6">
        <w:rPr>
          <w:rFonts w:ascii="Times New Roman" w:eastAsia="Times New Roman" w:hAnsi="Times New Roman" w:cs="Times New Roman"/>
          <w:sz w:val="28"/>
          <w:szCs w:val="28"/>
        </w:rPr>
        <w:lastRenderedPageBreak/>
        <w:t xml:space="preserve">личности, включающее в себя совокупность знаний о себе и формирующееся на основе выполнения определенных деятельностей данной личностью [2, с. 112]. </w:t>
      </w:r>
    </w:p>
    <w:p w14:paraId="7D8018AC"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Достойна внимания и теория Азимовой Р., где самооценка понимается как динамичная система, определяющая положительную и отрицательную структуру намерений и поступков личности [1, с. 36]. </w:t>
      </w:r>
    </w:p>
    <w:p w14:paraId="363F8C2D"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Сколько не было б трудов, посвященных данному вопросу, какие бы теории не выдвигал каждый из исследователей, бесспорным и общим остается огромная значимость самооценки, которая является важнейшим компонентом личности. И также бесспорно то, что именно родители, как активные участники самой важной ступени воспитания и социализации личности ребенка, закладывают основу его самооценки. </w:t>
      </w:r>
    </w:p>
    <w:p w14:paraId="3EF16068"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Отношение ребенка к себе зависит от того, как у него складываются отношения с родителями. Окружен ли он заботой и любовью, либо предоставлен сам себе. </w:t>
      </w:r>
    </w:p>
    <w:p w14:paraId="4D0C4940"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Если ребенка с адекватной, достаточно высокой самооценкой отличает умение руководствоваться своими принципами, вне зависимости от мнения окружающих, понимание себя, объективная оценка своих действий, то заниженная самооценка является следствием неуверенности в себе, ощущения неполноценности. Такое отношение к себе может привести к серьезным проблемам в будущем. Ведь для человека с заниженной самооценкой многие задачи кажутся нерешаемыми, их настроение подвержено частым колебаниям. Чувство своей никчемности понижает инициативу, лишает устойчивости к критике, не дает нравственного удовлетворения. </w:t>
      </w:r>
    </w:p>
    <w:p w14:paraId="6B63036D"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Каждый ребенок индивидуален. Некоторым детям может быть легче достичь высокой самооценки, чем другим. А некоторые дети сталкиваются с вещами, которые могут снизить их самооценку. Но даже если у ребенка низкая самооценка, ее можно поднять.</w:t>
      </w:r>
    </w:p>
    <w:p w14:paraId="50874B02"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Детям нужно знать, что их любят, несмотря ни на что. Им нужно, чтобы ими восхищались, ни по какой другой причине, кроме того, кто они есть. Наслаждаться ими такими, какие они есть, а не тем, что они могут сделать.</w:t>
      </w:r>
    </w:p>
    <w:p w14:paraId="71556078"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Родители хотят верить, что они совершают определенное действие или применяют определенную дисциплинарную методику во благо ребенка. Они также говорят себе, что однажды ребенок это оценит, и заявляют, что, если бы им было все равно, они бы не применяли такие корректирующие меры.</w:t>
      </w:r>
    </w:p>
    <w:p w14:paraId="7362C624"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Однако многие используют дисциплинарные и корректирующие меры таким образом, чтобы нанести непоправимый урон или отрицательно сказаться на самооценке ребенка. Многие родители считают, что они только направляют и помогают своему ребенку, хотя на самом деле они причиняют ему вред. Есть старая поговорка, что благими намерениями вымощена дорога в ад.</w:t>
      </w:r>
    </w:p>
    <w:p w14:paraId="2F58384F"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Выделим некоторые действия родителей, которые наносят вред самооценке ребенка:</w:t>
      </w:r>
    </w:p>
    <w:p w14:paraId="6674F175"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lastRenderedPageBreak/>
        <w:t>1. Сравнивают детей с братьями и сестрами или другими детьми.</w:t>
      </w:r>
    </w:p>
    <w:p w14:paraId="2F600FA3"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Родители часто считают, что, если они будут превозносить положительные характеристики братьев и сестер и других детей своему так называемому заблудшему ребенку, их собственный ребенок станет лучше. Часто сравнение приводит к обратному. Те, кого постоянно сравнивают с другими, теряют чувство индивидуальности и в конечном итоге приходят к выводу, что они ничего не стоят.</w:t>
      </w:r>
    </w:p>
    <w:p w14:paraId="1344BCE7"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Вместо того, чтобы сравнивать ребенка с другими детьми, родителям следует сосредоточиться на положительных аспектах и характеристиках своего ребенка, сводя к минимуму их отрицательные аспекты. Хорошая стратегия – наращивание, а не разрушение. Дети все еще развиваются, и им нужно много положительного внимания и заботы, сравнивать их с другими – неправильный путь.</w:t>
      </w:r>
    </w:p>
    <w:p w14:paraId="4F0FB7D8"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2. Критикуют врожденные способности, темперамент или характеристики ребенка.</w:t>
      </w:r>
    </w:p>
    <w:p w14:paraId="290CAFB7"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Многие родители находятся в замешательстве, если способности и характеристики их детей отличаются от их собственных. Эти люди твердо убеждены, что их дети должны быть точными копиями их со схожими характеристиками, интересами и целями. Они чувствуют, что, если их дети будут такие же, как они, все будет гармонично и без стресса. Те, чьи характеристики отличаются от характеристик родителей, рассматриваются как угроза семейному, социальному порядку.</w:t>
      </w:r>
    </w:p>
    <w:p w14:paraId="66BDB594"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Родители должны стремиться исключить собственное эго из уравнения и вместо этого сосредоточиться на том, что нужно ребенку. Тот факт, что ребенок не обладает теми же характеристиками, что и его родители, не означает, что он неудачник, который требует исправления. Хорошая стратегия – побудить детей развивать свою личность и голос.</w:t>
      </w:r>
    </w:p>
    <w:p w14:paraId="16EBCE27"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3. Постоянно напоминают об ошибках.</w:t>
      </w:r>
    </w:p>
    <w:p w14:paraId="6F506A68"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Ошибки – неотъемлемая часть процесса обучения и роста ребенка. Детство — это время, когда можно свободно исследовать, примерять разные персонажи и падать лицом вниз. Однако есть родители, которые приравнивают ошибки к тяжким смертным грехам. У них часто бывают безумно нереалистичные ожидания, что их потомство должно быть как можно более совершенным и без изъянов. Они хотят, чтобы их дети были идеальными, потому что совершенство равно успеху.</w:t>
      </w:r>
    </w:p>
    <w:p w14:paraId="7B0F197B"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Что ж, непрерывное твердение об ошибках для ребенка равносильно насилию. Этот ребенок начинает терять то чувство инициативы и риска, которое у него есть, и, таким образом, он становится чрезвычайно тревожным и не склонным к риску, часто не решая что-либо предпринимать из страха неудачи. Они всегда будут выбирать путь наименьшего сопротивления на протяжении всей жизни.</w:t>
      </w:r>
    </w:p>
    <w:p w14:paraId="0D516DB6"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4. Живут жизнью своего ребенка и планируют карьеру.</w:t>
      </w:r>
    </w:p>
    <w:p w14:paraId="07EA937F"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Есть родители, которые считают, что знают, что лучше для их детей. Они планируют жизнь своих детей от рождения до брака, карьеры и не </w:t>
      </w:r>
      <w:r w:rsidRPr="00223DB6">
        <w:rPr>
          <w:rFonts w:ascii="Times New Roman" w:eastAsia="Times New Roman" w:hAnsi="Times New Roman" w:cs="Times New Roman"/>
          <w:sz w:val="28"/>
          <w:szCs w:val="28"/>
        </w:rPr>
        <w:lastRenderedPageBreak/>
        <w:t>только. Они верят, что делают жизнь своих детей проще и менее напряженной. Однако они наносят непоправимый ущерб и делают своих детей довольно зависимыми и нерешительными в отношении самых простых жизненных решений. Многие люди, к большому сожалению, живут жизнью своих родителей, а не своей подлинной жизнью.</w:t>
      </w:r>
    </w:p>
    <w:p w14:paraId="4D292157"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Некоторые родители хотят, чтобы их дети были физически / эмоционально безупречными.  Они считают, что индивидуальности — это недостатки, которые нужно исправлять.  Это приводит к плохой самооценке ребенка.</w:t>
      </w:r>
    </w:p>
    <w:p w14:paraId="3DF0D4E8"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5. Никогда не хвалят.</w:t>
      </w:r>
    </w:p>
    <w:p w14:paraId="5B249B00"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Есть родители, которые не верят в похвалу, потому что считают, что она смягчает и портит детей, заставляет их зазнаваться и слишком высоко думать о себе. Эти родители утверждают, что им никогда не следует хвалить своих детей за такие вещи, как хорошее поведение, выполнение работы без просьбы или получение хороших оценок. Они утверждают, что такое поведение должно быть данностью.</w:t>
      </w:r>
    </w:p>
    <w:p w14:paraId="265B3D39"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Дети нуждаются в похвале, чтобы оценить положительные результаты своей работы и продолжить такое поведение. Если они не получают похвалы, часто они не достигают того, что могли бы получить.</w:t>
      </w:r>
    </w:p>
    <w:p w14:paraId="15486E9B"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Дети с высокой адекватной самооценкой отличаются своей активностью, стремлением добиться успехов в учебной деятельности. Для них характерна максимальная независимость. Они уверены, что своими силами смогут добиться успеха в образовательной деятельности. Это основано на правильной самооценке своих способностей. Неадекватно заниженная самооценка детей ярко проявляется в их поведении и личностных качествах. Нормальному развитию детей с заниженной самооценкой препятствует их повышенная самокритика, незащищенность. Они ждут только неудачи. Эти дети очень чувствительны к одобрению, ко всему, что повысило бы их самооценку.</w:t>
      </w:r>
    </w:p>
    <w:p w14:paraId="16C7DAF2"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Родитель – самый важный источник самооценки для своего ребенка, особенно в первые пять лет его жизни. Он может дать своему ребенку положительную обратную связь, приняв и одобрив, проявив интерес, будучи справедливым, имея ясные и позитивные ожидания и выслушивая своего ребенка.</w:t>
      </w:r>
    </w:p>
    <w:p w14:paraId="0C2736F5"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p>
    <w:p w14:paraId="5773FB97" w14:textId="77777777" w:rsidR="00F12E9F" w:rsidRPr="00223DB6" w:rsidRDefault="00F12E9F" w:rsidP="00487599">
      <w:pPr>
        <w:spacing w:after="0" w:line="240" w:lineRule="auto"/>
        <w:jc w:val="center"/>
        <w:rPr>
          <w:rFonts w:ascii="Times New Roman" w:eastAsia="Times New Roman" w:hAnsi="Times New Roman" w:cs="Times New Roman"/>
          <w:b/>
          <w:sz w:val="28"/>
          <w:szCs w:val="28"/>
        </w:rPr>
      </w:pPr>
      <w:r w:rsidRPr="00223DB6">
        <w:rPr>
          <w:rFonts w:ascii="Times New Roman" w:eastAsia="Times New Roman" w:hAnsi="Times New Roman" w:cs="Times New Roman"/>
          <w:b/>
          <w:sz w:val="28"/>
          <w:szCs w:val="28"/>
        </w:rPr>
        <w:t>Список литературы:</w:t>
      </w:r>
    </w:p>
    <w:p w14:paraId="1787BE9A"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1. Азимова </w:t>
      </w:r>
      <w:proofErr w:type="spellStart"/>
      <w:r w:rsidRPr="00223DB6">
        <w:rPr>
          <w:rFonts w:ascii="Times New Roman" w:eastAsia="Times New Roman" w:hAnsi="Times New Roman" w:cs="Times New Roman"/>
          <w:sz w:val="28"/>
          <w:szCs w:val="28"/>
        </w:rPr>
        <w:t>Р.Н</w:t>
      </w:r>
      <w:proofErr w:type="spellEnd"/>
      <w:r w:rsidRPr="00223DB6">
        <w:rPr>
          <w:rFonts w:ascii="Times New Roman" w:eastAsia="Times New Roman" w:hAnsi="Times New Roman" w:cs="Times New Roman"/>
          <w:sz w:val="28"/>
          <w:szCs w:val="28"/>
        </w:rPr>
        <w:t xml:space="preserve">. Социально-психологическая природа самооценки и ее нравственный аспект. – Известия </w:t>
      </w:r>
      <w:proofErr w:type="spellStart"/>
      <w:r w:rsidRPr="00223DB6">
        <w:rPr>
          <w:rFonts w:ascii="Times New Roman" w:eastAsia="Times New Roman" w:hAnsi="Times New Roman" w:cs="Times New Roman"/>
          <w:sz w:val="28"/>
          <w:szCs w:val="28"/>
        </w:rPr>
        <w:t>АПАз</w:t>
      </w:r>
      <w:proofErr w:type="spellEnd"/>
      <w:r w:rsidRPr="00223DB6">
        <w:rPr>
          <w:rFonts w:ascii="Times New Roman" w:eastAsia="Times New Roman" w:hAnsi="Times New Roman" w:cs="Times New Roman"/>
          <w:sz w:val="28"/>
          <w:szCs w:val="28"/>
        </w:rPr>
        <w:t xml:space="preserve"> ССР, 1969.</w:t>
      </w:r>
      <w:r w:rsidR="00790DEC" w:rsidRPr="00223DB6">
        <w:rPr>
          <w:rFonts w:ascii="Times New Roman" w:eastAsia="Times New Roman" w:hAnsi="Times New Roman" w:cs="Times New Roman"/>
          <w:sz w:val="28"/>
          <w:szCs w:val="28"/>
        </w:rPr>
        <w:t>-</w:t>
      </w:r>
      <w:r w:rsidRPr="00223DB6">
        <w:rPr>
          <w:rFonts w:ascii="Times New Roman" w:eastAsia="Times New Roman" w:hAnsi="Times New Roman" w:cs="Times New Roman"/>
          <w:sz w:val="28"/>
          <w:szCs w:val="28"/>
        </w:rPr>
        <w:t xml:space="preserve"> № 3. – с. 34-43.</w:t>
      </w:r>
    </w:p>
    <w:p w14:paraId="4DA7DF41" w14:textId="77777777" w:rsidR="00F12E9F"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2. </w:t>
      </w:r>
      <w:proofErr w:type="spellStart"/>
      <w:r w:rsidRPr="00223DB6">
        <w:rPr>
          <w:rFonts w:ascii="Times New Roman" w:eastAsia="Times New Roman" w:hAnsi="Times New Roman" w:cs="Times New Roman"/>
          <w:sz w:val="28"/>
          <w:szCs w:val="28"/>
        </w:rPr>
        <w:t>Белобрыкина</w:t>
      </w:r>
      <w:proofErr w:type="spellEnd"/>
      <w:r w:rsidRPr="00223DB6">
        <w:rPr>
          <w:rFonts w:ascii="Times New Roman" w:eastAsia="Times New Roman" w:hAnsi="Times New Roman" w:cs="Times New Roman"/>
          <w:sz w:val="28"/>
          <w:szCs w:val="28"/>
        </w:rPr>
        <w:t xml:space="preserve"> </w:t>
      </w:r>
      <w:proofErr w:type="spellStart"/>
      <w:r w:rsidRPr="00223DB6">
        <w:rPr>
          <w:rFonts w:ascii="Times New Roman" w:eastAsia="Times New Roman" w:hAnsi="Times New Roman" w:cs="Times New Roman"/>
          <w:sz w:val="28"/>
          <w:szCs w:val="28"/>
        </w:rPr>
        <w:t>О.А</w:t>
      </w:r>
      <w:proofErr w:type="spellEnd"/>
      <w:r w:rsidRPr="00223DB6">
        <w:rPr>
          <w:rFonts w:ascii="Times New Roman" w:eastAsia="Times New Roman" w:hAnsi="Times New Roman" w:cs="Times New Roman"/>
          <w:sz w:val="28"/>
          <w:szCs w:val="28"/>
        </w:rPr>
        <w:t>. Психологические условия и факторы развития самооценки личности на ранних этапах онтогенеза: Автореферат канд. психол. наук. – Новосибирск, 2000.</w:t>
      </w:r>
    </w:p>
    <w:p w14:paraId="3C2C9B21" w14:textId="77777777" w:rsidR="00F12E9F" w:rsidRPr="00925A4F" w:rsidRDefault="00F12E9F" w:rsidP="00487599">
      <w:pPr>
        <w:spacing w:after="0" w:line="240" w:lineRule="auto"/>
        <w:ind w:firstLine="567"/>
        <w:jc w:val="both"/>
        <w:rPr>
          <w:rFonts w:ascii="Times New Roman" w:eastAsia="Times New Roman" w:hAnsi="Times New Roman" w:cs="Times New Roman"/>
          <w:spacing w:val="-4"/>
          <w:sz w:val="28"/>
          <w:szCs w:val="28"/>
        </w:rPr>
      </w:pPr>
      <w:r w:rsidRPr="00925A4F">
        <w:rPr>
          <w:rFonts w:ascii="Times New Roman" w:eastAsia="Times New Roman" w:hAnsi="Times New Roman" w:cs="Times New Roman"/>
          <w:spacing w:val="-4"/>
          <w:sz w:val="28"/>
          <w:szCs w:val="28"/>
        </w:rPr>
        <w:t>3. Лисина М. И. Проблемы онтогенеза общения. – Москва, 1986. – 238 с.</w:t>
      </w:r>
    </w:p>
    <w:p w14:paraId="164804A7" w14:textId="77777777" w:rsidR="003B340B" w:rsidRPr="00223DB6" w:rsidRDefault="00F12E9F" w:rsidP="00487599">
      <w:pPr>
        <w:spacing w:after="0" w:line="240" w:lineRule="auto"/>
        <w:ind w:firstLine="567"/>
        <w:jc w:val="both"/>
        <w:rPr>
          <w:rFonts w:ascii="Times New Roman" w:eastAsia="Times New Roman" w:hAnsi="Times New Roman" w:cs="Times New Roman"/>
          <w:sz w:val="28"/>
          <w:szCs w:val="28"/>
        </w:rPr>
      </w:pPr>
      <w:r w:rsidRPr="00223DB6">
        <w:rPr>
          <w:rFonts w:ascii="Times New Roman" w:eastAsia="Times New Roman" w:hAnsi="Times New Roman" w:cs="Times New Roman"/>
          <w:sz w:val="28"/>
          <w:szCs w:val="28"/>
        </w:rPr>
        <w:t xml:space="preserve">4. Психологический словарь под ред. Зинченко </w:t>
      </w:r>
      <w:proofErr w:type="spellStart"/>
      <w:r w:rsidRPr="00223DB6">
        <w:rPr>
          <w:rFonts w:ascii="Times New Roman" w:eastAsia="Times New Roman" w:hAnsi="Times New Roman" w:cs="Times New Roman"/>
          <w:sz w:val="28"/>
          <w:szCs w:val="28"/>
        </w:rPr>
        <w:t>В.П</w:t>
      </w:r>
      <w:proofErr w:type="spellEnd"/>
      <w:r w:rsidRPr="00223DB6">
        <w:rPr>
          <w:rFonts w:ascii="Times New Roman" w:eastAsia="Times New Roman" w:hAnsi="Times New Roman" w:cs="Times New Roman"/>
          <w:sz w:val="28"/>
          <w:szCs w:val="28"/>
        </w:rPr>
        <w:t xml:space="preserve">., Мещеряковой </w:t>
      </w:r>
      <w:proofErr w:type="spellStart"/>
      <w:r w:rsidRPr="00223DB6">
        <w:rPr>
          <w:rFonts w:ascii="Times New Roman" w:eastAsia="Times New Roman" w:hAnsi="Times New Roman" w:cs="Times New Roman"/>
          <w:sz w:val="28"/>
          <w:szCs w:val="28"/>
        </w:rPr>
        <w:t>Б.Г</w:t>
      </w:r>
      <w:proofErr w:type="spellEnd"/>
      <w:r w:rsidRPr="00223DB6">
        <w:rPr>
          <w:rFonts w:ascii="Times New Roman" w:eastAsia="Times New Roman" w:hAnsi="Times New Roman" w:cs="Times New Roman"/>
          <w:sz w:val="28"/>
          <w:szCs w:val="28"/>
        </w:rPr>
        <w:t>. – Москва, 2001. – 560 с.</w:t>
      </w:r>
    </w:p>
    <w:p w14:paraId="3701B1B1" w14:textId="3366EBE9" w:rsidR="001E086C" w:rsidRPr="00223DB6" w:rsidRDefault="001E086C" w:rsidP="00696459">
      <w:pPr>
        <w:spacing w:after="0" w:line="235" w:lineRule="auto"/>
        <w:jc w:val="both"/>
        <w:outlineLvl w:val="0"/>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lastRenderedPageBreak/>
        <w:t>УДК 37.017.92</w:t>
      </w:r>
    </w:p>
    <w:p w14:paraId="7B59EE50" w14:textId="77777777" w:rsidR="00461BAF" w:rsidRDefault="00461BAF" w:rsidP="00696459">
      <w:pPr>
        <w:autoSpaceDE w:val="0"/>
        <w:autoSpaceDN w:val="0"/>
        <w:adjustRightInd w:val="0"/>
        <w:spacing w:after="0" w:line="235" w:lineRule="auto"/>
        <w:contextualSpacing/>
        <w:jc w:val="center"/>
        <w:rPr>
          <w:rFonts w:ascii="Times New Roman" w:hAnsi="Times New Roman" w:cs="Times New Roman"/>
          <w:b/>
          <w:sz w:val="28"/>
          <w:szCs w:val="28"/>
        </w:rPr>
      </w:pPr>
    </w:p>
    <w:p w14:paraId="3EBBE4C2" w14:textId="3BE2801F" w:rsidR="00925A4F" w:rsidRDefault="00DA6546" w:rsidP="00696459">
      <w:pPr>
        <w:autoSpaceDE w:val="0"/>
        <w:autoSpaceDN w:val="0"/>
        <w:adjustRightInd w:val="0"/>
        <w:spacing w:after="0" w:line="235" w:lineRule="auto"/>
        <w:contextualSpacing/>
        <w:jc w:val="center"/>
        <w:rPr>
          <w:rFonts w:ascii="Times New Roman" w:hAnsi="Times New Roman" w:cs="Times New Roman"/>
          <w:b/>
          <w:sz w:val="28"/>
          <w:szCs w:val="28"/>
        </w:rPr>
      </w:pPr>
      <w:r w:rsidRPr="00223DB6">
        <w:rPr>
          <w:rFonts w:ascii="Times New Roman" w:hAnsi="Times New Roman" w:cs="Times New Roman"/>
          <w:b/>
          <w:sz w:val="28"/>
          <w:szCs w:val="28"/>
        </w:rPr>
        <w:t xml:space="preserve">ПСИХОЛОГО-ПЕДАГОГИЧЕСКИЕ ПРОБЛЕМЫ </w:t>
      </w:r>
    </w:p>
    <w:p w14:paraId="48DC4216" w14:textId="77777777" w:rsidR="00925A4F" w:rsidRDefault="00DA6546" w:rsidP="00696459">
      <w:pPr>
        <w:autoSpaceDE w:val="0"/>
        <w:autoSpaceDN w:val="0"/>
        <w:adjustRightInd w:val="0"/>
        <w:spacing w:after="0" w:line="235" w:lineRule="auto"/>
        <w:contextualSpacing/>
        <w:jc w:val="center"/>
        <w:rPr>
          <w:rFonts w:ascii="Times New Roman" w:hAnsi="Times New Roman" w:cs="Times New Roman"/>
          <w:b/>
          <w:sz w:val="28"/>
          <w:szCs w:val="28"/>
        </w:rPr>
      </w:pPr>
      <w:r w:rsidRPr="00223DB6">
        <w:rPr>
          <w:rFonts w:ascii="Times New Roman" w:hAnsi="Times New Roman" w:cs="Times New Roman"/>
          <w:b/>
          <w:sz w:val="28"/>
          <w:szCs w:val="28"/>
        </w:rPr>
        <w:t xml:space="preserve">ФОРМИРОВАНИЯ КОММУНИКАТИВНЫХ </w:t>
      </w:r>
      <w:proofErr w:type="spellStart"/>
      <w:r w:rsidRPr="00223DB6">
        <w:rPr>
          <w:rFonts w:ascii="Times New Roman" w:hAnsi="Times New Roman" w:cs="Times New Roman"/>
          <w:b/>
          <w:sz w:val="28"/>
          <w:szCs w:val="28"/>
        </w:rPr>
        <w:t>УУД</w:t>
      </w:r>
      <w:proofErr w:type="spellEnd"/>
      <w:r w:rsidRPr="00223DB6">
        <w:rPr>
          <w:rFonts w:ascii="Times New Roman" w:hAnsi="Times New Roman" w:cs="Times New Roman"/>
          <w:b/>
          <w:sz w:val="28"/>
          <w:szCs w:val="28"/>
        </w:rPr>
        <w:t xml:space="preserve"> НА ОСНОВЕ </w:t>
      </w:r>
    </w:p>
    <w:p w14:paraId="665452FD" w14:textId="77777777" w:rsidR="00925A4F" w:rsidRDefault="00DA6546" w:rsidP="00696459">
      <w:pPr>
        <w:autoSpaceDE w:val="0"/>
        <w:autoSpaceDN w:val="0"/>
        <w:adjustRightInd w:val="0"/>
        <w:spacing w:after="0" w:line="235" w:lineRule="auto"/>
        <w:contextualSpacing/>
        <w:jc w:val="center"/>
        <w:rPr>
          <w:rFonts w:ascii="Times New Roman" w:hAnsi="Times New Roman" w:cs="Times New Roman"/>
          <w:b/>
          <w:sz w:val="28"/>
          <w:szCs w:val="28"/>
        </w:rPr>
      </w:pPr>
      <w:r w:rsidRPr="00223DB6">
        <w:rPr>
          <w:rFonts w:ascii="Times New Roman" w:hAnsi="Times New Roman" w:cs="Times New Roman"/>
          <w:b/>
          <w:sz w:val="28"/>
          <w:szCs w:val="28"/>
        </w:rPr>
        <w:t xml:space="preserve">РАЗВИТИЯ СВЯЗНОЙ РЕЧИ МЛАДШИХ </w:t>
      </w:r>
    </w:p>
    <w:p w14:paraId="4E847C8D" w14:textId="44E02766" w:rsidR="00DA6546" w:rsidRPr="00223DB6" w:rsidRDefault="00DA6546" w:rsidP="00696459">
      <w:pPr>
        <w:autoSpaceDE w:val="0"/>
        <w:autoSpaceDN w:val="0"/>
        <w:adjustRightInd w:val="0"/>
        <w:spacing w:after="0" w:line="235" w:lineRule="auto"/>
        <w:contextualSpacing/>
        <w:jc w:val="center"/>
        <w:rPr>
          <w:rFonts w:ascii="Times New Roman" w:hAnsi="Times New Roman" w:cs="Times New Roman"/>
          <w:b/>
          <w:sz w:val="28"/>
          <w:szCs w:val="28"/>
        </w:rPr>
      </w:pPr>
      <w:r w:rsidRPr="00223DB6">
        <w:rPr>
          <w:rFonts w:ascii="Times New Roman" w:hAnsi="Times New Roman" w:cs="Times New Roman"/>
          <w:b/>
          <w:sz w:val="28"/>
          <w:szCs w:val="28"/>
        </w:rPr>
        <w:t>ШКОЛЬНИКОВ В СЕМЬЕ</w:t>
      </w:r>
    </w:p>
    <w:p w14:paraId="4BAB1EF7" w14:textId="77777777" w:rsidR="00DA6546" w:rsidRPr="00223DB6" w:rsidRDefault="00DA6546" w:rsidP="00696459">
      <w:pPr>
        <w:autoSpaceDE w:val="0"/>
        <w:autoSpaceDN w:val="0"/>
        <w:adjustRightInd w:val="0"/>
        <w:spacing w:after="0" w:line="235" w:lineRule="auto"/>
        <w:ind w:firstLine="567"/>
        <w:contextualSpacing/>
        <w:jc w:val="center"/>
        <w:rPr>
          <w:rFonts w:ascii="Times New Roman" w:hAnsi="Times New Roman" w:cs="Times New Roman"/>
          <w:b/>
          <w:sz w:val="28"/>
          <w:szCs w:val="28"/>
        </w:rPr>
      </w:pPr>
    </w:p>
    <w:p w14:paraId="7ECFB93A" w14:textId="77777777" w:rsidR="00DA6546" w:rsidRPr="00223DB6" w:rsidRDefault="00DA6546" w:rsidP="00696459">
      <w:pPr>
        <w:tabs>
          <w:tab w:val="left" w:pos="851"/>
          <w:tab w:val="left" w:pos="993"/>
        </w:tabs>
        <w:spacing w:after="0" w:line="235"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Эльсиева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М.С</w:t>
      </w:r>
      <w:proofErr w:type="spellEnd"/>
      <w:r w:rsidRPr="00223DB6">
        <w:rPr>
          <w:rFonts w:ascii="Times New Roman" w:hAnsi="Times New Roman" w:cs="Times New Roman"/>
          <w:b/>
          <w:i/>
          <w:sz w:val="28"/>
          <w:szCs w:val="28"/>
        </w:rPr>
        <w:t>.</w:t>
      </w:r>
      <w:r w:rsidR="001E086C" w:rsidRPr="00223DB6">
        <w:rPr>
          <w:rFonts w:ascii="Times New Roman" w:hAnsi="Times New Roman" w:cs="Times New Roman"/>
          <w:b/>
          <w:i/>
          <w:sz w:val="28"/>
          <w:szCs w:val="28"/>
        </w:rPr>
        <w:t>,</w:t>
      </w:r>
    </w:p>
    <w:p w14:paraId="0201DB90" w14:textId="77777777" w:rsidR="00DA6546" w:rsidRPr="00223DB6" w:rsidRDefault="001E086C" w:rsidP="00696459">
      <w:pPr>
        <w:tabs>
          <w:tab w:val="left" w:pos="851"/>
          <w:tab w:val="left" w:pos="993"/>
        </w:tabs>
        <w:spacing w:after="0" w:line="235"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rPr>
        <w:t>с</w:t>
      </w:r>
      <w:r w:rsidR="00DA6546" w:rsidRPr="00223DB6">
        <w:rPr>
          <w:rFonts w:ascii="Times New Roman" w:hAnsi="Times New Roman" w:cs="Times New Roman"/>
          <w:i/>
          <w:sz w:val="28"/>
          <w:szCs w:val="28"/>
        </w:rPr>
        <w:t>т.преподаватель</w:t>
      </w:r>
      <w:proofErr w:type="spellEnd"/>
      <w:r w:rsidR="00DA6546" w:rsidRPr="00223DB6">
        <w:rPr>
          <w:rFonts w:ascii="Times New Roman" w:hAnsi="Times New Roman" w:cs="Times New Roman"/>
          <w:i/>
          <w:sz w:val="28"/>
          <w:szCs w:val="28"/>
        </w:rPr>
        <w:t xml:space="preserve"> кафедры методик начального образования</w:t>
      </w:r>
    </w:p>
    <w:p w14:paraId="1C50CF99" w14:textId="77777777" w:rsidR="00DA6546" w:rsidRPr="00223DB6" w:rsidRDefault="00DA6546" w:rsidP="00696459">
      <w:pPr>
        <w:tabs>
          <w:tab w:val="left" w:pos="851"/>
          <w:tab w:val="left" w:pos="993"/>
        </w:tabs>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6338E178" w14:textId="77777777" w:rsidR="00DA6546" w:rsidRPr="00223DB6" w:rsidRDefault="00DA6546" w:rsidP="00696459">
      <w:pPr>
        <w:tabs>
          <w:tab w:val="left" w:pos="851"/>
          <w:tab w:val="left" w:pos="993"/>
        </w:tabs>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педагогический университет»,</w:t>
      </w:r>
    </w:p>
    <w:p w14:paraId="52E1A260" w14:textId="00583EC0" w:rsidR="00DA6546" w:rsidRPr="00223DB6" w:rsidRDefault="00DA6546" w:rsidP="00696459">
      <w:pPr>
        <w:tabs>
          <w:tab w:val="left" w:pos="851"/>
          <w:tab w:val="left" w:pos="993"/>
        </w:tabs>
        <w:spacing w:after="0" w:line="235"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925A4F">
        <w:rPr>
          <w:rFonts w:ascii="Times New Roman" w:hAnsi="Times New Roman" w:cs="Times New Roman"/>
          <w:i/>
          <w:sz w:val="28"/>
          <w:szCs w:val="28"/>
        </w:rPr>
        <w:t xml:space="preserve"> </w:t>
      </w:r>
      <w:r w:rsidRPr="00925A4F">
        <w:rPr>
          <w:rFonts w:ascii="Times New Roman" w:hAnsi="Times New Roman" w:cs="Times New Roman"/>
          <w:i/>
          <w:sz w:val="28"/>
          <w:szCs w:val="28"/>
          <w:lang w:val="en-US"/>
        </w:rPr>
        <w:t>E</w:t>
      </w:r>
      <w:r w:rsidRPr="00925A4F">
        <w:rPr>
          <w:rFonts w:ascii="Times New Roman" w:hAnsi="Times New Roman" w:cs="Times New Roman"/>
          <w:i/>
          <w:sz w:val="28"/>
          <w:szCs w:val="28"/>
        </w:rPr>
        <w:t>-</w:t>
      </w:r>
      <w:r w:rsidRPr="00925A4F">
        <w:rPr>
          <w:rFonts w:ascii="Times New Roman" w:hAnsi="Times New Roman" w:cs="Times New Roman"/>
          <w:i/>
          <w:sz w:val="28"/>
          <w:szCs w:val="28"/>
          <w:lang w:val="en-US"/>
        </w:rPr>
        <w:t>mail</w:t>
      </w:r>
      <w:r w:rsidRPr="00925A4F">
        <w:rPr>
          <w:rFonts w:ascii="Times New Roman" w:hAnsi="Times New Roman" w:cs="Times New Roman"/>
          <w:i/>
          <w:sz w:val="28"/>
          <w:szCs w:val="28"/>
        </w:rPr>
        <w:t>.</w:t>
      </w:r>
      <w:proofErr w:type="spellStart"/>
      <w:r w:rsidRPr="00925A4F">
        <w:rPr>
          <w:rFonts w:ascii="Times New Roman" w:hAnsi="Times New Roman" w:cs="Times New Roman"/>
          <w:i/>
          <w:sz w:val="28"/>
          <w:szCs w:val="28"/>
          <w:lang w:val="en-US"/>
        </w:rPr>
        <w:t>elsiieva</w:t>
      </w:r>
      <w:proofErr w:type="spellEnd"/>
      <w:r w:rsidRPr="00925A4F">
        <w:rPr>
          <w:rFonts w:ascii="Times New Roman" w:hAnsi="Times New Roman" w:cs="Times New Roman"/>
          <w:i/>
          <w:sz w:val="28"/>
          <w:szCs w:val="28"/>
        </w:rPr>
        <w:t>@</w:t>
      </w:r>
      <w:r w:rsidRPr="00925A4F">
        <w:rPr>
          <w:rFonts w:ascii="Times New Roman" w:hAnsi="Times New Roman" w:cs="Times New Roman"/>
          <w:i/>
          <w:sz w:val="28"/>
          <w:szCs w:val="28"/>
          <w:lang w:val="en-US"/>
        </w:rPr>
        <w:t>mail</w:t>
      </w:r>
      <w:r w:rsidRPr="00925A4F">
        <w:rPr>
          <w:rFonts w:ascii="Times New Roman" w:hAnsi="Times New Roman" w:cs="Times New Roman"/>
          <w:i/>
          <w:sz w:val="28"/>
          <w:szCs w:val="28"/>
        </w:rPr>
        <w:t>.</w:t>
      </w:r>
      <w:proofErr w:type="spellStart"/>
      <w:r w:rsidRPr="00925A4F">
        <w:rPr>
          <w:rFonts w:ascii="Times New Roman" w:hAnsi="Times New Roman" w:cs="Times New Roman"/>
          <w:i/>
          <w:sz w:val="28"/>
          <w:szCs w:val="28"/>
          <w:lang w:val="en-US"/>
        </w:rPr>
        <w:t>ru</w:t>
      </w:r>
      <w:proofErr w:type="spellEnd"/>
      <w:r w:rsidRPr="00223DB6">
        <w:rPr>
          <w:rFonts w:ascii="Times New Roman" w:hAnsi="Times New Roman" w:cs="Times New Roman"/>
          <w:i/>
          <w:sz w:val="28"/>
          <w:szCs w:val="28"/>
        </w:rPr>
        <w:t xml:space="preserve"> </w:t>
      </w:r>
    </w:p>
    <w:p w14:paraId="4ED4D51C" w14:textId="77777777" w:rsidR="00925A4F" w:rsidRDefault="00925A4F" w:rsidP="00696459">
      <w:pPr>
        <w:tabs>
          <w:tab w:val="left" w:pos="851"/>
          <w:tab w:val="left" w:pos="993"/>
        </w:tabs>
        <w:spacing w:after="0" w:line="235" w:lineRule="auto"/>
        <w:ind w:firstLine="567"/>
        <w:jc w:val="both"/>
        <w:rPr>
          <w:rFonts w:ascii="Times New Roman" w:hAnsi="Times New Roman" w:cs="Times New Roman"/>
          <w:b/>
          <w:i/>
          <w:sz w:val="28"/>
          <w:szCs w:val="28"/>
        </w:rPr>
      </w:pPr>
    </w:p>
    <w:p w14:paraId="351F289F" w14:textId="546C03A6" w:rsidR="00DA6546" w:rsidRPr="00223DB6" w:rsidRDefault="00DA6546" w:rsidP="00696459">
      <w:pPr>
        <w:tabs>
          <w:tab w:val="left" w:pos="851"/>
          <w:tab w:val="left" w:pos="993"/>
        </w:tabs>
        <w:spacing w:after="0" w:line="235" w:lineRule="auto"/>
        <w:ind w:firstLine="567"/>
        <w:jc w:val="both"/>
        <w:rPr>
          <w:rFonts w:ascii="Times New Roman" w:hAnsi="Times New Roman" w:cs="Times New Roman"/>
          <w:b/>
          <w:i/>
          <w:sz w:val="28"/>
          <w:szCs w:val="28"/>
        </w:rPr>
      </w:pPr>
      <w:r w:rsidRPr="00223DB6">
        <w:rPr>
          <w:rFonts w:ascii="Times New Roman" w:hAnsi="Times New Roman" w:cs="Times New Roman"/>
          <w:b/>
          <w:i/>
          <w:sz w:val="28"/>
          <w:szCs w:val="28"/>
        </w:rPr>
        <w:t xml:space="preserve">Аннотация. </w:t>
      </w:r>
      <w:r w:rsidRPr="00223DB6">
        <w:rPr>
          <w:rFonts w:ascii="Times New Roman" w:hAnsi="Times New Roman" w:cs="Times New Roman"/>
          <w:i/>
          <w:sz w:val="28"/>
          <w:szCs w:val="28"/>
        </w:rPr>
        <w:t xml:space="preserve">В статье рассматривается психолого-педагогическая  проблема формирования коммуникативных универсальных учебных действий на основе развития речи младших школьников в семье.. </w:t>
      </w:r>
    </w:p>
    <w:p w14:paraId="07663D3F" w14:textId="77777777" w:rsidR="00DA6546" w:rsidRPr="00223DB6" w:rsidRDefault="00DA6546" w:rsidP="00696459">
      <w:pPr>
        <w:tabs>
          <w:tab w:val="left" w:pos="851"/>
          <w:tab w:val="left" w:pos="993"/>
        </w:tabs>
        <w:spacing w:after="0" w:line="235"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коммуникация, общение, коммуникативная способность, коммуникативное знание..</w:t>
      </w:r>
    </w:p>
    <w:p w14:paraId="7848596C" w14:textId="77777777" w:rsidR="00DA6546" w:rsidRPr="00223DB6" w:rsidRDefault="00DA6546" w:rsidP="00696459">
      <w:pPr>
        <w:autoSpaceDE w:val="0"/>
        <w:autoSpaceDN w:val="0"/>
        <w:adjustRightInd w:val="0"/>
        <w:spacing w:after="0" w:line="235" w:lineRule="auto"/>
        <w:ind w:firstLine="567"/>
        <w:contextualSpacing/>
        <w:jc w:val="center"/>
        <w:rPr>
          <w:rFonts w:ascii="Times New Roman" w:hAnsi="Times New Roman" w:cs="Times New Roman"/>
          <w:b/>
          <w:sz w:val="28"/>
          <w:szCs w:val="28"/>
        </w:rPr>
      </w:pPr>
    </w:p>
    <w:p w14:paraId="753DE84E" w14:textId="77777777" w:rsidR="00925A4F" w:rsidRDefault="00DA6546" w:rsidP="00696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hAnsi="Times New Roman" w:cs="Times New Roman"/>
          <w:b/>
          <w:color w:val="202124"/>
          <w:sz w:val="28"/>
          <w:szCs w:val="28"/>
          <w:lang w:val="en"/>
        </w:rPr>
      </w:pPr>
      <w:r w:rsidRPr="00223DB6">
        <w:rPr>
          <w:rFonts w:ascii="Times New Roman" w:hAnsi="Times New Roman" w:cs="Times New Roman"/>
          <w:b/>
          <w:color w:val="202124"/>
          <w:sz w:val="28"/>
          <w:szCs w:val="28"/>
          <w:lang w:val="en"/>
        </w:rPr>
        <w:t xml:space="preserve">PSYCHOLOGICAL AND PEDAGOGICAL PROBLEMS OF </w:t>
      </w:r>
    </w:p>
    <w:p w14:paraId="7564CBBD" w14:textId="77777777" w:rsidR="00925A4F" w:rsidRDefault="00DA6546" w:rsidP="00696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hAnsi="Times New Roman" w:cs="Times New Roman"/>
          <w:b/>
          <w:color w:val="202124"/>
          <w:sz w:val="28"/>
          <w:szCs w:val="28"/>
          <w:lang w:val="en"/>
        </w:rPr>
      </w:pPr>
      <w:r w:rsidRPr="00223DB6">
        <w:rPr>
          <w:rFonts w:ascii="Times New Roman" w:hAnsi="Times New Roman" w:cs="Times New Roman"/>
          <w:b/>
          <w:color w:val="202124"/>
          <w:sz w:val="28"/>
          <w:szCs w:val="28"/>
          <w:lang w:val="en"/>
        </w:rPr>
        <w:t xml:space="preserve">THE FORMATION OF COMMUNICATIVE LEARNING ON </w:t>
      </w:r>
    </w:p>
    <w:p w14:paraId="2525CB35" w14:textId="77777777" w:rsidR="00925A4F" w:rsidRDefault="00DA6546" w:rsidP="00696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hAnsi="Times New Roman" w:cs="Times New Roman"/>
          <w:b/>
          <w:color w:val="202124"/>
          <w:sz w:val="28"/>
          <w:szCs w:val="28"/>
          <w:lang w:val="en"/>
        </w:rPr>
      </w:pPr>
      <w:r w:rsidRPr="00223DB6">
        <w:rPr>
          <w:rFonts w:ascii="Times New Roman" w:hAnsi="Times New Roman" w:cs="Times New Roman"/>
          <w:b/>
          <w:color w:val="202124"/>
          <w:sz w:val="28"/>
          <w:szCs w:val="28"/>
          <w:lang w:val="en"/>
        </w:rPr>
        <w:t>THE BASIS OF THE DEVELOPMENT OF CONNECTED SPEECH</w:t>
      </w:r>
    </w:p>
    <w:p w14:paraId="0A9B85A4" w14:textId="36E909B2" w:rsidR="00DA6546" w:rsidRPr="00223DB6" w:rsidRDefault="00DA6546" w:rsidP="00696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jc w:val="center"/>
        <w:rPr>
          <w:rFonts w:ascii="Times New Roman" w:hAnsi="Times New Roman" w:cs="Times New Roman"/>
          <w:b/>
          <w:color w:val="202124"/>
          <w:sz w:val="28"/>
          <w:szCs w:val="28"/>
          <w:lang w:val="en-US"/>
        </w:rPr>
      </w:pPr>
      <w:r w:rsidRPr="00223DB6">
        <w:rPr>
          <w:rFonts w:ascii="Times New Roman" w:hAnsi="Times New Roman" w:cs="Times New Roman"/>
          <w:b/>
          <w:color w:val="202124"/>
          <w:sz w:val="28"/>
          <w:szCs w:val="28"/>
          <w:lang w:val="en"/>
        </w:rPr>
        <w:t xml:space="preserve"> OF YOUNGER SCHOOL CHILDREN IN THE FAMILY</w:t>
      </w:r>
      <w:r w:rsidRPr="00223DB6">
        <w:rPr>
          <w:rFonts w:ascii="Times New Roman" w:hAnsi="Times New Roman" w:cs="Times New Roman"/>
          <w:b/>
          <w:color w:val="202124"/>
          <w:sz w:val="28"/>
          <w:szCs w:val="28"/>
          <w:lang w:val="en-US"/>
        </w:rPr>
        <w:t>.</w:t>
      </w:r>
    </w:p>
    <w:p w14:paraId="0B628C5E" w14:textId="77777777" w:rsidR="00DA6546" w:rsidRPr="00223DB6" w:rsidRDefault="00DA6546" w:rsidP="00696459">
      <w:pPr>
        <w:pStyle w:val="HTML"/>
        <w:spacing w:line="235" w:lineRule="auto"/>
        <w:ind w:firstLine="567"/>
        <w:jc w:val="right"/>
        <w:rPr>
          <w:rStyle w:val="y2iqfc"/>
          <w:rFonts w:ascii="Times New Roman" w:hAnsi="Times New Roman" w:cs="Times New Roman"/>
          <w:i/>
          <w:color w:val="202124"/>
          <w:sz w:val="28"/>
          <w:szCs w:val="28"/>
          <w:lang w:val="en"/>
        </w:rPr>
      </w:pPr>
    </w:p>
    <w:p w14:paraId="799D62ED" w14:textId="77777777" w:rsidR="00461BAF" w:rsidRDefault="00461BAF" w:rsidP="00696459">
      <w:pPr>
        <w:pStyle w:val="HTML"/>
        <w:spacing w:line="235" w:lineRule="auto"/>
        <w:ind w:firstLine="567"/>
        <w:jc w:val="right"/>
        <w:rPr>
          <w:rStyle w:val="y2iqfc"/>
          <w:rFonts w:ascii="Times New Roman" w:hAnsi="Times New Roman" w:cs="Times New Roman"/>
          <w:b/>
          <w:i/>
          <w:color w:val="202124"/>
          <w:sz w:val="28"/>
          <w:szCs w:val="28"/>
          <w:lang w:val="en"/>
        </w:rPr>
      </w:pPr>
    </w:p>
    <w:p w14:paraId="5EAFB6EE" w14:textId="44187716" w:rsidR="00DA6546" w:rsidRPr="00223DB6" w:rsidRDefault="00DA6546" w:rsidP="00696459">
      <w:pPr>
        <w:pStyle w:val="HTML"/>
        <w:spacing w:line="235" w:lineRule="auto"/>
        <w:ind w:firstLine="567"/>
        <w:jc w:val="right"/>
        <w:rPr>
          <w:rStyle w:val="y2iqfc"/>
          <w:rFonts w:ascii="Times New Roman" w:hAnsi="Times New Roman" w:cs="Times New Roman"/>
          <w:b/>
          <w:i/>
          <w:color w:val="202124"/>
          <w:sz w:val="28"/>
          <w:szCs w:val="28"/>
          <w:lang w:val="en-US"/>
        </w:rPr>
      </w:pPr>
      <w:proofErr w:type="spellStart"/>
      <w:r w:rsidRPr="00223DB6">
        <w:rPr>
          <w:rStyle w:val="y2iqfc"/>
          <w:rFonts w:ascii="Times New Roman" w:hAnsi="Times New Roman" w:cs="Times New Roman"/>
          <w:b/>
          <w:i/>
          <w:color w:val="202124"/>
          <w:sz w:val="28"/>
          <w:szCs w:val="28"/>
          <w:lang w:val="en"/>
        </w:rPr>
        <w:t>Elsieva</w:t>
      </w:r>
      <w:proofErr w:type="spellEnd"/>
      <w:r w:rsidRPr="00223DB6">
        <w:rPr>
          <w:rStyle w:val="y2iqfc"/>
          <w:rFonts w:ascii="Times New Roman" w:hAnsi="Times New Roman" w:cs="Times New Roman"/>
          <w:b/>
          <w:i/>
          <w:color w:val="202124"/>
          <w:sz w:val="28"/>
          <w:szCs w:val="28"/>
          <w:lang w:val="en"/>
        </w:rPr>
        <w:t xml:space="preserve"> M.S.</w:t>
      </w:r>
      <w:r w:rsidR="001E086C" w:rsidRPr="00223DB6">
        <w:rPr>
          <w:rStyle w:val="y2iqfc"/>
          <w:rFonts w:ascii="Times New Roman" w:hAnsi="Times New Roman" w:cs="Times New Roman"/>
          <w:b/>
          <w:i/>
          <w:color w:val="202124"/>
          <w:sz w:val="28"/>
          <w:szCs w:val="28"/>
          <w:lang w:val="en-US"/>
        </w:rPr>
        <w:t>,</w:t>
      </w:r>
    </w:p>
    <w:p w14:paraId="1609BEED" w14:textId="77777777" w:rsidR="00DA6546" w:rsidRPr="00223DB6" w:rsidRDefault="001E086C" w:rsidP="00696459">
      <w:pPr>
        <w:pStyle w:val="HTML"/>
        <w:spacing w:line="235" w:lineRule="auto"/>
        <w:ind w:firstLine="567"/>
        <w:jc w:val="right"/>
        <w:rPr>
          <w:rStyle w:val="y2iqfc"/>
          <w:rFonts w:ascii="Times New Roman" w:hAnsi="Times New Roman" w:cs="Times New Roman"/>
          <w:i/>
          <w:color w:val="202124"/>
          <w:sz w:val="28"/>
          <w:szCs w:val="28"/>
          <w:lang w:val="en"/>
        </w:rPr>
      </w:pPr>
      <w:r w:rsidRPr="00223DB6">
        <w:rPr>
          <w:rStyle w:val="y2iqfc"/>
          <w:rFonts w:ascii="Times New Roman" w:hAnsi="Times New Roman" w:cs="Times New Roman"/>
          <w:i/>
          <w:color w:val="202124"/>
          <w:sz w:val="28"/>
          <w:szCs w:val="28"/>
          <w:lang w:val="en"/>
        </w:rPr>
        <w:t>s</w:t>
      </w:r>
      <w:r w:rsidR="00DA6546" w:rsidRPr="00223DB6">
        <w:rPr>
          <w:rStyle w:val="y2iqfc"/>
          <w:rFonts w:ascii="Times New Roman" w:hAnsi="Times New Roman" w:cs="Times New Roman"/>
          <w:i/>
          <w:color w:val="202124"/>
          <w:sz w:val="28"/>
          <w:szCs w:val="28"/>
          <w:lang w:val="en"/>
        </w:rPr>
        <w:t>enior Lecturer at the Department of Primary Education Methods</w:t>
      </w:r>
    </w:p>
    <w:p w14:paraId="65BCD690" w14:textId="08E4EA9A" w:rsidR="00DA6546" w:rsidRPr="00223DB6" w:rsidRDefault="00DA6546" w:rsidP="00696459">
      <w:pPr>
        <w:pStyle w:val="HTML"/>
        <w:spacing w:line="235" w:lineRule="auto"/>
        <w:ind w:firstLine="567"/>
        <w:jc w:val="right"/>
        <w:rPr>
          <w:rStyle w:val="y2iqfc"/>
          <w:rFonts w:ascii="Times New Roman" w:hAnsi="Times New Roman" w:cs="Times New Roman"/>
          <w:i/>
          <w:color w:val="202124"/>
          <w:sz w:val="28"/>
          <w:szCs w:val="28"/>
          <w:lang w:val="en"/>
        </w:rPr>
      </w:pPr>
      <w:proofErr w:type="spellStart"/>
      <w:r w:rsidRPr="00223DB6">
        <w:rPr>
          <w:rStyle w:val="y2iqfc"/>
          <w:rFonts w:ascii="Times New Roman" w:hAnsi="Times New Roman" w:cs="Times New Roman"/>
          <w:i/>
          <w:color w:val="202124"/>
          <w:sz w:val="28"/>
          <w:szCs w:val="28"/>
          <w:lang w:val="en"/>
        </w:rPr>
        <w:t>FSBEI</w:t>
      </w:r>
      <w:proofErr w:type="spellEnd"/>
      <w:r w:rsidRPr="00223DB6">
        <w:rPr>
          <w:rStyle w:val="y2iqfc"/>
          <w:rFonts w:ascii="Times New Roman" w:hAnsi="Times New Roman" w:cs="Times New Roman"/>
          <w:i/>
          <w:color w:val="202124"/>
          <w:sz w:val="28"/>
          <w:szCs w:val="28"/>
          <w:lang w:val="en"/>
        </w:rPr>
        <w:t xml:space="preserve"> HE "Chechen State</w:t>
      </w:r>
      <w:r w:rsidR="00925A4F" w:rsidRPr="00925A4F">
        <w:rPr>
          <w:rStyle w:val="y2iqfc"/>
          <w:rFonts w:ascii="Times New Roman" w:hAnsi="Times New Roman" w:cs="Times New Roman"/>
          <w:i/>
          <w:color w:val="202124"/>
          <w:sz w:val="28"/>
          <w:szCs w:val="28"/>
          <w:lang w:val="en-US"/>
        </w:rPr>
        <w:t xml:space="preserve"> </w:t>
      </w:r>
      <w:r w:rsidRPr="00223DB6">
        <w:rPr>
          <w:rStyle w:val="y2iqfc"/>
          <w:rFonts w:ascii="Times New Roman" w:hAnsi="Times New Roman" w:cs="Times New Roman"/>
          <w:i/>
          <w:color w:val="202124"/>
          <w:sz w:val="28"/>
          <w:szCs w:val="28"/>
          <w:lang w:val="en"/>
        </w:rPr>
        <w:t>Pedagogical University",</w:t>
      </w:r>
    </w:p>
    <w:p w14:paraId="0AA02985" w14:textId="1B8EB73A" w:rsidR="00DA6546" w:rsidRPr="00223DB6" w:rsidRDefault="00DA6546" w:rsidP="00696459">
      <w:pPr>
        <w:pStyle w:val="HTML"/>
        <w:spacing w:line="235" w:lineRule="auto"/>
        <w:ind w:firstLine="567"/>
        <w:jc w:val="right"/>
        <w:rPr>
          <w:rFonts w:ascii="Times New Roman" w:hAnsi="Times New Roman" w:cs="Times New Roman"/>
          <w:i/>
          <w:sz w:val="28"/>
          <w:szCs w:val="28"/>
          <w:lang w:val="en"/>
        </w:rPr>
      </w:pPr>
      <w:r w:rsidRPr="00223DB6">
        <w:rPr>
          <w:rStyle w:val="y2iqfc"/>
          <w:rFonts w:ascii="Times New Roman" w:hAnsi="Times New Roman" w:cs="Times New Roman"/>
          <w:i/>
          <w:color w:val="202124"/>
          <w:sz w:val="28"/>
          <w:szCs w:val="28"/>
          <w:lang w:val="en"/>
        </w:rPr>
        <w:t>Grozny.</w:t>
      </w:r>
      <w:r w:rsidR="00925A4F" w:rsidRPr="00925A4F">
        <w:rPr>
          <w:rStyle w:val="y2iqfc"/>
          <w:rFonts w:ascii="Times New Roman" w:hAnsi="Times New Roman" w:cs="Times New Roman"/>
          <w:i/>
          <w:color w:val="202124"/>
          <w:sz w:val="28"/>
          <w:szCs w:val="28"/>
          <w:lang w:val="en-US"/>
        </w:rPr>
        <w:t xml:space="preserve"> </w:t>
      </w:r>
      <w:r w:rsidRPr="00925A4F">
        <w:rPr>
          <w:rFonts w:ascii="Times New Roman" w:hAnsi="Times New Roman" w:cs="Times New Roman"/>
          <w:i/>
          <w:sz w:val="28"/>
          <w:szCs w:val="28"/>
          <w:lang w:val="en-US"/>
        </w:rPr>
        <w:t>E</w:t>
      </w:r>
      <w:r w:rsidRPr="00925A4F">
        <w:rPr>
          <w:rFonts w:ascii="Times New Roman" w:hAnsi="Times New Roman" w:cs="Times New Roman"/>
          <w:i/>
          <w:sz w:val="28"/>
          <w:szCs w:val="28"/>
          <w:lang w:val="en"/>
        </w:rPr>
        <w:t>-</w:t>
      </w:r>
      <w:r w:rsidRPr="00925A4F">
        <w:rPr>
          <w:rFonts w:ascii="Times New Roman" w:hAnsi="Times New Roman" w:cs="Times New Roman"/>
          <w:i/>
          <w:sz w:val="28"/>
          <w:szCs w:val="28"/>
          <w:lang w:val="en-US"/>
        </w:rPr>
        <w:t>mail</w:t>
      </w:r>
      <w:r w:rsidRPr="00925A4F">
        <w:rPr>
          <w:rFonts w:ascii="Times New Roman" w:hAnsi="Times New Roman" w:cs="Times New Roman"/>
          <w:i/>
          <w:sz w:val="28"/>
          <w:szCs w:val="28"/>
          <w:lang w:val="en"/>
        </w:rPr>
        <w:t>.</w:t>
      </w:r>
      <w:proofErr w:type="spellStart"/>
      <w:r w:rsidRPr="00925A4F">
        <w:rPr>
          <w:rFonts w:ascii="Times New Roman" w:hAnsi="Times New Roman" w:cs="Times New Roman"/>
          <w:i/>
          <w:sz w:val="28"/>
          <w:szCs w:val="28"/>
          <w:lang w:val="en-US"/>
        </w:rPr>
        <w:t>elsiieva</w:t>
      </w:r>
      <w:proofErr w:type="spellEnd"/>
      <w:r w:rsidRPr="00925A4F">
        <w:rPr>
          <w:rFonts w:ascii="Times New Roman" w:hAnsi="Times New Roman" w:cs="Times New Roman"/>
          <w:i/>
          <w:sz w:val="28"/>
          <w:szCs w:val="28"/>
          <w:lang w:val="en"/>
        </w:rPr>
        <w:t>@</w:t>
      </w:r>
      <w:r w:rsidRPr="00925A4F">
        <w:rPr>
          <w:rFonts w:ascii="Times New Roman" w:hAnsi="Times New Roman" w:cs="Times New Roman"/>
          <w:i/>
          <w:sz w:val="28"/>
          <w:szCs w:val="28"/>
          <w:lang w:val="en-US"/>
        </w:rPr>
        <w:t>mail</w:t>
      </w:r>
      <w:r w:rsidRPr="00925A4F">
        <w:rPr>
          <w:rFonts w:ascii="Times New Roman" w:hAnsi="Times New Roman" w:cs="Times New Roman"/>
          <w:i/>
          <w:sz w:val="28"/>
          <w:szCs w:val="28"/>
          <w:lang w:val="en"/>
        </w:rPr>
        <w:t>.</w:t>
      </w:r>
      <w:proofErr w:type="spellStart"/>
      <w:r w:rsidRPr="00925A4F">
        <w:rPr>
          <w:rFonts w:ascii="Times New Roman" w:hAnsi="Times New Roman" w:cs="Times New Roman"/>
          <w:i/>
          <w:sz w:val="28"/>
          <w:szCs w:val="28"/>
          <w:lang w:val="en-US"/>
        </w:rPr>
        <w:t>ru</w:t>
      </w:r>
      <w:proofErr w:type="spellEnd"/>
      <w:r w:rsidRPr="00223DB6">
        <w:rPr>
          <w:rFonts w:ascii="Times New Roman" w:hAnsi="Times New Roman" w:cs="Times New Roman"/>
          <w:i/>
          <w:sz w:val="28"/>
          <w:szCs w:val="28"/>
          <w:lang w:val="en"/>
        </w:rPr>
        <w:t xml:space="preserve"> </w:t>
      </w:r>
    </w:p>
    <w:p w14:paraId="2BECE13C" w14:textId="77777777" w:rsidR="00925A4F" w:rsidRDefault="00925A4F" w:rsidP="00696459">
      <w:pPr>
        <w:pStyle w:val="HTML"/>
        <w:spacing w:line="235" w:lineRule="auto"/>
        <w:ind w:firstLine="567"/>
        <w:jc w:val="both"/>
        <w:rPr>
          <w:rStyle w:val="y2iqfc"/>
          <w:rFonts w:ascii="Times New Roman" w:hAnsi="Times New Roman" w:cs="Times New Roman"/>
          <w:b/>
          <w:i/>
          <w:sz w:val="28"/>
          <w:szCs w:val="28"/>
          <w:lang w:val="en"/>
        </w:rPr>
      </w:pPr>
    </w:p>
    <w:p w14:paraId="3D65988D" w14:textId="4D17FA5F" w:rsidR="00DA6546" w:rsidRPr="00223DB6" w:rsidRDefault="00DA6546" w:rsidP="00696459">
      <w:pPr>
        <w:pStyle w:val="HTML"/>
        <w:spacing w:line="235" w:lineRule="auto"/>
        <w:ind w:firstLine="567"/>
        <w:jc w:val="both"/>
        <w:rPr>
          <w:rStyle w:val="y2iqfc"/>
          <w:rFonts w:ascii="Times New Roman" w:hAnsi="Times New Roman" w:cs="Times New Roman"/>
          <w:i/>
          <w:sz w:val="28"/>
          <w:szCs w:val="28"/>
          <w:lang w:val="en"/>
        </w:rPr>
      </w:pPr>
      <w:r w:rsidRPr="00223DB6">
        <w:rPr>
          <w:rStyle w:val="y2iqfc"/>
          <w:rFonts w:ascii="Times New Roman" w:hAnsi="Times New Roman" w:cs="Times New Roman"/>
          <w:b/>
          <w:i/>
          <w:sz w:val="28"/>
          <w:szCs w:val="28"/>
          <w:lang w:val="en"/>
        </w:rPr>
        <w:t>Annotation.</w:t>
      </w:r>
      <w:r w:rsidRPr="00223DB6">
        <w:rPr>
          <w:rStyle w:val="y2iqfc"/>
          <w:rFonts w:ascii="Times New Roman" w:hAnsi="Times New Roman" w:cs="Times New Roman"/>
          <w:i/>
          <w:sz w:val="28"/>
          <w:szCs w:val="28"/>
          <w:lang w:val="en"/>
        </w:rPr>
        <w:t xml:space="preserve"> The article discusses the psychological and pedagogical problem of the formation of communicative universal educational actions based on the development of the speech of primary schoolchildren in the family.</w:t>
      </w:r>
    </w:p>
    <w:p w14:paraId="7D9A2CC4" w14:textId="77777777" w:rsidR="00DA6546" w:rsidRPr="00223DB6" w:rsidRDefault="00DA6546" w:rsidP="00696459">
      <w:pPr>
        <w:pStyle w:val="HTML"/>
        <w:spacing w:line="235" w:lineRule="auto"/>
        <w:ind w:firstLine="567"/>
        <w:jc w:val="both"/>
        <w:rPr>
          <w:rFonts w:ascii="Times New Roman" w:hAnsi="Times New Roman" w:cs="Times New Roman"/>
          <w:i/>
          <w:sz w:val="28"/>
          <w:szCs w:val="28"/>
          <w:lang w:val="en-US"/>
        </w:rPr>
      </w:pPr>
      <w:r w:rsidRPr="00223DB6">
        <w:rPr>
          <w:rStyle w:val="y2iqfc"/>
          <w:rFonts w:ascii="Times New Roman" w:hAnsi="Times New Roman" w:cs="Times New Roman"/>
          <w:b/>
          <w:i/>
          <w:sz w:val="28"/>
          <w:szCs w:val="28"/>
          <w:lang w:val="en"/>
        </w:rPr>
        <w:t>Key words:</w:t>
      </w:r>
      <w:r w:rsidRPr="00223DB6">
        <w:rPr>
          <w:rStyle w:val="y2iqfc"/>
          <w:rFonts w:ascii="Times New Roman" w:hAnsi="Times New Roman" w:cs="Times New Roman"/>
          <w:i/>
          <w:sz w:val="28"/>
          <w:szCs w:val="28"/>
          <w:lang w:val="en"/>
        </w:rPr>
        <w:t xml:space="preserve"> communication, communication, communicative ability, communicative knowledge.</w:t>
      </w:r>
    </w:p>
    <w:p w14:paraId="1EB4495A" w14:textId="77777777" w:rsidR="00DA6546" w:rsidRPr="00223DB6" w:rsidRDefault="00DA6546" w:rsidP="00696459">
      <w:pPr>
        <w:autoSpaceDE w:val="0"/>
        <w:autoSpaceDN w:val="0"/>
        <w:adjustRightInd w:val="0"/>
        <w:spacing w:after="0" w:line="235" w:lineRule="auto"/>
        <w:ind w:firstLine="567"/>
        <w:contextualSpacing/>
        <w:rPr>
          <w:rFonts w:ascii="Times New Roman" w:hAnsi="Times New Roman" w:cs="Times New Roman"/>
          <w:b/>
          <w:sz w:val="28"/>
          <w:szCs w:val="28"/>
          <w:lang w:val="en-US"/>
        </w:rPr>
      </w:pPr>
    </w:p>
    <w:p w14:paraId="056EB5C6" w14:textId="77777777" w:rsidR="00DA6546" w:rsidRPr="00223DB6" w:rsidRDefault="00DA6546" w:rsidP="00696459">
      <w:pPr>
        <w:autoSpaceDE w:val="0"/>
        <w:autoSpaceDN w:val="0"/>
        <w:adjustRightInd w:val="0"/>
        <w:spacing w:after="0" w:line="235" w:lineRule="auto"/>
        <w:ind w:firstLine="567"/>
        <w:contextualSpacing/>
        <w:jc w:val="both"/>
        <w:rPr>
          <w:rFonts w:ascii="Times New Roman" w:hAnsi="Times New Roman" w:cs="Times New Roman"/>
          <w:sz w:val="28"/>
          <w:szCs w:val="28"/>
        </w:rPr>
      </w:pPr>
      <w:r w:rsidRPr="00223DB6">
        <w:rPr>
          <w:rFonts w:ascii="Times New Roman" w:hAnsi="Times New Roman" w:cs="Times New Roman"/>
          <w:i/>
          <w:iCs/>
          <w:sz w:val="28"/>
          <w:szCs w:val="28"/>
        </w:rPr>
        <w:t>Общение</w:t>
      </w:r>
      <w:r w:rsidRPr="00223DB6">
        <w:rPr>
          <w:rFonts w:ascii="Times New Roman" w:hAnsi="Times New Roman" w:cs="Times New Roman"/>
          <w:sz w:val="28"/>
          <w:szCs w:val="28"/>
        </w:rPr>
        <w:t xml:space="preserve"> – сложный многоплановый процесс установления и развития контактов между людьми (межличностное общение) и группами (межгрупповое общение), порождаемый потребностями совместной деятельности и включающий в себя как минимум три различных процесса: коммуникацию (обмен информацией), интеракцию (обмен действиями) и социальную перцепцию (восприятие и понимание партнера). Вне общения невозможна человеческая деятельность.</w:t>
      </w:r>
    </w:p>
    <w:p w14:paraId="034029A0" w14:textId="77777777" w:rsidR="00DA6546" w:rsidRPr="00696459" w:rsidRDefault="00DA6546" w:rsidP="00696459">
      <w:pPr>
        <w:autoSpaceDE w:val="0"/>
        <w:autoSpaceDN w:val="0"/>
        <w:adjustRightInd w:val="0"/>
        <w:spacing w:after="0" w:line="235" w:lineRule="auto"/>
        <w:ind w:firstLine="567"/>
        <w:contextualSpacing/>
        <w:jc w:val="both"/>
        <w:rPr>
          <w:rFonts w:ascii="Times New Roman" w:hAnsi="Times New Roman" w:cs="Times New Roman"/>
          <w:spacing w:val="-2"/>
          <w:sz w:val="28"/>
          <w:szCs w:val="28"/>
        </w:rPr>
      </w:pPr>
      <w:r w:rsidRPr="00696459">
        <w:rPr>
          <w:rFonts w:ascii="Times New Roman" w:hAnsi="Times New Roman" w:cs="Times New Roman"/>
          <w:i/>
          <w:iCs/>
          <w:spacing w:val="-2"/>
          <w:sz w:val="28"/>
          <w:szCs w:val="28"/>
        </w:rPr>
        <w:t>Коммуникация</w:t>
      </w:r>
      <w:r w:rsidRPr="00696459">
        <w:rPr>
          <w:rFonts w:ascii="Times New Roman" w:hAnsi="Times New Roman" w:cs="Times New Roman"/>
          <w:i/>
          <w:spacing w:val="-2"/>
          <w:sz w:val="28"/>
          <w:szCs w:val="28"/>
        </w:rPr>
        <w:t xml:space="preserve"> </w:t>
      </w:r>
      <w:r w:rsidRPr="00696459">
        <w:rPr>
          <w:rFonts w:ascii="Times New Roman" w:hAnsi="Times New Roman" w:cs="Times New Roman"/>
          <w:spacing w:val="-2"/>
          <w:sz w:val="28"/>
          <w:szCs w:val="28"/>
        </w:rPr>
        <w:t xml:space="preserve">– это сложный процесс, состоящий из взаимозависимых шагов, каждый из этих шагов необходим для того, чтобы сделать наши мысли </w:t>
      </w:r>
      <w:r w:rsidRPr="00696459">
        <w:rPr>
          <w:rFonts w:ascii="Times New Roman" w:hAnsi="Times New Roman" w:cs="Times New Roman"/>
          <w:spacing w:val="-2"/>
          <w:sz w:val="28"/>
          <w:szCs w:val="28"/>
        </w:rPr>
        <w:lastRenderedPageBreak/>
        <w:t xml:space="preserve">понятными другому лицу. Каждый шаг – это пункт, в котором, если мы будем небрежны, и не будем думать о том, что делаем, – смысл может быть утрачен. Существует определение коммуникации в общих выражениях как процесса передачи информации от одного человека (трансмиттера) к другому (приемнику) с целью сообщения определенного смысла. </w:t>
      </w:r>
      <w:proofErr w:type="spellStart"/>
      <w:r w:rsidRPr="00696459">
        <w:rPr>
          <w:rFonts w:ascii="Times New Roman" w:hAnsi="Times New Roman" w:cs="Times New Roman"/>
          <w:spacing w:val="-2"/>
          <w:sz w:val="28"/>
          <w:szCs w:val="28"/>
        </w:rPr>
        <w:t>А.Б</w:t>
      </w:r>
      <w:proofErr w:type="spellEnd"/>
      <w:r w:rsidRPr="00696459">
        <w:rPr>
          <w:rFonts w:ascii="Times New Roman" w:hAnsi="Times New Roman" w:cs="Times New Roman"/>
          <w:spacing w:val="-2"/>
          <w:sz w:val="28"/>
          <w:szCs w:val="28"/>
        </w:rPr>
        <w:t xml:space="preserve">. Зверинцев рассматривает коммуникацию, прежде всего, как одну из форм взаимодействия людей в процессе общения, как информационный аспект общения. </w:t>
      </w:r>
    </w:p>
    <w:p w14:paraId="4F89978C" w14:textId="7777777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Коммуникативная</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компетентность не возникает на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пустом месте, она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формируется. Основу её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формирования составляет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опыт человеческого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общения: общения в семье, школе, кругу друзей. Основными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источниками приобретения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коммуникативной компетентности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являются знание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языков общения;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опыт межличностного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общения; опыт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восприятия. И приобретения эти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осуществляется в семье, с малых лет.</w:t>
      </w:r>
    </w:p>
    <w:p w14:paraId="6C87A715" w14:textId="7777777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Коммуникативная компетентность</w:t>
      </w:r>
      <w:r w:rsidRPr="00223DB6">
        <w:rPr>
          <w:rFonts w:ascii="Mongolian Baiti" w:hAnsi="Mongolian Baiti" w:cs="Mongolian Baiti"/>
          <w:noProof/>
          <w:color w:val="D1D1D1"/>
          <w:position w:val="-2"/>
          <w:sz w:val="28"/>
          <w:szCs w:val="28"/>
        </w:rPr>
        <w:t>ᡃᡃ</w:t>
      </w:r>
      <w:r w:rsidRPr="00223DB6">
        <w:rPr>
          <w:rFonts w:ascii="Times New Roman" w:hAnsi="Times New Roman" w:cs="Times New Roman"/>
          <w:sz w:val="28"/>
          <w:szCs w:val="28"/>
        </w:rPr>
        <w:t xml:space="preserve">имеет несколько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составляющих:</w:t>
      </w:r>
    </w:p>
    <w:p w14:paraId="2B21BD94" w14:textId="77777777" w:rsidR="00DA6546" w:rsidRPr="00223DB6" w:rsidRDefault="00DA6546" w:rsidP="00487599">
      <w:pPr>
        <w:numPr>
          <w:ilvl w:val="0"/>
          <w:numId w:val="125"/>
        </w:numPr>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коммуникативная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способность;</w:t>
      </w:r>
    </w:p>
    <w:p w14:paraId="48728E70" w14:textId="77777777" w:rsidR="00DA6546" w:rsidRPr="00223DB6" w:rsidRDefault="00DA6546" w:rsidP="00487599">
      <w:pPr>
        <w:numPr>
          <w:ilvl w:val="0"/>
          <w:numId w:val="125"/>
        </w:numPr>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коммуникативное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знание;</w:t>
      </w:r>
    </w:p>
    <w:p w14:paraId="6DCF36F3" w14:textId="77777777" w:rsidR="00DA6546" w:rsidRPr="00223DB6" w:rsidRDefault="00DA6546" w:rsidP="00487599">
      <w:pPr>
        <w:numPr>
          <w:ilvl w:val="0"/>
          <w:numId w:val="125"/>
        </w:numPr>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коммуникативные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умения.</w:t>
      </w:r>
    </w:p>
    <w:p w14:paraId="417C076E" w14:textId="7777777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Коммуникативная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способность – природная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одарённость человека к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общению, с одной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стороны, и коммуникативная производительность – с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другой.</w:t>
      </w:r>
    </w:p>
    <w:p w14:paraId="4E35EA3E" w14:textId="7777777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Коммуникативное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знание – это знание о том, что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такое общение,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каковы её виды,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фазы, закономерности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развития. К этой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области относится 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знание о степени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развития у себя тех или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иных коммуникативных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умений, и о том, какие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методы, способы,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средства общения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эффективны именно в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нашем исполнении.</w:t>
      </w:r>
    </w:p>
    <w:p w14:paraId="056819DA" w14:textId="77777777" w:rsidR="00DA6546" w:rsidRPr="00925A4F" w:rsidRDefault="00DA6546" w:rsidP="00487599">
      <w:pPr>
        <w:autoSpaceDE w:val="0"/>
        <w:autoSpaceDN w:val="0"/>
        <w:adjustRightInd w:val="0"/>
        <w:spacing w:after="0" w:line="240" w:lineRule="auto"/>
        <w:ind w:firstLine="567"/>
        <w:contextualSpacing/>
        <w:jc w:val="both"/>
        <w:rPr>
          <w:rFonts w:ascii="Times New Roman" w:hAnsi="Times New Roman" w:cs="Times New Roman"/>
          <w:spacing w:val="-6"/>
          <w:sz w:val="28"/>
          <w:szCs w:val="28"/>
        </w:rPr>
      </w:pPr>
      <w:r w:rsidRPr="00925A4F">
        <w:rPr>
          <w:rFonts w:ascii="Times New Roman" w:hAnsi="Times New Roman" w:cs="Times New Roman"/>
          <w:spacing w:val="-6"/>
          <w:sz w:val="28"/>
          <w:szCs w:val="28"/>
        </w:rPr>
        <w:t>Владение коммуникативными умениями на</w:t>
      </w:r>
      <w:r w:rsidRPr="00925A4F">
        <w:rPr>
          <w:rFonts w:ascii="Mongolian Baiti" w:hAnsi="Mongolian Baiti" w:cs="Mongolian Baiti"/>
          <w:noProof/>
          <w:color w:val="D1D1D1"/>
          <w:spacing w:val="-6"/>
          <w:position w:val="-2"/>
          <w:sz w:val="28"/>
          <w:szCs w:val="28"/>
        </w:rPr>
        <w:t>ᡃᡃ</w:t>
      </w:r>
      <w:r w:rsidRPr="00925A4F">
        <w:rPr>
          <w:rFonts w:ascii="Times New Roman" w:hAnsi="Times New Roman" w:cs="Times New Roman"/>
          <w:spacing w:val="-6"/>
          <w:sz w:val="28"/>
          <w:szCs w:val="28"/>
        </w:rPr>
        <w:t xml:space="preserve">высоком уровне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позволяет эффективно взаимодействовать с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другими людьми при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различных видах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деятельности. Важно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начать формирование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коммуникативных умений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именно в семейном кругу, для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поэтапного развития в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дальнейшем. Активизация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коммуникативной деятельности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младших школьников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предполагает процесс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 xml:space="preserve">побуждения учащихся к </w:t>
      </w:r>
      <w:r w:rsidRPr="00925A4F">
        <w:rPr>
          <w:rFonts w:ascii="Mongolian Baiti" w:hAnsi="Mongolian Baiti" w:cs="Mongolian Baiti"/>
          <w:noProof/>
          <w:color w:val="D1D1D1"/>
          <w:spacing w:val="-6"/>
          <w:position w:val="-2"/>
          <w:sz w:val="28"/>
          <w:szCs w:val="28"/>
        </w:rPr>
        <w:t>ᡃ</w:t>
      </w:r>
      <w:r w:rsidRPr="00925A4F">
        <w:rPr>
          <w:rFonts w:ascii="Times New Roman" w:hAnsi="Times New Roman" w:cs="Times New Roman"/>
          <w:spacing w:val="-6"/>
          <w:sz w:val="28"/>
          <w:szCs w:val="28"/>
        </w:rPr>
        <w:t>энергичному, целенаправленному общению.</w:t>
      </w:r>
    </w:p>
    <w:p w14:paraId="05B4850F" w14:textId="7777777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Коммуникативное развитие</w:t>
      </w:r>
      <w:r w:rsidRPr="00223DB6">
        <w:rPr>
          <w:rFonts w:ascii="Mongolian Baiti" w:hAnsi="Mongolian Baiti" w:cs="Mongolian Baiti"/>
          <w:noProof/>
          <w:color w:val="D1D1D1"/>
          <w:position w:val="-2"/>
          <w:sz w:val="28"/>
          <w:szCs w:val="28"/>
        </w:rPr>
        <w:t>ᡃᡃ</w:t>
      </w:r>
      <w:r w:rsidRPr="00223DB6">
        <w:rPr>
          <w:rFonts w:ascii="Times New Roman" w:hAnsi="Times New Roman" w:cs="Times New Roman"/>
          <w:sz w:val="28"/>
          <w:szCs w:val="28"/>
        </w:rPr>
        <w:t xml:space="preserve">идет по разным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линиям. Это количественное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накопление (увеличение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словарного запаса,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объема высказывания) 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качественные изменения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произношение, развитие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связной речи,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понимание обращенной к вам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речи). Однако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основным критерием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интенсивности и успешности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формирования коммуникативной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личности является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умение понимать,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ставить и решать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различные по характеру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коммуникативные задачи, т.е.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умение правильно 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оптимально использовать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свою речемыслительную деятельность в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общении с другими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людьми, средствами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информации и с самим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собой.</w:t>
      </w:r>
    </w:p>
    <w:p w14:paraId="79614126" w14:textId="7777777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Исходя из</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сказанного выше,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можно сделать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вывод, что коммуникативные </w:t>
      </w:r>
      <w:proofErr w:type="spellStart"/>
      <w:r w:rsidRPr="00223DB6">
        <w:rPr>
          <w:rFonts w:ascii="Times New Roman" w:hAnsi="Times New Roman" w:cs="Times New Roman"/>
          <w:sz w:val="28"/>
          <w:szCs w:val="28"/>
        </w:rPr>
        <w:t>УУД</w:t>
      </w:r>
      <w:proofErr w:type="spellEnd"/>
      <w:r w:rsidRPr="00223DB6">
        <w:rPr>
          <w:rFonts w:ascii="Times New Roman" w:hAnsi="Times New Roman" w:cs="Times New Roman"/>
          <w:sz w:val="28"/>
          <w:szCs w:val="28"/>
        </w:rPr>
        <w:t xml:space="preserve">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обеспечивают:</w:t>
      </w:r>
    </w:p>
    <w:p w14:paraId="230D518F" w14:textId="77777777" w:rsidR="00DA6546" w:rsidRPr="00223DB6" w:rsidRDefault="00DA6546" w:rsidP="00487599">
      <w:pPr>
        <w:numPr>
          <w:ilvl w:val="0"/>
          <w:numId w:val="126"/>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lastRenderedPageBreak/>
        <w:t xml:space="preserve">социальную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компетентность и учет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позиции других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людей;</w:t>
      </w:r>
    </w:p>
    <w:p w14:paraId="50FE8D13" w14:textId="03C2FDD5" w:rsidR="00DA6546" w:rsidRPr="00223DB6" w:rsidRDefault="00DA6546" w:rsidP="00487599">
      <w:pPr>
        <w:numPr>
          <w:ilvl w:val="0"/>
          <w:numId w:val="126"/>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умение слушать, принимать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чужую точку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зрения и вступать в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диалог,</w:t>
      </w:r>
    </w:p>
    <w:p w14:paraId="5076FF99" w14:textId="77777777" w:rsidR="00DA6546" w:rsidRPr="00223DB6" w:rsidRDefault="00DA6546" w:rsidP="00487599">
      <w:pPr>
        <w:numPr>
          <w:ilvl w:val="0"/>
          <w:numId w:val="126"/>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участвовать в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коллективном обсуждении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проблем;</w:t>
      </w:r>
    </w:p>
    <w:p w14:paraId="0038676E" w14:textId="77777777" w:rsidR="00DA6546" w:rsidRPr="00223DB6" w:rsidRDefault="00DA6546" w:rsidP="00487599">
      <w:pPr>
        <w:numPr>
          <w:ilvl w:val="0"/>
          <w:numId w:val="126"/>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умение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интегрироваться в группу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сверстников и строить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продуктивное взаимодействие,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сотрудничество;</w:t>
      </w:r>
    </w:p>
    <w:p w14:paraId="0EE48815" w14:textId="710ABAA8" w:rsidR="00DA6546" w:rsidRPr="00223DB6" w:rsidRDefault="00DA6546" w:rsidP="00487599">
      <w:pPr>
        <w:numPr>
          <w:ilvl w:val="0"/>
          <w:numId w:val="126"/>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способность договариваться, учитывать интересы других, сдерживать свои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эмоции, проявлять доброжелательное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внимание к окружающим.</w:t>
      </w:r>
    </w:p>
    <w:p w14:paraId="70454C0B" w14:textId="272A9447" w:rsidR="00DA6546" w:rsidRPr="00696459" w:rsidRDefault="00DA6546" w:rsidP="00487599">
      <w:pPr>
        <w:autoSpaceDE w:val="0"/>
        <w:autoSpaceDN w:val="0"/>
        <w:adjustRightInd w:val="0"/>
        <w:spacing w:after="0" w:line="240" w:lineRule="auto"/>
        <w:ind w:firstLine="567"/>
        <w:contextualSpacing/>
        <w:jc w:val="both"/>
        <w:rPr>
          <w:rFonts w:ascii="Times New Roman" w:hAnsi="Times New Roman" w:cs="Times New Roman"/>
          <w:bCs/>
          <w:spacing w:val="-2"/>
          <w:sz w:val="28"/>
          <w:szCs w:val="28"/>
        </w:rPr>
      </w:pPr>
      <w:r w:rsidRPr="00696459">
        <w:rPr>
          <w:rFonts w:ascii="Times New Roman" w:hAnsi="Times New Roman" w:cs="Times New Roman"/>
          <w:spacing w:val="-2"/>
          <w:sz w:val="28"/>
          <w:szCs w:val="28"/>
        </w:rPr>
        <w:t xml:space="preserve">Коммуникативные </w:t>
      </w:r>
      <w:proofErr w:type="spellStart"/>
      <w:r w:rsidRPr="00696459">
        <w:rPr>
          <w:rFonts w:ascii="Times New Roman" w:hAnsi="Times New Roman" w:cs="Times New Roman"/>
          <w:spacing w:val="-2"/>
          <w:sz w:val="28"/>
          <w:szCs w:val="28"/>
        </w:rPr>
        <w:t>УУД</w:t>
      </w:r>
      <w:proofErr w:type="spellEnd"/>
      <w:r w:rsidRPr="00696459">
        <w:rPr>
          <w:rFonts w:ascii="Times New Roman" w:hAnsi="Times New Roman" w:cs="Times New Roman"/>
          <w:spacing w:val="-2"/>
          <w:sz w:val="28"/>
          <w:szCs w:val="28"/>
        </w:rPr>
        <w:t xml:space="preserve"> предполагают владение всеми видами речевой</w:t>
      </w:r>
      <w:r w:rsidR="00696459" w:rsidRPr="00696459">
        <w:rPr>
          <w:rFonts w:ascii="Times New Roman" w:hAnsi="Times New Roman" w:cs="Times New Roman"/>
          <w:spacing w:val="-2"/>
          <w:sz w:val="28"/>
          <w:szCs w:val="28"/>
        </w:rPr>
        <w:t xml:space="preserve"> </w:t>
      </w:r>
      <w:r w:rsidRPr="00696459">
        <w:rPr>
          <w:rFonts w:ascii="Times New Roman" w:hAnsi="Times New Roman" w:cs="Times New Roman"/>
          <w:spacing w:val="-2"/>
          <w:sz w:val="28"/>
          <w:szCs w:val="28"/>
        </w:rPr>
        <w:t>деятельности, построение продуктивного речевого взаимодействия со сверстниками и взрослыми; адекватное восприятие устной и письменной речи, точное, правильное, логичное и выразительное изложение своей точки зрения по</w:t>
      </w:r>
      <w:r w:rsidR="00696459" w:rsidRPr="00696459">
        <w:rPr>
          <w:rFonts w:ascii="Times New Roman" w:hAnsi="Times New Roman" w:cs="Times New Roman"/>
          <w:spacing w:val="-2"/>
          <w:sz w:val="28"/>
          <w:szCs w:val="28"/>
        </w:rPr>
        <w:t xml:space="preserve"> </w:t>
      </w:r>
      <w:r w:rsidRPr="00696459">
        <w:rPr>
          <w:rFonts w:ascii="Times New Roman" w:hAnsi="Times New Roman" w:cs="Times New Roman"/>
          <w:spacing w:val="-2"/>
          <w:sz w:val="28"/>
          <w:szCs w:val="28"/>
        </w:rPr>
        <w:t>поставленной проблеме, соблюдение в процессе коммуникации основных</w:t>
      </w:r>
      <w:r w:rsidR="00696459" w:rsidRPr="00696459">
        <w:rPr>
          <w:rFonts w:ascii="Times New Roman" w:hAnsi="Times New Roman" w:cs="Times New Roman"/>
          <w:spacing w:val="-2"/>
          <w:sz w:val="28"/>
          <w:szCs w:val="28"/>
        </w:rPr>
        <w:t xml:space="preserve"> </w:t>
      </w:r>
      <w:r w:rsidRPr="00696459">
        <w:rPr>
          <w:rFonts w:ascii="Times New Roman" w:hAnsi="Times New Roman" w:cs="Times New Roman"/>
          <w:spacing w:val="-2"/>
          <w:sz w:val="28"/>
          <w:szCs w:val="28"/>
        </w:rPr>
        <w:t xml:space="preserve">норм устной и </w:t>
      </w:r>
      <w:r w:rsidRPr="00696459">
        <w:rPr>
          <w:rFonts w:ascii="Mongolian Baiti" w:hAnsi="Mongolian Baiti" w:cs="Mongolian Baiti"/>
          <w:noProof/>
          <w:color w:val="D1D1D1"/>
          <w:spacing w:val="-2"/>
          <w:position w:val="-2"/>
          <w:sz w:val="28"/>
          <w:szCs w:val="28"/>
        </w:rPr>
        <w:t>ᡃ</w:t>
      </w:r>
      <w:r w:rsidRPr="00696459">
        <w:rPr>
          <w:rFonts w:ascii="Times New Roman" w:hAnsi="Times New Roman" w:cs="Times New Roman"/>
          <w:spacing w:val="-2"/>
          <w:sz w:val="28"/>
          <w:szCs w:val="28"/>
        </w:rPr>
        <w:t xml:space="preserve">письменной речи и </w:t>
      </w:r>
      <w:r w:rsidRPr="00696459">
        <w:rPr>
          <w:rFonts w:ascii="Mongolian Baiti" w:hAnsi="Mongolian Baiti" w:cs="Mongolian Baiti"/>
          <w:noProof/>
          <w:color w:val="D1D1D1"/>
          <w:spacing w:val="-2"/>
          <w:position w:val="-2"/>
          <w:sz w:val="28"/>
          <w:szCs w:val="28"/>
        </w:rPr>
        <w:t>ᡃ</w:t>
      </w:r>
      <w:r w:rsidRPr="00696459">
        <w:rPr>
          <w:rFonts w:ascii="Times New Roman" w:hAnsi="Times New Roman" w:cs="Times New Roman"/>
          <w:spacing w:val="-2"/>
          <w:sz w:val="28"/>
          <w:szCs w:val="28"/>
        </w:rPr>
        <w:t>правил русского речевого этикета.</w:t>
      </w:r>
    </w:p>
    <w:p w14:paraId="2D8335F8" w14:textId="3C015215"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Формирование коммуникативных универсальных учебных действий является неотъемлемой частью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языкового образования и </w:t>
      </w:r>
      <w:proofErr w:type="gramStart"/>
      <w:r w:rsidRPr="00223DB6">
        <w:rPr>
          <w:rFonts w:ascii="Times New Roman" w:hAnsi="Times New Roman" w:cs="Times New Roman"/>
          <w:sz w:val="28"/>
          <w:szCs w:val="28"/>
        </w:rPr>
        <w:t>в семье</w:t>
      </w:r>
      <w:proofErr w:type="gramEnd"/>
      <w:r w:rsidRPr="00223DB6">
        <w:rPr>
          <w:rFonts w:ascii="Times New Roman" w:hAnsi="Times New Roman" w:cs="Times New Roman"/>
          <w:sz w:val="28"/>
          <w:szCs w:val="28"/>
        </w:rPr>
        <w:t xml:space="preserve"> и в школе. Языковая компетенция предполагает знание самого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языка, его устройства и функционирования, языковых норм, в том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числе орфографических и пунктуационных. Именно языковая и коммуникативная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компетенции способствуют формированию умений 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навыков речевого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общения. А для этого необходимо создавать на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каждом уроке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условия речевого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общения. Речевая деятельность формируется во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всех её видах –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чтении, говорении,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письме, аудировании.</w:t>
      </w:r>
    </w:p>
    <w:p w14:paraId="1DBA2D68" w14:textId="52D923E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Младший школьный возраст является благоприятным для формирования коммуникативного компонента </w:t>
      </w:r>
      <w:proofErr w:type="spellStart"/>
      <w:r w:rsidRPr="00223DB6">
        <w:rPr>
          <w:rFonts w:ascii="Times New Roman" w:hAnsi="Times New Roman" w:cs="Times New Roman"/>
          <w:sz w:val="28"/>
          <w:szCs w:val="28"/>
        </w:rPr>
        <w:t>УУД</w:t>
      </w:r>
      <w:proofErr w:type="spellEnd"/>
      <w:r w:rsidRPr="00223DB6">
        <w:rPr>
          <w:rFonts w:ascii="Times New Roman" w:hAnsi="Times New Roman" w:cs="Times New Roman"/>
          <w:sz w:val="28"/>
          <w:szCs w:val="28"/>
        </w:rPr>
        <w:t xml:space="preserve">. На начальном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этапе обучения индивидуальные успехи ребёнка впервые приобретают социальный смысл, поэтому в качестве одной из основных задач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начального образования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является создание оптимальных условий для формирования коммуникативных компетенций, мотивации достижения, инициативы, самостоятельности учащегося. Формировать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коммуникативные учебные действия у младших</w:t>
      </w:r>
      <w:r w:rsidRPr="00223DB6">
        <w:rPr>
          <w:rFonts w:ascii="Mongolian Baiti" w:hAnsi="Mongolian Baiti" w:cs="Mongolian Baiti"/>
          <w:noProof/>
          <w:color w:val="D1D1D1"/>
          <w:position w:val="-2"/>
          <w:sz w:val="28"/>
          <w:szCs w:val="28"/>
        </w:rPr>
        <w:t>ᡃᡃ</w:t>
      </w:r>
      <w:r w:rsidRPr="00223DB6">
        <w:rPr>
          <w:rFonts w:ascii="Times New Roman" w:hAnsi="Times New Roman" w:cs="Times New Roman"/>
          <w:sz w:val="28"/>
          <w:szCs w:val="28"/>
        </w:rPr>
        <w:t xml:space="preserve">школьников следует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начитать с решения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таких задач, как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развивая связную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речь детей. Умение с достаточной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полнотой и точностью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выражать свои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мысли в соответствии с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задачами и условиями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коммуникации, владение монологической и диалогической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формами речи в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соответствии с грамматическими 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диалогическими формами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нормами русского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языка.</w:t>
      </w:r>
    </w:p>
    <w:p w14:paraId="0A6CBF1C" w14:textId="5313394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Наилучшим</w:t>
      </w:r>
      <w:r w:rsidR="00461BAF">
        <w:rPr>
          <w:rFonts w:cs="Mongolian Baiti"/>
          <w:noProof/>
          <w:color w:val="D1D1D1"/>
          <w:position w:val="-2"/>
          <w:sz w:val="28"/>
          <w:szCs w:val="28"/>
        </w:rPr>
        <w:t xml:space="preserve"> </w:t>
      </w:r>
      <w:r w:rsidRPr="00223DB6">
        <w:rPr>
          <w:rFonts w:ascii="Times New Roman" w:hAnsi="Times New Roman" w:cs="Times New Roman"/>
          <w:sz w:val="28"/>
          <w:szCs w:val="28"/>
        </w:rPr>
        <w:t xml:space="preserve">источником пополнения словаря школьников, несомненно, служит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литература, классические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образцы, речь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интеллигентных людей, учителей в первую очередь. Не менее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важно очищение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речи школьников от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ненормативной лексики, диалектизмов, жаргонизмов.</w:t>
      </w:r>
    </w:p>
    <w:p w14:paraId="08EC3DDD" w14:textId="77777777" w:rsidR="00DA6546" w:rsidRPr="00223DB6" w:rsidRDefault="00DA6546" w:rsidP="0048759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Формирование коммуникативных</w:t>
      </w:r>
      <w:r w:rsidRPr="00223DB6">
        <w:rPr>
          <w:rFonts w:ascii="Mongolian Baiti" w:hAnsi="Mongolian Baiti" w:cs="Mongolian Baiti"/>
          <w:noProof/>
          <w:color w:val="D1D1D1"/>
          <w:position w:val="-2"/>
          <w:sz w:val="28"/>
          <w:szCs w:val="28"/>
        </w:rPr>
        <w:t>ᡃᡃ</w:t>
      </w:r>
      <w:r w:rsidRPr="00223DB6">
        <w:rPr>
          <w:rFonts w:ascii="Times New Roman" w:hAnsi="Times New Roman" w:cs="Times New Roman"/>
          <w:sz w:val="28"/>
          <w:szCs w:val="28"/>
        </w:rPr>
        <w:t xml:space="preserve">универсальных учебных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действий в </w:t>
      </w:r>
      <w:proofErr w:type="spellStart"/>
      <w:r w:rsidRPr="00223DB6">
        <w:rPr>
          <w:rFonts w:ascii="Times New Roman" w:hAnsi="Times New Roman" w:cs="Times New Roman"/>
          <w:sz w:val="28"/>
          <w:szCs w:val="28"/>
        </w:rPr>
        <w:t>в</w:t>
      </w:r>
      <w:proofErr w:type="spellEnd"/>
      <w:r w:rsidRPr="00223DB6">
        <w:rPr>
          <w:rFonts w:ascii="Times New Roman" w:hAnsi="Times New Roman" w:cs="Times New Roman"/>
          <w:sz w:val="28"/>
          <w:szCs w:val="28"/>
        </w:rPr>
        <w:t xml:space="preserve"> семье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обеспечивается как общей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направленностью работы на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обучение общению в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устной и письменной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форме, в том числе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пониманию мысли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собеседника и стремлению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предельно понятно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донести свою,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среди них:</w:t>
      </w:r>
    </w:p>
    <w:p w14:paraId="6A0DEC99" w14:textId="6AA2700E" w:rsidR="00DA6546" w:rsidRPr="00696459" w:rsidRDefault="00DA6546" w:rsidP="00696459">
      <w:pPr>
        <w:numPr>
          <w:ilvl w:val="0"/>
          <w:numId w:val="127"/>
        </w:numPr>
        <w:autoSpaceDE w:val="0"/>
        <w:autoSpaceDN w:val="0"/>
        <w:adjustRightInd w:val="0"/>
        <w:spacing w:after="0" w:line="233" w:lineRule="auto"/>
        <w:ind w:left="0" w:firstLine="567"/>
        <w:contextualSpacing/>
        <w:jc w:val="both"/>
        <w:rPr>
          <w:rFonts w:ascii="Times New Roman" w:hAnsi="Times New Roman" w:cs="Times New Roman"/>
          <w:spacing w:val="-8"/>
          <w:sz w:val="28"/>
          <w:szCs w:val="28"/>
        </w:rPr>
      </w:pPr>
      <w:r w:rsidRPr="00696459">
        <w:rPr>
          <w:rFonts w:ascii="Times New Roman" w:hAnsi="Times New Roman" w:cs="Times New Roman"/>
          <w:spacing w:val="-8"/>
          <w:sz w:val="28"/>
          <w:szCs w:val="28"/>
        </w:rPr>
        <w:lastRenderedPageBreak/>
        <w:t xml:space="preserve">обучение </w:t>
      </w:r>
      <w:r w:rsidRPr="00696459">
        <w:rPr>
          <w:rFonts w:ascii="Mongolian Baiti" w:hAnsi="Mongolian Baiti" w:cs="Mongolian Baiti"/>
          <w:noProof/>
          <w:color w:val="D1D1D1"/>
          <w:spacing w:val="-8"/>
          <w:position w:val="-2"/>
          <w:sz w:val="28"/>
          <w:szCs w:val="28"/>
        </w:rPr>
        <w:t>ᡃ</w:t>
      </w:r>
      <w:r w:rsidRPr="00696459">
        <w:rPr>
          <w:rFonts w:ascii="Times New Roman" w:hAnsi="Times New Roman" w:cs="Times New Roman"/>
          <w:spacing w:val="-8"/>
          <w:sz w:val="28"/>
          <w:szCs w:val="28"/>
        </w:rPr>
        <w:t xml:space="preserve">созданию текстов </w:t>
      </w:r>
      <w:r w:rsidRPr="00696459">
        <w:rPr>
          <w:rFonts w:ascii="Mongolian Baiti" w:hAnsi="Mongolian Baiti" w:cs="Mongolian Baiti"/>
          <w:noProof/>
          <w:color w:val="D1D1D1"/>
          <w:spacing w:val="-8"/>
          <w:position w:val="-2"/>
          <w:sz w:val="28"/>
          <w:szCs w:val="28"/>
        </w:rPr>
        <w:t>ᡃ</w:t>
      </w:r>
      <w:r w:rsidRPr="00696459">
        <w:rPr>
          <w:rFonts w:ascii="Times New Roman" w:hAnsi="Times New Roman" w:cs="Times New Roman"/>
          <w:spacing w:val="-8"/>
          <w:sz w:val="28"/>
          <w:szCs w:val="28"/>
        </w:rPr>
        <w:t xml:space="preserve">определённых жанров: </w:t>
      </w:r>
      <w:r w:rsidRPr="00696459">
        <w:rPr>
          <w:rFonts w:ascii="Mongolian Baiti" w:hAnsi="Mongolian Baiti" w:cs="Mongolian Baiti"/>
          <w:noProof/>
          <w:color w:val="D1D1D1"/>
          <w:spacing w:val="-8"/>
          <w:position w:val="-2"/>
          <w:sz w:val="28"/>
          <w:szCs w:val="28"/>
        </w:rPr>
        <w:t>ᡃ</w:t>
      </w:r>
      <w:r w:rsidRPr="00696459">
        <w:rPr>
          <w:rFonts w:ascii="Times New Roman" w:hAnsi="Times New Roman" w:cs="Times New Roman"/>
          <w:spacing w:val="-8"/>
          <w:sz w:val="28"/>
          <w:szCs w:val="28"/>
        </w:rPr>
        <w:t xml:space="preserve">записок, поздравлений, писем, этюдов, загадок, кулинарных </w:t>
      </w:r>
      <w:r w:rsidRPr="00696459">
        <w:rPr>
          <w:rFonts w:ascii="Mongolian Baiti" w:hAnsi="Mongolian Baiti" w:cs="Mongolian Baiti"/>
          <w:noProof/>
          <w:color w:val="D1D1D1"/>
          <w:spacing w:val="-8"/>
          <w:position w:val="-2"/>
          <w:sz w:val="28"/>
          <w:szCs w:val="28"/>
        </w:rPr>
        <w:t>ᡃ</w:t>
      </w:r>
      <w:r w:rsidRPr="00696459">
        <w:rPr>
          <w:rFonts w:ascii="Times New Roman" w:hAnsi="Times New Roman" w:cs="Times New Roman"/>
          <w:spacing w:val="-8"/>
          <w:sz w:val="28"/>
          <w:szCs w:val="28"/>
        </w:rPr>
        <w:t xml:space="preserve">рецептов, дневниковых </w:t>
      </w:r>
      <w:r w:rsidRPr="00696459">
        <w:rPr>
          <w:rFonts w:ascii="Mongolian Baiti" w:hAnsi="Mongolian Baiti" w:cs="Mongolian Baiti"/>
          <w:noProof/>
          <w:color w:val="D1D1D1"/>
          <w:spacing w:val="-8"/>
          <w:position w:val="-2"/>
          <w:sz w:val="28"/>
          <w:szCs w:val="28"/>
        </w:rPr>
        <w:t>ᡃ</w:t>
      </w:r>
      <w:r w:rsidRPr="00696459">
        <w:rPr>
          <w:rFonts w:ascii="Times New Roman" w:hAnsi="Times New Roman" w:cs="Times New Roman"/>
          <w:spacing w:val="-8"/>
          <w:sz w:val="28"/>
          <w:szCs w:val="28"/>
        </w:rPr>
        <w:t>записей и т. д.</w:t>
      </w:r>
    </w:p>
    <w:p w14:paraId="333A94F5" w14:textId="77777777" w:rsidR="00DA6546" w:rsidRPr="00223DB6" w:rsidRDefault="00DA6546" w:rsidP="00696459">
      <w:pPr>
        <w:numPr>
          <w:ilvl w:val="0"/>
          <w:numId w:val="127"/>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общение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авторов с ребёнком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через письменный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текст;</w:t>
      </w:r>
    </w:p>
    <w:p w14:paraId="697139A4" w14:textId="77777777" w:rsidR="00DA6546" w:rsidRPr="00223DB6" w:rsidRDefault="00DA6546" w:rsidP="00696459">
      <w:pPr>
        <w:numPr>
          <w:ilvl w:val="0"/>
          <w:numId w:val="127"/>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систематическое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создание ситуаций для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общения детей с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персонажами учебника,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 xml:space="preserve">друг с другом, в </w:t>
      </w:r>
      <w:r w:rsidRPr="00223DB6">
        <w:rPr>
          <w:rFonts w:ascii="Mongolian Baiti" w:hAnsi="Mongolian Baiti" w:cs="Mongolian Baiti"/>
          <w:noProof/>
          <w:color w:val="D1D1D1"/>
          <w:position w:val="-2"/>
          <w:sz w:val="28"/>
          <w:szCs w:val="28"/>
        </w:rPr>
        <w:t>ᡃ</w:t>
      </w:r>
      <w:r w:rsidRPr="00223DB6">
        <w:rPr>
          <w:rFonts w:ascii="Times New Roman" w:hAnsi="Times New Roman" w:cs="Times New Roman"/>
          <w:sz w:val="28"/>
          <w:szCs w:val="28"/>
        </w:rPr>
        <w:t>семье;</w:t>
      </w:r>
    </w:p>
    <w:p w14:paraId="37BD4316" w14:textId="77777777" w:rsidR="00DA6546" w:rsidRPr="00223DB6" w:rsidRDefault="00DA6546" w:rsidP="00696459">
      <w:pPr>
        <w:numPr>
          <w:ilvl w:val="0"/>
          <w:numId w:val="127"/>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организация партнёрства, делового сотрудничества детей при выполнении различных заданий.</w:t>
      </w:r>
    </w:p>
    <w:p w14:paraId="72C37C27" w14:textId="77777777" w:rsidR="00DA6546" w:rsidRPr="00223DB6" w:rsidRDefault="00DA6546" w:rsidP="00696459">
      <w:pPr>
        <w:autoSpaceDE w:val="0"/>
        <w:autoSpaceDN w:val="0"/>
        <w:adjustRightInd w:val="0"/>
        <w:spacing w:after="0" w:line="233" w:lineRule="auto"/>
        <w:ind w:firstLine="567"/>
        <w:contextualSpacing/>
        <w:jc w:val="both"/>
        <w:rPr>
          <w:rFonts w:ascii="Times New Roman" w:hAnsi="Times New Roman" w:cs="Times New Roman"/>
          <w:i/>
          <w:sz w:val="28"/>
          <w:szCs w:val="28"/>
        </w:rPr>
      </w:pPr>
      <w:r w:rsidRPr="00223DB6">
        <w:rPr>
          <w:rFonts w:ascii="Times New Roman" w:hAnsi="Times New Roman" w:cs="Times New Roman"/>
          <w:i/>
          <w:sz w:val="28"/>
          <w:szCs w:val="28"/>
        </w:rPr>
        <w:t>Методы, ориентированные на устную коммуникацию</w:t>
      </w:r>
    </w:p>
    <w:p w14:paraId="507EEA37" w14:textId="77777777" w:rsidR="00DA6546" w:rsidRPr="00223DB6" w:rsidRDefault="00DA6546" w:rsidP="00696459">
      <w:pPr>
        <w:numPr>
          <w:ilvl w:val="0"/>
          <w:numId w:val="128"/>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Все виды пересказа</w:t>
      </w:r>
    </w:p>
    <w:p w14:paraId="2FEC182C" w14:textId="77777777" w:rsidR="00DA6546" w:rsidRPr="00223DB6" w:rsidRDefault="00DA6546" w:rsidP="00696459">
      <w:pPr>
        <w:numPr>
          <w:ilvl w:val="0"/>
          <w:numId w:val="128"/>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Все формы учебного монолога и диалога</w:t>
      </w:r>
    </w:p>
    <w:p w14:paraId="0F6821CF" w14:textId="77777777" w:rsidR="00DA6546" w:rsidRPr="00223DB6" w:rsidRDefault="00DA6546" w:rsidP="00696459">
      <w:pPr>
        <w:numPr>
          <w:ilvl w:val="0"/>
          <w:numId w:val="128"/>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Доклады и сообщения</w:t>
      </w:r>
    </w:p>
    <w:p w14:paraId="28E5C32A" w14:textId="77777777" w:rsidR="00DA6546" w:rsidRPr="00223DB6" w:rsidRDefault="00DA6546" w:rsidP="00696459">
      <w:pPr>
        <w:numPr>
          <w:ilvl w:val="0"/>
          <w:numId w:val="128"/>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Ролевые и деловые игры</w:t>
      </w:r>
    </w:p>
    <w:p w14:paraId="117CE83E" w14:textId="77777777" w:rsidR="00DA6546" w:rsidRPr="00223DB6" w:rsidRDefault="00DA6546" w:rsidP="00696459">
      <w:pPr>
        <w:numPr>
          <w:ilvl w:val="0"/>
          <w:numId w:val="128"/>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Учебные исследования и учебные проекты</w:t>
      </w:r>
    </w:p>
    <w:p w14:paraId="7FE65F06" w14:textId="77777777" w:rsidR="00DA6546" w:rsidRPr="00223DB6" w:rsidRDefault="00DA6546" w:rsidP="00696459">
      <w:pPr>
        <w:numPr>
          <w:ilvl w:val="0"/>
          <w:numId w:val="128"/>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Обсуждение, дискуссия, диспут</w:t>
      </w:r>
    </w:p>
    <w:p w14:paraId="43D8547A" w14:textId="77777777" w:rsidR="00DA6546" w:rsidRPr="00223DB6" w:rsidRDefault="00DA6546" w:rsidP="00696459">
      <w:pPr>
        <w:autoSpaceDE w:val="0"/>
        <w:autoSpaceDN w:val="0"/>
        <w:adjustRightInd w:val="0"/>
        <w:spacing w:after="0" w:line="233" w:lineRule="auto"/>
        <w:ind w:firstLine="567"/>
        <w:contextualSpacing/>
        <w:jc w:val="both"/>
        <w:rPr>
          <w:rFonts w:ascii="Times New Roman" w:hAnsi="Times New Roman" w:cs="Times New Roman"/>
          <w:i/>
          <w:sz w:val="28"/>
          <w:szCs w:val="28"/>
        </w:rPr>
      </w:pPr>
      <w:r w:rsidRPr="00223DB6">
        <w:rPr>
          <w:rFonts w:ascii="Times New Roman" w:hAnsi="Times New Roman" w:cs="Times New Roman"/>
          <w:i/>
          <w:sz w:val="28"/>
          <w:szCs w:val="28"/>
        </w:rPr>
        <w:t>Методы, ориентированные на письменную коммуникацию</w:t>
      </w:r>
    </w:p>
    <w:p w14:paraId="5D2DAA5B" w14:textId="77777777" w:rsidR="00DA6546" w:rsidRPr="00223DB6" w:rsidRDefault="00DA6546" w:rsidP="00696459">
      <w:pPr>
        <w:numPr>
          <w:ilvl w:val="0"/>
          <w:numId w:val="129"/>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Сочинения и изложения</w:t>
      </w:r>
    </w:p>
    <w:p w14:paraId="3BED3D53" w14:textId="77777777" w:rsidR="00DA6546" w:rsidRPr="00223DB6" w:rsidRDefault="00DA6546" w:rsidP="00696459">
      <w:pPr>
        <w:numPr>
          <w:ilvl w:val="0"/>
          <w:numId w:val="129"/>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Сообщения</w:t>
      </w:r>
    </w:p>
    <w:p w14:paraId="175671F2" w14:textId="77777777" w:rsidR="00DA6546" w:rsidRPr="00223DB6" w:rsidRDefault="00DA6546" w:rsidP="00696459">
      <w:pPr>
        <w:numPr>
          <w:ilvl w:val="0"/>
          <w:numId w:val="129"/>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Доклады</w:t>
      </w:r>
    </w:p>
    <w:p w14:paraId="6A5E0DC1" w14:textId="77777777" w:rsidR="00DA6546" w:rsidRPr="00223DB6" w:rsidRDefault="00DA6546" w:rsidP="00696459">
      <w:pPr>
        <w:numPr>
          <w:ilvl w:val="0"/>
          <w:numId w:val="129"/>
        </w:numPr>
        <w:autoSpaceDE w:val="0"/>
        <w:autoSpaceDN w:val="0"/>
        <w:adjustRightInd w:val="0"/>
        <w:spacing w:after="0" w:line="233" w:lineRule="auto"/>
        <w:ind w:left="0"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Письма</w:t>
      </w:r>
    </w:p>
    <w:p w14:paraId="354291D6" w14:textId="77777777" w:rsidR="00DA6546" w:rsidRPr="00223DB6" w:rsidRDefault="00DA6546" w:rsidP="00696459">
      <w:pPr>
        <w:autoSpaceDE w:val="0"/>
        <w:autoSpaceDN w:val="0"/>
        <w:adjustRightInd w:val="0"/>
        <w:spacing w:after="0" w:line="233" w:lineRule="auto"/>
        <w:ind w:firstLine="567"/>
        <w:contextualSpacing/>
        <w:jc w:val="both"/>
        <w:rPr>
          <w:rFonts w:ascii="Times New Roman" w:hAnsi="Times New Roman" w:cs="Times New Roman"/>
          <w:sz w:val="28"/>
          <w:szCs w:val="28"/>
        </w:rPr>
      </w:pPr>
      <w:r w:rsidRPr="00223DB6">
        <w:rPr>
          <w:rFonts w:ascii="Times New Roman" w:hAnsi="Times New Roman" w:cs="Times New Roman"/>
          <w:sz w:val="28"/>
          <w:szCs w:val="28"/>
        </w:rPr>
        <w:t xml:space="preserve">Формирование коммуникативных универсальных учебных действий является неотъемлемой частью языкового образования, требованием программы, и использование различных учебников открывают множество возможностей для развития коммуникативных </w:t>
      </w:r>
      <w:proofErr w:type="spellStart"/>
      <w:r w:rsidRPr="00223DB6">
        <w:rPr>
          <w:rFonts w:ascii="Times New Roman" w:hAnsi="Times New Roman" w:cs="Times New Roman"/>
          <w:sz w:val="28"/>
          <w:szCs w:val="28"/>
        </w:rPr>
        <w:t>УУД</w:t>
      </w:r>
      <w:proofErr w:type="spellEnd"/>
      <w:r w:rsidRPr="00223DB6">
        <w:rPr>
          <w:rFonts w:ascii="Times New Roman" w:hAnsi="Times New Roman" w:cs="Times New Roman"/>
          <w:sz w:val="28"/>
          <w:szCs w:val="28"/>
        </w:rPr>
        <w:t>.</w:t>
      </w:r>
    </w:p>
    <w:p w14:paraId="55E187B9" w14:textId="6F433FC3" w:rsidR="00DA6546" w:rsidRPr="00223DB6" w:rsidRDefault="00DA6546" w:rsidP="00696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Система работы по формированию коммуникативных универсальных образовательных действий с учетом психологических и физиологических особенностей детей первого, второго, третьего и четвертого классов, с учетом доступности и целесообразности учебного материала, учитывая его практическую ориентации. </w:t>
      </w:r>
    </w:p>
    <w:p w14:paraId="48209AE6" w14:textId="77777777" w:rsidR="00DA6546" w:rsidRPr="00223DB6" w:rsidRDefault="00DA6546" w:rsidP="00696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567"/>
        <w:jc w:val="both"/>
        <w:rPr>
          <w:rFonts w:ascii="Times New Roman" w:hAnsi="Times New Roman" w:cs="Times New Roman"/>
          <w:sz w:val="28"/>
          <w:szCs w:val="28"/>
        </w:rPr>
      </w:pPr>
    </w:p>
    <w:p w14:paraId="25E34977" w14:textId="77777777" w:rsidR="00DA6546" w:rsidRPr="00223DB6" w:rsidRDefault="00DA6546" w:rsidP="00696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1B8620E4" w14:textId="77777777" w:rsidR="00DA6546" w:rsidRPr="00223DB6" w:rsidRDefault="00DA6546" w:rsidP="00696459">
      <w:pPr>
        <w:pStyle w:val="ab"/>
        <w:numPr>
          <w:ilvl w:val="0"/>
          <w:numId w:val="130"/>
        </w:numPr>
        <w:tabs>
          <w:tab w:val="left" w:pos="0"/>
          <w:tab w:val="left" w:pos="567"/>
          <w:tab w:val="left" w:pos="851"/>
        </w:tabs>
        <w:autoSpaceDE w:val="0"/>
        <w:autoSpaceDN w:val="0"/>
        <w:adjustRightInd w:val="0"/>
        <w:spacing w:after="0" w:line="233" w:lineRule="auto"/>
        <w:ind w:left="0" w:firstLine="567"/>
        <w:jc w:val="both"/>
        <w:rPr>
          <w:rFonts w:ascii="Times New Roman" w:hAnsi="Times New Roman" w:cs="Times New Roman"/>
          <w:sz w:val="28"/>
          <w:szCs w:val="28"/>
          <w:lang w:val="uk-UA"/>
        </w:rPr>
      </w:pPr>
      <w:r w:rsidRPr="00223DB6">
        <w:rPr>
          <w:rFonts w:ascii="Times New Roman" w:hAnsi="Times New Roman" w:cs="Times New Roman"/>
          <w:sz w:val="28"/>
          <w:szCs w:val="28"/>
          <w:lang w:val="ru-RU"/>
        </w:rPr>
        <w:t>Выготский Л. С. Педагогика: Мышление и речь / Л. С. Выготский. – М.: Просвещение, 1996. – С.62 .</w:t>
      </w:r>
    </w:p>
    <w:p w14:paraId="03A88953" w14:textId="5A186CD4" w:rsidR="00DA6546" w:rsidRPr="00223DB6" w:rsidRDefault="00DA6546" w:rsidP="00696459">
      <w:pPr>
        <w:pStyle w:val="ab"/>
        <w:numPr>
          <w:ilvl w:val="0"/>
          <w:numId w:val="130"/>
        </w:numPr>
        <w:tabs>
          <w:tab w:val="left" w:pos="0"/>
          <w:tab w:val="left" w:pos="567"/>
          <w:tab w:val="left" w:pos="851"/>
        </w:tabs>
        <w:autoSpaceDE w:val="0"/>
        <w:autoSpaceDN w:val="0"/>
        <w:adjustRightInd w:val="0"/>
        <w:spacing w:after="0" w:line="233" w:lineRule="auto"/>
        <w:ind w:left="0" w:firstLine="567"/>
        <w:jc w:val="both"/>
        <w:rPr>
          <w:rStyle w:val="a7"/>
          <w:rFonts w:ascii="Times New Roman" w:hAnsi="Times New Roman" w:cs="Times New Roman"/>
          <w:sz w:val="28"/>
          <w:szCs w:val="28"/>
          <w:lang w:val="uk-UA"/>
        </w:rPr>
      </w:pPr>
      <w:r w:rsidRPr="00223DB6">
        <w:rPr>
          <w:rFonts w:ascii="Times New Roman" w:hAnsi="Times New Roman" w:cs="Times New Roman"/>
          <w:sz w:val="28"/>
          <w:szCs w:val="28"/>
          <w:lang w:val="ru-RU"/>
        </w:rPr>
        <w:t xml:space="preserve">Гуревич </w:t>
      </w:r>
      <w:proofErr w:type="spellStart"/>
      <w:r w:rsidRPr="00223DB6">
        <w:rPr>
          <w:rFonts w:ascii="Times New Roman" w:hAnsi="Times New Roman" w:cs="Times New Roman"/>
          <w:sz w:val="28"/>
          <w:szCs w:val="28"/>
          <w:lang w:val="ru-RU"/>
        </w:rPr>
        <w:t>П.С</w:t>
      </w:r>
      <w:proofErr w:type="spellEnd"/>
      <w:r w:rsidRPr="00223DB6">
        <w:rPr>
          <w:rFonts w:ascii="Times New Roman" w:hAnsi="Times New Roman" w:cs="Times New Roman"/>
          <w:sz w:val="28"/>
          <w:szCs w:val="28"/>
          <w:lang w:val="ru-RU"/>
        </w:rPr>
        <w:t xml:space="preserve">. Психология [Электронный ресурс]: учебник для студентов вузов / </w:t>
      </w:r>
      <w:proofErr w:type="spellStart"/>
      <w:r w:rsidRPr="00223DB6">
        <w:rPr>
          <w:rFonts w:ascii="Times New Roman" w:hAnsi="Times New Roman" w:cs="Times New Roman"/>
          <w:sz w:val="28"/>
          <w:szCs w:val="28"/>
          <w:lang w:val="ru-RU"/>
        </w:rPr>
        <w:t>П.С</w:t>
      </w:r>
      <w:proofErr w:type="spellEnd"/>
      <w:r w:rsidRPr="00223DB6">
        <w:rPr>
          <w:rFonts w:ascii="Times New Roman" w:hAnsi="Times New Roman" w:cs="Times New Roman"/>
          <w:sz w:val="28"/>
          <w:szCs w:val="28"/>
          <w:lang w:val="ru-RU"/>
        </w:rPr>
        <w:t xml:space="preserve">. Гуревич. — Электрон. текстовые данные. — М.: </w:t>
      </w:r>
      <w:proofErr w:type="spellStart"/>
      <w:r w:rsidRPr="00223DB6">
        <w:rPr>
          <w:rFonts w:ascii="Times New Roman" w:hAnsi="Times New Roman" w:cs="Times New Roman"/>
          <w:sz w:val="28"/>
          <w:szCs w:val="28"/>
          <w:lang w:val="ru-RU"/>
        </w:rPr>
        <w:t>ЮНИТИ</w:t>
      </w:r>
      <w:proofErr w:type="spellEnd"/>
      <w:r w:rsidRPr="00223DB6">
        <w:rPr>
          <w:rFonts w:ascii="Times New Roman" w:hAnsi="Times New Roman" w:cs="Times New Roman"/>
          <w:sz w:val="28"/>
          <w:szCs w:val="28"/>
          <w:lang w:val="ru-RU"/>
        </w:rPr>
        <w:t xml:space="preserve">-ДАНА, 2017. — 319 </w:t>
      </w:r>
      <w:r w:rsidRPr="00223DB6">
        <w:rPr>
          <w:rFonts w:ascii="Times New Roman" w:hAnsi="Times New Roman" w:cs="Times New Roman"/>
          <w:sz w:val="28"/>
          <w:szCs w:val="28"/>
        </w:rPr>
        <w:t>c</w:t>
      </w:r>
      <w:r w:rsidRPr="00223DB6">
        <w:rPr>
          <w:rFonts w:ascii="Times New Roman" w:hAnsi="Times New Roman" w:cs="Times New Roman"/>
          <w:sz w:val="28"/>
          <w:szCs w:val="28"/>
          <w:lang w:val="ru-RU"/>
        </w:rPr>
        <w:t xml:space="preserve">. — 5-238-00905-4. — Режим доступа: </w:t>
      </w:r>
      <w:r w:rsidRPr="00925A4F">
        <w:rPr>
          <w:rFonts w:ascii="Times New Roman" w:hAnsi="Times New Roman" w:cs="Times New Roman"/>
          <w:sz w:val="28"/>
          <w:szCs w:val="28"/>
        </w:rPr>
        <w:t>http</w:t>
      </w:r>
      <w:r w:rsidRPr="00925A4F">
        <w:rPr>
          <w:rFonts w:ascii="Times New Roman" w:hAnsi="Times New Roman" w:cs="Times New Roman"/>
          <w:sz w:val="28"/>
          <w:szCs w:val="28"/>
          <w:lang w:val="ru-RU"/>
        </w:rPr>
        <w:t>://</w:t>
      </w:r>
      <w:r w:rsidRPr="00925A4F">
        <w:rPr>
          <w:rFonts w:ascii="Times New Roman" w:hAnsi="Times New Roman" w:cs="Times New Roman"/>
          <w:sz w:val="28"/>
          <w:szCs w:val="28"/>
        </w:rPr>
        <w:t>www</w:t>
      </w:r>
      <w:r w:rsidRPr="00925A4F">
        <w:rPr>
          <w:rFonts w:ascii="Times New Roman" w:hAnsi="Times New Roman" w:cs="Times New Roman"/>
          <w:sz w:val="28"/>
          <w:szCs w:val="28"/>
          <w:lang w:val="ru-RU"/>
        </w:rPr>
        <w:t>.</w:t>
      </w:r>
      <w:proofErr w:type="spellStart"/>
      <w:r w:rsidRPr="00925A4F">
        <w:rPr>
          <w:rFonts w:ascii="Times New Roman" w:hAnsi="Times New Roman" w:cs="Times New Roman"/>
          <w:sz w:val="28"/>
          <w:szCs w:val="28"/>
        </w:rPr>
        <w:t>iprbookshop</w:t>
      </w:r>
      <w:proofErr w:type="spellEnd"/>
      <w:r w:rsidRPr="00925A4F">
        <w:rPr>
          <w:rFonts w:ascii="Times New Roman" w:hAnsi="Times New Roman" w:cs="Times New Roman"/>
          <w:sz w:val="28"/>
          <w:szCs w:val="28"/>
          <w:lang w:val="ru-RU"/>
        </w:rPr>
        <w:t>.</w:t>
      </w:r>
      <w:proofErr w:type="spellStart"/>
      <w:r w:rsidRPr="00925A4F">
        <w:rPr>
          <w:rFonts w:ascii="Times New Roman" w:hAnsi="Times New Roman" w:cs="Times New Roman"/>
          <w:sz w:val="28"/>
          <w:szCs w:val="28"/>
        </w:rPr>
        <w:t>ru</w:t>
      </w:r>
      <w:proofErr w:type="spellEnd"/>
      <w:r w:rsidRPr="00925A4F">
        <w:rPr>
          <w:rFonts w:ascii="Times New Roman" w:hAnsi="Times New Roman" w:cs="Times New Roman"/>
          <w:sz w:val="28"/>
          <w:szCs w:val="28"/>
          <w:lang w:val="ru-RU"/>
        </w:rPr>
        <w:t>/71045.</w:t>
      </w:r>
      <w:r w:rsidRPr="00925A4F">
        <w:rPr>
          <w:rFonts w:ascii="Times New Roman" w:hAnsi="Times New Roman" w:cs="Times New Roman"/>
          <w:sz w:val="28"/>
          <w:szCs w:val="28"/>
        </w:rPr>
        <w:t>html</w:t>
      </w:r>
    </w:p>
    <w:p w14:paraId="73A8D4FE" w14:textId="74216552" w:rsidR="00DA6546" w:rsidRPr="00223DB6" w:rsidRDefault="00DA6546" w:rsidP="00696459">
      <w:pPr>
        <w:pStyle w:val="ab"/>
        <w:numPr>
          <w:ilvl w:val="0"/>
          <w:numId w:val="130"/>
        </w:numPr>
        <w:tabs>
          <w:tab w:val="left" w:pos="0"/>
          <w:tab w:val="left" w:pos="567"/>
          <w:tab w:val="left" w:pos="851"/>
        </w:tabs>
        <w:autoSpaceDE w:val="0"/>
        <w:autoSpaceDN w:val="0"/>
        <w:adjustRightInd w:val="0"/>
        <w:spacing w:after="0" w:line="233" w:lineRule="auto"/>
        <w:ind w:left="0" w:firstLine="567"/>
        <w:jc w:val="both"/>
        <w:rPr>
          <w:rFonts w:ascii="Times New Roman" w:hAnsi="Times New Roman" w:cs="Times New Roman"/>
          <w:sz w:val="28"/>
          <w:szCs w:val="28"/>
          <w:lang w:val="uk-UA"/>
        </w:rPr>
      </w:pPr>
      <w:proofErr w:type="spellStart"/>
      <w:r w:rsidRPr="00223DB6">
        <w:rPr>
          <w:rFonts w:ascii="Times New Roman" w:hAnsi="Times New Roman" w:cs="Times New Roman"/>
          <w:sz w:val="28"/>
          <w:szCs w:val="28"/>
          <w:lang w:val="ru-RU"/>
        </w:rPr>
        <w:t>Елынцева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И.В</w:t>
      </w:r>
      <w:proofErr w:type="spellEnd"/>
      <w:r w:rsidRPr="00223DB6">
        <w:rPr>
          <w:rFonts w:ascii="Times New Roman" w:hAnsi="Times New Roman" w:cs="Times New Roman"/>
          <w:sz w:val="28"/>
          <w:szCs w:val="28"/>
          <w:lang w:val="ru-RU"/>
        </w:rPr>
        <w:t xml:space="preserve">. Словообразовательный словарь русского языка для начальной школы [Электронный ресурс] / </w:t>
      </w:r>
      <w:proofErr w:type="spellStart"/>
      <w:r w:rsidRPr="00223DB6">
        <w:rPr>
          <w:rFonts w:ascii="Times New Roman" w:hAnsi="Times New Roman" w:cs="Times New Roman"/>
          <w:sz w:val="28"/>
          <w:szCs w:val="28"/>
          <w:lang w:val="ru-RU"/>
        </w:rPr>
        <w:t>И.В</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Елынцева</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И.Л</w:t>
      </w:r>
      <w:proofErr w:type="spellEnd"/>
      <w:r w:rsidRPr="00223DB6">
        <w:rPr>
          <w:rFonts w:ascii="Times New Roman" w:hAnsi="Times New Roman" w:cs="Times New Roman"/>
          <w:sz w:val="28"/>
          <w:szCs w:val="28"/>
          <w:lang w:val="ru-RU"/>
        </w:rPr>
        <w:t xml:space="preserve">. Копылов. — Электрон. текстовые данные. — </w:t>
      </w:r>
      <w:proofErr w:type="spellStart"/>
      <w:r w:rsidRPr="00223DB6">
        <w:rPr>
          <w:rFonts w:ascii="Times New Roman" w:hAnsi="Times New Roman" w:cs="Times New Roman"/>
          <w:sz w:val="28"/>
          <w:szCs w:val="28"/>
          <w:lang w:val="ru-RU"/>
        </w:rPr>
        <w:t>Ростов</w:t>
      </w:r>
      <w:proofErr w:type="spellEnd"/>
      <w:r w:rsidRPr="00223DB6">
        <w:rPr>
          <w:rFonts w:ascii="Times New Roman" w:hAnsi="Times New Roman" w:cs="Times New Roman"/>
          <w:sz w:val="28"/>
          <w:szCs w:val="28"/>
          <w:lang w:val="ru-RU"/>
        </w:rPr>
        <w:t xml:space="preserve">-на-Дону: Феникс, 2014. — 271 </w:t>
      </w:r>
      <w:r w:rsidRPr="00223DB6">
        <w:rPr>
          <w:rFonts w:ascii="Times New Roman" w:hAnsi="Times New Roman" w:cs="Times New Roman"/>
          <w:sz w:val="28"/>
          <w:szCs w:val="28"/>
        </w:rPr>
        <w:t>c</w:t>
      </w:r>
      <w:r w:rsidRPr="00223DB6">
        <w:rPr>
          <w:rFonts w:ascii="Times New Roman" w:hAnsi="Times New Roman" w:cs="Times New Roman"/>
          <w:sz w:val="28"/>
          <w:szCs w:val="28"/>
          <w:lang w:val="ru-RU"/>
        </w:rPr>
        <w:t xml:space="preserve">. — 978-5-222-22332-1. — Режим доступа: </w:t>
      </w:r>
      <w:r w:rsidRPr="00925A4F">
        <w:rPr>
          <w:rFonts w:ascii="Times New Roman" w:hAnsi="Times New Roman" w:cs="Times New Roman"/>
          <w:sz w:val="28"/>
          <w:szCs w:val="28"/>
        </w:rPr>
        <w:t>http</w:t>
      </w:r>
      <w:r w:rsidRPr="00925A4F">
        <w:rPr>
          <w:rFonts w:ascii="Times New Roman" w:hAnsi="Times New Roman" w:cs="Times New Roman"/>
          <w:sz w:val="28"/>
          <w:szCs w:val="28"/>
          <w:lang w:val="ru-RU"/>
        </w:rPr>
        <w:t>://</w:t>
      </w:r>
      <w:r w:rsidRPr="00925A4F">
        <w:rPr>
          <w:rFonts w:ascii="Times New Roman" w:hAnsi="Times New Roman" w:cs="Times New Roman"/>
          <w:sz w:val="28"/>
          <w:szCs w:val="28"/>
        </w:rPr>
        <w:t>www</w:t>
      </w:r>
      <w:r w:rsidRPr="00925A4F">
        <w:rPr>
          <w:rFonts w:ascii="Times New Roman" w:hAnsi="Times New Roman" w:cs="Times New Roman"/>
          <w:sz w:val="28"/>
          <w:szCs w:val="28"/>
          <w:lang w:val="ru-RU"/>
        </w:rPr>
        <w:t>.</w:t>
      </w:r>
      <w:proofErr w:type="spellStart"/>
      <w:r w:rsidRPr="00925A4F">
        <w:rPr>
          <w:rFonts w:ascii="Times New Roman" w:hAnsi="Times New Roman" w:cs="Times New Roman"/>
          <w:sz w:val="28"/>
          <w:szCs w:val="28"/>
        </w:rPr>
        <w:t>iprbookshop</w:t>
      </w:r>
      <w:proofErr w:type="spellEnd"/>
      <w:r w:rsidRPr="00925A4F">
        <w:rPr>
          <w:rFonts w:ascii="Times New Roman" w:hAnsi="Times New Roman" w:cs="Times New Roman"/>
          <w:sz w:val="28"/>
          <w:szCs w:val="28"/>
          <w:lang w:val="ru-RU"/>
        </w:rPr>
        <w:t>.</w:t>
      </w:r>
      <w:proofErr w:type="spellStart"/>
      <w:r w:rsidRPr="00925A4F">
        <w:rPr>
          <w:rFonts w:ascii="Times New Roman" w:hAnsi="Times New Roman" w:cs="Times New Roman"/>
          <w:sz w:val="28"/>
          <w:szCs w:val="28"/>
        </w:rPr>
        <w:t>ru</w:t>
      </w:r>
      <w:proofErr w:type="spellEnd"/>
      <w:r w:rsidRPr="00925A4F">
        <w:rPr>
          <w:rFonts w:ascii="Times New Roman" w:hAnsi="Times New Roman" w:cs="Times New Roman"/>
          <w:sz w:val="28"/>
          <w:szCs w:val="28"/>
          <w:lang w:val="ru-RU"/>
        </w:rPr>
        <w:t>/59435.</w:t>
      </w:r>
      <w:r w:rsidRPr="00925A4F">
        <w:rPr>
          <w:rFonts w:ascii="Times New Roman" w:hAnsi="Times New Roman" w:cs="Times New Roman"/>
          <w:sz w:val="28"/>
          <w:szCs w:val="28"/>
        </w:rPr>
        <w:t>html</w:t>
      </w:r>
      <w:r w:rsidRPr="00223DB6">
        <w:rPr>
          <w:rFonts w:ascii="Times New Roman" w:hAnsi="Times New Roman" w:cs="Times New Roman"/>
          <w:sz w:val="28"/>
          <w:szCs w:val="28"/>
          <w:lang w:val="ru-RU"/>
        </w:rPr>
        <w:t>.</w:t>
      </w:r>
    </w:p>
    <w:p w14:paraId="2F001C0B" w14:textId="63BA02C3" w:rsidR="00DA6546" w:rsidRPr="00223DB6" w:rsidRDefault="00DA6546" w:rsidP="00696459">
      <w:pPr>
        <w:pStyle w:val="ab"/>
        <w:numPr>
          <w:ilvl w:val="0"/>
          <w:numId w:val="130"/>
        </w:numPr>
        <w:tabs>
          <w:tab w:val="left" w:pos="0"/>
          <w:tab w:val="left" w:pos="426"/>
          <w:tab w:val="left" w:pos="851"/>
        </w:tabs>
        <w:spacing w:after="0" w:line="233" w:lineRule="auto"/>
        <w:ind w:left="0" w:firstLine="567"/>
        <w:jc w:val="both"/>
        <w:rPr>
          <w:rFonts w:ascii="Times New Roman" w:hAnsi="Times New Roman" w:cs="Times New Roman"/>
          <w:noProof/>
          <w:sz w:val="28"/>
          <w:szCs w:val="28"/>
          <w:lang w:val="ru-RU"/>
        </w:rPr>
      </w:pPr>
      <w:r w:rsidRPr="00223DB6">
        <w:rPr>
          <w:rFonts w:ascii="Times New Roman" w:hAnsi="Times New Roman" w:cs="Times New Roman"/>
          <w:sz w:val="28"/>
          <w:szCs w:val="28"/>
          <w:lang w:val="ru-RU"/>
        </w:rPr>
        <w:t xml:space="preserve">Зубова </w:t>
      </w:r>
      <w:proofErr w:type="spellStart"/>
      <w:r w:rsidRPr="00223DB6">
        <w:rPr>
          <w:rFonts w:ascii="Times New Roman" w:hAnsi="Times New Roman" w:cs="Times New Roman"/>
          <w:sz w:val="28"/>
          <w:szCs w:val="28"/>
          <w:lang w:val="ru-RU"/>
        </w:rPr>
        <w:t>Л.В</w:t>
      </w:r>
      <w:proofErr w:type="spellEnd"/>
      <w:r w:rsidRPr="00223DB6">
        <w:rPr>
          <w:rFonts w:ascii="Times New Roman" w:hAnsi="Times New Roman" w:cs="Times New Roman"/>
          <w:sz w:val="28"/>
          <w:szCs w:val="28"/>
          <w:lang w:val="ru-RU"/>
        </w:rPr>
        <w:t xml:space="preserve">. Психология развития и возрастная психология [Электронный ресурс]: учебное пособие / </w:t>
      </w:r>
      <w:proofErr w:type="spellStart"/>
      <w:r w:rsidRPr="00223DB6">
        <w:rPr>
          <w:rFonts w:ascii="Times New Roman" w:hAnsi="Times New Roman" w:cs="Times New Roman"/>
          <w:sz w:val="28"/>
          <w:szCs w:val="28"/>
          <w:lang w:val="ru-RU"/>
        </w:rPr>
        <w:t>Л.В</w:t>
      </w:r>
      <w:proofErr w:type="spellEnd"/>
      <w:r w:rsidRPr="00223DB6">
        <w:rPr>
          <w:rFonts w:ascii="Times New Roman" w:hAnsi="Times New Roman" w:cs="Times New Roman"/>
          <w:sz w:val="28"/>
          <w:szCs w:val="28"/>
          <w:lang w:val="ru-RU"/>
        </w:rPr>
        <w:t xml:space="preserve">. Зубова, </w:t>
      </w:r>
      <w:proofErr w:type="spellStart"/>
      <w:r w:rsidRPr="00223DB6">
        <w:rPr>
          <w:rFonts w:ascii="Times New Roman" w:hAnsi="Times New Roman" w:cs="Times New Roman"/>
          <w:sz w:val="28"/>
          <w:szCs w:val="28"/>
          <w:lang w:val="ru-RU"/>
        </w:rPr>
        <w:t>Е.В</w:t>
      </w:r>
      <w:proofErr w:type="spellEnd"/>
      <w:r w:rsidRPr="00223DB6">
        <w:rPr>
          <w:rFonts w:ascii="Times New Roman" w:hAnsi="Times New Roman" w:cs="Times New Roman"/>
          <w:sz w:val="28"/>
          <w:szCs w:val="28"/>
          <w:lang w:val="ru-RU"/>
        </w:rPr>
        <w:t xml:space="preserve">. Назаренко. — Электрон. текстовые данные. — Оренбург: Оренбургский государственный университет, </w:t>
      </w:r>
      <w:proofErr w:type="spellStart"/>
      <w:r w:rsidRPr="00223DB6">
        <w:rPr>
          <w:rFonts w:ascii="Times New Roman" w:hAnsi="Times New Roman" w:cs="Times New Roman"/>
          <w:sz w:val="28"/>
          <w:szCs w:val="28"/>
          <w:lang w:val="ru-RU"/>
        </w:rPr>
        <w:t>ЭБС</w:t>
      </w:r>
      <w:proofErr w:type="spellEnd"/>
      <w:r w:rsidRPr="00223DB6">
        <w:rPr>
          <w:rFonts w:ascii="Times New Roman" w:hAnsi="Times New Roman" w:cs="Times New Roman"/>
          <w:sz w:val="28"/>
          <w:szCs w:val="28"/>
          <w:lang w:val="ru-RU"/>
        </w:rPr>
        <w:t xml:space="preserve"> АСВ, 2016. — 190 </w:t>
      </w:r>
      <w:r w:rsidRPr="00223DB6">
        <w:rPr>
          <w:rFonts w:ascii="Times New Roman" w:hAnsi="Times New Roman" w:cs="Times New Roman"/>
          <w:sz w:val="28"/>
          <w:szCs w:val="28"/>
        </w:rPr>
        <w:t>c</w:t>
      </w:r>
      <w:r w:rsidRPr="00223DB6">
        <w:rPr>
          <w:rFonts w:ascii="Times New Roman" w:hAnsi="Times New Roman" w:cs="Times New Roman"/>
          <w:sz w:val="28"/>
          <w:szCs w:val="28"/>
          <w:lang w:val="ru-RU"/>
        </w:rPr>
        <w:t xml:space="preserve">. — 978-5-7410-1574-2. — Режим доступа: </w:t>
      </w:r>
      <w:r w:rsidRPr="00925A4F">
        <w:rPr>
          <w:rFonts w:ascii="Times New Roman" w:hAnsi="Times New Roman" w:cs="Times New Roman"/>
          <w:sz w:val="28"/>
          <w:szCs w:val="28"/>
        </w:rPr>
        <w:t>http</w:t>
      </w:r>
      <w:r w:rsidRPr="00925A4F">
        <w:rPr>
          <w:rFonts w:ascii="Times New Roman" w:hAnsi="Times New Roman" w:cs="Times New Roman"/>
          <w:sz w:val="28"/>
          <w:szCs w:val="28"/>
          <w:lang w:val="ru-RU"/>
        </w:rPr>
        <w:t>://</w:t>
      </w:r>
      <w:r w:rsidRPr="00925A4F">
        <w:rPr>
          <w:rFonts w:ascii="Times New Roman" w:hAnsi="Times New Roman" w:cs="Times New Roman"/>
          <w:sz w:val="28"/>
          <w:szCs w:val="28"/>
        </w:rPr>
        <w:t>www</w:t>
      </w:r>
      <w:r w:rsidRPr="00925A4F">
        <w:rPr>
          <w:rFonts w:ascii="Times New Roman" w:hAnsi="Times New Roman" w:cs="Times New Roman"/>
          <w:sz w:val="28"/>
          <w:szCs w:val="28"/>
          <w:lang w:val="ru-RU"/>
        </w:rPr>
        <w:t>.</w:t>
      </w:r>
      <w:proofErr w:type="spellStart"/>
      <w:r w:rsidRPr="00925A4F">
        <w:rPr>
          <w:rFonts w:ascii="Times New Roman" w:hAnsi="Times New Roman" w:cs="Times New Roman"/>
          <w:sz w:val="28"/>
          <w:szCs w:val="28"/>
        </w:rPr>
        <w:t>iprbookshop</w:t>
      </w:r>
      <w:proofErr w:type="spellEnd"/>
      <w:r w:rsidRPr="00925A4F">
        <w:rPr>
          <w:rFonts w:ascii="Times New Roman" w:hAnsi="Times New Roman" w:cs="Times New Roman"/>
          <w:sz w:val="28"/>
          <w:szCs w:val="28"/>
          <w:lang w:val="ru-RU"/>
        </w:rPr>
        <w:t>.</w:t>
      </w:r>
      <w:proofErr w:type="spellStart"/>
      <w:r w:rsidRPr="00925A4F">
        <w:rPr>
          <w:rFonts w:ascii="Times New Roman" w:hAnsi="Times New Roman" w:cs="Times New Roman"/>
          <w:sz w:val="28"/>
          <w:szCs w:val="28"/>
        </w:rPr>
        <w:t>ru</w:t>
      </w:r>
      <w:proofErr w:type="spellEnd"/>
      <w:r w:rsidRPr="00925A4F">
        <w:rPr>
          <w:rFonts w:ascii="Times New Roman" w:hAnsi="Times New Roman" w:cs="Times New Roman"/>
          <w:sz w:val="28"/>
          <w:szCs w:val="28"/>
          <w:lang w:val="ru-RU"/>
        </w:rPr>
        <w:t>/69940.</w:t>
      </w:r>
      <w:r w:rsidRPr="00925A4F">
        <w:rPr>
          <w:rFonts w:ascii="Times New Roman" w:hAnsi="Times New Roman" w:cs="Times New Roman"/>
          <w:sz w:val="28"/>
          <w:szCs w:val="28"/>
        </w:rPr>
        <w:t>html</w:t>
      </w:r>
    </w:p>
    <w:p w14:paraId="76D0799E" w14:textId="77777777" w:rsidR="001E086C" w:rsidRPr="00223DB6" w:rsidRDefault="001E086C" w:rsidP="00487599">
      <w:pPr>
        <w:spacing w:after="0" w:line="240" w:lineRule="auto"/>
        <w:jc w:val="both"/>
        <w:outlineLvl w:val="0"/>
        <w:rPr>
          <w:rFonts w:ascii="Times New Roman" w:eastAsia="Times New Roman" w:hAnsi="Times New Roman" w:cs="Times New Roman"/>
          <w:b/>
          <w:bCs/>
          <w:sz w:val="28"/>
          <w:szCs w:val="28"/>
          <w:lang w:eastAsia="ru-RU"/>
        </w:rPr>
      </w:pPr>
      <w:r w:rsidRPr="00223DB6">
        <w:rPr>
          <w:rFonts w:ascii="Times New Roman" w:eastAsia="Times New Roman" w:hAnsi="Times New Roman" w:cs="Times New Roman"/>
          <w:b/>
          <w:bCs/>
          <w:sz w:val="28"/>
          <w:szCs w:val="28"/>
          <w:lang w:eastAsia="ru-RU"/>
        </w:rPr>
        <w:lastRenderedPageBreak/>
        <w:t>УДК 37.017.92</w:t>
      </w:r>
    </w:p>
    <w:p w14:paraId="7A816A33" w14:textId="77777777" w:rsidR="00461BAF" w:rsidRDefault="00461BAF" w:rsidP="00487599">
      <w:pPr>
        <w:spacing w:after="0" w:line="240" w:lineRule="auto"/>
        <w:jc w:val="center"/>
        <w:rPr>
          <w:rFonts w:ascii="Times New Roman" w:eastAsia="Arial Unicode MS" w:hAnsi="Times New Roman" w:cs="Times New Roman"/>
          <w:b/>
          <w:sz w:val="28"/>
          <w:szCs w:val="28"/>
          <w:lang w:eastAsia="ru-RU"/>
        </w:rPr>
      </w:pPr>
    </w:p>
    <w:p w14:paraId="09B83A39" w14:textId="25E9196E" w:rsidR="00925A4F" w:rsidRDefault="003B340B" w:rsidP="00487599">
      <w:pPr>
        <w:spacing w:after="0" w:line="240" w:lineRule="auto"/>
        <w:jc w:val="center"/>
        <w:rPr>
          <w:rFonts w:ascii="Times New Roman" w:eastAsia="Arial Unicode MS" w:hAnsi="Times New Roman" w:cs="Times New Roman"/>
          <w:b/>
          <w:sz w:val="28"/>
          <w:szCs w:val="28"/>
          <w:lang w:eastAsia="ru-RU"/>
        </w:rPr>
      </w:pPr>
      <w:r w:rsidRPr="00223DB6">
        <w:rPr>
          <w:rFonts w:ascii="Times New Roman" w:eastAsia="Arial Unicode MS" w:hAnsi="Times New Roman" w:cs="Times New Roman"/>
          <w:b/>
          <w:sz w:val="28"/>
          <w:szCs w:val="28"/>
          <w:lang w:eastAsia="ru-RU"/>
        </w:rPr>
        <w:t xml:space="preserve">ПСИХОЛОГО-ПЕДАГОГИЧЕСКИЕ ПРОБЛЕМЫ </w:t>
      </w:r>
    </w:p>
    <w:p w14:paraId="615714A4" w14:textId="5A124399" w:rsidR="003B340B" w:rsidRPr="00223DB6" w:rsidRDefault="003B340B" w:rsidP="00487599">
      <w:pPr>
        <w:spacing w:after="0" w:line="240" w:lineRule="auto"/>
        <w:jc w:val="center"/>
        <w:rPr>
          <w:rFonts w:ascii="Times New Roman" w:eastAsia="Arial Unicode MS" w:hAnsi="Times New Roman" w:cs="Times New Roman"/>
          <w:b/>
          <w:sz w:val="28"/>
          <w:szCs w:val="28"/>
          <w:lang w:eastAsia="ru-RU"/>
        </w:rPr>
      </w:pPr>
      <w:r w:rsidRPr="00223DB6">
        <w:rPr>
          <w:rFonts w:ascii="Times New Roman" w:eastAsia="Arial Unicode MS" w:hAnsi="Times New Roman" w:cs="Times New Roman"/>
          <w:b/>
          <w:sz w:val="28"/>
          <w:szCs w:val="28"/>
          <w:lang w:eastAsia="ru-RU"/>
        </w:rPr>
        <w:t>СОВРЕМЕННОЙ СЕМЬИ.</w:t>
      </w:r>
    </w:p>
    <w:p w14:paraId="0479A11C" w14:textId="77777777" w:rsidR="00925A4F" w:rsidRDefault="00925A4F" w:rsidP="00487599">
      <w:pPr>
        <w:tabs>
          <w:tab w:val="left" w:pos="1134"/>
        </w:tabs>
        <w:spacing w:after="0" w:line="240" w:lineRule="auto"/>
        <w:ind w:firstLine="567"/>
        <w:jc w:val="right"/>
        <w:rPr>
          <w:rFonts w:ascii="Times New Roman" w:eastAsia="Calibri" w:hAnsi="Times New Roman" w:cs="Times New Roman"/>
          <w:b/>
          <w:i/>
          <w:color w:val="000000"/>
          <w:sz w:val="28"/>
          <w:szCs w:val="28"/>
        </w:rPr>
      </w:pPr>
    </w:p>
    <w:p w14:paraId="64BFC75F" w14:textId="7B9E56EC" w:rsidR="003B340B" w:rsidRPr="00223DB6" w:rsidRDefault="003B340B" w:rsidP="00487599">
      <w:pPr>
        <w:tabs>
          <w:tab w:val="left" w:pos="1134"/>
        </w:tabs>
        <w:spacing w:after="0" w:line="240" w:lineRule="auto"/>
        <w:ind w:firstLine="567"/>
        <w:jc w:val="right"/>
        <w:rPr>
          <w:rFonts w:ascii="Times New Roman" w:eastAsia="Calibri" w:hAnsi="Times New Roman" w:cs="Times New Roman"/>
          <w:b/>
          <w:i/>
          <w:color w:val="000000"/>
          <w:sz w:val="28"/>
          <w:szCs w:val="28"/>
        </w:rPr>
      </w:pPr>
      <w:r w:rsidRPr="00223DB6">
        <w:rPr>
          <w:rFonts w:ascii="Times New Roman" w:eastAsia="Calibri" w:hAnsi="Times New Roman" w:cs="Times New Roman"/>
          <w:b/>
          <w:i/>
          <w:color w:val="000000"/>
          <w:sz w:val="28"/>
          <w:szCs w:val="28"/>
        </w:rPr>
        <w:t>Юсупова Р. Я.,</w:t>
      </w:r>
    </w:p>
    <w:p w14:paraId="2C5061A7" w14:textId="77777777" w:rsidR="003B340B" w:rsidRPr="00223DB6" w:rsidRDefault="003B340B" w:rsidP="00487599">
      <w:pPr>
        <w:tabs>
          <w:tab w:val="left" w:pos="1134"/>
        </w:tabs>
        <w:spacing w:after="0" w:line="240" w:lineRule="auto"/>
        <w:ind w:firstLine="567"/>
        <w:jc w:val="right"/>
        <w:rPr>
          <w:rFonts w:ascii="Times New Roman" w:eastAsia="Calibri" w:hAnsi="Times New Roman" w:cs="Times New Roman"/>
          <w:i/>
          <w:color w:val="000000"/>
          <w:sz w:val="28"/>
          <w:szCs w:val="28"/>
        </w:rPr>
      </w:pPr>
      <w:r w:rsidRPr="00223DB6">
        <w:rPr>
          <w:rFonts w:ascii="Times New Roman" w:eastAsia="Calibri" w:hAnsi="Times New Roman" w:cs="Times New Roman"/>
          <w:i/>
          <w:color w:val="000000"/>
          <w:sz w:val="28"/>
          <w:szCs w:val="28"/>
        </w:rPr>
        <w:t xml:space="preserve"> </w:t>
      </w:r>
      <w:proofErr w:type="spellStart"/>
      <w:r w:rsidRPr="00223DB6">
        <w:rPr>
          <w:rFonts w:ascii="Times New Roman" w:eastAsia="Calibri" w:hAnsi="Times New Roman" w:cs="Times New Roman"/>
          <w:i/>
          <w:color w:val="000000"/>
          <w:sz w:val="28"/>
          <w:szCs w:val="28"/>
        </w:rPr>
        <w:t>к.пед.н</w:t>
      </w:r>
      <w:proofErr w:type="spellEnd"/>
      <w:r w:rsidRPr="00223DB6">
        <w:rPr>
          <w:rFonts w:ascii="Times New Roman" w:eastAsia="Calibri" w:hAnsi="Times New Roman" w:cs="Times New Roman"/>
          <w:i/>
          <w:color w:val="000000"/>
          <w:sz w:val="28"/>
          <w:szCs w:val="28"/>
        </w:rPr>
        <w:t xml:space="preserve">., доцент кафедры педагогики </w:t>
      </w:r>
    </w:p>
    <w:p w14:paraId="627AB6C4" w14:textId="77777777" w:rsidR="00925A4F" w:rsidRDefault="003B340B" w:rsidP="00487599">
      <w:pPr>
        <w:tabs>
          <w:tab w:val="left" w:pos="1134"/>
        </w:tabs>
        <w:spacing w:after="0" w:line="240" w:lineRule="auto"/>
        <w:ind w:firstLine="567"/>
        <w:jc w:val="right"/>
        <w:rPr>
          <w:rFonts w:ascii="Times New Roman" w:eastAsia="Calibri" w:hAnsi="Times New Roman" w:cs="Times New Roman"/>
          <w:i/>
          <w:color w:val="000000"/>
          <w:sz w:val="28"/>
          <w:szCs w:val="28"/>
        </w:rPr>
      </w:pPr>
      <w:r w:rsidRPr="00223DB6">
        <w:rPr>
          <w:rFonts w:ascii="Times New Roman" w:eastAsia="Calibri" w:hAnsi="Times New Roman" w:cs="Times New Roman"/>
          <w:i/>
          <w:color w:val="000000"/>
          <w:sz w:val="28"/>
          <w:szCs w:val="28"/>
        </w:rPr>
        <w:t xml:space="preserve">ФГБОУ ВО «Чеченский государственный </w:t>
      </w:r>
    </w:p>
    <w:p w14:paraId="22BF0ADA" w14:textId="49266EF0" w:rsidR="003B340B" w:rsidRPr="00223DB6" w:rsidRDefault="003B340B" w:rsidP="00487599">
      <w:pPr>
        <w:tabs>
          <w:tab w:val="left" w:pos="1134"/>
        </w:tabs>
        <w:spacing w:after="0" w:line="240" w:lineRule="auto"/>
        <w:ind w:firstLine="567"/>
        <w:jc w:val="right"/>
        <w:rPr>
          <w:rFonts w:ascii="Times New Roman" w:eastAsia="Calibri" w:hAnsi="Times New Roman" w:cs="Times New Roman"/>
          <w:i/>
          <w:color w:val="000000"/>
          <w:sz w:val="28"/>
          <w:szCs w:val="28"/>
        </w:rPr>
      </w:pPr>
      <w:r w:rsidRPr="00223DB6">
        <w:rPr>
          <w:rFonts w:ascii="Times New Roman" w:eastAsia="Calibri" w:hAnsi="Times New Roman" w:cs="Times New Roman"/>
          <w:i/>
          <w:color w:val="000000"/>
          <w:sz w:val="28"/>
          <w:szCs w:val="28"/>
        </w:rPr>
        <w:t xml:space="preserve">педагогический университет», </w:t>
      </w:r>
    </w:p>
    <w:p w14:paraId="022CB32C" w14:textId="41259ABD" w:rsidR="003B340B" w:rsidRPr="00223DB6" w:rsidRDefault="00C6019B" w:rsidP="00487599">
      <w:pPr>
        <w:tabs>
          <w:tab w:val="left" w:pos="1134"/>
        </w:tabs>
        <w:spacing w:after="0" w:line="240" w:lineRule="auto"/>
        <w:ind w:firstLine="567"/>
        <w:jc w:val="right"/>
        <w:rPr>
          <w:rFonts w:ascii="Times New Roman" w:hAnsi="Times New Roman" w:cs="Times New Roman"/>
          <w:i/>
          <w:color w:val="000000"/>
          <w:sz w:val="28"/>
          <w:szCs w:val="28"/>
        </w:rPr>
      </w:pPr>
      <w:r w:rsidRPr="00223DB6">
        <w:rPr>
          <w:rFonts w:ascii="Times New Roman" w:eastAsia="Calibri" w:hAnsi="Times New Roman" w:cs="Times New Roman"/>
          <w:i/>
          <w:color w:val="000000"/>
          <w:sz w:val="28"/>
          <w:szCs w:val="28"/>
        </w:rPr>
        <w:t>г. Грозный</w:t>
      </w:r>
      <w:r w:rsidR="00925A4F">
        <w:rPr>
          <w:rFonts w:ascii="Times New Roman" w:eastAsia="Calibri" w:hAnsi="Times New Roman" w:cs="Times New Roman"/>
          <w:i/>
          <w:color w:val="000000"/>
          <w:sz w:val="28"/>
          <w:szCs w:val="28"/>
        </w:rPr>
        <w:t xml:space="preserve">, </w:t>
      </w:r>
      <w:proofErr w:type="spellStart"/>
      <w:r w:rsidR="003B340B" w:rsidRPr="00223DB6">
        <w:rPr>
          <w:rFonts w:ascii="Times New Roman" w:hAnsi="Times New Roman" w:cs="Times New Roman"/>
          <w:i/>
          <w:color w:val="000000"/>
          <w:sz w:val="28"/>
          <w:szCs w:val="28"/>
          <w:lang w:val="en-US"/>
        </w:rPr>
        <w:t>Usupova</w:t>
      </w:r>
      <w:proofErr w:type="spellEnd"/>
      <w:r w:rsidR="003B340B" w:rsidRPr="00223DB6">
        <w:rPr>
          <w:rFonts w:ascii="Times New Roman" w:hAnsi="Times New Roman" w:cs="Times New Roman"/>
          <w:i/>
          <w:color w:val="000000"/>
          <w:sz w:val="28"/>
          <w:szCs w:val="28"/>
        </w:rPr>
        <w:t>69@</w:t>
      </w:r>
      <w:r w:rsidR="003B340B" w:rsidRPr="00223DB6">
        <w:rPr>
          <w:rFonts w:ascii="Times New Roman" w:hAnsi="Times New Roman" w:cs="Times New Roman"/>
          <w:i/>
          <w:color w:val="000000"/>
          <w:sz w:val="28"/>
          <w:szCs w:val="28"/>
          <w:lang w:val="en-US"/>
        </w:rPr>
        <w:t>mail</w:t>
      </w:r>
      <w:r w:rsidR="003B340B" w:rsidRPr="00223DB6">
        <w:rPr>
          <w:rFonts w:ascii="Times New Roman" w:hAnsi="Times New Roman" w:cs="Times New Roman"/>
          <w:i/>
          <w:color w:val="000000"/>
          <w:sz w:val="28"/>
          <w:szCs w:val="28"/>
        </w:rPr>
        <w:t>.</w:t>
      </w:r>
      <w:proofErr w:type="spellStart"/>
      <w:r w:rsidR="003B340B" w:rsidRPr="00223DB6">
        <w:rPr>
          <w:rFonts w:ascii="Times New Roman" w:hAnsi="Times New Roman" w:cs="Times New Roman"/>
          <w:i/>
          <w:color w:val="000000"/>
          <w:sz w:val="28"/>
          <w:szCs w:val="28"/>
          <w:lang w:val="en-US"/>
        </w:rPr>
        <w:t>ru</w:t>
      </w:r>
      <w:proofErr w:type="spellEnd"/>
    </w:p>
    <w:p w14:paraId="624583A8" w14:textId="77777777" w:rsidR="00925A4F" w:rsidRDefault="00925A4F" w:rsidP="00487599">
      <w:pPr>
        <w:spacing w:after="0" w:line="240" w:lineRule="auto"/>
        <w:ind w:firstLine="567"/>
        <w:jc w:val="both"/>
        <w:rPr>
          <w:rFonts w:ascii="Times New Roman" w:eastAsiaTheme="minorEastAsia" w:hAnsi="Times New Roman" w:cs="Times New Roman"/>
          <w:b/>
          <w:i/>
          <w:sz w:val="28"/>
          <w:szCs w:val="28"/>
          <w:lang w:eastAsia="ru-RU"/>
        </w:rPr>
      </w:pPr>
    </w:p>
    <w:p w14:paraId="07E25CA7" w14:textId="56F065DE" w:rsidR="003B340B" w:rsidRPr="00223DB6" w:rsidRDefault="003B340B" w:rsidP="00487599">
      <w:pPr>
        <w:spacing w:after="0" w:line="240" w:lineRule="auto"/>
        <w:ind w:firstLine="567"/>
        <w:jc w:val="both"/>
        <w:rPr>
          <w:rFonts w:ascii="Times New Roman" w:eastAsia="Arial Unicode MS" w:hAnsi="Times New Roman" w:cs="Times New Roman"/>
          <w:i/>
          <w:sz w:val="28"/>
          <w:szCs w:val="28"/>
          <w:lang w:eastAsia="ru-RU"/>
        </w:rPr>
      </w:pPr>
      <w:r w:rsidRPr="00223DB6">
        <w:rPr>
          <w:rFonts w:ascii="Times New Roman" w:eastAsiaTheme="minorEastAsia" w:hAnsi="Times New Roman" w:cs="Times New Roman"/>
          <w:b/>
          <w:i/>
          <w:sz w:val="28"/>
          <w:szCs w:val="28"/>
          <w:lang w:eastAsia="ru-RU"/>
        </w:rPr>
        <w:t>Аннотация</w:t>
      </w:r>
      <w:r w:rsidRPr="00223DB6">
        <w:rPr>
          <w:rFonts w:ascii="Times New Roman" w:eastAsiaTheme="minorEastAsia" w:hAnsi="Times New Roman" w:cs="Times New Roman"/>
          <w:i/>
          <w:sz w:val="28"/>
          <w:szCs w:val="28"/>
          <w:lang w:eastAsia="ru-RU"/>
        </w:rPr>
        <w:t xml:space="preserve">. Статья посвящена рассмотрению особенностей взаимоотношений в семье в современных условиях и ее </w:t>
      </w:r>
      <w:r w:rsidRPr="00223DB6">
        <w:rPr>
          <w:rFonts w:ascii="Times New Roman" w:eastAsia="Arial Unicode MS" w:hAnsi="Times New Roman" w:cs="Times New Roman"/>
          <w:i/>
          <w:sz w:val="28"/>
          <w:szCs w:val="28"/>
          <w:lang w:eastAsia="ru-RU"/>
        </w:rPr>
        <w:t xml:space="preserve">психолого-педагогических проблем, поскольку каждая семья индивидуальна. </w:t>
      </w:r>
    </w:p>
    <w:p w14:paraId="120938F5" w14:textId="77777777" w:rsidR="003B340B" w:rsidRPr="00223DB6" w:rsidRDefault="003B340B" w:rsidP="00487599">
      <w:pPr>
        <w:spacing w:after="0" w:line="240" w:lineRule="auto"/>
        <w:ind w:firstLine="567"/>
        <w:jc w:val="both"/>
        <w:rPr>
          <w:rFonts w:ascii="Times New Roman" w:eastAsiaTheme="minorEastAsia" w:hAnsi="Times New Roman" w:cs="Times New Roman"/>
          <w:i/>
          <w:sz w:val="28"/>
          <w:szCs w:val="28"/>
          <w:lang w:eastAsia="ru-RU"/>
        </w:rPr>
      </w:pPr>
      <w:r w:rsidRPr="00223DB6">
        <w:rPr>
          <w:rFonts w:ascii="Times New Roman" w:eastAsiaTheme="minorEastAsia" w:hAnsi="Times New Roman" w:cs="Times New Roman"/>
          <w:b/>
          <w:i/>
          <w:sz w:val="28"/>
          <w:szCs w:val="28"/>
          <w:lang w:eastAsia="ru-RU"/>
        </w:rPr>
        <w:t>Ключевые слова</w:t>
      </w:r>
      <w:r w:rsidRPr="00223DB6">
        <w:rPr>
          <w:rFonts w:ascii="Times New Roman" w:eastAsiaTheme="minorEastAsia" w:hAnsi="Times New Roman" w:cs="Times New Roman"/>
          <w:i/>
          <w:sz w:val="28"/>
          <w:szCs w:val="28"/>
          <w:lang w:eastAsia="ru-RU"/>
        </w:rPr>
        <w:t>: современная семья, подросток, воспитание, семейные проблемы.</w:t>
      </w:r>
    </w:p>
    <w:p w14:paraId="412B6F13" w14:textId="77777777" w:rsidR="00696459" w:rsidRDefault="00696459" w:rsidP="00487599">
      <w:pPr>
        <w:spacing w:after="0" w:line="240" w:lineRule="auto"/>
        <w:jc w:val="center"/>
        <w:rPr>
          <w:rFonts w:ascii="Times New Roman" w:eastAsiaTheme="minorEastAsia" w:hAnsi="Times New Roman" w:cs="Times New Roman"/>
          <w:b/>
          <w:sz w:val="28"/>
          <w:szCs w:val="28"/>
          <w:lang w:val="en-US" w:eastAsia="ru-RU"/>
        </w:rPr>
      </w:pPr>
    </w:p>
    <w:p w14:paraId="5DA875F0" w14:textId="7FA6E851" w:rsidR="00925A4F" w:rsidRDefault="003B340B"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PSYCHOLOGICAL AND PEDAGOGICAL PROBLEMS</w:t>
      </w:r>
    </w:p>
    <w:p w14:paraId="06DAC1A6" w14:textId="12764101" w:rsidR="003B340B" w:rsidRPr="00223DB6" w:rsidRDefault="003B340B" w:rsidP="00487599">
      <w:pPr>
        <w:spacing w:after="0" w:line="240" w:lineRule="auto"/>
        <w:jc w:val="center"/>
        <w:rPr>
          <w:rFonts w:ascii="Times New Roman" w:eastAsiaTheme="minorEastAsia" w:hAnsi="Times New Roman" w:cs="Times New Roman"/>
          <w:b/>
          <w:sz w:val="28"/>
          <w:szCs w:val="28"/>
          <w:lang w:val="en-US" w:eastAsia="ru-RU"/>
        </w:rPr>
      </w:pPr>
      <w:r w:rsidRPr="00223DB6">
        <w:rPr>
          <w:rFonts w:ascii="Times New Roman" w:eastAsiaTheme="minorEastAsia" w:hAnsi="Times New Roman" w:cs="Times New Roman"/>
          <w:b/>
          <w:sz w:val="28"/>
          <w:szCs w:val="28"/>
          <w:lang w:val="en-US" w:eastAsia="ru-RU"/>
        </w:rPr>
        <w:t xml:space="preserve"> OF THE MODERN FAMILY.</w:t>
      </w:r>
    </w:p>
    <w:p w14:paraId="70F29FFE" w14:textId="77777777" w:rsidR="00925A4F" w:rsidRDefault="00925A4F" w:rsidP="00487599">
      <w:pPr>
        <w:spacing w:after="0" w:line="240" w:lineRule="auto"/>
        <w:ind w:firstLine="567"/>
        <w:jc w:val="right"/>
        <w:rPr>
          <w:rFonts w:ascii="Times New Roman" w:eastAsiaTheme="minorEastAsia" w:hAnsi="Times New Roman" w:cs="Times New Roman"/>
          <w:b/>
          <w:i/>
          <w:sz w:val="28"/>
          <w:szCs w:val="28"/>
          <w:lang w:val="en-US" w:eastAsia="ru-RU"/>
        </w:rPr>
      </w:pPr>
    </w:p>
    <w:p w14:paraId="1143BFCF" w14:textId="22C16955" w:rsidR="003B340B" w:rsidRPr="00223DB6" w:rsidRDefault="003B340B" w:rsidP="00487599">
      <w:pPr>
        <w:spacing w:after="0" w:line="240" w:lineRule="auto"/>
        <w:ind w:firstLine="567"/>
        <w:jc w:val="right"/>
        <w:rPr>
          <w:rFonts w:ascii="Times New Roman" w:eastAsiaTheme="minorEastAsia" w:hAnsi="Times New Roman" w:cs="Times New Roman"/>
          <w:b/>
          <w:i/>
          <w:sz w:val="28"/>
          <w:szCs w:val="28"/>
          <w:lang w:val="en-US" w:eastAsia="ru-RU"/>
        </w:rPr>
      </w:pPr>
      <w:r w:rsidRPr="00223DB6">
        <w:rPr>
          <w:rFonts w:ascii="Times New Roman" w:eastAsiaTheme="minorEastAsia" w:hAnsi="Times New Roman" w:cs="Times New Roman"/>
          <w:b/>
          <w:i/>
          <w:sz w:val="28"/>
          <w:szCs w:val="28"/>
          <w:lang w:val="en-US" w:eastAsia="ru-RU"/>
        </w:rPr>
        <w:t xml:space="preserve">Yusupova R. </w:t>
      </w:r>
      <w:proofErr w:type="spellStart"/>
      <w:r w:rsidRPr="00223DB6">
        <w:rPr>
          <w:rFonts w:ascii="Times New Roman" w:eastAsiaTheme="minorEastAsia" w:hAnsi="Times New Roman" w:cs="Times New Roman"/>
          <w:b/>
          <w:i/>
          <w:sz w:val="28"/>
          <w:szCs w:val="28"/>
          <w:lang w:val="en-US" w:eastAsia="ru-RU"/>
        </w:rPr>
        <w:t>Ya</w:t>
      </w:r>
      <w:proofErr w:type="spellEnd"/>
      <w:r w:rsidRPr="00223DB6">
        <w:rPr>
          <w:rFonts w:ascii="Times New Roman" w:eastAsiaTheme="minorEastAsia" w:hAnsi="Times New Roman" w:cs="Times New Roman"/>
          <w:b/>
          <w:i/>
          <w:sz w:val="28"/>
          <w:szCs w:val="28"/>
          <w:lang w:val="en-US" w:eastAsia="ru-RU"/>
        </w:rPr>
        <w:t>.,</w:t>
      </w:r>
    </w:p>
    <w:p w14:paraId="6F221065" w14:textId="77777777" w:rsidR="003B340B" w:rsidRPr="00223DB6" w:rsidRDefault="003B340B"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b/>
          <w:i/>
          <w:sz w:val="28"/>
          <w:szCs w:val="28"/>
          <w:lang w:val="en-US" w:eastAsia="ru-RU"/>
        </w:rPr>
        <w:t xml:space="preserve"> </w:t>
      </w:r>
      <w:r w:rsidRPr="00223DB6">
        <w:rPr>
          <w:rFonts w:ascii="Times New Roman" w:eastAsiaTheme="minorEastAsia" w:hAnsi="Times New Roman" w:cs="Times New Roman"/>
          <w:i/>
          <w:sz w:val="28"/>
          <w:szCs w:val="28"/>
          <w:lang w:val="en-US" w:eastAsia="ru-RU"/>
        </w:rPr>
        <w:t xml:space="preserve">Candidate of Pedagogical Sciences, </w:t>
      </w:r>
    </w:p>
    <w:p w14:paraId="08DBF0FD" w14:textId="77777777" w:rsidR="003B340B" w:rsidRPr="00223DB6" w:rsidRDefault="003B340B"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Associate Professor of the Department of Pedagogy</w:t>
      </w:r>
    </w:p>
    <w:p w14:paraId="5B37EAB5" w14:textId="77777777" w:rsidR="00925A4F" w:rsidRDefault="003B340B" w:rsidP="00487599">
      <w:pPr>
        <w:spacing w:after="0" w:line="240" w:lineRule="auto"/>
        <w:ind w:firstLine="567"/>
        <w:jc w:val="right"/>
        <w:rPr>
          <w:rFonts w:ascii="Times New Roman" w:eastAsiaTheme="minorEastAsia" w:hAnsi="Times New Roman" w:cs="Times New Roman"/>
          <w:i/>
          <w:sz w:val="28"/>
          <w:szCs w:val="28"/>
          <w:lang w:val="en-US" w:eastAsia="ru-RU"/>
        </w:rPr>
      </w:pPr>
      <w:proofErr w:type="spellStart"/>
      <w:r w:rsidRPr="00223DB6">
        <w:rPr>
          <w:rFonts w:ascii="Times New Roman" w:eastAsiaTheme="minorEastAsia" w:hAnsi="Times New Roman" w:cs="Times New Roman"/>
          <w:i/>
          <w:sz w:val="28"/>
          <w:szCs w:val="28"/>
          <w:lang w:val="en-US" w:eastAsia="ru-RU"/>
        </w:rPr>
        <w:t>FSBEI</w:t>
      </w:r>
      <w:proofErr w:type="spellEnd"/>
      <w:r w:rsidRPr="00223DB6">
        <w:rPr>
          <w:rFonts w:ascii="Times New Roman" w:eastAsiaTheme="minorEastAsia" w:hAnsi="Times New Roman" w:cs="Times New Roman"/>
          <w:i/>
          <w:sz w:val="28"/>
          <w:szCs w:val="28"/>
          <w:lang w:val="en-US" w:eastAsia="ru-RU"/>
        </w:rPr>
        <w:t xml:space="preserve"> HE "Chechen State Pedagogical University", </w:t>
      </w:r>
    </w:p>
    <w:p w14:paraId="6A0419FF" w14:textId="03987478" w:rsidR="003B340B" w:rsidRPr="00223DB6" w:rsidRDefault="003B340B" w:rsidP="00487599">
      <w:pPr>
        <w:spacing w:after="0" w:line="240" w:lineRule="auto"/>
        <w:ind w:firstLine="567"/>
        <w:jc w:val="right"/>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i/>
          <w:sz w:val="28"/>
          <w:szCs w:val="28"/>
          <w:lang w:val="en-US" w:eastAsia="ru-RU"/>
        </w:rPr>
        <w:t>Grozny</w:t>
      </w:r>
      <w:r w:rsidR="00925A4F" w:rsidRPr="00925A4F">
        <w:rPr>
          <w:rFonts w:ascii="Times New Roman" w:eastAsiaTheme="minorEastAsia" w:hAnsi="Times New Roman" w:cs="Times New Roman"/>
          <w:i/>
          <w:sz w:val="28"/>
          <w:szCs w:val="28"/>
          <w:lang w:val="en-US" w:eastAsia="ru-RU"/>
        </w:rPr>
        <w:t xml:space="preserve">, </w:t>
      </w:r>
      <w:r w:rsidRPr="00223DB6">
        <w:rPr>
          <w:rFonts w:ascii="Times New Roman" w:eastAsiaTheme="minorEastAsia" w:hAnsi="Times New Roman" w:cs="Times New Roman"/>
          <w:i/>
          <w:sz w:val="28"/>
          <w:szCs w:val="28"/>
          <w:lang w:val="en-US" w:eastAsia="ru-RU"/>
        </w:rPr>
        <w:t>Usupova69@mail.ru</w:t>
      </w:r>
    </w:p>
    <w:p w14:paraId="70D67C14" w14:textId="77777777" w:rsidR="00925A4F" w:rsidRDefault="00925A4F" w:rsidP="00487599">
      <w:pPr>
        <w:spacing w:after="0" w:line="240" w:lineRule="auto"/>
        <w:ind w:firstLine="567"/>
        <w:jc w:val="both"/>
        <w:rPr>
          <w:rFonts w:ascii="Times New Roman" w:eastAsiaTheme="minorEastAsia" w:hAnsi="Times New Roman" w:cs="Times New Roman"/>
          <w:b/>
          <w:i/>
          <w:sz w:val="28"/>
          <w:szCs w:val="28"/>
          <w:lang w:val="en-US" w:eastAsia="ru-RU"/>
        </w:rPr>
      </w:pPr>
    </w:p>
    <w:p w14:paraId="3A663297" w14:textId="0AB8DBD7" w:rsidR="003B340B" w:rsidRPr="00223DB6" w:rsidRDefault="003B340B" w:rsidP="00487599">
      <w:pPr>
        <w:spacing w:after="0" w:line="240" w:lineRule="auto"/>
        <w:ind w:firstLine="567"/>
        <w:jc w:val="both"/>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b/>
          <w:i/>
          <w:sz w:val="28"/>
          <w:szCs w:val="28"/>
          <w:lang w:val="en-US" w:eastAsia="ru-RU"/>
        </w:rPr>
        <w:t>Annotation.</w:t>
      </w:r>
      <w:r w:rsidRPr="00223DB6">
        <w:rPr>
          <w:rFonts w:ascii="Times New Roman" w:eastAsiaTheme="minorEastAsia" w:hAnsi="Times New Roman" w:cs="Times New Roman"/>
          <w:i/>
          <w:sz w:val="28"/>
          <w:szCs w:val="28"/>
          <w:lang w:val="en-US" w:eastAsia="ru-RU"/>
        </w:rPr>
        <w:t xml:space="preserve"> The article is devoted to the consideration of the peculiarities of relationships in the family in modern conditions and its psychological and pedagogical problems, since each family is individual.</w:t>
      </w:r>
    </w:p>
    <w:p w14:paraId="7DAF945B" w14:textId="77777777" w:rsidR="003B340B" w:rsidRPr="00223DB6" w:rsidRDefault="003B340B" w:rsidP="00487599">
      <w:pPr>
        <w:spacing w:after="0" w:line="240" w:lineRule="auto"/>
        <w:ind w:firstLine="567"/>
        <w:jc w:val="both"/>
        <w:rPr>
          <w:rFonts w:ascii="Times New Roman" w:eastAsiaTheme="minorEastAsia" w:hAnsi="Times New Roman" w:cs="Times New Roman"/>
          <w:i/>
          <w:sz w:val="28"/>
          <w:szCs w:val="28"/>
          <w:lang w:val="en-US" w:eastAsia="ru-RU"/>
        </w:rPr>
      </w:pPr>
      <w:r w:rsidRPr="00223DB6">
        <w:rPr>
          <w:rFonts w:ascii="Times New Roman" w:eastAsiaTheme="minorEastAsia" w:hAnsi="Times New Roman" w:cs="Times New Roman"/>
          <w:b/>
          <w:i/>
          <w:sz w:val="28"/>
          <w:szCs w:val="28"/>
          <w:lang w:val="en-US" w:eastAsia="ru-RU"/>
        </w:rPr>
        <w:t>Key words:</w:t>
      </w:r>
      <w:r w:rsidRPr="00223DB6">
        <w:rPr>
          <w:rFonts w:ascii="Times New Roman" w:eastAsiaTheme="minorEastAsia" w:hAnsi="Times New Roman" w:cs="Times New Roman"/>
          <w:i/>
          <w:sz w:val="28"/>
          <w:szCs w:val="28"/>
          <w:lang w:val="en-US" w:eastAsia="ru-RU"/>
        </w:rPr>
        <w:t xml:space="preserve"> modern family, teenager, upbringing, family problems.</w:t>
      </w:r>
    </w:p>
    <w:p w14:paraId="3755A5C6" w14:textId="77777777" w:rsidR="00925A4F" w:rsidRPr="00EB1CDF" w:rsidRDefault="00925A4F" w:rsidP="00487599">
      <w:pPr>
        <w:spacing w:after="0" w:line="240" w:lineRule="auto"/>
        <w:ind w:firstLine="567"/>
        <w:jc w:val="both"/>
        <w:rPr>
          <w:rFonts w:ascii="Times New Roman" w:eastAsiaTheme="minorEastAsia" w:hAnsi="Times New Roman" w:cs="Times New Roman"/>
          <w:sz w:val="28"/>
          <w:szCs w:val="28"/>
          <w:lang w:val="en-US" w:eastAsia="ru-RU"/>
        </w:rPr>
      </w:pPr>
    </w:p>
    <w:p w14:paraId="53DB6E87" w14:textId="45ADCB1B"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Во все времена и у всех народов семья воспринималась как большая ценность. Именно в семье люди получают первый социальный опыт и разнообразные: поведенческие, коммуникативные, духовно-нравственные и другие навыки, благодаря которым каждый член семьи имеет возможность реализовать свой потенциал.</w:t>
      </w:r>
    </w:p>
    <w:p w14:paraId="242C1A78" w14:textId="6F62F536"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Семья - родовая общечеловеческая ценность, основанная на единой общесемейной деятельности людей, связанных узами супружества –родительства - родства. Семьей традиционно принято считать первичную социальную группу, в которой рождаются индивиды и которая обеспечивает их первичное воспитание, физическую, психологическую, моральную, в целом социальную защиту и поддержку. Уникальность института семьи состоит в посреднической роли, выполняемой ей для взаимосвязи индивидуумов и государства. [2, стр.117]</w:t>
      </w:r>
    </w:p>
    <w:p w14:paraId="4B0036E0"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lastRenderedPageBreak/>
        <w:t>Современная семья переживает сложный период своего развития: осуществляется переход от традиционной модели семьи к новой, меняются виды семейных отношений [1, стр.110].</w:t>
      </w:r>
    </w:p>
    <w:p w14:paraId="6245FB93"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Как и любой живой организм, семья имеет свои особенности и свои собственные проблемы. Семейные проблемы – это те проблемы, которые вызывают длительные и болезненные разногласия, с которыми сталкиваются все члены семьи на протяжении всего существования института семьи, но на каждом историческом этапе, в зависимости от происходящих в обществе изменений, характеристики семейных проблем меняют свои оттенки. </w:t>
      </w:r>
    </w:p>
    <w:p w14:paraId="31D12C31"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На всем протяжении жизненного цикла семья может столкнуться с самыми разнообразными проблемами и кризисами, которые порождаются ненормативными кризисами семьи (случайными по отношению к семье событиями, типа болезни, развода, потери работы), а также «</w:t>
      </w:r>
      <w:proofErr w:type="spellStart"/>
      <w:r w:rsidRPr="00223DB6">
        <w:rPr>
          <w:rFonts w:ascii="Times New Roman" w:eastAsiaTheme="minorEastAsia" w:hAnsi="Times New Roman" w:cs="Times New Roman"/>
          <w:sz w:val="28"/>
          <w:szCs w:val="28"/>
          <w:lang w:eastAsia="ru-RU"/>
        </w:rPr>
        <w:t>внесемейными</w:t>
      </w:r>
      <w:proofErr w:type="spellEnd"/>
      <w:r w:rsidRPr="00223DB6">
        <w:rPr>
          <w:rFonts w:ascii="Times New Roman" w:eastAsiaTheme="minorEastAsia" w:hAnsi="Times New Roman" w:cs="Times New Roman"/>
          <w:sz w:val="28"/>
          <w:szCs w:val="28"/>
          <w:lang w:eastAsia="ru-RU"/>
        </w:rPr>
        <w:t xml:space="preserve"> стрессорами   внешней   среды»: безработица, инфляция, вооруженные конфликты и т.п. [2, стр.38].</w:t>
      </w:r>
    </w:p>
    <w:p w14:paraId="40991BF5"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Целью данной статьи является рассмотрение существования семьи в современных условиях и   ее </w:t>
      </w:r>
      <w:r w:rsidRPr="00223DB6">
        <w:rPr>
          <w:rFonts w:ascii="Times New Roman" w:eastAsia="Arial Unicode MS" w:hAnsi="Times New Roman" w:cs="Times New Roman"/>
          <w:sz w:val="28"/>
          <w:szCs w:val="28"/>
          <w:lang w:eastAsia="ru-RU"/>
        </w:rPr>
        <w:t>психолого-педагогических проблем, поскольку каждая семья индивидуальна, ее следует изучать со стороны различных наук, отсюда и актуальность.</w:t>
      </w:r>
    </w:p>
    <w:p w14:paraId="4CD25CC5"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Наиболее типичными психолого-педагогическими проблемы являются:</w:t>
      </w:r>
    </w:p>
    <w:p w14:paraId="3D3DD872"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 дефицит времени у родителей;</w:t>
      </w:r>
    </w:p>
    <w:p w14:paraId="08A54FF4"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 дефицит воспитания;</w:t>
      </w:r>
    </w:p>
    <w:p w14:paraId="48F90281"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 повышенная тревожность;</w:t>
      </w:r>
    </w:p>
    <w:p w14:paraId="13E1F7EA"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 трудности формирования жизненных ориентиров, идеалов, ценностей;</w:t>
      </w:r>
    </w:p>
    <w:p w14:paraId="5EF098CF"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 зависимость от других, низкая сила своего «я»;</w:t>
      </w:r>
    </w:p>
    <w:p w14:paraId="4F231E02"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 несформированность потребностей;</w:t>
      </w:r>
    </w:p>
    <w:p w14:paraId="11430048" w14:textId="77777777" w:rsidR="003B340B" w:rsidRPr="00223DB6" w:rsidRDefault="003B340B" w:rsidP="00487599">
      <w:pPr>
        <w:spacing w:after="0" w:line="240" w:lineRule="auto"/>
        <w:ind w:firstLine="567"/>
        <w:jc w:val="both"/>
        <w:rPr>
          <w:rFonts w:ascii="Times New Roman" w:eastAsia="Arial Unicode MS" w:hAnsi="Times New Roman" w:cs="Times New Roman"/>
          <w:sz w:val="28"/>
          <w:szCs w:val="28"/>
          <w:lang w:eastAsia="ru-RU"/>
        </w:rPr>
      </w:pPr>
      <w:r w:rsidRPr="00223DB6">
        <w:rPr>
          <w:rFonts w:ascii="Times New Roman" w:eastAsia="Arial Unicode MS" w:hAnsi="Times New Roman" w:cs="Times New Roman"/>
          <w:sz w:val="28"/>
          <w:szCs w:val="28"/>
          <w:lang w:eastAsia="ru-RU"/>
        </w:rPr>
        <w:t>- чувство вины, стыда за неблагополучных родителей (низкий материальный достаток, безработица…), отсутствие уважения к родителям и т.д.</w:t>
      </w:r>
    </w:p>
    <w:p w14:paraId="526E7D8E"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Социальное неблагополучие в обществе и семье стало причиной участившегося жестокого обращения с детьми, психологических стрессов, заболеваний, самоубийств [1, стр.110]. С каждым годом в обществе растет наркомания, беспризорность, преступность, особенно подростковая преступность. Около треть виновных в грабежах, кражах и в преступлениях являются подростки из семьи группы риска.</w:t>
      </w:r>
    </w:p>
    <w:p w14:paraId="73D3A1A6"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К семьям групп риска относятся: малообеспеченные семьи; неполные семьи; семьи беженцев и вынужденных переселенцев семьи, имеющие ребенка с проблемами в развитии и т. д.</w:t>
      </w:r>
    </w:p>
    <w:p w14:paraId="18ED612E"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Семья группы риска – тип семьи, в которой существует отклонение от норм, не позволяющее ее определить как благополучную семью.  Отклонения не всегда являются </w:t>
      </w:r>
      <w:proofErr w:type="spellStart"/>
      <w:r w:rsidRPr="00223DB6">
        <w:rPr>
          <w:rFonts w:ascii="Times New Roman" w:eastAsiaTheme="minorEastAsia" w:hAnsi="Times New Roman" w:cs="Times New Roman"/>
          <w:sz w:val="28"/>
          <w:szCs w:val="28"/>
          <w:lang w:eastAsia="ru-RU"/>
        </w:rPr>
        <w:t>дезадаптирующими</w:t>
      </w:r>
      <w:proofErr w:type="spellEnd"/>
      <w:r w:rsidRPr="00223DB6">
        <w:rPr>
          <w:rFonts w:ascii="Times New Roman" w:eastAsiaTheme="minorEastAsia" w:hAnsi="Times New Roman" w:cs="Times New Roman"/>
          <w:sz w:val="28"/>
          <w:szCs w:val="28"/>
          <w:lang w:eastAsia="ru-RU"/>
        </w:rPr>
        <w:t xml:space="preserve"> факторами, порой компенсируются другими характеристиками. Семья   группы   риска – семья, испытывающая  некоторые  проблемы,  которые  отрицательно  влияют  на  процесс  </w:t>
      </w:r>
      <w:r w:rsidRPr="00223DB6">
        <w:rPr>
          <w:rFonts w:ascii="Times New Roman" w:eastAsiaTheme="minorEastAsia" w:hAnsi="Times New Roman" w:cs="Times New Roman"/>
          <w:sz w:val="28"/>
          <w:szCs w:val="28"/>
          <w:lang w:eastAsia="ru-RU"/>
        </w:rPr>
        <w:lastRenderedPageBreak/>
        <w:t>социализации ребенка, либо приводят к разного рода ранним поведенческим отклонениям у несовершеннолетнего, и (или) семья, в которой родители или законные представители не в полной мере выполняют свои родительские обязанности, совершают в отношении детей противоправные действия, либо склоняют своих детей к совершению противоправных или аморальных действий  [2, стр.117].</w:t>
      </w:r>
    </w:p>
    <w:p w14:paraId="65B5EF8F" w14:textId="77777777" w:rsidR="003B340B" w:rsidRPr="00925A4F" w:rsidRDefault="003B340B" w:rsidP="00487599">
      <w:pPr>
        <w:spacing w:after="0" w:line="240" w:lineRule="auto"/>
        <w:ind w:firstLine="567"/>
        <w:jc w:val="both"/>
        <w:rPr>
          <w:rFonts w:ascii="Times New Roman" w:eastAsiaTheme="minorEastAsia" w:hAnsi="Times New Roman" w:cs="Times New Roman"/>
          <w:spacing w:val="-4"/>
          <w:sz w:val="28"/>
          <w:szCs w:val="28"/>
          <w:lang w:eastAsia="ru-RU"/>
        </w:rPr>
      </w:pPr>
      <w:r w:rsidRPr="00925A4F">
        <w:rPr>
          <w:rFonts w:ascii="Times New Roman" w:hAnsi="Times New Roman" w:cs="Times New Roman"/>
          <w:color w:val="000000"/>
          <w:spacing w:val="-4"/>
          <w:sz w:val="28"/>
          <w:szCs w:val="28"/>
        </w:rPr>
        <w:t>Низкая педагогическая культура родителей </w:t>
      </w:r>
      <w:r w:rsidRPr="00925A4F">
        <w:rPr>
          <w:rFonts w:ascii="Times New Roman" w:eastAsiaTheme="minorEastAsia" w:hAnsi="Times New Roman" w:cs="Times New Roman"/>
          <w:spacing w:val="-4"/>
          <w:sz w:val="28"/>
          <w:szCs w:val="28"/>
          <w:lang w:eastAsia="ru-RU"/>
        </w:rPr>
        <w:t>из семьи группы риска негативно отражается на личностном и духовно-нравственном здоровье детей.</w:t>
      </w:r>
    </w:p>
    <w:p w14:paraId="0FB43697"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Важной задачей воспитания родителей – научить членов семьи взаимным компромиссам. Многие родители начинают нервничать, когда их ребенок достигает подросткового возраста. Ведь в подростковом возрасте из примерных и послушных детей они превращаются в дерзких нигилистов, признающих только общение сверстников или интернет-общение, почти полностью заменяют им реальную жизнь. Телефон становится для них смыслом всей их жизни, единственным способом справиться со своими переживаниями.</w:t>
      </w:r>
    </w:p>
    <w:p w14:paraId="0F9EF914"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 xml:space="preserve">Подростковый возраст характеризуется эмоциональной неустойчивостью и резким колебанием настроения. Причина </w:t>
      </w:r>
      <w:r w:rsidRPr="00223DB6">
        <w:rPr>
          <w:rFonts w:ascii="Times New Roman" w:hAnsi="Times New Roman" w:cs="Times New Roman"/>
          <w:color w:val="000000"/>
          <w:sz w:val="28"/>
          <w:szCs w:val="28"/>
        </w:rPr>
        <w:t>психологических трудностей связана с половым созреванием, это неравномерное развитие по различным направлениям. Этот возраст характеризуется эмоциональной неустойчивостью и резкими колебаниями настроения (от восторженности до прострации).</w:t>
      </w:r>
    </w:p>
    <w:p w14:paraId="60C62CE9" w14:textId="77777777" w:rsidR="003B340B" w:rsidRPr="00223DB6" w:rsidRDefault="003B340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color w:val="000000"/>
          <w:sz w:val="28"/>
          <w:szCs w:val="28"/>
        </w:rPr>
        <w:t>Одним из новообразований подросткового возраста является чувство взрослости. Хотя ни со стороны школы, ни со стороны семьи в подростке не происходят никаких изменений, они внешне только подражают взрослым, играют в «</w:t>
      </w:r>
      <w:proofErr w:type="spellStart"/>
      <w:r w:rsidRPr="00223DB6">
        <w:rPr>
          <w:rFonts w:ascii="Times New Roman" w:hAnsi="Times New Roman" w:cs="Times New Roman"/>
          <w:color w:val="000000"/>
          <w:sz w:val="28"/>
          <w:szCs w:val="28"/>
        </w:rPr>
        <w:t>псевдовзрослость</w:t>
      </w:r>
      <w:proofErr w:type="spellEnd"/>
      <w:r w:rsidRPr="00223DB6">
        <w:rPr>
          <w:rFonts w:ascii="Times New Roman" w:hAnsi="Times New Roman" w:cs="Times New Roman"/>
          <w:color w:val="000000"/>
          <w:sz w:val="28"/>
          <w:szCs w:val="28"/>
        </w:rPr>
        <w:t>».</w:t>
      </w:r>
      <w:r w:rsidRPr="00223DB6">
        <w:rPr>
          <w:rFonts w:ascii="Times New Roman" w:hAnsi="Times New Roman" w:cs="Times New Roman"/>
          <w:sz w:val="28"/>
          <w:szCs w:val="28"/>
        </w:rPr>
        <w:t xml:space="preserve"> И эта противоречивая ситуация болезненно воспринимается подростками. </w:t>
      </w:r>
    </w:p>
    <w:p w14:paraId="2DB5CCC6"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В современной семье каждый третий подросток неизбежно сталкивается с разного рода жизненными проблемами, для решения которых ему приходится решать такие задачи, как научиться ставить цели, самостоятельно принимать решения, справляться с трудностями, объективно оценивать себя и руководствоваться собственным мнением, развивать в себе уверенность, осознавать свой личностный потенциал и т.д.</w:t>
      </w:r>
    </w:p>
    <w:p w14:paraId="327D9183" w14:textId="5D634DD5"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Родители, имеющие детей-подростков, должны иметь в виду, что развитие у них происходит в воспитательной среде, и под влиянием более опытных и понимающих взрослых. И если ребенок-подросток не находит понимания в семье, то он начинает постепенно отдаляться от семьи.</w:t>
      </w:r>
    </w:p>
    <w:p w14:paraId="1644104E" w14:textId="77777777" w:rsidR="003B340B" w:rsidRPr="00223DB6" w:rsidRDefault="003B340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Очень важно донести до подростка, что  и родителям нелегко: они чувствуют, что их значимость снизилась,  что взросление детей означает достижение наивысшей точки в  их собственном жизненном цикле,   после которой начинается постепенный спад. Они не знают, как им с ними дальше взаимодействовать. </w:t>
      </w:r>
    </w:p>
    <w:p w14:paraId="4C323F46" w14:textId="77777777" w:rsidR="003B340B" w:rsidRPr="00223DB6" w:rsidRDefault="003B340B"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Родители, которые не могут признать свое противоречивое отношение в этой ситуации, начинают бороться со своими детьми. Они вмешиваются в </w:t>
      </w:r>
      <w:r w:rsidRPr="00223DB6">
        <w:rPr>
          <w:rFonts w:ascii="Times New Roman" w:hAnsi="Times New Roman" w:cs="Times New Roman"/>
          <w:sz w:val="28"/>
          <w:szCs w:val="28"/>
        </w:rPr>
        <w:lastRenderedPageBreak/>
        <w:t>их дела, опекают детей и демонстрируют чрезмерную тревогу или же эмоционально отдаляются и отказывают детям в необходимой похвале и симпатии. Подростки часто испытывают по отношению к родителям раздражение и злость. Это доставляет</w:t>
      </w:r>
      <w:r w:rsidR="00C6019B" w:rsidRPr="00223DB6">
        <w:rPr>
          <w:rFonts w:ascii="Times New Roman" w:hAnsi="Times New Roman" w:cs="Times New Roman"/>
          <w:sz w:val="28"/>
          <w:szCs w:val="28"/>
        </w:rPr>
        <w:t xml:space="preserve"> всем массу хлопот [3, стр.10].</w:t>
      </w:r>
    </w:p>
    <w:p w14:paraId="3EB25073" w14:textId="77777777" w:rsidR="003B340B" w:rsidRPr="00223DB6" w:rsidRDefault="003B340B" w:rsidP="00487599">
      <w:pPr>
        <w:spacing w:after="0" w:line="240" w:lineRule="auto"/>
        <w:ind w:firstLine="567"/>
        <w:jc w:val="both"/>
        <w:rPr>
          <w:rFonts w:ascii="Times New Roman" w:eastAsiaTheme="minorEastAsia" w:hAnsi="Times New Roman" w:cs="Times New Roman"/>
          <w:sz w:val="28"/>
          <w:szCs w:val="28"/>
          <w:lang w:eastAsia="ru-RU"/>
        </w:rPr>
      </w:pPr>
      <w:r w:rsidRPr="00223DB6">
        <w:rPr>
          <w:rFonts w:ascii="Times New Roman" w:eastAsiaTheme="minorEastAsia" w:hAnsi="Times New Roman" w:cs="Times New Roman"/>
          <w:sz w:val="28"/>
          <w:szCs w:val="28"/>
          <w:lang w:eastAsia="ru-RU"/>
        </w:rPr>
        <w:t>Такова неполная характеристик</w:t>
      </w:r>
      <w:r w:rsidR="00C6019B" w:rsidRPr="00223DB6">
        <w:rPr>
          <w:rFonts w:ascii="Times New Roman" w:eastAsiaTheme="minorEastAsia" w:hAnsi="Times New Roman" w:cs="Times New Roman"/>
          <w:sz w:val="28"/>
          <w:szCs w:val="28"/>
          <w:lang w:eastAsia="ru-RU"/>
        </w:rPr>
        <w:t>а современной российской семьи.</w:t>
      </w:r>
    </w:p>
    <w:p w14:paraId="60ED0C61" w14:textId="77777777" w:rsidR="00925A4F" w:rsidRDefault="00925A4F" w:rsidP="00487599">
      <w:pPr>
        <w:spacing w:after="0" w:line="240" w:lineRule="auto"/>
        <w:ind w:firstLine="567"/>
        <w:jc w:val="center"/>
        <w:rPr>
          <w:rFonts w:ascii="Times New Roman" w:hAnsi="Times New Roman" w:cs="Times New Roman"/>
          <w:b/>
          <w:sz w:val="28"/>
          <w:szCs w:val="28"/>
        </w:rPr>
      </w:pPr>
    </w:p>
    <w:p w14:paraId="59C51475" w14:textId="426612D3" w:rsidR="003B340B" w:rsidRPr="00223DB6" w:rsidRDefault="00C6019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r w:rsidR="003B340B" w:rsidRPr="00223DB6">
        <w:rPr>
          <w:rFonts w:ascii="Times New Roman" w:hAnsi="Times New Roman" w:cs="Times New Roman"/>
          <w:b/>
          <w:sz w:val="28"/>
          <w:szCs w:val="28"/>
        </w:rPr>
        <w:t>:</w:t>
      </w:r>
    </w:p>
    <w:p w14:paraId="78AEADAF" w14:textId="77777777" w:rsidR="003B340B" w:rsidRPr="00461BAF" w:rsidRDefault="003B340B" w:rsidP="00487599">
      <w:pPr>
        <w:spacing w:after="0" w:line="240" w:lineRule="auto"/>
        <w:ind w:firstLine="567"/>
        <w:jc w:val="both"/>
        <w:rPr>
          <w:rFonts w:ascii="Times New Roman" w:eastAsiaTheme="minorEastAsia" w:hAnsi="Times New Roman" w:cs="Times New Roman"/>
          <w:spacing w:val="-4"/>
          <w:sz w:val="28"/>
          <w:szCs w:val="28"/>
          <w:lang w:eastAsia="ru-RU"/>
        </w:rPr>
      </w:pPr>
      <w:r w:rsidRPr="00461BAF">
        <w:rPr>
          <w:rFonts w:ascii="Times New Roman" w:hAnsi="Times New Roman" w:cs="Times New Roman"/>
          <w:color w:val="000000"/>
          <w:spacing w:val="-4"/>
          <w:sz w:val="28"/>
          <w:szCs w:val="28"/>
        </w:rPr>
        <w:t xml:space="preserve">1.Мельников, С. В. Социальная работа : учебное пособие для </w:t>
      </w:r>
      <w:proofErr w:type="spellStart"/>
      <w:r w:rsidRPr="00461BAF">
        <w:rPr>
          <w:rFonts w:ascii="Times New Roman" w:hAnsi="Times New Roman" w:cs="Times New Roman"/>
          <w:color w:val="000000"/>
          <w:spacing w:val="-4"/>
          <w:sz w:val="28"/>
          <w:szCs w:val="28"/>
        </w:rPr>
        <w:t>СПО</w:t>
      </w:r>
      <w:proofErr w:type="spellEnd"/>
      <w:r w:rsidRPr="00461BAF">
        <w:rPr>
          <w:rFonts w:ascii="Times New Roman" w:hAnsi="Times New Roman" w:cs="Times New Roman"/>
          <w:color w:val="000000"/>
          <w:spacing w:val="-4"/>
          <w:sz w:val="28"/>
          <w:szCs w:val="28"/>
        </w:rPr>
        <w:t xml:space="preserve"> / С. В. Мельников, Г. В. </w:t>
      </w:r>
      <w:proofErr w:type="spellStart"/>
      <w:r w:rsidRPr="00461BAF">
        <w:rPr>
          <w:rFonts w:ascii="Times New Roman" w:hAnsi="Times New Roman" w:cs="Times New Roman"/>
          <w:color w:val="000000"/>
          <w:spacing w:val="-4"/>
          <w:sz w:val="28"/>
          <w:szCs w:val="28"/>
        </w:rPr>
        <w:t>Люткене</w:t>
      </w:r>
      <w:proofErr w:type="spellEnd"/>
      <w:r w:rsidRPr="00461BAF">
        <w:rPr>
          <w:rFonts w:ascii="Times New Roman" w:hAnsi="Times New Roman" w:cs="Times New Roman"/>
          <w:color w:val="000000"/>
          <w:spacing w:val="-4"/>
          <w:sz w:val="28"/>
          <w:szCs w:val="28"/>
        </w:rPr>
        <w:t xml:space="preserve">. — Саратов : Профобразование, 2020. — 183 c. — </w:t>
      </w:r>
      <w:proofErr w:type="spellStart"/>
      <w:r w:rsidRPr="00461BAF">
        <w:rPr>
          <w:rFonts w:ascii="Times New Roman" w:hAnsi="Times New Roman" w:cs="Times New Roman"/>
          <w:color w:val="000000"/>
          <w:spacing w:val="-4"/>
          <w:sz w:val="28"/>
          <w:szCs w:val="28"/>
        </w:rPr>
        <w:t>ISBN</w:t>
      </w:r>
      <w:proofErr w:type="spellEnd"/>
      <w:r w:rsidRPr="00461BAF">
        <w:rPr>
          <w:rFonts w:ascii="Times New Roman" w:hAnsi="Times New Roman" w:cs="Times New Roman"/>
          <w:color w:val="000000"/>
          <w:spacing w:val="-4"/>
          <w:sz w:val="28"/>
          <w:szCs w:val="28"/>
        </w:rPr>
        <w:t xml:space="preserve"> 978-5-4488-0825-8. — Текст : электронный // Электронно-библиотечная система </w:t>
      </w:r>
      <w:proofErr w:type="spellStart"/>
      <w:r w:rsidRPr="00461BAF">
        <w:rPr>
          <w:rFonts w:ascii="Times New Roman" w:hAnsi="Times New Roman" w:cs="Times New Roman"/>
          <w:color w:val="000000"/>
          <w:spacing w:val="-4"/>
          <w:sz w:val="28"/>
          <w:szCs w:val="28"/>
        </w:rPr>
        <w:t>IPR</w:t>
      </w:r>
      <w:proofErr w:type="spellEnd"/>
      <w:r w:rsidRPr="00461BAF">
        <w:rPr>
          <w:rFonts w:ascii="Times New Roman" w:hAnsi="Times New Roman" w:cs="Times New Roman"/>
          <w:color w:val="000000"/>
          <w:spacing w:val="-4"/>
          <w:sz w:val="28"/>
          <w:szCs w:val="28"/>
        </w:rPr>
        <w:t xml:space="preserve"> </w:t>
      </w:r>
      <w:proofErr w:type="spellStart"/>
      <w:r w:rsidRPr="00461BAF">
        <w:rPr>
          <w:rFonts w:ascii="Times New Roman" w:hAnsi="Times New Roman" w:cs="Times New Roman"/>
          <w:color w:val="000000"/>
          <w:spacing w:val="-4"/>
          <w:sz w:val="28"/>
          <w:szCs w:val="28"/>
        </w:rPr>
        <w:t>BOOKS</w:t>
      </w:r>
      <w:proofErr w:type="spellEnd"/>
      <w:r w:rsidRPr="00461BAF">
        <w:rPr>
          <w:rFonts w:ascii="Times New Roman" w:hAnsi="Times New Roman" w:cs="Times New Roman"/>
          <w:color w:val="000000"/>
          <w:spacing w:val="-4"/>
          <w:sz w:val="28"/>
          <w:szCs w:val="28"/>
        </w:rPr>
        <w:t xml:space="preserve"> : [сайт]. — URL: http://www.iprbookshop.ru/93561.html</w:t>
      </w:r>
    </w:p>
    <w:p w14:paraId="604A02F7" w14:textId="29EB39E3" w:rsidR="003B340B" w:rsidRPr="00223DB6" w:rsidRDefault="003B340B" w:rsidP="00487599">
      <w:pPr>
        <w:spacing w:after="0" w:line="240" w:lineRule="auto"/>
        <w:ind w:firstLine="567"/>
        <w:jc w:val="both"/>
        <w:rPr>
          <w:rStyle w:val="a7"/>
          <w:rFonts w:ascii="Times New Roman" w:hAnsi="Times New Roman" w:cs="Times New Roman"/>
          <w:sz w:val="28"/>
          <w:szCs w:val="28"/>
        </w:rPr>
      </w:pPr>
      <w:r w:rsidRPr="00223DB6">
        <w:rPr>
          <w:rFonts w:ascii="Times New Roman" w:hAnsi="Times New Roman" w:cs="Times New Roman"/>
          <w:sz w:val="28"/>
          <w:szCs w:val="28"/>
        </w:rPr>
        <w:t xml:space="preserve">2. </w:t>
      </w:r>
      <w:r w:rsidRPr="00223DB6">
        <w:rPr>
          <w:rFonts w:ascii="Times New Roman" w:hAnsi="Times New Roman" w:cs="Times New Roman"/>
          <w:color w:val="000000"/>
          <w:sz w:val="28"/>
          <w:szCs w:val="28"/>
        </w:rPr>
        <w:t xml:space="preserve">Федулова, А. Б. </w:t>
      </w:r>
      <w:proofErr w:type="spellStart"/>
      <w:r w:rsidRPr="00223DB6">
        <w:rPr>
          <w:rFonts w:ascii="Times New Roman" w:hAnsi="Times New Roman" w:cs="Times New Roman"/>
          <w:color w:val="000000"/>
          <w:sz w:val="28"/>
          <w:szCs w:val="28"/>
        </w:rPr>
        <w:t>Семьеведение</w:t>
      </w:r>
      <w:proofErr w:type="spellEnd"/>
      <w:r w:rsidRPr="00223DB6">
        <w:rPr>
          <w:rFonts w:ascii="Times New Roman" w:hAnsi="Times New Roman" w:cs="Times New Roman"/>
          <w:color w:val="000000"/>
          <w:sz w:val="28"/>
          <w:szCs w:val="28"/>
        </w:rPr>
        <w:t xml:space="preserve"> и социальная работа с семьей : учебно-методическое пособие / А. Б. Федулова. — Саратов : Ай Пи Эр Медиа, 2019. — 231 c. — </w:t>
      </w:r>
      <w:proofErr w:type="spellStart"/>
      <w:r w:rsidRPr="00223DB6">
        <w:rPr>
          <w:rFonts w:ascii="Times New Roman" w:hAnsi="Times New Roman" w:cs="Times New Roman"/>
          <w:color w:val="000000"/>
          <w:sz w:val="28"/>
          <w:szCs w:val="28"/>
        </w:rPr>
        <w:t>ISBN</w:t>
      </w:r>
      <w:proofErr w:type="spellEnd"/>
      <w:r w:rsidRPr="00223DB6">
        <w:rPr>
          <w:rFonts w:ascii="Times New Roman" w:hAnsi="Times New Roman" w:cs="Times New Roman"/>
          <w:color w:val="000000"/>
          <w:sz w:val="28"/>
          <w:szCs w:val="28"/>
        </w:rPr>
        <w:t xml:space="preserve"> 978-5-4486-0536-9. — Текст : электронный // Электронно-библиотечная система </w:t>
      </w:r>
      <w:proofErr w:type="spellStart"/>
      <w:r w:rsidRPr="00223DB6">
        <w:rPr>
          <w:rFonts w:ascii="Times New Roman" w:hAnsi="Times New Roman" w:cs="Times New Roman"/>
          <w:color w:val="000000"/>
          <w:sz w:val="28"/>
          <w:szCs w:val="28"/>
        </w:rPr>
        <w:t>IPR</w:t>
      </w:r>
      <w:proofErr w:type="spellEnd"/>
      <w:r w:rsidRPr="00223DB6">
        <w:rPr>
          <w:rFonts w:ascii="Times New Roman" w:hAnsi="Times New Roman" w:cs="Times New Roman"/>
          <w:color w:val="000000"/>
          <w:sz w:val="28"/>
          <w:szCs w:val="28"/>
        </w:rPr>
        <w:t xml:space="preserve"> </w:t>
      </w:r>
      <w:proofErr w:type="spellStart"/>
      <w:r w:rsidRPr="00223DB6">
        <w:rPr>
          <w:rFonts w:ascii="Times New Roman" w:hAnsi="Times New Roman" w:cs="Times New Roman"/>
          <w:color w:val="000000"/>
          <w:sz w:val="28"/>
          <w:szCs w:val="28"/>
        </w:rPr>
        <w:t>BOOKS</w:t>
      </w:r>
      <w:proofErr w:type="spellEnd"/>
      <w:r w:rsidRPr="00223DB6">
        <w:rPr>
          <w:rFonts w:ascii="Times New Roman" w:hAnsi="Times New Roman" w:cs="Times New Roman"/>
          <w:color w:val="000000"/>
          <w:sz w:val="28"/>
          <w:szCs w:val="28"/>
        </w:rPr>
        <w:t xml:space="preserve"> : [сайт]. — URL: </w:t>
      </w:r>
      <w:r w:rsidRPr="00925A4F">
        <w:rPr>
          <w:rFonts w:ascii="Times New Roman" w:hAnsi="Times New Roman" w:cs="Times New Roman"/>
          <w:sz w:val="28"/>
          <w:szCs w:val="28"/>
        </w:rPr>
        <w:t>http://www.iprbookshop.ru/79852.html</w:t>
      </w:r>
      <w:r w:rsidRPr="00223DB6">
        <w:rPr>
          <w:rStyle w:val="a7"/>
          <w:rFonts w:ascii="Times New Roman" w:hAnsi="Times New Roman" w:cs="Times New Roman"/>
          <w:sz w:val="28"/>
          <w:szCs w:val="28"/>
        </w:rPr>
        <w:t>.</w:t>
      </w:r>
    </w:p>
    <w:p w14:paraId="1260A941" w14:textId="77777777" w:rsidR="00F12E9F" w:rsidRPr="00223DB6" w:rsidRDefault="003B340B" w:rsidP="00487599">
      <w:pPr>
        <w:spacing w:after="0" w:line="240" w:lineRule="auto"/>
        <w:ind w:firstLine="567"/>
        <w:jc w:val="both"/>
        <w:rPr>
          <w:rFonts w:ascii="Times New Roman" w:hAnsi="Times New Roman" w:cs="Times New Roman"/>
          <w:color w:val="000000"/>
          <w:sz w:val="28"/>
          <w:szCs w:val="28"/>
        </w:rPr>
      </w:pPr>
      <w:r w:rsidRPr="00223DB6">
        <w:rPr>
          <w:rFonts w:ascii="Times New Roman" w:hAnsi="Times New Roman" w:cs="Times New Roman"/>
          <w:color w:val="000000"/>
          <w:sz w:val="28"/>
          <w:szCs w:val="28"/>
        </w:rPr>
        <w:t xml:space="preserve">3. </w:t>
      </w:r>
      <w:r w:rsidRPr="00223DB6">
        <w:rPr>
          <w:rFonts w:ascii="Times New Roman" w:hAnsi="Times New Roman" w:cs="Times New Roman"/>
          <w:sz w:val="28"/>
          <w:szCs w:val="28"/>
        </w:rPr>
        <w:t>К</w:t>
      </w:r>
      <w:r w:rsidRPr="00223DB6">
        <w:rPr>
          <w:rFonts w:ascii="Times New Roman" w:hAnsi="Times New Roman" w:cs="Times New Roman"/>
          <w:color w:val="000000"/>
          <w:sz w:val="28"/>
          <w:szCs w:val="28"/>
        </w:rPr>
        <w:t xml:space="preserve">лаус, </w:t>
      </w:r>
      <w:proofErr w:type="spellStart"/>
      <w:r w:rsidRPr="00223DB6">
        <w:rPr>
          <w:rFonts w:ascii="Times New Roman" w:hAnsi="Times New Roman" w:cs="Times New Roman"/>
          <w:color w:val="000000"/>
          <w:sz w:val="28"/>
          <w:szCs w:val="28"/>
        </w:rPr>
        <w:t>Фопель</w:t>
      </w:r>
      <w:proofErr w:type="spellEnd"/>
      <w:r w:rsidRPr="00223DB6">
        <w:rPr>
          <w:rFonts w:ascii="Times New Roman" w:hAnsi="Times New Roman" w:cs="Times New Roman"/>
          <w:color w:val="000000"/>
          <w:sz w:val="28"/>
          <w:szCs w:val="28"/>
        </w:rPr>
        <w:t xml:space="preserve"> На пороге взрослой жизни. Психологическая работа с подростковыми и юношескими проблемами. Отделение от семьи. Любовь и дружба. Сексуальность / </w:t>
      </w:r>
      <w:proofErr w:type="spellStart"/>
      <w:r w:rsidRPr="00223DB6">
        <w:rPr>
          <w:rFonts w:ascii="Times New Roman" w:hAnsi="Times New Roman" w:cs="Times New Roman"/>
          <w:color w:val="000000"/>
          <w:sz w:val="28"/>
          <w:szCs w:val="28"/>
        </w:rPr>
        <w:t>Фопель</w:t>
      </w:r>
      <w:proofErr w:type="spellEnd"/>
      <w:r w:rsidRPr="00223DB6">
        <w:rPr>
          <w:rFonts w:ascii="Times New Roman" w:hAnsi="Times New Roman" w:cs="Times New Roman"/>
          <w:color w:val="000000"/>
          <w:sz w:val="28"/>
          <w:szCs w:val="28"/>
        </w:rPr>
        <w:t xml:space="preserve"> Клаус ; перевод А. О. Ефименко. — 2-е изд. — Мос</w:t>
      </w:r>
      <w:r w:rsidR="00C6019B" w:rsidRPr="00223DB6">
        <w:rPr>
          <w:rFonts w:ascii="Times New Roman" w:hAnsi="Times New Roman" w:cs="Times New Roman"/>
          <w:color w:val="000000"/>
          <w:sz w:val="28"/>
          <w:szCs w:val="28"/>
        </w:rPr>
        <w:t>ква : Генезис, 2020. — 172 c. )</w:t>
      </w:r>
    </w:p>
    <w:p w14:paraId="12CC35B6" w14:textId="77777777" w:rsidR="00696459" w:rsidRDefault="00696459" w:rsidP="00487599">
      <w:pPr>
        <w:spacing w:after="0" w:line="240" w:lineRule="auto"/>
        <w:rPr>
          <w:rStyle w:val="ac"/>
          <w:rFonts w:ascii="Times New Roman" w:hAnsi="Times New Roman" w:cs="Times New Roman"/>
          <w:b/>
          <w:bCs/>
          <w:i w:val="0"/>
          <w:sz w:val="28"/>
          <w:szCs w:val="28"/>
        </w:rPr>
      </w:pPr>
    </w:p>
    <w:p w14:paraId="7AD316D5" w14:textId="77777777" w:rsidR="00696459" w:rsidRDefault="00696459" w:rsidP="00487599">
      <w:pPr>
        <w:spacing w:after="0" w:line="240" w:lineRule="auto"/>
        <w:rPr>
          <w:rStyle w:val="ac"/>
          <w:rFonts w:ascii="Times New Roman" w:hAnsi="Times New Roman" w:cs="Times New Roman"/>
          <w:b/>
          <w:bCs/>
          <w:i w:val="0"/>
          <w:sz w:val="28"/>
          <w:szCs w:val="28"/>
        </w:rPr>
      </w:pPr>
    </w:p>
    <w:p w14:paraId="2C69F6B4" w14:textId="3F354CE1" w:rsidR="00F12E9F" w:rsidRPr="00223DB6" w:rsidRDefault="00F12E9F" w:rsidP="00487599">
      <w:pPr>
        <w:spacing w:after="0" w:line="240" w:lineRule="auto"/>
        <w:rPr>
          <w:rFonts w:ascii="Times New Roman" w:hAnsi="Times New Roman" w:cs="Times New Roman"/>
          <w:b/>
          <w:i/>
          <w:sz w:val="28"/>
          <w:szCs w:val="28"/>
        </w:rPr>
      </w:pPr>
      <w:r w:rsidRPr="00223DB6">
        <w:rPr>
          <w:rStyle w:val="ac"/>
          <w:rFonts w:ascii="Times New Roman" w:hAnsi="Times New Roman" w:cs="Times New Roman"/>
          <w:b/>
          <w:bCs/>
          <w:i w:val="0"/>
          <w:sz w:val="28"/>
          <w:szCs w:val="28"/>
        </w:rPr>
        <w:t>УДК 159.9</w:t>
      </w:r>
    </w:p>
    <w:p w14:paraId="5D289B7F" w14:textId="77777777" w:rsidR="00461BAF" w:rsidRDefault="00461BAF" w:rsidP="00487599">
      <w:pPr>
        <w:spacing w:after="0" w:line="240" w:lineRule="auto"/>
        <w:jc w:val="center"/>
        <w:rPr>
          <w:rFonts w:ascii="Times New Roman" w:hAnsi="Times New Roman" w:cs="Times New Roman"/>
          <w:b/>
          <w:sz w:val="28"/>
          <w:szCs w:val="28"/>
        </w:rPr>
      </w:pPr>
    </w:p>
    <w:p w14:paraId="6B2108E2" w14:textId="4AD4B4CB" w:rsidR="00925A4F" w:rsidRDefault="00F12E9F"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 xml:space="preserve">ПРОБЛЕМЫ ВО ВЗАИМООТНОШЕНИЯХ </w:t>
      </w:r>
    </w:p>
    <w:p w14:paraId="782A314D" w14:textId="7952735F" w:rsidR="00F12E9F" w:rsidRPr="00223DB6" w:rsidRDefault="00F12E9F"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В СОВРЕМЕННЫХ СЕМЬЯХ</w:t>
      </w:r>
    </w:p>
    <w:p w14:paraId="64021D16" w14:textId="77777777" w:rsidR="00925A4F" w:rsidRDefault="00925A4F" w:rsidP="00487599">
      <w:pPr>
        <w:spacing w:after="0" w:line="240" w:lineRule="auto"/>
        <w:ind w:firstLine="567"/>
        <w:jc w:val="right"/>
        <w:rPr>
          <w:rFonts w:ascii="Times New Roman" w:hAnsi="Times New Roman" w:cs="Times New Roman"/>
          <w:b/>
          <w:i/>
          <w:sz w:val="28"/>
          <w:szCs w:val="28"/>
        </w:rPr>
      </w:pPr>
    </w:p>
    <w:p w14:paraId="05B255FB" w14:textId="6D5EAC3A" w:rsidR="00F12E9F" w:rsidRPr="00223DB6" w:rsidRDefault="00F12E9F"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b/>
          <w:i/>
          <w:sz w:val="28"/>
          <w:szCs w:val="28"/>
        </w:rPr>
        <w:t>Юсупхаджиева</w:t>
      </w:r>
      <w:proofErr w:type="spellEnd"/>
      <w:r w:rsidRPr="00223DB6">
        <w:rPr>
          <w:rFonts w:ascii="Times New Roman" w:hAnsi="Times New Roman" w:cs="Times New Roman"/>
          <w:b/>
          <w:i/>
          <w:sz w:val="28"/>
          <w:szCs w:val="28"/>
        </w:rPr>
        <w:t xml:space="preserve"> А.В.</w:t>
      </w:r>
      <w:r w:rsidR="001E086C" w:rsidRPr="00223DB6">
        <w:rPr>
          <w:rFonts w:ascii="Times New Roman" w:hAnsi="Times New Roman" w:cs="Times New Roman"/>
          <w:b/>
          <w:i/>
          <w:sz w:val="28"/>
          <w:szCs w:val="28"/>
        </w:rPr>
        <w:t>,</w:t>
      </w:r>
    </w:p>
    <w:p w14:paraId="25992D2A" w14:textId="77777777" w:rsidR="00F12E9F" w:rsidRPr="00223DB6" w:rsidRDefault="001E086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с</w:t>
      </w:r>
      <w:r w:rsidR="00F12E9F" w:rsidRPr="00223DB6">
        <w:rPr>
          <w:rFonts w:ascii="Times New Roman" w:hAnsi="Times New Roman" w:cs="Times New Roman"/>
          <w:i/>
          <w:sz w:val="28"/>
          <w:szCs w:val="28"/>
        </w:rPr>
        <w:t xml:space="preserve">тудентка 5 курса факультета Естествознания </w:t>
      </w:r>
    </w:p>
    <w:p w14:paraId="006679D5" w14:textId="77777777"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профили «Биология» и «Экология»,</w:t>
      </w:r>
    </w:p>
    <w:p w14:paraId="10CA4E53" w14:textId="77777777" w:rsidR="00925A4F"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765C7E1F" w14:textId="4022C41C"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roofErr w:type="spellStart"/>
      <w:r w:rsidRPr="00223DB6">
        <w:rPr>
          <w:rFonts w:ascii="Times New Roman" w:hAnsi="Times New Roman" w:cs="Times New Roman"/>
          <w:i/>
          <w:sz w:val="28"/>
          <w:szCs w:val="28"/>
        </w:rPr>
        <w:t>г.Грозный</w:t>
      </w:r>
      <w:proofErr w:type="spellEnd"/>
    </w:p>
    <w:p w14:paraId="555F6FBC" w14:textId="6DA90758" w:rsidR="00F12E9F" w:rsidRPr="00223DB6" w:rsidRDefault="00F12E9F" w:rsidP="00487599">
      <w:pPr>
        <w:spacing w:after="0" w:line="240" w:lineRule="auto"/>
        <w:ind w:firstLine="567"/>
        <w:jc w:val="right"/>
        <w:rPr>
          <w:rFonts w:ascii="Times New Roman" w:hAnsi="Times New Roman" w:cs="Times New Roman"/>
          <w:i/>
          <w:sz w:val="28"/>
          <w:szCs w:val="28"/>
        </w:rPr>
      </w:pPr>
      <w:proofErr w:type="spellStart"/>
      <w:r w:rsidRPr="00925A4F">
        <w:rPr>
          <w:rFonts w:ascii="Times New Roman" w:hAnsi="Times New Roman" w:cs="Times New Roman"/>
          <w:i/>
          <w:sz w:val="28"/>
          <w:szCs w:val="28"/>
          <w:lang w:val="en-US"/>
        </w:rPr>
        <w:t>aaisha</w:t>
      </w:r>
      <w:proofErr w:type="spellEnd"/>
      <w:r w:rsidRPr="00925A4F">
        <w:rPr>
          <w:rFonts w:ascii="Times New Roman" w:hAnsi="Times New Roman" w:cs="Times New Roman"/>
          <w:i/>
          <w:sz w:val="28"/>
          <w:szCs w:val="28"/>
        </w:rPr>
        <w:t>.</w:t>
      </w:r>
      <w:proofErr w:type="spellStart"/>
      <w:r w:rsidRPr="00925A4F">
        <w:rPr>
          <w:rFonts w:ascii="Times New Roman" w:hAnsi="Times New Roman" w:cs="Times New Roman"/>
          <w:i/>
          <w:sz w:val="28"/>
          <w:szCs w:val="28"/>
          <w:lang w:val="en-US"/>
        </w:rPr>
        <w:t>yusupkhadzhiyeva</w:t>
      </w:r>
      <w:proofErr w:type="spellEnd"/>
      <w:r w:rsidRPr="00925A4F">
        <w:rPr>
          <w:rFonts w:ascii="Times New Roman" w:hAnsi="Times New Roman" w:cs="Times New Roman"/>
          <w:i/>
          <w:sz w:val="28"/>
          <w:szCs w:val="28"/>
        </w:rPr>
        <w:t>@</w:t>
      </w:r>
      <w:r w:rsidRPr="00925A4F">
        <w:rPr>
          <w:rFonts w:ascii="Times New Roman" w:hAnsi="Times New Roman" w:cs="Times New Roman"/>
          <w:i/>
          <w:sz w:val="28"/>
          <w:szCs w:val="28"/>
          <w:lang w:val="en-US"/>
        </w:rPr>
        <w:t>mail</w:t>
      </w:r>
      <w:r w:rsidRPr="00925A4F">
        <w:rPr>
          <w:rFonts w:ascii="Times New Roman" w:hAnsi="Times New Roman" w:cs="Times New Roman"/>
          <w:i/>
          <w:sz w:val="28"/>
          <w:szCs w:val="28"/>
        </w:rPr>
        <w:t>.</w:t>
      </w:r>
      <w:proofErr w:type="spellStart"/>
      <w:r w:rsidRPr="00925A4F">
        <w:rPr>
          <w:rFonts w:ascii="Times New Roman" w:hAnsi="Times New Roman" w:cs="Times New Roman"/>
          <w:i/>
          <w:sz w:val="28"/>
          <w:szCs w:val="28"/>
          <w:lang w:val="en-US"/>
        </w:rPr>
        <w:t>ru</w:t>
      </w:r>
      <w:proofErr w:type="spellEnd"/>
    </w:p>
    <w:p w14:paraId="494E6CEB" w14:textId="77777777" w:rsidR="00F12E9F" w:rsidRPr="00223DB6" w:rsidRDefault="00F12E9F" w:rsidP="00487599">
      <w:pPr>
        <w:tabs>
          <w:tab w:val="left" w:pos="260"/>
          <w:tab w:val="left" w:pos="300"/>
        </w:tabs>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Астамирова</w:t>
      </w:r>
      <w:proofErr w:type="spellEnd"/>
      <w:r w:rsidRPr="00223DB6">
        <w:rPr>
          <w:rFonts w:ascii="Times New Roman" w:hAnsi="Times New Roman" w:cs="Times New Roman"/>
          <w:b/>
          <w:i/>
          <w:sz w:val="28"/>
          <w:szCs w:val="28"/>
        </w:rPr>
        <w:t xml:space="preserve"> </w:t>
      </w:r>
      <w:proofErr w:type="spellStart"/>
      <w:r w:rsidRPr="00223DB6">
        <w:rPr>
          <w:rFonts w:ascii="Times New Roman" w:hAnsi="Times New Roman" w:cs="Times New Roman"/>
          <w:b/>
          <w:i/>
          <w:sz w:val="28"/>
          <w:szCs w:val="28"/>
        </w:rPr>
        <w:t>М.А</w:t>
      </w:r>
      <w:proofErr w:type="spellEnd"/>
      <w:r w:rsidRPr="00223DB6">
        <w:rPr>
          <w:rFonts w:ascii="Times New Roman" w:hAnsi="Times New Roman" w:cs="Times New Roman"/>
          <w:b/>
          <w:i/>
          <w:sz w:val="28"/>
          <w:szCs w:val="28"/>
        </w:rPr>
        <w:t>.-М.</w:t>
      </w:r>
      <w:r w:rsidR="001E086C"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p>
    <w:p w14:paraId="60B5433E" w14:textId="77777777" w:rsidR="00F12E9F" w:rsidRPr="00223DB6" w:rsidRDefault="001E086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w:t>
      </w:r>
      <w:r w:rsidR="00F12E9F" w:rsidRPr="00223DB6">
        <w:rPr>
          <w:rFonts w:ascii="Times New Roman" w:hAnsi="Times New Roman" w:cs="Times New Roman"/>
          <w:i/>
          <w:sz w:val="28"/>
          <w:szCs w:val="28"/>
        </w:rPr>
        <w:t>.б.н., доцент кафедры биологии и методики ее преподавания</w:t>
      </w:r>
    </w:p>
    <w:p w14:paraId="711475B3" w14:textId="77777777" w:rsidR="00925A4F"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ФГБОУ ВО «Чеченский Государственный </w:t>
      </w:r>
    </w:p>
    <w:p w14:paraId="24E1937E" w14:textId="088BAA64"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педагогический университет», </w:t>
      </w:r>
      <w:proofErr w:type="spellStart"/>
      <w:r w:rsidRPr="00223DB6">
        <w:rPr>
          <w:rFonts w:ascii="Times New Roman" w:hAnsi="Times New Roman" w:cs="Times New Roman"/>
          <w:i/>
          <w:sz w:val="28"/>
          <w:szCs w:val="28"/>
        </w:rPr>
        <w:t>г.Грозный</w:t>
      </w:r>
      <w:proofErr w:type="spellEnd"/>
    </w:p>
    <w:p w14:paraId="7CE406D0" w14:textId="77777777" w:rsidR="00F12E9F" w:rsidRPr="00223DB6" w:rsidRDefault="00F12E9F" w:rsidP="00487599">
      <w:pPr>
        <w:spacing w:after="0" w:line="240" w:lineRule="auto"/>
        <w:ind w:firstLine="567"/>
        <w:jc w:val="right"/>
        <w:rPr>
          <w:rFonts w:ascii="Times New Roman" w:hAnsi="Times New Roman" w:cs="Times New Roman"/>
          <w:i/>
          <w:sz w:val="28"/>
          <w:szCs w:val="28"/>
        </w:rPr>
      </w:pPr>
      <w:proofErr w:type="spellStart"/>
      <w:r w:rsidRPr="00223DB6">
        <w:rPr>
          <w:rFonts w:ascii="Times New Roman" w:hAnsi="Times New Roman" w:cs="Times New Roman"/>
          <w:i/>
          <w:sz w:val="28"/>
          <w:szCs w:val="28"/>
          <w:lang w:val="en-US"/>
        </w:rPr>
        <w:t>astamirova</w:t>
      </w:r>
      <w:proofErr w:type="spellEnd"/>
      <w:r w:rsidRPr="00223DB6">
        <w:rPr>
          <w:rFonts w:ascii="Times New Roman" w:hAnsi="Times New Roman" w:cs="Times New Roman"/>
          <w:i/>
          <w:sz w:val="28"/>
          <w:szCs w:val="28"/>
        </w:rPr>
        <w:t>@</w:t>
      </w:r>
      <w:r w:rsidRPr="00223DB6">
        <w:rPr>
          <w:rFonts w:ascii="Times New Roman" w:hAnsi="Times New Roman" w:cs="Times New Roman"/>
          <w:i/>
          <w:sz w:val="28"/>
          <w:szCs w:val="28"/>
          <w:lang w:val="en-US"/>
        </w:rPr>
        <w:t>bk</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r w:rsidR="00C6019B" w:rsidRPr="00223DB6">
        <w:rPr>
          <w:rFonts w:ascii="Times New Roman" w:hAnsi="Times New Roman" w:cs="Times New Roman"/>
          <w:i/>
          <w:sz w:val="28"/>
          <w:szCs w:val="28"/>
        </w:rPr>
        <w:t xml:space="preserve"> </w:t>
      </w:r>
    </w:p>
    <w:p w14:paraId="5DE7F750" w14:textId="77777777" w:rsidR="00696459" w:rsidRDefault="00696459" w:rsidP="00487599">
      <w:pPr>
        <w:spacing w:after="0" w:line="240" w:lineRule="auto"/>
        <w:ind w:firstLine="567"/>
        <w:jc w:val="both"/>
        <w:rPr>
          <w:rFonts w:ascii="Times New Roman" w:hAnsi="Times New Roman" w:cs="Times New Roman"/>
          <w:b/>
          <w:i/>
          <w:sz w:val="28"/>
          <w:szCs w:val="28"/>
        </w:rPr>
      </w:pPr>
    </w:p>
    <w:p w14:paraId="52E642B0" w14:textId="4FCBF0F6" w:rsidR="00F12E9F" w:rsidRPr="00223DB6" w:rsidRDefault="00F12E9F"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1E086C" w:rsidRPr="00223DB6">
        <w:rPr>
          <w:rFonts w:ascii="Times New Roman" w:hAnsi="Times New Roman" w:cs="Times New Roman"/>
          <w:b/>
          <w:i/>
          <w:sz w:val="28"/>
          <w:szCs w:val="28"/>
        </w:rPr>
        <w:t>.</w:t>
      </w:r>
      <w:r w:rsidRPr="00223DB6">
        <w:rPr>
          <w:rFonts w:ascii="Times New Roman" w:hAnsi="Times New Roman" w:cs="Times New Roman"/>
          <w:i/>
          <w:sz w:val="28"/>
          <w:szCs w:val="28"/>
        </w:rPr>
        <w:t xml:space="preserve"> Статья посвящена рассмотрению взаимоотношений в современной семье. В статье обозначены и рассмотрены наиболее актуальные вопросы и причины вызывающие психологические трудности в семье. Приводятся признаки проблем в семейных отношениях. В данной ра</w:t>
      </w:r>
      <w:r w:rsidRPr="00223DB6">
        <w:rPr>
          <w:rFonts w:ascii="Times New Roman" w:hAnsi="Times New Roman" w:cs="Times New Roman"/>
          <w:i/>
          <w:sz w:val="28"/>
          <w:szCs w:val="28"/>
        </w:rPr>
        <w:lastRenderedPageBreak/>
        <w:t>боте, представлены результаты проведенного нами анализа научной литературы, а также использованы материалы, находящиеся в открытом доступе.</w:t>
      </w:r>
    </w:p>
    <w:p w14:paraId="66992DC8" w14:textId="77777777" w:rsidR="00F12E9F" w:rsidRPr="00223DB6" w:rsidRDefault="00F12E9F"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семья, взаимоотношения, семейные проблемы, решение проблем.</w:t>
      </w:r>
    </w:p>
    <w:p w14:paraId="1D7E3550" w14:textId="77777777" w:rsidR="00C6019B" w:rsidRPr="00223DB6" w:rsidRDefault="00C6019B" w:rsidP="00487599">
      <w:pPr>
        <w:spacing w:after="0" w:line="240" w:lineRule="auto"/>
        <w:ind w:firstLine="567"/>
        <w:jc w:val="both"/>
        <w:rPr>
          <w:rFonts w:ascii="Times New Roman" w:hAnsi="Times New Roman" w:cs="Times New Roman"/>
          <w:i/>
          <w:sz w:val="28"/>
          <w:szCs w:val="28"/>
        </w:rPr>
      </w:pPr>
    </w:p>
    <w:p w14:paraId="0DD007DF" w14:textId="77777777" w:rsidR="00F12E9F" w:rsidRPr="00223DB6" w:rsidRDefault="00F12E9F" w:rsidP="00487599">
      <w:pPr>
        <w:spacing w:after="0" w:line="240" w:lineRule="auto"/>
        <w:jc w:val="center"/>
        <w:rPr>
          <w:rFonts w:ascii="Times New Roman" w:hAnsi="Times New Roman" w:cs="Times New Roman"/>
          <w:b/>
          <w:sz w:val="28"/>
          <w:szCs w:val="28"/>
          <w:lang w:val="en-US" w:eastAsia="ru-RU"/>
        </w:rPr>
      </w:pPr>
      <w:r w:rsidRPr="00223DB6">
        <w:rPr>
          <w:rFonts w:ascii="Times New Roman" w:hAnsi="Times New Roman" w:cs="Times New Roman"/>
          <w:b/>
          <w:sz w:val="28"/>
          <w:szCs w:val="28"/>
          <w:lang w:val="en-US" w:eastAsia="ru-RU"/>
        </w:rPr>
        <w:t>RELATIONSHIP PROBLEMS IN MODERN FAMILIES</w:t>
      </w:r>
    </w:p>
    <w:p w14:paraId="2C7D46DC" w14:textId="77777777" w:rsidR="00925A4F" w:rsidRDefault="00925A4F" w:rsidP="00487599">
      <w:pPr>
        <w:spacing w:after="0" w:line="240" w:lineRule="auto"/>
        <w:ind w:firstLine="567"/>
        <w:jc w:val="right"/>
        <w:rPr>
          <w:rFonts w:ascii="Times New Roman" w:hAnsi="Times New Roman" w:cs="Times New Roman"/>
          <w:b/>
          <w:i/>
          <w:sz w:val="28"/>
          <w:szCs w:val="28"/>
          <w:lang w:val="en-US"/>
        </w:rPr>
      </w:pPr>
    </w:p>
    <w:p w14:paraId="00CAA645" w14:textId="75B499CD" w:rsidR="00F12E9F" w:rsidRPr="00223DB6" w:rsidRDefault="00F12E9F"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Yusupkhadzhieva</w:t>
      </w:r>
      <w:proofErr w:type="spellEnd"/>
      <w:r w:rsidRPr="00223DB6">
        <w:rPr>
          <w:rFonts w:ascii="Times New Roman" w:hAnsi="Times New Roman" w:cs="Times New Roman"/>
          <w:b/>
          <w:i/>
          <w:sz w:val="28"/>
          <w:szCs w:val="28"/>
          <w:lang w:val="en-US"/>
        </w:rPr>
        <w:t xml:space="preserve"> A.V.</w:t>
      </w:r>
      <w:r w:rsidR="001E086C" w:rsidRPr="00223DB6">
        <w:rPr>
          <w:rFonts w:ascii="Times New Roman" w:hAnsi="Times New Roman" w:cs="Times New Roman"/>
          <w:b/>
          <w:i/>
          <w:sz w:val="28"/>
          <w:szCs w:val="28"/>
          <w:lang w:val="en-US"/>
        </w:rPr>
        <w:t>,</w:t>
      </w:r>
    </w:p>
    <w:p w14:paraId="795957A4"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5rd year student of the Faculty of Natural Sciences</w:t>
      </w:r>
    </w:p>
    <w:p w14:paraId="73841FB8"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profiles "Biology" and "Ecology",</w:t>
      </w:r>
    </w:p>
    <w:p w14:paraId="2EC1C5DD"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 Grozny</w:t>
      </w:r>
    </w:p>
    <w:p w14:paraId="5AD0780A" w14:textId="689A9EA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925A4F">
        <w:rPr>
          <w:rFonts w:ascii="Times New Roman" w:hAnsi="Times New Roman" w:cs="Times New Roman"/>
          <w:i/>
          <w:sz w:val="28"/>
          <w:szCs w:val="28"/>
          <w:lang w:val="en-US"/>
        </w:rPr>
        <w:t>aaisha.yusupkhadzhiyeva@mail.ru</w:t>
      </w:r>
    </w:p>
    <w:p w14:paraId="0A99FFC9" w14:textId="77777777" w:rsidR="00F12E9F" w:rsidRPr="00223DB6" w:rsidRDefault="00F12E9F" w:rsidP="00487599">
      <w:pPr>
        <w:spacing w:after="0" w:line="240" w:lineRule="auto"/>
        <w:ind w:firstLine="567"/>
        <w:jc w:val="right"/>
        <w:rPr>
          <w:rFonts w:ascii="Times New Roman" w:hAnsi="Times New Roman" w:cs="Times New Roman"/>
          <w:b/>
          <w:bCs/>
          <w:i/>
          <w:sz w:val="28"/>
          <w:szCs w:val="28"/>
          <w:lang w:val="en-US"/>
        </w:rPr>
      </w:pPr>
      <w:proofErr w:type="spellStart"/>
      <w:r w:rsidRPr="00223DB6">
        <w:rPr>
          <w:rFonts w:ascii="Times New Roman" w:hAnsi="Times New Roman" w:cs="Times New Roman"/>
          <w:b/>
          <w:bCs/>
          <w:i/>
          <w:sz w:val="28"/>
          <w:szCs w:val="28"/>
          <w:lang w:val="en-US"/>
        </w:rPr>
        <w:t>Astamirova</w:t>
      </w:r>
      <w:proofErr w:type="spellEnd"/>
      <w:r w:rsidRPr="00223DB6">
        <w:rPr>
          <w:rFonts w:ascii="Times New Roman" w:hAnsi="Times New Roman" w:cs="Times New Roman"/>
          <w:b/>
          <w:bCs/>
          <w:i/>
          <w:sz w:val="28"/>
          <w:szCs w:val="28"/>
          <w:lang w:val="en-US"/>
        </w:rPr>
        <w:t xml:space="preserve"> M.A.-M.</w:t>
      </w:r>
      <w:r w:rsidR="001E086C" w:rsidRPr="00223DB6">
        <w:rPr>
          <w:rFonts w:ascii="Times New Roman" w:hAnsi="Times New Roman" w:cs="Times New Roman"/>
          <w:b/>
          <w:bCs/>
          <w:i/>
          <w:sz w:val="28"/>
          <w:szCs w:val="28"/>
          <w:lang w:val="en-US"/>
        </w:rPr>
        <w:t>,</w:t>
      </w:r>
    </w:p>
    <w:p w14:paraId="45D4C55C" w14:textId="081D7799" w:rsidR="00925A4F" w:rsidRDefault="001E086C"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rPr>
        <w:t>р</w:t>
      </w:r>
      <w:proofErr w:type="spellStart"/>
      <w:r w:rsidR="00F12E9F" w:rsidRPr="00223DB6">
        <w:rPr>
          <w:rFonts w:ascii="Times New Roman" w:hAnsi="Times New Roman" w:cs="Times New Roman"/>
          <w:i/>
          <w:sz w:val="28"/>
          <w:szCs w:val="28"/>
          <w:lang w:val="en-US"/>
        </w:rPr>
        <w:t>h.D.</w:t>
      </w:r>
      <w:proofErr w:type="spellEnd"/>
      <w:r w:rsidR="00F12E9F" w:rsidRPr="00223DB6">
        <w:rPr>
          <w:rFonts w:ascii="Times New Roman" w:hAnsi="Times New Roman" w:cs="Times New Roman"/>
          <w:i/>
          <w:sz w:val="28"/>
          <w:szCs w:val="28"/>
          <w:lang w:val="en-US"/>
        </w:rPr>
        <w:t xml:space="preserve">, Associate Professor of the Department of </w:t>
      </w:r>
    </w:p>
    <w:p w14:paraId="50F687ED" w14:textId="0EC56588"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Biology and Methods of its Teaching</w:t>
      </w:r>
    </w:p>
    <w:p w14:paraId="1CC97AFF"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proofErr w:type="spellStart"/>
      <w:r w:rsidRPr="00223DB6">
        <w:rPr>
          <w:rFonts w:ascii="Times New Roman" w:hAnsi="Times New Roman" w:cs="Times New Roman"/>
          <w:i/>
          <w:sz w:val="28"/>
          <w:szCs w:val="28"/>
          <w:lang w:val="en-US"/>
        </w:rPr>
        <w:t>FSBEI</w:t>
      </w:r>
      <w:proofErr w:type="spellEnd"/>
      <w:r w:rsidRPr="00223DB6">
        <w:rPr>
          <w:rFonts w:ascii="Times New Roman" w:hAnsi="Times New Roman" w:cs="Times New Roman"/>
          <w:i/>
          <w:sz w:val="28"/>
          <w:szCs w:val="28"/>
          <w:lang w:val="en-US"/>
        </w:rPr>
        <w:t xml:space="preserve"> HE "Chechen State Pedagogical University", Grozny</w:t>
      </w:r>
    </w:p>
    <w:p w14:paraId="788051B0" w14:textId="77777777" w:rsidR="00F12E9F" w:rsidRPr="00223DB6" w:rsidRDefault="00C6019B"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astamirova@bk.ru</w:t>
      </w:r>
    </w:p>
    <w:p w14:paraId="49ACE016" w14:textId="77777777" w:rsidR="00925A4F" w:rsidRDefault="00925A4F" w:rsidP="00487599">
      <w:pPr>
        <w:spacing w:after="0" w:line="240" w:lineRule="auto"/>
        <w:ind w:firstLine="567"/>
        <w:jc w:val="both"/>
        <w:rPr>
          <w:rFonts w:ascii="Times New Roman" w:hAnsi="Times New Roman" w:cs="Times New Roman"/>
          <w:b/>
          <w:i/>
          <w:sz w:val="28"/>
          <w:szCs w:val="28"/>
          <w:lang w:val="en-US"/>
        </w:rPr>
      </w:pPr>
    </w:p>
    <w:p w14:paraId="6DCAD0F5" w14:textId="0EA421AF" w:rsidR="00F12E9F" w:rsidRPr="00925A4F" w:rsidRDefault="00F12E9F" w:rsidP="00487599">
      <w:pPr>
        <w:spacing w:after="0" w:line="240" w:lineRule="auto"/>
        <w:ind w:firstLine="567"/>
        <w:jc w:val="both"/>
        <w:rPr>
          <w:rFonts w:ascii="Times New Roman" w:hAnsi="Times New Roman" w:cs="Times New Roman"/>
          <w:i/>
          <w:spacing w:val="-2"/>
          <w:sz w:val="28"/>
          <w:szCs w:val="28"/>
          <w:lang w:val="en-US" w:eastAsia="ru-RU"/>
        </w:rPr>
      </w:pPr>
      <w:r w:rsidRPr="00925A4F">
        <w:rPr>
          <w:rFonts w:ascii="Times New Roman" w:hAnsi="Times New Roman" w:cs="Times New Roman"/>
          <w:b/>
          <w:i/>
          <w:spacing w:val="-2"/>
          <w:sz w:val="28"/>
          <w:szCs w:val="28"/>
          <w:lang w:val="en-US"/>
        </w:rPr>
        <w:t>Abstract</w:t>
      </w:r>
      <w:r w:rsidR="001E086C" w:rsidRPr="00925A4F">
        <w:rPr>
          <w:rFonts w:ascii="Times New Roman" w:hAnsi="Times New Roman" w:cs="Times New Roman"/>
          <w:b/>
          <w:i/>
          <w:spacing w:val="-2"/>
          <w:sz w:val="28"/>
          <w:szCs w:val="28"/>
          <w:lang w:val="en-US"/>
        </w:rPr>
        <w:t>.</w:t>
      </w:r>
      <w:r w:rsidRPr="00925A4F">
        <w:rPr>
          <w:rFonts w:ascii="Times New Roman" w:hAnsi="Times New Roman" w:cs="Times New Roman"/>
          <w:spacing w:val="-2"/>
          <w:sz w:val="28"/>
          <w:szCs w:val="28"/>
          <w:lang w:val="en-US" w:eastAsia="ru-RU"/>
        </w:rPr>
        <w:t xml:space="preserve"> </w:t>
      </w:r>
      <w:r w:rsidRPr="00925A4F">
        <w:rPr>
          <w:rFonts w:ascii="Times New Roman" w:hAnsi="Times New Roman" w:cs="Times New Roman"/>
          <w:i/>
          <w:spacing w:val="-2"/>
          <w:sz w:val="28"/>
          <w:szCs w:val="28"/>
          <w:lang w:val="en-US" w:eastAsia="ru-RU"/>
        </w:rPr>
        <w:t>The article is devoted to the consideration of relationships in a modern family. The article identifies and discusses the most pressing issues and reasons causing psychological difficulties in the family. The signs of problems in family relationships are given. In this work, the results of our analysis of scientific literature are presented, as well as materials that are in the public domain are used.</w:t>
      </w:r>
    </w:p>
    <w:p w14:paraId="18BF494F" w14:textId="77777777" w:rsidR="00F12E9F" w:rsidRPr="00223DB6" w:rsidRDefault="00F12E9F"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family, relationships, fa</w:t>
      </w:r>
      <w:r w:rsidR="00C6019B" w:rsidRPr="00223DB6">
        <w:rPr>
          <w:rFonts w:ascii="Times New Roman" w:hAnsi="Times New Roman" w:cs="Times New Roman"/>
          <w:i/>
          <w:sz w:val="28"/>
          <w:szCs w:val="28"/>
          <w:lang w:val="en-US"/>
        </w:rPr>
        <w:t>mily problems, problem solving.</w:t>
      </w:r>
    </w:p>
    <w:p w14:paraId="35FCBFFE" w14:textId="77777777" w:rsidR="00461BAF" w:rsidRPr="00882D2A" w:rsidRDefault="00461BAF" w:rsidP="00487599">
      <w:pPr>
        <w:spacing w:after="0" w:line="240" w:lineRule="auto"/>
        <w:ind w:firstLine="567"/>
        <w:jc w:val="both"/>
        <w:rPr>
          <w:rFonts w:ascii="Times New Roman" w:hAnsi="Times New Roman" w:cs="Times New Roman"/>
          <w:sz w:val="28"/>
          <w:szCs w:val="28"/>
          <w:lang w:val="en-US"/>
        </w:rPr>
      </w:pPr>
    </w:p>
    <w:p w14:paraId="7D6C0A60" w14:textId="2B63FD64"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Проблемы современной семьи относятся к числу наиболее значимых и актуальных. Ее важность заключается в том, что, во-первых, семья является одним из основных социальных институтов общества, во-вторых, что данный институт в настоящее время переживает глубокий кризис. Большинство современных семей иногда сталкиваются с некоторыми препятствиями. Проблемы в отношениях могут возникать по-разному. У каждого человека есть свои мнения, идеи, реакции и чувства, и часто бывает так, что мы иногда не соглашаемся друг с другом.  Проблемы во взаимоотношениях и негативные эмоции часто могут накапливаться и ухудшаться, что может привести к дальнейшим трудностям для нас самих, а также и для других.            </w:t>
      </w:r>
    </w:p>
    <w:p w14:paraId="34D70B4C"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Современные психологи посвящают целые лекции для выявления и решения семейных проблем. Однако, несмотря на обилие информации, некоторые семьи продолжают допускать основные ошибки, приводя семью к распаду. Важно знать, что мы можем научиться справляться с трудными ситуациями и разногласиями. Есть много способов, с помощью которых мы можем попытаться улучшить отношения со своей семьей, найти решение возникших проблем. Ниже в статье рассмотрим основные проблемы современной семьи и пути их решения.</w:t>
      </w:r>
    </w:p>
    <w:p w14:paraId="38D9375B" w14:textId="52BD0C12"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lastRenderedPageBreak/>
        <w:t>Некоторые признаки проблем в семейных отношениях включают:</w:t>
      </w:r>
    </w:p>
    <w:p w14:paraId="002D623F"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-гнев, разочарование;</w:t>
      </w:r>
    </w:p>
    <w:p w14:paraId="681EC999"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-избегание;</w:t>
      </w:r>
    </w:p>
    <w:p w14:paraId="0028F410"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-аргументы;</w:t>
      </w:r>
    </w:p>
    <w:p w14:paraId="3E27C6E1"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-переосмысление, размышление о разговорах, которые у вас были;</w:t>
      </w:r>
    </w:p>
    <w:p w14:paraId="17058101"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-чувство одиночества;</w:t>
      </w:r>
    </w:p>
    <w:p w14:paraId="4932CE5E"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-ревность;</w:t>
      </w:r>
    </w:p>
    <w:p w14:paraId="3D23BF2B"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-злоба [1] .</w:t>
      </w:r>
    </w:p>
    <w:p w14:paraId="1F69B85A"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Многие люди справляются с такими последствиями негативным образом. Когда кажется, что семейные проблемы стали серьезными или вышли из-под контроля, в большинстве случаев прибегают к пагубному поведению. У человека могут развиться проблемы с психическим здоровьем, вызванные стрессом и сильными эмоциями. Исследования показывают, что проблемы в семье могут привести к таким проблемам, как депрессия и тревожные расстройства.</w:t>
      </w:r>
    </w:p>
    <w:p w14:paraId="35D22578"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Каковы же главные причины семейных трудностей?     </w:t>
      </w:r>
    </w:p>
    <w:p w14:paraId="59F43F17" w14:textId="792762DB"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Есть много факторов, которые могут негативно повлиять на отношения в семье.</w:t>
      </w:r>
    </w:p>
    <w:p w14:paraId="0A252EAC"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Изменения в семье, например, переезд, рождение ребенка или появление нового жителя дома.</w:t>
      </w:r>
    </w:p>
    <w:p w14:paraId="4F7C43BE"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Также предполагается, что конфликты интересов, мнений и чувств являются ведущим фактором трудностей во взаимоотношениях. Часто семейные споры могут начаться, когда один человек принимает участие в деятельности, с которой не согласны другие члены семьи [3].</w:t>
      </w:r>
    </w:p>
    <w:p w14:paraId="6D3F9FE5"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Проблемы с контролем могут быть еще одним распространенным способом возникновения споров. Некоторые люди могут «особенными» в отношении среды, в которой они живут. Могут начаться споры о расположении вещей и беспорядке в доме.</w:t>
      </w:r>
    </w:p>
    <w:p w14:paraId="3CE60628"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Исследования также показывают, практически все подростки чувствуют чрезмерный контроль со стороны родителей, что приводит ко многим семейным спорам. Однако родители тоже считают, что их дети не уважают границ [4].</w:t>
      </w:r>
    </w:p>
    <w:p w14:paraId="5F871102"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Когда у одного члена семьи есть проблемы со здоровьем, это может вызвать напряжение в семье. Уровень стресса возрастает, так как повышенное внимание уделяется выздоровлению. Может возникнуть высокий уровень тревожности наряду с ограниченным вниманием к другим аспектам жизни, которые остальные могут счесть важными.</w:t>
      </w:r>
    </w:p>
    <w:p w14:paraId="5BA469D1"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Профессиональные проблемы, такие как потеря работы, могут стать дополнительным стрессом не только для одного человека, но и для всей семьи. Доказано, что финансовые трудности являются частой причиной возникновения проблем в отношениях. Что также увеличивает стресс. </w:t>
      </w:r>
    </w:p>
    <w:p w14:paraId="4D7C6CF0"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Но проблему взаимоотношений можно решить. Есть много способов улучшить ситуацию. Внимательное отношение ко всем в семье важно для </w:t>
      </w:r>
      <w:r w:rsidRPr="00223DB6">
        <w:rPr>
          <w:rFonts w:ascii="Times New Roman" w:hAnsi="Times New Roman" w:cs="Times New Roman"/>
          <w:sz w:val="28"/>
          <w:szCs w:val="28"/>
        </w:rPr>
        <w:lastRenderedPageBreak/>
        <w:t>здоровых отношений. Обдумывание того, что могут чувствовать другие, полезно для гармоничной семьи [1]. Важно проводить время с другими членами семьи. Чтобы уменьшить негативное чувство раздражения, может быть полезно  проводить меньше времени с определенными людьми. Когда семья испытывает финансовые трудности, необходимо научиться радоваться жизни за ограниченные средства, при этом планируя, как поднять семейный доход. Сосредоточение внимания на позитиве может быть очень полезным в трудные времена [2].</w:t>
      </w:r>
    </w:p>
    <w:p w14:paraId="396C1040"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Иногда обращение за психологической помощью может быть лучшим способом улучшить ваши отношения семьей. Мы адаптивные создания, но иногда нам нужна помощь в приспособлении [5].</w:t>
      </w:r>
    </w:p>
    <w:p w14:paraId="01B831A8"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Понимание человеческого поведения состоит в том, что мы учимся на собственном опыте и наблюдениях. Это ведет к развитию наших предположений, идей и морали. Например, ребенок, который живет в семье с постоянными ссорами, с большей вероятностью будет иметь именно такую же семью, когда станет взрослым.</w:t>
      </w:r>
    </w:p>
    <w:p w14:paraId="1255BBAC" w14:textId="77777777" w:rsidR="00F12E9F" w:rsidRPr="00223DB6" w:rsidRDefault="00F12E9F" w:rsidP="00487599">
      <w:pPr>
        <w:spacing w:after="0" w:line="240" w:lineRule="auto"/>
        <w:ind w:firstLine="567"/>
        <w:jc w:val="both"/>
        <w:rPr>
          <w:rFonts w:ascii="Times New Roman" w:hAnsi="Times New Roman" w:cs="Times New Roman"/>
          <w:color w:val="000000"/>
          <w:sz w:val="28"/>
          <w:szCs w:val="28"/>
          <w:bdr w:val="none" w:sz="0" w:space="0" w:color="auto" w:frame="1"/>
        </w:rPr>
      </w:pPr>
      <w:r w:rsidRPr="00223DB6">
        <w:rPr>
          <w:rFonts w:ascii="Times New Roman" w:hAnsi="Times New Roman" w:cs="Times New Roman"/>
          <w:sz w:val="28"/>
          <w:szCs w:val="28"/>
        </w:rPr>
        <w:t>Важно научиться к коммуникативным навыкам и уметь правильно выражать свои мысли, иначе это может привести к проблемам во взаимоотношениях.</w:t>
      </w:r>
      <w:r w:rsidRPr="00223DB6">
        <w:rPr>
          <w:rFonts w:ascii="Times New Roman" w:hAnsi="Times New Roman" w:cs="Times New Roman"/>
          <w:color w:val="111111"/>
          <w:sz w:val="28"/>
          <w:szCs w:val="28"/>
        </w:rPr>
        <w:t xml:space="preserve"> С</w:t>
      </w:r>
      <w:r w:rsidRPr="00223DB6">
        <w:rPr>
          <w:rStyle w:val="c3"/>
          <w:rFonts w:ascii="Times New Roman" w:hAnsi="Times New Roman" w:cs="Times New Roman"/>
          <w:color w:val="000000"/>
          <w:sz w:val="28"/>
          <w:szCs w:val="28"/>
          <w:bdr w:val="none" w:sz="0" w:space="0" w:color="auto" w:frame="1"/>
        </w:rPr>
        <w:t>емья – важный социальный институт, в нем развертывается процесс социализации человека, и любые, даже не ярко выраженные, изменения этого института свидетельствуют об изменениях и в других областях человеческой жизни, государства, общества.  Чем эффективнее государство будет решать проблемы в данной области, тем лучше. Наше государство всегда опиралось на семью, где детям прививались основные моральные ценности, главная из которых – любовь к своей Родине. Слово «патриотизм» буквально  значит  «любовь к земле своего отца». Родина и семья – это понятия неразрывные. Хочется верить, что в нашем государстве семья будет высшей ценностью.</w:t>
      </w:r>
    </w:p>
    <w:p w14:paraId="7E0D6D74" w14:textId="77777777" w:rsidR="00F12E9F" w:rsidRPr="00223DB6" w:rsidRDefault="00F12E9F" w:rsidP="00487599">
      <w:pPr>
        <w:spacing w:after="0" w:line="240" w:lineRule="auto"/>
        <w:ind w:firstLine="567"/>
        <w:jc w:val="both"/>
        <w:rPr>
          <w:rFonts w:ascii="Times New Roman" w:hAnsi="Times New Roman" w:cs="Times New Roman"/>
          <w:sz w:val="28"/>
          <w:szCs w:val="28"/>
        </w:rPr>
      </w:pPr>
    </w:p>
    <w:p w14:paraId="642D0648" w14:textId="77777777" w:rsidR="00F12E9F" w:rsidRPr="00223DB6" w:rsidRDefault="00C6019B"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r w:rsidR="00F12E9F" w:rsidRPr="00223DB6">
        <w:rPr>
          <w:rFonts w:ascii="Times New Roman" w:hAnsi="Times New Roman" w:cs="Times New Roman"/>
          <w:b/>
          <w:sz w:val="28"/>
          <w:szCs w:val="28"/>
        </w:rPr>
        <w:t>:</w:t>
      </w:r>
    </w:p>
    <w:p w14:paraId="2E56DDD6" w14:textId="77777777" w:rsidR="00F12E9F" w:rsidRPr="00223DB6" w:rsidRDefault="00F12E9F" w:rsidP="00487599">
      <w:pPr>
        <w:pStyle w:val="ab"/>
        <w:numPr>
          <w:ilvl w:val="0"/>
          <w:numId w:val="137"/>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Дорно</w:t>
      </w:r>
      <w:proofErr w:type="spellEnd"/>
      <w:r w:rsidRPr="00223DB6">
        <w:rPr>
          <w:rFonts w:ascii="Times New Roman" w:hAnsi="Times New Roman" w:cs="Times New Roman"/>
          <w:sz w:val="28"/>
          <w:szCs w:val="28"/>
          <w:lang w:val="ru-RU"/>
        </w:rPr>
        <w:t xml:space="preserve"> </w:t>
      </w:r>
      <w:proofErr w:type="spellStart"/>
      <w:r w:rsidRPr="00223DB6">
        <w:rPr>
          <w:rFonts w:ascii="Times New Roman" w:hAnsi="Times New Roman" w:cs="Times New Roman"/>
          <w:sz w:val="28"/>
          <w:szCs w:val="28"/>
          <w:lang w:val="ru-RU"/>
        </w:rPr>
        <w:t>И.В</w:t>
      </w:r>
      <w:proofErr w:type="spellEnd"/>
      <w:r w:rsidRPr="00223DB6">
        <w:rPr>
          <w:rFonts w:ascii="Times New Roman" w:hAnsi="Times New Roman" w:cs="Times New Roman"/>
          <w:sz w:val="28"/>
          <w:szCs w:val="28"/>
          <w:lang w:val="ru-RU"/>
        </w:rPr>
        <w:t xml:space="preserve">. Современный брак: проблемы и гармония / </w:t>
      </w:r>
      <w:proofErr w:type="spellStart"/>
      <w:r w:rsidR="00C6019B" w:rsidRPr="00223DB6">
        <w:rPr>
          <w:rFonts w:ascii="Times New Roman" w:hAnsi="Times New Roman" w:cs="Times New Roman"/>
          <w:sz w:val="28"/>
          <w:szCs w:val="28"/>
          <w:lang w:val="ru-RU"/>
        </w:rPr>
        <w:t>И.В.Дорно</w:t>
      </w:r>
      <w:proofErr w:type="spellEnd"/>
      <w:r w:rsidR="00C6019B" w:rsidRPr="00223DB6">
        <w:rPr>
          <w:rFonts w:ascii="Times New Roman" w:hAnsi="Times New Roman" w:cs="Times New Roman"/>
          <w:sz w:val="28"/>
          <w:szCs w:val="28"/>
          <w:lang w:val="ru-RU"/>
        </w:rPr>
        <w:t>. -</w:t>
      </w:r>
      <w:r w:rsidRPr="00223DB6">
        <w:rPr>
          <w:rFonts w:ascii="Times New Roman" w:hAnsi="Times New Roman" w:cs="Times New Roman"/>
          <w:sz w:val="28"/>
          <w:szCs w:val="28"/>
          <w:lang w:val="ru-RU"/>
        </w:rPr>
        <w:t xml:space="preserve"> М.: Педагогика, 1990. – 272 с.</w:t>
      </w:r>
    </w:p>
    <w:p w14:paraId="558920E0" w14:textId="77777777" w:rsidR="00F12E9F" w:rsidRPr="00223DB6" w:rsidRDefault="00F12E9F" w:rsidP="00487599">
      <w:pPr>
        <w:pStyle w:val="ab"/>
        <w:numPr>
          <w:ilvl w:val="0"/>
          <w:numId w:val="137"/>
        </w:numPr>
        <w:tabs>
          <w:tab w:val="left" w:pos="851"/>
        </w:tabs>
        <w:spacing w:after="0" w:line="240" w:lineRule="auto"/>
        <w:ind w:left="0" w:firstLine="567"/>
        <w:jc w:val="both"/>
        <w:rPr>
          <w:rFonts w:ascii="Times New Roman" w:hAnsi="Times New Roman" w:cs="Times New Roman"/>
          <w:color w:val="000000"/>
          <w:sz w:val="28"/>
          <w:szCs w:val="28"/>
        </w:rPr>
      </w:pPr>
      <w:proofErr w:type="spellStart"/>
      <w:r w:rsidRPr="00223DB6">
        <w:rPr>
          <w:rFonts w:ascii="Times New Roman" w:hAnsi="Times New Roman" w:cs="Times New Roman"/>
          <w:color w:val="000000"/>
          <w:sz w:val="28"/>
          <w:szCs w:val="28"/>
          <w:lang w:val="ru-RU"/>
        </w:rPr>
        <w:t>Коркоран</w:t>
      </w:r>
      <w:proofErr w:type="spellEnd"/>
      <w:r w:rsidRPr="00223DB6">
        <w:rPr>
          <w:rFonts w:ascii="Times New Roman" w:hAnsi="Times New Roman" w:cs="Times New Roman"/>
          <w:color w:val="000000"/>
          <w:sz w:val="28"/>
          <w:szCs w:val="28"/>
          <w:lang w:val="ru-RU"/>
        </w:rPr>
        <w:t xml:space="preserve"> </w:t>
      </w:r>
      <w:proofErr w:type="spellStart"/>
      <w:r w:rsidRPr="00223DB6">
        <w:rPr>
          <w:rFonts w:ascii="Times New Roman" w:hAnsi="Times New Roman" w:cs="Times New Roman"/>
          <w:color w:val="000000"/>
          <w:sz w:val="28"/>
          <w:szCs w:val="28"/>
          <w:lang w:val="ru-RU"/>
        </w:rPr>
        <w:t>К.О</w:t>
      </w:r>
      <w:proofErr w:type="spellEnd"/>
      <w:r w:rsidRPr="00223DB6">
        <w:rPr>
          <w:rFonts w:ascii="Times New Roman" w:hAnsi="Times New Roman" w:cs="Times New Roman"/>
          <w:color w:val="000000"/>
          <w:sz w:val="28"/>
          <w:szCs w:val="28"/>
          <w:lang w:val="ru-RU"/>
        </w:rPr>
        <w:t xml:space="preserve">. и </w:t>
      </w:r>
      <w:proofErr w:type="spellStart"/>
      <w:r w:rsidRPr="00223DB6">
        <w:rPr>
          <w:rFonts w:ascii="Times New Roman" w:hAnsi="Times New Roman" w:cs="Times New Roman"/>
          <w:color w:val="000000"/>
          <w:sz w:val="28"/>
          <w:szCs w:val="28"/>
          <w:lang w:val="ru-RU"/>
        </w:rPr>
        <w:t>Маллинкродт</w:t>
      </w:r>
      <w:proofErr w:type="spellEnd"/>
      <w:r w:rsidRPr="00223DB6">
        <w:rPr>
          <w:rFonts w:ascii="Times New Roman" w:hAnsi="Times New Roman" w:cs="Times New Roman"/>
          <w:color w:val="000000"/>
          <w:sz w:val="28"/>
          <w:szCs w:val="28"/>
          <w:lang w:val="ru-RU"/>
        </w:rPr>
        <w:t xml:space="preserve"> Б. Привязанность взрослых, </w:t>
      </w:r>
      <w:proofErr w:type="spellStart"/>
      <w:r w:rsidRPr="00223DB6">
        <w:rPr>
          <w:rFonts w:ascii="Times New Roman" w:hAnsi="Times New Roman" w:cs="Times New Roman"/>
          <w:color w:val="000000"/>
          <w:sz w:val="28"/>
          <w:szCs w:val="28"/>
          <w:lang w:val="ru-RU"/>
        </w:rPr>
        <w:t>самоэффективность</w:t>
      </w:r>
      <w:proofErr w:type="spellEnd"/>
      <w:r w:rsidRPr="00223DB6">
        <w:rPr>
          <w:rFonts w:ascii="Times New Roman" w:hAnsi="Times New Roman" w:cs="Times New Roman"/>
          <w:color w:val="000000"/>
          <w:sz w:val="28"/>
          <w:szCs w:val="28"/>
          <w:lang w:val="ru-RU"/>
        </w:rPr>
        <w:t xml:space="preserve">, принятие точки зрения и разрешение конфликтов. </w:t>
      </w:r>
      <w:proofErr w:type="spellStart"/>
      <w:r w:rsidRPr="00223DB6">
        <w:rPr>
          <w:rFonts w:ascii="Times New Roman" w:hAnsi="Times New Roman" w:cs="Times New Roman"/>
          <w:color w:val="000000"/>
          <w:sz w:val="28"/>
          <w:szCs w:val="28"/>
        </w:rPr>
        <w:t>Журнал</w:t>
      </w:r>
      <w:proofErr w:type="spellEnd"/>
      <w:r w:rsidRPr="00223DB6">
        <w:rPr>
          <w:rFonts w:ascii="Times New Roman" w:hAnsi="Times New Roman" w:cs="Times New Roman"/>
          <w:color w:val="000000"/>
          <w:sz w:val="28"/>
          <w:szCs w:val="28"/>
        </w:rPr>
        <w:t xml:space="preserve"> </w:t>
      </w:r>
      <w:proofErr w:type="spellStart"/>
      <w:r w:rsidRPr="00223DB6">
        <w:rPr>
          <w:rFonts w:ascii="Times New Roman" w:hAnsi="Times New Roman" w:cs="Times New Roman"/>
          <w:color w:val="000000"/>
          <w:sz w:val="28"/>
          <w:szCs w:val="28"/>
        </w:rPr>
        <w:t>консультирования</w:t>
      </w:r>
      <w:proofErr w:type="spellEnd"/>
      <w:r w:rsidRPr="00223DB6">
        <w:rPr>
          <w:rFonts w:ascii="Times New Roman" w:hAnsi="Times New Roman" w:cs="Times New Roman"/>
          <w:color w:val="000000"/>
          <w:sz w:val="28"/>
          <w:szCs w:val="28"/>
        </w:rPr>
        <w:t xml:space="preserve"> и </w:t>
      </w:r>
      <w:proofErr w:type="spellStart"/>
      <w:r w:rsidRPr="00223DB6">
        <w:rPr>
          <w:rFonts w:ascii="Times New Roman" w:hAnsi="Times New Roman" w:cs="Times New Roman"/>
          <w:color w:val="000000"/>
          <w:sz w:val="28"/>
          <w:szCs w:val="28"/>
        </w:rPr>
        <w:t>развития</w:t>
      </w:r>
      <w:proofErr w:type="spellEnd"/>
      <w:r w:rsidRPr="00223DB6">
        <w:rPr>
          <w:rFonts w:ascii="Times New Roman" w:hAnsi="Times New Roman" w:cs="Times New Roman"/>
          <w:color w:val="000000"/>
          <w:sz w:val="28"/>
          <w:szCs w:val="28"/>
        </w:rPr>
        <w:t>. – 2000. – №78. – С. 473 – 483.</w:t>
      </w:r>
    </w:p>
    <w:p w14:paraId="08BF0BD1" w14:textId="77777777" w:rsidR="00F12E9F" w:rsidRPr="00223DB6" w:rsidRDefault="00F12E9F" w:rsidP="00487599">
      <w:pPr>
        <w:pStyle w:val="ab"/>
        <w:numPr>
          <w:ilvl w:val="0"/>
          <w:numId w:val="137"/>
        </w:numPr>
        <w:tabs>
          <w:tab w:val="left" w:pos="851"/>
        </w:tabs>
        <w:spacing w:after="0" w:line="240" w:lineRule="auto"/>
        <w:ind w:left="0" w:firstLine="567"/>
        <w:jc w:val="both"/>
        <w:rPr>
          <w:rFonts w:ascii="Times New Roman" w:hAnsi="Times New Roman" w:cs="Times New Roman"/>
          <w:color w:val="000000"/>
          <w:sz w:val="28"/>
          <w:szCs w:val="28"/>
        </w:rPr>
      </w:pPr>
      <w:r w:rsidRPr="00223DB6">
        <w:rPr>
          <w:rFonts w:ascii="Times New Roman" w:hAnsi="Times New Roman" w:cs="Times New Roman"/>
          <w:color w:val="000000"/>
          <w:sz w:val="28"/>
          <w:szCs w:val="28"/>
          <w:lang w:val="ru-RU"/>
        </w:rPr>
        <w:t xml:space="preserve">Сааведра </w:t>
      </w:r>
      <w:proofErr w:type="spellStart"/>
      <w:r w:rsidRPr="00223DB6">
        <w:rPr>
          <w:rFonts w:ascii="Times New Roman" w:hAnsi="Times New Roman" w:cs="Times New Roman"/>
          <w:color w:val="000000"/>
          <w:sz w:val="28"/>
          <w:szCs w:val="28"/>
          <w:lang w:val="ru-RU"/>
        </w:rPr>
        <w:t>М.К</w:t>
      </w:r>
      <w:proofErr w:type="spellEnd"/>
      <w:r w:rsidRPr="00223DB6">
        <w:rPr>
          <w:rFonts w:ascii="Times New Roman" w:hAnsi="Times New Roman" w:cs="Times New Roman"/>
          <w:color w:val="000000"/>
          <w:sz w:val="28"/>
          <w:szCs w:val="28"/>
          <w:lang w:val="ru-RU"/>
        </w:rPr>
        <w:t xml:space="preserve">. и </w:t>
      </w:r>
      <w:proofErr w:type="spellStart"/>
      <w:r w:rsidRPr="00223DB6">
        <w:rPr>
          <w:rFonts w:ascii="Times New Roman" w:hAnsi="Times New Roman" w:cs="Times New Roman"/>
          <w:color w:val="000000"/>
          <w:sz w:val="28"/>
          <w:szCs w:val="28"/>
          <w:lang w:val="ru-RU"/>
        </w:rPr>
        <w:t>Чапман</w:t>
      </w:r>
      <w:proofErr w:type="spellEnd"/>
      <w:r w:rsidRPr="00223DB6">
        <w:rPr>
          <w:rFonts w:ascii="Times New Roman" w:hAnsi="Times New Roman" w:cs="Times New Roman"/>
          <w:color w:val="000000"/>
          <w:sz w:val="28"/>
          <w:szCs w:val="28"/>
          <w:lang w:val="ru-RU"/>
        </w:rPr>
        <w:t xml:space="preserve"> </w:t>
      </w:r>
      <w:proofErr w:type="spellStart"/>
      <w:r w:rsidRPr="00223DB6">
        <w:rPr>
          <w:rFonts w:ascii="Times New Roman" w:hAnsi="Times New Roman" w:cs="Times New Roman"/>
          <w:color w:val="000000"/>
          <w:sz w:val="28"/>
          <w:szCs w:val="28"/>
          <w:lang w:val="ru-RU"/>
        </w:rPr>
        <w:t>К.Э</w:t>
      </w:r>
      <w:proofErr w:type="spellEnd"/>
      <w:r w:rsidRPr="00223DB6">
        <w:rPr>
          <w:rFonts w:ascii="Times New Roman" w:hAnsi="Times New Roman" w:cs="Times New Roman"/>
          <w:color w:val="000000"/>
          <w:sz w:val="28"/>
          <w:szCs w:val="28"/>
          <w:lang w:val="ru-RU"/>
        </w:rPr>
        <w:t xml:space="preserve">. Уточнение связи между привязанностью и качеством отношений: враждебный конфликт и внимательность как модераторы. </w:t>
      </w:r>
      <w:proofErr w:type="spellStart"/>
      <w:r w:rsidRPr="00223DB6">
        <w:rPr>
          <w:rFonts w:ascii="Times New Roman" w:hAnsi="Times New Roman" w:cs="Times New Roman"/>
          <w:color w:val="000000"/>
          <w:sz w:val="28"/>
          <w:szCs w:val="28"/>
        </w:rPr>
        <w:t>Журнал</w:t>
      </w:r>
      <w:proofErr w:type="spellEnd"/>
      <w:r w:rsidRPr="00223DB6">
        <w:rPr>
          <w:rFonts w:ascii="Times New Roman" w:hAnsi="Times New Roman" w:cs="Times New Roman"/>
          <w:color w:val="000000"/>
          <w:sz w:val="28"/>
          <w:szCs w:val="28"/>
        </w:rPr>
        <w:t xml:space="preserve"> </w:t>
      </w:r>
      <w:proofErr w:type="spellStart"/>
      <w:r w:rsidRPr="00223DB6">
        <w:rPr>
          <w:rFonts w:ascii="Times New Roman" w:hAnsi="Times New Roman" w:cs="Times New Roman"/>
          <w:color w:val="000000"/>
          <w:sz w:val="28"/>
          <w:szCs w:val="28"/>
        </w:rPr>
        <w:t>семейной</w:t>
      </w:r>
      <w:proofErr w:type="spellEnd"/>
      <w:r w:rsidRPr="00223DB6">
        <w:rPr>
          <w:rFonts w:ascii="Times New Roman" w:hAnsi="Times New Roman" w:cs="Times New Roman"/>
          <w:color w:val="000000"/>
          <w:sz w:val="28"/>
          <w:szCs w:val="28"/>
        </w:rPr>
        <w:t xml:space="preserve"> </w:t>
      </w:r>
      <w:proofErr w:type="spellStart"/>
      <w:r w:rsidRPr="00223DB6">
        <w:rPr>
          <w:rFonts w:ascii="Times New Roman" w:hAnsi="Times New Roman" w:cs="Times New Roman"/>
          <w:color w:val="000000"/>
          <w:sz w:val="28"/>
          <w:szCs w:val="28"/>
        </w:rPr>
        <w:t>психологии</w:t>
      </w:r>
      <w:proofErr w:type="spellEnd"/>
      <w:r w:rsidRPr="00223DB6">
        <w:rPr>
          <w:rFonts w:ascii="Times New Roman" w:hAnsi="Times New Roman" w:cs="Times New Roman"/>
          <w:color w:val="000000"/>
          <w:sz w:val="28"/>
          <w:szCs w:val="28"/>
        </w:rPr>
        <w:t>. – 2010. – №</w:t>
      </w:r>
      <w:r w:rsidR="00C6019B" w:rsidRPr="00223DB6">
        <w:rPr>
          <w:rFonts w:ascii="Times New Roman" w:hAnsi="Times New Roman" w:cs="Times New Roman"/>
          <w:color w:val="000000"/>
          <w:sz w:val="28"/>
          <w:szCs w:val="28"/>
        </w:rPr>
        <w:t>24. –</w:t>
      </w:r>
      <w:r w:rsidRPr="00223DB6">
        <w:rPr>
          <w:rFonts w:ascii="Times New Roman" w:hAnsi="Times New Roman" w:cs="Times New Roman"/>
          <w:color w:val="000000"/>
          <w:sz w:val="28"/>
          <w:szCs w:val="28"/>
        </w:rPr>
        <w:t xml:space="preserve"> С. 380 – 390.</w:t>
      </w:r>
    </w:p>
    <w:p w14:paraId="24350D9F" w14:textId="77777777" w:rsidR="00F12E9F" w:rsidRPr="00223DB6" w:rsidRDefault="00F12E9F" w:rsidP="00487599">
      <w:pPr>
        <w:pStyle w:val="ab"/>
        <w:numPr>
          <w:ilvl w:val="0"/>
          <w:numId w:val="137"/>
        </w:numPr>
        <w:tabs>
          <w:tab w:val="left" w:pos="851"/>
        </w:tabs>
        <w:spacing w:after="0" w:line="240" w:lineRule="auto"/>
        <w:ind w:left="0" w:firstLine="567"/>
        <w:jc w:val="both"/>
        <w:rPr>
          <w:rFonts w:ascii="Times New Roman" w:hAnsi="Times New Roman" w:cs="Times New Roman"/>
          <w:sz w:val="28"/>
          <w:szCs w:val="28"/>
          <w:lang w:val="ru-RU"/>
        </w:rPr>
      </w:pPr>
      <w:r w:rsidRPr="00223DB6">
        <w:rPr>
          <w:rFonts w:ascii="Times New Roman" w:hAnsi="Times New Roman" w:cs="Times New Roman"/>
          <w:color w:val="000000"/>
          <w:sz w:val="28"/>
          <w:szCs w:val="28"/>
          <w:lang w:val="ru-RU"/>
        </w:rPr>
        <w:t>Толстых А. В. Взрослые и дети: парадоксы общения. – М.: Просвещение, 1988. – 127 с.</w:t>
      </w:r>
    </w:p>
    <w:p w14:paraId="2258452F" w14:textId="77777777" w:rsidR="00F12E9F" w:rsidRPr="00223DB6" w:rsidRDefault="00F12E9F" w:rsidP="00487599">
      <w:pPr>
        <w:pStyle w:val="ab"/>
        <w:numPr>
          <w:ilvl w:val="0"/>
          <w:numId w:val="137"/>
        </w:numPr>
        <w:tabs>
          <w:tab w:val="left" w:pos="851"/>
        </w:tabs>
        <w:spacing w:after="0" w:line="240" w:lineRule="auto"/>
        <w:ind w:left="0" w:firstLine="567"/>
        <w:jc w:val="both"/>
        <w:rPr>
          <w:rFonts w:ascii="Times New Roman" w:hAnsi="Times New Roman" w:cs="Times New Roman"/>
          <w:sz w:val="28"/>
          <w:szCs w:val="28"/>
        </w:rPr>
      </w:pPr>
      <w:proofErr w:type="spellStart"/>
      <w:r w:rsidRPr="00223DB6">
        <w:rPr>
          <w:rFonts w:ascii="Times New Roman" w:hAnsi="Times New Roman" w:cs="Times New Roman"/>
          <w:color w:val="000000"/>
          <w:sz w:val="28"/>
          <w:szCs w:val="28"/>
          <w:lang w:val="ru-RU"/>
        </w:rPr>
        <w:t>Хеппнер</w:t>
      </w:r>
      <w:proofErr w:type="spellEnd"/>
      <w:r w:rsidRPr="00223DB6">
        <w:rPr>
          <w:rFonts w:ascii="Times New Roman" w:hAnsi="Times New Roman" w:cs="Times New Roman"/>
          <w:color w:val="000000"/>
          <w:sz w:val="28"/>
          <w:szCs w:val="28"/>
          <w:lang w:val="ru-RU"/>
        </w:rPr>
        <w:t xml:space="preserve"> </w:t>
      </w:r>
      <w:proofErr w:type="spellStart"/>
      <w:r w:rsidRPr="00223DB6">
        <w:rPr>
          <w:rFonts w:ascii="Times New Roman" w:hAnsi="Times New Roman" w:cs="Times New Roman"/>
          <w:color w:val="000000"/>
          <w:sz w:val="28"/>
          <w:szCs w:val="28"/>
          <w:lang w:val="ru-RU"/>
        </w:rPr>
        <w:t>П.П</w:t>
      </w:r>
      <w:proofErr w:type="spellEnd"/>
      <w:r w:rsidRPr="00223DB6">
        <w:rPr>
          <w:rFonts w:ascii="Times New Roman" w:hAnsi="Times New Roman" w:cs="Times New Roman"/>
          <w:color w:val="000000"/>
          <w:sz w:val="28"/>
          <w:szCs w:val="28"/>
          <w:lang w:val="ru-RU"/>
        </w:rPr>
        <w:t xml:space="preserve">. и Ли </w:t>
      </w:r>
      <w:proofErr w:type="spellStart"/>
      <w:r w:rsidRPr="00223DB6">
        <w:rPr>
          <w:rFonts w:ascii="Times New Roman" w:hAnsi="Times New Roman" w:cs="Times New Roman"/>
          <w:color w:val="000000"/>
          <w:sz w:val="28"/>
          <w:szCs w:val="28"/>
          <w:lang w:val="ru-RU"/>
        </w:rPr>
        <w:t>Д.Г</w:t>
      </w:r>
      <w:proofErr w:type="spellEnd"/>
      <w:r w:rsidRPr="00223DB6">
        <w:rPr>
          <w:rFonts w:ascii="Times New Roman" w:hAnsi="Times New Roman" w:cs="Times New Roman"/>
          <w:color w:val="000000"/>
          <w:sz w:val="28"/>
          <w:szCs w:val="28"/>
          <w:lang w:val="ru-RU"/>
        </w:rPr>
        <w:t xml:space="preserve">. Оценка решения проблем и психологическая адаптация. </w:t>
      </w:r>
      <w:proofErr w:type="spellStart"/>
      <w:r w:rsidRPr="00223DB6">
        <w:rPr>
          <w:rFonts w:ascii="Times New Roman" w:hAnsi="Times New Roman" w:cs="Times New Roman"/>
          <w:color w:val="000000"/>
          <w:sz w:val="28"/>
          <w:szCs w:val="28"/>
        </w:rPr>
        <w:t>Справочник</w:t>
      </w:r>
      <w:proofErr w:type="spellEnd"/>
      <w:r w:rsidRPr="00223DB6">
        <w:rPr>
          <w:rFonts w:ascii="Times New Roman" w:hAnsi="Times New Roman" w:cs="Times New Roman"/>
          <w:color w:val="000000"/>
          <w:sz w:val="28"/>
          <w:szCs w:val="28"/>
        </w:rPr>
        <w:t xml:space="preserve"> </w:t>
      </w:r>
      <w:proofErr w:type="spellStart"/>
      <w:r w:rsidRPr="00223DB6">
        <w:rPr>
          <w:rFonts w:ascii="Times New Roman" w:hAnsi="Times New Roman" w:cs="Times New Roman"/>
          <w:color w:val="000000"/>
          <w:sz w:val="28"/>
          <w:szCs w:val="28"/>
        </w:rPr>
        <w:t>позитивной</w:t>
      </w:r>
      <w:proofErr w:type="spellEnd"/>
      <w:r w:rsidRPr="00223DB6">
        <w:rPr>
          <w:rFonts w:ascii="Times New Roman" w:hAnsi="Times New Roman" w:cs="Times New Roman"/>
          <w:color w:val="000000"/>
          <w:sz w:val="28"/>
          <w:szCs w:val="28"/>
        </w:rPr>
        <w:t xml:space="preserve"> </w:t>
      </w:r>
      <w:proofErr w:type="spellStart"/>
      <w:r w:rsidRPr="00223DB6">
        <w:rPr>
          <w:rFonts w:ascii="Times New Roman" w:hAnsi="Times New Roman" w:cs="Times New Roman"/>
          <w:color w:val="000000"/>
          <w:sz w:val="28"/>
          <w:szCs w:val="28"/>
        </w:rPr>
        <w:t>психологии</w:t>
      </w:r>
      <w:proofErr w:type="spellEnd"/>
      <w:r w:rsidRPr="00223DB6">
        <w:rPr>
          <w:rFonts w:ascii="Times New Roman" w:hAnsi="Times New Roman" w:cs="Times New Roman"/>
          <w:color w:val="000000"/>
          <w:sz w:val="28"/>
          <w:szCs w:val="28"/>
        </w:rPr>
        <w:t xml:space="preserve">. – </w:t>
      </w:r>
      <w:r w:rsidR="00C6019B" w:rsidRPr="00223DB6">
        <w:rPr>
          <w:rFonts w:ascii="Times New Roman" w:hAnsi="Times New Roman" w:cs="Times New Roman"/>
          <w:color w:val="000000"/>
          <w:sz w:val="28"/>
          <w:szCs w:val="28"/>
        </w:rPr>
        <w:t>2002.</w:t>
      </w:r>
      <w:r w:rsidRPr="00223DB6">
        <w:rPr>
          <w:rFonts w:ascii="Times New Roman" w:hAnsi="Times New Roman" w:cs="Times New Roman"/>
          <w:color w:val="000000"/>
          <w:sz w:val="28"/>
          <w:szCs w:val="28"/>
        </w:rPr>
        <w:t xml:space="preserve"> – С. 288 – 298.</w:t>
      </w:r>
    </w:p>
    <w:p w14:paraId="2F62ED4C" w14:textId="77777777" w:rsidR="00F12E9F" w:rsidRPr="00223DB6" w:rsidRDefault="00F12E9F" w:rsidP="00487599">
      <w:pPr>
        <w:spacing w:after="0" w:line="240" w:lineRule="auto"/>
        <w:ind w:firstLine="567"/>
        <w:jc w:val="both"/>
        <w:rPr>
          <w:rFonts w:ascii="Times New Roman" w:hAnsi="Times New Roman" w:cs="Times New Roman"/>
          <w:color w:val="000000"/>
          <w:sz w:val="28"/>
          <w:szCs w:val="28"/>
        </w:rPr>
      </w:pPr>
    </w:p>
    <w:p w14:paraId="1E99ADB7" w14:textId="77777777" w:rsidR="00925A4F" w:rsidRDefault="00925A4F" w:rsidP="00487599">
      <w:pPr>
        <w:tabs>
          <w:tab w:val="left" w:pos="851"/>
          <w:tab w:val="left" w:pos="993"/>
        </w:tabs>
        <w:spacing w:after="0" w:line="240" w:lineRule="auto"/>
        <w:ind w:firstLine="567"/>
        <w:jc w:val="both"/>
        <w:rPr>
          <w:rFonts w:ascii="Times New Roman" w:eastAsia="Times New Roman" w:hAnsi="Times New Roman" w:cs="Times New Roman"/>
          <w:b/>
          <w:sz w:val="28"/>
          <w:szCs w:val="28"/>
          <w:lang w:eastAsia="ru-RU"/>
        </w:rPr>
      </w:pPr>
    </w:p>
    <w:p w14:paraId="0136528E" w14:textId="4F0CD57C" w:rsidR="00F12E9F" w:rsidRPr="00223DB6" w:rsidRDefault="00F12E9F" w:rsidP="00487599">
      <w:pPr>
        <w:tabs>
          <w:tab w:val="left" w:pos="851"/>
          <w:tab w:val="left" w:pos="993"/>
        </w:tabs>
        <w:spacing w:after="0" w:line="240" w:lineRule="auto"/>
        <w:jc w:val="both"/>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lastRenderedPageBreak/>
        <w:t>УДК 378</w:t>
      </w:r>
    </w:p>
    <w:p w14:paraId="7929AE33" w14:textId="77777777" w:rsidR="00461BAF" w:rsidRDefault="00461BAF"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p>
    <w:p w14:paraId="6DFED3A7" w14:textId="79E24979" w:rsidR="00925A4F" w:rsidRDefault="003B340B"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ВЫРАЖЕННОСТЬ </w:t>
      </w:r>
      <w:proofErr w:type="spellStart"/>
      <w:r w:rsidRPr="00223DB6">
        <w:rPr>
          <w:rFonts w:ascii="Times New Roman" w:eastAsia="Times New Roman" w:hAnsi="Times New Roman" w:cs="Times New Roman"/>
          <w:b/>
          <w:sz w:val="28"/>
          <w:szCs w:val="28"/>
          <w:lang w:eastAsia="ru-RU"/>
        </w:rPr>
        <w:t>ПРИРОДОСООБРАЗНОСТИ</w:t>
      </w:r>
      <w:proofErr w:type="spellEnd"/>
      <w:r w:rsidRPr="00223DB6">
        <w:rPr>
          <w:rFonts w:ascii="Times New Roman" w:eastAsia="Times New Roman" w:hAnsi="Times New Roman" w:cs="Times New Roman"/>
          <w:b/>
          <w:sz w:val="28"/>
          <w:szCs w:val="28"/>
          <w:lang w:eastAsia="ru-RU"/>
        </w:rPr>
        <w:t xml:space="preserve"> </w:t>
      </w:r>
    </w:p>
    <w:p w14:paraId="079AC2E6" w14:textId="77777777" w:rsidR="00925A4F" w:rsidRDefault="003B340B" w:rsidP="00487599">
      <w:pPr>
        <w:tabs>
          <w:tab w:val="left" w:pos="851"/>
          <w:tab w:val="left" w:pos="993"/>
        </w:tabs>
        <w:spacing w:after="0" w:line="240" w:lineRule="auto"/>
        <w:jc w:val="center"/>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b/>
          <w:sz w:val="28"/>
          <w:szCs w:val="28"/>
          <w:lang w:eastAsia="ru-RU"/>
        </w:rPr>
        <w:t xml:space="preserve">В НАРОДНОМ ДЕКОРАТИВНО-ПРИКЛАДНОМ </w:t>
      </w:r>
    </w:p>
    <w:p w14:paraId="3FD0D1DB" w14:textId="640AA64D" w:rsidR="00F12E9F" w:rsidRPr="00223DB6" w:rsidRDefault="003B340B" w:rsidP="00487599">
      <w:pPr>
        <w:tabs>
          <w:tab w:val="left" w:pos="851"/>
          <w:tab w:val="left" w:pos="993"/>
        </w:tabs>
        <w:spacing w:after="0" w:line="240" w:lineRule="auto"/>
        <w:jc w:val="center"/>
        <w:rPr>
          <w:rFonts w:ascii="Times New Roman" w:eastAsia="Times New Roman" w:hAnsi="Times New Roman" w:cs="Times New Roman"/>
          <w:b/>
          <w:i/>
          <w:sz w:val="28"/>
          <w:szCs w:val="28"/>
          <w:lang w:eastAsia="ru-RU"/>
        </w:rPr>
      </w:pPr>
      <w:r w:rsidRPr="00223DB6">
        <w:rPr>
          <w:rFonts w:ascii="Times New Roman" w:eastAsia="Times New Roman" w:hAnsi="Times New Roman" w:cs="Times New Roman"/>
          <w:b/>
          <w:sz w:val="28"/>
          <w:szCs w:val="28"/>
          <w:lang w:eastAsia="ru-RU"/>
        </w:rPr>
        <w:t>ИСКУССТВЕ СУВЕНИРНОЙ ПРОДУКЦИИ</w:t>
      </w:r>
    </w:p>
    <w:p w14:paraId="490F84CE" w14:textId="77777777" w:rsidR="00F12E9F" w:rsidRPr="00223DB6" w:rsidRDefault="00F12E9F"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
    <w:p w14:paraId="7366A481" w14:textId="77777777" w:rsidR="00F12E9F" w:rsidRPr="00223DB6" w:rsidRDefault="00F12E9F" w:rsidP="00487599">
      <w:pPr>
        <w:tabs>
          <w:tab w:val="left" w:pos="851"/>
          <w:tab w:val="left" w:pos="993"/>
        </w:tabs>
        <w:spacing w:after="0" w:line="240" w:lineRule="auto"/>
        <w:ind w:firstLine="567"/>
        <w:jc w:val="right"/>
        <w:rPr>
          <w:rFonts w:ascii="Times New Roman" w:eastAsia="Times New Roman" w:hAnsi="Times New Roman" w:cs="Times New Roman"/>
          <w:b/>
          <w:i/>
          <w:sz w:val="28"/>
          <w:szCs w:val="28"/>
          <w:lang w:eastAsia="ru-RU"/>
        </w:rPr>
      </w:pPr>
      <w:proofErr w:type="spellStart"/>
      <w:r w:rsidRPr="00223DB6">
        <w:rPr>
          <w:rFonts w:ascii="Times New Roman" w:eastAsia="Times New Roman" w:hAnsi="Times New Roman" w:cs="Times New Roman"/>
          <w:b/>
          <w:i/>
          <w:sz w:val="28"/>
          <w:szCs w:val="28"/>
          <w:lang w:eastAsia="ru-RU"/>
        </w:rPr>
        <w:t>Юсупхаджиева</w:t>
      </w:r>
      <w:proofErr w:type="spellEnd"/>
      <w:r w:rsidRPr="00223DB6">
        <w:rPr>
          <w:rFonts w:ascii="Times New Roman" w:eastAsia="Times New Roman" w:hAnsi="Times New Roman" w:cs="Times New Roman"/>
          <w:b/>
          <w:i/>
          <w:sz w:val="28"/>
          <w:szCs w:val="28"/>
          <w:lang w:eastAsia="ru-RU"/>
        </w:rPr>
        <w:t xml:space="preserve"> </w:t>
      </w:r>
      <w:proofErr w:type="spellStart"/>
      <w:r w:rsidRPr="00223DB6">
        <w:rPr>
          <w:rFonts w:ascii="Times New Roman" w:eastAsia="Times New Roman" w:hAnsi="Times New Roman" w:cs="Times New Roman"/>
          <w:b/>
          <w:i/>
          <w:sz w:val="28"/>
          <w:szCs w:val="28"/>
          <w:lang w:eastAsia="ru-RU"/>
        </w:rPr>
        <w:t>Т.В</w:t>
      </w:r>
      <w:proofErr w:type="spellEnd"/>
      <w:r w:rsidRPr="00223DB6">
        <w:rPr>
          <w:rFonts w:ascii="Times New Roman" w:eastAsia="Times New Roman" w:hAnsi="Times New Roman" w:cs="Times New Roman"/>
          <w:b/>
          <w:i/>
          <w:sz w:val="28"/>
          <w:szCs w:val="28"/>
          <w:lang w:eastAsia="ru-RU"/>
        </w:rPr>
        <w:t>.</w:t>
      </w:r>
    </w:p>
    <w:p w14:paraId="0105C3B4" w14:textId="289AE93D" w:rsidR="00F12E9F" w:rsidRPr="00223DB6" w:rsidRDefault="00F12E9F"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к. пед. наук, доцент кафедры изобразительного искусства</w:t>
      </w:r>
    </w:p>
    <w:p w14:paraId="55317CBF" w14:textId="77777777" w:rsidR="00F12E9F" w:rsidRPr="00223DB6" w:rsidRDefault="00F12E9F"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 xml:space="preserve">ФГБОУ ВО «Чеченский государственный </w:t>
      </w:r>
    </w:p>
    <w:p w14:paraId="668B999B" w14:textId="77777777" w:rsidR="00F12E9F" w:rsidRPr="00223DB6" w:rsidRDefault="00F12E9F" w:rsidP="00487599">
      <w:pPr>
        <w:tabs>
          <w:tab w:val="left" w:pos="851"/>
          <w:tab w:val="left" w:pos="993"/>
        </w:tabs>
        <w:spacing w:after="0" w:line="240" w:lineRule="auto"/>
        <w:ind w:firstLine="567"/>
        <w:jc w:val="right"/>
        <w:rPr>
          <w:rFonts w:ascii="Times New Roman" w:eastAsia="Times New Roman" w:hAnsi="Times New Roman" w:cs="Times New Roman"/>
          <w:i/>
          <w:sz w:val="28"/>
          <w:szCs w:val="28"/>
          <w:lang w:eastAsia="ru-RU"/>
        </w:rPr>
      </w:pPr>
      <w:r w:rsidRPr="00223DB6">
        <w:rPr>
          <w:rFonts w:ascii="Times New Roman" w:eastAsia="Times New Roman" w:hAnsi="Times New Roman" w:cs="Times New Roman"/>
          <w:i/>
          <w:sz w:val="28"/>
          <w:szCs w:val="28"/>
          <w:lang w:eastAsia="ru-RU"/>
        </w:rPr>
        <w:t>педагогический университет»,</w:t>
      </w:r>
    </w:p>
    <w:p w14:paraId="0F8A47E4" w14:textId="1C69F9A5" w:rsidR="00F12E9F" w:rsidRPr="00223DB6" w:rsidRDefault="00F12E9F" w:rsidP="00487599">
      <w:pPr>
        <w:tabs>
          <w:tab w:val="left" w:pos="851"/>
          <w:tab w:val="left" w:pos="993"/>
        </w:tabs>
        <w:spacing w:after="0" w:line="240" w:lineRule="auto"/>
        <w:ind w:firstLine="567"/>
        <w:jc w:val="right"/>
        <w:rPr>
          <w:rFonts w:ascii="Times New Roman" w:eastAsia="Times New Roman" w:hAnsi="Times New Roman" w:cs="Times New Roman"/>
          <w:b/>
          <w:sz w:val="28"/>
          <w:szCs w:val="28"/>
          <w:lang w:eastAsia="ru-RU"/>
        </w:rPr>
      </w:pPr>
      <w:r w:rsidRPr="00223DB6">
        <w:rPr>
          <w:rFonts w:ascii="Times New Roman" w:eastAsia="Times New Roman" w:hAnsi="Times New Roman" w:cs="Times New Roman"/>
          <w:i/>
          <w:sz w:val="28"/>
          <w:szCs w:val="28"/>
          <w:lang w:eastAsia="ru-RU"/>
        </w:rPr>
        <w:t>г. Грозный.</w:t>
      </w:r>
      <w:r w:rsidR="00925A4F">
        <w:rPr>
          <w:rFonts w:ascii="Times New Roman" w:eastAsia="Times New Roman" w:hAnsi="Times New Roman" w:cs="Times New Roman"/>
          <w:i/>
          <w:sz w:val="28"/>
          <w:szCs w:val="28"/>
          <w:lang w:eastAsia="ru-RU"/>
        </w:rPr>
        <w:t xml:space="preserve"> </w:t>
      </w:r>
      <w:r w:rsidRPr="00223DB6">
        <w:rPr>
          <w:rFonts w:ascii="Times New Roman" w:eastAsia="Times New Roman" w:hAnsi="Times New Roman" w:cs="Times New Roman"/>
          <w:i/>
          <w:sz w:val="28"/>
          <w:szCs w:val="28"/>
          <w:lang w:val="en-US" w:eastAsia="ru-RU"/>
        </w:rPr>
        <w:t>E</w:t>
      </w:r>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yusuphadgieva</w:t>
      </w:r>
      <w:proofErr w:type="spellEnd"/>
      <w:r w:rsidRPr="00223DB6">
        <w:rPr>
          <w:rFonts w:ascii="Times New Roman" w:eastAsia="Times New Roman" w:hAnsi="Times New Roman" w:cs="Times New Roman"/>
          <w:i/>
          <w:sz w:val="28"/>
          <w:szCs w:val="28"/>
          <w:lang w:eastAsia="ru-RU"/>
        </w:rPr>
        <w:t>@</w:t>
      </w:r>
      <w:r w:rsidRPr="00223DB6">
        <w:rPr>
          <w:rFonts w:ascii="Times New Roman" w:eastAsia="Times New Roman" w:hAnsi="Times New Roman" w:cs="Times New Roman"/>
          <w:i/>
          <w:sz w:val="28"/>
          <w:szCs w:val="28"/>
          <w:lang w:val="en-US" w:eastAsia="ru-RU"/>
        </w:rPr>
        <w:t>mail</w:t>
      </w:r>
      <w:r w:rsidRPr="00223DB6">
        <w:rPr>
          <w:rFonts w:ascii="Times New Roman" w:eastAsia="Times New Roman" w:hAnsi="Times New Roman" w:cs="Times New Roman"/>
          <w:i/>
          <w:sz w:val="28"/>
          <w:szCs w:val="28"/>
          <w:lang w:eastAsia="ru-RU"/>
        </w:rPr>
        <w:t>.</w:t>
      </w:r>
      <w:proofErr w:type="spellStart"/>
      <w:r w:rsidRPr="00223DB6">
        <w:rPr>
          <w:rFonts w:ascii="Times New Roman" w:eastAsia="Times New Roman" w:hAnsi="Times New Roman" w:cs="Times New Roman"/>
          <w:i/>
          <w:sz w:val="28"/>
          <w:szCs w:val="28"/>
          <w:lang w:val="en-US" w:eastAsia="ru-RU"/>
        </w:rPr>
        <w:t>ru</w:t>
      </w:r>
      <w:proofErr w:type="spellEnd"/>
    </w:p>
    <w:p w14:paraId="46F4A628" w14:textId="77777777" w:rsidR="00F12E9F" w:rsidRPr="00223DB6" w:rsidRDefault="00F12E9F" w:rsidP="00487599">
      <w:pPr>
        <w:spacing w:after="0" w:line="240" w:lineRule="auto"/>
        <w:ind w:firstLine="567"/>
        <w:jc w:val="both"/>
        <w:rPr>
          <w:rFonts w:ascii="Times New Roman" w:eastAsia="Calibri" w:hAnsi="Times New Roman" w:cs="Times New Roman"/>
          <w:sz w:val="28"/>
          <w:szCs w:val="28"/>
          <w:lang w:eastAsia="ru-RU"/>
        </w:rPr>
      </w:pPr>
    </w:p>
    <w:p w14:paraId="32972C71" w14:textId="77777777" w:rsidR="00F12E9F" w:rsidRPr="00925A4F" w:rsidRDefault="00F12E9F" w:rsidP="00487599">
      <w:pPr>
        <w:spacing w:after="0" w:line="240" w:lineRule="auto"/>
        <w:ind w:firstLine="567"/>
        <w:jc w:val="both"/>
        <w:rPr>
          <w:rFonts w:ascii="Times New Roman" w:eastAsia="Calibri" w:hAnsi="Times New Roman" w:cs="Times New Roman"/>
          <w:i/>
          <w:spacing w:val="-2"/>
          <w:sz w:val="28"/>
          <w:szCs w:val="28"/>
          <w:lang w:eastAsia="ru-RU"/>
        </w:rPr>
      </w:pPr>
      <w:r w:rsidRPr="00925A4F">
        <w:rPr>
          <w:rFonts w:ascii="Times New Roman" w:eastAsia="Calibri" w:hAnsi="Times New Roman" w:cs="Times New Roman"/>
          <w:b/>
          <w:i/>
          <w:spacing w:val="-2"/>
          <w:sz w:val="28"/>
          <w:szCs w:val="28"/>
          <w:lang w:eastAsia="ru-RU"/>
        </w:rPr>
        <w:t>Аннотация</w:t>
      </w:r>
      <w:r w:rsidR="001E086C" w:rsidRPr="00925A4F">
        <w:rPr>
          <w:rFonts w:ascii="Times New Roman" w:eastAsia="Calibri" w:hAnsi="Times New Roman" w:cs="Times New Roman"/>
          <w:b/>
          <w:i/>
          <w:spacing w:val="-2"/>
          <w:sz w:val="28"/>
          <w:szCs w:val="28"/>
          <w:lang w:eastAsia="ru-RU"/>
        </w:rPr>
        <w:t>.</w:t>
      </w:r>
      <w:r w:rsidRPr="00925A4F">
        <w:rPr>
          <w:rFonts w:ascii="Times New Roman" w:eastAsia="Calibri" w:hAnsi="Times New Roman" w:cs="Times New Roman"/>
          <w:i/>
          <w:spacing w:val="-2"/>
          <w:sz w:val="28"/>
          <w:szCs w:val="28"/>
          <w:lang w:eastAsia="ru-RU"/>
        </w:rPr>
        <w:t xml:space="preserve"> Произведения народного искусства вызывают эстетические эмоции, убеждают в необходимости уважительного, бережного отношения к культурному наследию своего народа, вызывая чувство гордости за него.</w:t>
      </w:r>
      <w:r w:rsidRPr="00925A4F">
        <w:rPr>
          <w:rFonts w:ascii="Times New Roman" w:eastAsia="Calibri" w:hAnsi="Times New Roman" w:cs="Times New Roman"/>
          <w:spacing w:val="-2"/>
          <w:sz w:val="28"/>
          <w:szCs w:val="28"/>
        </w:rPr>
        <w:t xml:space="preserve"> </w:t>
      </w:r>
      <w:r w:rsidRPr="00925A4F">
        <w:rPr>
          <w:rFonts w:ascii="Times New Roman" w:eastAsia="Calibri" w:hAnsi="Times New Roman" w:cs="Times New Roman"/>
          <w:i/>
          <w:spacing w:val="-2"/>
          <w:sz w:val="28"/>
          <w:szCs w:val="28"/>
          <w:lang w:eastAsia="ru-RU"/>
        </w:rPr>
        <w:t>Приобщение обучающихся к культурным ценностям своего народа, позволяет гармонично сочетать национальные и общечеловеческие ценности</w:t>
      </w:r>
    </w:p>
    <w:p w14:paraId="6C90B1B5" w14:textId="77777777" w:rsidR="00F12E9F" w:rsidRPr="00223DB6" w:rsidRDefault="00F12E9F" w:rsidP="00487599">
      <w:pPr>
        <w:spacing w:after="0" w:line="240" w:lineRule="auto"/>
        <w:ind w:firstLine="567"/>
        <w:jc w:val="both"/>
        <w:rPr>
          <w:rFonts w:ascii="Times New Roman" w:eastAsia="Calibri" w:hAnsi="Times New Roman" w:cs="Times New Roman"/>
          <w:i/>
          <w:sz w:val="28"/>
          <w:szCs w:val="28"/>
          <w:lang w:eastAsia="ru-RU"/>
        </w:rPr>
      </w:pPr>
      <w:r w:rsidRPr="00223DB6">
        <w:rPr>
          <w:rFonts w:ascii="Times New Roman" w:eastAsia="Calibri" w:hAnsi="Times New Roman" w:cs="Times New Roman"/>
          <w:b/>
          <w:i/>
          <w:sz w:val="28"/>
          <w:szCs w:val="28"/>
          <w:lang w:eastAsia="ru-RU"/>
        </w:rPr>
        <w:t xml:space="preserve">Ключевые слова: </w:t>
      </w:r>
      <w:r w:rsidRPr="00223DB6">
        <w:rPr>
          <w:rFonts w:ascii="Times New Roman" w:eastAsia="Calibri" w:hAnsi="Times New Roman" w:cs="Times New Roman"/>
          <w:i/>
          <w:sz w:val="28"/>
          <w:szCs w:val="28"/>
          <w:lang w:eastAsia="ru-RU"/>
        </w:rPr>
        <w:t>декоративно-прикладное искусство, народные умельцы, художественно-творческая деятельность.</w:t>
      </w:r>
    </w:p>
    <w:p w14:paraId="05FE519C" w14:textId="77777777" w:rsidR="00C6019B" w:rsidRPr="00223DB6" w:rsidRDefault="00C6019B" w:rsidP="00487599">
      <w:pPr>
        <w:spacing w:after="0" w:line="240" w:lineRule="auto"/>
        <w:ind w:firstLine="567"/>
        <w:jc w:val="both"/>
        <w:rPr>
          <w:rFonts w:ascii="Times New Roman" w:eastAsia="Calibri" w:hAnsi="Times New Roman" w:cs="Times New Roman"/>
          <w:i/>
          <w:sz w:val="28"/>
          <w:szCs w:val="28"/>
          <w:lang w:eastAsia="ru-RU"/>
        </w:rPr>
      </w:pPr>
    </w:p>
    <w:p w14:paraId="088D9409" w14:textId="77777777" w:rsidR="00F12E9F" w:rsidRPr="00223DB6" w:rsidRDefault="00C6019B" w:rsidP="00487599">
      <w:pPr>
        <w:spacing w:after="0" w:line="240" w:lineRule="auto"/>
        <w:jc w:val="center"/>
        <w:rPr>
          <w:rFonts w:ascii="Times New Roman" w:eastAsia="Calibri" w:hAnsi="Times New Roman" w:cs="Times New Roman"/>
          <w:b/>
          <w:sz w:val="28"/>
          <w:szCs w:val="28"/>
          <w:lang w:val="en-US" w:eastAsia="ru-RU"/>
        </w:rPr>
      </w:pPr>
      <w:r w:rsidRPr="00223DB6">
        <w:rPr>
          <w:rFonts w:ascii="Times New Roman" w:eastAsia="Calibri" w:hAnsi="Times New Roman" w:cs="Times New Roman"/>
          <w:b/>
          <w:sz w:val="28"/>
          <w:szCs w:val="28"/>
          <w:lang w:val="en-US" w:eastAsia="ru-RU"/>
        </w:rPr>
        <w:t>THE EXPRESSION OF NATURAL CONFORMITY IN THE FOLK DECORATIVE AND APPLIED ART OF SOUVENIR PRODUCTS</w:t>
      </w:r>
    </w:p>
    <w:p w14:paraId="3A74BFE3" w14:textId="77777777" w:rsidR="00F12E9F" w:rsidRPr="00223DB6" w:rsidRDefault="00F12E9F" w:rsidP="00487599">
      <w:pPr>
        <w:spacing w:after="0" w:line="240" w:lineRule="auto"/>
        <w:ind w:firstLine="567"/>
        <w:jc w:val="both"/>
        <w:rPr>
          <w:rFonts w:ascii="Times New Roman" w:eastAsia="Calibri" w:hAnsi="Times New Roman" w:cs="Times New Roman"/>
          <w:sz w:val="28"/>
          <w:szCs w:val="28"/>
          <w:lang w:val="en-US" w:eastAsia="ru-RU"/>
        </w:rPr>
      </w:pPr>
    </w:p>
    <w:p w14:paraId="2BF23E29" w14:textId="3C5E44DF" w:rsidR="00F12E9F" w:rsidRPr="00223DB6" w:rsidRDefault="00F12E9F" w:rsidP="00487599">
      <w:pPr>
        <w:spacing w:after="0" w:line="240" w:lineRule="auto"/>
        <w:ind w:firstLine="567"/>
        <w:jc w:val="right"/>
        <w:rPr>
          <w:rFonts w:ascii="Times New Roman" w:eastAsia="Calibri" w:hAnsi="Times New Roman" w:cs="Times New Roman"/>
          <w:b/>
          <w:i/>
          <w:sz w:val="28"/>
          <w:szCs w:val="28"/>
          <w:lang w:val="en-US" w:eastAsia="ru-RU"/>
        </w:rPr>
      </w:pPr>
      <w:proofErr w:type="spellStart"/>
      <w:r w:rsidRPr="00223DB6">
        <w:rPr>
          <w:rFonts w:ascii="Times New Roman" w:eastAsia="Calibri" w:hAnsi="Times New Roman" w:cs="Times New Roman"/>
          <w:b/>
          <w:i/>
          <w:sz w:val="28"/>
          <w:szCs w:val="28"/>
          <w:lang w:val="en-US" w:eastAsia="ru-RU"/>
        </w:rPr>
        <w:t>Yusupkhadzhieva</w:t>
      </w:r>
      <w:proofErr w:type="spellEnd"/>
      <w:r w:rsidRPr="00223DB6">
        <w:rPr>
          <w:rFonts w:ascii="Times New Roman" w:eastAsia="Calibri" w:hAnsi="Times New Roman" w:cs="Times New Roman"/>
          <w:b/>
          <w:i/>
          <w:sz w:val="28"/>
          <w:szCs w:val="28"/>
          <w:lang w:val="en-US" w:eastAsia="ru-RU"/>
        </w:rPr>
        <w:t xml:space="preserve"> T. V.</w:t>
      </w:r>
      <w:r w:rsidR="001E086C" w:rsidRPr="00223DB6">
        <w:rPr>
          <w:rFonts w:ascii="Times New Roman" w:eastAsia="Calibri" w:hAnsi="Times New Roman" w:cs="Times New Roman"/>
          <w:b/>
          <w:i/>
          <w:sz w:val="28"/>
          <w:szCs w:val="28"/>
          <w:lang w:val="en-US" w:eastAsia="ru-RU"/>
        </w:rPr>
        <w:t>,</w:t>
      </w:r>
    </w:p>
    <w:p w14:paraId="06094E48" w14:textId="77777777" w:rsidR="00925A4F" w:rsidRDefault="00F12E9F"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 xml:space="preserve">Candidate of Pedagogical Sciences, </w:t>
      </w:r>
      <w:r w:rsidR="00925A4F" w:rsidRPr="00925A4F">
        <w:rPr>
          <w:rFonts w:ascii="Times New Roman" w:eastAsia="Calibri" w:hAnsi="Times New Roman" w:cs="Times New Roman"/>
          <w:i/>
          <w:sz w:val="28"/>
          <w:szCs w:val="28"/>
          <w:lang w:val="en-US" w:eastAsia="ru-RU"/>
        </w:rPr>
        <w:t xml:space="preserve"> </w:t>
      </w:r>
    </w:p>
    <w:p w14:paraId="65B2499B" w14:textId="3DDA971E" w:rsidR="00F12E9F" w:rsidRPr="00223DB6" w:rsidRDefault="00F12E9F"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Associate Professor of the Department of</w:t>
      </w:r>
      <w:r w:rsidR="00925A4F" w:rsidRPr="00925A4F">
        <w:rPr>
          <w:rFonts w:ascii="Times New Roman" w:eastAsia="Calibri" w:hAnsi="Times New Roman" w:cs="Times New Roman"/>
          <w:i/>
          <w:sz w:val="28"/>
          <w:szCs w:val="28"/>
          <w:lang w:val="en-US" w:eastAsia="ru-RU"/>
        </w:rPr>
        <w:t xml:space="preserve"> </w:t>
      </w:r>
      <w:r w:rsidRPr="00223DB6">
        <w:rPr>
          <w:rFonts w:ascii="Times New Roman" w:eastAsia="Calibri" w:hAnsi="Times New Roman" w:cs="Times New Roman"/>
          <w:i/>
          <w:sz w:val="28"/>
          <w:szCs w:val="28"/>
          <w:lang w:val="en-US" w:eastAsia="ru-RU"/>
        </w:rPr>
        <w:t>Fine Arts</w:t>
      </w:r>
    </w:p>
    <w:p w14:paraId="44D4B825" w14:textId="1EAA4AF2" w:rsidR="00F12E9F" w:rsidRPr="00223DB6" w:rsidRDefault="00F12E9F"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Chechen State</w:t>
      </w:r>
      <w:r w:rsidR="00925A4F" w:rsidRPr="00925A4F">
        <w:rPr>
          <w:rFonts w:ascii="Times New Roman" w:eastAsia="Calibri" w:hAnsi="Times New Roman" w:cs="Times New Roman"/>
          <w:i/>
          <w:sz w:val="28"/>
          <w:szCs w:val="28"/>
          <w:lang w:val="en-US" w:eastAsia="ru-RU"/>
        </w:rPr>
        <w:t xml:space="preserve"> </w:t>
      </w:r>
      <w:r w:rsidRPr="00223DB6">
        <w:rPr>
          <w:rFonts w:ascii="Times New Roman" w:eastAsia="Calibri" w:hAnsi="Times New Roman" w:cs="Times New Roman"/>
          <w:i/>
          <w:sz w:val="28"/>
          <w:szCs w:val="28"/>
          <w:lang w:val="en-US" w:eastAsia="ru-RU"/>
        </w:rPr>
        <w:t>Pedagogical University,</w:t>
      </w:r>
    </w:p>
    <w:p w14:paraId="0B643C0A" w14:textId="3B1331C7" w:rsidR="00F12E9F" w:rsidRPr="00223DB6" w:rsidRDefault="00F12E9F" w:rsidP="00487599">
      <w:pPr>
        <w:spacing w:after="0" w:line="240" w:lineRule="auto"/>
        <w:ind w:firstLine="567"/>
        <w:jc w:val="right"/>
        <w:rPr>
          <w:rFonts w:ascii="Times New Roman" w:eastAsia="Calibri" w:hAnsi="Times New Roman" w:cs="Times New Roman"/>
          <w:i/>
          <w:sz w:val="28"/>
          <w:szCs w:val="28"/>
          <w:lang w:val="en-US" w:eastAsia="ru-RU"/>
        </w:rPr>
      </w:pPr>
      <w:r w:rsidRPr="00223DB6">
        <w:rPr>
          <w:rFonts w:ascii="Times New Roman" w:eastAsia="Calibri" w:hAnsi="Times New Roman" w:cs="Times New Roman"/>
          <w:i/>
          <w:sz w:val="28"/>
          <w:szCs w:val="28"/>
          <w:lang w:val="en-US" w:eastAsia="ru-RU"/>
        </w:rPr>
        <w:t>Grozny.</w:t>
      </w:r>
      <w:r w:rsidR="00925A4F" w:rsidRPr="00925A4F">
        <w:rPr>
          <w:rFonts w:ascii="Times New Roman" w:eastAsia="Calibri" w:hAnsi="Times New Roman" w:cs="Times New Roman"/>
          <w:i/>
          <w:sz w:val="28"/>
          <w:szCs w:val="28"/>
          <w:lang w:val="en-US" w:eastAsia="ru-RU"/>
        </w:rPr>
        <w:t xml:space="preserve"> </w:t>
      </w:r>
      <w:r w:rsidRPr="00461BAF">
        <w:rPr>
          <w:rFonts w:ascii="Times New Roman" w:eastAsia="Calibri" w:hAnsi="Times New Roman" w:cs="Times New Roman"/>
          <w:i/>
          <w:sz w:val="28"/>
          <w:szCs w:val="28"/>
          <w:lang w:val="en-US" w:eastAsia="ru-RU"/>
        </w:rPr>
        <w:t>E-mail.yusuphadgieva@mail.ru</w:t>
      </w:r>
    </w:p>
    <w:p w14:paraId="4D24EB21" w14:textId="77777777" w:rsidR="00925A4F" w:rsidRDefault="00925A4F" w:rsidP="00487599">
      <w:pPr>
        <w:spacing w:after="0" w:line="240" w:lineRule="auto"/>
        <w:ind w:firstLine="567"/>
        <w:rPr>
          <w:rFonts w:ascii="Times New Roman" w:eastAsia="Calibri" w:hAnsi="Times New Roman" w:cs="Times New Roman"/>
          <w:b/>
          <w:i/>
          <w:sz w:val="28"/>
          <w:szCs w:val="28"/>
          <w:lang w:val="en-US" w:eastAsia="ru-RU"/>
        </w:rPr>
      </w:pPr>
    </w:p>
    <w:p w14:paraId="1F5FF2F9" w14:textId="3B126E79" w:rsidR="00F12E9F" w:rsidRPr="00223DB6" w:rsidRDefault="00F12E9F" w:rsidP="00487599">
      <w:pPr>
        <w:spacing w:after="0" w:line="240" w:lineRule="auto"/>
        <w:ind w:firstLine="567"/>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Abstract:</w:t>
      </w:r>
      <w:r w:rsidRPr="00223DB6">
        <w:rPr>
          <w:rFonts w:ascii="Times New Roman" w:eastAsia="Calibri" w:hAnsi="Times New Roman" w:cs="Times New Roman"/>
          <w:i/>
          <w:sz w:val="28"/>
          <w:szCs w:val="28"/>
          <w:lang w:val="en-US" w:eastAsia="ru-RU"/>
        </w:rPr>
        <w:t xml:space="preserve"> Works of folk art evoke aesthetic emotions, convince of the need for a respectful, careful attitude to the cultural heritage of their people, causing a sense of pride in it. Familiarizing students with the cultural values of their people, allows them to harmoniously combine national and universal values</w:t>
      </w:r>
    </w:p>
    <w:p w14:paraId="3EF8FBCB" w14:textId="77777777" w:rsidR="00F12E9F" w:rsidRPr="00223DB6" w:rsidRDefault="00F12E9F" w:rsidP="00487599">
      <w:pPr>
        <w:spacing w:after="0" w:line="240" w:lineRule="auto"/>
        <w:ind w:firstLine="567"/>
        <w:rPr>
          <w:rFonts w:ascii="Times New Roman" w:eastAsia="Calibri" w:hAnsi="Times New Roman" w:cs="Times New Roman"/>
          <w:i/>
          <w:sz w:val="28"/>
          <w:szCs w:val="28"/>
          <w:lang w:val="en-US" w:eastAsia="ru-RU"/>
        </w:rPr>
      </w:pPr>
      <w:r w:rsidRPr="00223DB6">
        <w:rPr>
          <w:rFonts w:ascii="Times New Roman" w:eastAsia="Calibri" w:hAnsi="Times New Roman" w:cs="Times New Roman"/>
          <w:b/>
          <w:i/>
          <w:sz w:val="28"/>
          <w:szCs w:val="28"/>
          <w:lang w:val="en-US" w:eastAsia="ru-RU"/>
        </w:rPr>
        <w:t>Keywords:</w:t>
      </w:r>
      <w:r w:rsidRPr="00223DB6">
        <w:rPr>
          <w:rFonts w:ascii="Times New Roman" w:eastAsia="Calibri" w:hAnsi="Times New Roman" w:cs="Times New Roman"/>
          <w:i/>
          <w:sz w:val="28"/>
          <w:szCs w:val="28"/>
          <w:lang w:val="en-US" w:eastAsia="ru-RU"/>
        </w:rPr>
        <w:t xml:space="preserve"> decorative and applied art, folk craftsmen, </w:t>
      </w:r>
      <w:r w:rsidR="00C6019B" w:rsidRPr="00223DB6">
        <w:rPr>
          <w:rFonts w:ascii="Times New Roman" w:eastAsia="Calibri" w:hAnsi="Times New Roman" w:cs="Times New Roman"/>
          <w:i/>
          <w:sz w:val="28"/>
          <w:szCs w:val="28"/>
          <w:lang w:val="en-US" w:eastAsia="ru-RU"/>
        </w:rPr>
        <w:t>artistic and creative activity.</w:t>
      </w:r>
    </w:p>
    <w:p w14:paraId="19CE04E5" w14:textId="77777777" w:rsidR="00925A4F" w:rsidRPr="00EB1CDF" w:rsidRDefault="00925A4F" w:rsidP="00487599">
      <w:pPr>
        <w:spacing w:after="0" w:line="240" w:lineRule="auto"/>
        <w:ind w:firstLine="567"/>
        <w:jc w:val="both"/>
        <w:rPr>
          <w:rFonts w:ascii="Times New Roman" w:eastAsia="Calibri" w:hAnsi="Times New Roman" w:cs="Times New Roman"/>
          <w:sz w:val="28"/>
          <w:szCs w:val="28"/>
          <w:lang w:val="en-US" w:eastAsia="ru-RU"/>
        </w:rPr>
      </w:pPr>
    </w:p>
    <w:p w14:paraId="70E08391" w14:textId="7DEA1FAC" w:rsidR="00F12E9F" w:rsidRPr="00925A4F" w:rsidRDefault="00F12E9F" w:rsidP="00696459">
      <w:pPr>
        <w:spacing w:after="0" w:line="235" w:lineRule="auto"/>
        <w:ind w:firstLine="567"/>
        <w:jc w:val="both"/>
        <w:rPr>
          <w:rFonts w:ascii="Times New Roman" w:eastAsia="Calibri" w:hAnsi="Times New Roman" w:cs="Times New Roman"/>
          <w:spacing w:val="-4"/>
          <w:sz w:val="28"/>
          <w:szCs w:val="28"/>
          <w:lang w:eastAsia="ru-RU"/>
        </w:rPr>
      </w:pPr>
      <w:r w:rsidRPr="00925A4F">
        <w:rPr>
          <w:rFonts w:ascii="Times New Roman" w:eastAsia="Calibri" w:hAnsi="Times New Roman" w:cs="Times New Roman"/>
          <w:spacing w:val="-4"/>
          <w:sz w:val="28"/>
          <w:szCs w:val="28"/>
          <w:lang w:eastAsia="ru-RU"/>
        </w:rPr>
        <w:t xml:space="preserve">Декоративно-прикладное искусство – является основой любой национальной культуры, его возникновение относится к начальным периодам развития материального производства и от него тянутся направления ко всем видам художественной деятельности людей. Народное искусство – не консервативная, мертвая художественная система, а система, постоянно развивающаяся. </w:t>
      </w:r>
      <w:proofErr w:type="spellStart"/>
      <w:r w:rsidRPr="00925A4F">
        <w:rPr>
          <w:rFonts w:ascii="Times New Roman" w:eastAsia="Calibri" w:hAnsi="Times New Roman" w:cs="Times New Roman"/>
          <w:spacing w:val="-4"/>
          <w:sz w:val="28"/>
          <w:szCs w:val="28"/>
          <w:lang w:eastAsia="ru-RU"/>
        </w:rPr>
        <w:t>М.М</w:t>
      </w:r>
      <w:proofErr w:type="spellEnd"/>
      <w:r w:rsidRPr="00925A4F">
        <w:rPr>
          <w:rFonts w:ascii="Times New Roman" w:eastAsia="Calibri" w:hAnsi="Times New Roman" w:cs="Times New Roman"/>
          <w:spacing w:val="-4"/>
          <w:sz w:val="28"/>
          <w:szCs w:val="28"/>
          <w:lang w:eastAsia="ru-RU"/>
        </w:rPr>
        <w:t xml:space="preserve">. </w:t>
      </w:r>
      <w:proofErr w:type="spellStart"/>
      <w:r w:rsidRPr="00925A4F">
        <w:rPr>
          <w:rFonts w:ascii="Times New Roman" w:eastAsia="Calibri" w:hAnsi="Times New Roman" w:cs="Times New Roman"/>
          <w:spacing w:val="-4"/>
          <w:sz w:val="28"/>
          <w:szCs w:val="28"/>
          <w:lang w:eastAsia="ru-RU"/>
        </w:rPr>
        <w:t>Байрамбеков</w:t>
      </w:r>
      <w:proofErr w:type="spellEnd"/>
      <w:r w:rsidRPr="00925A4F">
        <w:rPr>
          <w:rFonts w:ascii="Times New Roman" w:eastAsia="Calibri" w:hAnsi="Times New Roman" w:cs="Times New Roman"/>
          <w:spacing w:val="-4"/>
          <w:sz w:val="28"/>
          <w:szCs w:val="28"/>
          <w:lang w:eastAsia="ru-RU"/>
        </w:rPr>
        <w:t xml:space="preserve"> отмечает: «Из поколения в поколение передавались из</w:t>
      </w:r>
      <w:r w:rsidRPr="00925A4F">
        <w:rPr>
          <w:rFonts w:ascii="Times New Roman" w:eastAsia="Calibri" w:hAnsi="Times New Roman" w:cs="Times New Roman"/>
          <w:spacing w:val="-4"/>
          <w:sz w:val="28"/>
          <w:szCs w:val="28"/>
          <w:lang w:eastAsia="ru-RU"/>
        </w:rPr>
        <w:lastRenderedPageBreak/>
        <w:t xml:space="preserve">делия народного искусства, в которых отражалось мировоззрение, историческое прошлое, социальная жизнь человека, его внутренний мир и умение сочетать в изделиях утилитарное и художественное решение» [1, С. 11]. </w:t>
      </w:r>
    </w:p>
    <w:p w14:paraId="7024564C" w14:textId="77777777" w:rsidR="00F12E9F" w:rsidRPr="00223DB6" w:rsidRDefault="00F12E9F" w:rsidP="00696459">
      <w:pPr>
        <w:spacing w:after="0" w:line="235"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 xml:space="preserve">Что же такое само по себе декоративно-прикладное искусство? Каждая семья имеет предметы декоративно-прикладного искусства, которые употребляются в жизни и служат украшением. Разберем смысл словосочетания декоративно-прикладного искусства: прикладное – обозначает употребляющееся в жизни, декоративное – украшающее жизнь. Из этого можно сделать следующий вывод, что это искусство – народное, так как народ создает вещи, народ воплощает их в изделие, придает нужную форму и выражение, хранит красоту, передает в наследство свои потомкам. Именно в декоративно-прикладном творчестве выражено стремление мастеров отобразить окружающую действительность, остановить, сохранить в памяти красоту окружающего мира. </w:t>
      </w:r>
    </w:p>
    <w:p w14:paraId="3D0F8EEE" w14:textId="77777777" w:rsidR="00F12E9F" w:rsidRPr="00223DB6" w:rsidRDefault="00F12E9F" w:rsidP="00696459">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В свое время </w:t>
      </w:r>
      <w:proofErr w:type="spellStart"/>
      <w:r w:rsidRPr="00223DB6">
        <w:rPr>
          <w:rFonts w:ascii="Times New Roman" w:eastAsia="Calibri" w:hAnsi="Times New Roman" w:cs="Times New Roman"/>
          <w:sz w:val="28"/>
          <w:szCs w:val="28"/>
        </w:rPr>
        <w:t>А.А</w:t>
      </w:r>
      <w:proofErr w:type="spellEnd"/>
      <w:r w:rsidRPr="00223DB6">
        <w:rPr>
          <w:rFonts w:ascii="Times New Roman" w:eastAsia="Calibri" w:hAnsi="Times New Roman" w:cs="Times New Roman"/>
          <w:sz w:val="28"/>
          <w:szCs w:val="28"/>
        </w:rPr>
        <w:t>. Чехов выразил такую мысль, что: «Трудящиеся учились не по книгам, а в поле, лесу, на берегу реки. Учили их сами птицы, когда пели им песни, солнце, когда заходя, оставляло после себя багровую зарю, сами деревья и травы». Действительно, природа является для человека естественным домом, именно ее разнообразие на Земле, обусловило многообразность жизни этносов, культур, систем ценностей, этнической системы воспитания, являясь значимым фактором в регуляции поведения человека и социального взаимодействия.</w:t>
      </w:r>
    </w:p>
    <w:p w14:paraId="18EB1AE7" w14:textId="77777777" w:rsidR="00F12E9F" w:rsidRPr="00925A4F" w:rsidRDefault="00F12E9F" w:rsidP="00696459">
      <w:pPr>
        <w:spacing w:after="0" w:line="235" w:lineRule="auto"/>
        <w:ind w:firstLine="567"/>
        <w:jc w:val="both"/>
        <w:rPr>
          <w:rFonts w:ascii="Times New Roman" w:eastAsia="Calibri" w:hAnsi="Times New Roman" w:cs="Times New Roman"/>
          <w:spacing w:val="-2"/>
          <w:sz w:val="28"/>
          <w:szCs w:val="28"/>
        </w:rPr>
      </w:pPr>
      <w:r w:rsidRPr="00925A4F">
        <w:rPr>
          <w:rFonts w:ascii="Times New Roman" w:eastAsia="Calibri" w:hAnsi="Times New Roman" w:cs="Times New Roman"/>
          <w:spacing w:val="-2"/>
          <w:sz w:val="28"/>
          <w:szCs w:val="28"/>
        </w:rPr>
        <w:t xml:space="preserve">Следовательно, природная среда любого этноса уникальна и неповторима, и традиционный образ жизни его развивается под ее естественным воздействием, разрушая эту гармонию, мы осознаем, что это приведет к </w:t>
      </w:r>
      <w:proofErr w:type="spellStart"/>
      <w:r w:rsidRPr="00925A4F">
        <w:rPr>
          <w:rFonts w:ascii="Times New Roman" w:eastAsia="Calibri" w:hAnsi="Times New Roman" w:cs="Times New Roman"/>
          <w:spacing w:val="-2"/>
          <w:sz w:val="28"/>
          <w:szCs w:val="28"/>
        </w:rPr>
        <w:t>экоэтнокатастрофе</w:t>
      </w:r>
      <w:proofErr w:type="spellEnd"/>
      <w:r w:rsidRPr="00925A4F">
        <w:rPr>
          <w:rFonts w:ascii="Times New Roman" w:eastAsia="Calibri" w:hAnsi="Times New Roman" w:cs="Times New Roman"/>
          <w:spacing w:val="-2"/>
          <w:sz w:val="28"/>
          <w:szCs w:val="28"/>
        </w:rPr>
        <w:t xml:space="preserve">, так как человек и природа едины и неразделимы. Нужно всегда учитывать, что «…природа – не только среда обитания, но и родная сторона. Природа Родины имеет неизъяснимую власть над человеком. </w:t>
      </w:r>
      <w:proofErr w:type="spellStart"/>
      <w:r w:rsidRPr="00925A4F">
        <w:rPr>
          <w:rFonts w:ascii="Times New Roman" w:eastAsia="Calibri" w:hAnsi="Times New Roman" w:cs="Times New Roman"/>
          <w:spacing w:val="-2"/>
          <w:sz w:val="28"/>
          <w:szCs w:val="28"/>
        </w:rPr>
        <w:t>Природосообразность</w:t>
      </w:r>
      <w:proofErr w:type="spellEnd"/>
      <w:r w:rsidRPr="00925A4F">
        <w:rPr>
          <w:rFonts w:ascii="Times New Roman" w:eastAsia="Calibri" w:hAnsi="Times New Roman" w:cs="Times New Roman"/>
          <w:spacing w:val="-2"/>
          <w:sz w:val="28"/>
          <w:szCs w:val="28"/>
        </w:rPr>
        <w:t xml:space="preserve"> в народной педагогике порождена естественностью народного воспитания. Поэтому вполне правомерно вести речь об экологии как универсальной заботе человечества – экологии окружающей природы, экологии культуры, экологии человека, экологии этнических образований» [2, С. 21].</w:t>
      </w:r>
    </w:p>
    <w:p w14:paraId="0E73CC9D" w14:textId="77777777" w:rsidR="00F12E9F" w:rsidRPr="00223DB6" w:rsidRDefault="00F12E9F" w:rsidP="00696459">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К сожалению, в сознании современного человека подорвано представление о природе, как о естественном доме, а взаимодействие с природой сопряжено с увеличением хаоса в окружающей среде. Экологическая этика утверждает, жизнь – абсолютная ценность, ее сохранение должно стать мерилом развития современной цивилизации, следовательно, нужно изменить культуру, наше отношение к природе, понять, что человек, он ведь тоже природа. Именно поэтому, природа, является одним из важных факторов, объединяющим все стороны формирования современной личности. </w:t>
      </w:r>
    </w:p>
    <w:p w14:paraId="0B7D5B76" w14:textId="77777777" w:rsidR="00F12E9F" w:rsidRPr="00223DB6" w:rsidRDefault="00F12E9F" w:rsidP="00696459">
      <w:pPr>
        <w:spacing w:after="0" w:line="235"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На формирование национальных черт характера влияют именно особенности природы, где протекает жизнь этого народа. Естественно, что </w:t>
      </w:r>
      <w:proofErr w:type="spellStart"/>
      <w:r w:rsidRPr="00223DB6">
        <w:rPr>
          <w:rFonts w:ascii="Times New Roman" w:eastAsia="Calibri" w:hAnsi="Times New Roman" w:cs="Times New Roman"/>
          <w:sz w:val="28"/>
          <w:szCs w:val="28"/>
        </w:rPr>
        <w:t>природосообразный</w:t>
      </w:r>
      <w:proofErr w:type="spellEnd"/>
      <w:r w:rsidRPr="00223DB6">
        <w:rPr>
          <w:rFonts w:ascii="Times New Roman" w:eastAsia="Calibri" w:hAnsi="Times New Roman" w:cs="Times New Roman"/>
          <w:sz w:val="28"/>
          <w:szCs w:val="28"/>
        </w:rPr>
        <w:t xml:space="preserve"> подход в воспитании обеспечивает разносторонний подход к формированию личности, оказывая воздействие на чувства, поведение человека, его сознание и мысли.</w:t>
      </w:r>
    </w:p>
    <w:p w14:paraId="632A68B9" w14:textId="77777777" w:rsidR="00F12E9F" w:rsidRPr="00223DB6" w:rsidRDefault="00F12E9F"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lastRenderedPageBreak/>
        <w:t>У каждого этноса произведения народного искусства пробуждают свои эмоции, уверяют в необходимости уважительного отношения к культурному наследию своего народа, стимулируют интерес к этому творчеству, вызывают чувство гордости и искренней радости.</w:t>
      </w:r>
    </w:p>
    <w:p w14:paraId="6D007D83" w14:textId="77777777" w:rsidR="00F12E9F" w:rsidRPr="00223DB6" w:rsidRDefault="00F12E9F"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Автор считает, что: «Народное искусство и художественно- творческая деятельность обучающихся представляет собой органичное пространство общественных отношений, в которые вступает человек. Приобщение обучающихся к культурным ценностям чеченского народа, позволяет гармонично сочетать национальные и общечеловеческие ценности, а источником личностного роста, является активное восприятие и самостоятельное творческое воссоздание предметов традиционного декоративно-прикладного искусства, влияющего на развитие продуктивного воображения как универсальной человеческой способности, поскольку смысловой образ мира, создание и освоение которого протекает в плане воображения, создается средствами народного декоративно-прикладного искусства» [3]. </w:t>
      </w:r>
    </w:p>
    <w:p w14:paraId="46DBF18B" w14:textId="77777777" w:rsidR="00F12E9F" w:rsidRPr="00223DB6" w:rsidRDefault="00F12E9F" w:rsidP="0048759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Как мы выяснили выше, важным фактором пробуждения интереса к изучению художественной культуры Чеченской Республики, ее природы, оказывающей важное влияние на художественное творчество народных мастеров, является обучение декоративно-прикладному искусству. Создавая оригинальные изделия с применением традиционных орнаментальных мотивов в сувенирной продукции, чеченцы ориентируются на лучшие традиции национального декоративно-прикладного искусства. Сувениры из художественной керамики отражают богатство и красоту духовного мира, отражающей в себе общечеловеческие, национальные и региональные особенности. Следовательно, где есть традиции, где они живы и прочны, там имеется благодатная почва для расцвета профессионального декоративно-прикладного искусства, в этом и раскрывается самобытность национальной культуры. </w:t>
      </w:r>
    </w:p>
    <w:p w14:paraId="00867FFA" w14:textId="77777777" w:rsidR="00925A4F" w:rsidRDefault="00F12E9F" w:rsidP="00487599">
      <w:pPr>
        <w:spacing w:after="0" w:line="24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rPr>
        <w:t xml:space="preserve">Создавая художественные образы, народные умельцы доводят до современников голос культуры предшествующих поколений, постигая истоки, богатую историю и душу народа. Отсюда следует, что забота о развитии народного искусства, это забота о прогрессе национального сознания, исторического самоутверждения, развитии современной национальной культуры. Народное искусство является неиссякаемым источником творческой деятельности. Развивающие функции народного декоративно-прикладного искусства определяются его направленностью на личностный рост посредством творческого самоопределения и индивидуального самовыражения. </w:t>
      </w:r>
      <w:r w:rsidRPr="00223DB6">
        <w:rPr>
          <w:rFonts w:ascii="Times New Roman" w:eastAsia="Calibri" w:hAnsi="Times New Roman" w:cs="Times New Roman"/>
          <w:sz w:val="28"/>
          <w:szCs w:val="28"/>
          <w:lang w:eastAsia="ru-RU"/>
        </w:rPr>
        <w:t>Сквозь долгие годы существования, чеченский народ пронес богатейшую национальную культуру, язык, обычаи, традиции, нравы.</w:t>
      </w:r>
      <w:r w:rsidRPr="00223DB6">
        <w:rPr>
          <w:rFonts w:ascii="Times New Roman" w:eastAsia="Calibri" w:hAnsi="Times New Roman" w:cs="Times New Roman"/>
          <w:sz w:val="28"/>
          <w:szCs w:val="28"/>
          <w:lang w:eastAsia="ru-RU"/>
        </w:rPr>
        <w:tab/>
      </w:r>
    </w:p>
    <w:p w14:paraId="7ECE2B26" w14:textId="260748F4" w:rsidR="00F12E9F" w:rsidRPr="00223DB6" w:rsidRDefault="00F12E9F" w:rsidP="00487599">
      <w:pPr>
        <w:spacing w:after="0" w:line="240" w:lineRule="auto"/>
        <w:ind w:firstLine="567"/>
        <w:jc w:val="both"/>
        <w:rPr>
          <w:rFonts w:ascii="Times New Roman" w:eastAsia="Calibri" w:hAnsi="Times New Roman" w:cs="Times New Roman"/>
          <w:sz w:val="28"/>
          <w:szCs w:val="28"/>
          <w:lang w:eastAsia="ru-RU"/>
        </w:rPr>
      </w:pPr>
      <w:r w:rsidRPr="00223DB6">
        <w:rPr>
          <w:rFonts w:ascii="Times New Roman" w:eastAsia="Calibri" w:hAnsi="Times New Roman" w:cs="Times New Roman"/>
          <w:sz w:val="28"/>
          <w:szCs w:val="28"/>
          <w:lang w:eastAsia="ru-RU"/>
        </w:rPr>
        <w:t xml:space="preserve">Многообразие флоры и фауны горной Чечни, ее благодатная природа рождает в народном умельце чувство красоты и гармонии. В нашу современность развивается несколько направлений по декоративно-прикладному искусству: пошив национальной одежды, резьба по дереву и камню, художественная обработка металлов, музыкальные инструменты, керамические </w:t>
      </w:r>
      <w:r w:rsidRPr="00223DB6">
        <w:rPr>
          <w:rFonts w:ascii="Times New Roman" w:eastAsia="Calibri" w:hAnsi="Times New Roman" w:cs="Times New Roman"/>
          <w:sz w:val="28"/>
          <w:szCs w:val="28"/>
          <w:lang w:eastAsia="ru-RU"/>
        </w:rPr>
        <w:lastRenderedPageBreak/>
        <w:t>изделия. Художественная керамика считалась самым древним направлением народных промыслов Чеченской республики, ее мастера до сих пор сохраняют старинные черты, ценят красоту и национальную культуру.</w:t>
      </w:r>
    </w:p>
    <w:p w14:paraId="2BC3D530" w14:textId="77777777" w:rsidR="00461BAF" w:rsidRDefault="00461BAF" w:rsidP="00487599">
      <w:pPr>
        <w:spacing w:after="0" w:line="240" w:lineRule="auto"/>
        <w:ind w:firstLine="567"/>
        <w:jc w:val="both"/>
        <w:rPr>
          <w:rFonts w:ascii="Times New Roman" w:eastAsia="Calibri" w:hAnsi="Times New Roman" w:cs="Times New Roman"/>
          <w:sz w:val="28"/>
          <w:szCs w:val="28"/>
        </w:rPr>
      </w:pPr>
      <w:r w:rsidRPr="00925A4F">
        <w:rPr>
          <w:rFonts w:ascii="Times New Roman" w:eastAsia="Calibri" w:hAnsi="Times New Roman" w:cs="Times New Roman"/>
          <w:spacing w:val="-2"/>
          <w:sz w:val="28"/>
          <w:szCs w:val="28"/>
          <w:lang w:eastAsia="ru-RU"/>
        </w:rPr>
        <w:t>Во всем мире считается, что глина, самый чистый экологический продукт, сегодня даже врачи, рекомендуют давать пищу больному человеку из керамической посуды, так как еда сохраняет в ней свои полезные качества и бывает намного вкуснее. У чеченцев есть старинное придание, что если в семье есть девять глиняных предметов, то там обязательно поселится счастье. В нашу современность посуду из глины почти не используют в быту и изделия перешли в образ интерьерного украшения. Радует, что студенты Чеченского государственного педагогического университета по направлению «Декоративно-прикладное искусство и народные промыслы» стараются изготовить индивидуальные художественные изделия, которые вызывают восхищение, желание приобрести это изделие. Мы много внимания уделяем креативному мышлению, индивидуальному подходу, сохраняя культуру и традиции чеченского народа. Сегодня мало разнообразия сувенирной продукции, отвечающей на запросы современных покупателей. Тема очень актуальна, так как сувенирная продукция в наши дни пользуется большим спросом и популярностью, как среди местного населения, так и среди туристов. Пожалуй, самым ярким национальным чеченским сувениром являются статуэтки горца и горянки, и национальные башни. Произведения народного творчества всегда ценились во все времена и восхищают своей красотой в современное время, гармонично вписываясь в наш быт. Предоставляем фото, какими разработками занимаются студенты нашего университета.</w:t>
      </w:r>
      <w:r w:rsidRPr="00925A4F">
        <w:rPr>
          <w:rFonts w:ascii="Times New Roman" w:eastAsia="Calibri" w:hAnsi="Times New Roman" w:cs="Times New Roman"/>
          <w:sz w:val="28"/>
          <w:szCs w:val="28"/>
        </w:rPr>
        <w:t xml:space="preserve"> </w:t>
      </w:r>
    </w:p>
    <w:p w14:paraId="4E11CB5E" w14:textId="77777777" w:rsidR="00696459" w:rsidRPr="00223DB6" w:rsidRDefault="00696459" w:rsidP="00696459">
      <w:pPr>
        <w:spacing w:after="0" w:line="240" w:lineRule="auto"/>
        <w:ind w:firstLine="567"/>
        <w:jc w:val="both"/>
        <w:rPr>
          <w:rFonts w:ascii="Times New Roman" w:eastAsia="Calibri" w:hAnsi="Times New Roman" w:cs="Times New Roman"/>
          <w:sz w:val="28"/>
          <w:szCs w:val="28"/>
        </w:rPr>
      </w:pPr>
      <w:r w:rsidRPr="00223DB6">
        <w:rPr>
          <w:rFonts w:ascii="Times New Roman" w:eastAsia="Calibri" w:hAnsi="Times New Roman" w:cs="Times New Roman"/>
          <w:sz w:val="28"/>
          <w:szCs w:val="28"/>
        </w:rPr>
        <w:t xml:space="preserve">Творческие работы из художественной керамики занимают значительное место среди видов декоративно-прикладного искусства в системе подготовки специалистов по художественной керамике. В керамике используются различные свойства и особенности материалов, разнообразие техник, технологий и приемов их обработки. При создании художественных образов развивается креативность идей и творческие способности. </w:t>
      </w:r>
      <w:r w:rsidRPr="00223DB6">
        <w:rPr>
          <w:rFonts w:ascii="Times New Roman" w:eastAsia="Times New Roman" w:hAnsi="Times New Roman" w:cs="Times New Roman"/>
          <w:sz w:val="28"/>
          <w:szCs w:val="28"/>
          <w:lang w:eastAsia="ru-RU"/>
        </w:rPr>
        <w:t>Истоки народного искусства чеченцев уходят в глубокую древность и своеобразно отражают его материальную и духовную культуру.</w:t>
      </w:r>
    </w:p>
    <w:p w14:paraId="58190866" w14:textId="77777777" w:rsidR="00696459" w:rsidRPr="00223DB6" w:rsidRDefault="00696459" w:rsidP="00696459">
      <w:pPr>
        <w:spacing w:after="0" w:line="240" w:lineRule="auto"/>
        <w:ind w:firstLine="567"/>
        <w:jc w:val="both"/>
        <w:rPr>
          <w:rFonts w:ascii="Times New Roman" w:eastAsia="Times New Roman" w:hAnsi="Times New Roman" w:cs="Times New Roman"/>
          <w:sz w:val="28"/>
          <w:szCs w:val="28"/>
          <w:lang w:eastAsia="ru-RU"/>
        </w:rPr>
      </w:pPr>
      <w:r w:rsidRPr="00223DB6">
        <w:rPr>
          <w:rFonts w:ascii="Times New Roman" w:eastAsia="Times New Roman" w:hAnsi="Times New Roman" w:cs="Times New Roman"/>
          <w:sz w:val="28"/>
          <w:szCs w:val="28"/>
          <w:lang w:eastAsia="ru-RU"/>
        </w:rPr>
        <w:t>Бесценное наследие художественной культуры Чеченской республики, произведения художественной керамики способствуют сохранению традиций, приобщения молодого поколения к национальной культуре.  Дальнейшее изучение, освоение и усовершенствование технологии производства керамических изделий, декорированных чеченским орнаментом, национальным колоритом, способствует формированию личностного отношения к исторически сложившимся художественно-эстетическим критериям, гармоничному развитию позитивных чувств за свою родину и преумножение материальных и духовных ценностей.</w:t>
      </w:r>
    </w:p>
    <w:p w14:paraId="42168CF0" w14:textId="77777777" w:rsidR="00696459" w:rsidRPr="00223DB6" w:rsidRDefault="00696459" w:rsidP="0069645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Традиции, доставшиеся нам по наследству от предков </w:t>
      </w:r>
      <w:proofErr w:type="gramStart"/>
      <w:r w:rsidRPr="00223DB6">
        <w:rPr>
          <w:rFonts w:ascii="Times New Roman" w:hAnsi="Times New Roman" w:cs="Times New Roman"/>
          <w:sz w:val="28"/>
          <w:szCs w:val="28"/>
        </w:rPr>
        <w:t xml:space="preserve">необходимо </w:t>
      </w:r>
      <w:r>
        <w:rPr>
          <w:rFonts w:ascii="Times New Roman" w:hAnsi="Times New Roman" w:cs="Times New Roman"/>
          <w:sz w:val="28"/>
          <w:szCs w:val="28"/>
        </w:rPr>
        <w:t xml:space="preserve"> </w:t>
      </w:r>
      <w:r w:rsidRPr="00223DB6">
        <w:rPr>
          <w:rFonts w:ascii="Times New Roman" w:hAnsi="Times New Roman" w:cs="Times New Roman"/>
          <w:sz w:val="28"/>
          <w:szCs w:val="28"/>
        </w:rPr>
        <w:t>возродить</w:t>
      </w:r>
      <w:proofErr w:type="gramEnd"/>
      <w:r w:rsidRPr="00223DB6">
        <w:rPr>
          <w:rFonts w:ascii="Times New Roman" w:hAnsi="Times New Roman" w:cs="Times New Roman"/>
          <w:sz w:val="28"/>
          <w:szCs w:val="28"/>
        </w:rPr>
        <w:t xml:space="preserve"> и совершенствовать, для того, чтобы сохранить нравственные и духовные ценности. Слова первого президента Чеченской Республики </w:t>
      </w:r>
    </w:p>
    <w:p w14:paraId="58CC4875" w14:textId="77777777" w:rsidR="00461BAF" w:rsidRPr="00925A4F" w:rsidRDefault="00461BAF" w:rsidP="00487599">
      <w:pPr>
        <w:spacing w:after="0" w:line="240" w:lineRule="auto"/>
        <w:jc w:val="center"/>
        <w:rPr>
          <w:rFonts w:ascii="Times New Roman" w:eastAsia="Calibri" w:hAnsi="Times New Roman" w:cs="Times New Roman"/>
          <w:b/>
          <w:bCs/>
          <w:i/>
          <w:iCs/>
          <w:sz w:val="28"/>
          <w:szCs w:val="28"/>
          <w:lang w:eastAsia="ru-RU"/>
        </w:rPr>
      </w:pPr>
      <w:r w:rsidRPr="00925A4F">
        <w:rPr>
          <w:rFonts w:ascii="Times New Roman" w:eastAsia="Calibri" w:hAnsi="Times New Roman" w:cs="Times New Roman"/>
          <w:b/>
          <w:bCs/>
          <w:i/>
          <w:iCs/>
          <w:noProof/>
          <w:sz w:val="28"/>
          <w:szCs w:val="28"/>
          <w:lang w:eastAsia="ru-RU"/>
        </w:rPr>
        <w:lastRenderedPageBreak/>
        <w:drawing>
          <wp:inline distT="0" distB="0" distL="0" distR="0" wp14:anchorId="56FDEC18" wp14:editId="66573DEB">
            <wp:extent cx="2532380" cy="1600200"/>
            <wp:effectExtent l="0" t="0" r="1270" b="0"/>
            <wp:docPr id="11" name="Рисунок 11" descr="C:\Users\Шамиль\Desktop\Берсаева Силахъ ВКР материал\IMG_20201223_142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Шамиль\Desktop\Берсаева Силахъ ВКР материал\IMG_20201223_142445.jpg"/>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b="12467"/>
                    <a:stretch/>
                  </pic:blipFill>
                  <pic:spPr bwMode="auto">
                    <a:xfrm>
                      <a:off x="0" y="0"/>
                      <a:ext cx="2569818" cy="1623857"/>
                    </a:xfrm>
                    <a:prstGeom prst="rect">
                      <a:avLst/>
                    </a:prstGeom>
                    <a:noFill/>
                    <a:ln>
                      <a:noFill/>
                    </a:ln>
                    <a:extLst>
                      <a:ext uri="{53640926-AAD7-44D8-BBD7-CCE9431645EC}">
                        <a14:shadowObscured xmlns:a14="http://schemas.microsoft.com/office/drawing/2010/main"/>
                      </a:ext>
                    </a:extLst>
                  </pic:spPr>
                </pic:pic>
              </a:graphicData>
            </a:graphic>
          </wp:inline>
        </w:drawing>
      </w:r>
      <w:r w:rsidRPr="00925A4F">
        <w:rPr>
          <w:rFonts w:ascii="Times New Roman" w:eastAsia="Calibri" w:hAnsi="Times New Roman" w:cs="Times New Roman"/>
          <w:b/>
          <w:bCs/>
          <w:i/>
          <w:iCs/>
          <w:noProof/>
          <w:sz w:val="28"/>
          <w:szCs w:val="28"/>
          <w:lang w:eastAsia="ru-RU"/>
        </w:rPr>
        <w:drawing>
          <wp:inline distT="0" distB="0" distL="0" distR="0" wp14:anchorId="3BEF3B1C" wp14:editId="63BB79BC">
            <wp:extent cx="2686050" cy="1590675"/>
            <wp:effectExtent l="0" t="0" r="0" b="9525"/>
            <wp:docPr id="12" name="Рисунок 12" descr="C:\Users\Шамиль\Desktop\Берсаева Силахъ ВКР материал\IMG_20201223_142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Шамиль\Desktop\Берсаева Силахъ ВКР материал\IMG_20201223_142434.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b="13527"/>
                    <a:stretch/>
                  </pic:blipFill>
                  <pic:spPr bwMode="auto">
                    <a:xfrm>
                      <a:off x="0" y="0"/>
                      <a:ext cx="2714901" cy="1607761"/>
                    </a:xfrm>
                    <a:prstGeom prst="rect">
                      <a:avLst/>
                    </a:prstGeom>
                    <a:noFill/>
                    <a:ln>
                      <a:noFill/>
                    </a:ln>
                    <a:extLst>
                      <a:ext uri="{53640926-AAD7-44D8-BBD7-CCE9431645EC}">
                        <a14:shadowObscured xmlns:a14="http://schemas.microsoft.com/office/drawing/2010/main"/>
                      </a:ext>
                    </a:extLst>
                  </pic:spPr>
                </pic:pic>
              </a:graphicData>
            </a:graphic>
          </wp:inline>
        </w:drawing>
      </w:r>
    </w:p>
    <w:p w14:paraId="30048FBD" w14:textId="77777777" w:rsidR="00461BAF" w:rsidRPr="00925A4F" w:rsidRDefault="00461BAF" w:rsidP="00487599">
      <w:pPr>
        <w:spacing w:after="0" w:line="240" w:lineRule="auto"/>
        <w:jc w:val="center"/>
        <w:rPr>
          <w:rFonts w:ascii="Times New Roman" w:eastAsia="Calibri" w:hAnsi="Times New Roman" w:cs="Times New Roman"/>
          <w:b/>
          <w:bCs/>
          <w:i/>
          <w:iCs/>
          <w:sz w:val="28"/>
          <w:szCs w:val="28"/>
          <w:lang w:eastAsia="ru-RU"/>
        </w:rPr>
      </w:pPr>
      <w:r w:rsidRPr="00925A4F">
        <w:rPr>
          <w:rFonts w:ascii="Times New Roman" w:eastAsia="Calibri" w:hAnsi="Times New Roman" w:cs="Times New Roman"/>
          <w:b/>
          <w:bCs/>
          <w:i/>
          <w:iCs/>
          <w:noProof/>
          <w:sz w:val="28"/>
          <w:szCs w:val="28"/>
          <w:lang w:eastAsia="ru-RU"/>
        </w:rPr>
        <w:drawing>
          <wp:inline distT="0" distB="0" distL="0" distR="0" wp14:anchorId="2A3A15F6" wp14:editId="11695117">
            <wp:extent cx="1899920" cy="2517571"/>
            <wp:effectExtent l="0" t="0" r="5080" b="0"/>
            <wp:docPr id="13" name="Рисунок 13" descr="C:\Users\Шамиль\Desktop\Берсаева Силахъ ВКР материал\IMG_20210309_140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амиль\Desktop\Берсаева Силахъ ВКР материал\IMG_20210309_140534.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927823" cy="2554545"/>
                    </a:xfrm>
                    <a:prstGeom prst="rect">
                      <a:avLst/>
                    </a:prstGeom>
                    <a:noFill/>
                    <a:ln>
                      <a:noFill/>
                    </a:ln>
                  </pic:spPr>
                </pic:pic>
              </a:graphicData>
            </a:graphic>
          </wp:inline>
        </w:drawing>
      </w:r>
      <w:r w:rsidRPr="00925A4F">
        <w:rPr>
          <w:rFonts w:ascii="Times New Roman" w:eastAsia="Calibri" w:hAnsi="Times New Roman" w:cs="Times New Roman"/>
          <w:b/>
          <w:bCs/>
          <w:i/>
          <w:iCs/>
          <w:noProof/>
          <w:sz w:val="28"/>
          <w:szCs w:val="28"/>
          <w:lang w:eastAsia="ru-RU"/>
        </w:rPr>
        <w:drawing>
          <wp:inline distT="0" distB="0" distL="0" distR="0" wp14:anchorId="1058A737" wp14:editId="3413A3E0">
            <wp:extent cx="1960685" cy="2522855"/>
            <wp:effectExtent l="0" t="0" r="1905" b="0"/>
            <wp:docPr id="14" name="Рисунок 14" descr="C:\Users\Шамиль\Desktop\Берсаева Силахъ ВКР материал\IMG_20210313_123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Шамиль\Desktop\Берсаева Силахъ ВКР материал\IMG_20210313_123039.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946705" cy="2504866"/>
                    </a:xfrm>
                    <a:prstGeom prst="rect">
                      <a:avLst/>
                    </a:prstGeom>
                    <a:noFill/>
                    <a:ln>
                      <a:noFill/>
                    </a:ln>
                  </pic:spPr>
                </pic:pic>
              </a:graphicData>
            </a:graphic>
          </wp:inline>
        </w:drawing>
      </w:r>
    </w:p>
    <w:p w14:paraId="3A0B1A54" w14:textId="77777777" w:rsidR="00461BAF" w:rsidRPr="00925A4F" w:rsidRDefault="00461BAF" w:rsidP="00487599">
      <w:pPr>
        <w:spacing w:after="0" w:line="240" w:lineRule="auto"/>
        <w:jc w:val="center"/>
        <w:rPr>
          <w:rFonts w:ascii="Times New Roman" w:eastAsia="Calibri" w:hAnsi="Times New Roman" w:cs="Times New Roman"/>
          <w:b/>
          <w:bCs/>
          <w:i/>
          <w:iCs/>
          <w:sz w:val="28"/>
          <w:szCs w:val="28"/>
          <w:lang w:eastAsia="ru-RU"/>
        </w:rPr>
      </w:pPr>
      <w:r w:rsidRPr="00925A4F">
        <w:rPr>
          <w:rFonts w:ascii="Times New Roman" w:eastAsia="Calibri" w:hAnsi="Times New Roman" w:cs="Times New Roman"/>
          <w:b/>
          <w:bCs/>
          <w:i/>
          <w:iCs/>
          <w:sz w:val="28"/>
          <w:szCs w:val="28"/>
          <w:lang w:eastAsia="ru-RU"/>
        </w:rPr>
        <w:t>Рис. 1. Творческие работы нашей выпускницы.</w:t>
      </w:r>
    </w:p>
    <w:p w14:paraId="46058ABD" w14:textId="77777777" w:rsidR="00461BAF" w:rsidRDefault="00461BAF" w:rsidP="00487599">
      <w:pPr>
        <w:spacing w:after="0" w:line="240" w:lineRule="auto"/>
        <w:ind w:firstLine="567"/>
        <w:jc w:val="both"/>
        <w:rPr>
          <w:rFonts w:ascii="Times New Roman" w:eastAsia="Calibri" w:hAnsi="Times New Roman" w:cs="Times New Roman"/>
          <w:spacing w:val="-2"/>
          <w:sz w:val="28"/>
          <w:szCs w:val="28"/>
          <w:lang w:eastAsia="ru-RU"/>
        </w:rPr>
      </w:pPr>
    </w:p>
    <w:p w14:paraId="719C56D0" w14:textId="7FCD75F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Ахмат-Хаджи Кадырова: «Без культуры – нет нации» были сказаны, чтобы оградить нас и наше будущее поколение от утраты духовных и нравственных ценностей, от бескультурья. Надо помнить, что возрождение национальных традиций – это не шаг назад, это движение вперед.</w:t>
      </w:r>
      <w:r w:rsidRPr="00223DB6">
        <w:rPr>
          <w:rFonts w:ascii="Times New Roman" w:hAnsi="Times New Roman" w:cs="Times New Roman"/>
          <w:sz w:val="28"/>
          <w:szCs w:val="28"/>
          <w:lang w:eastAsia="ru-RU"/>
        </w:rPr>
        <w:t xml:space="preserve"> Народное декоративно-прикладное искусство хранит традиции поколений, наша задача состоит в привлечении молодого поколения к национальным, культурным ценностям.</w:t>
      </w:r>
    </w:p>
    <w:p w14:paraId="15BB4DF8" w14:textId="77777777" w:rsidR="00F12E9F" w:rsidRPr="00223DB6" w:rsidRDefault="00F12E9F" w:rsidP="00487599">
      <w:pPr>
        <w:spacing w:after="0" w:line="240" w:lineRule="auto"/>
        <w:ind w:firstLine="567"/>
        <w:jc w:val="both"/>
        <w:rPr>
          <w:rFonts w:ascii="Times New Roman" w:eastAsia="Calibri" w:hAnsi="Times New Roman" w:cs="Times New Roman"/>
          <w:sz w:val="28"/>
          <w:szCs w:val="28"/>
        </w:rPr>
      </w:pPr>
    </w:p>
    <w:p w14:paraId="4DAAE5DB" w14:textId="77777777" w:rsidR="00F12E9F" w:rsidRPr="00223DB6" w:rsidRDefault="00F12E9F" w:rsidP="00487599">
      <w:pPr>
        <w:spacing w:after="0" w:line="240" w:lineRule="auto"/>
        <w:jc w:val="center"/>
        <w:rPr>
          <w:rFonts w:ascii="Times New Roman" w:eastAsia="Calibri" w:hAnsi="Times New Roman" w:cs="Times New Roman"/>
          <w:b/>
          <w:sz w:val="28"/>
          <w:szCs w:val="28"/>
          <w:lang w:eastAsia="ru-RU"/>
        </w:rPr>
      </w:pPr>
      <w:r w:rsidRPr="00223DB6">
        <w:rPr>
          <w:rFonts w:ascii="Times New Roman" w:eastAsia="Calibri" w:hAnsi="Times New Roman" w:cs="Times New Roman"/>
          <w:b/>
          <w:sz w:val="28"/>
          <w:szCs w:val="28"/>
          <w:lang w:eastAsia="ru-RU"/>
        </w:rPr>
        <w:t>Список литературы:</w:t>
      </w:r>
    </w:p>
    <w:p w14:paraId="3040D654" w14:textId="77777777" w:rsidR="00F12E9F" w:rsidRPr="00223DB6" w:rsidRDefault="00F12E9F" w:rsidP="00487599">
      <w:pPr>
        <w:numPr>
          <w:ilvl w:val="0"/>
          <w:numId w:val="111"/>
        </w:numPr>
        <w:tabs>
          <w:tab w:val="left" w:pos="851"/>
        </w:tabs>
        <w:spacing w:after="0" w:line="240" w:lineRule="auto"/>
        <w:ind w:left="0" w:firstLine="567"/>
        <w:contextualSpacing/>
        <w:jc w:val="both"/>
        <w:rPr>
          <w:rFonts w:ascii="Times New Roman" w:eastAsia="Calibri" w:hAnsi="Times New Roman" w:cs="Times New Roman"/>
          <w:sz w:val="28"/>
          <w:szCs w:val="28"/>
          <w:lang w:eastAsia="ru-RU"/>
        </w:rPr>
      </w:pPr>
      <w:proofErr w:type="spellStart"/>
      <w:r w:rsidRPr="00223DB6">
        <w:rPr>
          <w:rFonts w:ascii="Times New Roman" w:eastAsia="Calibri" w:hAnsi="Times New Roman" w:cs="Times New Roman"/>
          <w:sz w:val="28"/>
          <w:szCs w:val="28"/>
          <w:lang w:eastAsia="ru-RU"/>
        </w:rPr>
        <w:t>Байрамбеков</w:t>
      </w:r>
      <w:proofErr w:type="spellEnd"/>
      <w:r w:rsidRPr="00223DB6">
        <w:rPr>
          <w:rFonts w:ascii="Times New Roman" w:eastAsia="Calibri" w:hAnsi="Times New Roman" w:cs="Times New Roman"/>
          <w:sz w:val="28"/>
          <w:szCs w:val="28"/>
          <w:lang w:eastAsia="ru-RU"/>
        </w:rPr>
        <w:t xml:space="preserve"> </w:t>
      </w:r>
      <w:proofErr w:type="spellStart"/>
      <w:r w:rsidRPr="00223DB6">
        <w:rPr>
          <w:rFonts w:ascii="Times New Roman" w:eastAsia="Calibri" w:hAnsi="Times New Roman" w:cs="Times New Roman"/>
          <w:sz w:val="28"/>
          <w:szCs w:val="28"/>
          <w:lang w:eastAsia="ru-RU"/>
        </w:rPr>
        <w:t>М.М</w:t>
      </w:r>
      <w:proofErr w:type="spellEnd"/>
      <w:r w:rsidRPr="00223DB6">
        <w:rPr>
          <w:rFonts w:ascii="Times New Roman" w:eastAsia="Calibri" w:hAnsi="Times New Roman" w:cs="Times New Roman"/>
          <w:sz w:val="28"/>
          <w:szCs w:val="28"/>
          <w:lang w:eastAsia="ru-RU"/>
        </w:rPr>
        <w:t xml:space="preserve">. Система занятий по ознакомлению </w:t>
      </w:r>
      <w:proofErr w:type="spellStart"/>
      <w:r w:rsidRPr="00223DB6">
        <w:rPr>
          <w:rFonts w:ascii="Times New Roman" w:eastAsia="Calibri" w:hAnsi="Times New Roman" w:cs="Times New Roman"/>
          <w:sz w:val="28"/>
          <w:szCs w:val="28"/>
          <w:lang w:eastAsia="ru-RU"/>
        </w:rPr>
        <w:t>дошкольниковс</w:t>
      </w:r>
      <w:proofErr w:type="spellEnd"/>
      <w:r w:rsidRPr="00223DB6">
        <w:rPr>
          <w:rFonts w:ascii="Times New Roman" w:eastAsia="Calibri" w:hAnsi="Times New Roman" w:cs="Times New Roman"/>
          <w:sz w:val="28"/>
          <w:szCs w:val="28"/>
          <w:lang w:eastAsia="ru-RU"/>
        </w:rPr>
        <w:t xml:space="preserve"> декоративно-прикладным </w:t>
      </w:r>
      <w:proofErr w:type="spellStart"/>
      <w:r w:rsidRPr="00223DB6">
        <w:rPr>
          <w:rFonts w:ascii="Times New Roman" w:eastAsia="Calibri" w:hAnsi="Times New Roman" w:cs="Times New Roman"/>
          <w:sz w:val="28"/>
          <w:szCs w:val="28"/>
          <w:lang w:eastAsia="ru-RU"/>
        </w:rPr>
        <w:t>искусствомнародов</w:t>
      </w:r>
      <w:proofErr w:type="spellEnd"/>
      <w:r w:rsidRPr="00223DB6">
        <w:rPr>
          <w:rFonts w:ascii="Times New Roman" w:eastAsia="Calibri" w:hAnsi="Times New Roman" w:cs="Times New Roman"/>
          <w:sz w:val="28"/>
          <w:szCs w:val="28"/>
          <w:lang w:eastAsia="ru-RU"/>
        </w:rPr>
        <w:t xml:space="preserve"> Дагестана. – Махачкала, 2004. – С. 11</w:t>
      </w:r>
      <w:r w:rsidR="001E086C" w:rsidRPr="00223DB6">
        <w:rPr>
          <w:rFonts w:ascii="Times New Roman" w:eastAsia="Calibri" w:hAnsi="Times New Roman" w:cs="Times New Roman"/>
          <w:sz w:val="28"/>
          <w:szCs w:val="28"/>
          <w:lang w:eastAsia="ru-RU"/>
        </w:rPr>
        <w:t>.</w:t>
      </w:r>
    </w:p>
    <w:p w14:paraId="426B3134" w14:textId="77777777" w:rsidR="00F12E9F" w:rsidRPr="00925A4F" w:rsidRDefault="00F12E9F" w:rsidP="00487599">
      <w:pPr>
        <w:numPr>
          <w:ilvl w:val="0"/>
          <w:numId w:val="111"/>
        </w:numPr>
        <w:tabs>
          <w:tab w:val="left" w:pos="851"/>
        </w:tabs>
        <w:spacing w:after="0" w:line="240" w:lineRule="auto"/>
        <w:ind w:left="0" w:firstLine="567"/>
        <w:contextualSpacing/>
        <w:jc w:val="both"/>
        <w:rPr>
          <w:rFonts w:ascii="Times New Roman" w:eastAsia="Calibri" w:hAnsi="Times New Roman" w:cs="Times New Roman"/>
          <w:spacing w:val="-4"/>
          <w:sz w:val="28"/>
          <w:szCs w:val="28"/>
          <w:lang w:eastAsia="ru-RU"/>
        </w:rPr>
      </w:pPr>
      <w:proofErr w:type="spellStart"/>
      <w:r w:rsidRPr="00925A4F">
        <w:rPr>
          <w:rFonts w:ascii="Times New Roman" w:eastAsia="Calibri" w:hAnsi="Times New Roman" w:cs="Times New Roman"/>
          <w:spacing w:val="-4"/>
          <w:sz w:val="28"/>
          <w:szCs w:val="28"/>
          <w:lang w:eastAsia="ru-RU"/>
        </w:rPr>
        <w:t>Мусханова</w:t>
      </w:r>
      <w:proofErr w:type="spellEnd"/>
      <w:r w:rsidRPr="00925A4F">
        <w:rPr>
          <w:rFonts w:ascii="Times New Roman" w:eastAsia="Calibri" w:hAnsi="Times New Roman" w:cs="Times New Roman"/>
          <w:spacing w:val="-4"/>
          <w:sz w:val="28"/>
          <w:szCs w:val="28"/>
          <w:lang w:eastAsia="ru-RU"/>
        </w:rPr>
        <w:t xml:space="preserve">, </w:t>
      </w:r>
      <w:proofErr w:type="spellStart"/>
      <w:r w:rsidRPr="00925A4F">
        <w:rPr>
          <w:rFonts w:ascii="Times New Roman" w:eastAsia="Calibri" w:hAnsi="Times New Roman" w:cs="Times New Roman"/>
          <w:spacing w:val="-4"/>
          <w:sz w:val="28"/>
          <w:szCs w:val="28"/>
          <w:lang w:eastAsia="ru-RU"/>
        </w:rPr>
        <w:t>И.В</w:t>
      </w:r>
      <w:proofErr w:type="spellEnd"/>
      <w:r w:rsidRPr="00925A4F">
        <w:rPr>
          <w:rFonts w:ascii="Times New Roman" w:eastAsia="Calibri" w:hAnsi="Times New Roman" w:cs="Times New Roman"/>
          <w:spacing w:val="-4"/>
          <w:sz w:val="28"/>
          <w:szCs w:val="28"/>
          <w:lang w:eastAsia="ru-RU"/>
        </w:rPr>
        <w:t xml:space="preserve">., </w:t>
      </w:r>
      <w:proofErr w:type="spellStart"/>
      <w:r w:rsidRPr="00925A4F">
        <w:rPr>
          <w:rFonts w:ascii="Times New Roman" w:eastAsia="Calibri" w:hAnsi="Times New Roman" w:cs="Times New Roman"/>
          <w:spacing w:val="-4"/>
          <w:sz w:val="28"/>
          <w:szCs w:val="28"/>
          <w:lang w:eastAsia="ru-RU"/>
        </w:rPr>
        <w:t>Батчаева</w:t>
      </w:r>
      <w:proofErr w:type="spellEnd"/>
      <w:r w:rsidRPr="00925A4F">
        <w:rPr>
          <w:rFonts w:ascii="Times New Roman" w:eastAsia="Calibri" w:hAnsi="Times New Roman" w:cs="Times New Roman"/>
          <w:spacing w:val="-4"/>
          <w:sz w:val="28"/>
          <w:szCs w:val="28"/>
          <w:lang w:eastAsia="ru-RU"/>
        </w:rPr>
        <w:t xml:space="preserve"> </w:t>
      </w:r>
      <w:proofErr w:type="spellStart"/>
      <w:r w:rsidRPr="00925A4F">
        <w:rPr>
          <w:rFonts w:ascii="Times New Roman" w:eastAsia="Calibri" w:hAnsi="Times New Roman" w:cs="Times New Roman"/>
          <w:spacing w:val="-4"/>
          <w:sz w:val="28"/>
          <w:szCs w:val="28"/>
          <w:lang w:eastAsia="ru-RU"/>
        </w:rPr>
        <w:t>Х.Х</w:t>
      </w:r>
      <w:proofErr w:type="spellEnd"/>
      <w:r w:rsidRPr="00925A4F">
        <w:rPr>
          <w:rFonts w:ascii="Times New Roman" w:eastAsia="Calibri" w:hAnsi="Times New Roman" w:cs="Times New Roman"/>
          <w:spacing w:val="-4"/>
          <w:sz w:val="28"/>
          <w:szCs w:val="28"/>
          <w:lang w:eastAsia="ru-RU"/>
        </w:rPr>
        <w:t>.-М. Личность. Духовность. Нравственность. Монография.- Грозный: ГУП «Книжное издательство», 2015.- 224 с.</w:t>
      </w:r>
    </w:p>
    <w:p w14:paraId="254B65D1" w14:textId="77777777" w:rsidR="00F12E9F" w:rsidRPr="00461BAF" w:rsidRDefault="00F12E9F" w:rsidP="00487599">
      <w:pPr>
        <w:numPr>
          <w:ilvl w:val="0"/>
          <w:numId w:val="111"/>
        </w:numPr>
        <w:tabs>
          <w:tab w:val="left" w:pos="851"/>
        </w:tabs>
        <w:spacing w:after="0" w:line="240" w:lineRule="auto"/>
        <w:ind w:left="0" w:firstLine="567"/>
        <w:contextualSpacing/>
        <w:jc w:val="both"/>
        <w:rPr>
          <w:rFonts w:ascii="Times New Roman" w:eastAsia="Calibri" w:hAnsi="Times New Roman" w:cs="Times New Roman"/>
          <w:spacing w:val="-2"/>
          <w:sz w:val="28"/>
          <w:szCs w:val="28"/>
          <w:lang w:eastAsia="ru-RU"/>
        </w:rPr>
      </w:pPr>
      <w:proofErr w:type="spellStart"/>
      <w:r w:rsidRPr="00461BAF">
        <w:rPr>
          <w:rFonts w:ascii="Times New Roman" w:eastAsia="Calibri" w:hAnsi="Times New Roman" w:cs="Times New Roman"/>
          <w:spacing w:val="-2"/>
          <w:sz w:val="28"/>
          <w:szCs w:val="28"/>
          <w:lang w:eastAsia="ru-RU"/>
        </w:rPr>
        <w:t>Юсупхаджиева</w:t>
      </w:r>
      <w:proofErr w:type="spellEnd"/>
      <w:r w:rsidRPr="00461BAF">
        <w:rPr>
          <w:rFonts w:ascii="Times New Roman" w:eastAsia="Calibri" w:hAnsi="Times New Roman" w:cs="Times New Roman"/>
          <w:spacing w:val="-2"/>
          <w:sz w:val="28"/>
          <w:szCs w:val="28"/>
          <w:lang w:eastAsia="ru-RU"/>
        </w:rPr>
        <w:t xml:space="preserve">, </w:t>
      </w:r>
      <w:proofErr w:type="spellStart"/>
      <w:r w:rsidRPr="00461BAF">
        <w:rPr>
          <w:rFonts w:ascii="Times New Roman" w:eastAsia="Calibri" w:hAnsi="Times New Roman" w:cs="Times New Roman"/>
          <w:spacing w:val="-2"/>
          <w:sz w:val="28"/>
          <w:szCs w:val="28"/>
          <w:lang w:eastAsia="ru-RU"/>
        </w:rPr>
        <w:t>Т.В</w:t>
      </w:r>
      <w:proofErr w:type="spellEnd"/>
      <w:r w:rsidRPr="00461BAF">
        <w:rPr>
          <w:rFonts w:ascii="Times New Roman" w:eastAsia="Calibri" w:hAnsi="Times New Roman" w:cs="Times New Roman"/>
          <w:spacing w:val="-2"/>
          <w:sz w:val="28"/>
          <w:szCs w:val="28"/>
          <w:lang w:eastAsia="ru-RU"/>
        </w:rPr>
        <w:t>. Народное искусство- как образная модель окружающего мира. Известия Чеченского государственного педагогического университета, Гуманитарные и общественные науки, - Грозный, 2016. - С. 52-55</w:t>
      </w:r>
      <w:r w:rsidR="001E086C" w:rsidRPr="00461BAF">
        <w:rPr>
          <w:rFonts w:ascii="Times New Roman" w:eastAsia="Calibri" w:hAnsi="Times New Roman" w:cs="Times New Roman"/>
          <w:spacing w:val="-2"/>
          <w:sz w:val="28"/>
          <w:szCs w:val="28"/>
          <w:lang w:eastAsia="ru-RU"/>
        </w:rPr>
        <w:t>.</w:t>
      </w:r>
    </w:p>
    <w:p w14:paraId="588DD92B" w14:textId="77777777" w:rsidR="00F12E9F" w:rsidRPr="00223DB6" w:rsidRDefault="00F12E9F" w:rsidP="00487599">
      <w:pPr>
        <w:spacing w:after="0" w:line="240" w:lineRule="auto"/>
        <w:ind w:firstLine="567"/>
        <w:contextualSpacing/>
        <w:jc w:val="both"/>
        <w:rPr>
          <w:rFonts w:ascii="Times New Roman" w:eastAsia="Calibri" w:hAnsi="Times New Roman" w:cs="Times New Roman"/>
          <w:sz w:val="28"/>
          <w:szCs w:val="28"/>
          <w:lang w:eastAsia="ru-RU"/>
        </w:rPr>
      </w:pPr>
    </w:p>
    <w:p w14:paraId="54D12315" w14:textId="77777777" w:rsidR="00F12E9F" w:rsidRPr="00223DB6" w:rsidRDefault="00F12E9F" w:rsidP="00487599">
      <w:pPr>
        <w:spacing w:after="0" w:line="240" w:lineRule="auto"/>
        <w:ind w:firstLine="567"/>
        <w:rPr>
          <w:rFonts w:ascii="Times New Roman" w:eastAsia="Calibri" w:hAnsi="Times New Roman" w:cs="Times New Roman"/>
          <w:sz w:val="28"/>
          <w:szCs w:val="28"/>
          <w:lang w:eastAsia="ru-RU"/>
        </w:rPr>
      </w:pPr>
    </w:p>
    <w:p w14:paraId="38894F96" w14:textId="77777777" w:rsidR="00696459" w:rsidRDefault="00696459">
      <w:pPr>
        <w:rPr>
          <w:rFonts w:ascii="Times New Roman" w:hAnsi="Times New Roman" w:cs="Times New Roman"/>
          <w:b/>
          <w:sz w:val="28"/>
          <w:szCs w:val="28"/>
        </w:rPr>
      </w:pPr>
      <w:r>
        <w:rPr>
          <w:rFonts w:ascii="Times New Roman" w:hAnsi="Times New Roman" w:cs="Times New Roman"/>
          <w:b/>
          <w:sz w:val="28"/>
          <w:szCs w:val="28"/>
        </w:rPr>
        <w:br w:type="page"/>
      </w:r>
    </w:p>
    <w:p w14:paraId="763BBC02" w14:textId="7629B172" w:rsidR="00F12E9F" w:rsidRPr="00223DB6" w:rsidRDefault="00F12E9F" w:rsidP="00487599">
      <w:pPr>
        <w:spacing w:after="0" w:line="240" w:lineRule="auto"/>
        <w:rPr>
          <w:rFonts w:ascii="Times New Roman" w:hAnsi="Times New Roman" w:cs="Times New Roman"/>
          <w:b/>
          <w:sz w:val="28"/>
          <w:szCs w:val="28"/>
        </w:rPr>
      </w:pPr>
      <w:r w:rsidRPr="00223DB6">
        <w:rPr>
          <w:rFonts w:ascii="Times New Roman" w:hAnsi="Times New Roman" w:cs="Times New Roman"/>
          <w:b/>
          <w:sz w:val="28"/>
          <w:szCs w:val="28"/>
        </w:rPr>
        <w:lastRenderedPageBreak/>
        <w:t>УДК 37</w:t>
      </w:r>
    </w:p>
    <w:p w14:paraId="5D42B8E9" w14:textId="77777777" w:rsidR="00461BAF" w:rsidRDefault="00461BAF" w:rsidP="00487599">
      <w:pPr>
        <w:spacing w:after="0" w:line="240" w:lineRule="auto"/>
        <w:jc w:val="center"/>
        <w:rPr>
          <w:rFonts w:ascii="Times New Roman" w:hAnsi="Times New Roman" w:cs="Times New Roman"/>
          <w:b/>
          <w:sz w:val="28"/>
          <w:szCs w:val="28"/>
        </w:rPr>
      </w:pPr>
    </w:p>
    <w:p w14:paraId="6CA8A1B1" w14:textId="7082995F" w:rsidR="00F12E9F" w:rsidRPr="00223DB6" w:rsidRDefault="00F12E9F"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ВЛИЯНИЕ КОМПЬЮТЕРНЫХ ИГР НА ПСИХИКУ ЧЕЛОВЕКА</w:t>
      </w:r>
    </w:p>
    <w:p w14:paraId="1C500501" w14:textId="77777777" w:rsidR="00F12E9F" w:rsidRPr="00223DB6" w:rsidRDefault="00F12E9F" w:rsidP="00487599">
      <w:pPr>
        <w:spacing w:after="0" w:line="240" w:lineRule="auto"/>
        <w:ind w:firstLine="567"/>
        <w:jc w:val="center"/>
        <w:rPr>
          <w:rFonts w:ascii="Times New Roman" w:hAnsi="Times New Roman" w:cs="Times New Roman"/>
          <w:b/>
          <w:sz w:val="28"/>
          <w:szCs w:val="28"/>
        </w:rPr>
      </w:pPr>
    </w:p>
    <w:p w14:paraId="44DCBB06" w14:textId="77777777" w:rsidR="00F12E9F" w:rsidRPr="00223DB6" w:rsidRDefault="00F12E9F"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Юшаева</w:t>
      </w:r>
      <w:proofErr w:type="spellEnd"/>
      <w:r w:rsidRPr="00223DB6">
        <w:rPr>
          <w:rFonts w:ascii="Times New Roman" w:hAnsi="Times New Roman" w:cs="Times New Roman"/>
          <w:b/>
          <w:i/>
          <w:sz w:val="28"/>
          <w:szCs w:val="28"/>
        </w:rPr>
        <w:t xml:space="preserve"> Р. С-Э.</w:t>
      </w:r>
      <w:r w:rsidR="001E086C" w:rsidRPr="00223DB6">
        <w:rPr>
          <w:rFonts w:ascii="Times New Roman" w:hAnsi="Times New Roman" w:cs="Times New Roman"/>
          <w:b/>
          <w:i/>
          <w:sz w:val="28"/>
          <w:szCs w:val="28"/>
        </w:rPr>
        <w:t>,</w:t>
      </w:r>
    </w:p>
    <w:p w14:paraId="62FFAFD7" w14:textId="77777777" w:rsidR="00F12E9F" w:rsidRPr="00223DB6" w:rsidRDefault="001E086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w:t>
      </w:r>
      <w:r w:rsidR="00F12E9F" w:rsidRPr="00223DB6">
        <w:rPr>
          <w:rFonts w:ascii="Times New Roman" w:hAnsi="Times New Roman" w:cs="Times New Roman"/>
          <w:i/>
          <w:sz w:val="28"/>
          <w:szCs w:val="28"/>
        </w:rPr>
        <w:t>.э.н., доцент кафедры экономики и управления в образовании</w:t>
      </w:r>
    </w:p>
    <w:p w14:paraId="64DF6E4A" w14:textId="77777777" w:rsidR="00925A4F"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педагогический университет, </w:t>
      </w:r>
    </w:p>
    <w:p w14:paraId="3F8D3599" w14:textId="0402FB20"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925A4F">
        <w:rPr>
          <w:rFonts w:ascii="Times New Roman" w:hAnsi="Times New Roman" w:cs="Times New Roman"/>
          <w:i/>
          <w:sz w:val="28"/>
          <w:szCs w:val="28"/>
        </w:rPr>
        <w:t xml:space="preserve">, </w:t>
      </w:r>
      <w:r w:rsidRPr="00223DB6">
        <w:rPr>
          <w:rFonts w:ascii="Times New Roman" w:hAnsi="Times New Roman" w:cs="Times New Roman"/>
          <w:i/>
          <w:sz w:val="28"/>
          <w:szCs w:val="28"/>
          <w:lang w:val="en-US"/>
        </w:rPr>
        <w:t>Adan</w:t>
      </w:r>
      <w:r w:rsidRPr="00223DB6">
        <w:rPr>
          <w:rFonts w:ascii="Times New Roman" w:hAnsi="Times New Roman" w:cs="Times New Roman"/>
          <w:i/>
          <w:sz w:val="28"/>
          <w:szCs w:val="28"/>
        </w:rPr>
        <w:t>0476@</w:t>
      </w:r>
      <w:r w:rsidRPr="00223DB6">
        <w:rPr>
          <w:rFonts w:ascii="Times New Roman" w:hAnsi="Times New Roman" w:cs="Times New Roman"/>
          <w:i/>
          <w:sz w:val="28"/>
          <w:szCs w:val="28"/>
          <w:lang w:val="en-US"/>
        </w:rPr>
        <w:t>bk</w:t>
      </w:r>
      <w:r w:rsidRPr="00223DB6">
        <w:rPr>
          <w:rFonts w:ascii="Times New Roman" w:hAnsi="Times New Roman" w:cs="Times New Roman"/>
          <w:i/>
          <w:sz w:val="28"/>
          <w:szCs w:val="28"/>
        </w:rPr>
        <w:t>.</w:t>
      </w:r>
      <w:proofErr w:type="spellStart"/>
      <w:r w:rsidRPr="00223DB6">
        <w:rPr>
          <w:rFonts w:ascii="Times New Roman" w:hAnsi="Times New Roman" w:cs="Times New Roman"/>
          <w:i/>
          <w:sz w:val="28"/>
          <w:szCs w:val="28"/>
          <w:lang w:val="en-US"/>
        </w:rPr>
        <w:t>ru</w:t>
      </w:r>
      <w:proofErr w:type="spellEnd"/>
    </w:p>
    <w:p w14:paraId="274E00EE" w14:textId="77777777" w:rsidR="00F12E9F" w:rsidRPr="00223DB6" w:rsidRDefault="00F12E9F" w:rsidP="00487599">
      <w:pPr>
        <w:spacing w:after="0" w:line="240" w:lineRule="auto"/>
        <w:ind w:firstLine="567"/>
        <w:jc w:val="right"/>
        <w:rPr>
          <w:rFonts w:ascii="Times New Roman" w:hAnsi="Times New Roman" w:cs="Times New Roman"/>
          <w:b/>
          <w:i/>
          <w:sz w:val="28"/>
          <w:szCs w:val="28"/>
        </w:rPr>
      </w:pPr>
      <w:proofErr w:type="spellStart"/>
      <w:r w:rsidRPr="00223DB6">
        <w:rPr>
          <w:rFonts w:ascii="Times New Roman" w:hAnsi="Times New Roman" w:cs="Times New Roman"/>
          <w:b/>
          <w:i/>
          <w:sz w:val="28"/>
          <w:szCs w:val="28"/>
        </w:rPr>
        <w:t>Саралинова</w:t>
      </w:r>
      <w:proofErr w:type="spellEnd"/>
      <w:r w:rsidRPr="00223DB6">
        <w:rPr>
          <w:rFonts w:ascii="Times New Roman" w:hAnsi="Times New Roman" w:cs="Times New Roman"/>
          <w:b/>
          <w:i/>
          <w:sz w:val="28"/>
          <w:szCs w:val="28"/>
        </w:rPr>
        <w:t xml:space="preserve"> Д. С.</w:t>
      </w:r>
      <w:r w:rsidR="001E086C" w:rsidRPr="00223DB6">
        <w:rPr>
          <w:rFonts w:ascii="Times New Roman" w:hAnsi="Times New Roman" w:cs="Times New Roman"/>
          <w:b/>
          <w:i/>
          <w:sz w:val="28"/>
          <w:szCs w:val="28"/>
        </w:rPr>
        <w:t>,</w:t>
      </w:r>
    </w:p>
    <w:p w14:paraId="24F50F43" w14:textId="77777777" w:rsidR="00925A4F" w:rsidRDefault="001E086C"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к</w:t>
      </w:r>
      <w:r w:rsidR="00F12E9F" w:rsidRPr="00223DB6">
        <w:rPr>
          <w:rFonts w:ascii="Times New Roman" w:hAnsi="Times New Roman" w:cs="Times New Roman"/>
          <w:i/>
          <w:sz w:val="28"/>
          <w:szCs w:val="28"/>
        </w:rPr>
        <w:t xml:space="preserve">.э.н., доцент кафедры «Государственное </w:t>
      </w:r>
    </w:p>
    <w:p w14:paraId="768675D6" w14:textId="01689A53"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и муниципальное управление»</w:t>
      </w:r>
    </w:p>
    <w:p w14:paraId="75F84813" w14:textId="77777777" w:rsidR="00925A4F"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 xml:space="preserve">Чеченский государственный университет, </w:t>
      </w:r>
    </w:p>
    <w:p w14:paraId="487C7182" w14:textId="1DC1A1EE" w:rsidR="00F12E9F" w:rsidRPr="00223DB6" w:rsidRDefault="00F12E9F" w:rsidP="00487599">
      <w:pPr>
        <w:spacing w:after="0" w:line="240" w:lineRule="auto"/>
        <w:ind w:firstLine="567"/>
        <w:jc w:val="right"/>
        <w:rPr>
          <w:rFonts w:ascii="Times New Roman" w:hAnsi="Times New Roman" w:cs="Times New Roman"/>
          <w:i/>
          <w:sz w:val="28"/>
          <w:szCs w:val="28"/>
        </w:rPr>
      </w:pPr>
      <w:r w:rsidRPr="00223DB6">
        <w:rPr>
          <w:rFonts w:ascii="Times New Roman" w:hAnsi="Times New Roman" w:cs="Times New Roman"/>
          <w:i/>
          <w:sz w:val="28"/>
          <w:szCs w:val="28"/>
        </w:rPr>
        <w:t>г. Грозный</w:t>
      </w:r>
      <w:r w:rsidR="00925A4F">
        <w:rPr>
          <w:rFonts w:ascii="Times New Roman" w:hAnsi="Times New Roman" w:cs="Times New Roman"/>
          <w:i/>
          <w:sz w:val="28"/>
          <w:szCs w:val="28"/>
        </w:rPr>
        <w:t xml:space="preserve">, </w:t>
      </w:r>
      <w:r w:rsidR="00C6019B" w:rsidRPr="00223DB6">
        <w:rPr>
          <w:rFonts w:ascii="Times New Roman" w:hAnsi="Times New Roman" w:cs="Times New Roman"/>
          <w:i/>
          <w:sz w:val="28"/>
          <w:szCs w:val="28"/>
        </w:rPr>
        <w:t>gorod-512@mail.ru</w:t>
      </w:r>
    </w:p>
    <w:p w14:paraId="1DA24AC1" w14:textId="77777777" w:rsidR="00925A4F" w:rsidRDefault="00925A4F" w:rsidP="00487599">
      <w:pPr>
        <w:spacing w:after="0" w:line="240" w:lineRule="auto"/>
        <w:ind w:firstLine="567"/>
        <w:jc w:val="both"/>
        <w:rPr>
          <w:rFonts w:ascii="Times New Roman" w:hAnsi="Times New Roman" w:cs="Times New Roman"/>
          <w:b/>
          <w:i/>
          <w:sz w:val="28"/>
          <w:szCs w:val="28"/>
        </w:rPr>
      </w:pPr>
    </w:p>
    <w:p w14:paraId="691B61D7" w14:textId="286DF6D0" w:rsidR="00F12E9F" w:rsidRPr="00223DB6" w:rsidRDefault="00F12E9F"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Аннотация</w:t>
      </w:r>
      <w:r w:rsidR="001E086C" w:rsidRPr="00223DB6">
        <w:rPr>
          <w:rFonts w:ascii="Times New Roman" w:hAnsi="Times New Roman" w:cs="Times New Roman"/>
          <w:b/>
          <w:i/>
          <w:sz w:val="28"/>
          <w:szCs w:val="28"/>
        </w:rPr>
        <w:t>.</w:t>
      </w:r>
      <w:r w:rsidRPr="00223DB6">
        <w:rPr>
          <w:rFonts w:ascii="Times New Roman" w:hAnsi="Times New Roman" w:cs="Times New Roman"/>
          <w:b/>
          <w:i/>
          <w:sz w:val="28"/>
          <w:szCs w:val="28"/>
        </w:rPr>
        <w:t xml:space="preserve"> </w:t>
      </w:r>
      <w:r w:rsidRPr="00223DB6">
        <w:rPr>
          <w:rFonts w:ascii="Times New Roman" w:hAnsi="Times New Roman" w:cs="Times New Roman"/>
          <w:i/>
          <w:sz w:val="28"/>
          <w:szCs w:val="28"/>
        </w:rPr>
        <w:t xml:space="preserve">В данной статье рассматривается проблема влияния компьютерных игр на психику человека. Рассматривается как отрицательное, так и положительное влияние компьютерных технологий на здоровье и психику человека. </w:t>
      </w:r>
    </w:p>
    <w:p w14:paraId="5A85583C" w14:textId="77777777" w:rsidR="00F12E9F" w:rsidRPr="00223DB6" w:rsidRDefault="00F12E9F" w:rsidP="00487599">
      <w:pPr>
        <w:spacing w:after="0" w:line="240" w:lineRule="auto"/>
        <w:ind w:firstLine="567"/>
        <w:jc w:val="both"/>
        <w:rPr>
          <w:rFonts w:ascii="Times New Roman" w:hAnsi="Times New Roman" w:cs="Times New Roman"/>
          <w:i/>
          <w:sz w:val="28"/>
          <w:szCs w:val="28"/>
        </w:rPr>
      </w:pPr>
      <w:r w:rsidRPr="00223DB6">
        <w:rPr>
          <w:rFonts w:ascii="Times New Roman" w:hAnsi="Times New Roman" w:cs="Times New Roman"/>
          <w:b/>
          <w:i/>
          <w:sz w:val="28"/>
          <w:szCs w:val="28"/>
        </w:rPr>
        <w:t xml:space="preserve">Ключевые слова: </w:t>
      </w:r>
      <w:r w:rsidRPr="00223DB6">
        <w:rPr>
          <w:rFonts w:ascii="Times New Roman" w:hAnsi="Times New Roman" w:cs="Times New Roman"/>
          <w:i/>
          <w:sz w:val="28"/>
          <w:szCs w:val="28"/>
        </w:rPr>
        <w:t>компьютер, игра, человек, технологии, образование, воспитание, психика.</w:t>
      </w:r>
    </w:p>
    <w:p w14:paraId="72128DB7" w14:textId="77777777" w:rsidR="00925A4F" w:rsidRPr="00EB1CDF" w:rsidRDefault="00925A4F" w:rsidP="00487599">
      <w:pPr>
        <w:spacing w:after="0" w:line="240" w:lineRule="auto"/>
        <w:ind w:firstLine="567"/>
        <w:jc w:val="center"/>
        <w:rPr>
          <w:rFonts w:ascii="Times New Roman" w:hAnsi="Times New Roman" w:cs="Times New Roman"/>
          <w:b/>
          <w:sz w:val="28"/>
          <w:szCs w:val="28"/>
        </w:rPr>
      </w:pPr>
    </w:p>
    <w:p w14:paraId="4896DB8D" w14:textId="761A82A3" w:rsidR="00F12E9F" w:rsidRPr="00223DB6" w:rsidRDefault="00F12E9F" w:rsidP="00487599">
      <w:pPr>
        <w:spacing w:after="0" w:line="240" w:lineRule="auto"/>
        <w:jc w:val="center"/>
        <w:rPr>
          <w:rFonts w:ascii="Times New Roman" w:hAnsi="Times New Roman" w:cs="Times New Roman"/>
          <w:b/>
          <w:sz w:val="28"/>
          <w:szCs w:val="28"/>
          <w:lang w:val="en-US"/>
        </w:rPr>
      </w:pPr>
      <w:r w:rsidRPr="00223DB6">
        <w:rPr>
          <w:rFonts w:ascii="Times New Roman" w:hAnsi="Times New Roman" w:cs="Times New Roman"/>
          <w:b/>
          <w:sz w:val="28"/>
          <w:szCs w:val="28"/>
          <w:lang w:val="en-US"/>
        </w:rPr>
        <w:t>INFLUENCE OF COMPUTER GAMES ON HUMAN MENTAL</w:t>
      </w:r>
    </w:p>
    <w:p w14:paraId="42E1AF78" w14:textId="77777777" w:rsidR="00F12E9F" w:rsidRPr="00223DB6" w:rsidRDefault="00F12E9F"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Yushaeva</w:t>
      </w:r>
      <w:proofErr w:type="spellEnd"/>
      <w:r w:rsidRPr="00223DB6">
        <w:rPr>
          <w:rFonts w:ascii="Times New Roman" w:hAnsi="Times New Roman" w:cs="Times New Roman"/>
          <w:b/>
          <w:i/>
          <w:sz w:val="28"/>
          <w:szCs w:val="28"/>
          <w:lang w:val="en-US"/>
        </w:rPr>
        <w:t xml:space="preserve"> R. S.-E.</w:t>
      </w:r>
      <w:r w:rsidR="001E086C" w:rsidRPr="00223DB6">
        <w:rPr>
          <w:rFonts w:ascii="Times New Roman" w:hAnsi="Times New Roman" w:cs="Times New Roman"/>
          <w:b/>
          <w:i/>
          <w:sz w:val="28"/>
          <w:szCs w:val="28"/>
          <w:lang w:val="en-US"/>
        </w:rPr>
        <w:t>,</w:t>
      </w:r>
    </w:p>
    <w:p w14:paraId="0C10451A" w14:textId="77777777" w:rsidR="00925A4F"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Candidate of Economic Sciences, Associate Professor of the Department </w:t>
      </w:r>
    </w:p>
    <w:p w14:paraId="67157206" w14:textId="7EEAAD88"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of Economics and Management in Education</w:t>
      </w:r>
    </w:p>
    <w:p w14:paraId="5EC085EC" w14:textId="77777777" w:rsidR="00925A4F"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 xml:space="preserve">Chechen State Pedagogical University, </w:t>
      </w:r>
    </w:p>
    <w:p w14:paraId="4CC37108" w14:textId="040235B4"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Grozny</w:t>
      </w:r>
      <w:r w:rsidR="00925A4F" w:rsidRPr="00EB1CDF">
        <w:rPr>
          <w:rFonts w:ascii="Times New Roman" w:hAnsi="Times New Roman" w:cs="Times New Roman"/>
          <w:i/>
          <w:sz w:val="28"/>
          <w:szCs w:val="28"/>
          <w:lang w:val="en-US"/>
        </w:rPr>
        <w:t xml:space="preserve">, </w:t>
      </w:r>
      <w:r w:rsidRPr="00223DB6">
        <w:rPr>
          <w:rFonts w:ascii="Times New Roman" w:hAnsi="Times New Roman" w:cs="Times New Roman"/>
          <w:i/>
          <w:sz w:val="28"/>
          <w:szCs w:val="28"/>
          <w:lang w:val="en-US"/>
        </w:rPr>
        <w:t>Adan0476@bk.ru</w:t>
      </w:r>
    </w:p>
    <w:p w14:paraId="00D417BA" w14:textId="77777777" w:rsidR="00F12E9F" w:rsidRPr="00223DB6" w:rsidRDefault="00F12E9F" w:rsidP="00487599">
      <w:pPr>
        <w:spacing w:after="0" w:line="240" w:lineRule="auto"/>
        <w:ind w:firstLine="567"/>
        <w:jc w:val="right"/>
        <w:rPr>
          <w:rFonts w:ascii="Times New Roman" w:hAnsi="Times New Roman" w:cs="Times New Roman"/>
          <w:b/>
          <w:i/>
          <w:sz w:val="28"/>
          <w:szCs w:val="28"/>
          <w:lang w:val="en-US"/>
        </w:rPr>
      </w:pPr>
      <w:proofErr w:type="spellStart"/>
      <w:r w:rsidRPr="00223DB6">
        <w:rPr>
          <w:rFonts w:ascii="Times New Roman" w:hAnsi="Times New Roman" w:cs="Times New Roman"/>
          <w:b/>
          <w:i/>
          <w:sz w:val="28"/>
          <w:szCs w:val="28"/>
          <w:lang w:val="en-US"/>
        </w:rPr>
        <w:t>Saralinova</w:t>
      </w:r>
      <w:proofErr w:type="spellEnd"/>
      <w:r w:rsidRPr="00223DB6">
        <w:rPr>
          <w:rFonts w:ascii="Times New Roman" w:hAnsi="Times New Roman" w:cs="Times New Roman"/>
          <w:b/>
          <w:i/>
          <w:sz w:val="28"/>
          <w:szCs w:val="28"/>
          <w:lang w:val="en-US"/>
        </w:rPr>
        <w:t xml:space="preserve"> D.S.</w:t>
      </w:r>
      <w:r w:rsidR="001E086C" w:rsidRPr="00223DB6">
        <w:rPr>
          <w:rFonts w:ascii="Times New Roman" w:hAnsi="Times New Roman" w:cs="Times New Roman"/>
          <w:b/>
          <w:i/>
          <w:sz w:val="28"/>
          <w:szCs w:val="28"/>
          <w:lang w:val="en-US"/>
        </w:rPr>
        <w:t>,</w:t>
      </w:r>
    </w:p>
    <w:p w14:paraId="639EE98C"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Candidate of Economic Sciences, Associate Professor of the Department of State and Municipal Administration</w:t>
      </w:r>
    </w:p>
    <w:p w14:paraId="62729BCA"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Chechen State University, Grozny</w:t>
      </w:r>
    </w:p>
    <w:p w14:paraId="61CF8A51" w14:textId="77777777" w:rsidR="00F12E9F" w:rsidRPr="00223DB6" w:rsidRDefault="00F12E9F" w:rsidP="00487599">
      <w:pPr>
        <w:spacing w:after="0" w:line="240" w:lineRule="auto"/>
        <w:ind w:firstLine="567"/>
        <w:jc w:val="right"/>
        <w:rPr>
          <w:rFonts w:ascii="Times New Roman" w:hAnsi="Times New Roman" w:cs="Times New Roman"/>
          <w:i/>
          <w:sz w:val="28"/>
          <w:szCs w:val="28"/>
          <w:lang w:val="en-US"/>
        </w:rPr>
      </w:pPr>
      <w:r w:rsidRPr="00223DB6">
        <w:rPr>
          <w:rFonts w:ascii="Times New Roman" w:hAnsi="Times New Roman" w:cs="Times New Roman"/>
          <w:i/>
          <w:sz w:val="28"/>
          <w:szCs w:val="28"/>
          <w:lang w:val="en-US"/>
        </w:rPr>
        <w:t>gorod-512@mail.ru</w:t>
      </w:r>
    </w:p>
    <w:p w14:paraId="46275B6C" w14:textId="77777777" w:rsidR="00461BAF" w:rsidRDefault="00461BAF" w:rsidP="00487599">
      <w:pPr>
        <w:spacing w:after="0" w:line="240" w:lineRule="auto"/>
        <w:ind w:firstLine="567"/>
        <w:jc w:val="both"/>
        <w:rPr>
          <w:rFonts w:ascii="Times New Roman" w:hAnsi="Times New Roman" w:cs="Times New Roman"/>
          <w:b/>
          <w:i/>
          <w:sz w:val="28"/>
          <w:szCs w:val="28"/>
          <w:lang w:val="en-US"/>
        </w:rPr>
      </w:pPr>
    </w:p>
    <w:p w14:paraId="71FA41E1" w14:textId="12D66683" w:rsidR="00F12E9F" w:rsidRPr="00223DB6" w:rsidRDefault="00F12E9F"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Abstract</w:t>
      </w:r>
      <w:r w:rsidR="001E086C" w:rsidRPr="00223DB6">
        <w:rPr>
          <w:rFonts w:ascii="Times New Roman" w:hAnsi="Times New Roman" w:cs="Times New Roman"/>
          <w:b/>
          <w:i/>
          <w:sz w:val="28"/>
          <w:szCs w:val="28"/>
          <w:lang w:val="en-US"/>
        </w:rPr>
        <w:t>.</w:t>
      </w:r>
      <w:r w:rsidRPr="00223DB6">
        <w:rPr>
          <w:rFonts w:ascii="Times New Roman" w:hAnsi="Times New Roman" w:cs="Times New Roman"/>
          <w:i/>
          <w:sz w:val="28"/>
          <w:szCs w:val="28"/>
          <w:lang w:val="en-US"/>
        </w:rPr>
        <w:t xml:space="preserve"> This article examines the problem of the influence of computer games on the human psyche. Both negative and positive effects of computer technologies on human health and psyche are considered.</w:t>
      </w:r>
    </w:p>
    <w:p w14:paraId="28BE49A1" w14:textId="77777777" w:rsidR="00F12E9F" w:rsidRPr="00223DB6" w:rsidRDefault="00F12E9F" w:rsidP="00487599">
      <w:pPr>
        <w:spacing w:after="0" w:line="240" w:lineRule="auto"/>
        <w:ind w:firstLine="567"/>
        <w:jc w:val="both"/>
        <w:rPr>
          <w:rFonts w:ascii="Times New Roman" w:hAnsi="Times New Roman" w:cs="Times New Roman"/>
          <w:i/>
          <w:sz w:val="28"/>
          <w:szCs w:val="28"/>
          <w:lang w:val="en-US"/>
        </w:rPr>
      </w:pPr>
      <w:r w:rsidRPr="00223DB6">
        <w:rPr>
          <w:rFonts w:ascii="Times New Roman" w:hAnsi="Times New Roman" w:cs="Times New Roman"/>
          <w:b/>
          <w:i/>
          <w:sz w:val="28"/>
          <w:szCs w:val="28"/>
          <w:lang w:val="en-US"/>
        </w:rPr>
        <w:t>Key words:</w:t>
      </w:r>
      <w:r w:rsidRPr="00223DB6">
        <w:rPr>
          <w:rFonts w:ascii="Times New Roman" w:hAnsi="Times New Roman" w:cs="Times New Roman"/>
          <w:i/>
          <w:sz w:val="28"/>
          <w:szCs w:val="28"/>
          <w:lang w:val="en-US"/>
        </w:rPr>
        <w:t xml:space="preserve"> computer, game, person, technology, educ</w:t>
      </w:r>
      <w:r w:rsidR="00C6019B" w:rsidRPr="00223DB6">
        <w:rPr>
          <w:rFonts w:ascii="Times New Roman" w:hAnsi="Times New Roman" w:cs="Times New Roman"/>
          <w:i/>
          <w:sz w:val="28"/>
          <w:szCs w:val="28"/>
          <w:lang w:val="en-US"/>
        </w:rPr>
        <w:t>ation, upbringing, psyche.</w:t>
      </w:r>
    </w:p>
    <w:p w14:paraId="1F1C4B35" w14:textId="77777777" w:rsidR="00925A4F" w:rsidRPr="00EB1CDF" w:rsidRDefault="00925A4F" w:rsidP="00487599">
      <w:pPr>
        <w:spacing w:after="0" w:line="240" w:lineRule="auto"/>
        <w:ind w:firstLine="567"/>
        <w:jc w:val="both"/>
        <w:rPr>
          <w:rFonts w:ascii="Times New Roman" w:hAnsi="Times New Roman" w:cs="Times New Roman"/>
          <w:sz w:val="28"/>
          <w:szCs w:val="28"/>
          <w:lang w:val="en-US"/>
        </w:rPr>
      </w:pPr>
    </w:p>
    <w:p w14:paraId="271B66C1" w14:textId="17CC9928"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В современном мире на человечество, а особенно на молодежь огромное влияние оказывают технологии, а основным источником информации, развлечения, и даже бизнеса является интернет[1]. Тема влияния видеоигр на психику регулярно поднимается, и даже не раз в год, а на протяжении всей истории существования игровой индустрии. Чаще всего центральные </w:t>
      </w:r>
      <w:r w:rsidRPr="00223DB6">
        <w:rPr>
          <w:rFonts w:ascii="Times New Roman" w:hAnsi="Times New Roman" w:cs="Times New Roman"/>
          <w:sz w:val="28"/>
          <w:szCs w:val="28"/>
        </w:rPr>
        <w:lastRenderedPageBreak/>
        <w:t>телеканалы, эфиры радиостанций или любые другие источники на просторах медиа-ресурсов льют на видеоигры тонны негатива. На цифровые развлечения ссылаются при каждом удобном случае, когда речь заходит о повышении агрессии в социуме и преступлениях, совершенных людьми с психическими расстройствами.</w:t>
      </w:r>
    </w:p>
    <w:p w14:paraId="6141B59B"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Никто не станет отрицать того, что компьютерные технологии глубоко вошли в жизнь внушительного большинства людей и до сих пор набирают популярность. Это факт, и с ним ничего не поделаешь. Но помимо популярности, все больше появляется и споров насчет полезности и вреда компьютера, формулируется довольно много проблем, связанных с ним. Рассмотрим проблему влияния компьютерных игр на психику человека. </w:t>
      </w:r>
    </w:p>
    <w:p w14:paraId="30E0DDB1"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Этот вопрос активно и много раз разбирали различные источники СМИ, но у большинства представителей этих источников бытует безоговорочное мнение, что игры - зло. Ну что же, попробуем разобраться в справедливости этого суждения. </w:t>
      </w:r>
    </w:p>
    <w:p w14:paraId="3DA595BC"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По результатах опроса Всероссийского центра изучения общественного мнения (ВЦИОМ) в 2019 году среди россиян старше 18 лет большинство граждан (58 %) отметили негативное влияние компьютерных игр на здоровье человека (ухудшение зрения и психики, появление агрессии). То есть большинство людей считают, что компьютерные игры больше вредят, чем приносят пользы.</w:t>
      </w:r>
    </w:p>
    <w:p w14:paraId="146E1D40" w14:textId="77777777" w:rsidR="00F12E9F" w:rsidRPr="00925A4F" w:rsidRDefault="00F12E9F" w:rsidP="00487599">
      <w:pPr>
        <w:spacing w:after="0" w:line="240" w:lineRule="auto"/>
        <w:ind w:firstLine="567"/>
        <w:jc w:val="both"/>
        <w:rPr>
          <w:rFonts w:ascii="Times New Roman" w:hAnsi="Times New Roman" w:cs="Times New Roman"/>
          <w:spacing w:val="-2"/>
          <w:sz w:val="28"/>
          <w:szCs w:val="28"/>
        </w:rPr>
      </w:pPr>
      <w:r w:rsidRPr="00925A4F">
        <w:rPr>
          <w:rFonts w:ascii="Times New Roman" w:hAnsi="Times New Roman" w:cs="Times New Roman"/>
          <w:spacing w:val="-2"/>
          <w:sz w:val="28"/>
          <w:szCs w:val="28"/>
        </w:rPr>
        <w:t>Для начала необходимо знать, для чего же игры собственно задумываются. Разработчики и издатели преследуют две цели: заработать побольше денег на продаже игр и развлечь игрока, и всем абсолютно все равно какими способами желаемый эффект будет достигнут. Но все же за деньгами далеко не всегда скрывается лишь корысть. Довольно часто игры сделаны с любовью, с вложенными чувствами, как книга или фильм, не будем углубляться в подробности, просто знайте, что игры - это приятное время препровождение.</w:t>
      </w:r>
    </w:p>
    <w:p w14:paraId="5F64CC75"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 xml:space="preserve">Но иногда это время препровождение перерастает в некую зависимость. Этому есть два объяснения. Первое - эффект новизны. Вот представьте, что вы всю свою сознательную жизнь были в деревне, и тут вам попался шанс отправится в большой город, который вы никогда не видели. И вот, вы туда приехали. Первое желание, которое возникает: «хочу посмотреть все», потому что это что-то новое, ранее вами не изведанное, и люди здесь другие, и архитектура. Подобный эффект мы испытываем при покупке новой вещи, долгожданной книги. То есть данный вид зависимости объясняется тем, что человеку очень многое хочется посмотреть из того, с чем он еще не сталкивался. Такая привязанность часто встречается у детей и, что хуже, у взрослых. Чтобы избавится от такого эффекта, надо дать понять человеку, что игры - обычная вещь, как, например, та же книга. Поэтому в этом случае различные ограничения для детей будут только лишними, ребенок, скорее всего, просто наиграется с играми, как с новыми игрушками. А если ограничения имели место, то могут вырасти уже зависимые взрослые, </w:t>
      </w:r>
      <w:r w:rsidRPr="00223DB6">
        <w:rPr>
          <w:rFonts w:ascii="Times New Roman" w:hAnsi="Times New Roman" w:cs="Times New Roman"/>
          <w:sz w:val="28"/>
          <w:szCs w:val="28"/>
        </w:rPr>
        <w:lastRenderedPageBreak/>
        <w:t>которые в свое время не наигрались и вытащить их из этого состояния гораздо сложнее. Второе - не удовлетворяющая человека жизнь. Ему может быть просто нечего делать или скучно. Но чаще всего этот вид зависимости связан с тем, что у человека часто случаются неудачи, его жизнь пуста, нет настоящих друзей, и от этого он идет забываться. Куда и зачем - известно. В данном случае человеку нужно срочно менять окружающий его мир: сменить работу, школу, переехать в другой город или же дать ему понять, что с этим надо бороться, ведь может он не так подступал к ситуации. Метод проб и ошибок был всегда, но не все его выдерживают. </w:t>
      </w:r>
    </w:p>
    <w:p w14:paraId="390484CA" w14:textId="77777777" w:rsidR="00F12E9F" w:rsidRPr="00223DB6" w:rsidRDefault="00F12E9F" w:rsidP="00487599">
      <w:pPr>
        <w:spacing w:after="0" w:line="240" w:lineRule="auto"/>
        <w:ind w:firstLine="567"/>
        <w:jc w:val="both"/>
        <w:rPr>
          <w:rFonts w:ascii="Times New Roman" w:hAnsi="Times New Roman" w:cs="Times New Roman"/>
          <w:sz w:val="28"/>
          <w:szCs w:val="28"/>
        </w:rPr>
      </w:pPr>
      <w:r w:rsidRPr="00223DB6">
        <w:rPr>
          <w:rFonts w:ascii="Times New Roman" w:hAnsi="Times New Roman" w:cs="Times New Roman"/>
          <w:sz w:val="28"/>
          <w:szCs w:val="28"/>
        </w:rPr>
        <w:t>Однако несут ли игры вред для психики человека или все же нет? Четкого ответа нет. Многие считают, что жестокие игры, в которых основная задача - убивать, способствуют развитию жестокости, аргументируя это тем, что совершаются ужасные преступления, теми, кто играл в эти самые игры. Может быть, игры здесь играют и не последнюю роль, но ведь преступления на основе фильмов тоже совершаются, почему на это никто не обращает внимание? Кроме того, у этих людей все же есть собственная жизнь, имеются другие, наиболее сильные факторы, способные натолкнуть на преступление. Для большинства людей жестокие игры, зачастую шутеры («стрелялки») и слешеры («драки»), играют очень незначительную роль, которая помогает им сбросить пар, набравшийся за день, помочь побороть стресс или просто скоротать вечер, вот и все. Но как бы не было печально, люди, на которых игры оказывают негативное влияние, есть. А в случае с детьми, жестокость не берется просто так, из воздуха и игр, огромное влияние на них оказывает окружающий мир и в первую очередь - воспитание. Воспитательная деятельность имеет важную роль в процессе общего образования человека. Только развитие в человеке высших качеств морального характера сделают его полезным семье и обществу[2].</w:t>
      </w:r>
    </w:p>
    <w:p w14:paraId="4759F152" w14:textId="77777777" w:rsidR="00925A4F" w:rsidRDefault="00925A4F" w:rsidP="00487599">
      <w:pPr>
        <w:spacing w:after="0" w:line="240" w:lineRule="auto"/>
        <w:ind w:firstLine="567"/>
        <w:jc w:val="center"/>
        <w:rPr>
          <w:rFonts w:ascii="Times New Roman" w:hAnsi="Times New Roman" w:cs="Times New Roman"/>
          <w:b/>
          <w:sz w:val="28"/>
          <w:szCs w:val="28"/>
        </w:rPr>
      </w:pPr>
    </w:p>
    <w:p w14:paraId="7D66FC84" w14:textId="1B7DE229" w:rsidR="00F12E9F" w:rsidRPr="00223DB6" w:rsidRDefault="00F12E9F" w:rsidP="00487599">
      <w:pPr>
        <w:spacing w:after="0" w:line="240" w:lineRule="auto"/>
        <w:jc w:val="center"/>
        <w:rPr>
          <w:rFonts w:ascii="Times New Roman" w:hAnsi="Times New Roman" w:cs="Times New Roman"/>
          <w:b/>
          <w:sz w:val="28"/>
          <w:szCs w:val="28"/>
        </w:rPr>
      </w:pPr>
      <w:r w:rsidRPr="00223DB6">
        <w:rPr>
          <w:rFonts w:ascii="Times New Roman" w:hAnsi="Times New Roman" w:cs="Times New Roman"/>
          <w:b/>
          <w:sz w:val="28"/>
          <w:szCs w:val="28"/>
        </w:rPr>
        <w:t>Список литературы:</w:t>
      </w:r>
    </w:p>
    <w:p w14:paraId="72F24A90" w14:textId="77777777" w:rsidR="00F12E9F" w:rsidRPr="00223DB6" w:rsidRDefault="00F12E9F" w:rsidP="00487599">
      <w:pPr>
        <w:pStyle w:val="ab"/>
        <w:numPr>
          <w:ilvl w:val="0"/>
          <w:numId w:val="112"/>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Тайсумова</w:t>
      </w:r>
      <w:proofErr w:type="spellEnd"/>
      <w:r w:rsidRPr="00223DB6">
        <w:rPr>
          <w:rFonts w:ascii="Times New Roman" w:hAnsi="Times New Roman" w:cs="Times New Roman"/>
          <w:sz w:val="28"/>
          <w:szCs w:val="28"/>
          <w:lang w:val="ru-RU"/>
        </w:rPr>
        <w:t xml:space="preserve">, М. М. Влияние социальных сетей на современную молодежь / М. М. </w:t>
      </w:r>
      <w:proofErr w:type="spellStart"/>
      <w:r w:rsidRPr="00223DB6">
        <w:rPr>
          <w:rFonts w:ascii="Times New Roman" w:hAnsi="Times New Roman" w:cs="Times New Roman"/>
          <w:sz w:val="28"/>
          <w:szCs w:val="28"/>
          <w:lang w:val="ru-RU"/>
        </w:rPr>
        <w:t>Тайсумова</w:t>
      </w:r>
      <w:proofErr w:type="spellEnd"/>
      <w:r w:rsidRPr="00223DB6">
        <w:rPr>
          <w:rFonts w:ascii="Times New Roman" w:hAnsi="Times New Roman" w:cs="Times New Roman"/>
          <w:sz w:val="28"/>
          <w:szCs w:val="28"/>
          <w:lang w:val="ru-RU"/>
        </w:rPr>
        <w:t xml:space="preserve">, Р. С. Э. </w:t>
      </w:r>
      <w:proofErr w:type="spellStart"/>
      <w:r w:rsidRPr="00223DB6">
        <w:rPr>
          <w:rFonts w:ascii="Times New Roman" w:hAnsi="Times New Roman" w:cs="Times New Roman"/>
          <w:sz w:val="28"/>
          <w:szCs w:val="28"/>
          <w:lang w:val="ru-RU"/>
        </w:rPr>
        <w:t>Юшаева</w:t>
      </w:r>
      <w:proofErr w:type="spellEnd"/>
      <w:r w:rsidRPr="00223DB6">
        <w:rPr>
          <w:rFonts w:ascii="Times New Roman" w:hAnsi="Times New Roman" w:cs="Times New Roman"/>
          <w:sz w:val="28"/>
          <w:szCs w:val="28"/>
          <w:lang w:val="ru-RU"/>
        </w:rPr>
        <w:t xml:space="preserve">, Д. С. </w:t>
      </w:r>
      <w:proofErr w:type="spellStart"/>
      <w:r w:rsidRPr="00223DB6">
        <w:rPr>
          <w:rFonts w:ascii="Times New Roman" w:hAnsi="Times New Roman" w:cs="Times New Roman"/>
          <w:sz w:val="28"/>
          <w:szCs w:val="28"/>
          <w:lang w:val="ru-RU"/>
        </w:rPr>
        <w:t>Саралинова</w:t>
      </w:r>
      <w:proofErr w:type="spellEnd"/>
      <w:r w:rsidRPr="00223DB6">
        <w:rPr>
          <w:rFonts w:ascii="Times New Roman" w:hAnsi="Times New Roman" w:cs="Times New Roman"/>
          <w:sz w:val="28"/>
          <w:szCs w:val="28"/>
          <w:lang w:val="ru-RU"/>
        </w:rPr>
        <w:t xml:space="preserve"> // Бизнес и образование в условиях цифровой экономики: Материалы Всероссийской научно-практической конференции с международным участием, Грозный, 21 октября 2020 года. – Грозный: Чеченский государственный педагогический университет, </w:t>
      </w:r>
      <w:proofErr w:type="spellStart"/>
      <w:r w:rsidRPr="00223DB6">
        <w:rPr>
          <w:rFonts w:ascii="Times New Roman" w:hAnsi="Times New Roman" w:cs="Times New Roman"/>
          <w:sz w:val="28"/>
          <w:szCs w:val="28"/>
          <w:lang w:val="ru-RU"/>
        </w:rPr>
        <w:t>ИП</w:t>
      </w:r>
      <w:proofErr w:type="spellEnd"/>
      <w:r w:rsidRPr="00223DB6">
        <w:rPr>
          <w:rFonts w:ascii="Times New Roman" w:hAnsi="Times New Roman" w:cs="Times New Roman"/>
          <w:sz w:val="28"/>
          <w:szCs w:val="28"/>
          <w:lang w:val="ru-RU"/>
        </w:rPr>
        <w:t xml:space="preserve"> Овчинников Михаил Артурович (Типография Алеф), 2020. – С. 141-143.</w:t>
      </w:r>
    </w:p>
    <w:p w14:paraId="542364D5" w14:textId="0EE81728" w:rsidR="00F12E9F" w:rsidRDefault="00F12E9F" w:rsidP="00487599">
      <w:pPr>
        <w:pStyle w:val="ab"/>
        <w:numPr>
          <w:ilvl w:val="0"/>
          <w:numId w:val="112"/>
        </w:numPr>
        <w:tabs>
          <w:tab w:val="left" w:pos="851"/>
        </w:tabs>
        <w:spacing w:after="0" w:line="240" w:lineRule="auto"/>
        <w:ind w:left="0" w:firstLine="567"/>
        <w:jc w:val="both"/>
        <w:rPr>
          <w:rFonts w:ascii="Times New Roman" w:hAnsi="Times New Roman" w:cs="Times New Roman"/>
          <w:sz w:val="28"/>
          <w:szCs w:val="28"/>
          <w:lang w:val="ru-RU"/>
        </w:rPr>
      </w:pPr>
      <w:proofErr w:type="spellStart"/>
      <w:r w:rsidRPr="00223DB6">
        <w:rPr>
          <w:rFonts w:ascii="Times New Roman" w:hAnsi="Times New Roman" w:cs="Times New Roman"/>
          <w:sz w:val="28"/>
          <w:szCs w:val="28"/>
          <w:lang w:val="ru-RU"/>
        </w:rPr>
        <w:t>Юшаева</w:t>
      </w:r>
      <w:proofErr w:type="spellEnd"/>
      <w:r w:rsidRPr="00223DB6">
        <w:rPr>
          <w:rFonts w:ascii="Times New Roman" w:hAnsi="Times New Roman" w:cs="Times New Roman"/>
          <w:sz w:val="28"/>
          <w:szCs w:val="28"/>
          <w:lang w:val="ru-RU"/>
        </w:rPr>
        <w:t xml:space="preserve">, Р. С. Э. Содержание воспитательной работы в образовательной организации / Р. С. Э. </w:t>
      </w:r>
      <w:proofErr w:type="spellStart"/>
      <w:r w:rsidRPr="00223DB6">
        <w:rPr>
          <w:rFonts w:ascii="Times New Roman" w:hAnsi="Times New Roman" w:cs="Times New Roman"/>
          <w:sz w:val="28"/>
          <w:szCs w:val="28"/>
          <w:lang w:val="ru-RU"/>
        </w:rPr>
        <w:t>Юшаева</w:t>
      </w:r>
      <w:proofErr w:type="spellEnd"/>
      <w:r w:rsidRPr="00223DB6">
        <w:rPr>
          <w:rFonts w:ascii="Times New Roman" w:hAnsi="Times New Roman" w:cs="Times New Roman"/>
          <w:sz w:val="28"/>
          <w:szCs w:val="28"/>
          <w:lang w:val="ru-RU"/>
        </w:rPr>
        <w:t xml:space="preserve">, А. С. </w:t>
      </w:r>
      <w:proofErr w:type="spellStart"/>
      <w:r w:rsidRPr="00223DB6">
        <w:rPr>
          <w:rFonts w:ascii="Times New Roman" w:hAnsi="Times New Roman" w:cs="Times New Roman"/>
          <w:sz w:val="28"/>
          <w:szCs w:val="28"/>
          <w:lang w:val="ru-RU"/>
        </w:rPr>
        <w:t>Шахбулатова</w:t>
      </w:r>
      <w:proofErr w:type="spellEnd"/>
      <w:r w:rsidRPr="00223DB6">
        <w:rPr>
          <w:rFonts w:ascii="Times New Roman" w:hAnsi="Times New Roman" w:cs="Times New Roman"/>
          <w:sz w:val="28"/>
          <w:szCs w:val="28"/>
          <w:lang w:val="ru-RU"/>
        </w:rPr>
        <w:t xml:space="preserve"> // Образование. Наука. Карьера: сборник научных статей 3-й Международной научно-методической конференции, Курск, 09 декабря 2020 года / Юго-Западный государственный университет. – Курск: Юго-Западный государственный университет, 2020. – С. 25-28.</w:t>
      </w:r>
    </w:p>
    <w:p w14:paraId="78CD1339" w14:textId="06BEF9FF" w:rsidR="00461BAF" w:rsidRDefault="00254EBF" w:rsidP="00487599">
      <w:pPr>
        <w:spacing w:line="240" w:lineRule="auto"/>
        <w:rPr>
          <w:rFonts w:ascii="Times New Roman" w:hAnsi="Times New Roman" w:cs="Times New Roman"/>
          <w:sz w:val="28"/>
          <w:szCs w:val="28"/>
        </w:rPr>
      </w:pPr>
      <w:r>
        <w:rPr>
          <w:rFonts w:ascii="Times New Roman" w:hAnsi="Times New Roman" w:cs="Times New Roman"/>
          <w:sz w:val="28"/>
          <w:szCs w:val="28"/>
        </w:rPr>
        <w:br w:type="page"/>
      </w:r>
    </w:p>
    <w:p w14:paraId="08D792E5" w14:textId="71A2118C"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71881E9E" w14:textId="0E0B8FDC"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6C9A9328" w14:textId="010C5421"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51042D5C" w14:textId="284D052E"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2DCC8416" w14:textId="19F419AF"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448A124F" w14:textId="7FED4254"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4C16845B" w14:textId="77777777"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7392657C" w14:textId="77777777" w:rsidR="00254EBF" w:rsidRPr="00254EBF" w:rsidRDefault="00254EBF" w:rsidP="00487599">
      <w:pPr>
        <w:shd w:val="clear" w:color="auto" w:fill="FFFFFF"/>
        <w:spacing w:after="0" w:line="240" w:lineRule="auto"/>
        <w:jc w:val="center"/>
        <w:rPr>
          <w:rFonts w:ascii="Times New Roman" w:eastAsia="Times New Roman" w:hAnsi="Times New Roman" w:cs="Times New Roman"/>
          <w:i/>
          <w:color w:val="000000"/>
          <w:sz w:val="32"/>
          <w:szCs w:val="32"/>
          <w:lang w:eastAsia="ru-RU"/>
        </w:rPr>
      </w:pPr>
      <w:r w:rsidRPr="00254EBF">
        <w:rPr>
          <w:rFonts w:ascii="Times New Roman" w:eastAsia="Times New Roman" w:hAnsi="Times New Roman" w:cs="Times New Roman"/>
          <w:i/>
          <w:color w:val="000000"/>
          <w:sz w:val="32"/>
          <w:szCs w:val="32"/>
          <w:lang w:eastAsia="ru-RU"/>
        </w:rPr>
        <w:t>Научное издание</w:t>
      </w:r>
    </w:p>
    <w:p w14:paraId="7E9068C0" w14:textId="77777777"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41F64DAE" w14:textId="090A1F9F"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646BD301" w14:textId="106F7E85"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205563AC" w14:textId="06DD8F89"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7CD82A45" w14:textId="77777777"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525D40C0" w14:textId="77777777"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p>
    <w:p w14:paraId="5E6C6F12" w14:textId="210EDDBC" w:rsidR="00254EBF" w:rsidRP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r w:rsidRPr="00254EBF">
        <w:rPr>
          <w:rFonts w:ascii="Times New Roman" w:eastAsia="Times New Roman" w:hAnsi="Times New Roman" w:cs="Times New Roman"/>
          <w:b/>
          <w:kern w:val="36"/>
          <w:sz w:val="36"/>
          <w:szCs w:val="36"/>
          <w:lang w:eastAsia="ru-RU"/>
        </w:rPr>
        <w:t xml:space="preserve">АКТУАЛЬНЫЕ ПРОБЛЕМЫ </w:t>
      </w:r>
    </w:p>
    <w:p w14:paraId="00EDE72D" w14:textId="77777777" w:rsidR="00254EBF" w:rsidRP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36"/>
          <w:szCs w:val="36"/>
          <w:lang w:eastAsia="ru-RU"/>
        </w:rPr>
      </w:pPr>
      <w:r w:rsidRPr="00254EBF">
        <w:rPr>
          <w:rFonts w:ascii="Times New Roman" w:eastAsia="Times New Roman" w:hAnsi="Times New Roman" w:cs="Times New Roman"/>
          <w:b/>
          <w:kern w:val="36"/>
          <w:sz w:val="36"/>
          <w:szCs w:val="36"/>
          <w:lang w:eastAsia="ru-RU"/>
        </w:rPr>
        <w:t>СОВРЕМЕННОЙ СЕМЬИ</w:t>
      </w:r>
    </w:p>
    <w:p w14:paraId="41CA5076" w14:textId="77777777" w:rsidR="00254EBF" w:rsidRP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24"/>
          <w:szCs w:val="24"/>
          <w:lang w:eastAsia="ru-RU"/>
        </w:rPr>
      </w:pPr>
    </w:p>
    <w:p w14:paraId="097D91AB" w14:textId="77777777" w:rsidR="00254EBF" w:rsidRDefault="00254EBF"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 xml:space="preserve">Материалы Всероссийской научно-практической </w:t>
      </w:r>
    </w:p>
    <w:p w14:paraId="314A010C" w14:textId="77777777" w:rsidR="00254EBF" w:rsidRPr="00223DB6" w:rsidRDefault="00254EBF"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конференции с международным участием</w:t>
      </w:r>
    </w:p>
    <w:p w14:paraId="7F16FE79" w14:textId="77777777" w:rsidR="00254EBF" w:rsidRPr="00223DB6" w:rsidRDefault="00254EBF" w:rsidP="00487599">
      <w:pPr>
        <w:tabs>
          <w:tab w:val="left" w:pos="993"/>
        </w:tabs>
        <w:spacing w:after="0" w:line="240" w:lineRule="auto"/>
        <w:jc w:val="center"/>
        <w:outlineLvl w:val="0"/>
        <w:rPr>
          <w:rFonts w:ascii="Times New Roman" w:eastAsia="Times New Roman" w:hAnsi="Times New Roman" w:cs="Times New Roman"/>
          <w:b/>
          <w:kern w:val="36"/>
          <w:sz w:val="28"/>
          <w:szCs w:val="28"/>
          <w:lang w:eastAsia="ru-RU"/>
        </w:rPr>
      </w:pPr>
      <w:r w:rsidRPr="00223DB6">
        <w:rPr>
          <w:rFonts w:ascii="Times New Roman" w:eastAsia="Times New Roman" w:hAnsi="Times New Roman" w:cs="Times New Roman"/>
          <w:b/>
          <w:kern w:val="36"/>
          <w:sz w:val="28"/>
          <w:szCs w:val="28"/>
          <w:lang w:eastAsia="ru-RU"/>
        </w:rPr>
        <w:t>29 апреля 2021г.</w:t>
      </w:r>
    </w:p>
    <w:p w14:paraId="3A4F8520" w14:textId="77777777" w:rsidR="00254EBF" w:rsidRDefault="00254EBF" w:rsidP="00487599">
      <w:pPr>
        <w:autoSpaceDE w:val="0"/>
        <w:autoSpaceDN w:val="0"/>
        <w:adjustRightInd w:val="0"/>
        <w:spacing w:after="0" w:line="240" w:lineRule="auto"/>
        <w:jc w:val="center"/>
        <w:rPr>
          <w:rFonts w:ascii="Times New Roman" w:eastAsia="Times New Roman" w:hAnsi="Times New Roman" w:cs="Times New Roman"/>
          <w:bCs/>
          <w:color w:val="000000"/>
          <w:sz w:val="30"/>
          <w:szCs w:val="30"/>
          <w:lang w:eastAsia="ru-RU"/>
        </w:rPr>
      </w:pPr>
      <w:bookmarkStart w:id="32" w:name="OLE_LINK16"/>
      <w:bookmarkStart w:id="33" w:name="OLE_LINK17"/>
      <w:bookmarkStart w:id="34" w:name="OLE_LINK18"/>
      <w:bookmarkStart w:id="35" w:name="OLE_LINK13"/>
      <w:bookmarkStart w:id="36" w:name="OLE_LINK14"/>
      <w:bookmarkStart w:id="37" w:name="OLE_LINK6"/>
      <w:bookmarkStart w:id="38" w:name="OLE_LINK7"/>
      <w:bookmarkStart w:id="39" w:name="OLE_LINK8"/>
    </w:p>
    <w:p w14:paraId="46E84D70" w14:textId="77777777" w:rsidR="00254EBF" w:rsidRDefault="00254EBF" w:rsidP="00487599">
      <w:pPr>
        <w:autoSpaceDE w:val="0"/>
        <w:autoSpaceDN w:val="0"/>
        <w:adjustRightInd w:val="0"/>
        <w:spacing w:after="0" w:line="240" w:lineRule="auto"/>
        <w:jc w:val="center"/>
        <w:rPr>
          <w:rFonts w:ascii="Times New Roman" w:eastAsia="Times New Roman" w:hAnsi="Times New Roman" w:cs="Times New Roman"/>
          <w:bCs/>
          <w:color w:val="000000"/>
          <w:sz w:val="30"/>
          <w:szCs w:val="30"/>
          <w:lang w:eastAsia="ru-RU"/>
        </w:rPr>
      </w:pPr>
    </w:p>
    <w:p w14:paraId="7BA1568A" w14:textId="4892CB95" w:rsidR="00254EBF" w:rsidRDefault="00254EBF" w:rsidP="00487599">
      <w:pPr>
        <w:autoSpaceDE w:val="0"/>
        <w:autoSpaceDN w:val="0"/>
        <w:adjustRightInd w:val="0"/>
        <w:spacing w:after="0" w:line="240" w:lineRule="auto"/>
        <w:jc w:val="center"/>
        <w:rPr>
          <w:rFonts w:ascii="Times New Roman" w:eastAsia="Times New Roman" w:hAnsi="Times New Roman" w:cs="Times New Roman"/>
          <w:bCs/>
          <w:color w:val="000000"/>
          <w:sz w:val="30"/>
          <w:szCs w:val="30"/>
          <w:lang w:eastAsia="ru-RU"/>
        </w:rPr>
      </w:pPr>
    </w:p>
    <w:p w14:paraId="4298DF8E" w14:textId="77777777" w:rsidR="00254EBF" w:rsidRDefault="00254EBF" w:rsidP="00487599">
      <w:pPr>
        <w:autoSpaceDE w:val="0"/>
        <w:autoSpaceDN w:val="0"/>
        <w:adjustRightInd w:val="0"/>
        <w:spacing w:after="0" w:line="240" w:lineRule="auto"/>
        <w:jc w:val="center"/>
        <w:rPr>
          <w:rFonts w:ascii="Times New Roman" w:eastAsia="Times New Roman" w:hAnsi="Times New Roman" w:cs="Times New Roman"/>
          <w:bCs/>
          <w:color w:val="000000"/>
          <w:sz w:val="30"/>
          <w:szCs w:val="30"/>
          <w:lang w:eastAsia="ru-RU"/>
        </w:rPr>
      </w:pPr>
    </w:p>
    <w:p w14:paraId="4C8E456C" w14:textId="77777777" w:rsidR="00254EBF" w:rsidRDefault="00254EBF" w:rsidP="00487599">
      <w:pPr>
        <w:autoSpaceDE w:val="0"/>
        <w:autoSpaceDN w:val="0"/>
        <w:adjustRightInd w:val="0"/>
        <w:spacing w:after="0" w:line="240" w:lineRule="auto"/>
        <w:jc w:val="center"/>
        <w:rPr>
          <w:rFonts w:ascii="Times New Roman" w:eastAsia="Times New Roman" w:hAnsi="Times New Roman" w:cs="Times New Roman"/>
          <w:bCs/>
          <w:color w:val="000000"/>
          <w:sz w:val="30"/>
          <w:szCs w:val="30"/>
          <w:lang w:eastAsia="ru-RU"/>
        </w:rPr>
      </w:pPr>
    </w:p>
    <w:p w14:paraId="27772AF5" w14:textId="7781E07E" w:rsidR="00254EBF" w:rsidRPr="00254EBF" w:rsidRDefault="00254EBF" w:rsidP="00487599">
      <w:pPr>
        <w:autoSpaceDE w:val="0"/>
        <w:autoSpaceDN w:val="0"/>
        <w:adjustRightInd w:val="0"/>
        <w:spacing w:after="0" w:line="240" w:lineRule="auto"/>
        <w:jc w:val="center"/>
        <w:rPr>
          <w:rFonts w:ascii="Times New Roman" w:eastAsia="Times New Roman" w:hAnsi="Times New Roman" w:cs="Times New Roman"/>
          <w:i/>
          <w:sz w:val="30"/>
          <w:szCs w:val="30"/>
          <w:lang w:eastAsia="ru-RU"/>
        </w:rPr>
      </w:pPr>
      <w:r w:rsidRPr="00254EBF">
        <w:rPr>
          <w:rFonts w:ascii="Times New Roman" w:eastAsia="Times New Roman" w:hAnsi="Times New Roman" w:cs="Times New Roman"/>
          <w:bCs/>
          <w:color w:val="000000"/>
          <w:sz w:val="30"/>
          <w:szCs w:val="30"/>
          <w:lang w:eastAsia="ru-RU"/>
        </w:rPr>
        <w:t xml:space="preserve">Подготовка оригинал-макета </w:t>
      </w:r>
      <w:r w:rsidRPr="00254EBF">
        <w:rPr>
          <w:rFonts w:ascii="Times New Roman" w:eastAsia="Times New Roman" w:hAnsi="Times New Roman" w:cs="Times New Roman"/>
          <w:bCs/>
          <w:i/>
          <w:color w:val="000000"/>
          <w:sz w:val="30"/>
          <w:szCs w:val="30"/>
          <w:lang w:eastAsia="ru-RU"/>
        </w:rPr>
        <w:t xml:space="preserve">Сулейманова </w:t>
      </w:r>
      <w:proofErr w:type="spellStart"/>
      <w:r w:rsidRPr="00254EBF">
        <w:rPr>
          <w:rFonts w:ascii="Times New Roman" w:eastAsia="Times New Roman" w:hAnsi="Times New Roman" w:cs="Times New Roman"/>
          <w:bCs/>
          <w:i/>
          <w:color w:val="000000"/>
          <w:sz w:val="30"/>
          <w:szCs w:val="30"/>
          <w:lang w:eastAsia="ru-RU"/>
        </w:rPr>
        <w:t>М.А</w:t>
      </w:r>
      <w:proofErr w:type="spellEnd"/>
      <w:r w:rsidRPr="00254EBF">
        <w:rPr>
          <w:rFonts w:ascii="Times New Roman" w:eastAsia="Times New Roman" w:hAnsi="Times New Roman" w:cs="Times New Roman"/>
          <w:bCs/>
          <w:i/>
          <w:color w:val="000000"/>
          <w:sz w:val="30"/>
          <w:szCs w:val="30"/>
          <w:lang w:eastAsia="ru-RU"/>
        </w:rPr>
        <w:t>.</w:t>
      </w:r>
    </w:p>
    <w:p w14:paraId="21B7C5F5" w14:textId="77777777" w:rsidR="00254EBF" w:rsidRPr="00254EBF" w:rsidRDefault="00254EBF" w:rsidP="00487599">
      <w:pPr>
        <w:autoSpaceDE w:val="0"/>
        <w:autoSpaceDN w:val="0"/>
        <w:adjustRightInd w:val="0"/>
        <w:spacing w:after="0" w:line="240" w:lineRule="auto"/>
        <w:jc w:val="center"/>
        <w:rPr>
          <w:rFonts w:ascii="Times New Roman" w:eastAsia="Times New Roman" w:hAnsi="Times New Roman" w:cs="Times New Roman"/>
          <w:i/>
          <w:sz w:val="30"/>
          <w:szCs w:val="30"/>
          <w:lang w:eastAsia="ru-RU"/>
        </w:rPr>
      </w:pPr>
      <w:r w:rsidRPr="00254EBF">
        <w:rPr>
          <w:rFonts w:ascii="Times New Roman" w:eastAsia="Times New Roman" w:hAnsi="Times New Roman" w:cs="Times New Roman"/>
          <w:sz w:val="30"/>
          <w:szCs w:val="30"/>
          <w:lang w:eastAsia="ru-RU"/>
        </w:rPr>
        <w:t xml:space="preserve">Дизайн обложки </w:t>
      </w:r>
      <w:proofErr w:type="spellStart"/>
      <w:r w:rsidRPr="00254EBF">
        <w:rPr>
          <w:rFonts w:ascii="Times New Roman" w:eastAsia="Times New Roman" w:hAnsi="Times New Roman" w:cs="Times New Roman"/>
          <w:i/>
          <w:sz w:val="30"/>
          <w:szCs w:val="30"/>
          <w:lang w:eastAsia="ru-RU"/>
        </w:rPr>
        <w:t>Эскаева</w:t>
      </w:r>
      <w:proofErr w:type="spellEnd"/>
      <w:r w:rsidRPr="00254EBF">
        <w:rPr>
          <w:rFonts w:ascii="Times New Roman" w:eastAsia="Times New Roman" w:hAnsi="Times New Roman" w:cs="Times New Roman"/>
          <w:i/>
          <w:sz w:val="30"/>
          <w:szCs w:val="30"/>
          <w:lang w:eastAsia="ru-RU"/>
        </w:rPr>
        <w:t xml:space="preserve"> </w:t>
      </w:r>
      <w:proofErr w:type="spellStart"/>
      <w:r w:rsidRPr="00254EBF">
        <w:rPr>
          <w:rFonts w:ascii="Times New Roman" w:eastAsia="Times New Roman" w:hAnsi="Times New Roman" w:cs="Times New Roman"/>
          <w:i/>
          <w:sz w:val="30"/>
          <w:szCs w:val="30"/>
          <w:lang w:eastAsia="ru-RU"/>
        </w:rPr>
        <w:t>Г.А</w:t>
      </w:r>
      <w:proofErr w:type="spellEnd"/>
      <w:r w:rsidRPr="00254EBF">
        <w:rPr>
          <w:rFonts w:ascii="Times New Roman" w:eastAsia="Times New Roman" w:hAnsi="Times New Roman" w:cs="Times New Roman"/>
          <w:i/>
          <w:sz w:val="30"/>
          <w:szCs w:val="30"/>
          <w:lang w:eastAsia="ru-RU"/>
        </w:rPr>
        <w:t>.</w:t>
      </w:r>
    </w:p>
    <w:p w14:paraId="22321063" w14:textId="77777777" w:rsidR="00254EBF" w:rsidRPr="00254EBF" w:rsidRDefault="00254EBF" w:rsidP="00487599">
      <w:pPr>
        <w:tabs>
          <w:tab w:val="left" w:pos="142"/>
        </w:tabs>
        <w:autoSpaceDE w:val="0"/>
        <w:autoSpaceDN w:val="0"/>
        <w:adjustRightInd w:val="0"/>
        <w:spacing w:after="0" w:line="240" w:lineRule="auto"/>
        <w:rPr>
          <w:rFonts w:ascii="Times New Roman" w:eastAsia="Times New Roman" w:hAnsi="Times New Roman" w:cs="Times New Roman"/>
          <w:sz w:val="26"/>
          <w:szCs w:val="24"/>
          <w:lang w:eastAsia="ru-RU"/>
        </w:rPr>
      </w:pPr>
      <w:bookmarkStart w:id="40" w:name="OLE_LINK15"/>
      <w:bookmarkStart w:id="41" w:name="OLE_LINK19"/>
      <w:bookmarkEnd w:id="32"/>
      <w:bookmarkEnd w:id="33"/>
      <w:bookmarkEnd w:id="34"/>
    </w:p>
    <w:p w14:paraId="75AB6B45" w14:textId="77777777" w:rsidR="00254EBF" w:rsidRPr="00254EBF" w:rsidRDefault="00254EBF" w:rsidP="00487599">
      <w:pPr>
        <w:spacing w:after="0" w:line="240" w:lineRule="auto"/>
        <w:jc w:val="center"/>
        <w:rPr>
          <w:rFonts w:ascii="Times New Roman" w:eastAsia="Times New Roman" w:hAnsi="Times New Roman" w:cs="Times New Roman"/>
          <w:sz w:val="24"/>
          <w:szCs w:val="24"/>
          <w:lang w:eastAsia="ru-RU"/>
        </w:rPr>
      </w:pPr>
      <w:bookmarkStart w:id="42" w:name="OLE_LINK3"/>
    </w:p>
    <w:p w14:paraId="4C3F36F1" w14:textId="77777777" w:rsidR="00254EBF" w:rsidRPr="00254EBF" w:rsidRDefault="00254EBF" w:rsidP="00487599">
      <w:pPr>
        <w:pBdr>
          <w:top w:val="single" w:sz="4" w:space="1" w:color="auto"/>
        </w:pBdr>
        <w:spacing w:after="0" w:line="240" w:lineRule="auto"/>
        <w:jc w:val="center"/>
        <w:rPr>
          <w:rFonts w:ascii="Times New Roman" w:eastAsia="Times New Roman" w:hAnsi="Times New Roman" w:cs="Times New Roman"/>
          <w:sz w:val="24"/>
          <w:szCs w:val="24"/>
          <w:lang w:eastAsia="ru-RU"/>
        </w:rPr>
      </w:pPr>
    </w:p>
    <w:p w14:paraId="302BA593" w14:textId="654DD794" w:rsidR="00254EBF" w:rsidRPr="00254EBF" w:rsidRDefault="00254EBF" w:rsidP="00487599">
      <w:pPr>
        <w:spacing w:after="0" w:line="240" w:lineRule="auto"/>
        <w:jc w:val="center"/>
        <w:rPr>
          <w:rFonts w:ascii="Times New Roman" w:eastAsia="Times New Roman" w:hAnsi="Times New Roman" w:cs="Times New Roman"/>
          <w:sz w:val="26"/>
          <w:szCs w:val="26"/>
          <w:lang w:eastAsia="ru-RU"/>
        </w:rPr>
      </w:pPr>
      <w:bookmarkStart w:id="43" w:name="OLE_LINK9"/>
      <w:r w:rsidRPr="00C44B60">
        <w:rPr>
          <w:rFonts w:ascii="Times New Roman" w:eastAsia="Times New Roman" w:hAnsi="Times New Roman" w:cs="Times New Roman"/>
          <w:sz w:val="26"/>
          <w:szCs w:val="26"/>
          <w:lang w:eastAsia="ru-RU"/>
        </w:rPr>
        <w:t xml:space="preserve">Подписано в печать </w:t>
      </w:r>
      <w:r w:rsidR="00C44B60" w:rsidRPr="00C44B60">
        <w:rPr>
          <w:rFonts w:ascii="Times New Roman" w:eastAsia="Times New Roman" w:hAnsi="Times New Roman" w:cs="Times New Roman"/>
          <w:sz w:val="26"/>
          <w:szCs w:val="26"/>
          <w:lang w:eastAsia="ru-RU"/>
        </w:rPr>
        <w:t>19</w:t>
      </w:r>
      <w:r w:rsidRPr="00C44B60">
        <w:rPr>
          <w:rFonts w:ascii="Times New Roman" w:eastAsia="Times New Roman" w:hAnsi="Times New Roman" w:cs="Times New Roman"/>
          <w:sz w:val="26"/>
          <w:szCs w:val="26"/>
          <w:lang w:eastAsia="ru-RU"/>
        </w:rPr>
        <w:t>.0</w:t>
      </w:r>
      <w:r w:rsidR="00C44B60" w:rsidRPr="00C44B60">
        <w:rPr>
          <w:rFonts w:ascii="Times New Roman" w:eastAsia="Times New Roman" w:hAnsi="Times New Roman" w:cs="Times New Roman"/>
          <w:sz w:val="26"/>
          <w:szCs w:val="26"/>
          <w:lang w:eastAsia="ru-RU"/>
        </w:rPr>
        <w:t>5</w:t>
      </w:r>
      <w:r w:rsidRPr="00C44B60">
        <w:rPr>
          <w:rFonts w:ascii="Times New Roman" w:eastAsia="Times New Roman" w:hAnsi="Times New Roman" w:cs="Times New Roman"/>
          <w:sz w:val="26"/>
          <w:szCs w:val="26"/>
          <w:lang w:eastAsia="ru-RU"/>
        </w:rPr>
        <w:t xml:space="preserve">.2021 г. </w:t>
      </w:r>
      <w:bookmarkStart w:id="44" w:name="OLE_LINK5"/>
      <w:r w:rsidRPr="00C44B60">
        <w:rPr>
          <w:rFonts w:ascii="Times New Roman" w:eastAsia="Times New Roman" w:hAnsi="Times New Roman" w:cs="Times New Roman"/>
          <w:sz w:val="26"/>
          <w:szCs w:val="26"/>
          <w:lang w:eastAsia="ru-RU"/>
        </w:rPr>
        <w:t>Формат 60×84</w:t>
      </w:r>
      <w:r w:rsidRPr="00C44B60">
        <w:rPr>
          <w:rFonts w:ascii="Times New Roman" w:eastAsia="Times New Roman" w:hAnsi="Times New Roman" w:cs="Times New Roman"/>
          <w:sz w:val="26"/>
          <w:szCs w:val="26"/>
          <w:vertAlign w:val="superscript"/>
          <w:lang w:eastAsia="ru-RU"/>
        </w:rPr>
        <w:t>1</w:t>
      </w:r>
      <w:r w:rsidRPr="00C44B60">
        <w:rPr>
          <w:rFonts w:ascii="Times New Roman" w:eastAsia="Times New Roman" w:hAnsi="Times New Roman" w:cs="Times New Roman"/>
          <w:sz w:val="26"/>
          <w:szCs w:val="26"/>
          <w:lang w:eastAsia="ru-RU"/>
        </w:rPr>
        <w:t>/</w:t>
      </w:r>
      <w:r w:rsidRPr="00C44B60">
        <w:rPr>
          <w:rFonts w:ascii="Times New Roman" w:eastAsia="Times New Roman" w:hAnsi="Times New Roman" w:cs="Times New Roman"/>
          <w:sz w:val="26"/>
          <w:szCs w:val="26"/>
          <w:vertAlign w:val="subscript"/>
          <w:lang w:eastAsia="ru-RU"/>
        </w:rPr>
        <w:t>16</w:t>
      </w:r>
      <w:r w:rsidRPr="00C44B60">
        <w:rPr>
          <w:rFonts w:ascii="Times New Roman" w:eastAsia="Times New Roman" w:hAnsi="Times New Roman" w:cs="Times New Roman"/>
          <w:sz w:val="26"/>
          <w:szCs w:val="26"/>
          <w:lang w:eastAsia="ru-RU"/>
        </w:rPr>
        <w:t>.</w:t>
      </w:r>
      <w:r w:rsidRPr="00254EBF">
        <w:rPr>
          <w:rFonts w:ascii="Times New Roman" w:eastAsia="Times New Roman" w:hAnsi="Times New Roman" w:cs="Times New Roman"/>
          <w:sz w:val="26"/>
          <w:szCs w:val="26"/>
          <w:lang w:eastAsia="ru-RU"/>
        </w:rPr>
        <w:t xml:space="preserve"> </w:t>
      </w:r>
    </w:p>
    <w:p w14:paraId="157BD312" w14:textId="77777777" w:rsidR="00254EBF" w:rsidRPr="00254EBF" w:rsidRDefault="00254EBF" w:rsidP="00487599">
      <w:pPr>
        <w:spacing w:after="0" w:line="240" w:lineRule="auto"/>
        <w:jc w:val="center"/>
        <w:rPr>
          <w:rFonts w:ascii="Times New Roman" w:eastAsia="Times New Roman" w:hAnsi="Times New Roman" w:cs="Times New Roman"/>
          <w:sz w:val="26"/>
          <w:szCs w:val="26"/>
          <w:lang w:eastAsia="ru-RU"/>
        </w:rPr>
      </w:pPr>
      <w:r w:rsidRPr="00254EBF">
        <w:rPr>
          <w:rFonts w:ascii="Times New Roman" w:eastAsia="Times New Roman" w:hAnsi="Times New Roman" w:cs="Times New Roman"/>
          <w:sz w:val="26"/>
          <w:szCs w:val="26"/>
          <w:lang w:eastAsia="ru-RU"/>
        </w:rPr>
        <w:t xml:space="preserve">Гарнитура «Таймс». Бумага офсетная. Печать </w:t>
      </w:r>
      <w:proofErr w:type="spellStart"/>
      <w:r w:rsidRPr="00254EBF">
        <w:rPr>
          <w:rFonts w:ascii="Times New Roman" w:eastAsia="Times New Roman" w:hAnsi="Times New Roman" w:cs="Times New Roman"/>
          <w:sz w:val="26"/>
          <w:szCs w:val="26"/>
          <w:lang w:eastAsia="ru-RU"/>
        </w:rPr>
        <w:t>ризографная</w:t>
      </w:r>
      <w:proofErr w:type="spellEnd"/>
      <w:r w:rsidRPr="00254EBF">
        <w:rPr>
          <w:rFonts w:ascii="Times New Roman" w:eastAsia="Times New Roman" w:hAnsi="Times New Roman" w:cs="Times New Roman"/>
          <w:sz w:val="26"/>
          <w:szCs w:val="26"/>
          <w:lang w:eastAsia="ru-RU"/>
        </w:rPr>
        <w:t xml:space="preserve">. </w:t>
      </w:r>
    </w:p>
    <w:p w14:paraId="4A5D04C6" w14:textId="59FFF65A" w:rsidR="00254EBF" w:rsidRPr="00254EBF" w:rsidRDefault="00254EBF" w:rsidP="00487599">
      <w:pPr>
        <w:spacing w:after="0" w:line="240" w:lineRule="auto"/>
        <w:jc w:val="center"/>
        <w:rPr>
          <w:rFonts w:ascii="Times New Roman" w:eastAsia="Times New Roman" w:hAnsi="Times New Roman" w:cs="Times New Roman"/>
          <w:sz w:val="26"/>
          <w:szCs w:val="26"/>
          <w:lang w:eastAsia="ru-RU"/>
        </w:rPr>
      </w:pPr>
      <w:proofErr w:type="spellStart"/>
      <w:r w:rsidRPr="00C44B60">
        <w:rPr>
          <w:rFonts w:ascii="Times New Roman" w:eastAsia="Times New Roman" w:hAnsi="Times New Roman" w:cs="Times New Roman"/>
          <w:sz w:val="26"/>
          <w:szCs w:val="26"/>
          <w:lang w:eastAsia="ru-RU"/>
        </w:rPr>
        <w:t>Усл</w:t>
      </w:r>
      <w:proofErr w:type="spellEnd"/>
      <w:r w:rsidRPr="00C44B60">
        <w:rPr>
          <w:rFonts w:ascii="Times New Roman" w:eastAsia="Times New Roman" w:hAnsi="Times New Roman" w:cs="Times New Roman"/>
          <w:sz w:val="26"/>
          <w:szCs w:val="26"/>
          <w:lang w:eastAsia="ru-RU"/>
        </w:rPr>
        <w:t xml:space="preserve">. п. л. </w:t>
      </w:r>
      <w:r w:rsidR="00C44B60" w:rsidRPr="00C44B60">
        <w:rPr>
          <w:rFonts w:ascii="Times New Roman" w:eastAsia="Times New Roman" w:hAnsi="Times New Roman" w:cs="Times New Roman"/>
          <w:sz w:val="26"/>
          <w:szCs w:val="26"/>
          <w:lang w:eastAsia="ru-RU"/>
        </w:rPr>
        <w:t>41,5</w:t>
      </w:r>
      <w:r w:rsidRPr="00C44B60">
        <w:rPr>
          <w:rFonts w:ascii="Times New Roman" w:eastAsia="Times New Roman" w:hAnsi="Times New Roman" w:cs="Times New Roman"/>
          <w:sz w:val="26"/>
          <w:szCs w:val="26"/>
          <w:lang w:eastAsia="ru-RU"/>
        </w:rPr>
        <w:t xml:space="preserve">. Уч.-изд. л. </w:t>
      </w:r>
      <w:r w:rsidR="00C44B60" w:rsidRPr="00C44B60">
        <w:rPr>
          <w:rFonts w:ascii="Times New Roman" w:eastAsia="Times New Roman" w:hAnsi="Times New Roman" w:cs="Times New Roman"/>
          <w:sz w:val="26"/>
          <w:szCs w:val="26"/>
          <w:lang w:eastAsia="ru-RU"/>
        </w:rPr>
        <w:t>39,3</w:t>
      </w:r>
      <w:r w:rsidRPr="00C44B60">
        <w:rPr>
          <w:rFonts w:ascii="Times New Roman" w:eastAsia="Times New Roman" w:hAnsi="Times New Roman" w:cs="Times New Roman"/>
          <w:sz w:val="26"/>
          <w:szCs w:val="26"/>
          <w:lang w:eastAsia="ru-RU"/>
        </w:rPr>
        <w:t>. Тираж 500 экз. Заказ №21-</w:t>
      </w:r>
      <w:r w:rsidR="00C44B60" w:rsidRPr="00C44B60">
        <w:rPr>
          <w:rFonts w:ascii="Times New Roman" w:eastAsia="Times New Roman" w:hAnsi="Times New Roman" w:cs="Times New Roman"/>
          <w:sz w:val="26"/>
          <w:szCs w:val="26"/>
          <w:lang w:eastAsia="ru-RU"/>
        </w:rPr>
        <w:t>704</w:t>
      </w:r>
      <w:r w:rsidRPr="00C44B60">
        <w:rPr>
          <w:rFonts w:ascii="Times New Roman" w:eastAsia="Times New Roman" w:hAnsi="Times New Roman" w:cs="Times New Roman"/>
          <w:sz w:val="26"/>
          <w:szCs w:val="26"/>
          <w:lang w:eastAsia="ru-RU"/>
        </w:rPr>
        <w:t>-</w:t>
      </w:r>
      <w:r w:rsidR="00C44B60" w:rsidRPr="00C44B60">
        <w:rPr>
          <w:rFonts w:ascii="Times New Roman" w:eastAsia="Times New Roman" w:hAnsi="Times New Roman" w:cs="Times New Roman"/>
          <w:sz w:val="26"/>
          <w:szCs w:val="26"/>
          <w:lang w:eastAsia="ru-RU"/>
        </w:rPr>
        <w:t>9</w:t>
      </w:r>
      <w:r w:rsidRPr="00C44B60">
        <w:rPr>
          <w:rFonts w:ascii="Times New Roman" w:eastAsia="Times New Roman" w:hAnsi="Times New Roman" w:cs="Times New Roman"/>
          <w:sz w:val="26"/>
          <w:szCs w:val="26"/>
          <w:lang w:eastAsia="ru-RU"/>
        </w:rPr>
        <w:t xml:space="preserve">. </w:t>
      </w:r>
    </w:p>
    <w:bookmarkEnd w:id="43"/>
    <w:p w14:paraId="6D8CF259" w14:textId="545E3BF6" w:rsidR="00254EBF" w:rsidRPr="00254EBF" w:rsidRDefault="00254EBF" w:rsidP="00487599">
      <w:pPr>
        <w:spacing w:before="60" w:after="0" w:line="240" w:lineRule="auto"/>
        <w:jc w:val="center"/>
        <w:rPr>
          <w:rFonts w:ascii="Times New Roman" w:eastAsia="Times New Roman" w:hAnsi="Times New Roman" w:cs="Times New Roman"/>
          <w:sz w:val="24"/>
          <w:szCs w:val="24"/>
          <w:lang w:eastAsia="ru-RU"/>
        </w:rPr>
      </w:pPr>
      <w:r w:rsidRPr="00254EBF">
        <w:rPr>
          <w:rFonts w:ascii="Times New Roman" w:eastAsia="Times New Roman" w:hAnsi="Times New Roman" w:cs="Times New Roman"/>
          <w:noProof/>
          <w:sz w:val="24"/>
          <w:szCs w:val="24"/>
          <w:lang w:eastAsia="ru-RU"/>
        </w:rPr>
        <w:drawing>
          <wp:inline distT="0" distB="0" distL="0" distR="0" wp14:anchorId="5C864E50" wp14:editId="58DE42CD">
            <wp:extent cx="514350" cy="6191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8" cstate="print">
                      <a:extLst>
                        <a:ext uri="{28A0092B-C50C-407E-A947-70E740481C1C}">
                          <a14:useLocalDpi xmlns:a14="http://schemas.microsoft.com/office/drawing/2010/main" val="0"/>
                        </a:ext>
                      </a:extLst>
                    </a:blip>
                    <a:srcRect t="-6291"/>
                    <a:stretch>
                      <a:fillRect/>
                    </a:stretch>
                  </pic:blipFill>
                  <pic:spPr bwMode="auto">
                    <a:xfrm>
                      <a:off x="0" y="0"/>
                      <a:ext cx="514350" cy="619125"/>
                    </a:xfrm>
                    <a:prstGeom prst="rect">
                      <a:avLst/>
                    </a:prstGeom>
                    <a:noFill/>
                    <a:ln>
                      <a:noFill/>
                    </a:ln>
                  </pic:spPr>
                </pic:pic>
              </a:graphicData>
            </a:graphic>
          </wp:inline>
        </w:drawing>
      </w:r>
    </w:p>
    <w:p w14:paraId="533A390A" w14:textId="4F136F8C" w:rsidR="00254EBF" w:rsidRPr="00254EBF" w:rsidRDefault="00254EBF" w:rsidP="00487599">
      <w:pPr>
        <w:spacing w:after="0" w:line="240" w:lineRule="auto"/>
        <w:jc w:val="center"/>
        <w:rPr>
          <w:rFonts w:ascii="Times New Roman" w:eastAsia="Times New Roman" w:hAnsi="Times New Roman" w:cs="Times New Roman"/>
          <w:sz w:val="24"/>
          <w:szCs w:val="24"/>
          <w:lang w:eastAsia="ru-RU"/>
        </w:rPr>
      </w:pPr>
      <w:bookmarkStart w:id="45" w:name="OLE_LINK10"/>
      <w:r w:rsidRPr="00254EBF">
        <w:rPr>
          <w:rFonts w:ascii="Times New Roman" w:eastAsia="Times New Roman" w:hAnsi="Times New Roman" w:cs="Times New Roman"/>
          <w:sz w:val="24"/>
          <w:szCs w:val="24"/>
          <w:lang w:eastAsia="ru-RU"/>
        </w:rPr>
        <w:t>Отпечатано в типографии АЛЕФ</w:t>
      </w:r>
    </w:p>
    <w:p w14:paraId="7BAB2672" w14:textId="77777777" w:rsidR="00254EBF" w:rsidRPr="00254EBF" w:rsidRDefault="00254EBF" w:rsidP="00487599">
      <w:pPr>
        <w:spacing w:after="0" w:line="240" w:lineRule="auto"/>
        <w:jc w:val="center"/>
        <w:rPr>
          <w:rFonts w:ascii="Times New Roman" w:eastAsia="Times New Roman" w:hAnsi="Times New Roman" w:cs="Times New Roman"/>
          <w:sz w:val="24"/>
          <w:szCs w:val="24"/>
          <w:lang w:eastAsia="ru-RU"/>
        </w:rPr>
      </w:pPr>
      <w:r w:rsidRPr="00254EBF">
        <w:rPr>
          <w:rFonts w:ascii="Times New Roman" w:eastAsia="Times New Roman" w:hAnsi="Times New Roman" w:cs="Times New Roman"/>
          <w:sz w:val="24"/>
          <w:szCs w:val="24"/>
          <w:lang w:eastAsia="ru-RU"/>
        </w:rPr>
        <w:t xml:space="preserve">367002, РД, г. Махачкала, ул. </w:t>
      </w:r>
      <w:proofErr w:type="spellStart"/>
      <w:r w:rsidRPr="00254EBF">
        <w:rPr>
          <w:rFonts w:ascii="Times New Roman" w:eastAsia="Times New Roman" w:hAnsi="Times New Roman" w:cs="Times New Roman"/>
          <w:sz w:val="24"/>
          <w:szCs w:val="24"/>
          <w:lang w:eastAsia="ru-RU"/>
        </w:rPr>
        <w:t>С.Стальского</w:t>
      </w:r>
      <w:proofErr w:type="spellEnd"/>
      <w:r w:rsidRPr="00254EBF">
        <w:rPr>
          <w:rFonts w:ascii="Times New Roman" w:eastAsia="Times New Roman" w:hAnsi="Times New Roman" w:cs="Times New Roman"/>
          <w:sz w:val="24"/>
          <w:szCs w:val="24"/>
          <w:lang w:eastAsia="ru-RU"/>
        </w:rPr>
        <w:t xml:space="preserve"> 50, 3 этаж</w:t>
      </w:r>
    </w:p>
    <w:p w14:paraId="6FEEE03E" w14:textId="77777777" w:rsidR="00254EBF" w:rsidRPr="00254EBF" w:rsidRDefault="00254EBF" w:rsidP="00487599">
      <w:pPr>
        <w:spacing w:after="0" w:line="240" w:lineRule="auto"/>
        <w:jc w:val="center"/>
        <w:rPr>
          <w:rFonts w:ascii="Times New Roman" w:eastAsia="Times New Roman" w:hAnsi="Times New Roman" w:cs="Times New Roman"/>
          <w:sz w:val="24"/>
          <w:szCs w:val="24"/>
          <w:lang w:eastAsia="ru-RU"/>
        </w:rPr>
      </w:pPr>
      <w:r w:rsidRPr="00254EBF">
        <w:rPr>
          <w:rFonts w:ascii="Times New Roman" w:eastAsia="Times New Roman" w:hAnsi="Times New Roman" w:cs="Times New Roman"/>
          <w:sz w:val="24"/>
          <w:szCs w:val="24"/>
          <w:lang w:eastAsia="ru-RU"/>
        </w:rPr>
        <w:t>Тел.: +7 (8722) 935-690, 599-690, +7 (988) 2000-164</w:t>
      </w:r>
    </w:p>
    <w:bookmarkEnd w:id="35"/>
    <w:bookmarkEnd w:id="36"/>
    <w:p w14:paraId="3A1D9C0A" w14:textId="3E2F21DC" w:rsidR="00254EBF" w:rsidRPr="00EB1CDF" w:rsidRDefault="00254EBF" w:rsidP="00487599">
      <w:pPr>
        <w:spacing w:after="0" w:line="240" w:lineRule="auto"/>
        <w:jc w:val="center"/>
        <w:rPr>
          <w:rFonts w:ascii="Times New Roman" w:eastAsia="Times New Roman" w:hAnsi="Times New Roman" w:cs="Times New Roman"/>
          <w:sz w:val="24"/>
          <w:szCs w:val="24"/>
          <w:lang w:eastAsia="ru-RU"/>
        </w:rPr>
      </w:pPr>
      <w:r w:rsidRPr="00254EBF">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07E1F685" wp14:editId="6006E92F">
                <wp:simplePos x="0" y="0"/>
                <wp:positionH relativeFrom="column">
                  <wp:posOffset>2566035</wp:posOffset>
                </wp:positionH>
                <wp:positionV relativeFrom="paragraph">
                  <wp:posOffset>374015</wp:posOffset>
                </wp:positionV>
                <wp:extent cx="842010" cy="434975"/>
                <wp:effectExtent l="3810" t="4445" r="1905" b="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2010" cy="43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7C6CB" id="Прямоугольник 28" o:spid="_x0000_s1026" style="position:absolute;margin-left:202.05pt;margin-top:29.45pt;width:66.3pt;height: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" stroked="f"/>
            </w:pict>
          </mc:Fallback>
        </mc:AlternateContent>
      </w:r>
      <w:r w:rsidRPr="00254EBF">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02BB0A49" wp14:editId="371EFAAE">
                <wp:simplePos x="0" y="0"/>
                <wp:positionH relativeFrom="column">
                  <wp:posOffset>-228600</wp:posOffset>
                </wp:positionH>
                <wp:positionV relativeFrom="paragraph">
                  <wp:posOffset>635635</wp:posOffset>
                </wp:positionV>
                <wp:extent cx="430530" cy="339090"/>
                <wp:effectExtent l="0" t="0" r="0" b="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 cy="339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F5E14" id="Прямоугольник 27" o:spid="_x0000_s1026" style="position:absolute;margin-left:-18pt;margin-top:50.05pt;width:33.9pt;height:2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" stroked="f"/>
            </w:pict>
          </mc:Fallback>
        </mc:AlternateContent>
      </w:r>
      <w:r w:rsidRPr="00254EBF">
        <w:rPr>
          <w:rFonts w:ascii="Times New Roman" w:eastAsia="Times New Roman" w:hAnsi="Times New Roman" w:cs="Times New Roman"/>
          <w:sz w:val="24"/>
          <w:szCs w:val="24"/>
          <w:lang w:val="en-US" w:eastAsia="ru-RU"/>
        </w:rPr>
        <w:t>www</w:t>
      </w:r>
      <w:r w:rsidRPr="00EB1CDF">
        <w:rPr>
          <w:rFonts w:ascii="Times New Roman" w:eastAsia="Times New Roman" w:hAnsi="Times New Roman" w:cs="Times New Roman"/>
          <w:sz w:val="24"/>
          <w:szCs w:val="24"/>
          <w:lang w:eastAsia="ru-RU"/>
        </w:rPr>
        <w:t>.</w:t>
      </w:r>
      <w:proofErr w:type="spellStart"/>
      <w:r w:rsidRPr="00254EBF">
        <w:rPr>
          <w:rFonts w:ascii="Times New Roman" w:eastAsia="Times New Roman" w:hAnsi="Times New Roman" w:cs="Times New Roman"/>
          <w:sz w:val="24"/>
          <w:szCs w:val="24"/>
          <w:lang w:val="en-US" w:eastAsia="ru-RU"/>
        </w:rPr>
        <w:t>alefgraf</w:t>
      </w:r>
      <w:proofErr w:type="spellEnd"/>
      <w:r w:rsidRPr="00EB1CDF">
        <w:rPr>
          <w:rFonts w:ascii="Times New Roman" w:eastAsia="Times New Roman" w:hAnsi="Times New Roman" w:cs="Times New Roman"/>
          <w:sz w:val="24"/>
          <w:szCs w:val="24"/>
          <w:lang w:eastAsia="ru-RU"/>
        </w:rPr>
        <w:t>.</w:t>
      </w:r>
      <w:proofErr w:type="spellStart"/>
      <w:r w:rsidRPr="00254EBF">
        <w:rPr>
          <w:rFonts w:ascii="Times New Roman" w:eastAsia="Times New Roman" w:hAnsi="Times New Roman" w:cs="Times New Roman"/>
          <w:sz w:val="24"/>
          <w:szCs w:val="24"/>
          <w:lang w:val="en-US" w:eastAsia="ru-RU"/>
        </w:rPr>
        <w:t>ru</w:t>
      </w:r>
      <w:proofErr w:type="spellEnd"/>
      <w:r w:rsidRPr="00EB1CDF">
        <w:rPr>
          <w:rFonts w:ascii="Times New Roman" w:eastAsia="Times New Roman" w:hAnsi="Times New Roman" w:cs="Times New Roman"/>
          <w:sz w:val="24"/>
          <w:szCs w:val="24"/>
          <w:lang w:eastAsia="ru-RU"/>
        </w:rPr>
        <w:t xml:space="preserve">, </w:t>
      </w:r>
      <w:r w:rsidRPr="00254EBF">
        <w:rPr>
          <w:rFonts w:ascii="Times New Roman" w:eastAsia="Times New Roman" w:hAnsi="Times New Roman" w:cs="Times New Roman"/>
          <w:sz w:val="24"/>
          <w:szCs w:val="24"/>
          <w:lang w:val="en-US" w:eastAsia="ru-RU"/>
        </w:rPr>
        <w:t>e</w:t>
      </w:r>
      <w:r w:rsidRPr="00EB1CDF">
        <w:rPr>
          <w:rFonts w:ascii="Times New Roman" w:eastAsia="Times New Roman" w:hAnsi="Times New Roman" w:cs="Times New Roman"/>
          <w:sz w:val="24"/>
          <w:szCs w:val="24"/>
          <w:lang w:eastAsia="ru-RU"/>
        </w:rPr>
        <w:t>-</w:t>
      </w:r>
      <w:r w:rsidRPr="00254EBF">
        <w:rPr>
          <w:rFonts w:ascii="Times New Roman" w:eastAsia="Times New Roman" w:hAnsi="Times New Roman" w:cs="Times New Roman"/>
          <w:sz w:val="24"/>
          <w:szCs w:val="24"/>
          <w:lang w:val="en-US" w:eastAsia="ru-RU"/>
        </w:rPr>
        <w:t>mail</w:t>
      </w:r>
      <w:r w:rsidRPr="00EB1CDF">
        <w:rPr>
          <w:rFonts w:ascii="Times New Roman" w:eastAsia="Times New Roman" w:hAnsi="Times New Roman" w:cs="Times New Roman"/>
          <w:sz w:val="24"/>
          <w:szCs w:val="24"/>
          <w:lang w:eastAsia="ru-RU"/>
        </w:rPr>
        <w:t xml:space="preserve">: </w:t>
      </w:r>
      <w:proofErr w:type="spellStart"/>
      <w:r w:rsidRPr="00254EBF">
        <w:rPr>
          <w:rFonts w:ascii="Times New Roman" w:eastAsia="Times New Roman" w:hAnsi="Times New Roman" w:cs="Times New Roman"/>
          <w:sz w:val="24"/>
          <w:szCs w:val="24"/>
          <w:lang w:val="en-US" w:eastAsia="ru-RU"/>
        </w:rPr>
        <w:t>alefgraf</w:t>
      </w:r>
      <w:proofErr w:type="spellEnd"/>
      <w:r w:rsidRPr="00EB1CDF">
        <w:rPr>
          <w:rFonts w:ascii="Times New Roman" w:eastAsia="Times New Roman" w:hAnsi="Times New Roman" w:cs="Times New Roman"/>
          <w:sz w:val="24"/>
          <w:szCs w:val="24"/>
          <w:lang w:eastAsia="ru-RU"/>
        </w:rPr>
        <w:t>@</w:t>
      </w:r>
      <w:r w:rsidRPr="00254EBF">
        <w:rPr>
          <w:rFonts w:ascii="Times New Roman" w:eastAsia="Times New Roman" w:hAnsi="Times New Roman" w:cs="Times New Roman"/>
          <w:sz w:val="24"/>
          <w:szCs w:val="24"/>
          <w:lang w:val="en-US" w:eastAsia="ru-RU"/>
        </w:rPr>
        <w:t>mail</w:t>
      </w:r>
      <w:r w:rsidRPr="00EB1CDF">
        <w:rPr>
          <w:rFonts w:ascii="Times New Roman" w:eastAsia="Times New Roman" w:hAnsi="Times New Roman" w:cs="Times New Roman"/>
          <w:sz w:val="24"/>
          <w:szCs w:val="24"/>
          <w:lang w:eastAsia="ru-RU"/>
        </w:rPr>
        <w:t>.</w:t>
      </w:r>
      <w:proofErr w:type="spellStart"/>
      <w:r w:rsidRPr="00254EBF">
        <w:rPr>
          <w:rFonts w:ascii="Times New Roman" w:eastAsia="Times New Roman" w:hAnsi="Times New Roman" w:cs="Times New Roman"/>
          <w:sz w:val="24"/>
          <w:szCs w:val="24"/>
          <w:lang w:val="en-US" w:eastAsia="ru-RU"/>
        </w:rPr>
        <w:t>ru</w:t>
      </w:r>
      <w:bookmarkEnd w:id="37"/>
      <w:bookmarkEnd w:id="38"/>
      <w:bookmarkEnd w:id="39"/>
      <w:bookmarkEnd w:id="40"/>
      <w:bookmarkEnd w:id="41"/>
      <w:bookmarkEnd w:id="42"/>
      <w:bookmarkEnd w:id="44"/>
      <w:bookmarkEnd w:id="45"/>
      <w:proofErr w:type="spellEnd"/>
    </w:p>
    <w:sectPr w:rsidR="00254EBF" w:rsidRPr="00EB1CDF" w:rsidSect="00BC2738">
      <w:footerReference w:type="default" r:id="rId109"/>
      <w:footerReference w:type="first" r:id="rId110"/>
      <w:pgSz w:w="11906" w:h="16838" w:code="9"/>
      <w:pgMar w:top="1134" w:right="1418" w:bottom="1418" w:left="1418"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78BE3" w14:textId="77777777" w:rsidR="006259F0" w:rsidRDefault="006259F0" w:rsidP="00EF1F8C">
      <w:pPr>
        <w:spacing w:after="0" w:line="240" w:lineRule="auto"/>
      </w:pPr>
      <w:r>
        <w:separator/>
      </w:r>
    </w:p>
  </w:endnote>
  <w:endnote w:type="continuationSeparator" w:id="0">
    <w:p w14:paraId="2F25C21A" w14:textId="77777777" w:rsidR="006259F0" w:rsidRDefault="006259F0" w:rsidP="00EF1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FUI-Regular">
    <w:altName w:val="Cambria"/>
    <w:charset w:val="00"/>
    <w:family w:val="roman"/>
    <w:pitch w:val="default"/>
  </w:font>
  <w:font w:name=".SF UI">
    <w:altName w:val="Cambria"/>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DejaVu Sans">
    <w:altName w:val="Times New Roman"/>
    <w:charset w:val="01"/>
    <w:family w:val="auto"/>
    <w:pitch w:val="variable"/>
  </w:font>
  <w:font w:name="Batang">
    <w:altName w:val="바탕"/>
    <w:panose1 w:val="02030600000101010101"/>
    <w:charset w:val="81"/>
    <w:family w:val="roman"/>
    <w:pitch w:val="variable"/>
    <w:sig w:usb0="B00002AF" w:usb1="69D77CFB" w:usb2="00000030" w:usb3="00000000" w:csb0="0008009F" w:csb1="00000000"/>
  </w:font>
  <w:font w:name="NanumGothic">
    <w:altName w:val="Arial Unicode MS"/>
    <w:charset w:val="00"/>
    <w:family w:val="auto"/>
    <w:pitch w:val="variable"/>
    <w:sig w:usb0="00000000" w:usb1="4000207B" w:usb2="00000000" w:usb3="00000000" w:csb0="FFFFFFFF" w:csb1="00000000"/>
  </w:font>
  <w:font w:name="Webdings">
    <w:panose1 w:val="05030102010509060703"/>
    <w:charset w:val="02"/>
    <w:family w:val="roman"/>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997742"/>
      <w:docPartObj>
        <w:docPartGallery w:val="Page Numbers (Bottom of Page)"/>
        <w:docPartUnique/>
      </w:docPartObj>
    </w:sdtPr>
    <w:sdtEndPr>
      <w:rPr>
        <w:rFonts w:ascii="Times New Roman" w:hAnsi="Times New Roman" w:cs="Times New Roman"/>
        <w:b/>
        <w:bCs/>
        <w:sz w:val="24"/>
        <w:szCs w:val="24"/>
      </w:rPr>
    </w:sdtEndPr>
    <w:sdtContent>
      <w:p w14:paraId="0EDD01F9" w14:textId="631DE00C" w:rsidR="00A10C9B" w:rsidRPr="008E27E5" w:rsidRDefault="00A10C9B">
        <w:pPr>
          <w:pStyle w:val="a3"/>
          <w:jc w:val="center"/>
          <w:rPr>
            <w:rFonts w:ascii="Times New Roman" w:hAnsi="Times New Roman" w:cs="Times New Roman"/>
            <w:b/>
            <w:bCs/>
            <w:sz w:val="24"/>
            <w:szCs w:val="24"/>
          </w:rPr>
        </w:pPr>
        <w:r w:rsidRPr="008E27E5">
          <w:rPr>
            <w:rFonts w:ascii="Times New Roman" w:hAnsi="Times New Roman" w:cs="Times New Roman"/>
            <w:b/>
            <w:bCs/>
            <w:sz w:val="24"/>
            <w:szCs w:val="24"/>
          </w:rPr>
          <w:fldChar w:fldCharType="begin"/>
        </w:r>
        <w:r w:rsidRPr="008E27E5">
          <w:rPr>
            <w:rFonts w:ascii="Times New Roman" w:hAnsi="Times New Roman" w:cs="Times New Roman"/>
            <w:b/>
            <w:bCs/>
            <w:sz w:val="24"/>
            <w:szCs w:val="24"/>
          </w:rPr>
          <w:instrText>PAGE   \* MERGEFORMAT</w:instrText>
        </w:r>
        <w:r w:rsidRPr="008E27E5">
          <w:rPr>
            <w:rFonts w:ascii="Times New Roman" w:hAnsi="Times New Roman" w:cs="Times New Roman"/>
            <w:b/>
            <w:bCs/>
            <w:sz w:val="24"/>
            <w:szCs w:val="24"/>
          </w:rPr>
          <w:fldChar w:fldCharType="separate"/>
        </w:r>
        <w:r w:rsidR="00646DA4">
          <w:rPr>
            <w:rFonts w:ascii="Times New Roman" w:hAnsi="Times New Roman" w:cs="Times New Roman"/>
            <w:b/>
            <w:bCs/>
            <w:noProof/>
            <w:sz w:val="24"/>
            <w:szCs w:val="24"/>
          </w:rPr>
          <w:t>197</w:t>
        </w:r>
        <w:r w:rsidRPr="008E27E5">
          <w:rPr>
            <w:rFonts w:ascii="Times New Roman" w:hAnsi="Times New Roman" w:cs="Times New Roman"/>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2D71D" w14:textId="06D24D9A" w:rsidR="00A10C9B" w:rsidRDefault="00A10C9B">
    <w:pPr>
      <w:pStyle w:val="a3"/>
      <w:jc w:val="right"/>
    </w:pPr>
  </w:p>
  <w:p w14:paraId="1C12EEC2" w14:textId="1FDD5DC3" w:rsidR="00A10C9B" w:rsidRDefault="00A10C9B">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0D679" w14:textId="77777777" w:rsidR="006259F0" w:rsidRDefault="006259F0" w:rsidP="00EF1F8C">
      <w:pPr>
        <w:spacing w:after="0" w:line="240" w:lineRule="auto"/>
      </w:pPr>
      <w:r>
        <w:separator/>
      </w:r>
    </w:p>
  </w:footnote>
  <w:footnote w:type="continuationSeparator" w:id="0">
    <w:p w14:paraId="056C8C42" w14:textId="77777777" w:rsidR="006259F0" w:rsidRDefault="006259F0" w:rsidP="00EF1F8C">
      <w:pPr>
        <w:spacing w:after="0" w:line="240" w:lineRule="auto"/>
      </w:pPr>
      <w:r>
        <w:continuationSeparator/>
      </w:r>
    </w:p>
  </w:footnote>
  <w:footnote w:id="1">
    <w:p w14:paraId="3040AA17" w14:textId="36090C04" w:rsidR="00A10C9B" w:rsidRPr="009D0C88" w:rsidRDefault="00A10C9B" w:rsidP="009D0C88">
      <w:pPr>
        <w:spacing w:after="0" w:line="240" w:lineRule="auto"/>
        <w:ind w:firstLine="284"/>
        <w:jc w:val="both"/>
        <w:rPr>
          <w:sz w:val="24"/>
          <w:szCs w:val="24"/>
        </w:rPr>
      </w:pPr>
      <w:r w:rsidRPr="009D0C88">
        <w:rPr>
          <w:rStyle w:val="af4"/>
          <w:rFonts w:ascii="Times New Roman" w:hAnsi="Times New Roman" w:cs="Times New Roman"/>
          <w:sz w:val="24"/>
          <w:szCs w:val="24"/>
        </w:rPr>
        <w:footnoteRef/>
      </w:r>
      <w:r w:rsidRPr="009D0C88">
        <w:rPr>
          <w:rFonts w:ascii="Times New Roman" w:hAnsi="Times New Roman" w:cs="Times New Roman"/>
          <w:sz w:val="24"/>
          <w:szCs w:val="24"/>
        </w:rPr>
        <w:t xml:space="preserve"> </w:t>
      </w:r>
      <w:proofErr w:type="spellStart"/>
      <w:r w:rsidRPr="009D0C88">
        <w:rPr>
          <w:rFonts w:ascii="Times New Roman" w:hAnsi="Times New Roman" w:cs="Times New Roman"/>
          <w:sz w:val="24"/>
          <w:szCs w:val="24"/>
        </w:rPr>
        <w:t>Фельдштейн</w:t>
      </w:r>
      <w:proofErr w:type="spellEnd"/>
      <w:r w:rsidRPr="009D0C88">
        <w:rPr>
          <w:rFonts w:ascii="Times New Roman" w:hAnsi="Times New Roman" w:cs="Times New Roman"/>
          <w:sz w:val="24"/>
          <w:szCs w:val="24"/>
        </w:rPr>
        <w:t xml:space="preserve">, </w:t>
      </w:r>
      <w:proofErr w:type="spellStart"/>
      <w:r w:rsidRPr="009D0C88">
        <w:rPr>
          <w:rFonts w:ascii="Times New Roman" w:hAnsi="Times New Roman" w:cs="Times New Roman"/>
          <w:sz w:val="24"/>
          <w:szCs w:val="24"/>
        </w:rPr>
        <w:t>Д.И</w:t>
      </w:r>
      <w:proofErr w:type="spellEnd"/>
      <w:r w:rsidRPr="009D0C88">
        <w:rPr>
          <w:rFonts w:ascii="Times New Roman" w:hAnsi="Times New Roman" w:cs="Times New Roman"/>
          <w:sz w:val="24"/>
          <w:szCs w:val="24"/>
        </w:rPr>
        <w:t>. Современное Детство: проблемы и пути решения// Вестник практической психологии образования.-2009.-№2, стр. 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hint="default"/>
      </w:rPr>
    </w:lvl>
  </w:abstractNum>
  <w:abstractNum w:abstractNumId="1" w15:restartNumberingAfterBreak="0">
    <w:nsid w:val="006D1005"/>
    <w:multiLevelType w:val="multilevel"/>
    <w:tmpl w:val="8A64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E0A98"/>
    <w:multiLevelType w:val="hybridMultilevel"/>
    <w:tmpl w:val="33E0943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3157B17"/>
    <w:multiLevelType w:val="hybridMultilevel"/>
    <w:tmpl w:val="09266D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3477523"/>
    <w:multiLevelType w:val="multilevel"/>
    <w:tmpl w:val="2DFECB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737CE5"/>
    <w:multiLevelType w:val="hybridMultilevel"/>
    <w:tmpl w:val="62281CA2"/>
    <w:lvl w:ilvl="0" w:tplc="342CC8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6047ED9"/>
    <w:multiLevelType w:val="hybridMultilevel"/>
    <w:tmpl w:val="2A24EA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6077D6E"/>
    <w:multiLevelType w:val="hybridMultilevel"/>
    <w:tmpl w:val="7D328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4A02E6"/>
    <w:multiLevelType w:val="hybridMultilevel"/>
    <w:tmpl w:val="E9C26F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73D4F7F"/>
    <w:multiLevelType w:val="hybridMultilevel"/>
    <w:tmpl w:val="025E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8CB152F"/>
    <w:multiLevelType w:val="hybridMultilevel"/>
    <w:tmpl w:val="59B6FD44"/>
    <w:lvl w:ilvl="0" w:tplc="D17044C8">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2B7A7B"/>
    <w:multiLevelType w:val="hybridMultilevel"/>
    <w:tmpl w:val="02BC5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C570B2"/>
    <w:multiLevelType w:val="multilevel"/>
    <w:tmpl w:val="64B8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174C2E"/>
    <w:multiLevelType w:val="hybridMultilevel"/>
    <w:tmpl w:val="48821B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A18606F"/>
    <w:multiLevelType w:val="hybridMultilevel"/>
    <w:tmpl w:val="90BA92A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0AA9166E"/>
    <w:multiLevelType w:val="hybridMultilevel"/>
    <w:tmpl w:val="95ECF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CE2769"/>
    <w:multiLevelType w:val="hybridMultilevel"/>
    <w:tmpl w:val="371C82C6"/>
    <w:lvl w:ilvl="0" w:tplc="0242D4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2A69AA"/>
    <w:multiLevelType w:val="hybridMultilevel"/>
    <w:tmpl w:val="D736BF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0B917A12"/>
    <w:multiLevelType w:val="hybridMultilevel"/>
    <w:tmpl w:val="9A6CA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CDD1E56"/>
    <w:multiLevelType w:val="multilevel"/>
    <w:tmpl w:val="1E282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E55E18"/>
    <w:multiLevelType w:val="hybridMultilevel"/>
    <w:tmpl w:val="DFEC19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0E910A59"/>
    <w:multiLevelType w:val="hybridMultilevel"/>
    <w:tmpl w:val="42761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F347055"/>
    <w:multiLevelType w:val="hybridMultilevel"/>
    <w:tmpl w:val="731682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0F364614"/>
    <w:multiLevelType w:val="hybridMultilevel"/>
    <w:tmpl w:val="41EED75E"/>
    <w:lvl w:ilvl="0" w:tplc="B5FAE85C">
      <w:start w:val="1"/>
      <w:numFmt w:val="decimal"/>
      <w:lvlText w:val="%1."/>
      <w:lvlJc w:val="left"/>
      <w:pPr>
        <w:ind w:left="870"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4" w15:restartNumberingAfterBreak="0">
    <w:nsid w:val="101C2CAB"/>
    <w:multiLevelType w:val="multilevel"/>
    <w:tmpl w:val="957AE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1E373F7"/>
    <w:multiLevelType w:val="hybridMultilevel"/>
    <w:tmpl w:val="139817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2BB52E2"/>
    <w:multiLevelType w:val="hybridMultilevel"/>
    <w:tmpl w:val="C7FA49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2FA2BCC"/>
    <w:multiLevelType w:val="hybridMultilevel"/>
    <w:tmpl w:val="F2DC637A"/>
    <w:lvl w:ilvl="0" w:tplc="EB98D0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13B3617F"/>
    <w:multiLevelType w:val="hybridMultilevel"/>
    <w:tmpl w:val="CD3CF31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13D177E4"/>
    <w:multiLevelType w:val="hybridMultilevel"/>
    <w:tmpl w:val="F148EAF2"/>
    <w:lvl w:ilvl="0" w:tplc="8CCE59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14B755AB"/>
    <w:multiLevelType w:val="hybridMultilevel"/>
    <w:tmpl w:val="6C5EA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88F50EE"/>
    <w:multiLevelType w:val="hybridMultilevel"/>
    <w:tmpl w:val="E056DD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99F316B"/>
    <w:multiLevelType w:val="multilevel"/>
    <w:tmpl w:val="045447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C1E70C6"/>
    <w:multiLevelType w:val="hybridMultilevel"/>
    <w:tmpl w:val="B05A1F3A"/>
    <w:lvl w:ilvl="0" w:tplc="A516C7B2">
      <w:start w:val="1"/>
      <w:numFmt w:val="decimal"/>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4" w15:restartNumberingAfterBreak="0">
    <w:nsid w:val="1C72075B"/>
    <w:multiLevelType w:val="hybridMultilevel"/>
    <w:tmpl w:val="C6BC9D54"/>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5" w15:restartNumberingAfterBreak="0">
    <w:nsid w:val="1D59208B"/>
    <w:multiLevelType w:val="hybridMultilevel"/>
    <w:tmpl w:val="6C28B438"/>
    <w:lvl w:ilvl="0" w:tplc="AA60C0AC">
      <w:start w:val="1"/>
      <w:numFmt w:val="decimal"/>
      <w:lvlText w:val="%1."/>
      <w:lvlJc w:val="left"/>
      <w:pPr>
        <w:ind w:left="360" w:hanging="360"/>
      </w:pPr>
      <w:rPr>
        <w:rFonts w:ascii="Times New Roman" w:eastAsiaTheme="minorHAnsi"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1DCA065C"/>
    <w:multiLevelType w:val="hybridMultilevel"/>
    <w:tmpl w:val="BBD44586"/>
    <w:lvl w:ilvl="0" w:tplc="2BEC529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1E101334"/>
    <w:multiLevelType w:val="hybridMultilevel"/>
    <w:tmpl w:val="AC1C51F8"/>
    <w:lvl w:ilvl="0" w:tplc="2BEC529C">
      <w:start w:val="1"/>
      <w:numFmt w:val="decimal"/>
      <w:lvlText w:val="%1."/>
      <w:lvlJc w:val="left"/>
      <w:pPr>
        <w:ind w:left="1974" w:hanging="84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1E183924"/>
    <w:multiLevelType w:val="hybridMultilevel"/>
    <w:tmpl w:val="C01C7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16963A1"/>
    <w:multiLevelType w:val="hybridMultilevel"/>
    <w:tmpl w:val="BCB04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2A14347"/>
    <w:multiLevelType w:val="hybridMultilevel"/>
    <w:tmpl w:val="94B219A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22F679A2"/>
    <w:multiLevelType w:val="hybridMultilevel"/>
    <w:tmpl w:val="0F9E8804"/>
    <w:lvl w:ilvl="0" w:tplc="92868D1E">
      <w:start w:val="1"/>
      <w:numFmt w:val="decimal"/>
      <w:lvlText w:val="%1."/>
      <w:lvlJc w:val="righ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2468718B"/>
    <w:multiLevelType w:val="hybridMultilevel"/>
    <w:tmpl w:val="5A9EEF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246D26D1"/>
    <w:multiLevelType w:val="hybridMultilevel"/>
    <w:tmpl w:val="E35E1700"/>
    <w:lvl w:ilvl="0" w:tplc="B6E2AC70">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2798316B"/>
    <w:multiLevelType w:val="multilevel"/>
    <w:tmpl w:val="00DA1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7A50CFD"/>
    <w:multiLevelType w:val="hybridMultilevel"/>
    <w:tmpl w:val="0A4EA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8226CC0"/>
    <w:multiLevelType w:val="hybridMultilevel"/>
    <w:tmpl w:val="AC26AFEA"/>
    <w:lvl w:ilvl="0" w:tplc="3028DBC4">
      <w:start w:val="1"/>
      <w:numFmt w:val="decimal"/>
      <w:lvlText w:val="%1."/>
      <w:lvlJc w:val="left"/>
      <w:pPr>
        <w:ind w:left="1140" w:hanging="360"/>
      </w:pPr>
      <w:rPr>
        <w:sz w:val="28"/>
        <w:szCs w:val="28"/>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7" w15:restartNumberingAfterBreak="0">
    <w:nsid w:val="2846493B"/>
    <w:multiLevelType w:val="hybridMultilevel"/>
    <w:tmpl w:val="5BA67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8C83506"/>
    <w:multiLevelType w:val="hybridMultilevel"/>
    <w:tmpl w:val="DB222CA6"/>
    <w:lvl w:ilvl="0" w:tplc="0419000F">
      <w:start w:val="1"/>
      <w:numFmt w:val="decimal"/>
      <w:lvlText w:val="%1."/>
      <w:lvlJc w:val="left"/>
      <w:pPr>
        <w:ind w:left="1437" w:hanging="87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9" w15:restartNumberingAfterBreak="0">
    <w:nsid w:val="292F3046"/>
    <w:multiLevelType w:val="hybridMultilevel"/>
    <w:tmpl w:val="6C6E2E7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0" w15:restartNumberingAfterBreak="0">
    <w:nsid w:val="2BE526A8"/>
    <w:multiLevelType w:val="hybridMultilevel"/>
    <w:tmpl w:val="88FA68BE"/>
    <w:lvl w:ilvl="0" w:tplc="C1E4FC4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2C6A0AEE"/>
    <w:multiLevelType w:val="hybridMultilevel"/>
    <w:tmpl w:val="043A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CA1689B"/>
    <w:multiLevelType w:val="hybridMultilevel"/>
    <w:tmpl w:val="9B0A7AC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2CAD1786"/>
    <w:multiLevelType w:val="multilevel"/>
    <w:tmpl w:val="27925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D4275A4"/>
    <w:multiLevelType w:val="hybridMultilevel"/>
    <w:tmpl w:val="2FD089DA"/>
    <w:lvl w:ilvl="0" w:tplc="04190001">
      <w:start w:val="1"/>
      <w:numFmt w:val="bullet"/>
      <w:lvlText w:val=""/>
      <w:lvlJc w:val="left"/>
      <w:pPr>
        <w:ind w:left="1512" w:hanging="360"/>
      </w:pPr>
      <w:rPr>
        <w:rFonts w:ascii="Symbol" w:hAnsi="Symbol" w:hint="default"/>
      </w:rPr>
    </w:lvl>
    <w:lvl w:ilvl="1" w:tplc="04190003">
      <w:start w:val="1"/>
      <w:numFmt w:val="bullet"/>
      <w:lvlText w:val="o"/>
      <w:lvlJc w:val="left"/>
      <w:pPr>
        <w:ind w:left="2232" w:hanging="360"/>
      </w:pPr>
      <w:rPr>
        <w:rFonts w:ascii="Courier New" w:hAnsi="Courier New" w:cs="Courier New" w:hint="default"/>
      </w:rPr>
    </w:lvl>
    <w:lvl w:ilvl="2" w:tplc="04190005">
      <w:start w:val="1"/>
      <w:numFmt w:val="bullet"/>
      <w:lvlText w:val=""/>
      <w:lvlJc w:val="left"/>
      <w:pPr>
        <w:ind w:left="2952" w:hanging="360"/>
      </w:pPr>
      <w:rPr>
        <w:rFonts w:ascii="Wingdings" w:hAnsi="Wingdings" w:hint="default"/>
      </w:rPr>
    </w:lvl>
    <w:lvl w:ilvl="3" w:tplc="04190001">
      <w:start w:val="1"/>
      <w:numFmt w:val="bullet"/>
      <w:lvlText w:val=""/>
      <w:lvlJc w:val="left"/>
      <w:pPr>
        <w:ind w:left="3672" w:hanging="360"/>
      </w:pPr>
      <w:rPr>
        <w:rFonts w:ascii="Symbol" w:hAnsi="Symbol" w:hint="default"/>
      </w:rPr>
    </w:lvl>
    <w:lvl w:ilvl="4" w:tplc="04190003">
      <w:start w:val="1"/>
      <w:numFmt w:val="bullet"/>
      <w:lvlText w:val="o"/>
      <w:lvlJc w:val="left"/>
      <w:pPr>
        <w:ind w:left="4392" w:hanging="360"/>
      </w:pPr>
      <w:rPr>
        <w:rFonts w:ascii="Courier New" w:hAnsi="Courier New" w:cs="Courier New" w:hint="default"/>
      </w:rPr>
    </w:lvl>
    <w:lvl w:ilvl="5" w:tplc="04190005">
      <w:start w:val="1"/>
      <w:numFmt w:val="bullet"/>
      <w:lvlText w:val=""/>
      <w:lvlJc w:val="left"/>
      <w:pPr>
        <w:ind w:left="5112" w:hanging="360"/>
      </w:pPr>
      <w:rPr>
        <w:rFonts w:ascii="Wingdings" w:hAnsi="Wingdings" w:hint="default"/>
      </w:rPr>
    </w:lvl>
    <w:lvl w:ilvl="6" w:tplc="04190001">
      <w:start w:val="1"/>
      <w:numFmt w:val="bullet"/>
      <w:lvlText w:val=""/>
      <w:lvlJc w:val="left"/>
      <w:pPr>
        <w:ind w:left="5832" w:hanging="360"/>
      </w:pPr>
      <w:rPr>
        <w:rFonts w:ascii="Symbol" w:hAnsi="Symbol" w:hint="default"/>
      </w:rPr>
    </w:lvl>
    <w:lvl w:ilvl="7" w:tplc="04190003">
      <w:start w:val="1"/>
      <w:numFmt w:val="bullet"/>
      <w:lvlText w:val="o"/>
      <w:lvlJc w:val="left"/>
      <w:pPr>
        <w:ind w:left="6552" w:hanging="360"/>
      </w:pPr>
      <w:rPr>
        <w:rFonts w:ascii="Courier New" w:hAnsi="Courier New" w:cs="Courier New" w:hint="default"/>
      </w:rPr>
    </w:lvl>
    <w:lvl w:ilvl="8" w:tplc="04190005">
      <w:start w:val="1"/>
      <w:numFmt w:val="bullet"/>
      <w:lvlText w:val=""/>
      <w:lvlJc w:val="left"/>
      <w:pPr>
        <w:ind w:left="7272" w:hanging="360"/>
      </w:pPr>
      <w:rPr>
        <w:rFonts w:ascii="Wingdings" w:hAnsi="Wingdings" w:hint="default"/>
      </w:rPr>
    </w:lvl>
  </w:abstractNum>
  <w:abstractNum w:abstractNumId="55" w15:restartNumberingAfterBreak="0">
    <w:nsid w:val="2DBA02C9"/>
    <w:multiLevelType w:val="hybridMultilevel"/>
    <w:tmpl w:val="620CBC98"/>
    <w:lvl w:ilvl="0" w:tplc="C0422A34">
      <w:start w:val="1"/>
      <w:numFmt w:val="decimal"/>
      <w:lvlText w:val="%1."/>
      <w:lvlJc w:val="left"/>
      <w:pPr>
        <w:ind w:left="720" w:hanging="360"/>
      </w:pPr>
      <w:rPr>
        <w:rFonts w:ascii="Times New Roman"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F644807"/>
    <w:multiLevelType w:val="multilevel"/>
    <w:tmpl w:val="F6F6E1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1A37DD5"/>
    <w:multiLevelType w:val="multilevel"/>
    <w:tmpl w:val="4FAE2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4294057"/>
    <w:multiLevelType w:val="hybridMultilevel"/>
    <w:tmpl w:val="3A60C2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35860D43"/>
    <w:multiLevelType w:val="hybridMultilevel"/>
    <w:tmpl w:val="2B3AD94C"/>
    <w:lvl w:ilvl="0" w:tplc="C38A40AC">
      <w:start w:val="1"/>
      <w:numFmt w:val="decimal"/>
      <w:lvlText w:val="%1."/>
      <w:lvlJc w:val="left"/>
      <w:pPr>
        <w:ind w:left="644" w:hanging="360"/>
      </w:pPr>
      <w:rPr>
        <w:i w:val="0"/>
        <w:color w:val="000000"/>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0" w15:restartNumberingAfterBreak="0">
    <w:nsid w:val="360A4D29"/>
    <w:multiLevelType w:val="hybridMultilevel"/>
    <w:tmpl w:val="88A256FA"/>
    <w:lvl w:ilvl="0" w:tplc="33C8E1A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38721C74"/>
    <w:multiLevelType w:val="hybridMultilevel"/>
    <w:tmpl w:val="8F3A2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AB15CD4"/>
    <w:multiLevelType w:val="hybridMultilevel"/>
    <w:tmpl w:val="FC888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B83634D"/>
    <w:multiLevelType w:val="hybridMultilevel"/>
    <w:tmpl w:val="A262F0AE"/>
    <w:lvl w:ilvl="0" w:tplc="84D0A976">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D95457A"/>
    <w:multiLevelType w:val="hybridMultilevel"/>
    <w:tmpl w:val="6A1890DA"/>
    <w:lvl w:ilvl="0" w:tplc="07BAB5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5" w15:restartNumberingAfterBreak="0">
    <w:nsid w:val="3DA93498"/>
    <w:multiLevelType w:val="multilevel"/>
    <w:tmpl w:val="B9B02B46"/>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6" w15:restartNumberingAfterBreak="0">
    <w:nsid w:val="3DAD4B7D"/>
    <w:multiLevelType w:val="hybridMultilevel"/>
    <w:tmpl w:val="82A0AF90"/>
    <w:lvl w:ilvl="0" w:tplc="068686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7" w15:restartNumberingAfterBreak="0">
    <w:nsid w:val="3E4D4BBA"/>
    <w:multiLevelType w:val="hybridMultilevel"/>
    <w:tmpl w:val="585C20A4"/>
    <w:lvl w:ilvl="0" w:tplc="1FDCBDB2">
      <w:start w:val="1"/>
      <w:numFmt w:val="decimal"/>
      <w:lvlText w:val="%1."/>
      <w:lvlJc w:val="left"/>
      <w:pPr>
        <w:ind w:left="1637" w:hanging="360"/>
      </w:pPr>
      <w:rPr>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E5F7F37"/>
    <w:multiLevelType w:val="hybridMultilevel"/>
    <w:tmpl w:val="7A8001B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9" w15:restartNumberingAfterBreak="0">
    <w:nsid w:val="3F01594A"/>
    <w:multiLevelType w:val="hybridMultilevel"/>
    <w:tmpl w:val="64C2BF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0" w15:restartNumberingAfterBreak="0">
    <w:nsid w:val="3F0864FE"/>
    <w:multiLevelType w:val="hybridMultilevel"/>
    <w:tmpl w:val="849004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FD63BB3"/>
    <w:multiLevelType w:val="hybridMultilevel"/>
    <w:tmpl w:val="1DD00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40385630"/>
    <w:multiLevelType w:val="hybridMultilevel"/>
    <w:tmpl w:val="7188D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0455E01"/>
    <w:multiLevelType w:val="hybridMultilevel"/>
    <w:tmpl w:val="449A4D2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74" w15:restartNumberingAfterBreak="0">
    <w:nsid w:val="41DE2C6E"/>
    <w:multiLevelType w:val="hybridMultilevel"/>
    <w:tmpl w:val="80E68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25B5D22"/>
    <w:multiLevelType w:val="hybridMultilevel"/>
    <w:tmpl w:val="A288A3D8"/>
    <w:lvl w:ilvl="0" w:tplc="2676F494">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431D00AD"/>
    <w:multiLevelType w:val="hybridMultilevel"/>
    <w:tmpl w:val="59AA5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33F10D7"/>
    <w:multiLevelType w:val="multilevel"/>
    <w:tmpl w:val="6BB8E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4727F2C"/>
    <w:multiLevelType w:val="hybridMultilevel"/>
    <w:tmpl w:val="E152A28C"/>
    <w:lvl w:ilvl="0" w:tplc="7EF64AD8">
      <w:start w:val="1"/>
      <w:numFmt w:val="decimal"/>
      <w:lvlText w:val="%1."/>
      <w:lvlJc w:val="left"/>
      <w:pPr>
        <w:ind w:left="862" w:hanging="360"/>
      </w:pPr>
      <w:rPr>
        <w:b w:val="0"/>
        <w:bCs/>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9" w15:restartNumberingAfterBreak="0">
    <w:nsid w:val="46100E84"/>
    <w:multiLevelType w:val="hybridMultilevel"/>
    <w:tmpl w:val="54F25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70A171A"/>
    <w:multiLevelType w:val="hybridMultilevel"/>
    <w:tmpl w:val="D03E5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77B73B8"/>
    <w:multiLevelType w:val="hybridMultilevel"/>
    <w:tmpl w:val="7F84814C"/>
    <w:lvl w:ilvl="0" w:tplc="6D7EF8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15:restartNumberingAfterBreak="0">
    <w:nsid w:val="477E6D1C"/>
    <w:multiLevelType w:val="hybridMultilevel"/>
    <w:tmpl w:val="25E42260"/>
    <w:lvl w:ilvl="0" w:tplc="A73076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3" w15:restartNumberingAfterBreak="0">
    <w:nsid w:val="4791583E"/>
    <w:multiLevelType w:val="multilevel"/>
    <w:tmpl w:val="0CC0A4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4BCA440E"/>
    <w:multiLevelType w:val="hybridMultilevel"/>
    <w:tmpl w:val="20FCED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15:restartNumberingAfterBreak="0">
    <w:nsid w:val="4BD73522"/>
    <w:multiLevelType w:val="multilevel"/>
    <w:tmpl w:val="10BC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C785CB2"/>
    <w:multiLevelType w:val="hybridMultilevel"/>
    <w:tmpl w:val="AF365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C86657C"/>
    <w:multiLevelType w:val="multilevel"/>
    <w:tmpl w:val="12BC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F1B7B2D"/>
    <w:multiLevelType w:val="hybridMultilevel"/>
    <w:tmpl w:val="8ADA3B26"/>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0004F14"/>
    <w:multiLevelType w:val="hybridMultilevel"/>
    <w:tmpl w:val="D49A973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0" w15:restartNumberingAfterBreak="0">
    <w:nsid w:val="500A4D5D"/>
    <w:multiLevelType w:val="multilevel"/>
    <w:tmpl w:val="49C0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00B6D22"/>
    <w:multiLevelType w:val="multilevel"/>
    <w:tmpl w:val="1104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04D605A"/>
    <w:multiLevelType w:val="hybridMultilevel"/>
    <w:tmpl w:val="57D03832"/>
    <w:lvl w:ilvl="0" w:tplc="AA60C0AC">
      <w:start w:val="1"/>
      <w:numFmt w:val="decimal"/>
      <w:lvlText w:val="%1."/>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0796F5F"/>
    <w:multiLevelType w:val="hybridMultilevel"/>
    <w:tmpl w:val="D172A0E0"/>
    <w:lvl w:ilvl="0" w:tplc="0242D4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52821AEF"/>
    <w:multiLevelType w:val="hybridMultilevel"/>
    <w:tmpl w:val="7F149F22"/>
    <w:lvl w:ilvl="0" w:tplc="578856A0">
      <w:start w:val="1"/>
      <w:numFmt w:val="decimal"/>
      <w:lvlText w:val="%1."/>
      <w:lvlJc w:val="left"/>
      <w:pPr>
        <w:ind w:left="720" w:hanging="360"/>
      </w:pPr>
      <w:rPr>
        <w:rFonts w:ascii="Times New Roman" w:eastAsia="Calibri"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38A0B81"/>
    <w:multiLevelType w:val="hybridMultilevel"/>
    <w:tmpl w:val="048E0CF0"/>
    <w:lvl w:ilvl="0" w:tplc="91E695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39712F7"/>
    <w:multiLevelType w:val="singleLevel"/>
    <w:tmpl w:val="AEDE0A84"/>
    <w:lvl w:ilvl="0">
      <w:start w:val="1"/>
      <w:numFmt w:val="decimal"/>
      <w:lvlText w:val="%1."/>
      <w:lvlJc w:val="left"/>
      <w:pPr>
        <w:ind w:left="502" w:hanging="360"/>
      </w:pPr>
      <w:rPr>
        <w:rFonts w:ascii="Times New Roman" w:hAnsi="Times New Roman" w:cs="Times New Roman" w:hint="default"/>
        <w:sz w:val="28"/>
        <w:szCs w:val="28"/>
      </w:rPr>
    </w:lvl>
  </w:abstractNum>
  <w:abstractNum w:abstractNumId="97" w15:restartNumberingAfterBreak="0">
    <w:nsid w:val="53BC110C"/>
    <w:multiLevelType w:val="hybridMultilevel"/>
    <w:tmpl w:val="105CEBF6"/>
    <w:lvl w:ilvl="0" w:tplc="C020177E">
      <w:start w:val="1"/>
      <w:numFmt w:val="decimal"/>
      <w:lvlText w:val="%1."/>
      <w:lvlJc w:val="left"/>
      <w:pPr>
        <w:ind w:left="1440" w:hanging="360"/>
      </w:pPr>
      <w:rPr>
        <w:rFonts w:ascii="Times New Roman" w:hAnsi="Times New Roman" w:cs="Times New Roman"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98" w15:restartNumberingAfterBreak="0">
    <w:nsid w:val="53CA41BF"/>
    <w:multiLevelType w:val="hybridMultilevel"/>
    <w:tmpl w:val="D91461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15:restartNumberingAfterBreak="0">
    <w:nsid w:val="548B192F"/>
    <w:multiLevelType w:val="hybridMultilevel"/>
    <w:tmpl w:val="171498F0"/>
    <w:lvl w:ilvl="0" w:tplc="B64E7140">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0" w15:restartNumberingAfterBreak="0">
    <w:nsid w:val="55945052"/>
    <w:multiLevelType w:val="hybridMultilevel"/>
    <w:tmpl w:val="284EC062"/>
    <w:lvl w:ilvl="0" w:tplc="76866D1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6FF4E7D"/>
    <w:multiLevelType w:val="hybridMultilevel"/>
    <w:tmpl w:val="9C8E5A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58661981"/>
    <w:multiLevelType w:val="hybridMultilevel"/>
    <w:tmpl w:val="C8669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9E44C98"/>
    <w:multiLevelType w:val="multilevel"/>
    <w:tmpl w:val="6D8039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B1A4E24"/>
    <w:multiLevelType w:val="hybridMultilevel"/>
    <w:tmpl w:val="AA12FCC2"/>
    <w:lvl w:ilvl="0" w:tplc="D0166C6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5" w15:restartNumberingAfterBreak="0">
    <w:nsid w:val="5E094FA3"/>
    <w:multiLevelType w:val="multilevel"/>
    <w:tmpl w:val="BB9CF4E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5F6617DE"/>
    <w:multiLevelType w:val="hybridMultilevel"/>
    <w:tmpl w:val="E0968F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15:restartNumberingAfterBreak="0">
    <w:nsid w:val="60381628"/>
    <w:multiLevelType w:val="hybridMultilevel"/>
    <w:tmpl w:val="3FEC9DC4"/>
    <w:lvl w:ilvl="0" w:tplc="04190003">
      <w:start w:val="1"/>
      <w:numFmt w:val="bullet"/>
      <w:lvlText w:val="o"/>
      <w:lvlJc w:val="left"/>
      <w:pPr>
        <w:ind w:left="1425" w:hanging="360"/>
      </w:pPr>
      <w:rPr>
        <w:rFonts w:ascii="Courier New" w:hAnsi="Courier New" w:cs="Courier New"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08" w15:restartNumberingAfterBreak="0">
    <w:nsid w:val="60B71C0E"/>
    <w:multiLevelType w:val="hybridMultilevel"/>
    <w:tmpl w:val="BFB28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0C538C3"/>
    <w:multiLevelType w:val="hybridMultilevel"/>
    <w:tmpl w:val="B8865DC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0" w15:restartNumberingAfterBreak="0">
    <w:nsid w:val="613B6BD2"/>
    <w:multiLevelType w:val="hybridMultilevel"/>
    <w:tmpl w:val="4006891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1" w15:restartNumberingAfterBreak="0">
    <w:nsid w:val="623B2FC3"/>
    <w:multiLevelType w:val="hybridMultilevel"/>
    <w:tmpl w:val="FE1E93CE"/>
    <w:lvl w:ilvl="0" w:tplc="EC9A966A">
      <w:start w:val="1"/>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112" w15:restartNumberingAfterBreak="0">
    <w:nsid w:val="6338283A"/>
    <w:multiLevelType w:val="hybridMultilevel"/>
    <w:tmpl w:val="4E14E68C"/>
    <w:lvl w:ilvl="0" w:tplc="300CBD74">
      <w:start w:val="1"/>
      <w:numFmt w:val="decimal"/>
      <w:lvlText w:val="%1."/>
      <w:lvlJc w:val="left"/>
      <w:pPr>
        <w:ind w:left="1547" w:hanging="980"/>
      </w:pPr>
      <w:rPr>
        <w:rFonts w:ascii="Times New Roman" w:eastAsiaTheme="minorHAns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3" w15:restartNumberingAfterBreak="0">
    <w:nsid w:val="65610697"/>
    <w:multiLevelType w:val="hybridMultilevel"/>
    <w:tmpl w:val="BDB2CAFC"/>
    <w:lvl w:ilvl="0" w:tplc="C60A266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5610BC5"/>
    <w:multiLevelType w:val="hybridMultilevel"/>
    <w:tmpl w:val="91C0DCA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5" w15:restartNumberingAfterBreak="0">
    <w:nsid w:val="658C7EB5"/>
    <w:multiLevelType w:val="hybridMultilevel"/>
    <w:tmpl w:val="6D34C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6230D41"/>
    <w:multiLevelType w:val="hybridMultilevel"/>
    <w:tmpl w:val="3830FA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7" w15:restartNumberingAfterBreak="0">
    <w:nsid w:val="6650564D"/>
    <w:multiLevelType w:val="hybridMultilevel"/>
    <w:tmpl w:val="5270F282"/>
    <w:lvl w:ilvl="0" w:tplc="CA7EF97A">
      <w:numFmt w:val="bullet"/>
      <w:lvlText w:val="-"/>
      <w:lvlJc w:val="left"/>
      <w:pPr>
        <w:ind w:left="1407" w:hanging="84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8" w15:restartNumberingAfterBreak="0">
    <w:nsid w:val="66756552"/>
    <w:multiLevelType w:val="hybridMultilevel"/>
    <w:tmpl w:val="766EC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8A24FDF"/>
    <w:multiLevelType w:val="hybridMultilevel"/>
    <w:tmpl w:val="BE86919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0" w15:restartNumberingAfterBreak="0">
    <w:nsid w:val="6AB61370"/>
    <w:multiLevelType w:val="hybridMultilevel"/>
    <w:tmpl w:val="E83AAC48"/>
    <w:lvl w:ilvl="0" w:tplc="653654AE">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1" w15:restartNumberingAfterBreak="0">
    <w:nsid w:val="6B1A04BB"/>
    <w:multiLevelType w:val="hybridMultilevel"/>
    <w:tmpl w:val="3AD8C2E6"/>
    <w:lvl w:ilvl="0" w:tplc="7D0CC072">
      <w:start w:val="1"/>
      <w:numFmt w:val="decimal"/>
      <w:lvlText w:val="%1."/>
      <w:lvlJc w:val="left"/>
      <w:pPr>
        <w:ind w:left="102" w:hanging="708"/>
      </w:pPr>
      <w:rPr>
        <w:rFonts w:ascii="Times New Roman" w:eastAsia="Times New Roman" w:hAnsi="Times New Roman" w:cs="Times New Roman" w:hint="default"/>
        <w:spacing w:val="1"/>
        <w:w w:val="100"/>
        <w:sz w:val="28"/>
        <w:szCs w:val="28"/>
      </w:rPr>
    </w:lvl>
    <w:lvl w:ilvl="1" w:tplc="84204DC4">
      <w:start w:val="1"/>
      <w:numFmt w:val="bullet"/>
      <w:lvlText w:val="•"/>
      <w:lvlJc w:val="left"/>
      <w:pPr>
        <w:ind w:left="1046" w:hanging="708"/>
      </w:pPr>
    </w:lvl>
    <w:lvl w:ilvl="2" w:tplc="B21A0DC2">
      <w:start w:val="1"/>
      <w:numFmt w:val="bullet"/>
      <w:lvlText w:val="•"/>
      <w:lvlJc w:val="left"/>
      <w:pPr>
        <w:ind w:left="1993" w:hanging="708"/>
      </w:pPr>
    </w:lvl>
    <w:lvl w:ilvl="3" w:tplc="4C98CD24">
      <w:start w:val="1"/>
      <w:numFmt w:val="bullet"/>
      <w:lvlText w:val="•"/>
      <w:lvlJc w:val="left"/>
      <w:pPr>
        <w:ind w:left="2939" w:hanging="708"/>
      </w:pPr>
    </w:lvl>
    <w:lvl w:ilvl="4" w:tplc="95D46C3C">
      <w:start w:val="1"/>
      <w:numFmt w:val="bullet"/>
      <w:lvlText w:val="•"/>
      <w:lvlJc w:val="left"/>
      <w:pPr>
        <w:ind w:left="3886" w:hanging="708"/>
      </w:pPr>
    </w:lvl>
    <w:lvl w:ilvl="5" w:tplc="B656AFE2">
      <w:start w:val="1"/>
      <w:numFmt w:val="bullet"/>
      <w:lvlText w:val="•"/>
      <w:lvlJc w:val="left"/>
      <w:pPr>
        <w:ind w:left="4833" w:hanging="708"/>
      </w:pPr>
    </w:lvl>
    <w:lvl w:ilvl="6" w:tplc="F9DADC4C">
      <w:start w:val="1"/>
      <w:numFmt w:val="bullet"/>
      <w:lvlText w:val="•"/>
      <w:lvlJc w:val="left"/>
      <w:pPr>
        <w:ind w:left="5779" w:hanging="708"/>
      </w:pPr>
    </w:lvl>
    <w:lvl w:ilvl="7" w:tplc="0F56A8CA">
      <w:start w:val="1"/>
      <w:numFmt w:val="bullet"/>
      <w:lvlText w:val="•"/>
      <w:lvlJc w:val="left"/>
      <w:pPr>
        <w:ind w:left="6726" w:hanging="708"/>
      </w:pPr>
    </w:lvl>
    <w:lvl w:ilvl="8" w:tplc="C3E6E984">
      <w:start w:val="1"/>
      <w:numFmt w:val="bullet"/>
      <w:lvlText w:val="•"/>
      <w:lvlJc w:val="left"/>
      <w:pPr>
        <w:ind w:left="7673" w:hanging="708"/>
      </w:pPr>
    </w:lvl>
  </w:abstractNum>
  <w:abstractNum w:abstractNumId="122" w15:restartNumberingAfterBreak="0">
    <w:nsid w:val="6C9863FF"/>
    <w:multiLevelType w:val="multilevel"/>
    <w:tmpl w:val="E6EA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D62059A"/>
    <w:multiLevelType w:val="hybridMultilevel"/>
    <w:tmpl w:val="1D24340C"/>
    <w:lvl w:ilvl="0" w:tplc="5F2ECC9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E1748D0"/>
    <w:multiLevelType w:val="hybridMultilevel"/>
    <w:tmpl w:val="403486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F4F03FF"/>
    <w:multiLevelType w:val="hybridMultilevel"/>
    <w:tmpl w:val="E3003370"/>
    <w:lvl w:ilvl="0" w:tplc="0419000F">
      <w:start w:val="1"/>
      <w:numFmt w:val="decimal"/>
      <w:lvlText w:val="%1."/>
      <w:lvlJc w:val="left"/>
      <w:pPr>
        <w:ind w:left="855" w:hanging="360"/>
      </w:p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26" w15:restartNumberingAfterBreak="0">
    <w:nsid w:val="6F711275"/>
    <w:multiLevelType w:val="multilevel"/>
    <w:tmpl w:val="8A06A3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0E00A5C"/>
    <w:multiLevelType w:val="hybridMultilevel"/>
    <w:tmpl w:val="5F62A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166257C"/>
    <w:multiLevelType w:val="hybridMultilevel"/>
    <w:tmpl w:val="6ACED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2130E29"/>
    <w:multiLevelType w:val="hybridMultilevel"/>
    <w:tmpl w:val="388A7646"/>
    <w:lvl w:ilvl="0" w:tplc="F836BCB2">
      <w:start w:val="1"/>
      <w:numFmt w:val="decimal"/>
      <w:lvlText w:val="%1."/>
      <w:lvlJc w:val="left"/>
      <w:pPr>
        <w:ind w:left="1429" w:hanging="360"/>
      </w:pPr>
      <w:rPr>
        <w:rFonts w:ascii="Times New Roman" w:hAnsi="Times New Roman" w:cs="Times New Roman"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0" w15:restartNumberingAfterBreak="0">
    <w:nsid w:val="73612956"/>
    <w:multiLevelType w:val="hybridMultilevel"/>
    <w:tmpl w:val="08D4196E"/>
    <w:lvl w:ilvl="0" w:tplc="F66AE42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36239D8"/>
    <w:multiLevelType w:val="hybridMultilevel"/>
    <w:tmpl w:val="B386D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46A4FDD"/>
    <w:multiLevelType w:val="hybridMultilevel"/>
    <w:tmpl w:val="129C4FAC"/>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33" w15:restartNumberingAfterBreak="0">
    <w:nsid w:val="74FE743C"/>
    <w:multiLevelType w:val="hybridMultilevel"/>
    <w:tmpl w:val="8BC44C3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779C0077"/>
    <w:multiLevelType w:val="hybridMultilevel"/>
    <w:tmpl w:val="A4D61244"/>
    <w:lvl w:ilvl="0" w:tplc="3E56CFB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5" w15:restartNumberingAfterBreak="0">
    <w:nsid w:val="78BE5E4E"/>
    <w:multiLevelType w:val="multilevel"/>
    <w:tmpl w:val="20245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8CC7A61"/>
    <w:multiLevelType w:val="hybridMultilevel"/>
    <w:tmpl w:val="7952C0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8CE374B"/>
    <w:multiLevelType w:val="hybridMultilevel"/>
    <w:tmpl w:val="09CC46C6"/>
    <w:lvl w:ilvl="0" w:tplc="FFFFFFF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8" w15:restartNumberingAfterBreak="0">
    <w:nsid w:val="78D96AB4"/>
    <w:multiLevelType w:val="hybridMultilevel"/>
    <w:tmpl w:val="C7B26DA0"/>
    <w:lvl w:ilvl="0" w:tplc="EA5A07CC">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796D2666"/>
    <w:multiLevelType w:val="hybridMultilevel"/>
    <w:tmpl w:val="B58C567C"/>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0" w15:restartNumberingAfterBreak="0">
    <w:nsid w:val="7BA54C1F"/>
    <w:multiLevelType w:val="multilevel"/>
    <w:tmpl w:val="22E4FB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C9A0029"/>
    <w:multiLevelType w:val="hybridMultilevel"/>
    <w:tmpl w:val="C0AC0EB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7D667B28"/>
    <w:multiLevelType w:val="hybridMultilevel"/>
    <w:tmpl w:val="20826E7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3" w15:restartNumberingAfterBreak="0">
    <w:nsid w:val="7DB0101D"/>
    <w:multiLevelType w:val="hybridMultilevel"/>
    <w:tmpl w:val="C2245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DB25CD4"/>
    <w:multiLevelType w:val="hybridMultilevel"/>
    <w:tmpl w:val="E8907A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68"/>
  </w:num>
  <w:num w:numId="2">
    <w:abstractNumId w:val="39"/>
  </w:num>
  <w:num w:numId="3">
    <w:abstractNumId w:val="9"/>
  </w:num>
  <w:num w:numId="4">
    <w:abstractNumId w:val="26"/>
  </w:num>
  <w:num w:numId="5">
    <w:abstractNumId w:val="118"/>
  </w:num>
  <w:num w:numId="6">
    <w:abstractNumId w:val="53"/>
  </w:num>
  <w:num w:numId="7">
    <w:abstractNumId w:val="143"/>
  </w:num>
  <w:num w:numId="8">
    <w:abstractNumId w:val="72"/>
  </w:num>
  <w:num w:numId="9">
    <w:abstractNumId w:val="7"/>
  </w:num>
  <w:num w:numId="10">
    <w:abstractNumId w:val="137"/>
  </w:num>
  <w:num w:numId="11">
    <w:abstractNumId w:val="88"/>
  </w:num>
  <w:num w:numId="12">
    <w:abstractNumId w:val="5"/>
  </w:num>
  <w:num w:numId="13">
    <w:abstractNumId w:val="14"/>
  </w:num>
  <w:num w:numId="14">
    <w:abstractNumId w:val="109"/>
  </w:num>
  <w:num w:numId="15">
    <w:abstractNumId w:val="50"/>
  </w:num>
  <w:num w:numId="16">
    <w:abstractNumId w:val="12"/>
  </w:num>
  <w:num w:numId="17">
    <w:abstractNumId w:val="103"/>
  </w:num>
  <w:num w:numId="18">
    <w:abstractNumId w:val="1"/>
  </w:num>
  <w:num w:numId="19">
    <w:abstractNumId w:val="95"/>
  </w:num>
  <w:num w:numId="20">
    <w:abstractNumId w:val="74"/>
  </w:num>
  <w:num w:numId="21">
    <w:abstractNumId w:val="82"/>
  </w:num>
  <w:num w:numId="22">
    <w:abstractNumId w:val="96"/>
  </w:num>
  <w:num w:numId="23">
    <w:abstractNumId w:val="101"/>
  </w:num>
  <w:num w:numId="24">
    <w:abstractNumId w:val="10"/>
  </w:num>
  <w:num w:numId="25">
    <w:abstractNumId w:val="70"/>
  </w:num>
  <w:num w:numId="26">
    <w:abstractNumId w:val="119"/>
  </w:num>
  <w:num w:numId="27">
    <w:abstractNumId w:val="20"/>
  </w:num>
  <w:num w:numId="28">
    <w:abstractNumId w:val="84"/>
  </w:num>
  <w:num w:numId="29">
    <w:abstractNumId w:val="106"/>
  </w:num>
  <w:num w:numId="30">
    <w:abstractNumId w:val="86"/>
  </w:num>
  <w:num w:numId="31">
    <w:abstractNumId w:val="94"/>
  </w:num>
  <w:num w:numId="32">
    <w:abstractNumId w:val="116"/>
  </w:num>
  <w:num w:numId="33">
    <w:abstractNumId w:val="81"/>
  </w:num>
  <w:num w:numId="34">
    <w:abstractNumId w:val="120"/>
  </w:num>
  <w:num w:numId="35">
    <w:abstractNumId w:val="80"/>
  </w:num>
  <w:num w:numId="36">
    <w:abstractNumId w:val="76"/>
  </w:num>
  <w:num w:numId="37">
    <w:abstractNumId w:val="124"/>
  </w:num>
  <w:num w:numId="38">
    <w:abstractNumId w:val="61"/>
  </w:num>
  <w:num w:numId="39">
    <w:abstractNumId w:val="142"/>
  </w:num>
  <w:num w:numId="40">
    <w:abstractNumId w:val="49"/>
  </w:num>
  <w:num w:numId="41">
    <w:abstractNumId w:val="11"/>
  </w:num>
  <w:num w:numId="42">
    <w:abstractNumId w:val="22"/>
  </w:num>
  <w:num w:numId="43">
    <w:abstractNumId w:val="0"/>
  </w:num>
  <w:num w:numId="44">
    <w:abstractNumId w:val="47"/>
  </w:num>
  <w:num w:numId="45">
    <w:abstractNumId w:val="115"/>
  </w:num>
  <w:num w:numId="46">
    <w:abstractNumId w:val="2"/>
  </w:num>
  <w:num w:numId="47">
    <w:abstractNumId w:val="78"/>
  </w:num>
  <w:num w:numId="48">
    <w:abstractNumId w:val="30"/>
  </w:num>
  <w:num w:numId="49">
    <w:abstractNumId w:val="52"/>
  </w:num>
  <w:num w:numId="50">
    <w:abstractNumId w:val="133"/>
  </w:num>
  <w:num w:numId="51">
    <w:abstractNumId w:val="13"/>
  </w:num>
  <w:num w:numId="52">
    <w:abstractNumId w:val="67"/>
  </w:num>
  <w:num w:numId="53">
    <w:abstractNumId w:val="16"/>
  </w:num>
  <w:num w:numId="54">
    <w:abstractNumId w:val="93"/>
  </w:num>
  <w:num w:numId="55">
    <w:abstractNumId w:val="8"/>
  </w:num>
  <w:num w:numId="56">
    <w:abstractNumId w:val="110"/>
  </w:num>
  <w:num w:numId="57">
    <w:abstractNumId w:val="36"/>
  </w:num>
  <w:num w:numId="58">
    <w:abstractNumId w:val="37"/>
  </w:num>
  <w:num w:numId="5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3"/>
  </w:num>
  <w:num w:numId="6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4"/>
  </w:num>
  <w:num w:numId="6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1"/>
    <w:lvlOverride w:ilvl="0">
      <w:startOverride w:val="1"/>
    </w:lvlOverride>
    <w:lvlOverride w:ilvl="1"/>
    <w:lvlOverride w:ilvl="2"/>
    <w:lvlOverride w:ilvl="3"/>
    <w:lvlOverride w:ilvl="4"/>
    <w:lvlOverride w:ilvl="5"/>
    <w:lvlOverride w:ilvl="6"/>
    <w:lvlOverride w:ilvl="7"/>
    <w:lvlOverride w:ilvl="8"/>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7"/>
  </w:num>
  <w:num w:numId="75">
    <w:abstractNumId w:val="32"/>
  </w:num>
  <w:num w:numId="76">
    <w:abstractNumId w:val="56"/>
  </w:num>
  <w:num w:numId="77">
    <w:abstractNumId w:val="105"/>
  </w:num>
  <w:num w:numId="78">
    <w:abstractNumId w:val="140"/>
  </w:num>
  <w:num w:numId="79">
    <w:abstractNumId w:val="135"/>
  </w:num>
  <w:num w:numId="80">
    <w:abstractNumId w:val="4"/>
  </w:num>
  <w:num w:numId="81">
    <w:abstractNumId w:val="24"/>
  </w:num>
  <w:num w:numId="82">
    <w:abstractNumId w:val="44"/>
  </w:num>
  <w:num w:numId="83">
    <w:abstractNumId w:val="83"/>
  </w:num>
  <w:num w:numId="84">
    <w:abstractNumId w:val="77"/>
  </w:num>
  <w:num w:numId="85">
    <w:abstractNumId w:val="34"/>
  </w:num>
  <w:num w:numId="86">
    <w:abstractNumId w:val="18"/>
  </w:num>
  <w:num w:numId="87">
    <w:abstractNumId w:val="19"/>
  </w:num>
  <w:num w:numId="88">
    <w:abstractNumId w:val="38"/>
  </w:num>
  <w:num w:numId="89">
    <w:abstractNumId w:val="15"/>
  </w:num>
  <w:num w:numId="90">
    <w:abstractNumId w:val="111"/>
  </w:num>
  <w:num w:numId="91">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8"/>
  </w:num>
  <w:num w:numId="93">
    <w:abstractNumId w:val="60"/>
  </w:num>
  <w:num w:numId="94">
    <w:abstractNumId w:val="99"/>
  </w:num>
  <w:num w:numId="95">
    <w:abstractNumId w:val="66"/>
  </w:num>
  <w:num w:numId="96">
    <w:abstractNumId w:val="40"/>
  </w:num>
  <w:num w:numId="97">
    <w:abstractNumId w:val="58"/>
  </w:num>
  <w:num w:numId="98">
    <w:abstractNumId w:val="3"/>
  </w:num>
  <w:num w:numId="99">
    <w:abstractNumId w:val="41"/>
  </w:num>
  <w:num w:numId="100">
    <w:abstractNumId w:val="98"/>
  </w:num>
  <w:num w:numId="101">
    <w:abstractNumId w:val="43"/>
  </w:num>
  <w:num w:numId="102">
    <w:abstractNumId w:val="125"/>
  </w:num>
  <w:num w:numId="103">
    <w:abstractNumId w:val="23"/>
  </w:num>
  <w:num w:numId="104">
    <w:abstractNumId w:val="134"/>
  </w:num>
  <w:num w:numId="105">
    <w:abstractNumId w:val="139"/>
  </w:num>
  <w:num w:numId="106">
    <w:abstractNumId w:val="141"/>
  </w:num>
  <w:num w:numId="107">
    <w:abstractNumId w:val="28"/>
  </w:num>
  <w:num w:numId="108">
    <w:abstractNumId w:val="107"/>
  </w:num>
  <w:num w:numId="109">
    <w:abstractNumId w:val="31"/>
  </w:num>
  <w:num w:numId="110">
    <w:abstractNumId w:val="21"/>
  </w:num>
  <w:num w:numId="111">
    <w:abstractNumId w:val="79"/>
  </w:num>
  <w:num w:numId="112">
    <w:abstractNumId w:val="71"/>
  </w:num>
  <w:num w:numId="113">
    <w:abstractNumId w:val="55"/>
  </w:num>
  <w:num w:numId="114">
    <w:abstractNumId w:val="108"/>
  </w:num>
  <w:num w:numId="115">
    <w:abstractNumId w:val="126"/>
  </w:num>
  <w:num w:numId="116">
    <w:abstractNumId w:val="87"/>
  </w:num>
  <w:num w:numId="117">
    <w:abstractNumId w:val="102"/>
  </w:num>
  <w:num w:numId="118">
    <w:abstractNumId w:val="51"/>
  </w:num>
  <w:num w:numId="119">
    <w:abstractNumId w:val="117"/>
  </w:num>
  <w:num w:numId="120">
    <w:abstractNumId w:val="112"/>
  </w:num>
  <w:num w:numId="121">
    <w:abstractNumId w:val="46"/>
  </w:num>
  <w:num w:numId="122">
    <w:abstractNumId w:val="25"/>
  </w:num>
  <w:num w:numId="123">
    <w:abstractNumId w:val="130"/>
  </w:num>
  <w:num w:numId="124">
    <w:abstractNumId w:val="64"/>
  </w:num>
  <w:num w:numId="125">
    <w:abstractNumId w:val="90"/>
  </w:num>
  <w:num w:numId="126">
    <w:abstractNumId w:val="122"/>
  </w:num>
  <w:num w:numId="127">
    <w:abstractNumId w:val="85"/>
  </w:num>
  <w:num w:numId="128">
    <w:abstractNumId w:val="91"/>
  </w:num>
  <w:num w:numId="129">
    <w:abstractNumId w:val="57"/>
  </w:num>
  <w:num w:numId="130">
    <w:abstractNumId w:val="113"/>
  </w:num>
  <w:num w:numId="131">
    <w:abstractNumId w:val="75"/>
  </w:num>
  <w:num w:numId="132">
    <w:abstractNumId w:val="29"/>
  </w:num>
  <w:num w:numId="133">
    <w:abstractNumId w:val="127"/>
  </w:num>
  <w:num w:numId="134">
    <w:abstractNumId w:val="45"/>
  </w:num>
  <w:num w:numId="135">
    <w:abstractNumId w:val="62"/>
  </w:num>
  <w:num w:numId="136">
    <w:abstractNumId w:val="136"/>
  </w:num>
  <w:num w:numId="137">
    <w:abstractNumId w:val="128"/>
  </w:num>
  <w:num w:numId="138">
    <w:abstractNumId w:val="69"/>
  </w:num>
  <w:num w:numId="139">
    <w:abstractNumId w:val="42"/>
  </w:num>
  <w:num w:numId="140">
    <w:abstractNumId w:val="65"/>
  </w:num>
  <w:num w:numId="141">
    <w:abstractNumId w:val="17"/>
  </w:num>
  <w:num w:numId="142">
    <w:abstractNumId w:val="100"/>
  </w:num>
  <w:num w:numId="143">
    <w:abstractNumId w:val="123"/>
  </w:num>
  <w:num w:numId="144">
    <w:abstractNumId w:val="35"/>
  </w:num>
  <w:num w:numId="145">
    <w:abstractNumId w:val="92"/>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AE4"/>
    <w:rsid w:val="00050939"/>
    <w:rsid w:val="00052A2F"/>
    <w:rsid w:val="0006029B"/>
    <w:rsid w:val="00063494"/>
    <w:rsid w:val="00070891"/>
    <w:rsid w:val="000749C0"/>
    <w:rsid w:val="000807EC"/>
    <w:rsid w:val="00080807"/>
    <w:rsid w:val="000A16A3"/>
    <w:rsid w:val="000C418B"/>
    <w:rsid w:val="000C4E32"/>
    <w:rsid w:val="000C5F23"/>
    <w:rsid w:val="000D2ED6"/>
    <w:rsid w:val="000F2621"/>
    <w:rsid w:val="00113E61"/>
    <w:rsid w:val="00115613"/>
    <w:rsid w:val="00117A68"/>
    <w:rsid w:val="001208CF"/>
    <w:rsid w:val="00125964"/>
    <w:rsid w:val="00125F3B"/>
    <w:rsid w:val="001458F4"/>
    <w:rsid w:val="00160C32"/>
    <w:rsid w:val="001A5263"/>
    <w:rsid w:val="001E086C"/>
    <w:rsid w:val="001E5406"/>
    <w:rsid w:val="00203AF1"/>
    <w:rsid w:val="00204B1F"/>
    <w:rsid w:val="00221B98"/>
    <w:rsid w:val="00223DB6"/>
    <w:rsid w:val="00254EBF"/>
    <w:rsid w:val="00264069"/>
    <w:rsid w:val="00267D2F"/>
    <w:rsid w:val="00272AD0"/>
    <w:rsid w:val="00275D77"/>
    <w:rsid w:val="002829FA"/>
    <w:rsid w:val="00285E49"/>
    <w:rsid w:val="00293C7B"/>
    <w:rsid w:val="002A259F"/>
    <w:rsid w:val="002B21BA"/>
    <w:rsid w:val="002C0A75"/>
    <w:rsid w:val="002C540B"/>
    <w:rsid w:val="002F0B87"/>
    <w:rsid w:val="002F3A16"/>
    <w:rsid w:val="0031359F"/>
    <w:rsid w:val="003254D8"/>
    <w:rsid w:val="00327E9A"/>
    <w:rsid w:val="00337B9F"/>
    <w:rsid w:val="0035061D"/>
    <w:rsid w:val="00351665"/>
    <w:rsid w:val="00353933"/>
    <w:rsid w:val="003559B5"/>
    <w:rsid w:val="003561BB"/>
    <w:rsid w:val="00363E69"/>
    <w:rsid w:val="003708B6"/>
    <w:rsid w:val="00370B73"/>
    <w:rsid w:val="00374395"/>
    <w:rsid w:val="003765BB"/>
    <w:rsid w:val="0038654A"/>
    <w:rsid w:val="003939D1"/>
    <w:rsid w:val="003960A2"/>
    <w:rsid w:val="003B01F1"/>
    <w:rsid w:val="003B340B"/>
    <w:rsid w:val="003B61E7"/>
    <w:rsid w:val="003E180B"/>
    <w:rsid w:val="003E3858"/>
    <w:rsid w:val="003F77C4"/>
    <w:rsid w:val="00404468"/>
    <w:rsid w:val="004074B6"/>
    <w:rsid w:val="004170EF"/>
    <w:rsid w:val="00427254"/>
    <w:rsid w:val="00432511"/>
    <w:rsid w:val="00432AEF"/>
    <w:rsid w:val="00433F52"/>
    <w:rsid w:val="004561C5"/>
    <w:rsid w:val="00461BAF"/>
    <w:rsid w:val="004676A5"/>
    <w:rsid w:val="00473B61"/>
    <w:rsid w:val="00476C9F"/>
    <w:rsid w:val="00487599"/>
    <w:rsid w:val="00487DD6"/>
    <w:rsid w:val="00490D45"/>
    <w:rsid w:val="004A2A6F"/>
    <w:rsid w:val="004D0BA7"/>
    <w:rsid w:val="004F0FEC"/>
    <w:rsid w:val="004F109A"/>
    <w:rsid w:val="004F1973"/>
    <w:rsid w:val="004F5A75"/>
    <w:rsid w:val="00502F2B"/>
    <w:rsid w:val="005124C9"/>
    <w:rsid w:val="005134A1"/>
    <w:rsid w:val="005220FD"/>
    <w:rsid w:val="00531DB4"/>
    <w:rsid w:val="00543C8F"/>
    <w:rsid w:val="00552CA2"/>
    <w:rsid w:val="00555966"/>
    <w:rsid w:val="00564B50"/>
    <w:rsid w:val="00573A4B"/>
    <w:rsid w:val="00573EBE"/>
    <w:rsid w:val="00584C0F"/>
    <w:rsid w:val="005A3AE4"/>
    <w:rsid w:val="005B325F"/>
    <w:rsid w:val="005C1874"/>
    <w:rsid w:val="005C1A84"/>
    <w:rsid w:val="005E1AE0"/>
    <w:rsid w:val="00601BB0"/>
    <w:rsid w:val="006046DC"/>
    <w:rsid w:val="00605EAE"/>
    <w:rsid w:val="00615731"/>
    <w:rsid w:val="00620FB7"/>
    <w:rsid w:val="006251ED"/>
    <w:rsid w:val="00625998"/>
    <w:rsid w:val="006259F0"/>
    <w:rsid w:val="00627E4E"/>
    <w:rsid w:val="00640999"/>
    <w:rsid w:val="00646DA4"/>
    <w:rsid w:val="00650226"/>
    <w:rsid w:val="006638B8"/>
    <w:rsid w:val="00672F9C"/>
    <w:rsid w:val="00675307"/>
    <w:rsid w:val="00694421"/>
    <w:rsid w:val="00694CC7"/>
    <w:rsid w:val="00696459"/>
    <w:rsid w:val="006B236E"/>
    <w:rsid w:val="006E3A06"/>
    <w:rsid w:val="006E42A8"/>
    <w:rsid w:val="006E4C63"/>
    <w:rsid w:val="006E72B6"/>
    <w:rsid w:val="006F4BB9"/>
    <w:rsid w:val="00702878"/>
    <w:rsid w:val="00706A6C"/>
    <w:rsid w:val="00707C84"/>
    <w:rsid w:val="00727C80"/>
    <w:rsid w:val="00732BD1"/>
    <w:rsid w:val="00740A64"/>
    <w:rsid w:val="00742610"/>
    <w:rsid w:val="00745F24"/>
    <w:rsid w:val="0074708C"/>
    <w:rsid w:val="00760ECB"/>
    <w:rsid w:val="00762BAE"/>
    <w:rsid w:val="00766562"/>
    <w:rsid w:val="00770D13"/>
    <w:rsid w:val="00771585"/>
    <w:rsid w:val="00772A6C"/>
    <w:rsid w:val="00772F14"/>
    <w:rsid w:val="007747CB"/>
    <w:rsid w:val="007814C3"/>
    <w:rsid w:val="00790DEC"/>
    <w:rsid w:val="007948D6"/>
    <w:rsid w:val="007A075A"/>
    <w:rsid w:val="007A1C86"/>
    <w:rsid w:val="007A5725"/>
    <w:rsid w:val="007B02B8"/>
    <w:rsid w:val="007B11AE"/>
    <w:rsid w:val="007B2AD4"/>
    <w:rsid w:val="007C125B"/>
    <w:rsid w:val="007D7FF5"/>
    <w:rsid w:val="007E4C8C"/>
    <w:rsid w:val="007E4E85"/>
    <w:rsid w:val="007E50B6"/>
    <w:rsid w:val="007E64BD"/>
    <w:rsid w:val="007F2A59"/>
    <w:rsid w:val="007F68EA"/>
    <w:rsid w:val="00814C71"/>
    <w:rsid w:val="008169AD"/>
    <w:rsid w:val="008202EA"/>
    <w:rsid w:val="00831E30"/>
    <w:rsid w:val="008354BE"/>
    <w:rsid w:val="008405AC"/>
    <w:rsid w:val="008430A1"/>
    <w:rsid w:val="008448ED"/>
    <w:rsid w:val="008542B8"/>
    <w:rsid w:val="008639D7"/>
    <w:rsid w:val="00866942"/>
    <w:rsid w:val="00876CE3"/>
    <w:rsid w:val="00882D2A"/>
    <w:rsid w:val="00882DED"/>
    <w:rsid w:val="00895EA6"/>
    <w:rsid w:val="008A7460"/>
    <w:rsid w:val="008B2C9E"/>
    <w:rsid w:val="008B4E6D"/>
    <w:rsid w:val="008C430D"/>
    <w:rsid w:val="008C69D9"/>
    <w:rsid w:val="008D0E68"/>
    <w:rsid w:val="008D254B"/>
    <w:rsid w:val="008D2B02"/>
    <w:rsid w:val="008D2B1B"/>
    <w:rsid w:val="008D5A46"/>
    <w:rsid w:val="008E018B"/>
    <w:rsid w:val="008E27E5"/>
    <w:rsid w:val="008E5BE4"/>
    <w:rsid w:val="008F1EAF"/>
    <w:rsid w:val="008F3E85"/>
    <w:rsid w:val="00901D78"/>
    <w:rsid w:val="00923B5F"/>
    <w:rsid w:val="00925A4F"/>
    <w:rsid w:val="00926CC7"/>
    <w:rsid w:val="00932A52"/>
    <w:rsid w:val="009335F3"/>
    <w:rsid w:val="00941593"/>
    <w:rsid w:val="009455B0"/>
    <w:rsid w:val="00953909"/>
    <w:rsid w:val="00954663"/>
    <w:rsid w:val="00954DB1"/>
    <w:rsid w:val="00963F27"/>
    <w:rsid w:val="0096507E"/>
    <w:rsid w:val="009706E2"/>
    <w:rsid w:val="009713E1"/>
    <w:rsid w:val="0097156E"/>
    <w:rsid w:val="00973EB8"/>
    <w:rsid w:val="00977D57"/>
    <w:rsid w:val="00982474"/>
    <w:rsid w:val="009A6228"/>
    <w:rsid w:val="009B21A9"/>
    <w:rsid w:val="009B5898"/>
    <w:rsid w:val="009D0C88"/>
    <w:rsid w:val="009D0FB2"/>
    <w:rsid w:val="009D7153"/>
    <w:rsid w:val="009D7DF8"/>
    <w:rsid w:val="009E46DB"/>
    <w:rsid w:val="009E7D3F"/>
    <w:rsid w:val="009F395C"/>
    <w:rsid w:val="009F3CF0"/>
    <w:rsid w:val="009F486A"/>
    <w:rsid w:val="009F7C24"/>
    <w:rsid w:val="00A02FA1"/>
    <w:rsid w:val="00A03A1C"/>
    <w:rsid w:val="00A0586A"/>
    <w:rsid w:val="00A0710A"/>
    <w:rsid w:val="00A10C9B"/>
    <w:rsid w:val="00A1591E"/>
    <w:rsid w:val="00A22467"/>
    <w:rsid w:val="00A32D07"/>
    <w:rsid w:val="00A54D13"/>
    <w:rsid w:val="00A63BCA"/>
    <w:rsid w:val="00A73E7C"/>
    <w:rsid w:val="00A930F8"/>
    <w:rsid w:val="00A95E98"/>
    <w:rsid w:val="00AB3280"/>
    <w:rsid w:val="00AB5D92"/>
    <w:rsid w:val="00AC1CB1"/>
    <w:rsid w:val="00AC29A1"/>
    <w:rsid w:val="00AC577A"/>
    <w:rsid w:val="00AC7535"/>
    <w:rsid w:val="00AF00E1"/>
    <w:rsid w:val="00AF311B"/>
    <w:rsid w:val="00B10421"/>
    <w:rsid w:val="00B657AC"/>
    <w:rsid w:val="00B87763"/>
    <w:rsid w:val="00B975BD"/>
    <w:rsid w:val="00BA5268"/>
    <w:rsid w:val="00BA5F2D"/>
    <w:rsid w:val="00BC2738"/>
    <w:rsid w:val="00BD6616"/>
    <w:rsid w:val="00BE7A18"/>
    <w:rsid w:val="00BF0CF0"/>
    <w:rsid w:val="00BF5182"/>
    <w:rsid w:val="00C045BE"/>
    <w:rsid w:val="00C1046D"/>
    <w:rsid w:val="00C10CE1"/>
    <w:rsid w:val="00C1758B"/>
    <w:rsid w:val="00C235FD"/>
    <w:rsid w:val="00C32990"/>
    <w:rsid w:val="00C341EA"/>
    <w:rsid w:val="00C44B60"/>
    <w:rsid w:val="00C54638"/>
    <w:rsid w:val="00C6019B"/>
    <w:rsid w:val="00C6642C"/>
    <w:rsid w:val="00C77116"/>
    <w:rsid w:val="00C8609E"/>
    <w:rsid w:val="00C90074"/>
    <w:rsid w:val="00CC3CB2"/>
    <w:rsid w:val="00CD071B"/>
    <w:rsid w:val="00CD0B82"/>
    <w:rsid w:val="00CE62A5"/>
    <w:rsid w:val="00D12C74"/>
    <w:rsid w:val="00D165C2"/>
    <w:rsid w:val="00D2159A"/>
    <w:rsid w:val="00D24918"/>
    <w:rsid w:val="00D30CA8"/>
    <w:rsid w:val="00D33BE9"/>
    <w:rsid w:val="00D3741B"/>
    <w:rsid w:val="00D40B39"/>
    <w:rsid w:val="00D42205"/>
    <w:rsid w:val="00D4370C"/>
    <w:rsid w:val="00D51FE0"/>
    <w:rsid w:val="00D54B03"/>
    <w:rsid w:val="00D57957"/>
    <w:rsid w:val="00D608E3"/>
    <w:rsid w:val="00D6195F"/>
    <w:rsid w:val="00D63654"/>
    <w:rsid w:val="00D66E28"/>
    <w:rsid w:val="00D75248"/>
    <w:rsid w:val="00D85153"/>
    <w:rsid w:val="00D96533"/>
    <w:rsid w:val="00DA6546"/>
    <w:rsid w:val="00DA7DF3"/>
    <w:rsid w:val="00DB3861"/>
    <w:rsid w:val="00DB7033"/>
    <w:rsid w:val="00DD714D"/>
    <w:rsid w:val="00DE194C"/>
    <w:rsid w:val="00DE48C0"/>
    <w:rsid w:val="00DE54FB"/>
    <w:rsid w:val="00DE7A07"/>
    <w:rsid w:val="00DF064B"/>
    <w:rsid w:val="00E0124B"/>
    <w:rsid w:val="00E01489"/>
    <w:rsid w:val="00E02E0C"/>
    <w:rsid w:val="00E14C10"/>
    <w:rsid w:val="00E16980"/>
    <w:rsid w:val="00E2254A"/>
    <w:rsid w:val="00E31917"/>
    <w:rsid w:val="00E35D21"/>
    <w:rsid w:val="00E40DE5"/>
    <w:rsid w:val="00E51EA2"/>
    <w:rsid w:val="00E56DD5"/>
    <w:rsid w:val="00E60763"/>
    <w:rsid w:val="00E6190E"/>
    <w:rsid w:val="00E63B58"/>
    <w:rsid w:val="00E63FC4"/>
    <w:rsid w:val="00E7536F"/>
    <w:rsid w:val="00E80DAC"/>
    <w:rsid w:val="00E9125B"/>
    <w:rsid w:val="00EB1CDF"/>
    <w:rsid w:val="00EB7725"/>
    <w:rsid w:val="00EC2C3F"/>
    <w:rsid w:val="00EC5C15"/>
    <w:rsid w:val="00EE0A4D"/>
    <w:rsid w:val="00EE7EDE"/>
    <w:rsid w:val="00EF055A"/>
    <w:rsid w:val="00EF1F8C"/>
    <w:rsid w:val="00EF3A0B"/>
    <w:rsid w:val="00EF5796"/>
    <w:rsid w:val="00F0442C"/>
    <w:rsid w:val="00F045D9"/>
    <w:rsid w:val="00F12E9F"/>
    <w:rsid w:val="00F265D6"/>
    <w:rsid w:val="00F26D8E"/>
    <w:rsid w:val="00F33C80"/>
    <w:rsid w:val="00F416BD"/>
    <w:rsid w:val="00F56E35"/>
    <w:rsid w:val="00F636F9"/>
    <w:rsid w:val="00F63987"/>
    <w:rsid w:val="00F806E0"/>
    <w:rsid w:val="00F9245A"/>
    <w:rsid w:val="00F94061"/>
    <w:rsid w:val="00FA21FD"/>
    <w:rsid w:val="00FA602A"/>
    <w:rsid w:val="00FB0366"/>
    <w:rsid w:val="00FC31DD"/>
    <w:rsid w:val="00FD4391"/>
    <w:rsid w:val="00FF1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6145"/>
    <o:shapelayout v:ext="edit">
      <o:idmap v:ext="edit" data="1"/>
    </o:shapelayout>
  </w:shapeDefaults>
  <w:decimalSymbol w:val=","/>
  <w:listSeparator w:val=";"/>
  <w14:docId w14:val="4CC0E3B2"/>
  <w15:chartTrackingRefBased/>
  <w15:docId w15:val="{3A769F9F-8676-4A64-B3BD-133D07C62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1F8C"/>
  </w:style>
  <w:style w:type="paragraph" w:styleId="1">
    <w:name w:val="heading 1"/>
    <w:basedOn w:val="a"/>
    <w:link w:val="10"/>
    <w:uiPriority w:val="9"/>
    <w:qFormat/>
    <w:rsid w:val="009B58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54D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D30C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F1F8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EF1F8C"/>
  </w:style>
  <w:style w:type="paragraph" w:styleId="a5">
    <w:name w:val="header"/>
    <w:basedOn w:val="a"/>
    <w:link w:val="a6"/>
    <w:uiPriority w:val="99"/>
    <w:unhideWhenUsed/>
    <w:rsid w:val="00EF1F8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1F8C"/>
  </w:style>
  <w:style w:type="character" w:styleId="a7">
    <w:name w:val="Hyperlink"/>
    <w:basedOn w:val="a0"/>
    <w:uiPriority w:val="99"/>
    <w:unhideWhenUsed/>
    <w:rsid w:val="00EF1F8C"/>
    <w:rPr>
      <w:color w:val="0563C1" w:themeColor="hyperlink"/>
      <w:u w:val="single"/>
    </w:rPr>
  </w:style>
  <w:style w:type="paragraph" w:customStyle="1" w:styleId="Default">
    <w:name w:val="Default"/>
    <w:rsid w:val="00404468"/>
    <w:pPr>
      <w:autoSpaceDE w:val="0"/>
      <w:autoSpaceDN w:val="0"/>
      <w:adjustRightInd w:val="0"/>
      <w:spacing w:after="0" w:line="240" w:lineRule="auto"/>
    </w:pPr>
    <w:rPr>
      <w:rFonts w:ascii="Arial" w:eastAsiaTheme="minorEastAsia" w:hAnsi="Arial" w:cs="Arial"/>
      <w:color w:val="000000"/>
      <w:sz w:val="24"/>
      <w:szCs w:val="24"/>
      <w:lang w:eastAsia="ru-RU"/>
    </w:rPr>
  </w:style>
  <w:style w:type="paragraph" w:styleId="a8">
    <w:name w:val="No Spacing"/>
    <w:uiPriority w:val="1"/>
    <w:qFormat/>
    <w:rsid w:val="008542B8"/>
    <w:pPr>
      <w:spacing w:after="0" w:line="240" w:lineRule="auto"/>
    </w:pPr>
    <w:rPr>
      <w:rFonts w:eastAsiaTheme="minorEastAsia"/>
      <w:lang w:eastAsia="ru-RU"/>
    </w:rPr>
  </w:style>
  <w:style w:type="paragraph" w:customStyle="1" w:styleId="msonormal0">
    <w:name w:val="msonormal"/>
    <w:basedOn w:val="a"/>
    <w:rsid w:val="008542B8"/>
    <w:pPr>
      <w:spacing w:before="75" w:after="75" w:line="240" w:lineRule="auto"/>
      <w:ind w:left="75" w:right="75"/>
    </w:pPr>
    <w:rPr>
      <w:rFonts w:ascii="Times New Roman" w:eastAsiaTheme="minorEastAsia" w:hAnsi="Times New Roman" w:cs="Times New Roman"/>
      <w:sz w:val="24"/>
      <w:szCs w:val="24"/>
      <w:lang w:eastAsia="ru-RU"/>
    </w:rPr>
  </w:style>
  <w:style w:type="paragraph" w:styleId="a9">
    <w:name w:val="Normal (Web)"/>
    <w:aliases w:val="Обычный (Web)1"/>
    <w:basedOn w:val="a"/>
    <w:link w:val="aa"/>
    <w:uiPriority w:val="99"/>
    <w:unhideWhenUsed/>
    <w:qFormat/>
    <w:rsid w:val="00C104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C1046D"/>
    <w:pPr>
      <w:ind w:left="720"/>
      <w:contextualSpacing/>
    </w:pPr>
    <w:rPr>
      <w:lang w:val="en-GB"/>
    </w:rPr>
  </w:style>
  <w:style w:type="paragraph" w:styleId="HTML">
    <w:name w:val="HTML Preformatted"/>
    <w:basedOn w:val="a"/>
    <w:link w:val="HTML0"/>
    <w:uiPriority w:val="99"/>
    <w:rsid w:val="00C104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1046D"/>
    <w:rPr>
      <w:rFonts w:ascii="Courier New" w:eastAsia="Times New Roman" w:hAnsi="Courier New" w:cs="Courier New"/>
      <w:sz w:val="20"/>
      <w:szCs w:val="20"/>
      <w:lang w:eastAsia="ru-RU"/>
    </w:rPr>
  </w:style>
  <w:style w:type="paragraph" w:customStyle="1" w:styleId="paragraph">
    <w:name w:val="paragraph"/>
    <w:basedOn w:val="a"/>
    <w:rsid w:val="00A95E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3"/>
    <w:basedOn w:val="a"/>
    <w:rsid w:val="003E3858"/>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bumpedfont15">
    <w:name w:val="bumpedfont15"/>
    <w:basedOn w:val="a0"/>
    <w:rsid w:val="003E3858"/>
  </w:style>
  <w:style w:type="character" w:customStyle="1" w:styleId="apple-converted-space">
    <w:name w:val="apple-converted-space"/>
    <w:basedOn w:val="a0"/>
    <w:rsid w:val="003E3858"/>
  </w:style>
  <w:style w:type="paragraph" w:customStyle="1" w:styleId="s11">
    <w:name w:val="s11"/>
    <w:basedOn w:val="a"/>
    <w:rsid w:val="003E3858"/>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s10">
    <w:name w:val="s10"/>
    <w:basedOn w:val="a"/>
    <w:rsid w:val="003E3858"/>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2">
    <w:name w:val="c2"/>
    <w:basedOn w:val="a"/>
    <w:rsid w:val="003E3858"/>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c1">
    <w:name w:val="c1"/>
    <w:basedOn w:val="a0"/>
    <w:rsid w:val="003E3858"/>
  </w:style>
  <w:style w:type="character" w:customStyle="1" w:styleId="10">
    <w:name w:val="Заголовок 1 Знак"/>
    <w:basedOn w:val="a0"/>
    <w:link w:val="1"/>
    <w:uiPriority w:val="9"/>
    <w:rsid w:val="009B5898"/>
    <w:rPr>
      <w:rFonts w:ascii="Times New Roman" w:eastAsia="Times New Roman" w:hAnsi="Times New Roman" w:cs="Times New Roman"/>
      <w:b/>
      <w:bCs/>
      <w:kern w:val="36"/>
      <w:sz w:val="48"/>
      <w:szCs w:val="48"/>
      <w:lang w:eastAsia="ru-RU"/>
    </w:rPr>
  </w:style>
  <w:style w:type="character" w:customStyle="1" w:styleId="word">
    <w:name w:val="word"/>
    <w:basedOn w:val="a0"/>
    <w:rsid w:val="009F7C24"/>
  </w:style>
  <w:style w:type="character" w:customStyle="1" w:styleId="20">
    <w:name w:val="Заголовок 2 Знак"/>
    <w:basedOn w:val="a0"/>
    <w:link w:val="2"/>
    <w:uiPriority w:val="9"/>
    <w:semiHidden/>
    <w:rsid w:val="00954DB1"/>
    <w:rPr>
      <w:rFonts w:asciiTheme="majorHAnsi" w:eastAsiaTheme="majorEastAsia" w:hAnsiTheme="majorHAnsi" w:cstheme="majorBidi"/>
      <w:color w:val="2E74B5" w:themeColor="accent1" w:themeShade="BF"/>
      <w:sz w:val="26"/>
      <w:szCs w:val="26"/>
    </w:rPr>
  </w:style>
  <w:style w:type="character" w:customStyle="1" w:styleId="c4">
    <w:name w:val="c4"/>
    <w:basedOn w:val="a0"/>
    <w:rsid w:val="003254D8"/>
  </w:style>
  <w:style w:type="paragraph" w:customStyle="1" w:styleId="c6">
    <w:name w:val="c6"/>
    <w:basedOn w:val="a"/>
    <w:rsid w:val="003254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3254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3254D8"/>
  </w:style>
  <w:style w:type="character" w:styleId="ac">
    <w:name w:val="Emphasis"/>
    <w:basedOn w:val="a0"/>
    <w:uiPriority w:val="20"/>
    <w:qFormat/>
    <w:rsid w:val="007A5725"/>
    <w:rPr>
      <w:i/>
      <w:iCs/>
    </w:rPr>
  </w:style>
  <w:style w:type="character" w:styleId="ad">
    <w:name w:val="Subtle Emphasis"/>
    <w:basedOn w:val="a0"/>
    <w:uiPriority w:val="19"/>
    <w:qFormat/>
    <w:rsid w:val="00D57957"/>
    <w:rPr>
      <w:i/>
      <w:iCs/>
      <w:color w:val="808080" w:themeColor="text1" w:themeTint="7F"/>
    </w:rPr>
  </w:style>
  <w:style w:type="character" w:customStyle="1" w:styleId="ae">
    <w:name w:val="Основной текст_"/>
    <w:basedOn w:val="a0"/>
    <w:link w:val="11"/>
    <w:locked/>
    <w:rsid w:val="00D30CA8"/>
    <w:rPr>
      <w:rFonts w:ascii="Times New Roman" w:eastAsia="Times New Roman" w:hAnsi="Times New Roman" w:cs="Times New Roman"/>
      <w:sz w:val="21"/>
      <w:szCs w:val="21"/>
      <w:shd w:val="clear" w:color="auto" w:fill="FFFFFF"/>
    </w:rPr>
  </w:style>
  <w:style w:type="paragraph" w:customStyle="1" w:styleId="11">
    <w:name w:val="Основной текст1"/>
    <w:basedOn w:val="a"/>
    <w:link w:val="ae"/>
    <w:qFormat/>
    <w:rsid w:val="00D30CA8"/>
    <w:pPr>
      <w:widowControl w:val="0"/>
      <w:shd w:val="clear" w:color="auto" w:fill="FFFFFF"/>
      <w:spacing w:before="540" w:after="0" w:line="298" w:lineRule="exact"/>
      <w:ind w:hanging="280"/>
      <w:jc w:val="both"/>
    </w:pPr>
    <w:rPr>
      <w:rFonts w:ascii="Times New Roman" w:eastAsia="Times New Roman" w:hAnsi="Times New Roman" w:cs="Times New Roman"/>
      <w:sz w:val="21"/>
      <w:szCs w:val="21"/>
    </w:rPr>
  </w:style>
  <w:style w:type="character" w:styleId="af">
    <w:name w:val="Strong"/>
    <w:basedOn w:val="a0"/>
    <w:uiPriority w:val="22"/>
    <w:qFormat/>
    <w:rsid w:val="00D30CA8"/>
    <w:rPr>
      <w:b/>
      <w:bCs/>
    </w:rPr>
  </w:style>
  <w:style w:type="character" w:customStyle="1" w:styleId="s1">
    <w:name w:val="s1"/>
    <w:basedOn w:val="a0"/>
    <w:rsid w:val="00D30CA8"/>
    <w:rPr>
      <w:rFonts w:ascii=".SFUI-Regular" w:hAnsi=".SFUI-Regular" w:hint="default"/>
      <w:b w:val="0"/>
      <w:bCs w:val="0"/>
      <w:i w:val="0"/>
      <w:iCs w:val="0"/>
      <w:sz w:val="26"/>
      <w:szCs w:val="26"/>
    </w:rPr>
  </w:style>
  <w:style w:type="character" w:customStyle="1" w:styleId="30">
    <w:name w:val="Заголовок 3 Знак"/>
    <w:basedOn w:val="a0"/>
    <w:link w:val="3"/>
    <w:uiPriority w:val="9"/>
    <w:semiHidden/>
    <w:rsid w:val="00D30CA8"/>
    <w:rPr>
      <w:rFonts w:asciiTheme="majorHAnsi" w:eastAsiaTheme="majorEastAsia" w:hAnsiTheme="majorHAnsi" w:cstheme="majorBidi"/>
      <w:color w:val="1F4D78" w:themeColor="accent1" w:themeShade="7F"/>
      <w:sz w:val="24"/>
      <w:szCs w:val="24"/>
    </w:rPr>
  </w:style>
  <w:style w:type="paragraph" w:customStyle="1" w:styleId="s4">
    <w:name w:val="s4"/>
    <w:basedOn w:val="a"/>
    <w:rsid w:val="000C5F2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s5">
    <w:name w:val="s5"/>
    <w:basedOn w:val="a"/>
    <w:rsid w:val="000C5F2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s7">
    <w:name w:val="s7"/>
    <w:basedOn w:val="a"/>
    <w:rsid w:val="000C5F2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p1">
    <w:name w:val="p1"/>
    <w:basedOn w:val="a"/>
    <w:rsid w:val="00C341EA"/>
    <w:pPr>
      <w:spacing w:after="0" w:line="240" w:lineRule="auto"/>
    </w:pPr>
    <w:rPr>
      <w:rFonts w:ascii=".SF UI" w:eastAsiaTheme="minorEastAsia" w:hAnsi=".SF UI" w:cs="Times New Roman"/>
      <w:sz w:val="18"/>
      <w:szCs w:val="18"/>
      <w:lang w:eastAsia="ru-RU"/>
    </w:rPr>
  </w:style>
  <w:style w:type="character" w:customStyle="1" w:styleId="A20">
    <w:name w:val="A2"/>
    <w:uiPriority w:val="99"/>
    <w:rsid w:val="00363E69"/>
    <w:rPr>
      <w:color w:val="000000"/>
      <w:sz w:val="20"/>
      <w:szCs w:val="20"/>
    </w:rPr>
  </w:style>
  <w:style w:type="character" w:customStyle="1" w:styleId="jlqj4b">
    <w:name w:val="jlqj4b"/>
    <w:basedOn w:val="a0"/>
    <w:rsid w:val="00363E69"/>
  </w:style>
  <w:style w:type="character" w:customStyle="1" w:styleId="extended-textshort">
    <w:name w:val="extended-text__short"/>
    <w:basedOn w:val="a0"/>
    <w:rsid w:val="00363E69"/>
  </w:style>
  <w:style w:type="paragraph" w:customStyle="1" w:styleId="TableContents">
    <w:name w:val="Table Contents"/>
    <w:basedOn w:val="a"/>
    <w:rsid w:val="006F4BB9"/>
    <w:pPr>
      <w:widowControl w:val="0"/>
      <w:suppressLineNumbers/>
      <w:suppressAutoHyphens/>
      <w:autoSpaceDN w:val="0"/>
      <w:spacing w:after="0" w:line="240" w:lineRule="auto"/>
    </w:pPr>
    <w:rPr>
      <w:rFonts w:ascii="Times New Roman" w:eastAsia="Times New Roman" w:hAnsi="Times New Roman" w:cs="Tahoma"/>
      <w:kern w:val="3"/>
      <w:sz w:val="24"/>
      <w:szCs w:val="24"/>
      <w:lang w:val="en-US"/>
    </w:rPr>
  </w:style>
  <w:style w:type="character" w:customStyle="1" w:styleId="StrongEmphasis">
    <w:name w:val="Strong Emphasis"/>
    <w:rsid w:val="006F4BB9"/>
    <w:rPr>
      <w:b/>
      <w:bCs w:val="0"/>
    </w:rPr>
  </w:style>
  <w:style w:type="paragraph" w:styleId="21">
    <w:name w:val="Body Text 2"/>
    <w:basedOn w:val="a"/>
    <w:link w:val="22"/>
    <w:unhideWhenUsed/>
    <w:rsid w:val="00E31917"/>
    <w:pPr>
      <w:spacing w:after="0" w:line="240" w:lineRule="auto"/>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E31917"/>
    <w:rPr>
      <w:rFonts w:ascii="Times New Roman" w:eastAsia="Times New Roman" w:hAnsi="Times New Roman" w:cs="Times New Roman"/>
      <w:sz w:val="24"/>
      <w:szCs w:val="20"/>
      <w:lang w:eastAsia="ru-RU"/>
    </w:rPr>
  </w:style>
  <w:style w:type="paragraph" w:styleId="af0">
    <w:name w:val="Balloon Text"/>
    <w:basedOn w:val="a"/>
    <w:link w:val="af1"/>
    <w:uiPriority w:val="99"/>
    <w:semiHidden/>
    <w:unhideWhenUsed/>
    <w:rsid w:val="00E31917"/>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31917"/>
    <w:rPr>
      <w:rFonts w:ascii="Segoe UI" w:hAnsi="Segoe UI" w:cs="Segoe UI"/>
      <w:sz w:val="18"/>
      <w:szCs w:val="18"/>
    </w:rPr>
  </w:style>
  <w:style w:type="paragraph" w:styleId="af2">
    <w:name w:val="footnote text"/>
    <w:basedOn w:val="a"/>
    <w:link w:val="af3"/>
    <w:uiPriority w:val="99"/>
    <w:unhideWhenUsed/>
    <w:rsid w:val="008E018B"/>
    <w:pPr>
      <w:spacing w:after="0" w:line="240" w:lineRule="auto"/>
    </w:pPr>
    <w:rPr>
      <w:sz w:val="20"/>
      <w:szCs w:val="20"/>
    </w:rPr>
  </w:style>
  <w:style w:type="character" w:customStyle="1" w:styleId="af3">
    <w:name w:val="Текст сноски Знак"/>
    <w:basedOn w:val="a0"/>
    <w:link w:val="af2"/>
    <w:uiPriority w:val="99"/>
    <w:rsid w:val="008E018B"/>
    <w:rPr>
      <w:sz w:val="20"/>
      <w:szCs w:val="20"/>
    </w:rPr>
  </w:style>
  <w:style w:type="character" w:styleId="af4">
    <w:name w:val="footnote reference"/>
    <w:uiPriority w:val="99"/>
    <w:semiHidden/>
    <w:unhideWhenUsed/>
    <w:rsid w:val="008E018B"/>
    <w:rPr>
      <w:vertAlign w:val="superscript"/>
    </w:rPr>
  </w:style>
  <w:style w:type="paragraph" w:customStyle="1" w:styleId="23">
    <w:name w:val="Обычный2"/>
    <w:rsid w:val="008E018B"/>
    <w:pPr>
      <w:spacing w:after="0" w:line="240" w:lineRule="auto"/>
    </w:pPr>
    <w:rPr>
      <w:rFonts w:ascii="Times New Roman" w:eastAsia="Times New Roman" w:hAnsi="Times New Roman" w:cs="Times New Roman"/>
      <w:sz w:val="20"/>
      <w:szCs w:val="20"/>
      <w:lang w:eastAsia="ru-RU"/>
    </w:rPr>
  </w:style>
  <w:style w:type="character" w:customStyle="1" w:styleId="x-phmenubutton">
    <w:name w:val="x-ph__menu__button"/>
    <w:basedOn w:val="a0"/>
    <w:rsid w:val="008E018B"/>
  </w:style>
  <w:style w:type="character" w:customStyle="1" w:styleId="12">
    <w:name w:val="Обычный1"/>
    <w:basedOn w:val="a0"/>
    <w:rsid w:val="008E018B"/>
  </w:style>
  <w:style w:type="table" w:customStyle="1" w:styleId="TableNormal">
    <w:name w:val="Table Normal"/>
    <w:uiPriority w:val="2"/>
    <w:semiHidden/>
    <w:unhideWhenUsed/>
    <w:qFormat/>
    <w:rsid w:val="008202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5">
    <w:name w:val="Аннотация"/>
    <w:basedOn w:val="a"/>
    <w:link w:val="af6"/>
    <w:rsid w:val="008202EA"/>
    <w:pPr>
      <w:keepNext/>
      <w:keepLines/>
      <w:kinsoku w:val="0"/>
      <w:overflowPunct w:val="0"/>
      <w:spacing w:after="0" w:line="360" w:lineRule="auto"/>
      <w:ind w:firstLine="709"/>
      <w:jc w:val="both"/>
    </w:pPr>
    <w:rPr>
      <w:rFonts w:ascii="Times New Roman" w:eastAsia="Calibri" w:hAnsi="Times New Roman" w:cs="Times New Roman"/>
      <w:i/>
      <w:sz w:val="28"/>
      <w:szCs w:val="28"/>
    </w:rPr>
  </w:style>
  <w:style w:type="character" w:customStyle="1" w:styleId="af6">
    <w:name w:val="Аннотация Знак"/>
    <w:link w:val="af5"/>
    <w:rsid w:val="008202EA"/>
    <w:rPr>
      <w:rFonts w:ascii="Times New Roman" w:eastAsia="Calibri" w:hAnsi="Times New Roman" w:cs="Times New Roman"/>
      <w:i/>
      <w:sz w:val="28"/>
      <w:szCs w:val="28"/>
    </w:rPr>
  </w:style>
  <w:style w:type="paragraph" w:customStyle="1" w:styleId="13">
    <w:name w:val="Стиль1"/>
    <w:basedOn w:val="a"/>
    <w:link w:val="14"/>
    <w:qFormat/>
    <w:rsid w:val="00531DB4"/>
    <w:pPr>
      <w:spacing w:after="0" w:line="360" w:lineRule="auto"/>
      <w:contextualSpacing/>
      <w:jc w:val="center"/>
    </w:pPr>
    <w:rPr>
      <w:rFonts w:ascii="Times New Roman" w:hAnsi="Times New Roman" w:cs="Times New Roman"/>
      <w:b/>
    </w:rPr>
  </w:style>
  <w:style w:type="character" w:customStyle="1" w:styleId="14">
    <w:name w:val="Стиль1 Знак"/>
    <w:basedOn w:val="a0"/>
    <w:link w:val="13"/>
    <w:rsid w:val="00531DB4"/>
    <w:rPr>
      <w:rFonts w:ascii="Times New Roman" w:hAnsi="Times New Roman" w:cs="Times New Roman"/>
      <w:b/>
    </w:rPr>
  </w:style>
  <w:style w:type="table" w:styleId="af7">
    <w:name w:val="Table Grid"/>
    <w:basedOn w:val="a1"/>
    <w:uiPriority w:val="59"/>
    <w:rsid w:val="00604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бычный (Интернет) Знак"/>
    <w:aliases w:val="Обычный (Web)1 Знак"/>
    <w:link w:val="a9"/>
    <w:uiPriority w:val="99"/>
    <w:locked/>
    <w:rsid w:val="006046DC"/>
    <w:rPr>
      <w:rFonts w:ascii="Times New Roman" w:eastAsia="Times New Roman" w:hAnsi="Times New Roman" w:cs="Times New Roman"/>
      <w:sz w:val="24"/>
      <w:szCs w:val="24"/>
      <w:lang w:eastAsia="ru-RU"/>
    </w:rPr>
  </w:style>
  <w:style w:type="paragraph" w:customStyle="1" w:styleId="Standard">
    <w:name w:val="Standard"/>
    <w:uiPriority w:val="99"/>
    <w:rsid w:val="006046D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c3">
    <w:name w:val="c3"/>
    <w:basedOn w:val="a0"/>
    <w:rsid w:val="00F12E9F"/>
  </w:style>
  <w:style w:type="paragraph" w:styleId="af8">
    <w:name w:val="Body Text Indent"/>
    <w:basedOn w:val="a"/>
    <w:link w:val="af9"/>
    <w:uiPriority w:val="99"/>
    <w:semiHidden/>
    <w:unhideWhenUsed/>
    <w:rsid w:val="00327E9A"/>
    <w:pPr>
      <w:spacing w:after="120"/>
      <w:ind w:left="283"/>
    </w:pPr>
  </w:style>
  <w:style w:type="character" w:customStyle="1" w:styleId="af9">
    <w:name w:val="Основной текст с отступом Знак"/>
    <w:basedOn w:val="a0"/>
    <w:link w:val="af8"/>
    <w:uiPriority w:val="99"/>
    <w:semiHidden/>
    <w:rsid w:val="00327E9A"/>
  </w:style>
  <w:style w:type="paragraph" w:styleId="afa">
    <w:name w:val="caption"/>
    <w:basedOn w:val="a"/>
    <w:next w:val="a"/>
    <w:uiPriority w:val="35"/>
    <w:unhideWhenUsed/>
    <w:qFormat/>
    <w:rsid w:val="002B21BA"/>
    <w:pPr>
      <w:spacing w:after="200" w:line="240" w:lineRule="auto"/>
    </w:pPr>
    <w:rPr>
      <w:b/>
      <w:bCs/>
      <w:color w:val="5B9BD5" w:themeColor="accent1"/>
      <w:sz w:val="18"/>
      <w:szCs w:val="18"/>
    </w:rPr>
  </w:style>
  <w:style w:type="table" w:customStyle="1" w:styleId="15">
    <w:name w:val="Сетка таблицы1"/>
    <w:basedOn w:val="a1"/>
    <w:next w:val="af7"/>
    <w:uiPriority w:val="39"/>
    <w:rsid w:val="00D2159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DA6546"/>
  </w:style>
  <w:style w:type="character" w:customStyle="1" w:styleId="16">
    <w:name w:val="Неразрешенное упоминание1"/>
    <w:basedOn w:val="a0"/>
    <w:uiPriority w:val="99"/>
    <w:semiHidden/>
    <w:unhideWhenUsed/>
    <w:rsid w:val="00C54638"/>
    <w:rPr>
      <w:color w:val="605E5C"/>
      <w:shd w:val="clear" w:color="auto" w:fill="E1DFDD"/>
    </w:rPr>
  </w:style>
  <w:style w:type="character" w:customStyle="1" w:styleId="24">
    <w:name w:val="Неразрешенное упоминание2"/>
    <w:basedOn w:val="a0"/>
    <w:uiPriority w:val="99"/>
    <w:semiHidden/>
    <w:unhideWhenUsed/>
    <w:rsid w:val="00AC29A1"/>
    <w:rPr>
      <w:color w:val="605E5C"/>
      <w:shd w:val="clear" w:color="auto" w:fill="E1DFDD"/>
    </w:rPr>
  </w:style>
  <w:style w:type="character" w:styleId="afb">
    <w:name w:val="Unresolved Mention"/>
    <w:basedOn w:val="a0"/>
    <w:uiPriority w:val="99"/>
    <w:semiHidden/>
    <w:unhideWhenUsed/>
    <w:rsid w:val="005134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74925">
      <w:bodyDiv w:val="1"/>
      <w:marLeft w:val="0"/>
      <w:marRight w:val="0"/>
      <w:marTop w:val="0"/>
      <w:marBottom w:val="0"/>
      <w:divBdr>
        <w:top w:val="none" w:sz="0" w:space="0" w:color="auto"/>
        <w:left w:val="none" w:sz="0" w:space="0" w:color="auto"/>
        <w:bottom w:val="none" w:sz="0" w:space="0" w:color="auto"/>
        <w:right w:val="none" w:sz="0" w:space="0" w:color="auto"/>
      </w:divBdr>
    </w:div>
    <w:div w:id="243222130">
      <w:bodyDiv w:val="1"/>
      <w:marLeft w:val="0"/>
      <w:marRight w:val="0"/>
      <w:marTop w:val="0"/>
      <w:marBottom w:val="0"/>
      <w:divBdr>
        <w:top w:val="none" w:sz="0" w:space="0" w:color="auto"/>
        <w:left w:val="none" w:sz="0" w:space="0" w:color="auto"/>
        <w:bottom w:val="none" w:sz="0" w:space="0" w:color="auto"/>
        <w:right w:val="none" w:sz="0" w:space="0" w:color="auto"/>
      </w:divBdr>
    </w:div>
    <w:div w:id="324865149">
      <w:bodyDiv w:val="1"/>
      <w:marLeft w:val="0"/>
      <w:marRight w:val="0"/>
      <w:marTop w:val="0"/>
      <w:marBottom w:val="0"/>
      <w:divBdr>
        <w:top w:val="none" w:sz="0" w:space="0" w:color="auto"/>
        <w:left w:val="none" w:sz="0" w:space="0" w:color="auto"/>
        <w:bottom w:val="none" w:sz="0" w:space="0" w:color="auto"/>
        <w:right w:val="none" w:sz="0" w:space="0" w:color="auto"/>
      </w:divBdr>
    </w:div>
    <w:div w:id="566453761">
      <w:bodyDiv w:val="1"/>
      <w:marLeft w:val="0"/>
      <w:marRight w:val="0"/>
      <w:marTop w:val="0"/>
      <w:marBottom w:val="0"/>
      <w:divBdr>
        <w:top w:val="none" w:sz="0" w:space="0" w:color="auto"/>
        <w:left w:val="none" w:sz="0" w:space="0" w:color="auto"/>
        <w:bottom w:val="none" w:sz="0" w:space="0" w:color="auto"/>
        <w:right w:val="none" w:sz="0" w:space="0" w:color="auto"/>
      </w:divBdr>
    </w:div>
    <w:div w:id="608774856">
      <w:bodyDiv w:val="1"/>
      <w:marLeft w:val="0"/>
      <w:marRight w:val="0"/>
      <w:marTop w:val="0"/>
      <w:marBottom w:val="0"/>
      <w:divBdr>
        <w:top w:val="none" w:sz="0" w:space="0" w:color="auto"/>
        <w:left w:val="none" w:sz="0" w:space="0" w:color="auto"/>
        <w:bottom w:val="none" w:sz="0" w:space="0" w:color="auto"/>
        <w:right w:val="none" w:sz="0" w:space="0" w:color="auto"/>
      </w:divBdr>
    </w:div>
    <w:div w:id="805898356">
      <w:bodyDiv w:val="1"/>
      <w:marLeft w:val="0"/>
      <w:marRight w:val="0"/>
      <w:marTop w:val="0"/>
      <w:marBottom w:val="0"/>
      <w:divBdr>
        <w:top w:val="none" w:sz="0" w:space="0" w:color="auto"/>
        <w:left w:val="none" w:sz="0" w:space="0" w:color="auto"/>
        <w:bottom w:val="none" w:sz="0" w:space="0" w:color="auto"/>
        <w:right w:val="none" w:sz="0" w:space="0" w:color="auto"/>
      </w:divBdr>
    </w:div>
    <w:div w:id="898978836">
      <w:bodyDiv w:val="1"/>
      <w:marLeft w:val="0"/>
      <w:marRight w:val="0"/>
      <w:marTop w:val="0"/>
      <w:marBottom w:val="0"/>
      <w:divBdr>
        <w:top w:val="none" w:sz="0" w:space="0" w:color="auto"/>
        <w:left w:val="none" w:sz="0" w:space="0" w:color="auto"/>
        <w:bottom w:val="none" w:sz="0" w:space="0" w:color="auto"/>
        <w:right w:val="none" w:sz="0" w:space="0" w:color="auto"/>
      </w:divBdr>
    </w:div>
    <w:div w:id="934363584">
      <w:bodyDiv w:val="1"/>
      <w:marLeft w:val="0"/>
      <w:marRight w:val="0"/>
      <w:marTop w:val="0"/>
      <w:marBottom w:val="0"/>
      <w:divBdr>
        <w:top w:val="none" w:sz="0" w:space="0" w:color="auto"/>
        <w:left w:val="none" w:sz="0" w:space="0" w:color="auto"/>
        <w:bottom w:val="none" w:sz="0" w:space="0" w:color="auto"/>
        <w:right w:val="none" w:sz="0" w:space="0" w:color="auto"/>
      </w:divBdr>
    </w:div>
    <w:div w:id="1017850500">
      <w:bodyDiv w:val="1"/>
      <w:marLeft w:val="0"/>
      <w:marRight w:val="0"/>
      <w:marTop w:val="0"/>
      <w:marBottom w:val="0"/>
      <w:divBdr>
        <w:top w:val="none" w:sz="0" w:space="0" w:color="auto"/>
        <w:left w:val="none" w:sz="0" w:space="0" w:color="auto"/>
        <w:bottom w:val="none" w:sz="0" w:space="0" w:color="auto"/>
        <w:right w:val="none" w:sz="0" w:space="0" w:color="auto"/>
      </w:divBdr>
    </w:div>
    <w:div w:id="1033380994">
      <w:bodyDiv w:val="1"/>
      <w:marLeft w:val="0"/>
      <w:marRight w:val="0"/>
      <w:marTop w:val="0"/>
      <w:marBottom w:val="0"/>
      <w:divBdr>
        <w:top w:val="none" w:sz="0" w:space="0" w:color="auto"/>
        <w:left w:val="none" w:sz="0" w:space="0" w:color="auto"/>
        <w:bottom w:val="none" w:sz="0" w:space="0" w:color="auto"/>
        <w:right w:val="none" w:sz="0" w:space="0" w:color="auto"/>
      </w:divBdr>
    </w:div>
    <w:div w:id="1035734185">
      <w:bodyDiv w:val="1"/>
      <w:marLeft w:val="0"/>
      <w:marRight w:val="0"/>
      <w:marTop w:val="0"/>
      <w:marBottom w:val="0"/>
      <w:divBdr>
        <w:top w:val="none" w:sz="0" w:space="0" w:color="auto"/>
        <w:left w:val="none" w:sz="0" w:space="0" w:color="auto"/>
        <w:bottom w:val="none" w:sz="0" w:space="0" w:color="auto"/>
        <w:right w:val="none" w:sz="0" w:space="0" w:color="auto"/>
      </w:divBdr>
    </w:div>
    <w:div w:id="1077675241">
      <w:bodyDiv w:val="1"/>
      <w:marLeft w:val="0"/>
      <w:marRight w:val="0"/>
      <w:marTop w:val="0"/>
      <w:marBottom w:val="0"/>
      <w:divBdr>
        <w:top w:val="none" w:sz="0" w:space="0" w:color="auto"/>
        <w:left w:val="none" w:sz="0" w:space="0" w:color="auto"/>
        <w:bottom w:val="none" w:sz="0" w:space="0" w:color="auto"/>
        <w:right w:val="none" w:sz="0" w:space="0" w:color="auto"/>
      </w:divBdr>
    </w:div>
    <w:div w:id="1089814925">
      <w:bodyDiv w:val="1"/>
      <w:marLeft w:val="0"/>
      <w:marRight w:val="0"/>
      <w:marTop w:val="0"/>
      <w:marBottom w:val="0"/>
      <w:divBdr>
        <w:top w:val="none" w:sz="0" w:space="0" w:color="auto"/>
        <w:left w:val="none" w:sz="0" w:space="0" w:color="auto"/>
        <w:bottom w:val="none" w:sz="0" w:space="0" w:color="auto"/>
        <w:right w:val="none" w:sz="0" w:space="0" w:color="auto"/>
      </w:divBdr>
    </w:div>
    <w:div w:id="1241138896">
      <w:bodyDiv w:val="1"/>
      <w:marLeft w:val="0"/>
      <w:marRight w:val="0"/>
      <w:marTop w:val="0"/>
      <w:marBottom w:val="0"/>
      <w:divBdr>
        <w:top w:val="none" w:sz="0" w:space="0" w:color="auto"/>
        <w:left w:val="none" w:sz="0" w:space="0" w:color="auto"/>
        <w:bottom w:val="none" w:sz="0" w:space="0" w:color="auto"/>
        <w:right w:val="none" w:sz="0" w:space="0" w:color="auto"/>
      </w:divBdr>
    </w:div>
    <w:div w:id="1348023704">
      <w:bodyDiv w:val="1"/>
      <w:marLeft w:val="0"/>
      <w:marRight w:val="0"/>
      <w:marTop w:val="0"/>
      <w:marBottom w:val="0"/>
      <w:divBdr>
        <w:top w:val="none" w:sz="0" w:space="0" w:color="auto"/>
        <w:left w:val="none" w:sz="0" w:space="0" w:color="auto"/>
        <w:bottom w:val="none" w:sz="0" w:space="0" w:color="auto"/>
        <w:right w:val="none" w:sz="0" w:space="0" w:color="auto"/>
      </w:divBdr>
      <w:divsChild>
        <w:div w:id="770858399">
          <w:marLeft w:val="0"/>
          <w:marRight w:val="0"/>
          <w:marTop w:val="0"/>
          <w:marBottom w:val="0"/>
          <w:divBdr>
            <w:top w:val="none" w:sz="0" w:space="0" w:color="auto"/>
            <w:left w:val="none" w:sz="0" w:space="0" w:color="auto"/>
            <w:bottom w:val="none" w:sz="0" w:space="0" w:color="auto"/>
            <w:right w:val="none" w:sz="0" w:space="0" w:color="auto"/>
          </w:divBdr>
        </w:div>
        <w:div w:id="906646633">
          <w:marLeft w:val="0"/>
          <w:marRight w:val="0"/>
          <w:marTop w:val="0"/>
          <w:marBottom w:val="0"/>
          <w:divBdr>
            <w:top w:val="none" w:sz="0" w:space="0" w:color="auto"/>
            <w:left w:val="none" w:sz="0" w:space="0" w:color="auto"/>
            <w:bottom w:val="none" w:sz="0" w:space="0" w:color="auto"/>
            <w:right w:val="none" w:sz="0" w:space="0" w:color="auto"/>
          </w:divBdr>
        </w:div>
      </w:divsChild>
    </w:div>
    <w:div w:id="1416439860">
      <w:bodyDiv w:val="1"/>
      <w:marLeft w:val="0"/>
      <w:marRight w:val="0"/>
      <w:marTop w:val="0"/>
      <w:marBottom w:val="0"/>
      <w:divBdr>
        <w:top w:val="none" w:sz="0" w:space="0" w:color="auto"/>
        <w:left w:val="none" w:sz="0" w:space="0" w:color="auto"/>
        <w:bottom w:val="none" w:sz="0" w:space="0" w:color="auto"/>
        <w:right w:val="none" w:sz="0" w:space="0" w:color="auto"/>
      </w:divBdr>
    </w:div>
    <w:div w:id="1463187834">
      <w:bodyDiv w:val="1"/>
      <w:marLeft w:val="0"/>
      <w:marRight w:val="0"/>
      <w:marTop w:val="0"/>
      <w:marBottom w:val="0"/>
      <w:divBdr>
        <w:top w:val="none" w:sz="0" w:space="0" w:color="auto"/>
        <w:left w:val="none" w:sz="0" w:space="0" w:color="auto"/>
        <w:bottom w:val="none" w:sz="0" w:space="0" w:color="auto"/>
        <w:right w:val="none" w:sz="0" w:space="0" w:color="auto"/>
      </w:divBdr>
    </w:div>
    <w:div w:id="1468740686">
      <w:bodyDiv w:val="1"/>
      <w:marLeft w:val="0"/>
      <w:marRight w:val="0"/>
      <w:marTop w:val="0"/>
      <w:marBottom w:val="0"/>
      <w:divBdr>
        <w:top w:val="none" w:sz="0" w:space="0" w:color="auto"/>
        <w:left w:val="none" w:sz="0" w:space="0" w:color="auto"/>
        <w:bottom w:val="none" w:sz="0" w:space="0" w:color="auto"/>
        <w:right w:val="none" w:sz="0" w:space="0" w:color="auto"/>
      </w:divBdr>
    </w:div>
    <w:div w:id="1555041157">
      <w:bodyDiv w:val="1"/>
      <w:marLeft w:val="0"/>
      <w:marRight w:val="0"/>
      <w:marTop w:val="0"/>
      <w:marBottom w:val="0"/>
      <w:divBdr>
        <w:top w:val="none" w:sz="0" w:space="0" w:color="auto"/>
        <w:left w:val="none" w:sz="0" w:space="0" w:color="auto"/>
        <w:bottom w:val="none" w:sz="0" w:space="0" w:color="auto"/>
        <w:right w:val="none" w:sz="0" w:space="0" w:color="auto"/>
      </w:divBdr>
    </w:div>
    <w:div w:id="1588611539">
      <w:bodyDiv w:val="1"/>
      <w:marLeft w:val="0"/>
      <w:marRight w:val="0"/>
      <w:marTop w:val="0"/>
      <w:marBottom w:val="0"/>
      <w:divBdr>
        <w:top w:val="none" w:sz="0" w:space="0" w:color="auto"/>
        <w:left w:val="none" w:sz="0" w:space="0" w:color="auto"/>
        <w:bottom w:val="none" w:sz="0" w:space="0" w:color="auto"/>
        <w:right w:val="none" w:sz="0" w:space="0" w:color="auto"/>
      </w:divBdr>
    </w:div>
    <w:div w:id="1610553017">
      <w:bodyDiv w:val="1"/>
      <w:marLeft w:val="0"/>
      <w:marRight w:val="0"/>
      <w:marTop w:val="0"/>
      <w:marBottom w:val="0"/>
      <w:divBdr>
        <w:top w:val="none" w:sz="0" w:space="0" w:color="auto"/>
        <w:left w:val="none" w:sz="0" w:space="0" w:color="auto"/>
        <w:bottom w:val="none" w:sz="0" w:space="0" w:color="auto"/>
        <w:right w:val="none" w:sz="0" w:space="0" w:color="auto"/>
      </w:divBdr>
    </w:div>
    <w:div w:id="1794056308">
      <w:bodyDiv w:val="1"/>
      <w:marLeft w:val="0"/>
      <w:marRight w:val="0"/>
      <w:marTop w:val="0"/>
      <w:marBottom w:val="0"/>
      <w:divBdr>
        <w:top w:val="none" w:sz="0" w:space="0" w:color="auto"/>
        <w:left w:val="none" w:sz="0" w:space="0" w:color="auto"/>
        <w:bottom w:val="none" w:sz="0" w:space="0" w:color="auto"/>
        <w:right w:val="none" w:sz="0" w:space="0" w:color="auto"/>
      </w:divBdr>
    </w:div>
    <w:div w:id="189026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atalog.ekimovka.ru/opac/index.php?url=/auteurs/view/14502/source:default" TargetMode="External"/><Relationship Id="rId21" Type="http://schemas.openxmlformats.org/officeDocument/2006/relationships/hyperlink" Target="mailto:fod1953@yandex.ru" TargetMode="External"/><Relationship Id="rId42" Type="http://schemas.openxmlformats.org/officeDocument/2006/relationships/hyperlink" Target="mailto:azhiyev62@mail.ru" TargetMode="External"/><Relationship Id="rId47" Type="http://schemas.openxmlformats.org/officeDocument/2006/relationships/image" Target="media/image7.emf"/><Relationship Id="rId63" Type="http://schemas.openxmlformats.org/officeDocument/2006/relationships/hyperlink" Target="https://doi.org/10.1037/0022-3514.69.4.719" TargetMode="External"/><Relationship Id="rId68" Type="http://schemas.openxmlformats.org/officeDocument/2006/relationships/hyperlink" Target="http://www.pandia.ru/text/category/vovlechenie/" TargetMode="External"/><Relationship Id="rId84" Type="http://schemas.openxmlformats.org/officeDocument/2006/relationships/hyperlink" Target="https://fil.wikireading.ru/52056" TargetMode="External"/><Relationship Id="rId89" Type="http://schemas.openxmlformats.org/officeDocument/2006/relationships/hyperlink" Target="http://tyum-pravda.ru/obshestvo-main/20350-zhizn-posle-detskogo-doma" TargetMode="External"/><Relationship Id="rId112" Type="http://schemas.openxmlformats.org/officeDocument/2006/relationships/theme" Target="theme/theme1.xml"/><Relationship Id="rId16" Type="http://schemas.openxmlformats.org/officeDocument/2006/relationships/image" Target="media/image3.png"/><Relationship Id="rId107" Type="http://schemas.openxmlformats.org/officeDocument/2006/relationships/image" Target="media/image13.jpeg"/><Relationship Id="rId11" Type="http://schemas.openxmlformats.org/officeDocument/2006/relationships/hyperlink" Target="https://urait.ru/bcode/471396" TargetMode="External"/><Relationship Id="rId32" Type="http://schemas.openxmlformats.org/officeDocument/2006/relationships/hyperlink" Target="https://urait.ru/bcode/454928%20/t%20_blank%20" TargetMode="External"/><Relationship Id="rId37" Type="http://schemas.openxmlformats.org/officeDocument/2006/relationships/chart" Target="charts/chart5.xml"/><Relationship Id="rId53" Type="http://schemas.openxmlformats.org/officeDocument/2006/relationships/hyperlink" Target="https://infourok.ru/go.html?href=http%3A%2F%2Flogiclike.com%2F" TargetMode="External"/><Relationship Id="rId58" Type="http://schemas.openxmlformats.org/officeDocument/2006/relationships/hyperlink" Target="mailto:sekieva@mail.ru" TargetMode="External"/><Relationship Id="rId74" Type="http://schemas.openxmlformats.org/officeDocument/2006/relationships/hyperlink" Target="https://ru.wikipedia.org/wiki/%D0%A1%D0%BE%D1%86%D0%B8%D0%B0%D0%BB%D0%B8%D0%B7%D0%B0%D1%86%D0%B8%D1%8F" TargetMode="External"/><Relationship Id="rId79" Type="http://schemas.openxmlformats.org/officeDocument/2006/relationships/hyperlink" Target="https://ru.wikipedia.org/wiki/%D0%93%D0%B0%D0%B2%D1%80%D0%BE%D0%B2,_%D0%A1%D0%B5%D1%80%D0%B3%D0%B5%D0%B9_%D0%9D%D0%B0%D0%B7%D0%B8%D0%BF%D0%BE%D0%B2%D0%B8%D1%87" TargetMode="External"/><Relationship Id="rId102" Type="http://schemas.openxmlformats.org/officeDocument/2006/relationships/chart" Target="charts/chart9.xml"/><Relationship Id="rId5" Type="http://schemas.openxmlformats.org/officeDocument/2006/relationships/webSettings" Target="webSettings.xml"/><Relationship Id="rId90" Type="http://schemas.openxmlformats.org/officeDocument/2006/relationships/hyperlink" Target="https://domikdetstva.ru/" TargetMode="External"/><Relationship Id="rId95" Type="http://schemas.openxmlformats.org/officeDocument/2006/relationships/hyperlink" Target="http://www.education.ssti.ru/ds6/stati1.html" TargetMode="External"/><Relationship Id="rId22" Type="http://schemas.openxmlformats.org/officeDocument/2006/relationships/hyperlink" Target="https://www.elibrary.ru/contents.asp?titleid=55127" TargetMode="External"/><Relationship Id="rId27" Type="http://schemas.openxmlformats.org/officeDocument/2006/relationships/hyperlink" Target="mailto:maret_fil@mail.ru" TargetMode="External"/><Relationship Id="rId43" Type="http://schemas.openxmlformats.org/officeDocument/2006/relationships/hyperlink" Target="mailto:zgadaborsheva@mail.ru" TargetMode="External"/><Relationship Id="rId48" Type="http://schemas.openxmlformats.org/officeDocument/2006/relationships/package" Target="embeddings/Microsoft_Word_Document5.docx"/><Relationship Id="rId64" Type="http://schemas.openxmlformats.org/officeDocument/2006/relationships/hyperlink" Target="mailto:%20anna05.62@mail.ru" TargetMode="External"/><Relationship Id="rId69" Type="http://schemas.openxmlformats.org/officeDocument/2006/relationships/hyperlink" Target="https://www.beliefnet.com/love-family/relationships/marriage/10-signs-you-have-a-great-husband.aspx" TargetMode="External"/><Relationship Id="rId80" Type="http://schemas.openxmlformats.org/officeDocument/2006/relationships/hyperlink" Target="http://window.edu.ru/window/library?p_rid=73307" TargetMode="External"/><Relationship Id="rId85" Type="http://schemas.openxmlformats.org/officeDocument/2006/relationships/hyperlink" Target="https://www.teacode.com/online/udc/37/37.017.91.html" TargetMode="External"/><Relationship Id="rId12" Type="http://schemas.openxmlformats.org/officeDocument/2006/relationships/chart" Target="charts/chart1.xml"/><Relationship Id="rId17" Type="http://schemas.openxmlformats.org/officeDocument/2006/relationships/image" Target="media/image4.png"/><Relationship Id="rId33" Type="http://schemas.openxmlformats.org/officeDocument/2006/relationships/hyperlink" Target="https://urait.ru/bcode/454431%20/t%20_blank%20" TargetMode="External"/><Relationship Id="rId38" Type="http://schemas.openxmlformats.org/officeDocument/2006/relationships/chart" Target="charts/chart6.xml"/><Relationship Id="rId59" Type="http://schemas.openxmlformats.org/officeDocument/2006/relationships/hyperlink" Target="https://studopedia.ru/8_73182_sotsialnie-problemi-sovremennoy-semi.html" TargetMode="External"/><Relationship Id="rId103" Type="http://schemas.openxmlformats.org/officeDocument/2006/relationships/chart" Target="charts/chart10.xml"/><Relationship Id="rId108" Type="http://schemas.openxmlformats.org/officeDocument/2006/relationships/image" Target="media/image14.png"/><Relationship Id="rId54" Type="http://schemas.openxmlformats.org/officeDocument/2006/relationships/hyperlink" Target="https://ru.m.wikipedia.org/wiki/%D0%A1%D0%BB%D1%83%D0%B6%D0%B5%D0%B1%D0%BD%D0%B0%D1%8F:%D0%98%D1%81%D1%82%D0%BE%D1%87%D0%BD%D0%B8%D0%BA%D0%B8_%D0%BA%D0%BD%D0%B8%D0%B3/5020018902" TargetMode="External"/><Relationship Id="rId70" Type="http://schemas.openxmlformats.org/officeDocument/2006/relationships/hyperlink" Target="https://www.beliefnet.com/love-family/relationships/marriage/marry-for-companionship-not-love.aspx" TargetMode="External"/><Relationship Id="rId75" Type="http://schemas.openxmlformats.org/officeDocument/2006/relationships/hyperlink" Target="https://ru.wikipedia.org/wiki/%D0%98%D0%BD%D0%BA%D1%83%D0%BB%D1%8C%D1%82%D1%83%D1%80%D0%B0%D1%86%D0%B8%D1%8F" TargetMode="External"/><Relationship Id="rId91" Type="http://schemas.openxmlformats.org/officeDocument/2006/relationships/image" Target="media/image8.png"/><Relationship Id="rId96" Type="http://schemas.openxmlformats.org/officeDocument/2006/relationships/hyperlink" Target="https://core.ac.uk/download/pdf/16232019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prbookshop.ru" TargetMode="External"/><Relationship Id="rId23" Type="http://schemas.openxmlformats.org/officeDocument/2006/relationships/hyperlink" Target="https://special.philanthropy.ru/women" TargetMode="External"/><Relationship Id="rId28" Type="http://schemas.openxmlformats.org/officeDocument/2006/relationships/hyperlink" Target="https://dogovor-urist.ru/%D0%BA%D0%BE%D0%B4%D0%B5%D0%BA%D1%81%D1%8B/%D1%83%D0%BA_%D1%80%D1%84/%D0%B8%D0%B7%D0%BC%D0%B5%D0%BD%D0%B5%D0%BD%D0%B8%D1%8F/?d1=01.01.2010&amp;d2=27.07.2020" TargetMode="External"/><Relationship Id="rId36" Type="http://schemas.openxmlformats.org/officeDocument/2006/relationships/chart" Target="charts/chart4.xml"/><Relationship Id="rId49" Type="http://schemas.openxmlformats.org/officeDocument/2006/relationships/hyperlink" Target="https://www.renaissancerecovery.com/dealing-with-family-problems-during-recovery/" TargetMode="External"/><Relationship Id="rId57" Type="http://schemas.openxmlformats.org/officeDocument/2006/relationships/hyperlink" Target="mailto:munaev8867@gmail.com" TargetMode="External"/><Relationship Id="rId106" Type="http://schemas.openxmlformats.org/officeDocument/2006/relationships/image" Target="media/image12.jpeg"/><Relationship Id="rId10" Type="http://schemas.openxmlformats.org/officeDocument/2006/relationships/hyperlink" Target="mailto:sacita.alieva@mail.ru" TargetMode="External"/><Relationship Id="rId31" Type="http://schemas.openxmlformats.org/officeDocument/2006/relationships/hyperlink" Target="mailto:akhmedovakb@yandex.ru%20" TargetMode="External"/><Relationship Id="rId44" Type="http://schemas.openxmlformats.org/officeDocument/2006/relationships/hyperlink" Target="mailto:zgadaborsheva@mail.ru" TargetMode="External"/><Relationship Id="rId52" Type="http://schemas.openxmlformats.org/officeDocument/2006/relationships/hyperlink" Target="https://www.elibrary.ru/contents.asp?id=34188999&amp;selid=24987339" TargetMode="External"/><Relationship Id="rId60" Type="http://schemas.openxmlformats.org/officeDocument/2006/relationships/hyperlink" Target="http://evestnik-mgou.ru/ru/Issues/View/5" TargetMode="External"/><Relationship Id="rId65" Type="http://schemas.openxmlformats.org/officeDocument/2006/relationships/hyperlink" Target="http://www.pandia.ru/text/category/obrazovatelmznaya_deyatelmznostmz/" TargetMode="External"/><Relationship Id="rId73" Type="http://schemas.openxmlformats.org/officeDocument/2006/relationships/hyperlink" Target="https://ru.wikipedia.org/wiki/%D0%9C%D0%BE%D1%80%D0%B3%D0%B0%D0%BD,_%D0%9B%D1%8C%D1%8E%D0%B8%D1%81" TargetMode="External"/><Relationship Id="rId78" Type="http://schemas.openxmlformats.org/officeDocument/2006/relationships/hyperlink" Target="https://ru.wikipedia.org/wiki/%D0%91%D0%B8%D0%BC-%D0%91%D0%B0%D0%B4,_%D0%91%D0%BE%D1%80%D0%B8%D1%81_%D0%9C%D0%B8%D1%85%D0%B0%D0%B9%D0%BB%D0%BE%D0%B2%D0%B8%D1%87" TargetMode="External"/><Relationship Id="rId81" Type="http://schemas.openxmlformats.org/officeDocument/2006/relationships/hyperlink" Target="http://marxistphilosophy.org/diahismat/txt21.htm" TargetMode="External"/><Relationship Id="rId86" Type="http://schemas.openxmlformats.org/officeDocument/2006/relationships/hyperlink" Target="https://www.otkazniki.ru/" TargetMode="External"/><Relationship Id="rId94" Type="http://schemas.openxmlformats.org/officeDocument/2006/relationships/hyperlink" Target="http://www.zakon.kz" TargetMode="External"/><Relationship Id="rId99" Type="http://schemas.openxmlformats.org/officeDocument/2006/relationships/hyperlink" Target="mailto:ARIANA-SAN@MAIL.RU,%20info@krippo.ru,%20krippo@krippo.ru,%20Samofalova2008@ukr.net" TargetMode="External"/><Relationship Id="rId101" Type="http://schemas.openxmlformats.org/officeDocument/2006/relationships/hyperlink" Target="https://webcache.googleusercontent.com/search?q=cache:F-RzZIv1f58J:https://fzrf.su/zakon/ob-obrazovanii-273-fz/+&amp;cd=15&amp;hl=ru&amp;ct=clnk" TargetMode="External"/><Relationship Id="rId4" Type="http://schemas.openxmlformats.org/officeDocument/2006/relationships/settings" Target="settings.xml"/><Relationship Id="rId9" Type="http://schemas.openxmlformats.org/officeDocument/2006/relationships/hyperlink" Target="mailto:anna05.62@mail.ru" TargetMode="External"/><Relationship Id="rId13" Type="http://schemas.openxmlformats.org/officeDocument/2006/relationships/chart" Target="charts/chart2.xml"/><Relationship Id="rId18" Type="http://schemas.openxmlformats.org/officeDocument/2006/relationships/image" Target="media/image5.png"/><Relationship Id="rId39" Type="http://schemas.openxmlformats.org/officeDocument/2006/relationships/hyperlink" Target="mailto:rabochaya2015@list.ru" TargetMode="External"/><Relationship Id="rId109" Type="http://schemas.openxmlformats.org/officeDocument/2006/relationships/footer" Target="footer1.xml"/><Relationship Id="rId34" Type="http://schemas.openxmlformats.org/officeDocument/2006/relationships/hyperlink" Target="https://urait.ru/bcode/455681%20/t%20_blank%20" TargetMode="External"/><Relationship Id="rId50" Type="http://schemas.openxmlformats.org/officeDocument/2006/relationships/hyperlink" Target="https://www.betterhelp.com/advice/family/8-common-family-issues-and-how-to-solve-them/" TargetMode="External"/><Relationship Id="rId55" Type="http://schemas.openxmlformats.org/officeDocument/2006/relationships/hyperlink" Target="https://ru.m.wikipedia.org/wiki/%D0%A1%D0%BB%D1%83%D0%B6%D0%B5%D0%B1%D0%BD%D0%B0%D1%8F:%D0%98%D1%81%D1%82%D0%BE%D1%87%D0%BD%D0%B8%D0%BA%D0%B8_%D0%BA%D0%BD%D0%B8%D0%B3/5060035352" TargetMode="External"/><Relationship Id="rId76" Type="http://schemas.openxmlformats.org/officeDocument/2006/relationships/chart" Target="charts/chart7.xml"/><Relationship Id="rId97" Type="http://schemas.openxmlformats.org/officeDocument/2006/relationships/hyperlink" Target="https://pedsovet.su/publ/219-1-0-4817" TargetMode="External"/><Relationship Id="rId104" Type="http://schemas.openxmlformats.org/officeDocument/2006/relationships/image" Target="media/image10.jpeg"/><Relationship Id="rId7" Type="http://schemas.openxmlformats.org/officeDocument/2006/relationships/endnotes" Target="endnotes.xml"/><Relationship Id="rId71" Type="http://schemas.openxmlformats.org/officeDocument/2006/relationships/hyperlink" Target="https://ru.wikipedia.org/wiki/%D0%91%D0%B0%D1%85%D0%BE%D1%84%D0%B5%D0%BD,_%D0%98%D0%BE%D0%B3%D0%B0%D0%BD%D0%BD_%D0%AF%D0%BA%D0%BE%D0%B1" TargetMode="External"/><Relationship Id="rId92" Type="http://schemas.openxmlformats.org/officeDocument/2006/relationships/image" Target="media/image9.png"/><Relationship Id="rId2" Type="http://schemas.openxmlformats.org/officeDocument/2006/relationships/numbering" Target="numbering.xml"/><Relationship Id="rId29" Type="http://schemas.openxmlformats.org/officeDocument/2006/relationships/hyperlink" Target="https://jurists-online.ru/pravo/ugolovnoe-pravo/izbienie-nesovershennoletnego" TargetMode="External"/><Relationship Id="rId24" Type="http://schemas.openxmlformats.org/officeDocument/2006/relationships/hyperlink" Target="mailto:bersynykaeva@gmail.com" TargetMode="External"/><Relationship Id="rId40" Type="http://schemas.openxmlformats.org/officeDocument/2006/relationships/hyperlink" Target="mailto:zamira.lechieva@bk.ru" TargetMode="External"/><Relationship Id="rId45" Type="http://schemas.openxmlformats.org/officeDocument/2006/relationships/image" Target="media/image6.emf"/><Relationship Id="rId66" Type="http://schemas.openxmlformats.org/officeDocument/2006/relationships/hyperlink" Target="http://www.pandia.ru/text/category/obrazovatelmznie_programmi/" TargetMode="External"/><Relationship Id="rId87" Type="http://schemas.openxmlformats.org/officeDocument/2006/relationships/hyperlink" Target="https://xraniteli.ru/about/" TargetMode="External"/><Relationship Id="rId110" Type="http://schemas.openxmlformats.org/officeDocument/2006/relationships/footer" Target="footer2.xml"/><Relationship Id="rId61" Type="http://schemas.openxmlformats.org/officeDocument/2006/relationships/hyperlink" Target="https://islam.global/verouchenie/koran/sura-17-al-isra-nochnoy-perenos-/" TargetMode="External"/><Relationship Id="rId82" Type="http://schemas.openxmlformats.org/officeDocument/2006/relationships/hyperlink" Target="https://sbornik-mudrosti.ru/poslovicy-i-pogovorki-o-materi/" TargetMode="External"/><Relationship Id="rId19" Type="http://schemas.openxmlformats.org/officeDocument/2006/relationships/hyperlink" Target="https://nsportal.ru/detskii-sad/vospitatelnaya-rabota/2017/08/16/statya-sovremennaya-semya" TargetMode="External"/><Relationship Id="rId14" Type="http://schemas.openxmlformats.org/officeDocument/2006/relationships/image" Target="media/image2.gif"/><Relationship Id="rId30" Type="http://schemas.openxmlformats.org/officeDocument/2006/relationships/hyperlink" Target="mailto:zalikhavag@gmail.com" TargetMode="External"/><Relationship Id="rId35" Type="http://schemas.openxmlformats.org/officeDocument/2006/relationships/chart" Target="charts/chart3.xml"/><Relationship Id="rId56" Type="http://schemas.openxmlformats.org/officeDocument/2006/relationships/hyperlink" Target="mailto:taysumova01@mail.ru" TargetMode="External"/><Relationship Id="rId77" Type="http://schemas.openxmlformats.org/officeDocument/2006/relationships/chart" Target="charts/chart8.xml"/><Relationship Id="rId100" Type="http://schemas.openxmlformats.org/officeDocument/2006/relationships/hyperlink" Target="https://www.google.com/search?q=9.+%D0%A4%D0%B5%D0%B4%D0%B5%D1%80%D0%B0%D0%BB%D1%8C%D0%BD%D1%8B%D0%B9+%D0%B7%D0%B0%D0%BA%D0%BE%D0%BD+%D0%BE%D1%82+29.12.2012+%E2%84%96+273+%C2%AB%D0%9E%D0%B1+%D0%BE%D0%B1%D1%80%D0%B0%D0%B7%D0%BE%D0%B2%D0%B0%D0%BD%D0%B8%D0%B8+%D0%B2+%D0%A0%D0%BE%D1%81%D1%81%D0%B8%D0%B9%D1%81%D0%BA%D0%BE%D0%B9+%D0%A4%D0%B5%D0%B4%D0%B5%D1%80%D0%B0%D1%86%D0%B8%D0%B8%C2%BB.%E2%80%93&amp;oq=9.%09%D0%A4%D0%B5%D0%B4%D0%B5%D1%80%D0%B0%D0%BB%D1%8C%D0%BD%D1%8B%D0%B9+%D0%B7%D0%B0%D0%BA%D0%BE%D0%BD+%D0%BE%D1%82+29.12.2012+%E2%84%96+273+%C2%AB%D0%9E%D0%B1+%D0%BE%D0%B1%D1%80%D0%B0%D0%B7%D0%BE%D0%B2%D0%B0%D0%BD%D0%B8%D0%B8+%D0%B2+%D0%A0%D0%BE%D1%81%D1%81%D0%B8%D0%B9%D1%81%D0%BA%D0%BE%D0%B9+%D0%A4%D0%B5%D0%B4%D0%B5%D1%80%D0%B0%D1%86%D0%B8%D0%B8%C2%BB.%E2%80%93&amp;aqs=chrome..69i57.1550j0j7&amp;sourceid=chrome&amp;ie=UTF-8" TargetMode="External"/><Relationship Id="rId105" Type="http://schemas.openxmlformats.org/officeDocument/2006/relationships/image" Target="media/image11.jpeg"/><Relationship Id="rId8" Type="http://schemas.openxmlformats.org/officeDocument/2006/relationships/image" Target="media/image1.png"/><Relationship Id="rId51" Type="http://schemas.openxmlformats.org/officeDocument/2006/relationships/hyperlink" Target="https://www.kevinathompson.com/greatest-problem-modern-family/" TargetMode="External"/><Relationship Id="rId72" Type="http://schemas.openxmlformats.org/officeDocument/2006/relationships/hyperlink" Target="https://ru.wikipedia.org/wiki/%D0%9A%D0%BE%D0%B2%D0%B0%D0%BB%D0%B5%D0%B2%D1%81%D0%BA%D0%B8%D0%B9,_%D0%9C%D0%B0%D0%BA%D1%81%D0%B8%D0%BC_%D0%9C%D0%B0%D0%BA%D1%81%D0%B8%D0%BC%D0%BE%D0%B2%D0%B8%D1%87" TargetMode="External"/><Relationship Id="rId93" Type="http://schemas.openxmlformats.org/officeDocument/2006/relationships/hyperlink" Target="http://www.akorda.kz" TargetMode="External"/><Relationship Id="rId98" Type="http://schemas.openxmlformats.org/officeDocument/2006/relationships/hyperlink" Target="mailto:nyusha-samoylova02@mail.ru" TargetMode="External"/><Relationship Id="rId3" Type="http://schemas.openxmlformats.org/officeDocument/2006/relationships/styles" Target="styles.xml"/><Relationship Id="rId25" Type="http://schemas.openxmlformats.org/officeDocument/2006/relationships/hyperlink" Target="https://catalog.ekimovka.ru/opac/index.php?url=/auteurs/view/14907/source:default" TargetMode="External"/><Relationship Id="rId46" Type="http://schemas.openxmlformats.org/officeDocument/2006/relationships/package" Target="embeddings/Microsoft_Word_Document.docx"/><Relationship Id="rId67" Type="http://schemas.openxmlformats.org/officeDocument/2006/relationships/hyperlink" Target="http://www.pandia.ru/text/category/razvitie_rebenka/" TargetMode="External"/><Relationship Id="rId20" Type="http://schemas.openxmlformats.org/officeDocument/2006/relationships/hyperlink" Target="https://cyberleninka.ru/publisher/n/taganrogskiy-institut-imeni-a-p-chehova-filial-rostovskogo-gosudarstvennogo-ekonomicheskogo-universiteta-rinh" TargetMode="External"/><Relationship Id="rId41" Type="http://schemas.openxmlformats.org/officeDocument/2006/relationships/hyperlink" Target="mailto:zgadaborsheva@mail.ru" TargetMode="External"/><Relationship Id="rId62" Type="http://schemas.openxmlformats.org/officeDocument/2006/relationships/hyperlink" Target="mailto:E-mail.miha071972@rambler.ru" TargetMode="External"/><Relationship Id="rId83" Type="http://schemas.openxmlformats.org/officeDocument/2006/relationships/hyperlink" Target="https://ru.wikipedia.org/wiki/%D0%A1%D0%B5%D0%BC%D1%8C%D1%8F" TargetMode="External"/><Relationship Id="rId88" Type="http://schemas.openxmlformats.org/officeDocument/2006/relationships/hyperlink" Target="https://orenburzhie.ru/society/detki-vyrosli-a-dalshe/" TargetMode="External"/><Relationship Id="rId11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Macro-Enabled_Worksheet.xlsm"/></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Macro-Enabled_Worksheet1.xlsm"/></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3" b="1" i="0" u="none" strike="noStrike" baseline="0">
                <a:solidFill>
                  <a:srgbClr val="000000"/>
                </a:solidFill>
                <a:latin typeface="Calibri"/>
                <a:ea typeface="Calibri"/>
                <a:cs typeface="Calibri"/>
              </a:defRPr>
            </a:pPr>
            <a:r>
              <a:rPr lang="ru-RU"/>
              <a:t>Численность получателей социальных услуг Центра по формам социального обслуживания за 2019 год</a:t>
            </a:r>
          </a:p>
        </c:rich>
      </c:tx>
      <c:layout>
        <c:manualLayout>
          <c:xMode val="edge"/>
          <c:yMode val="edge"/>
          <c:x val="0.14257028112449799"/>
          <c:y val="0"/>
        </c:manualLayout>
      </c:layout>
      <c:overlay val="0"/>
      <c:spPr>
        <a:noFill/>
        <a:ln w="25356">
          <a:noFill/>
        </a:ln>
      </c:spPr>
    </c:title>
    <c:autoTitleDeleted val="0"/>
    <c:view3D>
      <c:rotX val="19"/>
      <c:hPercent val="282"/>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0200803212851398E-2"/>
          <c:y val="0.17123287671232901"/>
          <c:w val="0.61847389558232901"/>
          <c:h val="0.71917808219178103"/>
        </c:manualLayout>
      </c:layout>
      <c:bar3DChart>
        <c:barDir val="bar"/>
        <c:grouping val="stacked"/>
        <c:varyColors val="0"/>
        <c:ser>
          <c:idx val="0"/>
          <c:order val="0"/>
          <c:tx>
            <c:strRef>
              <c:f>Sheet1!$A$2</c:f>
              <c:strCache>
                <c:ptCount val="1"/>
                <c:pt idx="0">
                  <c:v>Отделение стационарного обслуживания - 56 человек</c:v>
                </c:pt>
              </c:strCache>
            </c:strRef>
          </c:tx>
          <c:spPr>
            <a:solidFill>
              <a:srgbClr val="63AAFE"/>
            </a:solidFill>
            <a:ln w="12678">
              <a:solidFill>
                <a:srgbClr val="000000"/>
              </a:solidFill>
              <a:prstDash val="solid"/>
            </a:ln>
          </c:spPr>
          <c:invertIfNegative val="0"/>
          <c:cat>
            <c:numRef>
              <c:f>Sheet1!$B$1:$E$1</c:f>
              <c:numCache>
                <c:formatCode>General</c:formatCode>
                <c:ptCount val="4"/>
                <c:pt idx="0">
                  <c:v>56</c:v>
                </c:pt>
                <c:pt idx="1">
                  <c:v>96</c:v>
                </c:pt>
                <c:pt idx="2">
                  <c:v>1395</c:v>
                </c:pt>
              </c:numCache>
            </c:numRef>
          </c:cat>
          <c:val>
            <c:numRef>
              <c:f>Sheet1!$B$2:$E$2</c:f>
              <c:numCache>
                <c:formatCode>General</c:formatCode>
                <c:ptCount val="4"/>
                <c:pt idx="0">
                  <c:v>56</c:v>
                </c:pt>
                <c:pt idx="1">
                  <c:v>27.4</c:v>
                </c:pt>
                <c:pt idx="2">
                  <c:v>90</c:v>
                </c:pt>
                <c:pt idx="3">
                  <c:v>20.399999999999999</c:v>
                </c:pt>
              </c:numCache>
            </c:numRef>
          </c:val>
          <c:extLst>
            <c:ext xmlns:c16="http://schemas.microsoft.com/office/drawing/2014/chart" uri="{C3380CC4-5D6E-409C-BE32-E72D297353CC}">
              <c16:uniqueId val="{00000000-B778-41F0-B68A-A5303F250A08}"/>
            </c:ext>
          </c:extLst>
        </c:ser>
        <c:ser>
          <c:idx val="1"/>
          <c:order val="1"/>
          <c:tx>
            <c:strRef>
              <c:f>Sheet1!$A$3</c:f>
              <c:strCache>
                <c:ptCount val="1"/>
                <c:pt idx="0">
                  <c:v>Отделение дневного пребывания - 96 человек</c:v>
                </c:pt>
              </c:strCache>
            </c:strRef>
          </c:tx>
          <c:spPr>
            <a:solidFill>
              <a:srgbClr val="DD2D32"/>
            </a:solidFill>
            <a:ln w="12678">
              <a:solidFill>
                <a:srgbClr val="000000"/>
              </a:solidFill>
              <a:prstDash val="solid"/>
            </a:ln>
          </c:spPr>
          <c:invertIfNegative val="0"/>
          <c:cat>
            <c:numRef>
              <c:f>Sheet1!$B$1:$E$1</c:f>
              <c:numCache>
                <c:formatCode>General</c:formatCode>
                <c:ptCount val="4"/>
                <c:pt idx="0">
                  <c:v>56</c:v>
                </c:pt>
                <c:pt idx="1">
                  <c:v>96</c:v>
                </c:pt>
                <c:pt idx="2">
                  <c:v>1395</c:v>
                </c:pt>
              </c:numCache>
            </c:numRef>
          </c:cat>
          <c:val>
            <c:numRef>
              <c:f>Sheet1!$B$3:$E$3</c:f>
              <c:numCache>
                <c:formatCode>General</c:formatCode>
                <c:ptCount val="4"/>
                <c:pt idx="0">
                  <c:v>30.6</c:v>
                </c:pt>
                <c:pt idx="1">
                  <c:v>96</c:v>
                </c:pt>
                <c:pt idx="2">
                  <c:v>34.6</c:v>
                </c:pt>
                <c:pt idx="3">
                  <c:v>31.6</c:v>
                </c:pt>
              </c:numCache>
            </c:numRef>
          </c:val>
          <c:extLst>
            <c:ext xmlns:c16="http://schemas.microsoft.com/office/drawing/2014/chart" uri="{C3380CC4-5D6E-409C-BE32-E72D297353CC}">
              <c16:uniqueId val="{00000001-B778-41F0-B68A-A5303F250A08}"/>
            </c:ext>
          </c:extLst>
        </c:ser>
        <c:ser>
          <c:idx val="2"/>
          <c:order val="2"/>
          <c:tx>
            <c:strRef>
              <c:f>Sheet1!$A$4</c:f>
              <c:strCache>
                <c:ptCount val="1"/>
                <c:pt idx="0">
                  <c:v>Другие отделения - 1395 человек</c:v>
                </c:pt>
              </c:strCache>
            </c:strRef>
          </c:tx>
          <c:spPr>
            <a:solidFill>
              <a:srgbClr val="FFF58C"/>
            </a:solidFill>
            <a:ln w="12678">
              <a:solidFill>
                <a:srgbClr val="000000"/>
              </a:solidFill>
              <a:prstDash val="solid"/>
            </a:ln>
          </c:spPr>
          <c:invertIfNegative val="0"/>
          <c:cat>
            <c:numRef>
              <c:f>Sheet1!$B$1:$E$1</c:f>
              <c:numCache>
                <c:formatCode>General</c:formatCode>
                <c:ptCount val="4"/>
                <c:pt idx="0">
                  <c:v>56</c:v>
                </c:pt>
                <c:pt idx="1">
                  <c:v>96</c:v>
                </c:pt>
                <c:pt idx="2">
                  <c:v>1395</c:v>
                </c:pt>
              </c:numCache>
            </c:numRef>
          </c:cat>
          <c:val>
            <c:numRef>
              <c:f>Sheet1!$B$4:$E$4</c:f>
              <c:numCache>
                <c:formatCode>General</c:formatCode>
                <c:ptCount val="4"/>
                <c:pt idx="0">
                  <c:v>45.9</c:v>
                </c:pt>
                <c:pt idx="1">
                  <c:v>46.9</c:v>
                </c:pt>
                <c:pt idx="2">
                  <c:v>1395</c:v>
                </c:pt>
                <c:pt idx="3">
                  <c:v>43.9</c:v>
                </c:pt>
              </c:numCache>
            </c:numRef>
          </c:val>
          <c:extLst>
            <c:ext xmlns:c16="http://schemas.microsoft.com/office/drawing/2014/chart" uri="{C3380CC4-5D6E-409C-BE32-E72D297353CC}">
              <c16:uniqueId val="{00000002-B778-41F0-B68A-A5303F250A08}"/>
            </c:ext>
          </c:extLst>
        </c:ser>
        <c:dLbls>
          <c:showLegendKey val="0"/>
          <c:showVal val="0"/>
          <c:showCatName val="0"/>
          <c:showSerName val="0"/>
          <c:showPercent val="0"/>
          <c:showBubbleSize val="0"/>
        </c:dLbls>
        <c:gapWidth val="150"/>
        <c:gapDepth val="0"/>
        <c:shape val="box"/>
        <c:axId val="2075002792"/>
        <c:axId val="2037653432"/>
        <c:axId val="0"/>
      </c:bar3DChart>
      <c:catAx>
        <c:axId val="2075002792"/>
        <c:scaling>
          <c:orientation val="minMax"/>
        </c:scaling>
        <c:delete val="0"/>
        <c:axPos val="l"/>
        <c:numFmt formatCode="General" sourceLinked="1"/>
        <c:majorTickMark val="out"/>
        <c:minorTickMark val="none"/>
        <c:tickLblPos val="low"/>
        <c:spPr>
          <a:ln w="3170">
            <a:solidFill>
              <a:srgbClr val="000000"/>
            </a:solidFill>
            <a:prstDash val="solid"/>
          </a:ln>
        </c:spPr>
        <c:txPr>
          <a:bodyPr rot="0" vert="horz"/>
          <a:lstStyle/>
          <a:p>
            <a:pPr>
              <a:defRPr sz="898" b="1" i="0" u="none" strike="noStrike" baseline="0">
                <a:solidFill>
                  <a:srgbClr val="000000"/>
                </a:solidFill>
                <a:latin typeface="Calibri"/>
                <a:ea typeface="Calibri"/>
                <a:cs typeface="Calibri"/>
              </a:defRPr>
            </a:pPr>
            <a:endParaRPr lang="ru-RU"/>
          </a:p>
        </c:txPr>
        <c:crossAx val="2037653432"/>
        <c:crosses val="autoZero"/>
        <c:auto val="1"/>
        <c:lblAlgn val="ctr"/>
        <c:lblOffset val="100"/>
        <c:tickLblSkip val="1"/>
        <c:tickMarkSkip val="1"/>
        <c:noMultiLvlLbl val="0"/>
      </c:catAx>
      <c:valAx>
        <c:axId val="2037653432"/>
        <c:scaling>
          <c:orientation val="minMax"/>
        </c:scaling>
        <c:delete val="0"/>
        <c:axPos val="b"/>
        <c:majorGridlines>
          <c:spPr>
            <a:ln w="3170">
              <a:solidFill>
                <a:srgbClr val="000000"/>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898" b="1" i="0" u="none" strike="noStrike" baseline="0">
                <a:solidFill>
                  <a:srgbClr val="000000"/>
                </a:solidFill>
                <a:latin typeface="Calibri"/>
                <a:ea typeface="Calibri"/>
                <a:cs typeface="Calibri"/>
              </a:defRPr>
            </a:pPr>
            <a:endParaRPr lang="ru-RU"/>
          </a:p>
        </c:txPr>
        <c:crossAx val="2075002792"/>
        <c:crosses val="autoZero"/>
        <c:crossBetween val="between"/>
      </c:valAx>
      <c:spPr>
        <a:noFill/>
        <a:ln w="25356">
          <a:noFill/>
        </a:ln>
      </c:spPr>
    </c:plotArea>
    <c:legend>
      <c:legendPos val="r"/>
      <c:layout>
        <c:manualLayout>
          <c:xMode val="edge"/>
          <c:yMode val="edge"/>
          <c:x val="0.64859437751004001"/>
          <c:y val="0.184931506849315"/>
          <c:w val="0.339357429718875"/>
          <c:h val="0.71232876712328796"/>
        </c:manualLayout>
      </c:layout>
      <c:overlay val="0"/>
      <c:spPr>
        <a:noFill/>
        <a:ln w="3170">
          <a:solidFill>
            <a:srgbClr val="000000"/>
          </a:solidFill>
          <a:prstDash val="solid"/>
        </a:ln>
      </c:spPr>
      <c:txPr>
        <a:bodyPr/>
        <a:lstStyle/>
        <a:p>
          <a:pPr>
            <a:defRPr sz="804"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849"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69" b="1" i="0" u="none" strike="noStrike" baseline="0">
                <a:solidFill>
                  <a:srgbClr val="000000"/>
                </a:solidFill>
                <a:latin typeface="Calibri"/>
                <a:ea typeface="Calibri"/>
                <a:cs typeface="Calibri"/>
              </a:defRPr>
            </a:pPr>
            <a:r>
              <a:rPr lang="ru-RU"/>
              <a:t>Виды и количество услуг, предоставленных Центром за 2019 год.</a:t>
            </a:r>
          </a:p>
        </c:rich>
      </c:tx>
      <c:layout>
        <c:manualLayout>
          <c:xMode val="edge"/>
          <c:yMode val="edge"/>
          <c:x val="1.1593576531921494E-2"/>
          <c:y val="2.3076879439061476E-2"/>
        </c:manualLayout>
      </c:layout>
      <c:overlay val="0"/>
      <c:spPr>
        <a:noFill/>
        <a:ln w="25253">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06425702811245"/>
          <c:y val="0.21538461538461501"/>
          <c:w val="0.451807228915663"/>
          <c:h val="0.68461538461538496"/>
        </c:manualLayout>
      </c:layout>
      <c:pie3DChart>
        <c:varyColors val="1"/>
        <c:ser>
          <c:idx val="0"/>
          <c:order val="0"/>
          <c:tx>
            <c:strRef>
              <c:f>Sheet1!$A$2</c:f>
              <c:strCache>
                <c:ptCount val="1"/>
                <c:pt idx="0">
                  <c:v>5287</c:v>
                </c:pt>
              </c:strCache>
            </c:strRef>
          </c:tx>
          <c:spPr>
            <a:solidFill>
              <a:srgbClr val="63AAFE"/>
            </a:solidFill>
            <a:ln w="12627">
              <a:solidFill>
                <a:srgbClr val="000000"/>
              </a:solidFill>
              <a:prstDash val="solid"/>
            </a:ln>
          </c:spPr>
          <c:explosion val="25"/>
          <c:dPt>
            <c:idx val="0"/>
            <c:bubble3D val="0"/>
            <c:extLst>
              <c:ext xmlns:c16="http://schemas.microsoft.com/office/drawing/2014/chart" uri="{C3380CC4-5D6E-409C-BE32-E72D297353CC}">
                <c16:uniqueId val="{00000000-A4E5-47A2-B0E3-FF1FA5F29211}"/>
              </c:ext>
            </c:extLst>
          </c:dPt>
          <c:dPt>
            <c:idx val="1"/>
            <c:bubble3D val="0"/>
            <c:spPr>
              <a:solidFill>
                <a:srgbClr val="DD2D32"/>
              </a:solidFill>
              <a:ln w="12627">
                <a:solidFill>
                  <a:srgbClr val="000000"/>
                </a:solidFill>
                <a:prstDash val="solid"/>
              </a:ln>
            </c:spPr>
            <c:extLst>
              <c:ext xmlns:c16="http://schemas.microsoft.com/office/drawing/2014/chart" uri="{C3380CC4-5D6E-409C-BE32-E72D297353CC}">
                <c16:uniqueId val="{00000002-A4E5-47A2-B0E3-FF1FA5F29211}"/>
              </c:ext>
            </c:extLst>
          </c:dPt>
          <c:dPt>
            <c:idx val="2"/>
            <c:bubble3D val="0"/>
            <c:spPr>
              <a:solidFill>
                <a:srgbClr val="FFF58C"/>
              </a:solidFill>
              <a:ln w="12627">
                <a:solidFill>
                  <a:srgbClr val="000000"/>
                </a:solidFill>
                <a:prstDash val="solid"/>
              </a:ln>
            </c:spPr>
            <c:extLst>
              <c:ext xmlns:c16="http://schemas.microsoft.com/office/drawing/2014/chart" uri="{C3380CC4-5D6E-409C-BE32-E72D297353CC}">
                <c16:uniqueId val="{00000004-A4E5-47A2-B0E3-FF1FA5F29211}"/>
              </c:ext>
            </c:extLst>
          </c:dPt>
          <c:dPt>
            <c:idx val="3"/>
            <c:bubble3D val="0"/>
            <c:spPr>
              <a:solidFill>
                <a:srgbClr val="4EE257"/>
              </a:solidFill>
              <a:ln w="12627">
                <a:solidFill>
                  <a:srgbClr val="000000"/>
                </a:solidFill>
                <a:prstDash val="solid"/>
              </a:ln>
            </c:spPr>
            <c:extLst>
              <c:ext xmlns:c16="http://schemas.microsoft.com/office/drawing/2014/chart" uri="{C3380CC4-5D6E-409C-BE32-E72D297353CC}">
                <c16:uniqueId val="{00000006-A4E5-47A2-B0E3-FF1FA5F29211}"/>
              </c:ext>
            </c:extLst>
          </c:dPt>
          <c:dPt>
            <c:idx val="4"/>
            <c:bubble3D val="0"/>
            <c:spPr>
              <a:solidFill>
                <a:srgbClr val="6711FF"/>
              </a:solidFill>
              <a:ln w="12627">
                <a:solidFill>
                  <a:srgbClr val="000000"/>
                </a:solidFill>
                <a:prstDash val="solid"/>
              </a:ln>
            </c:spPr>
            <c:extLst>
              <c:ext xmlns:c16="http://schemas.microsoft.com/office/drawing/2014/chart" uri="{C3380CC4-5D6E-409C-BE32-E72D297353CC}">
                <c16:uniqueId val="{00000008-A4E5-47A2-B0E3-FF1FA5F29211}"/>
              </c:ext>
            </c:extLst>
          </c:dPt>
          <c:dPt>
            <c:idx val="5"/>
            <c:bubble3D val="0"/>
            <c:spPr>
              <a:solidFill>
                <a:srgbClr val="FEA746"/>
              </a:solidFill>
              <a:ln w="12627">
                <a:solidFill>
                  <a:srgbClr val="000000"/>
                </a:solidFill>
                <a:prstDash val="solid"/>
              </a:ln>
            </c:spPr>
            <c:extLst>
              <c:ext xmlns:c16="http://schemas.microsoft.com/office/drawing/2014/chart" uri="{C3380CC4-5D6E-409C-BE32-E72D297353CC}">
                <c16:uniqueId val="{0000000A-A4E5-47A2-B0E3-FF1FA5F29211}"/>
              </c:ext>
            </c:extLst>
          </c:dPt>
          <c:dPt>
            <c:idx val="6"/>
            <c:bubble3D val="0"/>
            <c:spPr>
              <a:solidFill>
                <a:srgbClr val="865357"/>
              </a:solidFill>
              <a:ln w="12627">
                <a:solidFill>
                  <a:srgbClr val="000000"/>
                </a:solidFill>
                <a:prstDash val="solid"/>
              </a:ln>
            </c:spPr>
            <c:extLst>
              <c:ext xmlns:c16="http://schemas.microsoft.com/office/drawing/2014/chart" uri="{C3380CC4-5D6E-409C-BE32-E72D297353CC}">
                <c16:uniqueId val="{0000000C-A4E5-47A2-B0E3-FF1FA5F29211}"/>
              </c:ext>
            </c:extLst>
          </c:dPt>
          <c:dPt>
            <c:idx val="7"/>
            <c:bubble3D val="0"/>
            <c:spPr>
              <a:solidFill>
                <a:srgbClr val="A2BD90"/>
              </a:solidFill>
              <a:ln w="12627">
                <a:solidFill>
                  <a:srgbClr val="000000"/>
                </a:solidFill>
                <a:prstDash val="solid"/>
              </a:ln>
            </c:spPr>
            <c:extLst>
              <c:ext xmlns:c16="http://schemas.microsoft.com/office/drawing/2014/chart" uri="{C3380CC4-5D6E-409C-BE32-E72D297353CC}">
                <c16:uniqueId val="{0000000E-A4E5-47A2-B0E3-FF1FA5F29211}"/>
              </c:ext>
            </c:extLst>
          </c:dPt>
          <c:cat>
            <c:strRef>
              <c:f>Sheet1!$B$1:$I$1</c:f>
              <c:strCache>
                <c:ptCount val="7"/>
                <c:pt idx="0">
                  <c:v>социально-педагогические - 5287 услуги</c:v>
                </c:pt>
                <c:pt idx="1">
                  <c:v>коммуникативные - 2193 услуги</c:v>
                </c:pt>
                <c:pt idx="2">
                  <c:v>социально-психологические - 5287 услуги</c:v>
                </c:pt>
                <c:pt idx="3">
                  <c:v>социально-медицинские - 6416 услуги</c:v>
                </c:pt>
                <c:pt idx="4">
                  <c:v>социально-бытовые - 5076 услуги </c:v>
                </c:pt>
                <c:pt idx="5">
                  <c:v>социально-правовые - 2762 услуги</c:v>
                </c:pt>
                <c:pt idx="6">
                  <c:v>срочные - 6625 услуги</c:v>
                </c:pt>
              </c:strCache>
            </c:strRef>
          </c:cat>
          <c:val>
            <c:numRef>
              <c:f>Sheet1!$B$2:$I$2</c:f>
              <c:numCache>
                <c:formatCode>General</c:formatCode>
                <c:ptCount val="8"/>
                <c:pt idx="0">
                  <c:v>5287</c:v>
                </c:pt>
                <c:pt idx="1">
                  <c:v>2193</c:v>
                </c:pt>
                <c:pt idx="2">
                  <c:v>5287</c:v>
                </c:pt>
                <c:pt idx="3">
                  <c:v>6416</c:v>
                </c:pt>
                <c:pt idx="4">
                  <c:v>5076</c:v>
                </c:pt>
                <c:pt idx="5">
                  <c:v>2762</c:v>
                </c:pt>
                <c:pt idx="6">
                  <c:v>6625</c:v>
                </c:pt>
              </c:numCache>
            </c:numRef>
          </c:val>
          <c:extLst>
            <c:ext xmlns:c16="http://schemas.microsoft.com/office/drawing/2014/chart" uri="{C3380CC4-5D6E-409C-BE32-E72D297353CC}">
              <c16:uniqueId val="{0000000F-A4E5-47A2-B0E3-FF1FA5F29211}"/>
            </c:ext>
          </c:extLst>
        </c:ser>
        <c:ser>
          <c:idx val="1"/>
          <c:order val="1"/>
          <c:tx>
            <c:strRef>
              <c:f>Sheet1!$A$3</c:f>
              <c:strCache>
                <c:ptCount val="1"/>
                <c:pt idx="0">
                  <c:v>Запад</c:v>
                </c:pt>
              </c:strCache>
            </c:strRef>
          </c:tx>
          <c:spPr>
            <a:solidFill>
              <a:srgbClr val="DD2D32"/>
            </a:solidFill>
            <a:ln w="12627">
              <a:solidFill>
                <a:srgbClr val="000000"/>
              </a:solidFill>
              <a:prstDash val="solid"/>
            </a:ln>
          </c:spPr>
          <c:explosion val="25"/>
          <c:dPt>
            <c:idx val="0"/>
            <c:bubble3D val="0"/>
            <c:spPr>
              <a:solidFill>
                <a:srgbClr val="63AAFE"/>
              </a:solidFill>
              <a:ln w="12627">
                <a:solidFill>
                  <a:srgbClr val="000000"/>
                </a:solidFill>
                <a:prstDash val="solid"/>
              </a:ln>
            </c:spPr>
            <c:extLst>
              <c:ext xmlns:c16="http://schemas.microsoft.com/office/drawing/2014/chart" uri="{C3380CC4-5D6E-409C-BE32-E72D297353CC}">
                <c16:uniqueId val="{00000011-A4E5-47A2-B0E3-FF1FA5F29211}"/>
              </c:ext>
            </c:extLst>
          </c:dPt>
          <c:dPt>
            <c:idx val="1"/>
            <c:bubble3D val="0"/>
            <c:extLst>
              <c:ext xmlns:c16="http://schemas.microsoft.com/office/drawing/2014/chart" uri="{C3380CC4-5D6E-409C-BE32-E72D297353CC}">
                <c16:uniqueId val="{00000012-A4E5-47A2-B0E3-FF1FA5F29211}"/>
              </c:ext>
            </c:extLst>
          </c:dPt>
          <c:dPt>
            <c:idx val="2"/>
            <c:bubble3D val="0"/>
            <c:spPr>
              <a:solidFill>
                <a:srgbClr val="FFF58C"/>
              </a:solidFill>
              <a:ln w="12627">
                <a:solidFill>
                  <a:srgbClr val="000000"/>
                </a:solidFill>
                <a:prstDash val="solid"/>
              </a:ln>
            </c:spPr>
            <c:extLst>
              <c:ext xmlns:c16="http://schemas.microsoft.com/office/drawing/2014/chart" uri="{C3380CC4-5D6E-409C-BE32-E72D297353CC}">
                <c16:uniqueId val="{00000014-A4E5-47A2-B0E3-FF1FA5F29211}"/>
              </c:ext>
            </c:extLst>
          </c:dPt>
          <c:dPt>
            <c:idx val="3"/>
            <c:bubble3D val="0"/>
            <c:spPr>
              <a:solidFill>
                <a:srgbClr val="4EE257"/>
              </a:solidFill>
              <a:ln w="12627">
                <a:solidFill>
                  <a:srgbClr val="000000"/>
                </a:solidFill>
                <a:prstDash val="solid"/>
              </a:ln>
            </c:spPr>
            <c:extLst>
              <c:ext xmlns:c16="http://schemas.microsoft.com/office/drawing/2014/chart" uri="{C3380CC4-5D6E-409C-BE32-E72D297353CC}">
                <c16:uniqueId val="{00000016-A4E5-47A2-B0E3-FF1FA5F29211}"/>
              </c:ext>
            </c:extLst>
          </c:dPt>
          <c:dPt>
            <c:idx val="4"/>
            <c:bubble3D val="0"/>
            <c:spPr>
              <a:solidFill>
                <a:srgbClr val="6711FF"/>
              </a:solidFill>
              <a:ln w="12627">
                <a:solidFill>
                  <a:srgbClr val="000000"/>
                </a:solidFill>
                <a:prstDash val="solid"/>
              </a:ln>
            </c:spPr>
            <c:extLst>
              <c:ext xmlns:c16="http://schemas.microsoft.com/office/drawing/2014/chart" uri="{C3380CC4-5D6E-409C-BE32-E72D297353CC}">
                <c16:uniqueId val="{00000018-A4E5-47A2-B0E3-FF1FA5F29211}"/>
              </c:ext>
            </c:extLst>
          </c:dPt>
          <c:dPt>
            <c:idx val="5"/>
            <c:bubble3D val="0"/>
            <c:spPr>
              <a:solidFill>
                <a:srgbClr val="FEA746"/>
              </a:solidFill>
              <a:ln w="12627">
                <a:solidFill>
                  <a:srgbClr val="000000"/>
                </a:solidFill>
                <a:prstDash val="solid"/>
              </a:ln>
            </c:spPr>
            <c:extLst>
              <c:ext xmlns:c16="http://schemas.microsoft.com/office/drawing/2014/chart" uri="{C3380CC4-5D6E-409C-BE32-E72D297353CC}">
                <c16:uniqueId val="{0000001A-A4E5-47A2-B0E3-FF1FA5F29211}"/>
              </c:ext>
            </c:extLst>
          </c:dPt>
          <c:dPt>
            <c:idx val="6"/>
            <c:bubble3D val="0"/>
            <c:spPr>
              <a:solidFill>
                <a:srgbClr val="865357"/>
              </a:solidFill>
              <a:ln w="12627">
                <a:solidFill>
                  <a:srgbClr val="000000"/>
                </a:solidFill>
                <a:prstDash val="solid"/>
              </a:ln>
            </c:spPr>
            <c:extLst>
              <c:ext xmlns:c16="http://schemas.microsoft.com/office/drawing/2014/chart" uri="{C3380CC4-5D6E-409C-BE32-E72D297353CC}">
                <c16:uniqueId val="{0000001C-A4E5-47A2-B0E3-FF1FA5F29211}"/>
              </c:ext>
            </c:extLst>
          </c:dPt>
          <c:dPt>
            <c:idx val="7"/>
            <c:bubble3D val="0"/>
            <c:spPr>
              <a:solidFill>
                <a:srgbClr val="A2BD90"/>
              </a:solidFill>
              <a:ln w="12627">
                <a:solidFill>
                  <a:srgbClr val="000000"/>
                </a:solidFill>
                <a:prstDash val="solid"/>
              </a:ln>
            </c:spPr>
            <c:extLst>
              <c:ext xmlns:c16="http://schemas.microsoft.com/office/drawing/2014/chart" uri="{C3380CC4-5D6E-409C-BE32-E72D297353CC}">
                <c16:uniqueId val="{0000001E-A4E5-47A2-B0E3-FF1FA5F29211}"/>
              </c:ext>
            </c:extLst>
          </c:dPt>
          <c:cat>
            <c:strRef>
              <c:f>Sheet1!$B$1:$I$1</c:f>
              <c:strCache>
                <c:ptCount val="7"/>
                <c:pt idx="0">
                  <c:v>социально-педагогические - 5287 услуги</c:v>
                </c:pt>
                <c:pt idx="1">
                  <c:v>коммуникативные - 2193 услуги</c:v>
                </c:pt>
                <c:pt idx="2">
                  <c:v>социально-психологические - 5287 услуги</c:v>
                </c:pt>
                <c:pt idx="3">
                  <c:v>социально-медицинские - 6416 услуги</c:v>
                </c:pt>
                <c:pt idx="4">
                  <c:v>социально-бытовые - 5076 услуги </c:v>
                </c:pt>
                <c:pt idx="5">
                  <c:v>социально-правовые - 2762 услуги</c:v>
                </c:pt>
                <c:pt idx="6">
                  <c:v>срочные - 6625 услуги</c:v>
                </c:pt>
              </c:strCache>
            </c:strRef>
          </c:cat>
          <c:val>
            <c:numRef>
              <c:f>Sheet1!$B$3:$I$3</c:f>
              <c:numCache>
                <c:formatCode>General</c:formatCode>
                <c:ptCount val="8"/>
                <c:pt idx="0">
                  <c:v>30.6</c:v>
                </c:pt>
                <c:pt idx="1">
                  <c:v>38.6</c:v>
                </c:pt>
                <c:pt idx="2">
                  <c:v>34.6</c:v>
                </c:pt>
                <c:pt idx="3">
                  <c:v>31.6</c:v>
                </c:pt>
              </c:numCache>
            </c:numRef>
          </c:val>
          <c:extLst>
            <c:ext xmlns:c16="http://schemas.microsoft.com/office/drawing/2014/chart" uri="{C3380CC4-5D6E-409C-BE32-E72D297353CC}">
              <c16:uniqueId val="{0000001F-A4E5-47A2-B0E3-FF1FA5F29211}"/>
            </c:ext>
          </c:extLst>
        </c:ser>
        <c:ser>
          <c:idx val="2"/>
          <c:order val="2"/>
          <c:tx>
            <c:strRef>
              <c:f>Sheet1!$A$4</c:f>
              <c:strCache>
                <c:ptCount val="1"/>
                <c:pt idx="0">
                  <c:v>Север</c:v>
                </c:pt>
              </c:strCache>
            </c:strRef>
          </c:tx>
          <c:spPr>
            <a:solidFill>
              <a:srgbClr val="FFF58C"/>
            </a:solidFill>
            <a:ln w="12627">
              <a:solidFill>
                <a:srgbClr val="000000"/>
              </a:solidFill>
              <a:prstDash val="solid"/>
            </a:ln>
          </c:spPr>
          <c:explosion val="25"/>
          <c:dPt>
            <c:idx val="0"/>
            <c:bubble3D val="0"/>
            <c:spPr>
              <a:solidFill>
                <a:srgbClr val="63AAFE"/>
              </a:solidFill>
              <a:ln w="12627">
                <a:solidFill>
                  <a:srgbClr val="000000"/>
                </a:solidFill>
                <a:prstDash val="solid"/>
              </a:ln>
            </c:spPr>
            <c:extLst>
              <c:ext xmlns:c16="http://schemas.microsoft.com/office/drawing/2014/chart" uri="{C3380CC4-5D6E-409C-BE32-E72D297353CC}">
                <c16:uniqueId val="{00000021-A4E5-47A2-B0E3-FF1FA5F29211}"/>
              </c:ext>
            </c:extLst>
          </c:dPt>
          <c:dPt>
            <c:idx val="1"/>
            <c:bubble3D val="0"/>
            <c:spPr>
              <a:solidFill>
                <a:srgbClr val="DD2D32"/>
              </a:solidFill>
              <a:ln w="12627">
                <a:solidFill>
                  <a:srgbClr val="000000"/>
                </a:solidFill>
                <a:prstDash val="solid"/>
              </a:ln>
            </c:spPr>
            <c:extLst>
              <c:ext xmlns:c16="http://schemas.microsoft.com/office/drawing/2014/chart" uri="{C3380CC4-5D6E-409C-BE32-E72D297353CC}">
                <c16:uniqueId val="{00000023-A4E5-47A2-B0E3-FF1FA5F29211}"/>
              </c:ext>
            </c:extLst>
          </c:dPt>
          <c:dPt>
            <c:idx val="2"/>
            <c:bubble3D val="0"/>
            <c:extLst>
              <c:ext xmlns:c16="http://schemas.microsoft.com/office/drawing/2014/chart" uri="{C3380CC4-5D6E-409C-BE32-E72D297353CC}">
                <c16:uniqueId val="{00000024-A4E5-47A2-B0E3-FF1FA5F29211}"/>
              </c:ext>
            </c:extLst>
          </c:dPt>
          <c:dPt>
            <c:idx val="3"/>
            <c:bubble3D val="0"/>
            <c:spPr>
              <a:solidFill>
                <a:srgbClr val="4EE257"/>
              </a:solidFill>
              <a:ln w="12627">
                <a:solidFill>
                  <a:srgbClr val="000000"/>
                </a:solidFill>
                <a:prstDash val="solid"/>
              </a:ln>
            </c:spPr>
            <c:extLst>
              <c:ext xmlns:c16="http://schemas.microsoft.com/office/drawing/2014/chart" uri="{C3380CC4-5D6E-409C-BE32-E72D297353CC}">
                <c16:uniqueId val="{00000026-A4E5-47A2-B0E3-FF1FA5F29211}"/>
              </c:ext>
            </c:extLst>
          </c:dPt>
          <c:dPt>
            <c:idx val="4"/>
            <c:bubble3D val="0"/>
            <c:spPr>
              <a:solidFill>
                <a:srgbClr val="6711FF"/>
              </a:solidFill>
              <a:ln w="12627">
                <a:solidFill>
                  <a:srgbClr val="000000"/>
                </a:solidFill>
                <a:prstDash val="solid"/>
              </a:ln>
            </c:spPr>
            <c:extLst>
              <c:ext xmlns:c16="http://schemas.microsoft.com/office/drawing/2014/chart" uri="{C3380CC4-5D6E-409C-BE32-E72D297353CC}">
                <c16:uniqueId val="{00000028-A4E5-47A2-B0E3-FF1FA5F29211}"/>
              </c:ext>
            </c:extLst>
          </c:dPt>
          <c:dPt>
            <c:idx val="5"/>
            <c:bubble3D val="0"/>
            <c:spPr>
              <a:solidFill>
                <a:srgbClr val="FEA746"/>
              </a:solidFill>
              <a:ln w="12627">
                <a:solidFill>
                  <a:srgbClr val="000000"/>
                </a:solidFill>
                <a:prstDash val="solid"/>
              </a:ln>
            </c:spPr>
            <c:extLst>
              <c:ext xmlns:c16="http://schemas.microsoft.com/office/drawing/2014/chart" uri="{C3380CC4-5D6E-409C-BE32-E72D297353CC}">
                <c16:uniqueId val="{0000002A-A4E5-47A2-B0E3-FF1FA5F29211}"/>
              </c:ext>
            </c:extLst>
          </c:dPt>
          <c:dPt>
            <c:idx val="6"/>
            <c:bubble3D val="0"/>
            <c:spPr>
              <a:solidFill>
                <a:srgbClr val="865357"/>
              </a:solidFill>
              <a:ln w="12627">
                <a:solidFill>
                  <a:srgbClr val="000000"/>
                </a:solidFill>
                <a:prstDash val="solid"/>
              </a:ln>
            </c:spPr>
            <c:extLst>
              <c:ext xmlns:c16="http://schemas.microsoft.com/office/drawing/2014/chart" uri="{C3380CC4-5D6E-409C-BE32-E72D297353CC}">
                <c16:uniqueId val="{0000002C-A4E5-47A2-B0E3-FF1FA5F29211}"/>
              </c:ext>
            </c:extLst>
          </c:dPt>
          <c:dPt>
            <c:idx val="7"/>
            <c:bubble3D val="0"/>
            <c:spPr>
              <a:solidFill>
                <a:srgbClr val="A2BD90"/>
              </a:solidFill>
              <a:ln w="12627">
                <a:solidFill>
                  <a:srgbClr val="000000"/>
                </a:solidFill>
                <a:prstDash val="solid"/>
              </a:ln>
            </c:spPr>
            <c:extLst>
              <c:ext xmlns:c16="http://schemas.microsoft.com/office/drawing/2014/chart" uri="{C3380CC4-5D6E-409C-BE32-E72D297353CC}">
                <c16:uniqueId val="{0000002E-A4E5-47A2-B0E3-FF1FA5F29211}"/>
              </c:ext>
            </c:extLst>
          </c:dPt>
          <c:cat>
            <c:strRef>
              <c:f>Sheet1!$B$1:$I$1</c:f>
              <c:strCache>
                <c:ptCount val="7"/>
                <c:pt idx="0">
                  <c:v>социально-педагогические - 5287 услуги</c:v>
                </c:pt>
                <c:pt idx="1">
                  <c:v>коммуникативные - 2193 услуги</c:v>
                </c:pt>
                <c:pt idx="2">
                  <c:v>социально-психологические - 5287 услуги</c:v>
                </c:pt>
                <c:pt idx="3">
                  <c:v>социально-медицинские - 6416 услуги</c:v>
                </c:pt>
                <c:pt idx="4">
                  <c:v>социально-бытовые - 5076 услуги </c:v>
                </c:pt>
                <c:pt idx="5">
                  <c:v>социально-правовые - 2762 услуги</c:v>
                </c:pt>
                <c:pt idx="6">
                  <c:v>срочные - 6625 услуги</c:v>
                </c:pt>
              </c:strCache>
            </c:strRef>
          </c:cat>
          <c:val>
            <c:numRef>
              <c:f>Sheet1!$B$4:$I$4</c:f>
              <c:numCache>
                <c:formatCode>General</c:formatCode>
                <c:ptCount val="8"/>
                <c:pt idx="0">
                  <c:v>45.9</c:v>
                </c:pt>
                <c:pt idx="1">
                  <c:v>46.9</c:v>
                </c:pt>
                <c:pt idx="2">
                  <c:v>45</c:v>
                </c:pt>
                <c:pt idx="3">
                  <c:v>43.9</c:v>
                </c:pt>
              </c:numCache>
            </c:numRef>
          </c:val>
          <c:extLst>
            <c:ext xmlns:c16="http://schemas.microsoft.com/office/drawing/2014/chart" uri="{C3380CC4-5D6E-409C-BE32-E72D297353CC}">
              <c16:uniqueId val="{0000002F-A4E5-47A2-B0E3-FF1FA5F29211}"/>
            </c:ext>
          </c:extLst>
        </c:ser>
        <c:dLbls>
          <c:showLegendKey val="0"/>
          <c:showVal val="0"/>
          <c:showCatName val="0"/>
          <c:showSerName val="0"/>
          <c:showPercent val="0"/>
          <c:showBubbleSize val="0"/>
          <c:showLeaderLines val="1"/>
        </c:dLbls>
      </c:pie3DChart>
      <c:spPr>
        <a:solidFill>
          <a:srgbClr val="C0C0C0"/>
        </a:solidFill>
        <a:ln w="12627">
          <a:solidFill>
            <a:srgbClr val="808080"/>
          </a:solidFill>
          <a:prstDash val="solid"/>
        </a:ln>
      </c:spPr>
    </c:plotArea>
    <c:legend>
      <c:legendPos val="r"/>
      <c:legendEntry>
        <c:idx val="7"/>
        <c:delete val="1"/>
      </c:legendEntry>
      <c:layout>
        <c:manualLayout>
          <c:xMode val="edge"/>
          <c:yMode val="edge"/>
          <c:x val="0.66465863453815299"/>
          <c:y val="6.15384615384615E-2"/>
          <c:w val="0.32931726907630499"/>
          <c:h val="0.94615384615384601"/>
        </c:manualLayout>
      </c:layout>
      <c:overlay val="0"/>
      <c:spPr>
        <a:noFill/>
        <a:ln w="3157">
          <a:solidFill>
            <a:srgbClr val="000000"/>
          </a:solidFill>
          <a:prstDash val="solid"/>
        </a:ln>
      </c:spPr>
      <c:txPr>
        <a:bodyPr/>
        <a:lstStyle/>
        <a:p>
          <a:pPr>
            <a:defRPr sz="731"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79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b="0" i="1"/>
              <a:t>Вопрос: "Как Вы считаете можно ли прожить счастливо, не создавая собственной семьи?"</a:t>
            </a:r>
          </a:p>
        </c:rich>
      </c:tx>
      <c:layout>
        <c:manualLayout>
          <c:xMode val="edge"/>
          <c:yMode val="edge"/>
          <c:x val="0.11625227814963865"/>
          <c:y val="3.7845924664822311E-2"/>
        </c:manualLayout>
      </c:layout>
      <c:overlay val="0"/>
    </c:title>
    <c:autoTitleDeleted val="0"/>
    <c:plotArea>
      <c:layout/>
      <c:barChart>
        <c:barDir val="col"/>
        <c:grouping val="clustered"/>
        <c:varyColors val="0"/>
        <c:ser>
          <c:idx val="0"/>
          <c:order val="0"/>
          <c:tx>
            <c:strRef>
              <c:f>Лист1!$B$1</c:f>
              <c:strCache>
                <c:ptCount val="1"/>
                <c:pt idx="0">
                  <c:v>Как Вы считаете можно ли прожить счастливо, не создавая собственной семьи?</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да</c:v>
                </c:pt>
                <c:pt idx="1">
                  <c:v>затрудняюсь ответить</c:v>
                </c:pt>
                <c:pt idx="2">
                  <c:v>скорее да, чем нет</c:v>
                </c:pt>
                <c:pt idx="3">
                  <c:v>скорее нет, чем да</c:v>
                </c:pt>
                <c:pt idx="4">
                  <c:v>нет</c:v>
                </c:pt>
              </c:strCache>
            </c:strRef>
          </c:cat>
          <c:val>
            <c:numRef>
              <c:f>Лист1!$B$2:$B$6</c:f>
              <c:numCache>
                <c:formatCode>General</c:formatCode>
                <c:ptCount val="5"/>
                <c:pt idx="0">
                  <c:v>50</c:v>
                </c:pt>
                <c:pt idx="1">
                  <c:v>16.7</c:v>
                </c:pt>
                <c:pt idx="2">
                  <c:v>12.5</c:v>
                </c:pt>
                <c:pt idx="3">
                  <c:v>12.5</c:v>
                </c:pt>
                <c:pt idx="4">
                  <c:v>8.3000000000000007</c:v>
                </c:pt>
              </c:numCache>
            </c:numRef>
          </c:val>
          <c:extLst>
            <c:ext xmlns:c16="http://schemas.microsoft.com/office/drawing/2014/chart" uri="{C3380CC4-5D6E-409C-BE32-E72D297353CC}">
              <c16:uniqueId val="{00000000-EDC9-4796-9BB9-996CEE9DC58E}"/>
            </c:ext>
          </c:extLst>
        </c:ser>
        <c:dLbls>
          <c:dLblPos val="outEnd"/>
          <c:showLegendKey val="0"/>
          <c:showVal val="1"/>
          <c:showCatName val="0"/>
          <c:showSerName val="0"/>
          <c:showPercent val="0"/>
          <c:showBubbleSize val="0"/>
        </c:dLbls>
        <c:gapWidth val="150"/>
        <c:axId val="66099840"/>
        <c:axId val="33183232"/>
      </c:barChart>
      <c:catAx>
        <c:axId val="66099840"/>
        <c:scaling>
          <c:orientation val="minMax"/>
        </c:scaling>
        <c:delete val="0"/>
        <c:axPos val="b"/>
        <c:numFmt formatCode="General" sourceLinked="0"/>
        <c:majorTickMark val="out"/>
        <c:minorTickMark val="none"/>
        <c:tickLblPos val="nextTo"/>
        <c:crossAx val="33183232"/>
        <c:crosses val="autoZero"/>
        <c:auto val="1"/>
        <c:lblAlgn val="ctr"/>
        <c:lblOffset val="100"/>
        <c:noMultiLvlLbl val="0"/>
      </c:catAx>
      <c:valAx>
        <c:axId val="33183232"/>
        <c:scaling>
          <c:orientation val="minMax"/>
        </c:scaling>
        <c:delete val="0"/>
        <c:axPos val="l"/>
        <c:majorGridlines/>
        <c:numFmt formatCode="General" sourceLinked="1"/>
        <c:majorTickMark val="out"/>
        <c:minorTickMark val="none"/>
        <c:tickLblPos val="nextTo"/>
        <c:crossAx val="66099840"/>
        <c:crosses val="autoZero"/>
        <c:crossBetween val="between"/>
      </c:valAx>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ru-RU" sz="1200" b="0" i="1"/>
              <a:t>Вопрос: "</a:t>
            </a:r>
            <a:r>
              <a:rPr lang="ru-RU" sz="1200" b="0" i="0" u="none" strike="noStrike" baseline="0">
                <a:effectLst/>
              </a:rPr>
              <a:t>Считаете ли Вы, что дети должны быть в каждой семье?"</a:t>
            </a:r>
            <a:endParaRPr lang="ru-RU" sz="1200" b="0" i="1"/>
          </a:p>
        </c:rich>
      </c:tx>
      <c:layout>
        <c:manualLayout>
          <c:xMode val="edge"/>
          <c:yMode val="edge"/>
          <c:x val="0.11625227814963865"/>
          <c:y val="3.7845924664822311E-2"/>
        </c:manualLayout>
      </c:layout>
      <c:overlay val="0"/>
    </c:title>
    <c:autoTitleDeleted val="0"/>
    <c:plotArea>
      <c:layout/>
      <c:barChart>
        <c:barDir val="col"/>
        <c:grouping val="clustered"/>
        <c:varyColors val="0"/>
        <c:ser>
          <c:idx val="0"/>
          <c:order val="0"/>
          <c:tx>
            <c:strRef>
              <c:f>Лист1!$B$1</c:f>
              <c:strCache>
                <c:ptCount val="1"/>
                <c:pt idx="0">
                  <c:v>Как Вы считаете можно ли прожить счастливо, не создавая собственной семьи?</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да</c:v>
                </c:pt>
                <c:pt idx="1">
                  <c:v>нет</c:v>
                </c:pt>
                <c:pt idx="2">
                  <c:v>затрудняюсь ответить</c:v>
                </c:pt>
                <c:pt idx="3">
                  <c:v>скорее да, чем нет</c:v>
                </c:pt>
                <c:pt idx="4">
                  <c:v>скорее нет, чем да</c:v>
                </c:pt>
              </c:strCache>
            </c:strRef>
          </c:cat>
          <c:val>
            <c:numRef>
              <c:f>Лист1!$B$2:$B$6</c:f>
              <c:numCache>
                <c:formatCode>General</c:formatCode>
                <c:ptCount val="5"/>
                <c:pt idx="0">
                  <c:v>33.299999999999997</c:v>
                </c:pt>
                <c:pt idx="1">
                  <c:v>29.2</c:v>
                </c:pt>
                <c:pt idx="2">
                  <c:v>20.8</c:v>
                </c:pt>
                <c:pt idx="3">
                  <c:v>8.3000000000000007</c:v>
                </c:pt>
                <c:pt idx="4">
                  <c:v>8.3000000000000007</c:v>
                </c:pt>
              </c:numCache>
            </c:numRef>
          </c:val>
          <c:extLst>
            <c:ext xmlns:c16="http://schemas.microsoft.com/office/drawing/2014/chart" uri="{C3380CC4-5D6E-409C-BE32-E72D297353CC}">
              <c16:uniqueId val="{00000000-3205-413A-9FD7-68A6DDC81734}"/>
            </c:ext>
          </c:extLst>
        </c:ser>
        <c:dLbls>
          <c:dLblPos val="outEnd"/>
          <c:showLegendKey val="0"/>
          <c:showVal val="1"/>
          <c:showCatName val="0"/>
          <c:showSerName val="0"/>
          <c:showPercent val="0"/>
          <c:showBubbleSize val="0"/>
        </c:dLbls>
        <c:gapWidth val="150"/>
        <c:axId val="67792256"/>
        <c:axId val="74004736"/>
      </c:barChart>
      <c:catAx>
        <c:axId val="67792256"/>
        <c:scaling>
          <c:orientation val="minMax"/>
        </c:scaling>
        <c:delete val="0"/>
        <c:axPos val="b"/>
        <c:numFmt formatCode="General" sourceLinked="0"/>
        <c:majorTickMark val="out"/>
        <c:minorTickMark val="none"/>
        <c:tickLblPos val="nextTo"/>
        <c:crossAx val="74004736"/>
        <c:crosses val="autoZero"/>
        <c:auto val="1"/>
        <c:lblAlgn val="ctr"/>
        <c:lblOffset val="100"/>
        <c:noMultiLvlLbl val="0"/>
      </c:catAx>
      <c:valAx>
        <c:axId val="74004736"/>
        <c:scaling>
          <c:orientation val="minMax"/>
        </c:scaling>
        <c:delete val="0"/>
        <c:axPos val="l"/>
        <c:majorGridlines/>
        <c:numFmt formatCode="General" sourceLinked="1"/>
        <c:majorTickMark val="out"/>
        <c:minorTickMark val="none"/>
        <c:tickLblPos val="nextTo"/>
        <c:crossAx val="67792256"/>
        <c:crosses val="autoZero"/>
        <c:crossBetween val="between"/>
      </c:valAx>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ru-RU" sz="1100" b="0" i="1"/>
              <a:t>Вопросы: </a:t>
            </a:r>
          </a:p>
          <a:p>
            <a:pPr algn="ctr">
              <a:defRPr/>
            </a:pPr>
            <a:r>
              <a:rPr lang="ru-RU" sz="1100" b="0" i="1"/>
              <a:t>"</a:t>
            </a:r>
            <a:r>
              <a:rPr lang="ru-RU" sz="1100" b="0" i="0" u="none" strike="noStrike" baseline="0">
                <a:effectLst/>
              </a:rPr>
              <a:t>Считаете ли Вы, что при выборе парнем будущей жены, она должна быть похожа на его мать</a:t>
            </a:r>
            <a:r>
              <a:rPr lang="ru-RU" sz="1100" b="0" i="1"/>
              <a:t>?"</a:t>
            </a:r>
          </a:p>
          <a:p>
            <a:pPr algn="ctr">
              <a:defRPr/>
            </a:pPr>
            <a:r>
              <a:rPr lang="ru-RU" sz="1100" b="0" i="0" u="none" strike="noStrike" baseline="0">
                <a:effectLst/>
              </a:rPr>
              <a:t>"Считаете ли Вы, что при выборе девушкой будущего мужа, он должен быть похож на ее отца?"</a:t>
            </a:r>
            <a:endParaRPr lang="ru-RU" sz="1100" b="0" i="1"/>
          </a:p>
        </c:rich>
      </c:tx>
      <c:layout>
        <c:manualLayout>
          <c:xMode val="edge"/>
          <c:yMode val="edge"/>
          <c:x val="0.11625227814963865"/>
          <c:y val="3.7845924664822311E-2"/>
        </c:manualLayout>
      </c:layout>
      <c:overlay val="0"/>
    </c:title>
    <c:autoTitleDeleted val="0"/>
    <c:plotArea>
      <c:layout/>
      <c:barChart>
        <c:barDir val="col"/>
        <c:grouping val="clustered"/>
        <c:varyColors val="0"/>
        <c:ser>
          <c:idx val="0"/>
          <c:order val="0"/>
          <c:tx>
            <c:strRef>
              <c:f>Лист1!$B$1</c:f>
              <c:strCache>
                <c:ptCount val="1"/>
                <c:pt idx="0">
                  <c:v>Как Вы считаете можно ли прожить счастливо, не создавая собственной семьи?</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да</c:v>
                </c:pt>
                <c:pt idx="1">
                  <c:v>затрудняюсь ответить</c:v>
                </c:pt>
                <c:pt idx="2">
                  <c:v>скорее да, чем нет</c:v>
                </c:pt>
                <c:pt idx="3">
                  <c:v>скорее нет, чем да</c:v>
                </c:pt>
                <c:pt idx="4">
                  <c:v>нет</c:v>
                </c:pt>
                <c:pt idx="5">
                  <c:v>не имеет значения</c:v>
                </c:pt>
              </c:strCache>
            </c:strRef>
          </c:cat>
          <c:val>
            <c:numRef>
              <c:f>Лист1!$B$2:$B$7</c:f>
              <c:numCache>
                <c:formatCode>General</c:formatCode>
                <c:ptCount val="6"/>
                <c:pt idx="0">
                  <c:v>0</c:v>
                </c:pt>
                <c:pt idx="1">
                  <c:v>12.5</c:v>
                </c:pt>
                <c:pt idx="2">
                  <c:v>8.3000000000000007</c:v>
                </c:pt>
                <c:pt idx="3">
                  <c:v>4.2</c:v>
                </c:pt>
                <c:pt idx="4">
                  <c:v>54.2</c:v>
                </c:pt>
                <c:pt idx="5">
                  <c:v>20.8</c:v>
                </c:pt>
              </c:numCache>
            </c:numRef>
          </c:val>
          <c:extLst>
            <c:ext xmlns:c16="http://schemas.microsoft.com/office/drawing/2014/chart" uri="{C3380CC4-5D6E-409C-BE32-E72D297353CC}">
              <c16:uniqueId val="{00000000-D056-4E9E-B163-A954EDE8A538}"/>
            </c:ext>
          </c:extLst>
        </c:ser>
        <c:dLbls>
          <c:dLblPos val="outEnd"/>
          <c:showLegendKey val="0"/>
          <c:showVal val="1"/>
          <c:showCatName val="0"/>
          <c:showSerName val="0"/>
          <c:showPercent val="0"/>
          <c:showBubbleSize val="0"/>
        </c:dLbls>
        <c:gapWidth val="150"/>
        <c:axId val="74036736"/>
        <c:axId val="74043776"/>
      </c:barChart>
      <c:catAx>
        <c:axId val="74036736"/>
        <c:scaling>
          <c:orientation val="minMax"/>
        </c:scaling>
        <c:delete val="0"/>
        <c:axPos val="b"/>
        <c:numFmt formatCode="General" sourceLinked="0"/>
        <c:majorTickMark val="out"/>
        <c:minorTickMark val="none"/>
        <c:tickLblPos val="nextTo"/>
        <c:crossAx val="74043776"/>
        <c:crosses val="autoZero"/>
        <c:auto val="1"/>
        <c:lblAlgn val="ctr"/>
        <c:lblOffset val="100"/>
        <c:noMultiLvlLbl val="0"/>
      </c:catAx>
      <c:valAx>
        <c:axId val="74043776"/>
        <c:scaling>
          <c:orientation val="minMax"/>
        </c:scaling>
        <c:delete val="0"/>
        <c:axPos val="l"/>
        <c:majorGridlines/>
        <c:numFmt formatCode="General" sourceLinked="1"/>
        <c:majorTickMark val="out"/>
        <c:minorTickMark val="none"/>
        <c:tickLblPos val="nextTo"/>
        <c:crossAx val="74036736"/>
        <c:crosses val="autoZero"/>
        <c:crossBetween val="between"/>
      </c:valAx>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a:pPr>
            <a:r>
              <a:rPr lang="ru-RU" sz="1100" b="0" i="1"/>
              <a:t>Вопрос: </a:t>
            </a:r>
            <a:r>
              <a:rPr lang="ru-RU" sz="1100" b="0" i="1" baseline="0"/>
              <a:t> </a:t>
            </a:r>
            <a:r>
              <a:rPr lang="ru-RU" sz="1100" b="0" i="1"/>
              <a:t>"</a:t>
            </a:r>
            <a:r>
              <a:rPr lang="ru-RU" sz="1100" b="0" i="0" u="none" strike="noStrike" baseline="0">
                <a:effectLst/>
              </a:rPr>
              <a:t>Что для Вас приоритетнее семья или карьера?"</a:t>
            </a:r>
            <a:endParaRPr lang="ru-RU" sz="1100" b="0" i="1"/>
          </a:p>
        </c:rich>
      </c:tx>
      <c:layout>
        <c:manualLayout>
          <c:xMode val="edge"/>
          <c:yMode val="edge"/>
          <c:x val="0.26174311170744913"/>
          <c:y val="2.9615372152555001E-2"/>
        </c:manualLayout>
      </c:layout>
      <c:overlay val="0"/>
    </c:title>
    <c:autoTitleDeleted val="0"/>
    <c:plotArea>
      <c:layout>
        <c:manualLayout>
          <c:layoutTarget val="inner"/>
          <c:xMode val="edge"/>
          <c:yMode val="edge"/>
          <c:x val="6.6114285714285709E-2"/>
          <c:y val="0.17931449745252434"/>
          <c:w val="0.83096662917135355"/>
          <c:h val="0.55176470588235305"/>
        </c:manualLayout>
      </c:layout>
      <c:barChart>
        <c:barDir val="col"/>
        <c:grouping val="clustered"/>
        <c:varyColors val="0"/>
        <c:ser>
          <c:idx val="0"/>
          <c:order val="0"/>
          <c:tx>
            <c:strRef>
              <c:f>Лист1!$B$1</c:f>
              <c:strCache>
                <c:ptCount val="1"/>
                <c:pt idx="0">
                  <c:v>Как Вы считаете можно ли прожить счастливо, не создавая собственной семьи?</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важно и то, и другое</c:v>
                </c:pt>
                <c:pt idx="1">
                  <c:v>карьера </c:v>
                </c:pt>
                <c:pt idx="2">
                  <c:v>семья</c:v>
                </c:pt>
                <c:pt idx="3">
                  <c:v>ни то, ни другое для меня не является важным</c:v>
                </c:pt>
              </c:strCache>
            </c:strRef>
          </c:cat>
          <c:val>
            <c:numRef>
              <c:f>Лист1!$B$2:$B$5</c:f>
              <c:numCache>
                <c:formatCode>General</c:formatCode>
                <c:ptCount val="4"/>
                <c:pt idx="0">
                  <c:v>64</c:v>
                </c:pt>
                <c:pt idx="1">
                  <c:v>24</c:v>
                </c:pt>
                <c:pt idx="2">
                  <c:v>12</c:v>
                </c:pt>
                <c:pt idx="3">
                  <c:v>0</c:v>
                </c:pt>
              </c:numCache>
            </c:numRef>
          </c:val>
          <c:extLst>
            <c:ext xmlns:c16="http://schemas.microsoft.com/office/drawing/2014/chart" uri="{C3380CC4-5D6E-409C-BE32-E72D297353CC}">
              <c16:uniqueId val="{00000000-79F8-4B96-B747-81F50DE8D140}"/>
            </c:ext>
          </c:extLst>
        </c:ser>
        <c:dLbls>
          <c:dLblPos val="outEnd"/>
          <c:showLegendKey val="0"/>
          <c:showVal val="1"/>
          <c:showCatName val="0"/>
          <c:showSerName val="0"/>
          <c:showPercent val="0"/>
          <c:showBubbleSize val="0"/>
        </c:dLbls>
        <c:gapWidth val="150"/>
        <c:axId val="73764224"/>
        <c:axId val="73779456"/>
      </c:barChart>
      <c:catAx>
        <c:axId val="73764224"/>
        <c:scaling>
          <c:orientation val="minMax"/>
        </c:scaling>
        <c:delete val="0"/>
        <c:axPos val="b"/>
        <c:numFmt formatCode="General" sourceLinked="0"/>
        <c:majorTickMark val="out"/>
        <c:minorTickMark val="none"/>
        <c:tickLblPos val="nextTo"/>
        <c:crossAx val="73779456"/>
        <c:crosses val="autoZero"/>
        <c:auto val="1"/>
        <c:lblAlgn val="ctr"/>
        <c:lblOffset val="100"/>
        <c:noMultiLvlLbl val="0"/>
      </c:catAx>
      <c:valAx>
        <c:axId val="73779456"/>
        <c:scaling>
          <c:orientation val="minMax"/>
        </c:scaling>
        <c:delete val="0"/>
        <c:axPos val="l"/>
        <c:majorGridlines/>
        <c:numFmt formatCode="General" sourceLinked="1"/>
        <c:majorTickMark val="out"/>
        <c:minorTickMark val="none"/>
        <c:tickLblPos val="nextTo"/>
        <c:crossAx val="73764224"/>
        <c:crosses val="autoZero"/>
        <c:crossBetween val="between"/>
      </c:valAx>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Лист1!$A$1:$A$15</c:f>
              <c:strCache>
                <c:ptCount val="15"/>
                <c:pt idx="0">
                  <c:v>жилье</c:v>
                </c:pt>
                <c:pt idx="1">
                  <c:v>деньги</c:v>
                </c:pt>
                <c:pt idx="2">
                  <c:v>пища</c:v>
                </c:pt>
                <c:pt idx="3">
                  <c:v>семья</c:v>
                </c:pt>
                <c:pt idx="4">
                  <c:v>искусство</c:v>
                </c:pt>
                <c:pt idx="5">
                  <c:v>авто</c:v>
                </c:pt>
                <c:pt idx="6">
                  <c:v>техника</c:v>
                </c:pt>
                <c:pt idx="7">
                  <c:v>памятные вещи</c:v>
                </c:pt>
                <c:pt idx="8">
                  <c:v>работа</c:v>
                </c:pt>
                <c:pt idx="9">
                  <c:v>одежда</c:v>
                </c:pt>
                <c:pt idx="10">
                  <c:v>природа</c:v>
                </c:pt>
                <c:pt idx="11">
                  <c:v>образование</c:v>
                </c:pt>
                <c:pt idx="12">
                  <c:v>досуг</c:v>
                </c:pt>
                <c:pt idx="13">
                  <c:v>паспорт</c:v>
                </c:pt>
                <c:pt idx="14">
                  <c:v>медицина</c:v>
                </c:pt>
              </c:strCache>
            </c:strRef>
          </c:cat>
          <c:val>
            <c:numRef>
              <c:f>Лист1!$B$1:$B$15</c:f>
              <c:numCache>
                <c:formatCode>General</c:formatCode>
                <c:ptCount val="15"/>
              </c:numCache>
            </c:numRef>
          </c:val>
          <c:extLst>
            <c:ext xmlns:c16="http://schemas.microsoft.com/office/drawing/2014/chart" uri="{C3380CC4-5D6E-409C-BE32-E72D297353CC}">
              <c16:uniqueId val="{00000000-F520-43CE-A6FE-7B0C8CDF1894}"/>
            </c:ext>
          </c:extLst>
        </c:ser>
        <c:ser>
          <c:idx val="1"/>
          <c:order val="1"/>
          <c:invertIfNegative val="0"/>
          <c:cat>
            <c:strRef>
              <c:f>Лист1!$A$1:$A$15</c:f>
              <c:strCache>
                <c:ptCount val="15"/>
                <c:pt idx="0">
                  <c:v>жилье</c:v>
                </c:pt>
                <c:pt idx="1">
                  <c:v>деньги</c:v>
                </c:pt>
                <c:pt idx="2">
                  <c:v>пища</c:v>
                </c:pt>
                <c:pt idx="3">
                  <c:v>семья</c:v>
                </c:pt>
                <c:pt idx="4">
                  <c:v>искусство</c:v>
                </c:pt>
                <c:pt idx="5">
                  <c:v>авто</c:v>
                </c:pt>
                <c:pt idx="6">
                  <c:v>техника</c:v>
                </c:pt>
                <c:pt idx="7">
                  <c:v>памятные вещи</c:v>
                </c:pt>
                <c:pt idx="8">
                  <c:v>работа</c:v>
                </c:pt>
                <c:pt idx="9">
                  <c:v>одежда</c:v>
                </c:pt>
                <c:pt idx="10">
                  <c:v>природа</c:v>
                </c:pt>
                <c:pt idx="11">
                  <c:v>образование</c:v>
                </c:pt>
                <c:pt idx="12">
                  <c:v>досуг</c:v>
                </c:pt>
                <c:pt idx="13">
                  <c:v>паспорт</c:v>
                </c:pt>
                <c:pt idx="14">
                  <c:v>медицина</c:v>
                </c:pt>
              </c:strCache>
            </c:strRef>
          </c:cat>
          <c:val>
            <c:numRef>
              <c:f>Лист1!$C$1:$C$15</c:f>
              <c:numCache>
                <c:formatCode>General</c:formatCode>
                <c:ptCount val="15"/>
                <c:pt idx="0">
                  <c:v>34.25</c:v>
                </c:pt>
                <c:pt idx="1">
                  <c:v>26.5</c:v>
                </c:pt>
                <c:pt idx="2">
                  <c:v>11.75</c:v>
                </c:pt>
                <c:pt idx="3">
                  <c:v>8.5</c:v>
                </c:pt>
                <c:pt idx="4">
                  <c:v>6.5</c:v>
                </c:pt>
                <c:pt idx="5">
                  <c:v>6.5</c:v>
                </c:pt>
                <c:pt idx="6">
                  <c:v>5</c:v>
                </c:pt>
                <c:pt idx="7">
                  <c:v>4.75</c:v>
                </c:pt>
                <c:pt idx="8">
                  <c:v>4.5</c:v>
                </c:pt>
                <c:pt idx="9">
                  <c:v>3</c:v>
                </c:pt>
                <c:pt idx="10">
                  <c:v>2.5</c:v>
                </c:pt>
                <c:pt idx="11">
                  <c:v>1.25</c:v>
                </c:pt>
                <c:pt idx="12">
                  <c:v>1</c:v>
                </c:pt>
                <c:pt idx="13">
                  <c:v>1</c:v>
                </c:pt>
                <c:pt idx="14">
                  <c:v>0.75000000000000155</c:v>
                </c:pt>
              </c:numCache>
            </c:numRef>
          </c:val>
          <c:extLst>
            <c:ext xmlns:c16="http://schemas.microsoft.com/office/drawing/2014/chart" uri="{C3380CC4-5D6E-409C-BE32-E72D297353CC}">
              <c16:uniqueId val="{00000001-F520-43CE-A6FE-7B0C8CDF1894}"/>
            </c:ext>
          </c:extLst>
        </c:ser>
        <c:dLbls>
          <c:showLegendKey val="0"/>
          <c:showVal val="0"/>
          <c:showCatName val="0"/>
          <c:showSerName val="0"/>
          <c:showPercent val="0"/>
          <c:showBubbleSize val="0"/>
        </c:dLbls>
        <c:gapWidth val="150"/>
        <c:shape val="box"/>
        <c:axId val="80650240"/>
        <c:axId val="80652160"/>
        <c:axId val="0"/>
      </c:bar3DChart>
      <c:catAx>
        <c:axId val="80650240"/>
        <c:scaling>
          <c:orientation val="minMax"/>
        </c:scaling>
        <c:delete val="0"/>
        <c:axPos val="b"/>
        <c:numFmt formatCode="General" sourceLinked="0"/>
        <c:majorTickMark val="out"/>
        <c:minorTickMark val="none"/>
        <c:tickLblPos val="nextTo"/>
        <c:crossAx val="80652160"/>
        <c:crosses val="autoZero"/>
        <c:auto val="1"/>
        <c:lblAlgn val="ctr"/>
        <c:lblOffset val="100"/>
        <c:noMultiLvlLbl val="0"/>
      </c:catAx>
      <c:valAx>
        <c:axId val="80652160"/>
        <c:scaling>
          <c:orientation val="minMax"/>
        </c:scaling>
        <c:delete val="0"/>
        <c:axPos val="l"/>
        <c:majorGridlines/>
        <c:numFmt formatCode="General" sourceLinked="1"/>
        <c:majorTickMark val="out"/>
        <c:minorTickMark val="none"/>
        <c:tickLblPos val="nextTo"/>
        <c:crossAx val="80650240"/>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5"/>
    </mc:Choice>
    <mc:Fallback>
      <c:style val="35"/>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Лист1!$B$20:$B$37</c:f>
              <c:numCache>
                <c:formatCode>General</c:formatCode>
                <c:ptCount val="18"/>
              </c:numCache>
            </c:numRef>
          </c:val>
          <c:extLst>
            <c:ext xmlns:c16="http://schemas.microsoft.com/office/drawing/2014/chart" uri="{C3380CC4-5D6E-409C-BE32-E72D297353CC}">
              <c16:uniqueId val="{00000000-31A2-49E3-9C06-BDAD74AA0529}"/>
            </c:ext>
          </c:extLst>
        </c:ser>
        <c:ser>
          <c:idx val="1"/>
          <c:order val="1"/>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Лист1!$C$20:$C$37</c:f>
              <c:numCache>
                <c:formatCode>General</c:formatCode>
                <c:ptCount val="18"/>
              </c:numCache>
            </c:numRef>
          </c:val>
          <c:extLst>
            <c:ext xmlns:c16="http://schemas.microsoft.com/office/drawing/2014/chart" uri="{C3380CC4-5D6E-409C-BE32-E72D297353CC}">
              <c16:uniqueId val="{00000001-31A2-49E3-9C06-BDAD74AA0529}"/>
            </c:ext>
          </c:extLst>
        </c:ser>
        <c:ser>
          <c:idx val="2"/>
          <c:order val="2"/>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Лист1!$D$20:$D$37</c:f>
              <c:numCache>
                <c:formatCode>General</c:formatCode>
                <c:ptCount val="18"/>
              </c:numCache>
            </c:numRef>
          </c:val>
          <c:extLst>
            <c:ext xmlns:c16="http://schemas.microsoft.com/office/drawing/2014/chart" uri="{C3380CC4-5D6E-409C-BE32-E72D297353CC}">
              <c16:uniqueId val="{00000002-31A2-49E3-9C06-BDAD74AA0529}"/>
            </c:ext>
          </c:extLst>
        </c:ser>
        <c:ser>
          <c:idx val="3"/>
          <c:order val="3"/>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Лист1!$E$20:$E$37</c:f>
              <c:numCache>
                <c:formatCode>General</c:formatCode>
                <c:ptCount val="18"/>
              </c:numCache>
            </c:numRef>
          </c:val>
          <c:extLst>
            <c:ext xmlns:c16="http://schemas.microsoft.com/office/drawing/2014/chart" uri="{C3380CC4-5D6E-409C-BE32-E72D297353CC}">
              <c16:uniqueId val="{00000003-31A2-49E3-9C06-BDAD74AA0529}"/>
            </c:ext>
          </c:extLst>
        </c:ser>
        <c:ser>
          <c:idx val="4"/>
          <c:order val="4"/>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Лист1!$F$20:$F$37</c:f>
              <c:numCache>
                <c:formatCode>General</c:formatCode>
                <c:ptCount val="18"/>
              </c:numCache>
            </c:numRef>
          </c:val>
          <c:extLst>
            <c:ext xmlns:c16="http://schemas.microsoft.com/office/drawing/2014/chart" uri="{C3380CC4-5D6E-409C-BE32-E72D297353CC}">
              <c16:uniqueId val="{00000004-31A2-49E3-9C06-BDAD74AA0529}"/>
            </c:ext>
          </c:extLst>
        </c:ser>
        <c:ser>
          <c:idx val="5"/>
          <c:order val="5"/>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Лист1!$G$20:$G$37</c:f>
              <c:numCache>
                <c:formatCode>General</c:formatCode>
                <c:ptCount val="18"/>
              </c:numCache>
            </c:numRef>
          </c:val>
          <c:extLst>
            <c:ext xmlns:c16="http://schemas.microsoft.com/office/drawing/2014/chart" uri="{C3380CC4-5D6E-409C-BE32-E72D297353CC}">
              <c16:uniqueId val="{00000005-31A2-49E3-9C06-BDAD74AA0529}"/>
            </c:ext>
          </c:extLst>
        </c:ser>
        <c:ser>
          <c:idx val="6"/>
          <c:order val="6"/>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Лист1!$H$20:$H$37</c:f>
              <c:numCache>
                <c:formatCode>General</c:formatCode>
                <c:ptCount val="18"/>
              </c:numCache>
            </c:numRef>
          </c:val>
          <c:extLst>
            <c:ext xmlns:c16="http://schemas.microsoft.com/office/drawing/2014/chart" uri="{C3380CC4-5D6E-409C-BE32-E72D297353CC}">
              <c16:uniqueId val="{00000006-31A2-49E3-9C06-BDAD74AA0529}"/>
            </c:ext>
          </c:extLst>
        </c:ser>
        <c:ser>
          <c:idx val="7"/>
          <c:order val="7"/>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Лист1!$I$20:$I$37</c:f>
              <c:numCache>
                <c:formatCode>General</c:formatCode>
                <c:ptCount val="18"/>
              </c:numCache>
            </c:numRef>
          </c:val>
          <c:extLst>
            <c:ext xmlns:c16="http://schemas.microsoft.com/office/drawing/2014/chart" uri="{C3380CC4-5D6E-409C-BE32-E72D297353CC}">
              <c16:uniqueId val="{00000007-31A2-49E3-9C06-BDAD74AA0529}"/>
            </c:ext>
          </c:extLst>
        </c:ser>
        <c:ser>
          <c:idx val="8"/>
          <c:order val="8"/>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Лист1!$J$20:$J$37</c:f>
              <c:numCache>
                <c:formatCode>General</c:formatCode>
                <c:ptCount val="18"/>
              </c:numCache>
            </c:numRef>
          </c:val>
          <c:extLst>
            <c:ext xmlns:c16="http://schemas.microsoft.com/office/drawing/2014/chart" uri="{C3380CC4-5D6E-409C-BE32-E72D297353CC}">
              <c16:uniqueId val="{00000008-31A2-49E3-9C06-BDAD74AA0529}"/>
            </c:ext>
          </c:extLst>
        </c:ser>
        <c:ser>
          <c:idx val="9"/>
          <c:order val="9"/>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Лист1!$K$20:$K$37</c:f>
              <c:numCache>
                <c:formatCode>General</c:formatCode>
                <c:ptCount val="18"/>
              </c:numCache>
            </c:numRef>
          </c:val>
          <c:extLst>
            <c:ext xmlns:c16="http://schemas.microsoft.com/office/drawing/2014/chart" uri="{C3380CC4-5D6E-409C-BE32-E72D297353CC}">
              <c16:uniqueId val="{00000009-31A2-49E3-9C06-BDAD74AA0529}"/>
            </c:ext>
          </c:extLst>
        </c:ser>
        <c:ser>
          <c:idx val="10"/>
          <c:order val="10"/>
          <c:invertIfNegative val="0"/>
          <c:cat>
            <c:strRef>
              <c:f>Лист1!$A$20:$A$37</c:f>
              <c:strCache>
                <c:ptCount val="18"/>
                <c:pt idx="0">
                  <c:v>любовь, верность, взаимопонимание, уважение, счастье, личная жизнь</c:v>
                </c:pt>
                <c:pt idx="1">
                  <c:v>трудолюбие, сила воли, целеустремленность, благополучие, образование, знания, добросовестность</c:v>
                </c:pt>
                <c:pt idx="2">
                  <c:v>друзья, взаимопомощь, искренность, честность, сострадание, доверие</c:v>
                </c:pt>
                <c:pt idx="3">
                  <c:v>свобода, саморазвитие</c:v>
                </c:pt>
                <c:pt idx="4">
                  <c:v>мораль, ценности, справедливость, добро, самопожертвование, милосердие, доброта</c:v>
                </c:pt>
                <c:pt idx="5">
                  <c:v>жизнь</c:v>
                </c:pt>
                <c:pt idx="6">
                  <c:v>традиции</c:v>
                </c:pt>
                <c:pt idx="7">
                  <c:v>религия</c:v>
                </c:pt>
                <c:pt idx="8">
                  <c:v>наука, книги, информация</c:v>
                </c:pt>
                <c:pt idx="9">
                  <c:v>здоровье</c:v>
                </c:pt>
                <c:pt idx="10">
                  <c:v>семья</c:v>
                </c:pt>
                <c:pt idx="11">
                  <c:v>искусство (музыка, картины)</c:v>
                </c:pt>
                <c:pt idx="12">
                  <c:v>родина</c:v>
                </c:pt>
                <c:pt idx="13">
                  <c:v>спокойствие души</c:v>
                </c:pt>
                <c:pt idx="14">
                  <c:v>домашние животные</c:v>
                </c:pt>
                <c:pt idx="15">
                  <c:v>удача</c:v>
                </c:pt>
                <c:pt idx="16">
                  <c:v>власть</c:v>
                </c:pt>
                <c:pt idx="17">
                  <c:v>время</c:v>
                </c:pt>
              </c:strCache>
            </c:strRef>
          </c:cat>
          <c:val>
            <c:numRef>
              <c:f>Лист1!$L$20:$L$37</c:f>
              <c:numCache>
                <c:formatCode>General</c:formatCode>
                <c:ptCount val="18"/>
                <c:pt idx="0">
                  <c:v>43.5</c:v>
                </c:pt>
                <c:pt idx="1">
                  <c:v>9.25</c:v>
                </c:pt>
                <c:pt idx="2">
                  <c:v>16.5</c:v>
                </c:pt>
                <c:pt idx="3">
                  <c:v>3.25</c:v>
                </c:pt>
                <c:pt idx="4">
                  <c:v>19</c:v>
                </c:pt>
                <c:pt idx="5">
                  <c:v>3.5</c:v>
                </c:pt>
                <c:pt idx="6">
                  <c:v>1</c:v>
                </c:pt>
                <c:pt idx="7">
                  <c:v>1.75</c:v>
                </c:pt>
                <c:pt idx="8">
                  <c:v>3.25</c:v>
                </c:pt>
                <c:pt idx="9">
                  <c:v>7.75</c:v>
                </c:pt>
                <c:pt idx="10">
                  <c:v>34.75</c:v>
                </c:pt>
                <c:pt idx="11">
                  <c:v>2.5</c:v>
                </c:pt>
                <c:pt idx="12">
                  <c:v>1.5</c:v>
                </c:pt>
                <c:pt idx="13">
                  <c:v>1</c:v>
                </c:pt>
                <c:pt idx="14">
                  <c:v>1.25</c:v>
                </c:pt>
                <c:pt idx="15">
                  <c:v>0.5</c:v>
                </c:pt>
                <c:pt idx="16">
                  <c:v>0.75000000000000155</c:v>
                </c:pt>
                <c:pt idx="17">
                  <c:v>1</c:v>
                </c:pt>
              </c:numCache>
            </c:numRef>
          </c:val>
          <c:extLst>
            <c:ext xmlns:c16="http://schemas.microsoft.com/office/drawing/2014/chart" uri="{C3380CC4-5D6E-409C-BE32-E72D297353CC}">
              <c16:uniqueId val="{0000000A-31A2-49E3-9C06-BDAD74AA0529}"/>
            </c:ext>
          </c:extLst>
        </c:ser>
        <c:dLbls>
          <c:showLegendKey val="0"/>
          <c:showVal val="0"/>
          <c:showCatName val="0"/>
          <c:showSerName val="0"/>
          <c:showPercent val="0"/>
          <c:showBubbleSize val="0"/>
        </c:dLbls>
        <c:gapWidth val="150"/>
        <c:shape val="box"/>
        <c:axId val="82210176"/>
        <c:axId val="85186048"/>
        <c:axId val="0"/>
      </c:bar3DChart>
      <c:catAx>
        <c:axId val="82210176"/>
        <c:scaling>
          <c:orientation val="minMax"/>
        </c:scaling>
        <c:delete val="0"/>
        <c:axPos val="l"/>
        <c:numFmt formatCode="General" sourceLinked="0"/>
        <c:majorTickMark val="out"/>
        <c:minorTickMark val="none"/>
        <c:tickLblPos val="nextTo"/>
        <c:crossAx val="85186048"/>
        <c:crosses val="autoZero"/>
        <c:auto val="1"/>
        <c:lblAlgn val="ctr"/>
        <c:lblOffset val="100"/>
        <c:noMultiLvlLbl val="0"/>
      </c:catAx>
      <c:valAx>
        <c:axId val="85186048"/>
        <c:scaling>
          <c:orientation val="minMax"/>
        </c:scaling>
        <c:delete val="0"/>
        <c:axPos val="b"/>
        <c:majorGridlines/>
        <c:numFmt formatCode="General" sourceLinked="1"/>
        <c:majorTickMark val="out"/>
        <c:minorTickMark val="none"/>
        <c:tickLblPos val="nextTo"/>
        <c:crossAx val="82210176"/>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latin typeface="Times New Roman" panose="02020603050405020304" pitchFamily="18" charset="0"/>
                <a:cs typeface="Times New Roman" panose="02020603050405020304" pitchFamily="18" charset="0"/>
              </a:rPr>
              <a:t>Как долго длится ваш брак?</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Как долго длится ваш брак?</c:v>
                </c:pt>
              </c:strCache>
            </c:strRef>
          </c:tx>
          <c:cat>
            <c:strRef>
              <c:f>Лист1!$A$2:$A$4</c:f>
              <c:strCache>
                <c:ptCount val="3"/>
                <c:pt idx="0">
                  <c:v>1 год</c:v>
                </c:pt>
                <c:pt idx="1">
                  <c:v>7 лет</c:v>
                </c:pt>
                <c:pt idx="2">
                  <c:v>14 лет</c:v>
                </c:pt>
              </c:strCache>
            </c:strRef>
          </c:cat>
          <c:val>
            <c:numRef>
              <c:f>Лист1!$B$2:$B$4</c:f>
              <c:numCache>
                <c:formatCode>General</c:formatCode>
                <c:ptCount val="3"/>
                <c:pt idx="0">
                  <c:v>2</c:v>
                </c:pt>
                <c:pt idx="1">
                  <c:v>2</c:v>
                </c:pt>
                <c:pt idx="2">
                  <c:v>1</c:v>
                </c:pt>
              </c:numCache>
            </c:numRef>
          </c:val>
          <c:extLst>
            <c:ext xmlns:c16="http://schemas.microsoft.com/office/drawing/2014/chart" uri="{C3380CC4-5D6E-409C-BE32-E72D297353CC}">
              <c16:uniqueId val="{00000000-3B59-4723-B0C4-E76A6BBA6E49}"/>
            </c:ext>
          </c:extLst>
        </c:ser>
        <c:dLbls>
          <c:showLegendKey val="0"/>
          <c:showVal val="0"/>
          <c:showCatName val="0"/>
          <c:showSerName val="0"/>
          <c:showPercent val="0"/>
          <c:showBubbleSize val="0"/>
          <c:showLeaderLines val="1"/>
        </c:dLbls>
      </c:pie3DChart>
    </c:plotArea>
    <c:legend>
      <c:legendPos val="r"/>
      <c:layout>
        <c:manualLayout>
          <c:xMode val="edge"/>
          <c:yMode val="edge"/>
          <c:x val="0.85802201808107315"/>
          <c:y val="0.37842519685039372"/>
          <c:w val="0.10031131525226013"/>
          <c:h val="0.2867013498312711"/>
        </c:manualLayout>
      </c:layout>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измена</c:v>
                </c:pt>
              </c:strCache>
            </c:strRef>
          </c:tx>
          <c:invertIfNegative val="0"/>
          <c:cat>
            <c:strRef>
              <c:f>Лист1!$A$2</c:f>
              <c:strCache>
                <c:ptCount val="1"/>
                <c:pt idx="0">
                  <c:v>Основные причины разводов</c:v>
                </c:pt>
              </c:strCache>
            </c:strRef>
          </c:cat>
          <c:val>
            <c:numRef>
              <c:f>Лист1!$B$2</c:f>
              <c:numCache>
                <c:formatCode>0%</c:formatCode>
                <c:ptCount val="1"/>
                <c:pt idx="0">
                  <c:v>0.24</c:v>
                </c:pt>
              </c:numCache>
            </c:numRef>
          </c:val>
          <c:extLst>
            <c:ext xmlns:c16="http://schemas.microsoft.com/office/drawing/2014/chart" uri="{C3380CC4-5D6E-409C-BE32-E72D297353CC}">
              <c16:uniqueId val="{00000000-1053-42F3-983B-4C72E8E7C0DE}"/>
            </c:ext>
          </c:extLst>
        </c:ser>
        <c:ser>
          <c:idx val="1"/>
          <c:order val="1"/>
          <c:tx>
            <c:strRef>
              <c:f>Лист1!$C$1</c:f>
              <c:strCache>
                <c:ptCount val="1"/>
                <c:pt idx="0">
                  <c:v>бедность</c:v>
                </c:pt>
              </c:strCache>
            </c:strRef>
          </c:tx>
          <c:invertIfNegative val="0"/>
          <c:cat>
            <c:strRef>
              <c:f>Лист1!$A$2</c:f>
              <c:strCache>
                <c:ptCount val="1"/>
                <c:pt idx="0">
                  <c:v>Основные причины разводов</c:v>
                </c:pt>
              </c:strCache>
            </c:strRef>
          </c:cat>
          <c:val>
            <c:numRef>
              <c:f>Лист1!$C$2</c:f>
              <c:numCache>
                <c:formatCode>0%</c:formatCode>
                <c:ptCount val="1"/>
                <c:pt idx="0">
                  <c:v>0.21</c:v>
                </c:pt>
              </c:numCache>
            </c:numRef>
          </c:val>
          <c:extLst>
            <c:ext xmlns:c16="http://schemas.microsoft.com/office/drawing/2014/chart" uri="{C3380CC4-5D6E-409C-BE32-E72D297353CC}">
              <c16:uniqueId val="{00000001-1053-42F3-983B-4C72E8E7C0DE}"/>
            </c:ext>
          </c:extLst>
        </c:ser>
        <c:ser>
          <c:idx val="2"/>
          <c:order val="2"/>
          <c:tx>
            <c:strRef>
              <c:f>Лист1!$D$1</c:f>
              <c:strCache>
                <c:ptCount val="1"/>
                <c:pt idx="0">
                  <c:v>непонимание, эгоизм, ссоры</c:v>
                </c:pt>
              </c:strCache>
            </c:strRef>
          </c:tx>
          <c:invertIfNegative val="0"/>
          <c:cat>
            <c:strRef>
              <c:f>Лист1!$A$2</c:f>
              <c:strCache>
                <c:ptCount val="1"/>
                <c:pt idx="0">
                  <c:v>Основные причины разводов</c:v>
                </c:pt>
              </c:strCache>
            </c:strRef>
          </c:cat>
          <c:val>
            <c:numRef>
              <c:f>Лист1!$D$2</c:f>
              <c:numCache>
                <c:formatCode>0%</c:formatCode>
                <c:ptCount val="1"/>
                <c:pt idx="0">
                  <c:v>0.19</c:v>
                </c:pt>
              </c:numCache>
            </c:numRef>
          </c:val>
          <c:extLst>
            <c:ext xmlns:c16="http://schemas.microsoft.com/office/drawing/2014/chart" uri="{C3380CC4-5D6E-409C-BE32-E72D297353CC}">
              <c16:uniqueId val="{00000002-1053-42F3-983B-4C72E8E7C0DE}"/>
            </c:ext>
          </c:extLst>
        </c:ser>
        <c:ser>
          <c:idx val="3"/>
          <c:order val="3"/>
          <c:tx>
            <c:strRef>
              <c:f>Лист1!$E$1</c:f>
              <c:strCache>
                <c:ptCount val="1"/>
                <c:pt idx="0">
                  <c:v>алкоголизм,наркомания</c:v>
                </c:pt>
              </c:strCache>
            </c:strRef>
          </c:tx>
          <c:invertIfNegative val="0"/>
          <c:cat>
            <c:strRef>
              <c:f>Лист1!$A$2</c:f>
              <c:strCache>
                <c:ptCount val="1"/>
                <c:pt idx="0">
                  <c:v>Основные причины разводов</c:v>
                </c:pt>
              </c:strCache>
            </c:strRef>
          </c:cat>
          <c:val>
            <c:numRef>
              <c:f>Лист1!$E$2</c:f>
              <c:numCache>
                <c:formatCode>0%</c:formatCode>
                <c:ptCount val="1"/>
                <c:pt idx="0">
                  <c:v>0.16</c:v>
                </c:pt>
              </c:numCache>
            </c:numRef>
          </c:val>
          <c:extLst>
            <c:ext xmlns:c16="http://schemas.microsoft.com/office/drawing/2014/chart" uri="{C3380CC4-5D6E-409C-BE32-E72D297353CC}">
              <c16:uniqueId val="{00000003-1053-42F3-983B-4C72E8E7C0DE}"/>
            </c:ext>
          </c:extLst>
        </c:ser>
        <c:ser>
          <c:idx val="4"/>
          <c:order val="4"/>
          <c:tx>
            <c:strRef>
              <c:f>Лист1!$F$1</c:f>
              <c:strCache>
                <c:ptCount val="1"/>
                <c:pt idx="0">
                  <c:v>несовпадение характеров</c:v>
                </c:pt>
              </c:strCache>
            </c:strRef>
          </c:tx>
          <c:invertIfNegative val="0"/>
          <c:cat>
            <c:strRef>
              <c:f>Лист1!$A$2</c:f>
              <c:strCache>
                <c:ptCount val="1"/>
                <c:pt idx="0">
                  <c:v>Основные причины разводов</c:v>
                </c:pt>
              </c:strCache>
            </c:strRef>
          </c:cat>
          <c:val>
            <c:numRef>
              <c:f>Лист1!$F$2</c:f>
              <c:numCache>
                <c:formatCode>0%</c:formatCode>
                <c:ptCount val="1"/>
                <c:pt idx="0">
                  <c:v>0.08</c:v>
                </c:pt>
              </c:numCache>
            </c:numRef>
          </c:val>
          <c:extLst>
            <c:ext xmlns:c16="http://schemas.microsoft.com/office/drawing/2014/chart" uri="{C3380CC4-5D6E-409C-BE32-E72D297353CC}">
              <c16:uniqueId val="{00000004-1053-42F3-983B-4C72E8E7C0DE}"/>
            </c:ext>
          </c:extLst>
        </c:ser>
        <c:ser>
          <c:idx val="5"/>
          <c:order val="5"/>
          <c:tx>
            <c:strRef>
              <c:f>Лист1!$G$1</c:f>
              <c:strCache>
                <c:ptCount val="1"/>
                <c:pt idx="0">
                  <c:v>бытовые проблемы</c:v>
                </c:pt>
              </c:strCache>
            </c:strRef>
          </c:tx>
          <c:invertIfNegative val="0"/>
          <c:cat>
            <c:strRef>
              <c:f>Лист1!$A$2</c:f>
              <c:strCache>
                <c:ptCount val="1"/>
                <c:pt idx="0">
                  <c:v>Основные причины разводов</c:v>
                </c:pt>
              </c:strCache>
            </c:strRef>
          </c:cat>
          <c:val>
            <c:numRef>
              <c:f>Лист1!$G$2</c:f>
              <c:numCache>
                <c:formatCode>0%</c:formatCode>
                <c:ptCount val="1"/>
                <c:pt idx="0">
                  <c:v>7.0000000000000007E-2</c:v>
                </c:pt>
              </c:numCache>
            </c:numRef>
          </c:val>
          <c:extLst>
            <c:ext xmlns:c16="http://schemas.microsoft.com/office/drawing/2014/chart" uri="{C3380CC4-5D6E-409C-BE32-E72D297353CC}">
              <c16:uniqueId val="{00000005-1053-42F3-983B-4C72E8E7C0DE}"/>
            </c:ext>
          </c:extLst>
        </c:ser>
        <c:ser>
          <c:idx val="6"/>
          <c:order val="6"/>
          <c:tx>
            <c:strRef>
              <c:f>Лист1!$H$1</c:f>
              <c:strCache>
                <c:ptCount val="1"/>
                <c:pt idx="0">
                  <c:v>чувства остывают</c:v>
                </c:pt>
              </c:strCache>
            </c:strRef>
          </c:tx>
          <c:invertIfNegative val="0"/>
          <c:cat>
            <c:strRef>
              <c:f>Лист1!$A$2</c:f>
              <c:strCache>
                <c:ptCount val="1"/>
                <c:pt idx="0">
                  <c:v>Основные причины разводов</c:v>
                </c:pt>
              </c:strCache>
            </c:strRef>
          </c:cat>
          <c:val>
            <c:numRef>
              <c:f>Лист1!$H$2</c:f>
              <c:numCache>
                <c:formatCode>0%</c:formatCode>
                <c:ptCount val="1"/>
                <c:pt idx="0">
                  <c:v>0.05</c:v>
                </c:pt>
              </c:numCache>
            </c:numRef>
          </c:val>
          <c:extLst>
            <c:ext xmlns:c16="http://schemas.microsoft.com/office/drawing/2014/chart" uri="{C3380CC4-5D6E-409C-BE32-E72D297353CC}">
              <c16:uniqueId val="{00000006-1053-42F3-983B-4C72E8E7C0DE}"/>
            </c:ext>
          </c:extLst>
        </c:ser>
        <c:dLbls>
          <c:showLegendKey val="0"/>
          <c:showVal val="0"/>
          <c:showCatName val="0"/>
          <c:showSerName val="0"/>
          <c:showPercent val="0"/>
          <c:showBubbleSize val="0"/>
        </c:dLbls>
        <c:gapWidth val="150"/>
        <c:shape val="cylinder"/>
        <c:axId val="65025536"/>
        <c:axId val="65027072"/>
        <c:axId val="0"/>
      </c:bar3DChart>
      <c:catAx>
        <c:axId val="65025536"/>
        <c:scaling>
          <c:orientation val="minMax"/>
        </c:scaling>
        <c:delete val="0"/>
        <c:axPos val="l"/>
        <c:numFmt formatCode="General" sourceLinked="0"/>
        <c:majorTickMark val="out"/>
        <c:minorTickMark val="none"/>
        <c:tickLblPos val="nextTo"/>
        <c:crossAx val="65027072"/>
        <c:crosses val="autoZero"/>
        <c:auto val="1"/>
        <c:lblAlgn val="ctr"/>
        <c:lblOffset val="100"/>
        <c:noMultiLvlLbl val="0"/>
      </c:catAx>
      <c:valAx>
        <c:axId val="65027072"/>
        <c:scaling>
          <c:orientation val="minMax"/>
        </c:scaling>
        <c:delete val="0"/>
        <c:axPos val="b"/>
        <c:majorGridlines/>
        <c:numFmt formatCode="0%" sourceLinked="1"/>
        <c:majorTickMark val="out"/>
        <c:minorTickMark val="none"/>
        <c:tickLblPos val="nextTo"/>
        <c:crossAx val="650255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20A12-02D6-44CE-86DC-646C29B52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664</Pages>
  <Words>202368</Words>
  <Characters>1388251</Characters>
  <Application>Microsoft Office Word</Application>
  <DocSecurity>0</DocSecurity>
  <Lines>28921</Lines>
  <Paragraphs>9879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Базаева Ф.У.</dc:creator>
  <cp:keywords/>
  <dc:description/>
  <cp:lastModifiedBy>Гуля</cp:lastModifiedBy>
  <cp:revision>16</cp:revision>
  <cp:lastPrinted>2021-05-19T09:27:00Z</cp:lastPrinted>
  <dcterms:created xsi:type="dcterms:W3CDTF">2021-05-13T09:15:00Z</dcterms:created>
  <dcterms:modified xsi:type="dcterms:W3CDTF">2021-05-19T09:28:00Z</dcterms:modified>
</cp:coreProperties>
</file>